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12AD" w14:textId="442B6FF5" w:rsidR="00B25FA9" w:rsidRDefault="00B25FA9" w:rsidP="00A45D37">
      <w:pPr>
        <w:pStyle w:val="BodyText"/>
        <w:ind w:left="360"/>
      </w:pPr>
      <w:bookmarkStart w:id="0" w:name="_GoBack"/>
      <w:bookmarkEnd w:id="0"/>
      <w:r w:rsidRPr="00B25FA9">
        <w:t xml:space="preserve">The Contractor will be responsible for the development and deployment of a set of standard inbound and outbound interfaces to enable </w:t>
      </w:r>
      <w:r w:rsidR="00225C0B">
        <w:t>institutions</w:t>
      </w:r>
      <w:r w:rsidRPr="00B25FA9">
        <w:t xml:space="preserve"> to process transactions from and to those </w:t>
      </w:r>
      <w:r w:rsidR="00225C0B">
        <w:t>institution</w:t>
      </w:r>
      <w:r w:rsidRPr="00B25FA9">
        <w:t xml:space="preserve"> administrative systems not replaced by the new ERP </w:t>
      </w:r>
      <w:r w:rsidR="00AD11A6">
        <w:t>system.</w:t>
      </w:r>
      <w:r w:rsidRPr="00B25FA9">
        <w:t xml:space="preserve"> Standard inbound and outbound interfaces</w:t>
      </w:r>
      <w:r w:rsidR="0025468D">
        <w:t xml:space="preserve"> that interact with state-wide systems </w:t>
      </w:r>
      <w:r w:rsidRPr="00B25FA9">
        <w:t>include the following interface</w:t>
      </w:r>
      <w:r w:rsidR="0025468D">
        <w:t>s</w:t>
      </w:r>
      <w:r w:rsidRPr="00B25FA9">
        <w:t>:</w:t>
      </w:r>
    </w:p>
    <w:p w14:paraId="62D2488D" w14:textId="77777777" w:rsidR="00425E0F" w:rsidRPr="00B25FA9" w:rsidRDefault="00425E0F" w:rsidP="00A45D37">
      <w:pPr>
        <w:pStyle w:val="BodyText"/>
        <w:ind w:left="360"/>
      </w:pPr>
    </w:p>
    <w:tbl>
      <w:tblPr>
        <w:tblW w:w="1296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160"/>
        <w:gridCol w:w="3697"/>
        <w:gridCol w:w="3131"/>
        <w:gridCol w:w="2082"/>
      </w:tblGrid>
      <w:tr w:rsidR="00665D33" w:rsidRPr="00131DC1" w14:paraId="48C21C49" w14:textId="77777777" w:rsidTr="00B74328">
        <w:trPr>
          <w:tblHeader/>
        </w:trPr>
        <w:tc>
          <w:tcPr>
            <w:tcW w:w="1890" w:type="dxa"/>
            <w:shd w:val="clear" w:color="auto" w:fill="000080"/>
            <w:vAlign w:val="center"/>
          </w:tcPr>
          <w:p w14:paraId="2C613744" w14:textId="77777777" w:rsidR="00665D33" w:rsidRPr="00131DC1" w:rsidRDefault="00665D33" w:rsidP="0005225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18"/>
              </w:rPr>
            </w:pPr>
            <w:r w:rsidRPr="00131DC1">
              <w:rPr>
                <w:rFonts w:ascii="Arial" w:hAnsi="Arial" w:cs="Arial"/>
                <w:b/>
                <w:color w:val="FFFFFF"/>
                <w:sz w:val="20"/>
                <w:szCs w:val="18"/>
              </w:rPr>
              <w:t>SENDING SYSTEM</w:t>
            </w:r>
          </w:p>
        </w:tc>
        <w:tc>
          <w:tcPr>
            <w:tcW w:w="2160" w:type="dxa"/>
            <w:shd w:val="clear" w:color="auto" w:fill="000080"/>
            <w:vAlign w:val="center"/>
          </w:tcPr>
          <w:p w14:paraId="2891EE51" w14:textId="77777777" w:rsidR="00665D33" w:rsidRPr="00131DC1" w:rsidRDefault="00665D33" w:rsidP="0005225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18"/>
              </w:rPr>
            </w:pPr>
            <w:r w:rsidRPr="00131DC1">
              <w:rPr>
                <w:rFonts w:ascii="Arial" w:hAnsi="Arial" w:cs="Arial"/>
                <w:b/>
                <w:color w:val="FFFFFF"/>
                <w:sz w:val="20"/>
                <w:szCs w:val="18"/>
              </w:rPr>
              <w:t>RECEIVING SYSTEM</w:t>
            </w:r>
          </w:p>
        </w:tc>
        <w:tc>
          <w:tcPr>
            <w:tcW w:w="3697" w:type="dxa"/>
            <w:shd w:val="clear" w:color="auto" w:fill="000080"/>
            <w:vAlign w:val="center"/>
          </w:tcPr>
          <w:p w14:paraId="01705F43" w14:textId="77777777" w:rsidR="00665D33" w:rsidRPr="00131DC1" w:rsidRDefault="00665D33" w:rsidP="00052254">
            <w:pPr>
              <w:spacing w:before="100" w:beforeAutospacing="1" w:after="100" w:afterAutospacing="1"/>
              <w:ind w:left="-18"/>
              <w:jc w:val="center"/>
              <w:rPr>
                <w:rFonts w:ascii="Arial" w:hAnsi="Arial" w:cs="Arial"/>
                <w:b/>
                <w:color w:val="FFFFFF"/>
                <w:sz w:val="20"/>
                <w:szCs w:val="18"/>
              </w:rPr>
            </w:pPr>
            <w:r w:rsidRPr="00131DC1">
              <w:rPr>
                <w:rFonts w:ascii="Arial" w:hAnsi="Arial" w:cs="Arial"/>
                <w:b/>
                <w:color w:val="FFFFFF"/>
                <w:sz w:val="20"/>
                <w:szCs w:val="18"/>
              </w:rPr>
              <w:t>INFORMATION</w:t>
            </w:r>
          </w:p>
        </w:tc>
        <w:tc>
          <w:tcPr>
            <w:tcW w:w="3131" w:type="dxa"/>
            <w:shd w:val="clear" w:color="auto" w:fill="000080"/>
            <w:vAlign w:val="center"/>
          </w:tcPr>
          <w:p w14:paraId="4F034BE8" w14:textId="77777777" w:rsidR="00665D33" w:rsidRPr="00131DC1" w:rsidRDefault="00665D33" w:rsidP="0005225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18"/>
              </w:rPr>
            </w:pPr>
            <w:r w:rsidRPr="00131DC1">
              <w:rPr>
                <w:rFonts w:ascii="Arial" w:hAnsi="Arial" w:cs="Arial"/>
                <w:b/>
                <w:color w:val="FFFFFF"/>
                <w:sz w:val="20"/>
                <w:szCs w:val="18"/>
              </w:rPr>
              <w:t>CONTRACTOR – RESPONSIBILITY</w:t>
            </w:r>
          </w:p>
        </w:tc>
        <w:tc>
          <w:tcPr>
            <w:tcW w:w="2082" w:type="dxa"/>
            <w:shd w:val="clear" w:color="auto" w:fill="000080"/>
            <w:vAlign w:val="center"/>
          </w:tcPr>
          <w:p w14:paraId="0DF9F1E8" w14:textId="16C73023" w:rsidR="00665D33" w:rsidRPr="00131DC1" w:rsidRDefault="00665D33" w:rsidP="0005225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/>
                <w:sz w:val="20"/>
                <w:szCs w:val="18"/>
              </w:rPr>
            </w:pPr>
            <w:r w:rsidRPr="00131DC1">
              <w:rPr>
                <w:rFonts w:ascii="Arial" w:hAnsi="Arial" w:cs="Arial"/>
                <w:b/>
                <w:color w:val="FFFFFF"/>
                <w:sz w:val="20"/>
                <w:szCs w:val="18"/>
              </w:rPr>
              <w:t>INTERFACE TYPE</w:t>
            </w:r>
          </w:p>
        </w:tc>
      </w:tr>
      <w:tr w:rsidR="00665D33" w:rsidRPr="00131DC1" w14:paraId="6B7A2EE5" w14:textId="77777777" w:rsidTr="00B74328">
        <w:trPr>
          <w:cantSplit/>
        </w:trPr>
        <w:tc>
          <w:tcPr>
            <w:tcW w:w="1890" w:type="dxa"/>
            <w:vAlign w:val="center"/>
          </w:tcPr>
          <w:p w14:paraId="59C3EF8A" w14:textId="048655FE" w:rsidR="00665D33" w:rsidRPr="00131DC1" w:rsidRDefault="00665D33" w:rsidP="001B6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UASYS</w:t>
            </w:r>
            <w:r w:rsidR="00425E0F">
              <w:rPr>
                <w:rFonts w:ascii="Arial" w:hAnsi="Arial" w:cs="Arial"/>
                <w:sz w:val="18"/>
                <w:szCs w:val="18"/>
              </w:rPr>
              <w:t xml:space="preserve"> (all institutions)</w:t>
            </w:r>
          </w:p>
        </w:tc>
        <w:tc>
          <w:tcPr>
            <w:tcW w:w="2160" w:type="dxa"/>
            <w:vAlign w:val="center"/>
          </w:tcPr>
          <w:p w14:paraId="4CC964DD" w14:textId="509B8E1A" w:rsidR="00665D33" w:rsidRPr="00131DC1" w:rsidRDefault="00665D33" w:rsidP="001B6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State-wide ERP</w:t>
            </w:r>
          </w:p>
        </w:tc>
        <w:tc>
          <w:tcPr>
            <w:tcW w:w="3697" w:type="dxa"/>
            <w:vAlign w:val="center"/>
          </w:tcPr>
          <w:p w14:paraId="652F430E" w14:textId="1B10EFD6" w:rsidR="00665D33" w:rsidRPr="00131DC1" w:rsidRDefault="00665D33" w:rsidP="001B6E55">
            <w:pPr>
              <w:pStyle w:val="BulletDiamond"/>
              <w:tabs>
                <w:tab w:val="clear" w:pos="2160"/>
                <w:tab w:val="num" w:pos="0"/>
              </w:tabs>
              <w:ind w:left="-18" w:hanging="1368"/>
              <w:jc w:val="left"/>
              <w:rPr>
                <w:spacing w:val="-5"/>
                <w:sz w:val="18"/>
                <w:szCs w:val="18"/>
              </w:rPr>
            </w:pPr>
            <w:r w:rsidRPr="00131DC1">
              <w:rPr>
                <w:spacing w:val="-5"/>
                <w:sz w:val="18"/>
                <w:szCs w:val="18"/>
              </w:rPr>
              <w:t>Single and Multi-Payee Invoice, with capability to update Encumbrance</w:t>
            </w:r>
          </w:p>
        </w:tc>
        <w:tc>
          <w:tcPr>
            <w:tcW w:w="3131" w:type="dxa"/>
            <w:vAlign w:val="center"/>
          </w:tcPr>
          <w:p w14:paraId="612C68F2" w14:textId="311BF09A" w:rsidR="00665D33" w:rsidRPr="00131DC1" w:rsidRDefault="00665D33" w:rsidP="001B6E55">
            <w:pPr>
              <w:pStyle w:val="BulletDiamond"/>
              <w:numPr>
                <w:ilvl w:val="0"/>
                <w:numId w:val="0"/>
              </w:numPr>
              <w:jc w:val="left"/>
              <w:rPr>
                <w:spacing w:val="-5"/>
                <w:sz w:val="18"/>
                <w:szCs w:val="18"/>
              </w:rPr>
            </w:pPr>
            <w:r w:rsidRPr="00131DC1">
              <w:rPr>
                <w:sz w:val="18"/>
                <w:szCs w:val="18"/>
              </w:rPr>
              <w:t>Pro</w:t>
            </w:r>
            <w:r w:rsidR="00356E38">
              <w:rPr>
                <w:sz w:val="18"/>
                <w:szCs w:val="18"/>
              </w:rPr>
              <w:t>duce a file that that matches the State’s</w:t>
            </w:r>
            <w:r w:rsidRPr="00131DC1">
              <w:rPr>
                <w:sz w:val="18"/>
                <w:szCs w:val="18"/>
              </w:rPr>
              <w:t xml:space="preserve"> standard inbound invoice file format.</w:t>
            </w:r>
          </w:p>
        </w:tc>
        <w:tc>
          <w:tcPr>
            <w:tcW w:w="2082" w:type="dxa"/>
            <w:vAlign w:val="center"/>
          </w:tcPr>
          <w:p w14:paraId="358C8940" w14:textId="77777777" w:rsidR="00665D33" w:rsidRPr="00131DC1" w:rsidRDefault="00665D33" w:rsidP="001B6E55">
            <w:pPr>
              <w:pStyle w:val="BulletDiamond"/>
              <w:numPr>
                <w:ilvl w:val="0"/>
                <w:numId w:val="0"/>
              </w:numPr>
              <w:jc w:val="left"/>
              <w:rPr>
                <w:spacing w:val="-5"/>
                <w:sz w:val="18"/>
                <w:szCs w:val="18"/>
              </w:rPr>
            </w:pPr>
            <w:r w:rsidRPr="00131DC1">
              <w:rPr>
                <w:color w:val="000000"/>
                <w:sz w:val="18"/>
                <w:szCs w:val="18"/>
              </w:rPr>
              <w:t>Accounting Transaction</w:t>
            </w:r>
          </w:p>
        </w:tc>
      </w:tr>
      <w:tr w:rsidR="00425E0F" w:rsidRPr="00131DC1" w14:paraId="0DDC849C" w14:textId="77777777" w:rsidTr="00B74328">
        <w:trPr>
          <w:cantSplit/>
        </w:trPr>
        <w:tc>
          <w:tcPr>
            <w:tcW w:w="1890" w:type="dxa"/>
            <w:vAlign w:val="center"/>
          </w:tcPr>
          <w:p w14:paraId="4965EE71" w14:textId="65A85F1D" w:rsidR="00425E0F" w:rsidRPr="00131DC1" w:rsidRDefault="00425E0F" w:rsidP="00425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UASYS (all institutions)</w:t>
            </w:r>
          </w:p>
        </w:tc>
        <w:tc>
          <w:tcPr>
            <w:tcW w:w="2160" w:type="dxa"/>
            <w:vAlign w:val="center"/>
          </w:tcPr>
          <w:p w14:paraId="66794A94" w14:textId="2C6AE262" w:rsidR="00425E0F" w:rsidRPr="00131DC1" w:rsidRDefault="00425E0F" w:rsidP="00425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State-wide ERP</w:t>
            </w:r>
          </w:p>
        </w:tc>
        <w:tc>
          <w:tcPr>
            <w:tcW w:w="3697" w:type="dxa"/>
            <w:vAlign w:val="center"/>
          </w:tcPr>
          <w:p w14:paraId="562EEE53" w14:textId="17EA232F" w:rsidR="00425E0F" w:rsidRPr="00131DC1" w:rsidRDefault="00425E0F" w:rsidP="00425E0F">
            <w:pPr>
              <w:pStyle w:val="BulletDiamond"/>
              <w:tabs>
                <w:tab w:val="clear" w:pos="2160"/>
                <w:tab w:val="num" w:pos="0"/>
              </w:tabs>
              <w:ind w:left="-18" w:hanging="1368"/>
              <w:jc w:val="left"/>
              <w:rPr>
                <w:spacing w:val="-5"/>
                <w:sz w:val="18"/>
                <w:szCs w:val="18"/>
              </w:rPr>
            </w:pPr>
            <w:r w:rsidRPr="00131DC1">
              <w:rPr>
                <w:spacing w:val="-5"/>
                <w:sz w:val="18"/>
                <w:szCs w:val="18"/>
              </w:rPr>
              <w:t xml:space="preserve">Journal Voucher </w:t>
            </w:r>
          </w:p>
        </w:tc>
        <w:tc>
          <w:tcPr>
            <w:tcW w:w="3131" w:type="dxa"/>
            <w:vAlign w:val="center"/>
          </w:tcPr>
          <w:p w14:paraId="6179C8D5" w14:textId="0C547062" w:rsidR="00425E0F" w:rsidRPr="00131DC1" w:rsidRDefault="00425E0F" w:rsidP="00425E0F">
            <w:pPr>
              <w:pStyle w:val="BulletDiamond"/>
              <w:numPr>
                <w:ilvl w:val="0"/>
                <w:numId w:val="0"/>
              </w:numPr>
              <w:jc w:val="left"/>
              <w:rPr>
                <w:spacing w:val="-5"/>
                <w:sz w:val="18"/>
                <w:szCs w:val="18"/>
              </w:rPr>
            </w:pPr>
            <w:r w:rsidRPr="00131DC1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>duce a file that that matches the State’s</w:t>
            </w:r>
            <w:r w:rsidRPr="00131DC1" w:rsidDel="00356E38">
              <w:rPr>
                <w:sz w:val="18"/>
                <w:szCs w:val="18"/>
              </w:rPr>
              <w:t xml:space="preserve"> </w:t>
            </w:r>
            <w:r w:rsidRPr="00131DC1">
              <w:rPr>
                <w:sz w:val="18"/>
                <w:szCs w:val="18"/>
              </w:rPr>
              <w:t>voucher file format.</w:t>
            </w:r>
          </w:p>
        </w:tc>
        <w:tc>
          <w:tcPr>
            <w:tcW w:w="2082" w:type="dxa"/>
            <w:vAlign w:val="center"/>
          </w:tcPr>
          <w:p w14:paraId="0713637E" w14:textId="77777777" w:rsidR="00425E0F" w:rsidRPr="00131DC1" w:rsidRDefault="00425E0F" w:rsidP="00425E0F">
            <w:pPr>
              <w:pStyle w:val="BulletDiamond"/>
              <w:numPr>
                <w:ilvl w:val="0"/>
                <w:numId w:val="0"/>
              </w:numPr>
              <w:jc w:val="left"/>
              <w:rPr>
                <w:spacing w:val="-5"/>
                <w:sz w:val="18"/>
                <w:szCs w:val="18"/>
              </w:rPr>
            </w:pPr>
            <w:r w:rsidRPr="00131DC1">
              <w:rPr>
                <w:color w:val="000000"/>
                <w:sz w:val="18"/>
                <w:szCs w:val="18"/>
              </w:rPr>
              <w:t>Accounting Transaction &amp; Remittance Advice Information</w:t>
            </w:r>
          </w:p>
        </w:tc>
      </w:tr>
      <w:tr w:rsidR="00425E0F" w:rsidRPr="00131DC1" w14:paraId="16931809" w14:textId="77777777" w:rsidTr="00B74328">
        <w:trPr>
          <w:cantSplit/>
        </w:trPr>
        <w:tc>
          <w:tcPr>
            <w:tcW w:w="1890" w:type="dxa"/>
            <w:vAlign w:val="center"/>
          </w:tcPr>
          <w:p w14:paraId="5FD8121D" w14:textId="01A28CF1" w:rsidR="00425E0F" w:rsidRPr="00131DC1" w:rsidRDefault="00425E0F" w:rsidP="00425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UASYS (all institutions)</w:t>
            </w:r>
          </w:p>
        </w:tc>
        <w:tc>
          <w:tcPr>
            <w:tcW w:w="2160" w:type="dxa"/>
            <w:vAlign w:val="center"/>
          </w:tcPr>
          <w:p w14:paraId="7F3BBA46" w14:textId="2C1A6090" w:rsidR="00425E0F" w:rsidRPr="00131DC1" w:rsidRDefault="00425E0F" w:rsidP="00425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State-wide ERP</w:t>
            </w:r>
          </w:p>
        </w:tc>
        <w:tc>
          <w:tcPr>
            <w:tcW w:w="3697" w:type="dxa"/>
            <w:vAlign w:val="center"/>
          </w:tcPr>
          <w:p w14:paraId="3166042B" w14:textId="1E681CD2" w:rsidR="00425E0F" w:rsidRPr="00131DC1" w:rsidRDefault="00425E0F" w:rsidP="00425E0F">
            <w:pPr>
              <w:pStyle w:val="BulletDiamond"/>
              <w:tabs>
                <w:tab w:val="clear" w:pos="2160"/>
                <w:tab w:val="num" w:pos="0"/>
              </w:tabs>
              <w:ind w:left="-18" w:hanging="1368"/>
              <w:jc w:val="left"/>
              <w:rPr>
                <w:spacing w:val="-5"/>
                <w:sz w:val="18"/>
                <w:szCs w:val="18"/>
              </w:rPr>
            </w:pPr>
            <w:r w:rsidRPr="00131DC1">
              <w:rPr>
                <w:spacing w:val="-5"/>
                <w:sz w:val="18"/>
                <w:szCs w:val="18"/>
              </w:rPr>
              <w:t>Accounts Receivable</w:t>
            </w:r>
          </w:p>
        </w:tc>
        <w:tc>
          <w:tcPr>
            <w:tcW w:w="3131" w:type="dxa"/>
            <w:vAlign w:val="center"/>
          </w:tcPr>
          <w:p w14:paraId="31BABF76" w14:textId="1B266721" w:rsidR="00425E0F" w:rsidRPr="00131DC1" w:rsidRDefault="00425E0F" w:rsidP="00425E0F">
            <w:pPr>
              <w:pStyle w:val="BulletDiamond"/>
              <w:numPr>
                <w:ilvl w:val="0"/>
                <w:numId w:val="0"/>
              </w:numPr>
              <w:jc w:val="left"/>
              <w:rPr>
                <w:spacing w:val="-5"/>
                <w:sz w:val="18"/>
                <w:szCs w:val="18"/>
              </w:rPr>
            </w:pPr>
            <w:r w:rsidRPr="00131DC1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>duce a file that that matches the State’s</w:t>
            </w:r>
            <w:r w:rsidRPr="00131DC1" w:rsidDel="00356E38">
              <w:rPr>
                <w:sz w:val="18"/>
                <w:szCs w:val="18"/>
              </w:rPr>
              <w:t xml:space="preserve"> </w:t>
            </w:r>
            <w:r w:rsidRPr="00131DC1">
              <w:rPr>
                <w:sz w:val="18"/>
                <w:szCs w:val="18"/>
              </w:rPr>
              <w:t>accounts receivable file format.</w:t>
            </w:r>
          </w:p>
        </w:tc>
        <w:tc>
          <w:tcPr>
            <w:tcW w:w="2082" w:type="dxa"/>
            <w:vAlign w:val="center"/>
          </w:tcPr>
          <w:p w14:paraId="0AA928E9" w14:textId="77777777" w:rsidR="00425E0F" w:rsidRPr="00131DC1" w:rsidRDefault="00425E0F" w:rsidP="00425E0F">
            <w:pPr>
              <w:pStyle w:val="BulletDiamond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131DC1">
              <w:rPr>
                <w:color w:val="000000"/>
                <w:sz w:val="18"/>
                <w:szCs w:val="18"/>
              </w:rPr>
              <w:t>Accounting Transaction</w:t>
            </w:r>
          </w:p>
        </w:tc>
      </w:tr>
      <w:tr w:rsidR="00425E0F" w:rsidRPr="00131DC1" w14:paraId="665103CC" w14:textId="77777777" w:rsidTr="00B74328">
        <w:trPr>
          <w:cantSplit/>
        </w:trPr>
        <w:tc>
          <w:tcPr>
            <w:tcW w:w="1890" w:type="dxa"/>
            <w:vAlign w:val="center"/>
          </w:tcPr>
          <w:p w14:paraId="240DDD40" w14:textId="7A472624" w:rsidR="00425E0F" w:rsidRPr="00131DC1" w:rsidRDefault="00425E0F" w:rsidP="00425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UASYS (all institutions)</w:t>
            </w:r>
          </w:p>
        </w:tc>
        <w:tc>
          <w:tcPr>
            <w:tcW w:w="2160" w:type="dxa"/>
            <w:vAlign w:val="center"/>
          </w:tcPr>
          <w:p w14:paraId="42ED9AC5" w14:textId="4B93ACA0" w:rsidR="00425E0F" w:rsidRPr="00131DC1" w:rsidRDefault="00425E0F" w:rsidP="00425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State-wide ERP</w:t>
            </w:r>
          </w:p>
        </w:tc>
        <w:tc>
          <w:tcPr>
            <w:tcW w:w="3697" w:type="dxa"/>
            <w:vAlign w:val="center"/>
          </w:tcPr>
          <w:p w14:paraId="30574C16" w14:textId="2B4F115D" w:rsidR="00425E0F" w:rsidRPr="00131DC1" w:rsidRDefault="00425E0F" w:rsidP="00425E0F">
            <w:pPr>
              <w:pStyle w:val="BulletDiamond"/>
              <w:tabs>
                <w:tab w:val="clear" w:pos="2160"/>
                <w:tab w:val="num" w:pos="0"/>
              </w:tabs>
              <w:ind w:left="-18" w:hanging="1368"/>
              <w:jc w:val="left"/>
              <w:rPr>
                <w:spacing w:val="-5"/>
                <w:sz w:val="18"/>
                <w:szCs w:val="18"/>
              </w:rPr>
            </w:pPr>
            <w:r w:rsidRPr="00131DC1">
              <w:rPr>
                <w:spacing w:val="-5"/>
                <w:sz w:val="18"/>
                <w:szCs w:val="18"/>
              </w:rPr>
              <w:t>Cash Receipt</w:t>
            </w:r>
          </w:p>
        </w:tc>
        <w:tc>
          <w:tcPr>
            <w:tcW w:w="3131" w:type="dxa"/>
            <w:vAlign w:val="center"/>
          </w:tcPr>
          <w:p w14:paraId="200EBDA3" w14:textId="1359F55A" w:rsidR="00425E0F" w:rsidRPr="00131DC1" w:rsidRDefault="00425E0F" w:rsidP="00425E0F">
            <w:pPr>
              <w:pStyle w:val="BulletDiamond"/>
              <w:numPr>
                <w:ilvl w:val="0"/>
                <w:numId w:val="0"/>
              </w:numPr>
              <w:jc w:val="left"/>
              <w:rPr>
                <w:spacing w:val="-5"/>
                <w:sz w:val="18"/>
                <w:szCs w:val="18"/>
              </w:rPr>
            </w:pPr>
            <w:r w:rsidRPr="00131DC1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>duce a file that that matches the State’s</w:t>
            </w:r>
            <w:r w:rsidRPr="00131DC1">
              <w:rPr>
                <w:sz w:val="18"/>
                <w:szCs w:val="18"/>
              </w:rPr>
              <w:t xml:space="preserve"> standard inbound cash receipt file format.</w:t>
            </w:r>
          </w:p>
        </w:tc>
        <w:tc>
          <w:tcPr>
            <w:tcW w:w="2082" w:type="dxa"/>
            <w:vAlign w:val="center"/>
          </w:tcPr>
          <w:p w14:paraId="03C2E17C" w14:textId="77777777" w:rsidR="00425E0F" w:rsidRPr="00131DC1" w:rsidRDefault="00425E0F" w:rsidP="00425E0F">
            <w:pPr>
              <w:pStyle w:val="BulletDiamond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131DC1">
              <w:rPr>
                <w:color w:val="000000"/>
                <w:sz w:val="18"/>
                <w:szCs w:val="18"/>
              </w:rPr>
              <w:t>Accounting Transaction</w:t>
            </w:r>
          </w:p>
        </w:tc>
      </w:tr>
      <w:tr w:rsidR="00425E0F" w:rsidRPr="00131DC1" w14:paraId="18E5A85A" w14:textId="77777777" w:rsidTr="00B74328">
        <w:trPr>
          <w:cantSplit/>
        </w:trPr>
        <w:tc>
          <w:tcPr>
            <w:tcW w:w="1890" w:type="dxa"/>
            <w:vAlign w:val="center"/>
          </w:tcPr>
          <w:p w14:paraId="4D0B9A53" w14:textId="7D264BFE" w:rsidR="00425E0F" w:rsidRPr="00131DC1" w:rsidRDefault="00425E0F" w:rsidP="00425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Statewide ERP</w:t>
            </w:r>
          </w:p>
        </w:tc>
        <w:tc>
          <w:tcPr>
            <w:tcW w:w="2160" w:type="dxa"/>
            <w:vAlign w:val="center"/>
          </w:tcPr>
          <w:p w14:paraId="512C4D99" w14:textId="42068D20" w:rsidR="00425E0F" w:rsidRPr="00131DC1" w:rsidRDefault="00425E0F" w:rsidP="00425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UASYS (all institutions)</w:t>
            </w:r>
          </w:p>
        </w:tc>
        <w:tc>
          <w:tcPr>
            <w:tcW w:w="3697" w:type="dxa"/>
            <w:vAlign w:val="center"/>
          </w:tcPr>
          <w:p w14:paraId="2BA9D28E" w14:textId="413E485C" w:rsidR="00425E0F" w:rsidRPr="00131DC1" w:rsidRDefault="00425E0F" w:rsidP="00425E0F">
            <w:pPr>
              <w:pStyle w:val="BulletDiamond"/>
              <w:tabs>
                <w:tab w:val="clear" w:pos="2160"/>
                <w:tab w:val="num" w:pos="0"/>
              </w:tabs>
              <w:ind w:left="-18" w:hanging="1368"/>
              <w:jc w:val="left"/>
              <w:rPr>
                <w:spacing w:val="-5"/>
                <w:sz w:val="18"/>
                <w:szCs w:val="18"/>
              </w:rPr>
            </w:pPr>
            <w:r w:rsidRPr="00131DC1">
              <w:rPr>
                <w:spacing w:val="-5"/>
                <w:sz w:val="18"/>
                <w:szCs w:val="18"/>
              </w:rPr>
              <w:t>Warrants Issued and Cancelled</w:t>
            </w:r>
          </w:p>
        </w:tc>
        <w:tc>
          <w:tcPr>
            <w:tcW w:w="3131" w:type="dxa"/>
            <w:vAlign w:val="center"/>
          </w:tcPr>
          <w:p w14:paraId="2CFF619C" w14:textId="1CBD5B3F" w:rsidR="00425E0F" w:rsidRPr="00131DC1" w:rsidRDefault="00425E0F" w:rsidP="00425E0F">
            <w:pPr>
              <w:pStyle w:val="BulletDiamond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131DC1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>cess</w:t>
            </w:r>
            <w:r w:rsidRPr="00131DC1">
              <w:rPr>
                <w:sz w:val="18"/>
                <w:szCs w:val="18"/>
              </w:rPr>
              <w:t xml:space="preserve"> a warrant extract file from the </w:t>
            </w:r>
            <w:r>
              <w:rPr>
                <w:sz w:val="18"/>
                <w:szCs w:val="18"/>
              </w:rPr>
              <w:t>statewide</w:t>
            </w:r>
            <w:r w:rsidRPr="00131DC1">
              <w:rPr>
                <w:sz w:val="18"/>
                <w:szCs w:val="18"/>
              </w:rPr>
              <w:t xml:space="preserve"> system </w:t>
            </w:r>
          </w:p>
        </w:tc>
        <w:tc>
          <w:tcPr>
            <w:tcW w:w="2082" w:type="dxa"/>
            <w:vAlign w:val="center"/>
          </w:tcPr>
          <w:p w14:paraId="39E1722B" w14:textId="77777777" w:rsidR="00425E0F" w:rsidRPr="00131DC1" w:rsidRDefault="00425E0F" w:rsidP="00425E0F">
            <w:pPr>
              <w:pStyle w:val="BulletDiamond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131DC1">
              <w:rPr>
                <w:sz w:val="18"/>
                <w:szCs w:val="18"/>
              </w:rPr>
              <w:t>Request Warrant cancellations</w:t>
            </w:r>
          </w:p>
        </w:tc>
      </w:tr>
    </w:tbl>
    <w:p w14:paraId="57EBB89B" w14:textId="77777777" w:rsidR="00B25FA9" w:rsidRDefault="00B25FA9" w:rsidP="00B25EC7">
      <w:pPr>
        <w:pStyle w:val="BodyText"/>
        <w:ind w:left="900"/>
        <w:rPr>
          <w:sz w:val="20"/>
          <w:szCs w:val="20"/>
        </w:rPr>
      </w:pPr>
    </w:p>
    <w:p w14:paraId="4F025AE3" w14:textId="77777777" w:rsidR="00665D33" w:rsidRDefault="00665D3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14:paraId="51096911" w14:textId="58483DD9" w:rsidR="0068240A" w:rsidRDefault="00E96984" w:rsidP="00425E0F">
      <w:pPr>
        <w:widowControl w:val="0"/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240"/>
        <w:ind w:left="360"/>
        <w:rPr>
          <w:rFonts w:ascii="Arial" w:hAnsi="Arial"/>
          <w:color w:val="000000"/>
        </w:rPr>
      </w:pPr>
      <w:r w:rsidRPr="00727286">
        <w:rPr>
          <w:rFonts w:ascii="Arial" w:hAnsi="Arial"/>
          <w:color w:val="000000"/>
        </w:rPr>
        <w:lastRenderedPageBreak/>
        <w:t xml:space="preserve">Following is a </w:t>
      </w:r>
      <w:r w:rsidR="00B030C2" w:rsidRPr="00727286">
        <w:rPr>
          <w:rFonts w:ascii="Arial" w:hAnsi="Arial"/>
          <w:color w:val="000000"/>
        </w:rPr>
        <w:t>listing</w:t>
      </w:r>
      <w:r w:rsidRPr="00727286">
        <w:rPr>
          <w:rFonts w:ascii="Arial" w:hAnsi="Arial"/>
          <w:color w:val="000000"/>
        </w:rPr>
        <w:t xml:space="preserve"> of </w:t>
      </w:r>
      <w:r w:rsidR="00E45071">
        <w:rPr>
          <w:rFonts w:ascii="Arial" w:hAnsi="Arial"/>
          <w:color w:val="000000"/>
        </w:rPr>
        <w:t xml:space="preserve">current </w:t>
      </w:r>
      <w:r w:rsidRPr="00727286">
        <w:rPr>
          <w:rFonts w:ascii="Arial" w:hAnsi="Arial"/>
          <w:color w:val="000000"/>
        </w:rPr>
        <w:t xml:space="preserve">interfaces </w:t>
      </w:r>
      <w:r w:rsidR="00633CCF" w:rsidRPr="00727286">
        <w:rPr>
          <w:rFonts w:ascii="Arial" w:hAnsi="Arial"/>
          <w:color w:val="000000"/>
        </w:rPr>
        <w:t xml:space="preserve">that have been self-identified by the </w:t>
      </w:r>
      <w:r w:rsidR="00A01A72">
        <w:rPr>
          <w:rFonts w:ascii="Arial" w:hAnsi="Arial"/>
          <w:color w:val="000000"/>
        </w:rPr>
        <w:t xml:space="preserve">Institutions during </w:t>
      </w:r>
      <w:r w:rsidR="00A01A72" w:rsidRPr="00A01A72">
        <w:rPr>
          <w:rFonts w:ascii="Arial" w:hAnsi="Arial"/>
          <w:color w:val="000000"/>
        </w:rPr>
        <w:t>System Assessment phase</w:t>
      </w:r>
      <w:r w:rsidR="00A01A72">
        <w:rPr>
          <w:rFonts w:ascii="Arial" w:hAnsi="Arial"/>
          <w:color w:val="000000"/>
        </w:rPr>
        <w:t>.</w:t>
      </w:r>
      <w:r w:rsidR="00633CCF" w:rsidRPr="00727286">
        <w:rPr>
          <w:rFonts w:ascii="Arial" w:hAnsi="Arial"/>
          <w:color w:val="000000"/>
        </w:rPr>
        <w:t xml:space="preserve">  </w:t>
      </w:r>
      <w:r w:rsidR="00633CCF" w:rsidRPr="00727286">
        <w:rPr>
          <w:rFonts w:ascii="Arial" w:hAnsi="Arial" w:cs="Arial"/>
          <w:color w:val="000000"/>
        </w:rPr>
        <w:t>There may be additional interfaces that are identified during the initial planning stages of the project</w:t>
      </w:r>
      <w:r w:rsidR="00F3580B">
        <w:rPr>
          <w:rFonts w:ascii="Arial" w:hAnsi="Arial" w:cs="Arial"/>
          <w:color w:val="000000"/>
        </w:rPr>
        <w:t xml:space="preserve"> and some of the interfacing systems may be eliminated</w:t>
      </w:r>
      <w:r w:rsidR="00633CCF" w:rsidRPr="00727286">
        <w:rPr>
          <w:rFonts w:ascii="Arial" w:hAnsi="Arial" w:cs="Arial"/>
          <w:color w:val="000000"/>
        </w:rPr>
        <w:t>.  As a part of implementation, the Contractor</w:t>
      </w:r>
      <w:r w:rsidR="00425E0F">
        <w:rPr>
          <w:rFonts w:ascii="Arial" w:hAnsi="Arial" w:cs="Arial"/>
          <w:color w:val="000000"/>
        </w:rPr>
        <w:t>,</w:t>
      </w:r>
      <w:r w:rsidR="00342FB0" w:rsidRPr="00727286">
        <w:rPr>
          <w:rFonts w:ascii="Arial" w:hAnsi="Arial" w:cs="Arial"/>
          <w:color w:val="000000"/>
        </w:rPr>
        <w:t xml:space="preserve"> in coordination with the </w:t>
      </w:r>
      <w:r w:rsidR="00356E38">
        <w:rPr>
          <w:rFonts w:ascii="Arial" w:hAnsi="Arial" w:cs="Arial"/>
          <w:color w:val="000000"/>
        </w:rPr>
        <w:t>UASYS</w:t>
      </w:r>
      <w:r w:rsidR="00356E38" w:rsidRPr="00727286">
        <w:rPr>
          <w:rFonts w:ascii="Arial" w:hAnsi="Arial" w:cs="Arial"/>
          <w:color w:val="000000"/>
        </w:rPr>
        <w:t xml:space="preserve"> </w:t>
      </w:r>
      <w:r w:rsidR="00633CCF" w:rsidRPr="00727286">
        <w:rPr>
          <w:rFonts w:ascii="Arial" w:hAnsi="Arial" w:cs="Arial"/>
          <w:color w:val="000000"/>
        </w:rPr>
        <w:t xml:space="preserve">project team and affected </w:t>
      </w:r>
      <w:r w:rsidR="00277B19">
        <w:rPr>
          <w:rFonts w:ascii="Arial" w:hAnsi="Arial" w:cs="Arial"/>
          <w:color w:val="000000"/>
        </w:rPr>
        <w:t>Institutions</w:t>
      </w:r>
      <w:r w:rsidR="00633CCF" w:rsidRPr="00727286">
        <w:rPr>
          <w:rFonts w:ascii="Arial" w:hAnsi="Arial" w:cs="Arial"/>
          <w:color w:val="000000"/>
        </w:rPr>
        <w:t>, will be expected to confirm and finalize the interface inventory.</w:t>
      </w:r>
      <w:r w:rsidR="00633CCF" w:rsidRPr="00727286">
        <w:rPr>
          <w:rFonts w:ascii="Arial" w:hAnsi="Arial"/>
          <w:color w:val="000000"/>
        </w:rPr>
        <w:t xml:space="preserve">  </w:t>
      </w:r>
      <w:r w:rsidR="001C2DE2" w:rsidRPr="00727286">
        <w:rPr>
          <w:rFonts w:ascii="Arial" w:hAnsi="Arial"/>
          <w:color w:val="000000"/>
        </w:rPr>
        <w:t xml:space="preserve">The interfaces are grouped by </w:t>
      </w:r>
      <w:r w:rsidR="00480003">
        <w:rPr>
          <w:rFonts w:ascii="Arial" w:hAnsi="Arial"/>
          <w:color w:val="000000"/>
        </w:rPr>
        <w:t>Institution, inbound</w:t>
      </w:r>
      <w:r w:rsidR="00FA01CC">
        <w:rPr>
          <w:rFonts w:ascii="Arial" w:hAnsi="Arial"/>
          <w:color w:val="000000"/>
        </w:rPr>
        <w:t xml:space="preserve"> interfaces to legacy system, </w:t>
      </w:r>
      <w:r w:rsidR="00E52B04">
        <w:rPr>
          <w:rFonts w:ascii="Arial" w:hAnsi="Arial"/>
          <w:color w:val="000000"/>
        </w:rPr>
        <w:t xml:space="preserve">and </w:t>
      </w:r>
      <w:r w:rsidR="00FA01CC">
        <w:rPr>
          <w:rFonts w:ascii="Arial" w:hAnsi="Arial"/>
          <w:color w:val="000000"/>
        </w:rPr>
        <w:t xml:space="preserve">outbound interfaces from legacy </w:t>
      </w:r>
      <w:r w:rsidR="00480003">
        <w:rPr>
          <w:rFonts w:ascii="Arial" w:hAnsi="Arial"/>
          <w:color w:val="000000"/>
        </w:rPr>
        <w:t>system.</w:t>
      </w:r>
      <w:r w:rsidR="00B717AE">
        <w:rPr>
          <w:rFonts w:ascii="Arial" w:hAnsi="Arial"/>
          <w:color w:val="000000"/>
        </w:rPr>
        <w:t xml:space="preserve">  </w:t>
      </w:r>
      <w:r w:rsidR="00425E0F">
        <w:rPr>
          <w:rFonts w:ascii="Arial" w:hAnsi="Arial"/>
          <w:color w:val="000000"/>
        </w:rPr>
        <w:t>The</w:t>
      </w:r>
      <w:r w:rsidR="00B717AE">
        <w:rPr>
          <w:rFonts w:ascii="Arial" w:hAnsi="Arial"/>
          <w:color w:val="000000"/>
        </w:rPr>
        <w:t xml:space="preserve"> interfaces listed </w:t>
      </w:r>
      <w:r w:rsidR="00867731">
        <w:rPr>
          <w:rFonts w:ascii="Arial" w:hAnsi="Arial"/>
          <w:color w:val="000000"/>
        </w:rPr>
        <w:t xml:space="preserve">below </w:t>
      </w:r>
      <w:r w:rsidR="00425E0F">
        <w:rPr>
          <w:rFonts w:ascii="Arial" w:hAnsi="Arial"/>
          <w:color w:val="000000"/>
        </w:rPr>
        <w:t>represent</w:t>
      </w:r>
      <w:r w:rsidR="00B717AE">
        <w:rPr>
          <w:rFonts w:ascii="Arial" w:hAnsi="Arial"/>
          <w:color w:val="000000"/>
        </w:rPr>
        <w:t xml:space="preserve"> </w:t>
      </w:r>
      <w:r w:rsidR="00867731">
        <w:rPr>
          <w:rFonts w:ascii="Arial" w:hAnsi="Arial"/>
          <w:color w:val="000000"/>
        </w:rPr>
        <w:t xml:space="preserve">12 </w:t>
      </w:r>
      <w:r w:rsidR="00E45071">
        <w:rPr>
          <w:rFonts w:ascii="Arial" w:hAnsi="Arial"/>
          <w:color w:val="000000"/>
        </w:rPr>
        <w:t xml:space="preserve">institutions </w:t>
      </w:r>
      <w:r w:rsidR="00867731">
        <w:rPr>
          <w:rFonts w:ascii="Arial" w:hAnsi="Arial"/>
          <w:color w:val="000000"/>
        </w:rPr>
        <w:t>with</w:t>
      </w:r>
      <w:r w:rsidR="00480003">
        <w:rPr>
          <w:rFonts w:ascii="Arial" w:hAnsi="Arial"/>
          <w:color w:val="000000"/>
        </w:rPr>
        <w:t>in</w:t>
      </w:r>
      <w:r w:rsidR="00867731">
        <w:rPr>
          <w:rFonts w:ascii="Arial" w:hAnsi="Arial"/>
          <w:color w:val="000000"/>
        </w:rPr>
        <w:t xml:space="preserve"> the System. </w:t>
      </w:r>
    </w:p>
    <w:tbl>
      <w:tblPr>
        <w:tblW w:w="1260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2520"/>
        <w:gridCol w:w="2070"/>
        <w:gridCol w:w="3150"/>
      </w:tblGrid>
      <w:tr w:rsidR="00B717AE" w:rsidRPr="005845A6" w14:paraId="7B8BE3E0" w14:textId="77777777" w:rsidTr="00872626">
        <w:trPr>
          <w:trHeight w:val="72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E4D27F2" w14:textId="77777777" w:rsidR="00B717AE" w:rsidRPr="005845A6" w:rsidRDefault="00B717AE" w:rsidP="00B7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845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Item</w:t>
            </w:r>
            <w:r w:rsidRPr="005845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br/>
              <w:t>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14:paraId="41022B3B" w14:textId="77777777" w:rsidR="00B717AE" w:rsidRPr="005845A6" w:rsidRDefault="00B717AE" w:rsidP="00B7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845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Institution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14:paraId="0B4158BE" w14:textId="77777777" w:rsidR="00B717AE" w:rsidRPr="005845A6" w:rsidRDefault="00B717AE" w:rsidP="00B7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845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Sending System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14:paraId="64F6307C" w14:textId="77777777" w:rsidR="00B717AE" w:rsidRPr="005845A6" w:rsidRDefault="00B717AE" w:rsidP="00B7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845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Receiving System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</w:tcPr>
          <w:p w14:paraId="53AEFF7B" w14:textId="51CC84BA" w:rsidR="00B717AE" w:rsidRPr="005845A6" w:rsidRDefault="00713621" w:rsidP="00B7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Interface Purpose/Description</w:t>
            </w:r>
          </w:p>
        </w:tc>
      </w:tr>
      <w:tr w:rsidR="00033770" w:rsidRPr="005845A6" w14:paraId="111E5A0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934A" w14:textId="23ABE28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36AE" w14:textId="162FD7C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Cossatot Community College University of Arkansas (CCCUA)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7EE9" w14:textId="13A9095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9858" w14:textId="56D8DCD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50CB" w14:textId="589E37A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Training data</w:t>
            </w:r>
          </w:p>
        </w:tc>
      </w:tr>
      <w:tr w:rsidR="00033770" w:rsidRPr="005845A6" w14:paraId="35EDC58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3BAB" w14:textId="0C741F1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CD29" w14:textId="0401FCD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Cossatot Community College University of Arkansas (CCCUA)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8705" w14:textId="3BD0065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9EA9" w14:textId="368FDC1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9D0D" w14:textId="47FB702A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data</w:t>
            </w:r>
          </w:p>
        </w:tc>
      </w:tr>
      <w:tr w:rsidR="00033770" w:rsidRPr="005845A6" w14:paraId="63CB29B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66CA" w14:textId="57C83EF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36A9" w14:textId="50D16CB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Phillips Community College University of Arkansas (PCCUA)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276E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</w:t>
            </w:r>
          </w:p>
          <w:p w14:paraId="6A1BE515" w14:textId="00889DA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Colleague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41DA" w14:textId="1414B85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Resource Management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1F44" w14:textId="79F146B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32B394C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9CFD" w14:textId="43D63F4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5645" w14:textId="6C66D45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Phillips Community College University of Arkansas (PCCUA)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1263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</w:t>
            </w:r>
          </w:p>
          <w:p w14:paraId="62CD9664" w14:textId="33AF2BC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Colleague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67F4" w14:textId="622FDDB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A526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4B33D8F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C65" w14:textId="5F2CC19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C619" w14:textId="7A85298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8AE4" w14:textId="2169B43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368D" w14:textId="6F32AA9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A460" w14:textId="05C8620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033770" w:rsidRPr="005845A6" w14:paraId="4374AB1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FFEE" w14:textId="6AB3C09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0788" w14:textId="0EC85E5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BD7A" w14:textId="28BBC05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e-business Voyager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DFB0" w14:textId="45CDD8D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5221" w14:textId="05047BC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Fuel card charge </w:t>
            </w:r>
          </w:p>
        </w:tc>
      </w:tr>
      <w:tr w:rsidR="00033770" w:rsidRPr="005845A6" w14:paraId="1D19F93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1308" w14:textId="5AA0178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0D26" w14:textId="5409128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2C5E" w14:textId="5BCE588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e-business VWR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983" w14:textId="1627C70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3ED9" w14:textId="0F0A4A8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Scientific supplies charge data</w:t>
            </w:r>
          </w:p>
        </w:tc>
      </w:tr>
      <w:tr w:rsidR="00033770" w:rsidRPr="005845A6" w14:paraId="4F5B9F1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8B3" w14:textId="653ED01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0A74" w14:textId="70C6A6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0385" w14:textId="6D8CD18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e-business US Bank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D710" w14:textId="4E4E2B7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612D" w14:textId="27E53EF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Travel card data</w:t>
            </w:r>
          </w:p>
        </w:tc>
      </w:tr>
      <w:tr w:rsidR="00033770" w:rsidRPr="005845A6" w14:paraId="77D2941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92E" w14:textId="5737CA7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3F18" w14:textId="46D444F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5D33" w14:textId="3D6FD6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e-business US Bank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536F" w14:textId="069502D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7E01" w14:textId="1D9AA33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Procurement card data</w:t>
            </w:r>
          </w:p>
        </w:tc>
      </w:tr>
      <w:tr w:rsidR="00033770" w:rsidRPr="005845A6" w14:paraId="7AAD56C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3EDB" w14:textId="15D6F48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2017" w14:textId="5449950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E59B" w14:textId="7110C16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of Arkansas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1737" w14:textId="2AD8FBB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83C1" w14:textId="255BD5D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Checks cleared data</w:t>
            </w:r>
          </w:p>
        </w:tc>
      </w:tr>
      <w:tr w:rsidR="00033770" w:rsidRPr="005845A6" w14:paraId="23BF3E9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E4AA" w14:textId="6D2FE2C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3635" w14:textId="058F5C5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7108" w14:textId="164C540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Library Mgmt - Sierra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41AF" w14:textId="09412FE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A120" w14:textId="24D72E5F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AP/Invoice data</w:t>
            </w:r>
          </w:p>
        </w:tc>
      </w:tr>
      <w:tr w:rsidR="00033770" w:rsidRPr="005845A6" w14:paraId="58FD3F3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B6BF" w14:textId="24F140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8F22" w14:textId="34483B1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EBB5" w14:textId="5191DC3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ImageNow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6F39" w14:textId="63BA8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A9D5" w14:textId="05EBDDB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View Invoice Images</w:t>
            </w:r>
          </w:p>
        </w:tc>
      </w:tr>
      <w:tr w:rsidR="00033770" w:rsidRPr="005845A6" w14:paraId="514DE12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FD66" w14:textId="5E6A934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02B" w14:textId="25AE945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91B7" w14:textId="4567887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ImageNow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E921" w14:textId="2FEAE4A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740D" w14:textId="6152563F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 Implementation</w:t>
            </w:r>
          </w:p>
        </w:tc>
      </w:tr>
      <w:tr w:rsidR="00033770" w:rsidRPr="005845A6" w14:paraId="04BCF76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06A2" w14:textId="6867FAF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58CF" w14:textId="08973E5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BCAA" w14:textId="475A623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ImageNow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99D4" w14:textId="7175F1D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2C37" w14:textId="54CC224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Vendor Information eForm</w:t>
            </w:r>
          </w:p>
        </w:tc>
      </w:tr>
      <w:tr w:rsidR="00033770" w:rsidRPr="005845A6" w14:paraId="2F6FA0B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0825" w14:textId="1271C9F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3F9B" w14:textId="0D798F2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FC6F" w14:textId="594AAC6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ImageNow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E553" w14:textId="20C4D46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6111" w14:textId="3A14EC8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Pcard receipt processing</w:t>
            </w:r>
          </w:p>
        </w:tc>
      </w:tr>
      <w:tr w:rsidR="00033770" w:rsidRPr="005845A6" w14:paraId="28B2537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962E" w14:textId="5FEDA37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265F" w14:textId="6577898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E52C" w14:textId="02F0A48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ImageNow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C0F3" w14:textId="64E38E1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D669" w14:textId="08CF5FD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Tcard receipt processing</w:t>
            </w:r>
          </w:p>
        </w:tc>
      </w:tr>
      <w:tr w:rsidR="00033770" w:rsidRPr="005845A6" w14:paraId="4F9D4E6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BE95" w14:textId="3E01BD8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20B6" w14:textId="77FE0E6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C401" w14:textId="08F91DA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ImageNow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24B0" w14:textId="57F3AFB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7B55" w14:textId="3AA8D8B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Mullins Library - Pcard receipt processing</w:t>
            </w:r>
          </w:p>
        </w:tc>
      </w:tr>
      <w:tr w:rsidR="00033770" w:rsidRPr="005845A6" w14:paraId="54F7D6B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303A" w14:textId="370EAC0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BF1E" w14:textId="0C93175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B585" w14:textId="680254F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Visa/MC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8989" w14:textId="3C81715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F48E" w14:textId="4CE64E5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</w:t>
            </w:r>
          </w:p>
        </w:tc>
      </w:tr>
      <w:tr w:rsidR="00033770" w:rsidRPr="005845A6" w14:paraId="72470C3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A4EA" w14:textId="4B66A8C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7567" w14:textId="008F1C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ECCC" w14:textId="52D3784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Credit Card Processors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3C07" w14:textId="15B9272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C45D" w14:textId="7B1F352A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</w:t>
            </w:r>
          </w:p>
        </w:tc>
      </w:tr>
      <w:tr w:rsidR="00033770" w:rsidRPr="005845A6" w14:paraId="6F6DC2B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E266" w14:textId="3526D0F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600" w14:textId="2BD703C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7AC2" w14:textId="2B53FC8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5FBC" w14:textId="500C720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816B" w14:textId="087E86D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 registration information</w:t>
            </w:r>
          </w:p>
        </w:tc>
      </w:tr>
      <w:tr w:rsidR="00033770" w:rsidRPr="005845A6" w14:paraId="736ED61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B287" w14:textId="5EBC58B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CFAB" w14:textId="254FDF4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98E1" w14:textId="5466B1E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Insightly-Customer Relations Module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CDB3" w14:textId="02C382D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1D53" w14:textId="217E89F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Opportunity and project information</w:t>
            </w:r>
          </w:p>
        </w:tc>
      </w:tr>
      <w:tr w:rsidR="00033770" w:rsidRPr="005845A6" w14:paraId="62D836D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0945" w14:textId="00EAC9B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809F" w14:textId="2D0073B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2475" w14:textId="5DBD61F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AT&amp;T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E66" w14:textId="4565097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9620" w14:textId="5028086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 bill</w:t>
            </w:r>
          </w:p>
        </w:tc>
      </w:tr>
      <w:tr w:rsidR="00033770" w:rsidRPr="005845A6" w14:paraId="12C8112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D83C" w14:textId="5F63FFC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5DB9" w14:textId="002299D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5993" w14:textId="4C755C3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Bar - SIS Financial Transactions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2E4D" w14:textId="4D5F005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07E7" w14:textId="509C23E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transactions</w:t>
            </w:r>
          </w:p>
        </w:tc>
      </w:tr>
      <w:tr w:rsidR="00033770" w:rsidRPr="005845A6" w14:paraId="48258BC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5397" w14:textId="42AB048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7C4E" w14:textId="65D6B72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9BDF" w14:textId="650A9CC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America Genesis SQL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8443" w14:textId="632DFB2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FEC3" w14:textId="7609C89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and Leave records</w:t>
            </w:r>
          </w:p>
        </w:tc>
      </w:tr>
      <w:tr w:rsidR="00033770" w:rsidRPr="005845A6" w14:paraId="35B565D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3033" w14:textId="08E6172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FE41" w14:textId="4CCEE9C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C27B" w14:textId="4AF34F4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ADHE Roster System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AB60" w14:textId="73349F1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2851" w14:textId="44C943A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Roster information</w:t>
            </w:r>
          </w:p>
        </w:tc>
      </w:tr>
      <w:tr w:rsidR="00033770" w:rsidRPr="005845A6" w14:paraId="6D52665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0070" w14:textId="216FA83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7DAA" w14:textId="2C28CF0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A658" w14:textId="37DD4B9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RazAlert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51A9" w14:textId="3FA9950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BC7A" w14:textId="67C81293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5FE34BA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109F" w14:textId="21C07E9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8D0B" w14:textId="4C8BA51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8AFA" w14:textId="56A1486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8A91" w14:textId="0462969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85D0" w14:textId="5538FC0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 scores</w:t>
            </w:r>
          </w:p>
        </w:tc>
      </w:tr>
      <w:tr w:rsidR="00033770" w:rsidRPr="005845A6" w14:paraId="2165C78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3218" w14:textId="59AEC59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A912" w14:textId="3334804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F62D" w14:textId="5164CBB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DFA1" w14:textId="22E7C4C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280A" w14:textId="3075FBD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 scores</w:t>
            </w:r>
          </w:p>
        </w:tc>
      </w:tr>
      <w:tr w:rsidR="00033770" w:rsidRPr="005845A6" w14:paraId="306F397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2821" w14:textId="169CC3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247A" w14:textId="0D747A8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0F6B" w14:textId="0C02668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776E" w14:textId="532469C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7EAB" w14:textId="36FA4F6F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 scores</w:t>
            </w:r>
          </w:p>
        </w:tc>
      </w:tr>
      <w:tr w:rsidR="00033770" w:rsidRPr="005845A6" w14:paraId="24BC265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C933" w14:textId="7AB18F6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9CCE" w14:textId="1C61F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62F4" w14:textId="447AAA9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GMAT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F580" w14:textId="30F0260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CE38" w14:textId="07EF779E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 scores</w:t>
            </w:r>
          </w:p>
        </w:tc>
      </w:tr>
      <w:tr w:rsidR="00033770" w:rsidRPr="005845A6" w14:paraId="02DBFFC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88A1" w14:textId="79741C3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46AF" w14:textId="6724B55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51EA" w14:textId="16F9318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EDI - Texas Server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232D" w14:textId="70EF059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2C6C" w14:textId="43628AB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Transcripts</w:t>
            </w:r>
          </w:p>
        </w:tc>
      </w:tr>
      <w:tr w:rsidR="00033770" w:rsidRPr="005845A6" w14:paraId="563151C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5B7E" w14:textId="784FA4D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CEAA" w14:textId="6EE0961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F3BA" w14:textId="7404E9E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Card / IDWorks / BlackBoard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E13D" w14:textId="7B8EB92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C39F" w14:textId="2D61226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Pictures</w:t>
            </w:r>
          </w:p>
        </w:tc>
      </w:tr>
      <w:tr w:rsidR="00033770" w:rsidRPr="005845A6" w14:paraId="6BA8749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E17D" w14:textId="5DF39D5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36C1" w14:textId="2F621BE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4263" w14:textId="3CF6E1A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933F" w14:textId="663B5FD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DC6F" w14:textId="0ED8A05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4E59788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4B5B" w14:textId="2696210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BF92" w14:textId="400213A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11E5" w14:textId="1D58094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CashNet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271A" w14:textId="5568AA8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F107" w14:textId="3FE640C3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Payments</w:t>
            </w:r>
          </w:p>
        </w:tc>
      </w:tr>
      <w:tr w:rsidR="00033770" w:rsidRPr="005845A6" w14:paraId="4CBAC0F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AFD8" w14:textId="2406A0A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B894" w14:textId="3131E02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C7B5" w14:textId="24346C5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183C" w14:textId="0A2D5D1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9974" w14:textId="0959DFA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</w:t>
            </w:r>
          </w:p>
        </w:tc>
      </w:tr>
      <w:tr w:rsidR="00033770" w:rsidRPr="005845A6" w14:paraId="2638AAB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DB78" w14:textId="062DC9B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7EBB" w14:textId="2EB480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BA9B" w14:textId="331254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8ABA" w14:textId="6147066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C0CF" w14:textId="7CCE696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</w:t>
            </w:r>
          </w:p>
        </w:tc>
      </w:tr>
      <w:tr w:rsidR="00033770" w:rsidRPr="005845A6" w14:paraId="36462AC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BBEC" w14:textId="6D45DB4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A3F" w14:textId="6CCA2C5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80BD" w14:textId="224A042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Student Services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A1F0" w14:textId="0C8ECDB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2E67" w14:textId="5D760AF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</w:t>
            </w:r>
          </w:p>
        </w:tc>
      </w:tr>
      <w:tr w:rsidR="00033770" w:rsidRPr="005845A6" w14:paraId="71A51D8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A37A" w14:textId="33F706D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4B39" w14:textId="6FBA73C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A39F" w14:textId="31D3708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Parking Permits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E367" w14:textId="1790811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BBB1" w14:textId="1DB478D1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</w:t>
            </w:r>
          </w:p>
        </w:tc>
      </w:tr>
      <w:tr w:rsidR="00033770" w:rsidRPr="005845A6" w14:paraId="089BE0E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A268" w14:textId="4AE6643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516B" w14:textId="69912A0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1CFC" w14:textId="5FD178D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Bookstore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C257" w14:textId="0215887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78CC" w14:textId="0F20946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</w:t>
            </w:r>
          </w:p>
        </w:tc>
      </w:tr>
      <w:tr w:rsidR="00033770" w:rsidRPr="005845A6" w14:paraId="0010CE5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8BF4" w14:textId="3D3C44B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E236" w14:textId="09A37B0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11E7" w14:textId="59FEF64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StarRez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8E0F" w14:textId="253AD19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7F56" w14:textId="5C8778DA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Housing Assignments, Bills</w:t>
            </w:r>
          </w:p>
        </w:tc>
      </w:tr>
      <w:tr w:rsidR="00033770" w:rsidRPr="005845A6" w14:paraId="5EE3312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15E3" w14:textId="380FFBC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9C9A" w14:textId="6864F39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9297" w14:textId="68AE42F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Charges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921A" w14:textId="004B9E4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FB31" w14:textId="7002D0A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</w:t>
            </w:r>
          </w:p>
        </w:tc>
      </w:tr>
      <w:tr w:rsidR="00033770" w:rsidRPr="005845A6" w14:paraId="67EFB55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BE86" w14:textId="62C4F23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CE28" w14:textId="328CC39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A634" w14:textId="7EF8AA2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Pinnacle Software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F247" w14:textId="24A46EC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8262" w14:textId="533A0B8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Order Charges</w:t>
            </w:r>
          </w:p>
        </w:tc>
      </w:tr>
      <w:tr w:rsidR="00033770" w:rsidRPr="005845A6" w14:paraId="4FC16A2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174F" w14:textId="3C6AFBB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1820" w14:textId="74B759D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6914" w14:textId="1D13116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Services Internal Charges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FC02" w14:textId="7F8FB69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A71A" w14:textId="475DC48F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Order Charges</w:t>
            </w:r>
          </w:p>
        </w:tc>
      </w:tr>
      <w:tr w:rsidR="00033770" w:rsidRPr="005845A6" w14:paraId="67A45BF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BEAB" w14:textId="31FCD4B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A86D" w14:textId="247AF78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0C47" w14:textId="2A71FD9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Inventory Scanners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DFD9" w14:textId="721A193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82CA" w14:textId="6E4635E2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Inventory Results</w:t>
            </w:r>
          </w:p>
        </w:tc>
      </w:tr>
      <w:tr w:rsidR="00033770" w:rsidRPr="005845A6" w14:paraId="195E0E7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B2D0" w14:textId="1675CD1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A73C" w14:textId="1947D24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8DA6" w14:textId="4ACC555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RazorBuy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05E0" w14:textId="1BF3683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SciQuest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43DB" w14:textId="63F2C061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Requisition, Purchase Order, Invoice</w:t>
            </w:r>
          </w:p>
        </w:tc>
      </w:tr>
      <w:tr w:rsidR="00033770" w:rsidRPr="005845A6" w14:paraId="3CC916D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1CF4" w14:textId="3DCD13C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C11E" w14:textId="7AF7570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54C4" w14:textId="20A4224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Ratex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DE3C" w14:textId="53C4564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8786" w14:textId="2E2E18F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Order Charges, Sales data</w:t>
            </w:r>
          </w:p>
        </w:tc>
      </w:tr>
      <w:tr w:rsidR="00033770" w:rsidRPr="005845A6" w14:paraId="335FCC2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6BBD" w14:textId="65D2774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17A3" w14:textId="336F431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AA4C" w14:textId="20A903A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CashNet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F688" w14:textId="0EFECC9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9FD6" w14:textId="5FFC181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Receipts</w:t>
            </w:r>
          </w:p>
        </w:tc>
      </w:tr>
      <w:tr w:rsidR="00033770" w:rsidRPr="005845A6" w14:paraId="0017040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AA60" w14:textId="335DAEF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0636" w14:textId="6261E11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F738" w14:textId="62A9A79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BOK Financial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029F" w14:textId="218E256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8174" w14:textId="653D01B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Management</w:t>
            </w:r>
          </w:p>
        </w:tc>
      </w:tr>
      <w:tr w:rsidR="00033770" w:rsidRPr="005845A6" w14:paraId="26A297A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7C7C" w14:textId="5334679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7F9C" w14:textId="2311F6C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4024" w14:textId="3F9147F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Parking &amp; Transit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6EF5" w14:textId="43825D7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8A97" w14:textId="5D6FDFE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Verifies employee status and salary, sets up payroll deduction for a permit sale</w:t>
            </w:r>
          </w:p>
        </w:tc>
      </w:tr>
      <w:tr w:rsidR="00033770" w:rsidRPr="005845A6" w14:paraId="509C9F4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1CE" w14:textId="0A3C51C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C9BA" w14:textId="2F5512F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BFC3" w14:textId="1EF90C8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Dept. of Education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517D" w14:textId="5362734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0459" w14:textId="02ED5BA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373D6F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CD83" w14:textId="433F496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12C7" w14:textId="572C530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1D42" w14:textId="4BE1458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Great Lakes ShcolarNet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32F6" w14:textId="1C35BE4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D3DE" w14:textId="746DB13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Loan information</w:t>
            </w:r>
          </w:p>
        </w:tc>
      </w:tr>
      <w:tr w:rsidR="00033770" w:rsidRPr="005845A6" w14:paraId="6276A63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5E6F" w14:textId="2361104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688C" w14:textId="425BCB3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7A61" w14:textId="6A17C79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Schecule25 - R25/25Live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CBEF" w14:textId="2D4FFEF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4A7E" w14:textId="07410902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Classes, rooms, time slots, etc.</w:t>
            </w:r>
          </w:p>
        </w:tc>
      </w:tr>
      <w:tr w:rsidR="00033770" w:rsidRPr="005845A6" w14:paraId="0B21C99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CA4E" w14:textId="76B04B5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FC6F" w14:textId="65E956B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0FF5" w14:textId="571FD3E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Campus Labs Baseline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F77A" w14:textId="7B11BE8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FC7A" w14:textId="72C6366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SSO Authentication</w:t>
            </w:r>
          </w:p>
        </w:tc>
      </w:tr>
      <w:tr w:rsidR="00033770" w:rsidRPr="005845A6" w14:paraId="538C1D3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EE80" w14:textId="0AE997F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A262" w14:textId="55EAC69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4313" w14:textId="3C95190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Campus Labs OrgSync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EF98" w14:textId="3EEE4B8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5CD5" w14:textId="56D565E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SSO Authentication</w:t>
            </w:r>
          </w:p>
        </w:tc>
      </w:tr>
      <w:tr w:rsidR="00033770" w:rsidRPr="005845A6" w14:paraId="016B7A4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CE2B" w14:textId="0321154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08BB" w14:textId="397A421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E838" w14:textId="59C779C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Leepfrog (CourseLeaf)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709B" w14:textId="549878F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AFFE" w14:textId="7865627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Curriculum Management</w:t>
            </w:r>
          </w:p>
        </w:tc>
      </w:tr>
      <w:tr w:rsidR="00033770" w:rsidRPr="005845A6" w14:paraId="3B50EDD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6745" w14:textId="10DAAB0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844E" w14:textId="750C996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6DB2" w14:textId="7C9A513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SCRIP-SAFE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F279" w14:textId="472BC8A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D743" w14:textId="4013AF3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Transcripts</w:t>
            </w:r>
          </w:p>
        </w:tc>
      </w:tr>
      <w:tr w:rsidR="00033770" w:rsidRPr="005845A6" w14:paraId="253E8D2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EE50" w14:textId="1F88CAD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3586" w14:textId="7C8BDB1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33F1" w14:textId="63380A9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Civtas College Scheduler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6B5B" w14:textId="77FC056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74DA" w14:textId="1A68D8A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8FBE25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813E" w14:textId="4D77980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F85F" w14:textId="4F6BE95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2DFA" w14:textId="131CA7C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Library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A504" w14:textId="4D5DEE4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5215" w14:textId="4D67FE43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</w:t>
            </w:r>
          </w:p>
        </w:tc>
      </w:tr>
      <w:tr w:rsidR="00033770" w:rsidRPr="005845A6" w14:paraId="668E2EC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3F88" w14:textId="3317D92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D47" w14:textId="5536B16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6177" w14:textId="18C1E87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GreyHeller (Mobile)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CF72" w14:textId="61FEE37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319D" w14:textId="0A69DAE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3516448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94B5" w14:textId="79AAEA0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CA55" w14:textId="0DFF84C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EBE8" w14:textId="3040A65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F2A1" w14:textId="3B3A77C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Services Internal Charges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F209" w14:textId="4D12DAA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Status</w:t>
            </w:r>
          </w:p>
        </w:tc>
      </w:tr>
      <w:tr w:rsidR="00033770" w:rsidRPr="005845A6" w14:paraId="15E21AC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B08C" w14:textId="2A42854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F148" w14:textId="0E414D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2BE6" w14:textId="6719CF7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011B" w14:textId="6437F6A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Inventory Scanners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2787" w14:textId="51FDF48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Asset Inventory list</w:t>
            </w:r>
          </w:p>
        </w:tc>
      </w:tr>
      <w:tr w:rsidR="00033770" w:rsidRPr="005845A6" w14:paraId="523E8B1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3441" w14:textId="215A4BA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7310" w14:textId="5C6CE19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F14D" w14:textId="37D8252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CB33" w14:textId="7A15DC6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ImageNow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2E27" w14:textId="33B60F3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EDMS</w:t>
            </w:r>
          </w:p>
        </w:tc>
      </w:tr>
      <w:tr w:rsidR="00033770" w:rsidRPr="005845A6" w14:paraId="3B2D429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5D01" w14:textId="09DC0BF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347" w14:textId="3169DE9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F48F" w14:textId="2F96241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SciQuest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DCA7" w14:textId="2DF2CBE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RazorBuy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D02D" w14:textId="56858FC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Accounting, Vendor, Requisition Approval</w:t>
            </w:r>
          </w:p>
        </w:tc>
      </w:tr>
      <w:tr w:rsidR="00033770" w:rsidRPr="005845A6" w14:paraId="22026D9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F4D6" w14:textId="5C47AB8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8038" w14:textId="5C9D661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D351" w14:textId="0B20158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7E5A" w14:textId="68E5B94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Ratex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17D1" w14:textId="500284B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Open POs,</w:t>
            </w:r>
          </w:p>
        </w:tc>
      </w:tr>
      <w:tr w:rsidR="00033770" w:rsidRPr="005845A6" w14:paraId="0051386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CB29" w14:textId="4974359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DF13" w14:textId="396B4BA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CD6B" w14:textId="0C29545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62D4" w14:textId="289566F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CashNET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3A82" w14:textId="069D12DE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Invoices</w:t>
            </w:r>
          </w:p>
        </w:tc>
      </w:tr>
      <w:tr w:rsidR="00033770" w:rsidRPr="005845A6" w14:paraId="1CA9A93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CA39" w14:textId="1F372A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A055" w14:textId="538100C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BC7D" w14:textId="12F4A36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EF8F" w14:textId="4E2E686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2D38" w14:textId="656764FF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3F16C23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B498" w14:textId="221062D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07C1" w14:textId="258CFC7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5D77" w14:textId="3A54BC4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7CB7" w14:textId="5FC789D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Visa/MC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5432" w14:textId="0500EB9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Current/Former employee data</w:t>
            </w:r>
          </w:p>
        </w:tc>
      </w:tr>
      <w:tr w:rsidR="00033770" w:rsidRPr="005845A6" w14:paraId="51EFE39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E023" w14:textId="74910C4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5D5A" w14:textId="4313CDB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4034" w14:textId="709F59A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E422" w14:textId="2C3E3C2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BOK Financial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ACA4" w14:textId="6A963C5E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Positive Pay</w:t>
            </w:r>
          </w:p>
        </w:tc>
      </w:tr>
      <w:tr w:rsidR="00033770" w:rsidRPr="005845A6" w14:paraId="68CBA33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6F49" w14:textId="2F3F61B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28C0" w14:textId="38F08C2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106F" w14:textId="2D17EBF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657E" w14:textId="09C3EC8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Parking &amp; Transit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6439" w14:textId="3C5688D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information (deduction)</w:t>
            </w:r>
          </w:p>
        </w:tc>
      </w:tr>
      <w:tr w:rsidR="00033770" w:rsidRPr="005845A6" w14:paraId="09719C2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8940" w14:textId="21A4971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2FF3" w14:textId="60A6FB7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2CA1" w14:textId="757B2DE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14E5" w14:textId="119D7A2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Dept. of Education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9180" w14:textId="6164AFBE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7850B8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288E" w14:textId="0E37F5B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7AE6" w14:textId="58A3553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7C95" w14:textId="670D03F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E5C" w14:textId="795E3D1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Great Lakes ShcolarNet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24D0" w14:textId="0B1886EA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Loan information</w:t>
            </w:r>
          </w:p>
        </w:tc>
      </w:tr>
      <w:tr w:rsidR="00033770" w:rsidRPr="005845A6" w14:paraId="637AB73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5AD7" w14:textId="31C7AD5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404" w14:textId="287E589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353C" w14:textId="384E0CF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1916" w14:textId="2555096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NSLDS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361C" w14:textId="4A5740F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 loans</w:t>
            </w:r>
          </w:p>
        </w:tc>
      </w:tr>
      <w:tr w:rsidR="00033770" w:rsidRPr="005845A6" w14:paraId="72C1E1F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BD25" w14:textId="5263011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1C4B" w14:textId="2158CD4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9CC" w14:textId="7AC739D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04B3" w14:textId="4803B27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Schedule25 - R25/25Live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2CB5" w14:textId="562009DE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Classes, rooms, time slots, etc.</w:t>
            </w:r>
          </w:p>
        </w:tc>
      </w:tr>
      <w:tr w:rsidR="00033770" w:rsidRPr="005845A6" w14:paraId="57F5CFC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0715" w14:textId="5BA4FB3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9269" w14:textId="76D5F41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A18E" w14:textId="4DFD7E3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B581" w14:textId="10DF94F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Campus Labs Baseline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E56F" w14:textId="6C6390AA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SSO Authentication</w:t>
            </w:r>
          </w:p>
        </w:tc>
      </w:tr>
      <w:tr w:rsidR="00033770" w:rsidRPr="005845A6" w14:paraId="0D6FE2D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73BE" w14:textId="744C2B4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34FD" w14:textId="5C689FF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624" w14:textId="7E8F8A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C0CF" w14:textId="63BD0FF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Campus Labs OrgSync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CE51" w14:textId="671B723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SSO Authentication</w:t>
            </w:r>
          </w:p>
        </w:tc>
      </w:tr>
      <w:tr w:rsidR="00033770" w:rsidRPr="005845A6" w14:paraId="56530AF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E798" w14:textId="0790234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5D27" w14:textId="3683137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7E15" w14:textId="5CA3050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A819" w14:textId="750471C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90F7" w14:textId="468D946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504D317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33DD" w14:textId="53DC703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7EE7" w14:textId="6F51D9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20AF" w14:textId="10ABD25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BF54" w14:textId="2AB0230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Pinnacle Software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C6C5" w14:textId="423B8BF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Purchase Orders</w:t>
            </w:r>
          </w:p>
        </w:tc>
      </w:tr>
      <w:tr w:rsidR="00033770" w:rsidRPr="005845A6" w14:paraId="09403BB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217B" w14:textId="5013F6D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238" w14:textId="72E33A3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E5F8" w14:textId="2B6E8A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D06" w14:textId="4ACAB42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F887" w14:textId="5D6E82A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Purchase Orders</w:t>
            </w:r>
          </w:p>
        </w:tc>
      </w:tr>
      <w:tr w:rsidR="00033770" w:rsidRPr="005845A6" w14:paraId="6CF2BD9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E9B" w14:textId="4B13D12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E36F" w14:textId="6F2CE20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2584" w14:textId="6148435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0D19" w14:textId="2C4BDBD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UofA Foundation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13F" w14:textId="753C7C6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Expenditures, Billing</w:t>
            </w:r>
          </w:p>
        </w:tc>
      </w:tr>
      <w:tr w:rsidR="00033770" w:rsidRPr="005845A6" w14:paraId="31CF376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6745" w14:textId="2493B99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8BB9" w14:textId="05365D0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00E3" w14:textId="4583A08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E5A6" w14:textId="65B2A81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BI/Data Warehouse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DB56" w14:textId="11E88CE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data</w:t>
            </w:r>
          </w:p>
        </w:tc>
      </w:tr>
      <w:tr w:rsidR="00033770" w:rsidRPr="005845A6" w14:paraId="0A645D8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25AD" w14:textId="7379B18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4B9E" w14:textId="32E833D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CA35" w14:textId="138A218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3CFB" w14:textId="3534BC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27FA" w14:textId="432C105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data</w:t>
            </w:r>
          </w:p>
        </w:tc>
      </w:tr>
      <w:tr w:rsidR="00033770" w:rsidRPr="005845A6" w14:paraId="6E170AB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7D9E" w14:textId="74F0186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DC62" w14:textId="01237A9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681A" w14:textId="5B6F255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98BF" w14:textId="51F894A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BARK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8F0E" w14:textId="486BDC41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ACH</w:t>
            </w:r>
          </w:p>
        </w:tc>
      </w:tr>
      <w:tr w:rsidR="00033770" w:rsidRPr="005845A6" w14:paraId="2FB606E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E5F3" w14:textId="18B4974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806E" w14:textId="66058E3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DE0A" w14:textId="623E2F7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CEB" w14:textId="06B10A4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43CF" w14:textId="50E347C3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transactions</w:t>
            </w:r>
          </w:p>
        </w:tc>
      </w:tr>
      <w:tr w:rsidR="00033770" w:rsidRPr="005845A6" w14:paraId="67D8582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BA5F" w14:textId="5BF5381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B0AB" w14:textId="29F9152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6803" w14:textId="0476EA2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1767" w14:textId="6102BD4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BDD" w14:textId="23BE2C3E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Summarized Payroll and fringe benefit expense data</w:t>
            </w:r>
          </w:p>
        </w:tc>
      </w:tr>
      <w:tr w:rsidR="00033770" w:rsidRPr="005845A6" w14:paraId="0D8228B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C36F" w14:textId="0F07338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35DE" w14:textId="582BF94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5680" w14:textId="7612CAF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1F9A" w14:textId="4A00D8E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Cooperative Extension Directory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2C24" w14:textId="1D8E86F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654464B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3117" w14:textId="1BB24CE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4CF" w14:textId="7993F35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F0CB" w14:textId="0C1E847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5C2F" w14:textId="09CC46C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Insightly-Customer Relations Module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5902" w14:textId="7CC35A8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data, payroll data</w:t>
            </w:r>
          </w:p>
        </w:tc>
      </w:tr>
      <w:tr w:rsidR="00033770" w:rsidRPr="005845A6" w14:paraId="36EC1A3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1232" w14:textId="779F501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B619" w14:textId="4CF26D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9DD1" w14:textId="7BB4C9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58BA" w14:textId="61B3591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AT&amp;T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D6DF" w14:textId="386ED3C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Faculty / Employee data</w:t>
            </w:r>
          </w:p>
        </w:tc>
      </w:tr>
      <w:tr w:rsidR="00033770" w:rsidRPr="005845A6" w14:paraId="293BC01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F52C" w14:textId="2A646A8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5E25" w14:textId="6A4AA6F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7E05" w14:textId="3F80843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51B7" w14:textId="405D470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Bar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D9C3" w14:textId="557A22C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data</w:t>
            </w:r>
          </w:p>
        </w:tc>
      </w:tr>
      <w:tr w:rsidR="00033770" w:rsidRPr="005845A6" w14:paraId="596361C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94E3" w14:textId="6A95D6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87C8" w14:textId="731B08D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C9CB" w14:textId="17F58B3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24D3" w14:textId="41E9710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Federal-W2 and SSA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6F58" w14:textId="33A1E30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0D33675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CB26" w14:textId="1DFDA85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2136" w14:textId="2C934FB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D521" w14:textId="03EF0CB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3BE3" w14:textId="04C6814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BI/Data Warehouse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58B1" w14:textId="4E59286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2BF1BE6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CADF" w14:textId="0CF6CB4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C9D8" w14:textId="7F6BC2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2EA0" w14:textId="611F81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6AB9" w14:textId="10B716D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F054" w14:textId="5AF3F0B3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Current/Former employee data</w:t>
            </w:r>
          </w:p>
        </w:tc>
      </w:tr>
      <w:tr w:rsidR="00033770" w:rsidRPr="005845A6" w14:paraId="20C0153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A082" w14:textId="1DF5104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D45" w14:textId="6F1DC1C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553A" w14:textId="6DACA87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5EA5" w14:textId="13C905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Sunapsis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D235" w14:textId="21E3DE2E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data, payroll data</w:t>
            </w:r>
          </w:p>
        </w:tc>
      </w:tr>
      <w:tr w:rsidR="00033770" w:rsidRPr="005845A6" w14:paraId="6777422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EC01" w14:textId="50BD19C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A44E" w14:textId="1A494DC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F1D1" w14:textId="6A45983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C294" w14:textId="0AECB1B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Recreation Mgmt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9815" w14:textId="356ACDD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Faculty/Employee data</w:t>
            </w:r>
          </w:p>
        </w:tc>
      </w:tr>
      <w:tr w:rsidR="00033770" w:rsidRPr="005845A6" w14:paraId="629748D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43E2" w14:textId="17BD42C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1E13" w14:textId="1C5FDC9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AB19" w14:textId="18F83D3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C304" w14:textId="0650100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RazAlert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1758" w14:textId="4883180F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data</w:t>
            </w:r>
          </w:p>
        </w:tc>
      </w:tr>
      <w:tr w:rsidR="00033770" w:rsidRPr="005845A6" w14:paraId="60FEE62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7173" w14:textId="78D81D7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16ED" w14:textId="499FF6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6D3E" w14:textId="036BB19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D9FC" w14:textId="5588665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FTP site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790D" w14:textId="6CCBD15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data</w:t>
            </w:r>
          </w:p>
        </w:tc>
      </w:tr>
      <w:tr w:rsidR="00033770" w:rsidRPr="005845A6" w14:paraId="18BBC7C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B8A3" w14:textId="1D8D5CE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05CE" w14:textId="08E7B34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7958" w14:textId="53697C8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DFB6" w14:textId="10DC687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Equifax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28B" w14:textId="72A09A5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data</w:t>
            </w:r>
          </w:p>
        </w:tc>
      </w:tr>
      <w:tr w:rsidR="00033770" w:rsidRPr="005845A6" w14:paraId="23478FA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88FE" w14:textId="353049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5EF8" w14:textId="5D4167D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EE24" w14:textId="6F3BAAF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AEB3" w14:textId="5F1A0CC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RazorGrant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E33E" w14:textId="0569531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data</w:t>
            </w:r>
          </w:p>
        </w:tc>
      </w:tr>
      <w:tr w:rsidR="00033770" w:rsidRPr="005845A6" w14:paraId="6BE21C5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0E2D" w14:textId="75A2B3B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911D" w14:textId="300C575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EB49" w14:textId="7A5ECE0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4322" w14:textId="22126E3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Agriculture Dept.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53AF" w14:textId="381BB42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data</w:t>
            </w:r>
          </w:p>
        </w:tc>
      </w:tr>
      <w:tr w:rsidR="00033770" w:rsidRPr="005845A6" w14:paraId="05F9750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58A5" w14:textId="7BFE295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AEEC" w14:textId="60776D0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6CAE" w14:textId="3642373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F3A0" w14:textId="254D29C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Way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259A" w14:textId="1C476C6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data</w:t>
            </w:r>
          </w:p>
        </w:tc>
      </w:tr>
      <w:tr w:rsidR="00033770" w:rsidRPr="005845A6" w14:paraId="34446EB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993F" w14:textId="7DD4C39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FB26" w14:textId="282B235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C4FC" w14:textId="772AD43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CBD7" w14:textId="411C2A9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Benefits Providers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DE35" w14:textId="709A5F7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data, contributions</w:t>
            </w:r>
          </w:p>
        </w:tc>
      </w:tr>
      <w:tr w:rsidR="00033770" w:rsidRPr="005845A6" w14:paraId="5138872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546D" w14:textId="79EDE7C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A6DA" w14:textId="6957DAB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B716" w14:textId="6516743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A22F" w14:textId="2975FA8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RazorGrant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9AB9" w14:textId="2E185B4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693A1D8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74F8" w14:textId="6E5D05F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1EF1" w14:textId="532F051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DD04" w14:textId="19FB0C0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B7A5" w14:textId="4F0A265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RazorGrant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22EF" w14:textId="536CB1D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487691A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AD87" w14:textId="6792FE6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D90D" w14:textId="4A9FAA1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ACBA" w14:textId="0BC7386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2FB7" w14:textId="74CAA65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RazorGrant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58A5" w14:textId="1D5B83C3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689FDA6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D941" w14:textId="181ED6E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662A" w14:textId="2BC9E77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FAAD" w14:textId="7B02B2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9923" w14:textId="31858B4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Hobsons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8D5" w14:textId="6B3CC2A3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Recruiting</w:t>
            </w:r>
          </w:p>
        </w:tc>
      </w:tr>
      <w:tr w:rsidR="00033770" w:rsidRPr="005845A6" w14:paraId="2014A15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3C62" w14:textId="0135E3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7C1B" w14:textId="2F09323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DEFE" w14:textId="69577FF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7F2E" w14:textId="5CD59AF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Salesforce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D76F" w14:textId="09A8082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4365C12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71E6" w14:textId="2788109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5D93" w14:textId="2AFD1C2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7BCA" w14:textId="5BD4784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AE60" w14:textId="0117F8B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AthPass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8958" w14:textId="0FAE518A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records</w:t>
            </w:r>
          </w:p>
        </w:tc>
      </w:tr>
      <w:tr w:rsidR="00033770" w:rsidRPr="005845A6" w14:paraId="276406C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01A2" w14:textId="4D2B4D6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7E37" w14:textId="5F53D2A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E011" w14:textId="19E41F5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CF15" w14:textId="5F93AA2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EAB/GradesFirst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2979" w14:textId="570B9E3D" w:rsidR="00033770" w:rsidRPr="00B80C8F" w:rsidRDefault="009919D5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records and course d</w:t>
            </w:r>
            <w:r w:rsidR="00033770"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</w:t>
            </w:r>
          </w:p>
        </w:tc>
      </w:tr>
      <w:tr w:rsidR="00033770" w:rsidRPr="005845A6" w14:paraId="024A827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0194" w14:textId="0F25A9F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32B4" w14:textId="6CFCE9B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F61C" w14:textId="742FE48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7E64" w14:textId="6C5E7B5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 Transact / Campus Card / Razorbucks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A395" w14:textId="7FAE74E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records</w:t>
            </w:r>
          </w:p>
        </w:tc>
      </w:tr>
      <w:tr w:rsidR="00033770" w:rsidRPr="005845A6" w14:paraId="0B053C3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52CC" w14:textId="3CC3B02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3E1D" w14:textId="1900892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CEDB" w14:textId="3F81652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65D2" w14:textId="62137AD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DSX / BlackBoard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2751" w14:textId="205D525E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 for key card</w:t>
            </w:r>
          </w:p>
        </w:tc>
      </w:tr>
      <w:tr w:rsidR="00033770" w:rsidRPr="005845A6" w14:paraId="13098C1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AA24" w14:textId="37F5601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100E" w14:textId="58DBFB8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AEEC" w14:textId="4EF4AE6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524D" w14:textId="1BD3383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Invoke / CoursEval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2126" w14:textId="1120D341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Faculty Evaluation</w:t>
            </w:r>
          </w:p>
        </w:tc>
      </w:tr>
      <w:tr w:rsidR="00033770" w:rsidRPr="005845A6" w14:paraId="2702B6B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A0B8" w14:textId="0BDFDBC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8497" w14:textId="7140B58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7537" w14:textId="6254E4A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8916" w14:textId="6DD4C51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Share Point/My Law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DD1E" w14:textId="1698F452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 Student Data</w:t>
            </w:r>
          </w:p>
        </w:tc>
      </w:tr>
      <w:tr w:rsidR="00033770" w:rsidRPr="005845A6" w14:paraId="35FB295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A50F" w14:textId="30F58B4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FB86" w14:textId="3A1091E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408" w14:textId="06552DE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C697" w14:textId="0CCDD8E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Point and Click Solutions, INC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66FA" w14:textId="50069FF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health data, pictures</w:t>
            </w:r>
          </w:p>
        </w:tc>
      </w:tr>
      <w:tr w:rsidR="00033770" w:rsidRPr="005845A6" w14:paraId="506D358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ADB2" w14:textId="4D7C131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5337" w14:textId="16CDEF1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EBF" w14:textId="09A98AD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F018" w14:textId="483F07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Symplicity / Advocate / Advocate Care / Advocate Title IX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7FDE" w14:textId="34FDA3F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Advocate data</w:t>
            </w:r>
          </w:p>
        </w:tc>
      </w:tr>
      <w:tr w:rsidR="00033770" w:rsidRPr="005845A6" w14:paraId="3B28DEE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AC59" w14:textId="1B43C9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9A90" w14:textId="490AFC6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640D" w14:textId="4CFF343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031E" w14:textId="7584241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AcademicWorks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58CE" w14:textId="6969399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HCM data, financial aid data</w:t>
            </w:r>
          </w:p>
        </w:tc>
      </w:tr>
      <w:tr w:rsidR="00033770" w:rsidRPr="005845A6" w14:paraId="74DEFA5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7D95" w14:textId="6D1FFB4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A01D" w14:textId="24A4EB3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29FD" w14:textId="2A16AD3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A440" w14:textId="4300E08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InosoftFusion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272F" w14:textId="13B1FC4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Equipment Rentals</w:t>
            </w:r>
          </w:p>
        </w:tc>
      </w:tr>
      <w:tr w:rsidR="00033770" w:rsidRPr="005845A6" w14:paraId="3754753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9A4" w14:textId="0BACFE9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FBC0" w14:textId="51E13A0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C00E" w14:textId="26BA66F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A19E" w14:textId="580C470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InosoftFusion / Intramurals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FDA5" w14:textId="6A0DADB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Sports</w:t>
            </w:r>
          </w:p>
        </w:tc>
      </w:tr>
      <w:tr w:rsidR="00033770" w:rsidRPr="005845A6" w14:paraId="10E652D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333F" w14:textId="117CDFB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ED99" w14:textId="4A3EAB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EE23" w14:textId="0503DCD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693D" w14:textId="003D0F2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StarRez / Student Data Import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2FAA" w14:textId="417A671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Housing data</w:t>
            </w:r>
          </w:p>
        </w:tc>
      </w:tr>
      <w:tr w:rsidR="00033770" w:rsidRPr="005845A6" w14:paraId="3DE992A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4BE" w14:textId="5CD6120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AA8B" w14:textId="55F8FFF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4ED8" w14:textId="04E5497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7EB9" w14:textId="6B3F5B9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StarRez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5946" w14:textId="78A9FDD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HCM data</w:t>
            </w:r>
          </w:p>
        </w:tc>
      </w:tr>
      <w:tr w:rsidR="00033770" w:rsidRPr="005845A6" w14:paraId="26F1CF5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451" w14:textId="5809E68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68E1" w14:textId="12F505A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5516" w14:textId="3FB5E4A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DC33" w14:textId="4010FE6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Higher One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54A3" w14:textId="66FDAB2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Refund Management</w:t>
            </w:r>
          </w:p>
        </w:tc>
      </w:tr>
      <w:tr w:rsidR="00033770" w:rsidRPr="005845A6" w14:paraId="05FCC9F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18D3" w14:textId="1166E9F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01A9" w14:textId="0771267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9446" w14:textId="0D57040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2024" w14:textId="5E41DCC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MathLab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CF55" w14:textId="1FC08C0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HCM data, pictures</w:t>
            </w:r>
          </w:p>
        </w:tc>
      </w:tr>
      <w:tr w:rsidR="00033770" w:rsidRPr="005845A6" w14:paraId="07AD556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32A0" w14:textId="6BFA4A4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D355" w14:textId="65EAA25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27FD" w14:textId="01426D7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F306" w14:textId="6C6EE26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 Waivers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E60D" w14:textId="74F121C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Financials</w:t>
            </w:r>
          </w:p>
        </w:tc>
      </w:tr>
      <w:tr w:rsidR="00033770" w:rsidRPr="005845A6" w14:paraId="38146F2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194E" w14:textId="35C3573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B3DB" w14:textId="09B44C5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AF53" w14:textId="222B9E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EA08" w14:textId="7E6B653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 Summarization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F784" w14:textId="7917F1D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Financials Info</w:t>
            </w:r>
          </w:p>
        </w:tc>
      </w:tr>
      <w:tr w:rsidR="00033770" w:rsidRPr="005845A6" w14:paraId="54099AE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C34C" w14:textId="55D79A6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12DF" w14:textId="61C53EB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F42B" w14:textId="0B601E2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D276" w14:textId="017078A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GL/BASIS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E597" w14:textId="52D1A65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 from Parking Permits, Library, Health Center</w:t>
            </w:r>
          </w:p>
        </w:tc>
      </w:tr>
      <w:tr w:rsidR="00033770" w:rsidRPr="005845A6" w14:paraId="729B5F0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82EC" w14:textId="398D805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8FB3" w14:textId="1FF4990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7216" w14:textId="2C932DA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8857" w14:textId="254AB05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Library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CFB" w14:textId="3D5ACEB2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payments</w:t>
            </w:r>
          </w:p>
        </w:tc>
      </w:tr>
      <w:tr w:rsidR="00033770" w:rsidRPr="005845A6" w14:paraId="7E8F50B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34DE" w14:textId="220AFE2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075B" w14:textId="7812FD3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1EAE" w14:textId="6AE0A09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ACE9" w14:textId="467CBC8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Titanium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4D38" w14:textId="3A598FF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217B5F2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7F50" w14:textId="0128F1A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11A6" w14:textId="2B431EB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1B98" w14:textId="73BAE82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6DA9" w14:textId="646859E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ADHE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C542" w14:textId="124D24E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 Reporting</w:t>
            </w:r>
          </w:p>
        </w:tc>
      </w:tr>
      <w:tr w:rsidR="00033770" w:rsidRPr="005845A6" w14:paraId="2160EAD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2D14" w14:textId="17C7FE0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2D75" w14:textId="3D46C1E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CF80" w14:textId="2515534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2DDB" w14:textId="3E29BD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Leepfrog (CourseLeaf)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E18E" w14:textId="625367F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Curriculum Management</w:t>
            </w:r>
          </w:p>
        </w:tc>
      </w:tr>
      <w:tr w:rsidR="00033770" w:rsidRPr="005845A6" w14:paraId="49A1BD3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B390" w14:textId="5E81D2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7AC5" w14:textId="4AB5B32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C124" w14:textId="4B1174A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594B" w14:textId="77B47BD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SCRIP-SAFE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7C92" w14:textId="61FFACC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Transcripts</w:t>
            </w:r>
          </w:p>
        </w:tc>
      </w:tr>
      <w:tr w:rsidR="00033770" w:rsidRPr="005845A6" w14:paraId="03CF3AB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1C24" w14:textId="513A91F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7B67" w14:textId="765572F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EE98" w14:textId="4E616B0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FE55" w14:textId="0A547CA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CareerLink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D6CC" w14:textId="663F15F1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Job Data</w:t>
            </w:r>
          </w:p>
        </w:tc>
      </w:tr>
      <w:tr w:rsidR="00033770" w:rsidRPr="005845A6" w14:paraId="5C5E507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5C" w14:textId="26DD538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3C8B" w14:textId="6C0443C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9861" w14:textId="52E87C4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B30D" w14:textId="3BF5AFF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TERRA DOTTA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F6A2" w14:textId="5B6BE18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Abroad</w:t>
            </w:r>
          </w:p>
        </w:tc>
      </w:tr>
      <w:tr w:rsidR="00033770" w:rsidRPr="005845A6" w14:paraId="5FA2721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BFA6" w14:textId="0B1A0F6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102E" w14:textId="1D6BB9F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9C7D" w14:textId="4EB5162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30D7" w14:textId="141F20B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Ratex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823F" w14:textId="093805A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Bookstore - student schedules</w:t>
            </w:r>
          </w:p>
        </w:tc>
      </w:tr>
      <w:tr w:rsidR="00033770" w:rsidRPr="005845A6" w14:paraId="6EC6CF7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7656" w14:textId="32CBEC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AC04" w14:textId="16383DF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Fayetteville (UAF)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E927" w14:textId="0DC8233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2C85" w14:textId="51FAA9C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Rave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E2BA" w14:textId="184FF9C2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notification system</w:t>
            </w:r>
          </w:p>
        </w:tc>
      </w:tr>
      <w:tr w:rsidR="00033770" w:rsidRPr="005845A6" w14:paraId="2DDD4EB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FE43" w14:textId="1A0FDB8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0829" w14:textId="45C81E8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F318" w14:textId="5C120DF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Chrome River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D6A1" w14:textId="3BAEC2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C271" w14:textId="3A67A4E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Encumbrances, charges</w:t>
            </w:r>
          </w:p>
        </w:tc>
      </w:tr>
      <w:tr w:rsidR="00033770" w:rsidRPr="005845A6" w14:paraId="1C70ABD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2225" w14:textId="49A0F8A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A07D" w14:textId="0375CE3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93FB" w14:textId="653DD34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TimeForce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57" w14:textId="0FDEF82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74AB" w14:textId="77E1B95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card information</w:t>
            </w:r>
          </w:p>
        </w:tc>
      </w:tr>
      <w:tr w:rsidR="00033770" w:rsidRPr="005845A6" w14:paraId="7DF731D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801E" w14:textId="535BC69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B6CC" w14:textId="0627E6E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76EA" w14:textId="1C9B6A6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 Student Housing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E1CC" w14:textId="114D8BA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3371" w14:textId="66F30272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 to student accounts</w:t>
            </w:r>
          </w:p>
        </w:tc>
      </w:tr>
      <w:tr w:rsidR="00033770" w:rsidRPr="005845A6" w14:paraId="6437231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BC1C" w14:textId="3D881E5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E93" w14:textId="06C7778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A447" w14:textId="6034FB1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ADHE Student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20B2" w14:textId="6B92C82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0B88" w14:textId="7916401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Aid data</w:t>
            </w:r>
          </w:p>
        </w:tc>
      </w:tr>
      <w:tr w:rsidR="00033770" w:rsidRPr="005845A6" w14:paraId="1937978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E9F6" w14:textId="65D079D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57A2" w14:textId="38CE5A6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D6D0" w14:textId="6866B9E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ADHE Financial Aid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D827" w14:textId="47F634A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5444" w14:textId="4B4E8F7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Aid data</w:t>
            </w:r>
          </w:p>
        </w:tc>
      </w:tr>
      <w:tr w:rsidR="00033770" w:rsidRPr="005845A6" w14:paraId="7895615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6BBC" w14:textId="5033746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EC41" w14:textId="23F3A3D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551A" w14:textId="0CA5276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Suspect / Prospect file loading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97F7" w14:textId="36E5D1D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D08C" w14:textId="29B0181F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Prospective student information</w:t>
            </w:r>
          </w:p>
        </w:tc>
      </w:tr>
      <w:tr w:rsidR="00033770" w:rsidRPr="005845A6" w14:paraId="3150ABD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A1A6" w14:textId="0A39C85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2576" w14:textId="4B547F7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F6A3" w14:textId="6C34566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 &amp; Noble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8BBB" w14:textId="2EE3B4A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4779" w14:textId="7096B25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 to student accounts</w:t>
            </w:r>
          </w:p>
        </w:tc>
      </w:tr>
      <w:tr w:rsidR="00033770" w:rsidRPr="005845A6" w14:paraId="43366B5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BB60" w14:textId="2E387FE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2B56" w14:textId="469E040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7DCD" w14:textId="0499A63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 Connect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E91A" w14:textId="158B2C0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7D29" w14:textId="172404E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FAFSA data</w:t>
            </w:r>
          </w:p>
        </w:tc>
      </w:tr>
      <w:tr w:rsidR="00033770" w:rsidRPr="005845A6" w14:paraId="23FBB6B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FB3D" w14:textId="3CB9FA3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5041" w14:textId="7D75119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9DC9" w14:textId="4A5974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 Transact System (BBTS) / ID Works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0F7F" w14:textId="64D5CEA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4F0F" w14:textId="796592D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</w:t>
            </w:r>
          </w:p>
        </w:tc>
      </w:tr>
      <w:tr w:rsidR="00033770" w:rsidRPr="005845A6" w14:paraId="0A73202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028" w14:textId="706CF25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427C" w14:textId="68D4EEA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74B9" w14:textId="4091784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C9B3" w14:textId="27BF9F1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D8D4" w14:textId="7D47461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Classes/Grades</w:t>
            </w:r>
          </w:p>
        </w:tc>
      </w:tr>
      <w:tr w:rsidR="00033770" w:rsidRPr="005845A6" w14:paraId="76F67D9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2CB7" w14:textId="31F7DB4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3E0C" w14:textId="3D9460C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3CD5" w14:textId="7E2C598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957D" w14:textId="06734B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 Connect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BBA5" w14:textId="101FE96A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Financial Aid data, Corrections</w:t>
            </w:r>
          </w:p>
        </w:tc>
      </w:tr>
      <w:tr w:rsidR="00033770" w:rsidRPr="005845A6" w14:paraId="3B70B9A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AF3E" w14:textId="1081E69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B3EA" w14:textId="3CFC291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0268" w14:textId="7E75F93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26ED" w14:textId="0EE6D8A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 Transact System (BBTS) / ID Works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0F17" w14:textId="4912232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52B40A9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BED6" w14:textId="539942B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06B6" w14:textId="572E108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4E68" w14:textId="1D9C9E4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C0E7" w14:textId="1C70361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1E94" w14:textId="17D83B0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 records</w:t>
            </w:r>
          </w:p>
        </w:tc>
      </w:tr>
      <w:tr w:rsidR="00033770" w:rsidRPr="005845A6" w14:paraId="70345C8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D7D4" w14:textId="286D66C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B97A" w14:textId="299195E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78E1" w14:textId="519E356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1772" w14:textId="3D72A36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 &amp; Noble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43BC" w14:textId="71F3861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data, Financial Aid data</w:t>
            </w:r>
          </w:p>
        </w:tc>
      </w:tr>
      <w:tr w:rsidR="00033770" w:rsidRPr="005845A6" w14:paraId="179369A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BABD" w14:textId="5D08006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C0D2" w14:textId="3ADAB41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222B" w14:textId="2E54FE8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71FC" w14:textId="0DB5B6D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IntelleCheck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AA64" w14:textId="0F33631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 information</w:t>
            </w:r>
          </w:p>
        </w:tc>
      </w:tr>
      <w:tr w:rsidR="00033770" w:rsidRPr="005845A6" w14:paraId="4A93A5E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3097" w14:textId="11FB3C8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067E" w14:textId="30E932B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F05B" w14:textId="4436CC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B212" w14:textId="0556CA4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 Fusion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1C4D" w14:textId="6D9A35C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W2 data</w:t>
            </w:r>
          </w:p>
        </w:tc>
      </w:tr>
      <w:tr w:rsidR="00033770" w:rsidRPr="005845A6" w14:paraId="662C67E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B849" w14:textId="5B3B106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75EC" w14:textId="27A3B4D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1C9" w14:textId="451E5F0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AA05" w14:textId="392F967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Fleet Manager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5F07" w14:textId="71ABF253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44A26EF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DE9C" w14:textId="489B46C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F198" w14:textId="6400BD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5DA" w14:textId="5B49CB2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B9AD" w14:textId="3903C7C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IntelleCheck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CE48" w14:textId="6113D5A3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 information</w:t>
            </w:r>
          </w:p>
        </w:tc>
      </w:tr>
      <w:tr w:rsidR="00033770" w:rsidRPr="005845A6" w14:paraId="3B4B81A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4598" w14:textId="50D7873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E070" w14:textId="4B76D35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0B38" w14:textId="1CDF988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37C9" w14:textId="48EA4C4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 Fusion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0F0F" w14:textId="5F7C26B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data</w:t>
            </w:r>
          </w:p>
        </w:tc>
      </w:tr>
      <w:tr w:rsidR="00033770" w:rsidRPr="005845A6" w14:paraId="18F3E31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8819" w14:textId="7F7DE8E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FD65" w14:textId="44E232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157D" w14:textId="3D56432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1162" w14:textId="315C38B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DEA Events Management System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C68D" w14:textId="39F7B73E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data</w:t>
            </w:r>
          </w:p>
        </w:tc>
      </w:tr>
      <w:tr w:rsidR="00033770" w:rsidRPr="005845A6" w14:paraId="6672F28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921D" w14:textId="4BBFE77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20A6" w14:textId="06E3CF9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7065" w14:textId="5333347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C8B4" w14:textId="6E70D3B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Raisers Edge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7E73" w14:textId="79779B9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 (graduate information)</w:t>
            </w:r>
          </w:p>
        </w:tc>
      </w:tr>
      <w:tr w:rsidR="00033770" w:rsidRPr="005845A6" w14:paraId="4D55C9A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26FF" w14:textId="77CD1BC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F8B4" w14:textId="5F62A59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D2CF" w14:textId="1958DB2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F244" w14:textId="00DB3EA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Account Creation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F4D8" w14:textId="75FF795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5C66127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57C6" w14:textId="190FAC7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2C28" w14:textId="2B6F0F2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E394" w14:textId="7A7AB32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97EE" w14:textId="50382C3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Rave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6657" w14:textId="16064C93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560D80F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9C75" w14:textId="415AD55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10AB" w14:textId="08A4F20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33A2" w14:textId="021533A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9A95" w14:textId="026A733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AdvisorTrac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F99B" w14:textId="48D3DD81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information</w:t>
            </w:r>
          </w:p>
        </w:tc>
      </w:tr>
      <w:tr w:rsidR="00033770" w:rsidRPr="005845A6" w14:paraId="5302023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6F5E" w14:textId="71D2995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2995" w14:textId="1A30B70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416D" w14:textId="22D8399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B5A8" w14:textId="5C270F6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ARMS Parking system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DDAC" w14:textId="6187CF2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information</w:t>
            </w:r>
          </w:p>
        </w:tc>
      </w:tr>
      <w:tr w:rsidR="00033770" w:rsidRPr="005845A6" w14:paraId="5ED22EA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0166" w14:textId="2961288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53D5" w14:textId="1D31624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11E9" w14:textId="38C03AC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D0F8" w14:textId="419C276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Library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6BD9" w14:textId="1EA09A53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3E399B6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5128" w14:textId="5DDBC0F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39D6" w14:textId="191D870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7319" w14:textId="592366B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744D" w14:textId="3E29290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LiveText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8F3B" w14:textId="4C18504E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data, course data</w:t>
            </w:r>
          </w:p>
        </w:tc>
      </w:tr>
      <w:tr w:rsidR="00033770" w:rsidRPr="005845A6" w14:paraId="469D337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CA79" w14:textId="3E3916C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7253" w14:textId="5F3745E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C96C" w14:textId="7000B5C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0409" w14:textId="6649EB2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 UAFS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91E7" w14:textId="3CCE436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0B46610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A99D" w14:textId="53BE99E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AB94" w14:textId="0D1009B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0170" w14:textId="0035E99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25A0" w14:textId="2F4FAC5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MyLabsPlus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49D6" w14:textId="1E932E9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3EA5050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C3B6" w14:textId="2F91AE3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E38C" w14:textId="378D56E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682C" w14:textId="4E6BBC8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2A2" w14:textId="162CD2A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 Canyon Time Tracker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31BE" w14:textId="50990B7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61FC849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A91C" w14:textId="485A0E0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53DD" w14:textId="7B6DA12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Fort Smith (UAFS)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2412" w14:textId="2E2A857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97C2" w14:textId="304E9C9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Tickets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9C8" w14:textId="52D92FF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0D0F144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69F2" w14:textId="3AF5942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4D51" w14:textId="487D52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058C" w14:textId="5F6BF4B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CashNet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1D92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2EFAC5FE" w14:textId="25B3450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(FIN/PROC)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7DF5" w14:textId="696AFE7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Payments</w:t>
            </w:r>
          </w:p>
        </w:tc>
      </w:tr>
      <w:tr w:rsidR="00033770" w:rsidRPr="005845A6" w14:paraId="3E70C56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2FA8" w14:textId="6A232D0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0DA9" w14:textId="43E8B73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C6C3" w14:textId="0D90702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022C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772013C8" w14:textId="01FF3DC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(FIN/PROC)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E40E" w14:textId="37F2F05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Supply Vendor</w:t>
            </w:r>
          </w:p>
        </w:tc>
      </w:tr>
      <w:tr w:rsidR="00033770" w:rsidRPr="005845A6" w14:paraId="60BDF07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06B2" w14:textId="42F1B48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B4CE" w14:textId="2D5A090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0A05" w14:textId="67D0797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TimeClock+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7EC1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26F92AB9" w14:textId="309B989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(HCM)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CAEE" w14:textId="5C3AAB7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Employee Time</w:t>
            </w:r>
          </w:p>
        </w:tc>
      </w:tr>
      <w:tr w:rsidR="00033770" w:rsidRPr="005845A6" w14:paraId="1D8778A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1C93" w14:textId="22F9795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1C75" w14:textId="3B908DD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5B18" w14:textId="2C46987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 Red Flag Training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0558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5EAC7019" w14:textId="515DBAF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5AC2" w14:textId="13DA5FD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Classes/Grades</w:t>
            </w:r>
          </w:p>
        </w:tc>
      </w:tr>
      <w:tr w:rsidR="00033770" w:rsidRPr="005845A6" w14:paraId="7D7F852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CCEF" w14:textId="1B6E15F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F26B" w14:textId="4A49346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EDFB" w14:textId="4DDA2C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Access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7A5F" w14:textId="45D80A7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(SIS)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4D3B" w14:textId="0C16761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</w:tr>
      <w:tr w:rsidR="00033770" w:rsidRPr="005845A6" w14:paraId="55D9858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3316" w14:textId="7B0F5E5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B24E" w14:textId="510E5A4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0F9C" w14:textId="1B9DC45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B321" w14:textId="0E81654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(FIN/PROC)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E291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7A4FAD4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0315" w14:textId="1A37C38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FC9E" w14:textId="61377BA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17E2" w14:textId="6B027B2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Evisions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206D" w14:textId="593B3C8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(FIN/PROC)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E206" w14:textId="508D7A61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 Fusion, Intellicheck</w:t>
            </w:r>
          </w:p>
        </w:tc>
      </w:tr>
      <w:tr w:rsidR="00033770" w:rsidRPr="005845A6" w14:paraId="7D63475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CB06" w14:textId="284FAB8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4F37" w14:textId="14A6CD8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C700" w14:textId="21229D3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128F" w14:textId="47F52EE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(HCM)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BD56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266EC73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2A17" w14:textId="4EF664D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6BCD" w14:textId="2D4476B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8132" w14:textId="5D08AF6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Aid Needs Assessment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4064" w14:textId="313D1D1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(SIS)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2561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7861A13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9D1A" w14:textId="1443934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A524" w14:textId="38DFBB1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6D8" w14:textId="6AA1DF0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GMAT, LSAT, ACT, SAT, ETS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3554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392DB478" w14:textId="000BBD0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3DEE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1BAA335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4701" w14:textId="5BD8E1E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B5ED" w14:textId="5AA40D5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004A" w14:textId="5084F47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EDI Smart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0E96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6C9D03C0" w14:textId="6573616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DA07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709350C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920F" w14:textId="1654487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0FBC" w14:textId="40605AF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6150" w14:textId="4C0FB23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Degree Works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7B6C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1A3CEE84" w14:textId="4BCC869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F720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49F6B2E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772B" w14:textId="57700A3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79A6" w14:textId="5DC1291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A4A7" w14:textId="39F4AF5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CashNet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1D3B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4A778238" w14:textId="1B86653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793B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2029379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B1A8" w14:textId="13D7016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7BF5" w14:textId="2853329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3EA5" w14:textId="5BB4817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(HCM)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1535" w14:textId="36D7C1D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8737" w14:textId="0E35435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5878004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37AC" w14:textId="4B4959F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8EBB" w14:textId="76589F8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A68E" w14:textId="549A180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(HCM)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4A8F" w14:textId="3697FCD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TimeClock+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39E5" w14:textId="7FCB7E1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0E2BF29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CA7A" w14:textId="134A784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68BD" w14:textId="4274501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D9E6" w14:textId="4DEC8C9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3215" w14:textId="06DB8F1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Access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3BD4" w14:textId="300C812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Registration Data</w:t>
            </w:r>
          </w:p>
        </w:tc>
      </w:tr>
      <w:tr w:rsidR="00033770" w:rsidRPr="005845A6" w14:paraId="052A674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9CA2" w14:textId="34F903B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D09" w14:textId="12D9935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2209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4A3B4639" w14:textId="0FBC81A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(FIN/PROC)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DE88" w14:textId="4DC670A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01D6" w14:textId="50DBBA9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Facilities Management</w:t>
            </w:r>
          </w:p>
        </w:tc>
      </w:tr>
      <w:tr w:rsidR="00033770" w:rsidRPr="005845A6" w14:paraId="2173CD4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CC0A" w14:textId="1F433FA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867C" w14:textId="447EC89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30D0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182102BD" w14:textId="092C549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(FIN/PROC)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F45" w14:textId="04B5BAB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7643" w14:textId="4AC999A2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Required financial information to State system</w:t>
            </w:r>
          </w:p>
        </w:tc>
      </w:tr>
      <w:tr w:rsidR="00033770" w:rsidRPr="005845A6" w14:paraId="270B93C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56C1" w14:textId="6C04B5B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F7BD" w14:textId="58D1E4D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51E7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179DEE65" w14:textId="474BB1F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(FIN/PROC)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5F47" w14:textId="3DF6E6D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Arvest Bank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E50" w14:textId="4402699F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Information</w:t>
            </w:r>
          </w:p>
        </w:tc>
      </w:tr>
      <w:tr w:rsidR="00033770" w:rsidRPr="005845A6" w14:paraId="4992E93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80CA" w14:textId="37911D6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9135" w14:textId="1D0DA9C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87EE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5B519790" w14:textId="3ADE837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(FIN/PROC)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4C12" w14:textId="0566231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Service Now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49CC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766912C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F7E0" w14:textId="0DEADB6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07CB" w14:textId="4C28D08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B4E8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3746D229" w14:textId="19D90A2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(HCM)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3973" w14:textId="3666C31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EverFi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C05B" w14:textId="1F575C8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2761DB1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EEB1" w14:textId="3D563D9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EB6B" w14:textId="2890CB6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A088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52535018" w14:textId="567670D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(HCM)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9BF5" w14:textId="18D32C5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Arkansas Child Support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EDC8" w14:textId="7857D4D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Payroll Data</w:t>
            </w:r>
          </w:p>
        </w:tc>
      </w:tr>
      <w:tr w:rsidR="00033770" w:rsidRPr="005845A6" w14:paraId="0F62262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D4D1" w14:textId="041EB40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535B" w14:textId="5C00DAC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A1F8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7BF7A697" w14:textId="46D79E0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(HCM)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FB92" w14:textId="58D570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Collection Agency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EEAC" w14:textId="0F4598FA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Billing Data</w:t>
            </w:r>
          </w:p>
        </w:tc>
      </w:tr>
      <w:tr w:rsidR="00033770" w:rsidRPr="005845A6" w14:paraId="46A3761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794A" w14:textId="259E154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F81" w14:textId="78CDD95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7A7F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5D47269D" w14:textId="3AAE0BF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(HCM)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2B35" w14:textId="420DD48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Debt Setoff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3F61" w14:textId="27A00C8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Data</w:t>
            </w:r>
          </w:p>
        </w:tc>
      </w:tr>
      <w:tr w:rsidR="00033770" w:rsidRPr="005845A6" w14:paraId="2F4E939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0CC2" w14:textId="60248A9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5F9E" w14:textId="1411D22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17F0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734E14E0" w14:textId="6684021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C578" w14:textId="715022A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Civitas Illume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5C3D" w14:textId="2A4DA69A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Institutional Research Data</w:t>
            </w:r>
          </w:p>
        </w:tc>
      </w:tr>
      <w:tr w:rsidR="00033770" w:rsidRPr="005845A6" w14:paraId="0915CD1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F0F4" w14:textId="2948B85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7205" w14:textId="23D47F0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0F33" w14:textId="2297F72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C1CA" w14:textId="3AF07B7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 Search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26F1" w14:textId="36BC585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Data</w:t>
            </w:r>
          </w:p>
        </w:tc>
      </w:tr>
      <w:tr w:rsidR="00033770" w:rsidRPr="005845A6" w14:paraId="17F51A4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C8B3" w14:textId="4A3CC72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47C0" w14:textId="375BF6B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2E43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11D490F5" w14:textId="2685B2F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B264" w14:textId="72301DB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Aid Card Daemon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6053" w14:textId="3AF13A8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/ Voucher Information</w:t>
            </w:r>
          </w:p>
        </w:tc>
      </w:tr>
      <w:tr w:rsidR="00033770" w:rsidRPr="005845A6" w14:paraId="5B0F022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8A2C" w14:textId="3ACF61F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7A46" w14:textId="6FD0080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F32F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639AA36C" w14:textId="7BFC13E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(FIN/PROC)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57D3" w14:textId="1095AB1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Evisions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2194" w14:textId="58D06CB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Argos, Form Fusion, Intellicheck</w:t>
            </w:r>
          </w:p>
        </w:tc>
      </w:tr>
      <w:tr w:rsidR="00033770" w:rsidRPr="005845A6" w14:paraId="53892E2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1398" w14:textId="310A1D3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77A7" w14:textId="52C4AE6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1FE2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1E3AF572" w14:textId="4B4F09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(FIN/PROC)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DD98" w14:textId="322B682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CashNet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FF7C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09B8986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2D42" w14:textId="3DD33A9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12C5" w14:textId="131F811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8A50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2B59E895" w14:textId="4E6311B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(HCM)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6DE0" w14:textId="49AAFCE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0ABC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5B2392E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F736" w14:textId="0574026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AEA1" w14:textId="0C53993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B426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1453326E" w14:textId="412004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(HCM)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5491" w14:textId="0469B9E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17C3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4A28EF9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00FD" w14:textId="06F2D4B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F1FC" w14:textId="38E4C57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C47A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044F15B6" w14:textId="210E714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(HCM)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8D54" w14:textId="421CC5C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Arvest Bank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C1C8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0AC2820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6BEF" w14:textId="4346469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7F06" w14:textId="63297FF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C983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7D98E2CA" w14:textId="303667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(HCM)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68E0" w14:textId="321B59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TIAA-CREF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3F35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2E8F287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92AB" w14:textId="18ED7F8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7726" w14:textId="04148FE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70DB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6762BC27" w14:textId="663E68B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(HCM)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0BB8" w14:textId="0344D2C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UMR FSA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6CBC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30CE8E8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185D" w14:textId="0E1DF47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8214" w14:textId="08B26AF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31CC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4B5EE805" w14:textId="450D3D2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(HCM)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EED9" w14:textId="27EF8CB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Fidelity Investments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4F1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13A8501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AA08" w14:textId="359A782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E1EE" w14:textId="1F2D0CC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9070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5B2925F3" w14:textId="6454006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(HCM)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C7D9" w14:textId="059FBEC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ImageNow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B13D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0CF42D9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B242" w14:textId="03156DF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43ED" w14:textId="01547B0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71AC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4CFFAC8B" w14:textId="5B6AA26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3B59" w14:textId="24E46DB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Degrees Works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7990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316E868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7A71" w14:textId="49554BA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3770" w14:textId="0B2DB85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4D41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5F059D3A" w14:textId="05796A1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963B" w14:textId="1DE7C6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3F50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3B66111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FA4A" w14:textId="0FFF518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E4E3" w14:textId="355C35F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BD06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30A1C9FC" w14:textId="4D06459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8337" w14:textId="04A813A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Cardsmith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B770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0BCB7BF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B50F" w14:textId="6E34E00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DC16" w14:textId="772D199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5D0D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3EC11774" w14:textId="282E8B8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805B" w14:textId="1CAB585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Astra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D3E9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52CE5D6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FEEE" w14:textId="525545F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B9D1" w14:textId="1EC7F03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37C9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6A9A5A18" w14:textId="2F22EDA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3C63" w14:textId="6A037B5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Rave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6A7F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44DE7ED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01D6" w14:textId="2107C40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091" w14:textId="6B372BC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DE46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2E2ABBA4" w14:textId="7457D5D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4890" w14:textId="68B415C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Aid Needs Assessment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88D0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77FBB2E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F185" w14:textId="3A3D2C6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1B2A" w14:textId="4F40D10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2CD8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408ED54E" w14:textId="2F6B39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D569" w14:textId="3F77A43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 Advance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E4A1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45E4FC8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B752" w14:textId="7908978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969C" w14:textId="1A92F2D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DCCF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17EEC600" w14:textId="0B19DBD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B40F" w14:textId="7A12F36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Evisions-Argos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76EC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56B0DA7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A8E6" w14:textId="4BBF814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2B2A" w14:textId="3EA2EF7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B3CF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140BB929" w14:textId="4B74E82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17A3" w14:textId="5EFA5BA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ImageNow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9578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4E989C3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0C12" w14:textId="5F8891B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030D" w14:textId="3401390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Little Rock (UALR)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A404" w14:textId="77777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  <w:p w14:paraId="7EC0F4F1" w14:textId="576E13E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(SIS)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EFB" w14:textId="34FD843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 Learn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7FB8" w14:textId="7777777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4D6A3A1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319C" w14:textId="589E64F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09D6" w14:textId="70F024C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1A40" w14:textId="2EBB784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 Recon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FC57" w14:textId="6901DD6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6F71" w14:textId="0798DA8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0A5051F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555D" w14:textId="633B506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D2EF" w14:textId="0C78DF9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084B" w14:textId="0C539F3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0D9F" w14:textId="7F10F83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6794" w14:textId="490F6F5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 Financial data</w:t>
            </w:r>
          </w:p>
        </w:tc>
      </w:tr>
      <w:tr w:rsidR="00033770" w:rsidRPr="005845A6" w14:paraId="79FAE71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2416" w14:textId="2341115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3543" w14:textId="12B3CB0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19F1" w14:textId="2DA2F4B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StarRez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FAC8" w14:textId="5F92527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A864" w14:textId="0B71839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</w:t>
            </w:r>
          </w:p>
        </w:tc>
      </w:tr>
      <w:tr w:rsidR="00033770" w:rsidRPr="005845A6" w14:paraId="73F6FDE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60DF" w14:textId="5658D2C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33AF" w14:textId="40D0BD4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B756" w14:textId="64AAA31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EdeExpress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3442" w14:textId="013FD81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B5E6" w14:textId="0951B45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FAFSA</w:t>
            </w:r>
          </w:p>
        </w:tc>
      </w:tr>
      <w:tr w:rsidR="00033770" w:rsidRPr="005845A6" w14:paraId="28FF322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4375" w14:textId="5B1DD0D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D2E4" w14:textId="05E79D5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6A8A" w14:textId="7D46BE1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NelNet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17C3" w14:textId="1DF6FAA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4F68" w14:textId="26FBB0F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 data</w:t>
            </w:r>
          </w:p>
        </w:tc>
      </w:tr>
      <w:tr w:rsidR="00033770" w:rsidRPr="005845A6" w14:paraId="2AE8E2A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036C" w14:textId="473F4C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28B1" w14:textId="1D3D6A5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DBB3" w14:textId="4898EBD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5438" w14:textId="2D9D5A1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BB4B" w14:textId="08973321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Classes / Grades</w:t>
            </w:r>
          </w:p>
        </w:tc>
      </w:tr>
      <w:tr w:rsidR="00033770" w:rsidRPr="005845A6" w14:paraId="2357622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A1D8" w14:textId="738504D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C7BD" w14:textId="3FA5E94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89A2" w14:textId="319FD5D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Bookstore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DBE0" w14:textId="5BDC591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F9EA" w14:textId="2F53F24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</w:t>
            </w:r>
          </w:p>
        </w:tc>
      </w:tr>
      <w:tr w:rsidR="00033770" w:rsidRPr="005845A6" w14:paraId="1E25268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1CDA" w14:textId="1370ED8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8546" w14:textId="54C83B0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C378" w14:textId="75AB47E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Library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A1CA" w14:textId="46F2FF0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C25D" w14:textId="732F792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</w:t>
            </w:r>
          </w:p>
        </w:tc>
      </w:tr>
      <w:tr w:rsidR="00033770" w:rsidRPr="005845A6" w14:paraId="3AC637C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49C8" w14:textId="2AC6CCD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1A6" w14:textId="0AB27EF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3EE6" w14:textId="2B800B6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BF1D" w14:textId="6A417C3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B944" w14:textId="6D479DC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 Financial data</w:t>
            </w:r>
          </w:p>
        </w:tc>
      </w:tr>
      <w:tr w:rsidR="00033770" w:rsidRPr="005845A6" w14:paraId="254F15F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2226" w14:textId="3A2FE9E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F7A0" w14:textId="7138C5C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9D93" w14:textId="3A1CAA6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F230" w14:textId="78C30C7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D07C" w14:textId="6DC2D8A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HR/Payroll data</w:t>
            </w:r>
          </w:p>
        </w:tc>
      </w:tr>
      <w:tr w:rsidR="00033770" w:rsidRPr="005845A6" w14:paraId="216ED0E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7F1C" w14:textId="15A578A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2BF0" w14:textId="39E7997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D11" w14:textId="5040007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B7CA" w14:textId="425DF09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TIAA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8637" w14:textId="28E41FF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Retirement data</w:t>
            </w:r>
          </w:p>
        </w:tc>
      </w:tr>
      <w:tr w:rsidR="00033770" w:rsidRPr="005845A6" w14:paraId="2959266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6F40" w14:textId="214A9EA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9B41" w14:textId="1FD8373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E83" w14:textId="1D5E8A0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0F86" w14:textId="4EE30CF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Fidelity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498A" w14:textId="7775E77A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Retirement data</w:t>
            </w:r>
          </w:p>
        </w:tc>
      </w:tr>
      <w:tr w:rsidR="00033770" w:rsidRPr="005845A6" w14:paraId="34B5492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4E62" w14:textId="5586F17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DB9F" w14:textId="580983A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2A52" w14:textId="4AEE626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512C" w14:textId="3641ED9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Valic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E677" w14:textId="1A44DACE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Retirement data</w:t>
            </w:r>
          </w:p>
        </w:tc>
      </w:tr>
      <w:tr w:rsidR="00033770" w:rsidRPr="005845A6" w14:paraId="783EF42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6735" w14:textId="3CC434F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4108" w14:textId="005BD6D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B583" w14:textId="395C471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21C1" w14:textId="241FEDE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Affordable Care Act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C7AB" w14:textId="77F6D21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Extract</w:t>
            </w:r>
          </w:p>
        </w:tc>
      </w:tr>
      <w:tr w:rsidR="00033770" w:rsidRPr="005845A6" w14:paraId="5856B52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B445" w14:textId="3078BCC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805F" w14:textId="3FD79DE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BD64" w14:textId="1D333C5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68FC" w14:textId="519F87E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StarRez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8C93" w14:textId="702DE47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HCM data</w:t>
            </w:r>
          </w:p>
        </w:tc>
      </w:tr>
      <w:tr w:rsidR="00033770" w:rsidRPr="005845A6" w14:paraId="341537F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558" w14:textId="1AD5E42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1EDB" w14:textId="20AEDE3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B91C" w14:textId="6343D43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4343" w14:textId="3C312FF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EdeExpress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1DE2" w14:textId="460A562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 data</w:t>
            </w:r>
          </w:p>
        </w:tc>
      </w:tr>
      <w:tr w:rsidR="00033770" w:rsidRPr="005845A6" w14:paraId="12F0F86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F818" w14:textId="4B68B05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AAD9" w14:textId="7815F71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49E2" w14:textId="4865FA0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311B" w14:textId="0B357AC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NelNet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8FA7" w14:textId="1DB4839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data</w:t>
            </w:r>
          </w:p>
        </w:tc>
      </w:tr>
      <w:tr w:rsidR="00033770" w:rsidRPr="005845A6" w14:paraId="5AC17D7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00D8" w14:textId="2ABE514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2E32" w14:textId="32D9BA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F1D5" w14:textId="5209CD0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3EA9" w14:textId="5D0A4C7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C1C5" w14:textId="6F247EC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08838D2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9B4D" w14:textId="64D6D4D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E2FD" w14:textId="73AA759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F43A" w14:textId="616EA7A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39A0" w14:textId="6D23DE5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GradeFirst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7FD3" w14:textId="1415431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Grades</w:t>
            </w:r>
          </w:p>
        </w:tc>
      </w:tr>
      <w:tr w:rsidR="00033770" w:rsidRPr="005845A6" w14:paraId="52C2E53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436A" w14:textId="444600F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AD5" w14:textId="20129D8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EAFF" w14:textId="5A20532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2EE0" w14:textId="2522B57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Maxient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12FA" w14:textId="796B15B7" w:rsidR="00033770" w:rsidRPr="00B80C8F" w:rsidRDefault="009919D5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</w:t>
            </w:r>
            <w:r w:rsidR="00033770"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data</w:t>
            </w:r>
          </w:p>
        </w:tc>
      </w:tr>
      <w:tr w:rsidR="00033770" w:rsidRPr="005845A6" w14:paraId="0608737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226E" w14:textId="11FCE77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998C" w14:textId="13F2CB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638D" w14:textId="5063D5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144E" w14:textId="20FE3E1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C663" w14:textId="549FB26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Graduate data</w:t>
            </w:r>
          </w:p>
        </w:tc>
      </w:tr>
      <w:tr w:rsidR="00033770" w:rsidRPr="005845A6" w14:paraId="5AE486E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1DDB" w14:textId="54BE697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53DE" w14:textId="0FDDE1C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487B" w14:textId="08782A6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98E9" w14:textId="04FF165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ADHE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F0CC" w14:textId="4909FE6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data files</w:t>
            </w:r>
          </w:p>
        </w:tc>
      </w:tr>
      <w:tr w:rsidR="00033770" w:rsidRPr="005845A6" w14:paraId="652C605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37C7" w14:textId="515D7C0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452" w14:textId="09B6C2C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7E42" w14:textId="24BCAFB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AD53" w14:textId="75ADD51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Clearinghouse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3306" w14:textId="28D5F7B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Graduate data</w:t>
            </w:r>
          </w:p>
        </w:tc>
      </w:tr>
      <w:tr w:rsidR="00033770" w:rsidRPr="005845A6" w14:paraId="2921061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0141" w14:textId="7B7DA4A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DCA0" w14:textId="3E709DC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Monticello (UAM)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C0F0" w14:textId="562C767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96B8" w14:textId="02C9397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1098T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0163" w14:textId="7CADCD8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</w:t>
            </w:r>
          </w:p>
        </w:tc>
      </w:tr>
      <w:tr w:rsidR="00033770" w:rsidRPr="005845A6" w14:paraId="6A682F5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62B5" w14:textId="084CBF0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A0B5" w14:textId="3B95296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Pine Bluff (UAPB)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0943" w14:textId="70AB1F4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0A16" w14:textId="6FDB174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B10E" w14:textId="43197CE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Classes / Grades </w:t>
            </w:r>
          </w:p>
        </w:tc>
      </w:tr>
      <w:tr w:rsidR="00033770" w:rsidRPr="005845A6" w14:paraId="79A2891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58B" w14:textId="3DBF2BE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584A" w14:textId="5A86A5B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at Pine Bluff (UAPB)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0411" w14:textId="12FAC20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03AD" w14:textId="38F1752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D54C" w14:textId="2229573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48AA9D5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CE77" w14:textId="4C45C5B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83F2" w14:textId="369EE73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B728" w14:textId="4CF6CB4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E-commerce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1DA5" w14:textId="32E1EF5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31EA" w14:textId="20A7901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payments</w:t>
            </w:r>
          </w:p>
        </w:tc>
      </w:tr>
      <w:tr w:rsidR="00033770" w:rsidRPr="005845A6" w14:paraId="3B02A52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2A4D" w14:textId="42C4755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7A21" w14:textId="634DC0C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19A1" w14:textId="4E40D80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Bank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26EF" w14:textId="28ACBDF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5299" w14:textId="06018242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data</w:t>
            </w:r>
          </w:p>
        </w:tc>
      </w:tr>
      <w:tr w:rsidR="00033770" w:rsidRPr="005845A6" w14:paraId="15C8CC0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0FC3" w14:textId="15B714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6FCE" w14:textId="7F397E7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DBA6" w14:textId="741E992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06A" w14:textId="54E589E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4CCB" w14:textId="04E7AFE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Classes / Grades</w:t>
            </w:r>
          </w:p>
        </w:tc>
      </w:tr>
      <w:tr w:rsidR="00033770" w:rsidRPr="005845A6" w14:paraId="7D82B4E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74D0" w14:textId="414BC20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1FE3" w14:textId="6834512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1684" w14:textId="78BB60A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ADHE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91A3" w14:textId="47776BD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B8DD" w14:textId="4B70EAA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 data</w:t>
            </w:r>
          </w:p>
        </w:tc>
      </w:tr>
      <w:tr w:rsidR="00033770" w:rsidRPr="005845A6" w14:paraId="2377379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22E7" w14:textId="59A922A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E1B7" w14:textId="7A574D1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159A" w14:textId="0FCA63D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 Upload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92FB" w14:textId="626552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7F73" w14:textId="64217E5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 data</w:t>
            </w:r>
          </w:p>
        </w:tc>
      </w:tr>
      <w:tr w:rsidR="00033770" w:rsidRPr="005845A6" w14:paraId="0664B43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43AA" w14:textId="1AE53A0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BDA2" w14:textId="7BEFCE8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A067" w14:textId="509ECCC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 Application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843C" w14:textId="77236A3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AC2B" w14:textId="24AE1A4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Application data</w:t>
            </w:r>
          </w:p>
        </w:tc>
      </w:tr>
      <w:tr w:rsidR="00033770" w:rsidRPr="005845A6" w14:paraId="36A7BBB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69C6" w14:textId="04200FE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AEAA" w14:textId="030FD9E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9284" w14:textId="0FC31A9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 Once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94DE" w14:textId="4ADF0FC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C3FF" w14:textId="6A6E379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 data</w:t>
            </w:r>
          </w:p>
        </w:tc>
      </w:tr>
      <w:tr w:rsidR="00033770" w:rsidRPr="005845A6" w14:paraId="6E37AEC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34C7" w14:textId="31A71E7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6C3E" w14:textId="194E212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57F9" w14:textId="7C1D403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AFF0" w14:textId="0935F80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 Boss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8B24" w14:textId="7678908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 information</w:t>
            </w:r>
          </w:p>
        </w:tc>
      </w:tr>
      <w:tr w:rsidR="00033770" w:rsidRPr="005845A6" w14:paraId="1E239CB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1D61" w14:textId="49091A7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082C" w14:textId="4B8C7F2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7C97" w14:textId="76DBC86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8965" w14:textId="68A4D53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Synoptix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A7AE" w14:textId="16937951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data</w:t>
            </w:r>
          </w:p>
        </w:tc>
      </w:tr>
      <w:tr w:rsidR="00033770" w:rsidRPr="005845A6" w14:paraId="2F0513D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E60F" w14:textId="73314A2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80DA" w14:textId="207CAF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F5E6" w14:textId="12C136E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5611" w14:textId="1964EBA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9807" w14:textId="4FB233E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5F498F7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5037" w14:textId="402BFE6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1A7C" w14:textId="4EEC430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CBFB" w14:textId="3D50035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3A38" w14:textId="419C377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IPEDS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4E9D" w14:textId="2109499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Govt report</w:t>
            </w:r>
          </w:p>
        </w:tc>
      </w:tr>
      <w:tr w:rsidR="00033770" w:rsidRPr="005845A6" w14:paraId="1B2FEB9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D46B" w14:textId="0E286DB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E1EB" w14:textId="57A718F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E10" w14:textId="32F230D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96C4" w14:textId="1048144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Clearing House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E040" w14:textId="383DAFE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Enrollment data</w:t>
            </w:r>
          </w:p>
        </w:tc>
      </w:tr>
      <w:tr w:rsidR="00033770" w:rsidRPr="005845A6" w14:paraId="2FEC08C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9CEA" w14:textId="560BB64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6579" w14:textId="0AE0D0F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89BA" w14:textId="3384C27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9C4E" w14:textId="07260E2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Trusted Link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4BC0" w14:textId="59F8BDD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Transcripts</w:t>
            </w:r>
          </w:p>
        </w:tc>
      </w:tr>
      <w:tr w:rsidR="00033770" w:rsidRPr="005845A6" w14:paraId="7E67520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EBAF" w14:textId="15FE188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4E9A" w14:textId="7B9908D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2781" w14:textId="2D0BC4A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2882" w14:textId="3784B11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04F8" w14:textId="788B429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FWS, SEOG expenses</w:t>
            </w:r>
          </w:p>
        </w:tc>
      </w:tr>
      <w:tr w:rsidR="00033770" w:rsidRPr="005845A6" w14:paraId="4556FAC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92BA" w14:textId="314A6BA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B28D" w14:textId="08E5FE1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Batesville (UACCB)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B8EB" w14:textId="1272B02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Ellucian Colleague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E636" w14:textId="54DC571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 Once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9377" w14:textId="240579BA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Veteran benefits information</w:t>
            </w:r>
          </w:p>
        </w:tc>
      </w:tr>
      <w:tr w:rsidR="00033770" w:rsidRPr="005845A6" w14:paraId="1478886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7DA3" w14:textId="278EA70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D49E" w14:textId="2305FD6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9BBA" w14:textId="719EB0C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Docubase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D862" w14:textId="6FF176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E8B7" w14:textId="1D6C1C7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Document Images, finance </w:t>
            </w:r>
          </w:p>
        </w:tc>
      </w:tr>
      <w:tr w:rsidR="00033770" w:rsidRPr="005845A6" w14:paraId="11EE2AC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E4B8" w14:textId="09C6286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348B" w14:textId="4623677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B732" w14:textId="57D52D6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Docubase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FF4A" w14:textId="283A947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72C0" w14:textId="6A5D815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 Images, Procurement</w:t>
            </w:r>
          </w:p>
        </w:tc>
      </w:tr>
      <w:tr w:rsidR="00033770" w:rsidRPr="005845A6" w14:paraId="68E5717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72B9" w14:textId="7AF3F8B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1F4" w14:textId="03CBCE9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82F3" w14:textId="0DF918F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Docubase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7ECB" w14:textId="283E7AA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F568" w14:textId="7FF3BC0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 Images, Payroll</w:t>
            </w:r>
          </w:p>
        </w:tc>
      </w:tr>
      <w:tr w:rsidR="00033770" w:rsidRPr="005845A6" w14:paraId="5F57C02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99FC" w14:textId="51D063A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2D70" w14:textId="2E91BF1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1A2C" w14:textId="3D43440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Docubase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E6D3" w14:textId="5895EC4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E226" w14:textId="0A9645E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 Images, HR</w:t>
            </w:r>
          </w:p>
        </w:tc>
      </w:tr>
      <w:tr w:rsidR="00033770" w:rsidRPr="005845A6" w14:paraId="54B98FB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6266" w14:textId="15C41E8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AD15" w14:textId="0B266FE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EA27" w14:textId="49597D3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Authorize.Net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A6D2" w14:textId="092571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9928" w14:textId="7C7E921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information</w:t>
            </w:r>
          </w:p>
        </w:tc>
      </w:tr>
      <w:tr w:rsidR="00033770" w:rsidRPr="005845A6" w14:paraId="08A2AF6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3E1E" w14:textId="4A00B8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D3A5" w14:textId="5A8527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5D78" w14:textId="0BA8372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Authorize.Net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C074" w14:textId="4F59C76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DF47" w14:textId="4243EFF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Payment information</w:t>
            </w:r>
          </w:p>
        </w:tc>
      </w:tr>
      <w:tr w:rsidR="00033770" w:rsidRPr="005845A6" w14:paraId="06B9D64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BFB2" w14:textId="7FAB7EF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C876" w14:textId="7F31D76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2492" w14:textId="485440E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EdExpress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B660" w14:textId="634A99B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69B4" w14:textId="3FF7B302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IV Financial data</w:t>
            </w:r>
          </w:p>
        </w:tc>
      </w:tr>
      <w:tr w:rsidR="00033770" w:rsidRPr="005845A6" w14:paraId="2DD8B7E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4027" w14:textId="6CF155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1081" w14:textId="64BB1E4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F3EA" w14:textId="5CDD11B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 Application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23AF" w14:textId="27FE18F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DBF3" w14:textId="5A11648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Application data</w:t>
            </w:r>
          </w:p>
        </w:tc>
      </w:tr>
      <w:tr w:rsidR="00033770" w:rsidRPr="005845A6" w14:paraId="5888BC1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3A54" w14:textId="3A8D49E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8E45" w14:textId="189AAD4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A52" w14:textId="3577DAF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 Upload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99AE" w14:textId="52179B6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8366" w14:textId="6EB2AE2A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 Scores</w:t>
            </w:r>
          </w:p>
        </w:tc>
      </w:tr>
      <w:tr w:rsidR="00033770" w:rsidRPr="005845A6" w14:paraId="7490FE7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2EBA" w14:textId="1CF7F30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47FF" w14:textId="1B5719D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E4D7" w14:textId="401454B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Accuplacer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F8D3" w14:textId="67028C8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A5FE" w14:textId="67D5082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 Scores</w:t>
            </w:r>
          </w:p>
        </w:tc>
      </w:tr>
      <w:tr w:rsidR="00033770" w:rsidRPr="005845A6" w14:paraId="1FA20AB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88AB" w14:textId="78CB119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CA5B" w14:textId="7AADB47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F4C8" w14:textId="28E576E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BBA Solutions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54ED" w14:textId="060F343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F1BF" w14:textId="1051FF1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Text book and course information</w:t>
            </w:r>
          </w:p>
        </w:tc>
      </w:tr>
      <w:tr w:rsidR="00033770" w:rsidRPr="005845A6" w14:paraId="58831F5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C089" w14:textId="1A52822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F83F" w14:textId="68E9BE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76BB" w14:textId="67DB35A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Nelnet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C8B7" w14:textId="5FA6072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D3B8" w14:textId="7F6C776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information</w:t>
            </w:r>
          </w:p>
        </w:tc>
      </w:tr>
      <w:tr w:rsidR="00033770" w:rsidRPr="005845A6" w14:paraId="0F495B3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6DB5" w14:textId="56B8E82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A89E" w14:textId="4CE7BF7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BCDE" w14:textId="400EDAD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SPEEDE Electronic Transcripts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7A12" w14:textId="14EE38D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F443" w14:textId="1207FFB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Transcripts</w:t>
            </w:r>
          </w:p>
        </w:tc>
      </w:tr>
      <w:tr w:rsidR="00033770" w:rsidRPr="005845A6" w14:paraId="23DD5F5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75B6" w14:textId="4A12BCF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569" w14:textId="5D0D0B7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655E" w14:textId="05F9A77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NSLDS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BA76" w14:textId="559B655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2F9C" w14:textId="458B88E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data</w:t>
            </w:r>
          </w:p>
        </w:tc>
      </w:tr>
      <w:tr w:rsidR="00033770" w:rsidRPr="005845A6" w14:paraId="7073F31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6F76" w14:textId="2938820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7D" w14:textId="66A8CFF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6375" w14:textId="58DE1CC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BBA Solutions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5680" w14:textId="5C028FC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1B8E" w14:textId="69519EF3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 to student accounts</w:t>
            </w:r>
          </w:p>
        </w:tc>
      </w:tr>
      <w:tr w:rsidR="00033770" w:rsidRPr="005845A6" w14:paraId="17EF3FD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82F6" w14:textId="263C1F9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CFB7" w14:textId="67610FE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69BB" w14:textId="498E601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2B5B" w14:textId="76084C4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4F26" w14:textId="37644E43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Classes/Grades</w:t>
            </w:r>
          </w:p>
        </w:tc>
      </w:tr>
      <w:tr w:rsidR="00033770" w:rsidRPr="005845A6" w14:paraId="06F98A6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6B16" w14:textId="52D6FF3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146A" w14:textId="74AB6B6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1639" w14:textId="2589F88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8250" w14:textId="390FC3A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Nelnet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2FC6" w14:textId="2CD2E15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Payment information</w:t>
            </w:r>
          </w:p>
        </w:tc>
      </w:tr>
      <w:tr w:rsidR="00033770" w:rsidRPr="005845A6" w14:paraId="4AFC937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39E7" w14:textId="158B076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6268" w14:textId="0DAD87E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03A0" w14:textId="48371C6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F4C7" w14:textId="0549FE9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SPEEDE Electronic Transcripts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6676" w14:textId="02B9299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Transcripts</w:t>
            </w:r>
          </w:p>
        </w:tc>
      </w:tr>
      <w:tr w:rsidR="00033770" w:rsidRPr="005845A6" w14:paraId="7F788B7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3FDD" w14:textId="003EAD9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B06A" w14:textId="73281D5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B604" w14:textId="39064AA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7352" w14:textId="4169A4E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NSLDS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EFA5" w14:textId="0CE733E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data</w:t>
            </w:r>
          </w:p>
        </w:tc>
      </w:tr>
      <w:tr w:rsidR="00033770" w:rsidRPr="005845A6" w14:paraId="3CF1AC3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5147" w14:textId="2B1450D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D2BB" w14:textId="0FB8FC4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23C8" w14:textId="0A11F03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6CF3" w14:textId="6D39AAC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BBA Solutions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7014" w14:textId="585A4A1F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data, Financial Aid data</w:t>
            </w:r>
          </w:p>
        </w:tc>
      </w:tr>
      <w:tr w:rsidR="00033770" w:rsidRPr="005845A6" w14:paraId="24A418C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71F6" w14:textId="44F83FA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AA96" w14:textId="7BB1220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E329" w14:textId="27919D0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44E2" w14:textId="1842E2E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5349" w14:textId="59076FF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7C0AD63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5E9C" w14:textId="7211046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3BDF" w14:textId="3DB6CC9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B280" w14:textId="239F43A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D495" w14:textId="2FF3933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2A2D" w14:textId="2E63A99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transactions</w:t>
            </w:r>
          </w:p>
        </w:tc>
      </w:tr>
      <w:tr w:rsidR="00033770" w:rsidRPr="005845A6" w14:paraId="5A8FBDD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A2F3" w14:textId="4AFAD42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15B9" w14:textId="63A3199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450D" w14:textId="799140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04AD" w14:textId="54637BE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2B7A" w14:textId="0796642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Payroll</w:t>
            </w:r>
          </w:p>
        </w:tc>
      </w:tr>
      <w:tr w:rsidR="00033770" w:rsidRPr="005845A6" w14:paraId="22D0E87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FF78" w14:textId="5E11B33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8F95" w14:textId="0320FA1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4F93" w14:textId="6430E37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8B67" w14:textId="4292501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Centennial Bank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AF75" w14:textId="0216C392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 Deposit Payroll Info</w:t>
            </w:r>
          </w:p>
        </w:tc>
      </w:tr>
      <w:tr w:rsidR="00033770" w:rsidRPr="005845A6" w14:paraId="68B6DC9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DCC0" w14:textId="0430F8D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7D82" w14:textId="16BF813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89D8" w14:textId="5BEBA62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DDFE" w14:textId="7A51849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Accuprint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076D" w14:textId="2458D36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 information</w:t>
            </w:r>
          </w:p>
        </w:tc>
      </w:tr>
      <w:tr w:rsidR="00033770" w:rsidRPr="005845A6" w14:paraId="06A4786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EA45" w14:textId="2AFED14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4B54" w14:textId="00406D1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D5CB" w14:textId="32DD277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A563" w14:textId="693F0A4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Docubase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C3C" w14:textId="327ABCD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Document Images, Admissions </w:t>
            </w:r>
          </w:p>
        </w:tc>
      </w:tr>
      <w:tr w:rsidR="00033770" w:rsidRPr="005845A6" w14:paraId="4F0A030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62FE" w14:textId="2451C04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5643" w14:textId="06F1080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ED5C" w14:textId="4AFB80D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8B8E" w14:textId="2D8BADD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Docubase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BC14" w14:textId="62993892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 Images, Financial Aid</w:t>
            </w:r>
          </w:p>
        </w:tc>
      </w:tr>
      <w:tr w:rsidR="00033770" w:rsidRPr="005845A6" w14:paraId="340E38E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3A0D" w14:textId="2885B1F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AD56" w14:textId="4A6272D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80F3" w14:textId="4A0764F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D9C5" w14:textId="18B8532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Docubase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3F32" w14:textId="725BFF8C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 Images,</w:t>
            </w: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Registration</w:t>
            </w:r>
          </w:p>
        </w:tc>
      </w:tr>
      <w:tr w:rsidR="00033770" w:rsidRPr="005845A6" w14:paraId="56F3D73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4FFA" w14:textId="23F32B8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2C31" w14:textId="7908DB3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561A" w14:textId="09C6539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F87D" w14:textId="18810A7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ScripSafe Electronic Transcripts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B378" w14:textId="297C4051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Transcripts</w:t>
            </w:r>
          </w:p>
        </w:tc>
      </w:tr>
      <w:tr w:rsidR="00033770" w:rsidRPr="005845A6" w14:paraId="424E3EF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4030" w14:textId="3549B19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3159" w14:textId="0CC836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2136" w14:textId="06CF8BD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F474" w14:textId="63346E0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Triand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C5D4" w14:textId="6D6DE1D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Transcripts</w:t>
            </w:r>
          </w:p>
        </w:tc>
      </w:tr>
      <w:tr w:rsidR="00033770" w:rsidRPr="005845A6" w14:paraId="7C33D04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B054" w14:textId="1828D72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7BA1" w14:textId="53CFCBE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A5A7" w14:textId="54E953B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F385" w14:textId="163D7E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3F2E" w14:textId="188CA43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Originations and disbursements</w:t>
            </w:r>
          </w:p>
        </w:tc>
      </w:tr>
      <w:tr w:rsidR="00033770" w:rsidRPr="005845A6" w14:paraId="2F08092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14FC" w14:textId="1697E97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E1E9" w14:textId="389DC28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83BC" w14:textId="135FBA7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7FD6" w14:textId="5A82282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BadgePass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2BF5" w14:textId="4E4B125F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information</w:t>
            </w:r>
          </w:p>
        </w:tc>
      </w:tr>
      <w:tr w:rsidR="00033770" w:rsidRPr="005845A6" w14:paraId="6D92F2C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40BB" w14:textId="61C7719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3940" w14:textId="7E8C012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14A2" w14:textId="408E4C3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5028" w14:textId="2E0FD6F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 Price Calculator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0F69" w14:textId="30B79A6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 data</w:t>
            </w:r>
          </w:p>
        </w:tc>
      </w:tr>
      <w:tr w:rsidR="00033770" w:rsidRPr="005845A6" w14:paraId="40C5957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A6D0" w14:textId="2C5FED7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4DDC" w14:textId="2BDFB4A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B1AA" w14:textId="3F5CD19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77D6" w14:textId="66E293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Xerox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259C" w14:textId="1D2F9025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1098T data</w:t>
            </w:r>
          </w:p>
        </w:tc>
      </w:tr>
      <w:tr w:rsidR="00033770" w:rsidRPr="005845A6" w14:paraId="3312C1F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0070" w14:textId="689CB38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9EED" w14:textId="7A27496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ECEC" w14:textId="220EC35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F946" w14:textId="2B67B45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Centennial Bank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963F" w14:textId="447E7D7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Refund Deposit to Bank</w:t>
            </w:r>
          </w:p>
        </w:tc>
      </w:tr>
      <w:tr w:rsidR="00033770" w:rsidRPr="005845A6" w14:paraId="0C5BB1E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3BA3" w14:textId="322616D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8D97" w14:textId="633612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CE98" w14:textId="2E60DA1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854B" w14:textId="549C760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Accuprint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738D" w14:textId="1169EA0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 information</w:t>
            </w:r>
          </w:p>
        </w:tc>
      </w:tr>
      <w:tr w:rsidR="00033770" w:rsidRPr="005845A6" w14:paraId="401862F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BCE5" w14:textId="31CBE89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772F" w14:textId="74B90BA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FF51" w14:textId="294C2CC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DF0" w14:textId="6A5F934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Everbridge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6F29" w14:textId="6FA11C32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contact information</w:t>
            </w:r>
          </w:p>
        </w:tc>
      </w:tr>
      <w:tr w:rsidR="00033770" w:rsidRPr="005845A6" w14:paraId="66F8776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CA0B" w14:textId="4BE8634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E6B5" w14:textId="7CB97D2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Community College at Morrilton (UACCM)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7802" w14:textId="4006A5F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BECA" w14:textId="5A19B4D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Library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31F5" w14:textId="273C9512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0BAB291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AB46" w14:textId="58B0971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5CB7" w14:textId="25E1F19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Division of Agriculture (UAEX - Cooperative Extension)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D2D7" w14:textId="1FC3E00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CEDAR Document Imaging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4D68" w14:textId="3875A01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7DAD" w14:textId="138C6E4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Purchasing</w:t>
            </w:r>
          </w:p>
        </w:tc>
      </w:tr>
      <w:tr w:rsidR="00033770" w:rsidRPr="005845A6" w14:paraId="7071053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4D14" w14:textId="2DF5735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D6AC" w14:textId="408F00B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Division of Agriculture (UAEX - Cooperative Extension)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7F97" w14:textId="0A9FD2C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CEDAR Document Imaging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AE67" w14:textId="088772A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8A80" w14:textId="74EAFD0F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4898465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EEED" w14:textId="730F79B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C4A8" w14:textId="4856FAC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Division of Agriculture (UAEX - Cooperative Extension)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0A3E" w14:textId="115BD3C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C29D" w14:textId="0AD86F9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Publications Admin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F5ED" w14:textId="567F4243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0A72065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3A5C" w14:textId="053672D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BF26" w14:textId="76984F3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Division of Agriculture (UAEX - Cooperative Extension)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0C04" w14:textId="37B9863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CEFD" w14:textId="635EE4B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Supplies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270" w14:textId="22DCFED7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41743A5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81F4" w14:textId="1630479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3233" w14:textId="1F51EB7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Division of Agriculture (UAEX - Cooperative Extension)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015" w14:textId="7B9B295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0280" w14:textId="0A8D923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SNAP Plan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BF6B" w14:textId="2DD37552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7A7FB0F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031C" w14:textId="244E21D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F1A2" w14:textId="0900152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Division of Agriculture (UAEX - Cooperative Extension)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B0FE" w14:textId="7A98B53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AB49" w14:textId="1F3612B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Evisions Reporting Tools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CD0A" w14:textId="5AF8E1CE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33770" w:rsidRPr="005845A6" w14:paraId="584880E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79A7" w14:textId="0F5D132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BD27" w14:textId="73DD91C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Division of Agriculture (UAEX - Cooperative Extension)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77EE" w14:textId="141B1AF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BB7B" w14:textId="6EE75F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Personnel Directory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253D" w14:textId="3D35B12A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3C2889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0982" w14:textId="293F6BD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A095" w14:textId="1D68CC5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Division of Agriculture (UAEX - Cooperative Extension)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6498" w14:textId="36B6171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PeopleAdmin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0DCA" w14:textId="02A0B98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Development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A772" w14:textId="6AFB3B2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0F5C49D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CE31" w14:textId="368C9DD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F090" w14:textId="0657E39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Division of Agriculture (UAEX - Cooperative Extension)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814" w14:textId="1CBC34E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3A51" w14:textId="7B46BBB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Badge Pass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036C" w14:textId="639D2D7B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64162F5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899C" w14:textId="5200384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1CCF" w14:textId="598D301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Division of Agriculture (UAEX - Cooperative Extension)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03D8" w14:textId="3C832D6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5CB8" w14:textId="0F71529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SNAP-Ed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E438" w14:textId="097AF92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00D7BB1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D190" w14:textId="250F4F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4CD7" w14:textId="1F0136C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Division of Agriculture (UAEX - Cooperative Extension)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B18B" w14:textId="31C7B7D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E861" w14:textId="55E438A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Job Sub Reporting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A4A3" w14:textId="2F5E2314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503F02C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80C4" w14:textId="54DE5F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BE24" w14:textId="78927C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Division of Agriculture (UAEX - Cooperative Extension)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23DF" w14:textId="726D18F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1613" w14:textId="5E63C6C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 Access Reporting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BE9A" w14:textId="34CE5EBF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6B36693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D073" w14:textId="466D4FC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701E" w14:textId="2DAEBEB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eVersity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0C68" w14:textId="106736C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E600" w14:textId="62AC4E5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36EA" w14:textId="07477E9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Classes / Grades</w:t>
            </w:r>
          </w:p>
        </w:tc>
      </w:tr>
      <w:tr w:rsidR="00033770" w:rsidRPr="005845A6" w14:paraId="3223DAA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E24F" w14:textId="21EC3ED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CEE3" w14:textId="1216F29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eVersity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9A4D" w14:textId="248C65A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72E3" w14:textId="3923E87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2C22" w14:textId="319A1DA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3D37B23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59B" w14:textId="5FE755A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85B5" w14:textId="3F8667A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eVersity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511D" w14:textId="72321E8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8FA3" w14:textId="07C9F83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Blackboard Analytics for Learn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52B5" w14:textId="6A43068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history, demographics</w:t>
            </w:r>
          </w:p>
        </w:tc>
      </w:tr>
      <w:tr w:rsidR="00033770" w:rsidRPr="005845A6" w14:paraId="303D9F2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EEDE" w14:textId="03DC57D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98D6" w14:textId="2D2D3ED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eVersity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0995" w14:textId="16811C3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69AD" w14:textId="7223AF4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SalesForce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F5CE" w14:textId="5E09614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CRM data</w:t>
            </w:r>
          </w:p>
        </w:tc>
      </w:tr>
      <w:tr w:rsidR="00033770" w:rsidRPr="005845A6" w14:paraId="356C3DF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BE0A" w14:textId="63051E0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7859" w14:textId="75CB13A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eVersity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CBB1" w14:textId="100F9BC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2B94" w14:textId="41D8EC6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Google Apps - Email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A448" w14:textId="39F1F898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Identity</w:t>
            </w:r>
          </w:p>
        </w:tc>
      </w:tr>
      <w:tr w:rsidR="00033770" w:rsidRPr="005845A6" w14:paraId="147A841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BB7A" w14:textId="074EAE8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2204" w14:textId="0FCEAF3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eVersity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E678" w14:textId="6F8B7B5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5C8B" w14:textId="5508DFE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Directory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F6E5" w14:textId="508171A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Identity</w:t>
            </w:r>
          </w:p>
        </w:tc>
      </w:tr>
      <w:tr w:rsidR="00033770" w:rsidRPr="005845A6" w14:paraId="628882F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02B8" w14:textId="63DD488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4361" w14:textId="1504A0E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eVersity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C7B7" w14:textId="20AD608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8B66" w14:textId="365C646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UAM Service Integration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B2AE" w14:textId="11854D1E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1CB4978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AE33" w14:textId="0DC3566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CC59" w14:textId="3C6456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Arkansas eVersity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226F" w14:textId="6F66228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EDB1" w14:textId="10B98C3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GuidEd Solutions Service Integration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7252" w14:textId="01ADCEC9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5703436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B6E2" w14:textId="4E5BD95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B74B" w14:textId="6C7829E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A51F" w14:textId="29DB984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Junot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46E4" w14:textId="686C8C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6E40" w14:textId="2752BA9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Inventory data</w:t>
            </w:r>
          </w:p>
        </w:tc>
      </w:tr>
      <w:tr w:rsidR="00033770" w:rsidRPr="005845A6" w14:paraId="77487FF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6C96" w14:textId="2DF084C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94F9" w14:textId="247107B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1689" w14:textId="04D0652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CASH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45D5" w14:textId="49C54A2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E1D5" w14:textId="30B9C056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Cash receipts</w:t>
            </w:r>
          </w:p>
        </w:tc>
      </w:tr>
      <w:tr w:rsidR="00033770" w:rsidRPr="005845A6" w14:paraId="165EBB1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3E5" w14:textId="03205B4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BA1F" w14:textId="500196E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209C" w14:textId="3DF8A2D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Medipac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E95A" w14:textId="068B50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CBA8" w14:textId="29AC202A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108803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E04E" w14:textId="3B45429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FBB5" w14:textId="4D6D9CF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33C3" w14:textId="59D1AED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CLICK TRACKS COI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6D9F" w14:textId="5C2C5EC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45EE" w14:textId="2D3C730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078AB4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C0FC" w14:textId="0BF7BE0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640D" w14:textId="04EF2B2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4521" w14:textId="2D4454F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CLINICAL ENG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C6F3" w14:textId="317C0A3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2873" w14:textId="7EA04680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000E3C9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B088" w14:textId="37FDDAA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3C07" w14:textId="3B507EF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C497" w14:textId="0CCFA48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Debt Offset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AC00" w14:textId="14E72E2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38FE" w14:textId="03E24B9D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Financial data</w:t>
            </w:r>
          </w:p>
        </w:tc>
      </w:tr>
      <w:tr w:rsidR="00033770" w:rsidRPr="005845A6" w14:paraId="7C41868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6DC7" w14:textId="7B6A9E3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42BC" w14:textId="03BD3F5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0CCC" w14:textId="3A8616C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FEDX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DA89" w14:textId="45252D7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66E1" w14:textId="3E4EA951" w:rsidR="00033770" w:rsidRPr="00B80C8F" w:rsidRDefault="00033770" w:rsidP="0003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4832309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BE65" w14:textId="355F22A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0766" w14:textId="7345559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C4AC" w14:textId="15BB857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Lab Animal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D49F" w14:textId="55FC34F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C54F" w14:textId="4788E8E8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66A870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A099" w14:textId="0B161E5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BD04" w14:textId="6AFDEB1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F51B" w14:textId="74822AC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MCPG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DE8E" w14:textId="40B05DE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CDF2" w14:textId="49101F25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48EEC0D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C5C4" w14:textId="4F40A62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EED5" w14:textId="292FC2C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3A2C" w14:textId="3AFDA25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OH Safety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66D4" w14:textId="2F497C7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995F" w14:textId="31396036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6A8185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BF9B" w14:textId="620A57B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D97" w14:textId="53CEC66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F35A" w14:textId="42B69C4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Omnicell/ PARSTAT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BA4F" w14:textId="729638D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30DC" w14:textId="080F8346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81DAFE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B7BC" w14:textId="785B19C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7033" w14:textId="0545789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4A9E" w14:textId="602AE9A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Physical Plant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4D11" w14:textId="6952A52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4B76" w14:textId="2295A753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32675CE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B683" w14:textId="14F3904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8A12" w14:textId="3474785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9D26" w14:textId="63978C6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EPIC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6EA7" w14:textId="47F1E56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F12E" w14:textId="25FB14D6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reservation data</w:t>
            </w:r>
          </w:p>
        </w:tc>
      </w:tr>
      <w:tr w:rsidR="00033770" w:rsidRPr="005845A6" w14:paraId="5FED955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1769" w14:textId="79FF92B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F70D" w14:textId="1706E44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9ABE" w14:textId="7BBE6CD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Telecom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4FE1" w14:textId="5362A88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30F2" w14:textId="0AE8523C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FD2901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C829" w14:textId="05DE0D4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A516" w14:textId="5BC9D1F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0ED0" w14:textId="1518028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Optime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28E3" w14:textId="5525811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78D0" w14:textId="1AD6CC04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material data</w:t>
            </w:r>
          </w:p>
        </w:tc>
      </w:tr>
      <w:tr w:rsidR="00033770" w:rsidRPr="005845A6" w14:paraId="3868DC0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BDC3" w14:textId="22E0CD1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CE69" w14:textId="52B04E6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738D" w14:textId="54F7237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Pyxis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729" w14:textId="2818065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28B1" w14:textId="3CB6F77D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reservation data</w:t>
            </w:r>
          </w:p>
        </w:tc>
      </w:tr>
      <w:tr w:rsidR="00033770" w:rsidRPr="005845A6" w14:paraId="6EAEA1F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D728" w14:textId="4D7792D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F41F" w14:textId="0D5F5D4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13E4" w14:textId="383B366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SciQuest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E85F" w14:textId="52A3F52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567C" w14:textId="77008ED0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Spend data</w:t>
            </w:r>
          </w:p>
        </w:tc>
      </w:tr>
      <w:tr w:rsidR="00033770" w:rsidRPr="005845A6" w14:paraId="7E413EA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C069" w14:textId="206BD7C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52FC" w14:textId="3C5F688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7B65" w14:textId="03C643E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GHX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901C" w14:textId="68284A1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4168" w14:textId="6CAF2547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Contract Admin &amp; EDI</w:t>
            </w:r>
          </w:p>
        </w:tc>
      </w:tr>
      <w:tr w:rsidR="00033770" w:rsidRPr="005845A6" w14:paraId="45F8564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B01E" w14:textId="471D1C1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4690" w14:textId="42BDDBC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F015" w14:textId="3E52E12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Oasis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3371" w14:textId="0C93F33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3969" w14:textId="22E6C70C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Curriculum</w:t>
            </w:r>
          </w:p>
        </w:tc>
      </w:tr>
      <w:tr w:rsidR="00033770" w:rsidRPr="005845A6" w14:paraId="6453C44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019B" w14:textId="040812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5AAC" w14:textId="7006F34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4E48" w14:textId="4C83726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VIM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D2CF" w14:textId="69C7EDA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0F3" w14:textId="35F5B1AF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asset information</w:t>
            </w:r>
          </w:p>
        </w:tc>
      </w:tr>
      <w:tr w:rsidR="00033770" w:rsidRPr="005845A6" w14:paraId="10C7457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0198" w14:textId="0EF759B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2F10" w14:textId="5048ACE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429D" w14:textId="5949298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Kronos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7E04" w14:textId="66C9F08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3864" w14:textId="6C1E8EB7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Time card information</w:t>
            </w:r>
          </w:p>
        </w:tc>
      </w:tr>
      <w:tr w:rsidR="00033770" w:rsidRPr="005845A6" w14:paraId="5AF21A6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DA70" w14:textId="564B026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E0D1" w14:textId="3380B9F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7B82" w14:textId="01360CE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Hospital Bookstore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EBF0" w14:textId="11988C2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3B7D" w14:textId="24464090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Employee charges</w:t>
            </w:r>
          </w:p>
        </w:tc>
      </w:tr>
      <w:tr w:rsidR="00033770" w:rsidRPr="005845A6" w14:paraId="7F333DF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2C8C" w14:textId="5D2388B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E95A" w14:textId="605B77B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EA26" w14:textId="377C53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Pharmacy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A671" w14:textId="379B300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39F5" w14:textId="578F86E4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Employee charges</w:t>
            </w:r>
          </w:p>
        </w:tc>
      </w:tr>
      <w:tr w:rsidR="00033770" w:rsidRPr="005845A6" w14:paraId="19DDC8C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8B88" w14:textId="3694937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A8EF" w14:textId="0FD20DF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D26F" w14:textId="60B01F5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(Not Identified)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BEAD" w14:textId="5FAE52C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97DE" w14:textId="3DAA426F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RVW bonus calculation</w:t>
            </w:r>
          </w:p>
        </w:tc>
      </w:tr>
      <w:tr w:rsidR="00033770" w:rsidRPr="005845A6" w14:paraId="54DFC6E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6FD" w14:textId="2510C30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4754" w14:textId="772B0E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3F41" w14:textId="46A5CC2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Hospital Cafeteria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5D02" w14:textId="619640D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D8A4" w14:textId="5C438E24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Employee charges</w:t>
            </w:r>
          </w:p>
        </w:tc>
      </w:tr>
      <w:tr w:rsidR="00033770" w:rsidRPr="005845A6" w14:paraId="44F8621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34AF" w14:textId="1ACD874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1BC0" w14:textId="750DD76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9075" w14:textId="360D779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Rockefeller Gift Shop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AE26" w14:textId="3DB23A6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B2E1" w14:textId="797705C3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Employee charges</w:t>
            </w:r>
          </w:p>
        </w:tc>
      </w:tr>
      <w:tr w:rsidR="00033770" w:rsidRPr="005845A6" w14:paraId="0769190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F8F9" w14:textId="53308F7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5136" w14:textId="60173D6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35B3" w14:textId="63B9ECA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OASIS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C687" w14:textId="6EB9494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1338" w14:textId="553D8EAC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Curriculum</w:t>
            </w:r>
          </w:p>
        </w:tc>
      </w:tr>
      <w:tr w:rsidR="00033770" w:rsidRPr="005845A6" w14:paraId="277EAF0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E1C0" w14:textId="7158099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5445" w14:textId="5B4938F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CCE2" w14:textId="1BC647A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OAA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D0A4" w14:textId="20B732B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1BEA" w14:textId="2F21BC60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Payment information</w:t>
            </w:r>
          </w:p>
        </w:tc>
      </w:tr>
      <w:tr w:rsidR="00033770" w:rsidRPr="005845A6" w14:paraId="07AD020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7D08" w14:textId="7CA3835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4F14" w14:textId="0753329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B4CA" w14:textId="4159C09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CASPA (Central Application Service for Physician Assistants)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9369" w14:textId="2B3D4A2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D772" w14:textId="69536F78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75D78EA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A0D9" w14:textId="4F7B4BB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6B7E" w14:textId="24A2534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7F43" w14:textId="43E1F22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CSDCAS (</w:t>
            </w:r>
            <w:r w:rsidR="009919D5" w:rsidRPr="00B80C8F">
              <w:rPr>
                <w:rFonts w:ascii="Arial" w:hAnsi="Arial" w:cs="Arial"/>
                <w:color w:val="000000"/>
                <w:sz w:val="18"/>
                <w:szCs w:val="18"/>
              </w:rPr>
              <w:t>Communication</w:t>
            </w: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 Sciences and Disorders </w:t>
            </w: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Centralized Application Service)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19EA" w14:textId="26EA962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E10D" w14:textId="108E755D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58F7574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97C4" w14:textId="06F85BD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FBFE" w14:textId="09B6148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10AE" w14:textId="12B4BC2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SOPHAS (Schools of Public Health Application Service)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DDCB" w14:textId="3AA3121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94E1" w14:textId="1CF9C1BE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65BEE76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68B4" w14:textId="5A94053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948" w14:textId="780D4C6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3B79" w14:textId="67062EA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HAMPCAS (Healthcare Administration, Management &amp; Policy Centralized Application Service)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3C0A" w14:textId="7338848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367C" w14:textId="5A40E9EF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Application information</w:t>
            </w:r>
          </w:p>
        </w:tc>
      </w:tr>
      <w:tr w:rsidR="00033770" w:rsidRPr="005845A6" w14:paraId="0413040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0C57" w14:textId="15A69CC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2D03" w14:textId="4A8558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A9E6" w14:textId="245ECE9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AMCAS (American Medical College Application Service)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648" w14:textId="6427590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76F1" w14:textId="549059C2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Application information</w:t>
            </w:r>
          </w:p>
        </w:tc>
      </w:tr>
      <w:tr w:rsidR="00033770" w:rsidRPr="005845A6" w14:paraId="3694F07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4326" w14:textId="5A4FA9C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FAA0" w14:textId="20E40E8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7C3B" w14:textId="1DDDD75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PharmCAS (Pharmacy College Application Service)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E70" w14:textId="629AC57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D1B6" w14:textId="66978F5F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Application information</w:t>
            </w:r>
          </w:p>
        </w:tc>
      </w:tr>
      <w:tr w:rsidR="00033770" w:rsidRPr="005845A6" w14:paraId="6BFD856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DD46" w14:textId="3D06F67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A3A4" w14:textId="595A8C6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A2EA" w14:textId="6433924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PTCAS (Physical Therapist Centralized Application Service)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F122" w14:textId="297FFC4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5E39" w14:textId="2DFEBA2A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Application information</w:t>
            </w:r>
          </w:p>
        </w:tc>
      </w:tr>
      <w:tr w:rsidR="00033770" w:rsidRPr="005845A6" w14:paraId="0BB1549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04F7" w14:textId="33292A0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649B" w14:textId="1834D9D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3EDC" w14:textId="28EF7ED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72BD" w14:textId="06E241E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76F5" w14:textId="3106B9B8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Biographical Demographics information</w:t>
            </w:r>
          </w:p>
        </w:tc>
      </w:tr>
      <w:tr w:rsidR="00033770" w:rsidRPr="005845A6" w14:paraId="711E15D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1D6A" w14:textId="44663C7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59F4" w14:textId="37908C9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B570" w14:textId="5604F66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USMLE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74B0" w14:textId="176EBDB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461A" w14:textId="0E700014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Test Scores</w:t>
            </w:r>
          </w:p>
        </w:tc>
      </w:tr>
      <w:tr w:rsidR="00033770" w:rsidRPr="005845A6" w14:paraId="6AC56ED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5A25" w14:textId="4F2B6F9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2D88" w14:textId="110D689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B06A" w14:textId="42EBE69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NRMP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D603" w14:textId="6EFB2F9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DC2C" w14:textId="355E694F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Test Scores</w:t>
            </w:r>
          </w:p>
        </w:tc>
      </w:tr>
      <w:tr w:rsidR="00033770" w:rsidRPr="005845A6" w14:paraId="66D4979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05BD" w14:textId="2FB93A3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FEFF" w14:textId="1B92628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6697" w14:textId="6D22FB5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TOEFL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5C30" w14:textId="721225E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7328" w14:textId="3D442CB0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Test Scores</w:t>
            </w:r>
          </w:p>
        </w:tc>
      </w:tr>
      <w:tr w:rsidR="00033770" w:rsidRPr="005845A6" w14:paraId="6EDE2BE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A269" w14:textId="3FC31A2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6E7D" w14:textId="5AACD90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6ACD" w14:textId="18D855D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GRE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3FEB" w14:textId="3E628AC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078B" w14:textId="6571B992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Test Scores</w:t>
            </w:r>
          </w:p>
        </w:tc>
      </w:tr>
      <w:tr w:rsidR="00033770" w:rsidRPr="005845A6" w14:paraId="0320D52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4F76" w14:textId="23079FD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612B" w14:textId="618BC62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FD7" w14:textId="7DAD82F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ECSI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C031" w14:textId="0486016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DD68" w14:textId="23F03411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Loan Information</w:t>
            </w:r>
          </w:p>
        </w:tc>
      </w:tr>
      <w:tr w:rsidR="00033770" w:rsidRPr="005845A6" w14:paraId="2979AF9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F972" w14:textId="6EB14B5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7FC0" w14:textId="690E371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D3F9" w14:textId="0F7ADCD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CE86" w14:textId="777672F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C710" w14:textId="1624CE7D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Work Study information</w:t>
            </w:r>
          </w:p>
        </w:tc>
      </w:tr>
      <w:tr w:rsidR="00033770" w:rsidRPr="005845A6" w14:paraId="019B52B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EECE" w14:textId="2B85EAB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46F3" w14:textId="53D47C0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CAB1" w14:textId="5733EE9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Cybersource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D039" w14:textId="7E55D5B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1870" w14:textId="3DF602FD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Payment information</w:t>
            </w:r>
          </w:p>
        </w:tc>
      </w:tr>
      <w:tr w:rsidR="00033770" w:rsidRPr="005845A6" w14:paraId="2BEE315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0ED7" w14:textId="05E4FAA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307D" w14:textId="3C2AB50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F1D8" w14:textId="68E5239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Student Health Verification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BB6B" w14:textId="3992487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CA72" w14:textId="3BF1FDEE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Student Insurance Data</w:t>
            </w:r>
          </w:p>
        </w:tc>
      </w:tr>
      <w:tr w:rsidR="00033770" w:rsidRPr="005845A6" w14:paraId="6F7AD5A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4943" w14:textId="3C7C782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3E9E" w14:textId="3A677EC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24D7" w14:textId="0BBD139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SciQuest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2618" w14:textId="6FA5B0F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4655" w14:textId="4282F282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material / purchasing information</w:t>
            </w:r>
          </w:p>
        </w:tc>
      </w:tr>
      <w:tr w:rsidR="00033770" w:rsidRPr="005845A6" w14:paraId="5F665BC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7BA" w14:textId="38419B4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FB57" w14:textId="79F6A45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3178" w14:textId="32CA355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F-IT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7B8B" w14:textId="126C84E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711E" w14:textId="68342E6B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EDI Partner</w:t>
            </w:r>
          </w:p>
        </w:tc>
      </w:tr>
      <w:tr w:rsidR="00033770" w:rsidRPr="005845A6" w14:paraId="63D584A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F320" w14:textId="4104C70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D2D6" w14:textId="6E45D92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4F22" w14:textId="0317487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Scanventory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9AB4" w14:textId="2F43E46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AC95" w14:textId="5A9E4831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Inventory tracking</w:t>
            </w:r>
          </w:p>
        </w:tc>
      </w:tr>
      <w:tr w:rsidR="00033770" w:rsidRPr="005845A6" w14:paraId="388DD6A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B86C" w14:textId="07E99CF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B7F0" w14:textId="47F09FC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4E92" w14:textId="035EAA2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35D2" w14:textId="61B38A5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79A7" w14:textId="3FD001F4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Courses / Grades</w:t>
            </w:r>
          </w:p>
        </w:tc>
      </w:tr>
      <w:tr w:rsidR="00033770" w:rsidRPr="005845A6" w14:paraId="5775EA0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B8E7" w14:textId="6E92892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2C9E" w14:textId="0F6D73E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73CE" w14:textId="31AF346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677A" w14:textId="2979C52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SciQuest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6B4B" w14:textId="3F8E6248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material / purchasing information</w:t>
            </w:r>
          </w:p>
        </w:tc>
      </w:tr>
      <w:tr w:rsidR="00033770" w:rsidRPr="005845A6" w14:paraId="0864E30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03A1" w14:textId="20459BC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15C0" w14:textId="502D633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2D8E" w14:textId="453F5FC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9361" w14:textId="2B49805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F-IT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AE34" w14:textId="3DCCCABE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EDI Partner</w:t>
            </w:r>
          </w:p>
        </w:tc>
      </w:tr>
      <w:tr w:rsidR="00033770" w:rsidRPr="005845A6" w14:paraId="2896C04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F3CC" w14:textId="37A74C0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B9D8" w14:textId="12A9DD3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710E" w14:textId="30B76CA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FAE8" w14:textId="07D14C0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Blackboard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6170" w14:textId="035F0D01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45BE1F2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51D8" w14:textId="42FFCE3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786E" w14:textId="30A03C7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C6D6" w14:textId="528B80F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E665" w14:textId="4CDEB23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AASIS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84B1" w14:textId="1667837B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4778A8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565" w14:textId="1FDCBD9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15A" w14:textId="306CB57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D57C" w14:textId="6CC784A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BD15" w14:textId="3D385EA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AP Invoice OTG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8998" w14:textId="3693BC7B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Financial data</w:t>
            </w:r>
          </w:p>
        </w:tc>
      </w:tr>
      <w:tr w:rsidR="00033770" w:rsidRPr="005845A6" w14:paraId="0A3A74C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B257" w14:textId="58BBB35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40B" w14:textId="4B99226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ABEE" w14:textId="778F491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8C72" w14:textId="4EF452E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Bank Master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DA17" w14:textId="0E1CFD20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Financial data</w:t>
            </w:r>
          </w:p>
        </w:tc>
      </w:tr>
      <w:tr w:rsidR="00033770" w:rsidRPr="005845A6" w14:paraId="610DA6D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66A8" w14:textId="449958E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FC84" w14:textId="65FA8F3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4AB8" w14:textId="47602CB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2481" w14:textId="4F9F506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EPIC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0A0F" w14:textId="2DDB570E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refunds</w:t>
            </w:r>
          </w:p>
        </w:tc>
      </w:tr>
      <w:tr w:rsidR="00033770" w:rsidRPr="005845A6" w14:paraId="4B8DA92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B299" w14:textId="5A075B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93D1" w14:textId="33E8416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80EF" w14:textId="5A30F8A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19A8" w14:textId="23BEEFC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EPIC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0AC9" w14:textId="6F01CDCE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charges</w:t>
            </w:r>
          </w:p>
        </w:tc>
      </w:tr>
      <w:tr w:rsidR="00033770" w:rsidRPr="005845A6" w14:paraId="6599A06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34BF" w14:textId="2AFF167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5A74" w14:textId="40656A6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F087" w14:textId="16C6BB0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4376" w14:textId="61011F6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Bonus Template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C63B" w14:textId="031DBC69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567E7E6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5C7B" w14:textId="696640B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95E9" w14:textId="2633386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F830" w14:textId="5A64478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36D" w14:textId="5419AA7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EC34" w14:textId="77AE5513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48E06A9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F096" w14:textId="6C9383E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9950" w14:textId="509999A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5E6A" w14:textId="3B3D260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E5DF" w14:textId="33E7BA3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CLICK TRACKS COI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5BEC" w14:textId="5BDEF517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3F07315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C95A" w14:textId="7FF94F9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66D9" w14:textId="59EAA62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74EA" w14:textId="701DBE8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05EE" w14:textId="40234CD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CMTS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5BE6" w14:textId="25486BAA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179614B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2BF7" w14:textId="6BBCAF0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718F" w14:textId="47FF441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31B9" w14:textId="43F477F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5794" w14:textId="14AB0F3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DSS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ACA5" w14:textId="01731AE1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HCM data and financial data</w:t>
            </w:r>
          </w:p>
        </w:tc>
      </w:tr>
      <w:tr w:rsidR="00033770" w:rsidRPr="005845A6" w14:paraId="5C49A0C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BF04" w14:textId="0CC5C05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EAFA" w14:textId="37133AC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293A" w14:textId="4D67555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5696" w14:textId="104191C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EDI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7B07" w14:textId="3E82F283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6D14569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D8D1" w14:textId="23466E4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90A8" w14:textId="13A387A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68DB" w14:textId="482DB8F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5BA6" w14:textId="1D1DA62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ERM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AAB8" w14:textId="157B4E5B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0EC1A36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641E" w14:textId="1812F2A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8B19" w14:textId="65AB6A4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FA67" w14:textId="635CB1A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FD5C" w14:textId="7617AB6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FEDX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840" w14:textId="05188669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46BE4DD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EA74" w14:textId="2614FC3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2267" w14:textId="557B3AA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C773" w14:textId="55336D9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4E30" w14:textId="30FF20B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GHX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3EE2" w14:textId="469668BD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Contract Admin &amp; EDI</w:t>
            </w:r>
          </w:p>
        </w:tc>
      </w:tr>
      <w:tr w:rsidR="00033770" w:rsidRPr="005845A6" w14:paraId="4E6DB37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2362" w14:textId="5D04432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504" w14:textId="0A4FBE1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58D6" w14:textId="672889F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CDED" w14:textId="1942652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E22D" w14:textId="232F9CDB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Financial data</w:t>
            </w:r>
          </w:p>
        </w:tc>
      </w:tr>
      <w:tr w:rsidR="00033770" w:rsidRPr="005845A6" w14:paraId="33CE8A4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1AF5" w14:textId="1150635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1A73" w14:textId="7FF70E0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6167" w14:textId="7C2CD7E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8C08" w14:textId="5F63909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ServiceNow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B9B2" w14:textId="09AE920D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0F91113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FEDC" w14:textId="02CBFDA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1224" w14:textId="2BF867D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CF37" w14:textId="106CA42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262E" w14:textId="32E2EB3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EPIC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8B34" w14:textId="4666CF3C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inventory data</w:t>
            </w:r>
          </w:p>
        </w:tc>
      </w:tr>
      <w:tr w:rsidR="00033770" w:rsidRPr="005845A6" w14:paraId="4F5C0DB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4937" w14:textId="4B20474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A343" w14:textId="5DA5BFD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2AD6" w14:textId="7DFAC76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4A5B" w14:textId="18C00A0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iPath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4D37" w14:textId="1A4D0868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Inventory data</w:t>
            </w:r>
          </w:p>
        </w:tc>
      </w:tr>
      <w:tr w:rsidR="00033770" w:rsidRPr="005845A6" w14:paraId="074445B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D1F4" w14:textId="17AAC05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2C8B" w14:textId="7A48C1E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C577" w14:textId="0918C50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13B6" w14:textId="164C8E9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McKesson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10C6" w14:textId="12061A69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GL</w:t>
            </w:r>
          </w:p>
        </w:tc>
      </w:tr>
      <w:tr w:rsidR="00033770" w:rsidRPr="005845A6" w14:paraId="5691793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0DED" w14:textId="51785CF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2BC5" w14:textId="656335F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E2E8" w14:textId="3169E7B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BCEB" w14:textId="46EB3D2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McKesson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46A8" w14:textId="49961407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Payroll</w:t>
            </w:r>
          </w:p>
        </w:tc>
      </w:tr>
      <w:tr w:rsidR="00033770" w:rsidRPr="005845A6" w14:paraId="50CD280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AADF" w14:textId="49B978A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1D42" w14:textId="2CE7262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2432" w14:textId="244AFB4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8D59" w14:textId="6B97691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MCPG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5A7C" w14:textId="2AA6EF45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E427F5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D71A" w14:textId="021A4CE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AC34" w14:textId="13099BC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23BA" w14:textId="5D1C30A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726F" w14:textId="1D8496A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OB10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DA53" w14:textId="029509F2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1A7C9EE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72AA" w14:textId="6BFC58C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B249" w14:textId="2416434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5BC8" w14:textId="7456F29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984" w14:textId="46A48E2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Physical Plant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28F9" w14:textId="31EF2499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56A0DFF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772A" w14:textId="75CFEB6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5131" w14:textId="10CB118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6A7D" w14:textId="1F3FA11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2543" w14:textId="6714C68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PO OTG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62BF" w14:textId="2310FF96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Purchase Orders</w:t>
            </w:r>
          </w:p>
        </w:tc>
      </w:tr>
      <w:tr w:rsidR="00033770" w:rsidRPr="005845A6" w14:paraId="6BD46FD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9AB" w14:textId="06FE6A0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2F12" w14:textId="7FB969F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993B" w14:textId="27CB8FB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6883" w14:textId="4754D5F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Positive Pay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61FF" w14:textId="1CA13BF3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327781F2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1F82" w14:textId="0B014E2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67CF" w14:textId="040D08E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6923" w14:textId="7F48E35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1DA3" w14:textId="2A45A95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SCANVENTORY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B959" w14:textId="4D7D4AE3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Inventory information</w:t>
            </w:r>
          </w:p>
        </w:tc>
      </w:tr>
      <w:tr w:rsidR="00033770" w:rsidRPr="005845A6" w14:paraId="5C509F4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9091" w14:textId="7B37CA1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E2DE" w14:textId="2CD8F05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3EDC" w14:textId="35C1E99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3A17" w14:textId="6B2ACD1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Security Database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58B9" w14:textId="640C0FDA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security information</w:t>
            </w:r>
          </w:p>
        </w:tc>
      </w:tr>
      <w:tr w:rsidR="00033770" w:rsidRPr="005845A6" w14:paraId="758EEEA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53C0" w14:textId="1BDF677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AE29" w14:textId="51D4BB1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4AB1" w14:textId="0786DBD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1C14" w14:textId="5BAD6F4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Ebuilder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F273" w14:textId="2793916D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cost data</w:t>
            </w:r>
          </w:p>
        </w:tc>
      </w:tr>
      <w:tr w:rsidR="00033770" w:rsidRPr="005845A6" w14:paraId="16ACE5E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D661" w14:textId="20D229C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147E" w14:textId="0AA31A5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E3A9" w14:textId="7C5C6C5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CBF2" w14:textId="00B4FDE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SRC Budget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DF01" w14:textId="3A7C6419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budget data</w:t>
            </w:r>
          </w:p>
        </w:tc>
      </w:tr>
      <w:tr w:rsidR="00033770" w:rsidRPr="005845A6" w14:paraId="43C8DF0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C9D1" w14:textId="4B15569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3F73" w14:textId="05988E6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0787" w14:textId="0DFD796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9D57" w14:textId="5027E6F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UHC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B72C" w14:textId="25D59869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DFEDB3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3F89" w14:textId="214A1B6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6CD8" w14:textId="7505D9F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80E6" w14:textId="79C7ADE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B6A5" w14:textId="7C6793F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SciQuest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AF89" w14:textId="2CA46025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Contract data</w:t>
            </w:r>
          </w:p>
        </w:tc>
      </w:tr>
      <w:tr w:rsidR="00033770" w:rsidRPr="005845A6" w14:paraId="5F41901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D640" w14:textId="3F05259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2F3D" w14:textId="2F84154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16C4" w14:textId="68AC548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54B8" w14:textId="3632D87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SciQuest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BF88" w14:textId="57A733E2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reservation data</w:t>
            </w:r>
          </w:p>
        </w:tc>
      </w:tr>
      <w:tr w:rsidR="00033770" w:rsidRPr="005845A6" w14:paraId="4703031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D37D" w14:textId="4C12650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519B" w14:textId="5DFAA51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7011" w14:textId="76F061B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FDF7" w14:textId="7EE27D0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SciQuest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B2A4" w14:textId="51E4636B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catalog information</w:t>
            </w:r>
          </w:p>
        </w:tc>
      </w:tr>
      <w:tr w:rsidR="00033770" w:rsidRPr="005845A6" w14:paraId="491A0056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E4BE" w14:textId="20BD1EF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750" w14:textId="53A99F5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FD2F" w14:textId="17659E1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B4BE" w14:textId="306E103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SciQuest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8723" w14:textId="09705171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material information</w:t>
            </w:r>
          </w:p>
        </w:tc>
      </w:tr>
      <w:tr w:rsidR="00033770" w:rsidRPr="005845A6" w14:paraId="7E7986F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D5C2" w14:textId="016C95A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4EF8" w14:textId="5A8E09A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2B41" w14:textId="1263605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2811" w14:textId="09747B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Act 557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EAA4" w14:textId="54C2BFAF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State procurement data</w:t>
            </w:r>
          </w:p>
        </w:tc>
      </w:tr>
      <w:tr w:rsidR="00033770" w:rsidRPr="005845A6" w14:paraId="0D5EF66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77F1" w14:textId="2A64F95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1D7D" w14:textId="26F2CFF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FC15" w14:textId="0269B61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89E5" w14:textId="2C7A63B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Documentum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EEFB" w14:textId="6E5076DD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Document Images</w:t>
            </w:r>
          </w:p>
        </w:tc>
      </w:tr>
      <w:tr w:rsidR="00033770" w:rsidRPr="005845A6" w14:paraId="6FF3233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2F85" w14:textId="4B5B813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FA68" w14:textId="1ECF951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0946" w14:textId="16EF0C7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A3B0" w14:textId="6BBF142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(Not Identified)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67EE" w14:textId="1C7579A9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account balances</w:t>
            </w:r>
          </w:p>
        </w:tc>
      </w:tr>
      <w:tr w:rsidR="00033770" w:rsidRPr="005845A6" w14:paraId="7C666F1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E7B7" w14:textId="2B667C9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1BAA" w14:textId="12A7F8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2DD7" w14:textId="24C5604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45DA" w14:textId="430C440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Synthes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B79B" w14:textId="489AF3D9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requisition data</w:t>
            </w:r>
          </w:p>
        </w:tc>
      </w:tr>
      <w:tr w:rsidR="00033770" w:rsidRPr="005845A6" w14:paraId="6B8DD40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4471" w14:textId="1442D6C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7301" w14:textId="512FAA1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9991" w14:textId="3213558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5652" w14:textId="2AC3DF4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Pyxis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715D" w14:textId="375A519C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material information</w:t>
            </w:r>
          </w:p>
        </w:tc>
      </w:tr>
      <w:tr w:rsidR="00033770" w:rsidRPr="005845A6" w14:paraId="42707AA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A6D9" w14:textId="5EB7403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A33C" w14:textId="0E72F26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E475" w14:textId="62504F4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FDB3" w14:textId="3DFE41F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Mailroom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8169" w14:textId="5E348AA6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17D5A69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31EE" w14:textId="794A3D0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659B" w14:textId="11F3F1C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C598" w14:textId="3EDEA9E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53B4" w14:textId="7F28210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Campus Housekeeping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E10E" w14:textId="4189341C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5F13723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55EE" w14:textId="7B31BD0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4EE6" w14:textId="713F1B0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9351" w14:textId="726A47B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4207" w14:textId="724E0C4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Media Services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B17B" w14:textId="373AB120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04A9C1F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831" w14:textId="27FC47D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74D8" w14:textId="40EDC9A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6287" w14:textId="149DA53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A9A2" w14:textId="7ED80C7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Student Housing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AED5" w14:textId="41640BA0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1E6E285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1C46" w14:textId="690E371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78E5" w14:textId="01AB4AB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A1A6" w14:textId="6C179AE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4532" w14:textId="609E705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PBS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4FE8" w14:textId="3948FDD8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refunds</w:t>
            </w:r>
          </w:p>
        </w:tc>
      </w:tr>
      <w:tr w:rsidR="00033770" w:rsidRPr="005845A6" w14:paraId="35995EB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E9B5" w14:textId="58A2C4A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A2A4" w14:textId="4FA783B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37E8" w14:textId="4C5F91B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A050" w14:textId="09663B1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PBS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FF85" w14:textId="31F62691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Payment information</w:t>
            </w:r>
          </w:p>
        </w:tc>
      </w:tr>
      <w:tr w:rsidR="00033770" w:rsidRPr="005845A6" w14:paraId="0236E73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8D77" w14:textId="3FC0CBC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ED51" w14:textId="1587252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0329" w14:textId="73E78E6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015A" w14:textId="154E861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Windstar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C225" w14:textId="007B12A0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4146896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E09B" w14:textId="45623A9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8516" w14:textId="0F43C20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4A52" w14:textId="51DD662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27E0" w14:textId="35A3AB2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EPIC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7398" w14:textId="62E99C41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Employee data</w:t>
            </w:r>
          </w:p>
        </w:tc>
      </w:tr>
      <w:tr w:rsidR="00033770" w:rsidRPr="005845A6" w14:paraId="46CD6F4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A4B5" w14:textId="7B780F9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66B5" w14:textId="39F3E3B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F503" w14:textId="23901FC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43F6" w14:textId="6B202FF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Police department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2656" w14:textId="4CDC2D28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Employee data</w:t>
            </w:r>
          </w:p>
        </w:tc>
      </w:tr>
      <w:tr w:rsidR="00033770" w:rsidRPr="005845A6" w14:paraId="39BA3C2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D695" w14:textId="2A25F79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1015" w14:textId="0E5BA54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DC6F" w14:textId="7C4C461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9E4" w14:textId="1529C4B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Employee health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992E" w14:textId="7E6B4FCD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Employee data</w:t>
            </w:r>
          </w:p>
        </w:tc>
      </w:tr>
      <w:tr w:rsidR="00033770" w:rsidRPr="005845A6" w14:paraId="481749BC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31D7" w14:textId="43B5AA3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C3AB" w14:textId="0EF1D1D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6AAA" w14:textId="178CCB1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B2D5" w14:textId="0F56EC8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FACFacts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5C43" w14:textId="14BC7DA4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Faculty information</w:t>
            </w:r>
          </w:p>
        </w:tc>
      </w:tr>
      <w:tr w:rsidR="00033770" w:rsidRPr="005845A6" w14:paraId="4130457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22CB" w14:textId="48D3310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7840" w14:textId="410020F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F30F" w14:textId="304CEE1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6F0D" w14:textId="12566DE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FIDELITY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0F15" w14:textId="18C2FB55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0B4EECC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7EE3" w14:textId="542063E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A535" w14:textId="6B0DC7E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9475" w14:textId="26B8D4F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1ACF" w14:textId="1BCE8EE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PeopleSoft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238E" w14:textId="5E4DDE5B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EFA925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FE7A" w14:textId="32A6462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6D7B" w14:textId="41BBC2E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D563" w14:textId="25D7555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F84E" w14:textId="50F099D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ServiceNow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8ACD" w14:textId="394B3E73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IT employee leave</w:t>
            </w:r>
          </w:p>
        </w:tc>
      </w:tr>
      <w:tr w:rsidR="00033770" w:rsidRPr="005845A6" w14:paraId="2C28693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AE31" w14:textId="0382740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5FD9" w14:textId="189C327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DDB3" w14:textId="3F1073B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FC02" w14:textId="753547C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ID BADGE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CCB6" w14:textId="181015AF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10BF308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D461" w14:textId="1122A49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6283" w14:textId="45CA15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E3D4" w14:textId="654099B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0440" w14:textId="7A56B66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Bookstore in cancer center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C2A0" w14:textId="6BA0B04F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B0A5FE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F179" w14:textId="2C48B4C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5F11" w14:textId="4CABA92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B3D1" w14:textId="35F2769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2BF3" w14:textId="31BCBDC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IVR Salary verification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D507" w14:textId="30C927E0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0B74ABA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9B45" w14:textId="618E2F4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A9A3" w14:textId="6D524AB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D0EB" w14:textId="1A0F819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A722" w14:textId="5FEBF2B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On-line Org chart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7C12" w14:textId="79CB6DC2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047BADB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8DA5" w14:textId="24E18A1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DCF7" w14:textId="39356A6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CA65" w14:textId="386A993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564A" w14:textId="6C84328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SUPERIOR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274E" w14:textId="26939906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453C22B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4BF1" w14:textId="3F077B8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2EBF" w14:textId="1D5BCFF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3931" w14:textId="16A9997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E48A" w14:textId="0370CA1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TIAA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76DF" w14:textId="19058AC2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3BA1783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A212" w14:textId="1F9E5A1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64E2" w14:textId="39E81F8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EB80" w14:textId="56F0FFE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4638" w14:textId="76960B7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State web site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BF71" w14:textId="7542F087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Jobs data</w:t>
            </w:r>
          </w:p>
        </w:tc>
      </w:tr>
      <w:tr w:rsidR="00033770" w:rsidRPr="005845A6" w14:paraId="3AC08AB4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A1F7" w14:textId="1007DC7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8D4C" w14:textId="03A8606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6D29" w14:textId="10D6F65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B7C" w14:textId="21B49F6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TaxNav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29BA" w14:textId="2952FBD2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immigration data</w:t>
            </w:r>
          </w:p>
        </w:tc>
      </w:tr>
      <w:tr w:rsidR="00033770" w:rsidRPr="005845A6" w14:paraId="64124F19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F949" w14:textId="5B58F57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57C9" w14:textId="1868E5FE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93EF" w14:textId="3C1AF8E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1077" w14:textId="71CADF8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OPS Parking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7A81" w14:textId="0EEE0754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HCM data</w:t>
            </w:r>
          </w:p>
        </w:tc>
      </w:tr>
      <w:tr w:rsidR="00033770" w:rsidRPr="005845A6" w14:paraId="3C730BC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A0FE" w14:textId="4F25FA7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193F" w14:textId="7B35C43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7215" w14:textId="30673E9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Kronos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748E" w14:textId="03DA2EC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Insite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5F34" w14:textId="644274E4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Nurse Scheduling information</w:t>
            </w:r>
          </w:p>
        </w:tc>
      </w:tr>
      <w:tr w:rsidR="00033770" w:rsidRPr="005845A6" w14:paraId="1F0DCA9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3F6" w14:textId="39C5C7D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B536" w14:textId="3FD9B5A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D872" w14:textId="40C93A4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62C1" w14:textId="02CD72F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BENEFITS STATEMENT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820C" w14:textId="1EBF1D0F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6D5CE79B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846D" w14:textId="266CF87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3905" w14:textId="68072F0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2C31" w14:textId="33B3CF7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032" w14:textId="142B2A7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DELTA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1113" w14:textId="57086148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51589F9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6B14" w14:textId="7E50447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D10F" w14:textId="6E2969C0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EA6B" w14:textId="56028C0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C6AA" w14:textId="3AC2401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403b external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3FA6" w14:textId="49213C2C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012EF38D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B451" w14:textId="41B2DD1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7160" w14:textId="147C2633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4392" w14:textId="1D4A69F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0DC3" w14:textId="4ACF73E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APERS external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9D86" w14:textId="139E62F3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550357A1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53CC" w14:textId="75AEE13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732D" w14:textId="11E8796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7CC9" w14:textId="1BEAD10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F306" w14:textId="1A617CD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CNA external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1C61" w14:textId="28FF1DA6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2129324F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7421" w14:textId="578DBD74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0674" w14:textId="35A6B77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82B5" w14:textId="58C947A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2941" w14:textId="3CCDFCC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MetLife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71BD" w14:textId="4567197C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3770" w:rsidRPr="005845A6" w14:paraId="37DD8F2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E435" w14:textId="5729E9B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B44C" w14:textId="239C5AD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8F1" w14:textId="53A94BE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FD84" w14:textId="20D2752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 xml:space="preserve">IT DB for automated Active Directory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943C" w14:textId="44E51988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Employee data</w:t>
            </w:r>
          </w:p>
        </w:tc>
      </w:tr>
      <w:tr w:rsidR="00033770" w:rsidRPr="005845A6" w14:paraId="19A9A7A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4ECC" w14:textId="237A11A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BAC1" w14:textId="4BEDE7D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655D" w14:textId="50143AB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862B" w14:textId="331D99A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R25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C9E2" w14:textId="119CA2B1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class information</w:t>
            </w:r>
          </w:p>
        </w:tc>
      </w:tr>
      <w:tr w:rsidR="00033770" w:rsidRPr="005845A6" w14:paraId="7B51531A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BF15" w14:textId="1987BB8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3FB3" w14:textId="6A5CB81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A345" w14:textId="2A7B1A0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87FA" w14:textId="4FA37CAD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ECSI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49AE" w14:textId="4DF2E0C6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Loan Information</w:t>
            </w:r>
          </w:p>
        </w:tc>
      </w:tr>
      <w:tr w:rsidR="00033770" w:rsidRPr="005845A6" w14:paraId="4370E770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7292" w14:textId="3330E0F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01F6" w14:textId="2E7302E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19AE" w14:textId="3DDBDCB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DD7D" w14:textId="36AE8025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 GL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BD81" w14:textId="5F76D000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Financial transactions</w:t>
            </w:r>
          </w:p>
        </w:tc>
      </w:tr>
      <w:tr w:rsidR="00033770" w:rsidRPr="005845A6" w14:paraId="5EFC5E65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109E" w14:textId="5C9F82F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3585" w14:textId="56F8138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0B07" w14:textId="3C1D589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F1F8" w14:textId="4CDC430A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 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9C9F" w14:textId="3904BA97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Accounts Payable data</w:t>
            </w:r>
          </w:p>
        </w:tc>
      </w:tr>
      <w:tr w:rsidR="00033770" w:rsidRPr="005845A6" w14:paraId="319E90B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A8A9" w14:textId="57405307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02E3" w14:textId="5EB8A42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6761" w14:textId="4FBA1F6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AE76" w14:textId="3254D558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National Student Clearinghouse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9D83" w14:textId="7B8959A5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Student Records</w:t>
            </w:r>
          </w:p>
        </w:tc>
      </w:tr>
      <w:tr w:rsidR="00033770" w:rsidRPr="005845A6" w14:paraId="56FB04E7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9A9C" w14:textId="6E5B9482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24A5" w14:textId="4A9178D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9CD7" w14:textId="14C92829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C836" w14:textId="04166A3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Active Directory Database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8CDE" w14:textId="6AF47D3D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Student Data</w:t>
            </w:r>
          </w:p>
        </w:tc>
      </w:tr>
      <w:tr w:rsidR="00033770" w:rsidRPr="005845A6" w14:paraId="4071A2BE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6C7" w14:textId="742989C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29FC" w14:textId="398E8CA1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77BE" w14:textId="235C9DFC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401" w14:textId="3325818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SAP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4721" w14:textId="40E6B544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Student Accounts</w:t>
            </w:r>
          </w:p>
        </w:tc>
      </w:tr>
      <w:tr w:rsidR="00033770" w:rsidRPr="005845A6" w14:paraId="210B83B8" w14:textId="77777777" w:rsidTr="00872626"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0A6F" w14:textId="01A90B4F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2C06" w14:textId="5315126B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University of Arkansas for Medical Sciences (UAMS)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B02" w14:textId="493182A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PeopleSoft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C39F" w14:textId="0B6DF4E6" w:rsidR="00033770" w:rsidRPr="00B80C8F" w:rsidRDefault="00033770" w:rsidP="000337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Akademos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97F0" w14:textId="1458BFD3" w:rsidR="00033770" w:rsidRPr="00B80C8F" w:rsidRDefault="00033770" w:rsidP="00033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8F">
              <w:rPr>
                <w:rFonts w:ascii="Arial" w:hAnsi="Arial" w:cs="Arial"/>
                <w:color w:val="000000"/>
                <w:sz w:val="18"/>
                <w:szCs w:val="18"/>
              </w:rPr>
              <w:t>course and profile data</w:t>
            </w:r>
          </w:p>
        </w:tc>
      </w:tr>
    </w:tbl>
    <w:p w14:paraId="2DA32943" w14:textId="79EC138D" w:rsidR="00B717AE" w:rsidRDefault="00B717AE" w:rsidP="00A45D37">
      <w:pPr>
        <w:rPr>
          <w:sz w:val="18"/>
          <w:szCs w:val="20"/>
        </w:rPr>
      </w:pPr>
    </w:p>
    <w:p w14:paraId="70B6F371" w14:textId="1407E89B" w:rsidR="00872626" w:rsidRDefault="00872626" w:rsidP="00A45D37">
      <w:pPr>
        <w:rPr>
          <w:sz w:val="18"/>
          <w:szCs w:val="20"/>
        </w:rPr>
      </w:pPr>
    </w:p>
    <w:p w14:paraId="0E733F27" w14:textId="77777777" w:rsidR="00872626" w:rsidRPr="00727286" w:rsidRDefault="00872626" w:rsidP="00A45D37">
      <w:pPr>
        <w:rPr>
          <w:sz w:val="18"/>
          <w:szCs w:val="20"/>
        </w:rPr>
      </w:pPr>
    </w:p>
    <w:sectPr w:rsidR="00872626" w:rsidRPr="00727286" w:rsidSect="00A45D37">
      <w:headerReference w:type="default" r:id="rId10"/>
      <w:footerReference w:type="default" r:id="rId11"/>
      <w:pgSz w:w="15840" w:h="12240" w:orient="landscape" w:code="1"/>
      <w:pgMar w:top="1260" w:right="108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1C828" w14:textId="77777777" w:rsidR="00DD439A" w:rsidRDefault="00DD439A" w:rsidP="009064B1">
      <w:pPr>
        <w:spacing w:after="0" w:line="240" w:lineRule="auto"/>
      </w:pPr>
      <w:r>
        <w:separator/>
      </w:r>
    </w:p>
  </w:endnote>
  <w:endnote w:type="continuationSeparator" w:id="0">
    <w:p w14:paraId="126484C3" w14:textId="77777777" w:rsidR="00DD439A" w:rsidRDefault="00DD439A" w:rsidP="0090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358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EDBA9" w14:textId="5D43CD4C" w:rsidR="00033770" w:rsidRPr="00CA3DA7" w:rsidRDefault="00CA3DA7">
        <w:pPr>
          <w:pStyle w:val="Footer"/>
          <w:jc w:val="center"/>
        </w:pPr>
        <w:r w:rsidRPr="00CA3DA7">
          <w:rPr>
            <w:noProof/>
          </w:rPr>
          <w:t xml:space="preserve">Page </w:t>
        </w:r>
        <w:r w:rsidRPr="00CA3DA7">
          <w:rPr>
            <w:bCs/>
            <w:noProof/>
          </w:rPr>
          <w:fldChar w:fldCharType="begin"/>
        </w:r>
        <w:r w:rsidRPr="00CA3DA7">
          <w:rPr>
            <w:bCs/>
            <w:noProof/>
          </w:rPr>
          <w:instrText xml:space="preserve"> PAGE  \* Arabic  \* MERGEFORMAT </w:instrText>
        </w:r>
        <w:r w:rsidRPr="00CA3DA7">
          <w:rPr>
            <w:bCs/>
            <w:noProof/>
          </w:rPr>
          <w:fldChar w:fldCharType="separate"/>
        </w:r>
        <w:r w:rsidR="0052170F">
          <w:rPr>
            <w:bCs/>
            <w:noProof/>
          </w:rPr>
          <w:t>2</w:t>
        </w:r>
        <w:r w:rsidRPr="00CA3DA7">
          <w:rPr>
            <w:bCs/>
            <w:noProof/>
          </w:rPr>
          <w:fldChar w:fldCharType="end"/>
        </w:r>
        <w:r w:rsidRPr="00CA3DA7">
          <w:rPr>
            <w:noProof/>
          </w:rPr>
          <w:t xml:space="preserve"> of </w:t>
        </w:r>
        <w:r w:rsidRPr="00CA3DA7">
          <w:rPr>
            <w:bCs/>
            <w:noProof/>
          </w:rPr>
          <w:fldChar w:fldCharType="begin"/>
        </w:r>
        <w:r w:rsidRPr="00CA3DA7">
          <w:rPr>
            <w:bCs/>
            <w:noProof/>
          </w:rPr>
          <w:instrText xml:space="preserve"> NUMPAGES  \* Arabic  \* MERGEFORMAT </w:instrText>
        </w:r>
        <w:r w:rsidRPr="00CA3DA7">
          <w:rPr>
            <w:bCs/>
            <w:noProof/>
          </w:rPr>
          <w:fldChar w:fldCharType="separate"/>
        </w:r>
        <w:r w:rsidR="0052170F">
          <w:rPr>
            <w:bCs/>
            <w:noProof/>
          </w:rPr>
          <w:t>25</w:t>
        </w:r>
        <w:r w:rsidRPr="00CA3DA7">
          <w:rPr>
            <w:bCs/>
            <w:noProof/>
          </w:rPr>
          <w:fldChar w:fldCharType="end"/>
        </w:r>
      </w:p>
    </w:sdtContent>
  </w:sdt>
  <w:p w14:paraId="66CDC021" w14:textId="77777777" w:rsidR="00033770" w:rsidRPr="00CA3DA7" w:rsidRDefault="00033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93B50" w14:textId="77777777" w:rsidR="00DD439A" w:rsidRDefault="00DD439A" w:rsidP="009064B1">
      <w:pPr>
        <w:spacing w:after="0" w:line="240" w:lineRule="auto"/>
      </w:pPr>
      <w:r>
        <w:separator/>
      </w:r>
    </w:p>
  </w:footnote>
  <w:footnote w:type="continuationSeparator" w:id="0">
    <w:p w14:paraId="1292DAB7" w14:textId="77777777" w:rsidR="00DD439A" w:rsidRDefault="00DD439A" w:rsidP="0090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1974" w14:textId="51EB4C8D" w:rsidR="00CA3DA7" w:rsidRPr="00B9003D" w:rsidRDefault="00CA3DA7" w:rsidP="00425E0F">
    <w:pPr>
      <w:pStyle w:val="Header"/>
      <w:ind w:left="450"/>
      <w:jc w:val="right"/>
      <w:rPr>
        <w:rFonts w:ascii="Arial" w:hAnsi="Arial" w:cs="Arial"/>
        <w:b/>
      </w:rPr>
    </w:pPr>
    <w:r w:rsidRPr="00B9003D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3105DC0" wp14:editId="2B9FCEE4">
          <wp:simplePos x="0" y="0"/>
          <wp:positionH relativeFrom="margin">
            <wp:posOffset>38100</wp:posOffset>
          </wp:positionH>
          <wp:positionV relativeFrom="margin">
            <wp:posOffset>-654685</wp:posOffset>
          </wp:positionV>
          <wp:extent cx="1841108" cy="54229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of Arkansas Syste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10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003D">
      <w:rPr>
        <w:rFonts w:ascii="Arial" w:hAnsi="Arial" w:cs="Arial"/>
        <w:b/>
      </w:rPr>
      <w:t xml:space="preserve">RFP </w:t>
    </w:r>
    <w:r w:rsidRPr="00CA3DA7">
      <w:rPr>
        <w:rFonts w:ascii="Arial" w:hAnsi="Arial" w:cs="Arial"/>
        <w:b/>
      </w:rPr>
      <w:t>R654331</w:t>
    </w:r>
    <w:r>
      <w:rPr>
        <w:rFonts w:ascii="Arial" w:hAnsi="Arial" w:cs="Arial"/>
        <w:b/>
      </w:rPr>
      <w:t>, ERP Implementation Services</w:t>
    </w:r>
  </w:p>
  <w:p w14:paraId="7AF56428" w14:textId="757D26E2" w:rsidR="00CA3DA7" w:rsidRPr="00B9003D" w:rsidRDefault="00CA3DA7" w:rsidP="00CA3DA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Appendix 4: Current Interfaces</w:t>
    </w:r>
  </w:p>
  <w:p w14:paraId="64D9EB9B" w14:textId="1A91A7D4" w:rsidR="00033770" w:rsidRPr="00CA3DA7" w:rsidRDefault="00033770" w:rsidP="00CA3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8A2"/>
    <w:multiLevelType w:val="hybridMultilevel"/>
    <w:tmpl w:val="8F7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FA8"/>
    <w:multiLevelType w:val="hybridMultilevel"/>
    <w:tmpl w:val="8F7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771F"/>
    <w:multiLevelType w:val="hybridMultilevel"/>
    <w:tmpl w:val="8F7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4F34"/>
    <w:multiLevelType w:val="hybridMultilevel"/>
    <w:tmpl w:val="9138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6EB"/>
    <w:multiLevelType w:val="hybridMultilevel"/>
    <w:tmpl w:val="7ABC1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4F4B"/>
    <w:multiLevelType w:val="hybridMultilevel"/>
    <w:tmpl w:val="8F7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F26"/>
    <w:multiLevelType w:val="hybridMultilevel"/>
    <w:tmpl w:val="8F7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8AD"/>
    <w:multiLevelType w:val="hybridMultilevel"/>
    <w:tmpl w:val="07F4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45B84"/>
    <w:multiLevelType w:val="hybridMultilevel"/>
    <w:tmpl w:val="3EB8620C"/>
    <w:lvl w:ilvl="0" w:tplc="FFFFFFFF">
      <w:start w:val="1"/>
      <w:numFmt w:val="bullet"/>
      <w:pStyle w:val="BulletDiamond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E341C6"/>
    <w:multiLevelType w:val="hybridMultilevel"/>
    <w:tmpl w:val="0B7C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23E35"/>
    <w:multiLevelType w:val="hybridMultilevel"/>
    <w:tmpl w:val="608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255D3"/>
    <w:multiLevelType w:val="hybridMultilevel"/>
    <w:tmpl w:val="7D1E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2F"/>
    <w:rsid w:val="00000E11"/>
    <w:rsid w:val="000241E6"/>
    <w:rsid w:val="00033770"/>
    <w:rsid w:val="00033A5D"/>
    <w:rsid w:val="0004153F"/>
    <w:rsid w:val="00052254"/>
    <w:rsid w:val="00053649"/>
    <w:rsid w:val="00062B54"/>
    <w:rsid w:val="00094714"/>
    <w:rsid w:val="000A3D49"/>
    <w:rsid w:val="000C1D81"/>
    <w:rsid w:val="000D05D5"/>
    <w:rsid w:val="000D1598"/>
    <w:rsid w:val="000E12EE"/>
    <w:rsid w:val="000E3806"/>
    <w:rsid w:val="00107557"/>
    <w:rsid w:val="0010780F"/>
    <w:rsid w:val="0011054A"/>
    <w:rsid w:val="001115E7"/>
    <w:rsid w:val="00131DC1"/>
    <w:rsid w:val="0014433B"/>
    <w:rsid w:val="0014610C"/>
    <w:rsid w:val="00146381"/>
    <w:rsid w:val="00147829"/>
    <w:rsid w:val="00150D43"/>
    <w:rsid w:val="00170123"/>
    <w:rsid w:val="001838CA"/>
    <w:rsid w:val="001A4D88"/>
    <w:rsid w:val="001B6E55"/>
    <w:rsid w:val="001C2DE2"/>
    <w:rsid w:val="001D2661"/>
    <w:rsid w:val="001E331B"/>
    <w:rsid w:val="001F2F06"/>
    <w:rsid w:val="001F7478"/>
    <w:rsid w:val="00205F15"/>
    <w:rsid w:val="00225C0B"/>
    <w:rsid w:val="0025468D"/>
    <w:rsid w:val="0026218B"/>
    <w:rsid w:val="00267239"/>
    <w:rsid w:val="00277B19"/>
    <w:rsid w:val="002A2FEB"/>
    <w:rsid w:val="002A35D7"/>
    <w:rsid w:val="002D455A"/>
    <w:rsid w:val="0034297F"/>
    <w:rsid w:val="00342FB0"/>
    <w:rsid w:val="003441DF"/>
    <w:rsid w:val="00356E38"/>
    <w:rsid w:val="00366868"/>
    <w:rsid w:val="0038555D"/>
    <w:rsid w:val="003A5491"/>
    <w:rsid w:val="003B6859"/>
    <w:rsid w:val="00401B31"/>
    <w:rsid w:val="00406250"/>
    <w:rsid w:val="00425E0F"/>
    <w:rsid w:val="00480003"/>
    <w:rsid w:val="0048082D"/>
    <w:rsid w:val="004B6C0F"/>
    <w:rsid w:val="004C60E0"/>
    <w:rsid w:val="004D25F4"/>
    <w:rsid w:val="004F6170"/>
    <w:rsid w:val="00506C58"/>
    <w:rsid w:val="0052170F"/>
    <w:rsid w:val="00541FDC"/>
    <w:rsid w:val="00550A61"/>
    <w:rsid w:val="00567258"/>
    <w:rsid w:val="005C26C1"/>
    <w:rsid w:val="005D1C39"/>
    <w:rsid w:val="005E10DD"/>
    <w:rsid w:val="005F0EC6"/>
    <w:rsid w:val="005F4927"/>
    <w:rsid w:val="005F67B7"/>
    <w:rsid w:val="00611AD5"/>
    <w:rsid w:val="006128EA"/>
    <w:rsid w:val="00633CCF"/>
    <w:rsid w:val="00635C07"/>
    <w:rsid w:val="00665D33"/>
    <w:rsid w:val="006705C4"/>
    <w:rsid w:val="00670892"/>
    <w:rsid w:val="0068240A"/>
    <w:rsid w:val="006A06F8"/>
    <w:rsid w:val="006F40D8"/>
    <w:rsid w:val="00713621"/>
    <w:rsid w:val="00727286"/>
    <w:rsid w:val="00730E0E"/>
    <w:rsid w:val="00772BBD"/>
    <w:rsid w:val="007911DB"/>
    <w:rsid w:val="00794E13"/>
    <w:rsid w:val="007D172E"/>
    <w:rsid w:val="00867731"/>
    <w:rsid w:val="00872626"/>
    <w:rsid w:val="00902307"/>
    <w:rsid w:val="009064B1"/>
    <w:rsid w:val="009268AA"/>
    <w:rsid w:val="00955689"/>
    <w:rsid w:val="00964E8D"/>
    <w:rsid w:val="00971F65"/>
    <w:rsid w:val="009906B0"/>
    <w:rsid w:val="009919D5"/>
    <w:rsid w:val="00997324"/>
    <w:rsid w:val="009A2AFF"/>
    <w:rsid w:val="009A38E7"/>
    <w:rsid w:val="009A59D9"/>
    <w:rsid w:val="009B0DE0"/>
    <w:rsid w:val="009D1A81"/>
    <w:rsid w:val="009E3E20"/>
    <w:rsid w:val="009F10FC"/>
    <w:rsid w:val="00A01A72"/>
    <w:rsid w:val="00A41E86"/>
    <w:rsid w:val="00A45D37"/>
    <w:rsid w:val="00A52D93"/>
    <w:rsid w:val="00A56923"/>
    <w:rsid w:val="00A7421C"/>
    <w:rsid w:val="00A77C85"/>
    <w:rsid w:val="00AA62B1"/>
    <w:rsid w:val="00AB3691"/>
    <w:rsid w:val="00AB44C6"/>
    <w:rsid w:val="00AD11A6"/>
    <w:rsid w:val="00AF0B54"/>
    <w:rsid w:val="00AF2BFA"/>
    <w:rsid w:val="00B030C2"/>
    <w:rsid w:val="00B137DA"/>
    <w:rsid w:val="00B14F17"/>
    <w:rsid w:val="00B209AD"/>
    <w:rsid w:val="00B25EC7"/>
    <w:rsid w:val="00B25FA9"/>
    <w:rsid w:val="00B471C1"/>
    <w:rsid w:val="00B7027D"/>
    <w:rsid w:val="00B717AE"/>
    <w:rsid w:val="00B74328"/>
    <w:rsid w:val="00B8060A"/>
    <w:rsid w:val="00B80C8F"/>
    <w:rsid w:val="00BC64F0"/>
    <w:rsid w:val="00BD54AA"/>
    <w:rsid w:val="00BD5A9C"/>
    <w:rsid w:val="00C4459C"/>
    <w:rsid w:val="00C822D0"/>
    <w:rsid w:val="00CA3DA7"/>
    <w:rsid w:val="00CA7571"/>
    <w:rsid w:val="00CB5062"/>
    <w:rsid w:val="00D04EC0"/>
    <w:rsid w:val="00D26B09"/>
    <w:rsid w:val="00D44D4F"/>
    <w:rsid w:val="00D82D5B"/>
    <w:rsid w:val="00DA492C"/>
    <w:rsid w:val="00DB52EF"/>
    <w:rsid w:val="00DC4338"/>
    <w:rsid w:val="00DD05D6"/>
    <w:rsid w:val="00DD154E"/>
    <w:rsid w:val="00DD362F"/>
    <w:rsid w:val="00DD439A"/>
    <w:rsid w:val="00DE102B"/>
    <w:rsid w:val="00E05B60"/>
    <w:rsid w:val="00E32E0D"/>
    <w:rsid w:val="00E44F5C"/>
    <w:rsid w:val="00E45071"/>
    <w:rsid w:val="00E51F6D"/>
    <w:rsid w:val="00E52B04"/>
    <w:rsid w:val="00E724E5"/>
    <w:rsid w:val="00E9532F"/>
    <w:rsid w:val="00E96984"/>
    <w:rsid w:val="00EA4B04"/>
    <w:rsid w:val="00EB3F0F"/>
    <w:rsid w:val="00EB7FC0"/>
    <w:rsid w:val="00EC0233"/>
    <w:rsid w:val="00EC5ABB"/>
    <w:rsid w:val="00EE7DFF"/>
    <w:rsid w:val="00F34550"/>
    <w:rsid w:val="00F3580B"/>
    <w:rsid w:val="00F3668E"/>
    <w:rsid w:val="00F45457"/>
    <w:rsid w:val="00F46C72"/>
    <w:rsid w:val="00F6151E"/>
    <w:rsid w:val="00F64705"/>
    <w:rsid w:val="00FA01CC"/>
    <w:rsid w:val="00FA75C9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E62972"/>
  <w15:docId w15:val="{9E92FC97-3F32-459A-8F89-07B3A70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B1"/>
  </w:style>
  <w:style w:type="paragraph" w:styleId="Footer">
    <w:name w:val="footer"/>
    <w:basedOn w:val="Normal"/>
    <w:link w:val="FooterChar"/>
    <w:uiPriority w:val="99"/>
    <w:unhideWhenUsed/>
    <w:rsid w:val="0090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B1"/>
  </w:style>
  <w:style w:type="paragraph" w:styleId="BalloonText">
    <w:name w:val="Balloon Text"/>
    <w:basedOn w:val="Normal"/>
    <w:link w:val="BalloonTextChar"/>
    <w:uiPriority w:val="99"/>
    <w:semiHidden/>
    <w:unhideWhenUsed/>
    <w:rsid w:val="0017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7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DFF"/>
    <w:pPr>
      <w:spacing w:after="0" w:line="240" w:lineRule="auto"/>
    </w:pPr>
  </w:style>
  <w:style w:type="paragraph" w:styleId="BodyText">
    <w:name w:val="Body Text"/>
    <w:aliases w:val="heading3,bt,body text,3 indent,heading31,body text1,3 indent1,heading32,body text2,3 indent2,heading33,body text3,3 indent3,heading34,body text4,3 indent4,Resume Text,Starbucks Body Text,NCDOT Body Text,RFP,NoticeText-List,Text1,Bodytext,t"/>
    <w:basedOn w:val="Normal"/>
    <w:link w:val="BodyTextChar"/>
    <w:semiHidden/>
    <w:rsid w:val="00B25FA9"/>
    <w:pPr>
      <w:spacing w:after="120" w:line="240" w:lineRule="auto"/>
      <w:ind w:left="720"/>
    </w:pPr>
    <w:rPr>
      <w:rFonts w:ascii="Arial" w:eastAsia="Times New Roman" w:hAnsi="Arial" w:cs="Arial"/>
    </w:rPr>
  </w:style>
  <w:style w:type="character" w:customStyle="1" w:styleId="BodyTextChar">
    <w:name w:val="Body Text Char"/>
    <w:aliases w:val="heading3 Char,bt Char,body text Char,3 indent Char,heading31 Char,body text1 Char,3 indent1 Char,heading32 Char,body text2 Char,3 indent2 Char,heading33 Char,body text3 Char,3 indent3 Char,heading34 Char,body text4 Char,3 indent4 Char"/>
    <w:basedOn w:val="DefaultParagraphFont"/>
    <w:link w:val="BodyText"/>
    <w:semiHidden/>
    <w:rsid w:val="00B25FA9"/>
    <w:rPr>
      <w:rFonts w:ascii="Arial" w:eastAsia="Times New Roman" w:hAnsi="Arial" w:cs="Arial"/>
    </w:rPr>
  </w:style>
  <w:style w:type="paragraph" w:customStyle="1" w:styleId="BulletDiamond">
    <w:name w:val="Bullet Diamond"/>
    <w:basedOn w:val="Normal"/>
    <w:rsid w:val="00B25FA9"/>
    <w:pPr>
      <w:numPr>
        <w:numId w:val="6"/>
      </w:numPr>
      <w:autoSpaceDE w:val="0"/>
      <w:autoSpaceDN w:val="0"/>
      <w:adjustRightInd w:val="0"/>
      <w:spacing w:before="60" w:after="120" w:line="24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CCB67896CF14AAFB40C03C3AF740D" ma:contentTypeVersion="1" ma:contentTypeDescription="Create a new document." ma:contentTypeScope="" ma:versionID="318dfa252031eac811b436d27fe139c1">
  <xsd:schema xmlns:xsd="http://www.w3.org/2001/XMLSchema" xmlns:xs="http://www.w3.org/2001/XMLSchema" xmlns:p="http://schemas.microsoft.com/office/2006/metadata/properties" xmlns:ns2="3a58a273-6f2c-4c28-924f-b71f0a3e5ea0" targetNamespace="http://schemas.microsoft.com/office/2006/metadata/properties" ma:root="true" ma:fieldsID="3a97005dddae5d3b75b410e6a4ead070" ns2:_="">
    <xsd:import namespace="3a58a273-6f2c-4c28-924f-b71f0a3e5ea0"/>
    <xsd:element name="properties">
      <xsd:complexType>
        <xsd:sequence>
          <xsd:element name="documentManagement">
            <xsd:complexType>
              <xsd:all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a273-6f2c-4c28-924f-b71f0a3e5ea0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nillable="true" ma:displayName="Meeting Date" ma:internalName="Meeting_x0020_Date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3a58a273-6f2c-4c28-924f-b71f0a3e5ea0" xsi:nil="true"/>
  </documentManagement>
</p:properties>
</file>

<file path=customXml/itemProps1.xml><?xml version="1.0" encoding="utf-8"?>
<ds:datastoreItem xmlns:ds="http://schemas.openxmlformats.org/officeDocument/2006/customXml" ds:itemID="{A40E6534-8B45-4C0B-A1DC-DCB345CEB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8a273-6f2c-4c28-924f-b71f0a3e5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C61B-876F-4E50-B782-458746DC0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E1EC0-616D-4A72-B567-21E2970F97DE}">
  <ds:schemaRefs>
    <ds:schemaRef ds:uri="3a58a273-6f2c-4c28-924f-b71f0a3e5ea0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6230</Words>
  <Characters>35515</Characters>
  <Application>Microsoft Office Word</Application>
  <DocSecurity>4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Partners International</Company>
  <LinksUpToDate>false</LinksUpToDate>
  <CharactersWithSpaces>41662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Teal</dc:creator>
  <cp:keywords/>
  <dc:description/>
  <cp:lastModifiedBy>Linda Kaye Fast</cp:lastModifiedBy>
  <cp:revision>2</cp:revision>
  <cp:lastPrinted>2017-09-12T15:23:00Z</cp:lastPrinted>
  <dcterms:created xsi:type="dcterms:W3CDTF">2017-11-01T14:45:00Z</dcterms:created>
  <dcterms:modified xsi:type="dcterms:W3CDTF">2017-11-01T14:45:00Z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0x010100AB7CCB67896CF14AAFB40C03C3AF740D</vt:lpwstr>
  </property>
</Properties>
</file>