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667D" w14:textId="73062093" w:rsidR="00926CBD" w:rsidRPr="00EA3749" w:rsidRDefault="00926CBD" w:rsidP="00926CBD">
      <w:pPr>
        <w:pStyle w:val="NormalLeft05"/>
        <w:spacing w:before="120" w:after="120"/>
        <w:ind w:left="0"/>
        <w:rPr>
          <w:rFonts w:ascii="Arial" w:hAnsi="Arial" w:cs="Arial"/>
          <w:sz w:val="22"/>
          <w:szCs w:val="22"/>
        </w:rPr>
      </w:pPr>
      <w:bookmarkStart w:id="0" w:name="_Toc104952914"/>
      <w:bookmarkStart w:id="1" w:name="_GoBack"/>
      <w:bookmarkEnd w:id="1"/>
      <w:r>
        <w:rPr>
          <w:rFonts w:ascii="Arial" w:hAnsi="Arial" w:cs="Arial"/>
          <w:sz w:val="22"/>
          <w:szCs w:val="22"/>
        </w:rPr>
        <w:t>Specific</w:t>
      </w:r>
      <w:r w:rsidRPr="002F5B6F">
        <w:rPr>
          <w:rFonts w:ascii="Arial" w:hAnsi="Arial" w:cs="Arial"/>
          <w:sz w:val="22"/>
          <w:szCs w:val="22"/>
        </w:rPr>
        <w:t xml:space="preserve"> proposal submission requirements for implementation services are defined in </w:t>
      </w:r>
      <w:r>
        <w:rPr>
          <w:rFonts w:ascii="Arial" w:hAnsi="Arial" w:cs="Arial"/>
          <w:sz w:val="22"/>
          <w:szCs w:val="22"/>
        </w:rPr>
        <w:t xml:space="preserve">RFP </w:t>
      </w:r>
      <w:r w:rsidRPr="002F5B6F">
        <w:rPr>
          <w:rFonts w:ascii="Arial" w:hAnsi="Arial" w:cs="Arial"/>
          <w:sz w:val="22"/>
          <w:szCs w:val="22"/>
        </w:rPr>
        <w:t>Section 15, Submittal Contents – Technical Proposal for Implementation Services.</w:t>
      </w:r>
    </w:p>
    <w:p w14:paraId="02FAFFAB" w14:textId="556B1689" w:rsidR="009F2B37" w:rsidRPr="00EA3749" w:rsidRDefault="009F2B37" w:rsidP="009F2B37">
      <w:pPr>
        <w:pStyle w:val="NormalLeft05"/>
        <w:keepNext/>
        <w:widowControl/>
        <w:spacing w:before="120" w:after="120"/>
        <w:ind w:left="0"/>
        <w:rPr>
          <w:rFonts w:ascii="Arial" w:hAnsi="Arial" w:cs="Arial"/>
          <w:sz w:val="22"/>
          <w:szCs w:val="22"/>
        </w:rPr>
      </w:pPr>
      <w:r w:rsidRPr="00EA3749">
        <w:rPr>
          <w:rFonts w:ascii="Arial" w:hAnsi="Arial" w:cs="Arial"/>
          <w:sz w:val="22"/>
          <w:szCs w:val="22"/>
        </w:rPr>
        <w:t xml:space="preserve">The </w:t>
      </w:r>
      <w:r>
        <w:rPr>
          <w:rFonts w:ascii="Arial" w:hAnsi="Arial" w:cs="Arial"/>
          <w:sz w:val="22"/>
          <w:szCs w:val="22"/>
        </w:rPr>
        <w:t>UA System</w:t>
      </w:r>
      <w:r w:rsidRPr="00EA3749">
        <w:rPr>
          <w:rFonts w:ascii="Arial" w:hAnsi="Arial" w:cs="Arial"/>
          <w:sz w:val="22"/>
          <w:szCs w:val="22"/>
        </w:rPr>
        <w:t xml:space="preserve"> requires that the </w:t>
      </w:r>
      <w:r>
        <w:rPr>
          <w:rFonts w:ascii="Arial" w:hAnsi="Arial" w:cs="Arial"/>
          <w:sz w:val="22"/>
          <w:szCs w:val="22"/>
        </w:rPr>
        <w:t>Contractor</w:t>
      </w:r>
      <w:r w:rsidRPr="00EA3749">
        <w:rPr>
          <w:rFonts w:ascii="Arial" w:hAnsi="Arial" w:cs="Arial"/>
          <w:sz w:val="22"/>
          <w:szCs w:val="22"/>
        </w:rPr>
        <w:t xml:space="preserve"> provide a complete and comprehensive set of services that are required to ensure project success within the planned timeline and budget as detailed in the contractual agreement between the </w:t>
      </w:r>
      <w:r>
        <w:rPr>
          <w:rFonts w:ascii="Arial" w:hAnsi="Arial" w:cs="Arial"/>
          <w:sz w:val="22"/>
          <w:szCs w:val="22"/>
        </w:rPr>
        <w:t>UA System</w:t>
      </w:r>
      <w:r w:rsidRPr="00EA3749">
        <w:rPr>
          <w:rFonts w:ascii="Arial" w:hAnsi="Arial" w:cs="Arial"/>
          <w:sz w:val="22"/>
          <w:szCs w:val="22"/>
        </w:rPr>
        <w:t xml:space="preserve"> and the </w:t>
      </w:r>
      <w:r>
        <w:rPr>
          <w:rFonts w:ascii="Arial" w:hAnsi="Arial" w:cs="Arial"/>
          <w:sz w:val="22"/>
          <w:szCs w:val="22"/>
        </w:rPr>
        <w:t>Contractor</w:t>
      </w:r>
      <w:r w:rsidRPr="00EA3749">
        <w:rPr>
          <w:rFonts w:ascii="Arial" w:hAnsi="Arial" w:cs="Arial"/>
          <w:sz w:val="22"/>
          <w:szCs w:val="22"/>
        </w:rPr>
        <w:t xml:space="preserve">.  </w:t>
      </w:r>
      <w:r w:rsidR="00603105">
        <w:rPr>
          <w:rFonts w:ascii="Arial" w:hAnsi="Arial" w:cs="Arial"/>
          <w:sz w:val="22"/>
          <w:szCs w:val="22"/>
        </w:rPr>
        <w:t>This document describes</w:t>
      </w:r>
      <w:r w:rsidRPr="00EA3749">
        <w:rPr>
          <w:rFonts w:ascii="Arial" w:hAnsi="Arial" w:cs="Arial"/>
          <w:sz w:val="22"/>
          <w:szCs w:val="22"/>
        </w:rPr>
        <w:t xml:space="preserve"> the implementation services that are required; however, additional services may be required to ensure implementation success in accordance with the </w:t>
      </w:r>
      <w:r>
        <w:rPr>
          <w:rFonts w:ascii="Arial" w:hAnsi="Arial" w:cs="Arial"/>
          <w:sz w:val="22"/>
          <w:szCs w:val="22"/>
        </w:rPr>
        <w:t>Contractor</w:t>
      </w:r>
      <w:r w:rsidRPr="00EA3749">
        <w:rPr>
          <w:rFonts w:ascii="Arial" w:hAnsi="Arial" w:cs="Arial"/>
          <w:sz w:val="22"/>
          <w:szCs w:val="22"/>
        </w:rPr>
        <w:t xml:space="preserve">’s </w:t>
      </w:r>
      <w:r w:rsidR="00603105">
        <w:rPr>
          <w:rFonts w:ascii="Arial" w:hAnsi="Arial" w:cs="Arial"/>
          <w:sz w:val="22"/>
          <w:szCs w:val="22"/>
        </w:rPr>
        <w:t xml:space="preserve">proposed </w:t>
      </w:r>
      <w:r w:rsidRPr="00EA3749">
        <w:rPr>
          <w:rFonts w:ascii="Arial" w:hAnsi="Arial" w:cs="Arial"/>
          <w:sz w:val="22"/>
          <w:szCs w:val="22"/>
        </w:rPr>
        <w:t xml:space="preserve">methodology. </w:t>
      </w:r>
    </w:p>
    <w:p w14:paraId="722F02A8" w14:textId="5A175D8D" w:rsidR="009F2B37" w:rsidRPr="00EA3749" w:rsidRDefault="009F2B37" w:rsidP="009F2B37">
      <w:pPr>
        <w:pStyle w:val="NormalLeft05"/>
        <w:keepNext/>
        <w:widowControl/>
        <w:spacing w:before="120" w:after="120"/>
        <w:ind w:left="0"/>
        <w:rPr>
          <w:rFonts w:ascii="Arial" w:hAnsi="Arial" w:cs="Arial"/>
          <w:sz w:val="22"/>
          <w:szCs w:val="22"/>
        </w:rPr>
      </w:pPr>
      <w:r w:rsidRPr="00EA3749">
        <w:rPr>
          <w:rFonts w:ascii="Arial" w:hAnsi="Arial" w:cs="Arial"/>
          <w:sz w:val="22"/>
          <w:szCs w:val="22"/>
        </w:rPr>
        <w:t xml:space="preserve">The remainder of this </w:t>
      </w:r>
      <w:r>
        <w:rPr>
          <w:rFonts w:ascii="Arial" w:hAnsi="Arial" w:cs="Arial"/>
          <w:sz w:val="22"/>
          <w:szCs w:val="22"/>
        </w:rPr>
        <w:t>document</w:t>
      </w:r>
      <w:r w:rsidRPr="00EA3749">
        <w:rPr>
          <w:rFonts w:ascii="Arial" w:hAnsi="Arial" w:cs="Arial"/>
          <w:sz w:val="22"/>
          <w:szCs w:val="22"/>
        </w:rPr>
        <w:t xml:space="preserve"> provides a detailed description of the services to be included in any proposal. These services shall be addressed in the Statement of Work included in the contractual agreement between the </w:t>
      </w:r>
      <w:r>
        <w:rPr>
          <w:rFonts w:ascii="Arial" w:hAnsi="Arial" w:cs="Arial"/>
          <w:sz w:val="22"/>
          <w:szCs w:val="22"/>
        </w:rPr>
        <w:t>UA System</w:t>
      </w:r>
      <w:r w:rsidRPr="00EA3749">
        <w:rPr>
          <w:rFonts w:ascii="Arial" w:hAnsi="Arial" w:cs="Arial"/>
          <w:sz w:val="22"/>
          <w:szCs w:val="22"/>
        </w:rPr>
        <w:t xml:space="preserve"> and the </w:t>
      </w:r>
      <w:r>
        <w:rPr>
          <w:rFonts w:ascii="Arial" w:hAnsi="Arial" w:cs="Arial"/>
          <w:sz w:val="22"/>
          <w:szCs w:val="22"/>
        </w:rPr>
        <w:t>Contractor</w:t>
      </w:r>
      <w:r w:rsidRPr="00EA3749">
        <w:rPr>
          <w:rFonts w:ascii="Arial" w:hAnsi="Arial" w:cs="Arial"/>
          <w:sz w:val="22"/>
          <w:szCs w:val="22"/>
        </w:rPr>
        <w:t xml:space="preserve">.  </w:t>
      </w:r>
    </w:p>
    <w:p w14:paraId="1085E870" w14:textId="77777777" w:rsidR="009F2B37" w:rsidRPr="009F2B37" w:rsidRDefault="009F2B37" w:rsidP="009F2B37">
      <w:pPr>
        <w:pStyle w:val="NormalLeft05"/>
        <w:keepNext/>
        <w:widowControl/>
        <w:spacing w:before="120" w:after="120"/>
        <w:ind w:left="0"/>
        <w:rPr>
          <w:rFonts w:ascii="Arial" w:hAnsi="Arial" w:cs="Arial"/>
          <w:sz w:val="22"/>
          <w:szCs w:val="22"/>
        </w:rPr>
      </w:pPr>
      <w:r w:rsidRPr="009F2B37">
        <w:rPr>
          <w:rFonts w:ascii="Arial" w:hAnsi="Arial" w:cs="Arial"/>
          <w:sz w:val="22"/>
          <w:szCs w:val="22"/>
        </w:rPr>
        <w:t xml:space="preserve">Each section includes a listing of minimum expected deliverables applicable to that section, along with a responsibility matrix indicating the System’s expectation as to whether the Contractor or the UA System has a lead or assist role for a specified project activity.  For the purposes of this RFP, the terms “Lead” and “Assist” as applied to these responsibility matrices are defined as follows: </w:t>
      </w:r>
    </w:p>
    <w:p w14:paraId="78945446" w14:textId="5C6F54DD" w:rsidR="00325728" w:rsidRPr="00EA3749" w:rsidRDefault="00325728" w:rsidP="00325728">
      <w:pPr>
        <w:pStyle w:val="RFPTextLevel2"/>
        <w:ind w:left="360"/>
        <w:rPr>
          <w:rFonts w:cs="Arial"/>
          <w:szCs w:val="20"/>
        </w:rPr>
      </w:pPr>
      <w:r w:rsidRPr="00EA3749">
        <w:rPr>
          <w:rFonts w:cs="Arial"/>
          <w:b/>
          <w:szCs w:val="20"/>
        </w:rPr>
        <w:t>Lead</w:t>
      </w:r>
      <w:r w:rsidRPr="00EA3749">
        <w:rPr>
          <w:rFonts w:cs="Arial"/>
          <w:szCs w:val="20"/>
        </w:rPr>
        <w:t xml:space="preserve"> – </w:t>
      </w:r>
      <w:r w:rsidRPr="00EA3749">
        <w:rPr>
          <w:rFonts w:cs="Arial"/>
          <w:bCs/>
          <w:szCs w:val="20"/>
        </w:rPr>
        <w:t>in reference to roles and responsibilities,</w:t>
      </w:r>
      <w:r w:rsidRPr="00EA3749">
        <w:rPr>
          <w:rFonts w:cs="Arial"/>
          <w:szCs w:val="20"/>
        </w:rPr>
        <w:t xml:space="preserve"> means that the assigned team has primary responsibility for managing, guiding, </w:t>
      </w:r>
      <w:r w:rsidR="00F26180" w:rsidRPr="00EA3749">
        <w:rPr>
          <w:rFonts w:cs="Arial"/>
          <w:szCs w:val="20"/>
        </w:rPr>
        <w:t xml:space="preserve">and </w:t>
      </w:r>
      <w:r w:rsidRPr="00EA3749">
        <w:rPr>
          <w:rFonts w:cs="Arial"/>
          <w:szCs w:val="20"/>
        </w:rPr>
        <w:t>performing the activity</w:t>
      </w:r>
      <w:r w:rsidR="00F26180" w:rsidRPr="00EA3749">
        <w:rPr>
          <w:rFonts w:cs="Arial"/>
          <w:szCs w:val="20"/>
        </w:rPr>
        <w:t>,</w:t>
      </w:r>
      <w:r w:rsidRPr="00EA3749">
        <w:rPr>
          <w:rFonts w:cs="Arial"/>
          <w:szCs w:val="20"/>
        </w:rPr>
        <w:t xml:space="preserve"> and completing any deliverable items; and </w:t>
      </w:r>
    </w:p>
    <w:p w14:paraId="6D71FABC" w14:textId="798C9ADE" w:rsidR="00325728" w:rsidRPr="00EA3749" w:rsidRDefault="00325728" w:rsidP="00325728">
      <w:pPr>
        <w:pStyle w:val="RFPTextLevel2"/>
        <w:ind w:left="360"/>
        <w:rPr>
          <w:rFonts w:cs="Arial"/>
          <w:szCs w:val="20"/>
        </w:rPr>
      </w:pPr>
      <w:r w:rsidRPr="00EA3749">
        <w:rPr>
          <w:rFonts w:cs="Arial"/>
          <w:b/>
          <w:szCs w:val="20"/>
        </w:rPr>
        <w:t>Assist</w:t>
      </w:r>
      <w:r w:rsidRPr="00EA3749">
        <w:rPr>
          <w:rFonts w:cs="Arial"/>
          <w:szCs w:val="20"/>
        </w:rPr>
        <w:t xml:space="preserve"> – </w:t>
      </w:r>
      <w:r w:rsidRPr="00EA3749">
        <w:rPr>
          <w:rFonts w:cs="Arial"/>
          <w:bCs/>
          <w:szCs w:val="20"/>
        </w:rPr>
        <w:t>in reference to roles and responsibilities,</w:t>
      </w:r>
      <w:r w:rsidRPr="00EA3749">
        <w:rPr>
          <w:rFonts w:cs="Arial"/>
          <w:szCs w:val="20"/>
        </w:rPr>
        <w:t xml:space="preserve"> means the assigned team will actively </w:t>
      </w:r>
      <w:r w:rsidR="00926CBD">
        <w:rPr>
          <w:rFonts w:cs="Arial"/>
          <w:szCs w:val="20"/>
        </w:rPr>
        <w:t>participate and support the L</w:t>
      </w:r>
      <w:r w:rsidRPr="00EA3749">
        <w:rPr>
          <w:rFonts w:cs="Arial"/>
          <w:szCs w:val="20"/>
        </w:rPr>
        <w:t xml:space="preserve">ead team </w:t>
      </w:r>
      <w:r w:rsidR="00926CBD">
        <w:rPr>
          <w:rFonts w:cs="Arial"/>
          <w:szCs w:val="20"/>
        </w:rPr>
        <w:t>in successfully completing</w:t>
      </w:r>
      <w:r w:rsidRPr="00EA3749">
        <w:rPr>
          <w:rFonts w:cs="Arial"/>
          <w:szCs w:val="20"/>
        </w:rPr>
        <w:t xml:space="preserve"> the activity</w:t>
      </w:r>
      <w:r w:rsidR="00F07510" w:rsidRPr="00EA3749">
        <w:rPr>
          <w:rFonts w:cs="Arial"/>
          <w:szCs w:val="20"/>
        </w:rPr>
        <w:t>.</w:t>
      </w:r>
    </w:p>
    <w:p w14:paraId="3A104ADF" w14:textId="48C9E00A" w:rsidR="002E7616" w:rsidRPr="00EA3749" w:rsidRDefault="00060052" w:rsidP="009F2B37">
      <w:pPr>
        <w:pStyle w:val="RFPHeader3"/>
        <w:numPr>
          <w:ilvl w:val="0"/>
          <w:numId w:val="65"/>
        </w:numPr>
        <w:rPr>
          <w:rFonts w:cs="Arial"/>
        </w:rPr>
      </w:pPr>
      <w:r w:rsidRPr="00EA3749">
        <w:rPr>
          <w:rFonts w:cs="Arial"/>
        </w:rPr>
        <w:t>Plan</w:t>
      </w:r>
      <w:r w:rsidR="00396CA0" w:rsidRPr="00EA3749">
        <w:rPr>
          <w:rFonts w:cs="Arial"/>
        </w:rPr>
        <w:t xml:space="preserve"> Phase</w:t>
      </w:r>
    </w:p>
    <w:p w14:paraId="6585FF51" w14:textId="62D765BA" w:rsidR="00AB2364" w:rsidRPr="009F2B37" w:rsidRDefault="00060052" w:rsidP="009F2B37">
      <w:pPr>
        <w:pStyle w:val="RFPHeader3"/>
        <w:numPr>
          <w:ilvl w:val="1"/>
          <w:numId w:val="65"/>
        </w:numPr>
        <w:rPr>
          <w:rFonts w:cs="Arial"/>
        </w:rPr>
      </w:pPr>
      <w:r w:rsidRPr="00EA3749">
        <w:rPr>
          <w:rFonts w:cs="Arial"/>
        </w:rPr>
        <w:t>Project Management</w:t>
      </w:r>
      <w:r w:rsidR="00F26180" w:rsidRPr="00EA3749">
        <w:rPr>
          <w:rFonts w:cs="Arial"/>
        </w:rPr>
        <w:t xml:space="preserve"> </w:t>
      </w:r>
    </w:p>
    <w:p w14:paraId="1E15261B" w14:textId="77777777" w:rsidR="002E7616" w:rsidRPr="00EA3749" w:rsidRDefault="002E7616" w:rsidP="009F2B37">
      <w:pPr>
        <w:pStyle w:val="RFPTextLevel2"/>
        <w:tabs>
          <w:tab w:val="left" w:pos="720"/>
        </w:tabs>
        <w:spacing w:before="120"/>
        <w:ind w:left="360"/>
        <w:rPr>
          <w:rFonts w:cs="Arial"/>
          <w:i/>
        </w:rPr>
      </w:pPr>
      <w:r w:rsidRPr="00EA3749">
        <w:rPr>
          <w:rFonts w:cs="Arial"/>
          <w:i/>
        </w:rPr>
        <w:t>Methodology</w:t>
      </w:r>
    </w:p>
    <w:p w14:paraId="7E2232F8" w14:textId="7C77A5E1" w:rsidR="00BD1C84" w:rsidRPr="00EA3749" w:rsidRDefault="002E7616" w:rsidP="009F2B37">
      <w:pPr>
        <w:pStyle w:val="RFPTextLevel2"/>
        <w:tabs>
          <w:tab w:val="left" w:pos="720"/>
        </w:tabs>
        <w:spacing w:before="120"/>
        <w:ind w:left="360"/>
        <w:rPr>
          <w:rFonts w:cs="Arial"/>
        </w:rPr>
      </w:pPr>
      <w:r w:rsidRPr="00EA3749">
        <w:rPr>
          <w:rFonts w:cs="Arial"/>
        </w:rPr>
        <w:t xml:space="preserve">The </w:t>
      </w:r>
      <w:r w:rsidR="00BA74C4">
        <w:rPr>
          <w:rFonts w:cs="Arial"/>
        </w:rPr>
        <w:t>Contractor</w:t>
      </w:r>
      <w:r w:rsidRPr="00EA3749">
        <w:rPr>
          <w:rFonts w:cs="Arial"/>
        </w:rPr>
        <w:t xml:space="preserve"> shall provide</w:t>
      </w:r>
      <w:r w:rsidR="006809B3" w:rsidRPr="00EA3749">
        <w:rPr>
          <w:rFonts w:cs="Arial"/>
        </w:rPr>
        <w:t>,</w:t>
      </w:r>
      <w:r w:rsidRPr="00EA3749">
        <w:rPr>
          <w:rFonts w:cs="Arial"/>
        </w:rPr>
        <w:t xml:space="preserve"> and use for the entire </w:t>
      </w:r>
      <w:r w:rsidR="00AF6806" w:rsidRPr="00EA3749">
        <w:rPr>
          <w:rFonts w:cs="Arial"/>
        </w:rPr>
        <w:t>project</w:t>
      </w:r>
      <w:r w:rsidR="006809B3" w:rsidRPr="00EA3749">
        <w:rPr>
          <w:rFonts w:cs="Arial"/>
        </w:rPr>
        <w:t>,</w:t>
      </w:r>
      <w:r w:rsidRPr="00EA3749">
        <w:rPr>
          <w:rFonts w:cs="Arial"/>
        </w:rPr>
        <w:t xml:space="preserve"> a project management methodology as part of its implementation methodology. </w:t>
      </w:r>
      <w:r w:rsidR="00F26180" w:rsidRPr="00EA3749">
        <w:rPr>
          <w:rFonts w:cs="Arial"/>
        </w:rPr>
        <w:t xml:space="preserve"> </w:t>
      </w:r>
      <w:r w:rsidRPr="00EA3749">
        <w:rPr>
          <w:rFonts w:cs="Arial"/>
        </w:rPr>
        <w:t>The project management methodology shall have a foundation in established methodologies and standards</w:t>
      </w:r>
      <w:r w:rsidR="000D121A">
        <w:rPr>
          <w:rFonts w:cs="Arial"/>
        </w:rPr>
        <w:t xml:space="preserve">, such as </w:t>
      </w:r>
      <w:r w:rsidRPr="00EA3749">
        <w:rPr>
          <w:rFonts w:cs="Arial"/>
        </w:rPr>
        <w:t xml:space="preserve">Project Management Institute's (PMI) Project Management Body of Knowledge (PMBOK) </w:t>
      </w:r>
      <w:r w:rsidR="000D121A">
        <w:rPr>
          <w:rFonts w:cs="Arial"/>
        </w:rPr>
        <w:t>or</w:t>
      </w:r>
      <w:r w:rsidR="000D121A" w:rsidRPr="00EA3749">
        <w:rPr>
          <w:rFonts w:cs="Arial"/>
        </w:rPr>
        <w:t xml:space="preserve"> </w:t>
      </w:r>
      <w:r w:rsidRPr="00EA3749">
        <w:rPr>
          <w:rFonts w:cs="Arial"/>
        </w:rPr>
        <w:t>IT Infrastructure Library (ITIL).</w:t>
      </w:r>
    </w:p>
    <w:p w14:paraId="0204DD23" w14:textId="77777777" w:rsidR="002E7616" w:rsidRPr="00EA3749" w:rsidRDefault="002E7616" w:rsidP="009F2B37">
      <w:pPr>
        <w:pStyle w:val="RFPTextLevel2"/>
        <w:tabs>
          <w:tab w:val="left" w:pos="720"/>
        </w:tabs>
        <w:spacing w:before="120"/>
        <w:ind w:left="360"/>
        <w:rPr>
          <w:rFonts w:cs="Arial"/>
          <w:i/>
        </w:rPr>
      </w:pPr>
      <w:r w:rsidRPr="00EA3749">
        <w:rPr>
          <w:rFonts w:cs="Arial"/>
          <w:i/>
        </w:rPr>
        <w:t>Project Manager</w:t>
      </w:r>
    </w:p>
    <w:p w14:paraId="0FA42BD5" w14:textId="7BAE6DDA" w:rsidR="002E7616" w:rsidRDefault="002E7616" w:rsidP="009F2B37">
      <w:pPr>
        <w:pStyle w:val="RFPTextLevel2"/>
        <w:tabs>
          <w:tab w:val="left" w:pos="720"/>
        </w:tabs>
        <w:spacing w:before="120"/>
        <w:ind w:left="360"/>
        <w:rPr>
          <w:rFonts w:cs="Arial"/>
        </w:rPr>
      </w:pPr>
      <w:r w:rsidRPr="00EA3749">
        <w:rPr>
          <w:rFonts w:cs="Arial"/>
        </w:rPr>
        <w:t xml:space="preserve">The </w:t>
      </w:r>
      <w:r w:rsidR="00BA74C4">
        <w:rPr>
          <w:rFonts w:cs="Arial"/>
        </w:rPr>
        <w:t>Contractor</w:t>
      </w:r>
      <w:r w:rsidRPr="00EA3749">
        <w:rPr>
          <w:rFonts w:cs="Arial"/>
        </w:rPr>
        <w:t xml:space="preserve"> is expected to provide </w:t>
      </w:r>
      <w:r w:rsidR="007F1192" w:rsidRPr="00EA3749">
        <w:rPr>
          <w:rFonts w:cs="Arial"/>
        </w:rPr>
        <w:t>a</w:t>
      </w:r>
      <w:r w:rsidRPr="00EA3749">
        <w:rPr>
          <w:rFonts w:cs="Arial"/>
        </w:rPr>
        <w:t xml:space="preserve"> full-time, experienced Project Manager who is accountable for all services and deliverables provided under the Contract resulting from this </w:t>
      </w:r>
      <w:r w:rsidR="003A11E4" w:rsidRPr="00EA3749">
        <w:rPr>
          <w:rFonts w:cs="Arial"/>
        </w:rPr>
        <w:t>RFP</w:t>
      </w:r>
      <w:r w:rsidRPr="00EA3749">
        <w:rPr>
          <w:rFonts w:cs="Arial"/>
        </w:rPr>
        <w:t>, and who should work to ensure the on-time delivery and successful deployment</w:t>
      </w:r>
      <w:r w:rsidR="00A977FA" w:rsidRPr="00EA3749">
        <w:rPr>
          <w:rFonts w:cs="Arial"/>
        </w:rPr>
        <w:t>.</w:t>
      </w:r>
      <w:r w:rsidRPr="00EA3749">
        <w:rPr>
          <w:rFonts w:cs="Arial"/>
        </w:rPr>
        <w:t xml:space="preserve"> This individual is expected to be </w:t>
      </w:r>
      <w:r w:rsidR="002F5B6F">
        <w:rPr>
          <w:rFonts w:cs="Arial"/>
        </w:rPr>
        <w:t>dedicated to the System project</w:t>
      </w:r>
      <w:r w:rsidRPr="00EA3749">
        <w:rPr>
          <w:rFonts w:cs="Arial"/>
        </w:rPr>
        <w:t xml:space="preserve"> and should function as the </w:t>
      </w:r>
      <w:r w:rsidR="00196B2C">
        <w:rPr>
          <w:rFonts w:cs="Arial"/>
        </w:rPr>
        <w:t>System</w:t>
      </w:r>
      <w:r w:rsidRPr="00EA3749">
        <w:rPr>
          <w:rFonts w:cs="Arial"/>
        </w:rPr>
        <w:t xml:space="preserve">'s primary point of contact with the </w:t>
      </w:r>
      <w:r w:rsidR="00BA74C4">
        <w:rPr>
          <w:rFonts w:cs="Arial"/>
        </w:rPr>
        <w:t>Contractor</w:t>
      </w:r>
      <w:r w:rsidRPr="00EA3749">
        <w:rPr>
          <w:rFonts w:cs="Arial"/>
        </w:rPr>
        <w:t xml:space="preserve">.  The </w:t>
      </w:r>
      <w:r w:rsidR="00BA74C4">
        <w:rPr>
          <w:rFonts w:cs="Arial"/>
        </w:rPr>
        <w:t>Contractor</w:t>
      </w:r>
      <w:r w:rsidRPr="00EA3749">
        <w:rPr>
          <w:rFonts w:cs="Arial"/>
        </w:rPr>
        <w:t xml:space="preserve">’s Project Manager is expected to respond to day-to-day problems, manage issues, provide status reports, participate in weekly status meetings, and manage personnel resources.  It is </w:t>
      </w:r>
      <w:r w:rsidR="00C431D2" w:rsidRPr="00EA3749">
        <w:rPr>
          <w:rFonts w:cs="Arial"/>
        </w:rPr>
        <w:t xml:space="preserve">preferred </w:t>
      </w:r>
      <w:r w:rsidRPr="00EA3749">
        <w:rPr>
          <w:rFonts w:cs="Arial"/>
        </w:rPr>
        <w:t>that the Project Manager be certified by the Project Management Institute as a Project Management Professional (PMP).</w:t>
      </w:r>
    </w:p>
    <w:p w14:paraId="6DB9333D" w14:textId="1A42C8A9" w:rsidR="002F0E0F" w:rsidRPr="00EA3749" w:rsidRDefault="002F0E0F" w:rsidP="009F2B37">
      <w:pPr>
        <w:pStyle w:val="RFPTextLevel2"/>
        <w:tabs>
          <w:tab w:val="left" w:pos="720"/>
        </w:tabs>
        <w:spacing w:before="120"/>
        <w:ind w:left="360"/>
        <w:rPr>
          <w:rFonts w:cs="Arial"/>
        </w:rPr>
      </w:pPr>
      <w:r>
        <w:rPr>
          <w:rFonts w:cs="Arial"/>
        </w:rPr>
        <w:t xml:space="preserve">Each institution will have a project contact that will act as liaison between the project and the institution. The larger institutions (UAF, UALR, UAMS) have Project Management Offices (PMO) and will have full-time project management and other team members full-time on the project. The Contractor will be expected to provide project management and leadership for </w:t>
      </w:r>
      <w:r>
        <w:rPr>
          <w:rFonts w:cs="Arial"/>
        </w:rPr>
        <w:lastRenderedPageBreak/>
        <w:t>deployment at the smaller institutions. It is expected that these project managers will be shared across multiple institutions.</w:t>
      </w:r>
    </w:p>
    <w:p w14:paraId="283252FD" w14:textId="77777777" w:rsidR="002E7616" w:rsidRPr="00EA3749" w:rsidRDefault="002E7616" w:rsidP="009F2B37">
      <w:pPr>
        <w:pStyle w:val="RFPTextLevel2"/>
        <w:tabs>
          <w:tab w:val="left" w:pos="720"/>
        </w:tabs>
        <w:spacing w:before="120"/>
        <w:ind w:left="360"/>
        <w:rPr>
          <w:rFonts w:cs="Arial"/>
          <w:i/>
        </w:rPr>
      </w:pPr>
      <w:bookmarkStart w:id="2" w:name="_Toc303112410"/>
      <w:bookmarkStart w:id="3" w:name="_Toc320116729"/>
      <w:r w:rsidRPr="00EA3749">
        <w:rPr>
          <w:rFonts w:cs="Arial"/>
          <w:i/>
        </w:rPr>
        <w:t>Project Charter</w:t>
      </w:r>
    </w:p>
    <w:p w14:paraId="2DA67EC4" w14:textId="2BDBD261" w:rsidR="002E7616" w:rsidRPr="00EA3749" w:rsidRDefault="002E7616" w:rsidP="009F2B37">
      <w:pPr>
        <w:pStyle w:val="RFPTextLevel2"/>
        <w:tabs>
          <w:tab w:val="left" w:pos="720"/>
        </w:tabs>
        <w:spacing w:before="120"/>
        <w:ind w:left="360"/>
        <w:rPr>
          <w:rFonts w:cs="Arial"/>
        </w:rPr>
      </w:pPr>
      <w:r w:rsidRPr="00EA3749">
        <w:rPr>
          <w:rFonts w:cs="Arial"/>
        </w:rPr>
        <w:t xml:space="preserve">The </w:t>
      </w:r>
      <w:r w:rsidR="00BA74C4">
        <w:rPr>
          <w:rFonts w:cs="Arial"/>
        </w:rPr>
        <w:t>Contractor</w:t>
      </w:r>
      <w:r w:rsidRPr="00EA3749">
        <w:rPr>
          <w:rFonts w:cs="Arial"/>
        </w:rPr>
        <w:t xml:space="preserve"> shall provide a Project Charter that includes, at a minimum, the following elements:</w:t>
      </w:r>
    </w:p>
    <w:p w14:paraId="6759EA49"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Project Scope - The project description, its deliverables and what business needs, problems or opportunities the project addresses;</w:t>
      </w:r>
    </w:p>
    <w:p w14:paraId="0C15A65A" w14:textId="7F80DE4B" w:rsidR="00377FFB" w:rsidRDefault="00377FFB" w:rsidP="009F2B37">
      <w:pPr>
        <w:numPr>
          <w:ilvl w:val="0"/>
          <w:numId w:val="28"/>
        </w:numPr>
        <w:tabs>
          <w:tab w:val="clear" w:pos="720"/>
          <w:tab w:val="num" w:pos="1080"/>
        </w:tabs>
        <w:spacing w:before="120" w:after="120"/>
        <w:ind w:left="1080"/>
        <w:rPr>
          <w:rFonts w:cs="Arial"/>
          <w:sz w:val="22"/>
          <w:szCs w:val="22"/>
        </w:rPr>
      </w:pPr>
      <w:r>
        <w:rPr>
          <w:rFonts w:cs="Arial"/>
          <w:sz w:val="22"/>
          <w:szCs w:val="22"/>
        </w:rPr>
        <w:t>Project Governance – The description of governance policies and applicable bodies for the project, inclusive of Executive, Steering, Advisory and other committees or councils. A project governance organization chart would also be in this section.</w:t>
      </w:r>
    </w:p>
    <w:p w14:paraId="7F7DDE7D" w14:textId="1EBE7831"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Roles and Responsibilities – The identification of and contact information for the </w:t>
      </w:r>
      <w:r w:rsidR="00BA74C4">
        <w:rPr>
          <w:rFonts w:cs="Arial"/>
          <w:sz w:val="22"/>
          <w:szCs w:val="22"/>
        </w:rPr>
        <w:t>Contractor</w:t>
      </w:r>
      <w:r w:rsidRPr="00EA3749">
        <w:rPr>
          <w:rFonts w:cs="Arial"/>
          <w:sz w:val="22"/>
          <w:szCs w:val="22"/>
        </w:rPr>
        <w:t xml:space="preserve">’s Project Manager, </w:t>
      </w:r>
      <w:r w:rsidR="00196B2C">
        <w:rPr>
          <w:rFonts w:cs="Arial"/>
          <w:sz w:val="22"/>
          <w:szCs w:val="22"/>
        </w:rPr>
        <w:t>System</w:t>
      </w:r>
      <w:r w:rsidRPr="00EA3749">
        <w:rPr>
          <w:rFonts w:cs="Arial"/>
          <w:sz w:val="22"/>
          <w:szCs w:val="22"/>
        </w:rPr>
        <w:t xml:space="preserve"> Project Manager and Key Personnel members. This section should identify which roles have the authority to interface, delegate and communicate as required for successful and timely completion of the project. It should also identify which roles have the responsibility for meeting the project plan objectives, monitoring the schedule, cost and scope of the project; and</w:t>
      </w:r>
    </w:p>
    <w:p w14:paraId="1ACD57CD" w14:textId="025494D4"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Project Summary - A high-level series of key deliverables and/or milestones to be used as the performance measures and gates in accordance with the proposed implementation methodology.</w:t>
      </w:r>
    </w:p>
    <w:p w14:paraId="7941EA77" w14:textId="466E2490" w:rsidR="002E7616" w:rsidRPr="00EA3749" w:rsidRDefault="002E7616" w:rsidP="009F2B37">
      <w:pPr>
        <w:pStyle w:val="RFPTextLevel2"/>
        <w:tabs>
          <w:tab w:val="left" w:pos="720"/>
        </w:tabs>
        <w:spacing w:before="120"/>
        <w:ind w:left="360"/>
        <w:rPr>
          <w:rFonts w:cs="Arial"/>
          <w:i/>
        </w:rPr>
      </w:pPr>
      <w:r w:rsidRPr="00EA3749">
        <w:rPr>
          <w:rFonts w:cs="Arial"/>
          <w:i/>
        </w:rPr>
        <w:t xml:space="preserve">Project Work </w:t>
      </w:r>
      <w:bookmarkEnd w:id="2"/>
      <w:r w:rsidRPr="00EA3749">
        <w:rPr>
          <w:rFonts w:cs="Arial"/>
          <w:i/>
        </w:rPr>
        <w:t>Plan</w:t>
      </w:r>
      <w:bookmarkEnd w:id="3"/>
      <w:r w:rsidRPr="00EA3749">
        <w:rPr>
          <w:rFonts w:cs="Arial"/>
          <w:i/>
        </w:rPr>
        <w:t xml:space="preserve"> </w:t>
      </w:r>
    </w:p>
    <w:p w14:paraId="70CCC11A" w14:textId="5F615869" w:rsidR="002E7616" w:rsidRPr="00EA3749" w:rsidRDefault="002E7616" w:rsidP="009F2B37">
      <w:pPr>
        <w:pStyle w:val="NormalLeft05"/>
        <w:spacing w:before="120" w:after="120"/>
        <w:ind w:left="360"/>
        <w:rPr>
          <w:rFonts w:ascii="Arial" w:hAnsi="Arial" w:cs="Arial"/>
          <w:sz w:val="22"/>
          <w:szCs w:val="22"/>
        </w:rPr>
      </w:pPr>
      <w:r w:rsidRPr="00EA3749">
        <w:rPr>
          <w:rFonts w:ascii="Arial" w:hAnsi="Arial" w:cs="Arial"/>
          <w:sz w:val="22"/>
          <w:szCs w:val="22"/>
        </w:rPr>
        <w:t xml:space="preserve">A comprehensive work plan shall be submitted within forty-five (45) days of </w:t>
      </w:r>
      <w:r w:rsidR="00B07AD3" w:rsidRPr="00EA3749">
        <w:rPr>
          <w:rFonts w:ascii="Arial" w:hAnsi="Arial" w:cs="Arial"/>
          <w:sz w:val="22"/>
          <w:szCs w:val="22"/>
        </w:rPr>
        <w:t>project start</w:t>
      </w:r>
      <w:r w:rsidRPr="00EA3749">
        <w:rPr>
          <w:rFonts w:ascii="Arial" w:hAnsi="Arial" w:cs="Arial"/>
          <w:sz w:val="22"/>
          <w:szCs w:val="22"/>
        </w:rPr>
        <w:t xml:space="preserve">. The work plan shall be accessible via </w:t>
      </w:r>
      <w:r w:rsidR="00D91764" w:rsidRPr="00EA3749">
        <w:rPr>
          <w:rFonts w:ascii="Arial" w:hAnsi="Arial" w:cs="Arial"/>
          <w:sz w:val="22"/>
          <w:szCs w:val="22"/>
        </w:rPr>
        <w:t>Microsoft Project</w:t>
      </w:r>
      <w:r w:rsidR="00A35AB2">
        <w:rPr>
          <w:rFonts w:ascii="Arial" w:hAnsi="Arial" w:cs="Arial"/>
          <w:sz w:val="22"/>
          <w:szCs w:val="22"/>
        </w:rPr>
        <w:t xml:space="preserve"> or an equivalent tool</w:t>
      </w:r>
      <w:r w:rsidRPr="00EA3749">
        <w:rPr>
          <w:rFonts w:ascii="Arial" w:hAnsi="Arial" w:cs="Arial"/>
          <w:sz w:val="22"/>
          <w:szCs w:val="22"/>
        </w:rPr>
        <w:t xml:space="preserve">.  The work plan should </w:t>
      </w:r>
      <w:r w:rsidR="006E2C7F" w:rsidRPr="00EA3749">
        <w:rPr>
          <w:rFonts w:ascii="Arial" w:hAnsi="Arial" w:cs="Arial"/>
          <w:sz w:val="22"/>
          <w:szCs w:val="22"/>
        </w:rPr>
        <w:t xml:space="preserve">be developed </w:t>
      </w:r>
      <w:r w:rsidR="00A35AB2">
        <w:rPr>
          <w:rFonts w:ascii="Arial" w:hAnsi="Arial" w:cs="Arial"/>
          <w:sz w:val="22"/>
          <w:szCs w:val="22"/>
        </w:rPr>
        <w:t xml:space="preserve">by the Contractor with input and participation of the System, </w:t>
      </w:r>
      <w:r w:rsidR="00921303" w:rsidRPr="00EA3749">
        <w:rPr>
          <w:rFonts w:ascii="Arial" w:hAnsi="Arial" w:cs="Arial"/>
          <w:sz w:val="22"/>
          <w:szCs w:val="22"/>
        </w:rPr>
        <w:t>and</w:t>
      </w:r>
      <w:r w:rsidR="006E2C7F" w:rsidRPr="00EA3749">
        <w:rPr>
          <w:rFonts w:ascii="Arial" w:hAnsi="Arial" w:cs="Arial"/>
          <w:sz w:val="22"/>
          <w:szCs w:val="22"/>
        </w:rPr>
        <w:t xml:space="preserve"> </w:t>
      </w:r>
      <w:r w:rsidRPr="00EA3749">
        <w:rPr>
          <w:rFonts w:ascii="Arial" w:hAnsi="Arial" w:cs="Arial"/>
          <w:sz w:val="22"/>
          <w:szCs w:val="22"/>
        </w:rPr>
        <w:t xml:space="preserve">include tasks to be performed by the </w:t>
      </w:r>
      <w:r w:rsidR="00196B2C">
        <w:rPr>
          <w:rFonts w:ascii="Arial" w:hAnsi="Arial" w:cs="Arial"/>
          <w:sz w:val="22"/>
          <w:szCs w:val="22"/>
        </w:rPr>
        <w:t>System</w:t>
      </w:r>
      <w:r w:rsidRPr="00EA3749">
        <w:rPr>
          <w:rFonts w:ascii="Arial" w:hAnsi="Arial" w:cs="Arial"/>
          <w:sz w:val="22"/>
          <w:szCs w:val="22"/>
        </w:rPr>
        <w:t xml:space="preserve"> and</w:t>
      </w:r>
      <w:r w:rsidR="005C4365" w:rsidRPr="00EA3749">
        <w:rPr>
          <w:rFonts w:ascii="Arial" w:hAnsi="Arial" w:cs="Arial"/>
          <w:sz w:val="22"/>
          <w:szCs w:val="22"/>
        </w:rPr>
        <w:t xml:space="preserve"> </w:t>
      </w:r>
      <w:r w:rsidR="00BA74C4">
        <w:rPr>
          <w:rFonts w:ascii="Arial" w:hAnsi="Arial" w:cs="Arial"/>
          <w:sz w:val="22"/>
          <w:szCs w:val="22"/>
        </w:rPr>
        <w:t>Contractor</w:t>
      </w:r>
      <w:r w:rsidRPr="00EA3749">
        <w:rPr>
          <w:rFonts w:ascii="Arial" w:hAnsi="Arial" w:cs="Arial"/>
          <w:sz w:val="22"/>
          <w:szCs w:val="22"/>
        </w:rPr>
        <w:t xml:space="preserve"> personnel.  The following standards apply to the work plan:</w:t>
      </w:r>
    </w:p>
    <w:p w14:paraId="7A18F59B" w14:textId="5914B92E"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Project management activities should</w:t>
      </w:r>
      <w:r w:rsidR="00D70C69" w:rsidRPr="00EA3749">
        <w:rPr>
          <w:rFonts w:cs="Arial"/>
          <w:sz w:val="22"/>
          <w:szCs w:val="22"/>
        </w:rPr>
        <w:t xml:space="preserve"> be documented in the work plan;</w:t>
      </w:r>
    </w:p>
    <w:p w14:paraId="2A93428E" w14:textId="73592EB4"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The work plan should outlin</w:t>
      </w:r>
      <w:r w:rsidR="00D70C69" w:rsidRPr="00EA3749">
        <w:rPr>
          <w:rFonts w:cs="Arial"/>
          <w:sz w:val="22"/>
          <w:szCs w:val="22"/>
        </w:rPr>
        <w:t>e a plan for the entire project;</w:t>
      </w:r>
    </w:p>
    <w:p w14:paraId="6E6D162D" w14:textId="005E1A4D"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 xml:space="preserve">The work plan should include tasks, schedules, dependencies, critical paths, and responsible parties (both </w:t>
      </w:r>
      <w:r w:rsidR="00BA74C4">
        <w:rPr>
          <w:rFonts w:cs="Arial"/>
          <w:sz w:val="22"/>
          <w:szCs w:val="22"/>
        </w:rPr>
        <w:t>Contractor</w:t>
      </w:r>
      <w:r w:rsidRPr="00EA3749">
        <w:rPr>
          <w:rFonts w:cs="Arial"/>
          <w:sz w:val="22"/>
          <w:szCs w:val="22"/>
        </w:rPr>
        <w:t xml:space="preserve"> and </w:t>
      </w:r>
      <w:r w:rsidR="00196B2C">
        <w:rPr>
          <w:rFonts w:cs="Arial"/>
          <w:sz w:val="22"/>
          <w:szCs w:val="22"/>
        </w:rPr>
        <w:t>System</w:t>
      </w:r>
      <w:r w:rsidR="00D70C69" w:rsidRPr="00EA3749">
        <w:rPr>
          <w:rFonts w:cs="Arial"/>
          <w:sz w:val="22"/>
          <w:szCs w:val="22"/>
        </w:rPr>
        <w:t xml:space="preserve"> staff) assigned to each task;</w:t>
      </w:r>
    </w:p>
    <w:p w14:paraId="69F8BF52" w14:textId="331F167C"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The work plan should include all deliverables that support the Pr</w:t>
      </w:r>
      <w:r w:rsidR="00D70C69" w:rsidRPr="00EA3749">
        <w:rPr>
          <w:rFonts w:cs="Arial"/>
          <w:sz w:val="22"/>
          <w:szCs w:val="22"/>
        </w:rPr>
        <w:t>oposed Methodology and Approach;</w:t>
      </w:r>
    </w:p>
    <w:p w14:paraId="06D09A1D" w14:textId="3E7FD6BD" w:rsidR="002E7616" w:rsidRDefault="002E7616" w:rsidP="009F2B37">
      <w:pPr>
        <w:numPr>
          <w:ilvl w:val="0"/>
          <w:numId w:val="28"/>
        </w:numPr>
        <w:spacing w:before="120" w:after="120"/>
        <w:ind w:left="1080"/>
        <w:rPr>
          <w:rFonts w:cs="Arial"/>
          <w:sz w:val="22"/>
          <w:szCs w:val="22"/>
        </w:rPr>
      </w:pPr>
      <w:r w:rsidRPr="00EA3749">
        <w:rPr>
          <w:rFonts w:cs="Arial"/>
          <w:sz w:val="22"/>
          <w:szCs w:val="22"/>
        </w:rPr>
        <w:t>Estimated work effort, duration, start and end date</w:t>
      </w:r>
      <w:r w:rsidR="00D70C69" w:rsidRPr="00EA3749">
        <w:rPr>
          <w:rFonts w:cs="Arial"/>
          <w:sz w:val="22"/>
          <w:szCs w:val="22"/>
        </w:rPr>
        <w:t>s should be shown for each task;</w:t>
      </w:r>
    </w:p>
    <w:p w14:paraId="495DD632" w14:textId="31C355C5" w:rsidR="00A35AB2" w:rsidRPr="00EA3749" w:rsidRDefault="00A35AB2" w:rsidP="009F2B37">
      <w:pPr>
        <w:numPr>
          <w:ilvl w:val="0"/>
          <w:numId w:val="28"/>
        </w:numPr>
        <w:spacing w:before="120" w:after="120"/>
        <w:ind w:left="1080"/>
        <w:rPr>
          <w:rFonts w:cs="Arial"/>
          <w:sz w:val="22"/>
          <w:szCs w:val="22"/>
        </w:rPr>
      </w:pPr>
      <w:r>
        <w:rPr>
          <w:rFonts w:cs="Arial"/>
          <w:sz w:val="22"/>
          <w:szCs w:val="22"/>
        </w:rPr>
        <w:t>No individual task should be longer than four weeks in duration;</w:t>
      </w:r>
    </w:p>
    <w:p w14:paraId="0BB4FE8A" w14:textId="3DCFB4D6"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 xml:space="preserve">Appropriate milestones should be identified in the work plan to gauge the project’s progress toward meeting </w:t>
      </w:r>
      <w:r w:rsidR="00D70C69" w:rsidRPr="00EA3749">
        <w:rPr>
          <w:rFonts w:cs="Arial"/>
          <w:sz w:val="22"/>
          <w:szCs w:val="22"/>
        </w:rPr>
        <w:t>desired target completion dates; and</w:t>
      </w:r>
    </w:p>
    <w:p w14:paraId="3995A9DB"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Any assumptions made in developing the work plan should be included in this section.</w:t>
      </w:r>
    </w:p>
    <w:p w14:paraId="3DA21977" w14:textId="1A4C3009" w:rsidR="002E7616" w:rsidRPr="00EA3749" w:rsidRDefault="00D63C1C" w:rsidP="009F2B37">
      <w:pPr>
        <w:ind w:left="360"/>
        <w:rPr>
          <w:rFonts w:cs="Arial"/>
          <w:sz w:val="22"/>
          <w:szCs w:val="22"/>
        </w:rPr>
      </w:pPr>
      <w:r>
        <w:rPr>
          <w:rFonts w:cs="Arial"/>
          <w:sz w:val="22"/>
          <w:szCs w:val="22"/>
        </w:rPr>
        <w:t xml:space="preserve">Because of the distributed nature of System subject matter experts across the state, the System expects that a high percentage of the cross-institution meetings and discussions will likely be completed using a web collaboration tool. Additional implementation work for individual institutions may also be done remotely using the web collaboration tool. </w:t>
      </w:r>
      <w:r w:rsidR="002E7616" w:rsidRPr="00EA3749">
        <w:rPr>
          <w:rFonts w:cs="Arial"/>
          <w:sz w:val="22"/>
          <w:szCs w:val="22"/>
        </w:rPr>
        <w:t xml:space="preserve">The </w:t>
      </w:r>
      <w:r w:rsidR="00BA74C4">
        <w:rPr>
          <w:rFonts w:cs="Arial"/>
          <w:sz w:val="22"/>
          <w:szCs w:val="22"/>
        </w:rPr>
        <w:t>Contractor</w:t>
      </w:r>
      <w:r w:rsidR="002E7616" w:rsidRPr="00EA3749">
        <w:rPr>
          <w:rFonts w:cs="Arial"/>
          <w:sz w:val="22"/>
          <w:szCs w:val="22"/>
        </w:rPr>
        <w:t xml:space="preserve"> should also </w:t>
      </w:r>
      <w:r w:rsidR="00A35AB2">
        <w:rPr>
          <w:rFonts w:cs="Arial"/>
          <w:sz w:val="22"/>
          <w:szCs w:val="22"/>
        </w:rPr>
        <w:t>produce</w:t>
      </w:r>
      <w:r w:rsidR="002E7616" w:rsidRPr="00EA3749">
        <w:rPr>
          <w:rFonts w:cs="Arial"/>
          <w:sz w:val="22"/>
          <w:szCs w:val="22"/>
        </w:rPr>
        <w:t xml:space="preserve"> a Staffing Plan that addresses each of the </w:t>
      </w:r>
      <w:r w:rsidR="00BA74C4">
        <w:rPr>
          <w:rFonts w:cs="Arial"/>
          <w:sz w:val="22"/>
          <w:szCs w:val="22"/>
        </w:rPr>
        <w:t>Contractor</w:t>
      </w:r>
      <w:r w:rsidR="002E7616" w:rsidRPr="00EA3749">
        <w:rPr>
          <w:rFonts w:cs="Arial"/>
          <w:sz w:val="22"/>
          <w:szCs w:val="22"/>
        </w:rPr>
        <w:t xml:space="preserve">’s </w:t>
      </w:r>
      <w:r w:rsidR="002E7616" w:rsidRPr="00EA3749">
        <w:rPr>
          <w:rFonts w:cs="Arial"/>
          <w:sz w:val="22"/>
          <w:szCs w:val="22"/>
        </w:rPr>
        <w:lastRenderedPageBreak/>
        <w:t>project staff as well as the necessary project staff</w:t>
      </w:r>
      <w:r w:rsidR="00AB2364" w:rsidRPr="00EA3749">
        <w:rPr>
          <w:rFonts w:cs="Arial"/>
          <w:sz w:val="22"/>
          <w:szCs w:val="22"/>
        </w:rPr>
        <w:t xml:space="preserve"> to be provided by </w:t>
      </w:r>
      <w:r w:rsidR="008D6860" w:rsidRPr="00EA3749">
        <w:rPr>
          <w:rFonts w:cs="Arial"/>
          <w:sz w:val="22"/>
          <w:szCs w:val="22"/>
        </w:rPr>
        <w:t xml:space="preserve">the </w:t>
      </w:r>
      <w:r w:rsidR="00196B2C">
        <w:rPr>
          <w:rFonts w:cs="Arial"/>
          <w:sz w:val="22"/>
          <w:szCs w:val="22"/>
        </w:rPr>
        <w:t>System</w:t>
      </w:r>
      <w:r w:rsidR="002E7616" w:rsidRPr="00EA3749">
        <w:rPr>
          <w:rFonts w:cs="Arial"/>
          <w:sz w:val="22"/>
          <w:szCs w:val="22"/>
        </w:rPr>
        <w:t xml:space="preserve">. </w:t>
      </w:r>
      <w:r>
        <w:rPr>
          <w:rFonts w:cs="Arial"/>
          <w:sz w:val="22"/>
          <w:szCs w:val="22"/>
        </w:rPr>
        <w:t>The Plan should indicate an estimate of the time on-site by Contractor staff and work that could be done remotely.</w:t>
      </w:r>
      <w:r w:rsidR="002E7616" w:rsidRPr="00EA3749">
        <w:rPr>
          <w:rFonts w:cs="Arial"/>
          <w:sz w:val="22"/>
          <w:szCs w:val="22"/>
        </w:rPr>
        <w:t xml:space="preserve"> The Staffing Plan should show the plan of usage (days per month) on a monthly basis for each resource over the period of the project</w:t>
      </w:r>
      <w:r w:rsidR="00A35AB2">
        <w:rPr>
          <w:rFonts w:cs="Arial"/>
          <w:sz w:val="22"/>
          <w:szCs w:val="22"/>
        </w:rPr>
        <w:t>, and whether the resource will be on-site or off-site</w:t>
      </w:r>
      <w:r w:rsidR="002E7616" w:rsidRPr="00EA3749">
        <w:rPr>
          <w:rFonts w:cs="Arial"/>
          <w:sz w:val="22"/>
          <w:szCs w:val="22"/>
        </w:rPr>
        <w:t>.</w:t>
      </w:r>
      <w:r w:rsidR="001F5316" w:rsidRPr="00EA3749">
        <w:rPr>
          <w:rFonts w:cs="Arial"/>
          <w:sz w:val="22"/>
          <w:szCs w:val="22"/>
        </w:rPr>
        <w:t xml:space="preserve"> </w:t>
      </w:r>
      <w:r w:rsidR="001F5316" w:rsidRPr="00EA3749">
        <w:rPr>
          <w:rFonts w:cs="Arial"/>
          <w:b/>
          <w:sz w:val="22"/>
          <w:szCs w:val="22"/>
        </w:rPr>
        <w:t xml:space="preserve">It is expected that the Staffing Plan will include named resources for </w:t>
      </w:r>
      <w:r w:rsidR="00A35AB2">
        <w:rPr>
          <w:rFonts w:cs="Arial"/>
          <w:b/>
          <w:sz w:val="22"/>
          <w:szCs w:val="22"/>
        </w:rPr>
        <w:t>all</w:t>
      </w:r>
      <w:r w:rsidR="001F5316" w:rsidRPr="00EA3749">
        <w:rPr>
          <w:rFonts w:cs="Arial"/>
          <w:b/>
          <w:sz w:val="22"/>
          <w:szCs w:val="22"/>
        </w:rPr>
        <w:t xml:space="preserve"> project roles</w:t>
      </w:r>
      <w:r w:rsidR="00B30D82" w:rsidRPr="00EA3749">
        <w:rPr>
          <w:rFonts w:cs="Arial"/>
          <w:b/>
          <w:sz w:val="22"/>
          <w:szCs w:val="22"/>
        </w:rPr>
        <w:t xml:space="preserve"> </w:t>
      </w:r>
      <w:r w:rsidR="00B30D82" w:rsidRPr="00EA3749">
        <w:rPr>
          <w:rFonts w:cs="Arial"/>
          <w:sz w:val="22"/>
          <w:szCs w:val="22"/>
        </w:rPr>
        <w:t xml:space="preserve">and </w:t>
      </w:r>
      <w:r w:rsidR="00C431D2" w:rsidRPr="00EA3749">
        <w:rPr>
          <w:rFonts w:cs="Arial"/>
          <w:sz w:val="22"/>
          <w:szCs w:val="22"/>
        </w:rPr>
        <w:t>if any proposed resources will be working outside the United States</w:t>
      </w:r>
    </w:p>
    <w:p w14:paraId="0EB7BB15" w14:textId="1AD38050" w:rsidR="002E7616" w:rsidRPr="00EA3749" w:rsidRDefault="002E7616" w:rsidP="009F2B37">
      <w:pPr>
        <w:pStyle w:val="RFPTextLevel2"/>
        <w:spacing w:before="120"/>
        <w:ind w:left="360"/>
        <w:rPr>
          <w:rFonts w:cs="Arial"/>
        </w:rPr>
      </w:pPr>
      <w:r w:rsidRPr="00EA3749">
        <w:rPr>
          <w:rFonts w:cs="Arial"/>
        </w:rPr>
        <w:t xml:space="preserve">Throughout the project, the </w:t>
      </w:r>
      <w:r w:rsidR="00BA74C4">
        <w:rPr>
          <w:rFonts w:cs="Arial"/>
        </w:rPr>
        <w:t>Contractor</w:t>
      </w:r>
      <w:r w:rsidRPr="00EA3749">
        <w:rPr>
          <w:rFonts w:cs="Arial"/>
        </w:rPr>
        <w:t xml:space="preserve">’s Project Manager shall monitor project activities, update the project plan, develop further detail as appropriate, and work closely with the </w:t>
      </w:r>
      <w:r w:rsidR="00196B2C">
        <w:rPr>
          <w:rFonts w:cs="Arial"/>
        </w:rPr>
        <w:t>System</w:t>
      </w:r>
      <w:r w:rsidRPr="00EA3749">
        <w:rPr>
          <w:rFonts w:cs="Arial"/>
        </w:rPr>
        <w:t xml:space="preserve"> Project Manager.  At the end of each month, the </w:t>
      </w:r>
      <w:r w:rsidR="00BA74C4">
        <w:rPr>
          <w:rFonts w:cs="Arial"/>
        </w:rPr>
        <w:t>Contractor</w:t>
      </w:r>
      <w:r w:rsidRPr="00EA3749">
        <w:rPr>
          <w:rFonts w:cs="Arial"/>
        </w:rPr>
        <w:t xml:space="preserve">’s Project Manager shall submit an updated project plan that is resource balanced and loaded for the remaining months’ activities. </w:t>
      </w:r>
    </w:p>
    <w:p w14:paraId="3990C7BB" w14:textId="77777777" w:rsidR="002E7616" w:rsidRPr="00EA3749" w:rsidRDefault="002E7616" w:rsidP="009F2B37">
      <w:pPr>
        <w:pStyle w:val="RFPTextLevel2"/>
        <w:tabs>
          <w:tab w:val="left" w:pos="720"/>
        </w:tabs>
        <w:spacing w:before="120"/>
        <w:ind w:left="360"/>
        <w:rPr>
          <w:rFonts w:cs="Arial"/>
          <w:i/>
        </w:rPr>
      </w:pPr>
      <w:bookmarkStart w:id="4" w:name="_Toc303112411"/>
      <w:bookmarkStart w:id="5" w:name="_Toc320116730"/>
      <w:r w:rsidRPr="00EA3749">
        <w:rPr>
          <w:rFonts w:cs="Arial"/>
          <w:i/>
        </w:rPr>
        <w:t>Project Time Reporting</w:t>
      </w:r>
      <w:bookmarkEnd w:id="4"/>
      <w:bookmarkEnd w:id="5"/>
    </w:p>
    <w:p w14:paraId="024B2622" w14:textId="6798337A" w:rsidR="002E7616" w:rsidRPr="00EA3749" w:rsidRDefault="002E7616" w:rsidP="009F2B37">
      <w:pPr>
        <w:ind w:left="360"/>
        <w:rPr>
          <w:rFonts w:cs="Arial"/>
          <w:sz w:val="22"/>
          <w:szCs w:val="22"/>
        </w:rPr>
      </w:pPr>
      <w:r w:rsidRPr="00EA3749">
        <w:rPr>
          <w:rFonts w:cs="Arial"/>
          <w:sz w:val="22"/>
          <w:szCs w:val="22"/>
        </w:rPr>
        <w:t xml:space="preserve">The </w:t>
      </w:r>
      <w:r w:rsidR="00BA74C4">
        <w:rPr>
          <w:rFonts w:cs="Arial"/>
          <w:sz w:val="22"/>
          <w:szCs w:val="22"/>
        </w:rPr>
        <w:t>Contractor</w:t>
      </w:r>
      <w:r w:rsidRPr="00EA3749">
        <w:rPr>
          <w:rFonts w:cs="Arial"/>
          <w:sz w:val="22"/>
          <w:szCs w:val="22"/>
        </w:rPr>
        <w:t xml:space="preserve"> should </w:t>
      </w:r>
      <w:r w:rsidR="00BA74C4">
        <w:rPr>
          <w:rFonts w:cs="Arial"/>
          <w:sz w:val="22"/>
          <w:szCs w:val="22"/>
        </w:rPr>
        <w:t>provide</w:t>
      </w:r>
      <w:r w:rsidRPr="00EA3749">
        <w:rPr>
          <w:rFonts w:cs="Arial"/>
          <w:sz w:val="22"/>
          <w:szCs w:val="22"/>
        </w:rPr>
        <w:t xml:space="preserve"> automated project time reporting that integrates with </w:t>
      </w:r>
      <w:r w:rsidR="00D91764" w:rsidRPr="00EA3749">
        <w:rPr>
          <w:rFonts w:cs="Arial"/>
          <w:sz w:val="22"/>
          <w:szCs w:val="22"/>
        </w:rPr>
        <w:t xml:space="preserve">Microsoft Project </w:t>
      </w:r>
      <w:r w:rsidR="00BA74C4">
        <w:rPr>
          <w:rFonts w:cs="Arial"/>
          <w:sz w:val="22"/>
          <w:szCs w:val="22"/>
        </w:rPr>
        <w:t xml:space="preserve">(or equivalent tool) </w:t>
      </w:r>
      <w:r w:rsidRPr="00EA3749">
        <w:rPr>
          <w:rFonts w:cs="Arial"/>
          <w:sz w:val="22"/>
          <w:szCs w:val="22"/>
        </w:rPr>
        <w:t xml:space="preserve">to support the Project Plan and other required reporting.  </w:t>
      </w:r>
    </w:p>
    <w:p w14:paraId="1802879F" w14:textId="2067430B" w:rsidR="002E7616" w:rsidRPr="00EA3749" w:rsidRDefault="002E7616" w:rsidP="009F2B37">
      <w:pPr>
        <w:pStyle w:val="RFPTextLevel2"/>
        <w:spacing w:before="120"/>
        <w:ind w:left="360"/>
        <w:rPr>
          <w:rFonts w:cs="Arial"/>
        </w:rPr>
      </w:pPr>
      <w:r w:rsidRPr="00EA3749">
        <w:rPr>
          <w:rFonts w:cs="Arial"/>
        </w:rPr>
        <w:t xml:space="preserve">By the 15th of each month, the </w:t>
      </w:r>
      <w:r w:rsidR="00BA74C4">
        <w:rPr>
          <w:rFonts w:cs="Arial"/>
        </w:rPr>
        <w:t>Contractor</w:t>
      </w:r>
      <w:r w:rsidRPr="00EA3749">
        <w:rPr>
          <w:rFonts w:cs="Arial"/>
        </w:rPr>
        <w:t xml:space="preserve"> shall report in MS Excel or other </w:t>
      </w:r>
      <w:r w:rsidR="00196B2C">
        <w:rPr>
          <w:rFonts w:cs="Arial"/>
        </w:rPr>
        <w:t>System</w:t>
      </w:r>
      <w:r w:rsidRPr="00EA3749">
        <w:rPr>
          <w:rFonts w:cs="Arial"/>
        </w:rPr>
        <w:t xml:space="preserve"> approved format, actual hours worked during the previous month for each </w:t>
      </w:r>
      <w:r w:rsidR="00BA74C4">
        <w:rPr>
          <w:rFonts w:cs="Arial"/>
        </w:rPr>
        <w:t>Contractor</w:t>
      </w:r>
      <w:r w:rsidRPr="00EA3749">
        <w:rPr>
          <w:rFonts w:cs="Arial"/>
        </w:rPr>
        <w:t xml:space="preserve"> team member. Hours worked shall be exclusive of travel time. The </w:t>
      </w:r>
      <w:r w:rsidR="00196B2C">
        <w:rPr>
          <w:rFonts w:cs="Arial"/>
        </w:rPr>
        <w:t>System</w:t>
      </w:r>
      <w:r w:rsidRPr="00EA3749">
        <w:rPr>
          <w:rFonts w:cs="Arial"/>
        </w:rPr>
        <w:t xml:space="preserve"> does not pay for travel time other than actual time spent while working on project deliverables. The </w:t>
      </w:r>
      <w:r w:rsidR="00BA74C4">
        <w:rPr>
          <w:rFonts w:cs="Arial"/>
        </w:rPr>
        <w:t>Contractor</w:t>
      </w:r>
      <w:r w:rsidRPr="00EA3749">
        <w:rPr>
          <w:rFonts w:cs="Arial"/>
        </w:rPr>
        <w:t xml:space="preserve"> must maintain records to support any hours reported for work performed during travel time.</w:t>
      </w:r>
    </w:p>
    <w:p w14:paraId="3419AB1E" w14:textId="77777777" w:rsidR="002E7616" w:rsidRPr="00EA3749" w:rsidRDefault="002E7616" w:rsidP="009F2B37">
      <w:pPr>
        <w:pStyle w:val="RFPTextLevel2"/>
        <w:tabs>
          <w:tab w:val="left" w:pos="720"/>
        </w:tabs>
        <w:spacing w:before="120"/>
        <w:ind w:left="360"/>
        <w:rPr>
          <w:rFonts w:cs="Arial"/>
          <w:i/>
        </w:rPr>
      </w:pPr>
      <w:bookmarkStart w:id="6" w:name="_Toc303112412"/>
      <w:bookmarkStart w:id="7" w:name="_Toc320116731"/>
      <w:r w:rsidRPr="00EA3749">
        <w:rPr>
          <w:rFonts w:cs="Arial"/>
          <w:i/>
        </w:rPr>
        <w:t>Status Reportin</w:t>
      </w:r>
      <w:bookmarkEnd w:id="6"/>
      <w:r w:rsidRPr="00EA3749">
        <w:rPr>
          <w:rFonts w:cs="Arial"/>
          <w:i/>
        </w:rPr>
        <w:t>g</w:t>
      </w:r>
      <w:bookmarkEnd w:id="7"/>
    </w:p>
    <w:p w14:paraId="57C66BE6" w14:textId="120A9AF1" w:rsidR="002E7616" w:rsidRPr="00EA3749" w:rsidRDefault="002E7616" w:rsidP="009F2B37">
      <w:pPr>
        <w:pStyle w:val="RFPTextLevel2"/>
        <w:spacing w:before="120"/>
        <w:ind w:left="360"/>
        <w:rPr>
          <w:rFonts w:cs="Arial"/>
        </w:rPr>
      </w:pPr>
      <w:r w:rsidRPr="00EA3749">
        <w:rPr>
          <w:rFonts w:cs="Arial"/>
        </w:rPr>
        <w:t>The</w:t>
      </w:r>
      <w:r w:rsidR="005C4365" w:rsidRPr="00EA3749">
        <w:rPr>
          <w:rFonts w:cs="Arial"/>
        </w:rPr>
        <w:t xml:space="preserve"> </w:t>
      </w:r>
      <w:r w:rsidR="00BA74C4">
        <w:rPr>
          <w:rFonts w:cs="Arial"/>
        </w:rPr>
        <w:t>Contractor</w:t>
      </w:r>
      <w:r w:rsidRPr="00EA3749">
        <w:rPr>
          <w:rFonts w:cs="Arial"/>
        </w:rPr>
        <w:t xml:space="preserve"> shall provide timely and factual project status reporting.  The </w:t>
      </w:r>
      <w:r w:rsidR="00BA74C4">
        <w:rPr>
          <w:rFonts w:cs="Arial"/>
        </w:rPr>
        <w:t>Contractor</w:t>
      </w:r>
      <w:r w:rsidRPr="00EA3749">
        <w:rPr>
          <w:rFonts w:cs="Arial"/>
        </w:rPr>
        <w:t xml:space="preserve"> shall provide weekly status reports </w:t>
      </w:r>
      <w:r w:rsidR="00043586">
        <w:rPr>
          <w:rFonts w:cs="Arial"/>
        </w:rPr>
        <w:t xml:space="preserve">to System </w:t>
      </w:r>
      <w:r w:rsidR="00377FFB">
        <w:rPr>
          <w:rFonts w:cs="Arial"/>
        </w:rPr>
        <w:t xml:space="preserve">project management </w:t>
      </w:r>
      <w:r w:rsidRPr="00EA3749">
        <w:rPr>
          <w:rFonts w:cs="Arial"/>
        </w:rPr>
        <w:t xml:space="preserve">to reflect the major activities for the reporting period.  The weekly status report shall serve as the agenda for weekly status meetings. </w:t>
      </w:r>
      <w:r w:rsidR="00377FFB">
        <w:rPr>
          <w:rFonts w:cs="Arial"/>
        </w:rPr>
        <w:t xml:space="preserve">The Contractor may also be required to prepare periodic status reports for sponsors/executive management. </w:t>
      </w:r>
      <w:r w:rsidRPr="00EA3749">
        <w:rPr>
          <w:rFonts w:cs="Arial"/>
        </w:rPr>
        <w:t>Topics to be covered shall include, but not be limited to, the following:</w:t>
      </w:r>
    </w:p>
    <w:p w14:paraId="722633C3"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A listing of significant departures from the Project Work Plan with explanations of causes and effects on other areas, and remedies to achieve realignment;</w:t>
      </w:r>
    </w:p>
    <w:p w14:paraId="3E9CBE8B"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Changes to project objectives, scope, schedule, or budget;</w:t>
      </w:r>
    </w:p>
    <w:p w14:paraId="1E46BA55"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A listing of tasks completed since the last report;</w:t>
      </w:r>
    </w:p>
    <w:p w14:paraId="1A670E92"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Tasks that were delayed and reasons for delay, with revised completion dates and remediation steps;</w:t>
      </w:r>
    </w:p>
    <w:p w14:paraId="7EA6B9A6"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Updates for previously delayed tasks;</w:t>
      </w:r>
    </w:p>
    <w:p w14:paraId="5D2D0180"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Planned activities for the next scheduled period;</w:t>
      </w:r>
    </w:p>
    <w:p w14:paraId="229F706E"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Summary of major concerns, risks, an</w:t>
      </w:r>
      <w:r w:rsidR="00403F26" w:rsidRPr="00EA3749">
        <w:rPr>
          <w:rFonts w:cs="Arial"/>
          <w:sz w:val="22"/>
          <w:szCs w:val="22"/>
        </w:rPr>
        <w:t xml:space="preserve">d issues encountered, proposed </w:t>
      </w:r>
      <w:r w:rsidRPr="00EA3749">
        <w:rPr>
          <w:rFonts w:cs="Arial"/>
          <w:sz w:val="22"/>
          <w:szCs w:val="22"/>
        </w:rPr>
        <w:t xml:space="preserve">resolutions and actual resolutions; </w:t>
      </w:r>
    </w:p>
    <w:p w14:paraId="59A8F923" w14:textId="6D9BA6C3"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Identification and discussion of any security issues</w:t>
      </w:r>
      <w:r w:rsidR="0055219F" w:rsidRPr="00EA3749">
        <w:rPr>
          <w:rFonts w:cs="Arial"/>
          <w:sz w:val="22"/>
          <w:szCs w:val="22"/>
        </w:rPr>
        <w:t xml:space="preserve"> (if applicable)</w:t>
      </w:r>
      <w:r w:rsidRPr="00EA3749">
        <w:rPr>
          <w:rFonts w:cs="Arial"/>
          <w:sz w:val="22"/>
          <w:szCs w:val="22"/>
        </w:rPr>
        <w:t>; and</w:t>
      </w:r>
    </w:p>
    <w:p w14:paraId="426A9100" w14:textId="12639920"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Any other topics that require attention from the </w:t>
      </w:r>
      <w:r w:rsidR="00196B2C">
        <w:rPr>
          <w:rFonts w:cs="Arial"/>
          <w:sz w:val="22"/>
          <w:szCs w:val="22"/>
        </w:rPr>
        <w:t>System</w:t>
      </w:r>
      <w:r w:rsidRPr="00EA3749">
        <w:rPr>
          <w:rFonts w:cs="Arial"/>
          <w:sz w:val="22"/>
          <w:szCs w:val="22"/>
        </w:rPr>
        <w:t xml:space="preserve"> PMO and/or Sponsors.</w:t>
      </w:r>
    </w:p>
    <w:p w14:paraId="0D498C50" w14:textId="77777777" w:rsidR="002E7616" w:rsidRPr="00EA3749" w:rsidRDefault="002E7616" w:rsidP="00290A89">
      <w:pPr>
        <w:pStyle w:val="RFPTextLevel2"/>
        <w:keepNext/>
        <w:tabs>
          <w:tab w:val="left" w:pos="720"/>
        </w:tabs>
        <w:spacing w:before="120"/>
        <w:ind w:left="360"/>
        <w:rPr>
          <w:rFonts w:cs="Arial"/>
          <w:i/>
        </w:rPr>
      </w:pPr>
      <w:bookmarkStart w:id="8" w:name="_Toc303112413"/>
      <w:bookmarkStart w:id="9" w:name="_Toc320116732"/>
      <w:r w:rsidRPr="00EA3749">
        <w:rPr>
          <w:rFonts w:cs="Arial"/>
          <w:i/>
        </w:rPr>
        <w:lastRenderedPageBreak/>
        <w:t>Issue Resolution</w:t>
      </w:r>
      <w:bookmarkEnd w:id="8"/>
      <w:bookmarkEnd w:id="9"/>
    </w:p>
    <w:p w14:paraId="59988E56" w14:textId="40682076" w:rsidR="002E7616" w:rsidRPr="00EA3749" w:rsidRDefault="002E7616" w:rsidP="009F2B37">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provide and use a proven methodology and software tool for issue identification, tracking, and resolution that shall be accessible to </w:t>
      </w:r>
      <w:r w:rsidR="00196B2C">
        <w:rPr>
          <w:rFonts w:cs="Arial"/>
        </w:rPr>
        <w:t>System</w:t>
      </w:r>
      <w:r w:rsidRPr="00EA3749">
        <w:rPr>
          <w:rFonts w:cs="Arial"/>
        </w:rPr>
        <w:t xml:space="preserve"> Project Team members. The issues tracking process shall integrate into configuration management, so</w:t>
      </w:r>
      <w:r w:rsidR="00324DFA" w:rsidRPr="00EA3749">
        <w:rPr>
          <w:rFonts w:cs="Arial"/>
        </w:rPr>
        <w:t xml:space="preserve">ftware change control, testing </w:t>
      </w:r>
      <w:r w:rsidRPr="00EA3749">
        <w:rPr>
          <w:rFonts w:cs="Arial"/>
        </w:rPr>
        <w:t>processes, and the overall project management methodology.  Topics that shall be included are:</w:t>
      </w:r>
    </w:p>
    <w:p w14:paraId="4C9958B3"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Issue identification;</w:t>
      </w:r>
    </w:p>
    <w:p w14:paraId="31ECB49A"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Issue tracking, reporting, and trending;</w:t>
      </w:r>
    </w:p>
    <w:p w14:paraId="60D94F29"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Issue review, prioritization, and assignment;</w:t>
      </w:r>
    </w:p>
    <w:p w14:paraId="0BBEC239"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Issue analysis;</w:t>
      </w:r>
    </w:p>
    <w:p w14:paraId="302DAE85"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Issue resolution;</w:t>
      </w:r>
    </w:p>
    <w:p w14:paraId="638CE56D"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 xml:space="preserve">Issue escalation; </w:t>
      </w:r>
    </w:p>
    <w:p w14:paraId="2F4A80E2"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Issue follow-up (for resolutions with lead time); and</w:t>
      </w:r>
    </w:p>
    <w:p w14:paraId="583F225C"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Impact to the overall project schedule and budget.</w:t>
      </w:r>
    </w:p>
    <w:p w14:paraId="09160F79" w14:textId="7EA2A5FF" w:rsidR="002E7616" w:rsidRPr="00EA3749" w:rsidRDefault="00A35AB2" w:rsidP="009F2B37">
      <w:pPr>
        <w:pStyle w:val="NormalLeft05"/>
        <w:spacing w:before="120" w:after="120"/>
        <w:ind w:left="360"/>
        <w:rPr>
          <w:rFonts w:ascii="Arial" w:hAnsi="Arial" w:cs="Arial"/>
          <w:sz w:val="22"/>
          <w:szCs w:val="22"/>
        </w:rPr>
      </w:pPr>
      <w:bookmarkStart w:id="10" w:name="_Toc303112415"/>
      <w:bookmarkStart w:id="11" w:name="_Toc320116733"/>
      <w:bookmarkStart w:id="12" w:name="_Toc303112414"/>
      <w:r>
        <w:rPr>
          <w:rFonts w:ascii="Arial" w:hAnsi="Arial" w:cs="Arial"/>
          <w:sz w:val="22"/>
          <w:szCs w:val="22"/>
        </w:rPr>
        <w:t>The</w:t>
      </w:r>
      <w:r w:rsidR="002E7616" w:rsidRPr="00EA3749">
        <w:rPr>
          <w:rFonts w:ascii="Arial" w:hAnsi="Arial" w:cs="Arial"/>
          <w:sz w:val="22"/>
          <w:szCs w:val="22"/>
        </w:rPr>
        <w:t xml:space="preserve"> </w:t>
      </w:r>
      <w:r w:rsidR="00196B2C">
        <w:rPr>
          <w:rFonts w:ascii="Arial" w:hAnsi="Arial" w:cs="Arial"/>
          <w:sz w:val="22"/>
          <w:szCs w:val="22"/>
        </w:rPr>
        <w:t>System</w:t>
      </w:r>
      <w:r w:rsidR="002E7616" w:rsidRPr="00EA3749">
        <w:rPr>
          <w:rFonts w:ascii="Arial" w:hAnsi="Arial" w:cs="Arial"/>
          <w:sz w:val="22"/>
          <w:szCs w:val="22"/>
        </w:rPr>
        <w:t xml:space="preserve"> and the </w:t>
      </w:r>
      <w:r w:rsidR="00BA74C4">
        <w:rPr>
          <w:rFonts w:ascii="Arial" w:hAnsi="Arial" w:cs="Arial"/>
          <w:sz w:val="22"/>
          <w:szCs w:val="22"/>
        </w:rPr>
        <w:t>Contractor</w:t>
      </w:r>
      <w:r w:rsidR="002E7616" w:rsidRPr="00EA3749">
        <w:rPr>
          <w:rFonts w:ascii="Arial" w:hAnsi="Arial" w:cs="Arial"/>
          <w:sz w:val="22"/>
          <w:szCs w:val="22"/>
        </w:rPr>
        <w:t xml:space="preserve"> </w:t>
      </w:r>
      <w:r>
        <w:rPr>
          <w:rFonts w:ascii="Arial" w:hAnsi="Arial" w:cs="Arial"/>
          <w:sz w:val="22"/>
          <w:szCs w:val="22"/>
        </w:rPr>
        <w:t>will</w:t>
      </w:r>
      <w:r w:rsidR="002E7616" w:rsidRPr="00EA3749">
        <w:rPr>
          <w:rFonts w:ascii="Arial" w:hAnsi="Arial" w:cs="Arial"/>
          <w:sz w:val="22"/>
          <w:szCs w:val="22"/>
        </w:rPr>
        <w:t xml:space="preserve"> agree on a protocol for collaboratively resolving implementation issues.  This protocol is expected to address the topics above, responsible parties, and specific steps to be taken on issues or disputes arising during the implementation process.</w:t>
      </w:r>
    </w:p>
    <w:p w14:paraId="2E5C4596" w14:textId="77777777" w:rsidR="002E7616" w:rsidRPr="00EA3749" w:rsidRDefault="002E7616" w:rsidP="009F2B37">
      <w:pPr>
        <w:pStyle w:val="RFPTextLevel2"/>
        <w:tabs>
          <w:tab w:val="left" w:pos="720"/>
        </w:tabs>
        <w:spacing w:before="120"/>
        <w:ind w:left="360"/>
        <w:rPr>
          <w:rFonts w:cs="Arial"/>
          <w:i/>
        </w:rPr>
      </w:pPr>
      <w:r w:rsidRPr="00EA3749">
        <w:rPr>
          <w:rFonts w:cs="Arial"/>
          <w:i/>
        </w:rPr>
        <w:t>Risk Management Plan and Procedures</w:t>
      </w:r>
      <w:bookmarkEnd w:id="10"/>
      <w:bookmarkEnd w:id="11"/>
    </w:p>
    <w:p w14:paraId="24E660EA" w14:textId="704BE6E5" w:rsidR="002E7616" w:rsidRPr="00EA3749" w:rsidRDefault="002E7616" w:rsidP="009F2B37">
      <w:pPr>
        <w:pStyle w:val="RFPTextLevel2"/>
        <w:spacing w:before="120"/>
        <w:ind w:left="360"/>
        <w:rPr>
          <w:rFonts w:cs="Arial"/>
        </w:rPr>
      </w:pPr>
      <w:r w:rsidRPr="00EA3749">
        <w:rPr>
          <w:rFonts w:cs="Arial"/>
        </w:rPr>
        <w:t>The</w:t>
      </w:r>
      <w:r w:rsidR="005C4365" w:rsidRPr="00EA3749">
        <w:rPr>
          <w:rFonts w:cs="Arial"/>
        </w:rPr>
        <w:t xml:space="preserve"> </w:t>
      </w:r>
      <w:r w:rsidR="00BA74C4">
        <w:rPr>
          <w:rFonts w:cs="Arial"/>
        </w:rPr>
        <w:t>Contractor</w:t>
      </w:r>
      <w:r w:rsidRPr="00EA3749">
        <w:rPr>
          <w:rFonts w:cs="Arial"/>
        </w:rPr>
        <w:t xml:space="preserve"> shall provide a Risk Management Plan and Procedures to identify, assess, and communicate potential risks to the project, as well as, to proactively identify and manage actions to avoid, transfer, mitigate, and/or manage those risks.  </w:t>
      </w:r>
    </w:p>
    <w:p w14:paraId="3520A72F" w14:textId="77777777" w:rsidR="002E7616" w:rsidRPr="00EA3749" w:rsidRDefault="002E7616" w:rsidP="009F2B37">
      <w:pPr>
        <w:pStyle w:val="RFPTextLevel2"/>
        <w:tabs>
          <w:tab w:val="left" w:pos="720"/>
        </w:tabs>
        <w:spacing w:before="120"/>
        <w:ind w:left="360"/>
        <w:rPr>
          <w:rFonts w:cs="Arial"/>
          <w:i/>
        </w:rPr>
      </w:pPr>
      <w:bookmarkStart w:id="13" w:name="_Toc303112416"/>
      <w:bookmarkStart w:id="14" w:name="_Toc320116734"/>
      <w:r w:rsidRPr="00EA3749">
        <w:rPr>
          <w:rFonts w:cs="Arial"/>
          <w:i/>
        </w:rPr>
        <w:t>Communication and Cooperation</w:t>
      </w:r>
      <w:bookmarkEnd w:id="13"/>
      <w:bookmarkEnd w:id="14"/>
    </w:p>
    <w:p w14:paraId="40BA7610" w14:textId="166B08CC" w:rsidR="002E7616" w:rsidRPr="00EA3749" w:rsidRDefault="002E7616" w:rsidP="009F2B37">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communicate and cooperate with all parties involved in the </w:t>
      </w:r>
      <w:r w:rsidR="009D165E">
        <w:rPr>
          <w:rFonts w:cs="Arial"/>
        </w:rPr>
        <w:t>p</w:t>
      </w:r>
      <w:r w:rsidRPr="00EA3749">
        <w:rPr>
          <w:rFonts w:cs="Arial"/>
        </w:rPr>
        <w:t>roject.  The</w:t>
      </w:r>
      <w:r w:rsidR="005C4365" w:rsidRPr="00EA3749">
        <w:rPr>
          <w:rFonts w:cs="Arial"/>
        </w:rPr>
        <w:t xml:space="preserve"> </w:t>
      </w:r>
      <w:r w:rsidR="00BA74C4">
        <w:rPr>
          <w:rFonts w:cs="Arial"/>
        </w:rPr>
        <w:t>Contractor</w:t>
      </w:r>
      <w:r w:rsidRPr="00EA3749">
        <w:rPr>
          <w:rFonts w:cs="Arial"/>
        </w:rPr>
        <w:t>'s staff shall have excellent communication skills and conduct themselves professionally and courteously in all instances.</w:t>
      </w:r>
    </w:p>
    <w:p w14:paraId="4C50224C" w14:textId="1022261F" w:rsidR="002E7616" w:rsidRPr="00EA3749" w:rsidRDefault="002E7616" w:rsidP="009F2B37">
      <w:pPr>
        <w:pStyle w:val="RFPTextLevel2"/>
        <w:spacing w:before="120"/>
        <w:ind w:left="360"/>
        <w:rPr>
          <w:rFonts w:cs="Arial"/>
        </w:rPr>
      </w:pPr>
      <w:r w:rsidRPr="00EA3749">
        <w:rPr>
          <w:rFonts w:cs="Arial"/>
        </w:rPr>
        <w:t>The</w:t>
      </w:r>
      <w:r w:rsidR="005C4365" w:rsidRPr="00EA3749">
        <w:rPr>
          <w:rFonts w:cs="Arial"/>
        </w:rPr>
        <w:t xml:space="preserve"> </w:t>
      </w:r>
      <w:r w:rsidR="00BA74C4">
        <w:rPr>
          <w:rFonts w:cs="Arial"/>
        </w:rPr>
        <w:t>Contractor</w:t>
      </w:r>
      <w:r w:rsidRPr="00EA3749">
        <w:rPr>
          <w:rFonts w:cs="Arial"/>
        </w:rPr>
        <w:t xml:space="preserve"> shall maintain active communication to ensure project success.  Communications between parties shall be performed through, but are not limited to:</w:t>
      </w:r>
    </w:p>
    <w:p w14:paraId="39409953"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Regularly scheduled and ad hoc on-site meetings;</w:t>
      </w:r>
    </w:p>
    <w:p w14:paraId="7E46C536"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Voice and web conferencing system;</w:t>
      </w:r>
    </w:p>
    <w:p w14:paraId="7C08B46E"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Email;</w:t>
      </w:r>
    </w:p>
    <w:p w14:paraId="74FEDE10" w14:textId="2F2D412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 xml:space="preserve">Weekly written status reports provided to the </w:t>
      </w:r>
      <w:r w:rsidR="00196B2C">
        <w:rPr>
          <w:rFonts w:cs="Arial"/>
          <w:sz w:val="22"/>
          <w:szCs w:val="22"/>
        </w:rPr>
        <w:t>System</w:t>
      </w:r>
      <w:r w:rsidRPr="00EA3749">
        <w:rPr>
          <w:rFonts w:cs="Arial"/>
          <w:sz w:val="22"/>
          <w:szCs w:val="22"/>
        </w:rPr>
        <w:t xml:space="preserve"> by the </w:t>
      </w:r>
      <w:r w:rsidR="00BA74C4">
        <w:rPr>
          <w:rFonts w:cs="Arial"/>
          <w:sz w:val="22"/>
          <w:szCs w:val="22"/>
        </w:rPr>
        <w:t>Contractor</w:t>
      </w:r>
      <w:r w:rsidRPr="00EA3749">
        <w:rPr>
          <w:rFonts w:cs="Arial"/>
          <w:sz w:val="22"/>
          <w:szCs w:val="22"/>
        </w:rPr>
        <w:t xml:space="preserve">; </w:t>
      </w:r>
    </w:p>
    <w:p w14:paraId="709A00A0"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Required Project Plans; and</w:t>
      </w:r>
    </w:p>
    <w:p w14:paraId="5F16DADB"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Other reports as required.</w:t>
      </w:r>
    </w:p>
    <w:p w14:paraId="0AD6F095" w14:textId="77777777" w:rsidR="002E7616" w:rsidRPr="00EA3749" w:rsidRDefault="002E7616" w:rsidP="009F2B37">
      <w:pPr>
        <w:pStyle w:val="RFPTextLevel2"/>
        <w:tabs>
          <w:tab w:val="left" w:pos="720"/>
        </w:tabs>
        <w:spacing w:before="120"/>
        <w:ind w:left="360"/>
        <w:rPr>
          <w:rFonts w:cs="Arial"/>
          <w:i/>
        </w:rPr>
      </w:pPr>
      <w:bookmarkStart w:id="15" w:name="_Toc320116735"/>
      <w:r w:rsidRPr="00EA3749">
        <w:rPr>
          <w:rFonts w:cs="Arial"/>
          <w:i/>
        </w:rPr>
        <w:t>Project Controls, Standards, and Procedures</w:t>
      </w:r>
      <w:bookmarkEnd w:id="12"/>
      <w:bookmarkEnd w:id="15"/>
    </w:p>
    <w:p w14:paraId="72D8429E" w14:textId="05BDC7F7" w:rsidR="002E7616" w:rsidRPr="00EA3749" w:rsidRDefault="002E7616" w:rsidP="009F2B37">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provide project controls, standards, and procedures for all project tasks.  These items are required to be submitted for review and approval by the </w:t>
      </w:r>
      <w:r w:rsidR="00196B2C">
        <w:rPr>
          <w:rFonts w:cs="Arial"/>
        </w:rPr>
        <w:t>System</w:t>
      </w:r>
      <w:r w:rsidRPr="00EA3749">
        <w:rPr>
          <w:rFonts w:cs="Arial"/>
        </w:rPr>
        <w:t xml:space="preserve">’s project leadership </w:t>
      </w:r>
      <w:r w:rsidR="009D165E">
        <w:rPr>
          <w:rFonts w:cs="Arial"/>
        </w:rPr>
        <w:t>at project initiation</w:t>
      </w:r>
      <w:r w:rsidRPr="00EA3749">
        <w:rPr>
          <w:rFonts w:cs="Arial"/>
        </w:rPr>
        <w:t>.  These requirements include, but are not limited to:</w:t>
      </w:r>
    </w:p>
    <w:p w14:paraId="6D8093F8" w14:textId="469B39AA"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lastRenderedPageBreak/>
        <w:t>Managing Project Documentation – Includes templates used (e.g., configuration setting and procedures, functional and technical design specifications, test case scenarios, change request procedures, etc.), organization of project directories, naming conventions, and version control procedures;</w:t>
      </w:r>
    </w:p>
    <w:p w14:paraId="78B97293" w14:textId="77777777"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Meeting Procedures – Includes techniques and technology solutions to ensure that meetings are efficient, productive and discussions, decisions, and action items are adequately documented;</w:t>
      </w:r>
    </w:p>
    <w:p w14:paraId="66BE0651" w14:textId="075C607A" w:rsidR="002E7616" w:rsidRPr="00EA3749" w:rsidRDefault="002E7616" w:rsidP="009F2B37">
      <w:pPr>
        <w:numPr>
          <w:ilvl w:val="0"/>
          <w:numId w:val="28"/>
        </w:numPr>
        <w:spacing w:before="120" w:after="120"/>
        <w:ind w:left="1080"/>
        <w:rPr>
          <w:rFonts w:cs="Arial"/>
          <w:sz w:val="22"/>
          <w:szCs w:val="22"/>
        </w:rPr>
      </w:pPr>
      <w:r w:rsidRPr="00EA3749">
        <w:rPr>
          <w:rFonts w:cs="Arial"/>
          <w:sz w:val="22"/>
          <w:szCs w:val="22"/>
        </w:rPr>
        <w:t>Development Standards – Includes standards and procedures for design specifications, review and approval processes, unit testing, and other controls to ensure quality and consistency</w:t>
      </w:r>
      <w:r w:rsidR="0055219F" w:rsidRPr="00EA3749">
        <w:rPr>
          <w:rFonts w:cs="Arial"/>
          <w:sz w:val="22"/>
          <w:szCs w:val="22"/>
        </w:rPr>
        <w:t>,</w:t>
      </w:r>
      <w:r w:rsidRPr="00EA3749">
        <w:rPr>
          <w:rFonts w:cs="Arial"/>
          <w:sz w:val="22"/>
          <w:szCs w:val="22"/>
        </w:rPr>
        <w:t xml:space="preserve"> and processes</w:t>
      </w:r>
      <w:r w:rsidR="00934EEC" w:rsidRPr="00EA3749">
        <w:rPr>
          <w:rFonts w:cs="Arial"/>
          <w:sz w:val="22"/>
          <w:szCs w:val="22"/>
        </w:rPr>
        <w:t xml:space="preserve"> to verify and validate that any</w:t>
      </w:r>
      <w:r w:rsidRPr="00EA3749">
        <w:rPr>
          <w:rFonts w:cs="Arial"/>
          <w:sz w:val="22"/>
          <w:szCs w:val="22"/>
        </w:rPr>
        <w:t xml:space="preserve"> </w:t>
      </w:r>
      <w:r w:rsidR="00934EEC" w:rsidRPr="00EA3749">
        <w:rPr>
          <w:rFonts w:cs="Arial"/>
          <w:sz w:val="22"/>
          <w:szCs w:val="22"/>
        </w:rPr>
        <w:t xml:space="preserve">work products requiring code </w:t>
      </w:r>
      <w:r w:rsidRPr="00EA3749">
        <w:rPr>
          <w:rFonts w:cs="Arial"/>
          <w:sz w:val="22"/>
          <w:szCs w:val="22"/>
        </w:rPr>
        <w:t>are developed and implemented according to all requirement</w:t>
      </w:r>
      <w:r w:rsidR="00A77E88" w:rsidRPr="00EA3749">
        <w:rPr>
          <w:rFonts w:cs="Arial"/>
          <w:sz w:val="22"/>
          <w:szCs w:val="22"/>
        </w:rPr>
        <w:t xml:space="preserve">s and other agreed </w:t>
      </w:r>
      <w:r w:rsidR="0055219F" w:rsidRPr="00EA3749">
        <w:rPr>
          <w:rFonts w:cs="Arial"/>
          <w:sz w:val="22"/>
          <w:szCs w:val="22"/>
        </w:rPr>
        <w:t>upon</w:t>
      </w:r>
      <w:r w:rsidR="00A77E88" w:rsidRPr="00EA3749">
        <w:rPr>
          <w:rFonts w:cs="Arial"/>
          <w:sz w:val="22"/>
          <w:szCs w:val="22"/>
        </w:rPr>
        <w:t xml:space="preserve"> standards;</w:t>
      </w:r>
    </w:p>
    <w:p w14:paraId="1CC62E6C" w14:textId="561B054E"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Scope Management – Includes scope control processes to ensure that work is not performed on out-of-scope features, functions, or tasks unless the </w:t>
      </w:r>
      <w:r w:rsidR="00196B2C">
        <w:rPr>
          <w:rFonts w:cs="Arial"/>
          <w:sz w:val="22"/>
          <w:szCs w:val="22"/>
        </w:rPr>
        <w:t>System</w:t>
      </w:r>
      <w:r w:rsidRPr="00EA3749">
        <w:rPr>
          <w:rFonts w:cs="Arial"/>
          <w:sz w:val="22"/>
          <w:szCs w:val="22"/>
        </w:rPr>
        <w:t xml:space="preserve"> grants advanced written authorization.  This includes processes to provide a competent assessment of the impact of potential scope changes to assist with the </w:t>
      </w:r>
      <w:r w:rsidR="00196B2C">
        <w:rPr>
          <w:rFonts w:cs="Arial"/>
          <w:sz w:val="22"/>
          <w:szCs w:val="22"/>
        </w:rPr>
        <w:t>System</w:t>
      </w:r>
      <w:r w:rsidR="00A77E88" w:rsidRPr="00EA3749">
        <w:rPr>
          <w:rFonts w:cs="Arial"/>
          <w:sz w:val="22"/>
          <w:szCs w:val="22"/>
        </w:rPr>
        <w:t>’s decision-making processes;</w:t>
      </w:r>
    </w:p>
    <w:p w14:paraId="79EFB22F" w14:textId="7AD7575B"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Communications Management - Includes project communication plan and the types, frequency, sensitivity classification, and target </w:t>
      </w:r>
      <w:r w:rsidR="00A77E88" w:rsidRPr="00EA3749">
        <w:rPr>
          <w:rFonts w:cs="Arial"/>
          <w:sz w:val="22"/>
          <w:szCs w:val="22"/>
        </w:rPr>
        <w:t>audience for each communication;</w:t>
      </w:r>
    </w:p>
    <w:p w14:paraId="7B93A3D1" w14:textId="17ED2CE3"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Deliverable Outlines – Includes Deliverable Expectation Document</w:t>
      </w:r>
      <w:r w:rsidR="0055219F" w:rsidRPr="00EA3749">
        <w:rPr>
          <w:rFonts w:cs="Arial"/>
          <w:sz w:val="22"/>
          <w:szCs w:val="22"/>
        </w:rPr>
        <w:t>s</w:t>
      </w:r>
      <w:r w:rsidRPr="00EA3749">
        <w:rPr>
          <w:rFonts w:cs="Arial"/>
          <w:sz w:val="22"/>
          <w:szCs w:val="22"/>
        </w:rPr>
        <w:t xml:space="preserve"> (DED) that identif</w:t>
      </w:r>
      <w:r w:rsidR="0055219F" w:rsidRPr="00EA3749">
        <w:rPr>
          <w:rFonts w:cs="Arial"/>
          <w:sz w:val="22"/>
          <w:szCs w:val="22"/>
        </w:rPr>
        <w:t>y</w:t>
      </w:r>
      <w:r w:rsidRPr="00EA3749">
        <w:rPr>
          <w:rFonts w:cs="Arial"/>
          <w:sz w:val="22"/>
          <w:szCs w:val="22"/>
        </w:rPr>
        <w:t xml:space="preserve"> the content (i.e. outline), the acceptance criteria for the deliverable as required by the </w:t>
      </w:r>
      <w:r w:rsidR="00196B2C">
        <w:rPr>
          <w:rFonts w:cs="Arial"/>
          <w:sz w:val="22"/>
          <w:szCs w:val="22"/>
        </w:rPr>
        <w:t>System</w:t>
      </w:r>
      <w:r w:rsidRPr="00EA3749">
        <w:rPr>
          <w:rFonts w:cs="Arial"/>
          <w:sz w:val="22"/>
          <w:szCs w:val="22"/>
        </w:rPr>
        <w:t xml:space="preserve">, the review complexity, and the </w:t>
      </w:r>
      <w:r w:rsidR="00196B2C">
        <w:rPr>
          <w:rFonts w:cs="Arial"/>
          <w:sz w:val="22"/>
          <w:szCs w:val="22"/>
        </w:rPr>
        <w:t>System</w:t>
      </w:r>
      <w:r w:rsidRPr="00EA3749">
        <w:rPr>
          <w:rFonts w:cs="Arial"/>
          <w:sz w:val="22"/>
          <w:szCs w:val="22"/>
        </w:rPr>
        <w:t xml:space="preserve"> </w:t>
      </w:r>
      <w:r w:rsidR="00A77E88" w:rsidRPr="00EA3749">
        <w:rPr>
          <w:rFonts w:cs="Arial"/>
          <w:sz w:val="22"/>
          <w:szCs w:val="22"/>
        </w:rPr>
        <w:t>approvers for each deliverable; and</w:t>
      </w:r>
      <w:r w:rsidRPr="00EA3749">
        <w:rPr>
          <w:rFonts w:cs="Arial"/>
          <w:sz w:val="22"/>
          <w:szCs w:val="22"/>
        </w:rPr>
        <w:t xml:space="preserve"> </w:t>
      </w:r>
    </w:p>
    <w:p w14:paraId="6A0074BF" w14:textId="181E762C"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Deliverable Reviews - Includes the process and time periods whereby the </w:t>
      </w:r>
      <w:r w:rsidR="00196B2C">
        <w:rPr>
          <w:rFonts w:cs="Arial"/>
          <w:sz w:val="22"/>
          <w:szCs w:val="22"/>
        </w:rPr>
        <w:t>System</w:t>
      </w:r>
      <w:r w:rsidRPr="00EA3749">
        <w:rPr>
          <w:rFonts w:cs="Arial"/>
          <w:sz w:val="22"/>
          <w:szCs w:val="22"/>
        </w:rPr>
        <w:t xml:space="preserve"> determines the readiness of a deliverable for formal submission, provides feedback on deficiencies, and conducts subsequent reviews.</w:t>
      </w:r>
    </w:p>
    <w:p w14:paraId="2E8BABEA" w14:textId="77777777" w:rsidR="002E7616" w:rsidRPr="00EA3749" w:rsidRDefault="002E7616" w:rsidP="009F2B37">
      <w:pPr>
        <w:pStyle w:val="RFPTextLevel2"/>
        <w:tabs>
          <w:tab w:val="left" w:pos="720"/>
        </w:tabs>
        <w:spacing w:before="120"/>
        <w:ind w:left="360"/>
        <w:rPr>
          <w:rFonts w:cs="Arial"/>
          <w:i/>
        </w:rPr>
      </w:pPr>
      <w:r w:rsidRPr="00EA3749">
        <w:rPr>
          <w:rFonts w:cs="Arial"/>
          <w:i/>
        </w:rPr>
        <w:t>Information Security Risk Management Plan</w:t>
      </w:r>
    </w:p>
    <w:p w14:paraId="3F4EF265" w14:textId="084C5F8A" w:rsidR="002E7616" w:rsidRPr="00EA3749" w:rsidRDefault="002E7616" w:rsidP="009F2B37">
      <w:pPr>
        <w:pStyle w:val="RFPTextLevel2"/>
        <w:spacing w:before="120"/>
        <w:ind w:left="360"/>
        <w:rPr>
          <w:rFonts w:cs="Arial"/>
        </w:rPr>
      </w:pPr>
      <w:r w:rsidRPr="00EA3749">
        <w:rPr>
          <w:rFonts w:cs="Arial"/>
        </w:rPr>
        <w:t xml:space="preserve">The </w:t>
      </w:r>
      <w:r w:rsidR="009D165E">
        <w:rPr>
          <w:rFonts w:cs="Arial"/>
        </w:rPr>
        <w:t>p</w:t>
      </w:r>
      <w:r w:rsidRPr="00EA3749">
        <w:rPr>
          <w:rFonts w:cs="Arial"/>
        </w:rPr>
        <w:t xml:space="preserve">roject involves the replacing and interfacing of systems that maintain confidential, sensitive, and public data. </w:t>
      </w:r>
      <w:r w:rsidR="0055219F" w:rsidRPr="00EA3749">
        <w:rPr>
          <w:rFonts w:cs="Arial"/>
        </w:rPr>
        <w:t xml:space="preserve"> </w:t>
      </w:r>
      <w:r w:rsidRPr="00EA3749">
        <w:rPr>
          <w:rFonts w:cs="Arial"/>
        </w:rPr>
        <w:t xml:space="preserve">Employees and representatives from the </w:t>
      </w:r>
      <w:r w:rsidR="00BA74C4">
        <w:rPr>
          <w:rFonts w:cs="Arial"/>
        </w:rPr>
        <w:t>Contractor</w:t>
      </w:r>
      <w:r w:rsidRPr="00EA3749">
        <w:rPr>
          <w:rFonts w:cs="Arial"/>
        </w:rPr>
        <w:t xml:space="preserve">’s firm will likely have access </w:t>
      </w:r>
      <w:r w:rsidR="0055219F" w:rsidRPr="00EA3749">
        <w:rPr>
          <w:rFonts w:cs="Arial"/>
        </w:rPr>
        <w:t xml:space="preserve">to </w:t>
      </w:r>
      <w:r w:rsidRPr="00EA3749">
        <w:rPr>
          <w:rFonts w:cs="Arial"/>
        </w:rPr>
        <w:t>these systems and data to support various activities through</w:t>
      </w:r>
      <w:r w:rsidR="0055219F" w:rsidRPr="00EA3749">
        <w:rPr>
          <w:rFonts w:cs="Arial"/>
        </w:rPr>
        <w:t>out</w:t>
      </w:r>
      <w:r w:rsidRPr="00EA3749">
        <w:rPr>
          <w:rFonts w:cs="Arial"/>
        </w:rPr>
        <w:t xml:space="preserve"> the life cycle of the project. To ensure that necessary and appropriate risk mitigation steps are taken from the beginning of the project through its completion, the </w:t>
      </w:r>
      <w:r w:rsidR="00BA74C4">
        <w:rPr>
          <w:rFonts w:cs="Arial"/>
        </w:rPr>
        <w:t>Contractor</w:t>
      </w:r>
      <w:r w:rsidRPr="00EA3749">
        <w:rPr>
          <w:rFonts w:cs="Arial"/>
        </w:rPr>
        <w:t xml:space="preserve"> shall develop, maintain, and assess compliance with an Information Security Risk Management Plan (ISRMP) that shall establish how the project will protect the data assets of the </w:t>
      </w:r>
      <w:r w:rsidR="00196B2C">
        <w:rPr>
          <w:rFonts w:cs="Arial"/>
        </w:rPr>
        <w:t>System</w:t>
      </w:r>
      <w:r w:rsidRPr="00EA3749">
        <w:rPr>
          <w:rFonts w:cs="Arial"/>
        </w:rPr>
        <w:t xml:space="preserve"> </w:t>
      </w:r>
      <w:r w:rsidR="0045268A" w:rsidRPr="00EA3749">
        <w:rPr>
          <w:rFonts w:cs="Arial"/>
        </w:rPr>
        <w:t>while</w:t>
      </w:r>
      <w:r w:rsidRPr="00EA3749">
        <w:rPr>
          <w:rFonts w:cs="Arial"/>
        </w:rPr>
        <w:t xml:space="preserve"> delivering services of the contract. The elements of the plan shall include, but are not limited to, the following:</w:t>
      </w:r>
    </w:p>
    <w:p w14:paraId="52B5E3FB"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Classification of systems in scope (for either replacement or interface) in terms of the degree of sensitivity of the data resident in those systems;</w:t>
      </w:r>
    </w:p>
    <w:p w14:paraId="26F8057A"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Development of control procedures to safeguard data (including where appropriate the masking or scrambling of confidential data where data are converted or interfaced);</w:t>
      </w:r>
    </w:p>
    <w:p w14:paraId="13F6E560"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Development of procedures for incident management;</w:t>
      </w:r>
    </w:p>
    <w:p w14:paraId="01CA555E" w14:textId="6F7C70AA"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Incorporation of </w:t>
      </w:r>
      <w:r w:rsidR="00196B2C">
        <w:rPr>
          <w:rFonts w:cs="Arial"/>
          <w:sz w:val="22"/>
          <w:szCs w:val="22"/>
        </w:rPr>
        <w:t>System</w:t>
      </w:r>
      <w:r w:rsidRPr="00EA3749">
        <w:rPr>
          <w:rFonts w:cs="Arial"/>
          <w:sz w:val="22"/>
          <w:szCs w:val="22"/>
        </w:rPr>
        <w:t xml:space="preserve"> data security procedures;</w:t>
      </w:r>
    </w:p>
    <w:p w14:paraId="4A39A12F" w14:textId="24085123"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Definition of the responsibilities of the project team members, </w:t>
      </w:r>
      <w:r w:rsidR="00196B2C">
        <w:rPr>
          <w:rFonts w:cs="Arial"/>
          <w:sz w:val="22"/>
          <w:szCs w:val="22"/>
        </w:rPr>
        <w:t>System</w:t>
      </w:r>
      <w:r w:rsidRPr="00EA3749">
        <w:rPr>
          <w:rFonts w:cs="Arial"/>
          <w:sz w:val="22"/>
          <w:szCs w:val="22"/>
        </w:rPr>
        <w:t xml:space="preserve"> stakeholders </w:t>
      </w:r>
      <w:r w:rsidRPr="00EA3749">
        <w:rPr>
          <w:rFonts w:cs="Arial"/>
          <w:sz w:val="22"/>
          <w:szCs w:val="22"/>
        </w:rPr>
        <w:lastRenderedPageBreak/>
        <w:t>to ensure the data are managed properly in accordance with the plan, policies, and procedures;</w:t>
      </w:r>
    </w:p>
    <w:p w14:paraId="1FE95E19" w14:textId="77777777"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Definition of approach to monitor, audit, control, and report on compliance with the plan; and</w:t>
      </w:r>
    </w:p>
    <w:p w14:paraId="56CB9D47" w14:textId="252B881C" w:rsidR="002E7616" w:rsidRPr="00EA3749" w:rsidRDefault="002E7616" w:rsidP="009F2B37">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Communication and escalation procedures used to notify appropriate </w:t>
      </w:r>
      <w:r w:rsidR="00196B2C">
        <w:rPr>
          <w:rFonts w:cs="Arial"/>
          <w:sz w:val="22"/>
          <w:szCs w:val="22"/>
        </w:rPr>
        <w:t>System</w:t>
      </w:r>
      <w:r w:rsidRPr="00EA3749">
        <w:rPr>
          <w:rFonts w:cs="Arial"/>
          <w:sz w:val="22"/>
          <w:szCs w:val="22"/>
        </w:rPr>
        <w:t xml:space="preserve"> personnel of a security-related breach.</w:t>
      </w:r>
    </w:p>
    <w:p w14:paraId="0C55F744" w14:textId="77777777" w:rsidR="002E7616" w:rsidRPr="00EA3749" w:rsidRDefault="002E7616" w:rsidP="00F726A3">
      <w:pPr>
        <w:pStyle w:val="RFPTextLevel2"/>
        <w:tabs>
          <w:tab w:val="left" w:pos="450"/>
        </w:tabs>
        <w:ind w:left="720"/>
        <w:outlineLvl w:val="0"/>
        <w:rPr>
          <w:rFonts w:cs="Arial"/>
          <w:b/>
        </w:rPr>
      </w:pPr>
      <w:r w:rsidRPr="00EA3749">
        <w:rPr>
          <w:rFonts w:cs="Arial"/>
          <w:b/>
        </w:rPr>
        <w:t>Deliverables:</w:t>
      </w:r>
    </w:p>
    <w:p w14:paraId="58FBAB2B" w14:textId="77777777" w:rsidR="002E7616" w:rsidRPr="00EA3749" w:rsidRDefault="002E7616" w:rsidP="005E160A">
      <w:pPr>
        <w:numPr>
          <w:ilvl w:val="0"/>
          <w:numId w:val="28"/>
        </w:numPr>
        <w:tabs>
          <w:tab w:val="clear" w:pos="720"/>
          <w:tab w:val="num" w:pos="1440"/>
        </w:tabs>
        <w:spacing w:before="120" w:after="120"/>
        <w:ind w:left="1440"/>
        <w:rPr>
          <w:rFonts w:cs="Arial"/>
          <w:sz w:val="22"/>
          <w:szCs w:val="22"/>
        </w:rPr>
      </w:pPr>
      <w:r w:rsidRPr="00EA3749">
        <w:rPr>
          <w:rFonts w:cs="Arial"/>
          <w:sz w:val="22"/>
          <w:szCs w:val="22"/>
        </w:rPr>
        <w:t>Project Charter</w:t>
      </w:r>
    </w:p>
    <w:p w14:paraId="49E264B1" w14:textId="77777777" w:rsidR="002E7616" w:rsidRPr="00EA3749" w:rsidRDefault="002E7616" w:rsidP="005E160A">
      <w:pPr>
        <w:numPr>
          <w:ilvl w:val="0"/>
          <w:numId w:val="28"/>
        </w:numPr>
        <w:tabs>
          <w:tab w:val="clear" w:pos="720"/>
          <w:tab w:val="num" w:pos="1440"/>
        </w:tabs>
        <w:spacing w:before="120" w:after="120"/>
        <w:ind w:left="1440"/>
        <w:rPr>
          <w:rFonts w:cs="Arial"/>
          <w:sz w:val="22"/>
          <w:szCs w:val="22"/>
        </w:rPr>
      </w:pPr>
      <w:r w:rsidRPr="00EA3749">
        <w:rPr>
          <w:rFonts w:cs="Arial"/>
          <w:sz w:val="22"/>
          <w:szCs w:val="22"/>
        </w:rPr>
        <w:t>Project Work Plan</w:t>
      </w:r>
    </w:p>
    <w:p w14:paraId="0D3DAC80" w14:textId="77777777" w:rsidR="002E7616" w:rsidRPr="00EA3749" w:rsidRDefault="002E7616" w:rsidP="005E160A">
      <w:pPr>
        <w:numPr>
          <w:ilvl w:val="0"/>
          <w:numId w:val="28"/>
        </w:numPr>
        <w:tabs>
          <w:tab w:val="clear" w:pos="720"/>
          <w:tab w:val="num" w:pos="1440"/>
        </w:tabs>
        <w:spacing w:before="120" w:after="120"/>
        <w:ind w:left="1440"/>
        <w:rPr>
          <w:rFonts w:cs="Arial"/>
          <w:sz w:val="22"/>
          <w:szCs w:val="22"/>
        </w:rPr>
      </w:pPr>
      <w:r w:rsidRPr="00EA3749">
        <w:rPr>
          <w:rFonts w:cs="Arial"/>
          <w:sz w:val="22"/>
          <w:szCs w:val="22"/>
        </w:rPr>
        <w:t>Time Reporting Plan</w:t>
      </w:r>
    </w:p>
    <w:p w14:paraId="120F67F2" w14:textId="77777777" w:rsidR="002E7616" w:rsidRPr="00EA3749" w:rsidRDefault="002E7616" w:rsidP="005E160A">
      <w:pPr>
        <w:numPr>
          <w:ilvl w:val="0"/>
          <w:numId w:val="28"/>
        </w:numPr>
        <w:tabs>
          <w:tab w:val="clear" w:pos="720"/>
          <w:tab w:val="num" w:pos="1440"/>
        </w:tabs>
        <w:spacing w:before="120" w:after="120"/>
        <w:ind w:left="1440"/>
        <w:rPr>
          <w:rFonts w:cs="Arial"/>
          <w:sz w:val="22"/>
          <w:szCs w:val="22"/>
        </w:rPr>
      </w:pPr>
      <w:r w:rsidRPr="00EA3749">
        <w:rPr>
          <w:rFonts w:cs="Arial"/>
          <w:sz w:val="22"/>
          <w:szCs w:val="22"/>
        </w:rPr>
        <w:t>Status Reporting Plan</w:t>
      </w:r>
    </w:p>
    <w:p w14:paraId="7413604A" w14:textId="77777777" w:rsidR="002E7616" w:rsidRPr="00EA3749" w:rsidRDefault="002E7616" w:rsidP="005E160A">
      <w:pPr>
        <w:numPr>
          <w:ilvl w:val="0"/>
          <w:numId w:val="28"/>
        </w:numPr>
        <w:tabs>
          <w:tab w:val="clear" w:pos="720"/>
          <w:tab w:val="num" w:pos="1440"/>
        </w:tabs>
        <w:spacing w:before="120" w:after="120"/>
        <w:ind w:left="1440"/>
        <w:rPr>
          <w:rFonts w:cs="Arial"/>
          <w:sz w:val="22"/>
          <w:szCs w:val="22"/>
        </w:rPr>
      </w:pPr>
      <w:r w:rsidRPr="00EA3749">
        <w:rPr>
          <w:rFonts w:cs="Arial"/>
          <w:sz w:val="22"/>
          <w:szCs w:val="22"/>
        </w:rPr>
        <w:t>Status Reports</w:t>
      </w:r>
    </w:p>
    <w:p w14:paraId="2661EB9F" w14:textId="77777777" w:rsidR="002E7616" w:rsidRPr="00EA3749" w:rsidRDefault="002E7616" w:rsidP="005E160A">
      <w:pPr>
        <w:numPr>
          <w:ilvl w:val="0"/>
          <w:numId w:val="28"/>
        </w:numPr>
        <w:tabs>
          <w:tab w:val="clear" w:pos="720"/>
          <w:tab w:val="num" w:pos="1440"/>
        </w:tabs>
        <w:spacing w:before="120" w:after="120"/>
        <w:ind w:left="1440"/>
        <w:rPr>
          <w:rFonts w:cs="Arial"/>
          <w:sz w:val="22"/>
          <w:szCs w:val="22"/>
        </w:rPr>
      </w:pPr>
      <w:r w:rsidRPr="00EA3749">
        <w:rPr>
          <w:rFonts w:cs="Arial"/>
          <w:sz w:val="22"/>
          <w:szCs w:val="22"/>
        </w:rPr>
        <w:t>Issues Management Plan</w:t>
      </w:r>
    </w:p>
    <w:p w14:paraId="15990C9B" w14:textId="77777777" w:rsidR="002E7616" w:rsidRPr="00EA3749" w:rsidRDefault="002E7616" w:rsidP="005E160A">
      <w:pPr>
        <w:numPr>
          <w:ilvl w:val="0"/>
          <w:numId w:val="28"/>
        </w:numPr>
        <w:tabs>
          <w:tab w:val="clear" w:pos="720"/>
          <w:tab w:val="num" w:pos="1440"/>
        </w:tabs>
        <w:spacing w:before="120" w:after="120"/>
        <w:ind w:left="1440"/>
        <w:rPr>
          <w:rFonts w:cs="Arial"/>
          <w:sz w:val="22"/>
          <w:szCs w:val="22"/>
        </w:rPr>
      </w:pPr>
      <w:r w:rsidRPr="00EA3749">
        <w:rPr>
          <w:rFonts w:cs="Arial"/>
          <w:sz w:val="22"/>
          <w:szCs w:val="22"/>
        </w:rPr>
        <w:t>Risk Management Plan</w:t>
      </w:r>
    </w:p>
    <w:p w14:paraId="2B85419E" w14:textId="77777777" w:rsidR="002E7616" w:rsidRPr="00EA3749" w:rsidRDefault="002E7616" w:rsidP="005E160A">
      <w:pPr>
        <w:numPr>
          <w:ilvl w:val="0"/>
          <w:numId w:val="28"/>
        </w:numPr>
        <w:tabs>
          <w:tab w:val="clear" w:pos="720"/>
          <w:tab w:val="num" w:pos="1440"/>
        </w:tabs>
        <w:spacing w:before="120" w:after="120"/>
        <w:ind w:left="1440"/>
        <w:rPr>
          <w:rFonts w:cs="Arial"/>
          <w:sz w:val="22"/>
          <w:szCs w:val="22"/>
        </w:rPr>
      </w:pPr>
      <w:r w:rsidRPr="00EA3749">
        <w:rPr>
          <w:rFonts w:cs="Arial"/>
          <w:sz w:val="22"/>
          <w:szCs w:val="22"/>
        </w:rPr>
        <w:t>Communications Plan</w:t>
      </w:r>
    </w:p>
    <w:p w14:paraId="323323CA" w14:textId="77777777" w:rsidR="002E7616" w:rsidRPr="00EA3749" w:rsidRDefault="002E7616" w:rsidP="005E160A">
      <w:pPr>
        <w:numPr>
          <w:ilvl w:val="0"/>
          <w:numId w:val="28"/>
        </w:numPr>
        <w:tabs>
          <w:tab w:val="clear" w:pos="720"/>
          <w:tab w:val="num" w:pos="1440"/>
        </w:tabs>
        <w:spacing w:before="120" w:after="120"/>
        <w:ind w:left="1440"/>
        <w:rPr>
          <w:rFonts w:cs="Arial"/>
          <w:sz w:val="22"/>
          <w:szCs w:val="22"/>
        </w:rPr>
      </w:pPr>
      <w:r w:rsidRPr="00EA3749">
        <w:rPr>
          <w:rFonts w:cs="Arial"/>
          <w:sz w:val="22"/>
          <w:szCs w:val="22"/>
        </w:rPr>
        <w:t>Project Control, Standards, and Procedures</w:t>
      </w:r>
    </w:p>
    <w:p w14:paraId="6EF0CA9B" w14:textId="77777777" w:rsidR="002E7616" w:rsidRPr="00EA3749" w:rsidRDefault="002E7616" w:rsidP="005E160A">
      <w:pPr>
        <w:numPr>
          <w:ilvl w:val="0"/>
          <w:numId w:val="28"/>
        </w:numPr>
        <w:tabs>
          <w:tab w:val="clear" w:pos="720"/>
          <w:tab w:val="num" w:pos="1440"/>
        </w:tabs>
        <w:spacing w:before="120" w:after="120"/>
        <w:ind w:left="1440"/>
        <w:rPr>
          <w:rFonts w:cs="Arial"/>
          <w:sz w:val="22"/>
          <w:szCs w:val="22"/>
        </w:rPr>
      </w:pPr>
      <w:r w:rsidRPr="00EA3749">
        <w:rPr>
          <w:rFonts w:cs="Arial"/>
          <w:sz w:val="22"/>
          <w:szCs w:val="22"/>
        </w:rPr>
        <w:t>Information Security Risk Management Plan</w:t>
      </w:r>
    </w:p>
    <w:p w14:paraId="3645FFD6" w14:textId="2CB956FB" w:rsidR="00175B25" w:rsidRPr="00EA3749" w:rsidRDefault="00175B25">
      <w:pPr>
        <w:widowControl/>
        <w:jc w:val="left"/>
        <w:rPr>
          <w:rFonts w:cs="Arial"/>
          <w:b/>
          <w:sz w:val="22"/>
          <w:szCs w:val="22"/>
        </w:rPr>
      </w:pPr>
    </w:p>
    <w:p w14:paraId="6BF9B7A6" w14:textId="1D0725E8" w:rsidR="002E7616" w:rsidRPr="00EA3749" w:rsidRDefault="002E7616" w:rsidP="00F726A3">
      <w:pPr>
        <w:pStyle w:val="RFPTextLevel2"/>
        <w:ind w:left="0"/>
        <w:jc w:val="center"/>
        <w:outlineLvl w:val="0"/>
        <w:rPr>
          <w:rFonts w:cs="Arial"/>
          <w:b/>
        </w:rPr>
      </w:pPr>
      <w:r w:rsidRPr="00EA3749">
        <w:rPr>
          <w:rFonts w:cs="Arial"/>
          <w:b/>
        </w:rPr>
        <w:t>Table 1: Project Management Responsibility Matrix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0"/>
        <w:gridCol w:w="1530"/>
        <w:gridCol w:w="1530"/>
      </w:tblGrid>
      <w:tr w:rsidR="002E7616" w:rsidRPr="00EA3749" w14:paraId="44A09705" w14:textId="77777777" w:rsidTr="002D20FA">
        <w:trPr>
          <w:cantSplit/>
          <w:trHeight w:val="287"/>
          <w:tblHeader/>
        </w:trPr>
        <w:tc>
          <w:tcPr>
            <w:tcW w:w="6300" w:type="dxa"/>
            <w:shd w:val="clear" w:color="auto" w:fill="D9D9D9"/>
          </w:tcPr>
          <w:p w14:paraId="66074327" w14:textId="77777777" w:rsidR="002E7616" w:rsidRPr="00EA3749" w:rsidRDefault="002E7616" w:rsidP="002D20FA">
            <w:pPr>
              <w:pStyle w:val="TableText0"/>
              <w:keepNext/>
              <w:spacing w:before="60" w:after="60" w:line="240" w:lineRule="auto"/>
              <w:jc w:val="center"/>
              <w:rPr>
                <w:rFonts w:ascii="Arial" w:hAnsi="Arial" w:cs="Arial"/>
                <w:b/>
                <w:bCs/>
                <w:sz w:val="22"/>
                <w:szCs w:val="22"/>
              </w:rPr>
            </w:pPr>
            <w:r w:rsidRPr="00EA3749">
              <w:rPr>
                <w:rFonts w:ascii="Arial" w:hAnsi="Arial" w:cs="Arial"/>
                <w:b/>
                <w:bCs/>
                <w:sz w:val="22"/>
                <w:szCs w:val="22"/>
              </w:rPr>
              <w:t>Activities</w:t>
            </w:r>
          </w:p>
        </w:tc>
        <w:tc>
          <w:tcPr>
            <w:tcW w:w="1530" w:type="dxa"/>
            <w:shd w:val="clear" w:color="auto" w:fill="D9D9D9"/>
          </w:tcPr>
          <w:p w14:paraId="3FA82614" w14:textId="5038DCF2" w:rsidR="002E7616" w:rsidRPr="00EA3749" w:rsidRDefault="00BA74C4" w:rsidP="002D20FA">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Contractor</w:t>
            </w:r>
          </w:p>
        </w:tc>
        <w:tc>
          <w:tcPr>
            <w:tcW w:w="1530" w:type="dxa"/>
            <w:shd w:val="clear" w:color="auto" w:fill="D9D9D9"/>
          </w:tcPr>
          <w:p w14:paraId="30C9B139" w14:textId="1E9ECD5A" w:rsidR="002E7616" w:rsidRPr="00EA3749" w:rsidRDefault="00196B2C" w:rsidP="002D20FA">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System</w:t>
            </w:r>
          </w:p>
        </w:tc>
      </w:tr>
      <w:tr w:rsidR="002E7616" w:rsidRPr="00EA3749" w14:paraId="3C0AC55F" w14:textId="77777777" w:rsidTr="002D20FA">
        <w:trPr>
          <w:cantSplit/>
        </w:trPr>
        <w:tc>
          <w:tcPr>
            <w:tcW w:w="6300" w:type="dxa"/>
            <w:shd w:val="clear" w:color="auto" w:fill="auto"/>
          </w:tcPr>
          <w:p w14:paraId="5FCE8750"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Project Charter</w:t>
            </w:r>
          </w:p>
        </w:tc>
        <w:tc>
          <w:tcPr>
            <w:tcW w:w="1530" w:type="dxa"/>
            <w:shd w:val="clear" w:color="auto" w:fill="auto"/>
          </w:tcPr>
          <w:p w14:paraId="1129E281"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30" w:type="dxa"/>
            <w:shd w:val="clear" w:color="auto" w:fill="auto"/>
          </w:tcPr>
          <w:p w14:paraId="0EE32B8F"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2A1EC90B" w14:textId="77777777" w:rsidTr="002D20FA">
        <w:trPr>
          <w:cantSplit/>
        </w:trPr>
        <w:tc>
          <w:tcPr>
            <w:tcW w:w="6300" w:type="dxa"/>
            <w:shd w:val="clear" w:color="auto" w:fill="auto"/>
          </w:tcPr>
          <w:p w14:paraId="04429EBD"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Approve Project Charter</w:t>
            </w:r>
          </w:p>
        </w:tc>
        <w:tc>
          <w:tcPr>
            <w:tcW w:w="1530" w:type="dxa"/>
            <w:shd w:val="clear" w:color="auto" w:fill="auto"/>
          </w:tcPr>
          <w:p w14:paraId="0AD0683E"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30" w:type="dxa"/>
            <w:shd w:val="clear" w:color="auto" w:fill="auto"/>
          </w:tcPr>
          <w:p w14:paraId="783BD31C"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274E4FD6" w14:textId="77777777" w:rsidTr="002D20FA">
        <w:trPr>
          <w:cantSplit/>
        </w:trPr>
        <w:tc>
          <w:tcPr>
            <w:tcW w:w="6300" w:type="dxa"/>
            <w:shd w:val="clear" w:color="auto" w:fill="auto"/>
          </w:tcPr>
          <w:p w14:paraId="7A1365D0"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Report to Project Governance</w:t>
            </w:r>
          </w:p>
        </w:tc>
        <w:tc>
          <w:tcPr>
            <w:tcW w:w="1530" w:type="dxa"/>
            <w:shd w:val="clear" w:color="auto" w:fill="auto"/>
          </w:tcPr>
          <w:p w14:paraId="5535CCF4"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30" w:type="dxa"/>
            <w:shd w:val="clear" w:color="auto" w:fill="auto"/>
          </w:tcPr>
          <w:p w14:paraId="0C04982B"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312E8DCD" w14:textId="77777777" w:rsidTr="002D20FA">
        <w:trPr>
          <w:cantSplit/>
        </w:trPr>
        <w:tc>
          <w:tcPr>
            <w:tcW w:w="6300" w:type="dxa"/>
            <w:shd w:val="clear" w:color="auto" w:fill="auto"/>
          </w:tcPr>
          <w:p w14:paraId="025990A6"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Weekly Status Report</w:t>
            </w:r>
          </w:p>
        </w:tc>
        <w:tc>
          <w:tcPr>
            <w:tcW w:w="1530" w:type="dxa"/>
            <w:shd w:val="clear" w:color="auto" w:fill="auto"/>
          </w:tcPr>
          <w:p w14:paraId="410EE3DB"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30" w:type="dxa"/>
            <w:shd w:val="clear" w:color="auto" w:fill="auto"/>
          </w:tcPr>
          <w:p w14:paraId="73482133"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47851D6A" w14:textId="77777777" w:rsidTr="002D20FA">
        <w:trPr>
          <w:cantSplit/>
        </w:trPr>
        <w:tc>
          <w:tcPr>
            <w:tcW w:w="6300" w:type="dxa"/>
            <w:shd w:val="clear" w:color="auto" w:fill="auto"/>
          </w:tcPr>
          <w:p w14:paraId="6202B714"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Project Work Plan</w:t>
            </w:r>
          </w:p>
        </w:tc>
        <w:tc>
          <w:tcPr>
            <w:tcW w:w="1530" w:type="dxa"/>
            <w:shd w:val="clear" w:color="auto" w:fill="auto"/>
          </w:tcPr>
          <w:p w14:paraId="1D3670A8"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4C8C9035" w14:textId="77777777" w:rsidR="002E7616" w:rsidRPr="00EA3749" w:rsidRDefault="002E7616" w:rsidP="002D20FA">
            <w:pPr>
              <w:spacing w:before="60" w:after="60"/>
              <w:jc w:val="center"/>
              <w:rPr>
                <w:rFonts w:cs="Arial"/>
                <w:sz w:val="22"/>
                <w:szCs w:val="22"/>
              </w:rPr>
            </w:pPr>
            <w:r w:rsidRPr="00EA3749">
              <w:rPr>
                <w:rFonts w:cs="Arial"/>
                <w:sz w:val="22"/>
                <w:szCs w:val="22"/>
              </w:rPr>
              <w:t>Assist</w:t>
            </w:r>
          </w:p>
        </w:tc>
      </w:tr>
      <w:tr w:rsidR="002E7616" w:rsidRPr="00EA3749" w14:paraId="0E6029BC" w14:textId="77777777" w:rsidTr="002D20FA">
        <w:trPr>
          <w:cantSplit/>
        </w:trPr>
        <w:tc>
          <w:tcPr>
            <w:tcW w:w="6300" w:type="dxa"/>
            <w:shd w:val="clear" w:color="auto" w:fill="auto"/>
          </w:tcPr>
          <w:p w14:paraId="58C65561"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Manage Project Work Plan and Associated Reporting</w:t>
            </w:r>
          </w:p>
        </w:tc>
        <w:tc>
          <w:tcPr>
            <w:tcW w:w="1530" w:type="dxa"/>
            <w:shd w:val="clear" w:color="auto" w:fill="auto"/>
          </w:tcPr>
          <w:p w14:paraId="4BC65D54"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13F7395C" w14:textId="77777777" w:rsidR="002E7616" w:rsidRPr="00EA3749" w:rsidRDefault="002E7616" w:rsidP="002D20FA">
            <w:pPr>
              <w:spacing w:before="60" w:after="60"/>
              <w:jc w:val="center"/>
              <w:rPr>
                <w:rFonts w:cs="Arial"/>
                <w:sz w:val="22"/>
                <w:szCs w:val="22"/>
              </w:rPr>
            </w:pPr>
            <w:r w:rsidRPr="00EA3749">
              <w:rPr>
                <w:rFonts w:cs="Arial"/>
                <w:sz w:val="22"/>
                <w:szCs w:val="22"/>
              </w:rPr>
              <w:t>Assist</w:t>
            </w:r>
          </w:p>
        </w:tc>
      </w:tr>
      <w:tr w:rsidR="002E7616" w:rsidRPr="00EA3749" w14:paraId="7E34E23F" w14:textId="77777777" w:rsidTr="002D20FA">
        <w:trPr>
          <w:cantSplit/>
        </w:trPr>
        <w:tc>
          <w:tcPr>
            <w:tcW w:w="6300" w:type="dxa"/>
            <w:shd w:val="clear" w:color="auto" w:fill="auto"/>
          </w:tcPr>
          <w:p w14:paraId="1A2DC453"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Conduct Project Team Meetings</w:t>
            </w:r>
          </w:p>
        </w:tc>
        <w:tc>
          <w:tcPr>
            <w:tcW w:w="1530" w:type="dxa"/>
            <w:shd w:val="clear" w:color="auto" w:fill="auto"/>
          </w:tcPr>
          <w:p w14:paraId="68D17260"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461DBEFE" w14:textId="77777777" w:rsidR="002E7616" w:rsidRPr="00EA3749" w:rsidRDefault="002E7616" w:rsidP="002D20FA">
            <w:pPr>
              <w:spacing w:before="60" w:after="60"/>
              <w:jc w:val="center"/>
              <w:rPr>
                <w:rFonts w:cs="Arial"/>
                <w:sz w:val="22"/>
                <w:szCs w:val="22"/>
              </w:rPr>
            </w:pPr>
            <w:r w:rsidRPr="00EA3749">
              <w:rPr>
                <w:rFonts w:cs="Arial"/>
                <w:sz w:val="22"/>
                <w:szCs w:val="22"/>
              </w:rPr>
              <w:t>Assist</w:t>
            </w:r>
          </w:p>
        </w:tc>
      </w:tr>
      <w:tr w:rsidR="002E7616" w:rsidRPr="00EA3749" w14:paraId="6452C800" w14:textId="77777777" w:rsidTr="002D20FA">
        <w:trPr>
          <w:cantSplit/>
        </w:trPr>
        <w:tc>
          <w:tcPr>
            <w:tcW w:w="6300" w:type="dxa"/>
            <w:shd w:val="clear" w:color="auto" w:fill="auto"/>
          </w:tcPr>
          <w:p w14:paraId="4DD89222"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Issues Management Plan</w:t>
            </w:r>
          </w:p>
        </w:tc>
        <w:tc>
          <w:tcPr>
            <w:tcW w:w="1530" w:type="dxa"/>
            <w:shd w:val="clear" w:color="auto" w:fill="auto"/>
          </w:tcPr>
          <w:p w14:paraId="086AF6F3"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0A907E87" w14:textId="77777777" w:rsidR="002E7616" w:rsidRPr="00EA3749" w:rsidRDefault="002E7616" w:rsidP="002D20FA">
            <w:pPr>
              <w:spacing w:before="60" w:after="60"/>
              <w:jc w:val="center"/>
              <w:rPr>
                <w:rFonts w:cs="Arial"/>
                <w:sz w:val="22"/>
                <w:szCs w:val="22"/>
              </w:rPr>
            </w:pPr>
            <w:r w:rsidRPr="00EA3749">
              <w:rPr>
                <w:rFonts w:cs="Arial"/>
                <w:sz w:val="22"/>
                <w:szCs w:val="22"/>
              </w:rPr>
              <w:t>Assist</w:t>
            </w:r>
          </w:p>
        </w:tc>
      </w:tr>
      <w:tr w:rsidR="002E7616" w:rsidRPr="00EA3749" w14:paraId="54F5EE38" w14:textId="77777777" w:rsidTr="002D20FA">
        <w:trPr>
          <w:cantSplit/>
        </w:trPr>
        <w:tc>
          <w:tcPr>
            <w:tcW w:w="6300" w:type="dxa"/>
            <w:shd w:val="clear" w:color="auto" w:fill="auto"/>
          </w:tcPr>
          <w:p w14:paraId="56CF825D"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Manage Issues</w:t>
            </w:r>
          </w:p>
        </w:tc>
        <w:tc>
          <w:tcPr>
            <w:tcW w:w="1530" w:type="dxa"/>
            <w:shd w:val="clear" w:color="auto" w:fill="auto"/>
          </w:tcPr>
          <w:p w14:paraId="71C905DF"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47F31EEB" w14:textId="77777777" w:rsidR="002E7616" w:rsidRPr="00EA3749" w:rsidRDefault="002E7616" w:rsidP="002D20FA">
            <w:pPr>
              <w:spacing w:before="60" w:after="60"/>
              <w:jc w:val="center"/>
              <w:rPr>
                <w:rFonts w:cs="Arial"/>
                <w:sz w:val="22"/>
                <w:szCs w:val="22"/>
              </w:rPr>
            </w:pPr>
            <w:r w:rsidRPr="00EA3749">
              <w:rPr>
                <w:rFonts w:cs="Arial"/>
                <w:sz w:val="22"/>
                <w:szCs w:val="22"/>
              </w:rPr>
              <w:t>Assist</w:t>
            </w:r>
          </w:p>
        </w:tc>
      </w:tr>
      <w:tr w:rsidR="002E7616" w:rsidRPr="00EA3749" w14:paraId="69F7C773" w14:textId="77777777" w:rsidTr="002D20FA">
        <w:trPr>
          <w:cantSplit/>
        </w:trPr>
        <w:tc>
          <w:tcPr>
            <w:tcW w:w="6300" w:type="dxa"/>
            <w:shd w:val="clear" w:color="auto" w:fill="auto"/>
          </w:tcPr>
          <w:p w14:paraId="79C0B3CE"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Risk Management Plan</w:t>
            </w:r>
          </w:p>
        </w:tc>
        <w:tc>
          <w:tcPr>
            <w:tcW w:w="1530" w:type="dxa"/>
            <w:shd w:val="clear" w:color="auto" w:fill="auto"/>
          </w:tcPr>
          <w:p w14:paraId="70BEE164"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65D9A765" w14:textId="77777777" w:rsidR="002E7616" w:rsidRPr="00EA3749" w:rsidRDefault="002E7616" w:rsidP="002D20FA">
            <w:pPr>
              <w:spacing w:before="60" w:after="60"/>
              <w:jc w:val="center"/>
              <w:rPr>
                <w:rFonts w:cs="Arial"/>
                <w:sz w:val="22"/>
                <w:szCs w:val="22"/>
              </w:rPr>
            </w:pPr>
            <w:r w:rsidRPr="00EA3749">
              <w:rPr>
                <w:rFonts w:cs="Arial"/>
                <w:sz w:val="22"/>
                <w:szCs w:val="22"/>
              </w:rPr>
              <w:t>Assist</w:t>
            </w:r>
          </w:p>
        </w:tc>
      </w:tr>
      <w:tr w:rsidR="002E7616" w:rsidRPr="00EA3749" w14:paraId="44922FEC" w14:textId="77777777" w:rsidTr="002D20FA">
        <w:trPr>
          <w:cantSplit/>
        </w:trPr>
        <w:tc>
          <w:tcPr>
            <w:tcW w:w="6300" w:type="dxa"/>
            <w:shd w:val="clear" w:color="auto" w:fill="auto"/>
          </w:tcPr>
          <w:p w14:paraId="61AB66FC"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Manage Risks</w:t>
            </w:r>
          </w:p>
        </w:tc>
        <w:tc>
          <w:tcPr>
            <w:tcW w:w="1530" w:type="dxa"/>
            <w:shd w:val="clear" w:color="auto" w:fill="auto"/>
          </w:tcPr>
          <w:p w14:paraId="079AB415"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54FB37A2" w14:textId="77777777" w:rsidR="002E7616" w:rsidRPr="00EA3749" w:rsidRDefault="002E7616" w:rsidP="002D20FA">
            <w:pPr>
              <w:spacing w:before="60" w:after="60"/>
              <w:jc w:val="center"/>
              <w:rPr>
                <w:rFonts w:cs="Arial"/>
                <w:sz w:val="22"/>
                <w:szCs w:val="22"/>
              </w:rPr>
            </w:pPr>
            <w:r w:rsidRPr="00EA3749">
              <w:rPr>
                <w:rFonts w:cs="Arial"/>
                <w:sz w:val="22"/>
                <w:szCs w:val="22"/>
              </w:rPr>
              <w:t>Assist</w:t>
            </w:r>
          </w:p>
        </w:tc>
      </w:tr>
      <w:tr w:rsidR="002E7616" w:rsidRPr="00EA3749" w14:paraId="490446FB" w14:textId="77777777" w:rsidTr="002D20FA">
        <w:trPr>
          <w:cantSplit/>
        </w:trPr>
        <w:tc>
          <w:tcPr>
            <w:tcW w:w="6300" w:type="dxa"/>
            <w:shd w:val="clear" w:color="auto" w:fill="auto"/>
          </w:tcPr>
          <w:p w14:paraId="3745440E"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Project Time Reporting Plan</w:t>
            </w:r>
          </w:p>
        </w:tc>
        <w:tc>
          <w:tcPr>
            <w:tcW w:w="1530" w:type="dxa"/>
            <w:shd w:val="clear" w:color="auto" w:fill="auto"/>
          </w:tcPr>
          <w:p w14:paraId="7750A653"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6C09A4CD"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275CE319" w14:textId="77777777" w:rsidTr="002D20FA">
        <w:trPr>
          <w:cantSplit/>
        </w:trPr>
        <w:tc>
          <w:tcPr>
            <w:tcW w:w="6300" w:type="dxa"/>
            <w:shd w:val="clear" w:color="auto" w:fill="auto"/>
          </w:tcPr>
          <w:p w14:paraId="4423E46C"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Manage Project Time Reporting</w:t>
            </w:r>
          </w:p>
        </w:tc>
        <w:tc>
          <w:tcPr>
            <w:tcW w:w="1530" w:type="dxa"/>
            <w:shd w:val="clear" w:color="auto" w:fill="auto"/>
          </w:tcPr>
          <w:p w14:paraId="2FFEE9E3"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615F7D75"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25116984" w14:textId="77777777" w:rsidTr="002D20FA">
        <w:trPr>
          <w:cantSplit/>
        </w:trPr>
        <w:tc>
          <w:tcPr>
            <w:tcW w:w="6300" w:type="dxa"/>
            <w:shd w:val="clear" w:color="auto" w:fill="auto"/>
          </w:tcPr>
          <w:p w14:paraId="3180F7A5"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Information Security Risk Management Plan</w:t>
            </w:r>
          </w:p>
        </w:tc>
        <w:tc>
          <w:tcPr>
            <w:tcW w:w="1530" w:type="dxa"/>
            <w:shd w:val="clear" w:color="auto" w:fill="auto"/>
          </w:tcPr>
          <w:p w14:paraId="3BA94C4F"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68E14498"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7F9974AD" w14:textId="77777777" w:rsidTr="002D20FA">
        <w:trPr>
          <w:cantSplit/>
        </w:trPr>
        <w:tc>
          <w:tcPr>
            <w:tcW w:w="6300" w:type="dxa"/>
            <w:shd w:val="clear" w:color="auto" w:fill="auto"/>
          </w:tcPr>
          <w:p w14:paraId="2809AED1"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lastRenderedPageBreak/>
              <w:t>Manage Compliance with Information Security Risk Management Plan</w:t>
            </w:r>
          </w:p>
        </w:tc>
        <w:tc>
          <w:tcPr>
            <w:tcW w:w="1530" w:type="dxa"/>
            <w:shd w:val="clear" w:color="auto" w:fill="auto"/>
          </w:tcPr>
          <w:p w14:paraId="168454CE"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6DB6243F" w14:textId="77777777" w:rsidR="002E7616" w:rsidRPr="00EA3749" w:rsidRDefault="002E7616" w:rsidP="002D20FA">
            <w:pPr>
              <w:spacing w:before="60" w:after="60"/>
              <w:jc w:val="center"/>
              <w:rPr>
                <w:rFonts w:cs="Arial"/>
                <w:sz w:val="22"/>
                <w:szCs w:val="22"/>
              </w:rPr>
            </w:pPr>
            <w:r w:rsidRPr="00EA3749">
              <w:rPr>
                <w:rFonts w:cs="Arial"/>
                <w:sz w:val="22"/>
                <w:szCs w:val="22"/>
              </w:rPr>
              <w:t>Assist</w:t>
            </w:r>
          </w:p>
        </w:tc>
      </w:tr>
      <w:tr w:rsidR="002E7616" w:rsidRPr="00EA3749" w14:paraId="2A44638F" w14:textId="77777777" w:rsidTr="002D20FA">
        <w:trPr>
          <w:cantSplit/>
        </w:trPr>
        <w:tc>
          <w:tcPr>
            <w:tcW w:w="6300" w:type="dxa"/>
            <w:shd w:val="clear" w:color="auto" w:fill="auto"/>
          </w:tcPr>
          <w:p w14:paraId="3D1E115A"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Consultant Team Resource Management </w:t>
            </w:r>
          </w:p>
        </w:tc>
        <w:tc>
          <w:tcPr>
            <w:tcW w:w="1530" w:type="dxa"/>
            <w:shd w:val="clear" w:color="auto" w:fill="auto"/>
          </w:tcPr>
          <w:p w14:paraId="458C70F4"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37D61084" w14:textId="77777777" w:rsidR="002E7616" w:rsidRPr="00EA3749" w:rsidRDefault="002E7616" w:rsidP="002D20FA">
            <w:pPr>
              <w:spacing w:before="60" w:after="60"/>
              <w:jc w:val="center"/>
              <w:rPr>
                <w:rFonts w:cs="Arial"/>
                <w:sz w:val="22"/>
                <w:szCs w:val="22"/>
              </w:rPr>
            </w:pPr>
            <w:r w:rsidRPr="00EA3749">
              <w:rPr>
                <w:rFonts w:cs="Arial"/>
                <w:sz w:val="22"/>
                <w:szCs w:val="22"/>
              </w:rPr>
              <w:t>Assist</w:t>
            </w:r>
          </w:p>
        </w:tc>
      </w:tr>
      <w:tr w:rsidR="002E7616" w:rsidRPr="00EA3749" w14:paraId="677E0A51" w14:textId="77777777" w:rsidTr="002D20FA">
        <w:trPr>
          <w:cantSplit/>
        </w:trPr>
        <w:tc>
          <w:tcPr>
            <w:tcW w:w="6300" w:type="dxa"/>
            <w:shd w:val="clear" w:color="auto" w:fill="auto"/>
          </w:tcPr>
          <w:p w14:paraId="1CAC22FE" w14:textId="7154B165" w:rsidR="002E7616" w:rsidRPr="00EA3749" w:rsidRDefault="00196B2C" w:rsidP="002D20FA">
            <w:pPr>
              <w:pStyle w:val="TableText0"/>
              <w:spacing w:before="60" w:after="60" w:line="240" w:lineRule="auto"/>
              <w:rPr>
                <w:rFonts w:ascii="Arial" w:hAnsi="Arial" w:cs="Arial"/>
                <w:sz w:val="22"/>
                <w:szCs w:val="22"/>
              </w:rPr>
            </w:pPr>
            <w:r>
              <w:rPr>
                <w:rFonts w:ascii="Arial" w:hAnsi="Arial" w:cs="Arial"/>
                <w:sz w:val="22"/>
                <w:szCs w:val="22"/>
              </w:rPr>
              <w:t>System</w:t>
            </w:r>
            <w:r w:rsidR="002E7616" w:rsidRPr="00EA3749">
              <w:rPr>
                <w:rFonts w:ascii="Arial" w:hAnsi="Arial" w:cs="Arial"/>
                <w:sz w:val="22"/>
                <w:szCs w:val="22"/>
              </w:rPr>
              <w:t xml:space="preserve"> Team Resource Management</w:t>
            </w:r>
          </w:p>
        </w:tc>
        <w:tc>
          <w:tcPr>
            <w:tcW w:w="1530" w:type="dxa"/>
            <w:shd w:val="clear" w:color="auto" w:fill="auto"/>
          </w:tcPr>
          <w:p w14:paraId="12C72D0A"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30" w:type="dxa"/>
            <w:shd w:val="clear" w:color="auto" w:fill="auto"/>
          </w:tcPr>
          <w:p w14:paraId="7E178609"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56065FC8" w14:textId="77777777" w:rsidTr="002D20FA">
        <w:trPr>
          <w:cantSplit/>
        </w:trPr>
        <w:tc>
          <w:tcPr>
            <w:tcW w:w="6300" w:type="dxa"/>
            <w:shd w:val="clear" w:color="auto" w:fill="auto"/>
          </w:tcPr>
          <w:p w14:paraId="695EB9CA"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Project Control, Standards, and Procedures</w:t>
            </w:r>
          </w:p>
        </w:tc>
        <w:tc>
          <w:tcPr>
            <w:tcW w:w="1530" w:type="dxa"/>
            <w:shd w:val="clear" w:color="auto" w:fill="auto"/>
          </w:tcPr>
          <w:p w14:paraId="720A5797"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11CF3A90"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0A273023" w14:textId="77777777" w:rsidTr="002D20FA">
        <w:trPr>
          <w:cantSplit/>
        </w:trPr>
        <w:tc>
          <w:tcPr>
            <w:tcW w:w="6300" w:type="dxa"/>
            <w:shd w:val="clear" w:color="auto" w:fill="auto"/>
          </w:tcPr>
          <w:p w14:paraId="4D9561B5"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Manage Project Control, Standards, and Procedures</w:t>
            </w:r>
          </w:p>
        </w:tc>
        <w:tc>
          <w:tcPr>
            <w:tcW w:w="1530" w:type="dxa"/>
            <w:shd w:val="clear" w:color="auto" w:fill="auto"/>
          </w:tcPr>
          <w:p w14:paraId="76D245BA" w14:textId="77777777" w:rsidR="002E7616" w:rsidRPr="00EA3749" w:rsidRDefault="002E7616" w:rsidP="002D20FA">
            <w:pPr>
              <w:spacing w:before="60" w:after="60"/>
              <w:jc w:val="center"/>
              <w:rPr>
                <w:rFonts w:cs="Arial"/>
                <w:sz w:val="22"/>
                <w:szCs w:val="22"/>
              </w:rPr>
            </w:pPr>
            <w:r w:rsidRPr="00EA3749">
              <w:rPr>
                <w:rFonts w:cs="Arial"/>
                <w:sz w:val="22"/>
                <w:szCs w:val="22"/>
              </w:rPr>
              <w:t>Lead</w:t>
            </w:r>
          </w:p>
        </w:tc>
        <w:tc>
          <w:tcPr>
            <w:tcW w:w="1530" w:type="dxa"/>
            <w:shd w:val="clear" w:color="auto" w:fill="auto"/>
          </w:tcPr>
          <w:p w14:paraId="7BC9DCC3"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14:paraId="04898B36" w14:textId="7A1FC84A" w:rsidR="009E61C0" w:rsidRPr="005E160A" w:rsidRDefault="009E61C0" w:rsidP="005E160A">
      <w:pPr>
        <w:pStyle w:val="RFPHeader3"/>
        <w:numPr>
          <w:ilvl w:val="1"/>
          <w:numId w:val="65"/>
        </w:numPr>
        <w:rPr>
          <w:rFonts w:cs="Arial"/>
        </w:rPr>
      </w:pPr>
      <w:bookmarkStart w:id="16" w:name="_Ref322988865"/>
      <w:bookmarkStart w:id="17" w:name="_Toc303112418"/>
      <w:bookmarkStart w:id="18" w:name="_Toc320116737"/>
      <w:r w:rsidRPr="00EA3749">
        <w:rPr>
          <w:rFonts w:cs="Arial"/>
        </w:rPr>
        <w:t xml:space="preserve">Project Team Training </w:t>
      </w:r>
    </w:p>
    <w:p w14:paraId="125B853D" w14:textId="1CA147A0" w:rsidR="004609EB" w:rsidRDefault="00B665BB" w:rsidP="008A074A">
      <w:pPr>
        <w:pStyle w:val="RFPTextLevel2"/>
        <w:ind w:left="360"/>
        <w:rPr>
          <w:rFonts w:cs="Arial"/>
        </w:rPr>
      </w:pPr>
      <w:r w:rsidRPr="00290A89">
        <w:rPr>
          <w:rFonts w:cs="Arial"/>
        </w:rPr>
        <w:t xml:space="preserve">Workday </w:t>
      </w:r>
      <w:r w:rsidR="009E61C0" w:rsidRPr="00290A89">
        <w:rPr>
          <w:rFonts w:cs="Arial"/>
        </w:rPr>
        <w:t xml:space="preserve">shall provide </w:t>
      </w:r>
      <w:r w:rsidR="00FA423C">
        <w:rPr>
          <w:rFonts w:cs="Arial"/>
        </w:rPr>
        <w:t xml:space="preserve">initial configuration </w:t>
      </w:r>
      <w:r w:rsidR="00ED6FAC" w:rsidRPr="00290A89">
        <w:rPr>
          <w:rFonts w:cs="Arial"/>
        </w:rPr>
        <w:t xml:space="preserve">software </w:t>
      </w:r>
      <w:r w:rsidR="009E61C0" w:rsidRPr="00290A89">
        <w:rPr>
          <w:rFonts w:cs="Arial"/>
        </w:rPr>
        <w:t>training to the project team</w:t>
      </w:r>
      <w:r w:rsidR="00ED6FAC" w:rsidRPr="00FA423C">
        <w:rPr>
          <w:rFonts w:cs="Arial"/>
        </w:rPr>
        <w:t>.</w:t>
      </w:r>
      <w:r w:rsidR="009E61C0" w:rsidRPr="00EA3749">
        <w:rPr>
          <w:rFonts w:cs="Arial"/>
        </w:rPr>
        <w:t xml:space="preserve"> </w:t>
      </w:r>
    </w:p>
    <w:p w14:paraId="3D266DD6" w14:textId="77777777" w:rsidR="001B6F35" w:rsidRPr="00EA3749" w:rsidRDefault="001B6F35" w:rsidP="001B6F35">
      <w:pPr>
        <w:pStyle w:val="RFPHeader3"/>
        <w:numPr>
          <w:ilvl w:val="1"/>
          <w:numId w:val="65"/>
        </w:numPr>
        <w:rPr>
          <w:rFonts w:cs="Arial"/>
        </w:rPr>
      </w:pPr>
      <w:r w:rsidRPr="00EA3749">
        <w:rPr>
          <w:rFonts w:cs="Arial"/>
        </w:rPr>
        <w:t xml:space="preserve">Organizational Change Management </w:t>
      </w:r>
    </w:p>
    <w:p w14:paraId="0650784C" w14:textId="4426E742" w:rsidR="001B6F35" w:rsidRPr="00EA3749" w:rsidRDefault="001B6F35" w:rsidP="001B6F35">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provide a structured method and approach, guidance, and mentoring to support a successful transition to the new ERP-enabled business processes and related business processes impacted by the software. The </w:t>
      </w:r>
      <w:r w:rsidR="00BA74C4">
        <w:rPr>
          <w:rFonts w:cs="Arial"/>
        </w:rPr>
        <w:t>Contractor</w:t>
      </w:r>
      <w:r w:rsidRPr="00EA3749">
        <w:rPr>
          <w:rFonts w:cs="Arial"/>
        </w:rPr>
        <w:t xml:space="preserve"> shall partner with </w:t>
      </w:r>
      <w:r w:rsidR="00196B2C">
        <w:rPr>
          <w:rFonts w:cs="Arial"/>
        </w:rPr>
        <w:t>System</w:t>
      </w:r>
      <w:r w:rsidRPr="00EA3749">
        <w:rPr>
          <w:rFonts w:cs="Arial"/>
        </w:rPr>
        <w:t xml:space="preserve"> personnel to orchestrate change activities. </w:t>
      </w:r>
      <w:r w:rsidR="00BA74C4">
        <w:rPr>
          <w:rFonts w:cs="Arial"/>
        </w:rPr>
        <w:t>Contractor</w:t>
      </w:r>
      <w:r w:rsidRPr="00EA3749">
        <w:rPr>
          <w:rFonts w:cs="Arial"/>
        </w:rPr>
        <w:t xml:space="preserve"> and </w:t>
      </w:r>
      <w:r w:rsidR="00196B2C">
        <w:rPr>
          <w:rFonts w:cs="Arial"/>
        </w:rPr>
        <w:t>System</w:t>
      </w:r>
      <w:r w:rsidRPr="00EA3749">
        <w:rPr>
          <w:rFonts w:cs="Arial"/>
        </w:rPr>
        <w:t xml:space="preserve"> team members shall support the change process where required, lending both subject matter expertise and assistance by creating content and supporting materials.</w:t>
      </w:r>
    </w:p>
    <w:p w14:paraId="5823AF02" w14:textId="77777777" w:rsidR="001B6F35" w:rsidRPr="00EA3749" w:rsidRDefault="001B6F35" w:rsidP="001B6F35">
      <w:pPr>
        <w:pStyle w:val="RFPTextLevel2"/>
        <w:tabs>
          <w:tab w:val="left" w:pos="720"/>
        </w:tabs>
        <w:spacing w:before="120"/>
        <w:ind w:left="360"/>
        <w:rPr>
          <w:rFonts w:cs="Arial"/>
          <w:i/>
        </w:rPr>
      </w:pPr>
      <w:r w:rsidRPr="00EA3749">
        <w:rPr>
          <w:rFonts w:cs="Arial"/>
          <w:i/>
        </w:rPr>
        <w:t>Organizational Change Management Strategy and Plan</w:t>
      </w:r>
    </w:p>
    <w:p w14:paraId="6BFDD0CA" w14:textId="16939846" w:rsidR="001B6F35" w:rsidRPr="00EA3749" w:rsidRDefault="001B6F35" w:rsidP="001B6F35">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deliver a detailed Organizational Change Management Strategy and associated plans (</w:t>
      </w:r>
      <w:r w:rsidR="009D165E">
        <w:rPr>
          <w:rFonts w:cs="Arial"/>
        </w:rPr>
        <w:t>such as</w:t>
      </w:r>
      <w:r w:rsidRPr="00EA3749">
        <w:rPr>
          <w:rFonts w:cs="Arial"/>
        </w:rPr>
        <w:t xml:space="preserve"> Communication Plan and Training Plan) that outline a change management methodology, approach, activities, dependencies, and assumptions for key stakeholders to support a successful transition from the current environment to the future state. </w:t>
      </w:r>
    </w:p>
    <w:p w14:paraId="033FD943" w14:textId="77777777" w:rsidR="001B6F35" w:rsidRPr="00EA3749" w:rsidRDefault="001B6F35" w:rsidP="001B6F35">
      <w:pPr>
        <w:pStyle w:val="RFPTextLevel2"/>
        <w:spacing w:before="120"/>
        <w:ind w:left="360"/>
        <w:rPr>
          <w:rFonts w:cs="Arial"/>
        </w:rPr>
      </w:pPr>
      <w:r w:rsidRPr="00EA3749">
        <w:rPr>
          <w:rFonts w:cs="Arial"/>
        </w:rPr>
        <w:t>The Organizational Change Management Strategy shall be based on a comprehensive assessment of the organization’s capacity for and tolerance of change, a stakeholder analysis, and assessment of the overall change risk.</w:t>
      </w:r>
    </w:p>
    <w:p w14:paraId="437E86D4" w14:textId="77777777" w:rsidR="001B6F35" w:rsidRPr="00EA3749" w:rsidRDefault="001B6F35" w:rsidP="001B6F35">
      <w:pPr>
        <w:pStyle w:val="RFPTextLevel2"/>
        <w:spacing w:before="120"/>
        <w:ind w:left="360"/>
        <w:rPr>
          <w:rFonts w:cs="Arial"/>
        </w:rPr>
      </w:pPr>
      <w:r w:rsidRPr="00EA3749">
        <w:rPr>
          <w:rFonts w:cs="Arial"/>
        </w:rPr>
        <w:t>The Organizational Change Management Strategy and Plan shall include, but is not limited to, the following elements:</w:t>
      </w:r>
    </w:p>
    <w:p w14:paraId="6807424A" w14:textId="77777777" w:rsidR="001B6F35" w:rsidRPr="00EA3749" w:rsidRDefault="001B6F35" w:rsidP="001B6F35">
      <w:pPr>
        <w:numPr>
          <w:ilvl w:val="0"/>
          <w:numId w:val="28"/>
        </w:numPr>
        <w:tabs>
          <w:tab w:val="clear" w:pos="720"/>
          <w:tab w:val="num" w:pos="1080"/>
        </w:tabs>
        <w:spacing w:before="120" w:after="120"/>
        <w:ind w:left="1080"/>
        <w:rPr>
          <w:rFonts w:cs="Arial"/>
          <w:sz w:val="22"/>
          <w:szCs w:val="22"/>
        </w:rPr>
      </w:pPr>
      <w:r w:rsidRPr="00EA3749">
        <w:rPr>
          <w:rFonts w:cs="Arial"/>
          <w:sz w:val="22"/>
          <w:szCs w:val="22"/>
        </w:rPr>
        <w:t>Change Characteristics Assessment;</w:t>
      </w:r>
    </w:p>
    <w:p w14:paraId="79870877"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Organizational Attributes Assessment;</w:t>
      </w:r>
    </w:p>
    <w:p w14:paraId="4C5CB989"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Sponsorship Model;</w:t>
      </w:r>
    </w:p>
    <w:p w14:paraId="1C46A3CC"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Change Risk Assessment;</w:t>
      </w:r>
    </w:p>
    <w:p w14:paraId="5D069995"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Stakeholder Analysis.</w:t>
      </w:r>
    </w:p>
    <w:p w14:paraId="613EC61D" w14:textId="77777777" w:rsidR="001B6F35" w:rsidRPr="00EA3749" w:rsidRDefault="001B6F35" w:rsidP="00F726A3">
      <w:pPr>
        <w:pStyle w:val="RFPTextLevel2"/>
        <w:tabs>
          <w:tab w:val="left" w:pos="720"/>
        </w:tabs>
        <w:spacing w:before="120"/>
        <w:ind w:left="360"/>
        <w:outlineLvl w:val="0"/>
        <w:rPr>
          <w:rFonts w:cs="Arial"/>
          <w:i/>
        </w:rPr>
      </w:pPr>
      <w:r w:rsidRPr="00EA3749">
        <w:rPr>
          <w:rFonts w:cs="Arial"/>
          <w:i/>
        </w:rPr>
        <w:t>Communication Strategy and Plan</w:t>
      </w:r>
    </w:p>
    <w:p w14:paraId="40433056" w14:textId="381EC0D3" w:rsidR="001B6F35" w:rsidRPr="00EA3749" w:rsidRDefault="001B6F35" w:rsidP="001B6F35">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develop a Communication Strategy and Plan that defines all communication touch points between the project and all change champions, change agents, and change targets.  The Communication Strategy and Plan shall include, but are not limited to the following elements:</w:t>
      </w:r>
    </w:p>
    <w:p w14:paraId="6CA218FF"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 xml:space="preserve">Core Message Outlines; </w:t>
      </w:r>
    </w:p>
    <w:p w14:paraId="21A5F2F6"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lastRenderedPageBreak/>
        <w:t>Communication Plan with the following elements: type of communication event, event objectives, key messages, target audience, delivery date(s), communications channel, presenter, content developer, reviewer/approver, and status; and</w:t>
      </w:r>
    </w:p>
    <w:p w14:paraId="766698D0"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Communication Calendar integrated with implementation, training, and rollout events.</w:t>
      </w:r>
    </w:p>
    <w:p w14:paraId="59014E69" w14:textId="167DBCA6" w:rsidR="001B6F35" w:rsidRPr="00EA3749" w:rsidRDefault="001B6F35" w:rsidP="001B6F35">
      <w:pPr>
        <w:pStyle w:val="RFPTextLevel2"/>
        <w:tabs>
          <w:tab w:val="left" w:pos="0"/>
        </w:tabs>
        <w:spacing w:before="120"/>
        <w:ind w:left="360"/>
        <w:rPr>
          <w:rFonts w:cs="Arial"/>
        </w:rPr>
      </w:pPr>
      <w:r w:rsidRPr="00EA3749">
        <w:rPr>
          <w:rFonts w:cs="Arial"/>
        </w:rPr>
        <w:t xml:space="preserve">As part of this effort, the </w:t>
      </w:r>
      <w:r w:rsidR="00BA74C4">
        <w:rPr>
          <w:rFonts w:cs="Arial"/>
        </w:rPr>
        <w:t>Contractor</w:t>
      </w:r>
      <w:r w:rsidRPr="00EA3749">
        <w:rPr>
          <w:rFonts w:cs="Arial"/>
        </w:rPr>
        <w:t xml:space="preserve"> shall:</w:t>
      </w:r>
    </w:p>
    <w:p w14:paraId="2229ECE3"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 xml:space="preserve">Develop materials appropriate for each communication event. Materials will vary based on the communication channel, but may include presentations and documents developed in Microsoft PowerPoint presentations, Microsoft Word, Microsoft Publisher and similar tools; and </w:t>
      </w:r>
    </w:p>
    <w:p w14:paraId="3D7172AB" w14:textId="64EC9E9B"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 xml:space="preserve">Work with assigned </w:t>
      </w:r>
      <w:r w:rsidR="00196B2C">
        <w:rPr>
          <w:rFonts w:cs="Arial"/>
          <w:sz w:val="22"/>
          <w:szCs w:val="22"/>
        </w:rPr>
        <w:t>System</w:t>
      </w:r>
      <w:r w:rsidRPr="00EA3749">
        <w:rPr>
          <w:rFonts w:cs="Arial"/>
          <w:sz w:val="22"/>
          <w:szCs w:val="22"/>
        </w:rPr>
        <w:t xml:space="preserve"> staff to incorporate policy, procedure, and specific personnel roles into the materials.</w:t>
      </w:r>
    </w:p>
    <w:p w14:paraId="4448D86C" w14:textId="270EC1E1" w:rsidR="001B6F35" w:rsidRPr="00EA3749" w:rsidRDefault="001B6F35" w:rsidP="001B6F35">
      <w:pPr>
        <w:pStyle w:val="RFPTextLevel2"/>
        <w:tabs>
          <w:tab w:val="left" w:pos="0"/>
        </w:tabs>
        <w:spacing w:before="120"/>
        <w:ind w:left="360"/>
        <w:rPr>
          <w:rFonts w:cs="Arial"/>
        </w:rPr>
      </w:pPr>
      <w:r w:rsidRPr="00EA3749">
        <w:rPr>
          <w:rFonts w:cs="Arial"/>
        </w:rPr>
        <w:t xml:space="preserve">All communication materials must be reviewed and approved by the </w:t>
      </w:r>
      <w:r w:rsidR="00196B2C">
        <w:rPr>
          <w:rFonts w:cs="Arial"/>
        </w:rPr>
        <w:t>System</w:t>
      </w:r>
      <w:r w:rsidRPr="00EA3749">
        <w:rPr>
          <w:rFonts w:cs="Arial"/>
        </w:rPr>
        <w:t xml:space="preserve"> prior to the start of training delivery. The </w:t>
      </w:r>
      <w:r w:rsidR="00BA74C4">
        <w:rPr>
          <w:rFonts w:cs="Arial"/>
        </w:rPr>
        <w:t>Contractor</w:t>
      </w:r>
      <w:r w:rsidRPr="00EA3749">
        <w:rPr>
          <w:rFonts w:cs="Arial"/>
        </w:rPr>
        <w:t xml:space="preserve"> shall provide all electronic source documents and graphics used in the development and presentation of communication materials across all delivery channels. </w:t>
      </w:r>
    </w:p>
    <w:p w14:paraId="39A379F5" w14:textId="67DD48C4" w:rsidR="001B6F35" w:rsidRPr="00EA3749" w:rsidRDefault="001B6F35" w:rsidP="001B6F35">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implement methods to assess the effectiveness of communication events and identify specific recommendations for adjustments. The </w:t>
      </w:r>
      <w:r w:rsidR="00BA74C4">
        <w:rPr>
          <w:rFonts w:cs="Arial"/>
        </w:rPr>
        <w:t>Contractor</w:t>
      </w:r>
      <w:r w:rsidRPr="00EA3749">
        <w:rPr>
          <w:rFonts w:cs="Arial"/>
        </w:rPr>
        <w:t xml:space="preserve"> shall, throughout the project, improve the approach, methods, procedures, and communication material based on lessons learned throughout execution of the Communication Plan to ensure the end-users are receiving communications that will enable them to execute tasks within Workday on go-live.</w:t>
      </w:r>
    </w:p>
    <w:p w14:paraId="4F8A73DC" w14:textId="77777777" w:rsidR="001B6F35" w:rsidRPr="00EA3749" w:rsidRDefault="001B6F35" w:rsidP="00F726A3">
      <w:pPr>
        <w:pStyle w:val="RFPTextLevel2"/>
        <w:tabs>
          <w:tab w:val="left" w:pos="720"/>
        </w:tabs>
        <w:spacing w:before="120"/>
        <w:ind w:left="360"/>
        <w:outlineLvl w:val="0"/>
        <w:rPr>
          <w:rFonts w:cs="Arial"/>
          <w:i/>
        </w:rPr>
      </w:pPr>
      <w:r w:rsidRPr="00EA3749">
        <w:rPr>
          <w:rFonts w:cs="Arial"/>
          <w:i/>
        </w:rPr>
        <w:t>End-User Training Strategy and Plan</w:t>
      </w:r>
    </w:p>
    <w:p w14:paraId="0D8BA02F" w14:textId="56F46248" w:rsidR="001B6F35" w:rsidRPr="00EA3749" w:rsidRDefault="001B6F35" w:rsidP="001B6F35">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develop an End-User Training Strategy and Plan based on a comprehensive end-user training needs assessment conducted by the </w:t>
      </w:r>
      <w:r w:rsidR="00BA74C4">
        <w:rPr>
          <w:rFonts w:cs="Arial"/>
        </w:rPr>
        <w:t>Contractor</w:t>
      </w:r>
      <w:r w:rsidRPr="00EA3749">
        <w:rPr>
          <w:rFonts w:cs="Arial"/>
        </w:rPr>
        <w:t xml:space="preserve"> in conjunction with overall change management and stakeholder analysis activities. The End-User Training Strategy and Plan shall include, but are not limited to the following elements:</w:t>
      </w:r>
    </w:p>
    <w:p w14:paraId="408CD5B5" w14:textId="775B913B" w:rsidR="001B6F35" w:rsidRDefault="001B6F35" w:rsidP="001B6F35">
      <w:pPr>
        <w:numPr>
          <w:ilvl w:val="0"/>
          <w:numId w:val="28"/>
        </w:numPr>
        <w:spacing w:before="120" w:after="120"/>
        <w:ind w:left="1080"/>
        <w:rPr>
          <w:rFonts w:cs="Arial"/>
          <w:sz w:val="22"/>
          <w:szCs w:val="22"/>
        </w:rPr>
      </w:pPr>
      <w:r w:rsidRPr="00EA3749">
        <w:rPr>
          <w:rFonts w:cs="Arial"/>
          <w:sz w:val="22"/>
          <w:szCs w:val="22"/>
        </w:rPr>
        <w:t>End-User Training Stakeholder Analysis;</w:t>
      </w:r>
    </w:p>
    <w:p w14:paraId="0EDF6BFD" w14:textId="33D80242" w:rsidR="00603105" w:rsidRPr="00EA3749" w:rsidRDefault="00603105" w:rsidP="001B6F35">
      <w:pPr>
        <w:numPr>
          <w:ilvl w:val="0"/>
          <w:numId w:val="28"/>
        </w:numPr>
        <w:spacing w:before="120" w:after="120"/>
        <w:ind w:left="1080"/>
        <w:rPr>
          <w:rFonts w:cs="Arial"/>
          <w:sz w:val="22"/>
          <w:szCs w:val="22"/>
        </w:rPr>
      </w:pPr>
      <w:r>
        <w:rPr>
          <w:rFonts w:cs="Arial"/>
          <w:sz w:val="22"/>
          <w:szCs w:val="22"/>
        </w:rPr>
        <w:t>Map of End-User Roles for Training to the final design of the System Business Processes, ensuring a transfer of appropriate skills and knowledge for the role;</w:t>
      </w:r>
    </w:p>
    <w:p w14:paraId="75EF6827"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Map of End-User Training Needs to Awareness, Skills and Sustainment learning phases;</w:t>
      </w:r>
    </w:p>
    <w:p w14:paraId="7C7B937B"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Map of End-User Training Needs to modules with associated learning objectives and assessment methods;</w:t>
      </w:r>
    </w:p>
    <w:p w14:paraId="2BD5C481"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Map of End-User Training Modules to Training Events and Delivery Channels;</w:t>
      </w:r>
    </w:p>
    <w:p w14:paraId="42E05537" w14:textId="671C3D62"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Job Aid Strategy</w:t>
      </w:r>
      <w:r w:rsidR="00603105">
        <w:rPr>
          <w:rFonts w:cs="Arial"/>
          <w:sz w:val="22"/>
          <w:szCs w:val="22"/>
        </w:rPr>
        <w:t xml:space="preserve"> for desktop and/or quick reference materials</w:t>
      </w:r>
      <w:r w:rsidRPr="00EA3749">
        <w:rPr>
          <w:rFonts w:cs="Arial"/>
          <w:sz w:val="22"/>
          <w:szCs w:val="22"/>
        </w:rPr>
        <w:t xml:space="preserve">; and </w:t>
      </w:r>
    </w:p>
    <w:p w14:paraId="3331FC58"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Sustainment Strategy.</w:t>
      </w:r>
    </w:p>
    <w:p w14:paraId="1FAA7BE3" w14:textId="45C02B1A" w:rsidR="001B6F35" w:rsidRPr="00EA3749" w:rsidRDefault="001B6F35" w:rsidP="001B6F35">
      <w:pPr>
        <w:ind w:left="360"/>
        <w:rPr>
          <w:rFonts w:cs="Arial"/>
          <w:sz w:val="22"/>
          <w:szCs w:val="22"/>
        </w:rPr>
      </w:pPr>
      <w:r w:rsidRPr="00EA3749">
        <w:rPr>
          <w:rFonts w:cs="Arial"/>
          <w:sz w:val="22"/>
          <w:szCs w:val="22"/>
        </w:rPr>
        <w:t xml:space="preserve">As part of this effort, the </w:t>
      </w:r>
      <w:r w:rsidR="00BA74C4">
        <w:rPr>
          <w:rFonts w:cs="Arial"/>
          <w:sz w:val="22"/>
          <w:szCs w:val="22"/>
        </w:rPr>
        <w:t>Contractor</w:t>
      </w:r>
      <w:r w:rsidRPr="00EA3749">
        <w:rPr>
          <w:rFonts w:cs="Arial"/>
          <w:sz w:val="22"/>
          <w:szCs w:val="22"/>
        </w:rPr>
        <w:t xml:space="preserve"> shall:</w:t>
      </w:r>
    </w:p>
    <w:p w14:paraId="507FAD8B" w14:textId="59997179" w:rsidR="00747812" w:rsidRDefault="00747812" w:rsidP="00747812">
      <w:pPr>
        <w:numPr>
          <w:ilvl w:val="0"/>
          <w:numId w:val="28"/>
        </w:numPr>
        <w:spacing w:before="120" w:after="120"/>
        <w:ind w:left="1080"/>
        <w:rPr>
          <w:rFonts w:cs="Arial"/>
          <w:sz w:val="22"/>
          <w:szCs w:val="22"/>
        </w:rPr>
      </w:pPr>
      <w:r>
        <w:rPr>
          <w:rFonts w:cs="Arial"/>
          <w:sz w:val="22"/>
          <w:szCs w:val="22"/>
        </w:rPr>
        <w:t>P</w:t>
      </w:r>
      <w:r w:rsidRPr="00747812">
        <w:rPr>
          <w:rFonts w:cs="Arial"/>
          <w:sz w:val="22"/>
          <w:szCs w:val="22"/>
        </w:rPr>
        <w:t>rovide a senior Training Lead who can plan, direct and execute end-user training for the System.</w:t>
      </w:r>
    </w:p>
    <w:p w14:paraId="6A5F649E" w14:textId="553795EE"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 xml:space="preserve">Develop materials appropriate for each training delivery channel to support training </w:t>
      </w:r>
      <w:r w:rsidRPr="00EA3749">
        <w:rPr>
          <w:rFonts w:cs="Arial"/>
          <w:sz w:val="22"/>
          <w:szCs w:val="22"/>
        </w:rPr>
        <w:lastRenderedPageBreak/>
        <w:t xml:space="preserve">that has been customized to address specific software configuration and customizations made as part of the Workday project. Materials will vary by delivery channel, but may include instructor guides, learner guides, quick reference guides, job aids, and user exercise and engagement materials; </w:t>
      </w:r>
    </w:p>
    <w:p w14:paraId="68A3E13B" w14:textId="6DA14F3E"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 xml:space="preserve">Work with assigned </w:t>
      </w:r>
      <w:r w:rsidR="00196B2C">
        <w:rPr>
          <w:rFonts w:cs="Arial"/>
          <w:sz w:val="22"/>
          <w:szCs w:val="22"/>
        </w:rPr>
        <w:t>System</w:t>
      </w:r>
      <w:r w:rsidRPr="00EA3749">
        <w:rPr>
          <w:rFonts w:cs="Arial"/>
          <w:sz w:val="22"/>
          <w:szCs w:val="22"/>
        </w:rPr>
        <w:t xml:space="preserve"> staff to incorporate policy, procedure, and specific personnel roles into the materials;</w:t>
      </w:r>
    </w:p>
    <w:p w14:paraId="72047A7C" w14:textId="5D4319CC"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 xml:space="preserve">Provide a stable, tested environment which is pre-loaded with representative converted reference and historical </w:t>
      </w:r>
      <w:r w:rsidR="00196B2C">
        <w:rPr>
          <w:rFonts w:cs="Arial"/>
          <w:sz w:val="22"/>
          <w:szCs w:val="22"/>
        </w:rPr>
        <w:t>System</w:t>
      </w:r>
      <w:r w:rsidRPr="00EA3749">
        <w:rPr>
          <w:rFonts w:cs="Arial"/>
          <w:sz w:val="22"/>
          <w:szCs w:val="22"/>
        </w:rPr>
        <w:t xml:space="preserve"> data that can become a starting point for creating training materials (including screen prints showing user actions and processing outcomes, if included as part of the training approach); and</w:t>
      </w:r>
    </w:p>
    <w:p w14:paraId="30DBD006" w14:textId="77777777" w:rsidR="001B6F35" w:rsidRPr="00EA3749" w:rsidRDefault="001B6F35" w:rsidP="001B6F35">
      <w:pPr>
        <w:numPr>
          <w:ilvl w:val="0"/>
          <w:numId w:val="28"/>
        </w:numPr>
        <w:spacing w:before="120" w:after="120"/>
        <w:ind w:left="1080"/>
        <w:rPr>
          <w:rFonts w:cs="Arial"/>
          <w:sz w:val="22"/>
          <w:szCs w:val="22"/>
        </w:rPr>
      </w:pPr>
      <w:r w:rsidRPr="00EA3749">
        <w:rPr>
          <w:rFonts w:cs="Arial"/>
          <w:sz w:val="22"/>
          <w:szCs w:val="22"/>
        </w:rPr>
        <w:t>Provide back-up, restore, and troubleshooting assistance in the training environment as materials are prepared and customized and as end-user training proceeds.</w:t>
      </w:r>
    </w:p>
    <w:p w14:paraId="7BC83C16" w14:textId="5A3E2AEF" w:rsidR="001B6F35" w:rsidRPr="00EA3749" w:rsidRDefault="001B6F35" w:rsidP="001B6F35">
      <w:pPr>
        <w:pStyle w:val="RFPTextLevel2"/>
        <w:spacing w:before="120"/>
        <w:ind w:left="360"/>
        <w:rPr>
          <w:rFonts w:cs="Arial"/>
        </w:rPr>
      </w:pPr>
      <w:r w:rsidRPr="00EA3749">
        <w:rPr>
          <w:rFonts w:cs="Arial"/>
        </w:rPr>
        <w:t xml:space="preserve">All end-user training materials must be reviewed and approved by the </w:t>
      </w:r>
      <w:r w:rsidR="00196B2C">
        <w:rPr>
          <w:rFonts w:cs="Arial"/>
        </w:rPr>
        <w:t>System</w:t>
      </w:r>
      <w:r w:rsidRPr="00EA3749">
        <w:rPr>
          <w:rFonts w:cs="Arial"/>
        </w:rPr>
        <w:t xml:space="preserve"> prior to the start of training delivery. The </w:t>
      </w:r>
      <w:r w:rsidR="00BA74C4">
        <w:rPr>
          <w:rFonts w:cs="Arial"/>
        </w:rPr>
        <w:t>Contractor</w:t>
      </w:r>
      <w:r w:rsidRPr="00EA3749">
        <w:rPr>
          <w:rFonts w:cs="Arial"/>
        </w:rPr>
        <w:t xml:space="preserve"> shall provide all electronic source documents and graphics used in the development and presentation of training across all delivery channels. </w:t>
      </w:r>
    </w:p>
    <w:p w14:paraId="4BB603E3" w14:textId="53B386DA" w:rsidR="001B6F35" w:rsidRPr="00EA3749" w:rsidRDefault="001B6F35" w:rsidP="001B6F35">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implement methods to assess the effectiveness of the training delivery process and identify specific recommendations for adjustments. The </w:t>
      </w:r>
      <w:r w:rsidR="00BA74C4">
        <w:rPr>
          <w:rFonts w:cs="Arial"/>
        </w:rPr>
        <w:t>Contractor</w:t>
      </w:r>
      <w:r w:rsidRPr="00EA3749">
        <w:rPr>
          <w:rFonts w:cs="Arial"/>
        </w:rPr>
        <w:t xml:space="preserve"> shall, throughout the project, improve the approach, curriculum, methods, procedures, and end-user training material based on lessons learned throughout the training delivery to ensure the end-users are receiving training that will enable them to execute tasks within the Workday FMS system on go-live.</w:t>
      </w:r>
    </w:p>
    <w:p w14:paraId="026E5DC4" w14:textId="77777777" w:rsidR="001B6F35" w:rsidRPr="00EA3749" w:rsidRDefault="001B6F35" w:rsidP="00F726A3">
      <w:pPr>
        <w:pStyle w:val="RFPTextLevel2"/>
        <w:tabs>
          <w:tab w:val="left" w:pos="720"/>
        </w:tabs>
        <w:spacing w:before="120"/>
        <w:ind w:left="360"/>
        <w:outlineLvl w:val="0"/>
        <w:rPr>
          <w:rFonts w:cs="Arial"/>
          <w:i/>
        </w:rPr>
      </w:pPr>
      <w:r w:rsidRPr="00EA3749">
        <w:rPr>
          <w:rFonts w:cs="Arial"/>
          <w:i/>
        </w:rPr>
        <w:t>End-User Training Delivery</w:t>
      </w:r>
    </w:p>
    <w:p w14:paraId="5F0FDDA0" w14:textId="29BF870E" w:rsidR="001B6F35" w:rsidRPr="00EA3749" w:rsidRDefault="00747812" w:rsidP="001B6F35">
      <w:pPr>
        <w:pStyle w:val="RFPTextLevel2"/>
        <w:spacing w:before="120"/>
        <w:ind w:left="360"/>
        <w:rPr>
          <w:rFonts w:cs="Arial"/>
        </w:rPr>
      </w:pPr>
      <w:r>
        <w:rPr>
          <w:rFonts w:cs="Arial"/>
        </w:rPr>
        <w:t xml:space="preserve">The Contractor must provide a senior Training Lead who can plan, direct and execute end-user training for the System. </w:t>
      </w:r>
      <w:r w:rsidRPr="00B52DC9">
        <w:rPr>
          <w:rFonts w:cs="Arial"/>
        </w:rPr>
        <w:t xml:space="preserve">The Contractor shall lead </w:t>
      </w:r>
      <w:r>
        <w:rPr>
          <w:rFonts w:cs="Arial"/>
        </w:rPr>
        <w:t xml:space="preserve">and provide resources for development and </w:t>
      </w:r>
      <w:r w:rsidRPr="00B52DC9">
        <w:rPr>
          <w:rFonts w:cs="Arial"/>
        </w:rPr>
        <w:t>delivery of end-user training based on the Training Strategy and Plan.</w:t>
      </w:r>
      <w:r>
        <w:rPr>
          <w:rFonts w:cs="Arial"/>
        </w:rPr>
        <w:t xml:space="preserve"> The System expects most end user training will be done with self-paced courses delivered over the web, but there may be curricula that require an instructor-led approach. </w:t>
      </w:r>
      <w:r w:rsidR="001B6F35" w:rsidRPr="00EA3749">
        <w:rPr>
          <w:rFonts w:cs="Arial"/>
        </w:rPr>
        <w:t xml:space="preserve">The </w:t>
      </w:r>
      <w:r w:rsidR="00BA74C4">
        <w:rPr>
          <w:rFonts w:cs="Arial"/>
        </w:rPr>
        <w:t>Contractor</w:t>
      </w:r>
      <w:r w:rsidR="001B6F35" w:rsidRPr="00EA3749">
        <w:rPr>
          <w:rFonts w:cs="Arial"/>
        </w:rPr>
        <w:t xml:space="preserve"> shall lead delivery of end-user training based on the Training Strategy and Plan. </w:t>
      </w:r>
    </w:p>
    <w:p w14:paraId="2E7056A7" w14:textId="5D311827" w:rsidR="001B6F35" w:rsidRPr="00EA3749" w:rsidRDefault="001B6F35" w:rsidP="00F726A3">
      <w:pPr>
        <w:pStyle w:val="RFPTextLevel2"/>
        <w:tabs>
          <w:tab w:val="left" w:pos="720"/>
        </w:tabs>
        <w:spacing w:before="120"/>
        <w:ind w:left="360"/>
        <w:outlineLvl w:val="0"/>
        <w:rPr>
          <w:rFonts w:cs="Arial"/>
          <w:i/>
        </w:rPr>
      </w:pPr>
      <w:r w:rsidRPr="00EA3749">
        <w:rPr>
          <w:rFonts w:cs="Arial"/>
          <w:i/>
        </w:rPr>
        <w:t xml:space="preserve">Organizational Change Management </w:t>
      </w:r>
      <w:r w:rsidR="00747812">
        <w:rPr>
          <w:rFonts w:cs="Arial"/>
          <w:i/>
        </w:rPr>
        <w:t>and Communications Delivery</w:t>
      </w:r>
    </w:p>
    <w:p w14:paraId="26B913B8" w14:textId="64D1D373" w:rsidR="001B6F35" w:rsidRPr="00EA3749" w:rsidRDefault="00747812" w:rsidP="00283955">
      <w:pPr>
        <w:pStyle w:val="RFPTextLevel2"/>
        <w:spacing w:before="120"/>
        <w:ind w:left="360"/>
        <w:rPr>
          <w:rFonts w:cs="Arial"/>
        </w:rPr>
      </w:pPr>
      <w:r>
        <w:rPr>
          <w:rFonts w:cs="Arial"/>
        </w:rPr>
        <w:t xml:space="preserve">The Contractor shall provide a senior Change Management Lead for planning and leadership in this area, plus a senior Communications Lead for planning and leadership.  For execution of the agreed Change Management and Communications plans, the Contractor shall provide at least 50% of needed change management resources and the System will provide no more </w:t>
      </w:r>
      <w:r w:rsidRPr="008A544E">
        <w:rPr>
          <w:rFonts w:cs="Arial"/>
        </w:rPr>
        <w:t>than 50%</w:t>
      </w:r>
      <w:r>
        <w:rPr>
          <w:rFonts w:cs="Arial"/>
        </w:rPr>
        <w:t xml:space="preserve"> of the resources. These resources will be provided by the System based on an agreed work plan.</w:t>
      </w:r>
    </w:p>
    <w:p w14:paraId="25364586" w14:textId="77777777" w:rsidR="001B6F35" w:rsidRPr="00EA3749" w:rsidRDefault="001B6F35" w:rsidP="00F726A3">
      <w:pPr>
        <w:pStyle w:val="RFPTextLevel2"/>
        <w:tabs>
          <w:tab w:val="left" w:pos="450"/>
        </w:tabs>
        <w:ind w:left="360"/>
        <w:outlineLvl w:val="0"/>
        <w:rPr>
          <w:rFonts w:cs="Arial"/>
          <w:b/>
        </w:rPr>
      </w:pPr>
      <w:r w:rsidRPr="00EA3749">
        <w:rPr>
          <w:rFonts w:cs="Arial"/>
          <w:b/>
        </w:rPr>
        <w:t>Deliverables:</w:t>
      </w:r>
    </w:p>
    <w:p w14:paraId="2E15EAB1" w14:textId="77777777" w:rsidR="001B6F35" w:rsidRPr="00EA3749" w:rsidRDefault="001B6F35" w:rsidP="001B6F35">
      <w:pPr>
        <w:numPr>
          <w:ilvl w:val="0"/>
          <w:numId w:val="28"/>
        </w:numPr>
        <w:spacing w:before="120" w:after="120"/>
        <w:ind w:left="1080"/>
        <w:rPr>
          <w:rFonts w:cs="Arial"/>
        </w:rPr>
      </w:pPr>
      <w:r w:rsidRPr="00EA3749">
        <w:rPr>
          <w:rFonts w:cs="Arial"/>
          <w:sz w:val="22"/>
          <w:szCs w:val="22"/>
        </w:rPr>
        <w:t>Change Management Strategy</w:t>
      </w:r>
    </w:p>
    <w:p w14:paraId="128E8CB4" w14:textId="77777777" w:rsidR="001B6F35" w:rsidRPr="00EA3749" w:rsidRDefault="001B6F35" w:rsidP="001B6F35">
      <w:pPr>
        <w:numPr>
          <w:ilvl w:val="0"/>
          <w:numId w:val="28"/>
        </w:numPr>
        <w:spacing w:before="120" w:after="120"/>
        <w:ind w:left="1080"/>
        <w:rPr>
          <w:rFonts w:cs="Arial"/>
        </w:rPr>
      </w:pPr>
      <w:r w:rsidRPr="00EA3749">
        <w:rPr>
          <w:rFonts w:cs="Arial"/>
          <w:sz w:val="22"/>
          <w:szCs w:val="22"/>
        </w:rPr>
        <w:t>Communications Strategy and Plan</w:t>
      </w:r>
    </w:p>
    <w:p w14:paraId="01B88726" w14:textId="77777777" w:rsidR="001B6F35" w:rsidRPr="00EA3749" w:rsidRDefault="001B6F35" w:rsidP="001B6F35">
      <w:pPr>
        <w:numPr>
          <w:ilvl w:val="0"/>
          <w:numId w:val="28"/>
        </w:numPr>
        <w:spacing w:before="120" w:after="120"/>
        <w:ind w:left="1080"/>
        <w:rPr>
          <w:rFonts w:cs="Arial"/>
        </w:rPr>
      </w:pPr>
      <w:r w:rsidRPr="00EA3749">
        <w:rPr>
          <w:rFonts w:cs="Arial"/>
          <w:sz w:val="22"/>
          <w:szCs w:val="22"/>
        </w:rPr>
        <w:t>End-User Training Strategy</w:t>
      </w:r>
    </w:p>
    <w:p w14:paraId="1F25614C" w14:textId="77777777" w:rsidR="001B6F35" w:rsidRPr="00EA3749" w:rsidRDefault="001B6F35" w:rsidP="001B6F35">
      <w:pPr>
        <w:numPr>
          <w:ilvl w:val="0"/>
          <w:numId w:val="28"/>
        </w:numPr>
        <w:spacing w:before="120" w:after="120"/>
        <w:ind w:left="1080"/>
        <w:rPr>
          <w:rFonts w:cs="Arial"/>
        </w:rPr>
      </w:pPr>
      <w:r w:rsidRPr="00EA3749">
        <w:rPr>
          <w:rFonts w:cs="Arial"/>
          <w:sz w:val="22"/>
          <w:szCs w:val="22"/>
        </w:rPr>
        <w:t xml:space="preserve">End-User Training Plan </w:t>
      </w:r>
    </w:p>
    <w:p w14:paraId="781265B1" w14:textId="77777777" w:rsidR="001B6F35" w:rsidRPr="00EA3749" w:rsidRDefault="001B6F35" w:rsidP="001B6F35">
      <w:pPr>
        <w:numPr>
          <w:ilvl w:val="0"/>
          <w:numId w:val="28"/>
        </w:numPr>
        <w:spacing w:before="120" w:after="120"/>
        <w:ind w:left="1080"/>
        <w:rPr>
          <w:rFonts w:cs="Arial"/>
        </w:rPr>
      </w:pPr>
      <w:r w:rsidRPr="00EA3749">
        <w:rPr>
          <w:rFonts w:cs="Arial"/>
          <w:sz w:val="22"/>
          <w:szCs w:val="22"/>
        </w:rPr>
        <w:t>Training Sustainment Plan</w:t>
      </w:r>
    </w:p>
    <w:p w14:paraId="74D43A46" w14:textId="77777777" w:rsidR="001B6F35" w:rsidRPr="00EA3749" w:rsidRDefault="001B6F35" w:rsidP="001B6F35">
      <w:pPr>
        <w:numPr>
          <w:ilvl w:val="0"/>
          <w:numId w:val="28"/>
        </w:numPr>
        <w:spacing w:before="120" w:after="120"/>
        <w:ind w:left="1080"/>
        <w:rPr>
          <w:rFonts w:cs="Arial"/>
        </w:rPr>
      </w:pPr>
      <w:r w:rsidRPr="00EA3749">
        <w:rPr>
          <w:rFonts w:cs="Arial"/>
          <w:sz w:val="22"/>
          <w:szCs w:val="22"/>
        </w:rPr>
        <w:t>End-User Training Materials</w:t>
      </w:r>
    </w:p>
    <w:p w14:paraId="0CCC7CC1" w14:textId="77777777" w:rsidR="001B6F35" w:rsidRPr="00EA3749" w:rsidRDefault="001B6F35" w:rsidP="001B6F35">
      <w:pPr>
        <w:numPr>
          <w:ilvl w:val="0"/>
          <w:numId w:val="28"/>
        </w:numPr>
        <w:spacing w:before="120" w:after="120"/>
        <w:ind w:left="1080"/>
        <w:rPr>
          <w:rFonts w:cs="Arial"/>
        </w:rPr>
      </w:pPr>
      <w:r w:rsidRPr="00EA3749">
        <w:rPr>
          <w:rFonts w:cs="Arial"/>
          <w:sz w:val="22"/>
          <w:szCs w:val="22"/>
        </w:rPr>
        <w:lastRenderedPageBreak/>
        <w:t>Satisfactorily-Delivered End-User Training</w:t>
      </w:r>
    </w:p>
    <w:p w14:paraId="1BDAAC31" w14:textId="77777777" w:rsidR="001B6F35" w:rsidRPr="00EA3749" w:rsidRDefault="001B6F35" w:rsidP="001B6F35">
      <w:pPr>
        <w:spacing w:before="120" w:after="120"/>
        <w:ind w:left="720"/>
        <w:rPr>
          <w:rFonts w:cs="Arial"/>
        </w:rPr>
      </w:pPr>
    </w:p>
    <w:p w14:paraId="2F0C907E" w14:textId="46B3BC9C" w:rsidR="001B6F35" w:rsidRPr="00EA3749" w:rsidRDefault="00783D05" w:rsidP="00F726A3">
      <w:pPr>
        <w:pStyle w:val="RFPTextLevel2"/>
        <w:spacing w:before="120"/>
        <w:ind w:left="0"/>
        <w:jc w:val="center"/>
        <w:outlineLvl w:val="0"/>
        <w:rPr>
          <w:rFonts w:cs="Arial"/>
          <w:b/>
        </w:rPr>
      </w:pPr>
      <w:r>
        <w:rPr>
          <w:rFonts w:cs="Arial"/>
          <w:b/>
        </w:rPr>
        <w:t>Table 2</w:t>
      </w:r>
      <w:r w:rsidR="001B6F35" w:rsidRPr="00EA3749">
        <w:rPr>
          <w:rFonts w:cs="Arial"/>
          <w:b/>
        </w:rPr>
        <w:t>: Organizational Change Management Responsibility Matrix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0"/>
        <w:gridCol w:w="1530"/>
        <w:gridCol w:w="1530"/>
      </w:tblGrid>
      <w:tr w:rsidR="001B6F35" w:rsidRPr="00EA3749" w14:paraId="77A3CB0C" w14:textId="77777777" w:rsidTr="00A35AB2">
        <w:trPr>
          <w:cantSplit/>
          <w:tblHeader/>
        </w:trPr>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01090" w14:textId="77777777" w:rsidR="001B6F35" w:rsidRPr="00EA3749" w:rsidRDefault="001B6F35" w:rsidP="00A35AB2">
            <w:pPr>
              <w:pStyle w:val="TableText0"/>
              <w:keepNext/>
              <w:spacing w:before="60" w:after="60" w:line="240" w:lineRule="auto"/>
              <w:jc w:val="center"/>
              <w:rPr>
                <w:rFonts w:ascii="Arial" w:hAnsi="Arial" w:cs="Arial"/>
                <w:b/>
                <w:bCs/>
                <w:sz w:val="22"/>
                <w:szCs w:val="22"/>
              </w:rPr>
            </w:pPr>
            <w:r w:rsidRPr="00EA3749">
              <w:rPr>
                <w:rFonts w:ascii="Arial" w:hAnsi="Arial" w:cs="Arial"/>
                <w:b/>
                <w:bCs/>
                <w:sz w:val="22"/>
                <w:szCs w:val="22"/>
              </w:rPr>
              <w:t>Activity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80F2C" w14:textId="1C99F678" w:rsidR="001B6F35" w:rsidRPr="00EA3749" w:rsidRDefault="00BA74C4" w:rsidP="00A35AB2">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Contractor</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AE0ED" w14:textId="4C793511" w:rsidR="001B6F35" w:rsidRPr="00EA3749" w:rsidRDefault="00196B2C" w:rsidP="00A35AB2">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System</w:t>
            </w:r>
          </w:p>
        </w:tc>
      </w:tr>
      <w:tr w:rsidR="009D165E" w:rsidRPr="00EA3749" w14:paraId="614033A7" w14:textId="77777777" w:rsidTr="00A35AB2">
        <w:trPr>
          <w:cantSplit/>
        </w:trPr>
        <w:tc>
          <w:tcPr>
            <w:tcW w:w="6300" w:type="dxa"/>
            <w:tcBorders>
              <w:top w:val="single" w:sz="4" w:space="0" w:color="auto"/>
              <w:left w:val="single" w:sz="4" w:space="0" w:color="auto"/>
              <w:bottom w:val="single" w:sz="4" w:space="0" w:color="auto"/>
              <w:right w:val="single" w:sz="4" w:space="0" w:color="auto"/>
            </w:tcBorders>
            <w:hideMark/>
          </w:tcPr>
          <w:p w14:paraId="61B17B60" w14:textId="77777777" w:rsidR="009D165E" w:rsidRPr="00EA3749" w:rsidRDefault="009D165E" w:rsidP="009D165E">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Change Management Strategy and Supporting Plan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0D700FE" w14:textId="63B469AD" w:rsidR="009D165E" w:rsidRPr="00EA3749" w:rsidRDefault="009D165E" w:rsidP="009D165E">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4DF86E" w14:textId="0E6D06D7" w:rsidR="009D165E" w:rsidRPr="00EA3749" w:rsidRDefault="009D165E" w:rsidP="009D165E">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1B6F35" w:rsidRPr="00EA3749" w14:paraId="2B44F1E1" w14:textId="77777777" w:rsidTr="00A35AB2">
        <w:trPr>
          <w:cantSplit/>
        </w:trPr>
        <w:tc>
          <w:tcPr>
            <w:tcW w:w="6300" w:type="dxa"/>
            <w:tcBorders>
              <w:top w:val="single" w:sz="4" w:space="0" w:color="auto"/>
              <w:left w:val="single" w:sz="4" w:space="0" w:color="auto"/>
              <w:bottom w:val="single" w:sz="4" w:space="0" w:color="auto"/>
              <w:right w:val="single" w:sz="4" w:space="0" w:color="auto"/>
            </w:tcBorders>
            <w:hideMark/>
          </w:tcPr>
          <w:p w14:paraId="0DE1099E" w14:textId="77777777" w:rsidR="001B6F35" w:rsidRPr="00EA3749" w:rsidRDefault="001B6F35" w:rsidP="00A35AB2">
            <w:pPr>
              <w:pStyle w:val="TableText0"/>
              <w:spacing w:before="60" w:after="60" w:line="240" w:lineRule="auto"/>
              <w:rPr>
                <w:rFonts w:ascii="Arial" w:hAnsi="Arial" w:cs="Arial"/>
                <w:sz w:val="22"/>
                <w:szCs w:val="22"/>
              </w:rPr>
            </w:pPr>
            <w:r w:rsidRPr="00EA3749">
              <w:rPr>
                <w:rFonts w:ascii="Arial" w:hAnsi="Arial" w:cs="Arial"/>
                <w:sz w:val="22"/>
                <w:szCs w:val="22"/>
              </w:rPr>
              <w:t>Determine Organizational Readiness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D3AAB46"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EC94ABD"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1B6F35" w:rsidRPr="00EA3749" w14:paraId="6889463D" w14:textId="77777777" w:rsidTr="00A35AB2">
        <w:trPr>
          <w:cantSplit/>
        </w:trPr>
        <w:tc>
          <w:tcPr>
            <w:tcW w:w="6300" w:type="dxa"/>
            <w:tcBorders>
              <w:top w:val="single" w:sz="4" w:space="0" w:color="auto"/>
              <w:left w:val="single" w:sz="4" w:space="0" w:color="auto"/>
              <w:bottom w:val="single" w:sz="4" w:space="0" w:color="auto"/>
              <w:right w:val="single" w:sz="4" w:space="0" w:color="auto"/>
            </w:tcBorders>
            <w:hideMark/>
          </w:tcPr>
          <w:p w14:paraId="0F000794" w14:textId="77777777" w:rsidR="001B6F35" w:rsidRPr="00EA3749" w:rsidRDefault="001B6F35" w:rsidP="00A35AB2">
            <w:pPr>
              <w:pStyle w:val="TableText0"/>
              <w:spacing w:before="60" w:after="60" w:line="240" w:lineRule="auto"/>
              <w:rPr>
                <w:rFonts w:ascii="Arial" w:hAnsi="Arial" w:cs="Arial"/>
                <w:sz w:val="22"/>
                <w:szCs w:val="22"/>
              </w:rPr>
            </w:pPr>
            <w:r w:rsidRPr="00EA3749">
              <w:rPr>
                <w:rFonts w:ascii="Arial" w:hAnsi="Arial" w:cs="Arial"/>
                <w:sz w:val="22"/>
                <w:szCs w:val="22"/>
              </w:rPr>
              <w:t>Develop Communications Strategy and Plan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F2F6D25"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97AD6A5"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1B6F35" w:rsidRPr="00EA3749" w14:paraId="1898DC07" w14:textId="77777777" w:rsidTr="00A35AB2">
        <w:trPr>
          <w:cantSplit/>
        </w:trPr>
        <w:tc>
          <w:tcPr>
            <w:tcW w:w="6300" w:type="dxa"/>
            <w:tcBorders>
              <w:top w:val="single" w:sz="4" w:space="0" w:color="auto"/>
              <w:left w:val="single" w:sz="4" w:space="0" w:color="auto"/>
              <w:bottom w:val="single" w:sz="4" w:space="0" w:color="auto"/>
              <w:right w:val="single" w:sz="4" w:space="0" w:color="auto"/>
            </w:tcBorders>
            <w:hideMark/>
          </w:tcPr>
          <w:p w14:paraId="75588B3E" w14:textId="77777777" w:rsidR="001B6F35" w:rsidRPr="00EA3749" w:rsidRDefault="001B6F35" w:rsidP="00A35AB2">
            <w:pPr>
              <w:pStyle w:val="TableText0"/>
              <w:spacing w:before="60" w:after="60" w:line="240" w:lineRule="auto"/>
              <w:rPr>
                <w:rFonts w:ascii="Arial" w:hAnsi="Arial" w:cs="Arial"/>
                <w:sz w:val="22"/>
                <w:szCs w:val="22"/>
              </w:rPr>
            </w:pPr>
            <w:r w:rsidRPr="00EA3749">
              <w:rPr>
                <w:rFonts w:ascii="Arial" w:hAnsi="Arial" w:cs="Arial"/>
                <w:sz w:val="22"/>
                <w:szCs w:val="22"/>
              </w:rPr>
              <w:t>Develop Communications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0E2B7BE"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4AFD55A"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1B6F35" w:rsidRPr="00EA3749" w14:paraId="570C99A7" w14:textId="77777777" w:rsidTr="00A35AB2">
        <w:trPr>
          <w:cantSplit/>
        </w:trPr>
        <w:tc>
          <w:tcPr>
            <w:tcW w:w="6300" w:type="dxa"/>
            <w:tcBorders>
              <w:top w:val="single" w:sz="4" w:space="0" w:color="auto"/>
              <w:left w:val="single" w:sz="4" w:space="0" w:color="auto"/>
              <w:bottom w:val="single" w:sz="4" w:space="0" w:color="auto"/>
              <w:right w:val="single" w:sz="4" w:space="0" w:color="auto"/>
            </w:tcBorders>
            <w:hideMark/>
          </w:tcPr>
          <w:p w14:paraId="3B3DB59C" w14:textId="77777777" w:rsidR="001B6F35" w:rsidRPr="00EA3749" w:rsidRDefault="001B6F35" w:rsidP="00A35AB2">
            <w:pPr>
              <w:pStyle w:val="TableText0"/>
              <w:spacing w:before="60" w:after="60" w:line="240" w:lineRule="auto"/>
              <w:rPr>
                <w:rFonts w:ascii="Arial" w:hAnsi="Arial" w:cs="Arial"/>
                <w:sz w:val="22"/>
                <w:szCs w:val="22"/>
              </w:rPr>
            </w:pPr>
            <w:r w:rsidRPr="00EA3749">
              <w:rPr>
                <w:rFonts w:ascii="Arial" w:hAnsi="Arial" w:cs="Arial"/>
                <w:sz w:val="22"/>
                <w:szCs w:val="22"/>
              </w:rPr>
              <w:t>Deliver Communications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96CFCEF"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5303FCD"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1B6F35" w:rsidRPr="00EA3749" w14:paraId="156B4AFA" w14:textId="77777777" w:rsidTr="00A35AB2">
        <w:trPr>
          <w:cantSplit/>
        </w:trPr>
        <w:tc>
          <w:tcPr>
            <w:tcW w:w="6300" w:type="dxa"/>
            <w:tcBorders>
              <w:top w:val="single" w:sz="4" w:space="0" w:color="auto"/>
              <w:left w:val="single" w:sz="4" w:space="0" w:color="auto"/>
              <w:bottom w:val="single" w:sz="4" w:space="0" w:color="auto"/>
              <w:right w:val="single" w:sz="4" w:space="0" w:color="auto"/>
            </w:tcBorders>
            <w:hideMark/>
          </w:tcPr>
          <w:p w14:paraId="196F7104" w14:textId="77777777" w:rsidR="001B6F35" w:rsidRPr="00EA3749" w:rsidRDefault="001B6F35" w:rsidP="00A35AB2">
            <w:pPr>
              <w:pStyle w:val="TableText0"/>
              <w:spacing w:before="60" w:after="60" w:line="240" w:lineRule="auto"/>
              <w:rPr>
                <w:rFonts w:ascii="Arial" w:hAnsi="Arial" w:cs="Arial"/>
                <w:sz w:val="22"/>
                <w:szCs w:val="22"/>
              </w:rPr>
            </w:pPr>
            <w:r w:rsidRPr="00EA3749">
              <w:rPr>
                <w:rFonts w:ascii="Arial" w:hAnsi="Arial" w:cs="Arial"/>
                <w:sz w:val="22"/>
                <w:szCs w:val="22"/>
              </w:rPr>
              <w:t>Develop End-User Training Strategy and Plan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34F55A8"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595F880"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1B6F35" w:rsidRPr="00EA3749" w14:paraId="50AB67AF" w14:textId="77777777" w:rsidTr="00A35AB2">
        <w:trPr>
          <w:cantSplit/>
        </w:trPr>
        <w:tc>
          <w:tcPr>
            <w:tcW w:w="6300" w:type="dxa"/>
            <w:tcBorders>
              <w:top w:val="single" w:sz="4" w:space="0" w:color="auto"/>
              <w:left w:val="single" w:sz="4" w:space="0" w:color="auto"/>
              <w:bottom w:val="single" w:sz="4" w:space="0" w:color="auto"/>
              <w:right w:val="single" w:sz="4" w:space="0" w:color="auto"/>
            </w:tcBorders>
            <w:hideMark/>
          </w:tcPr>
          <w:p w14:paraId="502811B1" w14:textId="77777777" w:rsidR="001B6F35" w:rsidRPr="00EA3749" w:rsidRDefault="001B6F35" w:rsidP="00A35AB2">
            <w:pPr>
              <w:pStyle w:val="TableText0"/>
              <w:spacing w:before="60" w:after="60" w:line="240" w:lineRule="auto"/>
              <w:rPr>
                <w:rFonts w:ascii="Arial" w:hAnsi="Arial" w:cs="Arial"/>
                <w:sz w:val="22"/>
                <w:szCs w:val="22"/>
              </w:rPr>
            </w:pPr>
            <w:r w:rsidRPr="00EA3749">
              <w:rPr>
                <w:rFonts w:ascii="Arial" w:hAnsi="Arial" w:cs="Arial"/>
                <w:sz w:val="22"/>
                <w:szCs w:val="22"/>
              </w:rPr>
              <w:t>Develop Training Materials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C3B87F9" w14:textId="77777777" w:rsidR="001B6F35" w:rsidRPr="00D2636D" w:rsidRDefault="001B6F35" w:rsidP="00A35AB2">
            <w:pPr>
              <w:pStyle w:val="TableText0"/>
              <w:spacing w:before="60" w:after="60" w:line="240" w:lineRule="auto"/>
              <w:jc w:val="center"/>
              <w:rPr>
                <w:rFonts w:ascii="Arial" w:hAnsi="Arial" w:cs="Arial"/>
                <w:sz w:val="22"/>
                <w:szCs w:val="22"/>
              </w:rPr>
            </w:pPr>
            <w:r w:rsidRPr="00D2636D">
              <w:rPr>
                <w:rFonts w:ascii="Arial" w:hAnsi="Arial" w:cs="Arial"/>
                <w:sz w:val="22"/>
                <w:szCs w:val="22"/>
              </w:rPr>
              <w:t>Lead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2DC18AD" w14:textId="77777777" w:rsidR="001B6F35" w:rsidRPr="00D2636D" w:rsidRDefault="001B6F35" w:rsidP="00A35AB2">
            <w:pPr>
              <w:pStyle w:val="TableText0"/>
              <w:spacing w:before="60" w:after="60" w:line="240" w:lineRule="auto"/>
              <w:jc w:val="center"/>
              <w:rPr>
                <w:rFonts w:ascii="Arial" w:hAnsi="Arial" w:cs="Arial"/>
                <w:sz w:val="22"/>
                <w:szCs w:val="22"/>
              </w:rPr>
            </w:pPr>
            <w:r w:rsidRPr="00D2636D">
              <w:rPr>
                <w:rFonts w:ascii="Arial" w:hAnsi="Arial" w:cs="Arial"/>
                <w:sz w:val="22"/>
                <w:szCs w:val="22"/>
              </w:rPr>
              <w:t>Assist</w:t>
            </w:r>
          </w:p>
        </w:tc>
      </w:tr>
      <w:tr w:rsidR="001B6F35" w:rsidRPr="00EA3749" w14:paraId="75DE4289" w14:textId="77777777" w:rsidTr="00A35AB2">
        <w:trPr>
          <w:cantSplit/>
        </w:trPr>
        <w:tc>
          <w:tcPr>
            <w:tcW w:w="6300" w:type="dxa"/>
            <w:tcBorders>
              <w:top w:val="single" w:sz="4" w:space="0" w:color="auto"/>
              <w:left w:val="single" w:sz="4" w:space="0" w:color="auto"/>
              <w:bottom w:val="single" w:sz="4" w:space="0" w:color="auto"/>
              <w:right w:val="single" w:sz="4" w:space="0" w:color="auto"/>
            </w:tcBorders>
            <w:hideMark/>
          </w:tcPr>
          <w:p w14:paraId="5AB57F50" w14:textId="77777777" w:rsidR="001B6F35" w:rsidRPr="00EA3749" w:rsidRDefault="001B6F35" w:rsidP="00A35AB2">
            <w:pPr>
              <w:pStyle w:val="TableText0"/>
              <w:spacing w:before="60" w:after="60" w:line="240" w:lineRule="auto"/>
              <w:rPr>
                <w:rFonts w:ascii="Arial" w:hAnsi="Arial" w:cs="Arial"/>
                <w:sz w:val="22"/>
                <w:szCs w:val="22"/>
              </w:rPr>
            </w:pPr>
            <w:r w:rsidRPr="00EA3749">
              <w:rPr>
                <w:rFonts w:ascii="Arial" w:hAnsi="Arial" w:cs="Arial"/>
                <w:sz w:val="22"/>
                <w:szCs w:val="22"/>
              </w:rPr>
              <w:t>Develop Readiness and Sustainment Materials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E20FA1" w14:textId="77777777" w:rsidR="001B6F35" w:rsidRPr="00D2636D" w:rsidRDefault="001B6F35" w:rsidP="00A35AB2">
            <w:pPr>
              <w:pStyle w:val="TableText0"/>
              <w:spacing w:before="60" w:after="60" w:line="240" w:lineRule="auto"/>
              <w:jc w:val="center"/>
              <w:rPr>
                <w:rFonts w:ascii="Arial" w:hAnsi="Arial" w:cs="Arial"/>
                <w:sz w:val="22"/>
                <w:szCs w:val="22"/>
              </w:rPr>
            </w:pPr>
            <w:r w:rsidRPr="00D2636D">
              <w:rPr>
                <w:rFonts w:ascii="Arial" w:hAnsi="Arial" w:cs="Arial"/>
                <w:sz w:val="22"/>
                <w:szCs w:val="22"/>
              </w:rPr>
              <w:t>Lead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E7E7F16" w14:textId="77777777" w:rsidR="001B6F35" w:rsidRPr="00D2636D" w:rsidRDefault="001B6F35" w:rsidP="00A35AB2">
            <w:pPr>
              <w:pStyle w:val="TableText0"/>
              <w:spacing w:before="60" w:after="60" w:line="240" w:lineRule="auto"/>
              <w:jc w:val="center"/>
              <w:rPr>
                <w:rFonts w:ascii="Arial" w:hAnsi="Arial" w:cs="Arial"/>
                <w:sz w:val="22"/>
                <w:szCs w:val="22"/>
              </w:rPr>
            </w:pPr>
            <w:r w:rsidRPr="00D2636D">
              <w:rPr>
                <w:rFonts w:ascii="Arial" w:hAnsi="Arial" w:cs="Arial"/>
                <w:sz w:val="22"/>
                <w:szCs w:val="22"/>
              </w:rPr>
              <w:t>Assist</w:t>
            </w:r>
          </w:p>
        </w:tc>
      </w:tr>
      <w:tr w:rsidR="001B6F35" w:rsidRPr="00EA3749" w14:paraId="7701A060" w14:textId="77777777" w:rsidTr="00A35AB2">
        <w:trPr>
          <w:cantSplit/>
        </w:trPr>
        <w:tc>
          <w:tcPr>
            <w:tcW w:w="6300" w:type="dxa"/>
            <w:tcBorders>
              <w:top w:val="single" w:sz="4" w:space="0" w:color="auto"/>
              <w:left w:val="single" w:sz="4" w:space="0" w:color="auto"/>
              <w:bottom w:val="single" w:sz="4" w:space="0" w:color="auto"/>
              <w:right w:val="single" w:sz="4" w:space="0" w:color="auto"/>
            </w:tcBorders>
            <w:hideMark/>
          </w:tcPr>
          <w:p w14:paraId="6AAB6FE9" w14:textId="77777777" w:rsidR="001B6F35" w:rsidRPr="00EA3749" w:rsidRDefault="001B6F35" w:rsidP="00A35AB2">
            <w:pPr>
              <w:pStyle w:val="TableText0"/>
              <w:spacing w:before="60" w:after="60" w:line="240" w:lineRule="auto"/>
              <w:rPr>
                <w:rFonts w:ascii="Arial" w:hAnsi="Arial" w:cs="Arial"/>
                <w:sz w:val="22"/>
                <w:szCs w:val="22"/>
              </w:rPr>
            </w:pPr>
            <w:r w:rsidRPr="00EA3749">
              <w:rPr>
                <w:rFonts w:ascii="Arial" w:hAnsi="Arial" w:cs="Arial"/>
                <w:sz w:val="22"/>
                <w:szCs w:val="22"/>
              </w:rPr>
              <w:t>Deliver End-User Training Events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DF13E72" w14:textId="77777777" w:rsidR="001B6F35" w:rsidRPr="00D2636D" w:rsidRDefault="001B6F35" w:rsidP="00A35AB2">
            <w:pPr>
              <w:pStyle w:val="TableText0"/>
              <w:spacing w:before="60" w:after="60" w:line="240" w:lineRule="auto"/>
              <w:jc w:val="center"/>
              <w:rPr>
                <w:rFonts w:ascii="Arial" w:hAnsi="Arial" w:cs="Arial"/>
                <w:sz w:val="22"/>
                <w:szCs w:val="22"/>
              </w:rPr>
            </w:pPr>
            <w:r w:rsidRPr="00D2636D">
              <w:rPr>
                <w:rFonts w:ascii="Arial" w:hAnsi="Arial" w:cs="Arial"/>
                <w:sz w:val="22"/>
                <w:szCs w:val="22"/>
              </w:rPr>
              <w:t>Lead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F57E78" w14:textId="77777777" w:rsidR="001B6F35" w:rsidRPr="00D2636D" w:rsidRDefault="001B6F35" w:rsidP="00A35AB2">
            <w:pPr>
              <w:pStyle w:val="TableText0"/>
              <w:spacing w:before="60" w:after="60" w:line="240" w:lineRule="auto"/>
              <w:jc w:val="center"/>
              <w:rPr>
                <w:rFonts w:ascii="Arial" w:hAnsi="Arial" w:cs="Arial"/>
                <w:sz w:val="22"/>
                <w:szCs w:val="22"/>
              </w:rPr>
            </w:pPr>
            <w:r w:rsidRPr="00D2636D">
              <w:rPr>
                <w:rFonts w:ascii="Arial" w:hAnsi="Arial" w:cs="Arial"/>
                <w:sz w:val="22"/>
                <w:szCs w:val="22"/>
              </w:rPr>
              <w:t>Assist</w:t>
            </w:r>
          </w:p>
        </w:tc>
      </w:tr>
      <w:tr w:rsidR="001B6F35" w:rsidRPr="00EA3749" w14:paraId="310563AD" w14:textId="77777777" w:rsidTr="00A35AB2">
        <w:trPr>
          <w:cantSplit/>
        </w:trPr>
        <w:tc>
          <w:tcPr>
            <w:tcW w:w="6300" w:type="dxa"/>
            <w:tcBorders>
              <w:top w:val="single" w:sz="4" w:space="0" w:color="auto"/>
              <w:left w:val="single" w:sz="4" w:space="0" w:color="auto"/>
              <w:bottom w:val="single" w:sz="4" w:space="0" w:color="auto"/>
              <w:right w:val="single" w:sz="4" w:space="0" w:color="auto"/>
            </w:tcBorders>
            <w:hideMark/>
          </w:tcPr>
          <w:p w14:paraId="14727A77" w14:textId="77777777" w:rsidR="001B6F35" w:rsidRPr="00EA3749" w:rsidRDefault="001B6F35" w:rsidP="00A35AB2">
            <w:pPr>
              <w:pStyle w:val="TableText0"/>
              <w:spacing w:before="60" w:after="60" w:line="240" w:lineRule="auto"/>
              <w:rPr>
                <w:rFonts w:ascii="Arial" w:hAnsi="Arial" w:cs="Arial"/>
                <w:sz w:val="22"/>
                <w:szCs w:val="22"/>
              </w:rPr>
            </w:pPr>
            <w:r w:rsidRPr="00EA3749">
              <w:rPr>
                <w:rFonts w:ascii="Arial" w:hAnsi="Arial" w:cs="Arial"/>
                <w:sz w:val="22"/>
                <w:szCs w:val="22"/>
              </w:rPr>
              <w:t>Manage evaluations of End-User Training Events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6D0D6D0"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4CDAA27"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1B6F35" w:rsidRPr="00EA3749" w14:paraId="63BD6BE3" w14:textId="77777777" w:rsidTr="00A35AB2">
        <w:trPr>
          <w:cantSplit/>
        </w:trPr>
        <w:tc>
          <w:tcPr>
            <w:tcW w:w="6300" w:type="dxa"/>
            <w:tcBorders>
              <w:top w:val="single" w:sz="4" w:space="0" w:color="auto"/>
              <w:left w:val="single" w:sz="4" w:space="0" w:color="auto"/>
              <w:bottom w:val="single" w:sz="4" w:space="0" w:color="auto"/>
              <w:right w:val="single" w:sz="4" w:space="0" w:color="auto"/>
            </w:tcBorders>
            <w:hideMark/>
          </w:tcPr>
          <w:p w14:paraId="36CD9E98" w14:textId="77777777" w:rsidR="001B6F35" w:rsidRPr="00EA3749" w:rsidRDefault="001B6F35" w:rsidP="00A35AB2">
            <w:pPr>
              <w:pStyle w:val="TableText0"/>
              <w:spacing w:before="60" w:after="60" w:line="240" w:lineRule="auto"/>
              <w:rPr>
                <w:rFonts w:ascii="Arial" w:hAnsi="Arial" w:cs="Arial"/>
                <w:sz w:val="22"/>
                <w:szCs w:val="22"/>
              </w:rPr>
            </w:pPr>
            <w:r w:rsidRPr="00EA3749">
              <w:rPr>
                <w:rFonts w:ascii="Arial" w:hAnsi="Arial" w:cs="Arial"/>
                <w:sz w:val="22"/>
                <w:szCs w:val="22"/>
              </w:rPr>
              <w:t xml:space="preserve">Conduct Periodic Change Management Program Achievement Reviews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949F049"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493C36F" w14:textId="77777777" w:rsidR="001B6F35" w:rsidRPr="00EA3749" w:rsidRDefault="001B6F35" w:rsidP="00A35AB2">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14:paraId="74E0D953" w14:textId="77777777" w:rsidR="001B6F35" w:rsidRPr="00EA3749" w:rsidRDefault="001B6F35" w:rsidP="001B6F35">
      <w:pPr>
        <w:rPr>
          <w:rFonts w:cs="Arial"/>
        </w:rPr>
      </w:pPr>
    </w:p>
    <w:p w14:paraId="4170A17F" w14:textId="63071690" w:rsidR="004609EB" w:rsidRPr="005E160A" w:rsidRDefault="004609EB" w:rsidP="005E160A">
      <w:pPr>
        <w:pStyle w:val="RFPHeader3"/>
        <w:numPr>
          <w:ilvl w:val="1"/>
          <w:numId w:val="65"/>
        </w:numPr>
        <w:rPr>
          <w:rFonts w:cs="Arial"/>
        </w:rPr>
      </w:pPr>
      <w:r w:rsidRPr="00EA3749">
        <w:rPr>
          <w:rFonts w:cs="Arial"/>
        </w:rPr>
        <w:t>Additional Project Preparation and Planning</w:t>
      </w:r>
      <w:r w:rsidR="004751E1" w:rsidRPr="00EA3749">
        <w:rPr>
          <w:rFonts w:cs="Arial"/>
        </w:rPr>
        <w:t xml:space="preserve"> </w:t>
      </w:r>
    </w:p>
    <w:p w14:paraId="31AE549B" w14:textId="16555919" w:rsidR="00891951" w:rsidRPr="00891951" w:rsidRDefault="00891951" w:rsidP="00891951">
      <w:pPr>
        <w:numPr>
          <w:ilvl w:val="0"/>
          <w:numId w:val="28"/>
        </w:numPr>
        <w:spacing w:before="120" w:after="120"/>
        <w:rPr>
          <w:rFonts w:cs="Arial"/>
          <w:sz w:val="22"/>
          <w:szCs w:val="22"/>
        </w:rPr>
      </w:pPr>
      <w:r w:rsidRPr="00891951">
        <w:rPr>
          <w:rFonts w:cs="Arial"/>
          <w:sz w:val="22"/>
          <w:szCs w:val="22"/>
        </w:rPr>
        <w:t xml:space="preserve">Integration Strategy and Interface Plan (detail included in </w:t>
      </w:r>
      <w:r w:rsidR="0045268A">
        <w:rPr>
          <w:rFonts w:cs="Arial"/>
          <w:sz w:val="22"/>
          <w:szCs w:val="22"/>
        </w:rPr>
        <w:t xml:space="preserve">SOW </w:t>
      </w:r>
      <w:r w:rsidRPr="00891951">
        <w:rPr>
          <w:rFonts w:cs="Arial"/>
          <w:sz w:val="22"/>
          <w:szCs w:val="22"/>
        </w:rPr>
        <w:t>Section 3.2)</w:t>
      </w:r>
    </w:p>
    <w:p w14:paraId="5F5804EC" w14:textId="42A467F2" w:rsidR="004609EB" w:rsidRPr="00891951" w:rsidRDefault="004609EB" w:rsidP="00040412">
      <w:pPr>
        <w:numPr>
          <w:ilvl w:val="0"/>
          <w:numId w:val="28"/>
        </w:numPr>
        <w:spacing w:before="120" w:after="120"/>
        <w:rPr>
          <w:rFonts w:cs="Arial"/>
          <w:sz w:val="22"/>
          <w:szCs w:val="22"/>
        </w:rPr>
      </w:pPr>
      <w:r w:rsidRPr="00891951">
        <w:rPr>
          <w:rFonts w:cs="Arial"/>
          <w:sz w:val="22"/>
          <w:szCs w:val="22"/>
        </w:rPr>
        <w:t xml:space="preserve">Conversion Strategy (detail included in </w:t>
      </w:r>
      <w:r w:rsidR="0045268A">
        <w:rPr>
          <w:rFonts w:cs="Arial"/>
          <w:sz w:val="22"/>
          <w:szCs w:val="22"/>
        </w:rPr>
        <w:t xml:space="preserve">SOW </w:t>
      </w:r>
      <w:r w:rsidRPr="00891951">
        <w:rPr>
          <w:rFonts w:cs="Arial"/>
          <w:sz w:val="22"/>
          <w:szCs w:val="22"/>
        </w:rPr>
        <w:t>Section 3.3)</w:t>
      </w:r>
      <w:r w:rsidRPr="00891951">
        <w:rPr>
          <w:rFonts w:cs="Arial"/>
          <w:sz w:val="22"/>
          <w:szCs w:val="22"/>
        </w:rPr>
        <w:tab/>
      </w:r>
    </w:p>
    <w:p w14:paraId="2F7DB880" w14:textId="6BDF4071" w:rsidR="00C321A0" w:rsidRPr="00EA3749" w:rsidRDefault="00C321A0" w:rsidP="005E160A">
      <w:pPr>
        <w:pStyle w:val="RFPHeader3"/>
        <w:numPr>
          <w:ilvl w:val="0"/>
          <w:numId w:val="65"/>
        </w:numPr>
        <w:rPr>
          <w:rFonts w:cs="Arial"/>
        </w:rPr>
      </w:pPr>
      <w:r w:rsidRPr="00EA3749">
        <w:rPr>
          <w:rFonts w:cs="Arial"/>
        </w:rPr>
        <w:t>Architect</w:t>
      </w:r>
      <w:r w:rsidR="00396CA0" w:rsidRPr="00EA3749">
        <w:rPr>
          <w:rFonts w:cs="Arial"/>
        </w:rPr>
        <w:t xml:space="preserve"> Phase</w:t>
      </w:r>
    </w:p>
    <w:p w14:paraId="4FD6D933" w14:textId="2695CE4A" w:rsidR="002E7616" w:rsidRPr="008A074A" w:rsidRDefault="00151FF7" w:rsidP="008A074A">
      <w:pPr>
        <w:pStyle w:val="RFPHeader3"/>
        <w:numPr>
          <w:ilvl w:val="1"/>
          <w:numId w:val="65"/>
        </w:numPr>
        <w:rPr>
          <w:rFonts w:cs="Arial"/>
        </w:rPr>
      </w:pPr>
      <w:r w:rsidRPr="00EA3749">
        <w:rPr>
          <w:rFonts w:cs="Arial"/>
        </w:rPr>
        <w:t>Business</w:t>
      </w:r>
      <w:r w:rsidR="002E7616" w:rsidRPr="00EA3749">
        <w:rPr>
          <w:rFonts w:cs="Arial"/>
        </w:rPr>
        <w:t xml:space="preserve"> Process </w:t>
      </w:r>
      <w:bookmarkEnd w:id="16"/>
      <w:r w:rsidR="00BC74D4" w:rsidRPr="00EA3749">
        <w:rPr>
          <w:rFonts w:cs="Arial"/>
        </w:rPr>
        <w:t>Design</w:t>
      </w:r>
    </w:p>
    <w:p w14:paraId="3159CC7E" w14:textId="4D4B5A41" w:rsidR="002E7616" w:rsidRPr="00EA3749" w:rsidRDefault="002E7616" w:rsidP="00C21A9B">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lead work group sessions and provide tools and other services as required to complete the Business Process </w:t>
      </w:r>
      <w:r w:rsidR="00D371D3" w:rsidRPr="00EA3749">
        <w:rPr>
          <w:rFonts w:cs="Arial"/>
        </w:rPr>
        <w:t>D</w:t>
      </w:r>
      <w:r w:rsidRPr="00EA3749">
        <w:rPr>
          <w:rFonts w:cs="Arial"/>
        </w:rPr>
        <w:t xml:space="preserve">esign. </w:t>
      </w:r>
      <w:r w:rsidR="003E03F1" w:rsidRPr="00EA3749">
        <w:rPr>
          <w:rFonts w:cs="Arial"/>
        </w:rPr>
        <w:t xml:space="preserve"> </w:t>
      </w:r>
      <w:r w:rsidR="0003476B">
        <w:rPr>
          <w:rFonts w:cs="Arial"/>
        </w:rPr>
        <w:t xml:space="preserve">The System expects the Architect phase will involve input from all institutions in the System, including those in Cohorts 1 and 2. </w:t>
      </w:r>
      <w:r w:rsidR="003E03F1" w:rsidRPr="00EA3749">
        <w:rPr>
          <w:rFonts w:cs="Arial"/>
        </w:rPr>
        <w:t xml:space="preserve">At a minimum, the </w:t>
      </w:r>
      <w:r w:rsidR="00BA74C4">
        <w:rPr>
          <w:rFonts w:cs="Arial"/>
        </w:rPr>
        <w:t>Contractor</w:t>
      </w:r>
      <w:r w:rsidR="003E03F1" w:rsidRPr="00EA3749">
        <w:rPr>
          <w:rFonts w:cs="Arial"/>
        </w:rPr>
        <w:t xml:space="preserve">’s approach to </w:t>
      </w:r>
      <w:r w:rsidR="00926D7D" w:rsidRPr="00EA3749">
        <w:rPr>
          <w:rFonts w:cs="Arial"/>
        </w:rPr>
        <w:t xml:space="preserve">business process </w:t>
      </w:r>
      <w:r w:rsidRPr="00EA3749">
        <w:rPr>
          <w:rFonts w:cs="Arial"/>
        </w:rPr>
        <w:t>design s</w:t>
      </w:r>
      <w:r w:rsidR="003E03F1" w:rsidRPr="00EA3749">
        <w:rPr>
          <w:rFonts w:cs="Arial"/>
        </w:rPr>
        <w:t>hould address the following</w:t>
      </w:r>
      <w:r w:rsidRPr="00EA3749">
        <w:rPr>
          <w:rFonts w:cs="Arial"/>
        </w:rPr>
        <w:t>:</w:t>
      </w:r>
    </w:p>
    <w:p w14:paraId="5D06D9B6" w14:textId="4E1303D2" w:rsidR="002E7616" w:rsidRPr="00EA3749" w:rsidRDefault="002E7616" w:rsidP="00C21A9B">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Multiple workshops by </w:t>
      </w:r>
      <w:r w:rsidR="005D199A" w:rsidRPr="00EA3749">
        <w:rPr>
          <w:rFonts w:cs="Arial"/>
          <w:sz w:val="22"/>
          <w:szCs w:val="22"/>
        </w:rPr>
        <w:t>business process</w:t>
      </w:r>
      <w:r w:rsidRPr="00EA3749">
        <w:rPr>
          <w:rFonts w:cs="Arial"/>
          <w:sz w:val="22"/>
          <w:szCs w:val="22"/>
        </w:rPr>
        <w:t xml:space="preserve"> area; </w:t>
      </w:r>
    </w:p>
    <w:p w14:paraId="6ADAFE78" w14:textId="289E01F4" w:rsidR="002E7616" w:rsidRPr="00EA3749" w:rsidRDefault="002E7616" w:rsidP="00C21A9B">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Use of the </w:t>
      </w:r>
      <w:r w:rsidR="0004513D" w:rsidRPr="00EA3749">
        <w:rPr>
          <w:rFonts w:cs="Arial"/>
          <w:sz w:val="22"/>
          <w:szCs w:val="22"/>
        </w:rPr>
        <w:t xml:space="preserve">Workday </w:t>
      </w:r>
      <w:r w:rsidR="003E03F1" w:rsidRPr="00EA3749">
        <w:rPr>
          <w:rFonts w:cs="Arial"/>
          <w:sz w:val="22"/>
          <w:szCs w:val="22"/>
        </w:rPr>
        <w:t xml:space="preserve">software </w:t>
      </w:r>
      <w:r w:rsidRPr="00EA3749">
        <w:rPr>
          <w:rFonts w:cs="Arial"/>
          <w:sz w:val="22"/>
          <w:szCs w:val="22"/>
        </w:rPr>
        <w:t>in the facilitation of the workshops;</w:t>
      </w:r>
    </w:p>
    <w:p w14:paraId="7E22456D" w14:textId="541B204A" w:rsidR="0003476B" w:rsidRPr="00EA3749" w:rsidRDefault="0003476B" w:rsidP="0003476B">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Inclusion of </w:t>
      </w:r>
      <w:r>
        <w:rPr>
          <w:rFonts w:cs="Arial"/>
          <w:sz w:val="22"/>
          <w:szCs w:val="22"/>
        </w:rPr>
        <w:t>System</w:t>
      </w:r>
      <w:r w:rsidRPr="00EA3749">
        <w:rPr>
          <w:rFonts w:cs="Arial"/>
          <w:sz w:val="22"/>
          <w:szCs w:val="22"/>
        </w:rPr>
        <w:t xml:space="preserve"> subject matter experts (SMEs) </w:t>
      </w:r>
      <w:r>
        <w:rPr>
          <w:rFonts w:cs="Arial"/>
          <w:sz w:val="22"/>
          <w:szCs w:val="22"/>
        </w:rPr>
        <w:t>representative</w:t>
      </w:r>
      <w:r w:rsidRPr="00EA3749">
        <w:rPr>
          <w:rFonts w:cs="Arial"/>
          <w:sz w:val="22"/>
          <w:szCs w:val="22"/>
        </w:rPr>
        <w:t xml:space="preserve"> </w:t>
      </w:r>
      <w:r>
        <w:rPr>
          <w:rFonts w:cs="Arial"/>
          <w:sz w:val="22"/>
          <w:szCs w:val="22"/>
        </w:rPr>
        <w:t>of all System institutions</w:t>
      </w:r>
      <w:r w:rsidRPr="00EA3749">
        <w:rPr>
          <w:rFonts w:cs="Arial"/>
          <w:sz w:val="22"/>
          <w:szCs w:val="22"/>
        </w:rPr>
        <w:t xml:space="preserve">; </w:t>
      </w:r>
    </w:p>
    <w:p w14:paraId="00A11616" w14:textId="4F79637F" w:rsidR="002E7616" w:rsidRDefault="002E7616" w:rsidP="00C21A9B">
      <w:pPr>
        <w:numPr>
          <w:ilvl w:val="0"/>
          <w:numId w:val="28"/>
        </w:numPr>
        <w:tabs>
          <w:tab w:val="clear" w:pos="720"/>
          <w:tab w:val="num" w:pos="1080"/>
        </w:tabs>
        <w:spacing w:before="120" w:after="120"/>
        <w:ind w:left="1080"/>
        <w:rPr>
          <w:rFonts w:cs="Arial"/>
          <w:sz w:val="22"/>
          <w:szCs w:val="22"/>
        </w:rPr>
      </w:pPr>
      <w:r w:rsidRPr="00EA3749">
        <w:rPr>
          <w:rFonts w:cs="Arial"/>
          <w:sz w:val="22"/>
          <w:szCs w:val="22"/>
        </w:rPr>
        <w:t>Identification of change impacts in terms of process, policy, and skill sets;</w:t>
      </w:r>
    </w:p>
    <w:p w14:paraId="24085328" w14:textId="2E87ACD8" w:rsidR="00FA423C" w:rsidRPr="00EA3749" w:rsidRDefault="00FA423C" w:rsidP="00FA423C">
      <w:pPr>
        <w:numPr>
          <w:ilvl w:val="0"/>
          <w:numId w:val="28"/>
        </w:numPr>
        <w:tabs>
          <w:tab w:val="clear" w:pos="720"/>
          <w:tab w:val="num" w:pos="1080"/>
        </w:tabs>
        <w:spacing w:before="120" w:after="120"/>
        <w:ind w:left="1080"/>
        <w:rPr>
          <w:rFonts w:cs="Arial"/>
          <w:sz w:val="22"/>
          <w:szCs w:val="22"/>
        </w:rPr>
      </w:pPr>
      <w:r>
        <w:rPr>
          <w:rFonts w:cs="Arial"/>
          <w:sz w:val="22"/>
          <w:szCs w:val="22"/>
        </w:rPr>
        <w:t>Identification of any major policies and/or procedures that will require modification to accommodate the desired configuration and business processes;</w:t>
      </w:r>
    </w:p>
    <w:p w14:paraId="7EEAD500" w14:textId="6F52B31C" w:rsidR="006765CF" w:rsidRDefault="00580E65" w:rsidP="00C21A9B">
      <w:pPr>
        <w:numPr>
          <w:ilvl w:val="0"/>
          <w:numId w:val="28"/>
        </w:numPr>
        <w:tabs>
          <w:tab w:val="clear" w:pos="720"/>
          <w:tab w:val="num" w:pos="1080"/>
        </w:tabs>
        <w:spacing w:before="120" w:after="120"/>
        <w:ind w:left="1080"/>
        <w:rPr>
          <w:rFonts w:cs="Arial"/>
          <w:sz w:val="22"/>
          <w:szCs w:val="22"/>
        </w:rPr>
      </w:pPr>
      <w:r>
        <w:rPr>
          <w:rFonts w:cs="Arial"/>
          <w:sz w:val="22"/>
          <w:szCs w:val="22"/>
        </w:rPr>
        <w:t>Documentation</w:t>
      </w:r>
      <w:r w:rsidR="006765CF">
        <w:rPr>
          <w:rFonts w:cs="Arial"/>
          <w:sz w:val="22"/>
          <w:szCs w:val="22"/>
        </w:rPr>
        <w:t xml:space="preserve"> of resolution of published System Requirements</w:t>
      </w:r>
      <w:r>
        <w:rPr>
          <w:rFonts w:cs="Arial"/>
          <w:sz w:val="22"/>
          <w:szCs w:val="22"/>
        </w:rPr>
        <w:t>, identifying those that are available as delivered or through configuration, and those that are gaps;</w:t>
      </w:r>
    </w:p>
    <w:p w14:paraId="3DA75AE4" w14:textId="0CCAEDD5" w:rsidR="00FD367D" w:rsidRPr="00EA3749" w:rsidRDefault="00FD367D" w:rsidP="00C21A9B">
      <w:pPr>
        <w:numPr>
          <w:ilvl w:val="0"/>
          <w:numId w:val="28"/>
        </w:numPr>
        <w:tabs>
          <w:tab w:val="clear" w:pos="720"/>
          <w:tab w:val="num" w:pos="1080"/>
        </w:tabs>
        <w:spacing w:before="120" w:after="120"/>
        <w:ind w:left="1080"/>
        <w:rPr>
          <w:rFonts w:cs="Arial"/>
          <w:sz w:val="22"/>
          <w:szCs w:val="22"/>
        </w:rPr>
      </w:pPr>
      <w:r>
        <w:rPr>
          <w:rFonts w:cs="Arial"/>
          <w:sz w:val="22"/>
          <w:szCs w:val="22"/>
        </w:rPr>
        <w:lastRenderedPageBreak/>
        <w:t>Alignment on a unified financial structure and reporting format for the System;</w:t>
      </w:r>
    </w:p>
    <w:p w14:paraId="550D7194" w14:textId="2541B58D" w:rsidR="00AB1456" w:rsidRPr="00EA3749" w:rsidRDefault="00D5550D" w:rsidP="00C21A9B">
      <w:pPr>
        <w:numPr>
          <w:ilvl w:val="0"/>
          <w:numId w:val="28"/>
        </w:numPr>
        <w:tabs>
          <w:tab w:val="clear" w:pos="720"/>
          <w:tab w:val="num" w:pos="1080"/>
        </w:tabs>
        <w:spacing w:before="120" w:after="120"/>
        <w:ind w:left="1080"/>
        <w:rPr>
          <w:rFonts w:cs="Arial"/>
          <w:sz w:val="22"/>
          <w:szCs w:val="22"/>
        </w:rPr>
      </w:pPr>
      <w:r w:rsidRPr="00EA3749">
        <w:rPr>
          <w:rFonts w:cs="Arial"/>
          <w:sz w:val="22"/>
          <w:szCs w:val="22"/>
        </w:rPr>
        <w:t>Discovery, analysis and design for integration</w:t>
      </w:r>
      <w:r w:rsidR="00573E3A" w:rsidRPr="00EA3749">
        <w:rPr>
          <w:rFonts w:cs="Arial"/>
          <w:sz w:val="22"/>
          <w:szCs w:val="22"/>
        </w:rPr>
        <w:t>s</w:t>
      </w:r>
      <w:r w:rsidRPr="00EA3749">
        <w:rPr>
          <w:rFonts w:cs="Arial"/>
          <w:sz w:val="22"/>
          <w:szCs w:val="22"/>
        </w:rPr>
        <w:t xml:space="preserve"> and conversion</w:t>
      </w:r>
      <w:r w:rsidR="00573E3A" w:rsidRPr="00EA3749">
        <w:rPr>
          <w:rFonts w:cs="Arial"/>
          <w:sz w:val="22"/>
          <w:szCs w:val="22"/>
        </w:rPr>
        <w:t>s</w:t>
      </w:r>
      <w:r w:rsidRPr="00EA3749">
        <w:rPr>
          <w:rFonts w:cs="Arial"/>
          <w:sz w:val="22"/>
          <w:szCs w:val="22"/>
        </w:rPr>
        <w:t>;</w:t>
      </w:r>
    </w:p>
    <w:p w14:paraId="1ABD8AD3" w14:textId="0CF8E6C5" w:rsidR="002E7616" w:rsidRPr="00EA3749" w:rsidRDefault="00BC3575" w:rsidP="00C21A9B">
      <w:pPr>
        <w:numPr>
          <w:ilvl w:val="0"/>
          <w:numId w:val="28"/>
        </w:numPr>
        <w:tabs>
          <w:tab w:val="clear" w:pos="720"/>
          <w:tab w:val="num" w:pos="1080"/>
        </w:tabs>
        <w:spacing w:before="120" w:after="120"/>
        <w:ind w:left="1080"/>
        <w:rPr>
          <w:rFonts w:cs="Arial"/>
          <w:sz w:val="22"/>
          <w:szCs w:val="22"/>
        </w:rPr>
      </w:pPr>
      <w:r w:rsidRPr="00EA3749">
        <w:rPr>
          <w:rFonts w:cs="Arial"/>
          <w:sz w:val="22"/>
          <w:szCs w:val="22"/>
        </w:rPr>
        <w:t>Architect</w:t>
      </w:r>
      <w:r w:rsidR="003E03F1" w:rsidRPr="00EA3749">
        <w:rPr>
          <w:rFonts w:cs="Arial"/>
          <w:sz w:val="22"/>
          <w:szCs w:val="22"/>
        </w:rPr>
        <w:t>ing of</w:t>
      </w:r>
      <w:r w:rsidRPr="00EA3749">
        <w:rPr>
          <w:rFonts w:cs="Arial"/>
          <w:sz w:val="22"/>
          <w:szCs w:val="22"/>
        </w:rPr>
        <w:t xml:space="preserve"> business processes and roles;</w:t>
      </w:r>
    </w:p>
    <w:p w14:paraId="17D5810F" w14:textId="3D8C8C5F" w:rsidR="00FA423C" w:rsidRDefault="00B9564E" w:rsidP="00C21A9B">
      <w:pPr>
        <w:numPr>
          <w:ilvl w:val="0"/>
          <w:numId w:val="28"/>
        </w:numPr>
        <w:tabs>
          <w:tab w:val="clear" w:pos="720"/>
          <w:tab w:val="num" w:pos="1080"/>
        </w:tabs>
        <w:spacing w:before="120" w:after="120"/>
        <w:ind w:left="1080"/>
        <w:rPr>
          <w:rFonts w:cs="Arial"/>
          <w:sz w:val="22"/>
          <w:szCs w:val="22"/>
        </w:rPr>
      </w:pPr>
      <w:r w:rsidRPr="00EA3749">
        <w:rPr>
          <w:rFonts w:cs="Arial"/>
          <w:sz w:val="22"/>
          <w:szCs w:val="22"/>
        </w:rPr>
        <w:t>Architect</w:t>
      </w:r>
      <w:r w:rsidR="003E03F1" w:rsidRPr="00EA3749">
        <w:rPr>
          <w:rFonts w:cs="Arial"/>
          <w:sz w:val="22"/>
          <w:szCs w:val="22"/>
        </w:rPr>
        <w:t>ing of</w:t>
      </w:r>
      <w:r w:rsidR="00BC3575" w:rsidRPr="00EA3749">
        <w:rPr>
          <w:rFonts w:cs="Arial"/>
          <w:sz w:val="22"/>
          <w:szCs w:val="22"/>
        </w:rPr>
        <w:t xml:space="preserve"> reports to support b</w:t>
      </w:r>
      <w:r w:rsidRPr="00EA3749">
        <w:rPr>
          <w:rFonts w:cs="Arial"/>
          <w:sz w:val="22"/>
          <w:szCs w:val="22"/>
        </w:rPr>
        <w:t>usiness processes and identif</w:t>
      </w:r>
      <w:r w:rsidR="003E03F1" w:rsidRPr="00EA3749">
        <w:rPr>
          <w:rFonts w:cs="Arial"/>
          <w:sz w:val="22"/>
          <w:szCs w:val="22"/>
        </w:rPr>
        <w:t>ication of</w:t>
      </w:r>
      <w:r w:rsidRPr="00EA3749">
        <w:rPr>
          <w:rFonts w:cs="Arial"/>
          <w:sz w:val="22"/>
          <w:szCs w:val="22"/>
        </w:rPr>
        <w:t xml:space="preserve"> any needed custom reports</w:t>
      </w:r>
      <w:r w:rsidR="004E0B09" w:rsidRPr="00EA3749">
        <w:rPr>
          <w:rFonts w:cs="Arial"/>
          <w:sz w:val="22"/>
          <w:szCs w:val="22"/>
        </w:rPr>
        <w:t>;</w:t>
      </w:r>
      <w:r w:rsidR="00FA423C">
        <w:rPr>
          <w:rFonts w:cs="Arial"/>
          <w:sz w:val="22"/>
          <w:szCs w:val="22"/>
        </w:rPr>
        <w:t xml:space="preserve"> and</w:t>
      </w:r>
    </w:p>
    <w:p w14:paraId="469BF97C" w14:textId="46270238" w:rsidR="00B961BC" w:rsidRPr="00EA3749" w:rsidRDefault="00B9564E" w:rsidP="00C21A9B">
      <w:pPr>
        <w:numPr>
          <w:ilvl w:val="0"/>
          <w:numId w:val="28"/>
        </w:numPr>
        <w:tabs>
          <w:tab w:val="clear" w:pos="720"/>
          <w:tab w:val="num" w:pos="1080"/>
        </w:tabs>
        <w:spacing w:before="120" w:after="120"/>
        <w:ind w:left="1080"/>
        <w:rPr>
          <w:rFonts w:cs="Arial"/>
          <w:b/>
        </w:rPr>
      </w:pPr>
      <w:r w:rsidRPr="00EA3749">
        <w:rPr>
          <w:rFonts w:cs="Arial"/>
          <w:sz w:val="22"/>
          <w:szCs w:val="22"/>
        </w:rPr>
        <w:t>Identification of software gaps</w:t>
      </w:r>
      <w:r w:rsidR="0003476B">
        <w:rPr>
          <w:rFonts w:cs="Arial"/>
          <w:sz w:val="22"/>
          <w:szCs w:val="22"/>
        </w:rPr>
        <w:t xml:space="preserve"> that may lead to development of work-arounds</w:t>
      </w:r>
      <w:r w:rsidR="003E03F1" w:rsidRPr="00EA3749">
        <w:rPr>
          <w:rFonts w:cs="Arial"/>
          <w:sz w:val="22"/>
          <w:szCs w:val="22"/>
        </w:rPr>
        <w:t>.</w:t>
      </w:r>
    </w:p>
    <w:p w14:paraId="7640D729" w14:textId="77777777" w:rsidR="002E7616" w:rsidRPr="00EA3749" w:rsidRDefault="002E7616" w:rsidP="00F726A3">
      <w:pPr>
        <w:pStyle w:val="RFPTextLevel2"/>
        <w:tabs>
          <w:tab w:val="left" w:pos="450"/>
        </w:tabs>
        <w:ind w:left="360"/>
        <w:outlineLvl w:val="0"/>
        <w:rPr>
          <w:rFonts w:cs="Arial"/>
          <w:b/>
        </w:rPr>
      </w:pPr>
      <w:r w:rsidRPr="00EA3749">
        <w:rPr>
          <w:rFonts w:cs="Arial"/>
          <w:b/>
        </w:rPr>
        <w:t>Deliverables:</w:t>
      </w:r>
    </w:p>
    <w:p w14:paraId="45A60CF3" w14:textId="45A92FE3" w:rsidR="00686C20" w:rsidRPr="002F577F" w:rsidRDefault="00686C20" w:rsidP="00C21A9B">
      <w:pPr>
        <w:numPr>
          <w:ilvl w:val="0"/>
          <w:numId w:val="28"/>
        </w:numPr>
        <w:tabs>
          <w:tab w:val="clear" w:pos="720"/>
          <w:tab w:val="num" w:pos="1080"/>
        </w:tabs>
        <w:spacing w:before="120" w:after="120"/>
        <w:ind w:left="1080"/>
        <w:rPr>
          <w:rFonts w:cs="Arial"/>
        </w:rPr>
      </w:pPr>
      <w:r w:rsidRPr="00EA3749">
        <w:rPr>
          <w:rFonts w:cs="Arial"/>
          <w:sz w:val="22"/>
          <w:szCs w:val="22"/>
        </w:rPr>
        <w:t xml:space="preserve">Business process </w:t>
      </w:r>
      <w:r w:rsidR="00CE2DB7" w:rsidRPr="00EA3749">
        <w:rPr>
          <w:rFonts w:cs="Arial"/>
          <w:sz w:val="22"/>
          <w:szCs w:val="22"/>
        </w:rPr>
        <w:t>and roles design</w:t>
      </w:r>
    </w:p>
    <w:p w14:paraId="069EFB93" w14:textId="29D2548E" w:rsidR="00580E65" w:rsidRPr="00EA3749" w:rsidRDefault="00580E65" w:rsidP="00C21A9B">
      <w:pPr>
        <w:numPr>
          <w:ilvl w:val="0"/>
          <w:numId w:val="28"/>
        </w:numPr>
        <w:tabs>
          <w:tab w:val="clear" w:pos="720"/>
          <w:tab w:val="num" w:pos="1080"/>
        </w:tabs>
        <w:spacing w:before="120" w:after="120"/>
        <w:ind w:left="1080"/>
        <w:rPr>
          <w:rFonts w:cs="Arial"/>
        </w:rPr>
      </w:pPr>
      <w:r>
        <w:rPr>
          <w:rFonts w:cs="Arial"/>
          <w:sz w:val="22"/>
          <w:szCs w:val="22"/>
        </w:rPr>
        <w:t>Documented System Requirements resolution;</w:t>
      </w:r>
    </w:p>
    <w:p w14:paraId="73E429C5" w14:textId="5AE0BA5B" w:rsidR="002E7616" w:rsidRPr="00EA3749" w:rsidRDefault="0081405A" w:rsidP="00C21A9B">
      <w:pPr>
        <w:numPr>
          <w:ilvl w:val="0"/>
          <w:numId w:val="28"/>
        </w:numPr>
        <w:tabs>
          <w:tab w:val="clear" w:pos="720"/>
          <w:tab w:val="num" w:pos="1080"/>
        </w:tabs>
        <w:spacing w:before="120" w:after="120"/>
        <w:ind w:left="1080"/>
        <w:rPr>
          <w:rFonts w:cs="Arial"/>
        </w:rPr>
      </w:pPr>
      <w:r w:rsidRPr="00EA3749">
        <w:rPr>
          <w:rFonts w:cs="Arial"/>
          <w:sz w:val="22"/>
          <w:szCs w:val="22"/>
        </w:rPr>
        <w:t>Integration r</w:t>
      </w:r>
      <w:r w:rsidR="002E7616" w:rsidRPr="00EA3749">
        <w:rPr>
          <w:rFonts w:cs="Arial"/>
          <w:sz w:val="22"/>
          <w:szCs w:val="22"/>
        </w:rPr>
        <w:t xml:space="preserve">equirements </w:t>
      </w:r>
      <w:r w:rsidR="005703FF" w:rsidRPr="00EA3749">
        <w:rPr>
          <w:rFonts w:cs="Arial"/>
          <w:sz w:val="22"/>
          <w:szCs w:val="22"/>
        </w:rPr>
        <w:t>for configured and custom interfaces</w:t>
      </w:r>
    </w:p>
    <w:p w14:paraId="13236F91" w14:textId="2C5080F5" w:rsidR="002E7616" w:rsidRPr="00EA3749" w:rsidRDefault="00917B6C" w:rsidP="00C21A9B">
      <w:pPr>
        <w:numPr>
          <w:ilvl w:val="0"/>
          <w:numId w:val="28"/>
        </w:numPr>
        <w:tabs>
          <w:tab w:val="clear" w:pos="720"/>
          <w:tab w:val="num" w:pos="1080"/>
        </w:tabs>
        <w:spacing w:before="120" w:after="120"/>
        <w:ind w:left="1080"/>
        <w:rPr>
          <w:rFonts w:cs="Arial"/>
        </w:rPr>
      </w:pPr>
      <w:r w:rsidRPr="00EA3749">
        <w:rPr>
          <w:rFonts w:cs="Arial"/>
          <w:sz w:val="22"/>
          <w:szCs w:val="22"/>
        </w:rPr>
        <w:t>Reports Inventory</w:t>
      </w:r>
    </w:p>
    <w:p w14:paraId="1381B131" w14:textId="304EC7CB" w:rsidR="00283226" w:rsidRPr="00EA3749" w:rsidRDefault="0049036A" w:rsidP="00C21A9B">
      <w:pPr>
        <w:numPr>
          <w:ilvl w:val="0"/>
          <w:numId w:val="28"/>
        </w:numPr>
        <w:tabs>
          <w:tab w:val="clear" w:pos="720"/>
          <w:tab w:val="num" w:pos="1080"/>
        </w:tabs>
        <w:spacing w:before="120" w:after="120"/>
        <w:ind w:left="1080"/>
        <w:rPr>
          <w:rFonts w:cs="Arial"/>
        </w:rPr>
      </w:pPr>
      <w:r w:rsidRPr="00EA3749">
        <w:rPr>
          <w:rFonts w:cs="Arial"/>
          <w:sz w:val="22"/>
          <w:szCs w:val="22"/>
        </w:rPr>
        <w:t>Software gaps inventory</w:t>
      </w:r>
    </w:p>
    <w:p w14:paraId="517BD109" w14:textId="3D839508" w:rsidR="002E7616" w:rsidRPr="00EA3749" w:rsidRDefault="00783D05" w:rsidP="00F726A3">
      <w:pPr>
        <w:pStyle w:val="RFPTextLevel2"/>
        <w:spacing w:before="120"/>
        <w:ind w:left="0"/>
        <w:jc w:val="center"/>
        <w:outlineLvl w:val="0"/>
        <w:rPr>
          <w:rFonts w:cs="Arial"/>
          <w:b/>
        </w:rPr>
      </w:pPr>
      <w:r>
        <w:rPr>
          <w:rFonts w:cs="Arial"/>
          <w:b/>
        </w:rPr>
        <w:t>Table 3</w:t>
      </w:r>
      <w:r w:rsidR="002E7616" w:rsidRPr="00EA3749">
        <w:rPr>
          <w:rFonts w:cs="Arial"/>
          <w:b/>
        </w:rPr>
        <w:t xml:space="preserve">: Business Process </w:t>
      </w:r>
      <w:r w:rsidR="002C783E" w:rsidRPr="00EA3749">
        <w:rPr>
          <w:rFonts w:cs="Arial"/>
          <w:b/>
        </w:rPr>
        <w:t>Design</w:t>
      </w:r>
      <w:r w:rsidR="002E7616" w:rsidRPr="00EA3749">
        <w:rPr>
          <w:rFonts w:cs="Arial"/>
          <w:b/>
        </w:rPr>
        <w:t xml:space="preserve"> Responsibility Matrix</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351"/>
        <w:gridCol w:w="1503"/>
        <w:gridCol w:w="1554"/>
      </w:tblGrid>
      <w:tr w:rsidR="002E7616" w:rsidRPr="00EA3749" w14:paraId="4EA60AC4" w14:textId="77777777" w:rsidTr="002D20FA">
        <w:trPr>
          <w:cantSplit/>
          <w:tblHeader/>
          <w:jc w:val="center"/>
        </w:trPr>
        <w:tc>
          <w:tcPr>
            <w:tcW w:w="3375" w:type="pct"/>
            <w:shd w:val="clear" w:color="auto" w:fill="D9D9D9"/>
          </w:tcPr>
          <w:p w14:paraId="160F2B6D" w14:textId="77777777" w:rsidR="002E7616" w:rsidRPr="00EA3749" w:rsidRDefault="002E7616" w:rsidP="002D20FA">
            <w:pPr>
              <w:pStyle w:val="TableText0"/>
              <w:spacing w:before="60" w:after="60" w:line="240" w:lineRule="auto"/>
              <w:jc w:val="center"/>
              <w:rPr>
                <w:rFonts w:ascii="Arial" w:hAnsi="Arial" w:cs="Arial"/>
                <w:b/>
                <w:sz w:val="22"/>
                <w:szCs w:val="22"/>
              </w:rPr>
            </w:pPr>
            <w:r w:rsidRPr="00EA3749">
              <w:rPr>
                <w:rFonts w:ascii="Arial" w:hAnsi="Arial" w:cs="Arial"/>
                <w:b/>
                <w:sz w:val="22"/>
                <w:szCs w:val="22"/>
              </w:rPr>
              <w:t>Activities</w:t>
            </w:r>
          </w:p>
        </w:tc>
        <w:tc>
          <w:tcPr>
            <w:tcW w:w="799" w:type="pct"/>
            <w:shd w:val="clear" w:color="auto" w:fill="D9D9D9"/>
          </w:tcPr>
          <w:p w14:paraId="5F01B050" w14:textId="2076E5D6" w:rsidR="002E7616" w:rsidRPr="00EA3749" w:rsidRDefault="00BA74C4" w:rsidP="002D20FA">
            <w:pPr>
              <w:pStyle w:val="TableText0"/>
              <w:spacing w:before="60" w:after="60" w:line="240" w:lineRule="auto"/>
              <w:jc w:val="center"/>
              <w:rPr>
                <w:rFonts w:ascii="Arial" w:hAnsi="Arial" w:cs="Arial"/>
                <w:b/>
                <w:sz w:val="22"/>
                <w:szCs w:val="22"/>
              </w:rPr>
            </w:pPr>
            <w:r>
              <w:rPr>
                <w:rFonts w:ascii="Arial" w:hAnsi="Arial" w:cs="Arial"/>
                <w:b/>
                <w:sz w:val="22"/>
                <w:szCs w:val="22"/>
              </w:rPr>
              <w:t>Contractor</w:t>
            </w:r>
          </w:p>
        </w:tc>
        <w:tc>
          <w:tcPr>
            <w:tcW w:w="826" w:type="pct"/>
            <w:shd w:val="clear" w:color="auto" w:fill="D9D9D9"/>
          </w:tcPr>
          <w:p w14:paraId="5ED5E459" w14:textId="3D36031A" w:rsidR="002E7616" w:rsidRPr="00EA3749" w:rsidRDefault="00196B2C" w:rsidP="002D20FA">
            <w:pPr>
              <w:pStyle w:val="TableText0"/>
              <w:spacing w:before="60" w:after="60" w:line="240" w:lineRule="auto"/>
              <w:jc w:val="center"/>
              <w:rPr>
                <w:rFonts w:ascii="Arial" w:hAnsi="Arial" w:cs="Arial"/>
                <w:b/>
                <w:sz w:val="22"/>
                <w:szCs w:val="22"/>
              </w:rPr>
            </w:pPr>
            <w:r>
              <w:rPr>
                <w:rFonts w:ascii="Arial" w:hAnsi="Arial" w:cs="Arial"/>
                <w:b/>
                <w:sz w:val="22"/>
                <w:szCs w:val="22"/>
              </w:rPr>
              <w:t>System</w:t>
            </w:r>
          </w:p>
        </w:tc>
      </w:tr>
      <w:tr w:rsidR="002E7616" w:rsidRPr="00EA3749" w14:paraId="24557318" w14:textId="77777777" w:rsidTr="002D20FA">
        <w:trPr>
          <w:cantSplit/>
          <w:jc w:val="center"/>
        </w:trPr>
        <w:tc>
          <w:tcPr>
            <w:tcW w:w="3375" w:type="pct"/>
          </w:tcPr>
          <w:p w14:paraId="52F7D246" w14:textId="6B5BDD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Provide subject matter expertise on </w:t>
            </w:r>
            <w:r w:rsidR="00AF5414" w:rsidRPr="00EA3749">
              <w:rPr>
                <w:rFonts w:ascii="Arial" w:hAnsi="Arial" w:cs="Arial"/>
                <w:sz w:val="22"/>
                <w:szCs w:val="22"/>
              </w:rPr>
              <w:t>business process requirements</w:t>
            </w:r>
          </w:p>
        </w:tc>
        <w:tc>
          <w:tcPr>
            <w:tcW w:w="799" w:type="pct"/>
            <w:vAlign w:val="center"/>
          </w:tcPr>
          <w:p w14:paraId="084AB5CE"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826" w:type="pct"/>
            <w:vAlign w:val="center"/>
          </w:tcPr>
          <w:p w14:paraId="352D424E"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1F36622E" w14:textId="77777777" w:rsidTr="002D20FA">
        <w:trPr>
          <w:cantSplit/>
          <w:jc w:val="center"/>
        </w:trPr>
        <w:tc>
          <w:tcPr>
            <w:tcW w:w="3375" w:type="pct"/>
          </w:tcPr>
          <w:p w14:paraId="7D2D2181" w14:textId="19D2F86F"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Coordinate </w:t>
            </w:r>
            <w:r w:rsidR="00196B2C">
              <w:rPr>
                <w:rFonts w:ascii="Arial" w:hAnsi="Arial" w:cs="Arial"/>
                <w:sz w:val="22"/>
                <w:szCs w:val="22"/>
              </w:rPr>
              <w:t>System</w:t>
            </w:r>
            <w:r w:rsidRPr="00EA3749">
              <w:rPr>
                <w:rFonts w:ascii="Arial" w:hAnsi="Arial" w:cs="Arial"/>
                <w:sz w:val="22"/>
                <w:szCs w:val="22"/>
              </w:rPr>
              <w:t xml:space="preserve"> participation in workshops</w:t>
            </w:r>
          </w:p>
        </w:tc>
        <w:tc>
          <w:tcPr>
            <w:tcW w:w="799" w:type="pct"/>
            <w:vAlign w:val="center"/>
          </w:tcPr>
          <w:p w14:paraId="476B3E22"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826" w:type="pct"/>
            <w:vAlign w:val="center"/>
          </w:tcPr>
          <w:p w14:paraId="783B8A52"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6BA775B9" w14:textId="77777777" w:rsidTr="002D20FA">
        <w:trPr>
          <w:cantSplit/>
          <w:jc w:val="center"/>
        </w:trPr>
        <w:tc>
          <w:tcPr>
            <w:tcW w:w="3375" w:type="pct"/>
          </w:tcPr>
          <w:p w14:paraId="046131E4" w14:textId="18D2BF40"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Conduct business process </w:t>
            </w:r>
            <w:r w:rsidR="00E35B72" w:rsidRPr="00EA3749">
              <w:rPr>
                <w:rFonts w:ascii="Arial" w:hAnsi="Arial" w:cs="Arial"/>
                <w:sz w:val="22"/>
                <w:szCs w:val="22"/>
              </w:rPr>
              <w:t xml:space="preserve">design </w:t>
            </w:r>
            <w:r w:rsidRPr="00EA3749">
              <w:rPr>
                <w:rFonts w:ascii="Arial" w:hAnsi="Arial" w:cs="Arial"/>
                <w:sz w:val="22"/>
                <w:szCs w:val="22"/>
              </w:rPr>
              <w:t>workshops</w:t>
            </w:r>
          </w:p>
        </w:tc>
        <w:tc>
          <w:tcPr>
            <w:tcW w:w="799" w:type="pct"/>
            <w:vAlign w:val="center"/>
          </w:tcPr>
          <w:p w14:paraId="1FC3ADA1"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826" w:type="pct"/>
            <w:vAlign w:val="center"/>
          </w:tcPr>
          <w:p w14:paraId="30E8BD00"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62AA1E1D" w14:textId="77777777" w:rsidTr="002D20FA">
        <w:trPr>
          <w:cantSplit/>
          <w:jc w:val="center"/>
        </w:trPr>
        <w:tc>
          <w:tcPr>
            <w:tcW w:w="3375" w:type="pct"/>
          </w:tcPr>
          <w:p w14:paraId="16124D71" w14:textId="7AEDED8C"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Business Process </w:t>
            </w:r>
            <w:r w:rsidR="000A0D4D" w:rsidRPr="00EA3749">
              <w:rPr>
                <w:rFonts w:ascii="Arial" w:hAnsi="Arial" w:cs="Arial"/>
                <w:sz w:val="22"/>
                <w:szCs w:val="22"/>
              </w:rPr>
              <w:t xml:space="preserve">and Roles </w:t>
            </w:r>
            <w:r w:rsidR="00E0721B" w:rsidRPr="00EA3749">
              <w:rPr>
                <w:rFonts w:ascii="Arial" w:hAnsi="Arial" w:cs="Arial"/>
                <w:sz w:val="22"/>
                <w:szCs w:val="22"/>
              </w:rPr>
              <w:t>Design d</w:t>
            </w:r>
            <w:r w:rsidRPr="00EA3749">
              <w:rPr>
                <w:rFonts w:ascii="Arial" w:hAnsi="Arial" w:cs="Arial"/>
                <w:sz w:val="22"/>
                <w:szCs w:val="22"/>
              </w:rPr>
              <w:t>ocuments</w:t>
            </w:r>
            <w:r w:rsidR="000A0D4D" w:rsidRPr="00EA3749">
              <w:rPr>
                <w:rFonts w:ascii="Arial" w:hAnsi="Arial" w:cs="Arial"/>
                <w:sz w:val="22"/>
                <w:szCs w:val="22"/>
              </w:rPr>
              <w:t xml:space="preserve"> </w:t>
            </w:r>
          </w:p>
        </w:tc>
        <w:tc>
          <w:tcPr>
            <w:tcW w:w="799" w:type="pct"/>
            <w:vAlign w:val="center"/>
          </w:tcPr>
          <w:p w14:paraId="5731AF3B"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826" w:type="pct"/>
            <w:vAlign w:val="center"/>
          </w:tcPr>
          <w:p w14:paraId="281C59B4"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580E65" w:rsidRPr="00EA3749" w14:paraId="33F51202" w14:textId="77777777" w:rsidTr="002F0E0F">
        <w:trPr>
          <w:cantSplit/>
          <w:jc w:val="center"/>
        </w:trPr>
        <w:tc>
          <w:tcPr>
            <w:tcW w:w="3375" w:type="pct"/>
          </w:tcPr>
          <w:p w14:paraId="7E49086F" w14:textId="1A3FE837" w:rsidR="00580E65" w:rsidRPr="00EA3749" w:rsidRDefault="00580E65" w:rsidP="002F0E0F">
            <w:pPr>
              <w:pStyle w:val="TableText0"/>
              <w:spacing w:before="60" w:after="60" w:line="240" w:lineRule="auto"/>
              <w:rPr>
                <w:rFonts w:ascii="Arial" w:hAnsi="Arial" w:cs="Arial"/>
                <w:sz w:val="22"/>
                <w:szCs w:val="22"/>
              </w:rPr>
            </w:pPr>
            <w:r>
              <w:rPr>
                <w:rFonts w:ascii="Arial" w:hAnsi="Arial" w:cs="Arial"/>
                <w:sz w:val="22"/>
                <w:szCs w:val="22"/>
              </w:rPr>
              <w:t>Document resolution of System Requirements</w:t>
            </w:r>
            <w:r w:rsidRPr="00EA3749">
              <w:rPr>
                <w:rFonts w:ascii="Arial" w:hAnsi="Arial" w:cs="Arial"/>
                <w:sz w:val="22"/>
                <w:szCs w:val="22"/>
              </w:rPr>
              <w:t xml:space="preserve"> </w:t>
            </w:r>
          </w:p>
        </w:tc>
        <w:tc>
          <w:tcPr>
            <w:tcW w:w="799" w:type="pct"/>
            <w:vAlign w:val="center"/>
          </w:tcPr>
          <w:p w14:paraId="52D58235" w14:textId="77777777" w:rsidR="00580E65" w:rsidRPr="00EA3749" w:rsidRDefault="00580E65" w:rsidP="002F0E0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826" w:type="pct"/>
            <w:vAlign w:val="center"/>
          </w:tcPr>
          <w:p w14:paraId="63F11D11" w14:textId="77777777" w:rsidR="00580E65" w:rsidRPr="00EA3749" w:rsidRDefault="00580E65" w:rsidP="002F0E0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517D5120" w14:textId="77777777" w:rsidTr="002D20FA">
        <w:trPr>
          <w:cantSplit/>
          <w:jc w:val="center"/>
        </w:trPr>
        <w:tc>
          <w:tcPr>
            <w:tcW w:w="3375" w:type="pct"/>
          </w:tcPr>
          <w:p w14:paraId="33522291" w14:textId="2809201A"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w:t>
            </w:r>
            <w:r w:rsidR="00586670" w:rsidRPr="00EA3749">
              <w:rPr>
                <w:rFonts w:ascii="Arial" w:hAnsi="Arial" w:cs="Arial"/>
                <w:sz w:val="22"/>
                <w:szCs w:val="22"/>
              </w:rPr>
              <w:t xml:space="preserve">Change </w:t>
            </w:r>
            <w:r w:rsidRPr="00EA3749">
              <w:rPr>
                <w:rFonts w:ascii="Arial" w:hAnsi="Arial" w:cs="Arial"/>
                <w:sz w:val="22"/>
                <w:szCs w:val="22"/>
              </w:rPr>
              <w:t>Impact Assessment document</w:t>
            </w:r>
          </w:p>
        </w:tc>
        <w:tc>
          <w:tcPr>
            <w:tcW w:w="799" w:type="pct"/>
            <w:vAlign w:val="center"/>
          </w:tcPr>
          <w:p w14:paraId="7104DAF5"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826" w:type="pct"/>
            <w:vAlign w:val="center"/>
          </w:tcPr>
          <w:p w14:paraId="6250D161"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5C268231" w14:textId="77777777" w:rsidTr="002D20FA">
        <w:trPr>
          <w:cantSplit/>
          <w:jc w:val="center"/>
        </w:trPr>
        <w:tc>
          <w:tcPr>
            <w:tcW w:w="3375" w:type="pct"/>
          </w:tcPr>
          <w:p w14:paraId="4F9E1F20"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Integration &amp; Requirements </w:t>
            </w:r>
            <w:r w:rsidR="00B96B73" w:rsidRPr="00EA3749">
              <w:rPr>
                <w:rFonts w:ascii="Arial" w:hAnsi="Arial" w:cs="Arial"/>
                <w:sz w:val="22"/>
                <w:szCs w:val="22"/>
              </w:rPr>
              <w:t>and Design</w:t>
            </w:r>
            <w:r w:rsidRPr="00EA3749">
              <w:rPr>
                <w:rFonts w:ascii="Arial" w:hAnsi="Arial" w:cs="Arial"/>
                <w:sz w:val="22"/>
                <w:szCs w:val="22"/>
              </w:rPr>
              <w:t xml:space="preserve"> Document</w:t>
            </w:r>
          </w:p>
        </w:tc>
        <w:tc>
          <w:tcPr>
            <w:tcW w:w="799" w:type="pct"/>
            <w:vAlign w:val="center"/>
          </w:tcPr>
          <w:p w14:paraId="001CFB0D"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826" w:type="pct"/>
            <w:vAlign w:val="center"/>
          </w:tcPr>
          <w:p w14:paraId="72D7CED4"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7DFC094D" w14:textId="77777777" w:rsidTr="002D20FA">
        <w:trPr>
          <w:cantSplit/>
          <w:jc w:val="center"/>
        </w:trPr>
        <w:tc>
          <w:tcPr>
            <w:tcW w:w="3375" w:type="pct"/>
          </w:tcPr>
          <w:p w14:paraId="4C5D7EAC" w14:textId="5CF739A4"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w:t>
            </w:r>
            <w:r w:rsidR="004B52BA" w:rsidRPr="00EA3749">
              <w:rPr>
                <w:rFonts w:ascii="Arial" w:hAnsi="Arial" w:cs="Arial"/>
                <w:sz w:val="22"/>
                <w:szCs w:val="22"/>
              </w:rPr>
              <w:t>Software Gaps Inventory</w:t>
            </w:r>
          </w:p>
        </w:tc>
        <w:tc>
          <w:tcPr>
            <w:tcW w:w="799" w:type="pct"/>
            <w:vAlign w:val="center"/>
          </w:tcPr>
          <w:p w14:paraId="39D16367"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826" w:type="pct"/>
            <w:vAlign w:val="center"/>
          </w:tcPr>
          <w:p w14:paraId="30DF34DF"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14:paraId="713ED190" w14:textId="736C069F" w:rsidR="00091F6E" w:rsidRPr="00EA3749" w:rsidRDefault="00091F6E" w:rsidP="00C21A9B">
      <w:pPr>
        <w:pStyle w:val="RFPHeader3"/>
        <w:numPr>
          <w:ilvl w:val="0"/>
          <w:numId w:val="65"/>
        </w:numPr>
        <w:rPr>
          <w:rFonts w:cs="Arial"/>
        </w:rPr>
      </w:pPr>
      <w:bookmarkStart w:id="19" w:name="_Toc303112421"/>
      <w:bookmarkStart w:id="20" w:name="_Toc320116739"/>
      <w:bookmarkStart w:id="21" w:name="_Ref322988889"/>
      <w:bookmarkStart w:id="22" w:name="_Toc303112419"/>
      <w:bookmarkEnd w:id="17"/>
      <w:bookmarkEnd w:id="18"/>
      <w:r w:rsidRPr="00EA3749">
        <w:rPr>
          <w:rFonts w:cs="Arial"/>
        </w:rPr>
        <w:t>Configure and Prototype</w:t>
      </w:r>
      <w:r w:rsidR="00396CA0" w:rsidRPr="00EA3749">
        <w:rPr>
          <w:rFonts w:cs="Arial"/>
        </w:rPr>
        <w:t xml:space="preserve"> Phase</w:t>
      </w:r>
    </w:p>
    <w:p w14:paraId="4DD36E25" w14:textId="3A792987" w:rsidR="002E7616" w:rsidRPr="00F30590" w:rsidRDefault="002E7616" w:rsidP="00F30590">
      <w:pPr>
        <w:pStyle w:val="RFPHeader3"/>
        <w:numPr>
          <w:ilvl w:val="1"/>
          <w:numId w:val="65"/>
        </w:numPr>
        <w:rPr>
          <w:rFonts w:cs="Arial"/>
        </w:rPr>
      </w:pPr>
      <w:r w:rsidRPr="00F30590">
        <w:rPr>
          <w:rFonts w:cs="Arial"/>
        </w:rPr>
        <w:t>Software Configuration</w:t>
      </w:r>
      <w:bookmarkEnd w:id="19"/>
      <w:bookmarkEnd w:id="20"/>
      <w:bookmarkEnd w:id="21"/>
    </w:p>
    <w:p w14:paraId="36A34311" w14:textId="77777777" w:rsidR="00FA423C" w:rsidRDefault="002E7616" w:rsidP="00F30590">
      <w:pPr>
        <w:pStyle w:val="StyleRFPTextLevel2PatternClearLightGreen"/>
        <w:ind w:left="360"/>
        <w:rPr>
          <w:rFonts w:cs="Arial"/>
        </w:rPr>
      </w:pPr>
      <w:r w:rsidRPr="00EA3749">
        <w:rPr>
          <w:rFonts w:cs="Arial"/>
          <w:szCs w:val="22"/>
        </w:rPr>
        <w:t xml:space="preserve">The </w:t>
      </w:r>
      <w:r w:rsidR="00BA74C4">
        <w:rPr>
          <w:rFonts w:cs="Arial"/>
          <w:szCs w:val="22"/>
        </w:rPr>
        <w:t>Contractor</w:t>
      </w:r>
      <w:r w:rsidRPr="00EA3749">
        <w:rPr>
          <w:rFonts w:cs="Arial"/>
          <w:szCs w:val="22"/>
        </w:rPr>
        <w:t xml:space="preserve"> shall lead the configuration of all application software</w:t>
      </w:r>
      <w:r w:rsidR="00E71B6B">
        <w:rPr>
          <w:rFonts w:cs="Arial"/>
          <w:szCs w:val="22"/>
        </w:rPr>
        <w:t xml:space="preserve"> in accordance with business process design</w:t>
      </w:r>
      <w:r w:rsidRPr="00EA3749">
        <w:rPr>
          <w:rFonts w:cs="Arial"/>
          <w:szCs w:val="22"/>
        </w:rPr>
        <w:t xml:space="preserve">. </w:t>
      </w:r>
      <w:r w:rsidR="00FA423C">
        <w:rPr>
          <w:rFonts w:cs="Arial"/>
        </w:rPr>
        <w:t>The System expects the Contractor to provide leadership in all functional areas, and provide sufficient resources to work with all institutions. This could mean full-time resources for some of the larger institutions, and shared resources for smaller institutions and for the community college group.</w:t>
      </w:r>
    </w:p>
    <w:p w14:paraId="4335525D" w14:textId="7D4AB8DF" w:rsidR="002E7616" w:rsidRPr="00EA3749" w:rsidRDefault="002E7616" w:rsidP="00F30590">
      <w:pPr>
        <w:pStyle w:val="StyleRFPTextLevel2PatternClearLightGreen"/>
        <w:ind w:left="360"/>
        <w:rPr>
          <w:rFonts w:cs="Arial"/>
          <w:szCs w:val="22"/>
        </w:rPr>
      </w:pPr>
      <w:r w:rsidRPr="00EA3749">
        <w:rPr>
          <w:rFonts w:cs="Arial"/>
          <w:szCs w:val="22"/>
        </w:rPr>
        <w:t xml:space="preserve">The </w:t>
      </w:r>
      <w:r w:rsidR="00BA74C4">
        <w:rPr>
          <w:rFonts w:cs="Arial"/>
          <w:szCs w:val="22"/>
        </w:rPr>
        <w:t>Contractor</w:t>
      </w:r>
      <w:r w:rsidRPr="00EA3749">
        <w:rPr>
          <w:rFonts w:cs="Arial"/>
          <w:szCs w:val="22"/>
        </w:rPr>
        <w:t xml:space="preserve"> shall use the highest applicable industry standards for sound </w:t>
      </w:r>
      <w:r w:rsidR="003E03F1" w:rsidRPr="00EA3749">
        <w:rPr>
          <w:rFonts w:cs="Arial"/>
          <w:szCs w:val="22"/>
        </w:rPr>
        <w:t xml:space="preserve">and </w:t>
      </w:r>
      <w:r w:rsidRPr="00EA3749">
        <w:rPr>
          <w:rFonts w:cs="Arial"/>
          <w:szCs w:val="22"/>
        </w:rPr>
        <w:t xml:space="preserve">secure software configuration practices. The "highest applicable industry standards" shall be defined as the degree of care, skill, efficiency, and diligence that a prudent person possessing technical expertise in the subject area, and acting in a like capacity, would exercise in similar circumstances. </w:t>
      </w:r>
    </w:p>
    <w:p w14:paraId="29742F34" w14:textId="77777777" w:rsidR="002E7616" w:rsidRPr="00EA3749" w:rsidRDefault="002E7616" w:rsidP="00F726A3">
      <w:pPr>
        <w:pStyle w:val="RFPTextLevel2"/>
        <w:tabs>
          <w:tab w:val="left" w:pos="450"/>
        </w:tabs>
        <w:ind w:left="360"/>
        <w:outlineLvl w:val="0"/>
        <w:rPr>
          <w:rFonts w:cs="Arial"/>
          <w:b/>
        </w:rPr>
      </w:pPr>
      <w:r w:rsidRPr="00EA3749">
        <w:rPr>
          <w:rFonts w:cs="Arial"/>
          <w:b/>
        </w:rPr>
        <w:t>Deliverables:</w:t>
      </w:r>
    </w:p>
    <w:p w14:paraId="6943A093" w14:textId="77777777" w:rsidR="002E7616" w:rsidRPr="00EA3749" w:rsidRDefault="002E7616" w:rsidP="00F30590">
      <w:pPr>
        <w:numPr>
          <w:ilvl w:val="0"/>
          <w:numId w:val="28"/>
        </w:numPr>
        <w:tabs>
          <w:tab w:val="clear" w:pos="720"/>
          <w:tab w:val="num" w:pos="1080"/>
        </w:tabs>
        <w:spacing w:before="120" w:after="120"/>
        <w:ind w:left="1080"/>
        <w:rPr>
          <w:rFonts w:cs="Arial"/>
        </w:rPr>
      </w:pPr>
      <w:r w:rsidRPr="00EA3749">
        <w:rPr>
          <w:rFonts w:cs="Arial"/>
          <w:sz w:val="22"/>
          <w:szCs w:val="22"/>
        </w:rPr>
        <w:lastRenderedPageBreak/>
        <w:t>Configuration Management Plan</w:t>
      </w:r>
    </w:p>
    <w:p w14:paraId="62741A91" w14:textId="77777777" w:rsidR="002E7616" w:rsidRPr="00EA3749" w:rsidRDefault="002E7616" w:rsidP="00F30590">
      <w:pPr>
        <w:numPr>
          <w:ilvl w:val="0"/>
          <w:numId w:val="28"/>
        </w:numPr>
        <w:tabs>
          <w:tab w:val="clear" w:pos="720"/>
          <w:tab w:val="num" w:pos="1080"/>
        </w:tabs>
        <w:spacing w:before="120" w:after="120"/>
        <w:ind w:left="1080"/>
        <w:rPr>
          <w:rFonts w:cs="Arial"/>
        </w:rPr>
      </w:pPr>
      <w:r w:rsidRPr="00EA3749">
        <w:rPr>
          <w:rFonts w:cs="Arial"/>
          <w:sz w:val="22"/>
          <w:szCs w:val="22"/>
        </w:rPr>
        <w:t>Project Team Training on Configuration Tools and Process</w:t>
      </w:r>
    </w:p>
    <w:p w14:paraId="1B2C0D7C" w14:textId="77777777" w:rsidR="002E7616" w:rsidRPr="00EA3749" w:rsidRDefault="002E7616" w:rsidP="00F30590">
      <w:pPr>
        <w:numPr>
          <w:ilvl w:val="0"/>
          <w:numId w:val="28"/>
        </w:numPr>
        <w:tabs>
          <w:tab w:val="clear" w:pos="720"/>
          <w:tab w:val="num" w:pos="1080"/>
        </w:tabs>
        <w:spacing w:before="120" w:after="120"/>
        <w:ind w:left="1080"/>
        <w:rPr>
          <w:rFonts w:cs="Arial"/>
        </w:rPr>
      </w:pPr>
      <w:r w:rsidRPr="00EA3749">
        <w:rPr>
          <w:rFonts w:cs="Arial"/>
          <w:sz w:val="22"/>
          <w:szCs w:val="22"/>
        </w:rPr>
        <w:t>Configured Application Software</w:t>
      </w:r>
    </w:p>
    <w:p w14:paraId="040E1B9A" w14:textId="77777777" w:rsidR="002E7616" w:rsidRPr="00EA3749" w:rsidRDefault="002E7616" w:rsidP="00F30590">
      <w:pPr>
        <w:numPr>
          <w:ilvl w:val="0"/>
          <w:numId w:val="28"/>
        </w:numPr>
        <w:tabs>
          <w:tab w:val="clear" w:pos="720"/>
          <w:tab w:val="num" w:pos="1080"/>
        </w:tabs>
        <w:spacing w:before="120" w:after="120"/>
        <w:ind w:left="1080"/>
        <w:rPr>
          <w:rFonts w:cs="Arial"/>
        </w:rPr>
      </w:pPr>
      <w:r w:rsidRPr="00EA3749">
        <w:rPr>
          <w:rFonts w:cs="Arial"/>
          <w:sz w:val="22"/>
          <w:szCs w:val="22"/>
        </w:rPr>
        <w:t>Updated Documentation to Support Configuration</w:t>
      </w:r>
    </w:p>
    <w:p w14:paraId="60D2F9C7" w14:textId="1B58945F" w:rsidR="002E7616" w:rsidRPr="00EA3749" w:rsidRDefault="00783D05" w:rsidP="00F726A3">
      <w:pPr>
        <w:pStyle w:val="RFPTextLevel2"/>
        <w:spacing w:before="120"/>
        <w:ind w:left="0"/>
        <w:jc w:val="center"/>
        <w:outlineLvl w:val="0"/>
        <w:rPr>
          <w:rFonts w:cs="Arial"/>
          <w:b/>
        </w:rPr>
      </w:pPr>
      <w:r>
        <w:rPr>
          <w:rFonts w:cs="Arial"/>
          <w:b/>
        </w:rPr>
        <w:t>Table 4</w:t>
      </w:r>
      <w:r w:rsidR="002E7616" w:rsidRPr="00EA3749">
        <w:rPr>
          <w:rFonts w:cs="Arial"/>
          <w:b/>
        </w:rPr>
        <w:t>: Software Configuration Responsibility Matrix</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0"/>
        <w:gridCol w:w="1530"/>
        <w:gridCol w:w="1550"/>
      </w:tblGrid>
      <w:tr w:rsidR="002E7616" w:rsidRPr="00EA3749" w14:paraId="43DDB8A3" w14:textId="77777777" w:rsidTr="002D20FA">
        <w:trPr>
          <w:cantSplit/>
          <w:tblHeader/>
        </w:trPr>
        <w:tc>
          <w:tcPr>
            <w:tcW w:w="6300" w:type="dxa"/>
            <w:shd w:val="clear" w:color="auto" w:fill="D9D9D9"/>
          </w:tcPr>
          <w:p w14:paraId="18C53B82" w14:textId="77777777" w:rsidR="002E7616" w:rsidRPr="00EA3749" w:rsidRDefault="002E7616" w:rsidP="002D20FA">
            <w:pPr>
              <w:pStyle w:val="TableText0"/>
              <w:keepNext/>
              <w:spacing w:before="60" w:after="60" w:line="240" w:lineRule="auto"/>
              <w:jc w:val="center"/>
              <w:rPr>
                <w:rFonts w:ascii="Arial" w:hAnsi="Arial" w:cs="Arial"/>
                <w:b/>
                <w:bCs/>
                <w:sz w:val="22"/>
                <w:szCs w:val="22"/>
              </w:rPr>
            </w:pPr>
            <w:r w:rsidRPr="00EA3749">
              <w:rPr>
                <w:rFonts w:ascii="Arial" w:hAnsi="Arial" w:cs="Arial"/>
                <w:b/>
                <w:bCs/>
                <w:sz w:val="22"/>
                <w:szCs w:val="22"/>
              </w:rPr>
              <w:t>Activities</w:t>
            </w:r>
          </w:p>
        </w:tc>
        <w:tc>
          <w:tcPr>
            <w:tcW w:w="1530" w:type="dxa"/>
            <w:shd w:val="clear" w:color="auto" w:fill="D9D9D9"/>
          </w:tcPr>
          <w:p w14:paraId="6188B980" w14:textId="003130CC" w:rsidR="002E7616" w:rsidRPr="00EA3749" w:rsidRDefault="00BA74C4" w:rsidP="002D20FA">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Contractor</w:t>
            </w:r>
          </w:p>
        </w:tc>
        <w:tc>
          <w:tcPr>
            <w:tcW w:w="1550" w:type="dxa"/>
            <w:shd w:val="clear" w:color="auto" w:fill="D9D9D9"/>
          </w:tcPr>
          <w:p w14:paraId="55414415" w14:textId="28A2A0FA" w:rsidR="002E7616" w:rsidRPr="00EA3749" w:rsidRDefault="00196B2C" w:rsidP="002D20FA">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System</w:t>
            </w:r>
          </w:p>
        </w:tc>
      </w:tr>
      <w:tr w:rsidR="002E7616" w:rsidRPr="00EA3749" w14:paraId="6FE32820" w14:textId="77777777" w:rsidTr="002D20FA">
        <w:trPr>
          <w:cantSplit/>
        </w:trPr>
        <w:tc>
          <w:tcPr>
            <w:tcW w:w="6300" w:type="dxa"/>
          </w:tcPr>
          <w:p w14:paraId="2C012B58"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Configuration Management Plan</w:t>
            </w:r>
          </w:p>
        </w:tc>
        <w:tc>
          <w:tcPr>
            <w:tcW w:w="1530" w:type="dxa"/>
          </w:tcPr>
          <w:p w14:paraId="43E8988C"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50" w:type="dxa"/>
          </w:tcPr>
          <w:p w14:paraId="4D311AEF"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17F11CC8" w14:textId="77777777" w:rsidTr="002D20FA">
        <w:trPr>
          <w:cantSplit/>
        </w:trPr>
        <w:tc>
          <w:tcPr>
            <w:tcW w:w="6300" w:type="dxa"/>
          </w:tcPr>
          <w:p w14:paraId="788743A4"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Conduct Project Team Training on Configuration Tools and Process</w:t>
            </w:r>
          </w:p>
        </w:tc>
        <w:tc>
          <w:tcPr>
            <w:tcW w:w="1530" w:type="dxa"/>
          </w:tcPr>
          <w:p w14:paraId="783AD9B2"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50" w:type="dxa"/>
          </w:tcPr>
          <w:p w14:paraId="04BE69E5"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52CA6CD6" w14:textId="77777777" w:rsidTr="002D20FA">
        <w:trPr>
          <w:cantSplit/>
        </w:trPr>
        <w:tc>
          <w:tcPr>
            <w:tcW w:w="6300" w:type="dxa"/>
          </w:tcPr>
          <w:p w14:paraId="17E9ED0A"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Conduct Prototyping Sessions</w:t>
            </w:r>
          </w:p>
        </w:tc>
        <w:tc>
          <w:tcPr>
            <w:tcW w:w="1530" w:type="dxa"/>
          </w:tcPr>
          <w:p w14:paraId="04375DF2"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50" w:type="dxa"/>
          </w:tcPr>
          <w:p w14:paraId="5B1BC110"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4AE6DBBE" w14:textId="77777777" w:rsidTr="002D20FA">
        <w:trPr>
          <w:cantSplit/>
        </w:trPr>
        <w:tc>
          <w:tcPr>
            <w:tcW w:w="6300" w:type="dxa"/>
          </w:tcPr>
          <w:p w14:paraId="3ABE2868" w14:textId="4703CFC8"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Coordinate </w:t>
            </w:r>
            <w:r w:rsidR="00196B2C">
              <w:rPr>
                <w:rFonts w:ascii="Arial" w:hAnsi="Arial" w:cs="Arial"/>
                <w:sz w:val="22"/>
                <w:szCs w:val="22"/>
              </w:rPr>
              <w:t>System</w:t>
            </w:r>
            <w:r w:rsidRPr="00EA3749">
              <w:rPr>
                <w:rFonts w:ascii="Arial" w:hAnsi="Arial" w:cs="Arial"/>
                <w:sz w:val="22"/>
                <w:szCs w:val="22"/>
              </w:rPr>
              <w:t xml:space="preserve"> Participation in Prototyping Sessions</w:t>
            </w:r>
          </w:p>
        </w:tc>
        <w:tc>
          <w:tcPr>
            <w:tcW w:w="1530" w:type="dxa"/>
          </w:tcPr>
          <w:p w14:paraId="2C20EF61"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1550" w:type="dxa"/>
          </w:tcPr>
          <w:p w14:paraId="068C2EAA"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3AECD5C9" w14:textId="77777777" w:rsidTr="002D20FA">
        <w:trPr>
          <w:cantSplit/>
          <w:trHeight w:val="144"/>
        </w:trPr>
        <w:tc>
          <w:tcPr>
            <w:tcW w:w="6300" w:type="dxa"/>
          </w:tcPr>
          <w:p w14:paraId="1588D367"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Configure Applications</w:t>
            </w:r>
          </w:p>
        </w:tc>
        <w:tc>
          <w:tcPr>
            <w:tcW w:w="1530" w:type="dxa"/>
          </w:tcPr>
          <w:p w14:paraId="3D22E5EB"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50" w:type="dxa"/>
          </w:tcPr>
          <w:p w14:paraId="7EDB377E"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1BD8D995" w14:textId="77777777" w:rsidTr="002D20FA">
        <w:trPr>
          <w:cantSplit/>
          <w:trHeight w:val="288"/>
        </w:trPr>
        <w:tc>
          <w:tcPr>
            <w:tcW w:w="6300" w:type="dxa"/>
          </w:tcPr>
          <w:p w14:paraId="2AD240FC"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Review and Approve Configuration </w:t>
            </w:r>
          </w:p>
        </w:tc>
        <w:tc>
          <w:tcPr>
            <w:tcW w:w="1530" w:type="dxa"/>
          </w:tcPr>
          <w:p w14:paraId="5F13C987"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50" w:type="dxa"/>
          </w:tcPr>
          <w:p w14:paraId="152732E9"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18982DFC" w14:textId="77777777" w:rsidTr="002D20FA">
        <w:trPr>
          <w:cantSplit/>
        </w:trPr>
        <w:tc>
          <w:tcPr>
            <w:tcW w:w="6300" w:type="dxa"/>
          </w:tcPr>
          <w:p w14:paraId="691FE0CC" w14:textId="564651D9"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Verify Expected </w:t>
            </w:r>
            <w:r w:rsidR="00196B2C">
              <w:rPr>
                <w:rFonts w:ascii="Arial" w:hAnsi="Arial" w:cs="Arial"/>
                <w:sz w:val="22"/>
                <w:szCs w:val="22"/>
              </w:rPr>
              <w:t>System</w:t>
            </w:r>
            <w:r w:rsidRPr="00EA3749">
              <w:rPr>
                <w:rFonts w:ascii="Arial" w:hAnsi="Arial" w:cs="Arial"/>
                <w:sz w:val="22"/>
                <w:szCs w:val="22"/>
              </w:rPr>
              <w:t xml:space="preserve"> Functionality</w:t>
            </w:r>
          </w:p>
        </w:tc>
        <w:tc>
          <w:tcPr>
            <w:tcW w:w="1530" w:type="dxa"/>
          </w:tcPr>
          <w:p w14:paraId="06FFF0BE"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50" w:type="dxa"/>
          </w:tcPr>
          <w:p w14:paraId="23C35B74"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5A8EEED0" w14:textId="77777777" w:rsidTr="002D20FA">
        <w:trPr>
          <w:cantSplit/>
        </w:trPr>
        <w:tc>
          <w:tcPr>
            <w:tcW w:w="6300" w:type="dxa"/>
          </w:tcPr>
          <w:p w14:paraId="2128E2E8"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Update software application documentation with configuration</w:t>
            </w:r>
          </w:p>
        </w:tc>
        <w:tc>
          <w:tcPr>
            <w:tcW w:w="1530" w:type="dxa"/>
          </w:tcPr>
          <w:p w14:paraId="3895A743"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50" w:type="dxa"/>
          </w:tcPr>
          <w:p w14:paraId="603E8C08"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14:paraId="37A6CEFC" w14:textId="0DA8E414" w:rsidR="002E7616" w:rsidRPr="00F30590" w:rsidRDefault="007F69F5" w:rsidP="00F30590">
      <w:pPr>
        <w:pStyle w:val="RFPHeader3"/>
        <w:numPr>
          <w:ilvl w:val="1"/>
          <w:numId w:val="65"/>
        </w:numPr>
        <w:rPr>
          <w:rFonts w:cs="Arial"/>
        </w:rPr>
      </w:pPr>
      <w:r w:rsidRPr="00F30590">
        <w:rPr>
          <w:rFonts w:cs="Arial"/>
        </w:rPr>
        <w:t>Integration and Interfaces</w:t>
      </w:r>
    </w:p>
    <w:p w14:paraId="49C27434" w14:textId="378BB3EF" w:rsidR="00FA423C" w:rsidRDefault="00FA423C" w:rsidP="00F30590">
      <w:pPr>
        <w:pStyle w:val="StyleRFPTextLevel2PatternClearLightGreen"/>
        <w:spacing w:before="120"/>
        <w:ind w:left="360"/>
        <w:rPr>
          <w:rFonts w:cs="Arial"/>
        </w:rPr>
      </w:pPr>
      <w:bookmarkStart w:id="23" w:name="_Toc303112423"/>
      <w:bookmarkStart w:id="24" w:name="_Toc320116741"/>
      <w:r>
        <w:rPr>
          <w:rFonts w:cs="Arial"/>
        </w:rPr>
        <w:t xml:space="preserve">The System expects the Contractor to lead, manage and coordinate all technical team work. The Contractor should assume that it is the manager for all integrations, interfaces, data conversions, custom reports and similar technical items agreed in this Statement of Work. The System will be responsible for some of the technical work, such as working with extracting data from legacy systems, as agreed in the Statement of Work. </w:t>
      </w:r>
    </w:p>
    <w:p w14:paraId="3DAF8379" w14:textId="73EF98B6" w:rsidR="00D402EB" w:rsidRPr="00EA3749" w:rsidRDefault="00D402EB" w:rsidP="00F30590">
      <w:pPr>
        <w:pStyle w:val="StyleRFPTextLevel2PatternClearLightGreen"/>
        <w:spacing w:before="120"/>
        <w:ind w:left="360"/>
        <w:rPr>
          <w:rFonts w:cs="Arial"/>
          <w:szCs w:val="22"/>
        </w:rPr>
      </w:pPr>
      <w:r w:rsidRPr="00EA3749">
        <w:rPr>
          <w:rFonts w:cs="Arial"/>
          <w:szCs w:val="22"/>
        </w:rPr>
        <w:t xml:space="preserve">For the purposes of this Scope of Services, </w:t>
      </w:r>
      <w:r w:rsidR="00CE1E36" w:rsidRPr="00EA3749">
        <w:rPr>
          <w:rFonts w:cs="Arial"/>
          <w:szCs w:val="22"/>
        </w:rPr>
        <w:t>integration</w:t>
      </w:r>
      <w:r w:rsidRPr="00EA3749">
        <w:rPr>
          <w:rFonts w:cs="Arial"/>
          <w:szCs w:val="22"/>
        </w:rPr>
        <w:t xml:space="preserve"> is defined in broad terms as </w:t>
      </w:r>
      <w:r w:rsidR="004C4E85" w:rsidRPr="00EA3749">
        <w:rPr>
          <w:rFonts w:cs="Arial"/>
          <w:szCs w:val="22"/>
        </w:rPr>
        <w:t>two systems</w:t>
      </w:r>
      <w:r w:rsidRPr="00EA3749">
        <w:rPr>
          <w:rFonts w:cs="Arial"/>
          <w:szCs w:val="22"/>
        </w:rPr>
        <w:t xml:space="preserve"> sharing data regardless of the batch or real-time nature of the data exchange. Integration means sharing of data and a business process or workflow and, where possible, allowing for more near real-time processing of data or the elimination of duplicate data residing on two systems. </w:t>
      </w:r>
    </w:p>
    <w:p w14:paraId="1153871C" w14:textId="71E8C584" w:rsidR="00D402EB" w:rsidRPr="00EA3749" w:rsidRDefault="00D402EB" w:rsidP="00F30590">
      <w:pPr>
        <w:pStyle w:val="StyleRFPTextLevel2PatternClearLightGreen"/>
        <w:spacing w:before="120"/>
        <w:ind w:left="360"/>
        <w:rPr>
          <w:rFonts w:cs="Arial"/>
          <w:szCs w:val="22"/>
        </w:rPr>
      </w:pPr>
      <w:r w:rsidRPr="00EA3749">
        <w:rPr>
          <w:rFonts w:cs="Arial"/>
          <w:szCs w:val="22"/>
        </w:rPr>
        <w:t xml:space="preserve">The </w:t>
      </w:r>
      <w:r w:rsidR="00BA74C4">
        <w:rPr>
          <w:rFonts w:cs="Arial"/>
          <w:szCs w:val="22"/>
        </w:rPr>
        <w:t>Contractor</w:t>
      </w:r>
      <w:r w:rsidRPr="00EA3749">
        <w:rPr>
          <w:rFonts w:cs="Arial"/>
          <w:szCs w:val="22"/>
        </w:rPr>
        <w:t xml:space="preserve"> shall deliver the inbound and outbound interfaces for the </w:t>
      </w:r>
      <w:r w:rsidR="00196B2C">
        <w:rPr>
          <w:rFonts w:cs="Arial"/>
          <w:szCs w:val="22"/>
        </w:rPr>
        <w:t>System</w:t>
      </w:r>
      <w:r w:rsidRPr="00EA3749">
        <w:rPr>
          <w:rFonts w:cs="Arial"/>
          <w:szCs w:val="22"/>
        </w:rPr>
        <w:t xml:space="preserve"> to process transactions </w:t>
      </w:r>
      <w:r w:rsidR="00E60C85" w:rsidRPr="00EA3749">
        <w:rPr>
          <w:rFonts w:cs="Arial"/>
          <w:szCs w:val="22"/>
        </w:rPr>
        <w:t xml:space="preserve">to/from </w:t>
      </w:r>
      <w:r w:rsidRPr="00EA3749">
        <w:rPr>
          <w:rFonts w:cs="Arial"/>
          <w:szCs w:val="22"/>
        </w:rPr>
        <w:t xml:space="preserve">the </w:t>
      </w:r>
      <w:r w:rsidR="00196B2C">
        <w:rPr>
          <w:rFonts w:cs="Arial"/>
          <w:szCs w:val="22"/>
        </w:rPr>
        <w:t>System</w:t>
      </w:r>
      <w:r w:rsidRPr="00EA3749">
        <w:rPr>
          <w:rFonts w:cs="Arial"/>
          <w:szCs w:val="22"/>
        </w:rPr>
        <w:t xml:space="preserve"> systems identified in </w:t>
      </w:r>
      <w:r w:rsidR="00FA423C" w:rsidRPr="006D41CF">
        <w:rPr>
          <w:rFonts w:cs="Arial"/>
          <w:szCs w:val="22"/>
        </w:rPr>
        <w:t xml:space="preserve">RFP </w:t>
      </w:r>
      <w:r w:rsidR="00E71B6B" w:rsidRPr="00290A89">
        <w:rPr>
          <w:rFonts w:cs="Arial"/>
          <w:szCs w:val="22"/>
        </w:rPr>
        <w:t xml:space="preserve">Appendix </w:t>
      </w:r>
      <w:r w:rsidR="00FA423C" w:rsidRPr="00290A89">
        <w:rPr>
          <w:rFonts w:cs="Arial"/>
          <w:szCs w:val="22"/>
        </w:rPr>
        <w:t xml:space="preserve">4, </w:t>
      </w:r>
      <w:r w:rsidR="00EE1CBD" w:rsidRPr="00290A89">
        <w:rPr>
          <w:rFonts w:cs="Arial"/>
          <w:i/>
          <w:szCs w:val="22"/>
        </w:rPr>
        <w:t xml:space="preserve">Current </w:t>
      </w:r>
      <w:r w:rsidRPr="00290A89">
        <w:rPr>
          <w:rFonts w:cs="Arial"/>
          <w:i/>
          <w:szCs w:val="22"/>
        </w:rPr>
        <w:t>Interfaces</w:t>
      </w:r>
      <w:r w:rsidRPr="00EA3749">
        <w:rPr>
          <w:rFonts w:cs="Arial"/>
          <w:szCs w:val="22"/>
        </w:rPr>
        <w:t>.</w:t>
      </w:r>
    </w:p>
    <w:p w14:paraId="4C7301F5" w14:textId="49365617" w:rsidR="00D402EB" w:rsidRPr="00EA3749" w:rsidRDefault="00D402EB" w:rsidP="00F30590">
      <w:pPr>
        <w:pStyle w:val="StyleRFPTextLevel2PatternClearLightGreen"/>
        <w:spacing w:before="120"/>
        <w:ind w:left="360"/>
        <w:rPr>
          <w:rFonts w:cs="Arial"/>
          <w:szCs w:val="22"/>
        </w:rPr>
      </w:pPr>
      <w:r w:rsidRPr="00EA3749">
        <w:rPr>
          <w:rFonts w:cs="Arial"/>
          <w:szCs w:val="22"/>
        </w:rPr>
        <w:t xml:space="preserve">The </w:t>
      </w:r>
      <w:r w:rsidR="00BA74C4">
        <w:rPr>
          <w:rFonts w:cs="Arial"/>
          <w:szCs w:val="22"/>
        </w:rPr>
        <w:t>Contractor</w:t>
      </w:r>
      <w:r w:rsidRPr="00EA3749">
        <w:rPr>
          <w:rFonts w:cs="Arial"/>
          <w:szCs w:val="22"/>
        </w:rPr>
        <w:t xml:space="preserve"> shall deliver an Integration Strategy and Interface Plan document that shall include but is not limited to:</w:t>
      </w:r>
    </w:p>
    <w:p w14:paraId="731EE419" w14:textId="6277BBBE"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6D41CF">
        <w:rPr>
          <w:rFonts w:cs="Arial"/>
          <w:sz w:val="22"/>
          <w:szCs w:val="22"/>
        </w:rPr>
        <w:t>Validation and assessment to confirm the inclusion of interface candidates identified in</w:t>
      </w:r>
      <w:r w:rsidR="00825B7A" w:rsidRPr="006D41CF">
        <w:rPr>
          <w:rFonts w:cs="Arial"/>
          <w:sz w:val="22"/>
          <w:szCs w:val="22"/>
        </w:rPr>
        <w:t xml:space="preserve"> </w:t>
      </w:r>
      <w:r w:rsidR="006D41CF" w:rsidRPr="00290A89">
        <w:rPr>
          <w:rFonts w:cs="Arial"/>
          <w:sz w:val="22"/>
          <w:szCs w:val="22"/>
        </w:rPr>
        <w:t xml:space="preserve">RFP Appendix 4, </w:t>
      </w:r>
      <w:r w:rsidR="006D41CF" w:rsidRPr="00290A89">
        <w:rPr>
          <w:rFonts w:cs="Arial"/>
          <w:i/>
          <w:sz w:val="22"/>
          <w:szCs w:val="22"/>
        </w:rPr>
        <w:t xml:space="preserve">Current </w:t>
      </w:r>
      <w:r w:rsidR="00627603" w:rsidRPr="00290A89">
        <w:rPr>
          <w:rFonts w:cs="Arial"/>
          <w:i/>
          <w:sz w:val="22"/>
          <w:szCs w:val="22"/>
        </w:rPr>
        <w:t>Interfaces</w:t>
      </w:r>
      <w:r w:rsidR="00627603" w:rsidRPr="00290A89" w:rsidDel="006D41CF">
        <w:rPr>
          <w:rFonts w:cs="Arial"/>
          <w:b/>
          <w:szCs w:val="22"/>
        </w:rPr>
        <w:t>;</w:t>
      </w:r>
      <w:r w:rsidRPr="00EA3749">
        <w:rPr>
          <w:rFonts w:cs="Arial"/>
          <w:sz w:val="22"/>
          <w:szCs w:val="22"/>
        </w:rPr>
        <w:t xml:space="preserve"> </w:t>
      </w:r>
    </w:p>
    <w:p w14:paraId="032199F5" w14:textId="77777777"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Identification of secure data transfer needs for third parties;</w:t>
      </w:r>
    </w:p>
    <w:p w14:paraId="3B1BFDAF" w14:textId="4A2EDC4F"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Identification of responsibilities and </w:t>
      </w:r>
      <w:r w:rsidR="00196B2C">
        <w:rPr>
          <w:rFonts w:cs="Arial"/>
          <w:sz w:val="22"/>
          <w:szCs w:val="22"/>
        </w:rPr>
        <w:t>System</w:t>
      </w:r>
      <w:r w:rsidRPr="00EA3749">
        <w:rPr>
          <w:rFonts w:cs="Arial"/>
          <w:sz w:val="22"/>
          <w:szCs w:val="22"/>
        </w:rPr>
        <w:t xml:space="preserve"> personnel assigned as contact for the interface;</w:t>
      </w:r>
      <w:r w:rsidR="00857D20" w:rsidRPr="00EA3749">
        <w:rPr>
          <w:rFonts w:cs="Arial"/>
          <w:sz w:val="22"/>
          <w:szCs w:val="22"/>
        </w:rPr>
        <w:t xml:space="preserve"> and</w:t>
      </w:r>
    </w:p>
    <w:p w14:paraId="3BDFE676" w14:textId="1A0A5BBF"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Graphical representati</w:t>
      </w:r>
      <w:r w:rsidR="00B9298C" w:rsidRPr="00EA3749">
        <w:rPr>
          <w:rFonts w:cs="Arial"/>
          <w:sz w:val="22"/>
          <w:szCs w:val="22"/>
        </w:rPr>
        <w:t>on of the interface environment.</w:t>
      </w:r>
    </w:p>
    <w:p w14:paraId="17991D14" w14:textId="1F30092C" w:rsidR="00D402EB" w:rsidRPr="00EA3749" w:rsidRDefault="00D402EB" w:rsidP="00F30590">
      <w:pPr>
        <w:pStyle w:val="StyleRFPTextLevel2PatternClearLightGreen"/>
        <w:spacing w:before="120"/>
        <w:ind w:left="360"/>
        <w:rPr>
          <w:rFonts w:cs="Arial"/>
          <w:szCs w:val="22"/>
        </w:rPr>
      </w:pPr>
      <w:r w:rsidRPr="00EA3749">
        <w:rPr>
          <w:rFonts w:cs="Arial"/>
          <w:szCs w:val="22"/>
        </w:rPr>
        <w:t xml:space="preserve">The </w:t>
      </w:r>
      <w:r w:rsidR="00BA74C4">
        <w:rPr>
          <w:rFonts w:cs="Arial"/>
          <w:szCs w:val="22"/>
        </w:rPr>
        <w:t>Contractor</w:t>
      </w:r>
      <w:r w:rsidRPr="00EA3749">
        <w:rPr>
          <w:rFonts w:cs="Arial"/>
          <w:szCs w:val="22"/>
        </w:rPr>
        <w:t xml:space="preserve"> shall provide, at a minimum, the following services for interfaces and integration: </w:t>
      </w:r>
    </w:p>
    <w:p w14:paraId="67FD446E" w14:textId="6FACBBA1"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lastRenderedPageBreak/>
        <w:t xml:space="preserve">Managing all activities related to interfacing data with </w:t>
      </w:r>
      <w:r w:rsidR="00974E80" w:rsidRPr="00EA3749">
        <w:rPr>
          <w:rFonts w:cs="Arial"/>
          <w:sz w:val="22"/>
          <w:szCs w:val="22"/>
        </w:rPr>
        <w:t>Workday</w:t>
      </w:r>
      <w:r w:rsidRPr="00EA3749">
        <w:rPr>
          <w:rFonts w:cs="Arial"/>
          <w:sz w:val="22"/>
          <w:szCs w:val="22"/>
        </w:rPr>
        <w:t>, including the coordination of interface development efforts;</w:t>
      </w:r>
    </w:p>
    <w:p w14:paraId="7A372AB1" w14:textId="77777777"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Developing a detailed data interface plan document;</w:t>
      </w:r>
    </w:p>
    <w:p w14:paraId="316DB65F" w14:textId="77777777"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Developing programming specifications;</w:t>
      </w:r>
    </w:p>
    <w:p w14:paraId="58FA2DE8" w14:textId="00BDCD86"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Coding of interface programs that transform and load data to </w:t>
      </w:r>
      <w:r w:rsidR="00974E80" w:rsidRPr="00EA3749">
        <w:rPr>
          <w:rFonts w:cs="Arial"/>
          <w:sz w:val="22"/>
          <w:szCs w:val="22"/>
        </w:rPr>
        <w:t>Workday</w:t>
      </w:r>
      <w:r w:rsidRPr="00EA3749">
        <w:rPr>
          <w:rFonts w:cs="Arial"/>
          <w:sz w:val="22"/>
          <w:szCs w:val="22"/>
        </w:rPr>
        <w:t xml:space="preserve"> in accordance with program specifications;</w:t>
      </w:r>
    </w:p>
    <w:p w14:paraId="10BFFD7E" w14:textId="1B34ACD2"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Coding of interface programs that extract and transform data from </w:t>
      </w:r>
      <w:r w:rsidR="00974E80" w:rsidRPr="00EA3749">
        <w:rPr>
          <w:rFonts w:cs="Arial"/>
          <w:sz w:val="22"/>
          <w:szCs w:val="22"/>
        </w:rPr>
        <w:t xml:space="preserve">Workday </w:t>
      </w:r>
      <w:r w:rsidRPr="00EA3749">
        <w:rPr>
          <w:rFonts w:cs="Arial"/>
          <w:sz w:val="22"/>
          <w:szCs w:val="22"/>
        </w:rPr>
        <w:t>in accordance with program specifications;</w:t>
      </w:r>
    </w:p>
    <w:p w14:paraId="306C86F1" w14:textId="77777777"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Performing unit testing of the interface programs;</w:t>
      </w:r>
    </w:p>
    <w:p w14:paraId="4E819FEB" w14:textId="5AC4A198"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Developing reports and other means for </w:t>
      </w:r>
      <w:r w:rsidR="00196B2C">
        <w:rPr>
          <w:rFonts w:cs="Arial"/>
          <w:sz w:val="22"/>
          <w:szCs w:val="22"/>
        </w:rPr>
        <w:t>System</w:t>
      </w:r>
      <w:r w:rsidRPr="00EA3749">
        <w:rPr>
          <w:rFonts w:cs="Arial"/>
          <w:sz w:val="22"/>
          <w:szCs w:val="22"/>
        </w:rPr>
        <w:t xml:space="preserve"> personnel to audit the results of interfacing;</w:t>
      </w:r>
    </w:p>
    <w:p w14:paraId="5DE0E870" w14:textId="77777777"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Designing of test scripts for system functionality, integration, and user acceptance testing;</w:t>
      </w:r>
    </w:p>
    <w:p w14:paraId="18420A60" w14:textId="77777777"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Facilitating of interface user acceptance testing; and</w:t>
      </w:r>
    </w:p>
    <w:p w14:paraId="3894B7C1" w14:textId="768579AB" w:rsidR="00D402EB" w:rsidRPr="00EA3749" w:rsidRDefault="00D402EB"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Development of monitoring and notification mechanisms tested in development but for use in the production environment that immediately alert specified </w:t>
      </w:r>
      <w:r w:rsidR="00196B2C">
        <w:rPr>
          <w:rFonts w:cs="Arial"/>
          <w:sz w:val="22"/>
          <w:szCs w:val="22"/>
        </w:rPr>
        <w:t>System</w:t>
      </w:r>
      <w:r w:rsidRPr="00EA3749">
        <w:rPr>
          <w:rFonts w:cs="Arial"/>
          <w:sz w:val="22"/>
          <w:szCs w:val="22"/>
        </w:rPr>
        <w:t xml:space="preserve"> personnel when real-time interface issues occur between the </w:t>
      </w:r>
      <w:r w:rsidR="00C554E4" w:rsidRPr="00EA3749">
        <w:rPr>
          <w:rFonts w:cs="Arial"/>
          <w:sz w:val="22"/>
          <w:szCs w:val="22"/>
        </w:rPr>
        <w:t>Workday</w:t>
      </w:r>
      <w:r w:rsidRPr="00EA3749">
        <w:rPr>
          <w:rFonts w:cs="Arial"/>
          <w:sz w:val="22"/>
          <w:szCs w:val="22"/>
        </w:rPr>
        <w:t xml:space="preserve"> and </w:t>
      </w:r>
      <w:r w:rsidR="00196B2C">
        <w:rPr>
          <w:rFonts w:cs="Arial"/>
          <w:sz w:val="22"/>
          <w:szCs w:val="22"/>
        </w:rPr>
        <w:t>System</w:t>
      </w:r>
      <w:r w:rsidRPr="00EA3749">
        <w:rPr>
          <w:rFonts w:cs="Arial"/>
          <w:sz w:val="22"/>
          <w:szCs w:val="22"/>
        </w:rPr>
        <w:t xml:space="preserve"> systems.</w:t>
      </w:r>
    </w:p>
    <w:p w14:paraId="3C5A2767" w14:textId="70C02B9C" w:rsidR="00D402EB" w:rsidRPr="00EA3749" w:rsidRDefault="00D402EB" w:rsidP="00F30590">
      <w:pPr>
        <w:pStyle w:val="RFPTextLevel2"/>
        <w:ind w:left="360"/>
        <w:rPr>
          <w:rFonts w:cs="Arial"/>
        </w:rPr>
      </w:pPr>
      <w:r w:rsidRPr="00EA3749">
        <w:rPr>
          <w:rFonts w:cs="Arial"/>
        </w:rPr>
        <w:t xml:space="preserve">The </w:t>
      </w:r>
      <w:r w:rsidR="00196B2C">
        <w:rPr>
          <w:rFonts w:cs="Arial"/>
        </w:rPr>
        <w:t>System</w:t>
      </w:r>
      <w:r w:rsidRPr="00EA3749">
        <w:rPr>
          <w:rFonts w:cs="Arial"/>
        </w:rPr>
        <w:t xml:space="preserve"> shall be responsible for subject matter knowledge of existing interfaces and associated data. </w:t>
      </w:r>
      <w:r w:rsidR="00196B2C">
        <w:rPr>
          <w:rFonts w:cs="Arial"/>
        </w:rPr>
        <w:t>System</w:t>
      </w:r>
      <w:r w:rsidRPr="00EA3749">
        <w:rPr>
          <w:rFonts w:cs="Arial"/>
        </w:rPr>
        <w:t xml:space="preserve"> subject matter experts are expected to be available to consult with the </w:t>
      </w:r>
      <w:r w:rsidR="00BA74C4">
        <w:rPr>
          <w:rFonts w:cs="Arial"/>
        </w:rPr>
        <w:t>Contractor</w:t>
      </w:r>
      <w:r w:rsidRPr="00EA3749">
        <w:rPr>
          <w:rFonts w:cs="Arial"/>
        </w:rPr>
        <w:t xml:space="preserve"> during the development of the interface plan and specifications, and to assist with the determination and adoption of acceptable alternatives to interfaces wherever feasible. The </w:t>
      </w:r>
      <w:r w:rsidR="00196B2C">
        <w:rPr>
          <w:rFonts w:cs="Arial"/>
        </w:rPr>
        <w:t>System</w:t>
      </w:r>
      <w:r w:rsidRPr="00EA3749">
        <w:rPr>
          <w:rFonts w:cs="Arial"/>
        </w:rPr>
        <w:t xml:space="preserve"> shall be responsible for coding the legacy application side of the interface. </w:t>
      </w:r>
    </w:p>
    <w:p w14:paraId="69A66E69" w14:textId="77777777" w:rsidR="00D402EB" w:rsidRPr="00EA3749" w:rsidRDefault="00D402EB" w:rsidP="00F726A3">
      <w:pPr>
        <w:pStyle w:val="RFPTextLevel2"/>
        <w:tabs>
          <w:tab w:val="left" w:pos="450"/>
        </w:tabs>
        <w:ind w:left="360"/>
        <w:outlineLvl w:val="0"/>
        <w:rPr>
          <w:rFonts w:cs="Arial"/>
          <w:b/>
        </w:rPr>
      </w:pPr>
      <w:r w:rsidRPr="00EA3749">
        <w:rPr>
          <w:rFonts w:cs="Arial"/>
          <w:b/>
        </w:rPr>
        <w:t>Deliverables:</w:t>
      </w:r>
    </w:p>
    <w:p w14:paraId="30E6A3BD" w14:textId="77777777" w:rsidR="00D402EB" w:rsidRPr="00EA3749" w:rsidRDefault="00D402EB" w:rsidP="00F30590">
      <w:pPr>
        <w:numPr>
          <w:ilvl w:val="0"/>
          <w:numId w:val="28"/>
        </w:numPr>
        <w:tabs>
          <w:tab w:val="clear" w:pos="720"/>
          <w:tab w:val="num" w:pos="1080"/>
        </w:tabs>
        <w:spacing w:before="120" w:after="120"/>
        <w:ind w:left="1080"/>
        <w:rPr>
          <w:rFonts w:cs="Arial"/>
        </w:rPr>
      </w:pPr>
      <w:r w:rsidRPr="00EA3749">
        <w:rPr>
          <w:rFonts w:cs="Arial"/>
          <w:sz w:val="22"/>
          <w:szCs w:val="22"/>
        </w:rPr>
        <w:t>Integration Strategy and Interface Plan</w:t>
      </w:r>
    </w:p>
    <w:p w14:paraId="1B244B3A" w14:textId="77777777" w:rsidR="00D402EB" w:rsidRPr="00EA3749" w:rsidRDefault="00D402EB" w:rsidP="00F30590">
      <w:pPr>
        <w:numPr>
          <w:ilvl w:val="0"/>
          <w:numId w:val="28"/>
        </w:numPr>
        <w:tabs>
          <w:tab w:val="clear" w:pos="720"/>
          <w:tab w:val="num" w:pos="1080"/>
        </w:tabs>
        <w:spacing w:before="120" w:after="120"/>
        <w:ind w:left="1080"/>
        <w:rPr>
          <w:rFonts w:cs="Arial"/>
        </w:rPr>
      </w:pPr>
      <w:r w:rsidRPr="00EA3749">
        <w:rPr>
          <w:rFonts w:cs="Arial"/>
          <w:sz w:val="22"/>
          <w:szCs w:val="22"/>
        </w:rPr>
        <w:t>Completed Automated Interfaces, which include alerts for processing issues</w:t>
      </w:r>
    </w:p>
    <w:p w14:paraId="5A66A112" w14:textId="5A263C08" w:rsidR="00D402EB" w:rsidRPr="00EA3749" w:rsidRDefault="00D402EB" w:rsidP="00F30590">
      <w:pPr>
        <w:numPr>
          <w:ilvl w:val="0"/>
          <w:numId w:val="28"/>
        </w:numPr>
        <w:tabs>
          <w:tab w:val="clear" w:pos="720"/>
          <w:tab w:val="num" w:pos="1080"/>
        </w:tabs>
        <w:spacing w:before="120" w:after="120"/>
        <w:ind w:left="1080"/>
        <w:rPr>
          <w:rFonts w:cs="Arial"/>
        </w:rPr>
      </w:pPr>
      <w:r w:rsidRPr="00EA3749">
        <w:rPr>
          <w:rFonts w:cs="Arial"/>
          <w:sz w:val="22"/>
          <w:szCs w:val="22"/>
        </w:rPr>
        <w:t xml:space="preserve">Integration Platform (if applicable) and Interface </w:t>
      </w:r>
      <w:r w:rsidR="002D00DC" w:rsidRPr="00EA3749">
        <w:rPr>
          <w:rFonts w:cs="Arial"/>
          <w:sz w:val="22"/>
          <w:szCs w:val="22"/>
        </w:rPr>
        <w:t>System</w:t>
      </w:r>
      <w:r w:rsidRPr="00EA3749">
        <w:rPr>
          <w:rFonts w:cs="Arial"/>
          <w:sz w:val="22"/>
          <w:szCs w:val="22"/>
        </w:rPr>
        <w:t xml:space="preserve"> Training of </w:t>
      </w:r>
      <w:r w:rsidR="00196B2C">
        <w:rPr>
          <w:rFonts w:cs="Arial"/>
          <w:sz w:val="22"/>
          <w:szCs w:val="22"/>
        </w:rPr>
        <w:t>System</w:t>
      </w:r>
      <w:r w:rsidRPr="00EA3749">
        <w:rPr>
          <w:rFonts w:cs="Arial"/>
          <w:sz w:val="22"/>
          <w:szCs w:val="22"/>
        </w:rPr>
        <w:t xml:space="preserve"> Personnel on Use and Support</w:t>
      </w:r>
    </w:p>
    <w:p w14:paraId="2189AB68" w14:textId="4593BBE7" w:rsidR="00D402EB" w:rsidRPr="00EA3749" w:rsidRDefault="00783D05" w:rsidP="00F726A3">
      <w:pPr>
        <w:pStyle w:val="RFPTextLevel2"/>
        <w:spacing w:before="120"/>
        <w:ind w:left="0"/>
        <w:jc w:val="center"/>
        <w:outlineLvl w:val="0"/>
        <w:rPr>
          <w:rFonts w:cs="Arial"/>
          <w:b/>
        </w:rPr>
      </w:pPr>
      <w:r>
        <w:rPr>
          <w:rFonts w:cs="Arial"/>
          <w:b/>
        </w:rPr>
        <w:t>Table 5</w:t>
      </w:r>
      <w:r w:rsidR="00D402EB" w:rsidRPr="00EA3749">
        <w:rPr>
          <w:rFonts w:cs="Arial"/>
          <w:b/>
        </w:rPr>
        <w:t xml:space="preserve">: </w:t>
      </w:r>
      <w:r w:rsidR="00487E5B" w:rsidRPr="00EA3749">
        <w:rPr>
          <w:rFonts w:cs="Arial"/>
          <w:b/>
        </w:rPr>
        <w:t xml:space="preserve">Interface and </w:t>
      </w:r>
      <w:r w:rsidR="006F2780" w:rsidRPr="00EA3749">
        <w:rPr>
          <w:rFonts w:cs="Arial"/>
          <w:b/>
        </w:rPr>
        <w:t>Integrations</w:t>
      </w:r>
      <w:r w:rsidR="00D402EB" w:rsidRPr="00EA3749">
        <w:rPr>
          <w:rFonts w:cs="Arial"/>
          <w:b/>
        </w:rPr>
        <w:t xml:space="preserve"> Responsibility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6410"/>
        <w:gridCol w:w="1532"/>
        <w:gridCol w:w="1458"/>
      </w:tblGrid>
      <w:tr w:rsidR="00D402EB" w:rsidRPr="00EA3749" w14:paraId="0EC9FBD3" w14:textId="77777777" w:rsidTr="002D20FA">
        <w:trPr>
          <w:cantSplit/>
          <w:tblHeader/>
          <w:jc w:val="center"/>
        </w:trPr>
        <w:tc>
          <w:tcPr>
            <w:tcW w:w="6410" w:type="dxa"/>
            <w:shd w:val="clear" w:color="auto" w:fill="D9D9D9"/>
          </w:tcPr>
          <w:p w14:paraId="398176A5" w14:textId="77777777" w:rsidR="00D402EB" w:rsidRPr="00EA3749" w:rsidRDefault="00D402EB" w:rsidP="002D20FA">
            <w:pPr>
              <w:pStyle w:val="RFPTextLevel2"/>
              <w:spacing w:before="60" w:after="60"/>
              <w:ind w:left="0"/>
              <w:jc w:val="center"/>
              <w:rPr>
                <w:rFonts w:cs="Arial"/>
                <w:b/>
              </w:rPr>
            </w:pPr>
            <w:r w:rsidRPr="00EA3749">
              <w:rPr>
                <w:rFonts w:cs="Arial"/>
                <w:b/>
              </w:rPr>
              <w:t>Activities</w:t>
            </w:r>
          </w:p>
        </w:tc>
        <w:tc>
          <w:tcPr>
            <w:tcW w:w="1532" w:type="dxa"/>
            <w:shd w:val="clear" w:color="auto" w:fill="D9D9D9"/>
            <w:vAlign w:val="center"/>
          </w:tcPr>
          <w:p w14:paraId="36B164D2" w14:textId="58FF16D9" w:rsidR="00D402EB" w:rsidRPr="00EA3749" w:rsidRDefault="00BA74C4" w:rsidP="002D20FA">
            <w:pPr>
              <w:pStyle w:val="RFPTextLevel2"/>
              <w:spacing w:before="60" w:after="60"/>
              <w:ind w:left="0"/>
              <w:jc w:val="center"/>
              <w:rPr>
                <w:rFonts w:cs="Arial"/>
                <w:b/>
              </w:rPr>
            </w:pPr>
            <w:r>
              <w:rPr>
                <w:rFonts w:cs="Arial"/>
                <w:b/>
              </w:rPr>
              <w:t>Contractor</w:t>
            </w:r>
          </w:p>
        </w:tc>
        <w:tc>
          <w:tcPr>
            <w:tcW w:w="1458" w:type="dxa"/>
            <w:shd w:val="clear" w:color="auto" w:fill="D9D9D9"/>
            <w:vAlign w:val="center"/>
          </w:tcPr>
          <w:p w14:paraId="4E758DB3" w14:textId="4FE914AE" w:rsidR="00D402EB" w:rsidRPr="00EA3749" w:rsidRDefault="00196B2C" w:rsidP="002D20FA">
            <w:pPr>
              <w:pStyle w:val="RFPTextLevel2"/>
              <w:spacing w:before="60" w:after="60"/>
              <w:ind w:left="0"/>
              <w:jc w:val="center"/>
              <w:rPr>
                <w:rFonts w:cs="Arial"/>
                <w:b/>
              </w:rPr>
            </w:pPr>
            <w:r>
              <w:rPr>
                <w:rFonts w:cs="Arial"/>
                <w:b/>
              </w:rPr>
              <w:t>System</w:t>
            </w:r>
          </w:p>
        </w:tc>
      </w:tr>
      <w:tr w:rsidR="00D402EB" w:rsidRPr="00EA3749" w14:paraId="7F7BCA0D" w14:textId="77777777" w:rsidTr="002D20FA">
        <w:trPr>
          <w:jc w:val="center"/>
        </w:trPr>
        <w:tc>
          <w:tcPr>
            <w:tcW w:w="6410" w:type="dxa"/>
          </w:tcPr>
          <w:p w14:paraId="75CE816D" w14:textId="77777777" w:rsidR="00D402EB" w:rsidRPr="00EA3749" w:rsidRDefault="00D402EB"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Integration Strategy and Interface Plan Document </w:t>
            </w:r>
          </w:p>
        </w:tc>
        <w:tc>
          <w:tcPr>
            <w:tcW w:w="1532" w:type="dxa"/>
          </w:tcPr>
          <w:p w14:paraId="0E482025"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8" w:type="dxa"/>
          </w:tcPr>
          <w:p w14:paraId="0005F45A"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D402EB" w:rsidRPr="00EA3749" w14:paraId="745B2D93" w14:textId="77777777" w:rsidTr="002D20FA">
        <w:trPr>
          <w:jc w:val="center"/>
        </w:trPr>
        <w:tc>
          <w:tcPr>
            <w:tcW w:w="6410" w:type="dxa"/>
          </w:tcPr>
          <w:p w14:paraId="4B035F1E" w14:textId="77777777" w:rsidR="00D402EB" w:rsidRPr="00EA3749" w:rsidRDefault="00D402EB" w:rsidP="002D20FA">
            <w:pPr>
              <w:pStyle w:val="TableText0"/>
              <w:spacing w:before="60" w:after="60" w:line="240" w:lineRule="auto"/>
              <w:rPr>
                <w:rFonts w:ascii="Arial" w:hAnsi="Arial" w:cs="Arial"/>
                <w:sz w:val="22"/>
                <w:szCs w:val="22"/>
              </w:rPr>
            </w:pPr>
            <w:r w:rsidRPr="00EA3749">
              <w:rPr>
                <w:rFonts w:ascii="Arial" w:hAnsi="Arial" w:cs="Arial"/>
                <w:sz w:val="22"/>
                <w:szCs w:val="22"/>
              </w:rPr>
              <w:t>Analysis and assessment of real-time and batch interface requirements</w:t>
            </w:r>
          </w:p>
        </w:tc>
        <w:tc>
          <w:tcPr>
            <w:tcW w:w="1532" w:type="dxa"/>
          </w:tcPr>
          <w:p w14:paraId="5B64D60B"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8" w:type="dxa"/>
          </w:tcPr>
          <w:p w14:paraId="46743D29"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D402EB" w:rsidRPr="00EA3749" w14:paraId="463E01F7" w14:textId="77777777" w:rsidTr="002D20FA">
        <w:trPr>
          <w:jc w:val="center"/>
        </w:trPr>
        <w:tc>
          <w:tcPr>
            <w:tcW w:w="6410" w:type="dxa"/>
          </w:tcPr>
          <w:p w14:paraId="68F05EE1" w14:textId="77777777" w:rsidR="00D402EB" w:rsidRPr="00EA3749" w:rsidRDefault="00D402EB" w:rsidP="002D20FA">
            <w:pPr>
              <w:pStyle w:val="TableText0"/>
              <w:spacing w:before="60" w:after="60" w:line="240" w:lineRule="auto"/>
              <w:rPr>
                <w:rFonts w:ascii="Arial" w:hAnsi="Arial" w:cs="Arial"/>
                <w:sz w:val="22"/>
                <w:szCs w:val="22"/>
              </w:rPr>
            </w:pPr>
            <w:r w:rsidRPr="00EA3749">
              <w:rPr>
                <w:rFonts w:ascii="Arial" w:hAnsi="Arial" w:cs="Arial"/>
                <w:sz w:val="22"/>
                <w:szCs w:val="22"/>
              </w:rPr>
              <w:t>Approval of real-time and batch interfaces for design</w:t>
            </w:r>
          </w:p>
        </w:tc>
        <w:tc>
          <w:tcPr>
            <w:tcW w:w="1532" w:type="dxa"/>
          </w:tcPr>
          <w:p w14:paraId="6874CEF4"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1458" w:type="dxa"/>
          </w:tcPr>
          <w:p w14:paraId="64345216"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D402EB" w:rsidRPr="00EA3749" w14:paraId="058F65E5" w14:textId="77777777" w:rsidTr="002D20FA">
        <w:trPr>
          <w:jc w:val="center"/>
        </w:trPr>
        <w:tc>
          <w:tcPr>
            <w:tcW w:w="6410" w:type="dxa"/>
          </w:tcPr>
          <w:p w14:paraId="53DE30C1" w14:textId="77777777" w:rsidR="00D402EB" w:rsidRPr="00EA3749" w:rsidRDefault="00D402EB" w:rsidP="002D20FA">
            <w:pPr>
              <w:pStyle w:val="TableText0"/>
              <w:spacing w:before="60" w:after="60" w:line="240" w:lineRule="auto"/>
              <w:rPr>
                <w:rFonts w:ascii="Arial" w:hAnsi="Arial" w:cs="Arial"/>
                <w:sz w:val="22"/>
                <w:szCs w:val="22"/>
              </w:rPr>
            </w:pPr>
            <w:r w:rsidRPr="00EA3749">
              <w:rPr>
                <w:rFonts w:ascii="Arial" w:hAnsi="Arial" w:cs="Arial"/>
                <w:sz w:val="22"/>
                <w:szCs w:val="22"/>
              </w:rPr>
              <w:t>Real-time and batch Interface design</w:t>
            </w:r>
          </w:p>
        </w:tc>
        <w:tc>
          <w:tcPr>
            <w:tcW w:w="1532" w:type="dxa"/>
          </w:tcPr>
          <w:p w14:paraId="0E0135A8"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8" w:type="dxa"/>
          </w:tcPr>
          <w:p w14:paraId="5F7423D4"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r>
      <w:tr w:rsidR="00D402EB" w:rsidRPr="00EA3749" w14:paraId="11388C76" w14:textId="77777777" w:rsidTr="002D20FA">
        <w:trPr>
          <w:jc w:val="center"/>
        </w:trPr>
        <w:tc>
          <w:tcPr>
            <w:tcW w:w="6410" w:type="dxa"/>
          </w:tcPr>
          <w:p w14:paraId="6944A88D" w14:textId="02438E4A" w:rsidR="00D402EB" w:rsidRPr="00EA3749" w:rsidRDefault="00D402EB"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Real-time and batch Interface development and unit test: required transformation and load processes to </w:t>
            </w:r>
            <w:r w:rsidR="002341A1" w:rsidRPr="00EA3749">
              <w:rPr>
                <w:rFonts w:ascii="Arial" w:hAnsi="Arial" w:cs="Arial"/>
                <w:sz w:val="22"/>
                <w:szCs w:val="22"/>
              </w:rPr>
              <w:t>Workday</w:t>
            </w:r>
            <w:r w:rsidRPr="00EA3749">
              <w:rPr>
                <w:rFonts w:ascii="Arial" w:hAnsi="Arial" w:cs="Arial"/>
                <w:sz w:val="22"/>
                <w:szCs w:val="22"/>
              </w:rPr>
              <w:t xml:space="preserve">, and extracts from </w:t>
            </w:r>
            <w:r w:rsidR="002341A1" w:rsidRPr="00EA3749">
              <w:rPr>
                <w:rFonts w:ascii="Arial" w:hAnsi="Arial" w:cs="Arial"/>
                <w:sz w:val="22"/>
                <w:szCs w:val="22"/>
              </w:rPr>
              <w:t>Workday</w:t>
            </w:r>
          </w:p>
        </w:tc>
        <w:tc>
          <w:tcPr>
            <w:tcW w:w="1532" w:type="dxa"/>
          </w:tcPr>
          <w:p w14:paraId="0A03296E"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8" w:type="dxa"/>
          </w:tcPr>
          <w:p w14:paraId="36590C45"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D402EB" w:rsidRPr="00EA3749" w14:paraId="196BA3E5" w14:textId="77777777" w:rsidTr="002D20FA">
        <w:trPr>
          <w:jc w:val="center"/>
        </w:trPr>
        <w:tc>
          <w:tcPr>
            <w:tcW w:w="6410" w:type="dxa"/>
          </w:tcPr>
          <w:p w14:paraId="417132BB" w14:textId="77777777" w:rsidR="00D402EB" w:rsidRPr="00EA3749" w:rsidRDefault="00D402EB" w:rsidP="002D20FA">
            <w:pPr>
              <w:pStyle w:val="TableText0"/>
              <w:spacing w:before="60" w:after="60" w:line="240" w:lineRule="auto"/>
              <w:rPr>
                <w:rFonts w:ascii="Arial" w:hAnsi="Arial" w:cs="Arial"/>
                <w:sz w:val="22"/>
                <w:szCs w:val="22"/>
              </w:rPr>
            </w:pPr>
            <w:r w:rsidRPr="00EA3749">
              <w:rPr>
                <w:rFonts w:ascii="Arial" w:hAnsi="Arial" w:cs="Arial"/>
                <w:sz w:val="22"/>
                <w:szCs w:val="22"/>
              </w:rPr>
              <w:lastRenderedPageBreak/>
              <w:t>Real-time and batch Interface development and unit test: Extracts from legacy and external systems and load processes to legacy and external systems</w:t>
            </w:r>
          </w:p>
        </w:tc>
        <w:tc>
          <w:tcPr>
            <w:tcW w:w="1532" w:type="dxa"/>
          </w:tcPr>
          <w:p w14:paraId="2EB3FBB0"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458" w:type="dxa"/>
          </w:tcPr>
          <w:p w14:paraId="49CB5AEA"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D402EB" w:rsidRPr="00EA3749" w14:paraId="7BF9BF8A" w14:textId="77777777" w:rsidTr="002D20FA">
        <w:trPr>
          <w:jc w:val="center"/>
        </w:trPr>
        <w:tc>
          <w:tcPr>
            <w:tcW w:w="6410" w:type="dxa"/>
          </w:tcPr>
          <w:p w14:paraId="517B3659" w14:textId="6C8C65C3" w:rsidR="00D402EB" w:rsidRPr="00EA3749" w:rsidRDefault="00E71B6B" w:rsidP="002D20FA">
            <w:pPr>
              <w:pStyle w:val="TableText0"/>
              <w:spacing w:before="60" w:after="60" w:line="240" w:lineRule="auto"/>
              <w:rPr>
                <w:rFonts w:ascii="Arial" w:hAnsi="Arial" w:cs="Arial"/>
                <w:sz w:val="22"/>
                <w:szCs w:val="22"/>
              </w:rPr>
            </w:pPr>
            <w:r>
              <w:rPr>
                <w:rFonts w:ascii="Arial" w:hAnsi="Arial" w:cs="Arial"/>
                <w:sz w:val="22"/>
                <w:szCs w:val="22"/>
              </w:rPr>
              <w:t>Coordinate</w:t>
            </w:r>
            <w:r w:rsidR="00D402EB" w:rsidRPr="00EA3749">
              <w:rPr>
                <w:rFonts w:ascii="Arial" w:hAnsi="Arial" w:cs="Arial"/>
                <w:sz w:val="22"/>
                <w:szCs w:val="22"/>
              </w:rPr>
              <w:t xml:space="preserve"> Integration/System testing </w:t>
            </w:r>
            <w:r>
              <w:rPr>
                <w:rFonts w:ascii="Arial" w:hAnsi="Arial" w:cs="Arial"/>
                <w:sz w:val="22"/>
                <w:szCs w:val="22"/>
              </w:rPr>
              <w:t>of integrations/interfaces to ensure proper operation</w:t>
            </w:r>
          </w:p>
        </w:tc>
        <w:tc>
          <w:tcPr>
            <w:tcW w:w="1532" w:type="dxa"/>
          </w:tcPr>
          <w:p w14:paraId="7EE0C9F9"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8" w:type="dxa"/>
          </w:tcPr>
          <w:p w14:paraId="10B146E7"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D402EB" w:rsidRPr="00EA3749" w14:paraId="779CE1E4" w14:textId="77777777" w:rsidTr="002D20FA">
        <w:trPr>
          <w:jc w:val="center"/>
        </w:trPr>
        <w:tc>
          <w:tcPr>
            <w:tcW w:w="6410" w:type="dxa"/>
          </w:tcPr>
          <w:p w14:paraId="3736171B" w14:textId="77777777" w:rsidR="00D402EB" w:rsidRPr="00EA3749" w:rsidRDefault="00D402EB"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Interface User Acceptance Testing </w:t>
            </w:r>
          </w:p>
        </w:tc>
        <w:tc>
          <w:tcPr>
            <w:tcW w:w="1532" w:type="dxa"/>
          </w:tcPr>
          <w:p w14:paraId="312137F5"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458" w:type="dxa"/>
          </w:tcPr>
          <w:p w14:paraId="626C80FA"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D402EB" w:rsidRPr="00EA3749" w14:paraId="1570268B" w14:textId="77777777" w:rsidTr="002D20FA">
        <w:trPr>
          <w:jc w:val="center"/>
        </w:trPr>
        <w:tc>
          <w:tcPr>
            <w:tcW w:w="6410" w:type="dxa"/>
          </w:tcPr>
          <w:p w14:paraId="5892D752" w14:textId="77777777" w:rsidR="00D402EB" w:rsidRPr="00EA3749" w:rsidRDefault="00D402EB" w:rsidP="002D20FA">
            <w:pPr>
              <w:pStyle w:val="TableText0"/>
              <w:spacing w:before="60" w:after="60" w:line="240" w:lineRule="auto"/>
              <w:rPr>
                <w:rFonts w:ascii="Arial" w:hAnsi="Arial" w:cs="Arial"/>
                <w:sz w:val="22"/>
                <w:szCs w:val="22"/>
              </w:rPr>
            </w:pPr>
            <w:r w:rsidRPr="00EA3749">
              <w:rPr>
                <w:rFonts w:ascii="Arial" w:hAnsi="Arial" w:cs="Arial"/>
                <w:sz w:val="22"/>
                <w:szCs w:val="22"/>
              </w:rPr>
              <w:t>Management reporting and deployment tracking of production interfaces</w:t>
            </w:r>
          </w:p>
        </w:tc>
        <w:tc>
          <w:tcPr>
            <w:tcW w:w="1532" w:type="dxa"/>
          </w:tcPr>
          <w:p w14:paraId="145B496C"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8" w:type="dxa"/>
          </w:tcPr>
          <w:p w14:paraId="0D1C658A"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D402EB" w:rsidRPr="00EA3749" w14:paraId="5CF00C35" w14:textId="77777777" w:rsidTr="002D20FA">
        <w:trPr>
          <w:jc w:val="center"/>
        </w:trPr>
        <w:tc>
          <w:tcPr>
            <w:tcW w:w="6410" w:type="dxa"/>
          </w:tcPr>
          <w:p w14:paraId="0A8359F2" w14:textId="77777777" w:rsidR="00D402EB" w:rsidRPr="00EA3749" w:rsidRDefault="00D402EB" w:rsidP="002D20FA">
            <w:pPr>
              <w:pStyle w:val="TableText0"/>
              <w:spacing w:before="60" w:after="60" w:line="240" w:lineRule="auto"/>
              <w:rPr>
                <w:rFonts w:ascii="Arial" w:hAnsi="Arial" w:cs="Arial"/>
                <w:sz w:val="22"/>
                <w:szCs w:val="22"/>
              </w:rPr>
            </w:pPr>
            <w:r w:rsidRPr="00EA3749">
              <w:rPr>
                <w:rFonts w:ascii="Arial" w:hAnsi="Arial" w:cs="Arial"/>
                <w:sz w:val="22"/>
                <w:szCs w:val="22"/>
              </w:rPr>
              <w:t>Interface Knowledge Transfer Document Development</w:t>
            </w:r>
          </w:p>
        </w:tc>
        <w:tc>
          <w:tcPr>
            <w:tcW w:w="1532" w:type="dxa"/>
          </w:tcPr>
          <w:p w14:paraId="6C1E5C46"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8" w:type="dxa"/>
          </w:tcPr>
          <w:p w14:paraId="63C6CE95"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D402EB" w:rsidRPr="00EA3749" w14:paraId="25FCEC65" w14:textId="77777777" w:rsidTr="002D20FA">
        <w:trPr>
          <w:jc w:val="center"/>
        </w:trPr>
        <w:tc>
          <w:tcPr>
            <w:tcW w:w="6410" w:type="dxa"/>
          </w:tcPr>
          <w:p w14:paraId="0011448B" w14:textId="7FEB9173" w:rsidR="00D402EB" w:rsidRPr="00EA3749" w:rsidRDefault="00D402EB"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Training of </w:t>
            </w:r>
            <w:r w:rsidR="00196B2C">
              <w:rPr>
                <w:rFonts w:ascii="Arial" w:hAnsi="Arial" w:cs="Arial"/>
                <w:sz w:val="22"/>
                <w:szCs w:val="22"/>
              </w:rPr>
              <w:t>System</w:t>
            </w:r>
            <w:r w:rsidRPr="00EA3749">
              <w:rPr>
                <w:rFonts w:ascii="Arial" w:hAnsi="Arial" w:cs="Arial"/>
                <w:sz w:val="22"/>
                <w:szCs w:val="22"/>
              </w:rPr>
              <w:t xml:space="preserve"> </w:t>
            </w:r>
            <w:r w:rsidR="00B040B4" w:rsidRPr="00EA3749">
              <w:rPr>
                <w:rFonts w:ascii="Arial" w:hAnsi="Arial" w:cs="Arial"/>
                <w:sz w:val="22"/>
                <w:szCs w:val="22"/>
              </w:rPr>
              <w:t>project</w:t>
            </w:r>
            <w:r w:rsidRPr="00EA3749">
              <w:rPr>
                <w:rFonts w:ascii="Arial" w:hAnsi="Arial" w:cs="Arial"/>
                <w:sz w:val="22"/>
                <w:szCs w:val="22"/>
              </w:rPr>
              <w:t xml:space="preserve"> team resources on integration platform (if applicable)</w:t>
            </w:r>
          </w:p>
        </w:tc>
        <w:tc>
          <w:tcPr>
            <w:tcW w:w="1532" w:type="dxa"/>
          </w:tcPr>
          <w:p w14:paraId="317F4291"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458" w:type="dxa"/>
          </w:tcPr>
          <w:p w14:paraId="7A2985BF"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r>
      <w:tr w:rsidR="00D402EB" w:rsidRPr="00EA3749" w14:paraId="7F1EAE83" w14:textId="77777777" w:rsidTr="002D20FA">
        <w:trPr>
          <w:jc w:val="center"/>
        </w:trPr>
        <w:tc>
          <w:tcPr>
            <w:tcW w:w="6410" w:type="dxa"/>
          </w:tcPr>
          <w:p w14:paraId="7305A9D7" w14:textId="77CFBAEF" w:rsidR="00D402EB" w:rsidRPr="00EA3749" w:rsidRDefault="00D402EB"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Training of </w:t>
            </w:r>
            <w:r w:rsidR="00196B2C">
              <w:rPr>
                <w:rFonts w:ascii="Arial" w:hAnsi="Arial" w:cs="Arial"/>
                <w:sz w:val="22"/>
                <w:szCs w:val="22"/>
              </w:rPr>
              <w:t>System</w:t>
            </w:r>
            <w:r w:rsidRPr="00EA3749">
              <w:rPr>
                <w:rFonts w:ascii="Arial" w:hAnsi="Arial" w:cs="Arial"/>
                <w:sz w:val="22"/>
                <w:szCs w:val="22"/>
              </w:rPr>
              <w:t xml:space="preserve"> support personnel for major interfaced systems </w:t>
            </w:r>
          </w:p>
        </w:tc>
        <w:tc>
          <w:tcPr>
            <w:tcW w:w="1532" w:type="dxa"/>
          </w:tcPr>
          <w:p w14:paraId="3B51A46D"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458" w:type="dxa"/>
          </w:tcPr>
          <w:p w14:paraId="461DC516" w14:textId="77777777" w:rsidR="00D402EB" w:rsidRPr="00EA3749" w:rsidRDefault="00D402EB"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bl>
    <w:p w14:paraId="2041C837" w14:textId="6D80E472" w:rsidR="003F373F" w:rsidRPr="00F30590" w:rsidRDefault="003F373F" w:rsidP="00F30590">
      <w:pPr>
        <w:pStyle w:val="RFPHeader3"/>
        <w:numPr>
          <w:ilvl w:val="1"/>
          <w:numId w:val="65"/>
        </w:numPr>
        <w:rPr>
          <w:rFonts w:cs="Arial"/>
        </w:rPr>
      </w:pPr>
      <w:r w:rsidRPr="00F30590">
        <w:rPr>
          <w:rFonts w:cs="Arial"/>
        </w:rPr>
        <w:t>Data Conversion</w:t>
      </w:r>
    </w:p>
    <w:p w14:paraId="58A8400C" w14:textId="24BBCB62" w:rsidR="003F373F" w:rsidRPr="00EA3749" w:rsidRDefault="003F373F" w:rsidP="00F3059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be responsible for managing all activities related to converting legacy data to </w:t>
      </w:r>
      <w:r w:rsidR="00BB671A" w:rsidRPr="00EA3749">
        <w:rPr>
          <w:rFonts w:cs="Arial"/>
        </w:rPr>
        <w:t>Workday</w:t>
      </w:r>
      <w:r w:rsidRPr="00EA3749">
        <w:rPr>
          <w:rFonts w:cs="Arial"/>
        </w:rPr>
        <w:t xml:space="preserve">. </w:t>
      </w:r>
      <w:r w:rsidR="008D6860" w:rsidRPr="00EA3749">
        <w:rPr>
          <w:rFonts w:cs="Arial"/>
        </w:rPr>
        <w:t xml:space="preserve">The </w:t>
      </w:r>
      <w:r w:rsidR="00196B2C">
        <w:rPr>
          <w:rFonts w:cs="Arial"/>
        </w:rPr>
        <w:t>System</w:t>
      </w:r>
      <w:r w:rsidR="00DF5D39" w:rsidRPr="00EA3749">
        <w:rPr>
          <w:rFonts w:cs="Arial"/>
        </w:rPr>
        <w:t xml:space="preserve"> is dedicated to </w:t>
      </w:r>
      <w:r w:rsidR="00C663F3" w:rsidRPr="00EA3749">
        <w:rPr>
          <w:rFonts w:cs="Arial"/>
        </w:rPr>
        <w:t>minimizing data conversion</w:t>
      </w:r>
      <w:r w:rsidR="00DF5D39" w:rsidRPr="00EA3749">
        <w:rPr>
          <w:rFonts w:cs="Arial"/>
        </w:rPr>
        <w:t xml:space="preserve"> </w:t>
      </w:r>
      <w:r w:rsidR="00C755F6">
        <w:rPr>
          <w:rFonts w:cs="Arial"/>
        </w:rPr>
        <w:t>to only data required (as determined by the System) for proper system operation</w:t>
      </w:r>
      <w:r w:rsidR="00DF5D39" w:rsidRPr="00EA3749">
        <w:rPr>
          <w:rFonts w:cs="Arial"/>
        </w:rPr>
        <w:t xml:space="preserve">. </w:t>
      </w:r>
      <w:r w:rsidR="00C663F3" w:rsidRPr="00EA3749">
        <w:rPr>
          <w:rFonts w:cs="Arial"/>
        </w:rPr>
        <w:t xml:space="preserve"> </w:t>
      </w:r>
      <w:r w:rsidR="00DF5D39" w:rsidRPr="00EA3749">
        <w:rPr>
          <w:rFonts w:cs="Arial"/>
        </w:rPr>
        <w:t xml:space="preserve">  </w:t>
      </w:r>
    </w:p>
    <w:p w14:paraId="49ADE30D" w14:textId="006CEB0C" w:rsidR="003F373F" w:rsidRPr="00EA3749" w:rsidRDefault="003F373F" w:rsidP="00F3059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develop a detailed Data Conversion Plan document </w:t>
      </w:r>
      <w:r w:rsidR="006D41CF">
        <w:rPr>
          <w:rFonts w:cs="Arial"/>
        </w:rPr>
        <w:t xml:space="preserve">based on </w:t>
      </w:r>
      <w:r w:rsidR="006D41CF" w:rsidRPr="00EA4C83">
        <w:rPr>
          <w:rFonts w:cs="Arial"/>
        </w:rPr>
        <w:t xml:space="preserve">RFP Appendix </w:t>
      </w:r>
      <w:r w:rsidR="006D41CF">
        <w:rPr>
          <w:rFonts w:cs="Arial"/>
        </w:rPr>
        <w:t>5</w:t>
      </w:r>
      <w:r w:rsidR="006D41CF" w:rsidRPr="00EA4C83">
        <w:rPr>
          <w:rFonts w:cs="Arial"/>
        </w:rPr>
        <w:t xml:space="preserve">, </w:t>
      </w:r>
      <w:r w:rsidR="006D41CF" w:rsidRPr="00EA4C83">
        <w:rPr>
          <w:rFonts w:cs="Arial"/>
          <w:i/>
        </w:rPr>
        <w:t xml:space="preserve">Current </w:t>
      </w:r>
      <w:r w:rsidR="006D41CF">
        <w:rPr>
          <w:rFonts w:cs="Arial"/>
          <w:i/>
        </w:rPr>
        <w:t>Conversions</w:t>
      </w:r>
      <w:r w:rsidR="006D41CF" w:rsidRPr="00EA3749">
        <w:rPr>
          <w:rFonts w:cs="Arial"/>
        </w:rPr>
        <w:t xml:space="preserve"> </w:t>
      </w:r>
      <w:r w:rsidRPr="00EA3749">
        <w:rPr>
          <w:rFonts w:cs="Arial"/>
        </w:rPr>
        <w:t>that includes, at a minimum, the following:</w:t>
      </w:r>
    </w:p>
    <w:p w14:paraId="2EEC49A2" w14:textId="77777777"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All data to be loaded or entered in the new system;</w:t>
      </w:r>
    </w:p>
    <w:p w14:paraId="39D19282" w14:textId="7692936F" w:rsidR="003F373F" w:rsidRPr="00EA3749" w:rsidRDefault="00BE5434"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Data sources;</w:t>
      </w:r>
    </w:p>
    <w:p w14:paraId="37EE6A15" w14:textId="77777777"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Expected data volumes;</w:t>
      </w:r>
    </w:p>
    <w:p w14:paraId="50686DD6" w14:textId="77777777"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Determination of conversion method and load process (i.e., manual, automated, or semi-automated method);</w:t>
      </w:r>
    </w:p>
    <w:p w14:paraId="514A8C26" w14:textId="77777777"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Roles and responsibilities and timing requirements for the conversion effort; and</w:t>
      </w:r>
    </w:p>
    <w:p w14:paraId="33EF6CBD" w14:textId="77777777"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Extraction, transformation and load methods to be used.</w:t>
      </w:r>
    </w:p>
    <w:p w14:paraId="3420DEFE" w14:textId="3DFCC1A0" w:rsidR="003F373F" w:rsidRPr="00EA3749" w:rsidRDefault="003F373F" w:rsidP="00F3059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provide the following data conversion services:</w:t>
      </w:r>
    </w:p>
    <w:p w14:paraId="6C17779C" w14:textId="59EDC234"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Coordinating pre-conversion activities such as verification of data to be converted, archiving, purging, and cleansing of legacy data by </w:t>
      </w:r>
      <w:r w:rsidR="00196B2C">
        <w:rPr>
          <w:rFonts w:cs="Arial"/>
          <w:sz w:val="22"/>
          <w:szCs w:val="22"/>
        </w:rPr>
        <w:t>System</w:t>
      </w:r>
      <w:r w:rsidRPr="00EA3749">
        <w:rPr>
          <w:rFonts w:cs="Arial"/>
          <w:sz w:val="22"/>
          <w:szCs w:val="22"/>
        </w:rPr>
        <w:t xml:space="preserve"> resources;</w:t>
      </w:r>
    </w:p>
    <w:p w14:paraId="5B549B80" w14:textId="77777777"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Developing programming specifications in accordance with the detailed data conversion plan that includes coding and unit and integration testing for the conversion programs;</w:t>
      </w:r>
    </w:p>
    <w:p w14:paraId="57DE52B1" w14:textId="7D7486BE"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Coding of conversion programs that transform and load data to </w:t>
      </w:r>
      <w:r w:rsidR="001829DA" w:rsidRPr="00EA3749">
        <w:rPr>
          <w:rFonts w:cs="Arial"/>
          <w:sz w:val="22"/>
          <w:szCs w:val="22"/>
        </w:rPr>
        <w:t>Workday</w:t>
      </w:r>
      <w:r w:rsidRPr="00EA3749">
        <w:rPr>
          <w:rFonts w:cs="Arial"/>
          <w:sz w:val="22"/>
          <w:szCs w:val="22"/>
        </w:rPr>
        <w:t xml:space="preserve"> in accordance with program specifications;</w:t>
      </w:r>
    </w:p>
    <w:p w14:paraId="07173E4D" w14:textId="67AAB247"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Building any crosswalk file structures required to assist the </w:t>
      </w:r>
      <w:r w:rsidR="00196B2C">
        <w:rPr>
          <w:rFonts w:cs="Arial"/>
          <w:sz w:val="22"/>
          <w:szCs w:val="22"/>
        </w:rPr>
        <w:t>System</w:t>
      </w:r>
      <w:r w:rsidRPr="00EA3749">
        <w:rPr>
          <w:rFonts w:cs="Arial"/>
          <w:sz w:val="22"/>
          <w:szCs w:val="22"/>
        </w:rPr>
        <w:t xml:space="preserve"> in developing test scenarios and conducting acceptance testing;</w:t>
      </w:r>
    </w:p>
    <w:p w14:paraId="57F660AE" w14:textId="7AC3EB25" w:rsidR="00603105" w:rsidRDefault="00603105" w:rsidP="00603105">
      <w:pPr>
        <w:numPr>
          <w:ilvl w:val="0"/>
          <w:numId w:val="28"/>
        </w:numPr>
        <w:tabs>
          <w:tab w:val="clear" w:pos="720"/>
          <w:tab w:val="num" w:pos="1080"/>
        </w:tabs>
        <w:spacing w:before="120" w:after="120"/>
        <w:ind w:left="1080"/>
        <w:rPr>
          <w:rFonts w:cs="Arial"/>
          <w:sz w:val="22"/>
          <w:szCs w:val="22"/>
        </w:rPr>
      </w:pPr>
      <w:r w:rsidRPr="008E44FF">
        <w:rPr>
          <w:rFonts w:cs="Arial"/>
          <w:sz w:val="22"/>
          <w:szCs w:val="22"/>
        </w:rPr>
        <w:t>Installing, maintaining and operating for the duration of the ERP project, tools to</w:t>
      </w:r>
      <w:r>
        <w:rPr>
          <w:rFonts w:cs="Arial"/>
          <w:sz w:val="22"/>
          <w:szCs w:val="22"/>
        </w:rPr>
        <w:t xml:space="preserve"> </w:t>
      </w:r>
      <w:r w:rsidRPr="008E44FF">
        <w:rPr>
          <w:rFonts w:cs="Arial"/>
          <w:sz w:val="22"/>
          <w:szCs w:val="22"/>
        </w:rPr>
        <w:lastRenderedPageBreak/>
        <w:t>support the design, developm</w:t>
      </w:r>
      <w:r>
        <w:rPr>
          <w:rFonts w:cs="Arial"/>
          <w:sz w:val="22"/>
          <w:szCs w:val="22"/>
        </w:rPr>
        <w:t>ent, and testing of conversions;</w:t>
      </w:r>
    </w:p>
    <w:p w14:paraId="21BDB5F7" w14:textId="3533B5A0"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Performing unit and integration testing of the conversion programs developed by the </w:t>
      </w:r>
      <w:r w:rsidR="00BA74C4">
        <w:rPr>
          <w:rFonts w:cs="Arial"/>
          <w:sz w:val="22"/>
          <w:szCs w:val="22"/>
        </w:rPr>
        <w:t>Contractor</w:t>
      </w:r>
      <w:r w:rsidRPr="00EA3749">
        <w:rPr>
          <w:rFonts w:cs="Arial"/>
          <w:sz w:val="22"/>
          <w:szCs w:val="22"/>
        </w:rPr>
        <w:t>;</w:t>
      </w:r>
    </w:p>
    <w:p w14:paraId="05FA7BBB" w14:textId="2D6DE12E"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Developing reports and other means for </w:t>
      </w:r>
      <w:r w:rsidR="00196B2C">
        <w:rPr>
          <w:rFonts w:cs="Arial"/>
          <w:sz w:val="22"/>
          <w:szCs w:val="22"/>
        </w:rPr>
        <w:t>System</w:t>
      </w:r>
      <w:r w:rsidRPr="00EA3749">
        <w:rPr>
          <w:rFonts w:cs="Arial"/>
          <w:sz w:val="22"/>
          <w:szCs w:val="22"/>
        </w:rPr>
        <w:t xml:space="preserve"> personnel to validate converted data; </w:t>
      </w:r>
    </w:p>
    <w:p w14:paraId="756974D8" w14:textId="6E116462" w:rsidR="003F373F" w:rsidRPr="00EA3749" w:rsidRDefault="003F373F"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Running conversion programs and working with the </w:t>
      </w:r>
      <w:r w:rsidR="00196B2C">
        <w:rPr>
          <w:rFonts w:cs="Arial"/>
          <w:sz w:val="22"/>
          <w:szCs w:val="22"/>
        </w:rPr>
        <w:t>System</w:t>
      </w:r>
      <w:r w:rsidRPr="00EA3749">
        <w:rPr>
          <w:rFonts w:cs="Arial"/>
          <w:sz w:val="22"/>
          <w:szCs w:val="22"/>
        </w:rPr>
        <w:t xml:space="preserve"> to validate the accuracy of results in the production environment following all conversion activities; </w:t>
      </w:r>
    </w:p>
    <w:p w14:paraId="1743262C" w14:textId="51B55A18" w:rsidR="00603105" w:rsidRDefault="00603105" w:rsidP="00603105">
      <w:pPr>
        <w:numPr>
          <w:ilvl w:val="0"/>
          <w:numId w:val="28"/>
        </w:numPr>
        <w:tabs>
          <w:tab w:val="clear" w:pos="720"/>
          <w:tab w:val="num" w:pos="1080"/>
        </w:tabs>
        <w:spacing w:before="120" w:after="120"/>
        <w:ind w:left="1080"/>
        <w:rPr>
          <w:rFonts w:cs="Arial"/>
          <w:sz w:val="22"/>
          <w:szCs w:val="22"/>
        </w:rPr>
      </w:pPr>
      <w:r w:rsidRPr="008E44FF">
        <w:rPr>
          <w:rFonts w:cs="Arial"/>
          <w:sz w:val="22"/>
          <w:szCs w:val="22"/>
        </w:rPr>
        <w:t xml:space="preserve">Managing execution of multiple ‘dress rehearsals’ of the end to end conversion process into a copy of the production environment in test mode prior to final conversion. This includes execution of both extract programs of legacy system data developed by the </w:t>
      </w:r>
      <w:r>
        <w:rPr>
          <w:rFonts w:cs="Arial"/>
          <w:sz w:val="22"/>
          <w:szCs w:val="22"/>
        </w:rPr>
        <w:t>System</w:t>
      </w:r>
      <w:r w:rsidRPr="008E44FF">
        <w:rPr>
          <w:rFonts w:cs="Arial"/>
          <w:sz w:val="22"/>
          <w:szCs w:val="22"/>
        </w:rPr>
        <w:t xml:space="preserve"> and all other processes developed by the </w:t>
      </w:r>
      <w:r>
        <w:rPr>
          <w:rFonts w:cs="Arial"/>
          <w:sz w:val="22"/>
          <w:szCs w:val="22"/>
        </w:rPr>
        <w:t>Contractor; and</w:t>
      </w:r>
    </w:p>
    <w:p w14:paraId="69B48059" w14:textId="6E6ACAAF" w:rsidR="003F373F" w:rsidRPr="00EA3749" w:rsidRDefault="00603105" w:rsidP="00603105">
      <w:pPr>
        <w:numPr>
          <w:ilvl w:val="0"/>
          <w:numId w:val="28"/>
        </w:numPr>
        <w:tabs>
          <w:tab w:val="clear" w:pos="720"/>
          <w:tab w:val="num" w:pos="1080"/>
        </w:tabs>
        <w:spacing w:before="120" w:after="120"/>
        <w:ind w:left="1080"/>
        <w:rPr>
          <w:rFonts w:cs="Arial"/>
          <w:sz w:val="22"/>
          <w:szCs w:val="22"/>
        </w:rPr>
      </w:pPr>
      <w:r w:rsidRPr="008E44FF">
        <w:rPr>
          <w:rFonts w:cs="Arial"/>
          <w:sz w:val="22"/>
          <w:szCs w:val="22"/>
        </w:rPr>
        <w:t>Adapting and re-running conversion programs as necessary to properly convert and load the data, and for maintaining a conversion log to track the accuracy of all conversion efforts.</w:t>
      </w:r>
    </w:p>
    <w:p w14:paraId="4CACB62A" w14:textId="6C78E191" w:rsidR="003F373F" w:rsidRPr="00EA3749" w:rsidRDefault="003F373F" w:rsidP="00F30590">
      <w:pPr>
        <w:pStyle w:val="RFPTextLevel2"/>
        <w:spacing w:before="120"/>
        <w:ind w:left="360"/>
        <w:rPr>
          <w:rFonts w:cs="Arial"/>
        </w:rPr>
      </w:pPr>
      <w:r w:rsidRPr="00EA3749">
        <w:rPr>
          <w:rFonts w:cs="Arial"/>
        </w:rPr>
        <w:t xml:space="preserve">The </w:t>
      </w:r>
      <w:r w:rsidR="00196B2C">
        <w:rPr>
          <w:rFonts w:cs="Arial"/>
        </w:rPr>
        <w:t>System</w:t>
      </w:r>
      <w:r w:rsidRPr="00EA3749">
        <w:rPr>
          <w:rFonts w:cs="Arial"/>
        </w:rPr>
        <w:t xml:space="preserve"> will be responsible for subject matter knowledge of existing applications and associated data. The </w:t>
      </w:r>
      <w:r w:rsidR="00196B2C">
        <w:rPr>
          <w:rFonts w:cs="Arial"/>
        </w:rPr>
        <w:t>System</w:t>
      </w:r>
      <w:r w:rsidRPr="00EA3749">
        <w:rPr>
          <w:rFonts w:cs="Arial"/>
        </w:rPr>
        <w:t xml:space="preserve"> expects to perform all data cleansing and manual conversion processes, with the expertise and guidance of the </w:t>
      </w:r>
      <w:r w:rsidR="00BA74C4">
        <w:rPr>
          <w:rFonts w:cs="Arial"/>
        </w:rPr>
        <w:t>Contractor</w:t>
      </w:r>
      <w:r w:rsidRPr="00EA3749">
        <w:rPr>
          <w:rFonts w:cs="Arial"/>
        </w:rPr>
        <w:t xml:space="preserve">. Manual conversions are defined as “manual” when the </w:t>
      </w:r>
      <w:r w:rsidR="00BA74C4">
        <w:rPr>
          <w:rFonts w:cs="Arial"/>
        </w:rPr>
        <w:t>Contractor</w:t>
      </w:r>
      <w:r w:rsidRPr="00EA3749">
        <w:rPr>
          <w:rFonts w:cs="Arial"/>
        </w:rPr>
        <w:t xml:space="preserve"> and the </w:t>
      </w:r>
      <w:r w:rsidR="00196B2C">
        <w:rPr>
          <w:rFonts w:cs="Arial"/>
        </w:rPr>
        <w:t>System</w:t>
      </w:r>
      <w:r w:rsidRPr="00EA3749">
        <w:rPr>
          <w:rFonts w:cs="Arial"/>
        </w:rPr>
        <w:t xml:space="preserve"> agree that the volume is too low to justify the cost of developing an automated conversion program.  </w:t>
      </w:r>
    </w:p>
    <w:p w14:paraId="18D54F50" w14:textId="65095485" w:rsidR="003F373F" w:rsidRPr="00EA3749" w:rsidRDefault="003F373F" w:rsidP="00F30590">
      <w:pPr>
        <w:pStyle w:val="RFPTextLevel2"/>
        <w:spacing w:before="120"/>
        <w:ind w:left="360"/>
        <w:rPr>
          <w:rFonts w:cs="Arial"/>
        </w:rPr>
      </w:pPr>
      <w:r w:rsidRPr="00EA3749">
        <w:rPr>
          <w:rFonts w:cs="Arial"/>
        </w:rPr>
        <w:t xml:space="preserve">The </w:t>
      </w:r>
      <w:r w:rsidR="00196B2C">
        <w:rPr>
          <w:rFonts w:cs="Arial"/>
        </w:rPr>
        <w:t>System</w:t>
      </w:r>
      <w:r w:rsidRPr="00EA3749">
        <w:rPr>
          <w:rFonts w:cs="Arial"/>
        </w:rPr>
        <w:t xml:space="preserve"> will code and unit test conversion programs that extract data from the legacy applications and output the data using the formats and protocols specified in the programming specifications for use in the transformation and load processes.</w:t>
      </w:r>
    </w:p>
    <w:p w14:paraId="4A5072AC" w14:textId="39D6CB9D" w:rsidR="003F373F" w:rsidRPr="00EA3749" w:rsidRDefault="003F373F" w:rsidP="00F30590">
      <w:pPr>
        <w:pStyle w:val="RFPTextLevel2"/>
        <w:spacing w:before="120"/>
        <w:ind w:left="360"/>
        <w:rPr>
          <w:rFonts w:cs="Arial"/>
        </w:rPr>
      </w:pPr>
      <w:r w:rsidRPr="00EA3749">
        <w:rPr>
          <w:rFonts w:cs="Arial"/>
        </w:rPr>
        <w:t xml:space="preserve">The </w:t>
      </w:r>
      <w:r w:rsidR="00196B2C">
        <w:rPr>
          <w:rFonts w:cs="Arial"/>
        </w:rPr>
        <w:t>System</w:t>
      </w:r>
      <w:r w:rsidRPr="00EA3749">
        <w:rPr>
          <w:rFonts w:cs="Arial"/>
        </w:rPr>
        <w:t xml:space="preserve"> will </w:t>
      </w:r>
      <w:r w:rsidR="00C663F3" w:rsidRPr="00EA3749">
        <w:rPr>
          <w:rFonts w:cs="Arial"/>
        </w:rPr>
        <w:t xml:space="preserve">also </w:t>
      </w:r>
      <w:r w:rsidRPr="00EA3749">
        <w:rPr>
          <w:rFonts w:cs="Arial"/>
        </w:rPr>
        <w:t>be responsible for verifying the accuracy of the converted/loaded data through participation in all levels of testing.</w:t>
      </w:r>
    </w:p>
    <w:p w14:paraId="0B4C1CAF" w14:textId="076AFD2F" w:rsidR="003F373F" w:rsidRPr="00EA3749" w:rsidRDefault="003F373F" w:rsidP="00F3059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execute and participate in at least two (2) complete and successful test runs of the end-to-end conversion process. Test exercises shall consist of the following:</w:t>
      </w:r>
    </w:p>
    <w:p w14:paraId="01F52425" w14:textId="4FB0EB7A" w:rsidR="003F373F" w:rsidRPr="00EA3749" w:rsidRDefault="00196B2C" w:rsidP="00F30590">
      <w:pPr>
        <w:numPr>
          <w:ilvl w:val="0"/>
          <w:numId w:val="28"/>
        </w:numPr>
        <w:tabs>
          <w:tab w:val="clear" w:pos="720"/>
          <w:tab w:val="num" w:pos="1080"/>
        </w:tabs>
        <w:spacing w:before="120" w:after="120"/>
        <w:ind w:left="1080"/>
        <w:rPr>
          <w:rFonts w:cs="Arial"/>
          <w:sz w:val="22"/>
          <w:szCs w:val="22"/>
        </w:rPr>
      </w:pPr>
      <w:r>
        <w:rPr>
          <w:rFonts w:cs="Arial"/>
          <w:sz w:val="22"/>
          <w:szCs w:val="22"/>
        </w:rPr>
        <w:t>System</w:t>
      </w:r>
      <w:r w:rsidR="003F373F" w:rsidRPr="00EA3749">
        <w:rPr>
          <w:rFonts w:cs="Arial"/>
          <w:sz w:val="22"/>
          <w:szCs w:val="22"/>
        </w:rPr>
        <w:t xml:space="preserve"> resources extr</w:t>
      </w:r>
      <w:r w:rsidR="00493361" w:rsidRPr="00EA3749">
        <w:rPr>
          <w:rFonts w:cs="Arial"/>
          <w:sz w:val="22"/>
          <w:szCs w:val="22"/>
        </w:rPr>
        <w:t>acting data from legacy systems;</w:t>
      </w:r>
      <w:r w:rsidR="003F373F" w:rsidRPr="00EA3749">
        <w:rPr>
          <w:rFonts w:cs="Arial"/>
          <w:sz w:val="22"/>
          <w:szCs w:val="22"/>
        </w:rPr>
        <w:t xml:space="preserve"> </w:t>
      </w:r>
    </w:p>
    <w:p w14:paraId="34784641" w14:textId="1BB5C0D9" w:rsidR="003F373F" w:rsidRPr="00EA3749" w:rsidRDefault="00BA74C4" w:rsidP="00F30590">
      <w:pPr>
        <w:numPr>
          <w:ilvl w:val="0"/>
          <w:numId w:val="28"/>
        </w:numPr>
        <w:tabs>
          <w:tab w:val="clear" w:pos="720"/>
          <w:tab w:val="num" w:pos="1080"/>
        </w:tabs>
        <w:spacing w:before="120" w:after="120"/>
        <w:ind w:left="1080"/>
        <w:rPr>
          <w:rFonts w:cs="Arial"/>
          <w:sz w:val="22"/>
          <w:szCs w:val="22"/>
        </w:rPr>
      </w:pPr>
      <w:r>
        <w:rPr>
          <w:rFonts w:cs="Arial"/>
          <w:sz w:val="22"/>
          <w:szCs w:val="22"/>
        </w:rPr>
        <w:t>Contractor</w:t>
      </w:r>
      <w:r w:rsidR="003F373F" w:rsidRPr="00EA3749">
        <w:rPr>
          <w:rFonts w:cs="Arial"/>
          <w:sz w:val="22"/>
          <w:szCs w:val="22"/>
        </w:rPr>
        <w:t xml:space="preserve"> loading data extract files provided by the </w:t>
      </w:r>
      <w:r w:rsidR="00196B2C">
        <w:rPr>
          <w:rFonts w:cs="Arial"/>
          <w:sz w:val="22"/>
          <w:szCs w:val="22"/>
        </w:rPr>
        <w:t>System</w:t>
      </w:r>
      <w:r w:rsidR="003F373F" w:rsidRPr="00EA3749">
        <w:rPr>
          <w:rFonts w:cs="Arial"/>
          <w:sz w:val="22"/>
          <w:szCs w:val="22"/>
        </w:rPr>
        <w:t xml:space="preserve">, and </w:t>
      </w:r>
    </w:p>
    <w:p w14:paraId="052C08E8" w14:textId="63606851" w:rsidR="003F373F" w:rsidRPr="00EA3749" w:rsidRDefault="00BA74C4" w:rsidP="00F30590">
      <w:pPr>
        <w:numPr>
          <w:ilvl w:val="0"/>
          <w:numId w:val="28"/>
        </w:numPr>
        <w:tabs>
          <w:tab w:val="clear" w:pos="720"/>
          <w:tab w:val="num" w:pos="1080"/>
        </w:tabs>
        <w:spacing w:before="120" w:after="120"/>
        <w:ind w:left="1080"/>
        <w:rPr>
          <w:rFonts w:cs="Arial"/>
          <w:sz w:val="22"/>
          <w:szCs w:val="22"/>
        </w:rPr>
      </w:pPr>
      <w:r>
        <w:rPr>
          <w:rFonts w:cs="Arial"/>
          <w:sz w:val="22"/>
          <w:szCs w:val="22"/>
        </w:rPr>
        <w:t>Contractor</w:t>
      </w:r>
      <w:r w:rsidR="003F373F" w:rsidRPr="00EA3749">
        <w:rPr>
          <w:rFonts w:cs="Arial"/>
          <w:sz w:val="22"/>
          <w:szCs w:val="22"/>
        </w:rPr>
        <w:t xml:space="preserve"> providing reports/query results so that </w:t>
      </w:r>
      <w:r w:rsidR="00196B2C">
        <w:rPr>
          <w:rFonts w:cs="Arial"/>
          <w:sz w:val="22"/>
          <w:szCs w:val="22"/>
        </w:rPr>
        <w:t>System</w:t>
      </w:r>
      <w:r w:rsidR="003F373F" w:rsidRPr="00EA3749">
        <w:rPr>
          <w:rFonts w:cs="Arial"/>
          <w:sz w:val="22"/>
          <w:szCs w:val="22"/>
        </w:rPr>
        <w:t xml:space="preserve"> staff may validate the accuracy and completeness of the conversion programs and related activities. </w:t>
      </w:r>
    </w:p>
    <w:p w14:paraId="055E55DF" w14:textId="77777777" w:rsidR="003F373F" w:rsidRPr="00EA3749" w:rsidRDefault="003F373F" w:rsidP="00F30590">
      <w:pPr>
        <w:pStyle w:val="RFPTextLevel2"/>
        <w:spacing w:before="120"/>
        <w:ind w:left="360"/>
        <w:rPr>
          <w:rFonts w:cs="Arial"/>
          <w:szCs w:val="20"/>
        </w:rPr>
      </w:pPr>
      <w:r w:rsidRPr="00EA3749">
        <w:rPr>
          <w:rFonts w:cs="Arial"/>
          <w:szCs w:val="20"/>
        </w:rPr>
        <w:t>Upon completion of the test conversions, the results must be presented to the Steering Committee.</w:t>
      </w:r>
    </w:p>
    <w:p w14:paraId="0F10F839" w14:textId="567DFA79" w:rsidR="003F373F" w:rsidRPr="00EA3749" w:rsidRDefault="003F373F" w:rsidP="00F30590">
      <w:pPr>
        <w:pStyle w:val="RFPTextLevel2"/>
        <w:spacing w:before="120"/>
        <w:ind w:left="360"/>
        <w:rPr>
          <w:rFonts w:cs="Arial"/>
          <w:szCs w:val="20"/>
        </w:rPr>
      </w:pPr>
      <w:r w:rsidRPr="00EA3749">
        <w:rPr>
          <w:rFonts w:cs="Arial"/>
          <w:szCs w:val="20"/>
        </w:rPr>
        <w:t xml:space="preserve">The </w:t>
      </w:r>
      <w:r w:rsidR="00196B2C">
        <w:rPr>
          <w:rFonts w:cs="Arial"/>
          <w:szCs w:val="20"/>
        </w:rPr>
        <w:t>System</w:t>
      </w:r>
      <w:r w:rsidRPr="00EA3749">
        <w:rPr>
          <w:rFonts w:cs="Arial"/>
          <w:szCs w:val="20"/>
        </w:rPr>
        <w:t xml:space="preserve"> will be responsible for developing test scenarios and conducting the acceptance testing of conversion programs with the assistance of the </w:t>
      </w:r>
      <w:r w:rsidR="00BA74C4">
        <w:rPr>
          <w:rFonts w:cs="Arial"/>
          <w:szCs w:val="20"/>
        </w:rPr>
        <w:t>Contractor</w:t>
      </w:r>
      <w:r w:rsidRPr="00EA3749">
        <w:rPr>
          <w:rFonts w:cs="Arial"/>
          <w:szCs w:val="20"/>
        </w:rPr>
        <w:t xml:space="preserve">. The </w:t>
      </w:r>
      <w:r w:rsidR="00196B2C">
        <w:rPr>
          <w:rFonts w:cs="Arial"/>
          <w:szCs w:val="20"/>
        </w:rPr>
        <w:t>System</w:t>
      </w:r>
      <w:r w:rsidRPr="00EA3749">
        <w:rPr>
          <w:rFonts w:cs="Arial"/>
          <w:szCs w:val="20"/>
        </w:rPr>
        <w:t xml:space="preserve"> PMO will define the timing, requirements, and acceptance criteria for the test conversions.  In support of conversion ‘test runs’, </w:t>
      </w:r>
      <w:r w:rsidR="00196B2C">
        <w:rPr>
          <w:rFonts w:cs="Arial"/>
          <w:szCs w:val="20"/>
        </w:rPr>
        <w:t>System</w:t>
      </w:r>
      <w:r w:rsidRPr="00EA3749">
        <w:rPr>
          <w:rFonts w:cs="Arial"/>
          <w:szCs w:val="20"/>
        </w:rPr>
        <w:t xml:space="preserve"> staff responsible for manual entry and correction, data reconciliation and acceptance, technical support, issue resolution and executive level go/no-go decision</w:t>
      </w:r>
      <w:r w:rsidR="00C663F3" w:rsidRPr="00EA3749">
        <w:rPr>
          <w:rFonts w:cs="Arial"/>
          <w:szCs w:val="20"/>
        </w:rPr>
        <w:t>-</w:t>
      </w:r>
      <w:r w:rsidRPr="00EA3749">
        <w:rPr>
          <w:rFonts w:cs="Arial"/>
          <w:szCs w:val="20"/>
        </w:rPr>
        <w:t>making should be available to role play their tasks in real</w:t>
      </w:r>
      <w:r w:rsidR="00C663F3" w:rsidRPr="00EA3749">
        <w:rPr>
          <w:rFonts w:cs="Arial"/>
          <w:szCs w:val="20"/>
        </w:rPr>
        <w:t>-</w:t>
      </w:r>
      <w:r w:rsidRPr="00EA3749">
        <w:rPr>
          <w:rFonts w:cs="Arial"/>
          <w:szCs w:val="20"/>
        </w:rPr>
        <w:t xml:space="preserve">time.  </w:t>
      </w:r>
    </w:p>
    <w:p w14:paraId="190F5CA1" w14:textId="77777777" w:rsidR="003F373F" w:rsidRPr="00EA3749" w:rsidRDefault="003F373F" w:rsidP="00F726A3">
      <w:pPr>
        <w:pStyle w:val="RFPTextLevel2"/>
        <w:tabs>
          <w:tab w:val="left" w:pos="450"/>
        </w:tabs>
        <w:ind w:left="360"/>
        <w:outlineLvl w:val="0"/>
        <w:rPr>
          <w:rFonts w:cs="Arial"/>
          <w:b/>
        </w:rPr>
      </w:pPr>
      <w:r w:rsidRPr="00EA3749">
        <w:rPr>
          <w:rFonts w:cs="Arial"/>
          <w:b/>
        </w:rPr>
        <w:t>Deliverables:</w:t>
      </w:r>
    </w:p>
    <w:p w14:paraId="7D614F9F" w14:textId="77777777" w:rsidR="003F373F" w:rsidRPr="00EA3749" w:rsidRDefault="003F373F" w:rsidP="00F30590">
      <w:pPr>
        <w:numPr>
          <w:ilvl w:val="0"/>
          <w:numId w:val="28"/>
        </w:numPr>
        <w:tabs>
          <w:tab w:val="clear" w:pos="720"/>
          <w:tab w:val="num" w:pos="1080"/>
        </w:tabs>
        <w:spacing w:before="120" w:after="120"/>
        <w:ind w:left="1080"/>
        <w:rPr>
          <w:rFonts w:cs="Arial"/>
        </w:rPr>
      </w:pPr>
      <w:r w:rsidRPr="00EA3749">
        <w:rPr>
          <w:rFonts w:cs="Arial"/>
          <w:sz w:val="22"/>
          <w:szCs w:val="22"/>
        </w:rPr>
        <w:t>Completed Data Conversion Plan</w:t>
      </w:r>
    </w:p>
    <w:p w14:paraId="19387D60" w14:textId="77777777" w:rsidR="003F373F" w:rsidRPr="00EA3749" w:rsidRDefault="003F373F" w:rsidP="00F30590">
      <w:pPr>
        <w:numPr>
          <w:ilvl w:val="0"/>
          <w:numId w:val="28"/>
        </w:numPr>
        <w:tabs>
          <w:tab w:val="clear" w:pos="720"/>
          <w:tab w:val="num" w:pos="1080"/>
        </w:tabs>
        <w:spacing w:before="120" w:after="120"/>
        <w:ind w:left="1080"/>
        <w:rPr>
          <w:rFonts w:cs="Arial"/>
        </w:rPr>
      </w:pPr>
      <w:r w:rsidRPr="00EA3749">
        <w:rPr>
          <w:rFonts w:cs="Arial"/>
          <w:sz w:val="22"/>
          <w:szCs w:val="22"/>
        </w:rPr>
        <w:t>Completed Conversion Programs and Crosswalks</w:t>
      </w:r>
    </w:p>
    <w:p w14:paraId="272E9408" w14:textId="77777777" w:rsidR="003F373F" w:rsidRPr="00EA3749" w:rsidRDefault="003F373F" w:rsidP="00F30590">
      <w:pPr>
        <w:numPr>
          <w:ilvl w:val="0"/>
          <w:numId w:val="28"/>
        </w:numPr>
        <w:tabs>
          <w:tab w:val="clear" w:pos="720"/>
          <w:tab w:val="num" w:pos="1080"/>
        </w:tabs>
        <w:spacing w:before="120" w:after="120"/>
        <w:ind w:left="1080"/>
        <w:rPr>
          <w:rFonts w:cs="Arial"/>
        </w:rPr>
      </w:pPr>
      <w:r w:rsidRPr="00EA3749">
        <w:rPr>
          <w:rFonts w:cs="Arial"/>
          <w:sz w:val="22"/>
          <w:szCs w:val="22"/>
        </w:rPr>
        <w:lastRenderedPageBreak/>
        <w:t>Successful Completion of end-to-end Conversion Test Runs</w:t>
      </w:r>
    </w:p>
    <w:p w14:paraId="40F1CDAC" w14:textId="77777777" w:rsidR="003F373F" w:rsidRPr="00EA3749" w:rsidRDefault="003F373F" w:rsidP="00F30590">
      <w:pPr>
        <w:numPr>
          <w:ilvl w:val="0"/>
          <w:numId w:val="28"/>
        </w:numPr>
        <w:tabs>
          <w:tab w:val="clear" w:pos="720"/>
          <w:tab w:val="num" w:pos="1080"/>
        </w:tabs>
        <w:spacing w:before="120" w:after="120"/>
        <w:ind w:left="1080"/>
        <w:rPr>
          <w:rFonts w:cs="Arial"/>
        </w:rPr>
      </w:pPr>
      <w:r w:rsidRPr="00EA3749">
        <w:rPr>
          <w:rFonts w:cs="Arial"/>
          <w:sz w:val="22"/>
          <w:szCs w:val="22"/>
        </w:rPr>
        <w:t xml:space="preserve">Successfully Converted Data into Production Environment </w:t>
      </w:r>
    </w:p>
    <w:p w14:paraId="176C265D" w14:textId="39194C14" w:rsidR="003F373F" w:rsidRPr="00E96278" w:rsidRDefault="00783D05" w:rsidP="00F726A3">
      <w:pPr>
        <w:pStyle w:val="RFPTextLevel2"/>
        <w:spacing w:before="120"/>
        <w:ind w:left="0"/>
        <w:jc w:val="center"/>
        <w:outlineLvl w:val="0"/>
        <w:rPr>
          <w:rFonts w:cs="Arial"/>
          <w:b/>
        </w:rPr>
      </w:pPr>
      <w:bookmarkStart w:id="25" w:name="ex22"/>
      <w:r>
        <w:rPr>
          <w:rFonts w:cs="Arial"/>
          <w:b/>
        </w:rPr>
        <w:t>Table 6</w:t>
      </w:r>
      <w:r w:rsidR="003F373F" w:rsidRPr="00E96278">
        <w:rPr>
          <w:rFonts w:cs="Arial"/>
          <w:b/>
        </w:rPr>
        <w:t>: Data Conversion Responsibility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1"/>
        <w:gridCol w:w="1488"/>
        <w:gridCol w:w="1602"/>
      </w:tblGrid>
      <w:tr w:rsidR="003F373F" w:rsidRPr="00EA3749" w14:paraId="5AF7C2AA" w14:textId="77777777" w:rsidTr="002D20FA">
        <w:trPr>
          <w:cantSplit/>
          <w:tblHeader/>
          <w:jc w:val="center"/>
        </w:trPr>
        <w:tc>
          <w:tcPr>
            <w:tcW w:w="6321" w:type="dxa"/>
            <w:shd w:val="clear" w:color="auto" w:fill="D9D9D9"/>
          </w:tcPr>
          <w:p w14:paraId="2B088053" w14:textId="77777777" w:rsidR="003F373F" w:rsidRPr="00EA3749" w:rsidRDefault="003F373F" w:rsidP="002D20FA">
            <w:pPr>
              <w:pStyle w:val="RFPTextLevel2"/>
              <w:spacing w:before="60" w:after="60"/>
              <w:ind w:left="0"/>
              <w:jc w:val="center"/>
              <w:rPr>
                <w:rFonts w:cs="Arial"/>
                <w:b/>
              </w:rPr>
            </w:pPr>
            <w:r w:rsidRPr="00EA3749">
              <w:rPr>
                <w:rFonts w:cs="Arial"/>
                <w:b/>
              </w:rPr>
              <w:t>Activities</w:t>
            </w:r>
          </w:p>
        </w:tc>
        <w:tc>
          <w:tcPr>
            <w:tcW w:w="1488" w:type="dxa"/>
            <w:shd w:val="clear" w:color="auto" w:fill="D9D9D9"/>
            <w:vAlign w:val="center"/>
          </w:tcPr>
          <w:p w14:paraId="002FAF05" w14:textId="2E449D3E" w:rsidR="003F373F" w:rsidRPr="00EA3749" w:rsidRDefault="00BA74C4" w:rsidP="002D20FA">
            <w:pPr>
              <w:pStyle w:val="RFPTextLevel2"/>
              <w:spacing w:before="60" w:after="60"/>
              <w:ind w:left="0"/>
              <w:jc w:val="center"/>
              <w:rPr>
                <w:rFonts w:cs="Arial"/>
                <w:b/>
              </w:rPr>
            </w:pPr>
            <w:r>
              <w:rPr>
                <w:rFonts w:cs="Arial"/>
                <w:b/>
              </w:rPr>
              <w:t>Contractor</w:t>
            </w:r>
          </w:p>
        </w:tc>
        <w:tc>
          <w:tcPr>
            <w:tcW w:w="1602" w:type="dxa"/>
            <w:shd w:val="clear" w:color="auto" w:fill="D9D9D9"/>
            <w:vAlign w:val="center"/>
          </w:tcPr>
          <w:p w14:paraId="405A1581" w14:textId="0165E30D" w:rsidR="003F373F" w:rsidRPr="00EA3749" w:rsidRDefault="00196B2C" w:rsidP="002D20FA">
            <w:pPr>
              <w:pStyle w:val="RFPTextLevel2"/>
              <w:spacing w:before="60" w:after="60"/>
              <w:ind w:left="0"/>
              <w:jc w:val="center"/>
              <w:rPr>
                <w:rFonts w:cs="Arial"/>
                <w:b/>
              </w:rPr>
            </w:pPr>
            <w:r>
              <w:rPr>
                <w:rFonts w:cs="Arial"/>
                <w:b/>
              </w:rPr>
              <w:t>System</w:t>
            </w:r>
          </w:p>
        </w:tc>
      </w:tr>
      <w:tr w:rsidR="003F373F" w:rsidRPr="00EA3749" w14:paraId="41A2F13F" w14:textId="77777777" w:rsidTr="002D20FA">
        <w:trPr>
          <w:cantSplit/>
          <w:jc w:val="center"/>
        </w:trPr>
        <w:tc>
          <w:tcPr>
            <w:tcW w:w="6321" w:type="dxa"/>
            <w:shd w:val="clear" w:color="auto" w:fill="auto"/>
          </w:tcPr>
          <w:p w14:paraId="6DF3E2F3" w14:textId="77777777" w:rsidR="003F373F" w:rsidRPr="00EA3749" w:rsidRDefault="003F373F" w:rsidP="002D20FA">
            <w:pPr>
              <w:pStyle w:val="TableHeader"/>
              <w:spacing w:before="60" w:after="60"/>
              <w:jc w:val="left"/>
              <w:rPr>
                <w:rFonts w:cs="Arial"/>
                <w:b w:val="0"/>
                <w:sz w:val="22"/>
                <w:szCs w:val="22"/>
              </w:rPr>
            </w:pPr>
            <w:r w:rsidRPr="00EA3749">
              <w:rPr>
                <w:rFonts w:cs="Arial"/>
                <w:b w:val="0"/>
                <w:sz w:val="22"/>
                <w:szCs w:val="22"/>
              </w:rPr>
              <w:t>Manage Conversion Activities</w:t>
            </w:r>
          </w:p>
        </w:tc>
        <w:tc>
          <w:tcPr>
            <w:tcW w:w="1488" w:type="dxa"/>
            <w:shd w:val="clear" w:color="auto" w:fill="auto"/>
            <w:vAlign w:val="center"/>
          </w:tcPr>
          <w:p w14:paraId="40567365"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14:paraId="4F95D1EB"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r>
      <w:tr w:rsidR="003F373F" w:rsidRPr="00EA3749" w14:paraId="41BC07F3" w14:textId="77777777" w:rsidTr="002D20FA">
        <w:trPr>
          <w:cantSplit/>
          <w:jc w:val="center"/>
        </w:trPr>
        <w:tc>
          <w:tcPr>
            <w:tcW w:w="6321" w:type="dxa"/>
            <w:shd w:val="clear" w:color="auto" w:fill="auto"/>
          </w:tcPr>
          <w:p w14:paraId="230DE5AA" w14:textId="16C93977" w:rsidR="003F373F" w:rsidRPr="00EA3749" w:rsidRDefault="003F373F" w:rsidP="002D20FA">
            <w:pPr>
              <w:pStyle w:val="TableHeader"/>
              <w:spacing w:before="60" w:after="60"/>
              <w:jc w:val="left"/>
              <w:rPr>
                <w:rFonts w:cs="Arial"/>
                <w:b w:val="0"/>
                <w:sz w:val="22"/>
                <w:szCs w:val="22"/>
              </w:rPr>
            </w:pPr>
            <w:r w:rsidRPr="00EA3749">
              <w:rPr>
                <w:rFonts w:cs="Arial"/>
                <w:b w:val="0"/>
                <w:sz w:val="22"/>
                <w:szCs w:val="22"/>
              </w:rPr>
              <w:t xml:space="preserve">Create a Data Conversion Plan for migrating data between legacy systems and </w:t>
            </w:r>
            <w:r w:rsidR="00C941D9" w:rsidRPr="00EA3749">
              <w:rPr>
                <w:rFonts w:cs="Arial"/>
                <w:b w:val="0"/>
                <w:sz w:val="22"/>
                <w:szCs w:val="22"/>
              </w:rPr>
              <w:t>Workday</w:t>
            </w:r>
          </w:p>
        </w:tc>
        <w:tc>
          <w:tcPr>
            <w:tcW w:w="1488" w:type="dxa"/>
            <w:shd w:val="clear" w:color="auto" w:fill="auto"/>
            <w:vAlign w:val="center"/>
          </w:tcPr>
          <w:p w14:paraId="6730742F"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14:paraId="48E62F93"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r>
      <w:tr w:rsidR="003F373F" w:rsidRPr="00EA3749" w14:paraId="3008E970" w14:textId="77777777" w:rsidTr="002D20FA">
        <w:trPr>
          <w:cantSplit/>
          <w:jc w:val="center"/>
        </w:trPr>
        <w:tc>
          <w:tcPr>
            <w:tcW w:w="6321" w:type="dxa"/>
            <w:shd w:val="clear" w:color="auto" w:fill="auto"/>
          </w:tcPr>
          <w:p w14:paraId="6589BE2E" w14:textId="77777777" w:rsidR="003F373F" w:rsidRPr="00EA3749" w:rsidRDefault="003F373F" w:rsidP="002D20FA">
            <w:pPr>
              <w:pStyle w:val="TableHeader"/>
              <w:spacing w:before="60" w:after="60"/>
              <w:jc w:val="left"/>
              <w:rPr>
                <w:rFonts w:cs="Arial"/>
                <w:b w:val="0"/>
                <w:sz w:val="22"/>
                <w:szCs w:val="22"/>
              </w:rPr>
            </w:pPr>
            <w:r w:rsidRPr="00EA3749">
              <w:rPr>
                <w:rFonts w:cs="Arial"/>
                <w:b w:val="0"/>
                <w:sz w:val="22"/>
                <w:szCs w:val="22"/>
              </w:rPr>
              <w:t>Design and document Data Mappings</w:t>
            </w:r>
          </w:p>
        </w:tc>
        <w:tc>
          <w:tcPr>
            <w:tcW w:w="1488" w:type="dxa"/>
            <w:shd w:val="clear" w:color="auto" w:fill="auto"/>
            <w:vAlign w:val="center"/>
          </w:tcPr>
          <w:p w14:paraId="7051E0CC"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14:paraId="1029D624"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r>
      <w:tr w:rsidR="003F373F" w:rsidRPr="00EA3749" w14:paraId="54F29B9D" w14:textId="77777777" w:rsidTr="002D20FA">
        <w:trPr>
          <w:cantSplit/>
          <w:jc w:val="center"/>
        </w:trPr>
        <w:tc>
          <w:tcPr>
            <w:tcW w:w="6321" w:type="dxa"/>
            <w:shd w:val="clear" w:color="auto" w:fill="auto"/>
          </w:tcPr>
          <w:p w14:paraId="60F036AA" w14:textId="77777777" w:rsidR="003F373F" w:rsidRPr="00EA3749" w:rsidRDefault="003F373F" w:rsidP="002D20FA">
            <w:pPr>
              <w:pStyle w:val="TableHeader"/>
              <w:spacing w:before="60" w:after="60"/>
              <w:jc w:val="left"/>
              <w:rPr>
                <w:rFonts w:cs="Arial"/>
                <w:b w:val="0"/>
                <w:sz w:val="22"/>
                <w:szCs w:val="22"/>
              </w:rPr>
            </w:pPr>
            <w:r w:rsidRPr="00EA3749">
              <w:rPr>
                <w:rFonts w:cs="Arial"/>
                <w:b w:val="0"/>
                <w:sz w:val="22"/>
                <w:szCs w:val="22"/>
              </w:rPr>
              <w:t xml:space="preserve">Extract data from legacy systems </w:t>
            </w:r>
          </w:p>
        </w:tc>
        <w:tc>
          <w:tcPr>
            <w:tcW w:w="1488" w:type="dxa"/>
            <w:shd w:val="clear" w:color="auto" w:fill="auto"/>
            <w:vAlign w:val="center"/>
          </w:tcPr>
          <w:p w14:paraId="7A6E14CF"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14:paraId="6C214F78"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r>
      <w:tr w:rsidR="003F373F" w:rsidRPr="00EA3749" w14:paraId="60BE08FC" w14:textId="77777777" w:rsidTr="002D20FA">
        <w:trPr>
          <w:cantSplit/>
          <w:jc w:val="center"/>
        </w:trPr>
        <w:tc>
          <w:tcPr>
            <w:tcW w:w="6321" w:type="dxa"/>
            <w:shd w:val="clear" w:color="auto" w:fill="auto"/>
          </w:tcPr>
          <w:p w14:paraId="7A48BAF6" w14:textId="77777777" w:rsidR="003F373F" w:rsidRPr="00EA3749" w:rsidRDefault="003F373F" w:rsidP="002D20FA">
            <w:pPr>
              <w:pStyle w:val="TableHeader"/>
              <w:spacing w:before="60" w:after="60"/>
              <w:jc w:val="left"/>
              <w:rPr>
                <w:rFonts w:cs="Arial"/>
                <w:b w:val="0"/>
                <w:sz w:val="22"/>
                <w:szCs w:val="22"/>
              </w:rPr>
            </w:pPr>
            <w:r w:rsidRPr="00EA3749">
              <w:rPr>
                <w:rFonts w:cs="Arial"/>
                <w:b w:val="0"/>
                <w:sz w:val="22"/>
                <w:szCs w:val="22"/>
              </w:rPr>
              <w:t>Provide Subject Matter Expertise for legacy system data</w:t>
            </w:r>
          </w:p>
        </w:tc>
        <w:tc>
          <w:tcPr>
            <w:tcW w:w="1488" w:type="dxa"/>
            <w:shd w:val="clear" w:color="auto" w:fill="auto"/>
            <w:vAlign w:val="center"/>
          </w:tcPr>
          <w:p w14:paraId="533962E8"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14:paraId="5B943B91"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r>
      <w:tr w:rsidR="003F373F" w:rsidRPr="00EA3749" w14:paraId="053CB367" w14:textId="77777777" w:rsidTr="002D20FA">
        <w:trPr>
          <w:cantSplit/>
          <w:jc w:val="center"/>
        </w:trPr>
        <w:tc>
          <w:tcPr>
            <w:tcW w:w="6321" w:type="dxa"/>
            <w:shd w:val="clear" w:color="auto" w:fill="auto"/>
          </w:tcPr>
          <w:p w14:paraId="756B872E" w14:textId="6CCC7303" w:rsidR="003F373F" w:rsidRPr="00EA3749" w:rsidRDefault="003F373F" w:rsidP="002D20FA">
            <w:pPr>
              <w:pStyle w:val="TableHeader"/>
              <w:spacing w:before="60" w:after="60"/>
              <w:jc w:val="left"/>
              <w:rPr>
                <w:rFonts w:cs="Arial"/>
                <w:b w:val="0"/>
                <w:sz w:val="22"/>
                <w:szCs w:val="22"/>
              </w:rPr>
            </w:pPr>
            <w:r w:rsidRPr="00EA3749">
              <w:rPr>
                <w:rFonts w:cs="Arial"/>
                <w:b w:val="0"/>
                <w:sz w:val="22"/>
                <w:szCs w:val="22"/>
              </w:rPr>
              <w:t xml:space="preserve">Transform and import extracted data into </w:t>
            </w:r>
            <w:r w:rsidR="006F2DF1" w:rsidRPr="00EA3749">
              <w:rPr>
                <w:rFonts w:cs="Arial"/>
                <w:b w:val="0"/>
                <w:sz w:val="22"/>
                <w:szCs w:val="22"/>
              </w:rPr>
              <w:t>Workday</w:t>
            </w:r>
            <w:r w:rsidRPr="00EA3749">
              <w:rPr>
                <w:rFonts w:cs="Arial"/>
                <w:b w:val="0"/>
                <w:sz w:val="22"/>
                <w:szCs w:val="22"/>
              </w:rPr>
              <w:t xml:space="preserve">; create crosswalk structures </w:t>
            </w:r>
          </w:p>
        </w:tc>
        <w:tc>
          <w:tcPr>
            <w:tcW w:w="1488" w:type="dxa"/>
            <w:shd w:val="clear" w:color="auto" w:fill="auto"/>
            <w:vAlign w:val="center"/>
          </w:tcPr>
          <w:p w14:paraId="392DF589"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14:paraId="33314BFB"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r>
      <w:tr w:rsidR="003F373F" w:rsidRPr="00EA3749" w14:paraId="3FE3E1AF" w14:textId="77777777" w:rsidTr="002D20FA">
        <w:trPr>
          <w:cantSplit/>
          <w:jc w:val="center"/>
        </w:trPr>
        <w:tc>
          <w:tcPr>
            <w:tcW w:w="6321" w:type="dxa"/>
            <w:shd w:val="clear" w:color="auto" w:fill="auto"/>
          </w:tcPr>
          <w:p w14:paraId="04BB3A62" w14:textId="77777777" w:rsidR="003F373F" w:rsidRPr="00EA3749" w:rsidRDefault="003F373F" w:rsidP="002D20FA">
            <w:pPr>
              <w:pStyle w:val="TableHeader"/>
              <w:spacing w:before="60" w:after="60"/>
              <w:jc w:val="left"/>
              <w:rPr>
                <w:rFonts w:cs="Arial"/>
                <w:b w:val="0"/>
                <w:sz w:val="22"/>
                <w:szCs w:val="22"/>
              </w:rPr>
            </w:pPr>
            <w:r w:rsidRPr="00EA3749">
              <w:rPr>
                <w:rFonts w:cs="Arial"/>
                <w:b w:val="0"/>
                <w:sz w:val="22"/>
                <w:szCs w:val="22"/>
              </w:rPr>
              <w:t>Perform Data Cleansing</w:t>
            </w:r>
          </w:p>
        </w:tc>
        <w:tc>
          <w:tcPr>
            <w:tcW w:w="1488" w:type="dxa"/>
            <w:shd w:val="clear" w:color="auto" w:fill="auto"/>
            <w:vAlign w:val="center"/>
          </w:tcPr>
          <w:p w14:paraId="1DBB6B6A"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14:paraId="3A14829F"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r>
      <w:tr w:rsidR="003F373F" w:rsidRPr="00EA3749" w14:paraId="2030E347" w14:textId="77777777" w:rsidTr="002D20FA">
        <w:trPr>
          <w:cantSplit/>
          <w:jc w:val="center"/>
        </w:trPr>
        <w:tc>
          <w:tcPr>
            <w:tcW w:w="6321" w:type="dxa"/>
            <w:shd w:val="clear" w:color="auto" w:fill="auto"/>
          </w:tcPr>
          <w:p w14:paraId="2455BAD6" w14:textId="4864F8F0" w:rsidR="003F373F" w:rsidRPr="00EA3749" w:rsidRDefault="003F373F" w:rsidP="002D20FA">
            <w:pPr>
              <w:spacing w:before="60" w:after="60"/>
              <w:jc w:val="left"/>
              <w:rPr>
                <w:rFonts w:cs="Arial"/>
                <w:b/>
                <w:szCs w:val="22"/>
              </w:rPr>
            </w:pPr>
            <w:r w:rsidRPr="00EA3749">
              <w:rPr>
                <w:rFonts w:cs="Arial"/>
                <w:sz w:val="22"/>
                <w:szCs w:val="22"/>
              </w:rPr>
              <w:t xml:space="preserve">Provide guidance to the </w:t>
            </w:r>
            <w:r w:rsidR="00196B2C">
              <w:rPr>
                <w:rFonts w:cs="Arial"/>
                <w:sz w:val="22"/>
                <w:szCs w:val="22"/>
              </w:rPr>
              <w:t>System</w:t>
            </w:r>
            <w:r w:rsidRPr="00EA3749">
              <w:rPr>
                <w:rFonts w:cs="Arial"/>
                <w:sz w:val="22"/>
                <w:szCs w:val="22"/>
              </w:rPr>
              <w:t xml:space="preserve"> on performing required data clean-up efforts identified through the mock data conversion process</w:t>
            </w:r>
          </w:p>
        </w:tc>
        <w:tc>
          <w:tcPr>
            <w:tcW w:w="1488" w:type="dxa"/>
            <w:shd w:val="clear" w:color="auto" w:fill="auto"/>
            <w:vAlign w:val="center"/>
          </w:tcPr>
          <w:p w14:paraId="07ED696E"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14:paraId="39F25197"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r>
      <w:tr w:rsidR="003F373F" w:rsidRPr="00EA3749" w14:paraId="0DA87240" w14:textId="77777777" w:rsidTr="002D20FA">
        <w:trPr>
          <w:cantSplit/>
          <w:jc w:val="center"/>
        </w:trPr>
        <w:tc>
          <w:tcPr>
            <w:tcW w:w="6321" w:type="dxa"/>
            <w:shd w:val="clear" w:color="auto" w:fill="auto"/>
          </w:tcPr>
          <w:p w14:paraId="0E8BD0F8" w14:textId="77777777" w:rsidR="003F373F" w:rsidRPr="00EA3749" w:rsidRDefault="003F373F" w:rsidP="002D20FA">
            <w:pPr>
              <w:pStyle w:val="TableHeader"/>
              <w:spacing w:before="60" w:after="60"/>
              <w:jc w:val="left"/>
              <w:rPr>
                <w:rFonts w:cs="Arial"/>
                <w:b w:val="0"/>
                <w:sz w:val="22"/>
                <w:szCs w:val="22"/>
              </w:rPr>
            </w:pPr>
            <w:r w:rsidRPr="00EA3749">
              <w:rPr>
                <w:rFonts w:cs="Arial"/>
                <w:b w:val="0"/>
                <w:sz w:val="22"/>
                <w:szCs w:val="22"/>
              </w:rPr>
              <w:t>Execute test run conversions and production conversion automated processes</w:t>
            </w:r>
          </w:p>
        </w:tc>
        <w:tc>
          <w:tcPr>
            <w:tcW w:w="1488" w:type="dxa"/>
            <w:shd w:val="clear" w:color="auto" w:fill="auto"/>
            <w:vAlign w:val="center"/>
          </w:tcPr>
          <w:p w14:paraId="24DC7A16"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c>
          <w:tcPr>
            <w:tcW w:w="1602" w:type="dxa"/>
            <w:shd w:val="clear" w:color="auto" w:fill="auto"/>
            <w:vAlign w:val="center"/>
          </w:tcPr>
          <w:p w14:paraId="3944561D"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r>
      <w:tr w:rsidR="003F373F" w:rsidRPr="00EA3749" w14:paraId="6DC3B54C" w14:textId="77777777" w:rsidTr="002D20FA">
        <w:trPr>
          <w:cantSplit/>
          <w:jc w:val="center"/>
        </w:trPr>
        <w:tc>
          <w:tcPr>
            <w:tcW w:w="6321" w:type="dxa"/>
            <w:shd w:val="clear" w:color="auto" w:fill="auto"/>
          </w:tcPr>
          <w:p w14:paraId="1233C151" w14:textId="77777777" w:rsidR="003F373F" w:rsidRPr="00EA3749" w:rsidRDefault="003F373F" w:rsidP="002D20FA">
            <w:pPr>
              <w:pStyle w:val="TableHeader"/>
              <w:spacing w:before="60" w:after="60"/>
              <w:jc w:val="left"/>
              <w:rPr>
                <w:rFonts w:cs="Arial"/>
                <w:b w:val="0"/>
                <w:sz w:val="22"/>
                <w:szCs w:val="22"/>
              </w:rPr>
            </w:pPr>
            <w:r w:rsidRPr="00EA3749">
              <w:rPr>
                <w:rFonts w:cs="Arial"/>
                <w:b w:val="0"/>
                <w:sz w:val="22"/>
                <w:szCs w:val="22"/>
              </w:rPr>
              <w:t>Present test conversion results to Project Governance</w:t>
            </w:r>
          </w:p>
        </w:tc>
        <w:tc>
          <w:tcPr>
            <w:tcW w:w="1488" w:type="dxa"/>
            <w:shd w:val="clear" w:color="auto" w:fill="auto"/>
            <w:vAlign w:val="center"/>
          </w:tcPr>
          <w:p w14:paraId="668BFF83"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14:paraId="23D6428C"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r>
      <w:tr w:rsidR="003F373F" w:rsidRPr="00EA3749" w14:paraId="24834BA3" w14:textId="77777777" w:rsidTr="002D20FA">
        <w:trPr>
          <w:cantSplit/>
          <w:jc w:val="center"/>
        </w:trPr>
        <w:tc>
          <w:tcPr>
            <w:tcW w:w="6321" w:type="dxa"/>
            <w:shd w:val="clear" w:color="auto" w:fill="auto"/>
          </w:tcPr>
          <w:p w14:paraId="080F068B" w14:textId="77777777" w:rsidR="003F373F" w:rsidRPr="00EA3749" w:rsidRDefault="003F373F" w:rsidP="002D20FA">
            <w:pPr>
              <w:pStyle w:val="TableHeader"/>
              <w:spacing w:before="60" w:after="60"/>
              <w:jc w:val="left"/>
              <w:rPr>
                <w:rFonts w:cs="Arial"/>
                <w:b w:val="0"/>
                <w:sz w:val="22"/>
                <w:szCs w:val="22"/>
              </w:rPr>
            </w:pPr>
            <w:r w:rsidRPr="00EA3749">
              <w:rPr>
                <w:rFonts w:cs="Arial"/>
                <w:b w:val="0"/>
                <w:sz w:val="22"/>
                <w:szCs w:val="22"/>
              </w:rPr>
              <w:t>Validate quality and accuracy of converted data for mock conversions and production conversion</w:t>
            </w:r>
          </w:p>
        </w:tc>
        <w:tc>
          <w:tcPr>
            <w:tcW w:w="1488" w:type="dxa"/>
            <w:shd w:val="clear" w:color="auto" w:fill="auto"/>
            <w:vAlign w:val="center"/>
          </w:tcPr>
          <w:p w14:paraId="437AC58F"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14:paraId="57F9C83A"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r>
      <w:tr w:rsidR="003F373F" w:rsidRPr="00EA3749" w14:paraId="6DE23DB0" w14:textId="77777777" w:rsidTr="002D20FA">
        <w:trPr>
          <w:cantSplit/>
          <w:jc w:val="center"/>
        </w:trPr>
        <w:tc>
          <w:tcPr>
            <w:tcW w:w="6321" w:type="dxa"/>
            <w:shd w:val="clear" w:color="auto" w:fill="auto"/>
          </w:tcPr>
          <w:p w14:paraId="5BF97BA3" w14:textId="77777777" w:rsidR="003F373F" w:rsidRPr="00EA3749" w:rsidRDefault="003F373F" w:rsidP="002D20FA">
            <w:pPr>
              <w:pStyle w:val="TableHeader"/>
              <w:spacing w:before="60" w:after="60"/>
              <w:jc w:val="left"/>
              <w:rPr>
                <w:rFonts w:cs="Arial"/>
                <w:b w:val="0"/>
                <w:sz w:val="22"/>
                <w:szCs w:val="22"/>
              </w:rPr>
            </w:pPr>
            <w:r w:rsidRPr="00EA3749">
              <w:rPr>
                <w:rFonts w:cs="Arial"/>
                <w:b w:val="0"/>
                <w:sz w:val="22"/>
                <w:szCs w:val="22"/>
              </w:rPr>
              <w:t>Perform manual conversion of data (including non-electronic data) and crosswalks</w:t>
            </w:r>
          </w:p>
        </w:tc>
        <w:tc>
          <w:tcPr>
            <w:tcW w:w="1488" w:type="dxa"/>
            <w:shd w:val="clear" w:color="auto" w:fill="auto"/>
            <w:vAlign w:val="center"/>
          </w:tcPr>
          <w:p w14:paraId="0D090ABD"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Assist</w:t>
            </w:r>
          </w:p>
        </w:tc>
        <w:tc>
          <w:tcPr>
            <w:tcW w:w="1602" w:type="dxa"/>
            <w:shd w:val="clear" w:color="auto" w:fill="auto"/>
            <w:vAlign w:val="center"/>
          </w:tcPr>
          <w:p w14:paraId="2EEDA511" w14:textId="77777777" w:rsidR="003F373F" w:rsidRPr="00EA3749" w:rsidRDefault="003F373F" w:rsidP="002D20FA">
            <w:pPr>
              <w:pStyle w:val="TableHeader"/>
              <w:spacing w:before="60" w:after="60"/>
              <w:rPr>
                <w:rFonts w:cs="Arial"/>
                <w:b w:val="0"/>
                <w:sz w:val="22"/>
                <w:szCs w:val="22"/>
              </w:rPr>
            </w:pPr>
            <w:r w:rsidRPr="00EA3749">
              <w:rPr>
                <w:rFonts w:cs="Arial"/>
                <w:b w:val="0"/>
                <w:sz w:val="22"/>
                <w:szCs w:val="22"/>
              </w:rPr>
              <w:t>Lead</w:t>
            </w:r>
          </w:p>
        </w:tc>
      </w:tr>
    </w:tbl>
    <w:p w14:paraId="0249E2DD" w14:textId="09ADE1AF" w:rsidR="005D1891" w:rsidRPr="00F30590" w:rsidRDefault="005D1891" w:rsidP="00F30590">
      <w:pPr>
        <w:pStyle w:val="RFPHeader3"/>
        <w:numPr>
          <w:ilvl w:val="1"/>
          <w:numId w:val="65"/>
        </w:numPr>
        <w:rPr>
          <w:rFonts w:cs="Arial"/>
        </w:rPr>
      </w:pPr>
      <w:bookmarkStart w:id="26" w:name="_Toc320116743"/>
      <w:bookmarkEnd w:id="25"/>
      <w:r w:rsidRPr="00F30590">
        <w:rPr>
          <w:rFonts w:cs="Arial"/>
        </w:rPr>
        <w:t>Reports, Queries, and Forms</w:t>
      </w:r>
      <w:bookmarkEnd w:id="26"/>
    </w:p>
    <w:p w14:paraId="3BD71EDA" w14:textId="6AF4FDB9" w:rsidR="005D1891" w:rsidRPr="00EA3749" w:rsidRDefault="005D1891" w:rsidP="00F30590">
      <w:pPr>
        <w:pStyle w:val="RFPTextLevel2"/>
        <w:ind w:left="360"/>
        <w:rPr>
          <w:rFonts w:cs="Arial"/>
        </w:rPr>
      </w:pPr>
      <w:r w:rsidRPr="00EA3749">
        <w:rPr>
          <w:rFonts w:cs="Arial"/>
        </w:rPr>
        <w:t xml:space="preserve">The </w:t>
      </w:r>
      <w:r w:rsidR="00BA74C4">
        <w:rPr>
          <w:rFonts w:cs="Arial"/>
        </w:rPr>
        <w:t>Contractor</w:t>
      </w:r>
      <w:r w:rsidRPr="00EA3749">
        <w:rPr>
          <w:rFonts w:cs="Arial"/>
        </w:rPr>
        <w:t xml:space="preserve"> shall provide services and tools to accomplish </w:t>
      </w:r>
      <w:r w:rsidR="00B30D82" w:rsidRPr="00EA3749">
        <w:rPr>
          <w:rFonts w:cs="Arial"/>
        </w:rPr>
        <w:t>two</w:t>
      </w:r>
      <w:r w:rsidRPr="00EA3749">
        <w:rPr>
          <w:rFonts w:cs="Arial"/>
        </w:rPr>
        <w:t xml:space="preserve"> (</w:t>
      </w:r>
      <w:r w:rsidR="00B30D82" w:rsidRPr="00EA3749">
        <w:rPr>
          <w:rFonts w:cs="Arial"/>
        </w:rPr>
        <w:t>2</w:t>
      </w:r>
      <w:r w:rsidRPr="00EA3749">
        <w:rPr>
          <w:rFonts w:cs="Arial"/>
        </w:rPr>
        <w:t>) broad objectives upon go-live:</w:t>
      </w:r>
    </w:p>
    <w:p w14:paraId="46C77706" w14:textId="18B455CC" w:rsidR="005D1891" w:rsidRPr="00EA3749" w:rsidRDefault="005D1891"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Deploy all the necessary reports, queries, and forms in conjunction with the appropriate preparation of end-users to know how to access, execute, and apply the data to their respective functions;</w:t>
      </w:r>
      <w:r w:rsidR="00B30D82" w:rsidRPr="00EA3749">
        <w:rPr>
          <w:rFonts w:cs="Arial"/>
          <w:sz w:val="22"/>
          <w:szCs w:val="22"/>
        </w:rPr>
        <w:t xml:space="preserve"> and</w:t>
      </w:r>
    </w:p>
    <w:p w14:paraId="6D2DF53F" w14:textId="21245DDD" w:rsidR="005D1891" w:rsidRPr="00EA3749" w:rsidRDefault="005D1891"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Define and train select </w:t>
      </w:r>
      <w:r w:rsidR="00196B2C">
        <w:rPr>
          <w:rFonts w:cs="Arial"/>
          <w:sz w:val="22"/>
          <w:szCs w:val="22"/>
        </w:rPr>
        <w:t>System</w:t>
      </w:r>
      <w:r w:rsidRPr="00EA3749">
        <w:rPr>
          <w:rFonts w:cs="Arial"/>
          <w:sz w:val="22"/>
          <w:szCs w:val="22"/>
        </w:rPr>
        <w:t xml:space="preserve"> personnel on the software tools and methodologies to address future reporting needs of the </w:t>
      </w:r>
      <w:r w:rsidR="00196B2C">
        <w:rPr>
          <w:rFonts w:cs="Arial"/>
          <w:sz w:val="22"/>
          <w:szCs w:val="22"/>
        </w:rPr>
        <w:t>System</w:t>
      </w:r>
      <w:r w:rsidR="00B30D82" w:rsidRPr="00EA3749">
        <w:rPr>
          <w:rFonts w:cs="Arial"/>
          <w:sz w:val="22"/>
          <w:szCs w:val="22"/>
        </w:rPr>
        <w:t>.</w:t>
      </w:r>
    </w:p>
    <w:p w14:paraId="37CE7B4B" w14:textId="1CB8B38D" w:rsidR="005D1891" w:rsidRPr="00EA3749" w:rsidRDefault="005D1891" w:rsidP="00F30590">
      <w:pPr>
        <w:pStyle w:val="RFPTextLevel2"/>
        <w:ind w:left="360"/>
        <w:rPr>
          <w:rFonts w:cs="Arial"/>
        </w:rPr>
      </w:pPr>
      <w:r w:rsidRPr="00EA3749">
        <w:rPr>
          <w:rFonts w:cs="Arial"/>
        </w:rPr>
        <w:t>The</w:t>
      </w:r>
      <w:r w:rsidR="00080AEB" w:rsidRPr="00EA3749">
        <w:rPr>
          <w:rFonts w:cs="Arial"/>
        </w:rPr>
        <w:t xml:space="preserve"> </w:t>
      </w:r>
      <w:r w:rsidR="00BA74C4">
        <w:rPr>
          <w:rFonts w:cs="Arial"/>
        </w:rPr>
        <w:t>Contractor</w:t>
      </w:r>
      <w:r w:rsidRPr="00EA3749">
        <w:rPr>
          <w:rFonts w:cs="Arial"/>
        </w:rPr>
        <w:t xml:space="preserve"> shall provide the following services, at a minimum, to develop the Reports, Queries, and Forms Strategy and Plan:</w:t>
      </w:r>
    </w:p>
    <w:p w14:paraId="075CCAF6" w14:textId="47B1EC81" w:rsidR="005D1891" w:rsidRPr="00EA3749" w:rsidRDefault="00780BBD"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Identify</w:t>
      </w:r>
      <w:r w:rsidR="005D1891" w:rsidRPr="00EA3749">
        <w:rPr>
          <w:rFonts w:cs="Arial"/>
          <w:sz w:val="22"/>
          <w:szCs w:val="22"/>
        </w:rPr>
        <w:t xml:space="preserve"> reports, queries, and forms required for normal business operations in the respective functional areas; </w:t>
      </w:r>
      <w:r w:rsidR="00A10B00" w:rsidRPr="00EA3749">
        <w:rPr>
          <w:rFonts w:cs="Arial"/>
          <w:sz w:val="22"/>
          <w:szCs w:val="22"/>
        </w:rPr>
        <w:t>and</w:t>
      </w:r>
    </w:p>
    <w:p w14:paraId="0DE2E343" w14:textId="34E5F2E7" w:rsidR="005D1891" w:rsidRPr="00EA3749" w:rsidRDefault="005D1891"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Create a disposition for </w:t>
      </w:r>
      <w:r w:rsidR="007D40C7" w:rsidRPr="00EA3749">
        <w:rPr>
          <w:rFonts w:cs="Arial"/>
          <w:sz w:val="22"/>
          <w:szCs w:val="22"/>
        </w:rPr>
        <w:t>identified</w:t>
      </w:r>
      <w:r w:rsidRPr="00EA3749">
        <w:rPr>
          <w:rFonts w:cs="Arial"/>
          <w:sz w:val="22"/>
          <w:szCs w:val="22"/>
        </w:rPr>
        <w:t xml:space="preserve"> reports when </w:t>
      </w:r>
      <w:r w:rsidR="00456CD9" w:rsidRPr="00EA3749">
        <w:rPr>
          <w:rFonts w:cs="Arial"/>
          <w:sz w:val="22"/>
          <w:szCs w:val="22"/>
        </w:rPr>
        <w:t>Workday</w:t>
      </w:r>
      <w:r w:rsidRPr="00EA3749">
        <w:rPr>
          <w:rFonts w:cs="Arial"/>
          <w:sz w:val="22"/>
          <w:szCs w:val="22"/>
        </w:rPr>
        <w:t xml:space="preserve"> is deployed;</w:t>
      </w:r>
    </w:p>
    <w:p w14:paraId="5435350A" w14:textId="5847B174" w:rsidR="005D1891" w:rsidRPr="00EA3749" w:rsidRDefault="005D1891" w:rsidP="00F30590">
      <w:pPr>
        <w:numPr>
          <w:ilvl w:val="1"/>
          <w:numId w:val="54"/>
        </w:numPr>
        <w:tabs>
          <w:tab w:val="clear" w:pos="1800"/>
          <w:tab w:val="num" w:pos="1440"/>
        </w:tabs>
        <w:spacing w:before="120" w:after="120"/>
        <w:ind w:left="1440"/>
        <w:rPr>
          <w:rFonts w:cs="Arial"/>
          <w:sz w:val="22"/>
          <w:szCs w:val="22"/>
        </w:rPr>
      </w:pPr>
      <w:r w:rsidRPr="00EA3749">
        <w:rPr>
          <w:rFonts w:cs="Arial"/>
          <w:sz w:val="22"/>
          <w:szCs w:val="22"/>
        </w:rPr>
        <w:t xml:space="preserve">Using standard </w:t>
      </w:r>
      <w:r w:rsidR="0050119B" w:rsidRPr="00EA3749">
        <w:rPr>
          <w:rFonts w:cs="Arial"/>
          <w:sz w:val="22"/>
          <w:szCs w:val="22"/>
        </w:rPr>
        <w:t>Workday</w:t>
      </w:r>
      <w:r w:rsidRPr="00EA3749">
        <w:rPr>
          <w:rFonts w:cs="Arial"/>
          <w:sz w:val="22"/>
          <w:szCs w:val="22"/>
        </w:rPr>
        <w:t xml:space="preserve"> reports, on-line inquiry pages, or other on-line data access methods;</w:t>
      </w:r>
      <w:r w:rsidR="00DD48A7">
        <w:rPr>
          <w:rFonts w:cs="Arial"/>
          <w:sz w:val="22"/>
          <w:szCs w:val="22"/>
        </w:rPr>
        <w:t xml:space="preserve"> or</w:t>
      </w:r>
    </w:p>
    <w:p w14:paraId="1840A736" w14:textId="3F59FE13" w:rsidR="005D1891" w:rsidRPr="00EA3749" w:rsidRDefault="005D1891" w:rsidP="00F30590">
      <w:pPr>
        <w:numPr>
          <w:ilvl w:val="1"/>
          <w:numId w:val="54"/>
        </w:numPr>
        <w:tabs>
          <w:tab w:val="clear" w:pos="1800"/>
          <w:tab w:val="num" w:pos="1440"/>
        </w:tabs>
        <w:spacing w:before="120" w:after="120"/>
        <w:ind w:left="1440"/>
        <w:rPr>
          <w:rFonts w:cs="Arial"/>
          <w:sz w:val="22"/>
          <w:szCs w:val="22"/>
        </w:rPr>
      </w:pPr>
      <w:r w:rsidRPr="00EA3749">
        <w:rPr>
          <w:rFonts w:cs="Arial"/>
          <w:sz w:val="22"/>
          <w:szCs w:val="22"/>
        </w:rPr>
        <w:lastRenderedPageBreak/>
        <w:t>Developing custom queries</w:t>
      </w:r>
      <w:r w:rsidR="00DD48A7">
        <w:rPr>
          <w:rFonts w:cs="Arial"/>
          <w:sz w:val="22"/>
          <w:szCs w:val="22"/>
        </w:rPr>
        <w:t>/reports</w:t>
      </w:r>
      <w:r w:rsidRPr="00EA3749">
        <w:rPr>
          <w:rFonts w:cs="Arial"/>
          <w:sz w:val="22"/>
          <w:szCs w:val="22"/>
        </w:rPr>
        <w:t xml:space="preserve"> using tools resident to the </w:t>
      </w:r>
      <w:r w:rsidR="00D967EA" w:rsidRPr="00EA3749">
        <w:rPr>
          <w:rFonts w:cs="Arial"/>
          <w:sz w:val="22"/>
          <w:szCs w:val="22"/>
        </w:rPr>
        <w:t>Workday</w:t>
      </w:r>
      <w:r w:rsidR="00DD48A7">
        <w:rPr>
          <w:rFonts w:cs="Arial"/>
          <w:sz w:val="22"/>
          <w:szCs w:val="22"/>
        </w:rPr>
        <w:t xml:space="preserve"> solution.</w:t>
      </w:r>
    </w:p>
    <w:p w14:paraId="6AA27C4A" w14:textId="1C182543" w:rsidR="005D1891" w:rsidRPr="00EA3749" w:rsidRDefault="008D6860" w:rsidP="00F30590">
      <w:pPr>
        <w:pStyle w:val="RFPTextLevel2"/>
        <w:ind w:left="360"/>
        <w:rPr>
          <w:rFonts w:eastAsia="Calibri" w:cs="Arial"/>
        </w:rPr>
      </w:pPr>
      <w:r w:rsidRPr="00EA3749">
        <w:rPr>
          <w:rFonts w:cs="Arial"/>
        </w:rPr>
        <w:t xml:space="preserve">The </w:t>
      </w:r>
      <w:r w:rsidR="00196B2C">
        <w:rPr>
          <w:rFonts w:cs="Arial"/>
        </w:rPr>
        <w:t>System</w:t>
      </w:r>
      <w:r w:rsidR="005F4C89" w:rsidRPr="00EA3749">
        <w:rPr>
          <w:rFonts w:cs="Arial"/>
        </w:rPr>
        <w:t xml:space="preserve"> is committed to leveraging the delivered reports, queries and views in Workday</w:t>
      </w:r>
      <w:r w:rsidR="006E1B5F" w:rsidRPr="00EA3749">
        <w:rPr>
          <w:rFonts w:cs="Arial"/>
        </w:rPr>
        <w:t>;</w:t>
      </w:r>
      <w:r w:rsidR="005F4C89" w:rsidRPr="00EA3749">
        <w:rPr>
          <w:rFonts w:cs="Arial"/>
        </w:rPr>
        <w:t xml:space="preserve"> </w:t>
      </w:r>
      <w:r w:rsidR="002512D2" w:rsidRPr="00EA3749">
        <w:rPr>
          <w:rFonts w:cs="Arial"/>
        </w:rPr>
        <w:t xml:space="preserve">however, </w:t>
      </w:r>
      <w:r w:rsidR="005F4C89" w:rsidRPr="00EA3749">
        <w:rPr>
          <w:rFonts w:cs="Arial"/>
        </w:rPr>
        <w:t xml:space="preserve">it is anticipated that there may be a need for custom </w:t>
      </w:r>
      <w:r w:rsidR="00DD48A7">
        <w:rPr>
          <w:rFonts w:cs="Arial"/>
        </w:rPr>
        <w:t>item also</w:t>
      </w:r>
      <w:r w:rsidR="006E1B5F" w:rsidRPr="00EA3749">
        <w:rPr>
          <w:rFonts w:cs="Arial"/>
        </w:rPr>
        <w:t>.</w:t>
      </w:r>
      <w:r w:rsidR="005D1891" w:rsidRPr="00EA3749">
        <w:rPr>
          <w:rFonts w:cs="Arial"/>
        </w:rPr>
        <w:t xml:space="preserve">  The </w:t>
      </w:r>
      <w:r w:rsidR="00BA74C4">
        <w:rPr>
          <w:rFonts w:cs="Arial"/>
        </w:rPr>
        <w:t>Contractor</w:t>
      </w:r>
      <w:r w:rsidR="005D1891" w:rsidRPr="00EA3749">
        <w:rPr>
          <w:rFonts w:cs="Arial"/>
        </w:rPr>
        <w:t xml:space="preserve"> is expected to deliver the</w:t>
      </w:r>
      <w:r w:rsidR="005D1891" w:rsidRPr="00EA3749">
        <w:rPr>
          <w:rFonts w:eastAsia="Calibri" w:cs="Arial"/>
        </w:rPr>
        <w:t xml:space="preserve"> following additional custom reports as determined by the </w:t>
      </w:r>
      <w:r w:rsidR="00196B2C">
        <w:rPr>
          <w:rFonts w:eastAsia="Calibri" w:cs="Arial"/>
        </w:rPr>
        <w:t>System</w:t>
      </w:r>
      <w:r w:rsidR="005D1891" w:rsidRPr="00EA3749">
        <w:rPr>
          <w:rFonts w:eastAsia="Calibri" w:cs="Arial"/>
        </w:rPr>
        <w:t xml:space="preserve">, and as defined and agreed to during </w:t>
      </w:r>
      <w:r w:rsidR="006E1B5F" w:rsidRPr="00EA3749">
        <w:rPr>
          <w:rFonts w:eastAsia="Calibri" w:cs="Arial"/>
        </w:rPr>
        <w:t xml:space="preserve">the </w:t>
      </w:r>
      <w:r w:rsidR="00490869" w:rsidRPr="00EA3749">
        <w:rPr>
          <w:rFonts w:eastAsia="Calibri" w:cs="Arial"/>
        </w:rPr>
        <w:t>Architect</w:t>
      </w:r>
      <w:r w:rsidR="006E1B5F" w:rsidRPr="00EA3749">
        <w:rPr>
          <w:rFonts w:eastAsia="Calibri" w:cs="Arial"/>
        </w:rPr>
        <w:t xml:space="preserve"> Phase</w:t>
      </w:r>
      <w:r w:rsidR="005D1891" w:rsidRPr="00EA3749">
        <w:rPr>
          <w:rFonts w:eastAsia="Calibri" w:cs="Arial"/>
        </w:rPr>
        <w:t>:</w:t>
      </w:r>
    </w:p>
    <w:p w14:paraId="35A81F37" w14:textId="3CFC1119" w:rsidR="005D1891" w:rsidRPr="00E96278" w:rsidRDefault="00783D05" w:rsidP="00F726A3">
      <w:pPr>
        <w:pStyle w:val="RFPTextLevel2"/>
        <w:spacing w:before="120"/>
        <w:ind w:left="0"/>
        <w:jc w:val="center"/>
        <w:outlineLvl w:val="0"/>
        <w:rPr>
          <w:rFonts w:cs="Arial"/>
          <w:b/>
        </w:rPr>
      </w:pPr>
      <w:r>
        <w:rPr>
          <w:rFonts w:cs="Arial"/>
          <w:b/>
        </w:rPr>
        <w:t>Table 7</w:t>
      </w:r>
      <w:r w:rsidR="005D1891" w:rsidRPr="00E96278">
        <w:rPr>
          <w:rFonts w:cs="Arial"/>
          <w:b/>
        </w:rPr>
        <w:t xml:space="preserve">: </w:t>
      </w:r>
      <w:r w:rsidR="000A7A0F" w:rsidRPr="00E96278">
        <w:rPr>
          <w:rFonts w:cs="Arial"/>
          <w:b/>
        </w:rPr>
        <w:t xml:space="preserve">Custom Report </w:t>
      </w:r>
      <w:r w:rsidR="005D1891" w:rsidRPr="00E96278">
        <w:rPr>
          <w:rFonts w:cs="Arial"/>
          <w:b/>
        </w:rPr>
        <w:t>Development</w:t>
      </w:r>
    </w:p>
    <w:tbl>
      <w:tblPr>
        <w:tblpPr w:leftFromText="180" w:rightFromText="180" w:vertAnchor="text" w:horzAnchor="margin" w:tblpX="108" w:tblpY="7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5670"/>
        <w:gridCol w:w="2070"/>
      </w:tblGrid>
      <w:tr w:rsidR="005D1891" w:rsidRPr="00EA3749" w14:paraId="3D0FEC6E" w14:textId="77777777" w:rsidTr="002D20FA">
        <w:trPr>
          <w:tblHeader/>
        </w:trPr>
        <w:tc>
          <w:tcPr>
            <w:tcW w:w="1638" w:type="dxa"/>
            <w:shd w:val="clear" w:color="auto" w:fill="D9D9D9" w:themeFill="background1" w:themeFillShade="D9"/>
            <w:vAlign w:val="center"/>
          </w:tcPr>
          <w:p w14:paraId="0DC24133" w14:textId="77777777" w:rsidR="005D1891" w:rsidRPr="00EA3749" w:rsidRDefault="005D1891" w:rsidP="00D7151F">
            <w:pPr>
              <w:keepNext/>
              <w:keepLines/>
              <w:autoSpaceDE w:val="0"/>
              <w:autoSpaceDN w:val="0"/>
              <w:adjustRightInd w:val="0"/>
              <w:spacing w:before="60" w:after="60"/>
              <w:jc w:val="center"/>
              <w:rPr>
                <w:rFonts w:cs="Arial"/>
                <w:b/>
                <w:sz w:val="22"/>
                <w:szCs w:val="22"/>
              </w:rPr>
            </w:pPr>
            <w:r w:rsidRPr="00EA3749">
              <w:rPr>
                <w:rFonts w:cs="Arial"/>
                <w:b/>
                <w:sz w:val="22"/>
                <w:szCs w:val="22"/>
              </w:rPr>
              <w:t>Complexity</w:t>
            </w:r>
          </w:p>
        </w:tc>
        <w:tc>
          <w:tcPr>
            <w:tcW w:w="5670" w:type="dxa"/>
            <w:shd w:val="clear" w:color="auto" w:fill="D9D9D9" w:themeFill="background1" w:themeFillShade="D9"/>
            <w:vAlign w:val="center"/>
          </w:tcPr>
          <w:p w14:paraId="704BE830" w14:textId="77777777" w:rsidR="005D1891" w:rsidRPr="00EA3749" w:rsidRDefault="005D1891" w:rsidP="00D7151F">
            <w:pPr>
              <w:keepNext/>
              <w:keepLines/>
              <w:autoSpaceDE w:val="0"/>
              <w:autoSpaceDN w:val="0"/>
              <w:adjustRightInd w:val="0"/>
              <w:spacing w:before="60" w:after="60"/>
              <w:jc w:val="center"/>
              <w:rPr>
                <w:rFonts w:cs="Arial"/>
                <w:b/>
                <w:sz w:val="22"/>
                <w:szCs w:val="22"/>
              </w:rPr>
            </w:pPr>
            <w:r w:rsidRPr="00EA3749">
              <w:rPr>
                <w:rFonts w:cs="Arial"/>
                <w:b/>
                <w:sz w:val="22"/>
                <w:szCs w:val="22"/>
              </w:rPr>
              <w:t>Definition</w:t>
            </w:r>
          </w:p>
        </w:tc>
        <w:tc>
          <w:tcPr>
            <w:tcW w:w="2070" w:type="dxa"/>
            <w:shd w:val="clear" w:color="auto" w:fill="D9D9D9" w:themeFill="background1" w:themeFillShade="D9"/>
            <w:vAlign w:val="center"/>
          </w:tcPr>
          <w:p w14:paraId="2B176F27" w14:textId="77777777" w:rsidR="005D1891" w:rsidRPr="00EA3749" w:rsidRDefault="005D1891" w:rsidP="00D7151F">
            <w:pPr>
              <w:keepNext/>
              <w:keepLines/>
              <w:autoSpaceDE w:val="0"/>
              <w:autoSpaceDN w:val="0"/>
              <w:adjustRightInd w:val="0"/>
              <w:spacing w:before="60" w:after="60"/>
              <w:jc w:val="center"/>
              <w:rPr>
                <w:rFonts w:cs="Arial"/>
                <w:b/>
                <w:sz w:val="22"/>
                <w:szCs w:val="22"/>
              </w:rPr>
            </w:pPr>
            <w:r w:rsidRPr="00EA3749">
              <w:rPr>
                <w:rFonts w:cs="Arial"/>
                <w:b/>
                <w:sz w:val="22"/>
                <w:szCs w:val="22"/>
              </w:rPr>
              <w:t>Number of Custom Reports</w:t>
            </w:r>
          </w:p>
        </w:tc>
      </w:tr>
      <w:tr w:rsidR="005D1891" w:rsidRPr="00EA3749" w14:paraId="3F98424D" w14:textId="77777777" w:rsidTr="00D7151F">
        <w:tc>
          <w:tcPr>
            <w:tcW w:w="1638" w:type="dxa"/>
            <w:vAlign w:val="center"/>
          </w:tcPr>
          <w:p w14:paraId="26EE19D2" w14:textId="77777777" w:rsidR="005D1891" w:rsidRPr="00EA3749" w:rsidRDefault="005D1891" w:rsidP="00D7151F">
            <w:pPr>
              <w:keepNext/>
              <w:keepLines/>
              <w:autoSpaceDE w:val="0"/>
              <w:autoSpaceDN w:val="0"/>
              <w:adjustRightInd w:val="0"/>
              <w:spacing w:before="60" w:after="60"/>
              <w:jc w:val="center"/>
              <w:rPr>
                <w:rFonts w:cs="Arial"/>
                <w:sz w:val="22"/>
                <w:szCs w:val="22"/>
              </w:rPr>
            </w:pPr>
            <w:r w:rsidRPr="00EA3749">
              <w:rPr>
                <w:rFonts w:cs="Arial"/>
                <w:sz w:val="22"/>
                <w:szCs w:val="22"/>
              </w:rPr>
              <w:t>Simple</w:t>
            </w:r>
          </w:p>
        </w:tc>
        <w:tc>
          <w:tcPr>
            <w:tcW w:w="5670" w:type="dxa"/>
          </w:tcPr>
          <w:p w14:paraId="1761494F" w14:textId="77777777" w:rsidR="005D1891" w:rsidRPr="00EA3749" w:rsidRDefault="005D1891" w:rsidP="00D7151F">
            <w:pPr>
              <w:keepNext/>
              <w:keepLines/>
              <w:autoSpaceDE w:val="0"/>
              <w:autoSpaceDN w:val="0"/>
              <w:adjustRightInd w:val="0"/>
              <w:spacing w:before="60" w:after="60"/>
              <w:rPr>
                <w:rFonts w:cs="Arial"/>
                <w:sz w:val="22"/>
                <w:szCs w:val="22"/>
              </w:rPr>
            </w:pPr>
            <w:r w:rsidRPr="00EA3749">
              <w:rPr>
                <w:rFonts w:cs="Arial"/>
                <w:sz w:val="22"/>
                <w:szCs w:val="22"/>
              </w:rPr>
              <w:t>Less than or equal to 16 hours to complete entire development process, including report design and documentation, development, and testing.</w:t>
            </w:r>
          </w:p>
        </w:tc>
        <w:tc>
          <w:tcPr>
            <w:tcW w:w="2070" w:type="dxa"/>
            <w:vAlign w:val="center"/>
          </w:tcPr>
          <w:p w14:paraId="0A462223" w14:textId="2E191783" w:rsidR="005D1891" w:rsidRPr="006D41CF" w:rsidRDefault="00DD48A7" w:rsidP="00D7151F">
            <w:pPr>
              <w:keepNext/>
              <w:keepLines/>
              <w:autoSpaceDE w:val="0"/>
              <w:autoSpaceDN w:val="0"/>
              <w:adjustRightInd w:val="0"/>
              <w:spacing w:before="60" w:after="60"/>
              <w:jc w:val="center"/>
              <w:rPr>
                <w:rFonts w:cs="Arial"/>
                <w:sz w:val="22"/>
                <w:szCs w:val="22"/>
              </w:rPr>
            </w:pPr>
            <w:r w:rsidRPr="00290A89">
              <w:rPr>
                <w:rFonts w:cs="Arial"/>
                <w:sz w:val="22"/>
                <w:szCs w:val="22"/>
              </w:rPr>
              <w:t>50</w:t>
            </w:r>
          </w:p>
        </w:tc>
      </w:tr>
      <w:tr w:rsidR="005D1891" w:rsidRPr="00EA3749" w14:paraId="7AE1FACA" w14:textId="77777777" w:rsidTr="00D7151F">
        <w:tc>
          <w:tcPr>
            <w:tcW w:w="1638" w:type="dxa"/>
            <w:vAlign w:val="center"/>
          </w:tcPr>
          <w:p w14:paraId="4F34568B" w14:textId="77777777" w:rsidR="005D1891" w:rsidRPr="00EA3749" w:rsidRDefault="005D1891" w:rsidP="00D7151F">
            <w:pPr>
              <w:keepNext/>
              <w:keepLines/>
              <w:autoSpaceDE w:val="0"/>
              <w:autoSpaceDN w:val="0"/>
              <w:adjustRightInd w:val="0"/>
              <w:spacing w:before="60" w:after="60"/>
              <w:jc w:val="center"/>
              <w:rPr>
                <w:rFonts w:cs="Arial"/>
                <w:sz w:val="22"/>
                <w:szCs w:val="22"/>
              </w:rPr>
            </w:pPr>
            <w:r w:rsidRPr="00EA3749">
              <w:rPr>
                <w:rFonts w:cs="Arial"/>
                <w:sz w:val="22"/>
                <w:szCs w:val="22"/>
              </w:rPr>
              <w:t>Average</w:t>
            </w:r>
          </w:p>
          <w:p w14:paraId="25E8F2C8" w14:textId="77777777" w:rsidR="005D1891" w:rsidRPr="00EA3749" w:rsidRDefault="005D1891" w:rsidP="00D7151F">
            <w:pPr>
              <w:keepNext/>
              <w:keepLines/>
              <w:autoSpaceDE w:val="0"/>
              <w:autoSpaceDN w:val="0"/>
              <w:adjustRightInd w:val="0"/>
              <w:spacing w:before="60" w:after="60"/>
              <w:jc w:val="center"/>
              <w:rPr>
                <w:rFonts w:cs="Arial"/>
                <w:sz w:val="22"/>
                <w:szCs w:val="22"/>
              </w:rPr>
            </w:pPr>
          </w:p>
        </w:tc>
        <w:tc>
          <w:tcPr>
            <w:tcW w:w="5670" w:type="dxa"/>
          </w:tcPr>
          <w:p w14:paraId="74B6A5CA" w14:textId="77777777" w:rsidR="005D1891" w:rsidRPr="00EA3749" w:rsidRDefault="005D1891" w:rsidP="00D7151F">
            <w:pPr>
              <w:keepNext/>
              <w:keepLines/>
              <w:autoSpaceDE w:val="0"/>
              <w:autoSpaceDN w:val="0"/>
              <w:adjustRightInd w:val="0"/>
              <w:spacing w:before="60" w:after="60"/>
              <w:rPr>
                <w:rFonts w:cs="Arial"/>
                <w:sz w:val="22"/>
                <w:szCs w:val="22"/>
              </w:rPr>
            </w:pPr>
            <w:r w:rsidRPr="00EA3749">
              <w:rPr>
                <w:rFonts w:cs="Arial"/>
                <w:sz w:val="22"/>
                <w:szCs w:val="22"/>
              </w:rPr>
              <w:t>Greater than 16 hours but less than or equal to 40 hours to complete entire development process, including report design and documentation, development, and testing.</w:t>
            </w:r>
          </w:p>
        </w:tc>
        <w:tc>
          <w:tcPr>
            <w:tcW w:w="2070" w:type="dxa"/>
            <w:vAlign w:val="center"/>
          </w:tcPr>
          <w:p w14:paraId="1E032CFF" w14:textId="6C01E7D6" w:rsidR="005D1891" w:rsidRPr="006D41CF" w:rsidRDefault="00DD48A7" w:rsidP="00D7151F">
            <w:pPr>
              <w:keepNext/>
              <w:keepLines/>
              <w:autoSpaceDE w:val="0"/>
              <w:autoSpaceDN w:val="0"/>
              <w:adjustRightInd w:val="0"/>
              <w:spacing w:before="60" w:after="60"/>
              <w:jc w:val="center"/>
              <w:rPr>
                <w:rFonts w:cs="Arial"/>
                <w:sz w:val="22"/>
                <w:szCs w:val="22"/>
              </w:rPr>
            </w:pPr>
            <w:r w:rsidRPr="00290A89">
              <w:rPr>
                <w:rFonts w:cs="Arial"/>
                <w:sz w:val="22"/>
                <w:szCs w:val="22"/>
              </w:rPr>
              <w:t>5</w:t>
            </w:r>
            <w:r w:rsidR="005D1891" w:rsidRPr="00290A89">
              <w:rPr>
                <w:rFonts w:cs="Arial"/>
                <w:sz w:val="22"/>
                <w:szCs w:val="22"/>
              </w:rPr>
              <w:t>0</w:t>
            </w:r>
          </w:p>
        </w:tc>
      </w:tr>
      <w:tr w:rsidR="005D1891" w:rsidRPr="00EA3749" w14:paraId="58716C07" w14:textId="77777777" w:rsidTr="00D7151F">
        <w:tc>
          <w:tcPr>
            <w:tcW w:w="1638" w:type="dxa"/>
            <w:vAlign w:val="center"/>
          </w:tcPr>
          <w:p w14:paraId="4A5F1483" w14:textId="77777777" w:rsidR="005D1891" w:rsidRPr="00EA3749" w:rsidRDefault="005D1891" w:rsidP="00D7151F">
            <w:pPr>
              <w:keepNext/>
              <w:keepLines/>
              <w:autoSpaceDE w:val="0"/>
              <w:autoSpaceDN w:val="0"/>
              <w:adjustRightInd w:val="0"/>
              <w:spacing w:before="60" w:after="60"/>
              <w:jc w:val="center"/>
              <w:rPr>
                <w:rFonts w:cs="Arial"/>
                <w:sz w:val="22"/>
                <w:szCs w:val="22"/>
              </w:rPr>
            </w:pPr>
            <w:r w:rsidRPr="00EA3749">
              <w:rPr>
                <w:rFonts w:cs="Arial"/>
                <w:sz w:val="22"/>
                <w:szCs w:val="22"/>
              </w:rPr>
              <w:t>Complex</w:t>
            </w:r>
          </w:p>
          <w:p w14:paraId="3CA2CC78" w14:textId="77777777" w:rsidR="005D1891" w:rsidRPr="00EA3749" w:rsidRDefault="005D1891" w:rsidP="00D7151F">
            <w:pPr>
              <w:keepNext/>
              <w:keepLines/>
              <w:autoSpaceDE w:val="0"/>
              <w:autoSpaceDN w:val="0"/>
              <w:adjustRightInd w:val="0"/>
              <w:spacing w:before="60" w:after="60"/>
              <w:jc w:val="center"/>
              <w:rPr>
                <w:rFonts w:cs="Arial"/>
                <w:sz w:val="22"/>
                <w:szCs w:val="22"/>
              </w:rPr>
            </w:pPr>
          </w:p>
        </w:tc>
        <w:tc>
          <w:tcPr>
            <w:tcW w:w="5670" w:type="dxa"/>
          </w:tcPr>
          <w:p w14:paraId="4C8ADA21" w14:textId="77777777" w:rsidR="005D1891" w:rsidRPr="00EA3749" w:rsidRDefault="005D1891" w:rsidP="00D7151F">
            <w:pPr>
              <w:keepNext/>
              <w:keepLines/>
              <w:autoSpaceDE w:val="0"/>
              <w:autoSpaceDN w:val="0"/>
              <w:adjustRightInd w:val="0"/>
              <w:spacing w:before="60" w:after="60"/>
              <w:rPr>
                <w:rFonts w:cs="Arial"/>
                <w:sz w:val="22"/>
                <w:szCs w:val="22"/>
              </w:rPr>
            </w:pPr>
            <w:r w:rsidRPr="00EA3749">
              <w:rPr>
                <w:rFonts w:cs="Arial"/>
                <w:sz w:val="22"/>
                <w:szCs w:val="22"/>
              </w:rPr>
              <w:t>Greater than 40 hours to complete entire development process, including report design and documentation, development, and testing.</w:t>
            </w:r>
          </w:p>
        </w:tc>
        <w:tc>
          <w:tcPr>
            <w:tcW w:w="2070" w:type="dxa"/>
            <w:vAlign w:val="center"/>
          </w:tcPr>
          <w:p w14:paraId="05DF0938" w14:textId="70240B24" w:rsidR="005D1891" w:rsidRPr="006D41CF" w:rsidRDefault="00DD48A7" w:rsidP="00D7151F">
            <w:pPr>
              <w:keepNext/>
              <w:keepLines/>
              <w:autoSpaceDE w:val="0"/>
              <w:autoSpaceDN w:val="0"/>
              <w:adjustRightInd w:val="0"/>
              <w:spacing w:before="60" w:after="60"/>
              <w:jc w:val="center"/>
              <w:rPr>
                <w:rFonts w:cs="Arial"/>
                <w:sz w:val="22"/>
                <w:szCs w:val="22"/>
              </w:rPr>
            </w:pPr>
            <w:r w:rsidRPr="00290A89">
              <w:rPr>
                <w:rFonts w:cs="Arial"/>
                <w:sz w:val="22"/>
                <w:szCs w:val="22"/>
              </w:rPr>
              <w:t>3</w:t>
            </w:r>
            <w:r w:rsidR="005D1891" w:rsidRPr="00290A89">
              <w:rPr>
                <w:rFonts w:cs="Arial"/>
                <w:sz w:val="22"/>
                <w:szCs w:val="22"/>
              </w:rPr>
              <w:t>0</w:t>
            </w:r>
          </w:p>
        </w:tc>
      </w:tr>
    </w:tbl>
    <w:p w14:paraId="44E16F90" w14:textId="47B9E76D" w:rsidR="005D1891" w:rsidRPr="00EA3749" w:rsidRDefault="005D1891" w:rsidP="00F30590">
      <w:pPr>
        <w:pStyle w:val="RFPTextLevel2"/>
        <w:spacing w:before="120"/>
        <w:ind w:left="360"/>
        <w:rPr>
          <w:rFonts w:cs="Arial"/>
        </w:rPr>
      </w:pPr>
      <w:r w:rsidRPr="00EA3749">
        <w:rPr>
          <w:rFonts w:cs="Arial"/>
        </w:rPr>
        <w:t>In support of the custom reports, queries, and forms deployment, the</w:t>
      </w:r>
      <w:r w:rsidR="00080AEB" w:rsidRPr="00EA3749">
        <w:rPr>
          <w:rFonts w:cs="Arial"/>
        </w:rPr>
        <w:t xml:space="preserve"> </w:t>
      </w:r>
      <w:r w:rsidR="00BA74C4">
        <w:rPr>
          <w:rFonts w:cs="Arial"/>
        </w:rPr>
        <w:t>Contractor</w:t>
      </w:r>
      <w:r w:rsidRPr="00EA3749">
        <w:rPr>
          <w:rFonts w:cs="Arial"/>
        </w:rPr>
        <w:t xml:space="preserve"> shall provide the following services:</w:t>
      </w:r>
    </w:p>
    <w:p w14:paraId="1781B4DE" w14:textId="77777777" w:rsidR="005D1891" w:rsidRPr="00EA3749" w:rsidRDefault="005D1891"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Report, query, and form design, development, and testing; and</w:t>
      </w:r>
    </w:p>
    <w:p w14:paraId="66045C0C" w14:textId="71C1E352" w:rsidR="005D1891" w:rsidRPr="00EA3749" w:rsidRDefault="005D1891"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Report, query, and form access and execution training for </w:t>
      </w:r>
      <w:r w:rsidR="00196B2C">
        <w:rPr>
          <w:rFonts w:cs="Arial"/>
          <w:sz w:val="22"/>
          <w:szCs w:val="22"/>
        </w:rPr>
        <w:t>System</w:t>
      </w:r>
      <w:r w:rsidRPr="00EA3749">
        <w:rPr>
          <w:rFonts w:cs="Arial"/>
          <w:sz w:val="22"/>
          <w:szCs w:val="22"/>
        </w:rPr>
        <w:t xml:space="preserve"> end-users. </w:t>
      </w:r>
    </w:p>
    <w:p w14:paraId="504C296D" w14:textId="6C969E78" w:rsidR="005D1891" w:rsidRPr="00EA3749" w:rsidRDefault="005D1891" w:rsidP="00F30590">
      <w:pPr>
        <w:pStyle w:val="RFPTextLevel2"/>
        <w:spacing w:before="120"/>
        <w:ind w:left="360"/>
        <w:rPr>
          <w:rFonts w:cs="Arial"/>
        </w:rPr>
      </w:pPr>
      <w:r w:rsidRPr="00EA3749">
        <w:rPr>
          <w:rFonts w:cs="Arial"/>
        </w:rPr>
        <w:t xml:space="preserve">In support of the establishment of appropriately trained </w:t>
      </w:r>
      <w:r w:rsidR="00196B2C">
        <w:rPr>
          <w:rFonts w:cs="Arial"/>
        </w:rPr>
        <w:t>System</w:t>
      </w:r>
      <w:r w:rsidRPr="00EA3749">
        <w:rPr>
          <w:rFonts w:cs="Arial"/>
        </w:rPr>
        <w:t xml:space="preserve"> personnel on the software tools and methodologies to address future reporting needs of the </w:t>
      </w:r>
      <w:r w:rsidR="00196B2C">
        <w:rPr>
          <w:rFonts w:cs="Arial"/>
        </w:rPr>
        <w:t>System</w:t>
      </w:r>
      <w:r w:rsidRPr="00EA3749">
        <w:rPr>
          <w:rFonts w:cs="Arial"/>
        </w:rPr>
        <w:t xml:space="preserve">, the </w:t>
      </w:r>
      <w:r w:rsidR="00BA74C4">
        <w:rPr>
          <w:rFonts w:cs="Arial"/>
        </w:rPr>
        <w:t>Contractor</w:t>
      </w:r>
      <w:r w:rsidRPr="00EA3749">
        <w:rPr>
          <w:rFonts w:cs="Arial"/>
        </w:rPr>
        <w:t xml:space="preserve"> shall provide the following services:</w:t>
      </w:r>
    </w:p>
    <w:p w14:paraId="14DE181C" w14:textId="77777777" w:rsidR="005D1891" w:rsidRPr="00EA3749" w:rsidRDefault="005D1891"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Reporting Tools Training Strategy development;</w:t>
      </w:r>
    </w:p>
    <w:p w14:paraId="274FB806" w14:textId="77777777" w:rsidR="005D1891" w:rsidRPr="00EA3749" w:rsidRDefault="005D1891"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Curriculum development and training content development;</w:t>
      </w:r>
    </w:p>
    <w:p w14:paraId="38538D74" w14:textId="77777777" w:rsidR="005D1891" w:rsidRPr="00EA3749" w:rsidRDefault="005D1891"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Training execution; and </w:t>
      </w:r>
    </w:p>
    <w:p w14:paraId="78667BB8" w14:textId="77777777" w:rsidR="005D1891" w:rsidRPr="00EA3749" w:rsidRDefault="005D1891"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Knowledge transfer assessment.</w:t>
      </w:r>
    </w:p>
    <w:p w14:paraId="0EA54738" w14:textId="77777777" w:rsidR="005D1891" w:rsidRPr="00EA3749" w:rsidRDefault="005D1891" w:rsidP="00F726A3">
      <w:pPr>
        <w:pStyle w:val="RFPTextLevel2"/>
        <w:tabs>
          <w:tab w:val="left" w:pos="450"/>
        </w:tabs>
        <w:ind w:left="360"/>
        <w:outlineLvl w:val="0"/>
        <w:rPr>
          <w:rFonts w:cs="Arial"/>
          <w:b/>
        </w:rPr>
      </w:pPr>
      <w:r w:rsidRPr="00EA3749">
        <w:rPr>
          <w:rFonts w:cs="Arial"/>
          <w:b/>
        </w:rPr>
        <w:t>Deliverables:</w:t>
      </w:r>
    </w:p>
    <w:p w14:paraId="75A9EF1B" w14:textId="77777777" w:rsidR="005D1891" w:rsidRPr="00EA3749" w:rsidRDefault="005D1891" w:rsidP="00F30590">
      <w:pPr>
        <w:numPr>
          <w:ilvl w:val="0"/>
          <w:numId w:val="28"/>
        </w:numPr>
        <w:tabs>
          <w:tab w:val="clear" w:pos="720"/>
          <w:tab w:val="num" w:pos="1080"/>
        </w:tabs>
        <w:spacing w:before="120" w:after="120"/>
        <w:ind w:left="1080"/>
        <w:rPr>
          <w:rFonts w:cs="Arial"/>
        </w:rPr>
      </w:pPr>
      <w:r w:rsidRPr="00EA3749">
        <w:rPr>
          <w:rFonts w:cs="Arial"/>
          <w:sz w:val="22"/>
          <w:szCs w:val="22"/>
        </w:rPr>
        <w:t>Reports, Queries, and Forms Strategy and Plan</w:t>
      </w:r>
    </w:p>
    <w:p w14:paraId="1346CEC1" w14:textId="77777777" w:rsidR="005D1891" w:rsidRPr="00EA3749" w:rsidRDefault="005D1891" w:rsidP="00F30590">
      <w:pPr>
        <w:numPr>
          <w:ilvl w:val="0"/>
          <w:numId w:val="28"/>
        </w:numPr>
        <w:tabs>
          <w:tab w:val="clear" w:pos="720"/>
          <w:tab w:val="num" w:pos="1080"/>
        </w:tabs>
        <w:spacing w:before="120" w:after="120"/>
        <w:ind w:left="1080"/>
        <w:rPr>
          <w:rFonts w:cs="Arial"/>
        </w:rPr>
      </w:pPr>
      <w:r w:rsidRPr="00EA3749">
        <w:rPr>
          <w:rFonts w:cs="Arial"/>
          <w:sz w:val="22"/>
          <w:szCs w:val="22"/>
        </w:rPr>
        <w:t>Completed Reports, Queries, and Forms</w:t>
      </w:r>
    </w:p>
    <w:p w14:paraId="1E7683D4" w14:textId="77777777" w:rsidR="005D1891" w:rsidRPr="00EA3749" w:rsidRDefault="005D1891" w:rsidP="00F30590">
      <w:pPr>
        <w:numPr>
          <w:ilvl w:val="0"/>
          <w:numId w:val="28"/>
        </w:numPr>
        <w:tabs>
          <w:tab w:val="clear" w:pos="720"/>
          <w:tab w:val="num" w:pos="1080"/>
        </w:tabs>
        <w:spacing w:before="120" w:after="120"/>
        <w:ind w:left="1080"/>
        <w:rPr>
          <w:rFonts w:cs="Arial"/>
        </w:rPr>
      </w:pPr>
      <w:r w:rsidRPr="00EA3749">
        <w:rPr>
          <w:rFonts w:cs="Arial"/>
          <w:sz w:val="22"/>
          <w:szCs w:val="22"/>
        </w:rPr>
        <w:t>Report Training Development, Execution, and Successful Preparation</w:t>
      </w:r>
    </w:p>
    <w:p w14:paraId="43AC1AF5" w14:textId="77777777" w:rsidR="005D1891" w:rsidRPr="00EA3749" w:rsidRDefault="005D1891" w:rsidP="00F30590">
      <w:pPr>
        <w:numPr>
          <w:ilvl w:val="0"/>
          <w:numId w:val="28"/>
        </w:numPr>
        <w:tabs>
          <w:tab w:val="clear" w:pos="720"/>
          <w:tab w:val="num" w:pos="1080"/>
        </w:tabs>
        <w:spacing w:before="120" w:after="120"/>
        <w:ind w:left="1080"/>
        <w:rPr>
          <w:rFonts w:cs="Arial"/>
        </w:rPr>
      </w:pPr>
      <w:r w:rsidRPr="00EA3749">
        <w:rPr>
          <w:rFonts w:cs="Arial"/>
          <w:sz w:val="22"/>
          <w:szCs w:val="22"/>
        </w:rPr>
        <w:t>Trained end-users</w:t>
      </w:r>
    </w:p>
    <w:p w14:paraId="3C92F2A9" w14:textId="1FB10316" w:rsidR="005D1891" w:rsidRPr="00E96278" w:rsidRDefault="00783D05" w:rsidP="00F726A3">
      <w:pPr>
        <w:pStyle w:val="RFPTextLevel2"/>
        <w:spacing w:before="120"/>
        <w:ind w:left="0"/>
        <w:jc w:val="center"/>
        <w:outlineLvl w:val="0"/>
        <w:rPr>
          <w:rFonts w:cs="Arial"/>
          <w:b/>
        </w:rPr>
      </w:pPr>
      <w:r>
        <w:rPr>
          <w:rFonts w:cs="Arial"/>
          <w:b/>
        </w:rPr>
        <w:t>Table 8</w:t>
      </w:r>
      <w:r w:rsidR="005D1891" w:rsidRPr="00E96278">
        <w:rPr>
          <w:rFonts w:cs="Arial"/>
          <w:b/>
        </w:rPr>
        <w:t>: Reports, Queries, and Forms Responsibility Matrix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1488"/>
        <w:gridCol w:w="1460"/>
      </w:tblGrid>
      <w:tr w:rsidR="005D1891" w:rsidRPr="00EA3749" w14:paraId="29CBB136" w14:textId="77777777" w:rsidTr="002D20FA">
        <w:trPr>
          <w:trHeight w:val="431"/>
          <w:tblHeader/>
        </w:trPr>
        <w:tc>
          <w:tcPr>
            <w:tcW w:w="6412" w:type="dxa"/>
            <w:shd w:val="clear" w:color="auto" w:fill="D9D9D9"/>
            <w:vAlign w:val="center"/>
          </w:tcPr>
          <w:p w14:paraId="6C740613" w14:textId="77777777" w:rsidR="005D1891" w:rsidRPr="00EA3749" w:rsidRDefault="005D1891" w:rsidP="002D20FA">
            <w:pPr>
              <w:pStyle w:val="RFPTextLevel2"/>
              <w:spacing w:before="60" w:after="60"/>
              <w:ind w:left="0"/>
              <w:jc w:val="center"/>
              <w:rPr>
                <w:rFonts w:cs="Arial"/>
                <w:b/>
              </w:rPr>
            </w:pPr>
            <w:r w:rsidRPr="00EA3749">
              <w:rPr>
                <w:rFonts w:cs="Arial"/>
                <w:b/>
              </w:rPr>
              <w:t>Activities</w:t>
            </w:r>
          </w:p>
        </w:tc>
        <w:tc>
          <w:tcPr>
            <w:tcW w:w="1488" w:type="dxa"/>
            <w:shd w:val="clear" w:color="auto" w:fill="D9D9D9"/>
            <w:vAlign w:val="center"/>
          </w:tcPr>
          <w:p w14:paraId="3A19E816" w14:textId="6A4FC834" w:rsidR="005D1891" w:rsidRPr="00EA3749" w:rsidRDefault="00BA74C4" w:rsidP="002D20FA">
            <w:pPr>
              <w:pStyle w:val="RFPTextLevel2"/>
              <w:spacing w:before="60" w:after="60"/>
              <w:ind w:left="0"/>
              <w:jc w:val="center"/>
              <w:rPr>
                <w:rFonts w:cs="Arial"/>
                <w:b/>
              </w:rPr>
            </w:pPr>
            <w:r>
              <w:rPr>
                <w:rFonts w:cs="Arial"/>
                <w:b/>
              </w:rPr>
              <w:t>Contractor</w:t>
            </w:r>
          </w:p>
        </w:tc>
        <w:tc>
          <w:tcPr>
            <w:tcW w:w="1460" w:type="dxa"/>
            <w:shd w:val="clear" w:color="auto" w:fill="D9D9D9"/>
            <w:vAlign w:val="center"/>
          </w:tcPr>
          <w:p w14:paraId="0EE95E19" w14:textId="619FEE95" w:rsidR="005D1891" w:rsidRPr="00EA3749" w:rsidRDefault="00196B2C" w:rsidP="002D20FA">
            <w:pPr>
              <w:pStyle w:val="RFPTextLevel2"/>
              <w:spacing w:before="60" w:after="60"/>
              <w:ind w:left="0"/>
              <w:jc w:val="center"/>
              <w:rPr>
                <w:rFonts w:cs="Arial"/>
                <w:b/>
              </w:rPr>
            </w:pPr>
            <w:r>
              <w:rPr>
                <w:rFonts w:cs="Arial"/>
                <w:b/>
              </w:rPr>
              <w:t>System</w:t>
            </w:r>
          </w:p>
        </w:tc>
      </w:tr>
      <w:tr w:rsidR="005D1891" w:rsidRPr="00EA3749" w14:paraId="70022CD7" w14:textId="77777777" w:rsidTr="00D7151F">
        <w:tc>
          <w:tcPr>
            <w:tcW w:w="6412" w:type="dxa"/>
            <w:vAlign w:val="center"/>
          </w:tcPr>
          <w:p w14:paraId="065A2D14" w14:textId="77777777" w:rsidR="005D1891" w:rsidRPr="00EA3749" w:rsidRDefault="005D1891" w:rsidP="00977726">
            <w:pPr>
              <w:pStyle w:val="RFPTextLevel2"/>
              <w:spacing w:before="60" w:after="60"/>
              <w:ind w:left="0"/>
              <w:jc w:val="left"/>
              <w:rPr>
                <w:rFonts w:cs="Arial"/>
              </w:rPr>
            </w:pPr>
            <w:r w:rsidRPr="00EA3749">
              <w:rPr>
                <w:rFonts w:cs="Arial"/>
              </w:rPr>
              <w:t>Managing Reports, Queries and Forms Activities</w:t>
            </w:r>
          </w:p>
        </w:tc>
        <w:tc>
          <w:tcPr>
            <w:tcW w:w="1488" w:type="dxa"/>
            <w:vAlign w:val="center"/>
          </w:tcPr>
          <w:p w14:paraId="4C7FFE2E" w14:textId="77777777" w:rsidR="005D1891" w:rsidRPr="00EA3749" w:rsidRDefault="005D1891" w:rsidP="00977726">
            <w:pPr>
              <w:pStyle w:val="RFPTextLevel2"/>
              <w:spacing w:before="60" w:after="60"/>
              <w:ind w:left="0"/>
              <w:jc w:val="center"/>
              <w:rPr>
                <w:rFonts w:cs="Arial"/>
              </w:rPr>
            </w:pPr>
            <w:r w:rsidRPr="00EA3749">
              <w:rPr>
                <w:rFonts w:cs="Arial"/>
              </w:rPr>
              <w:t>Lead</w:t>
            </w:r>
          </w:p>
        </w:tc>
        <w:tc>
          <w:tcPr>
            <w:tcW w:w="1460" w:type="dxa"/>
            <w:vAlign w:val="center"/>
          </w:tcPr>
          <w:p w14:paraId="6547011A" w14:textId="77777777" w:rsidR="005D1891" w:rsidRPr="00EA3749" w:rsidRDefault="005D1891" w:rsidP="00977726">
            <w:pPr>
              <w:pStyle w:val="RFPTextLevel2"/>
              <w:spacing w:before="60" w:after="60"/>
              <w:ind w:left="0"/>
              <w:jc w:val="center"/>
              <w:rPr>
                <w:rFonts w:cs="Arial"/>
              </w:rPr>
            </w:pPr>
            <w:r w:rsidRPr="00EA3749">
              <w:rPr>
                <w:rFonts w:cs="Arial"/>
              </w:rPr>
              <w:t>Assist</w:t>
            </w:r>
          </w:p>
        </w:tc>
      </w:tr>
      <w:tr w:rsidR="005D1891" w:rsidRPr="00EA3749" w14:paraId="182F1BBD" w14:textId="77777777" w:rsidTr="00D7151F">
        <w:tc>
          <w:tcPr>
            <w:tcW w:w="6412" w:type="dxa"/>
            <w:vAlign w:val="center"/>
          </w:tcPr>
          <w:p w14:paraId="1E7F319D" w14:textId="77777777" w:rsidR="005D1891" w:rsidRPr="00EA3749" w:rsidRDefault="005D1891" w:rsidP="00977726">
            <w:pPr>
              <w:pStyle w:val="RFPTextLevel2"/>
              <w:spacing w:before="60" w:after="60"/>
              <w:ind w:left="0"/>
              <w:jc w:val="left"/>
              <w:rPr>
                <w:rFonts w:cs="Arial"/>
              </w:rPr>
            </w:pPr>
            <w:r w:rsidRPr="00EA3749">
              <w:rPr>
                <w:rFonts w:cs="Arial"/>
              </w:rPr>
              <w:t xml:space="preserve">Reports, Queries and Forms Inventory, Disposition, and </w:t>
            </w:r>
            <w:r w:rsidRPr="00EA3749">
              <w:rPr>
                <w:rFonts w:cs="Arial"/>
              </w:rPr>
              <w:lastRenderedPageBreak/>
              <w:t>Prioritization</w:t>
            </w:r>
          </w:p>
        </w:tc>
        <w:tc>
          <w:tcPr>
            <w:tcW w:w="1488" w:type="dxa"/>
            <w:vAlign w:val="center"/>
          </w:tcPr>
          <w:p w14:paraId="109F111B" w14:textId="77777777" w:rsidR="005D1891" w:rsidRPr="00EA3749" w:rsidRDefault="005D1891" w:rsidP="00977726">
            <w:pPr>
              <w:pStyle w:val="RFPTextLevel2"/>
              <w:spacing w:before="60" w:after="60"/>
              <w:ind w:left="0"/>
              <w:jc w:val="center"/>
              <w:rPr>
                <w:rFonts w:cs="Arial"/>
              </w:rPr>
            </w:pPr>
            <w:r w:rsidRPr="00EA3749">
              <w:rPr>
                <w:rFonts w:cs="Arial"/>
              </w:rPr>
              <w:lastRenderedPageBreak/>
              <w:t>Assist</w:t>
            </w:r>
          </w:p>
        </w:tc>
        <w:tc>
          <w:tcPr>
            <w:tcW w:w="1460" w:type="dxa"/>
            <w:vAlign w:val="center"/>
          </w:tcPr>
          <w:p w14:paraId="415FEDB5" w14:textId="77777777" w:rsidR="005D1891" w:rsidRPr="00EA3749" w:rsidRDefault="005D1891" w:rsidP="00977726">
            <w:pPr>
              <w:pStyle w:val="RFPTextLevel2"/>
              <w:spacing w:before="60" w:after="60"/>
              <w:ind w:left="0"/>
              <w:jc w:val="center"/>
              <w:rPr>
                <w:rFonts w:cs="Arial"/>
              </w:rPr>
            </w:pPr>
            <w:r w:rsidRPr="00EA3749">
              <w:rPr>
                <w:rFonts w:cs="Arial"/>
              </w:rPr>
              <w:t>Lead</w:t>
            </w:r>
          </w:p>
        </w:tc>
      </w:tr>
      <w:tr w:rsidR="00DD48A7" w:rsidRPr="00EA3749" w14:paraId="56E447CF" w14:textId="77777777" w:rsidTr="00D7151F">
        <w:tc>
          <w:tcPr>
            <w:tcW w:w="6412" w:type="dxa"/>
            <w:vAlign w:val="center"/>
          </w:tcPr>
          <w:p w14:paraId="6247D31C" w14:textId="7EA6E052" w:rsidR="00DD48A7" w:rsidRPr="00EA3749" w:rsidRDefault="00DD48A7" w:rsidP="00DD48A7">
            <w:pPr>
              <w:pStyle w:val="RFPTextLevel2"/>
              <w:spacing w:before="60" w:after="60"/>
              <w:ind w:left="0"/>
              <w:jc w:val="left"/>
              <w:rPr>
                <w:rFonts w:cs="Arial"/>
              </w:rPr>
            </w:pPr>
            <w:r w:rsidRPr="00EA3749">
              <w:rPr>
                <w:rFonts w:cs="Arial"/>
              </w:rPr>
              <w:t>Provide Subject Matter Expertise on Delivered Forms, Reports, and Queries</w:t>
            </w:r>
          </w:p>
        </w:tc>
        <w:tc>
          <w:tcPr>
            <w:tcW w:w="1488" w:type="dxa"/>
            <w:vAlign w:val="center"/>
          </w:tcPr>
          <w:p w14:paraId="787AD4E0" w14:textId="6DDC737A" w:rsidR="00DD48A7" w:rsidRPr="00EA3749" w:rsidRDefault="00DD48A7" w:rsidP="00DD48A7">
            <w:pPr>
              <w:pStyle w:val="RFPTextLevel2"/>
              <w:spacing w:before="60" w:after="60"/>
              <w:ind w:left="0"/>
              <w:jc w:val="center"/>
              <w:rPr>
                <w:rFonts w:cs="Arial"/>
              </w:rPr>
            </w:pPr>
            <w:r w:rsidRPr="00EA3749">
              <w:rPr>
                <w:rFonts w:cs="Arial"/>
              </w:rPr>
              <w:t>Lead</w:t>
            </w:r>
          </w:p>
        </w:tc>
        <w:tc>
          <w:tcPr>
            <w:tcW w:w="1460" w:type="dxa"/>
            <w:vAlign w:val="center"/>
          </w:tcPr>
          <w:p w14:paraId="1B45914F" w14:textId="68FAA722" w:rsidR="00DD48A7" w:rsidRPr="00EA3749" w:rsidRDefault="00DD48A7" w:rsidP="00DD48A7">
            <w:pPr>
              <w:pStyle w:val="RFPTextLevel2"/>
              <w:spacing w:before="60" w:after="60"/>
              <w:ind w:left="0"/>
              <w:jc w:val="center"/>
              <w:rPr>
                <w:rFonts w:cs="Arial"/>
              </w:rPr>
            </w:pPr>
            <w:r w:rsidRPr="00EA3749">
              <w:rPr>
                <w:rFonts w:cs="Arial"/>
              </w:rPr>
              <w:t>Assist</w:t>
            </w:r>
          </w:p>
        </w:tc>
      </w:tr>
      <w:tr w:rsidR="005D1891" w:rsidRPr="00EA3749" w14:paraId="5673395A" w14:textId="77777777" w:rsidTr="00D7151F">
        <w:tc>
          <w:tcPr>
            <w:tcW w:w="6412" w:type="dxa"/>
            <w:vAlign w:val="center"/>
          </w:tcPr>
          <w:p w14:paraId="0EA3AE50" w14:textId="77777777" w:rsidR="005D1891" w:rsidRPr="00EA3749" w:rsidRDefault="005D1891" w:rsidP="00977726">
            <w:pPr>
              <w:pStyle w:val="RFPTextLevel2"/>
              <w:spacing w:before="60" w:after="60"/>
              <w:ind w:left="0"/>
              <w:jc w:val="left"/>
              <w:rPr>
                <w:rFonts w:cs="Arial"/>
              </w:rPr>
            </w:pPr>
            <w:r w:rsidRPr="00EA3749">
              <w:rPr>
                <w:rFonts w:cs="Arial"/>
              </w:rPr>
              <w:t>Reports, Queries and Forms Design</w:t>
            </w:r>
          </w:p>
        </w:tc>
        <w:tc>
          <w:tcPr>
            <w:tcW w:w="1488" w:type="dxa"/>
            <w:vAlign w:val="center"/>
          </w:tcPr>
          <w:p w14:paraId="3862EBEF" w14:textId="77777777" w:rsidR="005D1891" w:rsidRPr="00EA3749" w:rsidRDefault="005D1891" w:rsidP="00977726">
            <w:pPr>
              <w:pStyle w:val="RFPTextLevel2"/>
              <w:spacing w:before="60" w:after="60"/>
              <w:ind w:left="0"/>
              <w:jc w:val="center"/>
              <w:rPr>
                <w:rFonts w:cs="Arial"/>
              </w:rPr>
            </w:pPr>
            <w:r w:rsidRPr="00EA3749">
              <w:rPr>
                <w:rFonts w:cs="Arial"/>
              </w:rPr>
              <w:t>Lead</w:t>
            </w:r>
          </w:p>
        </w:tc>
        <w:tc>
          <w:tcPr>
            <w:tcW w:w="1460" w:type="dxa"/>
            <w:vAlign w:val="center"/>
          </w:tcPr>
          <w:p w14:paraId="4602047E" w14:textId="77777777" w:rsidR="005D1891" w:rsidRPr="00EA3749" w:rsidRDefault="005D1891" w:rsidP="00977726">
            <w:pPr>
              <w:pStyle w:val="RFPTextLevel2"/>
              <w:spacing w:before="60" w:after="60"/>
              <w:ind w:left="0"/>
              <w:jc w:val="center"/>
              <w:rPr>
                <w:rFonts w:cs="Arial"/>
              </w:rPr>
            </w:pPr>
            <w:r w:rsidRPr="00EA3749">
              <w:rPr>
                <w:rFonts w:cs="Arial"/>
              </w:rPr>
              <w:t>Assist</w:t>
            </w:r>
          </w:p>
        </w:tc>
      </w:tr>
      <w:tr w:rsidR="005D1891" w:rsidRPr="00EA3749" w14:paraId="6453B6D7" w14:textId="77777777" w:rsidTr="00D7151F">
        <w:tc>
          <w:tcPr>
            <w:tcW w:w="6412" w:type="dxa"/>
            <w:vAlign w:val="center"/>
          </w:tcPr>
          <w:p w14:paraId="1D6C1AE6" w14:textId="7A653A97" w:rsidR="005D1891" w:rsidRPr="00EA3749" w:rsidRDefault="005D1891" w:rsidP="00977726">
            <w:pPr>
              <w:pStyle w:val="RFPTextLevel2"/>
              <w:spacing w:before="60" w:after="60"/>
              <w:ind w:left="0"/>
              <w:jc w:val="left"/>
              <w:rPr>
                <w:rFonts w:cs="Arial"/>
              </w:rPr>
            </w:pPr>
            <w:r w:rsidRPr="00EA3749">
              <w:rPr>
                <w:rFonts w:cs="Arial"/>
              </w:rPr>
              <w:t xml:space="preserve">Reports, </w:t>
            </w:r>
            <w:r w:rsidR="004C4E85" w:rsidRPr="00EA3749">
              <w:rPr>
                <w:rFonts w:cs="Arial"/>
              </w:rPr>
              <w:t>Queries and</w:t>
            </w:r>
            <w:r w:rsidRPr="00EA3749">
              <w:rPr>
                <w:rFonts w:cs="Arial"/>
              </w:rPr>
              <w:t xml:space="preserve"> Forms Design Review and Approval</w:t>
            </w:r>
          </w:p>
        </w:tc>
        <w:tc>
          <w:tcPr>
            <w:tcW w:w="1488" w:type="dxa"/>
            <w:vAlign w:val="center"/>
          </w:tcPr>
          <w:p w14:paraId="57509DEE" w14:textId="77777777" w:rsidR="005D1891" w:rsidRPr="00EA3749" w:rsidRDefault="005D1891" w:rsidP="00977726">
            <w:pPr>
              <w:pStyle w:val="RFPTextLevel2"/>
              <w:spacing w:before="60" w:after="60"/>
              <w:ind w:left="0"/>
              <w:jc w:val="center"/>
              <w:rPr>
                <w:rFonts w:cs="Arial"/>
              </w:rPr>
            </w:pPr>
            <w:r w:rsidRPr="00EA3749">
              <w:rPr>
                <w:rFonts w:cs="Arial"/>
              </w:rPr>
              <w:t>Assist</w:t>
            </w:r>
          </w:p>
        </w:tc>
        <w:tc>
          <w:tcPr>
            <w:tcW w:w="1460" w:type="dxa"/>
            <w:vAlign w:val="center"/>
          </w:tcPr>
          <w:p w14:paraId="4AC78C07" w14:textId="77777777" w:rsidR="005D1891" w:rsidRPr="00EA3749" w:rsidRDefault="005D1891" w:rsidP="00977726">
            <w:pPr>
              <w:pStyle w:val="RFPTextLevel2"/>
              <w:spacing w:before="60" w:after="60"/>
              <w:ind w:left="0"/>
              <w:jc w:val="center"/>
              <w:rPr>
                <w:rFonts w:cs="Arial"/>
              </w:rPr>
            </w:pPr>
            <w:r w:rsidRPr="00EA3749">
              <w:rPr>
                <w:rFonts w:cs="Arial"/>
              </w:rPr>
              <w:t>Lead</w:t>
            </w:r>
          </w:p>
        </w:tc>
      </w:tr>
      <w:tr w:rsidR="005D1891" w:rsidRPr="00EA3749" w14:paraId="6C6CBFC0" w14:textId="77777777" w:rsidTr="00D7151F">
        <w:tc>
          <w:tcPr>
            <w:tcW w:w="6412" w:type="dxa"/>
            <w:vAlign w:val="center"/>
          </w:tcPr>
          <w:p w14:paraId="7A9A4F30" w14:textId="77777777" w:rsidR="005D1891" w:rsidRPr="00EA3749" w:rsidRDefault="005D1891" w:rsidP="00977726">
            <w:pPr>
              <w:pStyle w:val="RFPTextLevel2"/>
              <w:spacing w:before="60" w:after="60"/>
              <w:ind w:left="0"/>
              <w:jc w:val="left"/>
              <w:rPr>
                <w:rFonts w:cs="Arial"/>
              </w:rPr>
            </w:pPr>
            <w:r w:rsidRPr="00EA3749">
              <w:rPr>
                <w:rFonts w:cs="Arial"/>
              </w:rPr>
              <w:t>Reports, Queries and Forms Development and Unit Testing</w:t>
            </w:r>
          </w:p>
        </w:tc>
        <w:tc>
          <w:tcPr>
            <w:tcW w:w="1488" w:type="dxa"/>
            <w:vAlign w:val="center"/>
          </w:tcPr>
          <w:p w14:paraId="0CDCD2A9" w14:textId="77777777" w:rsidR="005D1891" w:rsidRPr="00EA3749" w:rsidRDefault="005D1891" w:rsidP="00977726">
            <w:pPr>
              <w:pStyle w:val="RFPTextLevel2"/>
              <w:spacing w:before="60" w:after="60"/>
              <w:ind w:left="0"/>
              <w:jc w:val="center"/>
              <w:rPr>
                <w:rFonts w:cs="Arial"/>
              </w:rPr>
            </w:pPr>
            <w:r w:rsidRPr="00EA3749">
              <w:rPr>
                <w:rFonts w:cs="Arial"/>
              </w:rPr>
              <w:t>Lead</w:t>
            </w:r>
          </w:p>
        </w:tc>
        <w:tc>
          <w:tcPr>
            <w:tcW w:w="1460" w:type="dxa"/>
            <w:vAlign w:val="center"/>
          </w:tcPr>
          <w:p w14:paraId="0E8A585E" w14:textId="77777777" w:rsidR="005D1891" w:rsidRPr="00EA3749" w:rsidRDefault="005D1891" w:rsidP="00977726">
            <w:pPr>
              <w:pStyle w:val="RFPTextLevel2"/>
              <w:spacing w:before="60" w:after="60"/>
              <w:ind w:left="0"/>
              <w:jc w:val="center"/>
              <w:rPr>
                <w:rFonts w:cs="Arial"/>
              </w:rPr>
            </w:pPr>
            <w:r w:rsidRPr="00EA3749">
              <w:rPr>
                <w:rFonts w:cs="Arial"/>
              </w:rPr>
              <w:t>Assist</w:t>
            </w:r>
          </w:p>
        </w:tc>
      </w:tr>
      <w:tr w:rsidR="005D1891" w:rsidRPr="00EA3749" w14:paraId="339723FD" w14:textId="77777777" w:rsidTr="00D7151F">
        <w:tc>
          <w:tcPr>
            <w:tcW w:w="6412" w:type="dxa"/>
            <w:vAlign w:val="center"/>
          </w:tcPr>
          <w:p w14:paraId="23050C08" w14:textId="77777777" w:rsidR="005D1891" w:rsidRPr="00EA3749" w:rsidRDefault="005D1891" w:rsidP="00977726">
            <w:pPr>
              <w:pStyle w:val="RFPTextLevel2"/>
              <w:spacing w:before="60" w:after="60"/>
              <w:ind w:left="0"/>
              <w:jc w:val="left"/>
              <w:rPr>
                <w:rFonts w:cs="Arial"/>
              </w:rPr>
            </w:pPr>
            <w:r w:rsidRPr="00EA3749">
              <w:rPr>
                <w:rFonts w:cs="Arial"/>
              </w:rPr>
              <w:t>Reports, Queries and Forms System Testing</w:t>
            </w:r>
          </w:p>
        </w:tc>
        <w:tc>
          <w:tcPr>
            <w:tcW w:w="1488" w:type="dxa"/>
            <w:vAlign w:val="center"/>
          </w:tcPr>
          <w:p w14:paraId="13AB5C4F" w14:textId="77777777" w:rsidR="005D1891" w:rsidRPr="00EA3749" w:rsidRDefault="005D1891" w:rsidP="00977726">
            <w:pPr>
              <w:pStyle w:val="RFPTextLevel2"/>
              <w:spacing w:before="60" w:after="60"/>
              <w:ind w:left="0"/>
              <w:jc w:val="center"/>
              <w:rPr>
                <w:rFonts w:cs="Arial"/>
              </w:rPr>
            </w:pPr>
            <w:r w:rsidRPr="00EA3749">
              <w:rPr>
                <w:rFonts w:cs="Arial"/>
              </w:rPr>
              <w:t>Lead</w:t>
            </w:r>
          </w:p>
        </w:tc>
        <w:tc>
          <w:tcPr>
            <w:tcW w:w="1460" w:type="dxa"/>
            <w:vAlign w:val="center"/>
          </w:tcPr>
          <w:p w14:paraId="30010E87" w14:textId="77777777" w:rsidR="005D1891" w:rsidRPr="00EA3749" w:rsidRDefault="005D1891" w:rsidP="00977726">
            <w:pPr>
              <w:pStyle w:val="RFPTextLevel2"/>
              <w:spacing w:before="60" w:after="60"/>
              <w:ind w:left="0"/>
              <w:jc w:val="center"/>
              <w:rPr>
                <w:rFonts w:cs="Arial"/>
              </w:rPr>
            </w:pPr>
            <w:r w:rsidRPr="00EA3749">
              <w:rPr>
                <w:rFonts w:cs="Arial"/>
              </w:rPr>
              <w:t>Assist</w:t>
            </w:r>
          </w:p>
        </w:tc>
      </w:tr>
      <w:tr w:rsidR="005D1891" w:rsidRPr="00EA3749" w14:paraId="2C71D942" w14:textId="77777777" w:rsidTr="00D7151F">
        <w:tc>
          <w:tcPr>
            <w:tcW w:w="6412" w:type="dxa"/>
            <w:vAlign w:val="center"/>
          </w:tcPr>
          <w:p w14:paraId="484C7DAC" w14:textId="77777777" w:rsidR="005D1891" w:rsidRPr="00EA3749" w:rsidRDefault="005D1891" w:rsidP="00977726">
            <w:pPr>
              <w:pStyle w:val="RFPTextLevel2"/>
              <w:spacing w:before="60" w:after="60"/>
              <w:ind w:left="0"/>
              <w:jc w:val="left"/>
              <w:rPr>
                <w:rFonts w:cs="Arial"/>
              </w:rPr>
            </w:pPr>
            <w:r w:rsidRPr="00EA3749">
              <w:rPr>
                <w:rFonts w:cs="Arial"/>
              </w:rPr>
              <w:t>Reports, Queries and Forms User Acceptance Testing Coordination</w:t>
            </w:r>
          </w:p>
        </w:tc>
        <w:tc>
          <w:tcPr>
            <w:tcW w:w="1488" w:type="dxa"/>
            <w:vAlign w:val="center"/>
          </w:tcPr>
          <w:p w14:paraId="397E0461" w14:textId="77777777" w:rsidR="005D1891" w:rsidRPr="00EA3749" w:rsidRDefault="005D1891" w:rsidP="00977726">
            <w:pPr>
              <w:pStyle w:val="RFPTextLevel2"/>
              <w:spacing w:before="60" w:after="60"/>
              <w:ind w:left="0"/>
              <w:jc w:val="center"/>
              <w:rPr>
                <w:rFonts w:cs="Arial"/>
              </w:rPr>
            </w:pPr>
            <w:r w:rsidRPr="00EA3749">
              <w:rPr>
                <w:rFonts w:cs="Arial"/>
              </w:rPr>
              <w:t>Lead</w:t>
            </w:r>
          </w:p>
        </w:tc>
        <w:tc>
          <w:tcPr>
            <w:tcW w:w="1460" w:type="dxa"/>
            <w:vAlign w:val="center"/>
          </w:tcPr>
          <w:p w14:paraId="327ACF5C" w14:textId="77777777" w:rsidR="005D1891" w:rsidRPr="00EA3749" w:rsidRDefault="005D1891" w:rsidP="00977726">
            <w:pPr>
              <w:pStyle w:val="RFPTextLevel2"/>
              <w:spacing w:before="60" w:after="60"/>
              <w:ind w:left="0"/>
              <w:jc w:val="center"/>
              <w:rPr>
                <w:rFonts w:cs="Arial"/>
              </w:rPr>
            </w:pPr>
            <w:r w:rsidRPr="00EA3749">
              <w:rPr>
                <w:rFonts w:cs="Arial"/>
              </w:rPr>
              <w:t>Assist</w:t>
            </w:r>
          </w:p>
        </w:tc>
      </w:tr>
      <w:tr w:rsidR="005D1891" w:rsidRPr="00EA3749" w14:paraId="717AD727" w14:textId="77777777" w:rsidTr="00D7151F">
        <w:tc>
          <w:tcPr>
            <w:tcW w:w="6412" w:type="dxa"/>
            <w:vAlign w:val="center"/>
          </w:tcPr>
          <w:p w14:paraId="26A894D7" w14:textId="77777777" w:rsidR="005D1891" w:rsidRPr="00EA3749" w:rsidRDefault="005D1891" w:rsidP="00977726">
            <w:pPr>
              <w:pStyle w:val="RFPTextLevel2"/>
              <w:spacing w:before="60" w:after="60"/>
              <w:ind w:left="0"/>
              <w:jc w:val="left"/>
              <w:rPr>
                <w:rFonts w:cs="Arial"/>
              </w:rPr>
            </w:pPr>
            <w:r w:rsidRPr="00EA3749">
              <w:rPr>
                <w:rFonts w:cs="Arial"/>
              </w:rPr>
              <w:t>Reports, Queries and Forms User Acceptance Testing Execution</w:t>
            </w:r>
          </w:p>
        </w:tc>
        <w:tc>
          <w:tcPr>
            <w:tcW w:w="1488" w:type="dxa"/>
            <w:vAlign w:val="center"/>
          </w:tcPr>
          <w:p w14:paraId="2C62CA1B" w14:textId="77777777" w:rsidR="005D1891" w:rsidRPr="00EA3749" w:rsidRDefault="005D1891" w:rsidP="00977726">
            <w:pPr>
              <w:pStyle w:val="RFPTextLevel2"/>
              <w:spacing w:before="60" w:after="60"/>
              <w:ind w:left="0"/>
              <w:jc w:val="center"/>
              <w:rPr>
                <w:rFonts w:cs="Arial"/>
              </w:rPr>
            </w:pPr>
            <w:r w:rsidRPr="00EA3749">
              <w:rPr>
                <w:rFonts w:cs="Arial"/>
              </w:rPr>
              <w:t>Assist</w:t>
            </w:r>
          </w:p>
        </w:tc>
        <w:tc>
          <w:tcPr>
            <w:tcW w:w="1460" w:type="dxa"/>
            <w:vAlign w:val="center"/>
          </w:tcPr>
          <w:p w14:paraId="64F04B04" w14:textId="77777777" w:rsidR="005D1891" w:rsidRPr="00EA3749" w:rsidRDefault="005D1891" w:rsidP="00977726">
            <w:pPr>
              <w:pStyle w:val="RFPTextLevel2"/>
              <w:spacing w:before="60" w:after="60"/>
              <w:ind w:left="0"/>
              <w:jc w:val="center"/>
              <w:rPr>
                <w:rFonts w:cs="Arial"/>
              </w:rPr>
            </w:pPr>
            <w:r w:rsidRPr="00EA3749">
              <w:rPr>
                <w:rFonts w:cs="Arial"/>
              </w:rPr>
              <w:t>Lead</w:t>
            </w:r>
          </w:p>
        </w:tc>
      </w:tr>
      <w:tr w:rsidR="005D1891" w:rsidRPr="00EA3749" w14:paraId="5739F479" w14:textId="77777777" w:rsidTr="00D7151F">
        <w:tc>
          <w:tcPr>
            <w:tcW w:w="6412" w:type="dxa"/>
            <w:vAlign w:val="center"/>
          </w:tcPr>
          <w:p w14:paraId="109CF94B" w14:textId="7C7EC0C9" w:rsidR="005D1891" w:rsidRPr="00EA3749" w:rsidRDefault="00196B2C" w:rsidP="00977726">
            <w:pPr>
              <w:pStyle w:val="RFPTextLevel2"/>
              <w:spacing w:before="60" w:after="60"/>
              <w:ind w:left="0"/>
              <w:jc w:val="left"/>
              <w:rPr>
                <w:rFonts w:cs="Arial"/>
              </w:rPr>
            </w:pPr>
            <w:r>
              <w:rPr>
                <w:rFonts w:cs="Arial"/>
              </w:rPr>
              <w:t>System</w:t>
            </w:r>
            <w:r w:rsidR="005D1891" w:rsidRPr="00EA3749">
              <w:rPr>
                <w:rFonts w:cs="Arial"/>
              </w:rPr>
              <w:t xml:space="preserve"> Reporting Personnel Coordination</w:t>
            </w:r>
          </w:p>
        </w:tc>
        <w:tc>
          <w:tcPr>
            <w:tcW w:w="1488" w:type="dxa"/>
            <w:vAlign w:val="center"/>
          </w:tcPr>
          <w:p w14:paraId="71146AF7" w14:textId="77777777" w:rsidR="005D1891" w:rsidRPr="00EA3749" w:rsidRDefault="005D1891" w:rsidP="00977726">
            <w:pPr>
              <w:pStyle w:val="RFPTextLevel2"/>
              <w:spacing w:before="60" w:after="60"/>
              <w:ind w:left="0"/>
              <w:jc w:val="center"/>
              <w:rPr>
                <w:rFonts w:cs="Arial"/>
              </w:rPr>
            </w:pPr>
            <w:r w:rsidRPr="00EA3749">
              <w:rPr>
                <w:rFonts w:cs="Arial"/>
              </w:rPr>
              <w:t>-</w:t>
            </w:r>
          </w:p>
        </w:tc>
        <w:tc>
          <w:tcPr>
            <w:tcW w:w="1460" w:type="dxa"/>
            <w:vAlign w:val="center"/>
          </w:tcPr>
          <w:p w14:paraId="375872D4" w14:textId="77777777" w:rsidR="005D1891" w:rsidRPr="00EA3749" w:rsidRDefault="005D1891" w:rsidP="00977726">
            <w:pPr>
              <w:pStyle w:val="RFPTextLevel2"/>
              <w:spacing w:before="60" w:after="60"/>
              <w:ind w:left="0"/>
              <w:jc w:val="center"/>
              <w:rPr>
                <w:rFonts w:cs="Arial"/>
              </w:rPr>
            </w:pPr>
            <w:r w:rsidRPr="00EA3749">
              <w:rPr>
                <w:rFonts w:cs="Arial"/>
              </w:rPr>
              <w:t>Lead</w:t>
            </w:r>
          </w:p>
        </w:tc>
      </w:tr>
      <w:tr w:rsidR="005D1891" w:rsidRPr="00EA3749" w14:paraId="3640D220" w14:textId="77777777" w:rsidTr="00D7151F">
        <w:tc>
          <w:tcPr>
            <w:tcW w:w="6412" w:type="dxa"/>
            <w:vAlign w:val="center"/>
          </w:tcPr>
          <w:p w14:paraId="6564AE68" w14:textId="77777777" w:rsidR="005D1891" w:rsidRPr="00EA3749" w:rsidRDefault="005D1891" w:rsidP="00977726">
            <w:pPr>
              <w:pStyle w:val="RFPTextLevel2"/>
              <w:spacing w:before="60" w:after="60"/>
              <w:ind w:left="0"/>
              <w:jc w:val="left"/>
              <w:rPr>
                <w:rFonts w:cs="Arial"/>
              </w:rPr>
            </w:pPr>
            <w:r w:rsidRPr="00EA3749">
              <w:rPr>
                <w:rFonts w:cs="Arial"/>
              </w:rPr>
              <w:t>Reports, Queries and Forms Access and Execution Training for   end-users</w:t>
            </w:r>
          </w:p>
        </w:tc>
        <w:tc>
          <w:tcPr>
            <w:tcW w:w="1488" w:type="dxa"/>
            <w:vAlign w:val="center"/>
          </w:tcPr>
          <w:p w14:paraId="6283AD90" w14:textId="77777777" w:rsidR="005D1891" w:rsidRPr="00EA3749" w:rsidRDefault="005D1891" w:rsidP="00977726">
            <w:pPr>
              <w:pStyle w:val="RFPTextLevel2"/>
              <w:spacing w:before="60" w:after="60"/>
              <w:ind w:left="0"/>
              <w:jc w:val="center"/>
              <w:rPr>
                <w:rFonts w:cs="Arial"/>
              </w:rPr>
            </w:pPr>
            <w:r w:rsidRPr="00EA3749">
              <w:rPr>
                <w:rFonts w:cs="Arial"/>
              </w:rPr>
              <w:t>Lead</w:t>
            </w:r>
          </w:p>
        </w:tc>
        <w:tc>
          <w:tcPr>
            <w:tcW w:w="1460" w:type="dxa"/>
            <w:vAlign w:val="center"/>
          </w:tcPr>
          <w:p w14:paraId="70A648B9" w14:textId="77777777" w:rsidR="005D1891" w:rsidRPr="00EA3749" w:rsidRDefault="005D1891" w:rsidP="00977726">
            <w:pPr>
              <w:pStyle w:val="RFPTextLevel2"/>
              <w:spacing w:before="60" w:after="60"/>
              <w:ind w:left="0"/>
              <w:jc w:val="center"/>
              <w:rPr>
                <w:rFonts w:cs="Arial"/>
              </w:rPr>
            </w:pPr>
            <w:r w:rsidRPr="00EA3749">
              <w:rPr>
                <w:rFonts w:cs="Arial"/>
              </w:rPr>
              <w:t>Assist</w:t>
            </w:r>
          </w:p>
        </w:tc>
      </w:tr>
      <w:tr w:rsidR="005D1891" w:rsidRPr="00EA3749" w14:paraId="7ABE4558" w14:textId="77777777" w:rsidTr="00D7151F">
        <w:tc>
          <w:tcPr>
            <w:tcW w:w="6412" w:type="dxa"/>
            <w:vAlign w:val="center"/>
          </w:tcPr>
          <w:p w14:paraId="6FC9E545" w14:textId="77777777" w:rsidR="005D1891" w:rsidRPr="00EA3749" w:rsidRDefault="005D1891" w:rsidP="00977726">
            <w:pPr>
              <w:pStyle w:val="RFPTextLevel2"/>
              <w:spacing w:before="60" w:after="60"/>
              <w:ind w:left="0"/>
              <w:jc w:val="left"/>
              <w:rPr>
                <w:rFonts w:cs="Arial"/>
              </w:rPr>
            </w:pPr>
            <w:r w:rsidRPr="00EA3749">
              <w:rPr>
                <w:rFonts w:cs="Arial"/>
              </w:rPr>
              <w:t>Reports, Queries and Forms Development Training for Report Development Resources</w:t>
            </w:r>
          </w:p>
        </w:tc>
        <w:tc>
          <w:tcPr>
            <w:tcW w:w="1488" w:type="dxa"/>
            <w:vAlign w:val="center"/>
          </w:tcPr>
          <w:p w14:paraId="2F6D8B7E" w14:textId="77777777" w:rsidR="005D1891" w:rsidRPr="00EA3749" w:rsidRDefault="005D1891" w:rsidP="00977726">
            <w:pPr>
              <w:pStyle w:val="RFPTextLevel2"/>
              <w:spacing w:before="60" w:after="60"/>
              <w:ind w:left="0"/>
              <w:jc w:val="center"/>
              <w:rPr>
                <w:rFonts w:cs="Arial"/>
              </w:rPr>
            </w:pPr>
            <w:r w:rsidRPr="00EA3749">
              <w:rPr>
                <w:rFonts w:cs="Arial"/>
              </w:rPr>
              <w:t>Lead</w:t>
            </w:r>
          </w:p>
        </w:tc>
        <w:tc>
          <w:tcPr>
            <w:tcW w:w="1460" w:type="dxa"/>
            <w:vAlign w:val="center"/>
          </w:tcPr>
          <w:p w14:paraId="188D2B2E" w14:textId="77777777" w:rsidR="005D1891" w:rsidRPr="00EA3749" w:rsidRDefault="005D1891" w:rsidP="00977726">
            <w:pPr>
              <w:pStyle w:val="RFPTextLevel2"/>
              <w:spacing w:before="60" w:after="60"/>
              <w:ind w:left="0"/>
              <w:jc w:val="center"/>
              <w:rPr>
                <w:rFonts w:cs="Arial"/>
              </w:rPr>
            </w:pPr>
            <w:r w:rsidRPr="00EA3749">
              <w:rPr>
                <w:rFonts w:cs="Arial"/>
              </w:rPr>
              <w:t>Assist</w:t>
            </w:r>
          </w:p>
        </w:tc>
      </w:tr>
    </w:tbl>
    <w:bookmarkEnd w:id="23"/>
    <w:bookmarkEnd w:id="24"/>
    <w:p w14:paraId="21CA2F76" w14:textId="488361B0" w:rsidR="002E7616" w:rsidRPr="00F30590" w:rsidRDefault="00B72156" w:rsidP="00F30590">
      <w:pPr>
        <w:pStyle w:val="RFPHeader3"/>
        <w:numPr>
          <w:ilvl w:val="1"/>
          <w:numId w:val="65"/>
        </w:numPr>
        <w:rPr>
          <w:rFonts w:cs="Arial"/>
        </w:rPr>
      </w:pPr>
      <w:r w:rsidRPr="00F30590">
        <w:rPr>
          <w:rFonts w:cs="Arial"/>
        </w:rPr>
        <w:t>Work</w:t>
      </w:r>
      <w:r w:rsidR="006E1B5F" w:rsidRPr="00F30590">
        <w:rPr>
          <w:rFonts w:cs="Arial"/>
        </w:rPr>
        <w:t>-</w:t>
      </w:r>
      <w:r w:rsidR="00923B91" w:rsidRPr="00F30590">
        <w:rPr>
          <w:rFonts w:cs="Arial"/>
        </w:rPr>
        <w:t>around</w:t>
      </w:r>
      <w:r w:rsidRPr="00F30590">
        <w:rPr>
          <w:rFonts w:cs="Arial"/>
        </w:rPr>
        <w:t xml:space="preserve"> Development</w:t>
      </w:r>
    </w:p>
    <w:p w14:paraId="648B7FD5" w14:textId="11EE921D" w:rsidR="002E7616" w:rsidRPr="00EA3749" w:rsidRDefault="002E7616" w:rsidP="00F30590">
      <w:pPr>
        <w:pStyle w:val="StyleRFPTextLevel2PatternClearLightGreen"/>
        <w:spacing w:before="120"/>
        <w:ind w:left="360"/>
        <w:rPr>
          <w:rFonts w:cs="Arial"/>
          <w:szCs w:val="22"/>
        </w:rPr>
      </w:pPr>
      <w:r w:rsidRPr="00EA3749">
        <w:rPr>
          <w:rFonts w:cs="Arial"/>
          <w:szCs w:val="22"/>
        </w:rPr>
        <w:t xml:space="preserve">The </w:t>
      </w:r>
      <w:r w:rsidR="00196B2C">
        <w:rPr>
          <w:rFonts w:cs="Arial"/>
          <w:szCs w:val="22"/>
        </w:rPr>
        <w:t>System</w:t>
      </w:r>
      <w:r w:rsidRPr="00EA3749">
        <w:rPr>
          <w:rFonts w:cs="Arial"/>
          <w:szCs w:val="22"/>
        </w:rPr>
        <w:t xml:space="preserve"> is committed to </w:t>
      </w:r>
      <w:r w:rsidR="006E1B5F" w:rsidRPr="00EA3749">
        <w:rPr>
          <w:rFonts w:cs="Arial"/>
          <w:szCs w:val="22"/>
        </w:rPr>
        <w:t xml:space="preserve">adapting to the best practices inherent in the Workday software and to </w:t>
      </w:r>
      <w:r w:rsidRPr="00EA3749">
        <w:rPr>
          <w:rFonts w:cs="Arial"/>
          <w:szCs w:val="22"/>
        </w:rPr>
        <w:t xml:space="preserve">minimizing </w:t>
      </w:r>
      <w:r w:rsidR="006E1B5F" w:rsidRPr="00EA3749">
        <w:rPr>
          <w:rFonts w:cs="Arial"/>
          <w:szCs w:val="22"/>
        </w:rPr>
        <w:t>the need for “workarounds” external to</w:t>
      </w:r>
      <w:r w:rsidR="00357CD9" w:rsidRPr="00EA3749">
        <w:rPr>
          <w:rFonts w:cs="Arial"/>
          <w:szCs w:val="22"/>
        </w:rPr>
        <w:t xml:space="preserve"> </w:t>
      </w:r>
      <w:r w:rsidR="006E1B5F" w:rsidRPr="00EA3749">
        <w:rPr>
          <w:rFonts w:cs="Arial"/>
          <w:szCs w:val="22"/>
        </w:rPr>
        <w:t xml:space="preserve">the </w:t>
      </w:r>
      <w:r w:rsidR="00357CD9" w:rsidRPr="00EA3749">
        <w:rPr>
          <w:rFonts w:cs="Arial"/>
          <w:szCs w:val="22"/>
        </w:rPr>
        <w:t>delivered Workday</w:t>
      </w:r>
      <w:r w:rsidR="006E1B5F" w:rsidRPr="00EA3749">
        <w:rPr>
          <w:rFonts w:cs="Arial"/>
          <w:szCs w:val="22"/>
        </w:rPr>
        <w:t xml:space="preserve"> solution</w:t>
      </w:r>
      <w:r w:rsidRPr="00EA3749">
        <w:rPr>
          <w:rFonts w:cs="Arial"/>
          <w:szCs w:val="22"/>
        </w:rPr>
        <w:t>.  It is anticipated, however, that certain development work products may</w:t>
      </w:r>
      <w:r w:rsidR="00FA418F" w:rsidRPr="00EA3749">
        <w:rPr>
          <w:rFonts w:cs="Arial"/>
          <w:szCs w:val="22"/>
        </w:rPr>
        <w:t xml:space="preserve"> be necessary to meet </w:t>
      </w:r>
      <w:r w:rsidR="00287FAE" w:rsidRPr="00EA3749">
        <w:rPr>
          <w:rFonts w:cs="Arial"/>
          <w:szCs w:val="22"/>
        </w:rPr>
        <w:t>h</w:t>
      </w:r>
      <w:r w:rsidR="00AF54E0" w:rsidRPr="00EA3749">
        <w:rPr>
          <w:rFonts w:cs="Arial"/>
          <w:szCs w:val="22"/>
        </w:rPr>
        <w:t xml:space="preserve">igh impact gaps identified in </w:t>
      </w:r>
      <w:r w:rsidR="006E1B5F" w:rsidRPr="00EA3749">
        <w:rPr>
          <w:rFonts w:cs="Arial"/>
          <w:szCs w:val="22"/>
        </w:rPr>
        <w:t xml:space="preserve">the </w:t>
      </w:r>
      <w:r w:rsidR="00AF54E0" w:rsidRPr="00EA3749">
        <w:rPr>
          <w:rFonts w:cs="Arial"/>
          <w:szCs w:val="22"/>
        </w:rPr>
        <w:t>Architect</w:t>
      </w:r>
      <w:r w:rsidR="006E1B5F" w:rsidRPr="00EA3749">
        <w:rPr>
          <w:rFonts w:cs="Arial"/>
          <w:szCs w:val="22"/>
        </w:rPr>
        <w:t xml:space="preserve"> Phase</w:t>
      </w:r>
      <w:r w:rsidR="00AF54E0" w:rsidRPr="006D41CF">
        <w:rPr>
          <w:rFonts w:cs="Arial"/>
          <w:szCs w:val="22"/>
        </w:rPr>
        <w:t>.</w:t>
      </w:r>
      <w:r w:rsidR="009932E4" w:rsidRPr="006D41CF">
        <w:rPr>
          <w:rFonts w:cs="Arial"/>
          <w:szCs w:val="22"/>
        </w:rPr>
        <w:t xml:space="preserve">  </w:t>
      </w:r>
      <w:r w:rsidR="008D6860" w:rsidRPr="00290A89">
        <w:rPr>
          <w:rFonts w:cs="Arial"/>
          <w:szCs w:val="22"/>
        </w:rPr>
        <w:t xml:space="preserve">The </w:t>
      </w:r>
      <w:r w:rsidR="00196B2C" w:rsidRPr="00290A89">
        <w:rPr>
          <w:rFonts w:cs="Arial"/>
          <w:szCs w:val="22"/>
        </w:rPr>
        <w:t>System</w:t>
      </w:r>
      <w:r w:rsidR="009932E4" w:rsidRPr="00290A89">
        <w:rPr>
          <w:rFonts w:cs="Arial"/>
          <w:szCs w:val="22"/>
        </w:rPr>
        <w:t xml:space="preserve"> plans to be responsibl</w:t>
      </w:r>
      <w:r w:rsidR="00A96361" w:rsidRPr="00290A89">
        <w:rPr>
          <w:rFonts w:cs="Arial"/>
          <w:szCs w:val="22"/>
        </w:rPr>
        <w:t>e for work</w:t>
      </w:r>
      <w:r w:rsidR="006E1B5F" w:rsidRPr="00290A89">
        <w:rPr>
          <w:rFonts w:cs="Arial"/>
          <w:szCs w:val="22"/>
        </w:rPr>
        <w:t>-</w:t>
      </w:r>
      <w:r w:rsidR="00A96361" w:rsidRPr="00290A89">
        <w:rPr>
          <w:rFonts w:cs="Arial"/>
          <w:szCs w:val="22"/>
        </w:rPr>
        <w:t>around development</w:t>
      </w:r>
      <w:r w:rsidR="004D5914" w:rsidRPr="00290A89">
        <w:rPr>
          <w:rFonts w:cs="Arial"/>
          <w:szCs w:val="22"/>
        </w:rPr>
        <w:t xml:space="preserve"> and testing</w:t>
      </w:r>
      <w:r w:rsidR="006D41CF" w:rsidRPr="00290A89">
        <w:rPr>
          <w:rFonts w:cs="Arial"/>
          <w:szCs w:val="22"/>
        </w:rPr>
        <w:t xml:space="preserve">, if any is required, </w:t>
      </w:r>
      <w:r w:rsidR="00A96361" w:rsidRPr="00290A89">
        <w:rPr>
          <w:rFonts w:cs="Arial"/>
          <w:szCs w:val="22"/>
        </w:rPr>
        <w:t xml:space="preserve">but may desire to </w:t>
      </w:r>
      <w:r w:rsidR="00E64372" w:rsidRPr="00290A89">
        <w:rPr>
          <w:rFonts w:cs="Arial"/>
          <w:szCs w:val="22"/>
        </w:rPr>
        <w:t>engage</w:t>
      </w:r>
      <w:r w:rsidR="00A96361" w:rsidRPr="00290A89">
        <w:rPr>
          <w:rFonts w:cs="Arial"/>
          <w:szCs w:val="22"/>
        </w:rPr>
        <w:t xml:space="preserve"> </w:t>
      </w:r>
      <w:r w:rsidR="00BA74C4" w:rsidRPr="00290A89">
        <w:rPr>
          <w:rFonts w:cs="Arial"/>
          <w:szCs w:val="22"/>
        </w:rPr>
        <w:t>Contractor</w:t>
      </w:r>
      <w:r w:rsidR="00E64372" w:rsidRPr="00290A89">
        <w:rPr>
          <w:rFonts w:cs="Arial"/>
          <w:szCs w:val="22"/>
        </w:rPr>
        <w:t xml:space="preserve"> staff</w:t>
      </w:r>
      <w:r w:rsidR="00A96361" w:rsidRPr="00290A89">
        <w:rPr>
          <w:rFonts w:cs="Arial"/>
          <w:szCs w:val="22"/>
        </w:rPr>
        <w:t xml:space="preserve"> </w:t>
      </w:r>
      <w:r w:rsidR="00E64372" w:rsidRPr="00290A89">
        <w:rPr>
          <w:rFonts w:cs="Arial"/>
          <w:szCs w:val="22"/>
        </w:rPr>
        <w:t>for augmentation based on the hourly rates supplied with the Cost Schedules</w:t>
      </w:r>
      <w:r w:rsidR="00E64372" w:rsidRPr="006D41CF">
        <w:rPr>
          <w:rFonts w:cs="Arial"/>
          <w:szCs w:val="22"/>
        </w:rPr>
        <w:t>.</w:t>
      </w:r>
      <w:r w:rsidR="00E64372">
        <w:rPr>
          <w:rFonts w:cs="Arial"/>
          <w:szCs w:val="22"/>
        </w:rPr>
        <w:t xml:space="preserve"> </w:t>
      </w:r>
    </w:p>
    <w:p w14:paraId="5AB4A189" w14:textId="7999230A" w:rsidR="002E7616" w:rsidRPr="00F30590" w:rsidRDefault="002E7616" w:rsidP="00F30590">
      <w:pPr>
        <w:pStyle w:val="RFPHeader3"/>
        <w:numPr>
          <w:ilvl w:val="1"/>
          <w:numId w:val="65"/>
        </w:numPr>
        <w:rPr>
          <w:rFonts w:cs="Arial"/>
        </w:rPr>
      </w:pPr>
      <w:bookmarkStart w:id="27" w:name="_Toc303112429"/>
      <w:bookmarkStart w:id="28" w:name="_Toc320116745"/>
      <w:bookmarkStart w:id="29" w:name="_Ref322988981"/>
      <w:bookmarkEnd w:id="22"/>
      <w:r w:rsidRPr="00F30590">
        <w:rPr>
          <w:rFonts w:cs="Arial"/>
        </w:rPr>
        <w:t>Security Configuration</w:t>
      </w:r>
    </w:p>
    <w:bookmarkEnd w:id="27"/>
    <w:bookmarkEnd w:id="28"/>
    <w:bookmarkEnd w:id="29"/>
    <w:p w14:paraId="5EA5E726" w14:textId="56345DCC" w:rsidR="002E7616" w:rsidRPr="00EA3749" w:rsidRDefault="00544051" w:rsidP="00F30590">
      <w:pPr>
        <w:pStyle w:val="RFPTextLevel2"/>
        <w:spacing w:before="120"/>
        <w:ind w:left="360"/>
        <w:rPr>
          <w:rFonts w:cs="Arial"/>
        </w:rPr>
      </w:pPr>
      <w:r w:rsidRPr="00EA3749">
        <w:rPr>
          <w:rFonts w:cs="Arial"/>
        </w:rPr>
        <w:t>Workday</w:t>
      </w:r>
      <w:r w:rsidR="002E7616" w:rsidRPr="00EA3749">
        <w:rPr>
          <w:rFonts w:cs="Arial"/>
        </w:rPr>
        <w:t xml:space="preserve"> provide</w:t>
      </w:r>
      <w:r w:rsidRPr="00EA3749">
        <w:rPr>
          <w:rFonts w:cs="Arial"/>
        </w:rPr>
        <w:t>s</w:t>
      </w:r>
      <w:r w:rsidR="002E7616" w:rsidRPr="00EA3749">
        <w:rPr>
          <w:rFonts w:cs="Arial"/>
        </w:rPr>
        <w:t xml:space="preserve"> application controls to prevent unauthorized use of the system, maintain system process controls, and log all transactions.  In addition, </w:t>
      </w:r>
      <w:r w:rsidR="009718DC" w:rsidRPr="00EA3749">
        <w:rPr>
          <w:rFonts w:cs="Arial"/>
        </w:rPr>
        <w:t>Workday</w:t>
      </w:r>
      <w:r w:rsidR="002E7616" w:rsidRPr="00EA3749">
        <w:rPr>
          <w:rFonts w:cs="Arial"/>
        </w:rPr>
        <w:t xml:space="preserve"> provide</w:t>
      </w:r>
      <w:r w:rsidR="009718DC" w:rsidRPr="00EA3749">
        <w:rPr>
          <w:rFonts w:cs="Arial"/>
        </w:rPr>
        <w:t>s</w:t>
      </w:r>
      <w:r w:rsidR="002E7616" w:rsidRPr="00EA3749">
        <w:rPr>
          <w:rFonts w:cs="Arial"/>
        </w:rPr>
        <w:t xml:space="preserve"> security to limit availability to application functionality, software screens, data records, data elements, and date element values, where appropriate.</w:t>
      </w:r>
    </w:p>
    <w:p w14:paraId="1DA1899A" w14:textId="711F88DA" w:rsidR="002E7616" w:rsidRPr="00EA3749" w:rsidRDefault="002E7616" w:rsidP="00F3059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develop a Security Plan that includes the following:</w:t>
      </w:r>
    </w:p>
    <w:p w14:paraId="7874258F" w14:textId="77A0C397" w:rsidR="007C1036" w:rsidRDefault="007C1036" w:rsidP="00F30590">
      <w:pPr>
        <w:numPr>
          <w:ilvl w:val="0"/>
          <w:numId w:val="28"/>
        </w:numPr>
        <w:tabs>
          <w:tab w:val="clear" w:pos="720"/>
          <w:tab w:val="num" w:pos="1080"/>
        </w:tabs>
        <w:spacing w:before="120" w:after="120"/>
        <w:ind w:left="1080"/>
        <w:rPr>
          <w:rFonts w:cs="Arial"/>
          <w:sz w:val="22"/>
          <w:szCs w:val="22"/>
        </w:rPr>
      </w:pPr>
      <w:r>
        <w:rPr>
          <w:rFonts w:cs="Arial"/>
          <w:sz w:val="22"/>
          <w:szCs w:val="22"/>
        </w:rPr>
        <w:t>Compliance with required System security standards;</w:t>
      </w:r>
    </w:p>
    <w:p w14:paraId="6D7C71B0" w14:textId="1DB875C0" w:rsidR="00580E65" w:rsidRDefault="00580E65" w:rsidP="00F30590">
      <w:pPr>
        <w:numPr>
          <w:ilvl w:val="0"/>
          <w:numId w:val="28"/>
        </w:numPr>
        <w:tabs>
          <w:tab w:val="clear" w:pos="720"/>
          <w:tab w:val="num" w:pos="1080"/>
        </w:tabs>
        <w:spacing w:before="120" w:after="120"/>
        <w:ind w:left="1080"/>
        <w:rPr>
          <w:rFonts w:cs="Arial"/>
          <w:sz w:val="22"/>
          <w:szCs w:val="22"/>
        </w:rPr>
      </w:pPr>
      <w:r>
        <w:rPr>
          <w:rFonts w:cs="Arial"/>
          <w:sz w:val="22"/>
          <w:szCs w:val="22"/>
        </w:rPr>
        <w:t>Security configuration recommendations based on best practice of separation of duties;</w:t>
      </w:r>
    </w:p>
    <w:p w14:paraId="5928A8E5" w14:textId="36911F8D" w:rsidR="002E7616" w:rsidRPr="00EA3749" w:rsidRDefault="002E7616"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Approach to analyzing, establishing, and documenting security functions into the </w:t>
      </w:r>
      <w:r w:rsidR="00196B2C">
        <w:rPr>
          <w:rFonts w:cs="Arial"/>
          <w:sz w:val="22"/>
          <w:szCs w:val="22"/>
        </w:rPr>
        <w:t>System</w:t>
      </w:r>
      <w:r w:rsidRPr="00EA3749">
        <w:rPr>
          <w:rFonts w:cs="Arial"/>
          <w:sz w:val="22"/>
          <w:szCs w:val="22"/>
        </w:rPr>
        <w:t>'s security network;</w:t>
      </w:r>
      <w:r w:rsidR="006E1B5F" w:rsidRPr="00EA3749">
        <w:rPr>
          <w:rFonts w:cs="Arial"/>
          <w:sz w:val="22"/>
          <w:szCs w:val="22"/>
        </w:rPr>
        <w:t xml:space="preserve"> and</w:t>
      </w:r>
    </w:p>
    <w:p w14:paraId="576FB81F" w14:textId="77777777" w:rsidR="002E7616" w:rsidRPr="00EA3749" w:rsidRDefault="002E7616" w:rsidP="00F30590">
      <w:pPr>
        <w:numPr>
          <w:ilvl w:val="0"/>
          <w:numId w:val="28"/>
        </w:numPr>
        <w:tabs>
          <w:tab w:val="clear" w:pos="720"/>
          <w:tab w:val="num" w:pos="1080"/>
        </w:tabs>
        <w:spacing w:before="120" w:after="120"/>
        <w:ind w:left="1080"/>
        <w:rPr>
          <w:rFonts w:cs="Arial"/>
          <w:sz w:val="22"/>
          <w:szCs w:val="22"/>
        </w:rPr>
      </w:pPr>
      <w:r w:rsidRPr="00EA3749">
        <w:rPr>
          <w:rFonts w:cs="Arial"/>
          <w:sz w:val="22"/>
          <w:szCs w:val="22"/>
        </w:rPr>
        <w:t>Risk management approach to application development and deployment in terms of threat and vulnerability identification, analysis and prioritization, and mitigation techniques.</w:t>
      </w:r>
    </w:p>
    <w:p w14:paraId="73F766C2" w14:textId="249EF443" w:rsidR="002E7616" w:rsidRPr="00EA3749" w:rsidRDefault="002E7616" w:rsidP="00F30590">
      <w:pPr>
        <w:pStyle w:val="RFPTextLevel2"/>
        <w:spacing w:before="120"/>
        <w:rPr>
          <w:rFonts w:cs="Arial"/>
        </w:rPr>
      </w:pPr>
      <w:r w:rsidRPr="00EA3749">
        <w:rPr>
          <w:rFonts w:cs="Arial"/>
        </w:rPr>
        <w:lastRenderedPageBreak/>
        <w:t xml:space="preserve">The </w:t>
      </w:r>
      <w:r w:rsidR="00BA74C4">
        <w:rPr>
          <w:rFonts w:cs="Arial"/>
        </w:rPr>
        <w:t>Contractor</w:t>
      </w:r>
      <w:r w:rsidRPr="00EA3749">
        <w:rPr>
          <w:rFonts w:cs="Arial"/>
        </w:rPr>
        <w:t xml:space="preserve"> shall provide training to the </w:t>
      </w:r>
      <w:r w:rsidR="00196B2C">
        <w:rPr>
          <w:rFonts w:cs="Arial"/>
        </w:rPr>
        <w:t>System</w:t>
      </w:r>
      <w:r w:rsidRPr="00EA3749">
        <w:rPr>
          <w:rFonts w:cs="Arial"/>
        </w:rPr>
        <w:t xml:space="preserve"> Security Team on the security </w:t>
      </w:r>
      <w:r w:rsidR="00EC2ABB" w:rsidRPr="00EA3749">
        <w:rPr>
          <w:rFonts w:cs="Arial"/>
        </w:rPr>
        <w:t>capabilities;</w:t>
      </w:r>
      <w:r w:rsidRPr="00EA3749">
        <w:rPr>
          <w:rFonts w:cs="Arial"/>
        </w:rPr>
        <w:t xml:space="preserve"> controls implemented, and required configuration steps to meet the </w:t>
      </w:r>
      <w:r w:rsidR="00196B2C">
        <w:rPr>
          <w:rFonts w:cs="Arial"/>
        </w:rPr>
        <w:t>System</w:t>
      </w:r>
      <w:r w:rsidRPr="00EA3749">
        <w:rPr>
          <w:rFonts w:cs="Arial"/>
        </w:rPr>
        <w:t xml:space="preserve">’s security requirements for </w:t>
      </w:r>
      <w:r w:rsidR="006E1B5F" w:rsidRPr="00EA3749">
        <w:rPr>
          <w:rFonts w:cs="Arial"/>
        </w:rPr>
        <w:t xml:space="preserve">the </w:t>
      </w:r>
      <w:r w:rsidR="006A58C2" w:rsidRPr="00EA3749">
        <w:rPr>
          <w:rFonts w:cs="Arial"/>
        </w:rPr>
        <w:t>Workday</w:t>
      </w:r>
      <w:r w:rsidRPr="00EA3749">
        <w:rPr>
          <w:rFonts w:cs="Arial"/>
        </w:rPr>
        <w:t xml:space="preserve"> Software.  </w:t>
      </w:r>
    </w:p>
    <w:p w14:paraId="752E1716" w14:textId="42575089" w:rsidR="002E7616" w:rsidRPr="00EA3749" w:rsidRDefault="002E7616" w:rsidP="00F30590">
      <w:pPr>
        <w:pStyle w:val="RFPTextLevel2"/>
        <w:spacing w:before="120"/>
        <w:rPr>
          <w:rFonts w:cs="Arial"/>
        </w:rPr>
      </w:pPr>
      <w:r w:rsidRPr="00EA3749">
        <w:rPr>
          <w:rFonts w:cs="Arial"/>
        </w:rPr>
        <w:t xml:space="preserve">The </w:t>
      </w:r>
      <w:r w:rsidR="00BA74C4">
        <w:rPr>
          <w:rFonts w:cs="Arial"/>
        </w:rPr>
        <w:t>Contractor</w:t>
      </w:r>
      <w:r w:rsidRPr="00EA3749">
        <w:rPr>
          <w:rFonts w:cs="Arial"/>
        </w:rPr>
        <w:t xml:space="preserve"> shall work with the </w:t>
      </w:r>
      <w:r w:rsidR="00196B2C">
        <w:rPr>
          <w:rFonts w:cs="Arial"/>
        </w:rPr>
        <w:t>System</w:t>
      </w:r>
      <w:r w:rsidRPr="00EA3749">
        <w:rPr>
          <w:rFonts w:cs="Arial"/>
        </w:rPr>
        <w:t xml:space="preserve"> Security Team to design, configure, and test the application security, including establishment of end-user roles and organizational security.  The </w:t>
      </w:r>
      <w:r w:rsidR="00BA74C4">
        <w:rPr>
          <w:rFonts w:cs="Arial"/>
        </w:rPr>
        <w:t>Contractor</w:t>
      </w:r>
      <w:r w:rsidRPr="00EA3749">
        <w:rPr>
          <w:rFonts w:cs="Arial"/>
        </w:rPr>
        <w:t xml:space="preserve"> shall also work with the </w:t>
      </w:r>
      <w:r w:rsidR="00196B2C">
        <w:rPr>
          <w:rFonts w:cs="Arial"/>
        </w:rPr>
        <w:t>System</w:t>
      </w:r>
      <w:r w:rsidRPr="00EA3749">
        <w:rPr>
          <w:rFonts w:cs="Arial"/>
        </w:rPr>
        <w:t xml:space="preserve">’s technical team to establish infrastructure security. </w:t>
      </w:r>
    </w:p>
    <w:p w14:paraId="04389584" w14:textId="265F69D2" w:rsidR="002E7616" w:rsidRPr="00EA3749" w:rsidRDefault="002E7616" w:rsidP="00F30590">
      <w:pPr>
        <w:pStyle w:val="RFPTextLevel2"/>
        <w:spacing w:before="120"/>
        <w:rPr>
          <w:rFonts w:cs="Arial"/>
        </w:rPr>
      </w:pPr>
      <w:r w:rsidRPr="00EA3749">
        <w:rPr>
          <w:rFonts w:cs="Arial"/>
        </w:rPr>
        <w:t xml:space="preserve">The </w:t>
      </w:r>
      <w:r w:rsidR="00BA74C4">
        <w:rPr>
          <w:rFonts w:cs="Arial"/>
        </w:rPr>
        <w:t>Contractor</w:t>
      </w:r>
      <w:r w:rsidRPr="00EA3749">
        <w:rPr>
          <w:rFonts w:cs="Arial"/>
        </w:rPr>
        <w:t xml:space="preserve"> shall develop a Security Administration Guide based on the Security Plan and the design of the security configuration. This guide will provide the foundation for security administration and the configuration of application security. The </w:t>
      </w:r>
      <w:r w:rsidR="00BA74C4">
        <w:rPr>
          <w:rFonts w:cs="Arial"/>
        </w:rPr>
        <w:t>Contractor</w:t>
      </w:r>
      <w:r w:rsidRPr="00EA3749">
        <w:rPr>
          <w:rFonts w:cs="Arial"/>
        </w:rPr>
        <w:t xml:space="preserve"> will assist in the implementation of the Security Administration Guide by working with and training the </w:t>
      </w:r>
      <w:r w:rsidR="00196B2C">
        <w:rPr>
          <w:rFonts w:cs="Arial"/>
        </w:rPr>
        <w:t>System</w:t>
      </w:r>
      <w:r w:rsidRPr="00EA3749">
        <w:rPr>
          <w:rFonts w:cs="Arial"/>
        </w:rPr>
        <w:t xml:space="preserve"> Security team. </w:t>
      </w:r>
    </w:p>
    <w:p w14:paraId="0926FECF" w14:textId="77777777" w:rsidR="002E7616" w:rsidRPr="00EA3749" w:rsidRDefault="002E7616" w:rsidP="00F726A3">
      <w:pPr>
        <w:pStyle w:val="RFPTextLevel2"/>
        <w:tabs>
          <w:tab w:val="left" w:pos="450"/>
        </w:tabs>
        <w:ind w:left="360"/>
        <w:outlineLvl w:val="0"/>
        <w:rPr>
          <w:rFonts w:cs="Arial"/>
          <w:b/>
        </w:rPr>
      </w:pPr>
      <w:r w:rsidRPr="00EA3749">
        <w:rPr>
          <w:rFonts w:cs="Arial"/>
          <w:b/>
        </w:rPr>
        <w:t>Deliverables:</w:t>
      </w:r>
    </w:p>
    <w:p w14:paraId="380A099E" w14:textId="77777777" w:rsidR="002E7616" w:rsidRPr="00EA3749" w:rsidRDefault="002E7616" w:rsidP="00F30590">
      <w:pPr>
        <w:numPr>
          <w:ilvl w:val="0"/>
          <w:numId w:val="28"/>
        </w:numPr>
        <w:tabs>
          <w:tab w:val="clear" w:pos="720"/>
          <w:tab w:val="num" w:pos="1080"/>
        </w:tabs>
        <w:spacing w:before="120" w:after="120"/>
        <w:ind w:left="1080"/>
        <w:rPr>
          <w:rFonts w:cs="Arial"/>
        </w:rPr>
      </w:pPr>
      <w:r w:rsidRPr="00EA3749">
        <w:rPr>
          <w:rFonts w:cs="Arial"/>
          <w:sz w:val="22"/>
          <w:szCs w:val="22"/>
        </w:rPr>
        <w:t>Completed Security Plan</w:t>
      </w:r>
    </w:p>
    <w:p w14:paraId="741FB1A3" w14:textId="77777777" w:rsidR="002E7616" w:rsidRPr="00EA3749" w:rsidRDefault="002E7616" w:rsidP="00F30590">
      <w:pPr>
        <w:numPr>
          <w:ilvl w:val="0"/>
          <w:numId w:val="28"/>
        </w:numPr>
        <w:tabs>
          <w:tab w:val="clear" w:pos="720"/>
          <w:tab w:val="num" w:pos="1080"/>
        </w:tabs>
        <w:spacing w:before="120" w:after="120"/>
        <w:ind w:left="1080"/>
        <w:rPr>
          <w:rFonts w:cs="Arial"/>
        </w:rPr>
      </w:pPr>
      <w:r w:rsidRPr="00EA3749">
        <w:rPr>
          <w:rFonts w:cs="Arial"/>
          <w:sz w:val="22"/>
          <w:szCs w:val="22"/>
        </w:rPr>
        <w:t>Security Training</w:t>
      </w:r>
    </w:p>
    <w:p w14:paraId="7EEE9FBD" w14:textId="55CB4442" w:rsidR="002E7616" w:rsidRPr="00EA3749" w:rsidRDefault="002E7616" w:rsidP="00F30590">
      <w:pPr>
        <w:numPr>
          <w:ilvl w:val="0"/>
          <w:numId w:val="28"/>
        </w:numPr>
        <w:tabs>
          <w:tab w:val="clear" w:pos="720"/>
          <w:tab w:val="num" w:pos="1080"/>
        </w:tabs>
        <w:spacing w:before="120" w:after="120"/>
        <w:ind w:left="1080"/>
        <w:rPr>
          <w:rFonts w:cs="Arial"/>
        </w:rPr>
      </w:pPr>
      <w:r w:rsidRPr="00EA3749">
        <w:rPr>
          <w:rFonts w:cs="Arial"/>
          <w:sz w:val="22"/>
          <w:szCs w:val="22"/>
        </w:rPr>
        <w:t>Completed Security Configuratio</w:t>
      </w:r>
      <w:r w:rsidR="000750C8" w:rsidRPr="00EA3749">
        <w:rPr>
          <w:rFonts w:cs="Arial"/>
          <w:sz w:val="22"/>
          <w:szCs w:val="22"/>
        </w:rPr>
        <w:t>n and implementation across all Workday functionality in scope</w:t>
      </w:r>
    </w:p>
    <w:p w14:paraId="23731AA9" w14:textId="77777777" w:rsidR="002E7616" w:rsidRPr="00EA3749" w:rsidRDefault="002E7616" w:rsidP="00F30590">
      <w:pPr>
        <w:numPr>
          <w:ilvl w:val="0"/>
          <w:numId w:val="28"/>
        </w:numPr>
        <w:tabs>
          <w:tab w:val="clear" w:pos="720"/>
          <w:tab w:val="num" w:pos="1080"/>
        </w:tabs>
        <w:spacing w:before="120" w:after="120"/>
        <w:ind w:left="1080"/>
        <w:rPr>
          <w:rFonts w:cs="Arial"/>
        </w:rPr>
      </w:pPr>
      <w:r w:rsidRPr="00EA3749">
        <w:rPr>
          <w:rFonts w:cs="Arial"/>
          <w:sz w:val="22"/>
          <w:szCs w:val="22"/>
        </w:rPr>
        <w:t>Security Administration Guide</w:t>
      </w:r>
    </w:p>
    <w:p w14:paraId="54D53944" w14:textId="19428C94" w:rsidR="002E7616" w:rsidRPr="00E96278" w:rsidRDefault="002E7616" w:rsidP="00F726A3">
      <w:pPr>
        <w:pStyle w:val="RFPTextLevel2"/>
        <w:spacing w:before="120"/>
        <w:ind w:left="0"/>
        <w:jc w:val="center"/>
        <w:outlineLvl w:val="0"/>
        <w:rPr>
          <w:rFonts w:cs="Arial"/>
          <w:b/>
        </w:rPr>
      </w:pPr>
      <w:r w:rsidRPr="00E96278">
        <w:rPr>
          <w:rFonts w:cs="Arial"/>
          <w:b/>
        </w:rPr>
        <w:t xml:space="preserve">Table </w:t>
      </w:r>
      <w:r w:rsidR="00783D05">
        <w:rPr>
          <w:rFonts w:cs="Arial"/>
          <w:b/>
        </w:rPr>
        <w:t>9</w:t>
      </w:r>
      <w:r w:rsidRPr="00E96278">
        <w:rPr>
          <w:rFonts w:cs="Arial"/>
          <w:b/>
        </w:rPr>
        <w:t>: Security Configuration Responsibility Matrix</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7"/>
        <w:gridCol w:w="1710"/>
        <w:gridCol w:w="1519"/>
      </w:tblGrid>
      <w:tr w:rsidR="002E7616" w:rsidRPr="00EA3749" w14:paraId="293B07B2" w14:textId="77777777" w:rsidTr="002D20FA">
        <w:trPr>
          <w:cantSplit/>
          <w:trHeight w:val="107"/>
          <w:tblHeader/>
          <w:jc w:val="center"/>
        </w:trPr>
        <w:tc>
          <w:tcPr>
            <w:tcW w:w="6097" w:type="dxa"/>
            <w:shd w:val="clear" w:color="auto" w:fill="D9D9D9"/>
            <w:vAlign w:val="center"/>
          </w:tcPr>
          <w:p w14:paraId="1302C7CA" w14:textId="77777777" w:rsidR="002E7616" w:rsidRPr="00EA3749" w:rsidRDefault="002E7616" w:rsidP="002D20FA">
            <w:pPr>
              <w:pStyle w:val="RFPTextLevel2"/>
              <w:spacing w:before="60" w:after="60"/>
              <w:ind w:left="0"/>
              <w:jc w:val="center"/>
              <w:rPr>
                <w:rFonts w:cs="Arial"/>
                <w:b/>
              </w:rPr>
            </w:pPr>
            <w:r w:rsidRPr="00EA3749">
              <w:rPr>
                <w:rFonts w:cs="Arial"/>
                <w:b/>
              </w:rPr>
              <w:t>Activities</w:t>
            </w:r>
          </w:p>
        </w:tc>
        <w:tc>
          <w:tcPr>
            <w:tcW w:w="1710" w:type="dxa"/>
            <w:shd w:val="clear" w:color="auto" w:fill="D9D9D9"/>
            <w:vAlign w:val="center"/>
          </w:tcPr>
          <w:p w14:paraId="6CB73AF1" w14:textId="5559F0F7" w:rsidR="002E7616" w:rsidRPr="00EA3749" w:rsidRDefault="00BA74C4" w:rsidP="002D20FA">
            <w:pPr>
              <w:pStyle w:val="RFPTextLevel2"/>
              <w:spacing w:before="60" w:after="60"/>
              <w:ind w:left="0"/>
              <w:jc w:val="center"/>
              <w:rPr>
                <w:rFonts w:cs="Arial"/>
                <w:b/>
              </w:rPr>
            </w:pPr>
            <w:r>
              <w:rPr>
                <w:rFonts w:cs="Arial"/>
                <w:b/>
              </w:rPr>
              <w:t>Contractor</w:t>
            </w:r>
          </w:p>
        </w:tc>
        <w:tc>
          <w:tcPr>
            <w:tcW w:w="1519" w:type="dxa"/>
            <w:shd w:val="clear" w:color="auto" w:fill="D9D9D9"/>
            <w:vAlign w:val="center"/>
          </w:tcPr>
          <w:p w14:paraId="4C5D0FFC" w14:textId="74FCF338" w:rsidR="002E7616" w:rsidRPr="00EA3749" w:rsidRDefault="00196B2C" w:rsidP="002D20FA">
            <w:pPr>
              <w:pStyle w:val="RFPTextLevel2"/>
              <w:spacing w:before="60" w:after="60"/>
              <w:ind w:left="0"/>
              <w:jc w:val="center"/>
              <w:rPr>
                <w:rFonts w:cs="Arial"/>
                <w:b/>
              </w:rPr>
            </w:pPr>
            <w:r>
              <w:rPr>
                <w:rFonts w:cs="Arial"/>
                <w:b/>
              </w:rPr>
              <w:t>System</w:t>
            </w:r>
          </w:p>
        </w:tc>
      </w:tr>
      <w:tr w:rsidR="002E7616" w:rsidRPr="00EA3749" w14:paraId="1222EDB9" w14:textId="77777777" w:rsidTr="002D20FA">
        <w:trPr>
          <w:trHeight w:val="107"/>
          <w:jc w:val="center"/>
        </w:trPr>
        <w:tc>
          <w:tcPr>
            <w:tcW w:w="6097" w:type="dxa"/>
            <w:vAlign w:val="center"/>
          </w:tcPr>
          <w:p w14:paraId="58A306A3"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Conduct Security Training</w:t>
            </w:r>
          </w:p>
        </w:tc>
        <w:tc>
          <w:tcPr>
            <w:tcW w:w="1710" w:type="dxa"/>
            <w:vAlign w:val="center"/>
          </w:tcPr>
          <w:p w14:paraId="0142864B"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19" w:type="dxa"/>
            <w:vAlign w:val="center"/>
          </w:tcPr>
          <w:p w14:paraId="70268E03"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568B0991" w14:textId="77777777" w:rsidTr="002D20FA">
        <w:trPr>
          <w:jc w:val="center"/>
        </w:trPr>
        <w:tc>
          <w:tcPr>
            <w:tcW w:w="6097" w:type="dxa"/>
            <w:vAlign w:val="center"/>
          </w:tcPr>
          <w:p w14:paraId="61068F1F" w14:textId="7BCCC036"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Provide current </w:t>
            </w:r>
            <w:r w:rsidR="00196B2C">
              <w:rPr>
                <w:rFonts w:ascii="Arial" w:hAnsi="Arial" w:cs="Arial"/>
                <w:sz w:val="22"/>
                <w:szCs w:val="22"/>
              </w:rPr>
              <w:t>System</w:t>
            </w:r>
            <w:r w:rsidRPr="00EA3749">
              <w:rPr>
                <w:rFonts w:ascii="Arial" w:hAnsi="Arial" w:cs="Arial"/>
                <w:sz w:val="22"/>
                <w:szCs w:val="22"/>
              </w:rPr>
              <w:t xml:space="preserve"> Security Policies to include details regarding what data the </w:t>
            </w:r>
            <w:r w:rsidR="00196B2C">
              <w:rPr>
                <w:rFonts w:ascii="Arial" w:hAnsi="Arial" w:cs="Arial"/>
                <w:sz w:val="22"/>
                <w:szCs w:val="22"/>
              </w:rPr>
              <w:t>System</w:t>
            </w:r>
            <w:r w:rsidRPr="00EA3749">
              <w:rPr>
                <w:rFonts w:ascii="Arial" w:hAnsi="Arial" w:cs="Arial"/>
                <w:sz w:val="22"/>
                <w:szCs w:val="22"/>
              </w:rPr>
              <w:t xml:space="preserve"> considers confidential and sensitive</w:t>
            </w:r>
          </w:p>
        </w:tc>
        <w:tc>
          <w:tcPr>
            <w:tcW w:w="1710" w:type="dxa"/>
            <w:vAlign w:val="center"/>
          </w:tcPr>
          <w:p w14:paraId="53AD8BF3"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19" w:type="dxa"/>
            <w:vAlign w:val="center"/>
          </w:tcPr>
          <w:p w14:paraId="43DED480"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02515907" w14:textId="77777777" w:rsidTr="002D20FA">
        <w:trPr>
          <w:jc w:val="center"/>
        </w:trPr>
        <w:tc>
          <w:tcPr>
            <w:tcW w:w="6097" w:type="dxa"/>
            <w:vAlign w:val="center"/>
          </w:tcPr>
          <w:p w14:paraId="1C809A29"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Security Plan, with configuration for resource groups, security roles, user profiles, data level security, infrastructure and sensitive data</w:t>
            </w:r>
          </w:p>
        </w:tc>
        <w:tc>
          <w:tcPr>
            <w:tcW w:w="1710" w:type="dxa"/>
            <w:vAlign w:val="center"/>
          </w:tcPr>
          <w:p w14:paraId="0CA6E6C6"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19" w:type="dxa"/>
            <w:vAlign w:val="center"/>
          </w:tcPr>
          <w:p w14:paraId="79EFDF2A"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7F0F9258" w14:textId="77777777" w:rsidTr="002D20FA">
        <w:trPr>
          <w:jc w:val="center"/>
        </w:trPr>
        <w:tc>
          <w:tcPr>
            <w:tcW w:w="6097" w:type="dxa"/>
            <w:vAlign w:val="center"/>
          </w:tcPr>
          <w:p w14:paraId="05D1244F"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Review and Approve Security Plan </w:t>
            </w:r>
            <w:r w:rsidRPr="00EA3749" w:rsidDel="000702F2">
              <w:rPr>
                <w:rFonts w:ascii="Arial" w:hAnsi="Arial" w:cs="Arial"/>
                <w:sz w:val="22"/>
                <w:szCs w:val="22"/>
              </w:rPr>
              <w:t>and Security Configuration</w:t>
            </w:r>
          </w:p>
        </w:tc>
        <w:tc>
          <w:tcPr>
            <w:tcW w:w="1710" w:type="dxa"/>
            <w:vAlign w:val="center"/>
          </w:tcPr>
          <w:p w14:paraId="436A981C"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19" w:type="dxa"/>
            <w:vAlign w:val="center"/>
          </w:tcPr>
          <w:p w14:paraId="6B5A377C"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723D1B5F" w14:textId="77777777" w:rsidTr="002D20FA">
        <w:trPr>
          <w:jc w:val="center"/>
        </w:trPr>
        <w:tc>
          <w:tcPr>
            <w:tcW w:w="6097" w:type="dxa"/>
            <w:vAlign w:val="center"/>
          </w:tcPr>
          <w:p w14:paraId="136E3561"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Create and Test Application Security Configuration</w:t>
            </w:r>
          </w:p>
        </w:tc>
        <w:tc>
          <w:tcPr>
            <w:tcW w:w="1710" w:type="dxa"/>
            <w:vAlign w:val="center"/>
          </w:tcPr>
          <w:p w14:paraId="06028403"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19" w:type="dxa"/>
            <w:vAlign w:val="center"/>
          </w:tcPr>
          <w:p w14:paraId="298F1C4A"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4F180C3E" w14:textId="77777777" w:rsidTr="002D20FA">
        <w:trPr>
          <w:jc w:val="center"/>
        </w:trPr>
        <w:tc>
          <w:tcPr>
            <w:tcW w:w="6097" w:type="dxa"/>
            <w:vAlign w:val="center"/>
          </w:tcPr>
          <w:p w14:paraId="2D4FF935"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Verify Application Security Configuration</w:t>
            </w:r>
          </w:p>
        </w:tc>
        <w:tc>
          <w:tcPr>
            <w:tcW w:w="1710" w:type="dxa"/>
            <w:vAlign w:val="center"/>
          </w:tcPr>
          <w:p w14:paraId="70183D18"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19" w:type="dxa"/>
            <w:vAlign w:val="center"/>
          </w:tcPr>
          <w:p w14:paraId="6CECAF90"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140CC35B" w14:textId="77777777" w:rsidTr="002D20FA">
        <w:trPr>
          <w:jc w:val="center"/>
        </w:trPr>
        <w:tc>
          <w:tcPr>
            <w:tcW w:w="6097" w:type="dxa"/>
            <w:vAlign w:val="center"/>
          </w:tcPr>
          <w:p w14:paraId="689A73C6" w14:textId="00A04678"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Create </w:t>
            </w:r>
            <w:r w:rsidR="00554EB6" w:rsidRPr="00EA3749">
              <w:rPr>
                <w:rFonts w:ascii="Arial" w:hAnsi="Arial" w:cs="Arial"/>
                <w:sz w:val="22"/>
                <w:szCs w:val="22"/>
              </w:rPr>
              <w:t>Workday</w:t>
            </w:r>
            <w:r w:rsidRPr="00EA3749">
              <w:rPr>
                <w:rFonts w:ascii="Arial" w:hAnsi="Arial" w:cs="Arial"/>
                <w:sz w:val="22"/>
                <w:szCs w:val="22"/>
              </w:rPr>
              <w:t xml:space="preserve"> Application Security Templates</w:t>
            </w:r>
          </w:p>
        </w:tc>
        <w:tc>
          <w:tcPr>
            <w:tcW w:w="1710" w:type="dxa"/>
            <w:vAlign w:val="center"/>
          </w:tcPr>
          <w:p w14:paraId="08585730"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19" w:type="dxa"/>
            <w:vAlign w:val="center"/>
          </w:tcPr>
          <w:p w14:paraId="40158143"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EF04FF" w:rsidRPr="00EA3749" w14:paraId="6D6FECF3" w14:textId="77777777" w:rsidTr="002D20FA">
        <w:trPr>
          <w:jc w:val="center"/>
        </w:trPr>
        <w:tc>
          <w:tcPr>
            <w:tcW w:w="6097" w:type="dxa"/>
            <w:vAlign w:val="center"/>
          </w:tcPr>
          <w:p w14:paraId="48AF2FA2" w14:textId="77777777" w:rsidR="00EF04FF" w:rsidRPr="00EA3749" w:rsidRDefault="00EF04FF" w:rsidP="00EF04FF">
            <w:pPr>
              <w:pStyle w:val="TableText0"/>
              <w:spacing w:before="60" w:after="60" w:line="240" w:lineRule="auto"/>
              <w:rPr>
                <w:rFonts w:ascii="Arial" w:hAnsi="Arial" w:cs="Arial"/>
                <w:sz w:val="22"/>
                <w:szCs w:val="22"/>
              </w:rPr>
            </w:pPr>
            <w:r w:rsidRPr="00EA3749">
              <w:rPr>
                <w:rFonts w:ascii="Arial" w:hAnsi="Arial" w:cs="Arial"/>
                <w:sz w:val="22"/>
                <w:szCs w:val="22"/>
              </w:rPr>
              <w:t>Update Templates with Users and Security Roles</w:t>
            </w:r>
          </w:p>
        </w:tc>
        <w:tc>
          <w:tcPr>
            <w:tcW w:w="1710" w:type="dxa"/>
            <w:vAlign w:val="center"/>
          </w:tcPr>
          <w:p w14:paraId="03C32ED3" w14:textId="6B693575" w:rsidR="00EF04FF" w:rsidRPr="00EA3749" w:rsidRDefault="00EF04FF" w:rsidP="00EF04F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19" w:type="dxa"/>
            <w:vAlign w:val="center"/>
          </w:tcPr>
          <w:p w14:paraId="71E80760" w14:textId="0808CF14" w:rsidR="00EF04FF" w:rsidRPr="00EA3749" w:rsidRDefault="00EF04FF" w:rsidP="00EF04F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EF04FF" w:rsidRPr="00EA3749" w14:paraId="38DC6454" w14:textId="77777777" w:rsidTr="002D20FA">
        <w:trPr>
          <w:jc w:val="center"/>
        </w:trPr>
        <w:tc>
          <w:tcPr>
            <w:tcW w:w="6097" w:type="dxa"/>
            <w:vAlign w:val="center"/>
          </w:tcPr>
          <w:p w14:paraId="79E228E0" w14:textId="77777777" w:rsidR="00EF04FF" w:rsidRPr="00EA3749" w:rsidRDefault="00EF04FF" w:rsidP="00EF04FF">
            <w:pPr>
              <w:pStyle w:val="TableText0"/>
              <w:spacing w:before="60" w:after="60" w:line="240" w:lineRule="auto"/>
              <w:rPr>
                <w:rFonts w:ascii="Arial" w:hAnsi="Arial" w:cs="Arial"/>
                <w:sz w:val="22"/>
                <w:szCs w:val="22"/>
              </w:rPr>
            </w:pPr>
            <w:r w:rsidRPr="00EA3749">
              <w:rPr>
                <w:rFonts w:ascii="Arial" w:hAnsi="Arial" w:cs="Arial"/>
                <w:sz w:val="22"/>
                <w:szCs w:val="22"/>
              </w:rPr>
              <w:t>Review Templates Submitted by Departments</w:t>
            </w:r>
          </w:p>
        </w:tc>
        <w:tc>
          <w:tcPr>
            <w:tcW w:w="1710" w:type="dxa"/>
            <w:vAlign w:val="center"/>
          </w:tcPr>
          <w:p w14:paraId="74470A4A" w14:textId="029C7781" w:rsidR="00EF04FF" w:rsidRPr="00EA3749" w:rsidRDefault="00EF04FF" w:rsidP="00EF04F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19" w:type="dxa"/>
            <w:vAlign w:val="center"/>
          </w:tcPr>
          <w:p w14:paraId="6462AEE5" w14:textId="111CCCB9" w:rsidR="00EF04FF" w:rsidRPr="00EA3749" w:rsidRDefault="00EF04FF" w:rsidP="00EF04F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3FF1A256" w14:textId="77777777" w:rsidTr="002D20FA">
        <w:trPr>
          <w:jc w:val="center"/>
        </w:trPr>
        <w:tc>
          <w:tcPr>
            <w:tcW w:w="6097" w:type="dxa"/>
            <w:vAlign w:val="center"/>
          </w:tcPr>
          <w:p w14:paraId="7A01BBE2"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Upload Security Templates</w:t>
            </w:r>
          </w:p>
        </w:tc>
        <w:tc>
          <w:tcPr>
            <w:tcW w:w="1710" w:type="dxa"/>
            <w:vAlign w:val="center"/>
          </w:tcPr>
          <w:p w14:paraId="2F91D758"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19" w:type="dxa"/>
            <w:vAlign w:val="center"/>
          </w:tcPr>
          <w:p w14:paraId="08FF29C2"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165DED21" w14:textId="77777777" w:rsidTr="002D20FA">
        <w:trPr>
          <w:jc w:val="center"/>
        </w:trPr>
        <w:tc>
          <w:tcPr>
            <w:tcW w:w="6097" w:type="dxa"/>
            <w:vAlign w:val="center"/>
          </w:tcPr>
          <w:p w14:paraId="298A5AA8"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Provide post Roll-out User Security Maintenance</w:t>
            </w:r>
          </w:p>
        </w:tc>
        <w:tc>
          <w:tcPr>
            <w:tcW w:w="1710" w:type="dxa"/>
            <w:vAlign w:val="center"/>
          </w:tcPr>
          <w:p w14:paraId="3BC4A850"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19" w:type="dxa"/>
            <w:vAlign w:val="center"/>
          </w:tcPr>
          <w:p w14:paraId="0279D145"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15A06053" w14:textId="77777777" w:rsidTr="002D20FA">
        <w:trPr>
          <w:jc w:val="center"/>
        </w:trPr>
        <w:tc>
          <w:tcPr>
            <w:tcW w:w="6097" w:type="dxa"/>
            <w:vAlign w:val="center"/>
          </w:tcPr>
          <w:p w14:paraId="2C5ED326"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Monitor Security Compliance</w:t>
            </w:r>
          </w:p>
        </w:tc>
        <w:tc>
          <w:tcPr>
            <w:tcW w:w="1710" w:type="dxa"/>
            <w:vAlign w:val="center"/>
          </w:tcPr>
          <w:p w14:paraId="4CD72036"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19" w:type="dxa"/>
            <w:vAlign w:val="center"/>
          </w:tcPr>
          <w:p w14:paraId="73FB956D" w14:textId="77777777" w:rsidR="002E7616" w:rsidRPr="00EA3749" w:rsidRDefault="002E7616" w:rsidP="002D20FA">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bl>
    <w:p w14:paraId="3C15E110" w14:textId="43E373A2" w:rsidR="00121C55" w:rsidRPr="00EA3749" w:rsidRDefault="00121C55" w:rsidP="00F30590">
      <w:pPr>
        <w:pStyle w:val="RFPHeader3"/>
        <w:numPr>
          <w:ilvl w:val="0"/>
          <w:numId w:val="65"/>
        </w:numPr>
        <w:rPr>
          <w:rFonts w:cs="Arial"/>
        </w:rPr>
      </w:pPr>
      <w:bookmarkStart w:id="30" w:name="_Toc303112430"/>
      <w:bookmarkStart w:id="31" w:name="_Toc320116747"/>
      <w:bookmarkStart w:id="32" w:name="_Ref322989025"/>
      <w:r w:rsidRPr="00EA3749">
        <w:rPr>
          <w:rFonts w:cs="Arial"/>
        </w:rPr>
        <w:t>T</w:t>
      </w:r>
      <w:r w:rsidR="001F4D5C" w:rsidRPr="00EA3749">
        <w:rPr>
          <w:rFonts w:cs="Arial"/>
        </w:rPr>
        <w:t>est</w:t>
      </w:r>
      <w:r w:rsidR="00396CA0" w:rsidRPr="00EA3749">
        <w:rPr>
          <w:rFonts w:cs="Arial"/>
        </w:rPr>
        <w:t xml:space="preserve"> Phase</w:t>
      </w:r>
    </w:p>
    <w:bookmarkEnd w:id="30"/>
    <w:bookmarkEnd w:id="31"/>
    <w:bookmarkEnd w:id="32"/>
    <w:p w14:paraId="016997ED" w14:textId="7F945DE3" w:rsidR="002E7616" w:rsidRPr="00EA3749" w:rsidRDefault="002E7616" w:rsidP="002A7530">
      <w:pPr>
        <w:pStyle w:val="RFPTextLevel2"/>
        <w:ind w:left="360"/>
        <w:rPr>
          <w:rFonts w:cs="Arial"/>
        </w:rPr>
      </w:pPr>
      <w:r w:rsidRPr="00EA3749">
        <w:rPr>
          <w:rFonts w:cs="Arial"/>
        </w:rPr>
        <w:lastRenderedPageBreak/>
        <w:t xml:space="preserve">The </w:t>
      </w:r>
      <w:r w:rsidR="00BA74C4">
        <w:rPr>
          <w:rFonts w:cs="Arial"/>
        </w:rPr>
        <w:t>Contractor</w:t>
      </w:r>
      <w:r w:rsidRPr="00EA3749">
        <w:rPr>
          <w:rFonts w:cs="Arial"/>
        </w:rPr>
        <w:t xml:space="preserve"> shall provide testing plans, scripts, processes, tools, and test execution services that are necessary and prudent for a system of this magnitude, including, but not limited to:</w:t>
      </w:r>
    </w:p>
    <w:p w14:paraId="4AF62109"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Unit Testing – Validates that modular configuration values and individual development objects operate according to approved design specifications;</w:t>
      </w:r>
    </w:p>
    <w:p w14:paraId="5F5E2A1D"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System Testing – Validates that dependent business processes and functional requirements within a functional area can be fully executed and produce the pre-defined and expected results for each test script;</w:t>
      </w:r>
    </w:p>
    <w:p w14:paraId="3A8289A8" w14:textId="31FDEA44"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Integration Testing – Validates that dependent business processes across functional areas and </w:t>
      </w:r>
      <w:r w:rsidR="009E3101" w:rsidRPr="00EA3749">
        <w:rPr>
          <w:rFonts w:cs="Arial"/>
          <w:sz w:val="22"/>
          <w:szCs w:val="22"/>
        </w:rPr>
        <w:t>Workday</w:t>
      </w:r>
      <w:r w:rsidRPr="00EA3749">
        <w:rPr>
          <w:rFonts w:cs="Arial"/>
          <w:sz w:val="22"/>
          <w:szCs w:val="22"/>
        </w:rPr>
        <w:t xml:space="preserve"> components interact seamlessly. Validates that </w:t>
      </w:r>
      <w:r w:rsidR="002F6965" w:rsidRPr="00EA3749">
        <w:rPr>
          <w:rFonts w:cs="Arial"/>
          <w:sz w:val="22"/>
          <w:szCs w:val="22"/>
        </w:rPr>
        <w:t>configurations</w:t>
      </w:r>
      <w:r w:rsidRPr="00EA3749">
        <w:rPr>
          <w:rFonts w:cs="Arial"/>
          <w:sz w:val="22"/>
          <w:szCs w:val="22"/>
        </w:rPr>
        <w:t xml:space="preserve">, security, </w:t>
      </w:r>
      <w:r w:rsidR="002F6965" w:rsidRPr="00EA3749">
        <w:rPr>
          <w:rFonts w:cs="Arial"/>
          <w:sz w:val="22"/>
          <w:szCs w:val="22"/>
        </w:rPr>
        <w:t>work around development units</w:t>
      </w:r>
      <w:r w:rsidRPr="00EA3749">
        <w:rPr>
          <w:rFonts w:cs="Arial"/>
          <w:sz w:val="22"/>
          <w:szCs w:val="22"/>
        </w:rPr>
        <w:t>, data conversion programs, interfaces, reports, and forms work together;</w:t>
      </w:r>
    </w:p>
    <w:p w14:paraId="3CE7B3D2" w14:textId="2D896A14"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Performance (load/stress) Testing – Validates the readiness of the application to support the </w:t>
      </w:r>
      <w:r w:rsidR="00196B2C">
        <w:rPr>
          <w:rFonts w:cs="Arial"/>
          <w:sz w:val="22"/>
          <w:szCs w:val="22"/>
        </w:rPr>
        <w:t>System</w:t>
      </w:r>
      <w:r w:rsidRPr="00EA3749">
        <w:rPr>
          <w:rFonts w:cs="Arial"/>
          <w:sz w:val="22"/>
          <w:szCs w:val="22"/>
        </w:rPr>
        <w:t xml:space="preserve">’s transaction and user volumes and will include both interface/batch transactions and on-line/ end-user response times; </w:t>
      </w:r>
      <w:r w:rsidR="00396CA0" w:rsidRPr="00EA3749">
        <w:rPr>
          <w:rFonts w:cs="Arial"/>
          <w:sz w:val="22"/>
          <w:szCs w:val="22"/>
        </w:rPr>
        <w:t>and</w:t>
      </w:r>
    </w:p>
    <w:p w14:paraId="1FEA4533" w14:textId="387586BC"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User Acceptance Testing – Validates the system is functioning as designed, verifies the conversion process, and confirms that the system is ready to be moved into the production environment</w:t>
      </w:r>
      <w:r w:rsidR="00396CA0" w:rsidRPr="00EA3749">
        <w:rPr>
          <w:rFonts w:cs="Arial"/>
          <w:sz w:val="22"/>
          <w:szCs w:val="22"/>
        </w:rPr>
        <w:t>.</w:t>
      </w:r>
    </w:p>
    <w:p w14:paraId="6206716E" w14:textId="13267862" w:rsidR="002E7616" w:rsidRPr="00EA3749" w:rsidRDefault="002E7616" w:rsidP="002A7530">
      <w:pPr>
        <w:tabs>
          <w:tab w:val="left" w:pos="450"/>
        </w:tabs>
        <w:spacing w:before="120" w:after="120"/>
        <w:ind w:left="360"/>
        <w:rPr>
          <w:rFonts w:cs="Arial"/>
          <w:sz w:val="22"/>
          <w:szCs w:val="22"/>
        </w:rPr>
      </w:pPr>
      <w:r w:rsidRPr="00EA3749">
        <w:rPr>
          <w:rFonts w:cs="Arial"/>
          <w:sz w:val="22"/>
          <w:szCs w:val="22"/>
        </w:rPr>
        <w:t xml:space="preserve">The </w:t>
      </w:r>
      <w:r w:rsidR="00BA74C4">
        <w:rPr>
          <w:rFonts w:cs="Arial"/>
          <w:sz w:val="22"/>
          <w:szCs w:val="22"/>
        </w:rPr>
        <w:t>Contractor</w:t>
      </w:r>
      <w:r w:rsidRPr="00EA3749">
        <w:rPr>
          <w:rFonts w:cs="Arial"/>
          <w:sz w:val="22"/>
          <w:szCs w:val="22"/>
        </w:rPr>
        <w:t xml:space="preserve"> shall provide tools to facilitate the testing process, including those tools used for performance testing.  The </w:t>
      </w:r>
      <w:r w:rsidR="00BA74C4">
        <w:rPr>
          <w:rFonts w:cs="Arial"/>
          <w:sz w:val="22"/>
          <w:szCs w:val="22"/>
        </w:rPr>
        <w:t>Contractor</w:t>
      </w:r>
      <w:r w:rsidRPr="00EA3749">
        <w:rPr>
          <w:rFonts w:cs="Arial"/>
          <w:sz w:val="22"/>
          <w:szCs w:val="22"/>
        </w:rPr>
        <w:t xml:space="preserve"> shall provide training on the proposed testing tools to all </w:t>
      </w:r>
      <w:r w:rsidR="00196B2C">
        <w:rPr>
          <w:rFonts w:cs="Arial"/>
          <w:sz w:val="22"/>
          <w:szCs w:val="22"/>
        </w:rPr>
        <w:t>System</w:t>
      </w:r>
      <w:r w:rsidRPr="00EA3749">
        <w:rPr>
          <w:rFonts w:cs="Arial"/>
          <w:sz w:val="22"/>
          <w:szCs w:val="22"/>
        </w:rPr>
        <w:t xml:space="preserve"> staff that are expected to use the proposed testing tools. </w:t>
      </w:r>
    </w:p>
    <w:p w14:paraId="2C3A7934" w14:textId="0BFFD4F5" w:rsidR="002E7616" w:rsidRPr="00EA3749" w:rsidRDefault="002E7616" w:rsidP="002A7530">
      <w:pPr>
        <w:pStyle w:val="RFPTextLevel2"/>
        <w:ind w:left="360"/>
        <w:rPr>
          <w:rFonts w:cs="Arial"/>
        </w:rPr>
      </w:pPr>
      <w:r w:rsidRPr="00EA3749">
        <w:rPr>
          <w:rFonts w:cs="Arial"/>
        </w:rPr>
        <w:t xml:space="preserve">The </w:t>
      </w:r>
      <w:r w:rsidR="00BA74C4">
        <w:rPr>
          <w:rFonts w:cs="Arial"/>
        </w:rPr>
        <w:t>Contractor</w:t>
      </w:r>
      <w:r w:rsidRPr="00EA3749">
        <w:rPr>
          <w:rFonts w:cs="Arial"/>
        </w:rPr>
        <w:t xml:space="preserve"> shall deliver a series of Test Plans that cover specific procedures and practices to be followed through</w:t>
      </w:r>
      <w:r w:rsidR="00396CA0" w:rsidRPr="00EA3749">
        <w:rPr>
          <w:rFonts w:cs="Arial"/>
        </w:rPr>
        <w:t>out</w:t>
      </w:r>
      <w:r w:rsidRPr="00EA3749">
        <w:rPr>
          <w:rFonts w:cs="Arial"/>
        </w:rPr>
        <w:t xml:space="preserve"> the project. These plans shall cover all types of testing: </w:t>
      </w:r>
    </w:p>
    <w:p w14:paraId="5A489D7A" w14:textId="4A6C6821"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Unit Test Plan – Included as part of each development item. Acceptance criteria are defined by the functional and technical detailed design documents.  Depending upon </w:t>
      </w:r>
      <w:r w:rsidR="00BA74C4">
        <w:rPr>
          <w:rFonts w:cs="Arial"/>
          <w:sz w:val="22"/>
          <w:szCs w:val="22"/>
        </w:rPr>
        <w:t>Contractor</w:t>
      </w:r>
      <w:r w:rsidRPr="00EA3749">
        <w:rPr>
          <w:rFonts w:cs="Arial"/>
          <w:sz w:val="22"/>
          <w:szCs w:val="22"/>
        </w:rPr>
        <w:t>’s testing approach, this plan may also include unit testing of software module configuration values</w:t>
      </w:r>
      <w:r w:rsidR="00396CA0" w:rsidRPr="00EA3749">
        <w:rPr>
          <w:rFonts w:cs="Arial"/>
          <w:sz w:val="22"/>
          <w:szCs w:val="22"/>
        </w:rPr>
        <w:t>;</w:t>
      </w:r>
    </w:p>
    <w:p w14:paraId="2ECE2624" w14:textId="7BC34878"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Systems Test Plan – Includes testing of </w:t>
      </w:r>
      <w:r w:rsidR="00A84EBD" w:rsidRPr="00EA3749">
        <w:rPr>
          <w:rFonts w:cs="Arial"/>
          <w:sz w:val="22"/>
          <w:szCs w:val="22"/>
        </w:rPr>
        <w:t>Workday</w:t>
      </w:r>
      <w:r w:rsidRPr="00EA3749">
        <w:rPr>
          <w:rFonts w:cs="Arial"/>
          <w:sz w:val="22"/>
          <w:szCs w:val="22"/>
        </w:rPr>
        <w:t xml:space="preserve"> components being implemented within the functional area including configured, modified, and un-modified system components, reports, forms, on-line and batch job streams, security roles and interfaces. Includes entrance and exit criteria for the system test and documents the basis for </w:t>
      </w:r>
      <w:r w:rsidR="00196B2C">
        <w:rPr>
          <w:rFonts w:cs="Arial"/>
          <w:sz w:val="22"/>
          <w:szCs w:val="22"/>
        </w:rPr>
        <w:t>System</w:t>
      </w:r>
      <w:r w:rsidRPr="00EA3749">
        <w:rPr>
          <w:rFonts w:cs="Arial"/>
          <w:sz w:val="22"/>
          <w:szCs w:val="22"/>
        </w:rPr>
        <w:t xml:space="preserve"> acceptance of the System Test; </w:t>
      </w:r>
    </w:p>
    <w:p w14:paraId="3599FE3B" w14:textId="1F9D15AF"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Integration Test Plan – Includes testing of solution components being implemented, including configured, system components, reports, forms, on-line and batch job streams, security roles and interfaces that apply cross functionally. Includes entrance and exit criteria for the integration test and documents the basis for </w:t>
      </w:r>
      <w:r w:rsidR="00196B2C">
        <w:rPr>
          <w:rFonts w:cs="Arial"/>
          <w:sz w:val="22"/>
          <w:szCs w:val="22"/>
        </w:rPr>
        <w:t>System</w:t>
      </w:r>
      <w:r w:rsidRPr="00EA3749">
        <w:rPr>
          <w:rFonts w:cs="Arial"/>
          <w:sz w:val="22"/>
          <w:szCs w:val="22"/>
        </w:rPr>
        <w:t xml:space="preserve"> acceptance of the Integration Test;</w:t>
      </w:r>
    </w:p>
    <w:p w14:paraId="6FBAFE63" w14:textId="3A3C4096"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Performance Test Plan – Documents the approach, test protocols and test cases for conducting a performance test to verify the ability of the system to perform for the anticipated transaction volume and number of use</w:t>
      </w:r>
      <w:r w:rsidR="00AF613E" w:rsidRPr="00EA3749">
        <w:rPr>
          <w:rFonts w:cs="Arial"/>
          <w:sz w:val="22"/>
          <w:szCs w:val="22"/>
        </w:rPr>
        <w:t xml:space="preserve">rs.  The Performance </w:t>
      </w:r>
      <w:r w:rsidRPr="00EA3749">
        <w:rPr>
          <w:rFonts w:cs="Arial"/>
          <w:sz w:val="22"/>
          <w:szCs w:val="22"/>
        </w:rPr>
        <w:t>Test Plan will include entrance and exit criteria for the</w:t>
      </w:r>
      <w:r w:rsidR="00AF613E" w:rsidRPr="00EA3749">
        <w:rPr>
          <w:rFonts w:cs="Arial"/>
          <w:sz w:val="22"/>
          <w:szCs w:val="22"/>
        </w:rPr>
        <w:t xml:space="preserve"> performance test and document </w:t>
      </w:r>
      <w:r w:rsidRPr="00EA3749">
        <w:rPr>
          <w:rFonts w:cs="Arial"/>
          <w:sz w:val="22"/>
          <w:szCs w:val="22"/>
        </w:rPr>
        <w:t xml:space="preserve">the basis for </w:t>
      </w:r>
      <w:r w:rsidR="00196B2C">
        <w:rPr>
          <w:rFonts w:cs="Arial"/>
          <w:sz w:val="22"/>
          <w:szCs w:val="22"/>
        </w:rPr>
        <w:t>System</w:t>
      </w:r>
      <w:r w:rsidRPr="00EA3749">
        <w:rPr>
          <w:rFonts w:cs="Arial"/>
          <w:sz w:val="22"/>
          <w:szCs w:val="22"/>
        </w:rPr>
        <w:t xml:space="preserve"> acceptance of the Performance Test; </w:t>
      </w:r>
      <w:r w:rsidR="00981642" w:rsidRPr="00EA3749">
        <w:rPr>
          <w:rFonts w:cs="Arial"/>
          <w:sz w:val="22"/>
          <w:szCs w:val="22"/>
        </w:rPr>
        <w:t>and</w:t>
      </w:r>
    </w:p>
    <w:p w14:paraId="73BE1DD0" w14:textId="29CA347E"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User Acceptance Test Plan – Documents the approach, test protocols, test cases, testing environment set-up and refresh scheduling, identified users, and any required </w:t>
      </w:r>
      <w:r w:rsidRPr="00EA3749">
        <w:rPr>
          <w:rFonts w:cs="Arial"/>
          <w:sz w:val="22"/>
          <w:szCs w:val="22"/>
        </w:rPr>
        <w:lastRenderedPageBreak/>
        <w:t xml:space="preserve">training necessary to complete acceptance testing. The Acceptance Test Plan will include entrance and exit criteria for the acceptance test and document the basis for </w:t>
      </w:r>
      <w:r w:rsidR="00196B2C">
        <w:rPr>
          <w:rFonts w:cs="Arial"/>
          <w:sz w:val="22"/>
          <w:szCs w:val="22"/>
        </w:rPr>
        <w:t>System</w:t>
      </w:r>
      <w:r w:rsidRPr="00EA3749">
        <w:rPr>
          <w:rFonts w:cs="Arial"/>
          <w:sz w:val="22"/>
          <w:szCs w:val="22"/>
        </w:rPr>
        <w:t xml:space="preserve"> acceptance</w:t>
      </w:r>
      <w:r w:rsidR="00981642" w:rsidRPr="00EA3749">
        <w:rPr>
          <w:rFonts w:cs="Arial"/>
          <w:sz w:val="22"/>
          <w:szCs w:val="22"/>
        </w:rPr>
        <w:t xml:space="preserve"> of the Application System Test.</w:t>
      </w:r>
    </w:p>
    <w:p w14:paraId="7F031762" w14:textId="78BAA6F7" w:rsidR="00A53A0C" w:rsidRPr="00EA3749" w:rsidRDefault="00A53A0C"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Security Test Plan – Documents the approach for testing or otherwise establishing that security configuration requirements and all </w:t>
      </w:r>
      <w:r w:rsidR="00196B2C">
        <w:rPr>
          <w:rFonts w:cs="Arial"/>
          <w:sz w:val="22"/>
          <w:szCs w:val="22"/>
        </w:rPr>
        <w:t>System</w:t>
      </w:r>
      <w:r w:rsidRPr="00EA3749">
        <w:rPr>
          <w:rFonts w:cs="Arial"/>
          <w:sz w:val="22"/>
          <w:szCs w:val="22"/>
        </w:rPr>
        <w:t>’s IT Security Policies have been met. Security testing shall be integrated into each phase of testing, as appropriate for that phase of the overall testing effort.</w:t>
      </w:r>
    </w:p>
    <w:p w14:paraId="4223D704" w14:textId="3D2AEAEF" w:rsidR="002E7616" w:rsidRPr="00EA3749" w:rsidRDefault="002E7616" w:rsidP="002A7530">
      <w:pPr>
        <w:pStyle w:val="RFPTextLevel2"/>
        <w:tabs>
          <w:tab w:val="left" w:pos="5167"/>
        </w:tabs>
        <w:ind w:left="360"/>
        <w:rPr>
          <w:rFonts w:cs="Arial"/>
        </w:rPr>
      </w:pPr>
      <w:r w:rsidRPr="00EA3749">
        <w:rPr>
          <w:rFonts w:cs="Arial"/>
        </w:rPr>
        <w:t>All Test Plans shall include the following:</w:t>
      </w:r>
      <w:r w:rsidR="00D91764" w:rsidRPr="00EA3749">
        <w:rPr>
          <w:rFonts w:cs="Arial"/>
        </w:rPr>
        <w:tab/>
      </w:r>
    </w:p>
    <w:p w14:paraId="73FC8453"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Procedures for tracking, reporting, and correcting incidents identified during testing; </w:t>
      </w:r>
    </w:p>
    <w:p w14:paraId="396D561E"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Roles and responsibilities of participants and facilitators; </w:t>
      </w:r>
    </w:p>
    <w:p w14:paraId="328DA161"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Examples of forms, templates, and/or tools used for testing; and</w:t>
      </w:r>
    </w:p>
    <w:p w14:paraId="7E74CFF7"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Approaches to address testing for negative results and provide for regression testing, when necessary, to ensure that incidents are appropriately resolved without creating other unexpected consequences. </w:t>
      </w:r>
    </w:p>
    <w:p w14:paraId="625B2CBE" w14:textId="1258517B" w:rsidR="002E7616" w:rsidRPr="00EA3749" w:rsidRDefault="002E7616"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conduct tests in accordance with the approved test plans.  All test results must be documented, exceptions analyzed and any software defects corrected. </w:t>
      </w:r>
      <w:r w:rsidR="00396CA0" w:rsidRPr="00EA3749">
        <w:rPr>
          <w:rFonts w:cs="Arial"/>
        </w:rPr>
        <w:t xml:space="preserve"> </w:t>
      </w:r>
      <w:r w:rsidRPr="00EA3749">
        <w:rPr>
          <w:rFonts w:cs="Arial"/>
        </w:rPr>
        <w:t xml:space="preserve">The </w:t>
      </w:r>
      <w:r w:rsidR="00BA74C4">
        <w:rPr>
          <w:rFonts w:cs="Arial"/>
        </w:rPr>
        <w:t>Contractor</w:t>
      </w:r>
      <w:r w:rsidRPr="00EA3749">
        <w:rPr>
          <w:rFonts w:cs="Arial"/>
        </w:rPr>
        <w:t xml:space="preserve"> shall provide a comprehensive list of testing scenarios for each module early in the project to assist the </w:t>
      </w:r>
      <w:r w:rsidR="00196B2C">
        <w:rPr>
          <w:rFonts w:cs="Arial"/>
        </w:rPr>
        <w:t>System</w:t>
      </w:r>
      <w:r w:rsidRPr="00EA3749">
        <w:rPr>
          <w:rFonts w:cs="Arial"/>
        </w:rPr>
        <w:t xml:space="preserve"> Project Team members with development of additional scenarios to be used in testing. In addition, the </w:t>
      </w:r>
      <w:r w:rsidR="00BA74C4">
        <w:rPr>
          <w:rFonts w:cs="Arial"/>
        </w:rPr>
        <w:t>Contractor</w:t>
      </w:r>
      <w:r w:rsidRPr="00EA3749">
        <w:rPr>
          <w:rFonts w:cs="Arial"/>
        </w:rPr>
        <w:t xml:space="preserve"> shall lead selected </w:t>
      </w:r>
      <w:r w:rsidR="00196B2C">
        <w:rPr>
          <w:rFonts w:cs="Arial"/>
        </w:rPr>
        <w:t>System</w:t>
      </w:r>
      <w:r w:rsidRPr="00EA3749">
        <w:rPr>
          <w:rFonts w:cs="Arial"/>
        </w:rPr>
        <w:t xml:space="preserve"> Project Team members through the test process to facilitate knowledge transfer, so they may review the test process and outcomes and learn about system operations and functionality.  </w:t>
      </w:r>
    </w:p>
    <w:p w14:paraId="5ED05228" w14:textId="1FFFF925" w:rsidR="002E7616" w:rsidRPr="00EA3749" w:rsidRDefault="002E7616"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conduct performance testing for the fully configured and tested software prior to commencing live operations and at a preliminary point in the project sufficiently in advance of go-live but no later than three (3) months prior. </w:t>
      </w:r>
      <w:r w:rsidR="00396CA0" w:rsidRPr="00EA3749">
        <w:rPr>
          <w:rFonts w:cs="Arial"/>
        </w:rPr>
        <w:t xml:space="preserve"> </w:t>
      </w:r>
      <w:r w:rsidRPr="00EA3749">
        <w:rPr>
          <w:rFonts w:cs="Arial"/>
        </w:rPr>
        <w:t xml:space="preserve">Mechanisms utilized to monitor and verify technical performance with respect to user response time metrics must be described and documented in detail. These tasks must be coordinated and performed with </w:t>
      </w:r>
      <w:r w:rsidR="00396CA0" w:rsidRPr="00EA3749">
        <w:rPr>
          <w:rFonts w:cs="Arial"/>
        </w:rPr>
        <w:t xml:space="preserve">the appropriate </w:t>
      </w:r>
      <w:r w:rsidR="00196B2C">
        <w:rPr>
          <w:rFonts w:cs="Arial"/>
        </w:rPr>
        <w:t>System</w:t>
      </w:r>
      <w:r w:rsidR="00EA628F" w:rsidRPr="00EA3749">
        <w:rPr>
          <w:rFonts w:cs="Arial"/>
        </w:rPr>
        <w:t xml:space="preserve"> </w:t>
      </w:r>
      <w:r w:rsidR="00396CA0" w:rsidRPr="00EA3749">
        <w:rPr>
          <w:rFonts w:cs="Arial"/>
        </w:rPr>
        <w:t>technical</w:t>
      </w:r>
      <w:r w:rsidRPr="00EA3749">
        <w:rPr>
          <w:rFonts w:cs="Arial"/>
        </w:rPr>
        <w:t xml:space="preserve"> staff.</w:t>
      </w:r>
    </w:p>
    <w:p w14:paraId="2D98D496" w14:textId="09D0D928" w:rsidR="002E7616" w:rsidRPr="00EA3749" w:rsidRDefault="002E7616"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conduct security testing to ensure security requirements and </w:t>
      </w:r>
      <w:r w:rsidR="00196B2C">
        <w:rPr>
          <w:rFonts w:cs="Arial"/>
        </w:rPr>
        <w:t>System</w:t>
      </w:r>
      <w:r w:rsidRPr="00EA3749">
        <w:rPr>
          <w:rFonts w:cs="Arial"/>
        </w:rPr>
        <w:t xml:space="preserve"> policies and standards are met.  Security testing shall be performed in accordance with the Security Test Plan.</w:t>
      </w:r>
    </w:p>
    <w:p w14:paraId="7DE7803A" w14:textId="034DCB15" w:rsidR="002E7616" w:rsidRPr="00EA3749" w:rsidRDefault="002E7616" w:rsidP="002A7530">
      <w:pPr>
        <w:pStyle w:val="RFPTextLevel2"/>
        <w:spacing w:before="120"/>
        <w:ind w:left="360"/>
        <w:rPr>
          <w:rFonts w:cs="Arial"/>
        </w:rPr>
      </w:pPr>
      <w:r w:rsidRPr="00EA3749">
        <w:rPr>
          <w:rFonts w:cs="Arial"/>
        </w:rPr>
        <w:t xml:space="preserve">The </w:t>
      </w:r>
      <w:r w:rsidR="00196B2C">
        <w:rPr>
          <w:rFonts w:cs="Arial"/>
        </w:rPr>
        <w:t>System</w:t>
      </w:r>
      <w:r w:rsidRPr="00EA3749">
        <w:rPr>
          <w:rFonts w:cs="Arial"/>
        </w:rPr>
        <w:t xml:space="preserve"> shall have the responsibility for conducting acceptance testing of the entire application. The</w:t>
      </w:r>
      <w:r w:rsidR="00080AEB" w:rsidRPr="00EA3749">
        <w:rPr>
          <w:rFonts w:cs="Arial"/>
        </w:rPr>
        <w:t xml:space="preserve"> </w:t>
      </w:r>
      <w:r w:rsidR="00BA74C4">
        <w:rPr>
          <w:rFonts w:cs="Arial"/>
        </w:rPr>
        <w:t>Contractor</w:t>
      </w:r>
      <w:r w:rsidRPr="00EA3749">
        <w:rPr>
          <w:rFonts w:cs="Arial"/>
        </w:rPr>
        <w:t xml:space="preserve"> shall provide assistance during such testing.  This assistance shall include:</w:t>
      </w:r>
    </w:p>
    <w:p w14:paraId="352F2D61"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Creating the acceptance testing environments on the production hardware, as appropriate;</w:t>
      </w:r>
    </w:p>
    <w:p w14:paraId="6DECA2E6"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Loading configuration values, converting data, and establishing user security in accordance with the “go-live” deployment plan;</w:t>
      </w:r>
    </w:p>
    <w:p w14:paraId="2A324865"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Submitting off-line jobs;</w:t>
      </w:r>
    </w:p>
    <w:p w14:paraId="66100176"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Performing backups;</w:t>
      </w:r>
    </w:p>
    <w:p w14:paraId="0F15039B" w14:textId="59E0B929"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Restoring databases</w:t>
      </w:r>
      <w:r w:rsidR="00FB4514">
        <w:rPr>
          <w:rFonts w:cs="Arial"/>
          <w:sz w:val="22"/>
          <w:szCs w:val="22"/>
        </w:rPr>
        <w:t>/environments</w:t>
      </w:r>
      <w:r w:rsidRPr="00EA3749">
        <w:rPr>
          <w:rFonts w:cs="Arial"/>
          <w:sz w:val="22"/>
          <w:szCs w:val="22"/>
        </w:rPr>
        <w:t xml:space="preserve"> as required;</w:t>
      </w:r>
    </w:p>
    <w:p w14:paraId="34380ED3"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Tracking, resolving &amp; reporting issue status for issues identified during testing;</w:t>
      </w:r>
    </w:p>
    <w:p w14:paraId="659D935C"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lastRenderedPageBreak/>
        <w:t>Analyzing and explaining outcomes; and</w:t>
      </w:r>
    </w:p>
    <w:p w14:paraId="692B2109"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Answering questions from testers as they arise.</w:t>
      </w:r>
    </w:p>
    <w:p w14:paraId="369F56B3" w14:textId="57EE3D84" w:rsidR="002E7616" w:rsidRPr="00EA3749" w:rsidRDefault="002E7616" w:rsidP="002A7530">
      <w:pPr>
        <w:pStyle w:val="RFPTextLevel2"/>
        <w:ind w:left="360"/>
        <w:rPr>
          <w:rFonts w:cs="Arial"/>
        </w:rPr>
      </w:pPr>
      <w:r w:rsidRPr="00EA3749">
        <w:rPr>
          <w:rFonts w:cs="Arial"/>
        </w:rPr>
        <w:t>Successful completion of this test will be required before the software can be approved for production use.</w:t>
      </w:r>
    </w:p>
    <w:p w14:paraId="19CDD13E" w14:textId="77777777" w:rsidR="002E7616" w:rsidRPr="00EA3749" w:rsidRDefault="002E7616" w:rsidP="00F726A3">
      <w:pPr>
        <w:pStyle w:val="RFPTextLevel2"/>
        <w:tabs>
          <w:tab w:val="left" w:pos="450"/>
        </w:tabs>
        <w:ind w:left="360"/>
        <w:outlineLvl w:val="0"/>
        <w:rPr>
          <w:rFonts w:cs="Arial"/>
          <w:b/>
        </w:rPr>
      </w:pPr>
      <w:r w:rsidRPr="00EA3749">
        <w:rPr>
          <w:rFonts w:cs="Arial"/>
          <w:b/>
        </w:rPr>
        <w:t>Deliverables:</w:t>
      </w:r>
    </w:p>
    <w:p w14:paraId="5E786492" w14:textId="77777777" w:rsidR="002E7616" w:rsidRPr="00EA3749" w:rsidRDefault="002E7616" w:rsidP="002A7530">
      <w:pPr>
        <w:numPr>
          <w:ilvl w:val="0"/>
          <w:numId w:val="28"/>
        </w:numPr>
        <w:tabs>
          <w:tab w:val="clear" w:pos="720"/>
          <w:tab w:val="num" w:pos="1080"/>
        </w:tabs>
        <w:spacing w:before="120" w:after="120"/>
        <w:ind w:left="1080"/>
        <w:rPr>
          <w:rFonts w:cs="Arial"/>
        </w:rPr>
      </w:pPr>
      <w:r w:rsidRPr="00EA3749">
        <w:rPr>
          <w:rFonts w:cs="Arial"/>
          <w:sz w:val="22"/>
          <w:szCs w:val="22"/>
        </w:rPr>
        <w:t>Completed Test Plans for Systems, Integration, Performance, User Acceptance, and Recovery</w:t>
      </w:r>
    </w:p>
    <w:p w14:paraId="4BB71C97" w14:textId="77777777" w:rsidR="002E7616" w:rsidRPr="00EA3749" w:rsidRDefault="002E7616" w:rsidP="002A7530">
      <w:pPr>
        <w:numPr>
          <w:ilvl w:val="0"/>
          <w:numId w:val="28"/>
        </w:numPr>
        <w:tabs>
          <w:tab w:val="clear" w:pos="720"/>
          <w:tab w:val="num" w:pos="1080"/>
        </w:tabs>
        <w:spacing w:before="120" w:after="120"/>
        <w:ind w:left="1080"/>
        <w:rPr>
          <w:rFonts w:cs="Arial"/>
        </w:rPr>
      </w:pPr>
      <w:r w:rsidRPr="00EA3749">
        <w:rPr>
          <w:rFonts w:cs="Arial"/>
          <w:sz w:val="22"/>
          <w:szCs w:val="22"/>
        </w:rPr>
        <w:t>Completed Testing Scenarios</w:t>
      </w:r>
    </w:p>
    <w:p w14:paraId="4AD0A7BE" w14:textId="77777777" w:rsidR="002E7616" w:rsidRPr="00EA3749" w:rsidRDefault="002E7616" w:rsidP="002A7530">
      <w:pPr>
        <w:numPr>
          <w:ilvl w:val="0"/>
          <w:numId w:val="28"/>
        </w:numPr>
        <w:tabs>
          <w:tab w:val="clear" w:pos="720"/>
          <w:tab w:val="num" w:pos="1080"/>
        </w:tabs>
        <w:spacing w:before="120" w:after="120"/>
        <w:ind w:left="1080"/>
        <w:rPr>
          <w:rFonts w:cs="Arial"/>
        </w:rPr>
      </w:pPr>
      <w:r w:rsidRPr="00EA3749">
        <w:rPr>
          <w:rFonts w:cs="Arial"/>
          <w:sz w:val="22"/>
          <w:szCs w:val="22"/>
        </w:rPr>
        <w:t>Successfully Completed Tests</w:t>
      </w:r>
    </w:p>
    <w:p w14:paraId="41C00A87" w14:textId="77777777" w:rsidR="002E7616" w:rsidRPr="00EA3749" w:rsidRDefault="002E7616" w:rsidP="002A7530">
      <w:pPr>
        <w:numPr>
          <w:ilvl w:val="0"/>
          <w:numId w:val="28"/>
        </w:numPr>
        <w:tabs>
          <w:tab w:val="clear" w:pos="720"/>
          <w:tab w:val="num" w:pos="1080"/>
        </w:tabs>
        <w:spacing w:before="120" w:after="120"/>
        <w:ind w:left="1080"/>
        <w:rPr>
          <w:rFonts w:cs="Arial"/>
        </w:rPr>
      </w:pPr>
      <w:r w:rsidRPr="00EA3749">
        <w:rPr>
          <w:rFonts w:cs="Arial"/>
          <w:sz w:val="22"/>
          <w:szCs w:val="22"/>
        </w:rPr>
        <w:t>Completed Acceptance Testing Assistance</w:t>
      </w:r>
    </w:p>
    <w:p w14:paraId="7F60A319" w14:textId="77777777" w:rsidR="002E7616" w:rsidRPr="00EA3749" w:rsidRDefault="002E7616" w:rsidP="002A7530">
      <w:pPr>
        <w:numPr>
          <w:ilvl w:val="0"/>
          <w:numId w:val="28"/>
        </w:numPr>
        <w:tabs>
          <w:tab w:val="clear" w:pos="720"/>
          <w:tab w:val="num" w:pos="1080"/>
        </w:tabs>
        <w:spacing w:before="120" w:after="120"/>
        <w:ind w:left="1080"/>
        <w:rPr>
          <w:rFonts w:cs="Arial"/>
        </w:rPr>
      </w:pPr>
      <w:r w:rsidRPr="00EA3749">
        <w:rPr>
          <w:rFonts w:cs="Arial"/>
          <w:sz w:val="22"/>
          <w:szCs w:val="22"/>
        </w:rPr>
        <w:t>Documented procedures for monitoring &amp; capturing user-response time metrics</w:t>
      </w:r>
    </w:p>
    <w:p w14:paraId="395DEFEB" w14:textId="77777777" w:rsidR="002E7616" w:rsidRPr="00EA3749" w:rsidRDefault="002E7616" w:rsidP="002A7530">
      <w:pPr>
        <w:numPr>
          <w:ilvl w:val="0"/>
          <w:numId w:val="28"/>
        </w:numPr>
        <w:tabs>
          <w:tab w:val="clear" w:pos="720"/>
          <w:tab w:val="num" w:pos="1080"/>
        </w:tabs>
        <w:spacing w:before="120" w:after="120"/>
        <w:ind w:left="1080"/>
        <w:rPr>
          <w:rFonts w:cs="Arial"/>
        </w:rPr>
      </w:pPr>
      <w:r w:rsidRPr="00EA3749">
        <w:rPr>
          <w:rFonts w:cs="Arial"/>
          <w:sz w:val="22"/>
          <w:szCs w:val="22"/>
        </w:rPr>
        <w:t>Completed Tuning Resulting from Performance Tests</w:t>
      </w:r>
    </w:p>
    <w:p w14:paraId="4F8A6839" w14:textId="7CEF595D" w:rsidR="002E7616" w:rsidRPr="00E96278" w:rsidRDefault="00027346" w:rsidP="00F726A3">
      <w:pPr>
        <w:pStyle w:val="RFPTextLevel2"/>
        <w:spacing w:before="120"/>
        <w:ind w:left="0"/>
        <w:jc w:val="center"/>
        <w:outlineLvl w:val="0"/>
        <w:rPr>
          <w:rFonts w:cs="Arial"/>
          <w:b/>
        </w:rPr>
      </w:pPr>
      <w:r w:rsidRPr="00E96278">
        <w:rPr>
          <w:rFonts w:cs="Arial"/>
          <w:b/>
        </w:rPr>
        <w:t>Table 10</w:t>
      </w:r>
      <w:r w:rsidR="002E7616" w:rsidRPr="00E96278">
        <w:rPr>
          <w:rFonts w:cs="Arial"/>
          <w:b/>
        </w:rPr>
        <w:t>: Testing Responsibility Matrix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590"/>
        <w:gridCol w:w="1530"/>
        <w:gridCol w:w="1530"/>
      </w:tblGrid>
      <w:tr w:rsidR="002E7616" w:rsidRPr="00EA3749" w14:paraId="6D1AFE63" w14:textId="77777777" w:rsidTr="004563FC">
        <w:trPr>
          <w:cantSplit/>
          <w:tblHeader/>
        </w:trPr>
        <w:tc>
          <w:tcPr>
            <w:tcW w:w="1710" w:type="dxa"/>
            <w:shd w:val="clear" w:color="auto" w:fill="D9D9D9"/>
          </w:tcPr>
          <w:p w14:paraId="0BCD4593" w14:textId="77777777" w:rsidR="002E7616" w:rsidRPr="00EA3749" w:rsidRDefault="002E7616" w:rsidP="002D20FA">
            <w:pPr>
              <w:pStyle w:val="TableText0"/>
              <w:spacing w:before="60" w:after="60" w:line="240" w:lineRule="auto"/>
              <w:jc w:val="center"/>
              <w:rPr>
                <w:rFonts w:ascii="Arial" w:hAnsi="Arial" w:cs="Arial"/>
                <w:b/>
                <w:sz w:val="22"/>
                <w:szCs w:val="22"/>
              </w:rPr>
            </w:pPr>
            <w:r w:rsidRPr="00EA3749">
              <w:rPr>
                <w:rFonts w:ascii="Arial" w:hAnsi="Arial" w:cs="Arial"/>
                <w:b/>
                <w:sz w:val="22"/>
                <w:szCs w:val="22"/>
              </w:rPr>
              <w:t>Testing Type</w:t>
            </w:r>
          </w:p>
        </w:tc>
        <w:tc>
          <w:tcPr>
            <w:tcW w:w="4590" w:type="dxa"/>
            <w:shd w:val="clear" w:color="auto" w:fill="D9D9D9"/>
          </w:tcPr>
          <w:p w14:paraId="5CF2DD56" w14:textId="77777777" w:rsidR="002E7616" w:rsidRPr="00EA3749" w:rsidRDefault="002E7616" w:rsidP="002D20FA">
            <w:pPr>
              <w:pStyle w:val="TableText0"/>
              <w:spacing w:before="60" w:after="60" w:line="240" w:lineRule="auto"/>
              <w:jc w:val="center"/>
              <w:rPr>
                <w:rFonts w:ascii="Arial" w:hAnsi="Arial" w:cs="Arial"/>
                <w:b/>
                <w:sz w:val="22"/>
                <w:szCs w:val="22"/>
              </w:rPr>
            </w:pPr>
            <w:r w:rsidRPr="00EA3749">
              <w:rPr>
                <w:rFonts w:ascii="Arial" w:hAnsi="Arial" w:cs="Arial"/>
                <w:b/>
                <w:sz w:val="22"/>
                <w:szCs w:val="22"/>
              </w:rPr>
              <w:t>Activities</w:t>
            </w:r>
          </w:p>
        </w:tc>
        <w:tc>
          <w:tcPr>
            <w:tcW w:w="1530" w:type="dxa"/>
            <w:shd w:val="clear" w:color="auto" w:fill="D9D9D9"/>
          </w:tcPr>
          <w:p w14:paraId="6C220A46" w14:textId="15F8FB32" w:rsidR="002E7616" w:rsidRPr="00EA3749" w:rsidRDefault="00BA74C4" w:rsidP="002D20FA">
            <w:pPr>
              <w:pStyle w:val="TableBullet"/>
              <w:numPr>
                <w:ilvl w:val="0"/>
                <w:numId w:val="0"/>
              </w:numPr>
              <w:spacing w:before="60" w:after="60"/>
              <w:jc w:val="center"/>
              <w:rPr>
                <w:rFonts w:ascii="Arial" w:hAnsi="Arial" w:cs="Arial"/>
                <w:b/>
                <w:sz w:val="22"/>
                <w:szCs w:val="22"/>
              </w:rPr>
            </w:pPr>
            <w:r>
              <w:rPr>
                <w:rFonts w:ascii="Arial" w:hAnsi="Arial" w:cs="Arial"/>
                <w:b/>
                <w:sz w:val="22"/>
                <w:szCs w:val="22"/>
              </w:rPr>
              <w:t>Contractor</w:t>
            </w:r>
          </w:p>
        </w:tc>
        <w:tc>
          <w:tcPr>
            <w:tcW w:w="1530" w:type="dxa"/>
            <w:shd w:val="clear" w:color="auto" w:fill="D9D9D9"/>
          </w:tcPr>
          <w:p w14:paraId="70F11E0E" w14:textId="48325C01" w:rsidR="002E7616" w:rsidRPr="00EA3749" w:rsidRDefault="00196B2C" w:rsidP="002D20FA">
            <w:pPr>
              <w:pStyle w:val="TableText0"/>
              <w:spacing w:before="60" w:after="60" w:line="240" w:lineRule="auto"/>
              <w:jc w:val="center"/>
              <w:rPr>
                <w:rFonts w:ascii="Arial" w:hAnsi="Arial" w:cs="Arial"/>
                <w:b/>
                <w:sz w:val="22"/>
                <w:szCs w:val="22"/>
              </w:rPr>
            </w:pPr>
            <w:r>
              <w:rPr>
                <w:rFonts w:ascii="Arial" w:hAnsi="Arial" w:cs="Arial"/>
                <w:b/>
                <w:sz w:val="22"/>
                <w:szCs w:val="22"/>
              </w:rPr>
              <w:t>System</w:t>
            </w:r>
          </w:p>
        </w:tc>
      </w:tr>
      <w:tr w:rsidR="002E7616" w:rsidRPr="00EA3749" w14:paraId="2642A935" w14:textId="77777777" w:rsidTr="004563FC">
        <w:trPr>
          <w:cantSplit/>
        </w:trPr>
        <w:tc>
          <w:tcPr>
            <w:tcW w:w="1710" w:type="dxa"/>
            <w:tcBorders>
              <w:bottom w:val="nil"/>
            </w:tcBorders>
          </w:tcPr>
          <w:p w14:paraId="3F9E0D2F"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Unit Testing</w:t>
            </w:r>
          </w:p>
        </w:tc>
        <w:tc>
          <w:tcPr>
            <w:tcW w:w="4590" w:type="dxa"/>
          </w:tcPr>
          <w:p w14:paraId="2D6C893C"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Unit Test Plan</w:t>
            </w:r>
          </w:p>
        </w:tc>
        <w:tc>
          <w:tcPr>
            <w:tcW w:w="1530" w:type="dxa"/>
            <w:vAlign w:val="center"/>
          </w:tcPr>
          <w:p w14:paraId="37D98F60"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305E21C7"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1CC9C464" w14:textId="77777777" w:rsidTr="004563FC">
        <w:trPr>
          <w:cantSplit/>
        </w:trPr>
        <w:tc>
          <w:tcPr>
            <w:tcW w:w="1710" w:type="dxa"/>
            <w:vMerge w:val="restart"/>
            <w:tcBorders>
              <w:top w:val="nil"/>
            </w:tcBorders>
          </w:tcPr>
          <w:p w14:paraId="66622EE4"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5FADDC75" w14:textId="7A068C96"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Unit Testing for </w:t>
            </w:r>
            <w:r w:rsidR="00937E56" w:rsidRPr="00EA3749">
              <w:rPr>
                <w:rFonts w:ascii="Arial" w:hAnsi="Arial" w:cs="Arial"/>
                <w:sz w:val="22"/>
                <w:szCs w:val="22"/>
              </w:rPr>
              <w:t>custom development units (i.e. conversion, reports, workaround development, integrations)</w:t>
            </w:r>
          </w:p>
        </w:tc>
        <w:tc>
          <w:tcPr>
            <w:tcW w:w="1530" w:type="dxa"/>
            <w:vAlign w:val="center"/>
          </w:tcPr>
          <w:p w14:paraId="2BEF6978"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1AADE8D4"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35E948CA" w14:textId="77777777" w:rsidTr="004563FC">
        <w:trPr>
          <w:cantSplit/>
        </w:trPr>
        <w:tc>
          <w:tcPr>
            <w:tcW w:w="1710" w:type="dxa"/>
            <w:vMerge/>
          </w:tcPr>
          <w:p w14:paraId="037FECB9"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5DA9381E" w14:textId="60B67C5E"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Unit Testing for interfaces and conversion components developed by the </w:t>
            </w:r>
            <w:r w:rsidR="00196B2C">
              <w:rPr>
                <w:rFonts w:ascii="Arial" w:hAnsi="Arial" w:cs="Arial"/>
                <w:sz w:val="22"/>
                <w:szCs w:val="22"/>
              </w:rPr>
              <w:t>System</w:t>
            </w:r>
            <w:r w:rsidRPr="00EA3749">
              <w:rPr>
                <w:rFonts w:ascii="Arial" w:hAnsi="Arial" w:cs="Arial"/>
                <w:sz w:val="22"/>
                <w:szCs w:val="22"/>
              </w:rPr>
              <w:t xml:space="preserve"> (e.g., extract processes from legacy and external systems and load processes to legacy and external systems)</w:t>
            </w:r>
          </w:p>
        </w:tc>
        <w:tc>
          <w:tcPr>
            <w:tcW w:w="1530" w:type="dxa"/>
            <w:vAlign w:val="center"/>
          </w:tcPr>
          <w:p w14:paraId="3FDAB89B"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44E8E6C1"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2E7616" w:rsidRPr="00EA3749" w14:paraId="0058ECD7" w14:textId="77777777" w:rsidTr="004563FC">
        <w:trPr>
          <w:cantSplit/>
        </w:trPr>
        <w:tc>
          <w:tcPr>
            <w:tcW w:w="1710" w:type="dxa"/>
            <w:vMerge/>
          </w:tcPr>
          <w:p w14:paraId="519A3C95"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2512F9BF"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Manage and Track status of activities</w:t>
            </w:r>
          </w:p>
        </w:tc>
        <w:tc>
          <w:tcPr>
            <w:tcW w:w="1530" w:type="dxa"/>
            <w:vAlign w:val="center"/>
          </w:tcPr>
          <w:p w14:paraId="6403D127"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017BAAED"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796C8F7A" w14:textId="77777777" w:rsidTr="004563FC">
        <w:trPr>
          <w:cantSplit/>
        </w:trPr>
        <w:tc>
          <w:tcPr>
            <w:tcW w:w="1710" w:type="dxa"/>
            <w:vMerge w:val="restart"/>
          </w:tcPr>
          <w:p w14:paraId="6E82A40F"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System Testing</w:t>
            </w:r>
          </w:p>
        </w:tc>
        <w:tc>
          <w:tcPr>
            <w:tcW w:w="4590" w:type="dxa"/>
          </w:tcPr>
          <w:p w14:paraId="24DCC261"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System Test Plan</w:t>
            </w:r>
          </w:p>
        </w:tc>
        <w:tc>
          <w:tcPr>
            <w:tcW w:w="1530" w:type="dxa"/>
            <w:vAlign w:val="center"/>
          </w:tcPr>
          <w:p w14:paraId="4419D908"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2EA7E0EC"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5A92A2AE" w14:textId="77777777" w:rsidTr="004563FC">
        <w:trPr>
          <w:cantSplit/>
        </w:trPr>
        <w:tc>
          <w:tcPr>
            <w:tcW w:w="1710" w:type="dxa"/>
            <w:vMerge/>
          </w:tcPr>
          <w:p w14:paraId="54C9420A"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47F76A40"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Provide sample test scripts and lists of scenario topics developed from other projects</w:t>
            </w:r>
          </w:p>
        </w:tc>
        <w:tc>
          <w:tcPr>
            <w:tcW w:w="1530" w:type="dxa"/>
            <w:vAlign w:val="center"/>
          </w:tcPr>
          <w:p w14:paraId="79B3F350"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078A2AA5"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w:t>
            </w:r>
          </w:p>
        </w:tc>
      </w:tr>
      <w:tr w:rsidR="002E7616" w:rsidRPr="00EA3749" w14:paraId="41D240B6" w14:textId="77777777" w:rsidTr="004563FC">
        <w:trPr>
          <w:cantSplit/>
        </w:trPr>
        <w:tc>
          <w:tcPr>
            <w:tcW w:w="1710" w:type="dxa"/>
            <w:vMerge/>
          </w:tcPr>
          <w:p w14:paraId="4677C387"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7B94F578"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system test scripts for forms, reports, interfaces, conversion components, enhancements and workflows</w:t>
            </w:r>
          </w:p>
        </w:tc>
        <w:tc>
          <w:tcPr>
            <w:tcW w:w="1530" w:type="dxa"/>
            <w:vAlign w:val="center"/>
          </w:tcPr>
          <w:p w14:paraId="1C99FE39"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5ABA8D79"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51E83423" w14:textId="77777777" w:rsidTr="004563FC">
        <w:trPr>
          <w:cantSplit/>
        </w:trPr>
        <w:tc>
          <w:tcPr>
            <w:tcW w:w="1710" w:type="dxa"/>
            <w:vMerge/>
          </w:tcPr>
          <w:p w14:paraId="3A095338"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12CA61AA" w14:textId="239044D2"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system test scripts for interfaces and conversion components developed by the </w:t>
            </w:r>
            <w:r w:rsidR="00196B2C">
              <w:rPr>
                <w:rFonts w:ascii="Arial" w:hAnsi="Arial" w:cs="Arial"/>
                <w:sz w:val="22"/>
                <w:szCs w:val="22"/>
              </w:rPr>
              <w:t>System</w:t>
            </w:r>
          </w:p>
        </w:tc>
        <w:tc>
          <w:tcPr>
            <w:tcW w:w="1530" w:type="dxa"/>
            <w:vAlign w:val="center"/>
          </w:tcPr>
          <w:p w14:paraId="791173D2"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2D9540EB"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2E7616" w:rsidRPr="00EA3749" w14:paraId="7AC9644B" w14:textId="77777777" w:rsidTr="004563FC">
        <w:trPr>
          <w:cantSplit/>
        </w:trPr>
        <w:tc>
          <w:tcPr>
            <w:tcW w:w="1710" w:type="dxa"/>
            <w:vMerge/>
          </w:tcPr>
          <w:p w14:paraId="54250877"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2BC2B0B2" w14:textId="60CA9956"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Test forms, reports, interfaces, conversion components, </w:t>
            </w:r>
            <w:r w:rsidR="009F15AA" w:rsidRPr="00EA3749">
              <w:rPr>
                <w:rFonts w:ascii="Arial" w:hAnsi="Arial" w:cs="Arial"/>
                <w:sz w:val="22"/>
                <w:szCs w:val="22"/>
              </w:rPr>
              <w:t>work around development</w:t>
            </w:r>
            <w:r w:rsidRPr="00EA3749">
              <w:rPr>
                <w:rFonts w:ascii="Arial" w:hAnsi="Arial" w:cs="Arial"/>
                <w:sz w:val="22"/>
                <w:szCs w:val="22"/>
              </w:rPr>
              <w:t>, and work flows</w:t>
            </w:r>
          </w:p>
        </w:tc>
        <w:tc>
          <w:tcPr>
            <w:tcW w:w="1530" w:type="dxa"/>
            <w:vAlign w:val="center"/>
          </w:tcPr>
          <w:p w14:paraId="670172FB"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3DA4EA9D"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658C45CE" w14:textId="77777777" w:rsidTr="004563FC">
        <w:trPr>
          <w:cantSplit/>
        </w:trPr>
        <w:tc>
          <w:tcPr>
            <w:tcW w:w="1710" w:type="dxa"/>
            <w:vMerge/>
          </w:tcPr>
          <w:p w14:paraId="1B199A98"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404C6ABF" w14:textId="36A34AC0"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Test interfaces and conversion components developed by the </w:t>
            </w:r>
            <w:r w:rsidR="00196B2C">
              <w:rPr>
                <w:rFonts w:ascii="Arial" w:hAnsi="Arial" w:cs="Arial"/>
                <w:sz w:val="22"/>
                <w:szCs w:val="22"/>
              </w:rPr>
              <w:t>System</w:t>
            </w:r>
          </w:p>
        </w:tc>
        <w:tc>
          <w:tcPr>
            <w:tcW w:w="1530" w:type="dxa"/>
            <w:vAlign w:val="center"/>
          </w:tcPr>
          <w:p w14:paraId="4EA7FDB3"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1DBC8D7A"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2E7616" w:rsidRPr="00EA3749" w14:paraId="3843F9A0" w14:textId="77777777" w:rsidTr="004563FC">
        <w:trPr>
          <w:cantSplit/>
        </w:trPr>
        <w:tc>
          <w:tcPr>
            <w:tcW w:w="1710" w:type="dxa"/>
            <w:vMerge/>
          </w:tcPr>
          <w:p w14:paraId="515ECA6C"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3C88823A"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Perform issue resolution for forms, reports, interfaces, conversion components enhancements, and work flows </w:t>
            </w:r>
          </w:p>
        </w:tc>
        <w:tc>
          <w:tcPr>
            <w:tcW w:w="1530" w:type="dxa"/>
            <w:vAlign w:val="center"/>
          </w:tcPr>
          <w:p w14:paraId="5BF8C19C"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71287601"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0F8B5A46" w14:textId="77777777" w:rsidTr="004563FC">
        <w:trPr>
          <w:cantSplit/>
        </w:trPr>
        <w:tc>
          <w:tcPr>
            <w:tcW w:w="1710" w:type="dxa"/>
            <w:vMerge/>
          </w:tcPr>
          <w:p w14:paraId="22CC534E"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13A4AB8F" w14:textId="4A632A7F"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Perform issue resolution for interfaces </w:t>
            </w:r>
            <w:r w:rsidR="00480A59" w:rsidRPr="00EA3749">
              <w:rPr>
                <w:rFonts w:ascii="Arial" w:hAnsi="Arial" w:cs="Arial"/>
                <w:sz w:val="22"/>
                <w:szCs w:val="22"/>
              </w:rPr>
              <w:t>and conversion</w:t>
            </w:r>
            <w:r w:rsidRPr="00EA3749">
              <w:rPr>
                <w:rFonts w:ascii="Arial" w:hAnsi="Arial" w:cs="Arial"/>
                <w:sz w:val="22"/>
                <w:szCs w:val="22"/>
              </w:rPr>
              <w:t xml:space="preserve"> components developed by the </w:t>
            </w:r>
            <w:r w:rsidR="00196B2C">
              <w:rPr>
                <w:rFonts w:ascii="Arial" w:hAnsi="Arial" w:cs="Arial"/>
                <w:sz w:val="22"/>
                <w:szCs w:val="22"/>
              </w:rPr>
              <w:t>System</w:t>
            </w:r>
          </w:p>
        </w:tc>
        <w:tc>
          <w:tcPr>
            <w:tcW w:w="1530" w:type="dxa"/>
            <w:vAlign w:val="center"/>
          </w:tcPr>
          <w:p w14:paraId="2F5646B8"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1BE3DC69"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2E7616" w:rsidRPr="00EA3749" w14:paraId="14D040C8" w14:textId="77777777" w:rsidTr="004563FC">
        <w:trPr>
          <w:cantSplit/>
        </w:trPr>
        <w:tc>
          <w:tcPr>
            <w:tcW w:w="1710" w:type="dxa"/>
            <w:vMerge/>
          </w:tcPr>
          <w:p w14:paraId="7012F6C2"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22916DAF"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Manage and track status of activities</w:t>
            </w:r>
          </w:p>
        </w:tc>
        <w:tc>
          <w:tcPr>
            <w:tcW w:w="1530" w:type="dxa"/>
            <w:vAlign w:val="center"/>
          </w:tcPr>
          <w:p w14:paraId="40299A22"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170ACFBD"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1D9F36F1" w14:textId="77777777" w:rsidTr="004563FC">
        <w:trPr>
          <w:cantSplit/>
        </w:trPr>
        <w:tc>
          <w:tcPr>
            <w:tcW w:w="1710" w:type="dxa"/>
            <w:vMerge w:val="restart"/>
          </w:tcPr>
          <w:p w14:paraId="1451F833"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Integration Testing</w:t>
            </w:r>
          </w:p>
        </w:tc>
        <w:tc>
          <w:tcPr>
            <w:tcW w:w="4590" w:type="dxa"/>
          </w:tcPr>
          <w:p w14:paraId="27AB7134"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Integration Test Plan</w:t>
            </w:r>
          </w:p>
        </w:tc>
        <w:tc>
          <w:tcPr>
            <w:tcW w:w="1530" w:type="dxa"/>
            <w:vAlign w:val="center"/>
          </w:tcPr>
          <w:p w14:paraId="7722A5F6"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0745D8EA"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66F5D52F" w14:textId="77777777" w:rsidTr="004563FC">
        <w:trPr>
          <w:cantSplit/>
        </w:trPr>
        <w:tc>
          <w:tcPr>
            <w:tcW w:w="1710" w:type="dxa"/>
            <w:vMerge/>
          </w:tcPr>
          <w:p w14:paraId="000B7C4B"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53ABFA53"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integration test scripts</w:t>
            </w:r>
          </w:p>
        </w:tc>
        <w:tc>
          <w:tcPr>
            <w:tcW w:w="1530" w:type="dxa"/>
            <w:vAlign w:val="center"/>
          </w:tcPr>
          <w:p w14:paraId="07AF1B06"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63AC6043"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64F6978E" w14:textId="77777777" w:rsidTr="004563FC">
        <w:trPr>
          <w:cantSplit/>
        </w:trPr>
        <w:tc>
          <w:tcPr>
            <w:tcW w:w="1710" w:type="dxa"/>
            <w:vMerge/>
          </w:tcPr>
          <w:p w14:paraId="00006D08"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2B63702C"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Execute integration test</w:t>
            </w:r>
          </w:p>
        </w:tc>
        <w:tc>
          <w:tcPr>
            <w:tcW w:w="1530" w:type="dxa"/>
            <w:vAlign w:val="center"/>
          </w:tcPr>
          <w:p w14:paraId="20D31E88"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5E4700CD"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776A7484" w14:textId="77777777" w:rsidTr="004563FC">
        <w:trPr>
          <w:cantSplit/>
        </w:trPr>
        <w:tc>
          <w:tcPr>
            <w:tcW w:w="1710" w:type="dxa"/>
            <w:vMerge/>
          </w:tcPr>
          <w:p w14:paraId="63210FAE"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06637209"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Perform issue resolution for forms, reports, interfaces conversion components, enhancements, and work flows </w:t>
            </w:r>
          </w:p>
        </w:tc>
        <w:tc>
          <w:tcPr>
            <w:tcW w:w="1530" w:type="dxa"/>
            <w:vAlign w:val="center"/>
          </w:tcPr>
          <w:p w14:paraId="301A855C"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047AD5D8"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1D7DE449" w14:textId="77777777" w:rsidTr="004563FC">
        <w:trPr>
          <w:cantSplit/>
        </w:trPr>
        <w:tc>
          <w:tcPr>
            <w:tcW w:w="1710" w:type="dxa"/>
            <w:vMerge/>
          </w:tcPr>
          <w:p w14:paraId="4A04DCDF"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379A26A9" w14:textId="6BFA29B4"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Perform issue resolution for interfaces and conversion components developed by the </w:t>
            </w:r>
            <w:r w:rsidR="00196B2C">
              <w:rPr>
                <w:rFonts w:ascii="Arial" w:hAnsi="Arial" w:cs="Arial"/>
                <w:sz w:val="22"/>
                <w:szCs w:val="22"/>
              </w:rPr>
              <w:t>System</w:t>
            </w:r>
          </w:p>
        </w:tc>
        <w:tc>
          <w:tcPr>
            <w:tcW w:w="1530" w:type="dxa"/>
            <w:vAlign w:val="center"/>
          </w:tcPr>
          <w:p w14:paraId="2FC9FE75"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733398E8"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2E7616" w:rsidRPr="00EA3749" w14:paraId="731DD151" w14:textId="77777777" w:rsidTr="004563FC">
        <w:trPr>
          <w:cantSplit/>
        </w:trPr>
        <w:tc>
          <w:tcPr>
            <w:tcW w:w="1710" w:type="dxa"/>
            <w:vMerge/>
          </w:tcPr>
          <w:p w14:paraId="01AB7C7F"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2AD3BB8D"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Manage and track status of activities</w:t>
            </w:r>
          </w:p>
        </w:tc>
        <w:tc>
          <w:tcPr>
            <w:tcW w:w="1530" w:type="dxa"/>
            <w:vAlign w:val="center"/>
          </w:tcPr>
          <w:p w14:paraId="17CED889"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7555AEBF"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4E466ED0" w14:textId="77777777" w:rsidTr="004563FC">
        <w:trPr>
          <w:cantSplit/>
        </w:trPr>
        <w:tc>
          <w:tcPr>
            <w:tcW w:w="1710" w:type="dxa"/>
            <w:vMerge w:val="restart"/>
          </w:tcPr>
          <w:p w14:paraId="59F3FB0C"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Performance Testing</w:t>
            </w:r>
          </w:p>
        </w:tc>
        <w:tc>
          <w:tcPr>
            <w:tcW w:w="4590" w:type="dxa"/>
          </w:tcPr>
          <w:p w14:paraId="7FF2E77A"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Performance Test Plan</w:t>
            </w:r>
          </w:p>
        </w:tc>
        <w:tc>
          <w:tcPr>
            <w:tcW w:w="1530" w:type="dxa"/>
            <w:vAlign w:val="center"/>
          </w:tcPr>
          <w:p w14:paraId="24A737A5"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3E0E8664"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0455F46E" w14:textId="77777777" w:rsidTr="004563FC">
        <w:trPr>
          <w:cantSplit/>
        </w:trPr>
        <w:tc>
          <w:tcPr>
            <w:tcW w:w="1710" w:type="dxa"/>
            <w:vMerge/>
          </w:tcPr>
          <w:p w14:paraId="7F15FC26"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09772ECD"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Document procedures to capture and monitor user-response time metrics</w:t>
            </w:r>
          </w:p>
          <w:p w14:paraId="3C4B1EA7" w14:textId="77777777" w:rsidR="002E7616" w:rsidRPr="00EA3749" w:rsidRDefault="002E7616" w:rsidP="002D20FA">
            <w:pPr>
              <w:pStyle w:val="TableText0"/>
              <w:spacing w:before="60" w:after="60" w:line="240" w:lineRule="auto"/>
              <w:rPr>
                <w:rFonts w:ascii="Arial" w:hAnsi="Arial" w:cs="Arial"/>
                <w:sz w:val="22"/>
                <w:szCs w:val="22"/>
              </w:rPr>
            </w:pPr>
          </w:p>
        </w:tc>
        <w:tc>
          <w:tcPr>
            <w:tcW w:w="1530" w:type="dxa"/>
            <w:vAlign w:val="center"/>
          </w:tcPr>
          <w:p w14:paraId="28E3BEA4"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4415687A"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25007AED" w14:textId="77777777" w:rsidTr="004563FC">
        <w:trPr>
          <w:cantSplit/>
        </w:trPr>
        <w:tc>
          <w:tcPr>
            <w:tcW w:w="1710" w:type="dxa"/>
            <w:vMerge/>
          </w:tcPr>
          <w:p w14:paraId="708EC6D9"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306F5716"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Conduct Performance Testing</w:t>
            </w:r>
          </w:p>
        </w:tc>
        <w:tc>
          <w:tcPr>
            <w:tcW w:w="1530" w:type="dxa"/>
            <w:vAlign w:val="center"/>
          </w:tcPr>
          <w:p w14:paraId="3A6CC255"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7967FA76"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1FB813B6" w14:textId="77777777" w:rsidTr="004563FC">
        <w:trPr>
          <w:cantSplit/>
        </w:trPr>
        <w:tc>
          <w:tcPr>
            <w:tcW w:w="1710" w:type="dxa"/>
            <w:vMerge/>
          </w:tcPr>
          <w:p w14:paraId="1E78ABE5" w14:textId="77777777" w:rsidR="002E7616" w:rsidRPr="00EA3749" w:rsidDel="009C3F3C" w:rsidRDefault="002E7616" w:rsidP="002D20FA">
            <w:pPr>
              <w:pStyle w:val="TableText0"/>
              <w:spacing w:before="60" w:after="60" w:line="240" w:lineRule="auto"/>
              <w:rPr>
                <w:rFonts w:ascii="Arial" w:hAnsi="Arial" w:cs="Arial"/>
                <w:sz w:val="22"/>
                <w:szCs w:val="22"/>
              </w:rPr>
            </w:pPr>
          </w:p>
        </w:tc>
        <w:tc>
          <w:tcPr>
            <w:tcW w:w="4590" w:type="dxa"/>
          </w:tcPr>
          <w:p w14:paraId="166722D9"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Perform issue resolution as required to meet performance requirements </w:t>
            </w:r>
          </w:p>
        </w:tc>
        <w:tc>
          <w:tcPr>
            <w:tcW w:w="1530" w:type="dxa"/>
            <w:vAlign w:val="center"/>
          </w:tcPr>
          <w:p w14:paraId="0DB08A38" w14:textId="77777777" w:rsidR="002E7616" w:rsidRPr="00EA3749" w:rsidRDefault="002E7616" w:rsidP="002D20FA">
            <w:pPr>
              <w:pStyle w:val="TableBulletLas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48B34057"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08BC0516" w14:textId="77777777" w:rsidTr="004563FC">
        <w:trPr>
          <w:cantSplit/>
        </w:trPr>
        <w:tc>
          <w:tcPr>
            <w:tcW w:w="1710" w:type="dxa"/>
            <w:vMerge/>
          </w:tcPr>
          <w:p w14:paraId="73D8F93E" w14:textId="77777777" w:rsidR="002E7616" w:rsidRPr="00EA3749" w:rsidDel="009C3F3C" w:rsidRDefault="002E7616" w:rsidP="002D20FA">
            <w:pPr>
              <w:pStyle w:val="TableText0"/>
              <w:spacing w:before="60" w:after="60" w:line="240" w:lineRule="auto"/>
              <w:rPr>
                <w:rFonts w:ascii="Arial" w:hAnsi="Arial" w:cs="Arial"/>
                <w:sz w:val="22"/>
                <w:szCs w:val="22"/>
              </w:rPr>
            </w:pPr>
          </w:p>
        </w:tc>
        <w:tc>
          <w:tcPr>
            <w:tcW w:w="4590" w:type="dxa"/>
          </w:tcPr>
          <w:p w14:paraId="65DEAE57"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Manage and track status of activities</w:t>
            </w:r>
          </w:p>
        </w:tc>
        <w:tc>
          <w:tcPr>
            <w:tcW w:w="1530" w:type="dxa"/>
            <w:vAlign w:val="center"/>
          </w:tcPr>
          <w:p w14:paraId="2AD33253" w14:textId="77777777" w:rsidR="002E7616" w:rsidRPr="00EA3749" w:rsidRDefault="002E7616" w:rsidP="002D20FA">
            <w:pPr>
              <w:pStyle w:val="TableBulletLas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033E5127"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29460F8D" w14:textId="77777777" w:rsidTr="004563FC">
        <w:trPr>
          <w:cantSplit/>
        </w:trPr>
        <w:tc>
          <w:tcPr>
            <w:tcW w:w="1710" w:type="dxa"/>
            <w:vMerge w:val="restart"/>
          </w:tcPr>
          <w:p w14:paraId="67FB30E3"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User Acceptance Testing (UAT)</w:t>
            </w:r>
          </w:p>
        </w:tc>
        <w:tc>
          <w:tcPr>
            <w:tcW w:w="4590" w:type="dxa"/>
          </w:tcPr>
          <w:p w14:paraId="2A8F64A2"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User Acceptance Test Plan</w:t>
            </w:r>
          </w:p>
        </w:tc>
        <w:tc>
          <w:tcPr>
            <w:tcW w:w="1530" w:type="dxa"/>
            <w:vAlign w:val="center"/>
          </w:tcPr>
          <w:p w14:paraId="5A147178"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5D51E188"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237E533C" w14:textId="77777777" w:rsidTr="004563FC">
        <w:trPr>
          <w:cantSplit/>
        </w:trPr>
        <w:tc>
          <w:tcPr>
            <w:tcW w:w="1710" w:type="dxa"/>
            <w:vMerge/>
          </w:tcPr>
          <w:p w14:paraId="7FCF5256"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4F969D56"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Provide examples of test scripts and lists of scenario topics developed from other projects</w:t>
            </w:r>
          </w:p>
        </w:tc>
        <w:tc>
          <w:tcPr>
            <w:tcW w:w="1530" w:type="dxa"/>
            <w:vAlign w:val="center"/>
          </w:tcPr>
          <w:p w14:paraId="601EBBE4" w14:textId="77777777" w:rsidR="002E7616" w:rsidRPr="00EA3749" w:rsidRDefault="002E7616" w:rsidP="002D20FA">
            <w:pPr>
              <w:pStyle w:val="TableBulletLas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161AF6E4"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42C30AA9" w14:textId="77777777" w:rsidTr="004563FC">
        <w:trPr>
          <w:cantSplit/>
        </w:trPr>
        <w:tc>
          <w:tcPr>
            <w:tcW w:w="1710" w:type="dxa"/>
            <w:vMerge/>
          </w:tcPr>
          <w:p w14:paraId="404BE66F"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3AD40EA9"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Provide UAT Tester training</w:t>
            </w:r>
          </w:p>
        </w:tc>
        <w:tc>
          <w:tcPr>
            <w:tcW w:w="1530" w:type="dxa"/>
            <w:vAlign w:val="center"/>
          </w:tcPr>
          <w:p w14:paraId="7443372B"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51A85B4A"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14:paraId="72BEB79D" w14:textId="77777777" w:rsidTr="004563FC">
        <w:trPr>
          <w:cantSplit/>
        </w:trPr>
        <w:tc>
          <w:tcPr>
            <w:tcW w:w="1710" w:type="dxa"/>
            <w:vMerge/>
          </w:tcPr>
          <w:p w14:paraId="4F7CDAFF"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03EA4E2B"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UAT scripts</w:t>
            </w:r>
          </w:p>
        </w:tc>
        <w:tc>
          <w:tcPr>
            <w:tcW w:w="1530" w:type="dxa"/>
            <w:vAlign w:val="center"/>
          </w:tcPr>
          <w:p w14:paraId="4EC57FD1" w14:textId="77777777" w:rsidR="002E7616" w:rsidRPr="00EA3749" w:rsidRDefault="002E7616" w:rsidP="002D20FA">
            <w:pPr>
              <w:pStyle w:val="TableBulletLas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09C5579C"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2E7616" w:rsidRPr="00EA3749" w:rsidDel="00520181" w14:paraId="4AC7DBD1" w14:textId="77777777" w:rsidTr="004563FC">
        <w:trPr>
          <w:cantSplit/>
        </w:trPr>
        <w:tc>
          <w:tcPr>
            <w:tcW w:w="1710" w:type="dxa"/>
            <w:vMerge/>
          </w:tcPr>
          <w:p w14:paraId="1996E7DE"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4D49DD6E" w14:textId="77777777" w:rsidR="002E7616" w:rsidRPr="00EA3749" w:rsidDel="00520181"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Execute UAT</w:t>
            </w:r>
          </w:p>
        </w:tc>
        <w:tc>
          <w:tcPr>
            <w:tcW w:w="1530" w:type="dxa"/>
            <w:vAlign w:val="center"/>
          </w:tcPr>
          <w:p w14:paraId="25C09E21" w14:textId="77777777" w:rsidR="002E7616" w:rsidRPr="00EA3749" w:rsidDel="00520181"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697F114E" w14:textId="77777777" w:rsidR="002E7616" w:rsidRPr="00EA3749" w:rsidDel="00520181"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2E7616" w:rsidRPr="00EA3749" w:rsidDel="00520181" w14:paraId="583E36B2" w14:textId="77777777" w:rsidTr="004563FC">
        <w:trPr>
          <w:cantSplit/>
        </w:trPr>
        <w:tc>
          <w:tcPr>
            <w:tcW w:w="1710" w:type="dxa"/>
            <w:vMerge/>
          </w:tcPr>
          <w:p w14:paraId="7048ABC7"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2EF2DCBE" w14:textId="77777777" w:rsidR="002E7616" w:rsidRPr="00EA3749" w:rsidDel="00520181"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Support UAT Testers</w:t>
            </w:r>
          </w:p>
        </w:tc>
        <w:tc>
          <w:tcPr>
            <w:tcW w:w="1530" w:type="dxa"/>
            <w:vAlign w:val="center"/>
          </w:tcPr>
          <w:p w14:paraId="360B2AC8" w14:textId="77777777" w:rsidR="002E7616" w:rsidRPr="00EA3749" w:rsidDel="00520181"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6575189D" w14:textId="77777777" w:rsidR="002E7616" w:rsidRPr="00EA3749" w:rsidDel="00520181"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Lead</w:t>
            </w:r>
          </w:p>
        </w:tc>
      </w:tr>
      <w:tr w:rsidR="002E7616" w:rsidRPr="00EA3749" w14:paraId="00598126" w14:textId="77777777" w:rsidTr="004563FC">
        <w:trPr>
          <w:cantSplit/>
        </w:trPr>
        <w:tc>
          <w:tcPr>
            <w:tcW w:w="1710" w:type="dxa"/>
            <w:vMerge/>
          </w:tcPr>
          <w:p w14:paraId="65C52793"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578C153B" w14:textId="77777777" w:rsidR="002E7616" w:rsidRPr="00EA3749"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Set-up the UAT environment, submit batch jobs, perform backups, restore databases, and execute data conversion loads as reasonably required to support acceptance testing  </w:t>
            </w:r>
          </w:p>
        </w:tc>
        <w:tc>
          <w:tcPr>
            <w:tcW w:w="1530" w:type="dxa"/>
            <w:vAlign w:val="center"/>
          </w:tcPr>
          <w:p w14:paraId="341768AD" w14:textId="77777777" w:rsidR="002E7616" w:rsidRPr="00EA3749"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01179270" w14:textId="77777777" w:rsidR="002E7616" w:rsidRPr="00EA3749"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rsidDel="00520181" w14:paraId="610F961E" w14:textId="77777777" w:rsidTr="004563FC">
        <w:trPr>
          <w:cantSplit/>
        </w:trPr>
        <w:tc>
          <w:tcPr>
            <w:tcW w:w="1710" w:type="dxa"/>
            <w:vMerge/>
          </w:tcPr>
          <w:p w14:paraId="04BC3399"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43143AAD" w14:textId="77777777" w:rsidR="002E7616" w:rsidRPr="00EA3749" w:rsidDel="00520181"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Maintain user profiles and security configuration for UAT testers.</w:t>
            </w:r>
          </w:p>
        </w:tc>
        <w:tc>
          <w:tcPr>
            <w:tcW w:w="1530" w:type="dxa"/>
            <w:vAlign w:val="center"/>
          </w:tcPr>
          <w:p w14:paraId="7A1BD4DC" w14:textId="77777777" w:rsidR="002E7616" w:rsidRPr="00EA3749" w:rsidDel="00520181"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18C1E234" w14:textId="77777777" w:rsidR="002E7616" w:rsidRPr="00EA3749" w:rsidDel="00520181"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rsidDel="00520181" w14:paraId="1E9934D6" w14:textId="77777777" w:rsidTr="004563FC">
        <w:trPr>
          <w:cantSplit/>
        </w:trPr>
        <w:tc>
          <w:tcPr>
            <w:tcW w:w="1710" w:type="dxa"/>
            <w:vMerge/>
          </w:tcPr>
          <w:p w14:paraId="2DFEE3B4"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26722BF6" w14:textId="77777777" w:rsidR="002E7616" w:rsidRPr="00EA3749" w:rsidDel="00520181"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Provide issue resolution for forms, reports, interfaces, conversion components, enhancements, and work flows</w:t>
            </w:r>
          </w:p>
        </w:tc>
        <w:tc>
          <w:tcPr>
            <w:tcW w:w="1530" w:type="dxa"/>
            <w:vAlign w:val="center"/>
          </w:tcPr>
          <w:p w14:paraId="050D3F5B" w14:textId="77777777" w:rsidR="002E7616" w:rsidRPr="00EA3749" w:rsidDel="00520181"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6844485E" w14:textId="77777777" w:rsidR="002E7616" w:rsidRPr="00EA3749" w:rsidDel="00520181" w:rsidRDefault="002E7616" w:rsidP="002D20FA">
            <w:pPr>
              <w:pStyle w:val="TableBulletLast"/>
              <w:numPr>
                <w:ilvl w:val="0"/>
                <w:numId w:val="0"/>
              </w:numPr>
              <w:spacing w:before="60" w:after="60"/>
              <w:ind w:hanging="158"/>
              <w:jc w:val="center"/>
              <w:rPr>
                <w:rFonts w:ascii="Arial" w:hAnsi="Arial" w:cs="Arial"/>
                <w:sz w:val="22"/>
                <w:szCs w:val="22"/>
              </w:rPr>
            </w:pPr>
            <w:r w:rsidRPr="00EA3749">
              <w:rPr>
                <w:rFonts w:ascii="Arial" w:hAnsi="Arial" w:cs="Arial"/>
                <w:sz w:val="22"/>
                <w:szCs w:val="22"/>
              </w:rPr>
              <w:t>Assist</w:t>
            </w:r>
          </w:p>
        </w:tc>
      </w:tr>
      <w:tr w:rsidR="002E7616" w:rsidRPr="00EA3749" w:rsidDel="00520181" w14:paraId="680268FC" w14:textId="77777777" w:rsidTr="004563FC">
        <w:trPr>
          <w:cantSplit/>
        </w:trPr>
        <w:tc>
          <w:tcPr>
            <w:tcW w:w="1710" w:type="dxa"/>
            <w:vMerge/>
          </w:tcPr>
          <w:p w14:paraId="768CC4CA"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11666B6D" w14:textId="74A4D21A" w:rsidR="002E7616" w:rsidRPr="00EA3749" w:rsidDel="00520181"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 xml:space="preserve">Provide issue resolution for interfaces and conversion components developed by the </w:t>
            </w:r>
            <w:r w:rsidR="00196B2C">
              <w:rPr>
                <w:rFonts w:ascii="Arial" w:hAnsi="Arial" w:cs="Arial"/>
                <w:sz w:val="22"/>
                <w:szCs w:val="22"/>
              </w:rPr>
              <w:t>System</w:t>
            </w:r>
          </w:p>
        </w:tc>
        <w:tc>
          <w:tcPr>
            <w:tcW w:w="1530" w:type="dxa"/>
            <w:vAlign w:val="center"/>
          </w:tcPr>
          <w:p w14:paraId="2133F9C2" w14:textId="77777777" w:rsidR="002E7616" w:rsidRPr="00EA3749" w:rsidDel="00520181"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6201540D" w14:textId="77777777" w:rsidR="002E7616" w:rsidRPr="00EA3749" w:rsidDel="00520181"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r>
      <w:tr w:rsidR="002E7616" w:rsidRPr="00EA3749" w:rsidDel="00520181" w14:paraId="5EC37DD1" w14:textId="77777777" w:rsidTr="004563FC">
        <w:trPr>
          <w:cantSplit/>
        </w:trPr>
        <w:tc>
          <w:tcPr>
            <w:tcW w:w="1710" w:type="dxa"/>
            <w:vMerge/>
          </w:tcPr>
          <w:p w14:paraId="3F828BD3" w14:textId="77777777" w:rsidR="002E7616" w:rsidRPr="00EA3749" w:rsidRDefault="002E7616" w:rsidP="002D20FA">
            <w:pPr>
              <w:pStyle w:val="TableText0"/>
              <w:spacing w:before="60" w:after="60" w:line="240" w:lineRule="auto"/>
              <w:rPr>
                <w:rFonts w:ascii="Arial" w:hAnsi="Arial" w:cs="Arial"/>
                <w:sz w:val="22"/>
                <w:szCs w:val="22"/>
              </w:rPr>
            </w:pPr>
          </w:p>
        </w:tc>
        <w:tc>
          <w:tcPr>
            <w:tcW w:w="4590" w:type="dxa"/>
          </w:tcPr>
          <w:p w14:paraId="0E3AF64C" w14:textId="77777777" w:rsidR="002E7616" w:rsidRPr="00EA3749" w:rsidDel="00520181" w:rsidRDefault="002E7616" w:rsidP="002D20FA">
            <w:pPr>
              <w:pStyle w:val="TableText0"/>
              <w:spacing w:before="60" w:after="60" w:line="240" w:lineRule="auto"/>
              <w:rPr>
                <w:rFonts w:ascii="Arial" w:hAnsi="Arial" w:cs="Arial"/>
                <w:sz w:val="22"/>
                <w:szCs w:val="22"/>
              </w:rPr>
            </w:pPr>
            <w:r w:rsidRPr="00EA3749">
              <w:rPr>
                <w:rFonts w:ascii="Arial" w:hAnsi="Arial" w:cs="Arial"/>
                <w:sz w:val="22"/>
                <w:szCs w:val="22"/>
              </w:rPr>
              <w:t>Manage and track status of activities</w:t>
            </w:r>
          </w:p>
        </w:tc>
        <w:tc>
          <w:tcPr>
            <w:tcW w:w="1530" w:type="dxa"/>
            <w:vAlign w:val="center"/>
          </w:tcPr>
          <w:p w14:paraId="07077085" w14:textId="77777777" w:rsidR="002E7616" w:rsidRPr="00EA3749" w:rsidDel="00520181"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4374468E" w14:textId="77777777" w:rsidR="002E7616" w:rsidRPr="00EA3749" w:rsidDel="00520181" w:rsidRDefault="002E7616"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r>
      <w:tr w:rsidR="00A53A0C" w:rsidRPr="00EA3749" w:rsidDel="00520181" w14:paraId="6357A7EE" w14:textId="77777777" w:rsidTr="004563FC">
        <w:trPr>
          <w:cantSplit/>
        </w:trPr>
        <w:tc>
          <w:tcPr>
            <w:tcW w:w="1710" w:type="dxa"/>
            <w:vMerge w:val="restart"/>
          </w:tcPr>
          <w:p w14:paraId="1B390990" w14:textId="0EF103BD" w:rsidR="00A53A0C" w:rsidRPr="00EA3749" w:rsidRDefault="00A53A0C" w:rsidP="002D20FA">
            <w:pPr>
              <w:pStyle w:val="TableText0"/>
              <w:spacing w:before="60" w:after="60" w:line="240" w:lineRule="auto"/>
              <w:rPr>
                <w:rFonts w:ascii="Arial" w:hAnsi="Arial" w:cs="Arial"/>
                <w:sz w:val="22"/>
                <w:szCs w:val="22"/>
              </w:rPr>
            </w:pPr>
            <w:r w:rsidRPr="00EA3749">
              <w:rPr>
                <w:rFonts w:ascii="Arial" w:hAnsi="Arial" w:cs="Arial"/>
                <w:sz w:val="22"/>
                <w:szCs w:val="22"/>
              </w:rPr>
              <w:t>Security Testing</w:t>
            </w:r>
          </w:p>
        </w:tc>
        <w:tc>
          <w:tcPr>
            <w:tcW w:w="4590" w:type="dxa"/>
          </w:tcPr>
          <w:p w14:paraId="76309746" w14:textId="4F291677" w:rsidR="00A53A0C" w:rsidRPr="00EA3749" w:rsidRDefault="00A53A0C" w:rsidP="002D20FA">
            <w:pPr>
              <w:pStyle w:val="TableText0"/>
              <w:spacing w:before="60" w:after="60" w:line="240" w:lineRule="auto"/>
              <w:rPr>
                <w:rFonts w:ascii="Arial" w:hAnsi="Arial" w:cs="Arial"/>
                <w:sz w:val="22"/>
                <w:szCs w:val="22"/>
              </w:rPr>
            </w:pPr>
            <w:r w:rsidRPr="00EA3749">
              <w:rPr>
                <w:rFonts w:ascii="Arial" w:hAnsi="Arial" w:cs="Arial"/>
                <w:sz w:val="22"/>
                <w:szCs w:val="22"/>
              </w:rPr>
              <w:t>Develop Security Test Plan</w:t>
            </w:r>
          </w:p>
        </w:tc>
        <w:tc>
          <w:tcPr>
            <w:tcW w:w="1530" w:type="dxa"/>
            <w:vAlign w:val="center"/>
          </w:tcPr>
          <w:p w14:paraId="412860F3" w14:textId="764FC4E5" w:rsidR="00A53A0C" w:rsidRPr="00EA3749" w:rsidRDefault="00A53A0C"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451C222B" w14:textId="6D417415" w:rsidR="00A53A0C" w:rsidRPr="00EA3749" w:rsidRDefault="00A53A0C"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r>
      <w:tr w:rsidR="00A53A0C" w:rsidRPr="00EA3749" w:rsidDel="00520181" w14:paraId="74658229" w14:textId="77777777" w:rsidTr="004563FC">
        <w:trPr>
          <w:cantSplit/>
        </w:trPr>
        <w:tc>
          <w:tcPr>
            <w:tcW w:w="1710" w:type="dxa"/>
            <w:vMerge/>
            <w:vAlign w:val="center"/>
          </w:tcPr>
          <w:p w14:paraId="34D24D46" w14:textId="77777777" w:rsidR="00A53A0C" w:rsidRPr="00EA3749" w:rsidRDefault="00A53A0C" w:rsidP="002D20FA">
            <w:pPr>
              <w:pStyle w:val="TableText0"/>
              <w:spacing w:before="60" w:after="60" w:line="240" w:lineRule="auto"/>
              <w:rPr>
                <w:rFonts w:ascii="Arial" w:hAnsi="Arial" w:cs="Arial"/>
                <w:sz w:val="22"/>
                <w:szCs w:val="22"/>
              </w:rPr>
            </w:pPr>
          </w:p>
        </w:tc>
        <w:tc>
          <w:tcPr>
            <w:tcW w:w="4590" w:type="dxa"/>
          </w:tcPr>
          <w:p w14:paraId="02EB3AEB" w14:textId="030F433E" w:rsidR="00A53A0C" w:rsidRPr="00EA3749" w:rsidRDefault="00A53A0C" w:rsidP="002D20FA">
            <w:pPr>
              <w:pStyle w:val="TableText0"/>
              <w:spacing w:before="60" w:after="60" w:line="240" w:lineRule="auto"/>
              <w:rPr>
                <w:rFonts w:ascii="Arial" w:hAnsi="Arial" w:cs="Arial"/>
                <w:sz w:val="22"/>
                <w:szCs w:val="22"/>
              </w:rPr>
            </w:pPr>
            <w:r w:rsidRPr="00EA3749">
              <w:rPr>
                <w:rFonts w:ascii="Arial" w:hAnsi="Arial" w:cs="Arial"/>
                <w:sz w:val="22"/>
                <w:szCs w:val="22"/>
              </w:rPr>
              <w:t>Conduct security tests</w:t>
            </w:r>
          </w:p>
        </w:tc>
        <w:tc>
          <w:tcPr>
            <w:tcW w:w="1530" w:type="dxa"/>
            <w:vAlign w:val="center"/>
          </w:tcPr>
          <w:p w14:paraId="153FFD99" w14:textId="7B934D81" w:rsidR="00A53A0C" w:rsidRPr="00EA3749" w:rsidRDefault="00A53A0C"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52F0A136" w14:textId="5D113F9B" w:rsidR="00A53A0C" w:rsidRPr="00EA3749" w:rsidRDefault="00A53A0C"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r>
      <w:tr w:rsidR="00A53A0C" w:rsidRPr="00EA3749" w:rsidDel="00520181" w14:paraId="378899CF" w14:textId="77777777" w:rsidTr="004563FC">
        <w:trPr>
          <w:cantSplit/>
        </w:trPr>
        <w:tc>
          <w:tcPr>
            <w:tcW w:w="1710" w:type="dxa"/>
            <w:vMerge/>
            <w:vAlign w:val="center"/>
          </w:tcPr>
          <w:p w14:paraId="753F4E29" w14:textId="77777777" w:rsidR="00A53A0C" w:rsidRPr="00EA3749" w:rsidRDefault="00A53A0C" w:rsidP="002D20FA">
            <w:pPr>
              <w:pStyle w:val="TableText0"/>
              <w:spacing w:before="60" w:after="60" w:line="240" w:lineRule="auto"/>
              <w:rPr>
                <w:rFonts w:ascii="Arial" w:hAnsi="Arial" w:cs="Arial"/>
                <w:sz w:val="22"/>
                <w:szCs w:val="22"/>
              </w:rPr>
            </w:pPr>
          </w:p>
        </w:tc>
        <w:tc>
          <w:tcPr>
            <w:tcW w:w="4590" w:type="dxa"/>
          </w:tcPr>
          <w:p w14:paraId="18A6710F" w14:textId="79C203BB" w:rsidR="00A53A0C" w:rsidRPr="00EA3749" w:rsidRDefault="00A53A0C" w:rsidP="002D20FA">
            <w:pPr>
              <w:pStyle w:val="TableText0"/>
              <w:spacing w:before="60" w:after="60" w:line="240" w:lineRule="auto"/>
              <w:rPr>
                <w:rFonts w:ascii="Arial" w:hAnsi="Arial" w:cs="Arial"/>
                <w:sz w:val="22"/>
                <w:szCs w:val="22"/>
              </w:rPr>
            </w:pPr>
            <w:r w:rsidRPr="00EA3749">
              <w:rPr>
                <w:rFonts w:ascii="Arial" w:hAnsi="Arial" w:cs="Arial"/>
                <w:sz w:val="22"/>
                <w:szCs w:val="22"/>
              </w:rPr>
              <w:t>Identify and remediate issues</w:t>
            </w:r>
          </w:p>
        </w:tc>
        <w:tc>
          <w:tcPr>
            <w:tcW w:w="1530" w:type="dxa"/>
            <w:vAlign w:val="center"/>
          </w:tcPr>
          <w:p w14:paraId="444C1129" w14:textId="231628C0" w:rsidR="00A53A0C" w:rsidRPr="00EA3749" w:rsidRDefault="00A53A0C"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Lead</w:t>
            </w:r>
          </w:p>
        </w:tc>
        <w:tc>
          <w:tcPr>
            <w:tcW w:w="1530" w:type="dxa"/>
            <w:vAlign w:val="center"/>
          </w:tcPr>
          <w:p w14:paraId="353B1B07" w14:textId="24262558" w:rsidR="00A53A0C" w:rsidRPr="00EA3749" w:rsidRDefault="00A53A0C" w:rsidP="002D20FA">
            <w:pPr>
              <w:pStyle w:val="TableBullet"/>
              <w:numPr>
                <w:ilvl w:val="0"/>
                <w:numId w:val="0"/>
              </w:numPr>
              <w:spacing w:before="60" w:after="60"/>
              <w:jc w:val="center"/>
              <w:rPr>
                <w:rFonts w:ascii="Arial" w:hAnsi="Arial" w:cs="Arial"/>
                <w:sz w:val="22"/>
                <w:szCs w:val="22"/>
              </w:rPr>
            </w:pPr>
            <w:r w:rsidRPr="00EA3749">
              <w:rPr>
                <w:rFonts w:ascii="Arial" w:hAnsi="Arial" w:cs="Arial"/>
                <w:sz w:val="22"/>
                <w:szCs w:val="22"/>
              </w:rPr>
              <w:t>Assist</w:t>
            </w:r>
          </w:p>
        </w:tc>
      </w:tr>
    </w:tbl>
    <w:p w14:paraId="66397516" w14:textId="5F0C9711" w:rsidR="000F0DE9" w:rsidRPr="00EA3749" w:rsidRDefault="000F0DE9" w:rsidP="002A7530">
      <w:pPr>
        <w:pStyle w:val="RFPHeader3"/>
        <w:numPr>
          <w:ilvl w:val="0"/>
          <w:numId w:val="65"/>
        </w:numPr>
        <w:rPr>
          <w:rFonts w:cs="Arial"/>
        </w:rPr>
      </w:pPr>
      <w:r w:rsidRPr="00EA3749">
        <w:rPr>
          <w:rFonts w:cs="Arial"/>
        </w:rPr>
        <w:t>Deploy</w:t>
      </w:r>
      <w:r w:rsidR="00396CA0" w:rsidRPr="00EA3749">
        <w:rPr>
          <w:rFonts w:cs="Arial"/>
        </w:rPr>
        <w:t xml:space="preserve"> Phase</w:t>
      </w:r>
    </w:p>
    <w:p w14:paraId="134E9B0E" w14:textId="2E45E9FD" w:rsidR="00A40FCB" w:rsidRPr="00EA3749" w:rsidRDefault="00A40FCB" w:rsidP="002A7530">
      <w:pPr>
        <w:pStyle w:val="RFPHeader3"/>
        <w:numPr>
          <w:ilvl w:val="1"/>
          <w:numId w:val="65"/>
        </w:numPr>
        <w:rPr>
          <w:rFonts w:cs="Arial"/>
        </w:rPr>
      </w:pPr>
      <w:r w:rsidRPr="00EA3749">
        <w:rPr>
          <w:rFonts w:cs="Arial"/>
        </w:rPr>
        <w:t>Technical Team Training and Knowledge Transfer</w:t>
      </w:r>
    </w:p>
    <w:p w14:paraId="78D72AA3" w14:textId="245AADDD" w:rsidR="00A40FCB" w:rsidRPr="00EA3749" w:rsidRDefault="00A40FCB" w:rsidP="002A7530">
      <w:pPr>
        <w:pStyle w:val="RFPTextLevel2"/>
        <w:ind w:left="360"/>
        <w:rPr>
          <w:rFonts w:cs="Arial"/>
        </w:rPr>
      </w:pPr>
      <w:r w:rsidRPr="00EA3749">
        <w:rPr>
          <w:rFonts w:cs="Arial"/>
        </w:rPr>
        <w:t xml:space="preserve">The </w:t>
      </w:r>
      <w:r w:rsidR="00BA74C4">
        <w:rPr>
          <w:rFonts w:cs="Arial"/>
        </w:rPr>
        <w:t>Contractor</w:t>
      </w:r>
      <w:r w:rsidRPr="00EA3749">
        <w:rPr>
          <w:rFonts w:cs="Arial"/>
        </w:rPr>
        <w:t xml:space="preserve"> shall deliver a Technical Training Strategy and Plan that addresses all technical training, including but not limited to the following:</w:t>
      </w:r>
    </w:p>
    <w:p w14:paraId="135A55B6" w14:textId="2226CEFA" w:rsidR="00A40FCB" w:rsidRPr="00EA3749" w:rsidRDefault="00A40FCB"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Technical and operations personnel training to support development, implementation, and production; and</w:t>
      </w:r>
    </w:p>
    <w:p w14:paraId="0B96ECBB" w14:textId="5A355030" w:rsidR="00A40FCB" w:rsidRPr="00EA3749" w:rsidRDefault="00A40FCB"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Knowledge transfer training to a core group of functional, administrative, programming, security, </w:t>
      </w:r>
      <w:r w:rsidR="008C2F23" w:rsidRPr="00EA3749">
        <w:rPr>
          <w:rFonts w:cs="Arial"/>
          <w:sz w:val="22"/>
          <w:szCs w:val="22"/>
        </w:rPr>
        <w:t xml:space="preserve">service </w:t>
      </w:r>
      <w:r w:rsidRPr="00EA3749">
        <w:rPr>
          <w:rFonts w:cs="Arial"/>
          <w:sz w:val="22"/>
          <w:szCs w:val="22"/>
        </w:rPr>
        <w:t xml:space="preserve">desk, and other technical and operations personnel to support independent operations capability before conclusion of the </w:t>
      </w:r>
      <w:r w:rsidR="00BA74C4">
        <w:rPr>
          <w:rFonts w:cs="Arial"/>
          <w:sz w:val="22"/>
          <w:szCs w:val="22"/>
        </w:rPr>
        <w:t>Contractor</w:t>
      </w:r>
      <w:r w:rsidRPr="00EA3749">
        <w:rPr>
          <w:rFonts w:cs="Arial"/>
          <w:sz w:val="22"/>
          <w:szCs w:val="22"/>
        </w:rPr>
        <w:t>’s post-implementation support responsibilities.</w:t>
      </w:r>
    </w:p>
    <w:p w14:paraId="1CA07FC3" w14:textId="4D9685D0" w:rsidR="00A40FCB" w:rsidRPr="00EA3749" w:rsidRDefault="00A40FCB" w:rsidP="002A7530">
      <w:pPr>
        <w:pStyle w:val="RFPTextLevel2"/>
        <w:ind w:left="360"/>
        <w:rPr>
          <w:rFonts w:cs="Arial"/>
        </w:rPr>
      </w:pPr>
      <w:bookmarkStart w:id="33" w:name="_Toc320116754"/>
      <w:r w:rsidRPr="00EA3749">
        <w:rPr>
          <w:rFonts w:cs="Arial"/>
        </w:rPr>
        <w:t xml:space="preserve">The Technical Training Strategy and Plan shall be based on a comprehensive technical training needs assessment conducted by the </w:t>
      </w:r>
      <w:r w:rsidR="00BA74C4">
        <w:rPr>
          <w:rFonts w:cs="Arial"/>
        </w:rPr>
        <w:t>Contractor</w:t>
      </w:r>
      <w:r w:rsidRPr="00EA3749">
        <w:rPr>
          <w:rFonts w:cs="Arial"/>
        </w:rPr>
        <w:t xml:space="preserve"> in conjunction with overall Organizational Change Management and stakeholder analysis activities. </w:t>
      </w:r>
      <w:r w:rsidR="007F2677" w:rsidRPr="00EA3749">
        <w:rPr>
          <w:rFonts w:cs="Arial"/>
        </w:rPr>
        <w:t xml:space="preserve"> </w:t>
      </w:r>
      <w:r w:rsidRPr="00EA3749">
        <w:rPr>
          <w:rFonts w:cs="Arial"/>
        </w:rPr>
        <w:t>The Technical Training Strategy and Plan shall include, but i</w:t>
      </w:r>
      <w:r w:rsidR="007F2677" w:rsidRPr="00EA3749">
        <w:rPr>
          <w:rFonts w:cs="Arial"/>
        </w:rPr>
        <w:t>s</w:t>
      </w:r>
      <w:r w:rsidRPr="00EA3749">
        <w:rPr>
          <w:rFonts w:cs="Arial"/>
        </w:rPr>
        <w:t xml:space="preserve"> not limited to the following:</w:t>
      </w:r>
    </w:p>
    <w:p w14:paraId="545211A3" w14:textId="77777777" w:rsidR="00A40FCB" w:rsidRPr="00EA3749" w:rsidRDefault="00A40FCB"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Technical Training Stakeholder Analysis;</w:t>
      </w:r>
    </w:p>
    <w:p w14:paraId="6B7B8416" w14:textId="77777777" w:rsidR="00A40FCB" w:rsidRPr="00EA3749" w:rsidRDefault="00A40FCB"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Map of learning needs to awareness and skill building phases of learning; </w:t>
      </w:r>
    </w:p>
    <w:p w14:paraId="7C873314" w14:textId="77777777" w:rsidR="00A40FCB" w:rsidRPr="00EA3749" w:rsidRDefault="00A40FCB"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Training Approach for each technical training need (i.e., project team training, technical and operations training, and knowledge transfer);</w:t>
      </w:r>
    </w:p>
    <w:p w14:paraId="69BF8677" w14:textId="77777777" w:rsidR="00A40FCB" w:rsidRPr="00EA3749" w:rsidRDefault="00A40FCB"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Recommended Training Delivery Channel(s) for each Training Approach; </w:t>
      </w:r>
    </w:p>
    <w:p w14:paraId="73967B56" w14:textId="77777777" w:rsidR="00A40FCB" w:rsidRPr="00EA3749" w:rsidRDefault="00A40FCB"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Alignment of training needs to learning phases and training courses and events; </w:t>
      </w:r>
    </w:p>
    <w:p w14:paraId="6F0698F6" w14:textId="77777777" w:rsidR="00A40FCB" w:rsidRPr="00EA3749" w:rsidRDefault="00A40FCB"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Job Aid Strategy; and</w:t>
      </w:r>
    </w:p>
    <w:p w14:paraId="6B2705D5" w14:textId="77777777" w:rsidR="00A40FCB" w:rsidRPr="00EA3749" w:rsidRDefault="00A40FCB"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Sustainment Strategy.</w:t>
      </w:r>
    </w:p>
    <w:p w14:paraId="4FD036A2" w14:textId="50CF6AE7" w:rsidR="00A40FCB" w:rsidRPr="00EA3749" w:rsidRDefault="00A40FCB" w:rsidP="002A7530">
      <w:pPr>
        <w:pStyle w:val="RFPTextLevel2"/>
        <w:ind w:left="360"/>
        <w:rPr>
          <w:rFonts w:cs="Arial"/>
        </w:rPr>
      </w:pPr>
      <w:r w:rsidRPr="00EA3749">
        <w:rPr>
          <w:rFonts w:cs="Arial"/>
        </w:rPr>
        <w:t xml:space="preserve">The Technical Training Plan shall also include the preparation and training of </w:t>
      </w:r>
      <w:r w:rsidR="00196B2C">
        <w:rPr>
          <w:rFonts w:cs="Arial"/>
        </w:rPr>
        <w:t>System</w:t>
      </w:r>
      <w:r w:rsidRPr="00EA3749">
        <w:rPr>
          <w:rFonts w:cs="Arial"/>
        </w:rPr>
        <w:t xml:space="preserve"> training resources to establish an ongoing training organization (not for delivery of training for the implementation but to allow the </w:t>
      </w:r>
      <w:r w:rsidR="00196B2C">
        <w:rPr>
          <w:rFonts w:cs="Arial"/>
        </w:rPr>
        <w:t>System</w:t>
      </w:r>
      <w:r w:rsidRPr="00EA3749">
        <w:rPr>
          <w:rFonts w:cs="Arial"/>
        </w:rPr>
        <w:t xml:space="preserve"> to support sustainment training needs).</w:t>
      </w:r>
    </w:p>
    <w:p w14:paraId="779607D9" w14:textId="328189E4" w:rsidR="00AF66B7" w:rsidRPr="00EA3749" w:rsidRDefault="00AF66B7" w:rsidP="002A7530">
      <w:pPr>
        <w:pStyle w:val="RFPTextLevel2"/>
        <w:spacing w:before="120"/>
        <w:ind w:left="360"/>
        <w:rPr>
          <w:rFonts w:cs="Arial"/>
        </w:rPr>
      </w:pPr>
      <w:r w:rsidRPr="00EA3749">
        <w:rPr>
          <w:rFonts w:cs="Arial"/>
        </w:rPr>
        <w:lastRenderedPageBreak/>
        <w:t xml:space="preserve">All training materials must be reviewed and approved by the </w:t>
      </w:r>
      <w:r w:rsidR="00196B2C">
        <w:rPr>
          <w:rFonts w:cs="Arial"/>
        </w:rPr>
        <w:t>System</w:t>
      </w:r>
      <w:r w:rsidRPr="00EA3749">
        <w:rPr>
          <w:rFonts w:cs="Arial"/>
        </w:rPr>
        <w:t xml:space="preserve"> prior to the start of training delivery. The </w:t>
      </w:r>
      <w:r w:rsidR="00BA74C4">
        <w:rPr>
          <w:rFonts w:cs="Arial"/>
        </w:rPr>
        <w:t>Contractor</w:t>
      </w:r>
      <w:r w:rsidRPr="00EA3749">
        <w:rPr>
          <w:rFonts w:cs="Arial"/>
        </w:rPr>
        <w:t xml:space="preserve"> shall provide all electronic source documents and graphics used in the development and presentation of training across all training delivery channels. </w:t>
      </w:r>
    </w:p>
    <w:p w14:paraId="51B81787" w14:textId="72B8A450" w:rsidR="00AF66B7" w:rsidRPr="00EA3749" w:rsidRDefault="00AF66B7" w:rsidP="002A7530">
      <w:pPr>
        <w:pStyle w:val="RFPTextLevel2"/>
        <w:tabs>
          <w:tab w:val="left" w:pos="2340"/>
        </w:tabs>
        <w:spacing w:before="120"/>
        <w:ind w:left="360"/>
        <w:rPr>
          <w:rFonts w:cs="Arial"/>
        </w:rPr>
      </w:pPr>
      <w:r w:rsidRPr="00EA3749">
        <w:rPr>
          <w:rFonts w:cs="Arial"/>
        </w:rPr>
        <w:t xml:space="preserve">All training is expected to be provided at training facilities provided by the </w:t>
      </w:r>
      <w:r w:rsidR="00196B2C">
        <w:rPr>
          <w:rFonts w:cs="Arial"/>
        </w:rPr>
        <w:t>System</w:t>
      </w:r>
      <w:r w:rsidRPr="00EA3749">
        <w:rPr>
          <w:rFonts w:cs="Arial"/>
        </w:rPr>
        <w:t xml:space="preserve">. </w:t>
      </w:r>
    </w:p>
    <w:p w14:paraId="67214AE1" w14:textId="5CE6FE9F" w:rsidR="00A40FCB" w:rsidRPr="00EA3749" w:rsidRDefault="00A40FCB" w:rsidP="00F726A3">
      <w:pPr>
        <w:pStyle w:val="RFPTextLevel2"/>
        <w:tabs>
          <w:tab w:val="left" w:pos="720"/>
        </w:tabs>
        <w:spacing w:before="120"/>
        <w:ind w:left="360"/>
        <w:outlineLvl w:val="0"/>
        <w:rPr>
          <w:rFonts w:cs="Arial"/>
          <w:i/>
        </w:rPr>
      </w:pPr>
      <w:bookmarkStart w:id="34" w:name="_Toc320116759"/>
      <w:bookmarkEnd w:id="33"/>
      <w:r w:rsidRPr="00EA3749">
        <w:rPr>
          <w:rFonts w:cs="Arial"/>
          <w:i/>
        </w:rPr>
        <w:t xml:space="preserve">Technical and Operations Personnel Training </w:t>
      </w:r>
    </w:p>
    <w:bookmarkEnd w:id="34"/>
    <w:p w14:paraId="0342833E" w14:textId="05422B0B" w:rsidR="00A40FCB" w:rsidRPr="00EA3749" w:rsidRDefault="00A40FCB" w:rsidP="002A7530">
      <w:pPr>
        <w:pStyle w:val="RFPTextLevel2"/>
        <w:spacing w:before="120"/>
        <w:ind w:left="360"/>
        <w:rPr>
          <w:rFonts w:cs="Arial"/>
        </w:rPr>
      </w:pPr>
      <w:r w:rsidRPr="00EA3749">
        <w:rPr>
          <w:rFonts w:cs="Arial"/>
        </w:rPr>
        <w:t xml:space="preserve">Based on the recommended approach, the </w:t>
      </w:r>
      <w:r w:rsidR="00BA74C4">
        <w:rPr>
          <w:rFonts w:cs="Arial"/>
        </w:rPr>
        <w:t>Contractor</w:t>
      </w:r>
      <w:r w:rsidRPr="00EA3749">
        <w:rPr>
          <w:rFonts w:cs="Arial"/>
        </w:rPr>
        <w:t xml:space="preserve"> shall provide training to ensure that </w:t>
      </w:r>
      <w:r w:rsidR="00196B2C">
        <w:rPr>
          <w:rFonts w:cs="Arial"/>
        </w:rPr>
        <w:t>System</w:t>
      </w:r>
      <w:r w:rsidRPr="00EA3749">
        <w:rPr>
          <w:rFonts w:cs="Arial"/>
        </w:rPr>
        <w:t xml:space="preserve"> personnel have developed the necessary skills required to successfully operate and maintain </w:t>
      </w:r>
      <w:r w:rsidR="00A328C0" w:rsidRPr="00EA3749">
        <w:rPr>
          <w:rFonts w:cs="Arial"/>
        </w:rPr>
        <w:t>Workday</w:t>
      </w:r>
      <w:r w:rsidRPr="00EA3749">
        <w:rPr>
          <w:rFonts w:cs="Arial"/>
        </w:rPr>
        <w:t xml:space="preserve">. It is assumed that </w:t>
      </w:r>
      <w:r w:rsidR="00196B2C">
        <w:rPr>
          <w:rFonts w:cs="Arial"/>
        </w:rPr>
        <w:t>System</w:t>
      </w:r>
      <w:r w:rsidRPr="00EA3749">
        <w:rPr>
          <w:rFonts w:cs="Arial"/>
        </w:rPr>
        <w:t xml:space="preserve"> personnel will perform all operations and system administrative functions with assistance as needed by the </w:t>
      </w:r>
      <w:r w:rsidR="00BA74C4">
        <w:rPr>
          <w:rFonts w:cs="Arial"/>
        </w:rPr>
        <w:t>Contractor</w:t>
      </w:r>
      <w:r w:rsidRPr="00EA3749">
        <w:rPr>
          <w:rFonts w:cs="Arial"/>
        </w:rPr>
        <w:t xml:space="preserve"> when live operations commence. Training topics shall include, but are not limited to: </w:t>
      </w:r>
    </w:p>
    <w:p w14:paraId="29B18B69" w14:textId="77777777" w:rsidR="00A40FCB" w:rsidRPr="00EA3749" w:rsidRDefault="00A40FCB"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Systems operations;</w:t>
      </w:r>
    </w:p>
    <w:p w14:paraId="1B3E033B" w14:textId="77777777" w:rsidR="00A40FCB" w:rsidRPr="00EA3749" w:rsidRDefault="00A40FCB" w:rsidP="002A7530">
      <w:pPr>
        <w:numPr>
          <w:ilvl w:val="0"/>
          <w:numId w:val="28"/>
        </w:numPr>
        <w:spacing w:before="120" w:after="120"/>
        <w:ind w:left="1080"/>
        <w:rPr>
          <w:rFonts w:cs="Arial"/>
          <w:sz w:val="22"/>
          <w:szCs w:val="22"/>
        </w:rPr>
      </w:pPr>
      <w:r w:rsidRPr="00EA3749">
        <w:rPr>
          <w:rFonts w:cs="Arial"/>
          <w:sz w:val="22"/>
          <w:szCs w:val="22"/>
        </w:rPr>
        <w:t>Technical support;</w:t>
      </w:r>
    </w:p>
    <w:p w14:paraId="6791A03A" w14:textId="3B33D959" w:rsidR="00A40FCB" w:rsidRPr="00E36603" w:rsidRDefault="00E36603" w:rsidP="0049717B">
      <w:pPr>
        <w:numPr>
          <w:ilvl w:val="0"/>
          <w:numId w:val="28"/>
        </w:numPr>
        <w:spacing w:before="120" w:after="120"/>
        <w:ind w:left="1080"/>
        <w:rPr>
          <w:rFonts w:cs="Arial"/>
          <w:sz w:val="22"/>
          <w:szCs w:val="22"/>
        </w:rPr>
      </w:pPr>
      <w:r w:rsidRPr="00E36603">
        <w:rPr>
          <w:rFonts w:cs="Arial"/>
          <w:sz w:val="22"/>
          <w:szCs w:val="22"/>
        </w:rPr>
        <w:t xml:space="preserve">Job scheduling, </w:t>
      </w:r>
      <w:r>
        <w:rPr>
          <w:rFonts w:cs="Arial"/>
          <w:sz w:val="22"/>
          <w:szCs w:val="22"/>
        </w:rPr>
        <w:t>m</w:t>
      </w:r>
      <w:r w:rsidR="00A40FCB" w:rsidRPr="00E36603">
        <w:rPr>
          <w:rFonts w:cs="Arial"/>
          <w:sz w:val="22"/>
          <w:szCs w:val="22"/>
        </w:rPr>
        <w:t>onitoring and performance tuning;</w:t>
      </w:r>
    </w:p>
    <w:p w14:paraId="58BCC7C1" w14:textId="77777777" w:rsidR="00A40FCB" w:rsidRPr="00EA3749" w:rsidRDefault="00A40FCB" w:rsidP="002A7530">
      <w:pPr>
        <w:numPr>
          <w:ilvl w:val="0"/>
          <w:numId w:val="28"/>
        </w:numPr>
        <w:spacing w:before="120" w:after="120"/>
        <w:ind w:left="1080"/>
        <w:rPr>
          <w:rFonts w:cs="Arial"/>
          <w:sz w:val="22"/>
          <w:szCs w:val="22"/>
        </w:rPr>
      </w:pPr>
      <w:r w:rsidRPr="00EA3749">
        <w:rPr>
          <w:rFonts w:cs="Arial"/>
          <w:sz w:val="22"/>
          <w:szCs w:val="22"/>
        </w:rPr>
        <w:t xml:space="preserve">Troubleshooting, </w:t>
      </w:r>
    </w:p>
    <w:p w14:paraId="5D482C86" w14:textId="3339E711" w:rsidR="00A40FCB" w:rsidRPr="00EA3749" w:rsidRDefault="00A40FCB" w:rsidP="002A7530">
      <w:pPr>
        <w:numPr>
          <w:ilvl w:val="0"/>
          <w:numId w:val="28"/>
        </w:numPr>
        <w:spacing w:before="120" w:after="120"/>
        <w:ind w:left="1080"/>
        <w:rPr>
          <w:rFonts w:cs="Arial"/>
          <w:sz w:val="22"/>
          <w:szCs w:val="22"/>
        </w:rPr>
      </w:pPr>
      <w:r w:rsidRPr="00EA3749">
        <w:rPr>
          <w:rFonts w:cs="Arial"/>
          <w:sz w:val="22"/>
          <w:szCs w:val="22"/>
        </w:rPr>
        <w:t xml:space="preserve">Procedures for handling </w:t>
      </w:r>
      <w:r w:rsidR="009B78F9" w:rsidRPr="00EA3749">
        <w:rPr>
          <w:rFonts w:cs="Arial"/>
          <w:sz w:val="22"/>
          <w:szCs w:val="22"/>
        </w:rPr>
        <w:t>Workday</w:t>
      </w:r>
      <w:r w:rsidRPr="00EA3749">
        <w:rPr>
          <w:rFonts w:cs="Arial"/>
          <w:sz w:val="22"/>
          <w:szCs w:val="22"/>
        </w:rPr>
        <w:t xml:space="preserve"> </w:t>
      </w:r>
      <w:r w:rsidR="007F2677" w:rsidRPr="00EA3749">
        <w:rPr>
          <w:rFonts w:cs="Arial"/>
          <w:sz w:val="22"/>
          <w:szCs w:val="22"/>
        </w:rPr>
        <w:t xml:space="preserve">software updates </w:t>
      </w:r>
      <w:r w:rsidRPr="00EA3749">
        <w:rPr>
          <w:rFonts w:cs="Arial"/>
          <w:sz w:val="22"/>
          <w:szCs w:val="22"/>
        </w:rPr>
        <w:t xml:space="preserve">and all other tasks necessary to provide support for the </w:t>
      </w:r>
      <w:r w:rsidR="00087955" w:rsidRPr="00EA3749">
        <w:rPr>
          <w:rFonts w:cs="Arial"/>
          <w:sz w:val="22"/>
          <w:szCs w:val="22"/>
        </w:rPr>
        <w:t>FMS</w:t>
      </w:r>
      <w:r w:rsidRPr="00EA3749">
        <w:rPr>
          <w:rFonts w:cs="Arial"/>
          <w:sz w:val="22"/>
          <w:szCs w:val="22"/>
        </w:rPr>
        <w:t xml:space="preserve"> system; </w:t>
      </w:r>
    </w:p>
    <w:p w14:paraId="34E102B9" w14:textId="1EAB9DBD" w:rsidR="00A40FCB" w:rsidRPr="00EA3749" w:rsidRDefault="00A40FCB" w:rsidP="002A7530">
      <w:pPr>
        <w:numPr>
          <w:ilvl w:val="0"/>
          <w:numId w:val="28"/>
        </w:numPr>
        <w:spacing w:before="120" w:after="120"/>
        <w:ind w:left="1080"/>
        <w:rPr>
          <w:rFonts w:cs="Arial"/>
          <w:sz w:val="22"/>
          <w:szCs w:val="22"/>
        </w:rPr>
      </w:pPr>
      <w:r w:rsidRPr="00EA3749">
        <w:rPr>
          <w:rFonts w:cs="Arial"/>
          <w:sz w:val="22"/>
          <w:szCs w:val="22"/>
        </w:rPr>
        <w:t xml:space="preserve">Training on all components of the operating environment that are new to the </w:t>
      </w:r>
      <w:r w:rsidR="00196B2C">
        <w:rPr>
          <w:rFonts w:cs="Arial"/>
          <w:sz w:val="22"/>
          <w:szCs w:val="22"/>
        </w:rPr>
        <w:t>System</w:t>
      </w:r>
      <w:r w:rsidRPr="00EA3749">
        <w:rPr>
          <w:rFonts w:cs="Arial"/>
          <w:sz w:val="22"/>
          <w:szCs w:val="22"/>
        </w:rPr>
        <w:t>; and</w:t>
      </w:r>
    </w:p>
    <w:p w14:paraId="37323838" w14:textId="14A5B8C0" w:rsidR="00A40FCB" w:rsidRPr="00EA3749" w:rsidRDefault="00A40FCB" w:rsidP="002A7530">
      <w:pPr>
        <w:numPr>
          <w:ilvl w:val="0"/>
          <w:numId w:val="28"/>
        </w:numPr>
        <w:spacing w:before="120" w:after="120"/>
        <w:ind w:left="1080"/>
        <w:rPr>
          <w:rFonts w:cs="Arial"/>
          <w:sz w:val="22"/>
          <w:szCs w:val="22"/>
        </w:rPr>
      </w:pPr>
      <w:r w:rsidRPr="00EA3749">
        <w:rPr>
          <w:rFonts w:cs="Arial"/>
          <w:sz w:val="22"/>
          <w:szCs w:val="22"/>
        </w:rPr>
        <w:t xml:space="preserve">Training on the use of the </w:t>
      </w:r>
      <w:r w:rsidR="00BA74C4">
        <w:rPr>
          <w:rFonts w:cs="Arial"/>
          <w:sz w:val="22"/>
          <w:szCs w:val="22"/>
        </w:rPr>
        <w:t>Contractor</w:t>
      </w:r>
      <w:r w:rsidRPr="00EA3749">
        <w:rPr>
          <w:rFonts w:cs="Arial"/>
          <w:sz w:val="22"/>
          <w:szCs w:val="22"/>
        </w:rPr>
        <w:t>’s development tools, system management, and application administration tools.</w:t>
      </w:r>
    </w:p>
    <w:p w14:paraId="1CA37AFC" w14:textId="2DC796D3" w:rsidR="00A40FCB" w:rsidRPr="00EA3749" w:rsidRDefault="00A40FCB" w:rsidP="00F726A3">
      <w:pPr>
        <w:pStyle w:val="RFPTextLevel2"/>
        <w:tabs>
          <w:tab w:val="left" w:pos="720"/>
        </w:tabs>
        <w:spacing w:before="120"/>
        <w:ind w:left="360"/>
        <w:outlineLvl w:val="0"/>
        <w:rPr>
          <w:rFonts w:cs="Arial"/>
          <w:i/>
        </w:rPr>
      </w:pPr>
      <w:r w:rsidRPr="00EA3749">
        <w:rPr>
          <w:rFonts w:cs="Arial"/>
          <w:i/>
        </w:rPr>
        <w:t xml:space="preserve">Knowledge Transfer Training </w:t>
      </w:r>
    </w:p>
    <w:p w14:paraId="46B1E9B1" w14:textId="7B98BA23" w:rsidR="00A40FCB" w:rsidRPr="00EA3749" w:rsidRDefault="00A40FCB"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provide training </w:t>
      </w:r>
      <w:r w:rsidR="002A1D0D" w:rsidRPr="00EA3749">
        <w:rPr>
          <w:rFonts w:cs="Arial"/>
        </w:rPr>
        <w:t>to core</w:t>
      </w:r>
      <w:r w:rsidRPr="00EA3749">
        <w:rPr>
          <w:rFonts w:cs="Arial"/>
        </w:rPr>
        <w:t xml:space="preserve"> functional, technical, operations, and </w:t>
      </w:r>
      <w:r w:rsidR="008C2F23" w:rsidRPr="00EA3749">
        <w:rPr>
          <w:rFonts w:cs="Arial"/>
        </w:rPr>
        <w:t xml:space="preserve">service </w:t>
      </w:r>
      <w:r w:rsidRPr="00EA3749">
        <w:rPr>
          <w:rFonts w:cs="Arial"/>
        </w:rPr>
        <w:t xml:space="preserve">desk personnel to facilitate knowledge transfer before conclusion of the </w:t>
      </w:r>
      <w:r w:rsidR="00BA74C4">
        <w:rPr>
          <w:rFonts w:cs="Arial"/>
        </w:rPr>
        <w:t>Contractor</w:t>
      </w:r>
      <w:r w:rsidRPr="00EA3749">
        <w:rPr>
          <w:rFonts w:cs="Arial"/>
        </w:rPr>
        <w:t>’s post-implementation support responsibilities. Training content should address, but is not limited to:</w:t>
      </w:r>
    </w:p>
    <w:p w14:paraId="325F0477" w14:textId="77777777" w:rsidR="00A40FCB" w:rsidRPr="00EA3749" w:rsidRDefault="00A40FCB" w:rsidP="002A7530">
      <w:pPr>
        <w:numPr>
          <w:ilvl w:val="0"/>
          <w:numId w:val="28"/>
        </w:numPr>
        <w:spacing w:before="120" w:after="120"/>
        <w:ind w:left="1080"/>
        <w:rPr>
          <w:rFonts w:cs="Arial"/>
          <w:sz w:val="22"/>
          <w:szCs w:val="22"/>
        </w:rPr>
      </w:pPr>
      <w:r w:rsidRPr="00EA3749">
        <w:rPr>
          <w:rFonts w:cs="Arial"/>
          <w:sz w:val="22"/>
          <w:szCs w:val="22"/>
        </w:rPr>
        <w:t xml:space="preserve">Software configuration; </w:t>
      </w:r>
    </w:p>
    <w:p w14:paraId="329D7120" w14:textId="77777777" w:rsidR="00A40FCB" w:rsidRPr="00EA3749" w:rsidRDefault="00A40FCB" w:rsidP="002A7530">
      <w:pPr>
        <w:numPr>
          <w:ilvl w:val="0"/>
          <w:numId w:val="28"/>
        </w:numPr>
        <w:spacing w:before="120" w:after="120"/>
        <w:ind w:left="1080"/>
        <w:rPr>
          <w:rFonts w:cs="Arial"/>
          <w:sz w:val="22"/>
          <w:szCs w:val="22"/>
        </w:rPr>
      </w:pPr>
      <w:r w:rsidRPr="00EA3749">
        <w:rPr>
          <w:rFonts w:cs="Arial"/>
          <w:sz w:val="22"/>
          <w:szCs w:val="22"/>
        </w:rPr>
        <w:t>System operation procedures for use during the Project;</w:t>
      </w:r>
    </w:p>
    <w:p w14:paraId="5D09A37B" w14:textId="0FBAB5D4" w:rsidR="00A40FCB" w:rsidRPr="00EA3749" w:rsidRDefault="00A40FCB" w:rsidP="002A7530">
      <w:pPr>
        <w:numPr>
          <w:ilvl w:val="0"/>
          <w:numId w:val="28"/>
        </w:numPr>
        <w:spacing w:before="120" w:after="120"/>
        <w:ind w:left="1080"/>
        <w:rPr>
          <w:rFonts w:cs="Arial"/>
          <w:sz w:val="22"/>
          <w:szCs w:val="22"/>
        </w:rPr>
      </w:pPr>
      <w:r w:rsidRPr="00EA3749">
        <w:rPr>
          <w:rFonts w:cs="Arial"/>
          <w:sz w:val="22"/>
          <w:szCs w:val="22"/>
        </w:rPr>
        <w:t xml:space="preserve">System administration responsibilities, log on/log off procedures, and security; </w:t>
      </w:r>
    </w:p>
    <w:p w14:paraId="55D181C5" w14:textId="7AACC193" w:rsidR="00A40FCB" w:rsidRPr="00EA3749" w:rsidRDefault="00A40FCB" w:rsidP="002A7530">
      <w:pPr>
        <w:numPr>
          <w:ilvl w:val="0"/>
          <w:numId w:val="28"/>
        </w:numPr>
        <w:spacing w:before="120" w:after="120"/>
        <w:ind w:left="1080"/>
        <w:rPr>
          <w:rFonts w:cs="Arial"/>
          <w:sz w:val="22"/>
          <w:szCs w:val="22"/>
        </w:rPr>
      </w:pPr>
      <w:r w:rsidRPr="00EA3749">
        <w:rPr>
          <w:rFonts w:cs="Arial"/>
          <w:sz w:val="22"/>
          <w:szCs w:val="22"/>
        </w:rPr>
        <w:t xml:space="preserve">Other topics necessary to educate </w:t>
      </w:r>
      <w:r w:rsidR="00196B2C">
        <w:rPr>
          <w:rFonts w:cs="Arial"/>
          <w:sz w:val="22"/>
          <w:szCs w:val="22"/>
        </w:rPr>
        <w:t>System</w:t>
      </w:r>
      <w:r w:rsidRPr="00EA3749">
        <w:rPr>
          <w:rFonts w:cs="Arial"/>
          <w:sz w:val="22"/>
          <w:szCs w:val="22"/>
        </w:rPr>
        <w:t xml:space="preserve"> personnel on ‘system housekeeping’ during the ERP Project; and</w:t>
      </w:r>
    </w:p>
    <w:p w14:paraId="616C4578" w14:textId="2795497E" w:rsidR="00A40FCB" w:rsidRPr="00EA3749" w:rsidRDefault="00A40FCB" w:rsidP="002A7530">
      <w:pPr>
        <w:numPr>
          <w:ilvl w:val="0"/>
          <w:numId w:val="28"/>
        </w:numPr>
        <w:spacing w:before="120" w:after="120"/>
        <w:ind w:left="1080"/>
        <w:rPr>
          <w:rFonts w:cs="Arial"/>
          <w:sz w:val="22"/>
          <w:szCs w:val="22"/>
        </w:rPr>
      </w:pPr>
      <w:r w:rsidRPr="00EA3749">
        <w:rPr>
          <w:rFonts w:cs="Arial"/>
          <w:sz w:val="22"/>
          <w:szCs w:val="22"/>
        </w:rPr>
        <w:t xml:space="preserve">Most likely </w:t>
      </w:r>
      <w:r w:rsidR="008C2F23" w:rsidRPr="00EA3749">
        <w:rPr>
          <w:rFonts w:cs="Arial"/>
          <w:sz w:val="22"/>
          <w:szCs w:val="22"/>
        </w:rPr>
        <w:t xml:space="preserve">service </w:t>
      </w:r>
      <w:r w:rsidRPr="00EA3749">
        <w:rPr>
          <w:rFonts w:cs="Arial"/>
          <w:sz w:val="22"/>
          <w:szCs w:val="22"/>
        </w:rPr>
        <w:t>desk scenarios</w:t>
      </w:r>
      <w:r w:rsidR="007F2677" w:rsidRPr="00EA3749">
        <w:rPr>
          <w:rFonts w:cs="Arial"/>
          <w:sz w:val="22"/>
          <w:szCs w:val="22"/>
        </w:rPr>
        <w:t>.</w:t>
      </w:r>
    </w:p>
    <w:p w14:paraId="267CED3E" w14:textId="17BD9899" w:rsidR="00556ACD" w:rsidRPr="00EA3749" w:rsidRDefault="00A03FB2" w:rsidP="002A7530">
      <w:pPr>
        <w:pStyle w:val="RFPTextLevel2"/>
        <w:tabs>
          <w:tab w:val="left" w:pos="2340"/>
        </w:tabs>
        <w:spacing w:before="120"/>
        <w:ind w:left="360"/>
        <w:rPr>
          <w:rFonts w:cs="Arial"/>
          <w:b/>
        </w:rPr>
      </w:pPr>
      <w:r w:rsidRPr="00EA3749">
        <w:rPr>
          <w:rFonts w:cs="Arial"/>
        </w:rPr>
        <w:t xml:space="preserve">The Knowledge Transfer Training should be consistent with the knowledge and skills transfer process described in </w:t>
      </w:r>
      <w:r w:rsidR="0045268A">
        <w:rPr>
          <w:rFonts w:cs="Arial"/>
        </w:rPr>
        <w:t xml:space="preserve">SOW </w:t>
      </w:r>
      <w:r w:rsidRPr="00EA3749">
        <w:rPr>
          <w:rFonts w:cs="Arial"/>
        </w:rPr>
        <w:t>Section 5.3 below</w:t>
      </w:r>
      <w:r w:rsidR="00B22153" w:rsidRPr="00EA3749">
        <w:rPr>
          <w:rFonts w:cs="Arial"/>
        </w:rPr>
        <w:t>.</w:t>
      </w:r>
    </w:p>
    <w:p w14:paraId="59054354" w14:textId="1A82C99B" w:rsidR="00A40FCB" w:rsidRPr="00EA3749" w:rsidRDefault="00A40FCB" w:rsidP="00F726A3">
      <w:pPr>
        <w:pStyle w:val="RFPTextLevel2"/>
        <w:tabs>
          <w:tab w:val="left" w:pos="450"/>
        </w:tabs>
        <w:ind w:left="360"/>
        <w:outlineLvl w:val="0"/>
        <w:rPr>
          <w:rFonts w:cs="Arial"/>
          <w:b/>
        </w:rPr>
      </w:pPr>
      <w:r w:rsidRPr="00EA3749">
        <w:rPr>
          <w:rFonts w:cs="Arial"/>
          <w:b/>
        </w:rPr>
        <w:t>Deliverables:</w:t>
      </w:r>
    </w:p>
    <w:p w14:paraId="39F4C0D6" w14:textId="77777777" w:rsidR="00A40FCB" w:rsidRPr="00EA3749" w:rsidRDefault="00A40FCB" w:rsidP="002A7530">
      <w:pPr>
        <w:numPr>
          <w:ilvl w:val="0"/>
          <w:numId w:val="28"/>
        </w:numPr>
        <w:spacing w:before="120" w:after="120"/>
        <w:ind w:left="1080"/>
        <w:rPr>
          <w:rFonts w:cs="Arial"/>
        </w:rPr>
      </w:pPr>
      <w:r w:rsidRPr="00EA3749">
        <w:rPr>
          <w:rFonts w:cs="Arial"/>
          <w:sz w:val="22"/>
          <w:szCs w:val="22"/>
        </w:rPr>
        <w:t>Comprehensive Technical Training Plan and Training Curriculum</w:t>
      </w:r>
    </w:p>
    <w:p w14:paraId="7D96AAFA" w14:textId="77777777" w:rsidR="00A40FCB" w:rsidRPr="00EA3749" w:rsidRDefault="00A40FCB" w:rsidP="002A7530">
      <w:pPr>
        <w:numPr>
          <w:ilvl w:val="0"/>
          <w:numId w:val="28"/>
        </w:numPr>
        <w:spacing w:before="120" w:after="120"/>
        <w:ind w:left="1080"/>
        <w:rPr>
          <w:rFonts w:cs="Arial"/>
        </w:rPr>
      </w:pPr>
      <w:r w:rsidRPr="00EA3749">
        <w:rPr>
          <w:rFonts w:cs="Arial"/>
          <w:sz w:val="22"/>
          <w:szCs w:val="22"/>
        </w:rPr>
        <w:t>Technical Training Needs Assessment</w:t>
      </w:r>
    </w:p>
    <w:p w14:paraId="28C5F6BD" w14:textId="77777777" w:rsidR="00A40FCB" w:rsidRPr="00EA3749" w:rsidRDefault="00A40FCB" w:rsidP="002A7530">
      <w:pPr>
        <w:numPr>
          <w:ilvl w:val="0"/>
          <w:numId w:val="28"/>
        </w:numPr>
        <w:spacing w:before="120" w:after="120"/>
        <w:ind w:left="1080"/>
        <w:rPr>
          <w:rFonts w:cs="Arial"/>
        </w:rPr>
      </w:pPr>
      <w:r w:rsidRPr="00EA3749">
        <w:rPr>
          <w:rFonts w:cs="Arial"/>
          <w:sz w:val="22"/>
          <w:szCs w:val="22"/>
        </w:rPr>
        <w:t>Satisfactorily-Delivered Technical and Operations Personnel Training</w:t>
      </w:r>
    </w:p>
    <w:p w14:paraId="4D977BE3" w14:textId="623B0E73" w:rsidR="00A40FCB" w:rsidRPr="00EA3749" w:rsidRDefault="00A40FCB" w:rsidP="002A7530">
      <w:pPr>
        <w:numPr>
          <w:ilvl w:val="0"/>
          <w:numId w:val="28"/>
        </w:numPr>
        <w:spacing w:before="120" w:after="120"/>
        <w:ind w:left="1080"/>
        <w:rPr>
          <w:rFonts w:cs="Arial"/>
        </w:rPr>
      </w:pPr>
      <w:r w:rsidRPr="00EA3749">
        <w:rPr>
          <w:rFonts w:cs="Arial"/>
          <w:sz w:val="22"/>
          <w:szCs w:val="22"/>
        </w:rPr>
        <w:t xml:space="preserve">Satisfactorily-Delivered Software </w:t>
      </w:r>
      <w:r w:rsidR="00450BC9" w:rsidRPr="00EA3749">
        <w:rPr>
          <w:rFonts w:cs="Arial"/>
          <w:sz w:val="22"/>
          <w:szCs w:val="22"/>
        </w:rPr>
        <w:t xml:space="preserve">and Operations </w:t>
      </w:r>
      <w:r w:rsidRPr="00EA3749">
        <w:rPr>
          <w:rFonts w:cs="Arial"/>
          <w:sz w:val="22"/>
          <w:szCs w:val="22"/>
        </w:rPr>
        <w:t xml:space="preserve">Knowledge Transfer </w:t>
      </w:r>
    </w:p>
    <w:p w14:paraId="47789B64" w14:textId="77777777" w:rsidR="00A40FCB" w:rsidRPr="00EA3749" w:rsidRDefault="00A40FCB" w:rsidP="002A7530">
      <w:pPr>
        <w:numPr>
          <w:ilvl w:val="0"/>
          <w:numId w:val="28"/>
        </w:numPr>
        <w:spacing w:before="120" w:after="120"/>
        <w:ind w:left="1080"/>
        <w:rPr>
          <w:rFonts w:cs="Arial"/>
        </w:rPr>
      </w:pPr>
      <w:r w:rsidRPr="00EA3749">
        <w:rPr>
          <w:rFonts w:cs="Arial"/>
          <w:sz w:val="22"/>
          <w:szCs w:val="22"/>
        </w:rPr>
        <w:t>Training Materials</w:t>
      </w:r>
    </w:p>
    <w:p w14:paraId="60B4CFA2" w14:textId="3A8F33C9" w:rsidR="00AA5244" w:rsidRPr="00EA3749" w:rsidRDefault="00E96278" w:rsidP="00F726A3">
      <w:pPr>
        <w:pStyle w:val="RFPTextLevel2"/>
        <w:spacing w:before="120"/>
        <w:ind w:left="0"/>
        <w:jc w:val="center"/>
        <w:outlineLvl w:val="0"/>
        <w:rPr>
          <w:rFonts w:cs="Arial"/>
          <w:b/>
        </w:rPr>
      </w:pPr>
      <w:r>
        <w:rPr>
          <w:rFonts w:cs="Arial"/>
          <w:b/>
        </w:rPr>
        <w:lastRenderedPageBreak/>
        <w:t>Table 11</w:t>
      </w:r>
      <w:r w:rsidR="00AA5244" w:rsidRPr="00EA3749">
        <w:rPr>
          <w:rFonts w:cs="Arial"/>
          <w:b/>
        </w:rPr>
        <w:t>: Technical Training Responsibility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0"/>
        <w:gridCol w:w="2021"/>
        <w:gridCol w:w="1611"/>
      </w:tblGrid>
      <w:tr w:rsidR="00AA5244" w:rsidRPr="00EA3749" w14:paraId="5A4EC81F" w14:textId="77777777" w:rsidTr="006D06F0">
        <w:trPr>
          <w:cantSplit/>
          <w:tblHeader/>
          <w:jc w:val="center"/>
        </w:trPr>
        <w:tc>
          <w:tcPr>
            <w:tcW w:w="5710" w:type="dxa"/>
            <w:shd w:val="clear" w:color="auto" w:fill="D9D9D9"/>
          </w:tcPr>
          <w:p w14:paraId="138E6048" w14:textId="77777777" w:rsidR="00AA5244" w:rsidRPr="00EA3749" w:rsidRDefault="00AA5244" w:rsidP="00D7151F">
            <w:pPr>
              <w:pStyle w:val="TableText0"/>
              <w:keepNext/>
              <w:spacing w:before="60" w:after="60" w:line="240" w:lineRule="auto"/>
              <w:jc w:val="center"/>
              <w:rPr>
                <w:rFonts w:ascii="Arial" w:hAnsi="Arial" w:cs="Arial"/>
                <w:b/>
                <w:bCs/>
                <w:sz w:val="22"/>
                <w:szCs w:val="22"/>
              </w:rPr>
            </w:pPr>
            <w:r w:rsidRPr="00EA3749">
              <w:rPr>
                <w:rFonts w:ascii="Arial" w:hAnsi="Arial" w:cs="Arial"/>
                <w:b/>
                <w:bCs/>
                <w:sz w:val="22"/>
                <w:szCs w:val="22"/>
              </w:rPr>
              <w:t>Activity</w:t>
            </w:r>
          </w:p>
        </w:tc>
        <w:tc>
          <w:tcPr>
            <w:tcW w:w="2021" w:type="dxa"/>
            <w:shd w:val="clear" w:color="auto" w:fill="D9D9D9"/>
          </w:tcPr>
          <w:p w14:paraId="5810693F" w14:textId="7BA9DDEA" w:rsidR="00AA5244" w:rsidRPr="00EA3749" w:rsidRDefault="00BA74C4" w:rsidP="00D7151F">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Contractor</w:t>
            </w:r>
          </w:p>
        </w:tc>
        <w:tc>
          <w:tcPr>
            <w:tcW w:w="1611" w:type="dxa"/>
            <w:shd w:val="clear" w:color="auto" w:fill="D9D9D9"/>
          </w:tcPr>
          <w:p w14:paraId="08A26D7B" w14:textId="02114234" w:rsidR="00AA5244" w:rsidRPr="00EA3749" w:rsidRDefault="00196B2C" w:rsidP="00D7151F">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System</w:t>
            </w:r>
          </w:p>
        </w:tc>
      </w:tr>
      <w:tr w:rsidR="00AA5244" w:rsidRPr="00EA3749" w14:paraId="543A2501" w14:textId="77777777" w:rsidTr="006D06F0">
        <w:trPr>
          <w:cantSplit/>
          <w:jc w:val="center"/>
        </w:trPr>
        <w:tc>
          <w:tcPr>
            <w:tcW w:w="5710" w:type="dxa"/>
          </w:tcPr>
          <w:p w14:paraId="1B602F32" w14:textId="77777777"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Technical Training Needs Assessment</w:t>
            </w:r>
          </w:p>
        </w:tc>
        <w:tc>
          <w:tcPr>
            <w:tcW w:w="2021" w:type="dxa"/>
            <w:vAlign w:val="center"/>
          </w:tcPr>
          <w:p w14:paraId="53FF5426"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14:paraId="054C1E7C"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AA5244" w:rsidRPr="00EA3749" w14:paraId="26815C3C" w14:textId="77777777" w:rsidTr="006D06F0">
        <w:trPr>
          <w:cantSplit/>
          <w:jc w:val="center"/>
        </w:trPr>
        <w:tc>
          <w:tcPr>
            <w:tcW w:w="5710" w:type="dxa"/>
          </w:tcPr>
          <w:p w14:paraId="55AA8CC6" w14:textId="7B496D74"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Develop Technical Training Strategy</w:t>
            </w:r>
          </w:p>
        </w:tc>
        <w:tc>
          <w:tcPr>
            <w:tcW w:w="2021" w:type="dxa"/>
            <w:vAlign w:val="center"/>
          </w:tcPr>
          <w:p w14:paraId="0AE779F9"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14:paraId="6D3F0A77"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AA5244" w:rsidRPr="00EA3749" w14:paraId="4E63165F" w14:textId="77777777" w:rsidTr="006D06F0">
        <w:trPr>
          <w:cantSplit/>
          <w:jc w:val="center"/>
        </w:trPr>
        <w:tc>
          <w:tcPr>
            <w:tcW w:w="5710" w:type="dxa"/>
          </w:tcPr>
          <w:p w14:paraId="4BBC3DF1" w14:textId="4AF8F739"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Technical Training Plan </w:t>
            </w:r>
          </w:p>
        </w:tc>
        <w:tc>
          <w:tcPr>
            <w:tcW w:w="2021" w:type="dxa"/>
            <w:vAlign w:val="center"/>
          </w:tcPr>
          <w:p w14:paraId="0FA11FB8"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14:paraId="334A8F2A"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AA5244" w:rsidRPr="00EA3749" w14:paraId="4D19B09F" w14:textId="77777777" w:rsidTr="006D06F0">
        <w:trPr>
          <w:cantSplit/>
          <w:jc w:val="center"/>
        </w:trPr>
        <w:tc>
          <w:tcPr>
            <w:tcW w:w="5710" w:type="dxa"/>
          </w:tcPr>
          <w:p w14:paraId="4A5E2BBA" w14:textId="77777777"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Provide Enterprise policies applicable to training materials</w:t>
            </w:r>
          </w:p>
        </w:tc>
        <w:tc>
          <w:tcPr>
            <w:tcW w:w="2021" w:type="dxa"/>
            <w:vAlign w:val="center"/>
          </w:tcPr>
          <w:p w14:paraId="19C06A05"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611" w:type="dxa"/>
            <w:vAlign w:val="center"/>
          </w:tcPr>
          <w:p w14:paraId="05B0076E"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AA5244" w:rsidRPr="00EA3749" w14:paraId="0E0A5ECD" w14:textId="77777777" w:rsidTr="006D06F0">
        <w:trPr>
          <w:cantSplit/>
          <w:jc w:val="center"/>
        </w:trPr>
        <w:tc>
          <w:tcPr>
            <w:tcW w:w="5710" w:type="dxa"/>
          </w:tcPr>
          <w:p w14:paraId="6D999D4C" w14:textId="14D2BEFE"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 xml:space="preserve">Populate training environment with </w:t>
            </w:r>
            <w:r w:rsidR="00196B2C">
              <w:rPr>
                <w:rFonts w:ascii="Arial" w:hAnsi="Arial" w:cs="Arial"/>
                <w:sz w:val="22"/>
                <w:szCs w:val="22"/>
              </w:rPr>
              <w:t>System</w:t>
            </w:r>
            <w:r w:rsidRPr="00EA3749">
              <w:rPr>
                <w:rFonts w:ascii="Arial" w:hAnsi="Arial" w:cs="Arial"/>
                <w:sz w:val="22"/>
                <w:szCs w:val="22"/>
              </w:rPr>
              <w:t xml:space="preserve">-specific data and initial transaction data to support training delivery and user scenarios, if needed based on training strategy  </w:t>
            </w:r>
          </w:p>
        </w:tc>
        <w:tc>
          <w:tcPr>
            <w:tcW w:w="2021" w:type="dxa"/>
            <w:vAlign w:val="center"/>
          </w:tcPr>
          <w:p w14:paraId="39346F23"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14:paraId="2B98553A"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AA5244" w:rsidRPr="00EA3749" w14:paraId="09EDED5A" w14:textId="77777777" w:rsidTr="006D06F0">
        <w:trPr>
          <w:cantSplit/>
          <w:jc w:val="center"/>
        </w:trPr>
        <w:tc>
          <w:tcPr>
            <w:tcW w:w="5710" w:type="dxa"/>
          </w:tcPr>
          <w:p w14:paraId="3EE391F3" w14:textId="4C3117C1"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w:t>
            </w:r>
            <w:r w:rsidR="00E62CCE" w:rsidRPr="00EA3749">
              <w:rPr>
                <w:rFonts w:ascii="Arial" w:hAnsi="Arial" w:cs="Arial"/>
                <w:sz w:val="22"/>
                <w:szCs w:val="22"/>
              </w:rPr>
              <w:t>Technical Team</w:t>
            </w:r>
            <w:r w:rsidRPr="00EA3749">
              <w:rPr>
                <w:rFonts w:ascii="Arial" w:hAnsi="Arial" w:cs="Arial"/>
                <w:sz w:val="22"/>
                <w:szCs w:val="22"/>
              </w:rPr>
              <w:t xml:space="preserve"> training materials (includes system procedures and business process steps) </w:t>
            </w:r>
          </w:p>
        </w:tc>
        <w:tc>
          <w:tcPr>
            <w:tcW w:w="2021" w:type="dxa"/>
            <w:vAlign w:val="center"/>
          </w:tcPr>
          <w:p w14:paraId="3B62E8F3"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14:paraId="5C8F8BAA"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AA5244" w:rsidRPr="00EA3749" w14:paraId="21252357" w14:textId="77777777" w:rsidTr="006D06F0">
        <w:trPr>
          <w:cantSplit/>
          <w:jc w:val="center"/>
        </w:trPr>
        <w:tc>
          <w:tcPr>
            <w:tcW w:w="5710" w:type="dxa"/>
          </w:tcPr>
          <w:p w14:paraId="07B73B17" w14:textId="77777777"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Manage training registration and course scheduling</w:t>
            </w:r>
          </w:p>
        </w:tc>
        <w:tc>
          <w:tcPr>
            <w:tcW w:w="2021" w:type="dxa"/>
            <w:vAlign w:val="center"/>
          </w:tcPr>
          <w:p w14:paraId="1B6286F9"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1611" w:type="dxa"/>
            <w:vAlign w:val="center"/>
          </w:tcPr>
          <w:p w14:paraId="2DE0B8FA"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AA5244" w:rsidRPr="00EA3749" w14:paraId="0E0AC47A" w14:textId="77777777" w:rsidTr="006D06F0">
        <w:trPr>
          <w:cantSplit/>
          <w:jc w:val="center"/>
        </w:trPr>
        <w:tc>
          <w:tcPr>
            <w:tcW w:w="5710" w:type="dxa"/>
          </w:tcPr>
          <w:p w14:paraId="28C99640" w14:textId="77777777"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 xml:space="preserve">Provide locations and equipment for training sessions </w:t>
            </w:r>
          </w:p>
        </w:tc>
        <w:tc>
          <w:tcPr>
            <w:tcW w:w="2021" w:type="dxa"/>
            <w:vAlign w:val="center"/>
          </w:tcPr>
          <w:p w14:paraId="5895E054"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1611" w:type="dxa"/>
            <w:vAlign w:val="center"/>
          </w:tcPr>
          <w:p w14:paraId="08CBD082"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AA5244" w:rsidRPr="00EA3749" w14:paraId="78B5330F" w14:textId="77777777" w:rsidTr="006D06F0">
        <w:trPr>
          <w:cantSplit/>
          <w:jc w:val="center"/>
        </w:trPr>
        <w:tc>
          <w:tcPr>
            <w:tcW w:w="5710" w:type="dxa"/>
          </w:tcPr>
          <w:p w14:paraId="4E20271B" w14:textId="77777777"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Provide printed copies of learner materials</w:t>
            </w:r>
          </w:p>
        </w:tc>
        <w:tc>
          <w:tcPr>
            <w:tcW w:w="2021" w:type="dxa"/>
            <w:vAlign w:val="center"/>
          </w:tcPr>
          <w:p w14:paraId="428905C8"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w:t>
            </w:r>
          </w:p>
        </w:tc>
        <w:tc>
          <w:tcPr>
            <w:tcW w:w="1611" w:type="dxa"/>
            <w:vAlign w:val="center"/>
          </w:tcPr>
          <w:p w14:paraId="1DAFB4BB"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AA5244" w:rsidRPr="00EA3749" w14:paraId="2E801BF4" w14:textId="77777777" w:rsidTr="006D06F0">
        <w:trPr>
          <w:cantSplit/>
          <w:jc w:val="center"/>
        </w:trPr>
        <w:tc>
          <w:tcPr>
            <w:tcW w:w="5710" w:type="dxa"/>
          </w:tcPr>
          <w:p w14:paraId="5A74D171" w14:textId="77777777"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Deliver Technical Training Events</w:t>
            </w:r>
          </w:p>
        </w:tc>
        <w:tc>
          <w:tcPr>
            <w:tcW w:w="2021" w:type="dxa"/>
            <w:vAlign w:val="center"/>
          </w:tcPr>
          <w:p w14:paraId="4E93B3CB"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14:paraId="13654120"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AA5244" w:rsidRPr="00EA3749" w14:paraId="15380730" w14:textId="77777777" w:rsidTr="006D06F0">
        <w:trPr>
          <w:cantSplit/>
          <w:jc w:val="center"/>
        </w:trPr>
        <w:tc>
          <w:tcPr>
            <w:tcW w:w="5710" w:type="dxa"/>
          </w:tcPr>
          <w:p w14:paraId="03BD2361" w14:textId="77777777"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 xml:space="preserve">Manage evaluations of Technical Training Events </w:t>
            </w:r>
          </w:p>
        </w:tc>
        <w:tc>
          <w:tcPr>
            <w:tcW w:w="2021" w:type="dxa"/>
            <w:vAlign w:val="center"/>
          </w:tcPr>
          <w:p w14:paraId="0A02FB83"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611" w:type="dxa"/>
            <w:vAlign w:val="center"/>
          </w:tcPr>
          <w:p w14:paraId="2F7777B4"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AA5244" w:rsidRPr="00EA3749" w14:paraId="7EA2952D" w14:textId="77777777" w:rsidTr="006D06F0">
        <w:trPr>
          <w:cantSplit/>
          <w:jc w:val="center"/>
        </w:trPr>
        <w:tc>
          <w:tcPr>
            <w:tcW w:w="5710" w:type="dxa"/>
          </w:tcPr>
          <w:p w14:paraId="21788B44" w14:textId="77777777" w:rsidR="00AA5244" w:rsidRPr="00EA3749" w:rsidRDefault="00AA5244" w:rsidP="00D7151F">
            <w:pPr>
              <w:pStyle w:val="TableText0"/>
              <w:spacing w:before="60" w:after="60" w:line="240" w:lineRule="auto"/>
              <w:rPr>
                <w:rFonts w:ascii="Arial" w:hAnsi="Arial" w:cs="Arial"/>
                <w:sz w:val="22"/>
                <w:szCs w:val="22"/>
              </w:rPr>
            </w:pPr>
            <w:r w:rsidRPr="00EA3749">
              <w:rPr>
                <w:rFonts w:ascii="Arial" w:hAnsi="Arial" w:cs="Arial"/>
                <w:sz w:val="22"/>
                <w:szCs w:val="22"/>
              </w:rPr>
              <w:t>Provide Knowledge Transfer of all training materials, regardless of training delivery channel, and environment maintenance</w:t>
            </w:r>
          </w:p>
        </w:tc>
        <w:tc>
          <w:tcPr>
            <w:tcW w:w="2021" w:type="dxa"/>
            <w:vAlign w:val="center"/>
          </w:tcPr>
          <w:p w14:paraId="2883667A"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11" w:type="dxa"/>
            <w:vAlign w:val="center"/>
          </w:tcPr>
          <w:p w14:paraId="53FF27B1" w14:textId="77777777" w:rsidR="00AA5244" w:rsidRPr="00EA3749" w:rsidRDefault="00AA5244"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14:paraId="3E41E46C" w14:textId="77777777" w:rsidR="00AA5244" w:rsidRPr="00EA3749" w:rsidRDefault="00AA5244" w:rsidP="00AA5244">
      <w:pPr>
        <w:rPr>
          <w:rFonts w:cs="Arial"/>
        </w:rPr>
      </w:pPr>
    </w:p>
    <w:p w14:paraId="7DF26002" w14:textId="64D73D54" w:rsidR="00A40FCB" w:rsidRPr="00EA3749" w:rsidRDefault="00A40FCB" w:rsidP="002A7530">
      <w:pPr>
        <w:pStyle w:val="RFPHeader3"/>
        <w:numPr>
          <w:ilvl w:val="1"/>
          <w:numId w:val="65"/>
        </w:numPr>
        <w:rPr>
          <w:rFonts w:cs="Arial"/>
        </w:rPr>
      </w:pPr>
      <w:r w:rsidRPr="00EA3749">
        <w:rPr>
          <w:rFonts w:cs="Arial"/>
        </w:rPr>
        <w:t>Documentation</w:t>
      </w:r>
    </w:p>
    <w:p w14:paraId="565A19F9" w14:textId="4532A34E" w:rsidR="00A40FCB" w:rsidRPr="00EA3749" w:rsidRDefault="00A40FCB"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develop, maintain, and provide technical and end-user documentation, systems and operational documentation, system configuration documentation, and procedural documentation, including manuals, quick reference guides, tutorials, on-line help, and other techniques as appropriate. The </w:t>
      </w:r>
      <w:r w:rsidR="00BA74C4">
        <w:rPr>
          <w:rFonts w:cs="Arial"/>
        </w:rPr>
        <w:t>Contractor</w:t>
      </w:r>
      <w:r w:rsidRPr="00EA3749">
        <w:rPr>
          <w:rFonts w:cs="Arial"/>
        </w:rPr>
        <w:t xml:space="preserve"> shall keep documentation current throughout the project.</w:t>
      </w:r>
    </w:p>
    <w:p w14:paraId="6AF6389A" w14:textId="46E2248E" w:rsidR="00A40FCB" w:rsidRPr="00EA3749" w:rsidRDefault="00A40FCB" w:rsidP="002A7530">
      <w:pPr>
        <w:pStyle w:val="RFPHeader3"/>
        <w:numPr>
          <w:ilvl w:val="1"/>
          <w:numId w:val="65"/>
        </w:numPr>
        <w:rPr>
          <w:rFonts w:cs="Arial"/>
        </w:rPr>
      </w:pPr>
      <w:r w:rsidRPr="00EA3749">
        <w:rPr>
          <w:rFonts w:cs="Arial"/>
        </w:rPr>
        <w:t xml:space="preserve">Knowledge </w:t>
      </w:r>
      <w:r w:rsidR="00FA332A" w:rsidRPr="00EA3749">
        <w:rPr>
          <w:rFonts w:cs="Arial"/>
        </w:rPr>
        <w:t xml:space="preserve">and Skill </w:t>
      </w:r>
      <w:r w:rsidRPr="00EA3749">
        <w:rPr>
          <w:rFonts w:cs="Arial"/>
        </w:rPr>
        <w:t>Transfer</w:t>
      </w:r>
      <w:r w:rsidR="00FA332A" w:rsidRPr="00EA3749">
        <w:rPr>
          <w:rFonts w:cs="Arial"/>
        </w:rPr>
        <w:t xml:space="preserve"> Process</w:t>
      </w:r>
    </w:p>
    <w:p w14:paraId="02E65034" w14:textId="2BEBCC5E" w:rsidR="00A40FCB" w:rsidRPr="00EA3749" w:rsidRDefault="00A40FCB"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deliver services to ensure that </w:t>
      </w:r>
      <w:r w:rsidR="00196B2C">
        <w:rPr>
          <w:rFonts w:cs="Arial"/>
        </w:rPr>
        <w:t>System</w:t>
      </w:r>
      <w:r w:rsidRPr="00EA3749">
        <w:rPr>
          <w:rFonts w:cs="Arial"/>
        </w:rPr>
        <w:t xml:space="preserve"> employees are prepared to operate and maintain </w:t>
      </w:r>
      <w:r w:rsidR="00E36603">
        <w:rPr>
          <w:rFonts w:cs="Arial"/>
        </w:rPr>
        <w:t>all applications</w:t>
      </w:r>
      <w:r w:rsidRPr="00EA3749">
        <w:rPr>
          <w:rFonts w:cs="Arial"/>
        </w:rPr>
        <w:t xml:space="preserve"> at go-live. The </w:t>
      </w:r>
      <w:r w:rsidR="00BA74C4">
        <w:rPr>
          <w:rFonts w:cs="Arial"/>
        </w:rPr>
        <w:t>Contractor</w:t>
      </w:r>
      <w:r w:rsidRPr="00EA3749">
        <w:rPr>
          <w:rFonts w:cs="Arial"/>
        </w:rPr>
        <w:t xml:space="preserve"> shall provide a knowledge transfer</w:t>
      </w:r>
      <w:r w:rsidR="00A03FB2" w:rsidRPr="00EA3749">
        <w:rPr>
          <w:rFonts w:cs="Arial"/>
        </w:rPr>
        <w:t xml:space="preserve"> and skill transfer</w:t>
      </w:r>
      <w:r w:rsidRPr="00EA3749">
        <w:rPr>
          <w:rFonts w:cs="Arial"/>
        </w:rPr>
        <w:t xml:space="preserve"> </w:t>
      </w:r>
      <w:r w:rsidR="00101DA2" w:rsidRPr="00EA3749">
        <w:rPr>
          <w:rFonts w:cs="Arial"/>
        </w:rPr>
        <w:t>process</w:t>
      </w:r>
      <w:r w:rsidRPr="00EA3749">
        <w:rPr>
          <w:rFonts w:cs="Arial"/>
        </w:rPr>
        <w:t xml:space="preserve"> that will ensure the </w:t>
      </w:r>
      <w:r w:rsidR="00196B2C">
        <w:rPr>
          <w:rFonts w:cs="Arial"/>
        </w:rPr>
        <w:t>System</w:t>
      </w:r>
      <w:r w:rsidRPr="00EA3749">
        <w:rPr>
          <w:rFonts w:cs="Arial"/>
        </w:rPr>
        <w:t xml:space="preserve"> has a “critical mass” of knowledgeable users (experts), system administrators, and other support personnel sufficient to operate and maintain the system </w:t>
      </w:r>
      <w:r w:rsidR="00384796" w:rsidRPr="00EA3749">
        <w:rPr>
          <w:rFonts w:cs="Arial"/>
        </w:rPr>
        <w:t>in coordination with Workday</w:t>
      </w:r>
      <w:r w:rsidRPr="00EA3749">
        <w:rPr>
          <w:rFonts w:cs="Arial"/>
        </w:rPr>
        <w:t xml:space="preserve">.  </w:t>
      </w:r>
    </w:p>
    <w:p w14:paraId="589F8FB7" w14:textId="53529965" w:rsidR="00A40FCB" w:rsidRPr="00EA3749" w:rsidRDefault="00A40FCB"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deliver a Knowledge</w:t>
      </w:r>
      <w:r w:rsidR="00101DA2" w:rsidRPr="00EA3749">
        <w:rPr>
          <w:rFonts w:cs="Arial"/>
        </w:rPr>
        <w:t xml:space="preserve"> and Skills</w:t>
      </w:r>
      <w:r w:rsidRPr="00EA3749">
        <w:rPr>
          <w:rFonts w:cs="Arial"/>
        </w:rPr>
        <w:t xml:space="preserve"> Transfer Plan that will identify opportunities for </w:t>
      </w:r>
      <w:r w:rsidR="00196B2C">
        <w:rPr>
          <w:rFonts w:cs="Arial"/>
        </w:rPr>
        <w:t>System</w:t>
      </w:r>
      <w:r w:rsidRPr="00EA3749">
        <w:rPr>
          <w:rFonts w:cs="Arial"/>
        </w:rPr>
        <w:t xml:space="preserve"> staff to gain knowledge on the usage and operations of </w:t>
      </w:r>
      <w:r w:rsidR="00264B03" w:rsidRPr="00EA3749">
        <w:rPr>
          <w:rFonts w:cs="Arial"/>
        </w:rPr>
        <w:t>Workday</w:t>
      </w:r>
      <w:r w:rsidRPr="00EA3749">
        <w:rPr>
          <w:rFonts w:cs="Arial"/>
        </w:rPr>
        <w:t xml:space="preserve">. The </w:t>
      </w:r>
      <w:r w:rsidR="00196B2C">
        <w:rPr>
          <w:rFonts w:cs="Arial"/>
        </w:rPr>
        <w:t>System</w:t>
      </w:r>
      <w:r w:rsidRPr="00EA3749">
        <w:rPr>
          <w:rFonts w:cs="Arial"/>
        </w:rPr>
        <w:t xml:space="preserve"> requires a formal sign-off from key </w:t>
      </w:r>
      <w:r w:rsidR="00BA74C4">
        <w:rPr>
          <w:rFonts w:cs="Arial"/>
        </w:rPr>
        <w:t>Contractor</w:t>
      </w:r>
      <w:r w:rsidRPr="00EA3749">
        <w:rPr>
          <w:rFonts w:cs="Arial"/>
        </w:rPr>
        <w:t xml:space="preserve"> and </w:t>
      </w:r>
      <w:r w:rsidR="00196B2C">
        <w:rPr>
          <w:rFonts w:cs="Arial"/>
        </w:rPr>
        <w:t>System</w:t>
      </w:r>
      <w:r w:rsidRPr="00EA3749">
        <w:rPr>
          <w:rFonts w:cs="Arial"/>
        </w:rPr>
        <w:t xml:space="preserve"> staff members that appropriate knowledge transfer as a condition of release of the contract retainage.</w:t>
      </w:r>
    </w:p>
    <w:p w14:paraId="7C593B7E" w14:textId="77777777" w:rsidR="00A40FCB" w:rsidRPr="00EA3749" w:rsidRDefault="00A40FCB" w:rsidP="00F726A3">
      <w:pPr>
        <w:pStyle w:val="RFPTextLevel2"/>
        <w:tabs>
          <w:tab w:val="left" w:pos="450"/>
        </w:tabs>
        <w:ind w:left="360"/>
        <w:outlineLvl w:val="0"/>
        <w:rPr>
          <w:rFonts w:cs="Arial"/>
          <w:b/>
        </w:rPr>
      </w:pPr>
      <w:r w:rsidRPr="00EA3749">
        <w:rPr>
          <w:rFonts w:cs="Arial"/>
          <w:b/>
        </w:rPr>
        <w:t>Deliverables:</w:t>
      </w:r>
    </w:p>
    <w:p w14:paraId="064C43B8" w14:textId="77777777" w:rsidR="00A40FCB" w:rsidRPr="00EA3749" w:rsidRDefault="00A40FCB" w:rsidP="002A7530">
      <w:pPr>
        <w:numPr>
          <w:ilvl w:val="0"/>
          <w:numId w:val="28"/>
        </w:numPr>
        <w:tabs>
          <w:tab w:val="clear" w:pos="720"/>
          <w:tab w:val="num" w:pos="1080"/>
        </w:tabs>
        <w:spacing w:before="120" w:after="120"/>
        <w:ind w:left="1080"/>
        <w:rPr>
          <w:rFonts w:cs="Arial"/>
        </w:rPr>
      </w:pPr>
      <w:r w:rsidRPr="00EA3749">
        <w:rPr>
          <w:rFonts w:cs="Arial"/>
          <w:sz w:val="22"/>
          <w:szCs w:val="22"/>
        </w:rPr>
        <w:t>Completed Knowledge Transfer Plan; and</w:t>
      </w:r>
    </w:p>
    <w:p w14:paraId="36CE8F62" w14:textId="240AC05C" w:rsidR="00A40FCB" w:rsidRPr="00EA3749" w:rsidRDefault="00A40FCB" w:rsidP="002A7530">
      <w:pPr>
        <w:numPr>
          <w:ilvl w:val="0"/>
          <w:numId w:val="28"/>
        </w:numPr>
        <w:tabs>
          <w:tab w:val="clear" w:pos="720"/>
          <w:tab w:val="num" w:pos="1080"/>
        </w:tabs>
        <w:spacing w:before="120" w:after="120"/>
        <w:ind w:left="1080"/>
        <w:rPr>
          <w:rFonts w:cs="Arial"/>
        </w:rPr>
      </w:pPr>
      <w:r w:rsidRPr="00EA3749">
        <w:rPr>
          <w:rFonts w:cs="Arial"/>
          <w:sz w:val="22"/>
          <w:szCs w:val="22"/>
        </w:rPr>
        <w:lastRenderedPageBreak/>
        <w:t xml:space="preserve">Formal Knowledge Transfer Sign-Offs by </w:t>
      </w:r>
      <w:r w:rsidR="00BA74C4">
        <w:rPr>
          <w:rFonts w:cs="Arial"/>
          <w:sz w:val="22"/>
          <w:szCs w:val="22"/>
        </w:rPr>
        <w:t>Contractor</w:t>
      </w:r>
      <w:r w:rsidRPr="00EA3749">
        <w:rPr>
          <w:rFonts w:cs="Arial"/>
          <w:sz w:val="22"/>
          <w:szCs w:val="22"/>
        </w:rPr>
        <w:t xml:space="preserve"> and </w:t>
      </w:r>
      <w:r w:rsidR="00196B2C">
        <w:rPr>
          <w:rFonts w:cs="Arial"/>
          <w:sz w:val="22"/>
          <w:szCs w:val="22"/>
        </w:rPr>
        <w:t>System</w:t>
      </w:r>
      <w:r w:rsidRPr="00EA3749">
        <w:rPr>
          <w:rFonts w:cs="Arial"/>
          <w:sz w:val="22"/>
          <w:szCs w:val="22"/>
        </w:rPr>
        <w:t xml:space="preserve"> Module Leads</w:t>
      </w:r>
    </w:p>
    <w:p w14:paraId="2D5F7C84" w14:textId="3BDCEBC7" w:rsidR="00A40FCB" w:rsidRPr="00EA3749" w:rsidRDefault="00E96278" w:rsidP="00F726A3">
      <w:pPr>
        <w:pStyle w:val="RFPTextLevel2"/>
        <w:spacing w:before="120"/>
        <w:ind w:left="0"/>
        <w:jc w:val="center"/>
        <w:outlineLvl w:val="0"/>
        <w:rPr>
          <w:rFonts w:cs="Arial"/>
          <w:b/>
        </w:rPr>
      </w:pPr>
      <w:r>
        <w:rPr>
          <w:rFonts w:cs="Arial"/>
          <w:b/>
        </w:rPr>
        <w:t>Table 12</w:t>
      </w:r>
      <w:r w:rsidR="00A40FCB" w:rsidRPr="00EA3749">
        <w:rPr>
          <w:rFonts w:cs="Arial"/>
          <w:b/>
        </w:rPr>
        <w:t>: Knowledge Transfer Responsibility Matrix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0"/>
        <w:gridCol w:w="1530"/>
        <w:gridCol w:w="1530"/>
      </w:tblGrid>
      <w:tr w:rsidR="00A40FCB" w:rsidRPr="00EA3749" w14:paraId="7B9B3564" w14:textId="77777777" w:rsidTr="00EA3749">
        <w:trPr>
          <w:cantSplit/>
          <w:tblHeader/>
        </w:trPr>
        <w:tc>
          <w:tcPr>
            <w:tcW w:w="6300" w:type="dxa"/>
            <w:shd w:val="clear" w:color="auto" w:fill="D9D9D9"/>
          </w:tcPr>
          <w:p w14:paraId="4338AC98" w14:textId="77777777" w:rsidR="00A40FCB" w:rsidRPr="00EA3749" w:rsidRDefault="00A40FCB" w:rsidP="00EA3749">
            <w:pPr>
              <w:pStyle w:val="TableText0"/>
              <w:keepNext/>
              <w:spacing w:before="60" w:after="60" w:line="240" w:lineRule="auto"/>
              <w:jc w:val="center"/>
              <w:rPr>
                <w:rFonts w:ascii="Arial" w:hAnsi="Arial" w:cs="Arial"/>
                <w:b/>
                <w:bCs/>
                <w:sz w:val="22"/>
                <w:szCs w:val="22"/>
              </w:rPr>
            </w:pPr>
            <w:r w:rsidRPr="00EA3749">
              <w:rPr>
                <w:rFonts w:ascii="Arial" w:hAnsi="Arial" w:cs="Arial"/>
                <w:b/>
                <w:bCs/>
                <w:sz w:val="22"/>
                <w:szCs w:val="22"/>
              </w:rPr>
              <w:t>Activity</w:t>
            </w:r>
          </w:p>
        </w:tc>
        <w:tc>
          <w:tcPr>
            <w:tcW w:w="1530" w:type="dxa"/>
            <w:shd w:val="clear" w:color="auto" w:fill="D9D9D9"/>
          </w:tcPr>
          <w:p w14:paraId="7042187C" w14:textId="35BDC8C5" w:rsidR="00A40FCB" w:rsidRPr="00EA3749" w:rsidRDefault="00BA74C4" w:rsidP="00EA3749">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Contractor</w:t>
            </w:r>
          </w:p>
        </w:tc>
        <w:tc>
          <w:tcPr>
            <w:tcW w:w="1530" w:type="dxa"/>
            <w:shd w:val="clear" w:color="auto" w:fill="D9D9D9"/>
          </w:tcPr>
          <w:p w14:paraId="32B24203" w14:textId="5EA93240" w:rsidR="00A40FCB" w:rsidRPr="00EA3749" w:rsidRDefault="00196B2C" w:rsidP="00EA3749">
            <w:pPr>
              <w:pStyle w:val="TableText0"/>
              <w:keepNext/>
              <w:spacing w:before="60" w:after="60" w:line="240" w:lineRule="auto"/>
              <w:jc w:val="center"/>
              <w:rPr>
                <w:rFonts w:ascii="Arial" w:hAnsi="Arial" w:cs="Arial"/>
                <w:b/>
                <w:bCs/>
                <w:sz w:val="22"/>
                <w:szCs w:val="22"/>
              </w:rPr>
            </w:pPr>
            <w:r>
              <w:rPr>
                <w:rFonts w:ascii="Arial" w:hAnsi="Arial" w:cs="Arial"/>
                <w:b/>
                <w:bCs/>
                <w:sz w:val="22"/>
                <w:szCs w:val="22"/>
              </w:rPr>
              <w:t>System</w:t>
            </w:r>
          </w:p>
        </w:tc>
      </w:tr>
      <w:tr w:rsidR="00A40FCB" w:rsidRPr="00EA3749" w14:paraId="195E1CA9" w14:textId="77777777" w:rsidTr="00EA3749">
        <w:trPr>
          <w:cantSplit/>
        </w:trPr>
        <w:tc>
          <w:tcPr>
            <w:tcW w:w="6300" w:type="dxa"/>
          </w:tcPr>
          <w:p w14:paraId="0C5C4866" w14:textId="77777777" w:rsidR="00A40FCB" w:rsidRPr="00EA3749" w:rsidRDefault="00A40FCB" w:rsidP="00EA3749">
            <w:pPr>
              <w:pStyle w:val="TableText0"/>
              <w:spacing w:before="60" w:after="60" w:line="240" w:lineRule="auto"/>
              <w:rPr>
                <w:rFonts w:ascii="Arial" w:hAnsi="Arial" w:cs="Arial"/>
                <w:sz w:val="22"/>
                <w:szCs w:val="22"/>
              </w:rPr>
            </w:pPr>
            <w:r w:rsidRPr="00EA3749">
              <w:rPr>
                <w:rFonts w:ascii="Arial" w:hAnsi="Arial" w:cs="Arial"/>
                <w:sz w:val="22"/>
                <w:szCs w:val="22"/>
              </w:rPr>
              <w:t>Develop Knowledge Transfer Plans</w:t>
            </w:r>
          </w:p>
        </w:tc>
        <w:tc>
          <w:tcPr>
            <w:tcW w:w="1530" w:type="dxa"/>
            <w:vAlign w:val="center"/>
          </w:tcPr>
          <w:p w14:paraId="4B522953" w14:textId="77777777" w:rsidR="00A40FCB" w:rsidRPr="00EA3749" w:rsidRDefault="00A40FCB"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30" w:type="dxa"/>
            <w:vAlign w:val="center"/>
          </w:tcPr>
          <w:p w14:paraId="2A083ECE" w14:textId="77777777" w:rsidR="00A40FCB" w:rsidRPr="00EA3749" w:rsidRDefault="00A40FCB"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A40FCB" w:rsidRPr="00EA3749" w14:paraId="645F2369" w14:textId="77777777" w:rsidTr="00EA3749">
        <w:trPr>
          <w:cantSplit/>
        </w:trPr>
        <w:tc>
          <w:tcPr>
            <w:tcW w:w="6300" w:type="dxa"/>
          </w:tcPr>
          <w:p w14:paraId="4A7E3F3C" w14:textId="77777777" w:rsidR="00A40FCB" w:rsidRPr="00EA3749" w:rsidRDefault="00A40FCB" w:rsidP="00EA3749">
            <w:pPr>
              <w:pStyle w:val="TableText0"/>
              <w:spacing w:before="60" w:after="60" w:line="240" w:lineRule="auto"/>
              <w:rPr>
                <w:rFonts w:ascii="Arial" w:hAnsi="Arial" w:cs="Arial"/>
                <w:sz w:val="22"/>
                <w:szCs w:val="22"/>
              </w:rPr>
            </w:pPr>
            <w:r w:rsidRPr="00EA3749">
              <w:rPr>
                <w:rFonts w:ascii="Arial" w:hAnsi="Arial" w:cs="Arial"/>
                <w:sz w:val="22"/>
                <w:szCs w:val="22"/>
              </w:rPr>
              <w:t xml:space="preserve">Review and Approve Knowledge Transfer Plan </w:t>
            </w:r>
          </w:p>
        </w:tc>
        <w:tc>
          <w:tcPr>
            <w:tcW w:w="1530" w:type="dxa"/>
            <w:vAlign w:val="center"/>
          </w:tcPr>
          <w:p w14:paraId="684CB158" w14:textId="77777777" w:rsidR="00A40FCB" w:rsidRPr="00EA3749" w:rsidRDefault="00A40FCB"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613C60EC" w14:textId="77777777" w:rsidR="00A40FCB" w:rsidRPr="00EA3749" w:rsidRDefault="00A40FCB"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B96172" w:rsidRPr="00EA3749" w14:paraId="57AEEAB8" w14:textId="77777777" w:rsidTr="0049717B">
        <w:trPr>
          <w:cantSplit/>
        </w:trPr>
        <w:tc>
          <w:tcPr>
            <w:tcW w:w="6300" w:type="dxa"/>
          </w:tcPr>
          <w:p w14:paraId="3DF7E44C" w14:textId="374C9387" w:rsidR="00B96172" w:rsidRPr="00EA3749" w:rsidRDefault="00B96172" w:rsidP="00B96172">
            <w:pPr>
              <w:pStyle w:val="TableText0"/>
              <w:tabs>
                <w:tab w:val="right" w:pos="5221"/>
              </w:tabs>
              <w:spacing w:before="60" w:after="60" w:line="240" w:lineRule="auto"/>
              <w:rPr>
                <w:rFonts w:ascii="Arial" w:hAnsi="Arial" w:cs="Arial"/>
                <w:sz w:val="22"/>
                <w:szCs w:val="22"/>
              </w:rPr>
            </w:pPr>
            <w:r>
              <w:rPr>
                <w:rFonts w:ascii="Arial" w:hAnsi="Arial" w:cs="Arial"/>
                <w:sz w:val="22"/>
                <w:szCs w:val="22"/>
              </w:rPr>
              <w:t>Deliver</w:t>
            </w:r>
            <w:r w:rsidRPr="00EA3749">
              <w:rPr>
                <w:rFonts w:ascii="Arial" w:hAnsi="Arial" w:cs="Arial"/>
                <w:sz w:val="22"/>
                <w:szCs w:val="22"/>
              </w:rPr>
              <w:t xml:space="preserve"> Knowledge Transfer </w:t>
            </w:r>
            <w:r>
              <w:rPr>
                <w:rFonts w:ascii="Arial" w:hAnsi="Arial" w:cs="Arial"/>
                <w:sz w:val="22"/>
                <w:szCs w:val="22"/>
              </w:rPr>
              <w:t>to key System staff</w:t>
            </w:r>
          </w:p>
        </w:tc>
        <w:tc>
          <w:tcPr>
            <w:tcW w:w="1530" w:type="dxa"/>
            <w:vAlign w:val="center"/>
          </w:tcPr>
          <w:p w14:paraId="69FDFE90" w14:textId="4CB68AAF" w:rsidR="00B96172" w:rsidRPr="00EA3749" w:rsidRDefault="00B96172" w:rsidP="00B96172">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530" w:type="dxa"/>
            <w:vAlign w:val="center"/>
          </w:tcPr>
          <w:p w14:paraId="501BDB0A" w14:textId="3A1B77C4" w:rsidR="00B96172" w:rsidRPr="00EA3749" w:rsidRDefault="00B96172" w:rsidP="00B96172">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A40FCB" w:rsidRPr="00EA3749" w14:paraId="6F979F02" w14:textId="77777777" w:rsidTr="00EA3749">
        <w:trPr>
          <w:cantSplit/>
        </w:trPr>
        <w:tc>
          <w:tcPr>
            <w:tcW w:w="6300" w:type="dxa"/>
          </w:tcPr>
          <w:p w14:paraId="30DE5FA4" w14:textId="77777777" w:rsidR="00A40FCB" w:rsidRPr="00EA3749" w:rsidRDefault="00A40FCB" w:rsidP="00EA3749">
            <w:pPr>
              <w:pStyle w:val="TableText0"/>
              <w:tabs>
                <w:tab w:val="right" w:pos="5221"/>
              </w:tabs>
              <w:spacing w:before="60" w:after="60" w:line="240" w:lineRule="auto"/>
              <w:rPr>
                <w:rFonts w:ascii="Arial" w:hAnsi="Arial" w:cs="Arial"/>
                <w:sz w:val="22"/>
                <w:szCs w:val="22"/>
              </w:rPr>
            </w:pPr>
            <w:r w:rsidRPr="00EA3749">
              <w:rPr>
                <w:rFonts w:ascii="Arial" w:hAnsi="Arial" w:cs="Arial"/>
                <w:sz w:val="22"/>
                <w:szCs w:val="22"/>
              </w:rPr>
              <w:t>Monitor Accomplishment of Knowledge Transfer Milestones</w:t>
            </w:r>
          </w:p>
        </w:tc>
        <w:tc>
          <w:tcPr>
            <w:tcW w:w="1530" w:type="dxa"/>
            <w:vAlign w:val="center"/>
          </w:tcPr>
          <w:p w14:paraId="5E07F104" w14:textId="77777777" w:rsidR="00A40FCB" w:rsidRPr="00EA3749" w:rsidRDefault="00A40FCB"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71B60981" w14:textId="77777777" w:rsidR="00A40FCB" w:rsidRPr="00EA3749" w:rsidRDefault="00A40FCB"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A40FCB" w:rsidRPr="00EA3749" w14:paraId="43C02E06" w14:textId="77777777" w:rsidTr="00EA3749">
        <w:trPr>
          <w:cantSplit/>
        </w:trPr>
        <w:tc>
          <w:tcPr>
            <w:tcW w:w="6300" w:type="dxa"/>
          </w:tcPr>
          <w:p w14:paraId="26BC0764" w14:textId="77777777" w:rsidR="00A40FCB" w:rsidRPr="00EA3749" w:rsidRDefault="00A40FCB" w:rsidP="00EA3749">
            <w:pPr>
              <w:pStyle w:val="TableText0"/>
              <w:tabs>
                <w:tab w:val="right" w:pos="5221"/>
              </w:tabs>
              <w:spacing w:before="60" w:after="60" w:line="240" w:lineRule="auto"/>
              <w:rPr>
                <w:rFonts w:ascii="Arial" w:hAnsi="Arial" w:cs="Arial"/>
                <w:sz w:val="22"/>
                <w:szCs w:val="22"/>
              </w:rPr>
            </w:pPr>
            <w:r w:rsidRPr="00EA3749">
              <w:rPr>
                <w:rFonts w:ascii="Arial" w:hAnsi="Arial" w:cs="Arial"/>
                <w:sz w:val="22"/>
                <w:szCs w:val="22"/>
              </w:rPr>
              <w:t>Complete Knowledge Transfer Sign Off</w:t>
            </w:r>
          </w:p>
        </w:tc>
        <w:tc>
          <w:tcPr>
            <w:tcW w:w="1530" w:type="dxa"/>
            <w:vAlign w:val="center"/>
          </w:tcPr>
          <w:p w14:paraId="16743DF4" w14:textId="77777777" w:rsidR="00A40FCB" w:rsidRPr="00EA3749" w:rsidRDefault="00A40FCB"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530" w:type="dxa"/>
            <w:vAlign w:val="center"/>
          </w:tcPr>
          <w:p w14:paraId="04797D14" w14:textId="77777777" w:rsidR="00A40FCB" w:rsidRPr="00EA3749" w:rsidRDefault="00A40FCB"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bl>
    <w:p w14:paraId="1A58E2B7" w14:textId="78398BD3" w:rsidR="00417828" w:rsidRPr="00EA3749" w:rsidRDefault="00417828" w:rsidP="002A7530">
      <w:pPr>
        <w:pStyle w:val="RFPHeader3"/>
        <w:numPr>
          <w:ilvl w:val="1"/>
          <w:numId w:val="65"/>
        </w:numPr>
        <w:rPr>
          <w:rFonts w:cs="Arial"/>
        </w:rPr>
      </w:pPr>
      <w:r w:rsidRPr="00EA3749">
        <w:rPr>
          <w:rFonts w:cs="Arial"/>
        </w:rPr>
        <w:t>Implementation / Deployment (</w:t>
      </w:r>
      <w:r w:rsidR="002D1F69" w:rsidRPr="00EA3749">
        <w:rPr>
          <w:rFonts w:cs="Arial"/>
        </w:rPr>
        <w:t>R</w:t>
      </w:r>
      <w:r w:rsidRPr="00EA3749">
        <w:rPr>
          <w:rFonts w:cs="Arial"/>
        </w:rPr>
        <w:t xml:space="preserve">oll-out) Support </w:t>
      </w:r>
    </w:p>
    <w:p w14:paraId="595005B1" w14:textId="7F5AD9E6" w:rsidR="002E7616" w:rsidRPr="00EA3749" w:rsidRDefault="001F31CD" w:rsidP="002A7530">
      <w:pPr>
        <w:pStyle w:val="RFPTextLevel2"/>
        <w:spacing w:before="120"/>
        <w:ind w:left="360"/>
        <w:rPr>
          <w:rFonts w:cs="Arial"/>
        </w:rPr>
      </w:pPr>
      <w:r w:rsidRPr="00EA3749">
        <w:rPr>
          <w:rFonts w:cs="Arial"/>
        </w:rPr>
        <w:t>It is</w:t>
      </w:r>
      <w:r w:rsidR="00D91764" w:rsidRPr="00EA3749">
        <w:rPr>
          <w:rFonts w:cs="Arial"/>
        </w:rPr>
        <w:t xml:space="preserve"> the</w:t>
      </w:r>
      <w:r w:rsidRPr="00EA3749">
        <w:rPr>
          <w:rFonts w:cs="Arial"/>
        </w:rPr>
        <w:t xml:space="preserve"> intent </w:t>
      </w:r>
      <w:r w:rsidR="002D1F69" w:rsidRPr="00EA3749">
        <w:rPr>
          <w:rFonts w:cs="Arial"/>
        </w:rPr>
        <w:t xml:space="preserve">of </w:t>
      </w:r>
      <w:r w:rsidR="008D6860" w:rsidRPr="00EA3749">
        <w:rPr>
          <w:rFonts w:cs="Arial"/>
        </w:rPr>
        <w:t xml:space="preserve">the </w:t>
      </w:r>
      <w:r w:rsidR="00196B2C">
        <w:rPr>
          <w:rFonts w:cs="Arial"/>
        </w:rPr>
        <w:t>System</w:t>
      </w:r>
      <w:r w:rsidR="002D1F69" w:rsidRPr="00EA3749">
        <w:rPr>
          <w:rFonts w:cs="Arial"/>
        </w:rPr>
        <w:t xml:space="preserve"> </w:t>
      </w:r>
      <w:r w:rsidR="005179D5" w:rsidRPr="00EA3749">
        <w:rPr>
          <w:rFonts w:cs="Arial"/>
        </w:rPr>
        <w:t xml:space="preserve">to </w:t>
      </w:r>
      <w:r w:rsidR="00D91764" w:rsidRPr="00EA3749">
        <w:rPr>
          <w:rFonts w:cs="Arial"/>
        </w:rPr>
        <w:t xml:space="preserve">deploy </w:t>
      </w:r>
      <w:r w:rsidR="002D1F69" w:rsidRPr="00EA3749">
        <w:rPr>
          <w:rFonts w:cs="Arial"/>
        </w:rPr>
        <w:t xml:space="preserve">Workday system to </w:t>
      </w:r>
      <w:r w:rsidR="00D91764" w:rsidRPr="00EA3749">
        <w:rPr>
          <w:rFonts w:cs="Arial"/>
        </w:rPr>
        <w:t xml:space="preserve">all </w:t>
      </w:r>
      <w:r w:rsidR="00B96172">
        <w:rPr>
          <w:rFonts w:cs="Arial"/>
        </w:rPr>
        <w:t>institutions as one of two cohorts</w:t>
      </w:r>
      <w:r w:rsidR="00D91764" w:rsidRPr="00EA3749">
        <w:rPr>
          <w:rFonts w:cs="Arial"/>
        </w:rPr>
        <w:t xml:space="preserve">.  </w:t>
      </w:r>
      <w:r w:rsidR="002E7616" w:rsidRPr="00EA3749">
        <w:rPr>
          <w:rFonts w:cs="Arial"/>
        </w:rPr>
        <w:t xml:space="preserve">The </w:t>
      </w:r>
      <w:r w:rsidR="00196B2C">
        <w:rPr>
          <w:rFonts w:cs="Arial"/>
        </w:rPr>
        <w:t>System</w:t>
      </w:r>
      <w:r w:rsidR="002E7616" w:rsidRPr="00EA3749">
        <w:rPr>
          <w:rFonts w:cs="Arial"/>
        </w:rPr>
        <w:t xml:space="preserve"> requires an extensive and carefully structured approach to the implementation </w:t>
      </w:r>
      <w:r w:rsidR="002D1F69" w:rsidRPr="00EA3749">
        <w:rPr>
          <w:rFonts w:cs="Arial"/>
        </w:rPr>
        <w:t xml:space="preserve">and deployment </w:t>
      </w:r>
      <w:r w:rsidR="002E7616" w:rsidRPr="00EA3749">
        <w:rPr>
          <w:rFonts w:cs="Arial"/>
        </w:rPr>
        <w:t xml:space="preserve">of </w:t>
      </w:r>
      <w:r w:rsidR="000E2727" w:rsidRPr="00EA3749">
        <w:rPr>
          <w:rFonts w:cs="Arial"/>
        </w:rPr>
        <w:t>Workday</w:t>
      </w:r>
      <w:r w:rsidR="002E7616" w:rsidRPr="00EA3749">
        <w:rPr>
          <w:rFonts w:cs="Arial"/>
        </w:rPr>
        <w:t xml:space="preserve">. This includes the organization and execution of cut-over activities necessary to transition operations to the new system.  The </w:t>
      </w:r>
      <w:r w:rsidR="00BA74C4">
        <w:rPr>
          <w:rFonts w:cs="Arial"/>
        </w:rPr>
        <w:t>Contractor</w:t>
      </w:r>
      <w:r w:rsidR="002E7616" w:rsidRPr="00EA3749">
        <w:rPr>
          <w:rFonts w:cs="Arial"/>
        </w:rPr>
        <w:t xml:space="preserve"> must provide on-site support throughout the entire </w:t>
      </w:r>
      <w:r w:rsidR="00B96172">
        <w:rPr>
          <w:rFonts w:cs="Arial"/>
        </w:rPr>
        <w:t>deployment</w:t>
      </w:r>
      <w:r w:rsidR="002E7616" w:rsidRPr="00EA3749">
        <w:rPr>
          <w:rFonts w:cs="Arial"/>
        </w:rPr>
        <w:t xml:space="preserve"> period.  </w:t>
      </w:r>
      <w:r w:rsidR="00B96172">
        <w:rPr>
          <w:rFonts w:cs="Arial"/>
        </w:rPr>
        <w:t>The</w:t>
      </w:r>
      <w:r w:rsidR="002E7616" w:rsidRPr="00EA3749">
        <w:rPr>
          <w:rFonts w:cs="Arial"/>
        </w:rPr>
        <w:t xml:space="preserve"> </w:t>
      </w:r>
      <w:r w:rsidR="00196B2C">
        <w:rPr>
          <w:rFonts w:cs="Arial"/>
        </w:rPr>
        <w:t>System</w:t>
      </w:r>
      <w:r w:rsidR="002E7616" w:rsidRPr="00EA3749">
        <w:rPr>
          <w:rFonts w:cs="Arial"/>
        </w:rPr>
        <w:t xml:space="preserve"> requires the services described below at a minimum.</w:t>
      </w:r>
    </w:p>
    <w:p w14:paraId="6DF74A03" w14:textId="253B6974" w:rsidR="002E7616" w:rsidRPr="00EA3749" w:rsidRDefault="002E7616" w:rsidP="00F726A3">
      <w:pPr>
        <w:pStyle w:val="RFPTextLevel2"/>
        <w:tabs>
          <w:tab w:val="left" w:pos="720"/>
        </w:tabs>
        <w:spacing w:before="120"/>
        <w:ind w:left="360"/>
        <w:outlineLvl w:val="0"/>
        <w:rPr>
          <w:rFonts w:cs="Arial"/>
          <w:i/>
        </w:rPr>
      </w:pPr>
      <w:bookmarkStart w:id="35" w:name="_Toc320116776"/>
      <w:r w:rsidRPr="00EA3749">
        <w:rPr>
          <w:rFonts w:cs="Arial"/>
          <w:i/>
        </w:rPr>
        <w:t>Deployment Cut-over (Go-Live) Plan</w:t>
      </w:r>
      <w:bookmarkEnd w:id="35"/>
      <w:r w:rsidRPr="00EA3749">
        <w:rPr>
          <w:rFonts w:cs="Arial"/>
          <w:i/>
        </w:rPr>
        <w:t xml:space="preserve"> </w:t>
      </w:r>
    </w:p>
    <w:p w14:paraId="42DF58D0" w14:textId="101DD15B" w:rsidR="002E7616" w:rsidRPr="00EA3749" w:rsidRDefault="002E7616"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deliver a detailed Deployment Cut-over Plan to reflect all project activities that impact deployment of </w:t>
      </w:r>
      <w:r w:rsidR="000A40B4" w:rsidRPr="00EA3749">
        <w:rPr>
          <w:rFonts w:cs="Arial"/>
        </w:rPr>
        <w:t>Workday</w:t>
      </w:r>
      <w:r w:rsidRPr="00EA3749">
        <w:rPr>
          <w:rFonts w:cs="Arial"/>
        </w:rPr>
        <w:t xml:space="preserve"> into the production environment.  This deliverable shall document all steps required to make a successful cut-over to the production environment, including specific cut-over tasks, planned and actual dates for tasks completed, task responsibilities, task dependencies, estimated work effort required to complete each task, task status, results of task completion, and sign-off for each task completed.  Additionally, the plan shall include:</w:t>
      </w:r>
    </w:p>
    <w:p w14:paraId="0D5F09FE"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Final data conversion activities;</w:t>
      </w:r>
    </w:p>
    <w:p w14:paraId="120F145E" w14:textId="3CA8615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Technical preparation and system change</w:t>
      </w:r>
      <w:r w:rsidR="002D1F69" w:rsidRPr="00EA3749">
        <w:rPr>
          <w:rFonts w:cs="Arial"/>
          <w:sz w:val="22"/>
          <w:szCs w:val="22"/>
        </w:rPr>
        <w:t>-</w:t>
      </w:r>
      <w:r w:rsidRPr="00EA3749">
        <w:rPr>
          <w:rFonts w:cs="Arial"/>
          <w:sz w:val="22"/>
          <w:szCs w:val="22"/>
        </w:rPr>
        <w:t>over activities;</w:t>
      </w:r>
    </w:p>
    <w:p w14:paraId="678D0B60"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Resolution of all identified security issues;</w:t>
      </w:r>
    </w:p>
    <w:p w14:paraId="28FA48AE"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Development of a cut-over activities checklist;</w:t>
      </w:r>
    </w:p>
    <w:p w14:paraId="24C2F6C8" w14:textId="19FFFFEB"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 xml:space="preserve">Staffing requirements, by role and responsibilities, for both </w:t>
      </w:r>
      <w:r w:rsidR="00BA74C4">
        <w:rPr>
          <w:rFonts w:cs="Arial"/>
          <w:sz w:val="22"/>
          <w:szCs w:val="22"/>
        </w:rPr>
        <w:t>Contractor</w:t>
      </w:r>
      <w:r w:rsidRPr="00EA3749">
        <w:rPr>
          <w:rFonts w:cs="Arial"/>
          <w:sz w:val="22"/>
          <w:szCs w:val="22"/>
        </w:rPr>
        <w:t xml:space="preserve"> and </w:t>
      </w:r>
      <w:r w:rsidR="00196B2C">
        <w:rPr>
          <w:rFonts w:cs="Arial"/>
          <w:sz w:val="22"/>
          <w:szCs w:val="22"/>
        </w:rPr>
        <w:t>System</w:t>
      </w:r>
      <w:r w:rsidRPr="00EA3749">
        <w:rPr>
          <w:rFonts w:cs="Arial"/>
          <w:sz w:val="22"/>
          <w:szCs w:val="22"/>
        </w:rPr>
        <w:t xml:space="preserve"> staff for all deployment/cut-over activities; and</w:t>
      </w:r>
    </w:p>
    <w:p w14:paraId="668219A4"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Deployment schedule.</w:t>
      </w:r>
    </w:p>
    <w:p w14:paraId="281E9141" w14:textId="3C24718B" w:rsidR="002E7616" w:rsidRPr="00EA3749" w:rsidRDefault="002E7616" w:rsidP="00F726A3">
      <w:pPr>
        <w:pStyle w:val="RFPTextLevel2"/>
        <w:tabs>
          <w:tab w:val="left" w:pos="720"/>
        </w:tabs>
        <w:spacing w:before="120"/>
        <w:ind w:left="360"/>
        <w:outlineLvl w:val="0"/>
        <w:rPr>
          <w:rFonts w:cs="Arial"/>
        </w:rPr>
      </w:pPr>
      <w:bookmarkStart w:id="36" w:name="_Toc320116777"/>
      <w:r w:rsidRPr="00EA3749">
        <w:rPr>
          <w:rFonts w:cs="Arial"/>
          <w:i/>
        </w:rPr>
        <w:t>Production Cut-over (Go-Live) Checklist</w:t>
      </w:r>
      <w:bookmarkEnd w:id="36"/>
      <w:r w:rsidRPr="00EA3749">
        <w:rPr>
          <w:rFonts w:cs="Arial"/>
          <w:i/>
        </w:rPr>
        <w:t xml:space="preserve"> </w:t>
      </w:r>
    </w:p>
    <w:p w14:paraId="37B73AF0" w14:textId="3E53D22A" w:rsidR="002E7616" w:rsidRPr="00EA3749" w:rsidRDefault="002E7616"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maintain a Cut-Over Checklist that tracks each activity required to ascertain that </w:t>
      </w:r>
      <w:r w:rsidR="00E12B22" w:rsidRPr="00EA3749">
        <w:rPr>
          <w:rFonts w:cs="Arial"/>
        </w:rPr>
        <w:t xml:space="preserve">the </w:t>
      </w:r>
      <w:r w:rsidR="00087955" w:rsidRPr="00EA3749">
        <w:rPr>
          <w:rFonts w:cs="Arial"/>
        </w:rPr>
        <w:t>FMS</w:t>
      </w:r>
      <w:r w:rsidR="004F2318" w:rsidRPr="00EA3749">
        <w:rPr>
          <w:rFonts w:cs="Arial"/>
        </w:rPr>
        <w:t xml:space="preserve"> </w:t>
      </w:r>
      <w:r w:rsidR="00E12B22" w:rsidRPr="00EA3749">
        <w:rPr>
          <w:rFonts w:cs="Arial"/>
        </w:rPr>
        <w:t>system</w:t>
      </w:r>
      <w:r w:rsidRPr="00EA3749">
        <w:rPr>
          <w:rFonts w:cs="Arial"/>
        </w:rPr>
        <w:t xml:space="preserve"> is ready for deployment.  This checklist must be reviewed with the Project Management Office (PMO) personnel starting no later than six (6) months before go-live with increasing frequency as the Go-Live date approaches to confirm: </w:t>
      </w:r>
    </w:p>
    <w:p w14:paraId="0B5CD83E" w14:textId="77777777"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All testing has been successfully completed;</w:t>
      </w:r>
    </w:p>
    <w:p w14:paraId="03E067D7" w14:textId="22AB14C2" w:rsidR="002E7616" w:rsidRPr="00EA3749" w:rsidRDefault="002E7616" w:rsidP="002A7530">
      <w:pPr>
        <w:numPr>
          <w:ilvl w:val="0"/>
          <w:numId w:val="28"/>
        </w:numPr>
        <w:spacing w:before="120" w:after="120"/>
        <w:ind w:left="1080"/>
        <w:rPr>
          <w:rFonts w:cs="Arial"/>
          <w:sz w:val="22"/>
          <w:szCs w:val="22"/>
        </w:rPr>
      </w:pPr>
      <w:r w:rsidRPr="00EA3749">
        <w:rPr>
          <w:rFonts w:cs="Arial"/>
          <w:sz w:val="22"/>
          <w:szCs w:val="22"/>
        </w:rPr>
        <w:t xml:space="preserve">All staff have completed </w:t>
      </w:r>
      <w:r w:rsidR="002D1F69" w:rsidRPr="00EA3749">
        <w:rPr>
          <w:rFonts w:cs="Arial"/>
          <w:sz w:val="22"/>
          <w:szCs w:val="22"/>
        </w:rPr>
        <w:t xml:space="preserve">end-user </w:t>
      </w:r>
      <w:r w:rsidRPr="00EA3749">
        <w:rPr>
          <w:rFonts w:cs="Arial"/>
          <w:sz w:val="22"/>
          <w:szCs w:val="22"/>
        </w:rPr>
        <w:t xml:space="preserve">and management training; </w:t>
      </w:r>
    </w:p>
    <w:p w14:paraId="52FC681D" w14:textId="77777777" w:rsidR="002E7616" w:rsidRPr="00EA3749" w:rsidRDefault="002E7616" w:rsidP="002A7530">
      <w:pPr>
        <w:numPr>
          <w:ilvl w:val="0"/>
          <w:numId w:val="28"/>
        </w:numPr>
        <w:spacing w:before="120" w:after="120"/>
        <w:ind w:left="1080"/>
        <w:rPr>
          <w:rFonts w:cs="Arial"/>
          <w:sz w:val="22"/>
          <w:szCs w:val="22"/>
        </w:rPr>
      </w:pPr>
      <w:r w:rsidRPr="00EA3749">
        <w:rPr>
          <w:rFonts w:cs="Arial"/>
          <w:sz w:val="22"/>
          <w:szCs w:val="22"/>
        </w:rPr>
        <w:t>All data has been cleansed, converted, and accepted by the users;</w:t>
      </w:r>
    </w:p>
    <w:p w14:paraId="3833058A" w14:textId="77777777" w:rsidR="002E7616" w:rsidRPr="00EA3749" w:rsidRDefault="002E7616" w:rsidP="002A7530">
      <w:pPr>
        <w:numPr>
          <w:ilvl w:val="0"/>
          <w:numId w:val="28"/>
        </w:numPr>
        <w:spacing w:before="120" w:after="120"/>
        <w:ind w:left="1080"/>
        <w:rPr>
          <w:rFonts w:cs="Arial"/>
          <w:sz w:val="22"/>
          <w:szCs w:val="22"/>
        </w:rPr>
      </w:pPr>
      <w:r w:rsidRPr="00EA3749">
        <w:rPr>
          <w:rFonts w:cs="Arial"/>
          <w:sz w:val="22"/>
          <w:szCs w:val="22"/>
        </w:rPr>
        <w:lastRenderedPageBreak/>
        <w:t>All interfaces are functioning as required;</w:t>
      </w:r>
    </w:p>
    <w:p w14:paraId="18685348" w14:textId="77777777" w:rsidR="002E7616" w:rsidRPr="00EA3749" w:rsidRDefault="002E7616" w:rsidP="002A7530">
      <w:pPr>
        <w:numPr>
          <w:ilvl w:val="0"/>
          <w:numId w:val="28"/>
        </w:numPr>
        <w:spacing w:before="120" w:after="120"/>
        <w:ind w:left="1080"/>
        <w:rPr>
          <w:rFonts w:cs="Arial"/>
          <w:sz w:val="22"/>
          <w:szCs w:val="22"/>
        </w:rPr>
      </w:pPr>
      <w:r w:rsidRPr="00EA3749">
        <w:rPr>
          <w:rFonts w:cs="Arial"/>
          <w:sz w:val="22"/>
          <w:szCs w:val="22"/>
        </w:rPr>
        <w:t>All site preparation requirements have been met; and</w:t>
      </w:r>
    </w:p>
    <w:p w14:paraId="754FA3F4" w14:textId="214AA971" w:rsidR="002E7616" w:rsidRPr="00EA3749" w:rsidRDefault="002E7616" w:rsidP="002A7530">
      <w:pPr>
        <w:numPr>
          <w:ilvl w:val="0"/>
          <w:numId w:val="28"/>
        </w:numPr>
        <w:spacing w:before="120" w:after="120"/>
        <w:ind w:left="1080"/>
        <w:rPr>
          <w:rFonts w:cs="Arial"/>
          <w:sz w:val="22"/>
          <w:szCs w:val="22"/>
        </w:rPr>
      </w:pPr>
      <w:r w:rsidRPr="00EA3749">
        <w:rPr>
          <w:rFonts w:cs="Arial"/>
          <w:sz w:val="22"/>
          <w:szCs w:val="22"/>
        </w:rPr>
        <w:t>End-</w:t>
      </w:r>
      <w:r w:rsidR="007D2FA6" w:rsidRPr="00EA3749">
        <w:rPr>
          <w:rFonts w:cs="Arial"/>
          <w:sz w:val="22"/>
          <w:szCs w:val="22"/>
        </w:rPr>
        <w:t>u</w:t>
      </w:r>
      <w:r w:rsidRPr="00EA3749">
        <w:rPr>
          <w:rFonts w:cs="Arial"/>
          <w:sz w:val="22"/>
          <w:szCs w:val="22"/>
        </w:rPr>
        <w:t xml:space="preserve">ser support </w:t>
      </w:r>
      <w:r w:rsidR="007D2FA6" w:rsidRPr="00EA3749">
        <w:rPr>
          <w:rFonts w:cs="Arial"/>
          <w:sz w:val="22"/>
          <w:szCs w:val="22"/>
        </w:rPr>
        <w:t>has been</w:t>
      </w:r>
      <w:r w:rsidRPr="00EA3749">
        <w:rPr>
          <w:rFonts w:cs="Arial"/>
          <w:sz w:val="22"/>
          <w:szCs w:val="22"/>
        </w:rPr>
        <w:t xml:space="preserve"> established.</w:t>
      </w:r>
    </w:p>
    <w:p w14:paraId="0B51CDB1" w14:textId="4CB69637" w:rsidR="002E7616" w:rsidRPr="00EA3749" w:rsidRDefault="002E7616" w:rsidP="00F726A3">
      <w:pPr>
        <w:pStyle w:val="RFPTextLevel2"/>
        <w:tabs>
          <w:tab w:val="left" w:pos="720"/>
        </w:tabs>
        <w:spacing w:before="120"/>
        <w:ind w:left="360"/>
        <w:outlineLvl w:val="0"/>
        <w:rPr>
          <w:rFonts w:cs="Arial"/>
          <w:i/>
        </w:rPr>
      </w:pPr>
      <w:bookmarkStart w:id="37" w:name="_Toc320116778"/>
      <w:r w:rsidRPr="00EA3749">
        <w:rPr>
          <w:rFonts w:cs="Arial"/>
          <w:i/>
        </w:rPr>
        <w:t xml:space="preserve">Establish Procedures for </w:t>
      </w:r>
      <w:r w:rsidR="007D2FA6" w:rsidRPr="00EA3749">
        <w:rPr>
          <w:rFonts w:cs="Arial"/>
          <w:i/>
        </w:rPr>
        <w:t>End-</w:t>
      </w:r>
      <w:r w:rsidRPr="00EA3749">
        <w:rPr>
          <w:rFonts w:cs="Arial"/>
          <w:i/>
        </w:rPr>
        <w:t>User Support</w:t>
      </w:r>
      <w:bookmarkEnd w:id="37"/>
      <w:r w:rsidRPr="00EA3749">
        <w:rPr>
          <w:rFonts w:cs="Arial"/>
          <w:i/>
        </w:rPr>
        <w:t xml:space="preserve"> </w:t>
      </w:r>
    </w:p>
    <w:p w14:paraId="5C4CB120" w14:textId="46BC1682" w:rsidR="002E7616" w:rsidRPr="00EA3749" w:rsidRDefault="002E7616"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shall provide services to prepare procedures, establish processes, train personnel, track incidents, and participate in the delivery of end-user support. The services shall include, but are not limited to, the following:</w:t>
      </w:r>
    </w:p>
    <w:p w14:paraId="053410D0" w14:textId="43D860E4" w:rsidR="002E7616" w:rsidRPr="00EA3749" w:rsidRDefault="002E7616" w:rsidP="002A7530">
      <w:pPr>
        <w:numPr>
          <w:ilvl w:val="0"/>
          <w:numId w:val="28"/>
        </w:numPr>
        <w:spacing w:before="120" w:after="120"/>
        <w:ind w:left="1080"/>
        <w:rPr>
          <w:rFonts w:cs="Arial"/>
          <w:sz w:val="22"/>
          <w:szCs w:val="22"/>
        </w:rPr>
      </w:pPr>
      <w:r w:rsidRPr="00EA3749">
        <w:rPr>
          <w:rFonts w:cs="Arial"/>
          <w:sz w:val="22"/>
          <w:szCs w:val="22"/>
        </w:rPr>
        <w:t xml:space="preserve">Development of a </w:t>
      </w:r>
      <w:r w:rsidR="008C2F23" w:rsidRPr="00EA3749">
        <w:rPr>
          <w:rFonts w:cs="Arial"/>
          <w:sz w:val="22"/>
          <w:szCs w:val="22"/>
        </w:rPr>
        <w:t xml:space="preserve">Service </w:t>
      </w:r>
      <w:r w:rsidRPr="00EA3749">
        <w:rPr>
          <w:rFonts w:cs="Arial"/>
          <w:sz w:val="22"/>
          <w:szCs w:val="22"/>
        </w:rPr>
        <w:t xml:space="preserve">Desk and End-User Support Strategy that includes plans for using the </w:t>
      </w:r>
      <w:r w:rsidR="00196B2C">
        <w:rPr>
          <w:rFonts w:cs="Arial"/>
          <w:sz w:val="22"/>
          <w:szCs w:val="22"/>
        </w:rPr>
        <w:t>System</w:t>
      </w:r>
      <w:r w:rsidRPr="00EA3749">
        <w:rPr>
          <w:rFonts w:cs="Arial"/>
          <w:sz w:val="22"/>
          <w:szCs w:val="22"/>
        </w:rPr>
        <w:t xml:space="preserve">’s </w:t>
      </w:r>
      <w:r w:rsidR="008C2F23" w:rsidRPr="00EA3749">
        <w:rPr>
          <w:rFonts w:cs="Arial"/>
          <w:sz w:val="22"/>
          <w:szCs w:val="22"/>
        </w:rPr>
        <w:t xml:space="preserve">Service </w:t>
      </w:r>
      <w:r w:rsidRPr="00EA3749">
        <w:rPr>
          <w:rFonts w:cs="Arial"/>
          <w:sz w:val="22"/>
          <w:szCs w:val="22"/>
        </w:rPr>
        <w:t xml:space="preserve">Desk infrastructure and defines roles and responsibilities for the </w:t>
      </w:r>
      <w:r w:rsidR="008C2F23" w:rsidRPr="00EA3749">
        <w:rPr>
          <w:rFonts w:cs="Arial"/>
          <w:sz w:val="22"/>
          <w:szCs w:val="22"/>
        </w:rPr>
        <w:t xml:space="preserve">Service </w:t>
      </w:r>
      <w:r w:rsidRPr="00EA3749">
        <w:rPr>
          <w:rFonts w:cs="Arial"/>
          <w:sz w:val="22"/>
          <w:szCs w:val="22"/>
        </w:rPr>
        <w:t xml:space="preserve">Desk and </w:t>
      </w:r>
      <w:r w:rsidR="00C638A3" w:rsidRPr="00EA3749">
        <w:rPr>
          <w:rFonts w:cs="Arial"/>
          <w:sz w:val="22"/>
          <w:szCs w:val="22"/>
        </w:rPr>
        <w:t>Workday support</w:t>
      </w:r>
      <w:r w:rsidRPr="00EA3749">
        <w:rPr>
          <w:rFonts w:cs="Arial"/>
          <w:sz w:val="22"/>
          <w:szCs w:val="22"/>
        </w:rPr>
        <w:t xml:space="preserve"> personnel;</w:t>
      </w:r>
    </w:p>
    <w:p w14:paraId="3975BC87" w14:textId="18B8EFC1" w:rsidR="002E7616" w:rsidRPr="00EA3749" w:rsidRDefault="002E7616" w:rsidP="002A7530">
      <w:pPr>
        <w:numPr>
          <w:ilvl w:val="0"/>
          <w:numId w:val="28"/>
        </w:numPr>
        <w:spacing w:before="120" w:after="120"/>
        <w:ind w:left="1080"/>
        <w:rPr>
          <w:rFonts w:cs="Arial"/>
          <w:sz w:val="22"/>
          <w:szCs w:val="22"/>
        </w:rPr>
      </w:pPr>
      <w:r w:rsidRPr="00EA3749">
        <w:rPr>
          <w:rFonts w:cs="Arial"/>
          <w:sz w:val="22"/>
          <w:szCs w:val="22"/>
        </w:rPr>
        <w:t xml:space="preserve">Development of procedures for providing support that includes all activities, procedures, and steps necessary to allow </w:t>
      </w:r>
      <w:r w:rsidR="00CE3541" w:rsidRPr="00EA3749">
        <w:rPr>
          <w:rFonts w:cs="Arial"/>
          <w:sz w:val="22"/>
          <w:szCs w:val="22"/>
        </w:rPr>
        <w:t>Workday</w:t>
      </w:r>
      <w:r w:rsidRPr="00EA3749">
        <w:rPr>
          <w:rFonts w:cs="Arial"/>
          <w:sz w:val="22"/>
          <w:szCs w:val="22"/>
        </w:rPr>
        <w:t xml:space="preserve"> and </w:t>
      </w:r>
      <w:r w:rsidR="00BA74C4">
        <w:rPr>
          <w:rFonts w:cs="Arial"/>
          <w:sz w:val="22"/>
          <w:szCs w:val="22"/>
        </w:rPr>
        <w:t>Contractor</w:t>
      </w:r>
      <w:r w:rsidRPr="00EA3749">
        <w:rPr>
          <w:rFonts w:cs="Arial"/>
          <w:sz w:val="22"/>
          <w:szCs w:val="22"/>
        </w:rPr>
        <w:t xml:space="preserve"> team members to provide required functional support for </w:t>
      </w:r>
      <w:r w:rsidR="00196B2C">
        <w:rPr>
          <w:rFonts w:cs="Arial"/>
          <w:sz w:val="22"/>
          <w:szCs w:val="22"/>
        </w:rPr>
        <w:t>System</w:t>
      </w:r>
      <w:r w:rsidR="00CE3541" w:rsidRPr="00EA3749">
        <w:rPr>
          <w:rFonts w:cs="Arial"/>
          <w:sz w:val="22"/>
          <w:szCs w:val="22"/>
        </w:rPr>
        <w:t xml:space="preserve"> </w:t>
      </w:r>
      <w:r w:rsidR="00F941F3" w:rsidRPr="00EA3749">
        <w:rPr>
          <w:rFonts w:cs="Arial"/>
          <w:sz w:val="22"/>
          <w:szCs w:val="22"/>
        </w:rPr>
        <w:t>Department</w:t>
      </w:r>
      <w:r w:rsidR="00CE3541" w:rsidRPr="00EA3749">
        <w:rPr>
          <w:rFonts w:cs="Arial"/>
          <w:sz w:val="22"/>
          <w:szCs w:val="22"/>
        </w:rPr>
        <w:t>s</w:t>
      </w:r>
      <w:r w:rsidRPr="00EA3749">
        <w:rPr>
          <w:rFonts w:cs="Arial"/>
          <w:sz w:val="22"/>
          <w:szCs w:val="22"/>
        </w:rPr>
        <w:t>;</w:t>
      </w:r>
    </w:p>
    <w:p w14:paraId="74CE4D06" w14:textId="6B012B53" w:rsidR="002E7616" w:rsidRPr="00EA3749" w:rsidRDefault="002E7616" w:rsidP="002A7530">
      <w:pPr>
        <w:numPr>
          <w:ilvl w:val="0"/>
          <w:numId w:val="28"/>
        </w:numPr>
        <w:spacing w:before="120" w:after="120"/>
        <w:ind w:left="1080"/>
        <w:rPr>
          <w:rFonts w:cs="Arial"/>
          <w:sz w:val="22"/>
          <w:szCs w:val="22"/>
        </w:rPr>
      </w:pPr>
      <w:r w:rsidRPr="00EA3749">
        <w:rPr>
          <w:rFonts w:cs="Arial"/>
          <w:sz w:val="22"/>
          <w:szCs w:val="22"/>
        </w:rPr>
        <w:t xml:space="preserve">Incorporation of procedures into the </w:t>
      </w:r>
      <w:r w:rsidR="00196B2C">
        <w:rPr>
          <w:rFonts w:cs="Arial"/>
          <w:sz w:val="22"/>
          <w:szCs w:val="22"/>
        </w:rPr>
        <w:t>System</w:t>
      </w:r>
      <w:r w:rsidRPr="00EA3749">
        <w:rPr>
          <w:rFonts w:cs="Arial"/>
          <w:sz w:val="22"/>
          <w:szCs w:val="22"/>
        </w:rPr>
        <w:t xml:space="preserve">’s existing </w:t>
      </w:r>
      <w:r w:rsidR="008C2F23" w:rsidRPr="00EA3749">
        <w:rPr>
          <w:rFonts w:cs="Arial"/>
          <w:sz w:val="22"/>
          <w:szCs w:val="22"/>
        </w:rPr>
        <w:t xml:space="preserve">Service </w:t>
      </w:r>
      <w:r w:rsidRPr="00EA3749">
        <w:rPr>
          <w:rFonts w:cs="Arial"/>
          <w:sz w:val="22"/>
          <w:szCs w:val="22"/>
        </w:rPr>
        <w:t xml:space="preserve">Desk infrastructure to capture initial incident information for subsequent transfer to members of the </w:t>
      </w:r>
      <w:r w:rsidR="00272B4E" w:rsidRPr="00EA3749">
        <w:rPr>
          <w:rFonts w:cs="Arial"/>
          <w:sz w:val="22"/>
          <w:szCs w:val="22"/>
        </w:rPr>
        <w:t xml:space="preserve">project </w:t>
      </w:r>
      <w:r w:rsidRPr="00EA3749">
        <w:rPr>
          <w:rFonts w:cs="Arial"/>
          <w:sz w:val="22"/>
          <w:szCs w:val="22"/>
        </w:rPr>
        <w:t>team;</w:t>
      </w:r>
    </w:p>
    <w:p w14:paraId="296DD20C" w14:textId="77777777" w:rsidR="002E7616" w:rsidRPr="00EA3749" w:rsidRDefault="002E7616" w:rsidP="002A7530">
      <w:pPr>
        <w:numPr>
          <w:ilvl w:val="0"/>
          <w:numId w:val="28"/>
        </w:numPr>
        <w:spacing w:before="120" w:after="120"/>
        <w:ind w:left="1080"/>
        <w:rPr>
          <w:rFonts w:cs="Arial"/>
          <w:sz w:val="22"/>
          <w:szCs w:val="22"/>
        </w:rPr>
      </w:pPr>
      <w:r w:rsidRPr="00EA3749">
        <w:rPr>
          <w:rFonts w:cs="Arial"/>
          <w:sz w:val="22"/>
          <w:szCs w:val="22"/>
        </w:rPr>
        <w:t>Provision of support for end-users; and</w:t>
      </w:r>
    </w:p>
    <w:p w14:paraId="751FDB5E" w14:textId="77777777" w:rsidR="002E7616" w:rsidRPr="00EA3749" w:rsidRDefault="002E7616" w:rsidP="002A7530">
      <w:pPr>
        <w:numPr>
          <w:ilvl w:val="0"/>
          <w:numId w:val="28"/>
        </w:numPr>
        <w:spacing w:before="120" w:after="120"/>
        <w:ind w:left="1080"/>
        <w:rPr>
          <w:rFonts w:cs="Arial"/>
          <w:sz w:val="22"/>
          <w:szCs w:val="22"/>
        </w:rPr>
      </w:pPr>
      <w:r w:rsidRPr="00EA3749">
        <w:rPr>
          <w:rFonts w:cs="Arial"/>
          <w:sz w:val="22"/>
          <w:szCs w:val="22"/>
        </w:rPr>
        <w:t>Tracking of incidents.</w:t>
      </w:r>
    </w:p>
    <w:p w14:paraId="622F8A26" w14:textId="563545B7" w:rsidR="002E7616" w:rsidRPr="00EA3749" w:rsidRDefault="007D2FA6" w:rsidP="002A7530">
      <w:pPr>
        <w:pStyle w:val="RFPTextLevel2"/>
        <w:spacing w:before="120"/>
        <w:ind w:left="360"/>
        <w:rPr>
          <w:rFonts w:cs="Arial"/>
        </w:rPr>
      </w:pPr>
      <w:r w:rsidRPr="00EA3749">
        <w:rPr>
          <w:rFonts w:cs="Arial"/>
        </w:rPr>
        <w:t>End-u</w:t>
      </w:r>
      <w:r w:rsidR="002E7616" w:rsidRPr="00EA3749">
        <w:rPr>
          <w:rFonts w:cs="Arial"/>
        </w:rPr>
        <w:t xml:space="preserve">ser support personnel are expected to respond to questions regarding the use of the application. Efficient and effective procedures for providing </w:t>
      </w:r>
      <w:r w:rsidRPr="00EA3749">
        <w:rPr>
          <w:rFonts w:cs="Arial"/>
        </w:rPr>
        <w:t>end-</w:t>
      </w:r>
      <w:r w:rsidR="002E7616" w:rsidRPr="00EA3749">
        <w:rPr>
          <w:rFonts w:cs="Arial"/>
        </w:rPr>
        <w:t xml:space="preserve">user support shall be established before the beginning of production cut-over and shall be supported by the </w:t>
      </w:r>
      <w:r w:rsidR="00BA74C4">
        <w:rPr>
          <w:rFonts w:cs="Arial"/>
        </w:rPr>
        <w:t>Contractor</w:t>
      </w:r>
      <w:r w:rsidR="002E7616" w:rsidRPr="00EA3749">
        <w:rPr>
          <w:rFonts w:cs="Arial"/>
        </w:rPr>
        <w:t xml:space="preserve"> through the end of the production support period.  </w:t>
      </w:r>
    </w:p>
    <w:p w14:paraId="54D3CE50" w14:textId="77777777" w:rsidR="002E7616" w:rsidRPr="00EA3749" w:rsidRDefault="002E7616" w:rsidP="00F726A3">
      <w:pPr>
        <w:pStyle w:val="RFPTextLevel2"/>
        <w:tabs>
          <w:tab w:val="left" w:pos="450"/>
        </w:tabs>
        <w:ind w:left="360"/>
        <w:outlineLvl w:val="0"/>
        <w:rPr>
          <w:rFonts w:cs="Arial"/>
          <w:b/>
        </w:rPr>
      </w:pPr>
      <w:r w:rsidRPr="00EA3749">
        <w:rPr>
          <w:rFonts w:cs="Arial"/>
          <w:b/>
        </w:rPr>
        <w:t>Deliverables:</w:t>
      </w:r>
    </w:p>
    <w:p w14:paraId="5C9EAC3A" w14:textId="46DE38AA" w:rsidR="002E7616" w:rsidRPr="00EA3749" w:rsidRDefault="008C2F23" w:rsidP="002A7530">
      <w:pPr>
        <w:numPr>
          <w:ilvl w:val="0"/>
          <w:numId w:val="28"/>
        </w:numPr>
        <w:spacing w:before="120" w:after="120"/>
        <w:ind w:left="1080"/>
        <w:rPr>
          <w:rFonts w:cs="Arial"/>
        </w:rPr>
      </w:pPr>
      <w:r w:rsidRPr="00EA3749">
        <w:rPr>
          <w:rFonts w:cs="Arial"/>
          <w:sz w:val="22"/>
          <w:szCs w:val="22"/>
        </w:rPr>
        <w:t xml:space="preserve">Service </w:t>
      </w:r>
      <w:r w:rsidR="002E7616" w:rsidRPr="00EA3749">
        <w:rPr>
          <w:rFonts w:cs="Arial"/>
          <w:sz w:val="22"/>
          <w:szCs w:val="22"/>
        </w:rPr>
        <w:t>Desk and Support Strategy</w:t>
      </w:r>
    </w:p>
    <w:p w14:paraId="4E420CC1" w14:textId="77777777" w:rsidR="002E7616" w:rsidRPr="00EA3749" w:rsidRDefault="002E7616" w:rsidP="002A7530">
      <w:pPr>
        <w:numPr>
          <w:ilvl w:val="0"/>
          <w:numId w:val="28"/>
        </w:numPr>
        <w:spacing w:before="120" w:after="120"/>
        <w:ind w:left="1080"/>
        <w:rPr>
          <w:rFonts w:cs="Arial"/>
        </w:rPr>
      </w:pPr>
      <w:r w:rsidRPr="00EA3749">
        <w:rPr>
          <w:rFonts w:cs="Arial"/>
          <w:sz w:val="22"/>
          <w:szCs w:val="22"/>
        </w:rPr>
        <w:t>Deployment Cut-over (Go Live) Plan</w:t>
      </w:r>
    </w:p>
    <w:p w14:paraId="56F0203A" w14:textId="77777777" w:rsidR="002E7616" w:rsidRPr="00EA3749" w:rsidRDefault="002E7616" w:rsidP="002A7530">
      <w:pPr>
        <w:numPr>
          <w:ilvl w:val="0"/>
          <w:numId w:val="28"/>
        </w:numPr>
        <w:spacing w:before="120" w:after="120"/>
        <w:ind w:left="1080"/>
        <w:rPr>
          <w:rFonts w:cs="Arial"/>
        </w:rPr>
      </w:pPr>
      <w:r w:rsidRPr="00EA3749">
        <w:rPr>
          <w:rFonts w:cs="Arial"/>
          <w:sz w:val="22"/>
          <w:szCs w:val="22"/>
        </w:rPr>
        <w:t>Production Cut-over (Go Live) Checklist</w:t>
      </w:r>
    </w:p>
    <w:p w14:paraId="55114249" w14:textId="35546C35" w:rsidR="002E7616" w:rsidRPr="00EA3749" w:rsidRDefault="007D2FA6" w:rsidP="002A7530">
      <w:pPr>
        <w:numPr>
          <w:ilvl w:val="0"/>
          <w:numId w:val="28"/>
        </w:numPr>
        <w:spacing w:before="120" w:after="120"/>
        <w:ind w:left="1080"/>
        <w:rPr>
          <w:rFonts w:cs="Arial"/>
        </w:rPr>
      </w:pPr>
      <w:r w:rsidRPr="00EA3749">
        <w:rPr>
          <w:rFonts w:cs="Arial"/>
          <w:sz w:val="22"/>
          <w:szCs w:val="22"/>
        </w:rPr>
        <w:t>End-u</w:t>
      </w:r>
      <w:r w:rsidR="002E7616" w:rsidRPr="00EA3749">
        <w:rPr>
          <w:rFonts w:cs="Arial"/>
          <w:sz w:val="22"/>
          <w:szCs w:val="22"/>
        </w:rPr>
        <w:t xml:space="preserve">ser Support Procedures  </w:t>
      </w:r>
    </w:p>
    <w:p w14:paraId="1228D5F8" w14:textId="6F14F8C1" w:rsidR="002E7616" w:rsidRPr="00E96278" w:rsidRDefault="00783D05" w:rsidP="00F726A3">
      <w:pPr>
        <w:pStyle w:val="RFPTextLevel2"/>
        <w:spacing w:before="120"/>
        <w:ind w:left="0"/>
        <w:jc w:val="center"/>
        <w:outlineLvl w:val="0"/>
        <w:rPr>
          <w:rFonts w:cs="Arial"/>
          <w:b/>
        </w:rPr>
      </w:pPr>
      <w:r>
        <w:rPr>
          <w:rFonts w:cs="Arial"/>
          <w:b/>
        </w:rPr>
        <w:t>Table 13</w:t>
      </w:r>
      <w:r w:rsidR="002E7616" w:rsidRPr="00E96278">
        <w:rPr>
          <w:rFonts w:cs="Arial"/>
          <w:b/>
        </w:rPr>
        <w:t>: Deployment Support Responsibility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7"/>
        <w:gridCol w:w="1440"/>
        <w:gridCol w:w="1647"/>
      </w:tblGrid>
      <w:tr w:rsidR="002E7616" w:rsidRPr="00EA3749" w14:paraId="65B4B930" w14:textId="77777777" w:rsidTr="00EA3749">
        <w:trPr>
          <w:cantSplit/>
          <w:tblHeader/>
          <w:jc w:val="center"/>
        </w:trPr>
        <w:tc>
          <w:tcPr>
            <w:tcW w:w="6327" w:type="dxa"/>
            <w:shd w:val="clear" w:color="auto" w:fill="D9D9D9"/>
          </w:tcPr>
          <w:p w14:paraId="3815D96A" w14:textId="77777777" w:rsidR="002E7616" w:rsidRPr="00EA3749" w:rsidRDefault="002E7616" w:rsidP="00EA3749">
            <w:pPr>
              <w:pStyle w:val="TableText0"/>
              <w:spacing w:before="60" w:after="60" w:line="240" w:lineRule="auto"/>
              <w:jc w:val="center"/>
              <w:rPr>
                <w:rFonts w:ascii="Arial" w:hAnsi="Arial" w:cs="Arial"/>
                <w:b/>
                <w:sz w:val="20"/>
              </w:rPr>
            </w:pPr>
            <w:r w:rsidRPr="00EA3749">
              <w:rPr>
                <w:rFonts w:ascii="Arial" w:hAnsi="Arial" w:cs="Arial"/>
                <w:b/>
                <w:sz w:val="20"/>
              </w:rPr>
              <w:t>Activity</w:t>
            </w:r>
          </w:p>
        </w:tc>
        <w:tc>
          <w:tcPr>
            <w:tcW w:w="1440" w:type="dxa"/>
            <w:shd w:val="clear" w:color="auto" w:fill="D9D9D9"/>
          </w:tcPr>
          <w:p w14:paraId="3942910C" w14:textId="04D1A4A9" w:rsidR="002E7616" w:rsidRPr="00EA3749" w:rsidRDefault="00BA74C4" w:rsidP="00EA3749">
            <w:pPr>
              <w:pStyle w:val="TableText0"/>
              <w:spacing w:before="60" w:after="60" w:line="240" w:lineRule="auto"/>
              <w:jc w:val="center"/>
              <w:rPr>
                <w:rFonts w:ascii="Arial" w:hAnsi="Arial" w:cs="Arial"/>
                <w:b/>
                <w:sz w:val="20"/>
              </w:rPr>
            </w:pPr>
            <w:r>
              <w:rPr>
                <w:rFonts w:ascii="Arial" w:hAnsi="Arial" w:cs="Arial"/>
                <w:b/>
                <w:sz w:val="20"/>
              </w:rPr>
              <w:t>Contractor</w:t>
            </w:r>
          </w:p>
        </w:tc>
        <w:tc>
          <w:tcPr>
            <w:tcW w:w="1647" w:type="dxa"/>
            <w:shd w:val="clear" w:color="auto" w:fill="D9D9D9"/>
          </w:tcPr>
          <w:p w14:paraId="49C35585" w14:textId="2DEA1BAB" w:rsidR="002E7616" w:rsidRPr="00EA3749" w:rsidRDefault="00196B2C" w:rsidP="00EA3749">
            <w:pPr>
              <w:pStyle w:val="TableText0"/>
              <w:spacing w:before="60" w:after="60" w:line="240" w:lineRule="auto"/>
              <w:jc w:val="center"/>
              <w:rPr>
                <w:rFonts w:ascii="Arial" w:hAnsi="Arial" w:cs="Arial"/>
                <w:b/>
                <w:sz w:val="20"/>
              </w:rPr>
            </w:pPr>
            <w:r>
              <w:rPr>
                <w:rFonts w:ascii="Arial" w:hAnsi="Arial" w:cs="Arial"/>
                <w:b/>
                <w:sz w:val="20"/>
              </w:rPr>
              <w:t>System</w:t>
            </w:r>
          </w:p>
        </w:tc>
      </w:tr>
      <w:tr w:rsidR="002E7616" w:rsidRPr="00EA3749" w14:paraId="5C558951" w14:textId="77777777" w:rsidTr="00EA3749">
        <w:trPr>
          <w:cantSplit/>
          <w:jc w:val="center"/>
        </w:trPr>
        <w:tc>
          <w:tcPr>
            <w:tcW w:w="6327" w:type="dxa"/>
          </w:tcPr>
          <w:p w14:paraId="61315987" w14:textId="77777777" w:rsidR="002E7616" w:rsidRPr="00EA3749" w:rsidRDefault="002E7616" w:rsidP="00EA3749">
            <w:pPr>
              <w:pStyle w:val="TableText0"/>
              <w:spacing w:before="60" w:after="60" w:line="240" w:lineRule="auto"/>
              <w:rPr>
                <w:rFonts w:ascii="Arial" w:hAnsi="Arial" w:cs="Arial"/>
                <w:sz w:val="22"/>
                <w:szCs w:val="22"/>
              </w:rPr>
            </w:pPr>
            <w:r w:rsidRPr="00EA3749">
              <w:rPr>
                <w:rFonts w:ascii="Arial" w:hAnsi="Arial" w:cs="Arial"/>
                <w:sz w:val="22"/>
                <w:szCs w:val="22"/>
              </w:rPr>
              <w:t>Develop Cut Over Plan</w:t>
            </w:r>
          </w:p>
        </w:tc>
        <w:tc>
          <w:tcPr>
            <w:tcW w:w="1440" w:type="dxa"/>
            <w:vAlign w:val="center"/>
          </w:tcPr>
          <w:p w14:paraId="3D4469E2"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47" w:type="dxa"/>
            <w:vAlign w:val="center"/>
          </w:tcPr>
          <w:p w14:paraId="049ED4C7"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57F2FF51" w14:textId="77777777" w:rsidTr="00EA3749">
        <w:trPr>
          <w:cantSplit/>
          <w:jc w:val="center"/>
        </w:trPr>
        <w:tc>
          <w:tcPr>
            <w:tcW w:w="6327" w:type="dxa"/>
          </w:tcPr>
          <w:p w14:paraId="5881DD03" w14:textId="77777777" w:rsidR="002E7616" w:rsidRPr="00EA3749" w:rsidRDefault="002E7616" w:rsidP="00EA3749">
            <w:pPr>
              <w:pStyle w:val="TableText0"/>
              <w:spacing w:before="60" w:after="60" w:line="240" w:lineRule="auto"/>
              <w:rPr>
                <w:rFonts w:ascii="Arial" w:hAnsi="Arial" w:cs="Arial"/>
                <w:sz w:val="22"/>
                <w:szCs w:val="22"/>
              </w:rPr>
            </w:pPr>
            <w:r w:rsidRPr="00EA3749">
              <w:rPr>
                <w:rFonts w:ascii="Arial" w:hAnsi="Arial" w:cs="Arial"/>
                <w:sz w:val="22"/>
                <w:szCs w:val="22"/>
              </w:rPr>
              <w:t>Develop Cut Over Checklist</w:t>
            </w:r>
          </w:p>
        </w:tc>
        <w:tc>
          <w:tcPr>
            <w:tcW w:w="1440" w:type="dxa"/>
            <w:vAlign w:val="center"/>
          </w:tcPr>
          <w:p w14:paraId="0908AE36"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47" w:type="dxa"/>
            <w:vAlign w:val="center"/>
          </w:tcPr>
          <w:p w14:paraId="2D0FF33C"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5A643E88" w14:textId="77777777" w:rsidTr="00EA3749">
        <w:trPr>
          <w:cantSplit/>
          <w:jc w:val="center"/>
        </w:trPr>
        <w:tc>
          <w:tcPr>
            <w:tcW w:w="6327" w:type="dxa"/>
          </w:tcPr>
          <w:p w14:paraId="20399AF2" w14:textId="5630BF01" w:rsidR="002E7616" w:rsidRPr="00EA3749" w:rsidRDefault="002E7616" w:rsidP="00EA3749">
            <w:pPr>
              <w:pStyle w:val="TableText0"/>
              <w:spacing w:before="60" w:after="60" w:line="240" w:lineRule="auto"/>
              <w:rPr>
                <w:rFonts w:ascii="Arial" w:hAnsi="Arial" w:cs="Arial"/>
                <w:sz w:val="22"/>
                <w:szCs w:val="22"/>
              </w:rPr>
            </w:pPr>
            <w:r w:rsidRPr="00EA3749">
              <w:rPr>
                <w:rFonts w:ascii="Arial" w:hAnsi="Arial" w:cs="Arial"/>
                <w:sz w:val="22"/>
                <w:szCs w:val="22"/>
              </w:rPr>
              <w:t xml:space="preserve">Develop </w:t>
            </w:r>
            <w:r w:rsidR="008C2F23" w:rsidRPr="00EA3749">
              <w:rPr>
                <w:rFonts w:ascii="Arial" w:hAnsi="Arial" w:cs="Arial"/>
                <w:sz w:val="22"/>
                <w:szCs w:val="22"/>
              </w:rPr>
              <w:t xml:space="preserve">Service </w:t>
            </w:r>
            <w:r w:rsidRPr="00EA3749">
              <w:rPr>
                <w:rFonts w:ascii="Arial" w:hAnsi="Arial" w:cs="Arial"/>
                <w:sz w:val="22"/>
                <w:szCs w:val="22"/>
              </w:rPr>
              <w:t>Desk Procedures</w:t>
            </w:r>
          </w:p>
        </w:tc>
        <w:tc>
          <w:tcPr>
            <w:tcW w:w="1440" w:type="dxa"/>
            <w:vAlign w:val="center"/>
          </w:tcPr>
          <w:p w14:paraId="5CFA0B8E"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647" w:type="dxa"/>
            <w:vAlign w:val="center"/>
          </w:tcPr>
          <w:p w14:paraId="7F9A3806"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7F12A9A5" w14:textId="77777777" w:rsidTr="00EA3749">
        <w:trPr>
          <w:cantSplit/>
          <w:jc w:val="center"/>
        </w:trPr>
        <w:tc>
          <w:tcPr>
            <w:tcW w:w="6327" w:type="dxa"/>
          </w:tcPr>
          <w:p w14:paraId="52BFC717" w14:textId="3DCACFBF" w:rsidR="002E7616" w:rsidRPr="00EA3749" w:rsidRDefault="002E7616" w:rsidP="00EA3749">
            <w:pPr>
              <w:pStyle w:val="TableText0"/>
              <w:spacing w:before="60" w:after="60" w:line="240" w:lineRule="auto"/>
              <w:rPr>
                <w:rFonts w:ascii="Arial" w:hAnsi="Arial" w:cs="Arial"/>
                <w:sz w:val="22"/>
                <w:szCs w:val="22"/>
              </w:rPr>
            </w:pPr>
            <w:r w:rsidRPr="00EA3749">
              <w:rPr>
                <w:rFonts w:ascii="Arial" w:hAnsi="Arial" w:cs="Arial"/>
                <w:sz w:val="22"/>
                <w:szCs w:val="22"/>
              </w:rPr>
              <w:t xml:space="preserve">Execute Cutover Plan for </w:t>
            </w:r>
            <w:r w:rsidR="003D23B6" w:rsidRPr="00EA3749">
              <w:rPr>
                <w:rFonts w:ascii="Arial" w:hAnsi="Arial" w:cs="Arial"/>
                <w:sz w:val="22"/>
                <w:szCs w:val="22"/>
              </w:rPr>
              <w:t>Workday</w:t>
            </w:r>
            <w:r w:rsidRPr="00EA3749">
              <w:rPr>
                <w:rFonts w:ascii="Arial" w:hAnsi="Arial" w:cs="Arial"/>
                <w:sz w:val="22"/>
                <w:szCs w:val="22"/>
              </w:rPr>
              <w:t xml:space="preserve"> components</w:t>
            </w:r>
          </w:p>
        </w:tc>
        <w:tc>
          <w:tcPr>
            <w:tcW w:w="1440" w:type="dxa"/>
            <w:vAlign w:val="center"/>
          </w:tcPr>
          <w:p w14:paraId="22459579"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47" w:type="dxa"/>
            <w:vAlign w:val="center"/>
          </w:tcPr>
          <w:p w14:paraId="62840DCF"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r w:rsidR="002E7616" w:rsidRPr="00EA3749" w14:paraId="53DA9277" w14:textId="77777777" w:rsidTr="00EA3749">
        <w:trPr>
          <w:cantSplit/>
          <w:jc w:val="center"/>
        </w:trPr>
        <w:tc>
          <w:tcPr>
            <w:tcW w:w="6327" w:type="dxa"/>
          </w:tcPr>
          <w:p w14:paraId="0A030AEB" w14:textId="34A68523" w:rsidR="002E7616" w:rsidRPr="00EA3749" w:rsidRDefault="002E7616" w:rsidP="00EA3749">
            <w:pPr>
              <w:pStyle w:val="TableText0"/>
              <w:spacing w:before="60" w:after="60" w:line="240" w:lineRule="auto"/>
              <w:rPr>
                <w:rFonts w:ascii="Arial" w:hAnsi="Arial" w:cs="Arial"/>
                <w:sz w:val="22"/>
                <w:szCs w:val="22"/>
              </w:rPr>
            </w:pPr>
            <w:r w:rsidRPr="00EA3749">
              <w:rPr>
                <w:rFonts w:ascii="Arial" w:hAnsi="Arial" w:cs="Arial"/>
                <w:sz w:val="22"/>
                <w:szCs w:val="22"/>
              </w:rPr>
              <w:t xml:space="preserve">Execute Cutover Plan for components owned by the </w:t>
            </w:r>
            <w:r w:rsidR="00196B2C">
              <w:rPr>
                <w:rFonts w:ascii="Arial" w:hAnsi="Arial" w:cs="Arial"/>
                <w:sz w:val="22"/>
                <w:szCs w:val="22"/>
              </w:rPr>
              <w:t>System</w:t>
            </w:r>
          </w:p>
        </w:tc>
        <w:tc>
          <w:tcPr>
            <w:tcW w:w="1440" w:type="dxa"/>
            <w:vAlign w:val="center"/>
          </w:tcPr>
          <w:p w14:paraId="31C6831B"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647" w:type="dxa"/>
            <w:vAlign w:val="center"/>
          </w:tcPr>
          <w:p w14:paraId="27A08351"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bl>
    <w:p w14:paraId="280B3CE4" w14:textId="58158BC8" w:rsidR="002E7616" w:rsidRPr="00EA3749" w:rsidRDefault="00B008B4" w:rsidP="002A7530">
      <w:pPr>
        <w:pStyle w:val="RFPHeader3"/>
        <w:numPr>
          <w:ilvl w:val="1"/>
          <w:numId w:val="65"/>
        </w:numPr>
        <w:rPr>
          <w:rFonts w:cs="Arial"/>
        </w:rPr>
      </w:pPr>
      <w:r w:rsidRPr="00EA3749">
        <w:rPr>
          <w:rFonts w:cs="Arial"/>
        </w:rPr>
        <w:t>Post-implementation Support</w:t>
      </w:r>
    </w:p>
    <w:p w14:paraId="522BBC10" w14:textId="284CEDAA" w:rsidR="002E7616" w:rsidRPr="00EA3749" w:rsidRDefault="007D2FA6"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must provide full post-implementation support for six (6) months after </w:t>
      </w:r>
      <w:r w:rsidR="005F5749">
        <w:rPr>
          <w:rFonts w:cs="Arial"/>
        </w:rPr>
        <w:t xml:space="preserve">each major </w:t>
      </w:r>
      <w:r w:rsidRPr="00EA3749">
        <w:rPr>
          <w:rFonts w:cs="Arial"/>
        </w:rPr>
        <w:t>Go-Live for all implemented functionality, and to support all year-end closing activities for the first calendar and fiscal year-end</w:t>
      </w:r>
      <w:r w:rsidR="00B82C3E">
        <w:rPr>
          <w:rFonts w:cs="Arial"/>
        </w:rPr>
        <w:t xml:space="preserve">, with on-site support required in the period </w:t>
      </w:r>
      <w:r w:rsidR="00B82C3E">
        <w:rPr>
          <w:rFonts w:cs="Arial"/>
        </w:rPr>
        <w:lastRenderedPageBreak/>
        <w:t>surrounding the Go-Live date</w:t>
      </w:r>
      <w:r w:rsidRPr="00EA3749">
        <w:rPr>
          <w:rFonts w:cs="Arial"/>
        </w:rPr>
        <w:t xml:space="preserve">. This post-implementation maintenance and support will consist of technical, functional, and operational support, and must be provided by skilled personnel who have become familiar with the project over the course of the implementation effort. </w:t>
      </w:r>
      <w:r w:rsidR="002E7616" w:rsidRPr="00EA3749">
        <w:rPr>
          <w:rFonts w:cs="Arial"/>
        </w:rPr>
        <w:t xml:space="preserve">The on-site presence is essential to maintaining a stable production environment, and </w:t>
      </w:r>
      <w:r w:rsidRPr="00EA3749">
        <w:rPr>
          <w:rFonts w:cs="Arial"/>
        </w:rPr>
        <w:t>in</w:t>
      </w:r>
      <w:r w:rsidR="002E7616" w:rsidRPr="00EA3749">
        <w:rPr>
          <w:rFonts w:cs="Arial"/>
        </w:rPr>
        <w:t xml:space="preserve"> providing for a smooth transition of business processe</w:t>
      </w:r>
      <w:r w:rsidRPr="00EA3749">
        <w:rPr>
          <w:rFonts w:cs="Arial"/>
        </w:rPr>
        <w:t>s</w:t>
      </w:r>
      <w:r w:rsidR="002E7616" w:rsidRPr="00EA3749">
        <w:rPr>
          <w:rFonts w:cs="Arial"/>
        </w:rPr>
        <w:t>.</w:t>
      </w:r>
    </w:p>
    <w:p w14:paraId="47AD5A80" w14:textId="77777777" w:rsidR="002E7616" w:rsidRPr="00EA3749" w:rsidRDefault="002E7616" w:rsidP="00F726A3">
      <w:pPr>
        <w:pStyle w:val="RFPTextLevel2"/>
        <w:tabs>
          <w:tab w:val="left" w:pos="450"/>
        </w:tabs>
        <w:ind w:left="360"/>
        <w:outlineLvl w:val="0"/>
        <w:rPr>
          <w:rFonts w:cs="Arial"/>
          <w:b/>
        </w:rPr>
      </w:pPr>
      <w:r w:rsidRPr="00EA3749">
        <w:rPr>
          <w:rFonts w:cs="Arial"/>
          <w:b/>
        </w:rPr>
        <w:t>Deliverables:</w:t>
      </w:r>
    </w:p>
    <w:p w14:paraId="1FAE2AF4" w14:textId="692BB37A" w:rsidR="002E7616" w:rsidRPr="00EA3749" w:rsidRDefault="002E7616" w:rsidP="002A7530">
      <w:pPr>
        <w:numPr>
          <w:ilvl w:val="0"/>
          <w:numId w:val="28"/>
        </w:numPr>
        <w:tabs>
          <w:tab w:val="clear" w:pos="720"/>
          <w:tab w:val="num" w:pos="1080"/>
        </w:tabs>
        <w:spacing w:before="120" w:after="120"/>
        <w:ind w:left="1080"/>
        <w:rPr>
          <w:rFonts w:cs="Arial"/>
          <w:sz w:val="22"/>
          <w:szCs w:val="22"/>
        </w:rPr>
      </w:pPr>
      <w:r w:rsidRPr="00EA3749">
        <w:rPr>
          <w:rFonts w:cs="Arial"/>
          <w:sz w:val="22"/>
          <w:szCs w:val="22"/>
        </w:rPr>
        <w:t>Bi-weekly Status Report of Team Support Activities</w:t>
      </w:r>
    </w:p>
    <w:p w14:paraId="17207AF4" w14:textId="3371AE95" w:rsidR="002E7616" w:rsidRPr="00E96278" w:rsidRDefault="00783D05" w:rsidP="00F726A3">
      <w:pPr>
        <w:pStyle w:val="RFPTextLevel2"/>
        <w:spacing w:before="120"/>
        <w:ind w:left="0"/>
        <w:jc w:val="center"/>
        <w:outlineLvl w:val="0"/>
        <w:rPr>
          <w:rFonts w:cs="Arial"/>
          <w:b/>
        </w:rPr>
      </w:pPr>
      <w:r>
        <w:rPr>
          <w:rFonts w:cs="Arial"/>
          <w:b/>
        </w:rPr>
        <w:t>Table 14</w:t>
      </w:r>
      <w:r w:rsidR="002E7616" w:rsidRPr="00EA3749">
        <w:rPr>
          <w:rFonts w:cs="Arial"/>
          <w:b/>
        </w:rPr>
        <w:t>: Production Maintenance and Support Responsibility Matrix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6300"/>
        <w:gridCol w:w="1440"/>
        <w:gridCol w:w="1620"/>
      </w:tblGrid>
      <w:tr w:rsidR="002E7616" w:rsidRPr="00EA3749" w14:paraId="004C18A5" w14:textId="77777777" w:rsidTr="00EA3749">
        <w:trPr>
          <w:cantSplit/>
          <w:tblHeader/>
        </w:trPr>
        <w:tc>
          <w:tcPr>
            <w:tcW w:w="6300" w:type="dxa"/>
            <w:shd w:val="clear" w:color="auto" w:fill="D9D9D9"/>
            <w:vAlign w:val="center"/>
          </w:tcPr>
          <w:p w14:paraId="54199584" w14:textId="77777777" w:rsidR="002E7616" w:rsidRPr="00EA3749" w:rsidRDefault="002E7616" w:rsidP="00EA3749">
            <w:pPr>
              <w:spacing w:before="60" w:after="60"/>
              <w:jc w:val="center"/>
              <w:rPr>
                <w:rFonts w:cs="Arial"/>
                <w:b/>
              </w:rPr>
            </w:pPr>
            <w:r w:rsidRPr="00EA3749">
              <w:rPr>
                <w:rFonts w:cs="Arial"/>
                <w:b/>
              </w:rPr>
              <w:t>Activity</w:t>
            </w:r>
          </w:p>
        </w:tc>
        <w:tc>
          <w:tcPr>
            <w:tcW w:w="1440" w:type="dxa"/>
            <w:shd w:val="clear" w:color="auto" w:fill="D9D9D9"/>
            <w:vAlign w:val="center"/>
          </w:tcPr>
          <w:p w14:paraId="7489CF9A" w14:textId="3B96EE87" w:rsidR="002E7616" w:rsidRPr="00EA3749" w:rsidRDefault="00BA74C4" w:rsidP="00EA3749">
            <w:pPr>
              <w:spacing w:before="60" w:after="60"/>
              <w:jc w:val="center"/>
              <w:rPr>
                <w:rFonts w:cs="Arial"/>
                <w:b/>
              </w:rPr>
            </w:pPr>
            <w:r>
              <w:rPr>
                <w:rFonts w:cs="Arial"/>
                <w:b/>
              </w:rPr>
              <w:t>Contractor</w:t>
            </w:r>
          </w:p>
        </w:tc>
        <w:tc>
          <w:tcPr>
            <w:tcW w:w="1620" w:type="dxa"/>
            <w:shd w:val="clear" w:color="auto" w:fill="D9D9D9"/>
            <w:vAlign w:val="center"/>
          </w:tcPr>
          <w:p w14:paraId="65EE414D" w14:textId="2076B24E" w:rsidR="002E7616" w:rsidRPr="00EA3749" w:rsidRDefault="00196B2C" w:rsidP="00EA3749">
            <w:pPr>
              <w:spacing w:before="60" w:after="60"/>
              <w:jc w:val="center"/>
              <w:rPr>
                <w:rFonts w:cs="Arial"/>
                <w:b/>
              </w:rPr>
            </w:pPr>
            <w:r>
              <w:rPr>
                <w:rFonts w:cs="Arial"/>
                <w:b/>
              </w:rPr>
              <w:t>System</w:t>
            </w:r>
          </w:p>
        </w:tc>
      </w:tr>
      <w:tr w:rsidR="002E7616" w:rsidRPr="00EA3749" w14:paraId="32A7A402" w14:textId="77777777" w:rsidTr="00EA3749">
        <w:tc>
          <w:tcPr>
            <w:tcW w:w="6300" w:type="dxa"/>
            <w:vAlign w:val="center"/>
          </w:tcPr>
          <w:p w14:paraId="025A141D" w14:textId="271C5CC3" w:rsidR="002E7616" w:rsidRPr="00EA3749" w:rsidRDefault="002E7616" w:rsidP="00EA3749">
            <w:pPr>
              <w:spacing w:before="60" w:after="60"/>
              <w:rPr>
                <w:rFonts w:cs="Arial"/>
                <w:sz w:val="22"/>
                <w:szCs w:val="22"/>
              </w:rPr>
            </w:pPr>
            <w:r w:rsidRPr="00EA3749">
              <w:rPr>
                <w:rFonts w:cs="Arial"/>
                <w:sz w:val="22"/>
                <w:szCs w:val="22"/>
              </w:rPr>
              <w:t xml:space="preserve">Provide </w:t>
            </w:r>
            <w:r w:rsidR="008C2F23" w:rsidRPr="00EA3749">
              <w:rPr>
                <w:rFonts w:cs="Arial"/>
                <w:sz w:val="22"/>
                <w:szCs w:val="22"/>
              </w:rPr>
              <w:t xml:space="preserve">service </w:t>
            </w:r>
            <w:r w:rsidRPr="00EA3749">
              <w:rPr>
                <w:rFonts w:cs="Arial"/>
                <w:sz w:val="22"/>
                <w:szCs w:val="22"/>
              </w:rPr>
              <w:t>desk infrastructure and tools for service management activities</w:t>
            </w:r>
          </w:p>
        </w:tc>
        <w:tc>
          <w:tcPr>
            <w:tcW w:w="1440" w:type="dxa"/>
            <w:vAlign w:val="center"/>
          </w:tcPr>
          <w:p w14:paraId="54C2496B" w14:textId="77777777" w:rsidR="002E7616" w:rsidRPr="00EA3749" w:rsidRDefault="002E7616" w:rsidP="00EA3749">
            <w:pPr>
              <w:spacing w:before="60" w:after="60"/>
              <w:jc w:val="center"/>
              <w:rPr>
                <w:rFonts w:cs="Arial"/>
                <w:sz w:val="22"/>
                <w:szCs w:val="22"/>
              </w:rPr>
            </w:pPr>
            <w:r w:rsidRPr="00EA3749">
              <w:rPr>
                <w:rFonts w:cs="Arial"/>
                <w:sz w:val="22"/>
                <w:szCs w:val="22"/>
              </w:rPr>
              <w:t>-</w:t>
            </w:r>
          </w:p>
        </w:tc>
        <w:tc>
          <w:tcPr>
            <w:tcW w:w="1620" w:type="dxa"/>
            <w:vAlign w:val="center"/>
          </w:tcPr>
          <w:p w14:paraId="3C876E84" w14:textId="77777777" w:rsidR="002E7616" w:rsidRPr="00EA3749" w:rsidRDefault="002E7616" w:rsidP="00EA3749">
            <w:pPr>
              <w:spacing w:before="60" w:after="60"/>
              <w:jc w:val="center"/>
              <w:rPr>
                <w:rFonts w:cs="Arial"/>
                <w:sz w:val="22"/>
                <w:szCs w:val="22"/>
              </w:rPr>
            </w:pPr>
            <w:r w:rsidRPr="00EA3749">
              <w:rPr>
                <w:rFonts w:cs="Arial"/>
                <w:sz w:val="22"/>
                <w:szCs w:val="22"/>
              </w:rPr>
              <w:t>Lead</w:t>
            </w:r>
          </w:p>
        </w:tc>
      </w:tr>
      <w:tr w:rsidR="002E7616" w:rsidRPr="00EA3749" w14:paraId="08830994" w14:textId="77777777" w:rsidTr="00EA3749">
        <w:tblPrEx>
          <w:tblLook w:val="01E0" w:firstRow="1" w:lastRow="1" w:firstColumn="1" w:lastColumn="1" w:noHBand="0" w:noVBand="0"/>
        </w:tblPrEx>
        <w:tc>
          <w:tcPr>
            <w:tcW w:w="6300" w:type="dxa"/>
            <w:vAlign w:val="center"/>
          </w:tcPr>
          <w:p w14:paraId="644BA356" w14:textId="2763C477" w:rsidR="002E7616" w:rsidRPr="00EA3749" w:rsidRDefault="00480A59" w:rsidP="00EA3749">
            <w:pPr>
              <w:pStyle w:val="TableText0"/>
              <w:spacing w:before="60" w:after="60" w:line="240" w:lineRule="auto"/>
              <w:rPr>
                <w:rFonts w:ascii="Arial" w:hAnsi="Arial" w:cs="Arial"/>
                <w:sz w:val="22"/>
                <w:szCs w:val="22"/>
              </w:rPr>
            </w:pPr>
            <w:r w:rsidRPr="00EA3749">
              <w:rPr>
                <w:rFonts w:ascii="Arial" w:hAnsi="Arial" w:cs="Arial"/>
                <w:sz w:val="22"/>
                <w:szCs w:val="22"/>
              </w:rPr>
              <w:t>Manage Service</w:t>
            </w:r>
            <w:r w:rsidR="008C2F23" w:rsidRPr="00EA3749">
              <w:rPr>
                <w:rFonts w:ascii="Arial" w:hAnsi="Arial" w:cs="Arial"/>
                <w:sz w:val="22"/>
                <w:szCs w:val="22"/>
              </w:rPr>
              <w:t xml:space="preserve"> </w:t>
            </w:r>
            <w:r w:rsidR="002E7616" w:rsidRPr="00EA3749">
              <w:rPr>
                <w:rFonts w:ascii="Arial" w:hAnsi="Arial" w:cs="Arial"/>
                <w:sz w:val="22"/>
                <w:szCs w:val="22"/>
              </w:rPr>
              <w:t>Desk</w:t>
            </w:r>
          </w:p>
        </w:tc>
        <w:tc>
          <w:tcPr>
            <w:tcW w:w="1440" w:type="dxa"/>
            <w:vAlign w:val="center"/>
          </w:tcPr>
          <w:p w14:paraId="44C60670"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c>
          <w:tcPr>
            <w:tcW w:w="1620" w:type="dxa"/>
            <w:vAlign w:val="center"/>
          </w:tcPr>
          <w:p w14:paraId="7BF1DB9D"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r>
      <w:tr w:rsidR="002E7616" w:rsidRPr="00EA3749" w14:paraId="15D6748C" w14:textId="77777777" w:rsidTr="00EA3749">
        <w:tblPrEx>
          <w:tblLook w:val="01E0" w:firstRow="1" w:lastRow="1" w:firstColumn="1" w:lastColumn="1" w:noHBand="0" w:noVBand="0"/>
        </w:tblPrEx>
        <w:tc>
          <w:tcPr>
            <w:tcW w:w="6300" w:type="dxa"/>
            <w:vAlign w:val="center"/>
          </w:tcPr>
          <w:p w14:paraId="261329D7" w14:textId="7DE874A1" w:rsidR="002E7616" w:rsidRPr="00EA3749" w:rsidRDefault="002E7616" w:rsidP="00EA3749">
            <w:pPr>
              <w:pStyle w:val="TableText0"/>
              <w:spacing w:before="60" w:after="60" w:line="240" w:lineRule="auto"/>
              <w:rPr>
                <w:rFonts w:ascii="Arial" w:hAnsi="Arial" w:cs="Arial"/>
                <w:sz w:val="22"/>
                <w:szCs w:val="22"/>
              </w:rPr>
            </w:pPr>
            <w:r w:rsidRPr="00EA3749">
              <w:rPr>
                <w:rFonts w:ascii="Arial" w:hAnsi="Arial" w:cs="Arial"/>
                <w:sz w:val="22"/>
                <w:szCs w:val="22"/>
              </w:rPr>
              <w:t>Address system issues within the timelines outlined in the table above</w:t>
            </w:r>
          </w:p>
        </w:tc>
        <w:tc>
          <w:tcPr>
            <w:tcW w:w="1440" w:type="dxa"/>
            <w:vAlign w:val="center"/>
          </w:tcPr>
          <w:p w14:paraId="4838E3FD"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20" w:type="dxa"/>
            <w:vAlign w:val="center"/>
          </w:tcPr>
          <w:p w14:paraId="498F344E" w14:textId="77777777" w:rsidR="002E7616" w:rsidRPr="00EA3749" w:rsidRDefault="002E7616" w:rsidP="00EA3749">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tbl>
    <w:p w14:paraId="7C7C6FE9" w14:textId="2DD9590E" w:rsidR="002E7616" w:rsidRPr="00EA3749" w:rsidRDefault="0056187C" w:rsidP="002A7530">
      <w:pPr>
        <w:pStyle w:val="RFPHeader3"/>
        <w:numPr>
          <w:ilvl w:val="1"/>
          <w:numId w:val="65"/>
        </w:numPr>
        <w:rPr>
          <w:rFonts w:cs="Arial"/>
        </w:rPr>
      </w:pPr>
      <w:r w:rsidRPr="00EA3749">
        <w:rPr>
          <w:rFonts w:cs="Arial"/>
        </w:rPr>
        <w:t>Release Management</w:t>
      </w:r>
      <w:r w:rsidR="002E7616" w:rsidRPr="00EA3749">
        <w:rPr>
          <w:rFonts w:cs="Arial"/>
        </w:rPr>
        <w:t xml:space="preserve"> Services</w:t>
      </w:r>
    </w:p>
    <w:p w14:paraId="4CDE2BB7" w14:textId="6492B617" w:rsidR="002E7616" w:rsidRPr="00EA3749" w:rsidRDefault="002E7616" w:rsidP="002A7530">
      <w:pPr>
        <w:pStyle w:val="RFPTextLevel2"/>
        <w:spacing w:before="120"/>
        <w:ind w:left="360"/>
        <w:rPr>
          <w:rFonts w:cs="Arial"/>
        </w:rPr>
      </w:pPr>
      <w:r w:rsidRPr="00EA3749">
        <w:rPr>
          <w:rFonts w:cs="Arial"/>
        </w:rPr>
        <w:t xml:space="preserve">The </w:t>
      </w:r>
      <w:r w:rsidR="00BA74C4">
        <w:rPr>
          <w:rFonts w:cs="Arial"/>
        </w:rPr>
        <w:t>Contractor</w:t>
      </w:r>
      <w:r w:rsidRPr="00EA3749">
        <w:rPr>
          <w:rFonts w:cs="Arial"/>
        </w:rPr>
        <w:t xml:space="preserve"> is required to provide all consulting services necessary to keep the </w:t>
      </w:r>
      <w:r w:rsidR="00196B2C">
        <w:rPr>
          <w:rFonts w:cs="Arial"/>
        </w:rPr>
        <w:t>System</w:t>
      </w:r>
      <w:r w:rsidRPr="00EA3749">
        <w:rPr>
          <w:rFonts w:cs="Arial"/>
        </w:rPr>
        <w:t xml:space="preserve"> </w:t>
      </w:r>
      <w:r w:rsidR="003029AA" w:rsidRPr="00EA3749">
        <w:rPr>
          <w:rFonts w:cs="Arial"/>
        </w:rPr>
        <w:t>c</w:t>
      </w:r>
      <w:r w:rsidRPr="00EA3749">
        <w:rPr>
          <w:rFonts w:cs="Arial"/>
        </w:rPr>
        <w:t>urre</w:t>
      </w:r>
      <w:r w:rsidR="003029AA" w:rsidRPr="00EA3749">
        <w:rPr>
          <w:rFonts w:cs="Arial"/>
        </w:rPr>
        <w:t>nt on the latest release of Workday</w:t>
      </w:r>
      <w:r w:rsidRPr="00EA3749">
        <w:rPr>
          <w:rFonts w:cs="Arial"/>
        </w:rPr>
        <w:t xml:space="preserve"> software for the duration of the implementation.  </w:t>
      </w:r>
      <w:r w:rsidR="003D03C1" w:rsidRPr="00EA3749">
        <w:rPr>
          <w:rFonts w:cs="Arial"/>
        </w:rPr>
        <w:t>Workday</w:t>
      </w:r>
      <w:r w:rsidRPr="00EA3749">
        <w:rPr>
          <w:rFonts w:cs="Arial"/>
        </w:rPr>
        <w:t xml:space="preserve"> will be responsible for the technical installation of any new software releases</w:t>
      </w:r>
      <w:r w:rsidR="007D2FA6" w:rsidRPr="00EA3749">
        <w:rPr>
          <w:rFonts w:cs="Arial"/>
        </w:rPr>
        <w:t>, while t</w:t>
      </w:r>
      <w:r w:rsidRPr="00EA3749">
        <w:rPr>
          <w:rFonts w:cs="Arial"/>
        </w:rPr>
        <w:t xml:space="preserve">he </w:t>
      </w:r>
      <w:r w:rsidR="00BA74C4">
        <w:rPr>
          <w:rFonts w:cs="Arial"/>
        </w:rPr>
        <w:t>Contractor</w:t>
      </w:r>
      <w:r w:rsidRPr="00EA3749">
        <w:rPr>
          <w:rFonts w:cs="Arial"/>
        </w:rPr>
        <w:t xml:space="preserve"> </w:t>
      </w:r>
      <w:r w:rsidR="007D2FA6" w:rsidRPr="00EA3749">
        <w:rPr>
          <w:rFonts w:cs="Arial"/>
        </w:rPr>
        <w:t>will be</w:t>
      </w:r>
      <w:r w:rsidRPr="00EA3749">
        <w:rPr>
          <w:rFonts w:cs="Arial"/>
        </w:rPr>
        <w:t xml:space="preserve"> responsible for all other consulting services required to ensure a successful transition to the new software release</w:t>
      </w:r>
      <w:r w:rsidR="00A2121C" w:rsidRPr="00EA3749">
        <w:rPr>
          <w:rFonts w:cs="Arial"/>
        </w:rPr>
        <w:t>,</w:t>
      </w:r>
      <w:r w:rsidR="00367F71">
        <w:rPr>
          <w:rFonts w:cs="Arial"/>
        </w:rPr>
        <w:t xml:space="preserve"> </w:t>
      </w:r>
      <w:r w:rsidRPr="00EA3749">
        <w:rPr>
          <w:rFonts w:cs="Arial"/>
        </w:rPr>
        <w:t xml:space="preserve">e.g., </w:t>
      </w:r>
      <w:r w:rsidR="006D41CF">
        <w:rPr>
          <w:rFonts w:cs="Arial"/>
        </w:rPr>
        <w:t xml:space="preserve">analysis, </w:t>
      </w:r>
      <w:r w:rsidRPr="00EA3749">
        <w:rPr>
          <w:rFonts w:cs="Arial"/>
        </w:rPr>
        <w:t>testing</w:t>
      </w:r>
      <w:r w:rsidR="00A2121C" w:rsidRPr="00EA3749">
        <w:rPr>
          <w:rFonts w:cs="Arial"/>
        </w:rPr>
        <w:t>, and</w:t>
      </w:r>
      <w:r w:rsidRPr="00EA3749">
        <w:rPr>
          <w:rFonts w:cs="Arial"/>
        </w:rPr>
        <w:t xml:space="preserve"> training on new functionality.</w:t>
      </w:r>
    </w:p>
    <w:p w14:paraId="023FDEE1" w14:textId="77777777" w:rsidR="002E7616" w:rsidRPr="00EA3749" w:rsidRDefault="002E7616" w:rsidP="00F726A3">
      <w:pPr>
        <w:pStyle w:val="RFPTextLevel2"/>
        <w:tabs>
          <w:tab w:val="left" w:pos="450"/>
        </w:tabs>
        <w:ind w:left="360"/>
        <w:outlineLvl w:val="0"/>
        <w:rPr>
          <w:rFonts w:cs="Arial"/>
          <w:b/>
        </w:rPr>
      </w:pPr>
      <w:r w:rsidRPr="00EA3749">
        <w:rPr>
          <w:rFonts w:cs="Arial"/>
          <w:b/>
        </w:rPr>
        <w:t>Deliverables:</w:t>
      </w:r>
    </w:p>
    <w:p w14:paraId="67561795" w14:textId="77777777" w:rsidR="002E7616" w:rsidRPr="00EA3749" w:rsidRDefault="002E7616" w:rsidP="002A7530">
      <w:pPr>
        <w:numPr>
          <w:ilvl w:val="0"/>
          <w:numId w:val="28"/>
        </w:numPr>
        <w:tabs>
          <w:tab w:val="clear" w:pos="720"/>
          <w:tab w:val="num" w:pos="1080"/>
        </w:tabs>
        <w:spacing w:before="120" w:after="120"/>
        <w:ind w:left="1080"/>
        <w:rPr>
          <w:rFonts w:cs="Arial"/>
        </w:rPr>
      </w:pPr>
      <w:r w:rsidRPr="00EA3749">
        <w:rPr>
          <w:rFonts w:cs="Arial"/>
          <w:sz w:val="22"/>
          <w:szCs w:val="22"/>
        </w:rPr>
        <w:t>To be determined based on scope of each specific new release</w:t>
      </w:r>
    </w:p>
    <w:p w14:paraId="4ADCCA4E" w14:textId="59386725" w:rsidR="002E7616" w:rsidRPr="00EA3749" w:rsidRDefault="00783D05" w:rsidP="00F726A3">
      <w:pPr>
        <w:pStyle w:val="RFPTextLevel2"/>
        <w:spacing w:before="120"/>
        <w:ind w:left="0"/>
        <w:jc w:val="center"/>
        <w:outlineLvl w:val="0"/>
        <w:rPr>
          <w:rFonts w:cs="Arial"/>
          <w:b/>
        </w:rPr>
      </w:pPr>
      <w:r>
        <w:rPr>
          <w:rFonts w:cs="Arial"/>
          <w:b/>
        </w:rPr>
        <w:t>Table 15</w:t>
      </w:r>
      <w:r w:rsidR="002E7616" w:rsidRPr="00EA3749">
        <w:rPr>
          <w:rFonts w:cs="Arial"/>
          <w:b/>
        </w:rPr>
        <w:t xml:space="preserve">: </w:t>
      </w:r>
      <w:r w:rsidR="005F0C29" w:rsidRPr="00EA3749">
        <w:rPr>
          <w:rFonts w:cs="Arial"/>
          <w:b/>
        </w:rPr>
        <w:t>Release Management</w:t>
      </w:r>
      <w:r w:rsidR="002E7616" w:rsidRPr="00EA3749">
        <w:rPr>
          <w:rFonts w:cs="Arial"/>
          <w:b/>
        </w:rPr>
        <w:t xml:space="preserve"> Services Responsibility Matrix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6300"/>
        <w:gridCol w:w="1440"/>
        <w:gridCol w:w="1620"/>
      </w:tblGrid>
      <w:tr w:rsidR="002E7616" w:rsidRPr="00EA3749" w14:paraId="0A4793ED" w14:textId="77777777" w:rsidTr="00EA3749">
        <w:trPr>
          <w:cantSplit/>
          <w:tblHeader/>
        </w:trPr>
        <w:tc>
          <w:tcPr>
            <w:tcW w:w="6300" w:type="dxa"/>
            <w:shd w:val="clear" w:color="auto" w:fill="D9D9D9"/>
            <w:vAlign w:val="center"/>
          </w:tcPr>
          <w:p w14:paraId="1638690C" w14:textId="77777777" w:rsidR="002E7616" w:rsidRPr="00EA3749" w:rsidRDefault="002E7616" w:rsidP="00D7151F">
            <w:pPr>
              <w:spacing w:before="60" w:after="60"/>
              <w:jc w:val="center"/>
              <w:rPr>
                <w:rFonts w:cs="Arial"/>
                <w:b/>
              </w:rPr>
            </w:pPr>
            <w:r w:rsidRPr="00EA3749">
              <w:rPr>
                <w:rFonts w:cs="Arial"/>
                <w:b/>
              </w:rPr>
              <w:t>Activity</w:t>
            </w:r>
          </w:p>
        </w:tc>
        <w:tc>
          <w:tcPr>
            <w:tcW w:w="1440" w:type="dxa"/>
            <w:shd w:val="clear" w:color="auto" w:fill="D9D9D9"/>
            <w:vAlign w:val="center"/>
          </w:tcPr>
          <w:p w14:paraId="0D22B8B2" w14:textId="15868D71" w:rsidR="002E7616" w:rsidRPr="00EA3749" w:rsidRDefault="00BA74C4" w:rsidP="00D7151F">
            <w:pPr>
              <w:spacing w:before="60" w:after="60"/>
              <w:jc w:val="center"/>
              <w:rPr>
                <w:rFonts w:cs="Arial"/>
                <w:b/>
              </w:rPr>
            </w:pPr>
            <w:r>
              <w:rPr>
                <w:rFonts w:cs="Arial"/>
                <w:b/>
              </w:rPr>
              <w:t>Contractor</w:t>
            </w:r>
          </w:p>
        </w:tc>
        <w:tc>
          <w:tcPr>
            <w:tcW w:w="1620" w:type="dxa"/>
            <w:shd w:val="clear" w:color="auto" w:fill="D9D9D9"/>
            <w:vAlign w:val="center"/>
          </w:tcPr>
          <w:p w14:paraId="08143525" w14:textId="2C5DC32D" w:rsidR="002E7616" w:rsidRPr="00EA3749" w:rsidRDefault="00196B2C" w:rsidP="00D7151F">
            <w:pPr>
              <w:spacing w:before="60" w:after="60"/>
              <w:jc w:val="center"/>
              <w:rPr>
                <w:rFonts w:cs="Arial"/>
                <w:b/>
              </w:rPr>
            </w:pPr>
            <w:r>
              <w:rPr>
                <w:rFonts w:cs="Arial"/>
                <w:b/>
              </w:rPr>
              <w:t>System</w:t>
            </w:r>
          </w:p>
        </w:tc>
      </w:tr>
      <w:tr w:rsidR="002E7616" w:rsidRPr="00EA3749" w14:paraId="2DCBEA14" w14:textId="77777777" w:rsidTr="00EA3749">
        <w:tblPrEx>
          <w:tblLook w:val="01E0" w:firstRow="1" w:lastRow="1" w:firstColumn="1" w:lastColumn="1" w:noHBand="0" w:noVBand="0"/>
        </w:tblPrEx>
        <w:tc>
          <w:tcPr>
            <w:tcW w:w="6300" w:type="dxa"/>
            <w:vAlign w:val="center"/>
          </w:tcPr>
          <w:p w14:paraId="7702A983" w14:textId="77777777" w:rsidR="002E7616" w:rsidRPr="00EA3749" w:rsidRDefault="002E7616" w:rsidP="00D7151F">
            <w:pPr>
              <w:pStyle w:val="TableText0"/>
              <w:spacing w:before="60" w:after="60" w:line="240" w:lineRule="auto"/>
              <w:rPr>
                <w:rFonts w:ascii="Arial" w:hAnsi="Arial" w:cs="Arial"/>
                <w:sz w:val="22"/>
                <w:szCs w:val="22"/>
              </w:rPr>
            </w:pPr>
            <w:r w:rsidRPr="00EA3749">
              <w:rPr>
                <w:rFonts w:ascii="Arial" w:hAnsi="Arial" w:cs="Arial"/>
                <w:sz w:val="22"/>
                <w:szCs w:val="22"/>
              </w:rPr>
              <w:t>Provide new release analysis, testing, training, and other services required for a successful upgrade</w:t>
            </w:r>
          </w:p>
        </w:tc>
        <w:tc>
          <w:tcPr>
            <w:tcW w:w="1440" w:type="dxa"/>
            <w:vAlign w:val="center"/>
          </w:tcPr>
          <w:p w14:paraId="3C2DEC31" w14:textId="77777777" w:rsidR="002E7616" w:rsidRPr="00EA3749" w:rsidRDefault="002E7616"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Lead</w:t>
            </w:r>
          </w:p>
        </w:tc>
        <w:tc>
          <w:tcPr>
            <w:tcW w:w="1620" w:type="dxa"/>
            <w:vAlign w:val="center"/>
          </w:tcPr>
          <w:p w14:paraId="48CAF954" w14:textId="77777777" w:rsidR="002E7616" w:rsidRPr="00EA3749" w:rsidRDefault="002E7616" w:rsidP="00D7151F">
            <w:pPr>
              <w:pStyle w:val="TableText0"/>
              <w:spacing w:before="60" w:after="60" w:line="240" w:lineRule="auto"/>
              <w:jc w:val="center"/>
              <w:rPr>
                <w:rFonts w:ascii="Arial" w:hAnsi="Arial" w:cs="Arial"/>
                <w:sz w:val="22"/>
                <w:szCs w:val="22"/>
              </w:rPr>
            </w:pPr>
            <w:r w:rsidRPr="00EA3749">
              <w:rPr>
                <w:rFonts w:ascii="Arial" w:hAnsi="Arial" w:cs="Arial"/>
                <w:sz w:val="22"/>
                <w:szCs w:val="22"/>
              </w:rPr>
              <w:t>Assist</w:t>
            </w:r>
          </w:p>
        </w:tc>
      </w:tr>
      <w:bookmarkEnd w:id="0"/>
    </w:tbl>
    <w:p w14:paraId="48BB5561" w14:textId="0D8220D4" w:rsidR="00BA0ACE" w:rsidRPr="00EA3749" w:rsidRDefault="00BA0ACE" w:rsidP="00060DB9">
      <w:pPr>
        <w:pStyle w:val="NormalLeft05"/>
        <w:widowControl/>
        <w:spacing w:before="120" w:after="120"/>
        <w:ind w:left="0"/>
        <w:rPr>
          <w:rFonts w:ascii="Arial" w:hAnsi="Arial" w:cs="Arial"/>
        </w:rPr>
      </w:pPr>
    </w:p>
    <w:sectPr w:rsidR="00BA0ACE" w:rsidRPr="00EA3749" w:rsidSect="002C2FD7">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BAD1" w14:textId="77777777" w:rsidR="00FB04BE" w:rsidRDefault="00FB04BE">
      <w:r>
        <w:separator/>
      </w:r>
    </w:p>
  </w:endnote>
  <w:endnote w:type="continuationSeparator" w:id="0">
    <w:p w14:paraId="6EF169E9" w14:textId="77777777" w:rsidR="00FB04BE" w:rsidRDefault="00FB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8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4D"/>
    <w:family w:val="roman"/>
    <w:notTrueType/>
    <w:pitch w:val="variable"/>
    <w:sig w:usb0="00000003" w:usb1="00000000" w:usb2="00000000" w:usb3="00000000" w:csb0="00000001" w:csb1="00000000"/>
  </w:font>
  <w:font w:name="Palatino">
    <w:panose1 w:val="02040502050505030304"/>
    <w:charset w:val="00"/>
    <w:family w:val="roman"/>
    <w:pitch w:val="variable"/>
    <w:sig w:usb0="A00002FF" w:usb1="7800205A" w:usb2="14600000" w:usb3="00000000" w:csb0="00000193" w:csb1="00000000"/>
  </w:font>
  <w:font w:name="Futura Md BT">
    <w:altName w:val="Lucida Sans Unicode"/>
    <w:charset w:val="00"/>
    <w:family w:val="swiss"/>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02FF" w:usb1="5000785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202060305040502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713465809"/>
      <w:docPartObj>
        <w:docPartGallery w:val="Page Numbers (Bottom of Page)"/>
        <w:docPartUnique/>
      </w:docPartObj>
    </w:sdtPr>
    <w:sdtEndPr>
      <w:rPr>
        <w:noProof/>
      </w:rPr>
    </w:sdtEndPr>
    <w:sdtContent>
      <w:p w14:paraId="5E210524" w14:textId="3505422F" w:rsidR="002F0E0F" w:rsidRPr="00B9003D" w:rsidRDefault="002F0E0F" w:rsidP="002C2FD7">
        <w:pPr>
          <w:pStyle w:val="Footer"/>
          <w:jc w:val="center"/>
          <w:rPr>
            <w:rFonts w:cs="Arial"/>
          </w:rPr>
        </w:pPr>
        <w:r w:rsidRPr="00B9003D">
          <w:rPr>
            <w:rFonts w:cs="Arial"/>
          </w:rPr>
          <w:t xml:space="preserve">Page </w:t>
        </w:r>
        <w:r w:rsidRPr="00B9003D">
          <w:rPr>
            <w:rFonts w:cs="Arial"/>
          </w:rPr>
          <w:fldChar w:fldCharType="begin"/>
        </w:r>
        <w:r w:rsidRPr="00B9003D">
          <w:rPr>
            <w:rFonts w:cs="Arial"/>
          </w:rPr>
          <w:instrText xml:space="preserve"> PAGE   \* MERGEFORMAT </w:instrText>
        </w:r>
        <w:r w:rsidRPr="00B9003D">
          <w:rPr>
            <w:rFonts w:cs="Arial"/>
          </w:rPr>
          <w:fldChar w:fldCharType="separate"/>
        </w:r>
        <w:r w:rsidR="00BC6498">
          <w:rPr>
            <w:rFonts w:cs="Arial"/>
            <w:noProof/>
          </w:rPr>
          <w:t>2</w:t>
        </w:r>
        <w:r w:rsidRPr="00B9003D">
          <w:rPr>
            <w:rFonts w:cs="Arial"/>
            <w:noProof/>
          </w:rPr>
          <w:fldChar w:fldCharType="end"/>
        </w:r>
      </w:p>
    </w:sdtContent>
  </w:sdt>
  <w:p w14:paraId="1EDAEC85" w14:textId="46C71297" w:rsidR="002F0E0F" w:rsidRPr="002C2FD7" w:rsidRDefault="002F0E0F" w:rsidP="002C2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14EB" w14:textId="77777777" w:rsidR="00FB04BE" w:rsidRDefault="00FB04BE">
      <w:r>
        <w:separator/>
      </w:r>
    </w:p>
  </w:footnote>
  <w:footnote w:type="continuationSeparator" w:id="0">
    <w:p w14:paraId="297E043B" w14:textId="77777777" w:rsidR="00FB04BE" w:rsidRDefault="00FB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D85F" w14:textId="2BA4480B" w:rsidR="002F0E0F" w:rsidRPr="00B9003D" w:rsidRDefault="002F0E0F" w:rsidP="002C2FD7">
    <w:pPr>
      <w:pStyle w:val="Header"/>
      <w:jc w:val="right"/>
      <w:rPr>
        <w:rFonts w:cs="Arial"/>
        <w:b/>
        <w:sz w:val="22"/>
        <w:szCs w:val="22"/>
      </w:rPr>
    </w:pPr>
    <w:r w:rsidRPr="00B9003D">
      <w:rPr>
        <w:rFonts w:cs="Arial"/>
        <w:b/>
        <w:noProof/>
        <w:sz w:val="22"/>
        <w:szCs w:val="22"/>
      </w:rPr>
      <w:drawing>
        <wp:anchor distT="0" distB="0" distL="114300" distR="114300" simplePos="0" relativeHeight="251658752" behindDoc="0" locked="0" layoutInCell="1" allowOverlap="1" wp14:anchorId="14C51D93" wp14:editId="690C4F91">
          <wp:simplePos x="0" y="0"/>
          <wp:positionH relativeFrom="margin">
            <wp:posOffset>-236220</wp:posOffset>
          </wp:positionH>
          <wp:positionV relativeFrom="margin">
            <wp:posOffset>-655248</wp:posOffset>
          </wp:positionV>
          <wp:extent cx="1841108" cy="5422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Arkansas System Logo.JPG"/>
                  <pic:cNvPicPr/>
                </pic:nvPicPr>
                <pic:blipFill>
                  <a:blip r:embed="rId1">
                    <a:extLst>
                      <a:ext uri="{28A0092B-C50C-407E-A947-70E740481C1C}">
                        <a14:useLocalDpi xmlns:a14="http://schemas.microsoft.com/office/drawing/2010/main" val="0"/>
                      </a:ext>
                    </a:extLst>
                  </a:blip>
                  <a:stretch>
                    <a:fillRect/>
                  </a:stretch>
                </pic:blipFill>
                <pic:spPr>
                  <a:xfrm>
                    <a:off x="0" y="0"/>
                    <a:ext cx="1841108" cy="542290"/>
                  </a:xfrm>
                  <a:prstGeom prst="rect">
                    <a:avLst/>
                  </a:prstGeom>
                </pic:spPr>
              </pic:pic>
            </a:graphicData>
          </a:graphic>
        </wp:anchor>
      </w:drawing>
    </w:r>
    <w:r w:rsidRPr="00B9003D">
      <w:rPr>
        <w:rFonts w:cs="Arial"/>
        <w:b/>
        <w:sz w:val="22"/>
        <w:szCs w:val="22"/>
      </w:rPr>
      <w:t xml:space="preserve">RFP </w:t>
    </w:r>
    <w:r w:rsidR="0045268A" w:rsidRPr="0045268A">
      <w:rPr>
        <w:rFonts w:cs="Arial"/>
        <w:b/>
        <w:sz w:val="22"/>
        <w:szCs w:val="22"/>
      </w:rPr>
      <w:t>R654331</w:t>
    </w:r>
    <w:r>
      <w:rPr>
        <w:rFonts w:cs="Arial"/>
        <w:b/>
        <w:sz w:val="22"/>
        <w:szCs w:val="22"/>
      </w:rPr>
      <w:t>, ERP Implementation Services</w:t>
    </w:r>
  </w:p>
  <w:p w14:paraId="7B6CB768" w14:textId="586CA0A4" w:rsidR="002F0E0F" w:rsidRPr="00B9003D" w:rsidRDefault="002F0E0F" w:rsidP="002C2FD7">
    <w:pPr>
      <w:pStyle w:val="Header"/>
      <w:jc w:val="right"/>
      <w:rPr>
        <w:rFonts w:cs="Arial"/>
        <w:b/>
        <w:sz w:val="22"/>
        <w:szCs w:val="22"/>
      </w:rPr>
    </w:pPr>
    <w:r>
      <w:rPr>
        <w:rFonts w:cs="Arial"/>
        <w:b/>
        <w:sz w:val="22"/>
        <w:szCs w:val="22"/>
      </w:rPr>
      <w:t xml:space="preserve">Appendix </w:t>
    </w:r>
    <w:r w:rsidR="0045268A">
      <w:rPr>
        <w:rFonts w:cs="Arial"/>
        <w:b/>
        <w:sz w:val="22"/>
        <w:szCs w:val="22"/>
      </w:rPr>
      <w:t>3</w:t>
    </w:r>
    <w:r>
      <w:rPr>
        <w:rFonts w:cs="Arial"/>
        <w:b/>
        <w:sz w:val="22"/>
        <w:szCs w:val="22"/>
      </w:rPr>
      <w:t>: Model Statement of Work</w:t>
    </w:r>
  </w:p>
  <w:p w14:paraId="1FB8E718" w14:textId="2F1D4CFB" w:rsidR="002F0E0F" w:rsidRPr="00462D0E" w:rsidRDefault="002F0E0F" w:rsidP="00462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8EE08"/>
    <w:lvl w:ilvl="0">
      <w:start w:val="1"/>
      <w:numFmt w:val="decimal"/>
      <w:pStyle w:val="ListNumber5"/>
      <w:lvlText w:val="%1."/>
      <w:lvlJc w:val="left"/>
      <w:pPr>
        <w:tabs>
          <w:tab w:val="num" w:pos="1800"/>
        </w:tabs>
        <w:ind w:left="2520" w:hanging="360"/>
      </w:pPr>
      <w:rPr>
        <w:rFonts w:hint="default"/>
      </w:rPr>
    </w:lvl>
  </w:abstractNum>
  <w:abstractNum w:abstractNumId="1" w15:restartNumberingAfterBreak="0">
    <w:nsid w:val="FFFFFF7E"/>
    <w:multiLevelType w:val="singleLevel"/>
    <w:tmpl w:val="96AA75AA"/>
    <w:lvl w:ilvl="0">
      <w:start w:val="1"/>
      <w:numFmt w:val="decimal"/>
      <w:pStyle w:val="ListNumber3"/>
      <w:lvlText w:val="%1."/>
      <w:lvlJc w:val="left"/>
      <w:pPr>
        <w:tabs>
          <w:tab w:val="num" w:pos="1710"/>
        </w:tabs>
        <w:ind w:left="1710" w:hanging="360"/>
      </w:pPr>
      <w:rPr>
        <w:rFonts w:hint="default"/>
      </w:rPr>
    </w:lvl>
  </w:abstractNum>
  <w:abstractNum w:abstractNumId="2" w15:restartNumberingAfterBreak="0">
    <w:nsid w:val="FFFFFF7F"/>
    <w:multiLevelType w:val="singleLevel"/>
    <w:tmpl w:val="5178C300"/>
    <w:lvl w:ilvl="0">
      <w:start w:val="1"/>
      <w:numFmt w:val="upperLetter"/>
      <w:pStyle w:val="ListNumber2"/>
      <w:lvlText w:val="%1."/>
      <w:lvlJc w:val="left"/>
      <w:pPr>
        <w:tabs>
          <w:tab w:val="num" w:pos="0"/>
        </w:tabs>
        <w:ind w:left="1440" w:hanging="360"/>
      </w:pPr>
      <w:rPr>
        <w:rFonts w:hint="default"/>
      </w:rPr>
    </w:lvl>
  </w:abstractNum>
  <w:abstractNum w:abstractNumId="3" w15:restartNumberingAfterBreak="0">
    <w:nsid w:val="FFFFFF83"/>
    <w:multiLevelType w:val="singleLevel"/>
    <w:tmpl w:val="6D583D30"/>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6D523EDA"/>
    <w:lvl w:ilvl="0">
      <w:start w:val="1"/>
      <w:numFmt w:val="decimal"/>
      <w:pStyle w:val="ListNumber"/>
      <w:lvlText w:val="%1."/>
      <w:lvlJc w:val="left"/>
      <w:pPr>
        <w:tabs>
          <w:tab w:val="num" w:pos="1080"/>
        </w:tabs>
        <w:ind w:left="1080" w:hanging="360"/>
      </w:pPr>
      <w:rPr>
        <w:rFonts w:hint="default"/>
      </w:rPr>
    </w:lvl>
  </w:abstractNum>
  <w:abstractNum w:abstractNumId="5" w15:restartNumberingAfterBreak="0">
    <w:nsid w:val="FFFFFF89"/>
    <w:multiLevelType w:val="singleLevel"/>
    <w:tmpl w:val="A65831D0"/>
    <w:lvl w:ilvl="0">
      <w:start w:val="1"/>
      <w:numFmt w:val="decimal"/>
      <w:pStyle w:val="ListBullet"/>
      <w:lvlText w:val="Evaluation %1."/>
      <w:lvlJc w:val="left"/>
      <w:pPr>
        <w:tabs>
          <w:tab w:val="num" w:pos="360"/>
        </w:tabs>
        <w:ind w:left="1440" w:hanging="1440"/>
      </w:pPr>
      <w:rPr>
        <w:rFonts w:hint="default"/>
      </w:rPr>
    </w:lvl>
  </w:abstractNum>
  <w:abstractNum w:abstractNumId="6" w15:restartNumberingAfterBreak="0">
    <w:nsid w:val="00000005"/>
    <w:multiLevelType w:val="singleLevel"/>
    <w:tmpl w:val="00000000"/>
    <w:lvl w:ilvl="0">
      <w:start w:val="1"/>
      <w:numFmt w:val="decimal"/>
      <w:pStyle w:val="level1"/>
      <w:lvlText w:val="%1."/>
      <w:lvlJc w:val="left"/>
      <w:pPr>
        <w:tabs>
          <w:tab w:val="num" w:pos="576"/>
        </w:tabs>
      </w:pPr>
    </w:lvl>
  </w:abstractNum>
  <w:abstractNum w:abstractNumId="7" w15:restartNumberingAfterBreak="0">
    <w:nsid w:val="001A237E"/>
    <w:multiLevelType w:val="multilevel"/>
    <w:tmpl w:val="75B4DE64"/>
    <w:lvl w:ilvl="0">
      <w:start w:val="1"/>
      <w:numFmt w:val="decimal"/>
      <w:pStyle w:val="Heading1Numbered"/>
      <w:lvlText w:val="%1.0"/>
      <w:lvlJc w:val="left"/>
      <w:pPr>
        <w:tabs>
          <w:tab w:val="num" w:pos="720"/>
        </w:tabs>
        <w:ind w:left="720" w:hanging="720"/>
      </w:pPr>
      <w:rPr>
        <w:rFonts w:ascii="Times New Roman Bold" w:hAnsi="Times New Roman Bold" w:hint="default"/>
        <w:b/>
        <w:i w:val="0"/>
        <w:sz w:val="26"/>
      </w:rPr>
    </w:lvl>
    <w:lvl w:ilvl="1">
      <w:start w:val="1"/>
      <w:numFmt w:val="decimal"/>
      <w:pStyle w:val="Heading2Numbered"/>
      <w:lvlText w:val="%1.%2"/>
      <w:lvlJc w:val="left"/>
      <w:pPr>
        <w:tabs>
          <w:tab w:val="num" w:pos="1440"/>
        </w:tabs>
        <w:ind w:left="1440" w:hanging="720"/>
      </w:pPr>
      <w:rPr>
        <w:rFonts w:ascii="Times New Roman Bold" w:hAnsi="Times New Roman Bold" w:hint="default"/>
        <w:b/>
        <w:i w:val="0"/>
        <w:sz w:val="24"/>
      </w:rPr>
    </w:lvl>
    <w:lvl w:ilvl="2">
      <w:start w:val="1"/>
      <w:numFmt w:val="decimal"/>
      <w:pStyle w:val="Heading3Numbered"/>
      <w:lvlText w:val="%1.%2.%3"/>
      <w:lvlJc w:val="left"/>
      <w:pPr>
        <w:tabs>
          <w:tab w:val="num" w:pos="2160"/>
        </w:tabs>
        <w:ind w:left="2160" w:hanging="720"/>
      </w:pPr>
      <w:rPr>
        <w:rFonts w:ascii="Times New Roman" w:hAnsi="Times New Roman" w:cs="Times New Roman" w:hint="default"/>
        <w:b w:val="0"/>
        <w:i w:val="0"/>
        <w:sz w:val="22"/>
      </w:rPr>
    </w:lvl>
    <w:lvl w:ilvl="3">
      <w:start w:val="1"/>
      <w:numFmt w:val="decimal"/>
      <w:pStyle w:val="Heading4NumberedList"/>
      <w:lvlText w:val="%1.%2.%3.%4"/>
      <w:lvlJc w:val="left"/>
      <w:pPr>
        <w:tabs>
          <w:tab w:val="num" w:pos="720"/>
        </w:tabs>
        <w:ind w:left="2880" w:hanging="720"/>
      </w:pPr>
      <w:rPr>
        <w:rFonts w:ascii="Times New Roman" w:hAnsi="Times New Roman" w:cs="Times New Roman" w:hint="default"/>
        <w:b w:val="0"/>
        <w:i w:val="0"/>
        <w:sz w:val="22"/>
      </w:rPr>
    </w:lvl>
    <w:lvl w:ilvl="4">
      <w:start w:val="1"/>
      <w:numFmt w:val="none"/>
      <w:lvlRestart w:val="1"/>
      <w:lvlText w:val=""/>
      <w:lvlJc w:val="left"/>
      <w:pPr>
        <w:tabs>
          <w:tab w:val="num" w:pos="720"/>
        </w:tabs>
        <w:ind w:left="720" w:hanging="720"/>
      </w:pPr>
      <w:rPr>
        <w:rFonts w:ascii="Times New Roman" w:hAnsi="Times New Roman" w:cs="Times New Roman" w:hint="default"/>
        <w:b w:val="0"/>
        <w:i w:val="0"/>
        <w:sz w:val="22"/>
      </w:rPr>
    </w:lvl>
    <w:lvl w:ilvl="5">
      <w:start w:val="1"/>
      <w:numFmt w:val="none"/>
      <w:lvlText w:val=""/>
      <w:lvlJc w:val="left"/>
      <w:pPr>
        <w:tabs>
          <w:tab w:val="num" w:pos="720"/>
        </w:tabs>
        <w:ind w:left="720" w:hanging="720"/>
      </w:pPr>
      <w:rPr>
        <w:rFonts w:ascii="Times New Roman" w:hAnsi="Times New Roman" w:cs="Times New Roman" w:hint="default"/>
        <w:b w:val="0"/>
        <w:i w:val="0"/>
        <w:sz w:val="22"/>
      </w:rPr>
    </w:lvl>
    <w:lvl w:ilvl="6">
      <w:start w:val="1"/>
      <w:numFmt w:val="none"/>
      <w:lvlText w:val=""/>
      <w:lvlJc w:val="left"/>
      <w:pPr>
        <w:tabs>
          <w:tab w:val="num" w:pos="720"/>
        </w:tabs>
        <w:ind w:left="720" w:hanging="720"/>
      </w:pPr>
      <w:rPr>
        <w:rFonts w:ascii="Times New Roman" w:hAnsi="Times New Roman" w:cs="Times New Roman" w:hint="default"/>
        <w:b w:val="0"/>
        <w:i w:val="0"/>
        <w:sz w:val="22"/>
      </w:rPr>
    </w:lvl>
    <w:lvl w:ilvl="7">
      <w:start w:val="1"/>
      <w:numFmt w:val="none"/>
      <w:lvlText w:val=""/>
      <w:lvlJc w:val="left"/>
      <w:pPr>
        <w:tabs>
          <w:tab w:val="num" w:pos="720"/>
        </w:tabs>
        <w:ind w:left="720" w:hanging="720"/>
      </w:pPr>
      <w:rPr>
        <w:rFonts w:ascii="Times New Roman" w:hAnsi="Times New Roman" w:cs="Times New Roman" w:hint="default"/>
        <w:b w:val="0"/>
        <w:i w:val="0"/>
        <w:sz w:val="22"/>
      </w:rPr>
    </w:lvl>
    <w:lvl w:ilvl="8">
      <w:start w:val="1"/>
      <w:numFmt w:val="none"/>
      <w:lvlText w:val="%8"/>
      <w:lvlJc w:val="left"/>
      <w:pPr>
        <w:tabs>
          <w:tab w:val="num" w:pos="4320"/>
        </w:tabs>
        <w:ind w:left="4320" w:hanging="1440"/>
      </w:pPr>
    </w:lvl>
  </w:abstractNum>
  <w:abstractNum w:abstractNumId="8" w15:restartNumberingAfterBreak="0">
    <w:nsid w:val="083E6189"/>
    <w:multiLevelType w:val="hybridMultilevel"/>
    <w:tmpl w:val="6450D058"/>
    <w:lvl w:ilvl="0" w:tplc="2CEA947A">
      <w:start w:val="1"/>
      <w:numFmt w:val="bullet"/>
      <w:pStyle w:val="StyleListBullet11ptAfter0pt"/>
      <w:lvlText w:val=""/>
      <w:lvlJc w:val="left"/>
      <w:pPr>
        <w:tabs>
          <w:tab w:val="num" w:pos="360"/>
        </w:tabs>
        <w:ind w:left="360" w:hanging="288"/>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5"/>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FF2F77"/>
    <w:multiLevelType w:val="hybridMultilevel"/>
    <w:tmpl w:val="48CC2A7A"/>
    <w:lvl w:ilvl="0" w:tplc="FFFFFFFF">
      <w:start w:val="1"/>
      <w:numFmt w:val="bullet"/>
      <w:pStyle w:val="BulletLis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1E22E5"/>
    <w:multiLevelType w:val="hybridMultilevel"/>
    <w:tmpl w:val="47CA866C"/>
    <w:lvl w:ilvl="0" w:tplc="39560A7E">
      <w:start w:val="1"/>
      <w:numFmt w:val="bullet"/>
      <w:pStyle w:val="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4D9E3670"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526BF2"/>
    <w:multiLevelType w:val="hybridMultilevel"/>
    <w:tmpl w:val="9D46292C"/>
    <w:lvl w:ilvl="0" w:tplc="CCC4FC52">
      <w:start w:val="1"/>
      <w:numFmt w:val="bullet"/>
      <w:pStyle w:val="Bullet1"/>
      <w:lvlText w:val=""/>
      <w:lvlJc w:val="left"/>
      <w:pPr>
        <w:tabs>
          <w:tab w:val="num" w:pos="1627"/>
        </w:tabs>
        <w:ind w:left="1627" w:hanging="360"/>
      </w:pPr>
      <w:rPr>
        <w:rFonts w:ascii="Symbol" w:hAnsi="Symbol" w:hint="default"/>
      </w:rPr>
    </w:lvl>
    <w:lvl w:ilvl="1" w:tplc="0444067E">
      <w:start w:val="1"/>
      <w:numFmt w:val="bullet"/>
      <w:pStyle w:val="Bullet2"/>
      <w:lvlText w:val="o"/>
      <w:lvlJc w:val="left"/>
      <w:pPr>
        <w:tabs>
          <w:tab w:val="num" w:pos="2347"/>
        </w:tabs>
        <w:ind w:left="2347" w:hanging="360"/>
      </w:pPr>
      <w:rPr>
        <w:rFonts w:ascii="Courier New" w:hAnsi="Courier New" w:cs="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2" w15:restartNumberingAfterBreak="0">
    <w:nsid w:val="0E200142"/>
    <w:multiLevelType w:val="multilevel"/>
    <w:tmpl w:val="0409001F"/>
    <w:styleLink w:val="111111"/>
    <w:lvl w:ilvl="0">
      <w:start w:val="1"/>
      <w:numFmt w:val="decimal"/>
      <w:lvlText w:val="%1."/>
      <w:lvlJc w:val="left"/>
      <w:pPr>
        <w:tabs>
          <w:tab w:val="num" w:pos="360"/>
        </w:tabs>
        <w:ind w:left="360" w:hanging="360"/>
      </w:pPr>
      <w:rPr>
        <w:rFonts w:ascii="Times New Roman Bold" w:hAnsi="Times New Roman Bold"/>
        <w:b/>
        <w:sz w:val="24"/>
      </w:rPr>
    </w:lvl>
    <w:lvl w:ilvl="1">
      <w:start w:val="1"/>
      <w:numFmt w:val="decimal"/>
      <w:lvlText w:val="%1.%2."/>
      <w:lvlJc w:val="left"/>
      <w:pPr>
        <w:tabs>
          <w:tab w:val="num" w:pos="792"/>
        </w:tabs>
        <w:ind w:left="792" w:hanging="432"/>
      </w:pPr>
      <w:rPr>
        <w:rFonts w:ascii="Times New Roman Bold" w:hAnsi="Times New Roman Bold"/>
        <w:b/>
        <w:sz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0D31DE5"/>
    <w:multiLevelType w:val="multilevel"/>
    <w:tmpl w:val="FFF4D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2A90289"/>
    <w:multiLevelType w:val="hybridMultilevel"/>
    <w:tmpl w:val="E1F063EA"/>
    <w:lvl w:ilvl="0" w:tplc="8178521A">
      <w:start w:val="1"/>
      <w:numFmt w:val="bullet"/>
      <w:lvlText w:val=""/>
      <w:lvlJc w:val="left"/>
      <w:pPr>
        <w:tabs>
          <w:tab w:val="num" w:pos="360"/>
        </w:tabs>
        <w:ind w:left="288" w:firstLine="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5139C2"/>
    <w:multiLevelType w:val="hybridMultilevel"/>
    <w:tmpl w:val="1EDE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76C319E"/>
    <w:multiLevelType w:val="hybridMultilevel"/>
    <w:tmpl w:val="6CFC5962"/>
    <w:lvl w:ilvl="0" w:tplc="0409000F">
      <w:start w:val="1"/>
      <w:numFmt w:val="bullet"/>
      <w:pStyle w:val="List3"/>
      <w:lvlText w:val=""/>
      <w:lvlJc w:val="left"/>
      <w:pPr>
        <w:tabs>
          <w:tab w:val="num" w:pos="0"/>
        </w:tabs>
        <w:ind w:left="288" w:hanging="288"/>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77528D6"/>
    <w:multiLevelType w:val="multilevel"/>
    <w:tmpl w:val="B5480A60"/>
    <w:lvl w:ilvl="0">
      <w:start w:val="1"/>
      <w:numFmt w:val="decimal"/>
      <w:pStyle w:val="TOCLeve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D667919"/>
    <w:multiLevelType w:val="hybridMultilevel"/>
    <w:tmpl w:val="32DA255C"/>
    <w:lvl w:ilvl="0" w:tplc="04090001">
      <w:start w:val="1"/>
      <w:numFmt w:val="bullet"/>
      <w:lvlText w:val=""/>
      <w:lvlJc w:val="left"/>
      <w:pPr>
        <w:tabs>
          <w:tab w:val="num" w:pos="720"/>
        </w:tabs>
        <w:ind w:left="720" w:hanging="360"/>
      </w:pPr>
      <w:rPr>
        <w:rFonts w:ascii="Symbol" w:hAnsi="Symbol" w:hint="default"/>
        <w:color w:val="000080"/>
      </w:rPr>
    </w:lvl>
    <w:lvl w:ilvl="1" w:tplc="EA124342">
      <w:start w:val="1"/>
      <w:numFmt w:val="bullet"/>
      <w:lvlText w:val="-"/>
      <w:lvlJc w:val="left"/>
      <w:pPr>
        <w:tabs>
          <w:tab w:val="num" w:pos="1800"/>
        </w:tabs>
        <w:ind w:left="1800" w:hanging="360"/>
      </w:pPr>
      <w:rPr>
        <w:rFonts w:ascii="Arial" w:hAnsi="Arial" w:hint="default"/>
      </w:rPr>
    </w:lvl>
    <w:lvl w:ilvl="2" w:tplc="D4008CB0" w:tentative="1">
      <w:start w:val="1"/>
      <w:numFmt w:val="bullet"/>
      <w:lvlText w:val=""/>
      <w:lvlJc w:val="left"/>
      <w:pPr>
        <w:tabs>
          <w:tab w:val="num" w:pos="2520"/>
        </w:tabs>
        <w:ind w:left="2520" w:hanging="360"/>
      </w:pPr>
      <w:rPr>
        <w:rFonts w:ascii="Wingdings" w:hAnsi="Wingdings" w:hint="default"/>
      </w:rPr>
    </w:lvl>
    <w:lvl w:ilvl="3" w:tplc="BBD09078" w:tentative="1">
      <w:start w:val="1"/>
      <w:numFmt w:val="bullet"/>
      <w:lvlText w:val=""/>
      <w:lvlJc w:val="left"/>
      <w:pPr>
        <w:tabs>
          <w:tab w:val="num" w:pos="3240"/>
        </w:tabs>
        <w:ind w:left="3240" w:hanging="360"/>
      </w:pPr>
      <w:rPr>
        <w:rFonts w:ascii="Symbol" w:hAnsi="Symbol" w:hint="default"/>
      </w:rPr>
    </w:lvl>
    <w:lvl w:ilvl="4" w:tplc="D65C3A88" w:tentative="1">
      <w:start w:val="1"/>
      <w:numFmt w:val="bullet"/>
      <w:lvlText w:val="o"/>
      <w:lvlJc w:val="left"/>
      <w:pPr>
        <w:tabs>
          <w:tab w:val="num" w:pos="3960"/>
        </w:tabs>
        <w:ind w:left="3960" w:hanging="360"/>
      </w:pPr>
      <w:rPr>
        <w:rFonts w:ascii="Courier New" w:hAnsi="Courier New" w:cs="Courier New" w:hint="default"/>
      </w:rPr>
    </w:lvl>
    <w:lvl w:ilvl="5" w:tplc="CB38AC2C" w:tentative="1">
      <w:start w:val="1"/>
      <w:numFmt w:val="bullet"/>
      <w:lvlText w:val=""/>
      <w:lvlJc w:val="left"/>
      <w:pPr>
        <w:tabs>
          <w:tab w:val="num" w:pos="4680"/>
        </w:tabs>
        <w:ind w:left="4680" w:hanging="360"/>
      </w:pPr>
      <w:rPr>
        <w:rFonts w:ascii="Wingdings" w:hAnsi="Wingdings" w:hint="default"/>
      </w:rPr>
    </w:lvl>
    <w:lvl w:ilvl="6" w:tplc="9D1815AA" w:tentative="1">
      <w:start w:val="1"/>
      <w:numFmt w:val="bullet"/>
      <w:lvlText w:val=""/>
      <w:lvlJc w:val="left"/>
      <w:pPr>
        <w:tabs>
          <w:tab w:val="num" w:pos="5400"/>
        </w:tabs>
        <w:ind w:left="5400" w:hanging="360"/>
      </w:pPr>
      <w:rPr>
        <w:rFonts w:ascii="Symbol" w:hAnsi="Symbol" w:hint="default"/>
      </w:rPr>
    </w:lvl>
    <w:lvl w:ilvl="7" w:tplc="65AE23C8" w:tentative="1">
      <w:start w:val="1"/>
      <w:numFmt w:val="bullet"/>
      <w:lvlText w:val="o"/>
      <w:lvlJc w:val="left"/>
      <w:pPr>
        <w:tabs>
          <w:tab w:val="num" w:pos="6120"/>
        </w:tabs>
        <w:ind w:left="6120" w:hanging="360"/>
      </w:pPr>
      <w:rPr>
        <w:rFonts w:ascii="Courier New" w:hAnsi="Courier New" w:cs="Courier New" w:hint="default"/>
      </w:rPr>
    </w:lvl>
    <w:lvl w:ilvl="8" w:tplc="04A21440"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E0E433C"/>
    <w:multiLevelType w:val="hybridMultilevel"/>
    <w:tmpl w:val="10E2FBF2"/>
    <w:lvl w:ilvl="0" w:tplc="476EAB22">
      <w:start w:val="1"/>
      <w:numFmt w:val="decimal"/>
      <w:lvlText w:val="%1."/>
      <w:lvlJc w:val="left"/>
      <w:pPr>
        <w:tabs>
          <w:tab w:val="num" w:pos="1080"/>
        </w:tabs>
        <w:ind w:left="1080" w:hanging="360"/>
      </w:pPr>
      <w:rPr>
        <w:rFonts w:hint="default"/>
      </w:rPr>
    </w:lvl>
    <w:lvl w:ilvl="1" w:tplc="D39C9D4E" w:tentative="1">
      <w:start w:val="1"/>
      <w:numFmt w:val="lowerLetter"/>
      <w:lvlText w:val="%2."/>
      <w:lvlJc w:val="left"/>
      <w:pPr>
        <w:tabs>
          <w:tab w:val="num" w:pos="1800"/>
        </w:tabs>
        <w:ind w:left="1800" w:hanging="360"/>
      </w:pPr>
    </w:lvl>
    <w:lvl w:ilvl="2" w:tplc="6A1AFE06" w:tentative="1">
      <w:start w:val="1"/>
      <w:numFmt w:val="lowerRoman"/>
      <w:lvlText w:val="%3."/>
      <w:lvlJc w:val="right"/>
      <w:pPr>
        <w:tabs>
          <w:tab w:val="num" w:pos="2520"/>
        </w:tabs>
        <w:ind w:left="2520" w:hanging="180"/>
      </w:pPr>
    </w:lvl>
    <w:lvl w:ilvl="3" w:tplc="DC42606C" w:tentative="1">
      <w:start w:val="1"/>
      <w:numFmt w:val="decimal"/>
      <w:lvlText w:val="%4."/>
      <w:lvlJc w:val="left"/>
      <w:pPr>
        <w:tabs>
          <w:tab w:val="num" w:pos="3240"/>
        </w:tabs>
        <w:ind w:left="3240" w:hanging="360"/>
      </w:pPr>
    </w:lvl>
    <w:lvl w:ilvl="4" w:tplc="AE1E3F18" w:tentative="1">
      <w:start w:val="1"/>
      <w:numFmt w:val="lowerLetter"/>
      <w:lvlText w:val="%5."/>
      <w:lvlJc w:val="left"/>
      <w:pPr>
        <w:tabs>
          <w:tab w:val="num" w:pos="3960"/>
        </w:tabs>
        <w:ind w:left="3960" w:hanging="360"/>
      </w:pPr>
    </w:lvl>
    <w:lvl w:ilvl="5" w:tplc="D22EE31A" w:tentative="1">
      <w:start w:val="1"/>
      <w:numFmt w:val="lowerRoman"/>
      <w:lvlText w:val="%6."/>
      <w:lvlJc w:val="right"/>
      <w:pPr>
        <w:tabs>
          <w:tab w:val="num" w:pos="4680"/>
        </w:tabs>
        <w:ind w:left="4680" w:hanging="180"/>
      </w:pPr>
    </w:lvl>
    <w:lvl w:ilvl="6" w:tplc="EE8CF022" w:tentative="1">
      <w:start w:val="1"/>
      <w:numFmt w:val="decimal"/>
      <w:lvlText w:val="%7."/>
      <w:lvlJc w:val="left"/>
      <w:pPr>
        <w:tabs>
          <w:tab w:val="num" w:pos="5400"/>
        </w:tabs>
        <w:ind w:left="5400" w:hanging="360"/>
      </w:pPr>
    </w:lvl>
    <w:lvl w:ilvl="7" w:tplc="0FEC26F2" w:tentative="1">
      <w:start w:val="1"/>
      <w:numFmt w:val="lowerLetter"/>
      <w:lvlText w:val="%8."/>
      <w:lvlJc w:val="left"/>
      <w:pPr>
        <w:tabs>
          <w:tab w:val="num" w:pos="6120"/>
        </w:tabs>
        <w:ind w:left="6120" w:hanging="360"/>
      </w:pPr>
    </w:lvl>
    <w:lvl w:ilvl="8" w:tplc="9D02075A" w:tentative="1">
      <w:start w:val="1"/>
      <w:numFmt w:val="lowerRoman"/>
      <w:lvlText w:val="%9."/>
      <w:lvlJc w:val="right"/>
      <w:pPr>
        <w:tabs>
          <w:tab w:val="num" w:pos="6840"/>
        </w:tabs>
        <w:ind w:left="6840" w:hanging="180"/>
      </w:pPr>
    </w:lvl>
  </w:abstractNum>
  <w:abstractNum w:abstractNumId="20" w15:restartNumberingAfterBreak="0">
    <w:nsid w:val="20C13877"/>
    <w:multiLevelType w:val="hybridMultilevel"/>
    <w:tmpl w:val="5008A298"/>
    <w:lvl w:ilvl="0" w:tplc="A91E6F18">
      <w:start w:val="1"/>
      <w:numFmt w:val="bullet"/>
      <w:pStyle w:val="Bull-document"/>
      <w:lvlText w:val=""/>
      <w:legacy w:legacy="1" w:legacySpace="120" w:legacyIndent="360"/>
      <w:lvlJc w:val="left"/>
      <w:pPr>
        <w:ind w:left="342" w:hanging="360"/>
      </w:pPr>
      <w:rPr>
        <w:rFonts w:ascii="Symbol" w:hAnsi="Symbol" w:hint="default"/>
      </w:rPr>
    </w:lvl>
    <w:lvl w:ilvl="1" w:tplc="04090003">
      <w:start w:val="1"/>
      <w:numFmt w:val="bullet"/>
      <w:pStyle w:val="Bull-documen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515162"/>
    <w:multiLevelType w:val="hybridMultilevel"/>
    <w:tmpl w:val="C3565760"/>
    <w:lvl w:ilvl="0" w:tplc="04090005">
      <w:start w:val="1"/>
      <w:numFmt w:val="decimal"/>
      <w:pStyle w:val="RFPTextLevel2Numbered"/>
      <w:lvlText w:val="%1."/>
      <w:lvlJc w:val="left"/>
      <w:pPr>
        <w:tabs>
          <w:tab w:val="num" w:pos="1440"/>
        </w:tabs>
        <w:ind w:left="1440" w:hanging="720"/>
      </w:pPr>
      <w:rPr>
        <w:rFonts w:ascii="Arial" w:hAnsi="Arial" w:hint="default"/>
        <w:color w:val="auto"/>
        <w:sz w:val="22"/>
      </w:rPr>
    </w:lvl>
    <w:lvl w:ilvl="1" w:tplc="04090003" w:tentative="1">
      <w:start w:val="1"/>
      <w:numFmt w:val="lowerLetter"/>
      <w:lvlText w:val="%2."/>
      <w:lvlJc w:val="left"/>
      <w:pPr>
        <w:tabs>
          <w:tab w:val="num" w:pos="1782"/>
        </w:tabs>
        <w:ind w:left="1782" w:hanging="360"/>
      </w:pPr>
    </w:lvl>
    <w:lvl w:ilvl="2" w:tplc="04090005" w:tentative="1">
      <w:start w:val="1"/>
      <w:numFmt w:val="lowerRoman"/>
      <w:lvlText w:val="%3."/>
      <w:lvlJc w:val="right"/>
      <w:pPr>
        <w:tabs>
          <w:tab w:val="num" w:pos="2502"/>
        </w:tabs>
        <w:ind w:left="2502" w:hanging="180"/>
      </w:pPr>
    </w:lvl>
    <w:lvl w:ilvl="3" w:tplc="04090001" w:tentative="1">
      <w:start w:val="1"/>
      <w:numFmt w:val="decimal"/>
      <w:lvlText w:val="%4."/>
      <w:lvlJc w:val="left"/>
      <w:pPr>
        <w:tabs>
          <w:tab w:val="num" w:pos="3222"/>
        </w:tabs>
        <w:ind w:left="3222" w:hanging="360"/>
      </w:pPr>
    </w:lvl>
    <w:lvl w:ilvl="4" w:tplc="04090003" w:tentative="1">
      <w:start w:val="1"/>
      <w:numFmt w:val="lowerLetter"/>
      <w:lvlText w:val="%5."/>
      <w:lvlJc w:val="left"/>
      <w:pPr>
        <w:tabs>
          <w:tab w:val="num" w:pos="3942"/>
        </w:tabs>
        <w:ind w:left="3942" w:hanging="360"/>
      </w:pPr>
    </w:lvl>
    <w:lvl w:ilvl="5" w:tplc="04090005" w:tentative="1">
      <w:start w:val="1"/>
      <w:numFmt w:val="lowerRoman"/>
      <w:lvlText w:val="%6."/>
      <w:lvlJc w:val="right"/>
      <w:pPr>
        <w:tabs>
          <w:tab w:val="num" w:pos="4662"/>
        </w:tabs>
        <w:ind w:left="4662" w:hanging="180"/>
      </w:pPr>
    </w:lvl>
    <w:lvl w:ilvl="6" w:tplc="04090001" w:tentative="1">
      <w:start w:val="1"/>
      <w:numFmt w:val="decimal"/>
      <w:lvlText w:val="%7."/>
      <w:lvlJc w:val="left"/>
      <w:pPr>
        <w:tabs>
          <w:tab w:val="num" w:pos="5382"/>
        </w:tabs>
        <w:ind w:left="5382" w:hanging="360"/>
      </w:pPr>
    </w:lvl>
    <w:lvl w:ilvl="7" w:tplc="04090003" w:tentative="1">
      <w:start w:val="1"/>
      <w:numFmt w:val="lowerLetter"/>
      <w:lvlText w:val="%8."/>
      <w:lvlJc w:val="left"/>
      <w:pPr>
        <w:tabs>
          <w:tab w:val="num" w:pos="6102"/>
        </w:tabs>
        <w:ind w:left="6102" w:hanging="360"/>
      </w:pPr>
    </w:lvl>
    <w:lvl w:ilvl="8" w:tplc="04090005" w:tentative="1">
      <w:start w:val="1"/>
      <w:numFmt w:val="lowerRoman"/>
      <w:lvlText w:val="%9."/>
      <w:lvlJc w:val="right"/>
      <w:pPr>
        <w:tabs>
          <w:tab w:val="num" w:pos="6822"/>
        </w:tabs>
        <w:ind w:left="6822" w:hanging="180"/>
      </w:pPr>
    </w:lvl>
  </w:abstractNum>
  <w:abstractNum w:abstractNumId="22" w15:restartNumberingAfterBreak="0">
    <w:nsid w:val="27CB58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ED398D"/>
    <w:multiLevelType w:val="hybridMultilevel"/>
    <w:tmpl w:val="44BA01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835249"/>
    <w:multiLevelType w:val="hybridMultilevel"/>
    <w:tmpl w:val="CFD4914A"/>
    <w:lvl w:ilvl="0" w:tplc="DC1A5FA2">
      <w:start w:val="1"/>
      <w:numFmt w:val="bullet"/>
      <w:pStyle w:val="TOCLevel3"/>
      <w:lvlText w:val=""/>
      <w:lvlJc w:val="left"/>
      <w:pPr>
        <w:tabs>
          <w:tab w:val="num" w:pos="1080"/>
        </w:tabs>
        <w:ind w:left="1080" w:hanging="360"/>
      </w:pPr>
      <w:rPr>
        <w:rFonts w:ascii="Symbol" w:hAnsi="Symbol" w:hint="default"/>
      </w:rPr>
    </w:lvl>
    <w:lvl w:ilvl="1" w:tplc="3894F4CA">
      <w:start w:val="1"/>
      <w:numFmt w:val="decimal"/>
      <w:lvlText w:val="%2."/>
      <w:lvlJc w:val="left"/>
      <w:pPr>
        <w:tabs>
          <w:tab w:val="num" w:pos="1800"/>
        </w:tabs>
        <w:ind w:left="1800" w:hanging="360"/>
      </w:pPr>
      <w:rPr>
        <w:rFonts w:hint="default"/>
      </w:rPr>
    </w:lvl>
    <w:lvl w:ilvl="2" w:tplc="AAF86EC4" w:tentative="1">
      <w:start w:val="1"/>
      <w:numFmt w:val="bullet"/>
      <w:lvlText w:val=""/>
      <w:lvlJc w:val="left"/>
      <w:pPr>
        <w:tabs>
          <w:tab w:val="num" w:pos="2520"/>
        </w:tabs>
        <w:ind w:left="2520" w:hanging="360"/>
      </w:pPr>
      <w:rPr>
        <w:rFonts w:ascii="Wingdings" w:hAnsi="Wingdings" w:hint="default"/>
      </w:rPr>
    </w:lvl>
    <w:lvl w:ilvl="3" w:tplc="E8E8CAB4" w:tentative="1">
      <w:start w:val="1"/>
      <w:numFmt w:val="bullet"/>
      <w:lvlText w:val=""/>
      <w:lvlJc w:val="left"/>
      <w:pPr>
        <w:tabs>
          <w:tab w:val="num" w:pos="3240"/>
        </w:tabs>
        <w:ind w:left="3240" w:hanging="360"/>
      </w:pPr>
      <w:rPr>
        <w:rFonts w:ascii="Symbol" w:hAnsi="Symbol" w:hint="default"/>
      </w:rPr>
    </w:lvl>
    <w:lvl w:ilvl="4" w:tplc="19620748" w:tentative="1">
      <w:start w:val="1"/>
      <w:numFmt w:val="bullet"/>
      <w:lvlText w:val="o"/>
      <w:lvlJc w:val="left"/>
      <w:pPr>
        <w:tabs>
          <w:tab w:val="num" w:pos="3960"/>
        </w:tabs>
        <w:ind w:left="3960" w:hanging="360"/>
      </w:pPr>
      <w:rPr>
        <w:rFonts w:ascii="Courier New" w:hAnsi="Courier New" w:cs="Courier New" w:hint="default"/>
      </w:rPr>
    </w:lvl>
    <w:lvl w:ilvl="5" w:tplc="A770E36E" w:tentative="1">
      <w:start w:val="1"/>
      <w:numFmt w:val="bullet"/>
      <w:lvlText w:val=""/>
      <w:lvlJc w:val="left"/>
      <w:pPr>
        <w:tabs>
          <w:tab w:val="num" w:pos="4680"/>
        </w:tabs>
        <w:ind w:left="4680" w:hanging="360"/>
      </w:pPr>
      <w:rPr>
        <w:rFonts w:ascii="Wingdings" w:hAnsi="Wingdings" w:hint="default"/>
      </w:rPr>
    </w:lvl>
    <w:lvl w:ilvl="6" w:tplc="948A0280" w:tentative="1">
      <w:start w:val="1"/>
      <w:numFmt w:val="bullet"/>
      <w:lvlText w:val=""/>
      <w:lvlJc w:val="left"/>
      <w:pPr>
        <w:tabs>
          <w:tab w:val="num" w:pos="5400"/>
        </w:tabs>
        <w:ind w:left="5400" w:hanging="360"/>
      </w:pPr>
      <w:rPr>
        <w:rFonts w:ascii="Symbol" w:hAnsi="Symbol" w:hint="default"/>
      </w:rPr>
    </w:lvl>
    <w:lvl w:ilvl="7" w:tplc="49F22472" w:tentative="1">
      <w:start w:val="1"/>
      <w:numFmt w:val="bullet"/>
      <w:lvlText w:val="o"/>
      <w:lvlJc w:val="left"/>
      <w:pPr>
        <w:tabs>
          <w:tab w:val="num" w:pos="6120"/>
        </w:tabs>
        <w:ind w:left="6120" w:hanging="360"/>
      </w:pPr>
      <w:rPr>
        <w:rFonts w:ascii="Courier New" w:hAnsi="Courier New" w:cs="Courier New" w:hint="default"/>
      </w:rPr>
    </w:lvl>
    <w:lvl w:ilvl="8" w:tplc="8B88709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1B51AD8"/>
    <w:multiLevelType w:val="hybridMultilevel"/>
    <w:tmpl w:val="ADC62BC4"/>
    <w:lvl w:ilvl="0" w:tplc="0B90D76A">
      <w:start w:val="1"/>
      <w:numFmt w:val="bullet"/>
      <w:pStyle w:val="List5"/>
      <w:lvlText w:val=""/>
      <w:lvlJc w:val="left"/>
      <w:pPr>
        <w:tabs>
          <w:tab w:val="num" w:pos="0"/>
        </w:tabs>
        <w:ind w:left="1080" w:hanging="360"/>
      </w:pPr>
      <w:rPr>
        <w:rFonts w:ascii="Wingdings" w:hAnsi="Wingdings"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2C01C89"/>
    <w:multiLevelType w:val="singleLevel"/>
    <w:tmpl w:val="639CF3BE"/>
    <w:lvl w:ilvl="0">
      <w:start w:val="1"/>
      <w:numFmt w:val="bullet"/>
      <w:pStyle w:val="TableBullets2"/>
      <w:lvlText w:val="­"/>
      <w:lvlJc w:val="left"/>
      <w:pPr>
        <w:tabs>
          <w:tab w:val="num" w:pos="360"/>
        </w:tabs>
        <w:ind w:left="360" w:hanging="360"/>
      </w:pPr>
      <w:rPr>
        <w:rFonts w:ascii="Times New Roman" w:hAnsi="Times New Roman" w:hint="default"/>
      </w:rPr>
    </w:lvl>
  </w:abstractNum>
  <w:abstractNum w:abstractNumId="27" w15:restartNumberingAfterBreak="0">
    <w:nsid w:val="34590A3C"/>
    <w:multiLevelType w:val="hybridMultilevel"/>
    <w:tmpl w:val="BF8CEFFE"/>
    <w:lvl w:ilvl="0" w:tplc="EA124342">
      <w:start w:val="1"/>
      <w:numFmt w:val="bullet"/>
      <w:lvlText w:val="-"/>
      <w:lvlJc w:val="left"/>
      <w:pPr>
        <w:tabs>
          <w:tab w:val="num" w:pos="1440"/>
        </w:tabs>
        <w:ind w:left="1440" w:hanging="360"/>
      </w:pPr>
      <w:rPr>
        <w:rFonts w:ascii="Arial" w:hAnsi="Arial" w:hint="default"/>
        <w:color w:val="000080"/>
      </w:rPr>
    </w:lvl>
    <w:lvl w:ilvl="1" w:tplc="EA124342">
      <w:start w:val="1"/>
      <w:numFmt w:val="bullet"/>
      <w:lvlText w:val="-"/>
      <w:lvlJc w:val="left"/>
      <w:pPr>
        <w:tabs>
          <w:tab w:val="num" w:pos="2520"/>
        </w:tabs>
        <w:ind w:left="2520" w:hanging="360"/>
      </w:pPr>
      <w:rPr>
        <w:rFonts w:ascii="Arial" w:hAnsi="Arial" w:hint="default"/>
      </w:rPr>
    </w:lvl>
    <w:lvl w:ilvl="2" w:tplc="D4008CB0" w:tentative="1">
      <w:start w:val="1"/>
      <w:numFmt w:val="bullet"/>
      <w:lvlText w:val=""/>
      <w:lvlJc w:val="left"/>
      <w:pPr>
        <w:tabs>
          <w:tab w:val="num" w:pos="3240"/>
        </w:tabs>
        <w:ind w:left="3240" w:hanging="360"/>
      </w:pPr>
      <w:rPr>
        <w:rFonts w:ascii="Wingdings" w:hAnsi="Wingdings" w:hint="default"/>
      </w:rPr>
    </w:lvl>
    <w:lvl w:ilvl="3" w:tplc="BBD09078" w:tentative="1">
      <w:start w:val="1"/>
      <w:numFmt w:val="bullet"/>
      <w:lvlText w:val=""/>
      <w:lvlJc w:val="left"/>
      <w:pPr>
        <w:tabs>
          <w:tab w:val="num" w:pos="3960"/>
        </w:tabs>
        <w:ind w:left="3960" w:hanging="360"/>
      </w:pPr>
      <w:rPr>
        <w:rFonts w:ascii="Symbol" w:hAnsi="Symbol" w:hint="default"/>
      </w:rPr>
    </w:lvl>
    <w:lvl w:ilvl="4" w:tplc="D65C3A88" w:tentative="1">
      <w:start w:val="1"/>
      <w:numFmt w:val="bullet"/>
      <w:lvlText w:val="o"/>
      <w:lvlJc w:val="left"/>
      <w:pPr>
        <w:tabs>
          <w:tab w:val="num" w:pos="4680"/>
        </w:tabs>
        <w:ind w:left="4680" w:hanging="360"/>
      </w:pPr>
      <w:rPr>
        <w:rFonts w:ascii="Courier New" w:hAnsi="Courier New" w:cs="Courier New" w:hint="default"/>
      </w:rPr>
    </w:lvl>
    <w:lvl w:ilvl="5" w:tplc="CB38AC2C" w:tentative="1">
      <w:start w:val="1"/>
      <w:numFmt w:val="bullet"/>
      <w:lvlText w:val=""/>
      <w:lvlJc w:val="left"/>
      <w:pPr>
        <w:tabs>
          <w:tab w:val="num" w:pos="5400"/>
        </w:tabs>
        <w:ind w:left="5400" w:hanging="360"/>
      </w:pPr>
      <w:rPr>
        <w:rFonts w:ascii="Wingdings" w:hAnsi="Wingdings" w:hint="default"/>
      </w:rPr>
    </w:lvl>
    <w:lvl w:ilvl="6" w:tplc="9D1815AA" w:tentative="1">
      <w:start w:val="1"/>
      <w:numFmt w:val="bullet"/>
      <w:lvlText w:val=""/>
      <w:lvlJc w:val="left"/>
      <w:pPr>
        <w:tabs>
          <w:tab w:val="num" w:pos="6120"/>
        </w:tabs>
        <w:ind w:left="6120" w:hanging="360"/>
      </w:pPr>
      <w:rPr>
        <w:rFonts w:ascii="Symbol" w:hAnsi="Symbol" w:hint="default"/>
      </w:rPr>
    </w:lvl>
    <w:lvl w:ilvl="7" w:tplc="65AE23C8" w:tentative="1">
      <w:start w:val="1"/>
      <w:numFmt w:val="bullet"/>
      <w:lvlText w:val="o"/>
      <w:lvlJc w:val="left"/>
      <w:pPr>
        <w:tabs>
          <w:tab w:val="num" w:pos="6840"/>
        </w:tabs>
        <w:ind w:left="6840" w:hanging="360"/>
      </w:pPr>
      <w:rPr>
        <w:rFonts w:ascii="Courier New" w:hAnsi="Courier New" w:cs="Courier New" w:hint="default"/>
      </w:rPr>
    </w:lvl>
    <w:lvl w:ilvl="8" w:tplc="04A21440"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717257A"/>
    <w:multiLevelType w:val="multilevel"/>
    <w:tmpl w:val="0409001D"/>
    <w:styleLink w:val="RFPHeading1"/>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9FE7C55"/>
    <w:multiLevelType w:val="hybridMultilevel"/>
    <w:tmpl w:val="C868B58E"/>
    <w:lvl w:ilvl="0" w:tplc="083C6070">
      <w:start w:val="1"/>
      <w:numFmt w:val="bullet"/>
      <w:pStyle w:val="TableBulletLast"/>
      <w:lvlText w:val=""/>
      <w:lvlJc w:val="left"/>
      <w:pPr>
        <w:tabs>
          <w:tab w:val="num" w:pos="158"/>
        </w:tabs>
        <w:ind w:left="158" w:hanging="158"/>
      </w:pPr>
      <w:rPr>
        <w:rFonts w:ascii="Wingdings" w:hAnsi="Wingdings" w:hint="default"/>
      </w:rPr>
    </w:lvl>
    <w:lvl w:ilvl="1" w:tplc="8504882C" w:tentative="1">
      <w:start w:val="1"/>
      <w:numFmt w:val="bullet"/>
      <w:lvlText w:val="o"/>
      <w:lvlJc w:val="left"/>
      <w:pPr>
        <w:tabs>
          <w:tab w:val="num" w:pos="1440"/>
        </w:tabs>
        <w:ind w:left="1440" w:hanging="360"/>
      </w:pPr>
      <w:rPr>
        <w:rFonts w:ascii="Courier New" w:hAnsi="Courier New" w:hint="default"/>
      </w:rPr>
    </w:lvl>
    <w:lvl w:ilvl="2" w:tplc="A84631EC" w:tentative="1">
      <w:start w:val="1"/>
      <w:numFmt w:val="bullet"/>
      <w:lvlText w:val=""/>
      <w:lvlJc w:val="left"/>
      <w:pPr>
        <w:tabs>
          <w:tab w:val="num" w:pos="2160"/>
        </w:tabs>
        <w:ind w:left="2160" w:hanging="360"/>
      </w:pPr>
      <w:rPr>
        <w:rFonts w:ascii="Wingdings" w:hAnsi="Wingdings" w:hint="default"/>
      </w:rPr>
    </w:lvl>
    <w:lvl w:ilvl="3" w:tplc="78023FEC" w:tentative="1">
      <w:start w:val="1"/>
      <w:numFmt w:val="bullet"/>
      <w:lvlText w:val=""/>
      <w:lvlJc w:val="left"/>
      <w:pPr>
        <w:tabs>
          <w:tab w:val="num" w:pos="2880"/>
        </w:tabs>
        <w:ind w:left="2880" w:hanging="360"/>
      </w:pPr>
      <w:rPr>
        <w:rFonts w:ascii="Symbol" w:hAnsi="Symbol" w:hint="default"/>
      </w:rPr>
    </w:lvl>
    <w:lvl w:ilvl="4" w:tplc="AE8CC3B0" w:tentative="1">
      <w:start w:val="1"/>
      <w:numFmt w:val="bullet"/>
      <w:lvlText w:val="o"/>
      <w:lvlJc w:val="left"/>
      <w:pPr>
        <w:tabs>
          <w:tab w:val="num" w:pos="3600"/>
        </w:tabs>
        <w:ind w:left="3600" w:hanging="360"/>
      </w:pPr>
      <w:rPr>
        <w:rFonts w:ascii="Courier New" w:hAnsi="Courier New" w:hint="default"/>
      </w:rPr>
    </w:lvl>
    <w:lvl w:ilvl="5" w:tplc="DC9A7A4E" w:tentative="1">
      <w:start w:val="1"/>
      <w:numFmt w:val="bullet"/>
      <w:lvlText w:val=""/>
      <w:lvlJc w:val="left"/>
      <w:pPr>
        <w:tabs>
          <w:tab w:val="num" w:pos="4320"/>
        </w:tabs>
        <w:ind w:left="4320" w:hanging="360"/>
      </w:pPr>
      <w:rPr>
        <w:rFonts w:ascii="Wingdings" w:hAnsi="Wingdings" w:hint="default"/>
      </w:rPr>
    </w:lvl>
    <w:lvl w:ilvl="6" w:tplc="678E2E40" w:tentative="1">
      <w:start w:val="1"/>
      <w:numFmt w:val="bullet"/>
      <w:lvlText w:val=""/>
      <w:lvlJc w:val="left"/>
      <w:pPr>
        <w:tabs>
          <w:tab w:val="num" w:pos="5040"/>
        </w:tabs>
        <w:ind w:left="5040" w:hanging="360"/>
      </w:pPr>
      <w:rPr>
        <w:rFonts w:ascii="Symbol" w:hAnsi="Symbol" w:hint="default"/>
      </w:rPr>
    </w:lvl>
    <w:lvl w:ilvl="7" w:tplc="D5722978" w:tentative="1">
      <w:start w:val="1"/>
      <w:numFmt w:val="bullet"/>
      <w:lvlText w:val="o"/>
      <w:lvlJc w:val="left"/>
      <w:pPr>
        <w:tabs>
          <w:tab w:val="num" w:pos="5760"/>
        </w:tabs>
        <w:ind w:left="5760" w:hanging="360"/>
      </w:pPr>
      <w:rPr>
        <w:rFonts w:ascii="Courier New" w:hAnsi="Courier New" w:hint="default"/>
      </w:rPr>
    </w:lvl>
    <w:lvl w:ilvl="8" w:tplc="2D30E03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9231C2"/>
    <w:multiLevelType w:val="hybridMultilevel"/>
    <w:tmpl w:val="7D3AA4E2"/>
    <w:lvl w:ilvl="0" w:tplc="E97A90E8">
      <w:start w:val="1"/>
      <w:numFmt w:val="decimal"/>
      <w:pStyle w:val="TOCLevel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BA57318"/>
    <w:multiLevelType w:val="hybridMultilevel"/>
    <w:tmpl w:val="76E6DA62"/>
    <w:lvl w:ilvl="0" w:tplc="8DB260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C6A7D96"/>
    <w:multiLevelType w:val="hybridMultilevel"/>
    <w:tmpl w:val="7DF46414"/>
    <w:lvl w:ilvl="0" w:tplc="2FD6890A">
      <w:start w:val="1"/>
      <w:numFmt w:val="bullet"/>
      <w:pStyle w:val="List2"/>
      <w:lvlText w:val=""/>
      <w:lvlJc w:val="left"/>
      <w:pPr>
        <w:tabs>
          <w:tab w:val="num" w:pos="864"/>
        </w:tabs>
        <w:ind w:left="1368" w:hanging="288"/>
      </w:pPr>
      <w:rPr>
        <w:rFonts w:ascii="Wingdings" w:hAnsi="Wingdings" w:hint="default"/>
        <w:b w:val="0"/>
        <w:i w:val="0"/>
        <w:sz w:val="22"/>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3A1A67"/>
    <w:multiLevelType w:val="multilevel"/>
    <w:tmpl w:val="E78A5DE8"/>
    <w:lvl w:ilvl="0">
      <w:start w:val="1"/>
      <w:numFmt w:val="decimal"/>
      <w:lvlText w:val="%1"/>
      <w:lvlJc w:val="left"/>
      <w:pPr>
        <w:tabs>
          <w:tab w:val="num" w:pos="360"/>
        </w:tabs>
        <w:ind w:left="0" w:firstLine="0"/>
      </w:pPr>
      <w:rPr>
        <w:rFonts w:hint="default"/>
      </w:rPr>
    </w:lvl>
    <w:lvl w:ilvl="1">
      <w:start w:val="1"/>
      <w:numFmt w:val="decimal"/>
      <w:lvlRestart w:val="0"/>
      <w:lvlText w:val="%24.1"/>
      <w:lvlJc w:val="left"/>
      <w:pPr>
        <w:tabs>
          <w:tab w:val="num" w:pos="936"/>
        </w:tabs>
        <w:ind w:left="936" w:hanging="936"/>
      </w:pPr>
      <w:rPr>
        <w:rFonts w:hint="default"/>
      </w:rPr>
    </w:lvl>
    <w:lvl w:ilvl="2">
      <w:start w:val="1"/>
      <w:numFmt w:val="decimal"/>
      <w:pStyle w:val="Heading2WP"/>
      <w:lvlText w:val="%1.%2.%3"/>
      <w:lvlJc w:val="left"/>
      <w:pPr>
        <w:tabs>
          <w:tab w:val="num" w:pos="3600"/>
        </w:tabs>
        <w:ind w:left="360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3E81239D"/>
    <w:multiLevelType w:val="hybridMultilevel"/>
    <w:tmpl w:val="C2C20816"/>
    <w:lvl w:ilvl="0" w:tplc="2CEA947A">
      <w:start w:val="1"/>
      <w:numFmt w:val="bullet"/>
      <w:pStyle w:val="Bull-Sub"/>
      <w:lvlText w:val="—"/>
      <w:lvlJc w:val="left"/>
      <w:pPr>
        <w:tabs>
          <w:tab w:val="num" w:pos="3960"/>
        </w:tabs>
        <w:ind w:left="3960" w:hanging="360"/>
      </w:pPr>
      <w:rPr>
        <w:rFonts w:asci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780F36"/>
    <w:multiLevelType w:val="hybridMultilevel"/>
    <w:tmpl w:val="85A46EDA"/>
    <w:lvl w:ilvl="0" w:tplc="50704C84">
      <w:start w:val="1"/>
      <w:numFmt w:val="bullet"/>
      <w:pStyle w:val="TableBullet"/>
      <w:lvlText w:val=""/>
      <w:lvlJc w:val="left"/>
      <w:pPr>
        <w:tabs>
          <w:tab w:val="num" w:pos="338"/>
        </w:tabs>
        <w:ind w:left="338" w:hanging="158"/>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45831A2"/>
    <w:multiLevelType w:val="hybridMultilevel"/>
    <w:tmpl w:val="209C8764"/>
    <w:lvl w:ilvl="0" w:tplc="1438EFFE">
      <w:start w:val="1"/>
      <w:numFmt w:val="bullet"/>
      <w:pStyle w:val="Bull-arrow"/>
      <w:lvlText w:val=""/>
      <w:lvlJc w:val="left"/>
      <w:pPr>
        <w:tabs>
          <w:tab w:val="num" w:pos="396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7" w15:restartNumberingAfterBreak="0">
    <w:nsid w:val="46683672"/>
    <w:multiLevelType w:val="hybridMultilevel"/>
    <w:tmpl w:val="C4188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6741579"/>
    <w:multiLevelType w:val="multilevel"/>
    <w:tmpl w:val="0409001F"/>
    <w:lvl w:ilvl="0">
      <w:start w:val="1"/>
      <w:numFmt w:val="decimal"/>
      <w:lvlText w:val="%1."/>
      <w:lvlJc w:val="left"/>
      <w:pPr>
        <w:ind w:left="990" w:hanging="360"/>
      </w:pPr>
    </w:lvl>
    <w:lvl w:ilvl="1">
      <w:start w:val="1"/>
      <w:numFmt w:val="decimal"/>
      <w:lvlText w:val="%1.%2."/>
      <w:lvlJc w:val="left"/>
      <w:pPr>
        <w:ind w:left="1422" w:hanging="432"/>
      </w:pPr>
    </w:lvl>
    <w:lvl w:ilvl="2">
      <w:start w:val="1"/>
      <w:numFmt w:val="decimal"/>
      <w:lvlText w:val="%1.%2.%3."/>
      <w:lvlJc w:val="left"/>
      <w:pPr>
        <w:ind w:left="1854" w:hanging="504"/>
      </w:p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39" w15:restartNumberingAfterBreak="0">
    <w:nsid w:val="47A01320"/>
    <w:multiLevelType w:val="hybridMultilevel"/>
    <w:tmpl w:val="E6260788"/>
    <w:lvl w:ilvl="0" w:tplc="C7FEF346">
      <w:start w:val="1"/>
      <w:numFmt w:val="bullet"/>
      <w:pStyle w:val="List"/>
      <w:lvlText w:val=""/>
      <w:lvlJc w:val="left"/>
      <w:pPr>
        <w:tabs>
          <w:tab w:val="num" w:pos="720"/>
        </w:tabs>
        <w:ind w:left="1008" w:hanging="288"/>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99222F6"/>
    <w:multiLevelType w:val="hybridMultilevel"/>
    <w:tmpl w:val="FD0C5D36"/>
    <w:lvl w:ilvl="0" w:tplc="8178521A">
      <w:start w:val="1"/>
      <w:numFmt w:val="bullet"/>
      <w:pStyle w:val="Bullet"/>
      <w:lvlText w:val=""/>
      <w:lvlJc w:val="left"/>
      <w:pPr>
        <w:tabs>
          <w:tab w:val="num" w:pos="1080"/>
        </w:tabs>
        <w:ind w:left="1080" w:hanging="360"/>
      </w:pPr>
      <w:rPr>
        <w:rFonts w:ascii="Symbol" w:hAnsi="Symbol" w:cs="Times New Roman"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cs="Times New Roman" w:hint="default"/>
      </w:rPr>
    </w:lvl>
    <w:lvl w:ilvl="3" w:tplc="0409000F">
      <w:start w:val="1"/>
      <w:numFmt w:val="bullet"/>
      <w:lvlText w:val=""/>
      <w:lvlJc w:val="left"/>
      <w:pPr>
        <w:tabs>
          <w:tab w:val="num" w:pos="3240"/>
        </w:tabs>
        <w:ind w:left="3240" w:hanging="360"/>
      </w:pPr>
      <w:rPr>
        <w:rFonts w:ascii="Symbol" w:hAnsi="Symbol" w:cs="Times New Roman"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cs="Times New Roman" w:hint="default"/>
      </w:rPr>
    </w:lvl>
    <w:lvl w:ilvl="6" w:tplc="0409000F">
      <w:start w:val="1"/>
      <w:numFmt w:val="bullet"/>
      <w:lvlText w:val=""/>
      <w:lvlJc w:val="left"/>
      <w:pPr>
        <w:tabs>
          <w:tab w:val="num" w:pos="5400"/>
        </w:tabs>
        <w:ind w:left="5400" w:hanging="360"/>
      </w:pPr>
      <w:rPr>
        <w:rFonts w:ascii="Symbol" w:hAnsi="Symbol" w:cs="Times New Roman"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cs="Times New Roman" w:hint="default"/>
      </w:rPr>
    </w:lvl>
  </w:abstractNum>
  <w:abstractNum w:abstractNumId="41" w15:restartNumberingAfterBreak="0">
    <w:nsid w:val="4C157576"/>
    <w:multiLevelType w:val="hybridMultilevel"/>
    <w:tmpl w:val="EF02D696"/>
    <w:lvl w:ilvl="0" w:tplc="3F58A1E8">
      <w:start w:val="1"/>
      <w:numFmt w:val="bullet"/>
      <w:pStyle w:val="RFPTextLevel4bullets"/>
      <w:lvlText w:val=""/>
      <w:lvlJc w:val="left"/>
      <w:pPr>
        <w:tabs>
          <w:tab w:val="num" w:pos="1080"/>
        </w:tabs>
        <w:ind w:left="1080" w:hanging="360"/>
      </w:pPr>
      <w:rPr>
        <w:rFonts w:ascii="Symbol" w:hAnsi="Symbol" w:hint="default"/>
      </w:rPr>
    </w:lvl>
    <w:lvl w:ilvl="1" w:tplc="E4BCB8EA">
      <w:start w:val="1"/>
      <w:numFmt w:val="bullet"/>
      <w:pStyle w:val="RFPTextLevel6Bullets"/>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CA22A57"/>
    <w:multiLevelType w:val="hybridMultilevel"/>
    <w:tmpl w:val="FE886990"/>
    <w:lvl w:ilvl="0" w:tplc="C3169CB8">
      <w:start w:val="1"/>
      <w:numFmt w:val="bullet"/>
      <w:lvlText w:val=""/>
      <w:lvlJc w:val="left"/>
      <w:pPr>
        <w:tabs>
          <w:tab w:val="num" w:pos="720"/>
        </w:tabs>
        <w:ind w:left="720" w:hanging="360"/>
      </w:pPr>
      <w:rPr>
        <w:rFonts w:ascii="Symbol" w:hAnsi="Symbol" w:hint="default"/>
        <w:color w:val="auto"/>
        <w:sz w:val="22"/>
        <w:szCs w:val="22"/>
      </w:rPr>
    </w:lvl>
    <w:lvl w:ilvl="1" w:tplc="3BEC572A">
      <w:start w:val="1"/>
      <w:numFmt w:val="lowerLetter"/>
      <w:lvlText w:val="%2."/>
      <w:lvlJc w:val="left"/>
      <w:pPr>
        <w:tabs>
          <w:tab w:val="num" w:pos="1800"/>
        </w:tabs>
        <w:ind w:left="1800" w:hanging="360"/>
      </w:pPr>
      <w:rPr>
        <w:rFont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3" w15:restartNumberingAfterBreak="0">
    <w:nsid w:val="4CBC15FB"/>
    <w:multiLevelType w:val="hybridMultilevel"/>
    <w:tmpl w:val="3000C78A"/>
    <w:lvl w:ilvl="0" w:tplc="F6A0ED1C">
      <w:start w:val="1"/>
      <w:numFmt w:val="decimal"/>
      <w:lvlText w:val="%1."/>
      <w:lvlJc w:val="left"/>
      <w:pPr>
        <w:tabs>
          <w:tab w:val="num" w:pos="1440"/>
        </w:tabs>
        <w:ind w:left="1440" w:hanging="360"/>
      </w:pPr>
      <w:rPr>
        <w:rFonts w:hint="default"/>
        <w:color w:val="auto"/>
      </w:rPr>
    </w:lvl>
    <w:lvl w:ilvl="1" w:tplc="FFFFFFFF">
      <w:start w:val="1"/>
      <w:numFmt w:val="bullet"/>
      <w:pStyle w:val="IT-ABCnumberingpara"/>
      <w:lvlText w:val=""/>
      <w:lvlJc w:val="left"/>
      <w:pPr>
        <w:tabs>
          <w:tab w:val="num" w:pos="1440"/>
        </w:tabs>
        <w:ind w:left="1440" w:hanging="360"/>
      </w:pPr>
      <w:rPr>
        <w:rFonts w:ascii="Wingdings" w:hAnsi="Wingdings" w:hint="default"/>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E085AD3"/>
    <w:multiLevelType w:val="singleLevel"/>
    <w:tmpl w:val="CB52BB78"/>
    <w:lvl w:ilvl="0">
      <w:start w:val="1"/>
      <w:numFmt w:val="bullet"/>
      <w:pStyle w:val="bullet10"/>
      <w:lvlText w:val=""/>
      <w:lvlJc w:val="left"/>
      <w:pPr>
        <w:tabs>
          <w:tab w:val="num" w:pos="360"/>
        </w:tabs>
        <w:ind w:left="360" w:hanging="360"/>
      </w:pPr>
      <w:rPr>
        <w:rFonts w:ascii="Wingdings" w:hAnsi="Wingdings" w:hint="default"/>
        <w:sz w:val="18"/>
      </w:rPr>
    </w:lvl>
  </w:abstractNum>
  <w:abstractNum w:abstractNumId="45" w15:restartNumberingAfterBreak="0">
    <w:nsid w:val="51520BC3"/>
    <w:multiLevelType w:val="hybridMultilevel"/>
    <w:tmpl w:val="E2EE7818"/>
    <w:lvl w:ilvl="0" w:tplc="73BC70F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860"/>
        </w:tabs>
        <w:ind w:left="1860" w:hanging="360"/>
      </w:pPr>
      <w:rPr>
        <w:rFonts w:ascii="Courier New" w:hAnsi="Courier New" w:cs="Courier New" w:hint="default"/>
      </w:rPr>
    </w:lvl>
    <w:lvl w:ilvl="2" w:tplc="0409001B" w:tentative="1">
      <w:start w:val="1"/>
      <w:numFmt w:val="bullet"/>
      <w:lvlText w:val=""/>
      <w:lvlJc w:val="left"/>
      <w:pPr>
        <w:tabs>
          <w:tab w:val="num" w:pos="2580"/>
        </w:tabs>
        <w:ind w:left="2580" w:hanging="360"/>
      </w:pPr>
      <w:rPr>
        <w:rFonts w:ascii="Wingdings" w:hAnsi="Wingdings" w:hint="default"/>
      </w:rPr>
    </w:lvl>
    <w:lvl w:ilvl="3" w:tplc="0409000F" w:tentative="1">
      <w:start w:val="1"/>
      <w:numFmt w:val="bullet"/>
      <w:lvlText w:val=""/>
      <w:lvlJc w:val="left"/>
      <w:pPr>
        <w:tabs>
          <w:tab w:val="num" w:pos="3300"/>
        </w:tabs>
        <w:ind w:left="3300" w:hanging="360"/>
      </w:pPr>
      <w:rPr>
        <w:rFonts w:ascii="Symbol" w:hAnsi="Symbol" w:hint="default"/>
      </w:rPr>
    </w:lvl>
    <w:lvl w:ilvl="4" w:tplc="04090019" w:tentative="1">
      <w:start w:val="1"/>
      <w:numFmt w:val="bullet"/>
      <w:lvlText w:val="o"/>
      <w:lvlJc w:val="left"/>
      <w:pPr>
        <w:tabs>
          <w:tab w:val="num" w:pos="4020"/>
        </w:tabs>
        <w:ind w:left="4020" w:hanging="360"/>
      </w:pPr>
      <w:rPr>
        <w:rFonts w:ascii="Courier New" w:hAnsi="Courier New" w:cs="Courier New" w:hint="default"/>
      </w:rPr>
    </w:lvl>
    <w:lvl w:ilvl="5" w:tplc="0409001B" w:tentative="1">
      <w:start w:val="1"/>
      <w:numFmt w:val="bullet"/>
      <w:lvlText w:val=""/>
      <w:lvlJc w:val="left"/>
      <w:pPr>
        <w:tabs>
          <w:tab w:val="num" w:pos="4740"/>
        </w:tabs>
        <w:ind w:left="4740" w:hanging="360"/>
      </w:pPr>
      <w:rPr>
        <w:rFonts w:ascii="Wingdings" w:hAnsi="Wingdings" w:hint="default"/>
      </w:rPr>
    </w:lvl>
    <w:lvl w:ilvl="6" w:tplc="0409000F" w:tentative="1">
      <w:start w:val="1"/>
      <w:numFmt w:val="bullet"/>
      <w:lvlText w:val=""/>
      <w:lvlJc w:val="left"/>
      <w:pPr>
        <w:tabs>
          <w:tab w:val="num" w:pos="5460"/>
        </w:tabs>
        <w:ind w:left="5460" w:hanging="360"/>
      </w:pPr>
      <w:rPr>
        <w:rFonts w:ascii="Symbol" w:hAnsi="Symbol" w:hint="default"/>
      </w:rPr>
    </w:lvl>
    <w:lvl w:ilvl="7" w:tplc="04090019" w:tentative="1">
      <w:start w:val="1"/>
      <w:numFmt w:val="bullet"/>
      <w:lvlText w:val="o"/>
      <w:lvlJc w:val="left"/>
      <w:pPr>
        <w:tabs>
          <w:tab w:val="num" w:pos="6180"/>
        </w:tabs>
        <w:ind w:left="6180" w:hanging="360"/>
      </w:pPr>
      <w:rPr>
        <w:rFonts w:ascii="Courier New" w:hAnsi="Courier New" w:cs="Courier New" w:hint="default"/>
      </w:rPr>
    </w:lvl>
    <w:lvl w:ilvl="8" w:tplc="0409001B" w:tentative="1">
      <w:start w:val="1"/>
      <w:numFmt w:val="bullet"/>
      <w:lvlText w:val=""/>
      <w:lvlJc w:val="left"/>
      <w:pPr>
        <w:tabs>
          <w:tab w:val="num" w:pos="6900"/>
        </w:tabs>
        <w:ind w:left="6900" w:hanging="360"/>
      </w:pPr>
      <w:rPr>
        <w:rFonts w:ascii="Wingdings" w:hAnsi="Wingdings" w:hint="default"/>
      </w:rPr>
    </w:lvl>
  </w:abstractNum>
  <w:abstractNum w:abstractNumId="46" w15:restartNumberingAfterBreak="0">
    <w:nsid w:val="540B5F20"/>
    <w:multiLevelType w:val="hybridMultilevel"/>
    <w:tmpl w:val="2F80D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59607A3C"/>
    <w:multiLevelType w:val="hybridMultilevel"/>
    <w:tmpl w:val="4030EF24"/>
    <w:lvl w:ilvl="0" w:tplc="ECE2227A">
      <w:start w:val="1"/>
      <w:numFmt w:val="bullet"/>
      <w:pStyle w:val="BlueDiamond"/>
      <w:lvlText w:val=""/>
      <w:lvlJc w:val="left"/>
      <w:pPr>
        <w:tabs>
          <w:tab w:val="num" w:pos="720"/>
        </w:tabs>
        <w:ind w:left="720" w:hanging="360"/>
      </w:pPr>
      <w:rPr>
        <w:rFonts w:ascii="Symbol" w:hAnsi="Symbol" w:hint="default"/>
        <w:color w:val="000080"/>
      </w:rPr>
    </w:lvl>
    <w:lvl w:ilvl="1" w:tplc="20A002AA">
      <w:start w:val="1"/>
      <w:numFmt w:val="bullet"/>
      <w:lvlText w:val="o"/>
      <w:lvlJc w:val="left"/>
      <w:pPr>
        <w:tabs>
          <w:tab w:val="num" w:pos="1080"/>
        </w:tabs>
        <w:ind w:left="1080" w:hanging="360"/>
      </w:pPr>
      <w:rPr>
        <w:rFonts w:ascii="Courier New" w:hAnsi="Courier New" w:hint="default"/>
      </w:rPr>
    </w:lvl>
    <w:lvl w:ilvl="2" w:tplc="A97EB8C2" w:tentative="1">
      <w:start w:val="1"/>
      <w:numFmt w:val="bullet"/>
      <w:lvlText w:val=""/>
      <w:lvlJc w:val="left"/>
      <w:pPr>
        <w:tabs>
          <w:tab w:val="num" w:pos="1800"/>
        </w:tabs>
        <w:ind w:left="1800" w:hanging="360"/>
      </w:pPr>
      <w:rPr>
        <w:rFonts w:ascii="Wingdings" w:hAnsi="Wingdings" w:hint="default"/>
      </w:rPr>
    </w:lvl>
    <w:lvl w:ilvl="3" w:tplc="5CB62F3E" w:tentative="1">
      <w:start w:val="1"/>
      <w:numFmt w:val="bullet"/>
      <w:lvlText w:val=""/>
      <w:lvlJc w:val="left"/>
      <w:pPr>
        <w:tabs>
          <w:tab w:val="num" w:pos="2520"/>
        </w:tabs>
        <w:ind w:left="2520" w:hanging="360"/>
      </w:pPr>
      <w:rPr>
        <w:rFonts w:ascii="Symbol" w:hAnsi="Symbol" w:hint="default"/>
      </w:rPr>
    </w:lvl>
    <w:lvl w:ilvl="4" w:tplc="B2A04504" w:tentative="1">
      <w:start w:val="1"/>
      <w:numFmt w:val="bullet"/>
      <w:lvlText w:val="o"/>
      <w:lvlJc w:val="left"/>
      <w:pPr>
        <w:tabs>
          <w:tab w:val="num" w:pos="3240"/>
        </w:tabs>
        <w:ind w:left="3240" w:hanging="360"/>
      </w:pPr>
      <w:rPr>
        <w:rFonts w:ascii="Courier New" w:hAnsi="Courier New" w:hint="default"/>
      </w:rPr>
    </w:lvl>
    <w:lvl w:ilvl="5" w:tplc="0D8614C2" w:tentative="1">
      <w:start w:val="1"/>
      <w:numFmt w:val="bullet"/>
      <w:lvlText w:val=""/>
      <w:lvlJc w:val="left"/>
      <w:pPr>
        <w:tabs>
          <w:tab w:val="num" w:pos="3960"/>
        </w:tabs>
        <w:ind w:left="3960" w:hanging="360"/>
      </w:pPr>
      <w:rPr>
        <w:rFonts w:ascii="Wingdings" w:hAnsi="Wingdings" w:hint="default"/>
      </w:rPr>
    </w:lvl>
    <w:lvl w:ilvl="6" w:tplc="A1D0555C" w:tentative="1">
      <w:start w:val="1"/>
      <w:numFmt w:val="bullet"/>
      <w:lvlText w:val=""/>
      <w:lvlJc w:val="left"/>
      <w:pPr>
        <w:tabs>
          <w:tab w:val="num" w:pos="4680"/>
        </w:tabs>
        <w:ind w:left="4680" w:hanging="360"/>
      </w:pPr>
      <w:rPr>
        <w:rFonts w:ascii="Symbol" w:hAnsi="Symbol" w:hint="default"/>
      </w:rPr>
    </w:lvl>
    <w:lvl w:ilvl="7" w:tplc="453462A0" w:tentative="1">
      <w:start w:val="1"/>
      <w:numFmt w:val="bullet"/>
      <w:lvlText w:val="o"/>
      <w:lvlJc w:val="left"/>
      <w:pPr>
        <w:tabs>
          <w:tab w:val="num" w:pos="5400"/>
        </w:tabs>
        <w:ind w:left="5400" w:hanging="360"/>
      </w:pPr>
      <w:rPr>
        <w:rFonts w:ascii="Courier New" w:hAnsi="Courier New" w:hint="default"/>
      </w:rPr>
    </w:lvl>
    <w:lvl w:ilvl="8" w:tplc="2BD4E0A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A471C4D"/>
    <w:multiLevelType w:val="hybridMultilevel"/>
    <w:tmpl w:val="53D4581A"/>
    <w:lvl w:ilvl="0" w:tplc="0409000F">
      <w:start w:val="1"/>
      <w:numFmt w:val="bullet"/>
      <w:pStyle w:val="STABlueDiamond"/>
      <w:lvlText w:val=""/>
      <w:lvlJc w:val="left"/>
      <w:pPr>
        <w:tabs>
          <w:tab w:val="num" w:pos="1800"/>
        </w:tabs>
        <w:ind w:left="1800" w:hanging="360"/>
      </w:pPr>
      <w:rPr>
        <w:rFonts w:ascii="Symbol" w:hAnsi="Symbol" w:hint="default"/>
        <w:color w:val="333399"/>
      </w:rPr>
    </w:lvl>
    <w:lvl w:ilvl="1" w:tplc="04090019">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5BBF70A9"/>
    <w:multiLevelType w:val="multilevel"/>
    <w:tmpl w:val="F4F4F8BE"/>
    <w:lvl w:ilvl="0">
      <w:start w:val="1"/>
      <w:numFmt w:val="decimal"/>
      <w:lvlText w:val="%1."/>
      <w:lvlJc w:val="left"/>
      <w:pPr>
        <w:tabs>
          <w:tab w:val="num" w:pos="2160"/>
        </w:tabs>
        <w:ind w:left="2160" w:hanging="360"/>
      </w:pPr>
      <w:rPr>
        <w:rFonts w:hint="default"/>
        <w:color w:val="auto"/>
      </w:rPr>
    </w:lvl>
    <w:lvl w:ilvl="1">
      <w:start w:val="8"/>
      <w:numFmt w:val="decimal"/>
      <w:pStyle w:val="RFPTextLevel3Bullets"/>
      <w:isLgl/>
      <w:lvlText w:val="%1.%2"/>
      <w:lvlJc w:val="left"/>
      <w:pPr>
        <w:tabs>
          <w:tab w:val="num" w:pos="2340"/>
        </w:tabs>
        <w:ind w:left="2340" w:hanging="540"/>
      </w:pPr>
      <w:rPr>
        <w:rFonts w:hint="default"/>
      </w:rPr>
    </w:lvl>
    <w:lvl w:ilvl="2">
      <w:start w:val="6"/>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600"/>
        </w:tabs>
        <w:ind w:left="360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50" w15:restartNumberingAfterBreak="0">
    <w:nsid w:val="5CBB31EB"/>
    <w:multiLevelType w:val="hybridMultilevel"/>
    <w:tmpl w:val="243C59CA"/>
    <w:lvl w:ilvl="0" w:tplc="04090001">
      <w:start w:val="1"/>
      <w:numFmt w:val="bullet"/>
      <w:lvlText w:val=""/>
      <w:lvlJc w:val="left"/>
      <w:pPr>
        <w:tabs>
          <w:tab w:val="num" w:pos="720"/>
        </w:tabs>
        <w:ind w:left="720" w:hanging="360"/>
      </w:pPr>
      <w:rPr>
        <w:rFonts w:ascii="Symbol" w:hAnsi="Symbol" w:hint="default"/>
        <w:color w:val="000080"/>
      </w:rPr>
    </w:lvl>
    <w:lvl w:ilvl="1" w:tplc="F3D2882E">
      <w:start w:val="1"/>
      <w:numFmt w:val="bullet"/>
      <w:lvlText w:val="o"/>
      <w:lvlJc w:val="left"/>
      <w:pPr>
        <w:tabs>
          <w:tab w:val="num" w:pos="1800"/>
        </w:tabs>
        <w:ind w:left="1800" w:hanging="360"/>
      </w:pPr>
      <w:rPr>
        <w:rFonts w:ascii="Courier New" w:hAnsi="Courier New" w:cs="Courier New" w:hint="default"/>
      </w:rPr>
    </w:lvl>
    <w:lvl w:ilvl="2" w:tplc="D4008CB0" w:tentative="1">
      <w:start w:val="1"/>
      <w:numFmt w:val="bullet"/>
      <w:lvlText w:val=""/>
      <w:lvlJc w:val="left"/>
      <w:pPr>
        <w:tabs>
          <w:tab w:val="num" w:pos="2520"/>
        </w:tabs>
        <w:ind w:left="2520" w:hanging="360"/>
      </w:pPr>
      <w:rPr>
        <w:rFonts w:ascii="Wingdings" w:hAnsi="Wingdings" w:hint="default"/>
      </w:rPr>
    </w:lvl>
    <w:lvl w:ilvl="3" w:tplc="BBD09078" w:tentative="1">
      <w:start w:val="1"/>
      <w:numFmt w:val="bullet"/>
      <w:lvlText w:val=""/>
      <w:lvlJc w:val="left"/>
      <w:pPr>
        <w:tabs>
          <w:tab w:val="num" w:pos="3240"/>
        </w:tabs>
        <w:ind w:left="3240" w:hanging="360"/>
      </w:pPr>
      <w:rPr>
        <w:rFonts w:ascii="Symbol" w:hAnsi="Symbol" w:hint="default"/>
      </w:rPr>
    </w:lvl>
    <w:lvl w:ilvl="4" w:tplc="D65C3A88" w:tentative="1">
      <w:start w:val="1"/>
      <w:numFmt w:val="bullet"/>
      <w:lvlText w:val="o"/>
      <w:lvlJc w:val="left"/>
      <w:pPr>
        <w:tabs>
          <w:tab w:val="num" w:pos="3960"/>
        </w:tabs>
        <w:ind w:left="3960" w:hanging="360"/>
      </w:pPr>
      <w:rPr>
        <w:rFonts w:ascii="Courier New" w:hAnsi="Courier New" w:cs="Courier New" w:hint="default"/>
      </w:rPr>
    </w:lvl>
    <w:lvl w:ilvl="5" w:tplc="CB38AC2C" w:tentative="1">
      <w:start w:val="1"/>
      <w:numFmt w:val="bullet"/>
      <w:lvlText w:val=""/>
      <w:lvlJc w:val="left"/>
      <w:pPr>
        <w:tabs>
          <w:tab w:val="num" w:pos="4680"/>
        </w:tabs>
        <w:ind w:left="4680" w:hanging="360"/>
      </w:pPr>
      <w:rPr>
        <w:rFonts w:ascii="Wingdings" w:hAnsi="Wingdings" w:hint="default"/>
      </w:rPr>
    </w:lvl>
    <w:lvl w:ilvl="6" w:tplc="9D1815AA" w:tentative="1">
      <w:start w:val="1"/>
      <w:numFmt w:val="bullet"/>
      <w:lvlText w:val=""/>
      <w:lvlJc w:val="left"/>
      <w:pPr>
        <w:tabs>
          <w:tab w:val="num" w:pos="5400"/>
        </w:tabs>
        <w:ind w:left="5400" w:hanging="360"/>
      </w:pPr>
      <w:rPr>
        <w:rFonts w:ascii="Symbol" w:hAnsi="Symbol" w:hint="default"/>
      </w:rPr>
    </w:lvl>
    <w:lvl w:ilvl="7" w:tplc="65AE23C8" w:tentative="1">
      <w:start w:val="1"/>
      <w:numFmt w:val="bullet"/>
      <w:lvlText w:val="o"/>
      <w:lvlJc w:val="left"/>
      <w:pPr>
        <w:tabs>
          <w:tab w:val="num" w:pos="6120"/>
        </w:tabs>
        <w:ind w:left="6120" w:hanging="360"/>
      </w:pPr>
      <w:rPr>
        <w:rFonts w:ascii="Courier New" w:hAnsi="Courier New" w:cs="Courier New" w:hint="default"/>
      </w:rPr>
    </w:lvl>
    <w:lvl w:ilvl="8" w:tplc="04A21440"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25E0A4F"/>
    <w:multiLevelType w:val="multilevel"/>
    <w:tmpl w:val="5BFC41A8"/>
    <w:lvl w:ilvl="0">
      <w:start w:val="1"/>
      <w:numFmt w:val="decimal"/>
      <w:lvlText w:val="%1."/>
      <w:lvlJc w:val="left"/>
      <w:pPr>
        <w:ind w:left="360" w:hanging="360"/>
      </w:pPr>
      <w:rPr>
        <w:rFonts w:hint="default"/>
      </w:rPr>
    </w:lvl>
    <w:lvl w:ilvl="1">
      <w:start w:val="1"/>
      <w:numFmt w:val="decimal"/>
      <w:lvlRestart w:val="0"/>
      <w:pStyle w:val="RFPHeader2"/>
      <w:lvlText w:val="%1.%2."/>
      <w:lvlJc w:val="left"/>
      <w:pPr>
        <w:tabs>
          <w:tab w:val="num" w:pos="720"/>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53A1D22"/>
    <w:multiLevelType w:val="hybridMultilevel"/>
    <w:tmpl w:val="00FC349A"/>
    <w:lvl w:ilvl="0" w:tplc="9D02DA9E">
      <w:start w:val="1"/>
      <w:numFmt w:val="bullet"/>
      <w:pStyle w:val="Style1"/>
      <w:lvlText w:val=""/>
      <w:lvlJc w:val="left"/>
      <w:pPr>
        <w:tabs>
          <w:tab w:val="num" w:pos="720"/>
        </w:tabs>
        <w:ind w:left="1008" w:hanging="288"/>
      </w:pPr>
      <w:rPr>
        <w:rFonts w:ascii="Wingdings" w:hAnsi="Wingdings" w:hint="default"/>
        <w:color w:val="auto"/>
        <w:sz w:val="20"/>
      </w:rPr>
    </w:lvl>
    <w:lvl w:ilvl="1" w:tplc="76F04F0A" w:tentative="1">
      <w:start w:val="1"/>
      <w:numFmt w:val="bullet"/>
      <w:lvlText w:val="o"/>
      <w:lvlJc w:val="left"/>
      <w:pPr>
        <w:tabs>
          <w:tab w:val="num" w:pos="2160"/>
        </w:tabs>
        <w:ind w:left="2160" w:hanging="360"/>
      </w:pPr>
      <w:rPr>
        <w:rFonts w:ascii="Courier New" w:hAnsi="Courier New" w:cs="Courier New" w:hint="default"/>
      </w:rPr>
    </w:lvl>
    <w:lvl w:ilvl="2" w:tplc="A06267DE" w:tentative="1">
      <w:start w:val="1"/>
      <w:numFmt w:val="bullet"/>
      <w:lvlText w:val=""/>
      <w:lvlJc w:val="left"/>
      <w:pPr>
        <w:tabs>
          <w:tab w:val="num" w:pos="2880"/>
        </w:tabs>
        <w:ind w:left="2880" w:hanging="360"/>
      </w:pPr>
      <w:rPr>
        <w:rFonts w:ascii="Wingdings" w:hAnsi="Wingdings" w:hint="default"/>
      </w:rPr>
    </w:lvl>
    <w:lvl w:ilvl="3" w:tplc="0D42DA34" w:tentative="1">
      <w:start w:val="1"/>
      <w:numFmt w:val="bullet"/>
      <w:lvlText w:val=""/>
      <w:lvlJc w:val="left"/>
      <w:pPr>
        <w:tabs>
          <w:tab w:val="num" w:pos="3600"/>
        </w:tabs>
        <w:ind w:left="3600" w:hanging="360"/>
      </w:pPr>
      <w:rPr>
        <w:rFonts w:ascii="Symbol" w:hAnsi="Symbol" w:hint="default"/>
      </w:rPr>
    </w:lvl>
    <w:lvl w:ilvl="4" w:tplc="9086CCB8" w:tentative="1">
      <w:start w:val="1"/>
      <w:numFmt w:val="bullet"/>
      <w:lvlText w:val="o"/>
      <w:lvlJc w:val="left"/>
      <w:pPr>
        <w:tabs>
          <w:tab w:val="num" w:pos="4320"/>
        </w:tabs>
        <w:ind w:left="4320" w:hanging="360"/>
      </w:pPr>
      <w:rPr>
        <w:rFonts w:ascii="Courier New" w:hAnsi="Courier New" w:cs="Courier New" w:hint="default"/>
      </w:rPr>
    </w:lvl>
    <w:lvl w:ilvl="5" w:tplc="6B1463A4" w:tentative="1">
      <w:start w:val="1"/>
      <w:numFmt w:val="bullet"/>
      <w:lvlText w:val=""/>
      <w:lvlJc w:val="left"/>
      <w:pPr>
        <w:tabs>
          <w:tab w:val="num" w:pos="5040"/>
        </w:tabs>
        <w:ind w:left="5040" w:hanging="360"/>
      </w:pPr>
      <w:rPr>
        <w:rFonts w:ascii="Wingdings" w:hAnsi="Wingdings" w:hint="default"/>
      </w:rPr>
    </w:lvl>
    <w:lvl w:ilvl="6" w:tplc="01322374" w:tentative="1">
      <w:start w:val="1"/>
      <w:numFmt w:val="bullet"/>
      <w:lvlText w:val=""/>
      <w:lvlJc w:val="left"/>
      <w:pPr>
        <w:tabs>
          <w:tab w:val="num" w:pos="5760"/>
        </w:tabs>
        <w:ind w:left="5760" w:hanging="360"/>
      </w:pPr>
      <w:rPr>
        <w:rFonts w:ascii="Symbol" w:hAnsi="Symbol" w:hint="default"/>
      </w:rPr>
    </w:lvl>
    <w:lvl w:ilvl="7" w:tplc="66FADE58" w:tentative="1">
      <w:start w:val="1"/>
      <w:numFmt w:val="bullet"/>
      <w:lvlText w:val="o"/>
      <w:lvlJc w:val="left"/>
      <w:pPr>
        <w:tabs>
          <w:tab w:val="num" w:pos="6480"/>
        </w:tabs>
        <w:ind w:left="6480" w:hanging="360"/>
      </w:pPr>
      <w:rPr>
        <w:rFonts w:ascii="Courier New" w:hAnsi="Courier New" w:cs="Courier New" w:hint="default"/>
      </w:rPr>
    </w:lvl>
    <w:lvl w:ilvl="8" w:tplc="786669AC"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686C37DA"/>
    <w:multiLevelType w:val="hybridMultilevel"/>
    <w:tmpl w:val="1824A6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color w:val="auto"/>
      </w:r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A022F46"/>
    <w:multiLevelType w:val="hybridMultilevel"/>
    <w:tmpl w:val="F6BC268A"/>
    <w:lvl w:ilvl="0" w:tplc="CEF06818">
      <w:start w:val="1"/>
      <w:numFmt w:val="decimal"/>
      <w:pStyle w:val="NumListWP"/>
      <w:lvlText w:val="%1."/>
      <w:lvlJc w:val="left"/>
      <w:pPr>
        <w:tabs>
          <w:tab w:val="num" w:pos="1800"/>
        </w:tabs>
        <w:ind w:left="1800" w:hanging="360"/>
      </w:pPr>
      <w:rPr>
        <w:rFonts w:hint="default"/>
      </w:rPr>
    </w:lvl>
    <w:lvl w:ilvl="1" w:tplc="C50E6114" w:tentative="1">
      <w:start w:val="1"/>
      <w:numFmt w:val="lowerLetter"/>
      <w:lvlText w:val="%2."/>
      <w:lvlJc w:val="left"/>
      <w:pPr>
        <w:tabs>
          <w:tab w:val="num" w:pos="1440"/>
        </w:tabs>
        <w:ind w:left="1440" w:hanging="360"/>
      </w:pPr>
    </w:lvl>
    <w:lvl w:ilvl="2" w:tplc="C0D8DAF2" w:tentative="1">
      <w:start w:val="1"/>
      <w:numFmt w:val="lowerRoman"/>
      <w:lvlText w:val="%3."/>
      <w:lvlJc w:val="right"/>
      <w:pPr>
        <w:tabs>
          <w:tab w:val="num" w:pos="2160"/>
        </w:tabs>
        <w:ind w:left="2160" w:hanging="180"/>
      </w:pPr>
    </w:lvl>
    <w:lvl w:ilvl="3" w:tplc="1C8EFD0E" w:tentative="1">
      <w:start w:val="1"/>
      <w:numFmt w:val="decimal"/>
      <w:lvlText w:val="%4."/>
      <w:lvlJc w:val="left"/>
      <w:pPr>
        <w:tabs>
          <w:tab w:val="num" w:pos="2880"/>
        </w:tabs>
        <w:ind w:left="2880" w:hanging="360"/>
      </w:pPr>
    </w:lvl>
    <w:lvl w:ilvl="4" w:tplc="86D41C04" w:tentative="1">
      <w:start w:val="1"/>
      <w:numFmt w:val="lowerLetter"/>
      <w:lvlText w:val="%5."/>
      <w:lvlJc w:val="left"/>
      <w:pPr>
        <w:tabs>
          <w:tab w:val="num" w:pos="3600"/>
        </w:tabs>
        <w:ind w:left="3600" w:hanging="360"/>
      </w:pPr>
    </w:lvl>
    <w:lvl w:ilvl="5" w:tplc="248A433E" w:tentative="1">
      <w:start w:val="1"/>
      <w:numFmt w:val="lowerRoman"/>
      <w:lvlText w:val="%6."/>
      <w:lvlJc w:val="right"/>
      <w:pPr>
        <w:tabs>
          <w:tab w:val="num" w:pos="4320"/>
        </w:tabs>
        <w:ind w:left="4320" w:hanging="180"/>
      </w:pPr>
    </w:lvl>
    <w:lvl w:ilvl="6" w:tplc="FC5E5EE6" w:tentative="1">
      <w:start w:val="1"/>
      <w:numFmt w:val="decimal"/>
      <w:lvlText w:val="%7."/>
      <w:lvlJc w:val="left"/>
      <w:pPr>
        <w:tabs>
          <w:tab w:val="num" w:pos="5040"/>
        </w:tabs>
        <w:ind w:left="5040" w:hanging="360"/>
      </w:pPr>
    </w:lvl>
    <w:lvl w:ilvl="7" w:tplc="2844FCA6" w:tentative="1">
      <w:start w:val="1"/>
      <w:numFmt w:val="lowerLetter"/>
      <w:lvlText w:val="%8."/>
      <w:lvlJc w:val="left"/>
      <w:pPr>
        <w:tabs>
          <w:tab w:val="num" w:pos="5760"/>
        </w:tabs>
        <w:ind w:left="5760" w:hanging="360"/>
      </w:pPr>
    </w:lvl>
    <w:lvl w:ilvl="8" w:tplc="0400B022" w:tentative="1">
      <w:start w:val="1"/>
      <w:numFmt w:val="lowerRoman"/>
      <w:lvlText w:val="%9."/>
      <w:lvlJc w:val="right"/>
      <w:pPr>
        <w:tabs>
          <w:tab w:val="num" w:pos="6480"/>
        </w:tabs>
        <w:ind w:left="6480" w:hanging="180"/>
      </w:pPr>
    </w:lvl>
  </w:abstractNum>
  <w:abstractNum w:abstractNumId="55" w15:restartNumberingAfterBreak="0">
    <w:nsid w:val="6A4059CC"/>
    <w:multiLevelType w:val="multilevel"/>
    <w:tmpl w:val="3E84A214"/>
    <w:lvl w:ilvl="0">
      <w:start w:val="1"/>
      <w:numFmt w:val="bullet"/>
      <w:pStyle w:val="Res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360"/>
        </w:tabs>
        <w:ind w:left="360" w:hanging="360"/>
      </w:pPr>
      <w:rPr>
        <w:rFonts w:ascii="Symbol" w:hAnsi="Symbol" w:hint="default"/>
        <w:sz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sz w:val="18"/>
      </w:rPr>
    </w:lvl>
    <w:lvl w:ilvl="4">
      <w:start w:val="1"/>
      <w:numFmt w:val="bullet"/>
      <w:lvlText w:val=""/>
      <w:lvlJc w:val="left"/>
      <w:pPr>
        <w:tabs>
          <w:tab w:val="num" w:pos="1800"/>
        </w:tabs>
        <w:ind w:left="1800" w:hanging="360"/>
      </w:pPr>
      <w:rPr>
        <w:rFonts w:ascii="Wingdings" w:hAnsi="Wingdings" w:hint="default"/>
        <w:sz w:val="18"/>
      </w:rPr>
    </w:lvl>
    <w:lvl w:ilvl="5">
      <w:start w:val="1"/>
      <w:numFmt w:val="bullet"/>
      <w:lvlText w:val=""/>
      <w:lvlJc w:val="left"/>
      <w:pPr>
        <w:tabs>
          <w:tab w:val="num" w:pos="2160"/>
        </w:tabs>
        <w:ind w:left="2160" w:hanging="360"/>
      </w:pPr>
      <w:rPr>
        <w:rFonts w:ascii="Symbol" w:hAnsi="Symbol" w:hint="default"/>
        <w:sz w:val="18"/>
      </w:rPr>
    </w:lvl>
    <w:lvl w:ilvl="6">
      <w:start w:val="1"/>
      <w:numFmt w:val="bullet"/>
      <w:lvlText w:val=""/>
      <w:lvlJc w:val="left"/>
      <w:pPr>
        <w:tabs>
          <w:tab w:val="num" w:pos="2520"/>
        </w:tabs>
        <w:ind w:left="252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70A81C8D"/>
    <w:multiLevelType w:val="hybridMultilevel"/>
    <w:tmpl w:val="F53476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7" w15:restartNumberingAfterBreak="0">
    <w:nsid w:val="71F76CEB"/>
    <w:multiLevelType w:val="hybridMultilevel"/>
    <w:tmpl w:val="55F615D8"/>
    <w:lvl w:ilvl="0" w:tplc="9EF6D9C6">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3D45CDC"/>
    <w:multiLevelType w:val="singleLevel"/>
    <w:tmpl w:val="D12890B6"/>
    <w:lvl w:ilvl="0">
      <w:start w:val="1"/>
      <w:numFmt w:val="bullet"/>
      <w:pStyle w:val="BulletLvl3"/>
      <w:lvlText w:val=""/>
      <w:lvlJc w:val="left"/>
      <w:pPr>
        <w:tabs>
          <w:tab w:val="num" w:pos="360"/>
        </w:tabs>
        <w:ind w:left="216" w:hanging="216"/>
      </w:pPr>
      <w:rPr>
        <w:rFonts w:ascii="Symbol" w:hAnsi="Symbol" w:hint="default"/>
      </w:rPr>
    </w:lvl>
  </w:abstractNum>
  <w:abstractNum w:abstractNumId="59" w15:restartNumberingAfterBreak="0">
    <w:nsid w:val="7C5A58AE"/>
    <w:multiLevelType w:val="hybridMultilevel"/>
    <w:tmpl w:val="BD866592"/>
    <w:lvl w:ilvl="0" w:tplc="0ECE7A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8"/>
  </w:num>
  <w:num w:numId="3">
    <w:abstractNumId w:val="39"/>
  </w:num>
  <w:num w:numId="4">
    <w:abstractNumId w:val="32"/>
  </w:num>
  <w:num w:numId="5">
    <w:abstractNumId w:val="3"/>
  </w:num>
  <w:num w:numId="6">
    <w:abstractNumId w:val="16"/>
  </w:num>
  <w:num w:numId="7">
    <w:abstractNumId w:val="25"/>
  </w:num>
  <w:num w:numId="8">
    <w:abstractNumId w:val="0"/>
  </w:num>
  <w:num w:numId="9">
    <w:abstractNumId w:val="1"/>
  </w:num>
  <w:num w:numId="10">
    <w:abstractNumId w:val="5"/>
  </w:num>
  <w:num w:numId="11">
    <w:abstractNumId w:val="52"/>
  </w:num>
  <w:num w:numId="12">
    <w:abstractNumId w:val="2"/>
  </w:num>
  <w:num w:numId="13">
    <w:abstractNumId w:val="4"/>
  </w:num>
  <w:num w:numId="14">
    <w:abstractNumId w:val="44"/>
  </w:num>
  <w:num w:numId="15">
    <w:abstractNumId w:val="58"/>
  </w:num>
  <w:num w:numId="16">
    <w:abstractNumId w:val="8"/>
  </w:num>
  <w:num w:numId="17">
    <w:abstractNumId w:val="20"/>
  </w:num>
  <w:num w:numId="18">
    <w:abstractNumId w:val="33"/>
  </w:num>
  <w:num w:numId="19">
    <w:abstractNumId w:val="54"/>
  </w:num>
  <w:num w:numId="20">
    <w:abstractNumId w:val="36"/>
  </w:num>
  <w:num w:numId="21">
    <w:abstractNumId w:val="34"/>
  </w:num>
  <w:num w:numId="22">
    <w:abstractNumId w:val="6"/>
    <w:lvlOverride w:ilvl="0">
      <w:startOverride w:val="6"/>
      <w:lvl w:ilvl="0">
        <w:start w:val="6"/>
        <w:numFmt w:val="decimal"/>
        <w:pStyle w:val="level1"/>
        <w:lvlText w:val="%1."/>
        <w:lvlJc w:val="left"/>
      </w:lvl>
    </w:lvlOverride>
  </w:num>
  <w:num w:numId="23">
    <w:abstractNumId w:val="10"/>
  </w:num>
  <w:num w:numId="24">
    <w:abstractNumId w:val="47"/>
  </w:num>
  <w:num w:numId="25">
    <w:abstractNumId w:val="49"/>
  </w:num>
  <w:num w:numId="26">
    <w:abstractNumId w:val="19"/>
  </w:num>
  <w:num w:numId="27">
    <w:abstractNumId w:val="43"/>
  </w:num>
  <w:num w:numId="28">
    <w:abstractNumId w:val="50"/>
  </w:num>
  <w:num w:numId="29">
    <w:abstractNumId w:val="24"/>
  </w:num>
  <w:num w:numId="30">
    <w:abstractNumId w:val="31"/>
  </w:num>
  <w:num w:numId="31">
    <w:abstractNumId w:val="59"/>
  </w:num>
  <w:num w:numId="32">
    <w:abstractNumId w:val="14"/>
  </w:num>
  <w:num w:numId="33">
    <w:abstractNumId w:val="42"/>
  </w:num>
  <w:num w:numId="34">
    <w:abstractNumId w:val="53"/>
  </w:num>
  <w:num w:numId="35">
    <w:abstractNumId w:val="46"/>
  </w:num>
  <w:num w:numId="36">
    <w:abstractNumId w:val="45"/>
  </w:num>
  <w:num w:numId="37">
    <w:abstractNumId w:val="12"/>
  </w:num>
  <w:num w:numId="38">
    <w:abstractNumId w:val="9"/>
  </w:num>
  <w:num w:numId="39">
    <w:abstractNumId w:val="21"/>
  </w:num>
  <w:num w:numId="40">
    <w:abstractNumId w:val="11"/>
  </w:num>
  <w:num w:numId="41">
    <w:abstractNumId w:val="41"/>
  </w:num>
  <w:num w:numId="42">
    <w:abstractNumId w:val="30"/>
  </w:num>
  <w:num w:numId="43">
    <w:abstractNumId w:val="17"/>
  </w:num>
  <w:num w:numId="44">
    <w:abstractNumId w:val="28"/>
  </w:num>
  <w:num w:numId="45">
    <w:abstractNumId w:val="51"/>
  </w:num>
  <w:num w:numId="46">
    <w:abstractNumId w:val="35"/>
  </w:num>
  <w:num w:numId="47">
    <w:abstractNumId w:val="29"/>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26"/>
  </w:num>
  <w:num w:numId="51">
    <w:abstractNumId w:val="23"/>
  </w:num>
  <w:num w:numId="52">
    <w:abstractNumId w:val="37"/>
  </w:num>
  <w:num w:numId="53">
    <w:abstractNumId w:val="27"/>
  </w:num>
  <w:num w:numId="54">
    <w:abstractNumId w:val="18"/>
  </w:num>
  <w:num w:numId="55">
    <w:abstractNumId w:val="57"/>
  </w:num>
  <w:num w:numId="56">
    <w:abstractNumId w:val="15"/>
  </w:num>
  <w:num w:numId="57">
    <w:abstractNumId w:val="56"/>
  </w:num>
  <w:num w:numId="58">
    <w:abstractNumId w:val="13"/>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7C"/>
    <w:rsid w:val="000008C3"/>
    <w:rsid w:val="00002568"/>
    <w:rsid w:val="000025DB"/>
    <w:rsid w:val="00003AE7"/>
    <w:rsid w:val="000045D5"/>
    <w:rsid w:val="00005951"/>
    <w:rsid w:val="00005AD1"/>
    <w:rsid w:val="00006369"/>
    <w:rsid w:val="00006689"/>
    <w:rsid w:val="000066F7"/>
    <w:rsid w:val="000110DB"/>
    <w:rsid w:val="00012E6B"/>
    <w:rsid w:val="0001463F"/>
    <w:rsid w:val="00014798"/>
    <w:rsid w:val="00014942"/>
    <w:rsid w:val="00014948"/>
    <w:rsid w:val="00015137"/>
    <w:rsid w:val="00015EA0"/>
    <w:rsid w:val="0001649A"/>
    <w:rsid w:val="0001669D"/>
    <w:rsid w:val="00016A1E"/>
    <w:rsid w:val="000170A2"/>
    <w:rsid w:val="00017693"/>
    <w:rsid w:val="00017C8C"/>
    <w:rsid w:val="00017E42"/>
    <w:rsid w:val="00017F41"/>
    <w:rsid w:val="00020CAD"/>
    <w:rsid w:val="0002156E"/>
    <w:rsid w:val="00022124"/>
    <w:rsid w:val="000226DA"/>
    <w:rsid w:val="00022A5E"/>
    <w:rsid w:val="00022AEE"/>
    <w:rsid w:val="00022B4E"/>
    <w:rsid w:val="00023299"/>
    <w:rsid w:val="0002376E"/>
    <w:rsid w:val="000248FE"/>
    <w:rsid w:val="0002496C"/>
    <w:rsid w:val="00024FE6"/>
    <w:rsid w:val="000252AB"/>
    <w:rsid w:val="000255B7"/>
    <w:rsid w:val="00025795"/>
    <w:rsid w:val="00025A81"/>
    <w:rsid w:val="00025D08"/>
    <w:rsid w:val="000268E0"/>
    <w:rsid w:val="00026C10"/>
    <w:rsid w:val="00027346"/>
    <w:rsid w:val="00027768"/>
    <w:rsid w:val="000277F3"/>
    <w:rsid w:val="000315F3"/>
    <w:rsid w:val="00032013"/>
    <w:rsid w:val="00032B58"/>
    <w:rsid w:val="00032B91"/>
    <w:rsid w:val="0003361B"/>
    <w:rsid w:val="00033763"/>
    <w:rsid w:val="00033DA2"/>
    <w:rsid w:val="00033E6E"/>
    <w:rsid w:val="00033F07"/>
    <w:rsid w:val="0003426D"/>
    <w:rsid w:val="0003452F"/>
    <w:rsid w:val="0003476B"/>
    <w:rsid w:val="000359EF"/>
    <w:rsid w:val="00036A4F"/>
    <w:rsid w:val="00036AC3"/>
    <w:rsid w:val="00036C05"/>
    <w:rsid w:val="00036E61"/>
    <w:rsid w:val="000371E1"/>
    <w:rsid w:val="00037DCD"/>
    <w:rsid w:val="00037F40"/>
    <w:rsid w:val="0004025A"/>
    <w:rsid w:val="00040412"/>
    <w:rsid w:val="00040B69"/>
    <w:rsid w:val="00040B7A"/>
    <w:rsid w:val="0004181E"/>
    <w:rsid w:val="000419FE"/>
    <w:rsid w:val="00041E1F"/>
    <w:rsid w:val="00042A85"/>
    <w:rsid w:val="00042B80"/>
    <w:rsid w:val="00042E24"/>
    <w:rsid w:val="00043058"/>
    <w:rsid w:val="00043586"/>
    <w:rsid w:val="000447D6"/>
    <w:rsid w:val="0004513D"/>
    <w:rsid w:val="00045A21"/>
    <w:rsid w:val="00045B86"/>
    <w:rsid w:val="00045CFC"/>
    <w:rsid w:val="00046001"/>
    <w:rsid w:val="00046635"/>
    <w:rsid w:val="0004675C"/>
    <w:rsid w:val="00046E1A"/>
    <w:rsid w:val="000473D3"/>
    <w:rsid w:val="000473DC"/>
    <w:rsid w:val="000474E9"/>
    <w:rsid w:val="000477BF"/>
    <w:rsid w:val="00050972"/>
    <w:rsid w:val="00050C06"/>
    <w:rsid w:val="0005102C"/>
    <w:rsid w:val="0005298F"/>
    <w:rsid w:val="00052A6A"/>
    <w:rsid w:val="00054049"/>
    <w:rsid w:val="00054535"/>
    <w:rsid w:val="00055C86"/>
    <w:rsid w:val="00056A55"/>
    <w:rsid w:val="00056B2E"/>
    <w:rsid w:val="00056B4F"/>
    <w:rsid w:val="0005719F"/>
    <w:rsid w:val="00057328"/>
    <w:rsid w:val="000573B8"/>
    <w:rsid w:val="00057F2C"/>
    <w:rsid w:val="00060052"/>
    <w:rsid w:val="000600E0"/>
    <w:rsid w:val="0006057C"/>
    <w:rsid w:val="00060670"/>
    <w:rsid w:val="00060AEA"/>
    <w:rsid w:val="00060DB9"/>
    <w:rsid w:val="00061172"/>
    <w:rsid w:val="00061938"/>
    <w:rsid w:val="000619A5"/>
    <w:rsid w:val="00061FF8"/>
    <w:rsid w:val="00062A91"/>
    <w:rsid w:val="00062DA3"/>
    <w:rsid w:val="00063508"/>
    <w:rsid w:val="00063EB9"/>
    <w:rsid w:val="000641EA"/>
    <w:rsid w:val="0006490C"/>
    <w:rsid w:val="00064B3B"/>
    <w:rsid w:val="00064CE3"/>
    <w:rsid w:val="000651AA"/>
    <w:rsid w:val="000651EB"/>
    <w:rsid w:val="00065330"/>
    <w:rsid w:val="00065758"/>
    <w:rsid w:val="0006656E"/>
    <w:rsid w:val="00066A04"/>
    <w:rsid w:val="00066F6F"/>
    <w:rsid w:val="000673F5"/>
    <w:rsid w:val="00067A2E"/>
    <w:rsid w:val="000703CF"/>
    <w:rsid w:val="00070F78"/>
    <w:rsid w:val="00072900"/>
    <w:rsid w:val="000750C8"/>
    <w:rsid w:val="000755E3"/>
    <w:rsid w:val="00076BAD"/>
    <w:rsid w:val="00076BF4"/>
    <w:rsid w:val="0007726D"/>
    <w:rsid w:val="00077B22"/>
    <w:rsid w:val="00077BD0"/>
    <w:rsid w:val="000808EB"/>
    <w:rsid w:val="000809EB"/>
    <w:rsid w:val="00080AEB"/>
    <w:rsid w:val="0008112F"/>
    <w:rsid w:val="0008191E"/>
    <w:rsid w:val="00083C89"/>
    <w:rsid w:val="00084424"/>
    <w:rsid w:val="00084605"/>
    <w:rsid w:val="000848C9"/>
    <w:rsid w:val="00084BE8"/>
    <w:rsid w:val="00085054"/>
    <w:rsid w:val="0008564C"/>
    <w:rsid w:val="00085AE5"/>
    <w:rsid w:val="00085C3B"/>
    <w:rsid w:val="00085DC8"/>
    <w:rsid w:val="00086B35"/>
    <w:rsid w:val="00087955"/>
    <w:rsid w:val="00087B73"/>
    <w:rsid w:val="00090271"/>
    <w:rsid w:val="00090953"/>
    <w:rsid w:val="0009096F"/>
    <w:rsid w:val="00090D06"/>
    <w:rsid w:val="00091F6E"/>
    <w:rsid w:val="000926FF"/>
    <w:rsid w:val="00094907"/>
    <w:rsid w:val="00094D93"/>
    <w:rsid w:val="000951DB"/>
    <w:rsid w:val="0009584B"/>
    <w:rsid w:val="00096C8E"/>
    <w:rsid w:val="00096CC2"/>
    <w:rsid w:val="000974A0"/>
    <w:rsid w:val="00097683"/>
    <w:rsid w:val="00097B59"/>
    <w:rsid w:val="00097C90"/>
    <w:rsid w:val="00097CAB"/>
    <w:rsid w:val="00097E7F"/>
    <w:rsid w:val="000A0372"/>
    <w:rsid w:val="000A0D4D"/>
    <w:rsid w:val="000A0F53"/>
    <w:rsid w:val="000A11F4"/>
    <w:rsid w:val="000A1F29"/>
    <w:rsid w:val="000A2079"/>
    <w:rsid w:val="000A273D"/>
    <w:rsid w:val="000A3106"/>
    <w:rsid w:val="000A3BBC"/>
    <w:rsid w:val="000A3CF4"/>
    <w:rsid w:val="000A40B4"/>
    <w:rsid w:val="000A41EB"/>
    <w:rsid w:val="000A42BB"/>
    <w:rsid w:val="000A5DE3"/>
    <w:rsid w:val="000A6637"/>
    <w:rsid w:val="000A6E92"/>
    <w:rsid w:val="000A6FB6"/>
    <w:rsid w:val="000A6FFC"/>
    <w:rsid w:val="000A7A0F"/>
    <w:rsid w:val="000B13FF"/>
    <w:rsid w:val="000B22E3"/>
    <w:rsid w:val="000B254B"/>
    <w:rsid w:val="000B2C44"/>
    <w:rsid w:val="000B3D4C"/>
    <w:rsid w:val="000B419F"/>
    <w:rsid w:val="000B5A8E"/>
    <w:rsid w:val="000B5E76"/>
    <w:rsid w:val="000B6D3B"/>
    <w:rsid w:val="000B7831"/>
    <w:rsid w:val="000C0129"/>
    <w:rsid w:val="000C0B81"/>
    <w:rsid w:val="000C104B"/>
    <w:rsid w:val="000C2561"/>
    <w:rsid w:val="000C28F8"/>
    <w:rsid w:val="000C3D13"/>
    <w:rsid w:val="000C3D62"/>
    <w:rsid w:val="000C4FF0"/>
    <w:rsid w:val="000C54DE"/>
    <w:rsid w:val="000C5537"/>
    <w:rsid w:val="000C5863"/>
    <w:rsid w:val="000C6422"/>
    <w:rsid w:val="000C6584"/>
    <w:rsid w:val="000C691F"/>
    <w:rsid w:val="000C6F7A"/>
    <w:rsid w:val="000C74B1"/>
    <w:rsid w:val="000C75BB"/>
    <w:rsid w:val="000C79A3"/>
    <w:rsid w:val="000D060F"/>
    <w:rsid w:val="000D061C"/>
    <w:rsid w:val="000D0802"/>
    <w:rsid w:val="000D084D"/>
    <w:rsid w:val="000D0AB0"/>
    <w:rsid w:val="000D0D8D"/>
    <w:rsid w:val="000D121A"/>
    <w:rsid w:val="000D2083"/>
    <w:rsid w:val="000D2A5F"/>
    <w:rsid w:val="000D3555"/>
    <w:rsid w:val="000D381E"/>
    <w:rsid w:val="000D38DF"/>
    <w:rsid w:val="000D3D66"/>
    <w:rsid w:val="000D3D96"/>
    <w:rsid w:val="000D457C"/>
    <w:rsid w:val="000D48B8"/>
    <w:rsid w:val="000D4988"/>
    <w:rsid w:val="000D4F3A"/>
    <w:rsid w:val="000D5143"/>
    <w:rsid w:val="000D571C"/>
    <w:rsid w:val="000D579C"/>
    <w:rsid w:val="000D58B1"/>
    <w:rsid w:val="000D5C4C"/>
    <w:rsid w:val="000D7077"/>
    <w:rsid w:val="000E021A"/>
    <w:rsid w:val="000E031F"/>
    <w:rsid w:val="000E1FF9"/>
    <w:rsid w:val="000E22B4"/>
    <w:rsid w:val="000E2727"/>
    <w:rsid w:val="000E282A"/>
    <w:rsid w:val="000E292B"/>
    <w:rsid w:val="000E3481"/>
    <w:rsid w:val="000E45F1"/>
    <w:rsid w:val="000E6835"/>
    <w:rsid w:val="000E6ADD"/>
    <w:rsid w:val="000E7E3E"/>
    <w:rsid w:val="000F064D"/>
    <w:rsid w:val="000F0B05"/>
    <w:rsid w:val="000F0C1E"/>
    <w:rsid w:val="000F0D26"/>
    <w:rsid w:val="000F0D5C"/>
    <w:rsid w:val="000F0DE9"/>
    <w:rsid w:val="000F0F75"/>
    <w:rsid w:val="000F1A8E"/>
    <w:rsid w:val="000F1A98"/>
    <w:rsid w:val="000F1E2D"/>
    <w:rsid w:val="000F1F9C"/>
    <w:rsid w:val="000F2051"/>
    <w:rsid w:val="000F232D"/>
    <w:rsid w:val="000F291B"/>
    <w:rsid w:val="000F3469"/>
    <w:rsid w:val="000F3879"/>
    <w:rsid w:val="000F41B5"/>
    <w:rsid w:val="000F5097"/>
    <w:rsid w:val="000F566B"/>
    <w:rsid w:val="000F5745"/>
    <w:rsid w:val="000F574D"/>
    <w:rsid w:val="000F578F"/>
    <w:rsid w:val="000F784D"/>
    <w:rsid w:val="000F792B"/>
    <w:rsid w:val="000F79D4"/>
    <w:rsid w:val="000F7FAD"/>
    <w:rsid w:val="00100135"/>
    <w:rsid w:val="00100B28"/>
    <w:rsid w:val="00100C4E"/>
    <w:rsid w:val="00100EFE"/>
    <w:rsid w:val="001014C7"/>
    <w:rsid w:val="00101BBD"/>
    <w:rsid w:val="00101D9F"/>
    <w:rsid w:val="00101DA2"/>
    <w:rsid w:val="00102463"/>
    <w:rsid w:val="00102583"/>
    <w:rsid w:val="0010456F"/>
    <w:rsid w:val="00104585"/>
    <w:rsid w:val="0010498D"/>
    <w:rsid w:val="001049C7"/>
    <w:rsid w:val="0010559A"/>
    <w:rsid w:val="001065BC"/>
    <w:rsid w:val="0010718E"/>
    <w:rsid w:val="0010738F"/>
    <w:rsid w:val="00110D62"/>
    <w:rsid w:val="001113EC"/>
    <w:rsid w:val="00113581"/>
    <w:rsid w:val="00113626"/>
    <w:rsid w:val="00113CBB"/>
    <w:rsid w:val="00113D3C"/>
    <w:rsid w:val="00114964"/>
    <w:rsid w:val="001153BA"/>
    <w:rsid w:val="00115718"/>
    <w:rsid w:val="00115823"/>
    <w:rsid w:val="001169F0"/>
    <w:rsid w:val="00116A70"/>
    <w:rsid w:val="00116FF2"/>
    <w:rsid w:val="00117E67"/>
    <w:rsid w:val="00117F19"/>
    <w:rsid w:val="00120924"/>
    <w:rsid w:val="00121B81"/>
    <w:rsid w:val="00121C55"/>
    <w:rsid w:val="00122234"/>
    <w:rsid w:val="0012254D"/>
    <w:rsid w:val="001231A7"/>
    <w:rsid w:val="00123766"/>
    <w:rsid w:val="001237EC"/>
    <w:rsid w:val="001245E6"/>
    <w:rsid w:val="00124D20"/>
    <w:rsid w:val="00124DAA"/>
    <w:rsid w:val="0012543E"/>
    <w:rsid w:val="001263A7"/>
    <w:rsid w:val="00126A61"/>
    <w:rsid w:val="001274D4"/>
    <w:rsid w:val="001278CF"/>
    <w:rsid w:val="00130BD3"/>
    <w:rsid w:val="00130EBD"/>
    <w:rsid w:val="0013160A"/>
    <w:rsid w:val="001320B3"/>
    <w:rsid w:val="00132641"/>
    <w:rsid w:val="00132A76"/>
    <w:rsid w:val="0013344C"/>
    <w:rsid w:val="0013379B"/>
    <w:rsid w:val="001340A6"/>
    <w:rsid w:val="001346DC"/>
    <w:rsid w:val="00134AAF"/>
    <w:rsid w:val="00134CDF"/>
    <w:rsid w:val="0013539F"/>
    <w:rsid w:val="00135F16"/>
    <w:rsid w:val="00136050"/>
    <w:rsid w:val="0013626D"/>
    <w:rsid w:val="0013769A"/>
    <w:rsid w:val="00137E03"/>
    <w:rsid w:val="00137EEA"/>
    <w:rsid w:val="0014070C"/>
    <w:rsid w:val="001416F5"/>
    <w:rsid w:val="00141F81"/>
    <w:rsid w:val="00142682"/>
    <w:rsid w:val="00142829"/>
    <w:rsid w:val="00142C9B"/>
    <w:rsid w:val="00142F9D"/>
    <w:rsid w:val="0014397F"/>
    <w:rsid w:val="00143D51"/>
    <w:rsid w:val="00143EF8"/>
    <w:rsid w:val="00144D57"/>
    <w:rsid w:val="00144F2A"/>
    <w:rsid w:val="00145364"/>
    <w:rsid w:val="00145A9B"/>
    <w:rsid w:val="00145FDF"/>
    <w:rsid w:val="0014607C"/>
    <w:rsid w:val="00146095"/>
    <w:rsid w:val="001468FF"/>
    <w:rsid w:val="00146CD6"/>
    <w:rsid w:val="00147144"/>
    <w:rsid w:val="001479DA"/>
    <w:rsid w:val="00150588"/>
    <w:rsid w:val="00150806"/>
    <w:rsid w:val="0015080A"/>
    <w:rsid w:val="00150824"/>
    <w:rsid w:val="001517DA"/>
    <w:rsid w:val="00151C20"/>
    <w:rsid w:val="00151E3E"/>
    <w:rsid w:val="00151FF7"/>
    <w:rsid w:val="0015236F"/>
    <w:rsid w:val="001529F3"/>
    <w:rsid w:val="00152CA4"/>
    <w:rsid w:val="0015353F"/>
    <w:rsid w:val="0015360A"/>
    <w:rsid w:val="00153B0B"/>
    <w:rsid w:val="001547D2"/>
    <w:rsid w:val="001555FE"/>
    <w:rsid w:val="001557B5"/>
    <w:rsid w:val="00155968"/>
    <w:rsid w:val="00155CD7"/>
    <w:rsid w:val="00155D97"/>
    <w:rsid w:val="00156875"/>
    <w:rsid w:val="00156AC3"/>
    <w:rsid w:val="00157022"/>
    <w:rsid w:val="00157C1D"/>
    <w:rsid w:val="00157D55"/>
    <w:rsid w:val="00160566"/>
    <w:rsid w:val="00160655"/>
    <w:rsid w:val="00160961"/>
    <w:rsid w:val="001611BD"/>
    <w:rsid w:val="00161B03"/>
    <w:rsid w:val="00161E3C"/>
    <w:rsid w:val="0016349B"/>
    <w:rsid w:val="001636FC"/>
    <w:rsid w:val="00163E7C"/>
    <w:rsid w:val="00166C8B"/>
    <w:rsid w:val="001672C5"/>
    <w:rsid w:val="001675FB"/>
    <w:rsid w:val="00171123"/>
    <w:rsid w:val="0017188C"/>
    <w:rsid w:val="00171B88"/>
    <w:rsid w:val="001723FF"/>
    <w:rsid w:val="00172607"/>
    <w:rsid w:val="00172C93"/>
    <w:rsid w:val="00173087"/>
    <w:rsid w:val="00173623"/>
    <w:rsid w:val="00174487"/>
    <w:rsid w:val="00174DDA"/>
    <w:rsid w:val="00175AA1"/>
    <w:rsid w:val="00175B25"/>
    <w:rsid w:val="001764FB"/>
    <w:rsid w:val="00176680"/>
    <w:rsid w:val="0017678D"/>
    <w:rsid w:val="00176E0B"/>
    <w:rsid w:val="001770FB"/>
    <w:rsid w:val="0017796C"/>
    <w:rsid w:val="0018031F"/>
    <w:rsid w:val="00180525"/>
    <w:rsid w:val="0018095F"/>
    <w:rsid w:val="00181072"/>
    <w:rsid w:val="00181F3C"/>
    <w:rsid w:val="00182333"/>
    <w:rsid w:val="00182650"/>
    <w:rsid w:val="0018280E"/>
    <w:rsid w:val="00182832"/>
    <w:rsid w:val="001829DA"/>
    <w:rsid w:val="00182AEB"/>
    <w:rsid w:val="00183C98"/>
    <w:rsid w:val="00183FF2"/>
    <w:rsid w:val="001841AA"/>
    <w:rsid w:val="001842C0"/>
    <w:rsid w:val="001843C3"/>
    <w:rsid w:val="00186613"/>
    <w:rsid w:val="00186A87"/>
    <w:rsid w:val="0018774B"/>
    <w:rsid w:val="001900A8"/>
    <w:rsid w:val="00190283"/>
    <w:rsid w:val="001902E2"/>
    <w:rsid w:val="00190700"/>
    <w:rsid w:val="001909F3"/>
    <w:rsid w:val="00191F2A"/>
    <w:rsid w:val="0019257C"/>
    <w:rsid w:val="001925BD"/>
    <w:rsid w:val="00192635"/>
    <w:rsid w:val="0019320C"/>
    <w:rsid w:val="001934BB"/>
    <w:rsid w:val="001964B5"/>
    <w:rsid w:val="00196B2C"/>
    <w:rsid w:val="001A036E"/>
    <w:rsid w:val="001A05A0"/>
    <w:rsid w:val="001A09D0"/>
    <w:rsid w:val="001A0E5B"/>
    <w:rsid w:val="001A1102"/>
    <w:rsid w:val="001A1128"/>
    <w:rsid w:val="001A1A66"/>
    <w:rsid w:val="001A21DB"/>
    <w:rsid w:val="001A326F"/>
    <w:rsid w:val="001A371D"/>
    <w:rsid w:val="001A3C89"/>
    <w:rsid w:val="001A3CA9"/>
    <w:rsid w:val="001A589B"/>
    <w:rsid w:val="001A636F"/>
    <w:rsid w:val="001A6995"/>
    <w:rsid w:val="001A6AB1"/>
    <w:rsid w:val="001A6B94"/>
    <w:rsid w:val="001A6C9F"/>
    <w:rsid w:val="001A6F36"/>
    <w:rsid w:val="001A6F75"/>
    <w:rsid w:val="001A719E"/>
    <w:rsid w:val="001A72C3"/>
    <w:rsid w:val="001A748D"/>
    <w:rsid w:val="001B0B22"/>
    <w:rsid w:val="001B0B7A"/>
    <w:rsid w:val="001B1269"/>
    <w:rsid w:val="001B1614"/>
    <w:rsid w:val="001B1624"/>
    <w:rsid w:val="001B1A24"/>
    <w:rsid w:val="001B1EF6"/>
    <w:rsid w:val="001B2964"/>
    <w:rsid w:val="001B2B92"/>
    <w:rsid w:val="001B3908"/>
    <w:rsid w:val="001B3F3F"/>
    <w:rsid w:val="001B40F6"/>
    <w:rsid w:val="001B414F"/>
    <w:rsid w:val="001B421D"/>
    <w:rsid w:val="001B54A9"/>
    <w:rsid w:val="001B5859"/>
    <w:rsid w:val="001B64B8"/>
    <w:rsid w:val="001B6F35"/>
    <w:rsid w:val="001B6FF6"/>
    <w:rsid w:val="001C0755"/>
    <w:rsid w:val="001C1261"/>
    <w:rsid w:val="001C2FBD"/>
    <w:rsid w:val="001C3847"/>
    <w:rsid w:val="001C3BD9"/>
    <w:rsid w:val="001C3FFF"/>
    <w:rsid w:val="001C481D"/>
    <w:rsid w:val="001C488C"/>
    <w:rsid w:val="001C58D7"/>
    <w:rsid w:val="001C6D53"/>
    <w:rsid w:val="001C744F"/>
    <w:rsid w:val="001D0479"/>
    <w:rsid w:val="001D1AFA"/>
    <w:rsid w:val="001D1B20"/>
    <w:rsid w:val="001D1B80"/>
    <w:rsid w:val="001D2407"/>
    <w:rsid w:val="001D2FAD"/>
    <w:rsid w:val="001D373F"/>
    <w:rsid w:val="001D3926"/>
    <w:rsid w:val="001D401F"/>
    <w:rsid w:val="001D4DC3"/>
    <w:rsid w:val="001D50B1"/>
    <w:rsid w:val="001D557D"/>
    <w:rsid w:val="001D5A3D"/>
    <w:rsid w:val="001D5A76"/>
    <w:rsid w:val="001D735A"/>
    <w:rsid w:val="001D74FF"/>
    <w:rsid w:val="001D775C"/>
    <w:rsid w:val="001D77A5"/>
    <w:rsid w:val="001D7B19"/>
    <w:rsid w:val="001E0495"/>
    <w:rsid w:val="001E075E"/>
    <w:rsid w:val="001E0895"/>
    <w:rsid w:val="001E1B4D"/>
    <w:rsid w:val="001E1F6B"/>
    <w:rsid w:val="001E26D1"/>
    <w:rsid w:val="001E2E9B"/>
    <w:rsid w:val="001E3FAF"/>
    <w:rsid w:val="001E3FB8"/>
    <w:rsid w:val="001E4418"/>
    <w:rsid w:val="001E619E"/>
    <w:rsid w:val="001E6863"/>
    <w:rsid w:val="001E6898"/>
    <w:rsid w:val="001E6AD0"/>
    <w:rsid w:val="001E6AE5"/>
    <w:rsid w:val="001E6D56"/>
    <w:rsid w:val="001E7ABA"/>
    <w:rsid w:val="001E7C28"/>
    <w:rsid w:val="001F00E3"/>
    <w:rsid w:val="001F0DEF"/>
    <w:rsid w:val="001F10BC"/>
    <w:rsid w:val="001F1A3E"/>
    <w:rsid w:val="001F1ADF"/>
    <w:rsid w:val="001F1E4D"/>
    <w:rsid w:val="001F228C"/>
    <w:rsid w:val="001F25E1"/>
    <w:rsid w:val="001F30AE"/>
    <w:rsid w:val="001F31CD"/>
    <w:rsid w:val="001F3651"/>
    <w:rsid w:val="001F46C9"/>
    <w:rsid w:val="001F4854"/>
    <w:rsid w:val="001F4D5C"/>
    <w:rsid w:val="001F50CF"/>
    <w:rsid w:val="001F5316"/>
    <w:rsid w:val="001F615A"/>
    <w:rsid w:val="001F67F3"/>
    <w:rsid w:val="001F7880"/>
    <w:rsid w:val="001F79ED"/>
    <w:rsid w:val="001F7C64"/>
    <w:rsid w:val="002010F5"/>
    <w:rsid w:val="00201681"/>
    <w:rsid w:val="00202270"/>
    <w:rsid w:val="002027E4"/>
    <w:rsid w:val="00202C93"/>
    <w:rsid w:val="0020383D"/>
    <w:rsid w:val="00204880"/>
    <w:rsid w:val="00204CB5"/>
    <w:rsid w:val="00205689"/>
    <w:rsid w:val="002069CF"/>
    <w:rsid w:val="00206E7D"/>
    <w:rsid w:val="002072C6"/>
    <w:rsid w:val="00210D3B"/>
    <w:rsid w:val="0021187F"/>
    <w:rsid w:val="00211894"/>
    <w:rsid w:val="00211D2D"/>
    <w:rsid w:val="00211E60"/>
    <w:rsid w:val="00211E66"/>
    <w:rsid w:val="002120D1"/>
    <w:rsid w:val="00212441"/>
    <w:rsid w:val="002130F8"/>
    <w:rsid w:val="002147E1"/>
    <w:rsid w:val="00214B97"/>
    <w:rsid w:val="002157A5"/>
    <w:rsid w:val="00216AA5"/>
    <w:rsid w:val="00216B52"/>
    <w:rsid w:val="00216D15"/>
    <w:rsid w:val="00216EA5"/>
    <w:rsid w:val="00216FEA"/>
    <w:rsid w:val="00217BA9"/>
    <w:rsid w:val="0022298E"/>
    <w:rsid w:val="00222E09"/>
    <w:rsid w:val="00223A3C"/>
    <w:rsid w:val="00223BE3"/>
    <w:rsid w:val="0022406A"/>
    <w:rsid w:val="00224131"/>
    <w:rsid w:val="002244AE"/>
    <w:rsid w:val="0022484A"/>
    <w:rsid w:val="00224AB6"/>
    <w:rsid w:val="00224B78"/>
    <w:rsid w:val="0022635A"/>
    <w:rsid w:val="00226849"/>
    <w:rsid w:val="002272F5"/>
    <w:rsid w:val="0022746A"/>
    <w:rsid w:val="0023026B"/>
    <w:rsid w:val="0023076C"/>
    <w:rsid w:val="00231658"/>
    <w:rsid w:val="002334D0"/>
    <w:rsid w:val="002338F0"/>
    <w:rsid w:val="002341A1"/>
    <w:rsid w:val="00235FE0"/>
    <w:rsid w:val="002363F6"/>
    <w:rsid w:val="00236E7C"/>
    <w:rsid w:val="00236EF5"/>
    <w:rsid w:val="002372CD"/>
    <w:rsid w:val="00237586"/>
    <w:rsid w:val="0023799A"/>
    <w:rsid w:val="002414A0"/>
    <w:rsid w:val="002423F7"/>
    <w:rsid w:val="002427CD"/>
    <w:rsid w:val="00242890"/>
    <w:rsid w:val="00243355"/>
    <w:rsid w:val="00243714"/>
    <w:rsid w:val="00243972"/>
    <w:rsid w:val="00243BDB"/>
    <w:rsid w:val="00245CEB"/>
    <w:rsid w:val="00245D36"/>
    <w:rsid w:val="00246877"/>
    <w:rsid w:val="00246E25"/>
    <w:rsid w:val="00246F49"/>
    <w:rsid w:val="00250306"/>
    <w:rsid w:val="00251157"/>
    <w:rsid w:val="002512D2"/>
    <w:rsid w:val="002518D9"/>
    <w:rsid w:val="00251A4E"/>
    <w:rsid w:val="002522DE"/>
    <w:rsid w:val="00252740"/>
    <w:rsid w:val="00253497"/>
    <w:rsid w:val="00253C05"/>
    <w:rsid w:val="0025479B"/>
    <w:rsid w:val="00254D11"/>
    <w:rsid w:val="00254F61"/>
    <w:rsid w:val="00255140"/>
    <w:rsid w:val="002561AB"/>
    <w:rsid w:val="00256315"/>
    <w:rsid w:val="00256867"/>
    <w:rsid w:val="0025756B"/>
    <w:rsid w:val="00257B8B"/>
    <w:rsid w:val="002603E4"/>
    <w:rsid w:val="00260987"/>
    <w:rsid w:val="00261081"/>
    <w:rsid w:val="002610B2"/>
    <w:rsid w:val="0026132D"/>
    <w:rsid w:val="00261530"/>
    <w:rsid w:val="00262678"/>
    <w:rsid w:val="00262FF1"/>
    <w:rsid w:val="00263482"/>
    <w:rsid w:val="0026391D"/>
    <w:rsid w:val="0026398E"/>
    <w:rsid w:val="00263BE8"/>
    <w:rsid w:val="00263BF5"/>
    <w:rsid w:val="00263C9A"/>
    <w:rsid w:val="00263F54"/>
    <w:rsid w:val="00264B03"/>
    <w:rsid w:val="00264FDA"/>
    <w:rsid w:val="0026541A"/>
    <w:rsid w:val="0026566D"/>
    <w:rsid w:val="00265C15"/>
    <w:rsid w:val="00265F26"/>
    <w:rsid w:val="002660E0"/>
    <w:rsid w:val="00266B22"/>
    <w:rsid w:val="00267564"/>
    <w:rsid w:val="002676C2"/>
    <w:rsid w:val="002709A5"/>
    <w:rsid w:val="002715B7"/>
    <w:rsid w:val="00271863"/>
    <w:rsid w:val="00271B1A"/>
    <w:rsid w:val="002722FD"/>
    <w:rsid w:val="00272B4E"/>
    <w:rsid w:val="002736B2"/>
    <w:rsid w:val="00273FC3"/>
    <w:rsid w:val="00274AEE"/>
    <w:rsid w:val="002751E2"/>
    <w:rsid w:val="00275B74"/>
    <w:rsid w:val="00276897"/>
    <w:rsid w:val="00276936"/>
    <w:rsid w:val="00276E1C"/>
    <w:rsid w:val="00277918"/>
    <w:rsid w:val="002779AB"/>
    <w:rsid w:val="0028000A"/>
    <w:rsid w:val="002815AC"/>
    <w:rsid w:val="002815E1"/>
    <w:rsid w:val="00281768"/>
    <w:rsid w:val="00282109"/>
    <w:rsid w:val="00282234"/>
    <w:rsid w:val="00282419"/>
    <w:rsid w:val="00282831"/>
    <w:rsid w:val="0028295C"/>
    <w:rsid w:val="00282B8B"/>
    <w:rsid w:val="00282CC3"/>
    <w:rsid w:val="00283226"/>
    <w:rsid w:val="00283955"/>
    <w:rsid w:val="0028443F"/>
    <w:rsid w:val="0028496B"/>
    <w:rsid w:val="00284F75"/>
    <w:rsid w:val="00285F98"/>
    <w:rsid w:val="00287199"/>
    <w:rsid w:val="00287B8A"/>
    <w:rsid w:val="00287EF7"/>
    <w:rsid w:val="00287FAE"/>
    <w:rsid w:val="00287FFC"/>
    <w:rsid w:val="00290937"/>
    <w:rsid w:val="00290A89"/>
    <w:rsid w:val="00290C90"/>
    <w:rsid w:val="002910E5"/>
    <w:rsid w:val="002914B7"/>
    <w:rsid w:val="00291A4B"/>
    <w:rsid w:val="00291C84"/>
    <w:rsid w:val="002920C6"/>
    <w:rsid w:val="002920D1"/>
    <w:rsid w:val="0029248F"/>
    <w:rsid w:val="002934B6"/>
    <w:rsid w:val="00293EC3"/>
    <w:rsid w:val="0029462D"/>
    <w:rsid w:val="002947E9"/>
    <w:rsid w:val="00294850"/>
    <w:rsid w:val="00294B94"/>
    <w:rsid w:val="00294CAA"/>
    <w:rsid w:val="00294E28"/>
    <w:rsid w:val="002950A9"/>
    <w:rsid w:val="002957DD"/>
    <w:rsid w:val="002966CF"/>
    <w:rsid w:val="00296AC2"/>
    <w:rsid w:val="0029711C"/>
    <w:rsid w:val="00297BE4"/>
    <w:rsid w:val="002A0036"/>
    <w:rsid w:val="002A04FA"/>
    <w:rsid w:val="002A1396"/>
    <w:rsid w:val="002A1D0D"/>
    <w:rsid w:val="002A25E0"/>
    <w:rsid w:val="002A2781"/>
    <w:rsid w:val="002A2CCF"/>
    <w:rsid w:val="002A3770"/>
    <w:rsid w:val="002A4832"/>
    <w:rsid w:val="002A4DC7"/>
    <w:rsid w:val="002A537D"/>
    <w:rsid w:val="002A58B1"/>
    <w:rsid w:val="002A6668"/>
    <w:rsid w:val="002A66C7"/>
    <w:rsid w:val="002A67A1"/>
    <w:rsid w:val="002A69F3"/>
    <w:rsid w:val="002A7165"/>
    <w:rsid w:val="002A7530"/>
    <w:rsid w:val="002A7DC5"/>
    <w:rsid w:val="002B008B"/>
    <w:rsid w:val="002B0B09"/>
    <w:rsid w:val="002B1DBD"/>
    <w:rsid w:val="002B305B"/>
    <w:rsid w:val="002B333C"/>
    <w:rsid w:val="002B348A"/>
    <w:rsid w:val="002B5DF8"/>
    <w:rsid w:val="002B63A8"/>
    <w:rsid w:val="002B6DD0"/>
    <w:rsid w:val="002B7A7D"/>
    <w:rsid w:val="002B7D7D"/>
    <w:rsid w:val="002C0094"/>
    <w:rsid w:val="002C0758"/>
    <w:rsid w:val="002C1799"/>
    <w:rsid w:val="002C1CC3"/>
    <w:rsid w:val="002C2349"/>
    <w:rsid w:val="002C26A7"/>
    <w:rsid w:val="002C2FD7"/>
    <w:rsid w:val="002C3DD9"/>
    <w:rsid w:val="002C3F42"/>
    <w:rsid w:val="002C48EF"/>
    <w:rsid w:val="002C4B2F"/>
    <w:rsid w:val="002C506B"/>
    <w:rsid w:val="002C5F82"/>
    <w:rsid w:val="002C690D"/>
    <w:rsid w:val="002C6D68"/>
    <w:rsid w:val="002C762D"/>
    <w:rsid w:val="002C783E"/>
    <w:rsid w:val="002C7B2A"/>
    <w:rsid w:val="002D000D"/>
    <w:rsid w:val="002D00DC"/>
    <w:rsid w:val="002D0EAA"/>
    <w:rsid w:val="002D1E2A"/>
    <w:rsid w:val="002D1F69"/>
    <w:rsid w:val="002D20FA"/>
    <w:rsid w:val="002D2285"/>
    <w:rsid w:val="002D25E9"/>
    <w:rsid w:val="002D306C"/>
    <w:rsid w:val="002D341A"/>
    <w:rsid w:val="002D4023"/>
    <w:rsid w:val="002D43E6"/>
    <w:rsid w:val="002D4B54"/>
    <w:rsid w:val="002D5D90"/>
    <w:rsid w:val="002D67E1"/>
    <w:rsid w:val="002D7F9F"/>
    <w:rsid w:val="002E05C5"/>
    <w:rsid w:val="002E1FFF"/>
    <w:rsid w:val="002E466E"/>
    <w:rsid w:val="002E4ECE"/>
    <w:rsid w:val="002E64C9"/>
    <w:rsid w:val="002E6678"/>
    <w:rsid w:val="002E6C33"/>
    <w:rsid w:val="002E6E7F"/>
    <w:rsid w:val="002E7499"/>
    <w:rsid w:val="002E755B"/>
    <w:rsid w:val="002E7616"/>
    <w:rsid w:val="002E788F"/>
    <w:rsid w:val="002E7B0C"/>
    <w:rsid w:val="002F0102"/>
    <w:rsid w:val="002F0E0F"/>
    <w:rsid w:val="002F1421"/>
    <w:rsid w:val="002F2A39"/>
    <w:rsid w:val="002F3070"/>
    <w:rsid w:val="002F42A5"/>
    <w:rsid w:val="002F46D0"/>
    <w:rsid w:val="002F523C"/>
    <w:rsid w:val="002F577F"/>
    <w:rsid w:val="002F5B6F"/>
    <w:rsid w:val="002F6965"/>
    <w:rsid w:val="002F73A2"/>
    <w:rsid w:val="002F73E3"/>
    <w:rsid w:val="002F7721"/>
    <w:rsid w:val="002F77D0"/>
    <w:rsid w:val="002F780C"/>
    <w:rsid w:val="002F789D"/>
    <w:rsid w:val="002F7B45"/>
    <w:rsid w:val="00301071"/>
    <w:rsid w:val="003013CF"/>
    <w:rsid w:val="003029AA"/>
    <w:rsid w:val="00302EE0"/>
    <w:rsid w:val="003035B0"/>
    <w:rsid w:val="00304EFD"/>
    <w:rsid w:val="00305019"/>
    <w:rsid w:val="003051A3"/>
    <w:rsid w:val="00305F51"/>
    <w:rsid w:val="0030668F"/>
    <w:rsid w:val="0030690C"/>
    <w:rsid w:val="00306A0D"/>
    <w:rsid w:val="0030747C"/>
    <w:rsid w:val="00307D76"/>
    <w:rsid w:val="00307F49"/>
    <w:rsid w:val="0031038E"/>
    <w:rsid w:val="00311061"/>
    <w:rsid w:val="00311F29"/>
    <w:rsid w:val="00312E98"/>
    <w:rsid w:val="0031422D"/>
    <w:rsid w:val="00314410"/>
    <w:rsid w:val="00314959"/>
    <w:rsid w:val="00314B55"/>
    <w:rsid w:val="00315227"/>
    <w:rsid w:val="00315D11"/>
    <w:rsid w:val="003163D5"/>
    <w:rsid w:val="00316716"/>
    <w:rsid w:val="00316CE7"/>
    <w:rsid w:val="00316D99"/>
    <w:rsid w:val="00316E7C"/>
    <w:rsid w:val="003173A6"/>
    <w:rsid w:val="003179A1"/>
    <w:rsid w:val="003200EF"/>
    <w:rsid w:val="003202E8"/>
    <w:rsid w:val="00320345"/>
    <w:rsid w:val="00320D6E"/>
    <w:rsid w:val="0032101E"/>
    <w:rsid w:val="00321124"/>
    <w:rsid w:val="0032240C"/>
    <w:rsid w:val="00322BC1"/>
    <w:rsid w:val="003230A5"/>
    <w:rsid w:val="003249FB"/>
    <w:rsid w:val="00324DFA"/>
    <w:rsid w:val="00324F7A"/>
    <w:rsid w:val="00325482"/>
    <w:rsid w:val="00325728"/>
    <w:rsid w:val="00325EBE"/>
    <w:rsid w:val="00326E81"/>
    <w:rsid w:val="00327590"/>
    <w:rsid w:val="00327C10"/>
    <w:rsid w:val="00327C95"/>
    <w:rsid w:val="003310CB"/>
    <w:rsid w:val="003313AC"/>
    <w:rsid w:val="00331467"/>
    <w:rsid w:val="003318D4"/>
    <w:rsid w:val="00331D94"/>
    <w:rsid w:val="003331E1"/>
    <w:rsid w:val="00333570"/>
    <w:rsid w:val="00333670"/>
    <w:rsid w:val="00333F76"/>
    <w:rsid w:val="00334278"/>
    <w:rsid w:val="00336649"/>
    <w:rsid w:val="00336D33"/>
    <w:rsid w:val="00336D3C"/>
    <w:rsid w:val="0033766D"/>
    <w:rsid w:val="00340670"/>
    <w:rsid w:val="0034068C"/>
    <w:rsid w:val="0034082F"/>
    <w:rsid w:val="00341C06"/>
    <w:rsid w:val="00342340"/>
    <w:rsid w:val="00342FB1"/>
    <w:rsid w:val="003434A8"/>
    <w:rsid w:val="00343C21"/>
    <w:rsid w:val="00343D8B"/>
    <w:rsid w:val="003441AA"/>
    <w:rsid w:val="003445EE"/>
    <w:rsid w:val="00344AD4"/>
    <w:rsid w:val="0034500E"/>
    <w:rsid w:val="003455F8"/>
    <w:rsid w:val="00345E56"/>
    <w:rsid w:val="00345F11"/>
    <w:rsid w:val="003460C8"/>
    <w:rsid w:val="00346610"/>
    <w:rsid w:val="00346ACB"/>
    <w:rsid w:val="00346C5C"/>
    <w:rsid w:val="0034778D"/>
    <w:rsid w:val="00347B34"/>
    <w:rsid w:val="003502F2"/>
    <w:rsid w:val="00350533"/>
    <w:rsid w:val="00350D1B"/>
    <w:rsid w:val="00350D5A"/>
    <w:rsid w:val="00350EA9"/>
    <w:rsid w:val="0035162F"/>
    <w:rsid w:val="00351BD4"/>
    <w:rsid w:val="00352430"/>
    <w:rsid w:val="003525B2"/>
    <w:rsid w:val="00353808"/>
    <w:rsid w:val="0035506C"/>
    <w:rsid w:val="00355934"/>
    <w:rsid w:val="00355FE0"/>
    <w:rsid w:val="00356235"/>
    <w:rsid w:val="0035664F"/>
    <w:rsid w:val="00357193"/>
    <w:rsid w:val="00357CD9"/>
    <w:rsid w:val="00362C1A"/>
    <w:rsid w:val="0036366A"/>
    <w:rsid w:val="00364A85"/>
    <w:rsid w:val="00364DE6"/>
    <w:rsid w:val="0036504F"/>
    <w:rsid w:val="00365D86"/>
    <w:rsid w:val="003665A3"/>
    <w:rsid w:val="0036719D"/>
    <w:rsid w:val="0036794A"/>
    <w:rsid w:val="00367C4A"/>
    <w:rsid w:val="00367CE5"/>
    <w:rsid w:val="00367F71"/>
    <w:rsid w:val="0037066C"/>
    <w:rsid w:val="00370A7A"/>
    <w:rsid w:val="00370BA5"/>
    <w:rsid w:val="003711A5"/>
    <w:rsid w:val="003713A5"/>
    <w:rsid w:val="00371AB1"/>
    <w:rsid w:val="00371CFB"/>
    <w:rsid w:val="00371E44"/>
    <w:rsid w:val="00372369"/>
    <w:rsid w:val="003739EB"/>
    <w:rsid w:val="00374211"/>
    <w:rsid w:val="003743B4"/>
    <w:rsid w:val="00375699"/>
    <w:rsid w:val="003758BD"/>
    <w:rsid w:val="00375A5B"/>
    <w:rsid w:val="00376EEB"/>
    <w:rsid w:val="00377995"/>
    <w:rsid w:val="00377B80"/>
    <w:rsid w:val="00377C39"/>
    <w:rsid w:val="00377F4D"/>
    <w:rsid w:val="00377FFB"/>
    <w:rsid w:val="00380B7A"/>
    <w:rsid w:val="003813AC"/>
    <w:rsid w:val="00381462"/>
    <w:rsid w:val="00381859"/>
    <w:rsid w:val="0038216B"/>
    <w:rsid w:val="00382E24"/>
    <w:rsid w:val="00382E53"/>
    <w:rsid w:val="0038349E"/>
    <w:rsid w:val="00383A33"/>
    <w:rsid w:val="00384235"/>
    <w:rsid w:val="00384796"/>
    <w:rsid w:val="00384F55"/>
    <w:rsid w:val="003850F9"/>
    <w:rsid w:val="003851CC"/>
    <w:rsid w:val="00385783"/>
    <w:rsid w:val="00385A22"/>
    <w:rsid w:val="00385AED"/>
    <w:rsid w:val="00386FA6"/>
    <w:rsid w:val="00393D04"/>
    <w:rsid w:val="00393D66"/>
    <w:rsid w:val="00393F3F"/>
    <w:rsid w:val="003940B4"/>
    <w:rsid w:val="003952CB"/>
    <w:rsid w:val="0039566C"/>
    <w:rsid w:val="003956BD"/>
    <w:rsid w:val="00396237"/>
    <w:rsid w:val="00396381"/>
    <w:rsid w:val="00396CA0"/>
    <w:rsid w:val="003970AC"/>
    <w:rsid w:val="00397937"/>
    <w:rsid w:val="003A0D65"/>
    <w:rsid w:val="003A11E4"/>
    <w:rsid w:val="003A1274"/>
    <w:rsid w:val="003A1C1D"/>
    <w:rsid w:val="003A24AF"/>
    <w:rsid w:val="003A2990"/>
    <w:rsid w:val="003A379C"/>
    <w:rsid w:val="003A3AED"/>
    <w:rsid w:val="003A3B41"/>
    <w:rsid w:val="003A3E85"/>
    <w:rsid w:val="003A4314"/>
    <w:rsid w:val="003A4AC4"/>
    <w:rsid w:val="003A4F75"/>
    <w:rsid w:val="003A5572"/>
    <w:rsid w:val="003A574D"/>
    <w:rsid w:val="003A5D05"/>
    <w:rsid w:val="003A69E2"/>
    <w:rsid w:val="003A6D66"/>
    <w:rsid w:val="003A6DCD"/>
    <w:rsid w:val="003A746F"/>
    <w:rsid w:val="003A7CAC"/>
    <w:rsid w:val="003A7E3F"/>
    <w:rsid w:val="003B0019"/>
    <w:rsid w:val="003B0C5D"/>
    <w:rsid w:val="003B1009"/>
    <w:rsid w:val="003B10C2"/>
    <w:rsid w:val="003B160B"/>
    <w:rsid w:val="003B1613"/>
    <w:rsid w:val="003B173F"/>
    <w:rsid w:val="003B1781"/>
    <w:rsid w:val="003B1BD8"/>
    <w:rsid w:val="003B21C0"/>
    <w:rsid w:val="003B27F8"/>
    <w:rsid w:val="003B296B"/>
    <w:rsid w:val="003B2F37"/>
    <w:rsid w:val="003B3487"/>
    <w:rsid w:val="003B4179"/>
    <w:rsid w:val="003B51E3"/>
    <w:rsid w:val="003B5E15"/>
    <w:rsid w:val="003B6699"/>
    <w:rsid w:val="003B698D"/>
    <w:rsid w:val="003B6BA2"/>
    <w:rsid w:val="003B798E"/>
    <w:rsid w:val="003C017B"/>
    <w:rsid w:val="003C0792"/>
    <w:rsid w:val="003C0F15"/>
    <w:rsid w:val="003C1316"/>
    <w:rsid w:val="003C1346"/>
    <w:rsid w:val="003C2250"/>
    <w:rsid w:val="003C2427"/>
    <w:rsid w:val="003C2874"/>
    <w:rsid w:val="003C28A1"/>
    <w:rsid w:val="003C2A46"/>
    <w:rsid w:val="003C34AF"/>
    <w:rsid w:val="003C3675"/>
    <w:rsid w:val="003C4A65"/>
    <w:rsid w:val="003C524F"/>
    <w:rsid w:val="003C604A"/>
    <w:rsid w:val="003C6209"/>
    <w:rsid w:val="003C66E5"/>
    <w:rsid w:val="003C6859"/>
    <w:rsid w:val="003C6F62"/>
    <w:rsid w:val="003C7BC2"/>
    <w:rsid w:val="003D03C1"/>
    <w:rsid w:val="003D04C4"/>
    <w:rsid w:val="003D0F70"/>
    <w:rsid w:val="003D1146"/>
    <w:rsid w:val="003D1C0D"/>
    <w:rsid w:val="003D23B6"/>
    <w:rsid w:val="003D24C9"/>
    <w:rsid w:val="003D3885"/>
    <w:rsid w:val="003D455D"/>
    <w:rsid w:val="003D592E"/>
    <w:rsid w:val="003D7055"/>
    <w:rsid w:val="003D763E"/>
    <w:rsid w:val="003E02B2"/>
    <w:rsid w:val="003E03F1"/>
    <w:rsid w:val="003E18A6"/>
    <w:rsid w:val="003E1D51"/>
    <w:rsid w:val="003E26A1"/>
    <w:rsid w:val="003E2DA4"/>
    <w:rsid w:val="003E3364"/>
    <w:rsid w:val="003E3671"/>
    <w:rsid w:val="003E4120"/>
    <w:rsid w:val="003E4568"/>
    <w:rsid w:val="003E4B96"/>
    <w:rsid w:val="003E4F21"/>
    <w:rsid w:val="003E55B6"/>
    <w:rsid w:val="003E55F0"/>
    <w:rsid w:val="003E58D1"/>
    <w:rsid w:val="003E591A"/>
    <w:rsid w:val="003E78F8"/>
    <w:rsid w:val="003F02F7"/>
    <w:rsid w:val="003F0B95"/>
    <w:rsid w:val="003F0C93"/>
    <w:rsid w:val="003F0D8E"/>
    <w:rsid w:val="003F0FC5"/>
    <w:rsid w:val="003F1154"/>
    <w:rsid w:val="003F131D"/>
    <w:rsid w:val="003F1FCB"/>
    <w:rsid w:val="003F255A"/>
    <w:rsid w:val="003F3240"/>
    <w:rsid w:val="003F33A8"/>
    <w:rsid w:val="003F373F"/>
    <w:rsid w:val="003F44BE"/>
    <w:rsid w:val="003F49D3"/>
    <w:rsid w:val="003F4BDF"/>
    <w:rsid w:val="003F5E4A"/>
    <w:rsid w:val="003F60CA"/>
    <w:rsid w:val="003F6302"/>
    <w:rsid w:val="003F6837"/>
    <w:rsid w:val="003F68BD"/>
    <w:rsid w:val="004005F0"/>
    <w:rsid w:val="0040138A"/>
    <w:rsid w:val="004016AC"/>
    <w:rsid w:val="004017DC"/>
    <w:rsid w:val="00402B49"/>
    <w:rsid w:val="00402CB3"/>
    <w:rsid w:val="00403F26"/>
    <w:rsid w:val="00406365"/>
    <w:rsid w:val="00407612"/>
    <w:rsid w:val="00407A83"/>
    <w:rsid w:val="00407DD0"/>
    <w:rsid w:val="00410304"/>
    <w:rsid w:val="0041047B"/>
    <w:rsid w:val="004104DD"/>
    <w:rsid w:val="00411330"/>
    <w:rsid w:val="00411817"/>
    <w:rsid w:val="0041213F"/>
    <w:rsid w:val="00412665"/>
    <w:rsid w:val="00412B34"/>
    <w:rsid w:val="00413271"/>
    <w:rsid w:val="0041486C"/>
    <w:rsid w:val="004148CB"/>
    <w:rsid w:val="004149EC"/>
    <w:rsid w:val="00414F7C"/>
    <w:rsid w:val="004158E7"/>
    <w:rsid w:val="00415E7C"/>
    <w:rsid w:val="00415E7D"/>
    <w:rsid w:val="004160F5"/>
    <w:rsid w:val="004169D8"/>
    <w:rsid w:val="00416AC0"/>
    <w:rsid w:val="00416C7F"/>
    <w:rsid w:val="00417385"/>
    <w:rsid w:val="00417828"/>
    <w:rsid w:val="0042075F"/>
    <w:rsid w:val="00421D5D"/>
    <w:rsid w:val="00421DDF"/>
    <w:rsid w:val="004223A1"/>
    <w:rsid w:val="004224C9"/>
    <w:rsid w:val="00422801"/>
    <w:rsid w:val="004229D1"/>
    <w:rsid w:val="00422E9E"/>
    <w:rsid w:val="00423842"/>
    <w:rsid w:val="00423C3B"/>
    <w:rsid w:val="00425072"/>
    <w:rsid w:val="004254C0"/>
    <w:rsid w:val="004257FA"/>
    <w:rsid w:val="00425A2A"/>
    <w:rsid w:val="004262D5"/>
    <w:rsid w:val="00427308"/>
    <w:rsid w:val="00427D57"/>
    <w:rsid w:val="00430D11"/>
    <w:rsid w:val="0043155B"/>
    <w:rsid w:val="00431674"/>
    <w:rsid w:val="00431D0D"/>
    <w:rsid w:val="00431EF3"/>
    <w:rsid w:val="0043387F"/>
    <w:rsid w:val="00433C10"/>
    <w:rsid w:val="00433E1F"/>
    <w:rsid w:val="00434031"/>
    <w:rsid w:val="004341BF"/>
    <w:rsid w:val="004351E4"/>
    <w:rsid w:val="0043559C"/>
    <w:rsid w:val="00435B9A"/>
    <w:rsid w:val="00436203"/>
    <w:rsid w:val="00436668"/>
    <w:rsid w:val="00437480"/>
    <w:rsid w:val="00440351"/>
    <w:rsid w:val="0044085A"/>
    <w:rsid w:val="00440EF5"/>
    <w:rsid w:val="0044131D"/>
    <w:rsid w:val="004413A0"/>
    <w:rsid w:val="004413C9"/>
    <w:rsid w:val="004418F3"/>
    <w:rsid w:val="00441D56"/>
    <w:rsid w:val="00441DE7"/>
    <w:rsid w:val="004420E0"/>
    <w:rsid w:val="004421C4"/>
    <w:rsid w:val="00442512"/>
    <w:rsid w:val="004426F4"/>
    <w:rsid w:val="00442FBE"/>
    <w:rsid w:val="00442FF5"/>
    <w:rsid w:val="0044360B"/>
    <w:rsid w:val="004436C7"/>
    <w:rsid w:val="00443BEE"/>
    <w:rsid w:val="00443C61"/>
    <w:rsid w:val="00445BAA"/>
    <w:rsid w:val="00446138"/>
    <w:rsid w:val="0044643F"/>
    <w:rsid w:val="0044655B"/>
    <w:rsid w:val="00446993"/>
    <w:rsid w:val="00446FCF"/>
    <w:rsid w:val="00447AA7"/>
    <w:rsid w:val="00447D76"/>
    <w:rsid w:val="00450639"/>
    <w:rsid w:val="00450BC9"/>
    <w:rsid w:val="00451CAD"/>
    <w:rsid w:val="00452182"/>
    <w:rsid w:val="004522C1"/>
    <w:rsid w:val="0045268A"/>
    <w:rsid w:val="00452A87"/>
    <w:rsid w:val="00452D47"/>
    <w:rsid w:val="00452F8A"/>
    <w:rsid w:val="004533EA"/>
    <w:rsid w:val="0045413C"/>
    <w:rsid w:val="004545BA"/>
    <w:rsid w:val="004547B3"/>
    <w:rsid w:val="00455A15"/>
    <w:rsid w:val="00455B73"/>
    <w:rsid w:val="00455BB0"/>
    <w:rsid w:val="004563FC"/>
    <w:rsid w:val="00456778"/>
    <w:rsid w:val="00456BE1"/>
    <w:rsid w:val="00456CD9"/>
    <w:rsid w:val="00457A37"/>
    <w:rsid w:val="00457F72"/>
    <w:rsid w:val="00460486"/>
    <w:rsid w:val="00460817"/>
    <w:rsid w:val="004609EB"/>
    <w:rsid w:val="00460AC1"/>
    <w:rsid w:val="004612B7"/>
    <w:rsid w:val="004617F9"/>
    <w:rsid w:val="00461874"/>
    <w:rsid w:val="00462307"/>
    <w:rsid w:val="004626AF"/>
    <w:rsid w:val="00462D0E"/>
    <w:rsid w:val="00462FFC"/>
    <w:rsid w:val="004646AE"/>
    <w:rsid w:val="00465C75"/>
    <w:rsid w:val="00465DEB"/>
    <w:rsid w:val="00465EF4"/>
    <w:rsid w:val="00465FBC"/>
    <w:rsid w:val="00466CC6"/>
    <w:rsid w:val="00466CF7"/>
    <w:rsid w:val="00466D97"/>
    <w:rsid w:val="00467E44"/>
    <w:rsid w:val="00467F75"/>
    <w:rsid w:val="00471BC7"/>
    <w:rsid w:val="00472DE4"/>
    <w:rsid w:val="004739A4"/>
    <w:rsid w:val="004744FC"/>
    <w:rsid w:val="004748AE"/>
    <w:rsid w:val="00474D24"/>
    <w:rsid w:val="004751E1"/>
    <w:rsid w:val="004760E1"/>
    <w:rsid w:val="004765A8"/>
    <w:rsid w:val="00476E07"/>
    <w:rsid w:val="00476E87"/>
    <w:rsid w:val="0047744E"/>
    <w:rsid w:val="00477A3F"/>
    <w:rsid w:val="00477E35"/>
    <w:rsid w:val="004802D1"/>
    <w:rsid w:val="00480A59"/>
    <w:rsid w:val="00480AAA"/>
    <w:rsid w:val="00481029"/>
    <w:rsid w:val="00481C99"/>
    <w:rsid w:val="004821EA"/>
    <w:rsid w:val="004822FD"/>
    <w:rsid w:val="0048249B"/>
    <w:rsid w:val="00482F0D"/>
    <w:rsid w:val="004835FB"/>
    <w:rsid w:val="004843DE"/>
    <w:rsid w:val="004845CB"/>
    <w:rsid w:val="00484A72"/>
    <w:rsid w:val="0048505A"/>
    <w:rsid w:val="0048518E"/>
    <w:rsid w:val="0048546E"/>
    <w:rsid w:val="00485736"/>
    <w:rsid w:val="00485952"/>
    <w:rsid w:val="00485BA6"/>
    <w:rsid w:val="00485E9A"/>
    <w:rsid w:val="00485EB4"/>
    <w:rsid w:val="00487726"/>
    <w:rsid w:val="00487DBD"/>
    <w:rsid w:val="00487E5B"/>
    <w:rsid w:val="00487ED5"/>
    <w:rsid w:val="0049036A"/>
    <w:rsid w:val="0049059A"/>
    <w:rsid w:val="00490869"/>
    <w:rsid w:val="00491A16"/>
    <w:rsid w:val="00491EF3"/>
    <w:rsid w:val="00492378"/>
    <w:rsid w:val="0049259D"/>
    <w:rsid w:val="00493163"/>
    <w:rsid w:val="00493361"/>
    <w:rsid w:val="00493574"/>
    <w:rsid w:val="00493CF5"/>
    <w:rsid w:val="004940EB"/>
    <w:rsid w:val="0049423C"/>
    <w:rsid w:val="00496420"/>
    <w:rsid w:val="00496AB2"/>
    <w:rsid w:val="00496B7B"/>
    <w:rsid w:val="0049711F"/>
    <w:rsid w:val="0049717B"/>
    <w:rsid w:val="004971FA"/>
    <w:rsid w:val="00497270"/>
    <w:rsid w:val="00497388"/>
    <w:rsid w:val="00497DE5"/>
    <w:rsid w:val="004A02F9"/>
    <w:rsid w:val="004A09AE"/>
    <w:rsid w:val="004A0A56"/>
    <w:rsid w:val="004A16AD"/>
    <w:rsid w:val="004A1E9F"/>
    <w:rsid w:val="004A26DC"/>
    <w:rsid w:val="004A2826"/>
    <w:rsid w:val="004A49CC"/>
    <w:rsid w:val="004A56C3"/>
    <w:rsid w:val="004A5B9D"/>
    <w:rsid w:val="004A5E84"/>
    <w:rsid w:val="004A6222"/>
    <w:rsid w:val="004A7892"/>
    <w:rsid w:val="004B1AA9"/>
    <w:rsid w:val="004B1CF3"/>
    <w:rsid w:val="004B2279"/>
    <w:rsid w:val="004B243B"/>
    <w:rsid w:val="004B2758"/>
    <w:rsid w:val="004B2B5A"/>
    <w:rsid w:val="004B2DD1"/>
    <w:rsid w:val="004B2E21"/>
    <w:rsid w:val="004B2EED"/>
    <w:rsid w:val="004B2F31"/>
    <w:rsid w:val="004B3E82"/>
    <w:rsid w:val="004B4438"/>
    <w:rsid w:val="004B52BA"/>
    <w:rsid w:val="004B5798"/>
    <w:rsid w:val="004B609A"/>
    <w:rsid w:val="004B6253"/>
    <w:rsid w:val="004B6BC1"/>
    <w:rsid w:val="004B72A8"/>
    <w:rsid w:val="004B7727"/>
    <w:rsid w:val="004B78EA"/>
    <w:rsid w:val="004B7E6F"/>
    <w:rsid w:val="004C047C"/>
    <w:rsid w:val="004C0FA8"/>
    <w:rsid w:val="004C1341"/>
    <w:rsid w:val="004C1FA6"/>
    <w:rsid w:val="004C2384"/>
    <w:rsid w:val="004C2BEB"/>
    <w:rsid w:val="004C444A"/>
    <w:rsid w:val="004C4641"/>
    <w:rsid w:val="004C4B50"/>
    <w:rsid w:val="004C4E85"/>
    <w:rsid w:val="004C4F5C"/>
    <w:rsid w:val="004C5198"/>
    <w:rsid w:val="004C55B7"/>
    <w:rsid w:val="004C5834"/>
    <w:rsid w:val="004C5D1D"/>
    <w:rsid w:val="004C65EC"/>
    <w:rsid w:val="004C6766"/>
    <w:rsid w:val="004C6B59"/>
    <w:rsid w:val="004C7747"/>
    <w:rsid w:val="004C7E37"/>
    <w:rsid w:val="004D04D6"/>
    <w:rsid w:val="004D1B9E"/>
    <w:rsid w:val="004D1BDA"/>
    <w:rsid w:val="004D262F"/>
    <w:rsid w:val="004D2E05"/>
    <w:rsid w:val="004D30CD"/>
    <w:rsid w:val="004D445C"/>
    <w:rsid w:val="004D46C0"/>
    <w:rsid w:val="004D4A00"/>
    <w:rsid w:val="004D5556"/>
    <w:rsid w:val="004D5914"/>
    <w:rsid w:val="004D5A9A"/>
    <w:rsid w:val="004D6249"/>
    <w:rsid w:val="004D63A9"/>
    <w:rsid w:val="004D7CCC"/>
    <w:rsid w:val="004D7F96"/>
    <w:rsid w:val="004E08E9"/>
    <w:rsid w:val="004E0B09"/>
    <w:rsid w:val="004E110F"/>
    <w:rsid w:val="004E1CD6"/>
    <w:rsid w:val="004E234D"/>
    <w:rsid w:val="004E249B"/>
    <w:rsid w:val="004E24FB"/>
    <w:rsid w:val="004E2DE8"/>
    <w:rsid w:val="004E2F63"/>
    <w:rsid w:val="004E3A53"/>
    <w:rsid w:val="004E42C7"/>
    <w:rsid w:val="004E4741"/>
    <w:rsid w:val="004E4B84"/>
    <w:rsid w:val="004E4DAB"/>
    <w:rsid w:val="004E529F"/>
    <w:rsid w:val="004E532C"/>
    <w:rsid w:val="004E5D37"/>
    <w:rsid w:val="004E657C"/>
    <w:rsid w:val="004E6967"/>
    <w:rsid w:val="004E6B1A"/>
    <w:rsid w:val="004E715B"/>
    <w:rsid w:val="004F0292"/>
    <w:rsid w:val="004F0EF5"/>
    <w:rsid w:val="004F12DB"/>
    <w:rsid w:val="004F12DD"/>
    <w:rsid w:val="004F1F99"/>
    <w:rsid w:val="004F2318"/>
    <w:rsid w:val="004F24D2"/>
    <w:rsid w:val="004F2B4E"/>
    <w:rsid w:val="004F3749"/>
    <w:rsid w:val="004F3A7C"/>
    <w:rsid w:val="004F40DB"/>
    <w:rsid w:val="004F4471"/>
    <w:rsid w:val="004F6634"/>
    <w:rsid w:val="004F7741"/>
    <w:rsid w:val="005002E6"/>
    <w:rsid w:val="0050119B"/>
    <w:rsid w:val="00501B5D"/>
    <w:rsid w:val="00502538"/>
    <w:rsid w:val="00502A35"/>
    <w:rsid w:val="00504286"/>
    <w:rsid w:val="005054CC"/>
    <w:rsid w:val="005057BF"/>
    <w:rsid w:val="00505AC8"/>
    <w:rsid w:val="00505E29"/>
    <w:rsid w:val="00506DE9"/>
    <w:rsid w:val="00506F2A"/>
    <w:rsid w:val="00510789"/>
    <w:rsid w:val="00510AF5"/>
    <w:rsid w:val="00511442"/>
    <w:rsid w:val="00511578"/>
    <w:rsid w:val="00511AFB"/>
    <w:rsid w:val="00511EC9"/>
    <w:rsid w:val="005124B7"/>
    <w:rsid w:val="00513AC6"/>
    <w:rsid w:val="00513D93"/>
    <w:rsid w:val="0051513C"/>
    <w:rsid w:val="0051532C"/>
    <w:rsid w:val="0051604E"/>
    <w:rsid w:val="005162FA"/>
    <w:rsid w:val="005165A9"/>
    <w:rsid w:val="005168B7"/>
    <w:rsid w:val="00516C2F"/>
    <w:rsid w:val="00516CCF"/>
    <w:rsid w:val="0051724A"/>
    <w:rsid w:val="005177EC"/>
    <w:rsid w:val="00517817"/>
    <w:rsid w:val="005179D5"/>
    <w:rsid w:val="00517FFA"/>
    <w:rsid w:val="005210C9"/>
    <w:rsid w:val="00521A3E"/>
    <w:rsid w:val="00521CA9"/>
    <w:rsid w:val="00522AD0"/>
    <w:rsid w:val="005232EE"/>
    <w:rsid w:val="005239E7"/>
    <w:rsid w:val="00523D86"/>
    <w:rsid w:val="00523E5B"/>
    <w:rsid w:val="00524F78"/>
    <w:rsid w:val="0052516B"/>
    <w:rsid w:val="00525671"/>
    <w:rsid w:val="005259F7"/>
    <w:rsid w:val="00526993"/>
    <w:rsid w:val="00526DAF"/>
    <w:rsid w:val="00527C2A"/>
    <w:rsid w:val="005301B5"/>
    <w:rsid w:val="005301F4"/>
    <w:rsid w:val="0053078D"/>
    <w:rsid w:val="00530DEC"/>
    <w:rsid w:val="00530ECF"/>
    <w:rsid w:val="005310FB"/>
    <w:rsid w:val="00531292"/>
    <w:rsid w:val="00531AF2"/>
    <w:rsid w:val="00531F05"/>
    <w:rsid w:val="0053205C"/>
    <w:rsid w:val="00532635"/>
    <w:rsid w:val="00532779"/>
    <w:rsid w:val="005329A4"/>
    <w:rsid w:val="00532B58"/>
    <w:rsid w:val="005338BB"/>
    <w:rsid w:val="00534059"/>
    <w:rsid w:val="00534E01"/>
    <w:rsid w:val="005354BB"/>
    <w:rsid w:val="00535571"/>
    <w:rsid w:val="00535A15"/>
    <w:rsid w:val="00535D2D"/>
    <w:rsid w:val="00536043"/>
    <w:rsid w:val="00536080"/>
    <w:rsid w:val="0053635F"/>
    <w:rsid w:val="005376DB"/>
    <w:rsid w:val="00537A9B"/>
    <w:rsid w:val="00540FFC"/>
    <w:rsid w:val="00541C7E"/>
    <w:rsid w:val="00542150"/>
    <w:rsid w:val="00542A66"/>
    <w:rsid w:val="00542F62"/>
    <w:rsid w:val="00543885"/>
    <w:rsid w:val="00544051"/>
    <w:rsid w:val="005450ED"/>
    <w:rsid w:val="005456EF"/>
    <w:rsid w:val="00545962"/>
    <w:rsid w:val="005461D6"/>
    <w:rsid w:val="005463A1"/>
    <w:rsid w:val="0054663E"/>
    <w:rsid w:val="0054670A"/>
    <w:rsid w:val="0055054B"/>
    <w:rsid w:val="0055090F"/>
    <w:rsid w:val="0055163E"/>
    <w:rsid w:val="005519C7"/>
    <w:rsid w:val="0055219F"/>
    <w:rsid w:val="00552872"/>
    <w:rsid w:val="005528A9"/>
    <w:rsid w:val="0055290D"/>
    <w:rsid w:val="005529AB"/>
    <w:rsid w:val="00552C1C"/>
    <w:rsid w:val="00552CC3"/>
    <w:rsid w:val="0055339A"/>
    <w:rsid w:val="0055345D"/>
    <w:rsid w:val="00553AE6"/>
    <w:rsid w:val="00553D84"/>
    <w:rsid w:val="00554E42"/>
    <w:rsid w:val="00554EB6"/>
    <w:rsid w:val="00554F51"/>
    <w:rsid w:val="00555E98"/>
    <w:rsid w:val="005562D6"/>
    <w:rsid w:val="00556ACD"/>
    <w:rsid w:val="005575F3"/>
    <w:rsid w:val="0056018B"/>
    <w:rsid w:val="0056030E"/>
    <w:rsid w:val="00560494"/>
    <w:rsid w:val="005607ED"/>
    <w:rsid w:val="0056093F"/>
    <w:rsid w:val="0056187C"/>
    <w:rsid w:val="00561BF0"/>
    <w:rsid w:val="0056274E"/>
    <w:rsid w:val="0056340F"/>
    <w:rsid w:val="0056367D"/>
    <w:rsid w:val="005645BD"/>
    <w:rsid w:val="005648A3"/>
    <w:rsid w:val="005648FC"/>
    <w:rsid w:val="00565711"/>
    <w:rsid w:val="00565750"/>
    <w:rsid w:val="005663F7"/>
    <w:rsid w:val="005664F4"/>
    <w:rsid w:val="00567739"/>
    <w:rsid w:val="00567F6F"/>
    <w:rsid w:val="005701E8"/>
    <w:rsid w:val="005703FF"/>
    <w:rsid w:val="00570696"/>
    <w:rsid w:val="005706B3"/>
    <w:rsid w:val="00570D3C"/>
    <w:rsid w:val="00572EB9"/>
    <w:rsid w:val="0057370E"/>
    <w:rsid w:val="00573D5D"/>
    <w:rsid w:val="00573E3A"/>
    <w:rsid w:val="00573FB8"/>
    <w:rsid w:val="0057406D"/>
    <w:rsid w:val="00575B2A"/>
    <w:rsid w:val="00576A69"/>
    <w:rsid w:val="005773CB"/>
    <w:rsid w:val="005778E9"/>
    <w:rsid w:val="00577963"/>
    <w:rsid w:val="00577D65"/>
    <w:rsid w:val="00577F98"/>
    <w:rsid w:val="00580122"/>
    <w:rsid w:val="00580178"/>
    <w:rsid w:val="005807FE"/>
    <w:rsid w:val="005808A9"/>
    <w:rsid w:val="00580E65"/>
    <w:rsid w:val="00580F0B"/>
    <w:rsid w:val="00580F9A"/>
    <w:rsid w:val="005813FE"/>
    <w:rsid w:val="00581947"/>
    <w:rsid w:val="00581D26"/>
    <w:rsid w:val="00583F07"/>
    <w:rsid w:val="00584B31"/>
    <w:rsid w:val="005855BB"/>
    <w:rsid w:val="005855BE"/>
    <w:rsid w:val="00585CA2"/>
    <w:rsid w:val="00586307"/>
    <w:rsid w:val="00586670"/>
    <w:rsid w:val="00586AE8"/>
    <w:rsid w:val="00586D69"/>
    <w:rsid w:val="00587BBE"/>
    <w:rsid w:val="005918D5"/>
    <w:rsid w:val="005922F4"/>
    <w:rsid w:val="005933C0"/>
    <w:rsid w:val="0059426D"/>
    <w:rsid w:val="005945B0"/>
    <w:rsid w:val="0059489B"/>
    <w:rsid w:val="005948B3"/>
    <w:rsid w:val="00594DCF"/>
    <w:rsid w:val="005950AF"/>
    <w:rsid w:val="00595B9A"/>
    <w:rsid w:val="00596852"/>
    <w:rsid w:val="00596989"/>
    <w:rsid w:val="00597AB7"/>
    <w:rsid w:val="005A1D42"/>
    <w:rsid w:val="005A2268"/>
    <w:rsid w:val="005A2A24"/>
    <w:rsid w:val="005A313E"/>
    <w:rsid w:val="005A42BC"/>
    <w:rsid w:val="005A4623"/>
    <w:rsid w:val="005A4A91"/>
    <w:rsid w:val="005A5C49"/>
    <w:rsid w:val="005A6329"/>
    <w:rsid w:val="005A6CCA"/>
    <w:rsid w:val="005A7E31"/>
    <w:rsid w:val="005B0D26"/>
    <w:rsid w:val="005B12A5"/>
    <w:rsid w:val="005B1415"/>
    <w:rsid w:val="005B173F"/>
    <w:rsid w:val="005B1B28"/>
    <w:rsid w:val="005B3165"/>
    <w:rsid w:val="005B32D1"/>
    <w:rsid w:val="005B36D5"/>
    <w:rsid w:val="005B3A87"/>
    <w:rsid w:val="005B3F01"/>
    <w:rsid w:val="005B496A"/>
    <w:rsid w:val="005B5FA6"/>
    <w:rsid w:val="005B6B11"/>
    <w:rsid w:val="005B7244"/>
    <w:rsid w:val="005B79B7"/>
    <w:rsid w:val="005B7A59"/>
    <w:rsid w:val="005C0847"/>
    <w:rsid w:val="005C0EAC"/>
    <w:rsid w:val="005C1489"/>
    <w:rsid w:val="005C2336"/>
    <w:rsid w:val="005C38F8"/>
    <w:rsid w:val="005C39F1"/>
    <w:rsid w:val="005C4365"/>
    <w:rsid w:val="005C4A41"/>
    <w:rsid w:val="005C739C"/>
    <w:rsid w:val="005C74F0"/>
    <w:rsid w:val="005C7638"/>
    <w:rsid w:val="005D0C28"/>
    <w:rsid w:val="005D1371"/>
    <w:rsid w:val="005D1592"/>
    <w:rsid w:val="005D1891"/>
    <w:rsid w:val="005D199A"/>
    <w:rsid w:val="005D1AF3"/>
    <w:rsid w:val="005D1BF5"/>
    <w:rsid w:val="005D2961"/>
    <w:rsid w:val="005D2B4F"/>
    <w:rsid w:val="005D33BC"/>
    <w:rsid w:val="005D379B"/>
    <w:rsid w:val="005D41B2"/>
    <w:rsid w:val="005D49B3"/>
    <w:rsid w:val="005D7B5D"/>
    <w:rsid w:val="005D7E46"/>
    <w:rsid w:val="005E01B3"/>
    <w:rsid w:val="005E160A"/>
    <w:rsid w:val="005E1679"/>
    <w:rsid w:val="005E194D"/>
    <w:rsid w:val="005E1B37"/>
    <w:rsid w:val="005E1BB6"/>
    <w:rsid w:val="005E1C59"/>
    <w:rsid w:val="005E1CC8"/>
    <w:rsid w:val="005E26D2"/>
    <w:rsid w:val="005E53C5"/>
    <w:rsid w:val="005E6CB0"/>
    <w:rsid w:val="005E754A"/>
    <w:rsid w:val="005E75B2"/>
    <w:rsid w:val="005E76E5"/>
    <w:rsid w:val="005F0340"/>
    <w:rsid w:val="005F0C29"/>
    <w:rsid w:val="005F0DE2"/>
    <w:rsid w:val="005F1730"/>
    <w:rsid w:val="005F1D40"/>
    <w:rsid w:val="005F21CA"/>
    <w:rsid w:val="005F2288"/>
    <w:rsid w:val="005F3420"/>
    <w:rsid w:val="005F34BC"/>
    <w:rsid w:val="005F3C78"/>
    <w:rsid w:val="005F4298"/>
    <w:rsid w:val="005F4BB1"/>
    <w:rsid w:val="005F4C89"/>
    <w:rsid w:val="005F4D8C"/>
    <w:rsid w:val="005F5021"/>
    <w:rsid w:val="005F55C3"/>
    <w:rsid w:val="005F5650"/>
    <w:rsid w:val="005F5749"/>
    <w:rsid w:val="005F6F94"/>
    <w:rsid w:val="005F728B"/>
    <w:rsid w:val="005F74C8"/>
    <w:rsid w:val="005F75A9"/>
    <w:rsid w:val="005F7B0E"/>
    <w:rsid w:val="005F7B82"/>
    <w:rsid w:val="00600D13"/>
    <w:rsid w:val="00600D1E"/>
    <w:rsid w:val="0060168E"/>
    <w:rsid w:val="006017D5"/>
    <w:rsid w:val="006025A4"/>
    <w:rsid w:val="00603105"/>
    <w:rsid w:val="006036EC"/>
    <w:rsid w:val="006057CF"/>
    <w:rsid w:val="0060586D"/>
    <w:rsid w:val="00606229"/>
    <w:rsid w:val="00606937"/>
    <w:rsid w:val="006069E4"/>
    <w:rsid w:val="0060768A"/>
    <w:rsid w:val="00610236"/>
    <w:rsid w:val="006103CD"/>
    <w:rsid w:val="0061101C"/>
    <w:rsid w:val="006112F4"/>
    <w:rsid w:val="006119FC"/>
    <w:rsid w:val="006122D8"/>
    <w:rsid w:val="00612881"/>
    <w:rsid w:val="006129E0"/>
    <w:rsid w:val="006135AC"/>
    <w:rsid w:val="00614029"/>
    <w:rsid w:val="0061651A"/>
    <w:rsid w:val="00617058"/>
    <w:rsid w:val="00617366"/>
    <w:rsid w:val="00617A39"/>
    <w:rsid w:val="00617D53"/>
    <w:rsid w:val="006208B8"/>
    <w:rsid w:val="00620958"/>
    <w:rsid w:val="00620B39"/>
    <w:rsid w:val="006217C5"/>
    <w:rsid w:val="006222A2"/>
    <w:rsid w:val="0062268D"/>
    <w:rsid w:val="00623EB8"/>
    <w:rsid w:val="00623EC7"/>
    <w:rsid w:val="00624EF1"/>
    <w:rsid w:val="0062540B"/>
    <w:rsid w:val="00626A00"/>
    <w:rsid w:val="00626ED8"/>
    <w:rsid w:val="0062724D"/>
    <w:rsid w:val="00627603"/>
    <w:rsid w:val="006302C6"/>
    <w:rsid w:val="006319A7"/>
    <w:rsid w:val="00631FDD"/>
    <w:rsid w:val="00632426"/>
    <w:rsid w:val="00632F07"/>
    <w:rsid w:val="006338CD"/>
    <w:rsid w:val="006345FC"/>
    <w:rsid w:val="00634F80"/>
    <w:rsid w:val="00635169"/>
    <w:rsid w:val="0063529B"/>
    <w:rsid w:val="00635658"/>
    <w:rsid w:val="006359B4"/>
    <w:rsid w:val="00636ADD"/>
    <w:rsid w:val="00637152"/>
    <w:rsid w:val="006401D5"/>
    <w:rsid w:val="006402BE"/>
    <w:rsid w:val="00640B61"/>
    <w:rsid w:val="006411F7"/>
    <w:rsid w:val="00641497"/>
    <w:rsid w:val="006415A1"/>
    <w:rsid w:val="006418E7"/>
    <w:rsid w:val="00641CC1"/>
    <w:rsid w:val="00642008"/>
    <w:rsid w:val="0064221A"/>
    <w:rsid w:val="00643192"/>
    <w:rsid w:val="006433E3"/>
    <w:rsid w:val="00643892"/>
    <w:rsid w:val="00643C48"/>
    <w:rsid w:val="006440C7"/>
    <w:rsid w:val="00644160"/>
    <w:rsid w:val="00646535"/>
    <w:rsid w:val="00646854"/>
    <w:rsid w:val="006469AD"/>
    <w:rsid w:val="00647052"/>
    <w:rsid w:val="00647F65"/>
    <w:rsid w:val="00651227"/>
    <w:rsid w:val="0065186B"/>
    <w:rsid w:val="00652230"/>
    <w:rsid w:val="00653CE3"/>
    <w:rsid w:val="00654334"/>
    <w:rsid w:val="00654648"/>
    <w:rsid w:val="00654948"/>
    <w:rsid w:val="006555CC"/>
    <w:rsid w:val="00655904"/>
    <w:rsid w:val="00655EAE"/>
    <w:rsid w:val="006566D9"/>
    <w:rsid w:val="00656A5F"/>
    <w:rsid w:val="00657581"/>
    <w:rsid w:val="006601D6"/>
    <w:rsid w:val="0066032E"/>
    <w:rsid w:val="00660F6C"/>
    <w:rsid w:val="00661A44"/>
    <w:rsid w:val="00661E75"/>
    <w:rsid w:val="0066248C"/>
    <w:rsid w:val="0066281B"/>
    <w:rsid w:val="00662AB0"/>
    <w:rsid w:val="00663667"/>
    <w:rsid w:val="00663797"/>
    <w:rsid w:val="00663D3C"/>
    <w:rsid w:val="00664556"/>
    <w:rsid w:val="006667E0"/>
    <w:rsid w:val="00666C96"/>
    <w:rsid w:val="006670C9"/>
    <w:rsid w:val="00667EEE"/>
    <w:rsid w:val="00667FD5"/>
    <w:rsid w:val="00671271"/>
    <w:rsid w:val="006715E7"/>
    <w:rsid w:val="006716F8"/>
    <w:rsid w:val="00671A16"/>
    <w:rsid w:val="00672E9A"/>
    <w:rsid w:val="00673118"/>
    <w:rsid w:val="0067363D"/>
    <w:rsid w:val="00673A85"/>
    <w:rsid w:val="00673F1E"/>
    <w:rsid w:val="00673FC2"/>
    <w:rsid w:val="006743CD"/>
    <w:rsid w:val="006746D2"/>
    <w:rsid w:val="00674991"/>
    <w:rsid w:val="006754D4"/>
    <w:rsid w:val="00675663"/>
    <w:rsid w:val="006765CF"/>
    <w:rsid w:val="0067707B"/>
    <w:rsid w:val="006773FA"/>
    <w:rsid w:val="00677CBB"/>
    <w:rsid w:val="0068000F"/>
    <w:rsid w:val="0068065A"/>
    <w:rsid w:val="0068067D"/>
    <w:rsid w:val="006809B3"/>
    <w:rsid w:val="00680DE6"/>
    <w:rsid w:val="0068152C"/>
    <w:rsid w:val="00681D80"/>
    <w:rsid w:val="00681E50"/>
    <w:rsid w:val="0068229C"/>
    <w:rsid w:val="006825AC"/>
    <w:rsid w:val="00682C61"/>
    <w:rsid w:val="0068412D"/>
    <w:rsid w:val="00684158"/>
    <w:rsid w:val="00685082"/>
    <w:rsid w:val="00686492"/>
    <w:rsid w:val="00686498"/>
    <w:rsid w:val="00686888"/>
    <w:rsid w:val="00686C20"/>
    <w:rsid w:val="00687E98"/>
    <w:rsid w:val="00690FEE"/>
    <w:rsid w:val="006911A8"/>
    <w:rsid w:val="0069121A"/>
    <w:rsid w:val="006917CE"/>
    <w:rsid w:val="00691BBC"/>
    <w:rsid w:val="00691BD0"/>
    <w:rsid w:val="006928F0"/>
    <w:rsid w:val="006929E3"/>
    <w:rsid w:val="00692A91"/>
    <w:rsid w:val="00692ADC"/>
    <w:rsid w:val="00692D12"/>
    <w:rsid w:val="0069337F"/>
    <w:rsid w:val="006938E5"/>
    <w:rsid w:val="00693A82"/>
    <w:rsid w:val="0069416B"/>
    <w:rsid w:val="006942B1"/>
    <w:rsid w:val="00694B1B"/>
    <w:rsid w:val="006965DD"/>
    <w:rsid w:val="006966C9"/>
    <w:rsid w:val="00696DDE"/>
    <w:rsid w:val="00697035"/>
    <w:rsid w:val="006979C7"/>
    <w:rsid w:val="00697EAC"/>
    <w:rsid w:val="006A0DDA"/>
    <w:rsid w:val="006A1953"/>
    <w:rsid w:val="006A1B26"/>
    <w:rsid w:val="006A1E5D"/>
    <w:rsid w:val="006A230F"/>
    <w:rsid w:val="006A2468"/>
    <w:rsid w:val="006A2C3A"/>
    <w:rsid w:val="006A2E24"/>
    <w:rsid w:val="006A2F8E"/>
    <w:rsid w:val="006A3860"/>
    <w:rsid w:val="006A43FA"/>
    <w:rsid w:val="006A45EA"/>
    <w:rsid w:val="006A5380"/>
    <w:rsid w:val="006A58C2"/>
    <w:rsid w:val="006A5F79"/>
    <w:rsid w:val="006A61C5"/>
    <w:rsid w:val="006A663B"/>
    <w:rsid w:val="006A680A"/>
    <w:rsid w:val="006A7639"/>
    <w:rsid w:val="006B0648"/>
    <w:rsid w:val="006B0854"/>
    <w:rsid w:val="006B14B6"/>
    <w:rsid w:val="006B15B9"/>
    <w:rsid w:val="006B180D"/>
    <w:rsid w:val="006B1D98"/>
    <w:rsid w:val="006B2347"/>
    <w:rsid w:val="006B2AF8"/>
    <w:rsid w:val="006B2CE1"/>
    <w:rsid w:val="006B3114"/>
    <w:rsid w:val="006B3212"/>
    <w:rsid w:val="006B35FD"/>
    <w:rsid w:val="006B38E5"/>
    <w:rsid w:val="006B3F59"/>
    <w:rsid w:val="006B41E2"/>
    <w:rsid w:val="006B453F"/>
    <w:rsid w:val="006B4A73"/>
    <w:rsid w:val="006B4B10"/>
    <w:rsid w:val="006B4BBF"/>
    <w:rsid w:val="006B4F23"/>
    <w:rsid w:val="006B5275"/>
    <w:rsid w:val="006B5391"/>
    <w:rsid w:val="006B618D"/>
    <w:rsid w:val="006B61BD"/>
    <w:rsid w:val="006B69B4"/>
    <w:rsid w:val="006B750B"/>
    <w:rsid w:val="006B7532"/>
    <w:rsid w:val="006B7567"/>
    <w:rsid w:val="006B79DD"/>
    <w:rsid w:val="006B7EAF"/>
    <w:rsid w:val="006C0A20"/>
    <w:rsid w:val="006C0AAF"/>
    <w:rsid w:val="006C17E6"/>
    <w:rsid w:val="006C1C4F"/>
    <w:rsid w:val="006C1FA4"/>
    <w:rsid w:val="006C27BB"/>
    <w:rsid w:val="006C2CE7"/>
    <w:rsid w:val="006C2D6C"/>
    <w:rsid w:val="006C2F84"/>
    <w:rsid w:val="006C2F8F"/>
    <w:rsid w:val="006C3A2E"/>
    <w:rsid w:val="006C3BC0"/>
    <w:rsid w:val="006C40DF"/>
    <w:rsid w:val="006C4178"/>
    <w:rsid w:val="006C423C"/>
    <w:rsid w:val="006C456E"/>
    <w:rsid w:val="006C4EED"/>
    <w:rsid w:val="006C50AC"/>
    <w:rsid w:val="006C5608"/>
    <w:rsid w:val="006C5BD1"/>
    <w:rsid w:val="006C5E4B"/>
    <w:rsid w:val="006C7172"/>
    <w:rsid w:val="006C78EF"/>
    <w:rsid w:val="006C7A11"/>
    <w:rsid w:val="006C7B4B"/>
    <w:rsid w:val="006D014C"/>
    <w:rsid w:val="006D06F0"/>
    <w:rsid w:val="006D089C"/>
    <w:rsid w:val="006D1257"/>
    <w:rsid w:val="006D14EE"/>
    <w:rsid w:val="006D1A11"/>
    <w:rsid w:val="006D1DE8"/>
    <w:rsid w:val="006D2259"/>
    <w:rsid w:val="006D2A56"/>
    <w:rsid w:val="006D3D0B"/>
    <w:rsid w:val="006D3DE2"/>
    <w:rsid w:val="006D41CF"/>
    <w:rsid w:val="006D48DE"/>
    <w:rsid w:val="006D4EA3"/>
    <w:rsid w:val="006D4EB2"/>
    <w:rsid w:val="006D5406"/>
    <w:rsid w:val="006D77D8"/>
    <w:rsid w:val="006D7A67"/>
    <w:rsid w:val="006E0DC0"/>
    <w:rsid w:val="006E0DD3"/>
    <w:rsid w:val="006E1B5F"/>
    <w:rsid w:val="006E2C7F"/>
    <w:rsid w:val="006E2EBA"/>
    <w:rsid w:val="006E3965"/>
    <w:rsid w:val="006E3B67"/>
    <w:rsid w:val="006E3F35"/>
    <w:rsid w:val="006E40A5"/>
    <w:rsid w:val="006E4565"/>
    <w:rsid w:val="006E50AA"/>
    <w:rsid w:val="006E5448"/>
    <w:rsid w:val="006E5817"/>
    <w:rsid w:val="006E5BEC"/>
    <w:rsid w:val="006E5CCC"/>
    <w:rsid w:val="006E6339"/>
    <w:rsid w:val="006E641A"/>
    <w:rsid w:val="006E6959"/>
    <w:rsid w:val="006F00B8"/>
    <w:rsid w:val="006F0204"/>
    <w:rsid w:val="006F121C"/>
    <w:rsid w:val="006F18E3"/>
    <w:rsid w:val="006F1E9A"/>
    <w:rsid w:val="006F210D"/>
    <w:rsid w:val="006F2780"/>
    <w:rsid w:val="006F2898"/>
    <w:rsid w:val="006F2DC6"/>
    <w:rsid w:val="006F2DF1"/>
    <w:rsid w:val="006F2F7F"/>
    <w:rsid w:val="006F3138"/>
    <w:rsid w:val="006F3196"/>
    <w:rsid w:val="006F3A62"/>
    <w:rsid w:val="006F40FC"/>
    <w:rsid w:val="006F4177"/>
    <w:rsid w:val="006F42FD"/>
    <w:rsid w:val="006F436D"/>
    <w:rsid w:val="006F48DC"/>
    <w:rsid w:val="006F4942"/>
    <w:rsid w:val="006F4D63"/>
    <w:rsid w:val="006F7972"/>
    <w:rsid w:val="00700F1B"/>
    <w:rsid w:val="0070100A"/>
    <w:rsid w:val="00701D20"/>
    <w:rsid w:val="00701EAE"/>
    <w:rsid w:val="0070225C"/>
    <w:rsid w:val="00702C27"/>
    <w:rsid w:val="00703077"/>
    <w:rsid w:val="007031EF"/>
    <w:rsid w:val="00703715"/>
    <w:rsid w:val="00705000"/>
    <w:rsid w:val="0070513A"/>
    <w:rsid w:val="00705F30"/>
    <w:rsid w:val="00706840"/>
    <w:rsid w:val="0070695C"/>
    <w:rsid w:val="00706E7D"/>
    <w:rsid w:val="00707C43"/>
    <w:rsid w:val="00707D5B"/>
    <w:rsid w:val="00707DC4"/>
    <w:rsid w:val="00710A16"/>
    <w:rsid w:val="00711045"/>
    <w:rsid w:val="007113E6"/>
    <w:rsid w:val="00711715"/>
    <w:rsid w:val="007117BD"/>
    <w:rsid w:val="00711EC6"/>
    <w:rsid w:val="00712E54"/>
    <w:rsid w:val="00712FED"/>
    <w:rsid w:val="007130BB"/>
    <w:rsid w:val="007133DE"/>
    <w:rsid w:val="0071354A"/>
    <w:rsid w:val="0071372D"/>
    <w:rsid w:val="00713823"/>
    <w:rsid w:val="007144AC"/>
    <w:rsid w:val="0071467E"/>
    <w:rsid w:val="00714DD9"/>
    <w:rsid w:val="00715A9C"/>
    <w:rsid w:val="00715D07"/>
    <w:rsid w:val="0071613D"/>
    <w:rsid w:val="0071626E"/>
    <w:rsid w:val="00716801"/>
    <w:rsid w:val="00717045"/>
    <w:rsid w:val="0071758F"/>
    <w:rsid w:val="00717CFC"/>
    <w:rsid w:val="00720EFF"/>
    <w:rsid w:val="0072226B"/>
    <w:rsid w:val="00722366"/>
    <w:rsid w:val="00722C9F"/>
    <w:rsid w:val="00723296"/>
    <w:rsid w:val="0072382D"/>
    <w:rsid w:val="00723E80"/>
    <w:rsid w:val="00724132"/>
    <w:rsid w:val="00725EB7"/>
    <w:rsid w:val="00726001"/>
    <w:rsid w:val="00730CDC"/>
    <w:rsid w:val="00731403"/>
    <w:rsid w:val="00731807"/>
    <w:rsid w:val="0073424C"/>
    <w:rsid w:val="0073438B"/>
    <w:rsid w:val="007345E1"/>
    <w:rsid w:val="0073476F"/>
    <w:rsid w:val="007349B7"/>
    <w:rsid w:val="00734A34"/>
    <w:rsid w:val="00734FFB"/>
    <w:rsid w:val="007352BC"/>
    <w:rsid w:val="0073552E"/>
    <w:rsid w:val="00735E77"/>
    <w:rsid w:val="007372EA"/>
    <w:rsid w:val="00737380"/>
    <w:rsid w:val="00737A83"/>
    <w:rsid w:val="007401AB"/>
    <w:rsid w:val="0074044C"/>
    <w:rsid w:val="0074088D"/>
    <w:rsid w:val="007409D9"/>
    <w:rsid w:val="00740AB3"/>
    <w:rsid w:val="0074169B"/>
    <w:rsid w:val="00742000"/>
    <w:rsid w:val="007430A5"/>
    <w:rsid w:val="007432BA"/>
    <w:rsid w:val="0074341E"/>
    <w:rsid w:val="00743AE5"/>
    <w:rsid w:val="00744844"/>
    <w:rsid w:val="00744BC4"/>
    <w:rsid w:val="00744E86"/>
    <w:rsid w:val="00744FF4"/>
    <w:rsid w:val="007452E5"/>
    <w:rsid w:val="007453E5"/>
    <w:rsid w:val="00745C36"/>
    <w:rsid w:val="007465A4"/>
    <w:rsid w:val="007471D8"/>
    <w:rsid w:val="0074769A"/>
    <w:rsid w:val="00747812"/>
    <w:rsid w:val="007502BC"/>
    <w:rsid w:val="007505EB"/>
    <w:rsid w:val="00751CE4"/>
    <w:rsid w:val="00751EA6"/>
    <w:rsid w:val="00752268"/>
    <w:rsid w:val="00752BD4"/>
    <w:rsid w:val="0075364F"/>
    <w:rsid w:val="007554B2"/>
    <w:rsid w:val="007556AE"/>
    <w:rsid w:val="00757732"/>
    <w:rsid w:val="00757EBA"/>
    <w:rsid w:val="00760A04"/>
    <w:rsid w:val="00761203"/>
    <w:rsid w:val="00761BEA"/>
    <w:rsid w:val="00761C7D"/>
    <w:rsid w:val="00762179"/>
    <w:rsid w:val="00762EB4"/>
    <w:rsid w:val="00762F1C"/>
    <w:rsid w:val="0076320D"/>
    <w:rsid w:val="00763611"/>
    <w:rsid w:val="007637E7"/>
    <w:rsid w:val="007641EA"/>
    <w:rsid w:val="007642DF"/>
    <w:rsid w:val="007645A8"/>
    <w:rsid w:val="007647DC"/>
    <w:rsid w:val="00764B4B"/>
    <w:rsid w:val="00764C1D"/>
    <w:rsid w:val="007654E5"/>
    <w:rsid w:val="00765700"/>
    <w:rsid w:val="0076623A"/>
    <w:rsid w:val="00766CF7"/>
    <w:rsid w:val="00766DC8"/>
    <w:rsid w:val="0076700A"/>
    <w:rsid w:val="0076708F"/>
    <w:rsid w:val="00767435"/>
    <w:rsid w:val="00767A0A"/>
    <w:rsid w:val="00767B8E"/>
    <w:rsid w:val="00767D86"/>
    <w:rsid w:val="00767F4F"/>
    <w:rsid w:val="007701B4"/>
    <w:rsid w:val="007707EE"/>
    <w:rsid w:val="007709AF"/>
    <w:rsid w:val="00770B96"/>
    <w:rsid w:val="00771BDA"/>
    <w:rsid w:val="00771CAB"/>
    <w:rsid w:val="00771CF1"/>
    <w:rsid w:val="00771EEB"/>
    <w:rsid w:val="007725BE"/>
    <w:rsid w:val="0077335E"/>
    <w:rsid w:val="00773F03"/>
    <w:rsid w:val="00774737"/>
    <w:rsid w:val="00774BE8"/>
    <w:rsid w:val="00774CA1"/>
    <w:rsid w:val="007750A3"/>
    <w:rsid w:val="0077603E"/>
    <w:rsid w:val="007764AB"/>
    <w:rsid w:val="007769DB"/>
    <w:rsid w:val="0078049A"/>
    <w:rsid w:val="0078058B"/>
    <w:rsid w:val="00780BBD"/>
    <w:rsid w:val="0078133C"/>
    <w:rsid w:val="00782932"/>
    <w:rsid w:val="0078384C"/>
    <w:rsid w:val="00783D05"/>
    <w:rsid w:val="0078494C"/>
    <w:rsid w:val="007850E4"/>
    <w:rsid w:val="00786491"/>
    <w:rsid w:val="00786AB7"/>
    <w:rsid w:val="0078736B"/>
    <w:rsid w:val="00787D99"/>
    <w:rsid w:val="00791590"/>
    <w:rsid w:val="007918E2"/>
    <w:rsid w:val="00791D1E"/>
    <w:rsid w:val="00791D53"/>
    <w:rsid w:val="00791E9F"/>
    <w:rsid w:val="00793A96"/>
    <w:rsid w:val="007948C9"/>
    <w:rsid w:val="00794A06"/>
    <w:rsid w:val="00795602"/>
    <w:rsid w:val="0079561E"/>
    <w:rsid w:val="007961A0"/>
    <w:rsid w:val="0079643F"/>
    <w:rsid w:val="0079654D"/>
    <w:rsid w:val="007968B8"/>
    <w:rsid w:val="00796F29"/>
    <w:rsid w:val="00797D51"/>
    <w:rsid w:val="007A01C5"/>
    <w:rsid w:val="007A0290"/>
    <w:rsid w:val="007A06BE"/>
    <w:rsid w:val="007A089B"/>
    <w:rsid w:val="007A11AD"/>
    <w:rsid w:val="007A1289"/>
    <w:rsid w:val="007A1917"/>
    <w:rsid w:val="007A1BA6"/>
    <w:rsid w:val="007A20F0"/>
    <w:rsid w:val="007A4693"/>
    <w:rsid w:val="007A4884"/>
    <w:rsid w:val="007A5898"/>
    <w:rsid w:val="007A5E28"/>
    <w:rsid w:val="007A6F2C"/>
    <w:rsid w:val="007A720C"/>
    <w:rsid w:val="007A78F6"/>
    <w:rsid w:val="007A797C"/>
    <w:rsid w:val="007B0012"/>
    <w:rsid w:val="007B0933"/>
    <w:rsid w:val="007B0F82"/>
    <w:rsid w:val="007B113F"/>
    <w:rsid w:val="007B1A90"/>
    <w:rsid w:val="007B1B17"/>
    <w:rsid w:val="007B247E"/>
    <w:rsid w:val="007B27B2"/>
    <w:rsid w:val="007B3941"/>
    <w:rsid w:val="007B39CA"/>
    <w:rsid w:val="007B5E56"/>
    <w:rsid w:val="007B6219"/>
    <w:rsid w:val="007B68ED"/>
    <w:rsid w:val="007B6F65"/>
    <w:rsid w:val="007B71A5"/>
    <w:rsid w:val="007B7545"/>
    <w:rsid w:val="007B7580"/>
    <w:rsid w:val="007B7B81"/>
    <w:rsid w:val="007B7DBA"/>
    <w:rsid w:val="007B7E11"/>
    <w:rsid w:val="007C0E44"/>
    <w:rsid w:val="007C1036"/>
    <w:rsid w:val="007C1430"/>
    <w:rsid w:val="007C1580"/>
    <w:rsid w:val="007C1C5F"/>
    <w:rsid w:val="007C3C57"/>
    <w:rsid w:val="007C3D5F"/>
    <w:rsid w:val="007C423B"/>
    <w:rsid w:val="007C45E0"/>
    <w:rsid w:val="007C45FA"/>
    <w:rsid w:val="007C48B6"/>
    <w:rsid w:val="007C4B03"/>
    <w:rsid w:val="007C5267"/>
    <w:rsid w:val="007C5794"/>
    <w:rsid w:val="007C636F"/>
    <w:rsid w:val="007D1445"/>
    <w:rsid w:val="007D166D"/>
    <w:rsid w:val="007D1805"/>
    <w:rsid w:val="007D186A"/>
    <w:rsid w:val="007D1ACB"/>
    <w:rsid w:val="007D1D78"/>
    <w:rsid w:val="007D1DBF"/>
    <w:rsid w:val="007D2FA6"/>
    <w:rsid w:val="007D3C3A"/>
    <w:rsid w:val="007D3C60"/>
    <w:rsid w:val="007D40C7"/>
    <w:rsid w:val="007D4179"/>
    <w:rsid w:val="007D450B"/>
    <w:rsid w:val="007D4960"/>
    <w:rsid w:val="007D4A33"/>
    <w:rsid w:val="007D4CF7"/>
    <w:rsid w:val="007D5653"/>
    <w:rsid w:val="007D576F"/>
    <w:rsid w:val="007D5994"/>
    <w:rsid w:val="007D5C9E"/>
    <w:rsid w:val="007D64F4"/>
    <w:rsid w:val="007D7BB7"/>
    <w:rsid w:val="007D7FD5"/>
    <w:rsid w:val="007E3549"/>
    <w:rsid w:val="007E3E45"/>
    <w:rsid w:val="007E493B"/>
    <w:rsid w:val="007E5480"/>
    <w:rsid w:val="007E5549"/>
    <w:rsid w:val="007E598E"/>
    <w:rsid w:val="007E5C0B"/>
    <w:rsid w:val="007E6FCD"/>
    <w:rsid w:val="007E74F2"/>
    <w:rsid w:val="007E7BEE"/>
    <w:rsid w:val="007F06BF"/>
    <w:rsid w:val="007F0FC2"/>
    <w:rsid w:val="007F1192"/>
    <w:rsid w:val="007F15E5"/>
    <w:rsid w:val="007F22F6"/>
    <w:rsid w:val="007F2677"/>
    <w:rsid w:val="007F3189"/>
    <w:rsid w:val="007F33C7"/>
    <w:rsid w:val="007F393F"/>
    <w:rsid w:val="007F3FE8"/>
    <w:rsid w:val="007F4261"/>
    <w:rsid w:val="007F50C9"/>
    <w:rsid w:val="007F5970"/>
    <w:rsid w:val="007F69F5"/>
    <w:rsid w:val="007F6B8B"/>
    <w:rsid w:val="007F6E27"/>
    <w:rsid w:val="007F70F9"/>
    <w:rsid w:val="007F7B61"/>
    <w:rsid w:val="007F7B77"/>
    <w:rsid w:val="00800007"/>
    <w:rsid w:val="0080058C"/>
    <w:rsid w:val="0080058F"/>
    <w:rsid w:val="00800BE5"/>
    <w:rsid w:val="00801259"/>
    <w:rsid w:val="00801798"/>
    <w:rsid w:val="0080198A"/>
    <w:rsid w:val="008020A6"/>
    <w:rsid w:val="0080298A"/>
    <w:rsid w:val="00802B0A"/>
    <w:rsid w:val="00802B3D"/>
    <w:rsid w:val="00802B63"/>
    <w:rsid w:val="00803394"/>
    <w:rsid w:val="00803691"/>
    <w:rsid w:val="00804C9A"/>
    <w:rsid w:val="00805416"/>
    <w:rsid w:val="0080559E"/>
    <w:rsid w:val="008060E1"/>
    <w:rsid w:val="008068F6"/>
    <w:rsid w:val="00806A24"/>
    <w:rsid w:val="00806B0F"/>
    <w:rsid w:val="008073AB"/>
    <w:rsid w:val="00807A13"/>
    <w:rsid w:val="00807DAF"/>
    <w:rsid w:val="008103DF"/>
    <w:rsid w:val="00810492"/>
    <w:rsid w:val="008104B4"/>
    <w:rsid w:val="00810586"/>
    <w:rsid w:val="00810B46"/>
    <w:rsid w:val="008114AC"/>
    <w:rsid w:val="00811F41"/>
    <w:rsid w:val="00811F5C"/>
    <w:rsid w:val="00811FD7"/>
    <w:rsid w:val="008131A8"/>
    <w:rsid w:val="00813219"/>
    <w:rsid w:val="0081405A"/>
    <w:rsid w:val="00815004"/>
    <w:rsid w:val="0081648B"/>
    <w:rsid w:val="00816ABE"/>
    <w:rsid w:val="00816F1B"/>
    <w:rsid w:val="00816F2D"/>
    <w:rsid w:val="008177C7"/>
    <w:rsid w:val="00817E36"/>
    <w:rsid w:val="00817E37"/>
    <w:rsid w:val="00817FFD"/>
    <w:rsid w:val="008201C5"/>
    <w:rsid w:val="008207AC"/>
    <w:rsid w:val="0082106A"/>
    <w:rsid w:val="0082132E"/>
    <w:rsid w:val="00821A7F"/>
    <w:rsid w:val="00821ADC"/>
    <w:rsid w:val="008232FD"/>
    <w:rsid w:val="00823998"/>
    <w:rsid w:val="00824B39"/>
    <w:rsid w:val="008253C3"/>
    <w:rsid w:val="008255BA"/>
    <w:rsid w:val="00825A66"/>
    <w:rsid w:val="00825B7A"/>
    <w:rsid w:val="00825EFE"/>
    <w:rsid w:val="00825FAE"/>
    <w:rsid w:val="0082621A"/>
    <w:rsid w:val="008263F8"/>
    <w:rsid w:val="008268BD"/>
    <w:rsid w:val="00830635"/>
    <w:rsid w:val="00830774"/>
    <w:rsid w:val="008310A5"/>
    <w:rsid w:val="0083114D"/>
    <w:rsid w:val="0083118A"/>
    <w:rsid w:val="0083118B"/>
    <w:rsid w:val="00831941"/>
    <w:rsid w:val="00832B05"/>
    <w:rsid w:val="00832F48"/>
    <w:rsid w:val="00833BFA"/>
    <w:rsid w:val="008340A7"/>
    <w:rsid w:val="008345A3"/>
    <w:rsid w:val="008356D8"/>
    <w:rsid w:val="00835F77"/>
    <w:rsid w:val="008363AE"/>
    <w:rsid w:val="008368FC"/>
    <w:rsid w:val="00836B11"/>
    <w:rsid w:val="00836B16"/>
    <w:rsid w:val="00837B1C"/>
    <w:rsid w:val="00837E41"/>
    <w:rsid w:val="00842F64"/>
    <w:rsid w:val="00843D84"/>
    <w:rsid w:val="008444D5"/>
    <w:rsid w:val="008444FC"/>
    <w:rsid w:val="00844530"/>
    <w:rsid w:val="00844622"/>
    <w:rsid w:val="00844C93"/>
    <w:rsid w:val="00845284"/>
    <w:rsid w:val="00845C6C"/>
    <w:rsid w:val="00845E2D"/>
    <w:rsid w:val="00846167"/>
    <w:rsid w:val="00846297"/>
    <w:rsid w:val="008467C1"/>
    <w:rsid w:val="0084698A"/>
    <w:rsid w:val="00846C15"/>
    <w:rsid w:val="0084702D"/>
    <w:rsid w:val="00847448"/>
    <w:rsid w:val="00847832"/>
    <w:rsid w:val="00847E87"/>
    <w:rsid w:val="00847F3E"/>
    <w:rsid w:val="0085041B"/>
    <w:rsid w:val="00850484"/>
    <w:rsid w:val="0085171D"/>
    <w:rsid w:val="008523F4"/>
    <w:rsid w:val="00852993"/>
    <w:rsid w:val="00852DA1"/>
    <w:rsid w:val="0085324D"/>
    <w:rsid w:val="0085329A"/>
    <w:rsid w:val="00853348"/>
    <w:rsid w:val="008534C9"/>
    <w:rsid w:val="00853701"/>
    <w:rsid w:val="0085388E"/>
    <w:rsid w:val="00854149"/>
    <w:rsid w:val="00854F60"/>
    <w:rsid w:val="00855CCB"/>
    <w:rsid w:val="00855DC7"/>
    <w:rsid w:val="00855F6B"/>
    <w:rsid w:val="00856347"/>
    <w:rsid w:val="00856416"/>
    <w:rsid w:val="00856D1A"/>
    <w:rsid w:val="008577BC"/>
    <w:rsid w:val="00857803"/>
    <w:rsid w:val="00857D20"/>
    <w:rsid w:val="00860A55"/>
    <w:rsid w:val="00860CB3"/>
    <w:rsid w:val="00861100"/>
    <w:rsid w:val="00862816"/>
    <w:rsid w:val="00862877"/>
    <w:rsid w:val="00863A79"/>
    <w:rsid w:val="00863CCD"/>
    <w:rsid w:val="008655BE"/>
    <w:rsid w:val="00865BD0"/>
    <w:rsid w:val="008670E0"/>
    <w:rsid w:val="00867289"/>
    <w:rsid w:val="008707C2"/>
    <w:rsid w:val="00871A43"/>
    <w:rsid w:val="00871FFC"/>
    <w:rsid w:val="00872273"/>
    <w:rsid w:val="00872E1A"/>
    <w:rsid w:val="008732B6"/>
    <w:rsid w:val="00874265"/>
    <w:rsid w:val="00874EA7"/>
    <w:rsid w:val="00875225"/>
    <w:rsid w:val="00875310"/>
    <w:rsid w:val="00875880"/>
    <w:rsid w:val="008759DB"/>
    <w:rsid w:val="00875B1C"/>
    <w:rsid w:val="0087686F"/>
    <w:rsid w:val="00876B03"/>
    <w:rsid w:val="00876C46"/>
    <w:rsid w:val="00877C17"/>
    <w:rsid w:val="00877F53"/>
    <w:rsid w:val="008801B7"/>
    <w:rsid w:val="008801F1"/>
    <w:rsid w:val="008805F3"/>
    <w:rsid w:val="00880C4E"/>
    <w:rsid w:val="00880F3F"/>
    <w:rsid w:val="008812AD"/>
    <w:rsid w:val="008818AF"/>
    <w:rsid w:val="008820C8"/>
    <w:rsid w:val="00882184"/>
    <w:rsid w:val="008843B7"/>
    <w:rsid w:val="008865B4"/>
    <w:rsid w:val="00886733"/>
    <w:rsid w:val="00887FD9"/>
    <w:rsid w:val="00890116"/>
    <w:rsid w:val="00890A99"/>
    <w:rsid w:val="00891040"/>
    <w:rsid w:val="00891951"/>
    <w:rsid w:val="00891B7B"/>
    <w:rsid w:val="00891FC6"/>
    <w:rsid w:val="00892290"/>
    <w:rsid w:val="008922A1"/>
    <w:rsid w:val="00893696"/>
    <w:rsid w:val="00894163"/>
    <w:rsid w:val="008943BF"/>
    <w:rsid w:val="0089462B"/>
    <w:rsid w:val="00894E22"/>
    <w:rsid w:val="00894FE3"/>
    <w:rsid w:val="0089525E"/>
    <w:rsid w:val="008959EC"/>
    <w:rsid w:val="00895DE8"/>
    <w:rsid w:val="00896F83"/>
    <w:rsid w:val="00897D33"/>
    <w:rsid w:val="008A074A"/>
    <w:rsid w:val="008A1938"/>
    <w:rsid w:val="008A1AB5"/>
    <w:rsid w:val="008A1FBB"/>
    <w:rsid w:val="008A260A"/>
    <w:rsid w:val="008A29CF"/>
    <w:rsid w:val="008A2E1C"/>
    <w:rsid w:val="008A33CA"/>
    <w:rsid w:val="008A36C2"/>
    <w:rsid w:val="008A38D1"/>
    <w:rsid w:val="008A3EC3"/>
    <w:rsid w:val="008A44DF"/>
    <w:rsid w:val="008A4754"/>
    <w:rsid w:val="008A4881"/>
    <w:rsid w:val="008A5907"/>
    <w:rsid w:val="008A5962"/>
    <w:rsid w:val="008A5D56"/>
    <w:rsid w:val="008A6677"/>
    <w:rsid w:val="008A6A51"/>
    <w:rsid w:val="008A6D96"/>
    <w:rsid w:val="008A75CA"/>
    <w:rsid w:val="008A7929"/>
    <w:rsid w:val="008B015F"/>
    <w:rsid w:val="008B12F2"/>
    <w:rsid w:val="008B21F8"/>
    <w:rsid w:val="008B235A"/>
    <w:rsid w:val="008B27B6"/>
    <w:rsid w:val="008B2DF4"/>
    <w:rsid w:val="008B302D"/>
    <w:rsid w:val="008B3218"/>
    <w:rsid w:val="008B3DA1"/>
    <w:rsid w:val="008B40A1"/>
    <w:rsid w:val="008B4244"/>
    <w:rsid w:val="008B46A6"/>
    <w:rsid w:val="008B47B8"/>
    <w:rsid w:val="008B4A32"/>
    <w:rsid w:val="008B4CB1"/>
    <w:rsid w:val="008B74F1"/>
    <w:rsid w:val="008B7DDE"/>
    <w:rsid w:val="008C0F3C"/>
    <w:rsid w:val="008C17E5"/>
    <w:rsid w:val="008C234F"/>
    <w:rsid w:val="008C2B55"/>
    <w:rsid w:val="008C2C28"/>
    <w:rsid w:val="008C2D91"/>
    <w:rsid w:val="008C2F23"/>
    <w:rsid w:val="008C2FCC"/>
    <w:rsid w:val="008C361A"/>
    <w:rsid w:val="008C4193"/>
    <w:rsid w:val="008C4ABF"/>
    <w:rsid w:val="008C5884"/>
    <w:rsid w:val="008C6076"/>
    <w:rsid w:val="008C653C"/>
    <w:rsid w:val="008C6869"/>
    <w:rsid w:val="008C6C1F"/>
    <w:rsid w:val="008C6EF7"/>
    <w:rsid w:val="008C7418"/>
    <w:rsid w:val="008C7E4D"/>
    <w:rsid w:val="008D0088"/>
    <w:rsid w:val="008D1370"/>
    <w:rsid w:val="008D2390"/>
    <w:rsid w:val="008D2568"/>
    <w:rsid w:val="008D25AD"/>
    <w:rsid w:val="008D267C"/>
    <w:rsid w:val="008D2932"/>
    <w:rsid w:val="008D3178"/>
    <w:rsid w:val="008D37CD"/>
    <w:rsid w:val="008D4879"/>
    <w:rsid w:val="008D522B"/>
    <w:rsid w:val="008D63C7"/>
    <w:rsid w:val="008D6860"/>
    <w:rsid w:val="008D6E1A"/>
    <w:rsid w:val="008D7623"/>
    <w:rsid w:val="008D792A"/>
    <w:rsid w:val="008D7A28"/>
    <w:rsid w:val="008D7C00"/>
    <w:rsid w:val="008D7DD2"/>
    <w:rsid w:val="008E0A27"/>
    <w:rsid w:val="008E185B"/>
    <w:rsid w:val="008E2703"/>
    <w:rsid w:val="008E2C4C"/>
    <w:rsid w:val="008E2EA8"/>
    <w:rsid w:val="008E3F02"/>
    <w:rsid w:val="008E3FAF"/>
    <w:rsid w:val="008E46DE"/>
    <w:rsid w:val="008E5526"/>
    <w:rsid w:val="008E5535"/>
    <w:rsid w:val="008E56AC"/>
    <w:rsid w:val="008E5C8B"/>
    <w:rsid w:val="008E6568"/>
    <w:rsid w:val="008E70B7"/>
    <w:rsid w:val="008E77CF"/>
    <w:rsid w:val="008F098B"/>
    <w:rsid w:val="008F1113"/>
    <w:rsid w:val="008F128C"/>
    <w:rsid w:val="008F24F5"/>
    <w:rsid w:val="008F2672"/>
    <w:rsid w:val="008F2B48"/>
    <w:rsid w:val="008F3F2F"/>
    <w:rsid w:val="008F4BFE"/>
    <w:rsid w:val="008F4C71"/>
    <w:rsid w:val="008F4D91"/>
    <w:rsid w:val="008F5076"/>
    <w:rsid w:val="008F51F1"/>
    <w:rsid w:val="008F54C2"/>
    <w:rsid w:val="008F5C5E"/>
    <w:rsid w:val="008F6DF1"/>
    <w:rsid w:val="008F6F44"/>
    <w:rsid w:val="008F744C"/>
    <w:rsid w:val="008F7892"/>
    <w:rsid w:val="008F7B9F"/>
    <w:rsid w:val="008F7F54"/>
    <w:rsid w:val="00900249"/>
    <w:rsid w:val="00900517"/>
    <w:rsid w:val="00900980"/>
    <w:rsid w:val="00900BD8"/>
    <w:rsid w:val="00900C2E"/>
    <w:rsid w:val="009016BD"/>
    <w:rsid w:val="009020AA"/>
    <w:rsid w:val="009020DC"/>
    <w:rsid w:val="009027AC"/>
    <w:rsid w:val="00902F73"/>
    <w:rsid w:val="00903531"/>
    <w:rsid w:val="00903E45"/>
    <w:rsid w:val="009042BA"/>
    <w:rsid w:val="00904546"/>
    <w:rsid w:val="009050C0"/>
    <w:rsid w:val="00905737"/>
    <w:rsid w:val="00905AD6"/>
    <w:rsid w:val="009061C3"/>
    <w:rsid w:val="0090677F"/>
    <w:rsid w:val="00906FC9"/>
    <w:rsid w:val="009072E5"/>
    <w:rsid w:val="00907A46"/>
    <w:rsid w:val="00907CE3"/>
    <w:rsid w:val="009109A3"/>
    <w:rsid w:val="00910D1A"/>
    <w:rsid w:val="00911BC7"/>
    <w:rsid w:val="0091220E"/>
    <w:rsid w:val="00912854"/>
    <w:rsid w:val="00912E90"/>
    <w:rsid w:val="009133AC"/>
    <w:rsid w:val="0091341A"/>
    <w:rsid w:val="009136C9"/>
    <w:rsid w:val="00913819"/>
    <w:rsid w:val="00914AB0"/>
    <w:rsid w:val="00914D04"/>
    <w:rsid w:val="00916025"/>
    <w:rsid w:val="00916E3F"/>
    <w:rsid w:val="009170AD"/>
    <w:rsid w:val="00917B6C"/>
    <w:rsid w:val="00917CE7"/>
    <w:rsid w:val="00920055"/>
    <w:rsid w:val="009206A8"/>
    <w:rsid w:val="00921303"/>
    <w:rsid w:val="00921507"/>
    <w:rsid w:val="009219E4"/>
    <w:rsid w:val="009223B9"/>
    <w:rsid w:val="009223DD"/>
    <w:rsid w:val="00922ABA"/>
    <w:rsid w:val="00923086"/>
    <w:rsid w:val="009239DF"/>
    <w:rsid w:val="00923B91"/>
    <w:rsid w:val="00923BB0"/>
    <w:rsid w:val="009241D7"/>
    <w:rsid w:val="00924259"/>
    <w:rsid w:val="0092429C"/>
    <w:rsid w:val="00924648"/>
    <w:rsid w:val="00924D70"/>
    <w:rsid w:val="00925603"/>
    <w:rsid w:val="0092627A"/>
    <w:rsid w:val="009265C6"/>
    <w:rsid w:val="00926AFA"/>
    <w:rsid w:val="00926CBD"/>
    <w:rsid w:val="00926D7D"/>
    <w:rsid w:val="00927645"/>
    <w:rsid w:val="0092774C"/>
    <w:rsid w:val="00927985"/>
    <w:rsid w:val="00927C57"/>
    <w:rsid w:val="00930E82"/>
    <w:rsid w:val="00931980"/>
    <w:rsid w:val="009323B6"/>
    <w:rsid w:val="00932EB3"/>
    <w:rsid w:val="009335A5"/>
    <w:rsid w:val="009338AE"/>
    <w:rsid w:val="00933C54"/>
    <w:rsid w:val="00934495"/>
    <w:rsid w:val="00934EEC"/>
    <w:rsid w:val="009355DF"/>
    <w:rsid w:val="00935968"/>
    <w:rsid w:val="0093613B"/>
    <w:rsid w:val="00936B4C"/>
    <w:rsid w:val="00936D3F"/>
    <w:rsid w:val="00936E6B"/>
    <w:rsid w:val="00936F69"/>
    <w:rsid w:val="009376E1"/>
    <w:rsid w:val="00937BA1"/>
    <w:rsid w:val="00937E56"/>
    <w:rsid w:val="0094036C"/>
    <w:rsid w:val="009408BC"/>
    <w:rsid w:val="009411E9"/>
    <w:rsid w:val="0094158B"/>
    <w:rsid w:val="009416D7"/>
    <w:rsid w:val="00941EF9"/>
    <w:rsid w:val="00943B54"/>
    <w:rsid w:val="0094413A"/>
    <w:rsid w:val="009443B9"/>
    <w:rsid w:val="0094498F"/>
    <w:rsid w:val="00944CF2"/>
    <w:rsid w:val="00944F92"/>
    <w:rsid w:val="0094685A"/>
    <w:rsid w:val="00946B1B"/>
    <w:rsid w:val="009472CC"/>
    <w:rsid w:val="0094760C"/>
    <w:rsid w:val="00947997"/>
    <w:rsid w:val="00950281"/>
    <w:rsid w:val="00950836"/>
    <w:rsid w:val="009508AE"/>
    <w:rsid w:val="00951103"/>
    <w:rsid w:val="00951507"/>
    <w:rsid w:val="009530F5"/>
    <w:rsid w:val="0095378E"/>
    <w:rsid w:val="00953831"/>
    <w:rsid w:val="00953E87"/>
    <w:rsid w:val="009542F5"/>
    <w:rsid w:val="00955020"/>
    <w:rsid w:val="009558FD"/>
    <w:rsid w:val="00955EEE"/>
    <w:rsid w:val="009562BD"/>
    <w:rsid w:val="009563F6"/>
    <w:rsid w:val="0095666C"/>
    <w:rsid w:val="00957586"/>
    <w:rsid w:val="009575A4"/>
    <w:rsid w:val="00960345"/>
    <w:rsid w:val="00960813"/>
    <w:rsid w:val="00962464"/>
    <w:rsid w:val="00962CC7"/>
    <w:rsid w:val="0096462B"/>
    <w:rsid w:val="009662A2"/>
    <w:rsid w:val="009671B8"/>
    <w:rsid w:val="00967DB1"/>
    <w:rsid w:val="009702DC"/>
    <w:rsid w:val="0097061D"/>
    <w:rsid w:val="009708D0"/>
    <w:rsid w:val="0097164C"/>
    <w:rsid w:val="009718DC"/>
    <w:rsid w:val="009719BF"/>
    <w:rsid w:val="009719E3"/>
    <w:rsid w:val="00971A83"/>
    <w:rsid w:val="009720CF"/>
    <w:rsid w:val="00972372"/>
    <w:rsid w:val="00972434"/>
    <w:rsid w:val="009725B8"/>
    <w:rsid w:val="00972FCC"/>
    <w:rsid w:val="0097385E"/>
    <w:rsid w:val="009738FC"/>
    <w:rsid w:val="00974E80"/>
    <w:rsid w:val="00975ABC"/>
    <w:rsid w:val="00975C6E"/>
    <w:rsid w:val="00976336"/>
    <w:rsid w:val="00976E4A"/>
    <w:rsid w:val="00977726"/>
    <w:rsid w:val="009777FC"/>
    <w:rsid w:val="0098057C"/>
    <w:rsid w:val="0098089F"/>
    <w:rsid w:val="0098122B"/>
    <w:rsid w:val="00981642"/>
    <w:rsid w:val="00981797"/>
    <w:rsid w:val="00981A9F"/>
    <w:rsid w:val="00981BA0"/>
    <w:rsid w:val="00983E3B"/>
    <w:rsid w:val="00983F3B"/>
    <w:rsid w:val="009847F3"/>
    <w:rsid w:val="0098520D"/>
    <w:rsid w:val="00985639"/>
    <w:rsid w:val="00985684"/>
    <w:rsid w:val="00985AB9"/>
    <w:rsid w:val="009867F7"/>
    <w:rsid w:val="0098697E"/>
    <w:rsid w:val="00986E2F"/>
    <w:rsid w:val="00987E11"/>
    <w:rsid w:val="00987F78"/>
    <w:rsid w:val="009914C9"/>
    <w:rsid w:val="00992C7F"/>
    <w:rsid w:val="00992CD5"/>
    <w:rsid w:val="0099319D"/>
    <w:rsid w:val="009932E4"/>
    <w:rsid w:val="00993479"/>
    <w:rsid w:val="00993578"/>
    <w:rsid w:val="00993B79"/>
    <w:rsid w:val="00993D34"/>
    <w:rsid w:val="00994463"/>
    <w:rsid w:val="00994D45"/>
    <w:rsid w:val="00994D95"/>
    <w:rsid w:val="00994F19"/>
    <w:rsid w:val="0099512A"/>
    <w:rsid w:val="00996022"/>
    <w:rsid w:val="009960E8"/>
    <w:rsid w:val="00996C0D"/>
    <w:rsid w:val="00996FFF"/>
    <w:rsid w:val="00997ADA"/>
    <w:rsid w:val="00997C96"/>
    <w:rsid w:val="00997EF6"/>
    <w:rsid w:val="009A0DC3"/>
    <w:rsid w:val="009A1056"/>
    <w:rsid w:val="009A157C"/>
    <w:rsid w:val="009A1BAC"/>
    <w:rsid w:val="009A1F05"/>
    <w:rsid w:val="009A2453"/>
    <w:rsid w:val="009A3715"/>
    <w:rsid w:val="009A48AC"/>
    <w:rsid w:val="009A6796"/>
    <w:rsid w:val="009B02A3"/>
    <w:rsid w:val="009B02BA"/>
    <w:rsid w:val="009B07B9"/>
    <w:rsid w:val="009B1ED1"/>
    <w:rsid w:val="009B271E"/>
    <w:rsid w:val="009B2899"/>
    <w:rsid w:val="009B2FDC"/>
    <w:rsid w:val="009B38E6"/>
    <w:rsid w:val="009B3BF9"/>
    <w:rsid w:val="009B4716"/>
    <w:rsid w:val="009B47D7"/>
    <w:rsid w:val="009B4D58"/>
    <w:rsid w:val="009B762C"/>
    <w:rsid w:val="009B78F9"/>
    <w:rsid w:val="009C00B8"/>
    <w:rsid w:val="009C01C4"/>
    <w:rsid w:val="009C1120"/>
    <w:rsid w:val="009C2AC4"/>
    <w:rsid w:val="009C31D5"/>
    <w:rsid w:val="009C3944"/>
    <w:rsid w:val="009C3B3B"/>
    <w:rsid w:val="009C43DA"/>
    <w:rsid w:val="009C5C67"/>
    <w:rsid w:val="009C5F0C"/>
    <w:rsid w:val="009C664B"/>
    <w:rsid w:val="009C6853"/>
    <w:rsid w:val="009C6DE7"/>
    <w:rsid w:val="009C7441"/>
    <w:rsid w:val="009C790F"/>
    <w:rsid w:val="009C7AE0"/>
    <w:rsid w:val="009D06ED"/>
    <w:rsid w:val="009D091D"/>
    <w:rsid w:val="009D0BB1"/>
    <w:rsid w:val="009D1154"/>
    <w:rsid w:val="009D165E"/>
    <w:rsid w:val="009D1E65"/>
    <w:rsid w:val="009D27FE"/>
    <w:rsid w:val="009D3DC0"/>
    <w:rsid w:val="009D5255"/>
    <w:rsid w:val="009D556C"/>
    <w:rsid w:val="009D6FFC"/>
    <w:rsid w:val="009D78B3"/>
    <w:rsid w:val="009D7E89"/>
    <w:rsid w:val="009E0310"/>
    <w:rsid w:val="009E116D"/>
    <w:rsid w:val="009E21FB"/>
    <w:rsid w:val="009E22E3"/>
    <w:rsid w:val="009E237C"/>
    <w:rsid w:val="009E3101"/>
    <w:rsid w:val="009E348C"/>
    <w:rsid w:val="009E3610"/>
    <w:rsid w:val="009E3FED"/>
    <w:rsid w:val="009E46EC"/>
    <w:rsid w:val="009E4860"/>
    <w:rsid w:val="009E5D94"/>
    <w:rsid w:val="009E61C0"/>
    <w:rsid w:val="009E698E"/>
    <w:rsid w:val="009E6E31"/>
    <w:rsid w:val="009E76BF"/>
    <w:rsid w:val="009E7C90"/>
    <w:rsid w:val="009E7E6A"/>
    <w:rsid w:val="009F0106"/>
    <w:rsid w:val="009F0110"/>
    <w:rsid w:val="009F061B"/>
    <w:rsid w:val="009F098C"/>
    <w:rsid w:val="009F15AA"/>
    <w:rsid w:val="009F1AC0"/>
    <w:rsid w:val="009F2161"/>
    <w:rsid w:val="009F2912"/>
    <w:rsid w:val="009F2B37"/>
    <w:rsid w:val="009F2F91"/>
    <w:rsid w:val="009F3BE3"/>
    <w:rsid w:val="009F4032"/>
    <w:rsid w:val="009F4AED"/>
    <w:rsid w:val="009F4F38"/>
    <w:rsid w:val="009F5558"/>
    <w:rsid w:val="009F585F"/>
    <w:rsid w:val="009F5879"/>
    <w:rsid w:val="009F725F"/>
    <w:rsid w:val="00A00991"/>
    <w:rsid w:val="00A00B2D"/>
    <w:rsid w:val="00A01126"/>
    <w:rsid w:val="00A02567"/>
    <w:rsid w:val="00A026D8"/>
    <w:rsid w:val="00A03119"/>
    <w:rsid w:val="00A03375"/>
    <w:rsid w:val="00A0354F"/>
    <w:rsid w:val="00A03FB2"/>
    <w:rsid w:val="00A06097"/>
    <w:rsid w:val="00A066F2"/>
    <w:rsid w:val="00A06BE8"/>
    <w:rsid w:val="00A074BA"/>
    <w:rsid w:val="00A07671"/>
    <w:rsid w:val="00A076C2"/>
    <w:rsid w:val="00A07988"/>
    <w:rsid w:val="00A10552"/>
    <w:rsid w:val="00A1069F"/>
    <w:rsid w:val="00A10B00"/>
    <w:rsid w:val="00A10DC3"/>
    <w:rsid w:val="00A112B1"/>
    <w:rsid w:val="00A11BC8"/>
    <w:rsid w:val="00A123C3"/>
    <w:rsid w:val="00A14EE7"/>
    <w:rsid w:val="00A165F0"/>
    <w:rsid w:val="00A16805"/>
    <w:rsid w:val="00A16C74"/>
    <w:rsid w:val="00A16DA6"/>
    <w:rsid w:val="00A17355"/>
    <w:rsid w:val="00A17FCA"/>
    <w:rsid w:val="00A2052F"/>
    <w:rsid w:val="00A210BA"/>
    <w:rsid w:val="00A2121C"/>
    <w:rsid w:val="00A21B84"/>
    <w:rsid w:val="00A21CC1"/>
    <w:rsid w:val="00A21D9A"/>
    <w:rsid w:val="00A24470"/>
    <w:rsid w:val="00A260FD"/>
    <w:rsid w:val="00A26F04"/>
    <w:rsid w:val="00A2709F"/>
    <w:rsid w:val="00A27AD3"/>
    <w:rsid w:val="00A30490"/>
    <w:rsid w:val="00A3056D"/>
    <w:rsid w:val="00A3072E"/>
    <w:rsid w:val="00A32124"/>
    <w:rsid w:val="00A32486"/>
    <w:rsid w:val="00A327AE"/>
    <w:rsid w:val="00A328C0"/>
    <w:rsid w:val="00A332AD"/>
    <w:rsid w:val="00A337DC"/>
    <w:rsid w:val="00A3428C"/>
    <w:rsid w:val="00A342D5"/>
    <w:rsid w:val="00A351D5"/>
    <w:rsid w:val="00A35AB2"/>
    <w:rsid w:val="00A370E2"/>
    <w:rsid w:val="00A37442"/>
    <w:rsid w:val="00A3772E"/>
    <w:rsid w:val="00A37D12"/>
    <w:rsid w:val="00A37EDD"/>
    <w:rsid w:val="00A40FCB"/>
    <w:rsid w:val="00A41C93"/>
    <w:rsid w:val="00A4260C"/>
    <w:rsid w:val="00A42B76"/>
    <w:rsid w:val="00A43572"/>
    <w:rsid w:val="00A44260"/>
    <w:rsid w:val="00A447EA"/>
    <w:rsid w:val="00A4490C"/>
    <w:rsid w:val="00A4499D"/>
    <w:rsid w:val="00A46115"/>
    <w:rsid w:val="00A47B82"/>
    <w:rsid w:val="00A47D0E"/>
    <w:rsid w:val="00A5025B"/>
    <w:rsid w:val="00A5122E"/>
    <w:rsid w:val="00A513DE"/>
    <w:rsid w:val="00A51648"/>
    <w:rsid w:val="00A5165D"/>
    <w:rsid w:val="00A51BB8"/>
    <w:rsid w:val="00A51DCA"/>
    <w:rsid w:val="00A52557"/>
    <w:rsid w:val="00A5290F"/>
    <w:rsid w:val="00A52E51"/>
    <w:rsid w:val="00A52FCC"/>
    <w:rsid w:val="00A53476"/>
    <w:rsid w:val="00A534D2"/>
    <w:rsid w:val="00A535DD"/>
    <w:rsid w:val="00A53A0C"/>
    <w:rsid w:val="00A53AE8"/>
    <w:rsid w:val="00A5452B"/>
    <w:rsid w:val="00A54FEE"/>
    <w:rsid w:val="00A5631E"/>
    <w:rsid w:val="00A56397"/>
    <w:rsid w:val="00A5669E"/>
    <w:rsid w:val="00A5693F"/>
    <w:rsid w:val="00A56BA0"/>
    <w:rsid w:val="00A60967"/>
    <w:rsid w:val="00A60C8B"/>
    <w:rsid w:val="00A60DE4"/>
    <w:rsid w:val="00A62E54"/>
    <w:rsid w:val="00A632DE"/>
    <w:rsid w:val="00A63374"/>
    <w:rsid w:val="00A6400C"/>
    <w:rsid w:val="00A64406"/>
    <w:rsid w:val="00A64BF4"/>
    <w:rsid w:val="00A65C35"/>
    <w:rsid w:val="00A65DB6"/>
    <w:rsid w:val="00A66B50"/>
    <w:rsid w:val="00A66BFC"/>
    <w:rsid w:val="00A67385"/>
    <w:rsid w:val="00A6799B"/>
    <w:rsid w:val="00A7028F"/>
    <w:rsid w:val="00A70392"/>
    <w:rsid w:val="00A708C7"/>
    <w:rsid w:val="00A718AD"/>
    <w:rsid w:val="00A71E1E"/>
    <w:rsid w:val="00A729EF"/>
    <w:rsid w:val="00A72B85"/>
    <w:rsid w:val="00A743F3"/>
    <w:rsid w:val="00A743FA"/>
    <w:rsid w:val="00A7519E"/>
    <w:rsid w:val="00A755C6"/>
    <w:rsid w:val="00A757A7"/>
    <w:rsid w:val="00A765A2"/>
    <w:rsid w:val="00A76E7C"/>
    <w:rsid w:val="00A7726D"/>
    <w:rsid w:val="00A77294"/>
    <w:rsid w:val="00A77E16"/>
    <w:rsid w:val="00A77E88"/>
    <w:rsid w:val="00A80299"/>
    <w:rsid w:val="00A80C67"/>
    <w:rsid w:val="00A80D01"/>
    <w:rsid w:val="00A8190B"/>
    <w:rsid w:val="00A81FDF"/>
    <w:rsid w:val="00A82A67"/>
    <w:rsid w:val="00A82E9F"/>
    <w:rsid w:val="00A842BB"/>
    <w:rsid w:val="00A8458C"/>
    <w:rsid w:val="00A84885"/>
    <w:rsid w:val="00A84EBD"/>
    <w:rsid w:val="00A861D9"/>
    <w:rsid w:val="00A8621D"/>
    <w:rsid w:val="00A86AA2"/>
    <w:rsid w:val="00A86EB1"/>
    <w:rsid w:val="00A87586"/>
    <w:rsid w:val="00A90668"/>
    <w:rsid w:val="00A90DA3"/>
    <w:rsid w:val="00A9197A"/>
    <w:rsid w:val="00A92040"/>
    <w:rsid w:val="00A9291E"/>
    <w:rsid w:val="00A92F55"/>
    <w:rsid w:val="00A93883"/>
    <w:rsid w:val="00A939A6"/>
    <w:rsid w:val="00A93EBB"/>
    <w:rsid w:val="00A94400"/>
    <w:rsid w:val="00A94424"/>
    <w:rsid w:val="00A945C9"/>
    <w:rsid w:val="00A946CC"/>
    <w:rsid w:val="00A94EC3"/>
    <w:rsid w:val="00A95351"/>
    <w:rsid w:val="00A956AF"/>
    <w:rsid w:val="00A95D3B"/>
    <w:rsid w:val="00A95EB6"/>
    <w:rsid w:val="00A962BC"/>
    <w:rsid w:val="00A96361"/>
    <w:rsid w:val="00A977FA"/>
    <w:rsid w:val="00AA01E4"/>
    <w:rsid w:val="00AA0E87"/>
    <w:rsid w:val="00AA0FE1"/>
    <w:rsid w:val="00AA1F61"/>
    <w:rsid w:val="00AA2606"/>
    <w:rsid w:val="00AA2B63"/>
    <w:rsid w:val="00AA3015"/>
    <w:rsid w:val="00AA30E7"/>
    <w:rsid w:val="00AA3D95"/>
    <w:rsid w:val="00AA5244"/>
    <w:rsid w:val="00AA550B"/>
    <w:rsid w:val="00AA5A3E"/>
    <w:rsid w:val="00AA5B58"/>
    <w:rsid w:val="00AA5BB1"/>
    <w:rsid w:val="00AA7474"/>
    <w:rsid w:val="00AB01E6"/>
    <w:rsid w:val="00AB044C"/>
    <w:rsid w:val="00AB0729"/>
    <w:rsid w:val="00AB08A2"/>
    <w:rsid w:val="00AB0EBB"/>
    <w:rsid w:val="00AB1310"/>
    <w:rsid w:val="00AB141A"/>
    <w:rsid w:val="00AB1456"/>
    <w:rsid w:val="00AB19D9"/>
    <w:rsid w:val="00AB1E3D"/>
    <w:rsid w:val="00AB2364"/>
    <w:rsid w:val="00AB2ADC"/>
    <w:rsid w:val="00AB3286"/>
    <w:rsid w:val="00AB39E8"/>
    <w:rsid w:val="00AB3DEA"/>
    <w:rsid w:val="00AB41C2"/>
    <w:rsid w:val="00AB4684"/>
    <w:rsid w:val="00AB4933"/>
    <w:rsid w:val="00AB52A1"/>
    <w:rsid w:val="00AB54AC"/>
    <w:rsid w:val="00AB5E67"/>
    <w:rsid w:val="00AB60C1"/>
    <w:rsid w:val="00AB7B39"/>
    <w:rsid w:val="00AB7E7C"/>
    <w:rsid w:val="00AC0DD8"/>
    <w:rsid w:val="00AC0F23"/>
    <w:rsid w:val="00AC1124"/>
    <w:rsid w:val="00AC1F7D"/>
    <w:rsid w:val="00AC259A"/>
    <w:rsid w:val="00AC265D"/>
    <w:rsid w:val="00AC35D5"/>
    <w:rsid w:val="00AC3D1A"/>
    <w:rsid w:val="00AC4083"/>
    <w:rsid w:val="00AC4109"/>
    <w:rsid w:val="00AC4FE5"/>
    <w:rsid w:val="00AC51BB"/>
    <w:rsid w:val="00AC5646"/>
    <w:rsid w:val="00AC56B8"/>
    <w:rsid w:val="00AC612D"/>
    <w:rsid w:val="00AC6290"/>
    <w:rsid w:val="00AC67DA"/>
    <w:rsid w:val="00AC70F1"/>
    <w:rsid w:val="00AC7BC9"/>
    <w:rsid w:val="00AC7CCD"/>
    <w:rsid w:val="00AC7E8F"/>
    <w:rsid w:val="00AD03DB"/>
    <w:rsid w:val="00AD06A1"/>
    <w:rsid w:val="00AD1FED"/>
    <w:rsid w:val="00AD23BA"/>
    <w:rsid w:val="00AD26F1"/>
    <w:rsid w:val="00AD2A7A"/>
    <w:rsid w:val="00AD34B9"/>
    <w:rsid w:val="00AD37EB"/>
    <w:rsid w:val="00AD3FA3"/>
    <w:rsid w:val="00AD462F"/>
    <w:rsid w:val="00AD51C5"/>
    <w:rsid w:val="00AD5392"/>
    <w:rsid w:val="00AD6A8D"/>
    <w:rsid w:val="00AE15A8"/>
    <w:rsid w:val="00AE1681"/>
    <w:rsid w:val="00AE2B59"/>
    <w:rsid w:val="00AE2C9B"/>
    <w:rsid w:val="00AE354B"/>
    <w:rsid w:val="00AE364A"/>
    <w:rsid w:val="00AE3ABB"/>
    <w:rsid w:val="00AE4992"/>
    <w:rsid w:val="00AE5346"/>
    <w:rsid w:val="00AE54DA"/>
    <w:rsid w:val="00AE55E3"/>
    <w:rsid w:val="00AE5EBF"/>
    <w:rsid w:val="00AE6536"/>
    <w:rsid w:val="00AE7365"/>
    <w:rsid w:val="00AE78DC"/>
    <w:rsid w:val="00AE7F4A"/>
    <w:rsid w:val="00AF0291"/>
    <w:rsid w:val="00AF18BD"/>
    <w:rsid w:val="00AF1CBB"/>
    <w:rsid w:val="00AF2213"/>
    <w:rsid w:val="00AF2EF9"/>
    <w:rsid w:val="00AF4761"/>
    <w:rsid w:val="00AF4E46"/>
    <w:rsid w:val="00AF5414"/>
    <w:rsid w:val="00AF54E0"/>
    <w:rsid w:val="00AF5788"/>
    <w:rsid w:val="00AF58CA"/>
    <w:rsid w:val="00AF59B7"/>
    <w:rsid w:val="00AF613E"/>
    <w:rsid w:val="00AF61B2"/>
    <w:rsid w:val="00AF66B7"/>
    <w:rsid w:val="00AF6806"/>
    <w:rsid w:val="00AF6A2A"/>
    <w:rsid w:val="00AF6BEC"/>
    <w:rsid w:val="00AF7AE4"/>
    <w:rsid w:val="00B008B4"/>
    <w:rsid w:val="00B011E1"/>
    <w:rsid w:val="00B013A8"/>
    <w:rsid w:val="00B014A0"/>
    <w:rsid w:val="00B027DD"/>
    <w:rsid w:val="00B02B26"/>
    <w:rsid w:val="00B0309E"/>
    <w:rsid w:val="00B040B4"/>
    <w:rsid w:val="00B049C3"/>
    <w:rsid w:val="00B04B0B"/>
    <w:rsid w:val="00B04B32"/>
    <w:rsid w:val="00B05A6A"/>
    <w:rsid w:val="00B05BD9"/>
    <w:rsid w:val="00B07053"/>
    <w:rsid w:val="00B07360"/>
    <w:rsid w:val="00B07AD3"/>
    <w:rsid w:val="00B07C46"/>
    <w:rsid w:val="00B1044B"/>
    <w:rsid w:val="00B115F9"/>
    <w:rsid w:val="00B11824"/>
    <w:rsid w:val="00B1215E"/>
    <w:rsid w:val="00B12D1F"/>
    <w:rsid w:val="00B12DE1"/>
    <w:rsid w:val="00B130E3"/>
    <w:rsid w:val="00B1344E"/>
    <w:rsid w:val="00B14F06"/>
    <w:rsid w:val="00B153EC"/>
    <w:rsid w:val="00B15561"/>
    <w:rsid w:val="00B15687"/>
    <w:rsid w:val="00B15852"/>
    <w:rsid w:val="00B15F2C"/>
    <w:rsid w:val="00B16318"/>
    <w:rsid w:val="00B168A2"/>
    <w:rsid w:val="00B17CF4"/>
    <w:rsid w:val="00B20757"/>
    <w:rsid w:val="00B20775"/>
    <w:rsid w:val="00B20A1F"/>
    <w:rsid w:val="00B20E02"/>
    <w:rsid w:val="00B20E8F"/>
    <w:rsid w:val="00B21FAF"/>
    <w:rsid w:val="00B22117"/>
    <w:rsid w:val="00B22153"/>
    <w:rsid w:val="00B22A2F"/>
    <w:rsid w:val="00B230F3"/>
    <w:rsid w:val="00B23247"/>
    <w:rsid w:val="00B23595"/>
    <w:rsid w:val="00B235DF"/>
    <w:rsid w:val="00B2360F"/>
    <w:rsid w:val="00B240E0"/>
    <w:rsid w:val="00B24124"/>
    <w:rsid w:val="00B2526A"/>
    <w:rsid w:val="00B25CE6"/>
    <w:rsid w:val="00B26C36"/>
    <w:rsid w:val="00B2737C"/>
    <w:rsid w:val="00B27D06"/>
    <w:rsid w:val="00B3059B"/>
    <w:rsid w:val="00B308E0"/>
    <w:rsid w:val="00B30B15"/>
    <w:rsid w:val="00B30D82"/>
    <w:rsid w:val="00B31B20"/>
    <w:rsid w:val="00B31ED5"/>
    <w:rsid w:val="00B3209D"/>
    <w:rsid w:val="00B32AD3"/>
    <w:rsid w:val="00B32BA1"/>
    <w:rsid w:val="00B3360C"/>
    <w:rsid w:val="00B33A08"/>
    <w:rsid w:val="00B34491"/>
    <w:rsid w:val="00B34BA7"/>
    <w:rsid w:val="00B35355"/>
    <w:rsid w:val="00B35ABB"/>
    <w:rsid w:val="00B35AE0"/>
    <w:rsid w:val="00B35DEF"/>
    <w:rsid w:val="00B3682F"/>
    <w:rsid w:val="00B36A1D"/>
    <w:rsid w:val="00B37D85"/>
    <w:rsid w:val="00B40DBC"/>
    <w:rsid w:val="00B434C5"/>
    <w:rsid w:val="00B44048"/>
    <w:rsid w:val="00B4492D"/>
    <w:rsid w:val="00B4752D"/>
    <w:rsid w:val="00B50C59"/>
    <w:rsid w:val="00B515AE"/>
    <w:rsid w:val="00B518C9"/>
    <w:rsid w:val="00B51B0A"/>
    <w:rsid w:val="00B522D5"/>
    <w:rsid w:val="00B526D4"/>
    <w:rsid w:val="00B52859"/>
    <w:rsid w:val="00B529B9"/>
    <w:rsid w:val="00B52B66"/>
    <w:rsid w:val="00B5358B"/>
    <w:rsid w:val="00B5445B"/>
    <w:rsid w:val="00B54987"/>
    <w:rsid w:val="00B55589"/>
    <w:rsid w:val="00B555E3"/>
    <w:rsid w:val="00B55DED"/>
    <w:rsid w:val="00B56227"/>
    <w:rsid w:val="00B5766E"/>
    <w:rsid w:val="00B57972"/>
    <w:rsid w:val="00B57C2A"/>
    <w:rsid w:val="00B57CB5"/>
    <w:rsid w:val="00B57E06"/>
    <w:rsid w:val="00B57F5A"/>
    <w:rsid w:val="00B60306"/>
    <w:rsid w:val="00B609A6"/>
    <w:rsid w:val="00B61401"/>
    <w:rsid w:val="00B62012"/>
    <w:rsid w:val="00B62E2A"/>
    <w:rsid w:val="00B62F97"/>
    <w:rsid w:val="00B6333B"/>
    <w:rsid w:val="00B634F0"/>
    <w:rsid w:val="00B63916"/>
    <w:rsid w:val="00B6395C"/>
    <w:rsid w:val="00B63D1F"/>
    <w:rsid w:val="00B643A3"/>
    <w:rsid w:val="00B64FA8"/>
    <w:rsid w:val="00B650C1"/>
    <w:rsid w:val="00B65701"/>
    <w:rsid w:val="00B665BB"/>
    <w:rsid w:val="00B66ACC"/>
    <w:rsid w:val="00B67005"/>
    <w:rsid w:val="00B67592"/>
    <w:rsid w:val="00B679EC"/>
    <w:rsid w:val="00B708EE"/>
    <w:rsid w:val="00B7098E"/>
    <w:rsid w:val="00B709C3"/>
    <w:rsid w:val="00B72156"/>
    <w:rsid w:val="00B722CC"/>
    <w:rsid w:val="00B722EC"/>
    <w:rsid w:val="00B72AFA"/>
    <w:rsid w:val="00B72E30"/>
    <w:rsid w:val="00B73FD2"/>
    <w:rsid w:val="00B7439B"/>
    <w:rsid w:val="00B75C21"/>
    <w:rsid w:val="00B75E3D"/>
    <w:rsid w:val="00B773B4"/>
    <w:rsid w:val="00B779C1"/>
    <w:rsid w:val="00B80533"/>
    <w:rsid w:val="00B812FC"/>
    <w:rsid w:val="00B81408"/>
    <w:rsid w:val="00B818E9"/>
    <w:rsid w:val="00B81D2D"/>
    <w:rsid w:val="00B81D90"/>
    <w:rsid w:val="00B81FF2"/>
    <w:rsid w:val="00B82131"/>
    <w:rsid w:val="00B82234"/>
    <w:rsid w:val="00B82431"/>
    <w:rsid w:val="00B828A5"/>
    <w:rsid w:val="00B82AD8"/>
    <w:rsid w:val="00B82C1B"/>
    <w:rsid w:val="00B82C3E"/>
    <w:rsid w:val="00B831A4"/>
    <w:rsid w:val="00B84D5C"/>
    <w:rsid w:val="00B85EB4"/>
    <w:rsid w:val="00B866E6"/>
    <w:rsid w:val="00B867FD"/>
    <w:rsid w:val="00B86942"/>
    <w:rsid w:val="00B87216"/>
    <w:rsid w:val="00B873D6"/>
    <w:rsid w:val="00B90AE0"/>
    <w:rsid w:val="00B91686"/>
    <w:rsid w:val="00B91B4C"/>
    <w:rsid w:val="00B92114"/>
    <w:rsid w:val="00B9298C"/>
    <w:rsid w:val="00B92F9A"/>
    <w:rsid w:val="00B93303"/>
    <w:rsid w:val="00B93404"/>
    <w:rsid w:val="00B93BD1"/>
    <w:rsid w:val="00B93E9C"/>
    <w:rsid w:val="00B940EF"/>
    <w:rsid w:val="00B9416B"/>
    <w:rsid w:val="00B9435A"/>
    <w:rsid w:val="00B94420"/>
    <w:rsid w:val="00B9493F"/>
    <w:rsid w:val="00B95623"/>
    <w:rsid w:val="00B9564E"/>
    <w:rsid w:val="00B96172"/>
    <w:rsid w:val="00B961BC"/>
    <w:rsid w:val="00B9665E"/>
    <w:rsid w:val="00B96B73"/>
    <w:rsid w:val="00B972C8"/>
    <w:rsid w:val="00B97305"/>
    <w:rsid w:val="00B974A4"/>
    <w:rsid w:val="00BA0762"/>
    <w:rsid w:val="00BA0ACE"/>
    <w:rsid w:val="00BA0B73"/>
    <w:rsid w:val="00BA0C38"/>
    <w:rsid w:val="00BA1B95"/>
    <w:rsid w:val="00BA24F3"/>
    <w:rsid w:val="00BA3921"/>
    <w:rsid w:val="00BA47F5"/>
    <w:rsid w:val="00BA48CB"/>
    <w:rsid w:val="00BA4CAC"/>
    <w:rsid w:val="00BA639D"/>
    <w:rsid w:val="00BA6653"/>
    <w:rsid w:val="00BA6AA9"/>
    <w:rsid w:val="00BA74C4"/>
    <w:rsid w:val="00BA7505"/>
    <w:rsid w:val="00BA7651"/>
    <w:rsid w:val="00BA7DE9"/>
    <w:rsid w:val="00BB031F"/>
    <w:rsid w:val="00BB0B5B"/>
    <w:rsid w:val="00BB2C19"/>
    <w:rsid w:val="00BB3046"/>
    <w:rsid w:val="00BB32A8"/>
    <w:rsid w:val="00BB355F"/>
    <w:rsid w:val="00BB465B"/>
    <w:rsid w:val="00BB5116"/>
    <w:rsid w:val="00BB5736"/>
    <w:rsid w:val="00BB5C1C"/>
    <w:rsid w:val="00BB671A"/>
    <w:rsid w:val="00BB69EF"/>
    <w:rsid w:val="00BB6FE0"/>
    <w:rsid w:val="00BC0ACA"/>
    <w:rsid w:val="00BC0B5C"/>
    <w:rsid w:val="00BC0F4A"/>
    <w:rsid w:val="00BC10D8"/>
    <w:rsid w:val="00BC1620"/>
    <w:rsid w:val="00BC17B4"/>
    <w:rsid w:val="00BC2B1A"/>
    <w:rsid w:val="00BC30AF"/>
    <w:rsid w:val="00BC3575"/>
    <w:rsid w:val="00BC3AC5"/>
    <w:rsid w:val="00BC459E"/>
    <w:rsid w:val="00BC4916"/>
    <w:rsid w:val="00BC4CFF"/>
    <w:rsid w:val="00BC4FAE"/>
    <w:rsid w:val="00BC526E"/>
    <w:rsid w:val="00BC544C"/>
    <w:rsid w:val="00BC580E"/>
    <w:rsid w:val="00BC5D6A"/>
    <w:rsid w:val="00BC5F64"/>
    <w:rsid w:val="00BC6498"/>
    <w:rsid w:val="00BC74D4"/>
    <w:rsid w:val="00BC7A1D"/>
    <w:rsid w:val="00BD0FAE"/>
    <w:rsid w:val="00BD1654"/>
    <w:rsid w:val="00BD1C84"/>
    <w:rsid w:val="00BD20BA"/>
    <w:rsid w:val="00BD210E"/>
    <w:rsid w:val="00BD3144"/>
    <w:rsid w:val="00BD3630"/>
    <w:rsid w:val="00BD4F0A"/>
    <w:rsid w:val="00BD56D2"/>
    <w:rsid w:val="00BD598E"/>
    <w:rsid w:val="00BD5C95"/>
    <w:rsid w:val="00BD63A1"/>
    <w:rsid w:val="00BD67C2"/>
    <w:rsid w:val="00BD68CB"/>
    <w:rsid w:val="00BD7C2E"/>
    <w:rsid w:val="00BE0857"/>
    <w:rsid w:val="00BE10EC"/>
    <w:rsid w:val="00BE1B05"/>
    <w:rsid w:val="00BE1BE3"/>
    <w:rsid w:val="00BE30BD"/>
    <w:rsid w:val="00BE3100"/>
    <w:rsid w:val="00BE41B0"/>
    <w:rsid w:val="00BE45C1"/>
    <w:rsid w:val="00BE46D1"/>
    <w:rsid w:val="00BE4BC5"/>
    <w:rsid w:val="00BE505D"/>
    <w:rsid w:val="00BE5434"/>
    <w:rsid w:val="00BE5463"/>
    <w:rsid w:val="00BE560D"/>
    <w:rsid w:val="00BE5D7C"/>
    <w:rsid w:val="00BE62AE"/>
    <w:rsid w:val="00BE6D0E"/>
    <w:rsid w:val="00BE710F"/>
    <w:rsid w:val="00BF0189"/>
    <w:rsid w:val="00BF0505"/>
    <w:rsid w:val="00BF10A9"/>
    <w:rsid w:val="00BF10BF"/>
    <w:rsid w:val="00BF1398"/>
    <w:rsid w:val="00BF1644"/>
    <w:rsid w:val="00BF1932"/>
    <w:rsid w:val="00BF24D7"/>
    <w:rsid w:val="00BF2785"/>
    <w:rsid w:val="00BF3302"/>
    <w:rsid w:val="00BF3C87"/>
    <w:rsid w:val="00BF43D5"/>
    <w:rsid w:val="00BF487D"/>
    <w:rsid w:val="00BF6595"/>
    <w:rsid w:val="00BF6E0D"/>
    <w:rsid w:val="00BF733C"/>
    <w:rsid w:val="00BF73D2"/>
    <w:rsid w:val="00BF76A3"/>
    <w:rsid w:val="00BF7B72"/>
    <w:rsid w:val="00BF7D10"/>
    <w:rsid w:val="00C00E49"/>
    <w:rsid w:val="00C00F6B"/>
    <w:rsid w:val="00C01919"/>
    <w:rsid w:val="00C01ACA"/>
    <w:rsid w:val="00C025D9"/>
    <w:rsid w:val="00C03828"/>
    <w:rsid w:val="00C03B49"/>
    <w:rsid w:val="00C04328"/>
    <w:rsid w:val="00C045F5"/>
    <w:rsid w:val="00C04F8A"/>
    <w:rsid w:val="00C05C4A"/>
    <w:rsid w:val="00C06699"/>
    <w:rsid w:val="00C0707B"/>
    <w:rsid w:val="00C07488"/>
    <w:rsid w:val="00C07A72"/>
    <w:rsid w:val="00C07C41"/>
    <w:rsid w:val="00C10350"/>
    <w:rsid w:val="00C108B4"/>
    <w:rsid w:val="00C11691"/>
    <w:rsid w:val="00C123EB"/>
    <w:rsid w:val="00C12B61"/>
    <w:rsid w:val="00C131F9"/>
    <w:rsid w:val="00C134CD"/>
    <w:rsid w:val="00C1374D"/>
    <w:rsid w:val="00C14D3C"/>
    <w:rsid w:val="00C14F20"/>
    <w:rsid w:val="00C16BCE"/>
    <w:rsid w:val="00C16C19"/>
    <w:rsid w:val="00C1720D"/>
    <w:rsid w:val="00C17732"/>
    <w:rsid w:val="00C17779"/>
    <w:rsid w:val="00C17C14"/>
    <w:rsid w:val="00C20E93"/>
    <w:rsid w:val="00C211E0"/>
    <w:rsid w:val="00C219D7"/>
    <w:rsid w:val="00C21A9B"/>
    <w:rsid w:val="00C228D5"/>
    <w:rsid w:val="00C22E0B"/>
    <w:rsid w:val="00C2328C"/>
    <w:rsid w:val="00C240F7"/>
    <w:rsid w:val="00C24D93"/>
    <w:rsid w:val="00C24E9E"/>
    <w:rsid w:val="00C254D1"/>
    <w:rsid w:val="00C25527"/>
    <w:rsid w:val="00C259FF"/>
    <w:rsid w:val="00C25C07"/>
    <w:rsid w:val="00C2622D"/>
    <w:rsid w:val="00C263CE"/>
    <w:rsid w:val="00C26960"/>
    <w:rsid w:val="00C26AE0"/>
    <w:rsid w:val="00C26C57"/>
    <w:rsid w:val="00C270AC"/>
    <w:rsid w:val="00C272EE"/>
    <w:rsid w:val="00C27CEA"/>
    <w:rsid w:val="00C30191"/>
    <w:rsid w:val="00C302C2"/>
    <w:rsid w:val="00C30603"/>
    <w:rsid w:val="00C30FC5"/>
    <w:rsid w:val="00C31049"/>
    <w:rsid w:val="00C31512"/>
    <w:rsid w:val="00C31581"/>
    <w:rsid w:val="00C31C05"/>
    <w:rsid w:val="00C31CBA"/>
    <w:rsid w:val="00C321A0"/>
    <w:rsid w:val="00C3283F"/>
    <w:rsid w:val="00C32B46"/>
    <w:rsid w:val="00C33DE0"/>
    <w:rsid w:val="00C33F45"/>
    <w:rsid w:val="00C34818"/>
    <w:rsid w:val="00C34DA4"/>
    <w:rsid w:val="00C35397"/>
    <w:rsid w:val="00C354E4"/>
    <w:rsid w:val="00C3633B"/>
    <w:rsid w:val="00C3692F"/>
    <w:rsid w:val="00C369B9"/>
    <w:rsid w:val="00C36A8B"/>
    <w:rsid w:val="00C377EF"/>
    <w:rsid w:val="00C37B53"/>
    <w:rsid w:val="00C4024F"/>
    <w:rsid w:val="00C41202"/>
    <w:rsid w:val="00C4143A"/>
    <w:rsid w:val="00C42533"/>
    <w:rsid w:val="00C42823"/>
    <w:rsid w:val="00C42A11"/>
    <w:rsid w:val="00C431D2"/>
    <w:rsid w:val="00C434C9"/>
    <w:rsid w:val="00C44092"/>
    <w:rsid w:val="00C4413F"/>
    <w:rsid w:val="00C44ADB"/>
    <w:rsid w:val="00C44D0B"/>
    <w:rsid w:val="00C46819"/>
    <w:rsid w:val="00C46D47"/>
    <w:rsid w:val="00C50093"/>
    <w:rsid w:val="00C5116C"/>
    <w:rsid w:val="00C51E19"/>
    <w:rsid w:val="00C52A4B"/>
    <w:rsid w:val="00C52EEC"/>
    <w:rsid w:val="00C5533E"/>
    <w:rsid w:val="00C554E4"/>
    <w:rsid w:val="00C55CD9"/>
    <w:rsid w:val="00C56416"/>
    <w:rsid w:val="00C60007"/>
    <w:rsid w:val="00C60D57"/>
    <w:rsid w:val="00C61154"/>
    <w:rsid w:val="00C613E7"/>
    <w:rsid w:val="00C622AA"/>
    <w:rsid w:val="00C627EE"/>
    <w:rsid w:val="00C62F03"/>
    <w:rsid w:val="00C62F4B"/>
    <w:rsid w:val="00C63643"/>
    <w:rsid w:val="00C638A3"/>
    <w:rsid w:val="00C64042"/>
    <w:rsid w:val="00C6509F"/>
    <w:rsid w:val="00C65554"/>
    <w:rsid w:val="00C65A85"/>
    <w:rsid w:val="00C663F3"/>
    <w:rsid w:val="00C66A06"/>
    <w:rsid w:val="00C66FE3"/>
    <w:rsid w:val="00C67693"/>
    <w:rsid w:val="00C67923"/>
    <w:rsid w:val="00C71D09"/>
    <w:rsid w:val="00C72925"/>
    <w:rsid w:val="00C73C3A"/>
    <w:rsid w:val="00C73FBC"/>
    <w:rsid w:val="00C74A6C"/>
    <w:rsid w:val="00C755F6"/>
    <w:rsid w:val="00C75B5D"/>
    <w:rsid w:val="00C7661C"/>
    <w:rsid w:val="00C7689E"/>
    <w:rsid w:val="00C77AD3"/>
    <w:rsid w:val="00C77EB3"/>
    <w:rsid w:val="00C8029D"/>
    <w:rsid w:val="00C80833"/>
    <w:rsid w:val="00C80CC3"/>
    <w:rsid w:val="00C8141F"/>
    <w:rsid w:val="00C81490"/>
    <w:rsid w:val="00C8169D"/>
    <w:rsid w:val="00C819C2"/>
    <w:rsid w:val="00C81AAE"/>
    <w:rsid w:val="00C81D8E"/>
    <w:rsid w:val="00C820EE"/>
    <w:rsid w:val="00C8238A"/>
    <w:rsid w:val="00C82861"/>
    <w:rsid w:val="00C82B9E"/>
    <w:rsid w:val="00C82C63"/>
    <w:rsid w:val="00C83807"/>
    <w:rsid w:val="00C83E62"/>
    <w:rsid w:val="00C8435F"/>
    <w:rsid w:val="00C8482E"/>
    <w:rsid w:val="00C84C0E"/>
    <w:rsid w:val="00C84D64"/>
    <w:rsid w:val="00C85037"/>
    <w:rsid w:val="00C85CB8"/>
    <w:rsid w:val="00C860F1"/>
    <w:rsid w:val="00C86723"/>
    <w:rsid w:val="00C90783"/>
    <w:rsid w:val="00C909FE"/>
    <w:rsid w:val="00C92500"/>
    <w:rsid w:val="00C9260F"/>
    <w:rsid w:val="00C9284C"/>
    <w:rsid w:val="00C92FBE"/>
    <w:rsid w:val="00C93132"/>
    <w:rsid w:val="00C93410"/>
    <w:rsid w:val="00C9349B"/>
    <w:rsid w:val="00C934F5"/>
    <w:rsid w:val="00C9382F"/>
    <w:rsid w:val="00C93A02"/>
    <w:rsid w:val="00C941D9"/>
    <w:rsid w:val="00C94A4E"/>
    <w:rsid w:val="00C955B5"/>
    <w:rsid w:val="00C957D3"/>
    <w:rsid w:val="00C95DDF"/>
    <w:rsid w:val="00C95FD6"/>
    <w:rsid w:val="00C961F5"/>
    <w:rsid w:val="00C963E9"/>
    <w:rsid w:val="00C96EA5"/>
    <w:rsid w:val="00C97A61"/>
    <w:rsid w:val="00CA0394"/>
    <w:rsid w:val="00CA0414"/>
    <w:rsid w:val="00CA0423"/>
    <w:rsid w:val="00CA0E55"/>
    <w:rsid w:val="00CA1834"/>
    <w:rsid w:val="00CA21BD"/>
    <w:rsid w:val="00CA30DD"/>
    <w:rsid w:val="00CA377F"/>
    <w:rsid w:val="00CA393B"/>
    <w:rsid w:val="00CA404D"/>
    <w:rsid w:val="00CA47E2"/>
    <w:rsid w:val="00CA4C47"/>
    <w:rsid w:val="00CA5ACE"/>
    <w:rsid w:val="00CA6430"/>
    <w:rsid w:val="00CA6581"/>
    <w:rsid w:val="00CA6BCB"/>
    <w:rsid w:val="00CA7019"/>
    <w:rsid w:val="00CA76FF"/>
    <w:rsid w:val="00CA7FD1"/>
    <w:rsid w:val="00CB10ED"/>
    <w:rsid w:val="00CB1359"/>
    <w:rsid w:val="00CB19A7"/>
    <w:rsid w:val="00CB1D7E"/>
    <w:rsid w:val="00CB31B1"/>
    <w:rsid w:val="00CB43C5"/>
    <w:rsid w:val="00CB4E34"/>
    <w:rsid w:val="00CB6099"/>
    <w:rsid w:val="00CB7313"/>
    <w:rsid w:val="00CB7A90"/>
    <w:rsid w:val="00CC00F6"/>
    <w:rsid w:val="00CC03FC"/>
    <w:rsid w:val="00CC0CE8"/>
    <w:rsid w:val="00CC22A5"/>
    <w:rsid w:val="00CC2889"/>
    <w:rsid w:val="00CC2B6B"/>
    <w:rsid w:val="00CC2F95"/>
    <w:rsid w:val="00CC2FC7"/>
    <w:rsid w:val="00CC44C3"/>
    <w:rsid w:val="00CC4519"/>
    <w:rsid w:val="00CC4892"/>
    <w:rsid w:val="00CC4DC9"/>
    <w:rsid w:val="00CC54C6"/>
    <w:rsid w:val="00CC7045"/>
    <w:rsid w:val="00CC7B35"/>
    <w:rsid w:val="00CD0166"/>
    <w:rsid w:val="00CD043F"/>
    <w:rsid w:val="00CD05D7"/>
    <w:rsid w:val="00CD0932"/>
    <w:rsid w:val="00CD15D0"/>
    <w:rsid w:val="00CD293B"/>
    <w:rsid w:val="00CD2C75"/>
    <w:rsid w:val="00CD4E87"/>
    <w:rsid w:val="00CD4F8A"/>
    <w:rsid w:val="00CD4FE8"/>
    <w:rsid w:val="00CD5383"/>
    <w:rsid w:val="00CD5C99"/>
    <w:rsid w:val="00CD6932"/>
    <w:rsid w:val="00CD6DEA"/>
    <w:rsid w:val="00CE01E6"/>
    <w:rsid w:val="00CE0C1F"/>
    <w:rsid w:val="00CE1354"/>
    <w:rsid w:val="00CE19DC"/>
    <w:rsid w:val="00CE1DED"/>
    <w:rsid w:val="00CE1E36"/>
    <w:rsid w:val="00CE21C0"/>
    <w:rsid w:val="00CE229C"/>
    <w:rsid w:val="00CE2A96"/>
    <w:rsid w:val="00CE2B75"/>
    <w:rsid w:val="00CE2DB7"/>
    <w:rsid w:val="00CE34B3"/>
    <w:rsid w:val="00CE3541"/>
    <w:rsid w:val="00CE3BAA"/>
    <w:rsid w:val="00CE3CD4"/>
    <w:rsid w:val="00CE482D"/>
    <w:rsid w:val="00CE4F18"/>
    <w:rsid w:val="00CE50BE"/>
    <w:rsid w:val="00CE51BB"/>
    <w:rsid w:val="00CE5219"/>
    <w:rsid w:val="00CE5354"/>
    <w:rsid w:val="00CE5692"/>
    <w:rsid w:val="00CE57C8"/>
    <w:rsid w:val="00CE598F"/>
    <w:rsid w:val="00CE692F"/>
    <w:rsid w:val="00CE6B0C"/>
    <w:rsid w:val="00CE74D6"/>
    <w:rsid w:val="00CE7CBF"/>
    <w:rsid w:val="00CF0806"/>
    <w:rsid w:val="00CF0CD3"/>
    <w:rsid w:val="00CF1D44"/>
    <w:rsid w:val="00CF1DFD"/>
    <w:rsid w:val="00CF1FB8"/>
    <w:rsid w:val="00CF2A10"/>
    <w:rsid w:val="00CF318A"/>
    <w:rsid w:val="00CF37D8"/>
    <w:rsid w:val="00CF4CDD"/>
    <w:rsid w:val="00CF5011"/>
    <w:rsid w:val="00CF5163"/>
    <w:rsid w:val="00CF5CE1"/>
    <w:rsid w:val="00CF699A"/>
    <w:rsid w:val="00CF7360"/>
    <w:rsid w:val="00CF7D4D"/>
    <w:rsid w:val="00D01EE7"/>
    <w:rsid w:val="00D0228E"/>
    <w:rsid w:val="00D02384"/>
    <w:rsid w:val="00D0263E"/>
    <w:rsid w:val="00D02720"/>
    <w:rsid w:val="00D028AD"/>
    <w:rsid w:val="00D02C0A"/>
    <w:rsid w:val="00D03707"/>
    <w:rsid w:val="00D0381C"/>
    <w:rsid w:val="00D03F60"/>
    <w:rsid w:val="00D043D1"/>
    <w:rsid w:val="00D04750"/>
    <w:rsid w:val="00D06280"/>
    <w:rsid w:val="00D068F5"/>
    <w:rsid w:val="00D06CD6"/>
    <w:rsid w:val="00D10C99"/>
    <w:rsid w:val="00D10F06"/>
    <w:rsid w:val="00D11071"/>
    <w:rsid w:val="00D11261"/>
    <w:rsid w:val="00D11F48"/>
    <w:rsid w:val="00D126E2"/>
    <w:rsid w:val="00D12869"/>
    <w:rsid w:val="00D12FB0"/>
    <w:rsid w:val="00D13E7F"/>
    <w:rsid w:val="00D143B0"/>
    <w:rsid w:val="00D14611"/>
    <w:rsid w:val="00D14B20"/>
    <w:rsid w:val="00D151C3"/>
    <w:rsid w:val="00D15C5A"/>
    <w:rsid w:val="00D162B0"/>
    <w:rsid w:val="00D16810"/>
    <w:rsid w:val="00D16933"/>
    <w:rsid w:val="00D16DD4"/>
    <w:rsid w:val="00D16EAC"/>
    <w:rsid w:val="00D17E58"/>
    <w:rsid w:val="00D205A9"/>
    <w:rsid w:val="00D207EA"/>
    <w:rsid w:val="00D20BDA"/>
    <w:rsid w:val="00D20CE0"/>
    <w:rsid w:val="00D20ED8"/>
    <w:rsid w:val="00D21486"/>
    <w:rsid w:val="00D22416"/>
    <w:rsid w:val="00D22844"/>
    <w:rsid w:val="00D23810"/>
    <w:rsid w:val="00D23AA1"/>
    <w:rsid w:val="00D23AF3"/>
    <w:rsid w:val="00D243EE"/>
    <w:rsid w:val="00D24BB4"/>
    <w:rsid w:val="00D25016"/>
    <w:rsid w:val="00D250CF"/>
    <w:rsid w:val="00D251FA"/>
    <w:rsid w:val="00D25B7C"/>
    <w:rsid w:val="00D2636D"/>
    <w:rsid w:val="00D26588"/>
    <w:rsid w:val="00D26AA8"/>
    <w:rsid w:val="00D2774F"/>
    <w:rsid w:val="00D27D3B"/>
    <w:rsid w:val="00D30950"/>
    <w:rsid w:val="00D3096A"/>
    <w:rsid w:val="00D30C45"/>
    <w:rsid w:val="00D31215"/>
    <w:rsid w:val="00D317C0"/>
    <w:rsid w:val="00D31B06"/>
    <w:rsid w:val="00D31BE3"/>
    <w:rsid w:val="00D31D5C"/>
    <w:rsid w:val="00D324A2"/>
    <w:rsid w:val="00D324CB"/>
    <w:rsid w:val="00D32B9E"/>
    <w:rsid w:val="00D331F6"/>
    <w:rsid w:val="00D33234"/>
    <w:rsid w:val="00D332BD"/>
    <w:rsid w:val="00D33332"/>
    <w:rsid w:val="00D34247"/>
    <w:rsid w:val="00D34416"/>
    <w:rsid w:val="00D34D94"/>
    <w:rsid w:val="00D3514C"/>
    <w:rsid w:val="00D35255"/>
    <w:rsid w:val="00D36148"/>
    <w:rsid w:val="00D36F67"/>
    <w:rsid w:val="00D371D3"/>
    <w:rsid w:val="00D37680"/>
    <w:rsid w:val="00D377BB"/>
    <w:rsid w:val="00D37F64"/>
    <w:rsid w:val="00D402EB"/>
    <w:rsid w:val="00D408D8"/>
    <w:rsid w:val="00D41B93"/>
    <w:rsid w:val="00D41D74"/>
    <w:rsid w:val="00D42220"/>
    <w:rsid w:val="00D43540"/>
    <w:rsid w:val="00D4369C"/>
    <w:rsid w:val="00D4382F"/>
    <w:rsid w:val="00D44034"/>
    <w:rsid w:val="00D44A5A"/>
    <w:rsid w:val="00D4584A"/>
    <w:rsid w:val="00D461AD"/>
    <w:rsid w:val="00D46204"/>
    <w:rsid w:val="00D46645"/>
    <w:rsid w:val="00D466C4"/>
    <w:rsid w:val="00D467AA"/>
    <w:rsid w:val="00D46ABD"/>
    <w:rsid w:val="00D513BD"/>
    <w:rsid w:val="00D537E3"/>
    <w:rsid w:val="00D53C41"/>
    <w:rsid w:val="00D53F55"/>
    <w:rsid w:val="00D54080"/>
    <w:rsid w:val="00D541B3"/>
    <w:rsid w:val="00D54328"/>
    <w:rsid w:val="00D5479C"/>
    <w:rsid w:val="00D54B37"/>
    <w:rsid w:val="00D54E65"/>
    <w:rsid w:val="00D5550D"/>
    <w:rsid w:val="00D55527"/>
    <w:rsid w:val="00D55C74"/>
    <w:rsid w:val="00D56558"/>
    <w:rsid w:val="00D5721C"/>
    <w:rsid w:val="00D57A41"/>
    <w:rsid w:val="00D57F28"/>
    <w:rsid w:val="00D605BB"/>
    <w:rsid w:val="00D60A18"/>
    <w:rsid w:val="00D60DD2"/>
    <w:rsid w:val="00D61A76"/>
    <w:rsid w:val="00D61DE6"/>
    <w:rsid w:val="00D6292E"/>
    <w:rsid w:val="00D62C03"/>
    <w:rsid w:val="00D62C11"/>
    <w:rsid w:val="00D63679"/>
    <w:rsid w:val="00D63C1C"/>
    <w:rsid w:val="00D64434"/>
    <w:rsid w:val="00D644D8"/>
    <w:rsid w:val="00D64A78"/>
    <w:rsid w:val="00D64ED8"/>
    <w:rsid w:val="00D6509E"/>
    <w:rsid w:val="00D65624"/>
    <w:rsid w:val="00D659D4"/>
    <w:rsid w:val="00D65D3B"/>
    <w:rsid w:val="00D66A27"/>
    <w:rsid w:val="00D67F0D"/>
    <w:rsid w:val="00D67FB0"/>
    <w:rsid w:val="00D701B0"/>
    <w:rsid w:val="00D70498"/>
    <w:rsid w:val="00D709B0"/>
    <w:rsid w:val="00D70C69"/>
    <w:rsid w:val="00D70D14"/>
    <w:rsid w:val="00D70E14"/>
    <w:rsid w:val="00D70F2B"/>
    <w:rsid w:val="00D7151F"/>
    <w:rsid w:val="00D71B8D"/>
    <w:rsid w:val="00D72689"/>
    <w:rsid w:val="00D728CD"/>
    <w:rsid w:val="00D72B5A"/>
    <w:rsid w:val="00D72F62"/>
    <w:rsid w:val="00D736FD"/>
    <w:rsid w:val="00D737FA"/>
    <w:rsid w:val="00D73C31"/>
    <w:rsid w:val="00D73D09"/>
    <w:rsid w:val="00D743D4"/>
    <w:rsid w:val="00D7481B"/>
    <w:rsid w:val="00D74AD7"/>
    <w:rsid w:val="00D74CF8"/>
    <w:rsid w:val="00D74F1E"/>
    <w:rsid w:val="00D7501B"/>
    <w:rsid w:val="00D75177"/>
    <w:rsid w:val="00D75871"/>
    <w:rsid w:val="00D75B26"/>
    <w:rsid w:val="00D75F51"/>
    <w:rsid w:val="00D763EF"/>
    <w:rsid w:val="00D76A23"/>
    <w:rsid w:val="00D76AEA"/>
    <w:rsid w:val="00D76C03"/>
    <w:rsid w:val="00D76C58"/>
    <w:rsid w:val="00D77BE6"/>
    <w:rsid w:val="00D809B2"/>
    <w:rsid w:val="00D81967"/>
    <w:rsid w:val="00D81CD3"/>
    <w:rsid w:val="00D81D87"/>
    <w:rsid w:val="00D82408"/>
    <w:rsid w:val="00D82926"/>
    <w:rsid w:val="00D82DFE"/>
    <w:rsid w:val="00D8336C"/>
    <w:rsid w:val="00D83388"/>
    <w:rsid w:val="00D833BB"/>
    <w:rsid w:val="00D835ED"/>
    <w:rsid w:val="00D84481"/>
    <w:rsid w:val="00D84CCC"/>
    <w:rsid w:val="00D853DF"/>
    <w:rsid w:val="00D86AC3"/>
    <w:rsid w:val="00D86C44"/>
    <w:rsid w:val="00D87B87"/>
    <w:rsid w:val="00D90BBA"/>
    <w:rsid w:val="00D9136F"/>
    <w:rsid w:val="00D91764"/>
    <w:rsid w:val="00D91C06"/>
    <w:rsid w:val="00D91D0F"/>
    <w:rsid w:val="00D923F1"/>
    <w:rsid w:val="00D933DA"/>
    <w:rsid w:val="00D93542"/>
    <w:rsid w:val="00D93D9A"/>
    <w:rsid w:val="00D93FC4"/>
    <w:rsid w:val="00D94D96"/>
    <w:rsid w:val="00D952FF"/>
    <w:rsid w:val="00D95667"/>
    <w:rsid w:val="00D95C89"/>
    <w:rsid w:val="00D95EDB"/>
    <w:rsid w:val="00D967EA"/>
    <w:rsid w:val="00D9685F"/>
    <w:rsid w:val="00D96D78"/>
    <w:rsid w:val="00D97882"/>
    <w:rsid w:val="00DA01A8"/>
    <w:rsid w:val="00DA1024"/>
    <w:rsid w:val="00DA15BF"/>
    <w:rsid w:val="00DA19E2"/>
    <w:rsid w:val="00DA1A77"/>
    <w:rsid w:val="00DA1B1E"/>
    <w:rsid w:val="00DA3091"/>
    <w:rsid w:val="00DA34B4"/>
    <w:rsid w:val="00DA3B4C"/>
    <w:rsid w:val="00DA412D"/>
    <w:rsid w:val="00DA426A"/>
    <w:rsid w:val="00DA437C"/>
    <w:rsid w:val="00DA4506"/>
    <w:rsid w:val="00DA51A0"/>
    <w:rsid w:val="00DA57D7"/>
    <w:rsid w:val="00DA599E"/>
    <w:rsid w:val="00DA783D"/>
    <w:rsid w:val="00DB035C"/>
    <w:rsid w:val="00DB0486"/>
    <w:rsid w:val="00DB0EB3"/>
    <w:rsid w:val="00DB0FD5"/>
    <w:rsid w:val="00DB11E4"/>
    <w:rsid w:val="00DB1EBA"/>
    <w:rsid w:val="00DB1FE5"/>
    <w:rsid w:val="00DB2BC3"/>
    <w:rsid w:val="00DB3465"/>
    <w:rsid w:val="00DB3EA1"/>
    <w:rsid w:val="00DB4661"/>
    <w:rsid w:val="00DB4FE2"/>
    <w:rsid w:val="00DB5084"/>
    <w:rsid w:val="00DB56EC"/>
    <w:rsid w:val="00DB5A58"/>
    <w:rsid w:val="00DB5D21"/>
    <w:rsid w:val="00DB6840"/>
    <w:rsid w:val="00DB7622"/>
    <w:rsid w:val="00DB7AE5"/>
    <w:rsid w:val="00DC0A36"/>
    <w:rsid w:val="00DC0F6F"/>
    <w:rsid w:val="00DC1A05"/>
    <w:rsid w:val="00DC21B5"/>
    <w:rsid w:val="00DC23A5"/>
    <w:rsid w:val="00DC4027"/>
    <w:rsid w:val="00DC425B"/>
    <w:rsid w:val="00DC5A9E"/>
    <w:rsid w:val="00DC61D0"/>
    <w:rsid w:val="00DC6276"/>
    <w:rsid w:val="00DC62D4"/>
    <w:rsid w:val="00DC6B70"/>
    <w:rsid w:val="00DC6DD3"/>
    <w:rsid w:val="00DC6E1E"/>
    <w:rsid w:val="00DC73F8"/>
    <w:rsid w:val="00DC7CDB"/>
    <w:rsid w:val="00DD010F"/>
    <w:rsid w:val="00DD073E"/>
    <w:rsid w:val="00DD11BA"/>
    <w:rsid w:val="00DD1A0F"/>
    <w:rsid w:val="00DD1A47"/>
    <w:rsid w:val="00DD1AFB"/>
    <w:rsid w:val="00DD1DF9"/>
    <w:rsid w:val="00DD33AE"/>
    <w:rsid w:val="00DD386A"/>
    <w:rsid w:val="00DD396B"/>
    <w:rsid w:val="00DD4030"/>
    <w:rsid w:val="00DD41B1"/>
    <w:rsid w:val="00DD48A7"/>
    <w:rsid w:val="00DD49F8"/>
    <w:rsid w:val="00DD4DF8"/>
    <w:rsid w:val="00DD4F5B"/>
    <w:rsid w:val="00DD5002"/>
    <w:rsid w:val="00DD6193"/>
    <w:rsid w:val="00DD63CC"/>
    <w:rsid w:val="00DD6746"/>
    <w:rsid w:val="00DD7360"/>
    <w:rsid w:val="00DD76D3"/>
    <w:rsid w:val="00DD7ABA"/>
    <w:rsid w:val="00DE0E7C"/>
    <w:rsid w:val="00DE0F30"/>
    <w:rsid w:val="00DE167B"/>
    <w:rsid w:val="00DE191B"/>
    <w:rsid w:val="00DE20C2"/>
    <w:rsid w:val="00DE2D94"/>
    <w:rsid w:val="00DE315F"/>
    <w:rsid w:val="00DE334C"/>
    <w:rsid w:val="00DE39EF"/>
    <w:rsid w:val="00DE3A30"/>
    <w:rsid w:val="00DE3AEE"/>
    <w:rsid w:val="00DE4448"/>
    <w:rsid w:val="00DE4BD4"/>
    <w:rsid w:val="00DE4F17"/>
    <w:rsid w:val="00DE5C96"/>
    <w:rsid w:val="00DE6954"/>
    <w:rsid w:val="00DE69A4"/>
    <w:rsid w:val="00DE71E7"/>
    <w:rsid w:val="00DF0AB6"/>
    <w:rsid w:val="00DF214C"/>
    <w:rsid w:val="00DF21D3"/>
    <w:rsid w:val="00DF26AC"/>
    <w:rsid w:val="00DF2976"/>
    <w:rsid w:val="00DF2BED"/>
    <w:rsid w:val="00DF30DF"/>
    <w:rsid w:val="00DF3527"/>
    <w:rsid w:val="00DF3682"/>
    <w:rsid w:val="00DF3759"/>
    <w:rsid w:val="00DF40A3"/>
    <w:rsid w:val="00DF4B67"/>
    <w:rsid w:val="00DF4EF4"/>
    <w:rsid w:val="00DF5D39"/>
    <w:rsid w:val="00DF6172"/>
    <w:rsid w:val="00DF6277"/>
    <w:rsid w:val="00DF7EEC"/>
    <w:rsid w:val="00DF7F3A"/>
    <w:rsid w:val="00E001DC"/>
    <w:rsid w:val="00E00456"/>
    <w:rsid w:val="00E00AFE"/>
    <w:rsid w:val="00E011AA"/>
    <w:rsid w:val="00E02EE6"/>
    <w:rsid w:val="00E03711"/>
    <w:rsid w:val="00E0397A"/>
    <w:rsid w:val="00E045EC"/>
    <w:rsid w:val="00E04BFE"/>
    <w:rsid w:val="00E04C6E"/>
    <w:rsid w:val="00E056E7"/>
    <w:rsid w:val="00E05741"/>
    <w:rsid w:val="00E0584A"/>
    <w:rsid w:val="00E05B6C"/>
    <w:rsid w:val="00E0640C"/>
    <w:rsid w:val="00E06623"/>
    <w:rsid w:val="00E06983"/>
    <w:rsid w:val="00E06A4C"/>
    <w:rsid w:val="00E06DDD"/>
    <w:rsid w:val="00E0721B"/>
    <w:rsid w:val="00E102C4"/>
    <w:rsid w:val="00E112E0"/>
    <w:rsid w:val="00E11E8F"/>
    <w:rsid w:val="00E123D5"/>
    <w:rsid w:val="00E12B22"/>
    <w:rsid w:val="00E12DA9"/>
    <w:rsid w:val="00E15250"/>
    <w:rsid w:val="00E15598"/>
    <w:rsid w:val="00E16D09"/>
    <w:rsid w:val="00E17289"/>
    <w:rsid w:val="00E17851"/>
    <w:rsid w:val="00E17926"/>
    <w:rsid w:val="00E20211"/>
    <w:rsid w:val="00E203F1"/>
    <w:rsid w:val="00E21090"/>
    <w:rsid w:val="00E22CE4"/>
    <w:rsid w:val="00E22D4E"/>
    <w:rsid w:val="00E23148"/>
    <w:rsid w:val="00E23D60"/>
    <w:rsid w:val="00E23FFA"/>
    <w:rsid w:val="00E24AE3"/>
    <w:rsid w:val="00E2500F"/>
    <w:rsid w:val="00E257A9"/>
    <w:rsid w:val="00E25974"/>
    <w:rsid w:val="00E25A9B"/>
    <w:rsid w:val="00E26076"/>
    <w:rsid w:val="00E2658E"/>
    <w:rsid w:val="00E269DA"/>
    <w:rsid w:val="00E27839"/>
    <w:rsid w:val="00E30A9C"/>
    <w:rsid w:val="00E31783"/>
    <w:rsid w:val="00E320BF"/>
    <w:rsid w:val="00E32B93"/>
    <w:rsid w:val="00E332AA"/>
    <w:rsid w:val="00E332B9"/>
    <w:rsid w:val="00E333F5"/>
    <w:rsid w:val="00E3341B"/>
    <w:rsid w:val="00E33BE0"/>
    <w:rsid w:val="00E33C0C"/>
    <w:rsid w:val="00E3423A"/>
    <w:rsid w:val="00E343D9"/>
    <w:rsid w:val="00E34522"/>
    <w:rsid w:val="00E34E1D"/>
    <w:rsid w:val="00E34E61"/>
    <w:rsid w:val="00E3520D"/>
    <w:rsid w:val="00E3525C"/>
    <w:rsid w:val="00E353D2"/>
    <w:rsid w:val="00E35B72"/>
    <w:rsid w:val="00E35B8E"/>
    <w:rsid w:val="00E35E1D"/>
    <w:rsid w:val="00E362A4"/>
    <w:rsid w:val="00E36315"/>
    <w:rsid w:val="00E36603"/>
    <w:rsid w:val="00E37F69"/>
    <w:rsid w:val="00E403DF"/>
    <w:rsid w:val="00E404BE"/>
    <w:rsid w:val="00E41CE9"/>
    <w:rsid w:val="00E42784"/>
    <w:rsid w:val="00E42EFE"/>
    <w:rsid w:val="00E433F8"/>
    <w:rsid w:val="00E436D9"/>
    <w:rsid w:val="00E4427D"/>
    <w:rsid w:val="00E456FC"/>
    <w:rsid w:val="00E459C1"/>
    <w:rsid w:val="00E45E7D"/>
    <w:rsid w:val="00E46880"/>
    <w:rsid w:val="00E4725B"/>
    <w:rsid w:val="00E47C85"/>
    <w:rsid w:val="00E47E3F"/>
    <w:rsid w:val="00E47F0A"/>
    <w:rsid w:val="00E500CB"/>
    <w:rsid w:val="00E514DD"/>
    <w:rsid w:val="00E51625"/>
    <w:rsid w:val="00E5192F"/>
    <w:rsid w:val="00E51AF2"/>
    <w:rsid w:val="00E52D5A"/>
    <w:rsid w:val="00E52F84"/>
    <w:rsid w:val="00E531A0"/>
    <w:rsid w:val="00E5361D"/>
    <w:rsid w:val="00E54129"/>
    <w:rsid w:val="00E548AF"/>
    <w:rsid w:val="00E55E06"/>
    <w:rsid w:val="00E55EA2"/>
    <w:rsid w:val="00E570E9"/>
    <w:rsid w:val="00E5798D"/>
    <w:rsid w:val="00E57CFA"/>
    <w:rsid w:val="00E60696"/>
    <w:rsid w:val="00E60C85"/>
    <w:rsid w:val="00E61962"/>
    <w:rsid w:val="00E61C55"/>
    <w:rsid w:val="00E6228C"/>
    <w:rsid w:val="00E62508"/>
    <w:rsid w:val="00E62CCE"/>
    <w:rsid w:val="00E62EE5"/>
    <w:rsid w:val="00E64372"/>
    <w:rsid w:val="00E64D71"/>
    <w:rsid w:val="00E65150"/>
    <w:rsid w:val="00E654B4"/>
    <w:rsid w:val="00E65999"/>
    <w:rsid w:val="00E65F05"/>
    <w:rsid w:val="00E661DD"/>
    <w:rsid w:val="00E66366"/>
    <w:rsid w:val="00E71184"/>
    <w:rsid w:val="00E7164A"/>
    <w:rsid w:val="00E71B6B"/>
    <w:rsid w:val="00E72088"/>
    <w:rsid w:val="00E72098"/>
    <w:rsid w:val="00E72158"/>
    <w:rsid w:val="00E72756"/>
    <w:rsid w:val="00E72B67"/>
    <w:rsid w:val="00E72DD6"/>
    <w:rsid w:val="00E72E17"/>
    <w:rsid w:val="00E72F7E"/>
    <w:rsid w:val="00E72FA4"/>
    <w:rsid w:val="00E74BAF"/>
    <w:rsid w:val="00E74FBA"/>
    <w:rsid w:val="00E75459"/>
    <w:rsid w:val="00E758EA"/>
    <w:rsid w:val="00E761D9"/>
    <w:rsid w:val="00E77CFC"/>
    <w:rsid w:val="00E77FB2"/>
    <w:rsid w:val="00E81B39"/>
    <w:rsid w:val="00E831FC"/>
    <w:rsid w:val="00E834B3"/>
    <w:rsid w:val="00E848E2"/>
    <w:rsid w:val="00E849C3"/>
    <w:rsid w:val="00E85EB2"/>
    <w:rsid w:val="00E86083"/>
    <w:rsid w:val="00E861D1"/>
    <w:rsid w:val="00E87487"/>
    <w:rsid w:val="00E878B6"/>
    <w:rsid w:val="00E900DC"/>
    <w:rsid w:val="00E901B3"/>
    <w:rsid w:val="00E905F2"/>
    <w:rsid w:val="00E9173B"/>
    <w:rsid w:val="00E91EF6"/>
    <w:rsid w:val="00E9388B"/>
    <w:rsid w:val="00E93911"/>
    <w:rsid w:val="00E93A6F"/>
    <w:rsid w:val="00E94805"/>
    <w:rsid w:val="00E95545"/>
    <w:rsid w:val="00E95FF4"/>
    <w:rsid w:val="00E96278"/>
    <w:rsid w:val="00E97ABE"/>
    <w:rsid w:val="00EA00E7"/>
    <w:rsid w:val="00EA0D32"/>
    <w:rsid w:val="00EA1416"/>
    <w:rsid w:val="00EA1D47"/>
    <w:rsid w:val="00EA34A1"/>
    <w:rsid w:val="00EA3749"/>
    <w:rsid w:val="00EA37EE"/>
    <w:rsid w:val="00EA3C9A"/>
    <w:rsid w:val="00EA40E3"/>
    <w:rsid w:val="00EA44D6"/>
    <w:rsid w:val="00EA4D06"/>
    <w:rsid w:val="00EA500F"/>
    <w:rsid w:val="00EA5A41"/>
    <w:rsid w:val="00EA5E79"/>
    <w:rsid w:val="00EA625D"/>
    <w:rsid w:val="00EA628F"/>
    <w:rsid w:val="00EA6599"/>
    <w:rsid w:val="00EA712F"/>
    <w:rsid w:val="00EA78C2"/>
    <w:rsid w:val="00EB1939"/>
    <w:rsid w:val="00EB1D39"/>
    <w:rsid w:val="00EB2132"/>
    <w:rsid w:val="00EB23C8"/>
    <w:rsid w:val="00EB243D"/>
    <w:rsid w:val="00EB2684"/>
    <w:rsid w:val="00EB2E50"/>
    <w:rsid w:val="00EB3A12"/>
    <w:rsid w:val="00EB50B3"/>
    <w:rsid w:val="00EB522C"/>
    <w:rsid w:val="00EB5922"/>
    <w:rsid w:val="00EB5EC7"/>
    <w:rsid w:val="00EB653B"/>
    <w:rsid w:val="00EB6D57"/>
    <w:rsid w:val="00EC00E8"/>
    <w:rsid w:val="00EC1388"/>
    <w:rsid w:val="00EC14D9"/>
    <w:rsid w:val="00EC2611"/>
    <w:rsid w:val="00EC2ABB"/>
    <w:rsid w:val="00EC30FD"/>
    <w:rsid w:val="00EC318C"/>
    <w:rsid w:val="00EC387E"/>
    <w:rsid w:val="00EC5000"/>
    <w:rsid w:val="00EC5106"/>
    <w:rsid w:val="00EC529D"/>
    <w:rsid w:val="00EC69B5"/>
    <w:rsid w:val="00EC6A33"/>
    <w:rsid w:val="00EC7BD0"/>
    <w:rsid w:val="00ED1257"/>
    <w:rsid w:val="00ED160C"/>
    <w:rsid w:val="00ED25F2"/>
    <w:rsid w:val="00ED29DC"/>
    <w:rsid w:val="00ED2D12"/>
    <w:rsid w:val="00ED36B5"/>
    <w:rsid w:val="00ED3746"/>
    <w:rsid w:val="00ED4B7B"/>
    <w:rsid w:val="00ED587C"/>
    <w:rsid w:val="00ED616C"/>
    <w:rsid w:val="00ED6A28"/>
    <w:rsid w:val="00ED6FAC"/>
    <w:rsid w:val="00ED75DA"/>
    <w:rsid w:val="00ED77C7"/>
    <w:rsid w:val="00EE0071"/>
    <w:rsid w:val="00EE0878"/>
    <w:rsid w:val="00EE0B9F"/>
    <w:rsid w:val="00EE0BEE"/>
    <w:rsid w:val="00EE13B0"/>
    <w:rsid w:val="00EE161D"/>
    <w:rsid w:val="00EE1762"/>
    <w:rsid w:val="00EE1CBD"/>
    <w:rsid w:val="00EE20A3"/>
    <w:rsid w:val="00EE20F8"/>
    <w:rsid w:val="00EE3940"/>
    <w:rsid w:val="00EE3A7F"/>
    <w:rsid w:val="00EE3C92"/>
    <w:rsid w:val="00EE400B"/>
    <w:rsid w:val="00EE57EE"/>
    <w:rsid w:val="00EE5A66"/>
    <w:rsid w:val="00EE6688"/>
    <w:rsid w:val="00EE7F20"/>
    <w:rsid w:val="00EF04FF"/>
    <w:rsid w:val="00EF07CD"/>
    <w:rsid w:val="00EF1564"/>
    <w:rsid w:val="00EF2D88"/>
    <w:rsid w:val="00EF4348"/>
    <w:rsid w:val="00EF46E1"/>
    <w:rsid w:val="00EF4748"/>
    <w:rsid w:val="00EF4836"/>
    <w:rsid w:val="00EF54BE"/>
    <w:rsid w:val="00EF667F"/>
    <w:rsid w:val="00EF67D4"/>
    <w:rsid w:val="00EF680C"/>
    <w:rsid w:val="00EF70B2"/>
    <w:rsid w:val="00EF738B"/>
    <w:rsid w:val="00EF7457"/>
    <w:rsid w:val="00EF7BF6"/>
    <w:rsid w:val="00F00068"/>
    <w:rsid w:val="00F0033C"/>
    <w:rsid w:val="00F009B8"/>
    <w:rsid w:val="00F00F88"/>
    <w:rsid w:val="00F0281C"/>
    <w:rsid w:val="00F03241"/>
    <w:rsid w:val="00F03BCD"/>
    <w:rsid w:val="00F0401B"/>
    <w:rsid w:val="00F04092"/>
    <w:rsid w:val="00F05B05"/>
    <w:rsid w:val="00F05EA9"/>
    <w:rsid w:val="00F06018"/>
    <w:rsid w:val="00F06355"/>
    <w:rsid w:val="00F06681"/>
    <w:rsid w:val="00F06913"/>
    <w:rsid w:val="00F069E3"/>
    <w:rsid w:val="00F06A71"/>
    <w:rsid w:val="00F06C50"/>
    <w:rsid w:val="00F06F4C"/>
    <w:rsid w:val="00F07510"/>
    <w:rsid w:val="00F07637"/>
    <w:rsid w:val="00F0774A"/>
    <w:rsid w:val="00F07C59"/>
    <w:rsid w:val="00F101EA"/>
    <w:rsid w:val="00F10428"/>
    <w:rsid w:val="00F107EF"/>
    <w:rsid w:val="00F10C61"/>
    <w:rsid w:val="00F10D82"/>
    <w:rsid w:val="00F11B98"/>
    <w:rsid w:val="00F12102"/>
    <w:rsid w:val="00F121A1"/>
    <w:rsid w:val="00F123D0"/>
    <w:rsid w:val="00F124AE"/>
    <w:rsid w:val="00F12AA4"/>
    <w:rsid w:val="00F134C2"/>
    <w:rsid w:val="00F13B30"/>
    <w:rsid w:val="00F14D28"/>
    <w:rsid w:val="00F15EEF"/>
    <w:rsid w:val="00F1625B"/>
    <w:rsid w:val="00F16B92"/>
    <w:rsid w:val="00F16BB9"/>
    <w:rsid w:val="00F17358"/>
    <w:rsid w:val="00F179BE"/>
    <w:rsid w:val="00F203AE"/>
    <w:rsid w:val="00F20D92"/>
    <w:rsid w:val="00F21393"/>
    <w:rsid w:val="00F21401"/>
    <w:rsid w:val="00F21A05"/>
    <w:rsid w:val="00F21B2F"/>
    <w:rsid w:val="00F222E8"/>
    <w:rsid w:val="00F22796"/>
    <w:rsid w:val="00F22B48"/>
    <w:rsid w:val="00F23F56"/>
    <w:rsid w:val="00F23F82"/>
    <w:rsid w:val="00F24010"/>
    <w:rsid w:val="00F240D4"/>
    <w:rsid w:val="00F24255"/>
    <w:rsid w:val="00F2461E"/>
    <w:rsid w:val="00F24AA8"/>
    <w:rsid w:val="00F24FC9"/>
    <w:rsid w:val="00F25294"/>
    <w:rsid w:val="00F25527"/>
    <w:rsid w:val="00F25CA8"/>
    <w:rsid w:val="00F26180"/>
    <w:rsid w:val="00F27284"/>
    <w:rsid w:val="00F27469"/>
    <w:rsid w:val="00F27B0C"/>
    <w:rsid w:val="00F27DD4"/>
    <w:rsid w:val="00F3035E"/>
    <w:rsid w:val="00F30590"/>
    <w:rsid w:val="00F30657"/>
    <w:rsid w:val="00F30C07"/>
    <w:rsid w:val="00F30E47"/>
    <w:rsid w:val="00F319C7"/>
    <w:rsid w:val="00F31D82"/>
    <w:rsid w:val="00F327C1"/>
    <w:rsid w:val="00F32A47"/>
    <w:rsid w:val="00F33CEF"/>
    <w:rsid w:val="00F34344"/>
    <w:rsid w:val="00F34405"/>
    <w:rsid w:val="00F34B9A"/>
    <w:rsid w:val="00F35C6E"/>
    <w:rsid w:val="00F375BA"/>
    <w:rsid w:val="00F37ECF"/>
    <w:rsid w:val="00F4015B"/>
    <w:rsid w:val="00F401E4"/>
    <w:rsid w:val="00F40E4E"/>
    <w:rsid w:val="00F4118C"/>
    <w:rsid w:val="00F42697"/>
    <w:rsid w:val="00F43208"/>
    <w:rsid w:val="00F4665A"/>
    <w:rsid w:val="00F46825"/>
    <w:rsid w:val="00F4693C"/>
    <w:rsid w:val="00F50D68"/>
    <w:rsid w:val="00F51DC9"/>
    <w:rsid w:val="00F51ED5"/>
    <w:rsid w:val="00F52006"/>
    <w:rsid w:val="00F5208B"/>
    <w:rsid w:val="00F522DB"/>
    <w:rsid w:val="00F526C2"/>
    <w:rsid w:val="00F52893"/>
    <w:rsid w:val="00F529C8"/>
    <w:rsid w:val="00F52B25"/>
    <w:rsid w:val="00F535C4"/>
    <w:rsid w:val="00F54899"/>
    <w:rsid w:val="00F54CBA"/>
    <w:rsid w:val="00F560D1"/>
    <w:rsid w:val="00F56442"/>
    <w:rsid w:val="00F56447"/>
    <w:rsid w:val="00F56BCC"/>
    <w:rsid w:val="00F57142"/>
    <w:rsid w:val="00F5745D"/>
    <w:rsid w:val="00F60D9A"/>
    <w:rsid w:val="00F60DBA"/>
    <w:rsid w:val="00F6125E"/>
    <w:rsid w:val="00F61343"/>
    <w:rsid w:val="00F61BB9"/>
    <w:rsid w:val="00F62336"/>
    <w:rsid w:val="00F62348"/>
    <w:rsid w:val="00F62CDD"/>
    <w:rsid w:val="00F62D1B"/>
    <w:rsid w:val="00F63AC6"/>
    <w:rsid w:val="00F64C40"/>
    <w:rsid w:val="00F65984"/>
    <w:rsid w:val="00F65BD8"/>
    <w:rsid w:val="00F66218"/>
    <w:rsid w:val="00F676D8"/>
    <w:rsid w:val="00F703B7"/>
    <w:rsid w:val="00F7056F"/>
    <w:rsid w:val="00F70A0D"/>
    <w:rsid w:val="00F70A5E"/>
    <w:rsid w:val="00F70C5D"/>
    <w:rsid w:val="00F716DC"/>
    <w:rsid w:val="00F717C5"/>
    <w:rsid w:val="00F71862"/>
    <w:rsid w:val="00F71986"/>
    <w:rsid w:val="00F72089"/>
    <w:rsid w:val="00F720A3"/>
    <w:rsid w:val="00F726A3"/>
    <w:rsid w:val="00F72A13"/>
    <w:rsid w:val="00F72B24"/>
    <w:rsid w:val="00F7301A"/>
    <w:rsid w:val="00F73567"/>
    <w:rsid w:val="00F741DF"/>
    <w:rsid w:val="00F74875"/>
    <w:rsid w:val="00F74C3B"/>
    <w:rsid w:val="00F7534F"/>
    <w:rsid w:val="00F757DD"/>
    <w:rsid w:val="00F76960"/>
    <w:rsid w:val="00F76E53"/>
    <w:rsid w:val="00F7725F"/>
    <w:rsid w:val="00F775FC"/>
    <w:rsid w:val="00F80221"/>
    <w:rsid w:val="00F81226"/>
    <w:rsid w:val="00F81426"/>
    <w:rsid w:val="00F81447"/>
    <w:rsid w:val="00F8177E"/>
    <w:rsid w:val="00F817ED"/>
    <w:rsid w:val="00F818DE"/>
    <w:rsid w:val="00F81C0F"/>
    <w:rsid w:val="00F81ECF"/>
    <w:rsid w:val="00F8254C"/>
    <w:rsid w:val="00F83416"/>
    <w:rsid w:val="00F84DE5"/>
    <w:rsid w:val="00F85ED6"/>
    <w:rsid w:val="00F864B8"/>
    <w:rsid w:val="00F87EB2"/>
    <w:rsid w:val="00F905A5"/>
    <w:rsid w:val="00F91971"/>
    <w:rsid w:val="00F93173"/>
    <w:rsid w:val="00F93531"/>
    <w:rsid w:val="00F935D3"/>
    <w:rsid w:val="00F93CA7"/>
    <w:rsid w:val="00F94108"/>
    <w:rsid w:val="00F941F3"/>
    <w:rsid w:val="00F949CF"/>
    <w:rsid w:val="00F95188"/>
    <w:rsid w:val="00F95370"/>
    <w:rsid w:val="00F95808"/>
    <w:rsid w:val="00F95902"/>
    <w:rsid w:val="00F959B4"/>
    <w:rsid w:val="00F95D5F"/>
    <w:rsid w:val="00F96821"/>
    <w:rsid w:val="00F968CB"/>
    <w:rsid w:val="00F9697B"/>
    <w:rsid w:val="00F96B6F"/>
    <w:rsid w:val="00F96B90"/>
    <w:rsid w:val="00F96EEE"/>
    <w:rsid w:val="00F96F39"/>
    <w:rsid w:val="00F976ED"/>
    <w:rsid w:val="00F9785C"/>
    <w:rsid w:val="00F97C71"/>
    <w:rsid w:val="00F97CE9"/>
    <w:rsid w:val="00FA0D3F"/>
    <w:rsid w:val="00FA0DBB"/>
    <w:rsid w:val="00FA1469"/>
    <w:rsid w:val="00FA1748"/>
    <w:rsid w:val="00FA2510"/>
    <w:rsid w:val="00FA2719"/>
    <w:rsid w:val="00FA2A86"/>
    <w:rsid w:val="00FA2ECF"/>
    <w:rsid w:val="00FA320A"/>
    <w:rsid w:val="00FA324A"/>
    <w:rsid w:val="00FA330D"/>
    <w:rsid w:val="00FA332A"/>
    <w:rsid w:val="00FA3928"/>
    <w:rsid w:val="00FA418F"/>
    <w:rsid w:val="00FA423C"/>
    <w:rsid w:val="00FA470F"/>
    <w:rsid w:val="00FA5017"/>
    <w:rsid w:val="00FA5469"/>
    <w:rsid w:val="00FA54C0"/>
    <w:rsid w:val="00FA54DD"/>
    <w:rsid w:val="00FA6391"/>
    <w:rsid w:val="00FA65C2"/>
    <w:rsid w:val="00FA6AB1"/>
    <w:rsid w:val="00FA6B66"/>
    <w:rsid w:val="00FA77CC"/>
    <w:rsid w:val="00FA7E35"/>
    <w:rsid w:val="00FB02E3"/>
    <w:rsid w:val="00FB04BE"/>
    <w:rsid w:val="00FB0705"/>
    <w:rsid w:val="00FB0AA0"/>
    <w:rsid w:val="00FB138A"/>
    <w:rsid w:val="00FB149A"/>
    <w:rsid w:val="00FB1525"/>
    <w:rsid w:val="00FB1654"/>
    <w:rsid w:val="00FB18F6"/>
    <w:rsid w:val="00FB1C57"/>
    <w:rsid w:val="00FB22A2"/>
    <w:rsid w:val="00FB30A2"/>
    <w:rsid w:val="00FB387E"/>
    <w:rsid w:val="00FB4155"/>
    <w:rsid w:val="00FB4361"/>
    <w:rsid w:val="00FB4514"/>
    <w:rsid w:val="00FB4A81"/>
    <w:rsid w:val="00FB4B0E"/>
    <w:rsid w:val="00FB4B3F"/>
    <w:rsid w:val="00FB4D6F"/>
    <w:rsid w:val="00FB4F38"/>
    <w:rsid w:val="00FB7324"/>
    <w:rsid w:val="00FB738F"/>
    <w:rsid w:val="00FB76D4"/>
    <w:rsid w:val="00FB7E17"/>
    <w:rsid w:val="00FC0865"/>
    <w:rsid w:val="00FC0A16"/>
    <w:rsid w:val="00FC1A0C"/>
    <w:rsid w:val="00FC2C99"/>
    <w:rsid w:val="00FC2D9F"/>
    <w:rsid w:val="00FC312B"/>
    <w:rsid w:val="00FC3D17"/>
    <w:rsid w:val="00FC4347"/>
    <w:rsid w:val="00FC4804"/>
    <w:rsid w:val="00FC4CA4"/>
    <w:rsid w:val="00FC549F"/>
    <w:rsid w:val="00FC58C6"/>
    <w:rsid w:val="00FC5B49"/>
    <w:rsid w:val="00FC733E"/>
    <w:rsid w:val="00FC7520"/>
    <w:rsid w:val="00FC764E"/>
    <w:rsid w:val="00FC7D11"/>
    <w:rsid w:val="00FD0082"/>
    <w:rsid w:val="00FD0565"/>
    <w:rsid w:val="00FD07DA"/>
    <w:rsid w:val="00FD0C84"/>
    <w:rsid w:val="00FD1246"/>
    <w:rsid w:val="00FD13B0"/>
    <w:rsid w:val="00FD1C09"/>
    <w:rsid w:val="00FD1C72"/>
    <w:rsid w:val="00FD2091"/>
    <w:rsid w:val="00FD25E5"/>
    <w:rsid w:val="00FD28CA"/>
    <w:rsid w:val="00FD2ECE"/>
    <w:rsid w:val="00FD3261"/>
    <w:rsid w:val="00FD34AF"/>
    <w:rsid w:val="00FD367D"/>
    <w:rsid w:val="00FD38B8"/>
    <w:rsid w:val="00FD3B45"/>
    <w:rsid w:val="00FD3FBE"/>
    <w:rsid w:val="00FD46D2"/>
    <w:rsid w:val="00FD5679"/>
    <w:rsid w:val="00FD6BB3"/>
    <w:rsid w:val="00FD6D6D"/>
    <w:rsid w:val="00FD754E"/>
    <w:rsid w:val="00FD7F3B"/>
    <w:rsid w:val="00FE3CE9"/>
    <w:rsid w:val="00FE3FF6"/>
    <w:rsid w:val="00FE427B"/>
    <w:rsid w:val="00FE5076"/>
    <w:rsid w:val="00FE5289"/>
    <w:rsid w:val="00FE5B92"/>
    <w:rsid w:val="00FE619D"/>
    <w:rsid w:val="00FE64EE"/>
    <w:rsid w:val="00FE6861"/>
    <w:rsid w:val="00FE693C"/>
    <w:rsid w:val="00FE70CC"/>
    <w:rsid w:val="00FE7D86"/>
    <w:rsid w:val="00FF0227"/>
    <w:rsid w:val="00FF061A"/>
    <w:rsid w:val="00FF064E"/>
    <w:rsid w:val="00FF06A2"/>
    <w:rsid w:val="00FF0B1F"/>
    <w:rsid w:val="00FF0E05"/>
    <w:rsid w:val="00FF164C"/>
    <w:rsid w:val="00FF2A68"/>
    <w:rsid w:val="00FF37F3"/>
    <w:rsid w:val="00FF38C5"/>
    <w:rsid w:val="00FF3B6E"/>
    <w:rsid w:val="00FF419E"/>
    <w:rsid w:val="00FF4420"/>
    <w:rsid w:val="00FF4C3A"/>
    <w:rsid w:val="00FF4E97"/>
    <w:rsid w:val="00FF53D3"/>
    <w:rsid w:val="00FF57BC"/>
    <w:rsid w:val="00FF6695"/>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F06083"/>
  <w14:defaultImageDpi w14:val="300"/>
  <w15:docId w15:val="{55949E0F-1B01-4C22-9EEE-7D6FFB33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uiPriority="99"/>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C131F9"/>
    <w:pPr>
      <w:widowControl w:val="0"/>
      <w:jc w:val="both"/>
    </w:pPr>
    <w:rPr>
      <w:rFonts w:ascii="Arial" w:hAnsi="Arial"/>
      <w:szCs w:val="24"/>
    </w:rPr>
  </w:style>
  <w:style w:type="paragraph" w:styleId="Heading1">
    <w:name w:val="heading 1"/>
    <w:aliases w:val="Heading 1a,Consultant Name,Secthead"/>
    <w:basedOn w:val="Normal"/>
    <w:next w:val="Normal"/>
    <w:link w:val="Heading1Char"/>
    <w:qFormat/>
    <w:rsid w:val="00B2737C"/>
    <w:pPr>
      <w:keepNext/>
      <w:outlineLvl w:val="0"/>
    </w:pPr>
    <w:rPr>
      <w:rFonts w:ascii="Arial Narrow" w:hAnsi="Arial Narrow"/>
      <w:sz w:val="24"/>
      <w:szCs w:val="20"/>
    </w:rPr>
  </w:style>
  <w:style w:type="paragraph" w:styleId="Heading2">
    <w:name w:val="heading 2"/>
    <w:aliases w:val="H2,Heading 2 Hidden,HD2,h2,Heading 0,L2,H21,Attribute Heading 2,Überschrift 2 Anhang,Überschrift 2 Anhang1,Überschrift 2 Anhang2,DTSÜberschrift 2,Überschrift 2 Anhang11,Überschrift 2 Anhang21,l2,subhead 1,2,Header 2,(Alt+2),Section,Activity"/>
    <w:basedOn w:val="Normal"/>
    <w:next w:val="Normal"/>
    <w:link w:val="Heading2Char"/>
    <w:qFormat/>
    <w:rsid w:val="00B2737C"/>
    <w:pPr>
      <w:keepNext/>
      <w:jc w:val="center"/>
      <w:outlineLvl w:val="1"/>
    </w:pPr>
    <w:rPr>
      <w:rFonts w:cs="Arial"/>
      <w:b/>
      <w:bCs/>
      <w:iCs/>
      <w:spacing w:val="200"/>
      <w:sz w:val="40"/>
      <w:szCs w:val="40"/>
    </w:rPr>
  </w:style>
  <w:style w:type="paragraph" w:styleId="Heading3">
    <w:name w:val="heading 3"/>
    <w:aliases w:val="alltoc,H3,Heading 3 hidden,2h,h3,h31,h32,Heading 3 - old,h3 sub heading,H31,3,Proposa,Heading 4 Proposal,??? 3,L3,Hd2,(Alt+3),(Alt+3)1,(Alt+3)2,(Alt+3)3,(Alt+3)4,(Alt+3)5,(Alt+3)6,(Alt+3)11,(Alt+3)21,(Alt+3)31,(Alt+3)41,(Alt+3)7,(Alt+3)12,O,e"/>
    <w:basedOn w:val="Normal"/>
    <w:next w:val="Normal"/>
    <w:link w:val="Heading3Char"/>
    <w:qFormat/>
    <w:rsid w:val="00440351"/>
    <w:pPr>
      <w:keepNext/>
      <w:spacing w:before="240" w:after="60"/>
      <w:outlineLvl w:val="2"/>
    </w:pPr>
    <w:rPr>
      <w:rFonts w:cs="Arial"/>
      <w:b/>
      <w:bCs/>
      <w:sz w:val="26"/>
      <w:szCs w:val="26"/>
    </w:rPr>
  </w:style>
  <w:style w:type="paragraph" w:styleId="Heading4">
    <w:name w:val="heading 4"/>
    <w:aliases w:val="h4,H4,4,RFP Level 4"/>
    <w:basedOn w:val="Normal"/>
    <w:next w:val="Normal"/>
    <w:link w:val="Heading4Char"/>
    <w:qFormat/>
    <w:rsid w:val="00AC0F23"/>
    <w:pPr>
      <w:keepNext/>
      <w:spacing w:before="240" w:after="60"/>
      <w:outlineLvl w:val="3"/>
    </w:pPr>
    <w:rPr>
      <w:rFonts w:ascii="Times New Roman" w:hAnsi="Times New Roman"/>
      <w:b/>
      <w:bCs/>
      <w:sz w:val="28"/>
      <w:szCs w:val="28"/>
    </w:rPr>
  </w:style>
  <w:style w:type="paragraph" w:styleId="Heading5">
    <w:name w:val="heading 5"/>
    <w:aliases w:val="RFP Level 5"/>
    <w:basedOn w:val="Normal"/>
    <w:next w:val="Normal"/>
    <w:link w:val="Heading5Char"/>
    <w:qFormat/>
    <w:rsid w:val="00534059"/>
    <w:pPr>
      <w:tabs>
        <w:tab w:val="left" w:pos="630"/>
      </w:tabs>
      <w:spacing w:before="240" w:after="60"/>
      <w:outlineLvl w:val="4"/>
    </w:pPr>
    <w:rPr>
      <w:b/>
      <w:bCs/>
      <w:i/>
      <w:iCs/>
      <w:sz w:val="22"/>
      <w:szCs w:val="22"/>
    </w:rPr>
  </w:style>
  <w:style w:type="paragraph" w:styleId="Heading6">
    <w:name w:val="heading 6"/>
    <w:aliases w:val="RFP Level 6"/>
    <w:basedOn w:val="Normal"/>
    <w:next w:val="Normal"/>
    <w:qFormat/>
    <w:rsid w:val="00AC0F23"/>
    <w:pPr>
      <w:widowControl/>
      <w:spacing w:before="60" w:after="60"/>
      <w:ind w:left="2808" w:hanging="144"/>
      <w:jc w:val="left"/>
      <w:outlineLvl w:val="5"/>
    </w:pPr>
    <w:rPr>
      <w:rFonts w:ascii="Times New Roman" w:hAnsi="Times New Roman"/>
      <w:szCs w:val="20"/>
    </w:rPr>
  </w:style>
  <w:style w:type="paragraph" w:styleId="Heading7">
    <w:name w:val="heading 7"/>
    <w:basedOn w:val="Normal"/>
    <w:next w:val="Normal"/>
    <w:link w:val="Heading7Char"/>
    <w:qFormat/>
    <w:rsid w:val="00AC0F23"/>
    <w:pPr>
      <w:widowControl/>
      <w:spacing w:before="60" w:after="60"/>
      <w:jc w:val="left"/>
      <w:outlineLvl w:val="6"/>
    </w:pPr>
    <w:rPr>
      <w:szCs w:val="20"/>
    </w:rPr>
  </w:style>
  <w:style w:type="paragraph" w:styleId="Heading8">
    <w:name w:val="heading 8"/>
    <w:basedOn w:val="Normal"/>
    <w:next w:val="Normal"/>
    <w:link w:val="Heading8Char"/>
    <w:qFormat/>
    <w:rsid w:val="00AC0F23"/>
    <w:pPr>
      <w:widowControl/>
      <w:spacing w:before="240" w:after="60"/>
      <w:jc w:val="left"/>
      <w:outlineLvl w:val="7"/>
    </w:pPr>
    <w:rPr>
      <w:i/>
      <w:szCs w:val="20"/>
    </w:rPr>
  </w:style>
  <w:style w:type="paragraph" w:styleId="Heading9">
    <w:name w:val="heading 9"/>
    <w:basedOn w:val="Normal"/>
    <w:next w:val="Normal"/>
    <w:link w:val="Heading9Char"/>
    <w:qFormat/>
    <w:rsid w:val="00AC0F23"/>
    <w:pPr>
      <w:widowControl/>
      <w:spacing w:before="240" w:after="60"/>
      <w:jc w:val="lef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Consultant Name Char,Secthead Char"/>
    <w:link w:val="Heading1"/>
    <w:rsid w:val="00B2737C"/>
    <w:rPr>
      <w:rFonts w:ascii="Arial Narrow" w:hAnsi="Arial Narrow"/>
      <w:sz w:val="24"/>
      <w:lang w:val="en-US" w:eastAsia="en-US" w:bidi="ar-SA"/>
    </w:rPr>
  </w:style>
  <w:style w:type="character" w:customStyle="1" w:styleId="Heading2Char">
    <w:name w:val="Heading 2 Char"/>
    <w:aliases w:val="H2 Char,Heading 2 Hidden Char,HD2 Char,h2 Char,Heading 0 Char,L2 Char,H21 Char,Attribute Heading 2 Char,Überschrift 2 Anhang Char,Überschrift 2 Anhang1 Char,Überschrift 2 Anhang2 Char,DTSÜberschrift 2 Char,Überschrift 2 Anhang11 Char"/>
    <w:link w:val="Heading2"/>
    <w:uiPriority w:val="9"/>
    <w:rsid w:val="00B2737C"/>
    <w:rPr>
      <w:rFonts w:ascii="Arial" w:hAnsi="Arial" w:cs="Arial"/>
      <w:b/>
      <w:bCs/>
      <w:iCs/>
      <w:spacing w:val="200"/>
      <w:sz w:val="40"/>
      <w:szCs w:val="40"/>
      <w:lang w:val="en-US" w:eastAsia="en-US" w:bidi="ar-SA"/>
    </w:rPr>
  </w:style>
  <w:style w:type="character" w:styleId="Hyperlink">
    <w:name w:val="Hyperlink"/>
    <w:uiPriority w:val="99"/>
    <w:rsid w:val="00B2737C"/>
    <w:rPr>
      <w:color w:val="0000FF"/>
      <w:u w:val="single"/>
    </w:rPr>
  </w:style>
  <w:style w:type="paragraph" w:styleId="BodyTextIndent3">
    <w:name w:val="Body Text Indent 3"/>
    <w:basedOn w:val="Normal"/>
    <w:link w:val="BodyTextIndent3Char"/>
    <w:rsid w:val="00FB02E3"/>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pPr>
    <w:rPr>
      <w:rFonts w:ascii="Times New Roman" w:hAnsi="Times New Roman"/>
      <w:sz w:val="24"/>
    </w:rPr>
  </w:style>
  <w:style w:type="paragraph" w:styleId="BodyTextIndent">
    <w:name w:val="Body Text Indent"/>
    <w:basedOn w:val="Normal"/>
    <w:link w:val="BodyTextIndentChar"/>
    <w:rsid w:val="00643C48"/>
    <w:pPr>
      <w:spacing w:after="120"/>
      <w:ind w:left="360"/>
    </w:pPr>
  </w:style>
  <w:style w:type="paragraph" w:customStyle="1" w:styleId="levnl42">
    <w:name w:val="_levnl42"/>
    <w:basedOn w:val="Normal"/>
    <w:rsid w:val="00643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left"/>
    </w:pPr>
    <w:rPr>
      <w:rFonts w:ascii="Times New Roman" w:hAnsi="Times New Roman"/>
      <w:sz w:val="24"/>
      <w:szCs w:val="20"/>
    </w:rPr>
  </w:style>
  <w:style w:type="paragraph" w:customStyle="1" w:styleId="Level10">
    <w:name w:val="Level 1"/>
    <w:rsid w:val="00643C48"/>
    <w:pPr>
      <w:autoSpaceDE w:val="0"/>
      <w:autoSpaceDN w:val="0"/>
      <w:adjustRightInd w:val="0"/>
      <w:ind w:left="720"/>
    </w:pPr>
    <w:rPr>
      <w:szCs w:val="24"/>
    </w:rPr>
  </w:style>
  <w:style w:type="paragraph" w:customStyle="1" w:styleId="Level3">
    <w:name w:val="Level 3"/>
    <w:basedOn w:val="Normal"/>
    <w:rsid w:val="00643C48"/>
    <w:pPr>
      <w:tabs>
        <w:tab w:val="num" w:pos="360"/>
      </w:tabs>
      <w:autoSpaceDE w:val="0"/>
      <w:autoSpaceDN w:val="0"/>
      <w:adjustRightInd w:val="0"/>
      <w:ind w:left="2160" w:hanging="720"/>
      <w:jc w:val="left"/>
      <w:outlineLvl w:val="2"/>
    </w:pPr>
    <w:rPr>
      <w:rFonts w:ascii="Times New Roman" w:hAnsi="Times New Roman"/>
    </w:rPr>
  </w:style>
  <w:style w:type="paragraph" w:styleId="PlainText">
    <w:name w:val="Plain Text"/>
    <w:basedOn w:val="Normal"/>
    <w:link w:val="PlainTextChar"/>
    <w:rsid w:val="00022B4E"/>
    <w:pPr>
      <w:widowControl/>
      <w:jc w:val="left"/>
    </w:pPr>
    <w:rPr>
      <w:rFonts w:ascii="Courier New" w:hAnsi="Courier New" w:cs="Courier New"/>
      <w:szCs w:val="20"/>
    </w:rPr>
  </w:style>
  <w:style w:type="paragraph" w:styleId="BodyText">
    <w:name w:val="Body Text"/>
    <w:aliases w:val="heading3,body text,contents,bt,body tesx,Body Text II,body text1,body text2,bt1,body text3,bt2,body text4,bt3,body text5,bt4,body text6,bt5,body text7,bt6,body text8,bt7,body text11,body text21,bt11,body text31,bt21,body text41,bt31"/>
    <w:basedOn w:val="Normal"/>
    <w:link w:val="BodyTextChar1"/>
    <w:rsid w:val="004F24D2"/>
    <w:pPr>
      <w:widowControl/>
      <w:spacing w:after="120"/>
      <w:jc w:val="left"/>
    </w:pPr>
    <w:rPr>
      <w:sz w:val="22"/>
    </w:rPr>
  </w:style>
  <w:style w:type="paragraph" w:styleId="Index1">
    <w:name w:val="index 1"/>
    <w:basedOn w:val="Normal"/>
    <w:next w:val="Normal"/>
    <w:autoRedefine/>
    <w:uiPriority w:val="99"/>
    <w:rsid w:val="004F24D2"/>
    <w:pPr>
      <w:widowControl/>
      <w:spacing w:before="60" w:after="180"/>
      <w:ind w:left="1080"/>
      <w:jc w:val="left"/>
    </w:pPr>
    <w:rPr>
      <w:bCs/>
      <w:sz w:val="22"/>
      <w:szCs w:val="20"/>
    </w:rPr>
  </w:style>
  <w:style w:type="paragraph" w:customStyle="1" w:styleId="Bullet">
    <w:name w:val="Bullet"/>
    <w:aliases w:val="bu,BU Bullet Paragraph,BU,bullet,b,B2,BU bullet"/>
    <w:basedOn w:val="Normal"/>
    <w:rsid w:val="004F24D2"/>
    <w:pPr>
      <w:widowControl/>
      <w:numPr>
        <w:numId w:val="1"/>
      </w:numPr>
      <w:spacing w:before="120" w:after="120"/>
      <w:jc w:val="left"/>
    </w:pPr>
    <w:rPr>
      <w:rFonts w:cs="Arial"/>
      <w:color w:val="000000"/>
      <w:sz w:val="22"/>
    </w:rPr>
  </w:style>
  <w:style w:type="paragraph" w:customStyle="1" w:styleId="IT-ABCnumberingpara">
    <w:name w:val="IT-ABC numbering para"/>
    <w:basedOn w:val="BodyText3"/>
    <w:rsid w:val="001C744F"/>
    <w:pPr>
      <w:widowControl/>
      <w:numPr>
        <w:ilvl w:val="1"/>
        <w:numId w:val="27"/>
      </w:numPr>
      <w:tabs>
        <w:tab w:val="left" w:pos="0"/>
        <w:tab w:val="left" w:pos="6660"/>
      </w:tabs>
      <w:spacing w:after="240"/>
      <w:jc w:val="left"/>
    </w:pPr>
    <w:rPr>
      <w:rFonts w:eastAsia="MS Mincho" w:cs="Arial"/>
      <w:sz w:val="20"/>
      <w:szCs w:val="20"/>
    </w:rPr>
  </w:style>
  <w:style w:type="paragraph" w:styleId="BodyText3">
    <w:name w:val="Body Text 3"/>
    <w:basedOn w:val="Normal"/>
    <w:link w:val="BodyText3Char"/>
    <w:rsid w:val="001C744F"/>
    <w:pPr>
      <w:spacing w:after="120"/>
    </w:pPr>
    <w:rPr>
      <w:sz w:val="16"/>
      <w:szCs w:val="16"/>
    </w:rPr>
  </w:style>
  <w:style w:type="paragraph" w:styleId="Header">
    <w:name w:val="header"/>
    <w:aliases w:val="Title page,h,hd,*Header,Headerv,Header A"/>
    <w:basedOn w:val="Normal"/>
    <w:link w:val="HeaderChar"/>
    <w:uiPriority w:val="99"/>
    <w:rsid w:val="002C690D"/>
    <w:pPr>
      <w:tabs>
        <w:tab w:val="center" w:pos="4320"/>
        <w:tab w:val="right" w:pos="8640"/>
      </w:tabs>
    </w:pPr>
  </w:style>
  <w:style w:type="paragraph" w:styleId="Footer">
    <w:name w:val="footer"/>
    <w:basedOn w:val="Normal"/>
    <w:link w:val="FooterChar"/>
    <w:uiPriority w:val="99"/>
    <w:rsid w:val="002C690D"/>
    <w:pPr>
      <w:tabs>
        <w:tab w:val="center" w:pos="4320"/>
        <w:tab w:val="right" w:pos="8640"/>
      </w:tabs>
    </w:pPr>
  </w:style>
  <w:style w:type="character" w:styleId="PageNumber">
    <w:name w:val="page number"/>
    <w:basedOn w:val="DefaultParagraphFont"/>
    <w:rsid w:val="002C690D"/>
  </w:style>
  <w:style w:type="paragraph" w:customStyle="1" w:styleId="StyleJustifiedLeft05">
    <w:name w:val="Style Justified Left:  0.5&quot;"/>
    <w:basedOn w:val="Normal"/>
    <w:rsid w:val="00825A66"/>
    <w:pPr>
      <w:ind w:left="720"/>
    </w:pPr>
    <w:rPr>
      <w:rFonts w:ascii="Times New Roman" w:hAnsi="Times New Roman"/>
      <w:szCs w:val="20"/>
    </w:rPr>
  </w:style>
  <w:style w:type="paragraph" w:customStyle="1" w:styleId="STAMinorSectHeading">
    <w:name w:val="STA Minor Sect Heading"/>
    <w:rsid w:val="000B5E76"/>
    <w:pPr>
      <w:spacing w:before="240" w:after="120"/>
      <w:jc w:val="both"/>
    </w:pPr>
    <w:rPr>
      <w:rFonts w:ascii="Arial" w:hAnsi="Arial"/>
      <w:b/>
      <w:color w:val="000080"/>
      <w:sz w:val="26"/>
    </w:rPr>
  </w:style>
  <w:style w:type="paragraph" w:customStyle="1" w:styleId="EE-SummaryText">
    <w:name w:val="EE-Summary Text"/>
    <w:basedOn w:val="Normal"/>
    <w:rsid w:val="000B5E76"/>
    <w:pPr>
      <w:keepNext/>
      <w:adjustRightInd w:val="0"/>
      <w:spacing w:before="120" w:line="360" w:lineRule="atLeast"/>
      <w:textAlignment w:val="baseline"/>
    </w:pPr>
    <w:rPr>
      <w:bCs/>
      <w:sz w:val="22"/>
      <w:szCs w:val="20"/>
    </w:rPr>
  </w:style>
  <w:style w:type="paragraph" w:styleId="BalloonText">
    <w:name w:val="Balloon Text"/>
    <w:basedOn w:val="Normal"/>
    <w:link w:val="BalloonTextChar"/>
    <w:rsid w:val="00DC4027"/>
    <w:rPr>
      <w:rFonts w:ascii="Tahoma" w:hAnsi="Tahoma" w:cs="Tahoma"/>
      <w:sz w:val="16"/>
      <w:szCs w:val="16"/>
    </w:rPr>
  </w:style>
  <w:style w:type="character" w:styleId="FollowedHyperlink">
    <w:name w:val="FollowedHyperlink"/>
    <w:rsid w:val="00025795"/>
    <w:rPr>
      <w:color w:val="800080"/>
      <w:u w:val="single"/>
    </w:rPr>
  </w:style>
  <w:style w:type="paragraph" w:customStyle="1" w:styleId="stylejustifiedleft050">
    <w:name w:val="stylejustifiedleft05"/>
    <w:basedOn w:val="Normal"/>
    <w:rsid w:val="0018280E"/>
    <w:pPr>
      <w:widowControl/>
      <w:ind w:left="720"/>
    </w:pPr>
    <w:rPr>
      <w:rFonts w:ascii="Times New Roman" w:hAnsi="Times New Roman"/>
      <w:szCs w:val="20"/>
    </w:rPr>
  </w:style>
  <w:style w:type="paragraph" w:customStyle="1" w:styleId="STABlueDiamond">
    <w:name w:val="STA Blue Diamond"/>
    <w:rsid w:val="008E6568"/>
    <w:pPr>
      <w:numPr>
        <w:numId w:val="2"/>
      </w:numPr>
      <w:spacing w:before="60" w:after="120"/>
      <w:jc w:val="both"/>
    </w:pPr>
    <w:rPr>
      <w:rFonts w:ascii="Arial" w:hAnsi="Arial" w:cs="Arial"/>
      <w:snapToGrid w:val="0"/>
      <w:sz w:val="22"/>
    </w:rPr>
  </w:style>
  <w:style w:type="table" w:styleId="TableGrid">
    <w:name w:val="Table Grid"/>
    <w:basedOn w:val="TableNormal"/>
    <w:rsid w:val="0044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05">
    <w:name w:val="Normal + Left:  0.5&quot;"/>
    <w:aliases w:val="Before:  6 pt,After:  6 pt"/>
    <w:basedOn w:val="Normal"/>
    <w:link w:val="NormalLeft05Char"/>
    <w:rsid w:val="00440351"/>
    <w:pPr>
      <w:ind w:left="720"/>
    </w:pPr>
    <w:rPr>
      <w:rFonts w:ascii="Times New Roman" w:hAnsi="Times New Roman"/>
      <w:szCs w:val="20"/>
    </w:rPr>
  </w:style>
  <w:style w:type="character" w:customStyle="1" w:styleId="NormalLeft05Char">
    <w:name w:val="Normal + Left:  0.5&quot; Char"/>
    <w:aliases w:val="Before:  6 pt Char,After:  6 pt Char"/>
    <w:link w:val="NormalLeft05"/>
    <w:rsid w:val="00440351"/>
    <w:rPr>
      <w:lang w:val="en-US" w:eastAsia="en-US" w:bidi="ar-SA"/>
    </w:rPr>
  </w:style>
  <w:style w:type="paragraph" w:customStyle="1" w:styleId="BulletDiamond">
    <w:name w:val="Bullet Diamond"/>
    <w:basedOn w:val="Normal"/>
    <w:rsid w:val="00440351"/>
    <w:pPr>
      <w:widowControl/>
      <w:autoSpaceDE w:val="0"/>
      <w:autoSpaceDN w:val="0"/>
      <w:adjustRightInd w:val="0"/>
      <w:spacing w:before="60" w:after="120"/>
    </w:pPr>
    <w:rPr>
      <w:rFonts w:cs="Arial"/>
      <w:sz w:val="22"/>
      <w:szCs w:val="22"/>
    </w:rPr>
  </w:style>
  <w:style w:type="paragraph" w:styleId="DocumentMap">
    <w:name w:val="Document Map"/>
    <w:basedOn w:val="Normal"/>
    <w:link w:val="DocumentMapChar"/>
    <w:semiHidden/>
    <w:rsid w:val="00AC0F23"/>
    <w:pPr>
      <w:widowControl/>
      <w:shd w:val="clear" w:color="auto" w:fill="000080"/>
      <w:jc w:val="left"/>
    </w:pPr>
    <w:rPr>
      <w:rFonts w:ascii="Tahoma" w:hAnsi="Tahoma" w:cs="Tahoma"/>
      <w:szCs w:val="20"/>
    </w:rPr>
  </w:style>
  <w:style w:type="paragraph" w:styleId="TOC1">
    <w:name w:val="toc 1"/>
    <w:basedOn w:val="Normal"/>
    <w:next w:val="Normal"/>
    <w:autoRedefine/>
    <w:uiPriority w:val="39"/>
    <w:qFormat/>
    <w:rsid w:val="00B529B9"/>
    <w:pPr>
      <w:widowControl/>
      <w:tabs>
        <w:tab w:val="left" w:leader="dot" w:pos="432"/>
        <w:tab w:val="right" w:leader="dot" w:pos="9346"/>
      </w:tabs>
      <w:spacing w:before="120" w:after="120"/>
      <w:jc w:val="left"/>
    </w:pPr>
    <w:rPr>
      <w:rFonts w:ascii="Arial Bold" w:hAnsi="Arial Bold"/>
      <w:b/>
      <w:bCs/>
      <w:noProof/>
      <w:sz w:val="28"/>
    </w:rPr>
  </w:style>
  <w:style w:type="paragraph" w:styleId="TOC3">
    <w:name w:val="toc 3"/>
    <w:basedOn w:val="Normal"/>
    <w:next w:val="Normal"/>
    <w:autoRedefine/>
    <w:uiPriority w:val="39"/>
    <w:qFormat/>
    <w:rsid w:val="00AC0F23"/>
    <w:pPr>
      <w:widowControl/>
      <w:tabs>
        <w:tab w:val="left" w:pos="1440"/>
        <w:tab w:val="right" w:leader="dot" w:pos="9346"/>
      </w:tabs>
      <w:ind w:left="720"/>
      <w:jc w:val="left"/>
    </w:pPr>
    <w:rPr>
      <w:rFonts w:ascii="Times New Roman" w:hAnsi="Times New Roman"/>
      <w:noProof/>
      <w:szCs w:val="22"/>
    </w:rPr>
  </w:style>
  <w:style w:type="character" w:styleId="CommentReference">
    <w:name w:val="annotation reference"/>
    <w:uiPriority w:val="99"/>
    <w:rsid w:val="00AC0F23"/>
    <w:rPr>
      <w:sz w:val="16"/>
      <w:szCs w:val="16"/>
    </w:rPr>
  </w:style>
  <w:style w:type="paragraph" w:styleId="CommentText">
    <w:name w:val="annotation text"/>
    <w:basedOn w:val="Normal"/>
    <w:link w:val="CommentTextChar"/>
    <w:rsid w:val="00AC0F23"/>
    <w:pPr>
      <w:widowControl/>
      <w:jc w:val="left"/>
    </w:pPr>
    <w:rPr>
      <w:rFonts w:ascii="Times New Roman" w:hAnsi="Times New Roman"/>
      <w:szCs w:val="20"/>
    </w:rPr>
  </w:style>
  <w:style w:type="paragraph" w:customStyle="1" w:styleId="Heading10">
    <w:name w:val="Heading1"/>
    <w:basedOn w:val="Heading1"/>
    <w:link w:val="Heading1Char0"/>
    <w:rsid w:val="00AC0F23"/>
    <w:pPr>
      <w:keepNext w:val="0"/>
      <w:widowControl/>
      <w:jc w:val="center"/>
    </w:pPr>
    <w:rPr>
      <w:rFonts w:ascii="Times New Roman" w:hAnsi="Times New Roman"/>
      <w:b/>
      <w:snapToGrid w:val="0"/>
      <w:sz w:val="20"/>
    </w:rPr>
  </w:style>
  <w:style w:type="paragraph" w:styleId="TOC4">
    <w:name w:val="toc 4"/>
    <w:basedOn w:val="Normal"/>
    <w:next w:val="Normal"/>
    <w:autoRedefine/>
    <w:uiPriority w:val="39"/>
    <w:rsid w:val="00AC0F23"/>
    <w:pPr>
      <w:widowControl/>
      <w:tabs>
        <w:tab w:val="left" w:pos="1440"/>
        <w:tab w:val="right" w:leader="dot" w:pos="9346"/>
      </w:tabs>
      <w:ind w:left="720"/>
      <w:jc w:val="left"/>
    </w:pPr>
    <w:rPr>
      <w:rFonts w:ascii="Times New Roman" w:hAnsi="Times New Roman"/>
      <w:szCs w:val="20"/>
    </w:rPr>
  </w:style>
  <w:style w:type="paragraph" w:styleId="TOC2">
    <w:name w:val="toc 2"/>
    <w:basedOn w:val="Normal"/>
    <w:next w:val="Normal"/>
    <w:autoRedefine/>
    <w:uiPriority w:val="39"/>
    <w:qFormat/>
    <w:rsid w:val="00B529B9"/>
    <w:pPr>
      <w:widowControl/>
      <w:tabs>
        <w:tab w:val="left" w:pos="1008"/>
        <w:tab w:val="right" w:leader="dot" w:pos="9346"/>
      </w:tabs>
      <w:spacing w:before="120" w:after="120"/>
      <w:ind w:left="288"/>
      <w:jc w:val="left"/>
    </w:pPr>
    <w:rPr>
      <w:rFonts w:ascii="Arial Bold" w:hAnsi="Arial Bold"/>
      <w:b/>
      <w:sz w:val="24"/>
      <w:szCs w:val="20"/>
    </w:rPr>
  </w:style>
  <w:style w:type="paragraph" w:styleId="TOC5">
    <w:name w:val="toc 5"/>
    <w:basedOn w:val="Normal"/>
    <w:next w:val="Normal"/>
    <w:autoRedefine/>
    <w:uiPriority w:val="39"/>
    <w:rsid w:val="00AC0F23"/>
    <w:pPr>
      <w:widowControl/>
      <w:ind w:left="1080"/>
      <w:jc w:val="left"/>
    </w:pPr>
    <w:rPr>
      <w:rFonts w:ascii="Times New Roman" w:hAnsi="Times New Roman"/>
      <w:szCs w:val="20"/>
    </w:rPr>
  </w:style>
  <w:style w:type="paragraph" w:styleId="TOC6">
    <w:name w:val="toc 6"/>
    <w:basedOn w:val="Normal"/>
    <w:next w:val="Normal"/>
    <w:autoRedefine/>
    <w:uiPriority w:val="39"/>
    <w:rsid w:val="00AC0F23"/>
    <w:pPr>
      <w:widowControl/>
      <w:ind w:left="1200"/>
      <w:jc w:val="left"/>
    </w:pPr>
    <w:rPr>
      <w:rFonts w:ascii="Times New Roman" w:hAnsi="Times New Roman"/>
      <w:szCs w:val="20"/>
    </w:rPr>
  </w:style>
  <w:style w:type="paragraph" w:styleId="TOC7">
    <w:name w:val="toc 7"/>
    <w:basedOn w:val="Normal"/>
    <w:next w:val="Normal"/>
    <w:autoRedefine/>
    <w:uiPriority w:val="39"/>
    <w:rsid w:val="00AC0F23"/>
    <w:pPr>
      <w:widowControl/>
      <w:ind w:left="1440"/>
      <w:jc w:val="left"/>
    </w:pPr>
    <w:rPr>
      <w:rFonts w:ascii="Times New Roman" w:hAnsi="Times New Roman"/>
      <w:szCs w:val="20"/>
    </w:rPr>
  </w:style>
  <w:style w:type="paragraph" w:styleId="TOC8">
    <w:name w:val="toc 8"/>
    <w:basedOn w:val="Normal"/>
    <w:next w:val="Normal"/>
    <w:autoRedefine/>
    <w:uiPriority w:val="39"/>
    <w:rsid w:val="00AC0F23"/>
    <w:pPr>
      <w:widowControl/>
      <w:ind w:left="1680"/>
      <w:jc w:val="left"/>
    </w:pPr>
    <w:rPr>
      <w:rFonts w:ascii="Times New Roman" w:hAnsi="Times New Roman"/>
      <w:szCs w:val="20"/>
    </w:rPr>
  </w:style>
  <w:style w:type="paragraph" w:styleId="TOC9">
    <w:name w:val="toc 9"/>
    <w:basedOn w:val="Normal"/>
    <w:next w:val="Normal"/>
    <w:autoRedefine/>
    <w:uiPriority w:val="39"/>
    <w:rsid w:val="00AC0F23"/>
    <w:pPr>
      <w:widowControl/>
      <w:ind w:left="1920"/>
      <w:jc w:val="left"/>
    </w:pPr>
    <w:rPr>
      <w:rFonts w:ascii="Times New Roman" w:hAnsi="Times New Roman"/>
      <w:szCs w:val="20"/>
    </w:rPr>
  </w:style>
  <w:style w:type="character" w:customStyle="1" w:styleId="QuickFormat2">
    <w:name w:val="QuickFormat2"/>
    <w:rsid w:val="00AC0F23"/>
    <w:rPr>
      <w:rFonts w:ascii="Times New Roman" w:hAnsi="Times New Roman"/>
      <w:color w:val="000000"/>
      <w:sz w:val="20"/>
    </w:rPr>
  </w:style>
  <w:style w:type="paragraph" w:styleId="List">
    <w:name w:val="List"/>
    <w:basedOn w:val="Normal"/>
    <w:link w:val="ListChar"/>
    <w:rsid w:val="00AC0F23"/>
    <w:pPr>
      <w:widowControl/>
      <w:numPr>
        <w:numId w:val="3"/>
      </w:numPr>
    </w:pPr>
    <w:rPr>
      <w:rFonts w:ascii="Times New Roman" w:hAnsi="Times New Roman"/>
      <w:szCs w:val="20"/>
    </w:rPr>
  </w:style>
  <w:style w:type="paragraph" w:styleId="List2">
    <w:name w:val="List 2"/>
    <w:basedOn w:val="Normal"/>
    <w:rsid w:val="00AC0F23"/>
    <w:pPr>
      <w:widowControl/>
      <w:numPr>
        <w:numId w:val="4"/>
      </w:numPr>
    </w:pPr>
    <w:rPr>
      <w:rFonts w:ascii="Times New Roman" w:hAnsi="Times New Roman"/>
      <w:szCs w:val="20"/>
    </w:rPr>
  </w:style>
  <w:style w:type="paragraph" w:styleId="CommentSubject">
    <w:name w:val="annotation subject"/>
    <w:basedOn w:val="CommentText"/>
    <w:next w:val="CommentText"/>
    <w:link w:val="CommentSubjectChar"/>
    <w:rsid w:val="00AC0F23"/>
    <w:rPr>
      <w:b/>
      <w:bCs/>
    </w:rPr>
  </w:style>
  <w:style w:type="paragraph" w:styleId="BodyTextIndent2">
    <w:name w:val="Body Text Indent 2"/>
    <w:basedOn w:val="Normal"/>
    <w:link w:val="BodyTextIndent2Char"/>
    <w:rsid w:val="00AC0F23"/>
    <w:pPr>
      <w:widowControl/>
      <w:spacing w:after="120" w:line="480" w:lineRule="auto"/>
      <w:ind w:left="360"/>
      <w:jc w:val="left"/>
    </w:pPr>
    <w:rPr>
      <w:rFonts w:ascii="Times New Roman" w:hAnsi="Times New Roman"/>
      <w:szCs w:val="20"/>
    </w:rPr>
  </w:style>
  <w:style w:type="paragraph" w:styleId="NormalWeb">
    <w:name w:val="Normal (Web)"/>
    <w:basedOn w:val="Normal"/>
    <w:rsid w:val="00AC0F23"/>
    <w:pPr>
      <w:widowControl/>
      <w:spacing w:before="100" w:beforeAutospacing="1" w:after="100" w:afterAutospacing="1"/>
      <w:jc w:val="left"/>
    </w:pPr>
    <w:rPr>
      <w:rFonts w:ascii="Times New Roman" w:hAnsi="Times New Roman"/>
    </w:rPr>
  </w:style>
  <w:style w:type="paragraph" w:customStyle="1" w:styleId="rfpara10">
    <w:name w:val="rfpara10"/>
    <w:basedOn w:val="Normal"/>
    <w:rsid w:val="00AC0F2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ind w:left="720"/>
      <w:jc w:val="left"/>
    </w:pPr>
    <w:rPr>
      <w:rFonts w:ascii="Times New Roman" w:hAnsi="Times New Roman"/>
      <w:szCs w:val="20"/>
    </w:rPr>
  </w:style>
  <w:style w:type="paragraph" w:styleId="FootnoteText">
    <w:name w:val="footnote text"/>
    <w:basedOn w:val="Normal"/>
    <w:link w:val="FootnoteTextChar"/>
    <w:rsid w:val="00AC0F23"/>
    <w:pPr>
      <w:widowControl/>
      <w:jc w:val="left"/>
    </w:pPr>
    <w:rPr>
      <w:rFonts w:ascii="Times New Roman" w:hAnsi="Times New Roman"/>
      <w:szCs w:val="20"/>
    </w:rPr>
  </w:style>
  <w:style w:type="character" w:styleId="FootnoteReference">
    <w:name w:val="footnote reference"/>
    <w:rsid w:val="00AC0F23"/>
    <w:rPr>
      <w:vertAlign w:val="superscript"/>
    </w:rPr>
  </w:style>
  <w:style w:type="character" w:customStyle="1" w:styleId="Heading1Char0">
    <w:name w:val="Heading1 Char"/>
    <w:link w:val="Heading10"/>
    <w:rsid w:val="00AC0F23"/>
    <w:rPr>
      <w:rFonts w:ascii="Arial Narrow" w:hAnsi="Arial Narrow"/>
      <w:b/>
      <w:snapToGrid w:val="0"/>
      <w:sz w:val="24"/>
      <w:lang w:val="en-US" w:eastAsia="en-US" w:bidi="ar-SA"/>
    </w:rPr>
  </w:style>
  <w:style w:type="paragraph" w:customStyle="1" w:styleId="Style2">
    <w:name w:val="Style2"/>
    <w:basedOn w:val="Normal"/>
    <w:rsid w:val="00AC0F23"/>
    <w:pPr>
      <w:overflowPunct w:val="0"/>
      <w:autoSpaceDE w:val="0"/>
      <w:autoSpaceDN w:val="0"/>
      <w:adjustRightInd w:val="0"/>
      <w:jc w:val="left"/>
      <w:textAlignment w:val="baseline"/>
    </w:pPr>
    <w:rPr>
      <w:rFonts w:ascii="Book Antiqua" w:hAnsi="Book Antiqua"/>
      <w:sz w:val="22"/>
      <w:szCs w:val="20"/>
      <w14:shadow w14:blurRad="50800" w14:dist="38100" w14:dir="2700000" w14:sx="100000" w14:sy="100000" w14:kx="0" w14:ky="0" w14:algn="tl">
        <w14:srgbClr w14:val="000000">
          <w14:alpha w14:val="60000"/>
        </w14:srgbClr>
      </w14:shadow>
    </w:rPr>
  </w:style>
  <w:style w:type="paragraph" w:customStyle="1" w:styleId="StyleBodyTextbodytextcontentsbtbodytesxBodyTextIIbodyt">
    <w:name w:val="Style Body Textbody textcontentsbtbody tesxBody Text IIbody t..."/>
    <w:basedOn w:val="BodyText"/>
    <w:rsid w:val="00AC0F23"/>
    <w:pPr>
      <w:widowControl w:val="0"/>
      <w:overflowPunct w:val="0"/>
      <w:autoSpaceDE w:val="0"/>
      <w:autoSpaceDN w:val="0"/>
      <w:adjustRightInd w:val="0"/>
      <w:spacing w:after="0"/>
      <w:jc w:val="both"/>
      <w:textAlignment w:val="baseline"/>
    </w:pPr>
    <w:rPr>
      <w:rFonts w:ascii="Book Antiqua" w:hAnsi="Book Antiqua"/>
      <w:color w:val="000000"/>
      <w:szCs w:val="20"/>
      <w14:shadow w14:blurRad="50800" w14:dist="38100" w14:dir="2700000" w14:sx="100000" w14:sy="100000" w14:kx="0" w14:ky="0" w14:algn="tl">
        <w14:srgbClr w14:val="000000">
          <w14:alpha w14:val="60000"/>
        </w14:srgbClr>
      </w14:shadow>
    </w:rPr>
  </w:style>
  <w:style w:type="paragraph" w:customStyle="1" w:styleId="StyleBodyTextbodytextcontentsbtbodytesxBodyTextIIbodyt3">
    <w:name w:val="Style Body Textbody textcontentsbtbody tesxBody Text IIbody t...3"/>
    <w:basedOn w:val="BodyText"/>
    <w:rsid w:val="00AC0F23"/>
    <w:pPr>
      <w:widowControl w:val="0"/>
      <w:overflowPunct w:val="0"/>
      <w:autoSpaceDE w:val="0"/>
      <w:autoSpaceDN w:val="0"/>
      <w:adjustRightInd w:val="0"/>
      <w:spacing w:after="0"/>
      <w:jc w:val="both"/>
      <w:textAlignment w:val="baseline"/>
    </w:pPr>
    <w:rPr>
      <w:rFonts w:ascii="Book Antiqua" w:eastAsia="Arial Unicode MS" w:hAnsi="Book Antiqua"/>
      <w:color w:val="000000"/>
      <w:szCs w:val="20"/>
    </w:rPr>
  </w:style>
  <w:style w:type="paragraph" w:styleId="List3">
    <w:name w:val="List 3"/>
    <w:basedOn w:val="Normal"/>
    <w:rsid w:val="00AC0F23"/>
    <w:pPr>
      <w:widowControl/>
      <w:numPr>
        <w:numId w:val="6"/>
      </w:numPr>
      <w:jc w:val="left"/>
    </w:pPr>
    <w:rPr>
      <w:rFonts w:ascii="Times New Roman" w:hAnsi="Times New Roman"/>
      <w:szCs w:val="20"/>
    </w:rPr>
  </w:style>
  <w:style w:type="paragraph" w:styleId="List4">
    <w:name w:val="List 4"/>
    <w:basedOn w:val="Normal"/>
    <w:rsid w:val="00AC0F23"/>
    <w:pPr>
      <w:widowControl/>
      <w:jc w:val="left"/>
    </w:pPr>
    <w:rPr>
      <w:rFonts w:ascii="Times New Roman" w:hAnsi="Times New Roman"/>
      <w:szCs w:val="20"/>
    </w:rPr>
  </w:style>
  <w:style w:type="paragraph" w:styleId="ListBullet2">
    <w:name w:val="List Bullet 2"/>
    <w:basedOn w:val="Normal"/>
    <w:rsid w:val="00AC0F23"/>
    <w:pPr>
      <w:widowControl/>
      <w:numPr>
        <w:numId w:val="5"/>
      </w:numPr>
      <w:jc w:val="left"/>
    </w:pPr>
    <w:rPr>
      <w:rFonts w:ascii="Times New Roman" w:hAnsi="Times New Roman"/>
      <w:szCs w:val="20"/>
    </w:rPr>
  </w:style>
  <w:style w:type="paragraph" w:styleId="List5">
    <w:name w:val="List 5"/>
    <w:basedOn w:val="Normal"/>
    <w:rsid w:val="00AC0F23"/>
    <w:pPr>
      <w:widowControl/>
      <w:numPr>
        <w:numId w:val="7"/>
      </w:numPr>
      <w:jc w:val="left"/>
    </w:pPr>
    <w:rPr>
      <w:rFonts w:ascii="Times New Roman" w:hAnsi="Times New Roman"/>
      <w:szCs w:val="20"/>
    </w:rPr>
  </w:style>
  <w:style w:type="character" w:customStyle="1" w:styleId="SectionSummaryChar">
    <w:name w:val="Section Summary Char"/>
    <w:rsid w:val="00AC0F23"/>
    <w:rPr>
      <w:rFonts w:ascii="Arial" w:hAnsi="Arial" w:cs="Arial"/>
      <w:sz w:val="22"/>
      <w:szCs w:val="24"/>
      <w:lang w:val="en-US" w:eastAsia="en-US" w:bidi="ar-SA"/>
    </w:rPr>
  </w:style>
  <w:style w:type="character" w:customStyle="1" w:styleId="BodyTextChar">
    <w:name w:val="Body Text Char"/>
    <w:aliases w:val="body text Char,contents Char,bt Char,body tesx Char,Body Text II Char,body text1 Char,body text2 Char,bt1 Char,body text3 Char,bt2 Char,body text4 Char,bt3 Char,body text5 Char,bt4 Char,body text6 Char,bt5 Char,body text7 Char,bt6 Char"/>
    <w:rsid w:val="00AC0F23"/>
    <w:rPr>
      <w:rFonts w:ascii="Arial" w:hAnsi="Arial"/>
      <w:sz w:val="22"/>
      <w:szCs w:val="24"/>
      <w:lang w:val="en-US" w:eastAsia="en-US" w:bidi="ar-SA"/>
    </w:rPr>
  </w:style>
  <w:style w:type="character" w:customStyle="1" w:styleId="ListChar">
    <w:name w:val="List Char"/>
    <w:link w:val="List"/>
    <w:rsid w:val="00AC0F23"/>
  </w:style>
  <w:style w:type="paragraph" w:styleId="ListNumber">
    <w:name w:val="List Number"/>
    <w:basedOn w:val="Normal"/>
    <w:link w:val="ListNumberChar"/>
    <w:uiPriority w:val="99"/>
    <w:rsid w:val="00AC0F23"/>
    <w:pPr>
      <w:widowControl/>
      <w:numPr>
        <w:numId w:val="13"/>
      </w:numPr>
      <w:jc w:val="left"/>
    </w:pPr>
    <w:rPr>
      <w:rFonts w:ascii="Times New Roman" w:hAnsi="Times New Roman"/>
      <w:szCs w:val="20"/>
    </w:rPr>
  </w:style>
  <w:style w:type="paragraph" w:styleId="ListNumber2">
    <w:name w:val="List Number 2"/>
    <w:basedOn w:val="Normal"/>
    <w:link w:val="ListNumber2Char"/>
    <w:rsid w:val="00AC0F23"/>
    <w:pPr>
      <w:widowControl/>
      <w:numPr>
        <w:numId w:val="12"/>
      </w:numPr>
      <w:jc w:val="left"/>
    </w:pPr>
    <w:rPr>
      <w:rFonts w:ascii="Times New Roman" w:hAnsi="Times New Roman"/>
      <w:szCs w:val="20"/>
    </w:rPr>
  </w:style>
  <w:style w:type="paragraph" w:styleId="ListNumber5">
    <w:name w:val="List Number 5"/>
    <w:basedOn w:val="Normal"/>
    <w:rsid w:val="00AC0F23"/>
    <w:pPr>
      <w:widowControl/>
      <w:numPr>
        <w:numId w:val="8"/>
      </w:numPr>
      <w:jc w:val="left"/>
    </w:pPr>
    <w:rPr>
      <w:rFonts w:ascii="Times New Roman" w:hAnsi="Times New Roman"/>
      <w:szCs w:val="20"/>
    </w:rPr>
  </w:style>
  <w:style w:type="paragraph" w:styleId="ListNumber3">
    <w:name w:val="List Number 3"/>
    <w:basedOn w:val="Normal"/>
    <w:link w:val="ListNumber3Char"/>
    <w:rsid w:val="00AC0F23"/>
    <w:pPr>
      <w:widowControl/>
      <w:numPr>
        <w:numId w:val="9"/>
      </w:numPr>
      <w:jc w:val="left"/>
    </w:pPr>
    <w:rPr>
      <w:rFonts w:ascii="Times New Roman" w:hAnsi="Times New Roman"/>
      <w:szCs w:val="20"/>
    </w:rPr>
  </w:style>
  <w:style w:type="paragraph" w:styleId="ListNumber4">
    <w:name w:val="List Number 4"/>
    <w:basedOn w:val="Normal"/>
    <w:link w:val="ListNumber4Char"/>
    <w:rsid w:val="00AC0F23"/>
    <w:pPr>
      <w:widowControl/>
      <w:jc w:val="left"/>
    </w:pPr>
    <w:rPr>
      <w:rFonts w:ascii="Times New Roman" w:hAnsi="Times New Roman"/>
      <w:szCs w:val="20"/>
    </w:rPr>
  </w:style>
  <w:style w:type="paragraph" w:styleId="Signature">
    <w:name w:val="Signature"/>
    <w:basedOn w:val="Normal"/>
    <w:rsid w:val="00AC0F23"/>
    <w:pPr>
      <w:widowControl/>
      <w:ind w:left="4320"/>
      <w:jc w:val="left"/>
    </w:pPr>
    <w:rPr>
      <w:rFonts w:ascii="Times New Roman" w:hAnsi="Times New Roman"/>
      <w:szCs w:val="20"/>
    </w:rPr>
  </w:style>
  <w:style w:type="paragraph" w:customStyle="1" w:styleId="StyleHeading1Heading1aBold">
    <w:name w:val="Style Heading 1Heading 1a + Bold"/>
    <w:basedOn w:val="Heading1"/>
    <w:link w:val="StyleHeading1Heading1aBoldChar"/>
    <w:rsid w:val="00AC0F23"/>
    <w:pPr>
      <w:keepNext w:val="0"/>
      <w:widowControl/>
      <w:jc w:val="left"/>
    </w:pPr>
    <w:rPr>
      <w:rFonts w:ascii="Times New Roman" w:hAnsi="Times New Roman"/>
      <w:b/>
      <w:bCs/>
      <w:snapToGrid w:val="0"/>
      <w:sz w:val="20"/>
    </w:rPr>
  </w:style>
  <w:style w:type="character" w:customStyle="1" w:styleId="StyleHeading1Heading1aBoldChar">
    <w:name w:val="Style Heading 1Heading 1a + Bold Char"/>
    <w:link w:val="StyleHeading1Heading1aBold"/>
    <w:rsid w:val="00AC0F23"/>
    <w:rPr>
      <w:rFonts w:ascii="Arial Narrow" w:hAnsi="Arial Narrow"/>
      <w:b/>
      <w:bCs/>
      <w:snapToGrid w:val="0"/>
      <w:sz w:val="24"/>
      <w:lang w:val="en-US" w:eastAsia="en-US" w:bidi="ar-SA"/>
    </w:rPr>
  </w:style>
  <w:style w:type="paragraph" w:styleId="ListBullet">
    <w:name w:val="List Bullet"/>
    <w:basedOn w:val="Normal"/>
    <w:rsid w:val="00AC0F23"/>
    <w:pPr>
      <w:widowControl/>
      <w:numPr>
        <w:numId w:val="10"/>
      </w:numPr>
      <w:jc w:val="left"/>
    </w:pPr>
    <w:rPr>
      <w:rFonts w:ascii="Times New Roman" w:hAnsi="Times New Roman"/>
      <w:szCs w:val="20"/>
    </w:rPr>
  </w:style>
  <w:style w:type="paragraph" w:styleId="ListContinue">
    <w:name w:val="List Continue"/>
    <w:basedOn w:val="Normal"/>
    <w:rsid w:val="00AC0F23"/>
    <w:pPr>
      <w:widowControl/>
      <w:spacing w:after="120"/>
      <w:jc w:val="left"/>
    </w:pPr>
    <w:rPr>
      <w:rFonts w:ascii="Times New Roman" w:hAnsi="Times New Roman"/>
      <w:szCs w:val="20"/>
    </w:rPr>
  </w:style>
  <w:style w:type="paragraph" w:customStyle="1" w:styleId="Style1">
    <w:name w:val="Style1"/>
    <w:basedOn w:val="Normal"/>
    <w:qFormat/>
    <w:rsid w:val="00AC0F23"/>
    <w:pPr>
      <w:widowControl/>
      <w:numPr>
        <w:numId w:val="11"/>
      </w:numPr>
      <w:spacing w:before="120" w:after="120"/>
    </w:pPr>
    <w:rPr>
      <w:rFonts w:ascii="Times New Roman" w:hAnsi="Times New Roman"/>
    </w:rPr>
  </w:style>
  <w:style w:type="paragraph" w:customStyle="1" w:styleId="StyleBefore6ptAfter6pt">
    <w:name w:val="Style Before:  6 pt After:  6 pt"/>
    <w:basedOn w:val="Normal"/>
    <w:rsid w:val="00AC0F23"/>
    <w:pPr>
      <w:widowControl/>
      <w:spacing w:before="120" w:after="120"/>
    </w:pPr>
    <w:rPr>
      <w:rFonts w:ascii="Times New Roman" w:hAnsi="Times New Roman"/>
      <w:szCs w:val="20"/>
    </w:rPr>
  </w:style>
  <w:style w:type="character" w:customStyle="1" w:styleId="ListNumber2Char">
    <w:name w:val="List Number 2 Char"/>
    <w:link w:val="ListNumber2"/>
    <w:rsid w:val="00AC0F23"/>
  </w:style>
  <w:style w:type="character" w:customStyle="1" w:styleId="ListNumber4Char">
    <w:name w:val="List Number 4 Char"/>
    <w:link w:val="ListNumber4"/>
    <w:rsid w:val="00AC0F23"/>
    <w:rPr>
      <w:lang w:val="en-US" w:eastAsia="en-US" w:bidi="ar-SA"/>
    </w:rPr>
  </w:style>
  <w:style w:type="character" w:customStyle="1" w:styleId="ListNumberChar">
    <w:name w:val="List Number Char"/>
    <w:link w:val="ListNumber"/>
    <w:uiPriority w:val="99"/>
    <w:rsid w:val="00AC0F23"/>
  </w:style>
  <w:style w:type="paragraph" w:styleId="TOAHeading">
    <w:name w:val="toa heading"/>
    <w:basedOn w:val="Normal"/>
    <w:next w:val="Normal"/>
    <w:semiHidden/>
    <w:rsid w:val="00AC0F23"/>
    <w:pPr>
      <w:widowControl/>
      <w:tabs>
        <w:tab w:val="left" w:pos="9000"/>
        <w:tab w:val="right" w:pos="9360"/>
      </w:tabs>
      <w:suppressAutoHyphens/>
      <w:autoSpaceDE w:val="0"/>
      <w:autoSpaceDN w:val="0"/>
      <w:jc w:val="left"/>
    </w:pPr>
    <w:rPr>
      <w:rFonts w:ascii="Helv 8pt" w:hAnsi="Helv 8pt"/>
      <w:sz w:val="16"/>
      <w:szCs w:val="16"/>
    </w:rPr>
  </w:style>
  <w:style w:type="paragraph" w:styleId="Title">
    <w:name w:val="Title"/>
    <w:basedOn w:val="Normal"/>
    <w:link w:val="TitleChar"/>
    <w:qFormat/>
    <w:rsid w:val="00AC0F23"/>
    <w:pPr>
      <w:widowControl/>
      <w:jc w:val="center"/>
    </w:pPr>
    <w:rPr>
      <w:rFonts w:ascii="Times New Roman" w:hAnsi="Times New Roman"/>
      <w:b/>
      <w:bCs/>
      <w:sz w:val="28"/>
      <w:szCs w:val="20"/>
    </w:rPr>
  </w:style>
  <w:style w:type="paragraph" w:styleId="Index2">
    <w:name w:val="index 2"/>
    <w:basedOn w:val="Normal"/>
    <w:next w:val="Normal"/>
    <w:autoRedefine/>
    <w:uiPriority w:val="99"/>
    <w:rsid w:val="00AC0F23"/>
    <w:pPr>
      <w:widowControl/>
      <w:tabs>
        <w:tab w:val="left" w:leader="dot" w:pos="9000"/>
        <w:tab w:val="right" w:pos="9360"/>
      </w:tabs>
      <w:suppressAutoHyphens/>
      <w:autoSpaceDE w:val="0"/>
      <w:autoSpaceDN w:val="0"/>
      <w:ind w:left="1440" w:right="720" w:hanging="720"/>
      <w:jc w:val="left"/>
    </w:pPr>
    <w:rPr>
      <w:rFonts w:ascii="Helv 8pt" w:hAnsi="Helv 8pt"/>
      <w:sz w:val="16"/>
      <w:szCs w:val="16"/>
    </w:rPr>
  </w:style>
  <w:style w:type="paragraph" w:styleId="Caption">
    <w:name w:val="caption"/>
    <w:basedOn w:val="Normal"/>
    <w:next w:val="Normal"/>
    <w:qFormat/>
    <w:rsid w:val="00AC0F23"/>
    <w:pPr>
      <w:widowControl/>
      <w:autoSpaceDE w:val="0"/>
      <w:autoSpaceDN w:val="0"/>
      <w:jc w:val="left"/>
    </w:pPr>
    <w:rPr>
      <w:rFonts w:ascii="Helv 8pt" w:hAnsi="Helv 8pt"/>
    </w:rPr>
  </w:style>
  <w:style w:type="character" w:customStyle="1" w:styleId="EquationCaption">
    <w:name w:val="_Equation Caption"/>
    <w:rsid w:val="00AC0F23"/>
  </w:style>
  <w:style w:type="paragraph" w:customStyle="1" w:styleId="Byline-Elegant">
    <w:name w:val="Byline - Elegant"/>
    <w:basedOn w:val="Normal"/>
    <w:rsid w:val="00AC0F23"/>
    <w:pPr>
      <w:widowControl/>
      <w:spacing w:before="60" w:line="280" w:lineRule="exact"/>
      <w:jc w:val="left"/>
    </w:pPr>
    <w:rPr>
      <w:rFonts w:ascii="Garamond" w:hAnsi="Garamond"/>
      <w:b/>
      <w:szCs w:val="20"/>
    </w:rPr>
  </w:style>
  <w:style w:type="paragraph" w:customStyle="1" w:styleId="BodyText-Elegant">
    <w:name w:val="Body Text - Elegant"/>
    <w:basedOn w:val="Normal"/>
    <w:rsid w:val="00AC0F23"/>
    <w:pPr>
      <w:widowControl/>
      <w:spacing w:after="120" w:line="280" w:lineRule="exact"/>
      <w:jc w:val="left"/>
    </w:pPr>
    <w:rPr>
      <w:rFonts w:ascii="Garamond" w:hAnsi="Garamond"/>
      <w:szCs w:val="20"/>
    </w:rPr>
  </w:style>
  <w:style w:type="paragraph" w:customStyle="1" w:styleId="BylineCompany-Elegant">
    <w:name w:val="Byline Company - Elegant"/>
    <w:basedOn w:val="Normal"/>
    <w:rsid w:val="00AC0F23"/>
    <w:pPr>
      <w:widowControl/>
      <w:spacing w:after="120" w:line="280" w:lineRule="exact"/>
      <w:jc w:val="left"/>
    </w:pPr>
    <w:rPr>
      <w:rFonts w:ascii="Garamond" w:hAnsi="Garamond"/>
      <w:i/>
      <w:szCs w:val="20"/>
    </w:rPr>
  </w:style>
  <w:style w:type="paragraph" w:customStyle="1" w:styleId="JunpFrom-Elegant">
    <w:name w:val="Junp From - Elegant"/>
    <w:basedOn w:val="Normal"/>
    <w:rsid w:val="00AC0F23"/>
    <w:pPr>
      <w:widowControl/>
      <w:jc w:val="right"/>
    </w:pPr>
    <w:rPr>
      <w:rFonts w:ascii="Garamond" w:hAnsi="Garamond"/>
      <w:i/>
      <w:sz w:val="16"/>
      <w:szCs w:val="20"/>
    </w:rPr>
  </w:style>
  <w:style w:type="paragraph" w:customStyle="1" w:styleId="JumpTo-Elegant">
    <w:name w:val="Jump To - Elegant"/>
    <w:basedOn w:val="Normal"/>
    <w:rsid w:val="00AC0F23"/>
    <w:pPr>
      <w:widowControl/>
      <w:jc w:val="right"/>
    </w:pPr>
    <w:rPr>
      <w:rFonts w:ascii="Garamond" w:hAnsi="Garamond"/>
      <w:i/>
      <w:sz w:val="16"/>
      <w:szCs w:val="20"/>
    </w:rPr>
  </w:style>
  <w:style w:type="paragraph" w:customStyle="1" w:styleId="Footer-Elegant">
    <w:name w:val="Footer - Elegant"/>
    <w:basedOn w:val="Footer"/>
    <w:rsid w:val="00AC0F23"/>
    <w:pPr>
      <w:widowControl/>
      <w:pBdr>
        <w:top w:val="double" w:sz="4" w:space="1" w:color="auto"/>
      </w:pBdr>
      <w:tabs>
        <w:tab w:val="clear" w:pos="8640"/>
        <w:tab w:val="center" w:pos="-14016"/>
        <w:tab w:val="right" w:pos="4320"/>
      </w:tabs>
      <w:jc w:val="right"/>
    </w:pPr>
    <w:rPr>
      <w:rFonts w:ascii="Garamond" w:hAnsi="Garamond"/>
      <w:i/>
      <w:sz w:val="16"/>
      <w:szCs w:val="20"/>
    </w:rPr>
  </w:style>
  <w:style w:type="paragraph" w:customStyle="1" w:styleId="IssueVolumeDate-Elegant">
    <w:name w:val="Issue/Volume/Date - Elegant"/>
    <w:basedOn w:val="Normal"/>
    <w:rsid w:val="00AC0F23"/>
    <w:pPr>
      <w:widowControl/>
      <w:pBdr>
        <w:bottom w:val="double" w:sz="6" w:space="1" w:color="auto"/>
      </w:pBdr>
      <w:tabs>
        <w:tab w:val="right" w:pos="10530"/>
      </w:tabs>
      <w:spacing w:after="120"/>
      <w:jc w:val="left"/>
    </w:pPr>
    <w:rPr>
      <w:rFonts w:ascii="Garamond" w:hAnsi="Garamond"/>
      <w:szCs w:val="20"/>
    </w:rPr>
  </w:style>
  <w:style w:type="paragraph" w:customStyle="1" w:styleId="Title-Elegant">
    <w:name w:val="Title - Elegant"/>
    <w:basedOn w:val="Normal"/>
    <w:rsid w:val="00AC0F23"/>
    <w:pPr>
      <w:widowControl/>
      <w:pBdr>
        <w:top w:val="double" w:sz="6" w:space="1" w:color="auto"/>
      </w:pBdr>
      <w:jc w:val="center"/>
    </w:pPr>
    <w:rPr>
      <w:rFonts w:ascii="Garamond" w:hAnsi="Garamond"/>
      <w:caps/>
      <w:sz w:val="72"/>
      <w:szCs w:val="20"/>
    </w:rPr>
  </w:style>
  <w:style w:type="paragraph" w:customStyle="1" w:styleId="Bullet11">
    <w:name w:val="Bullet1"/>
    <w:basedOn w:val="Normal"/>
    <w:rsid w:val="00AC0F23"/>
    <w:pPr>
      <w:widowControl/>
      <w:overflowPunct w:val="0"/>
      <w:autoSpaceDE w:val="0"/>
      <w:autoSpaceDN w:val="0"/>
      <w:adjustRightInd w:val="0"/>
      <w:spacing w:before="240"/>
      <w:ind w:left="1224" w:hanging="360"/>
      <w:jc w:val="left"/>
      <w:textAlignment w:val="baseline"/>
    </w:pPr>
    <w:rPr>
      <w:rFonts w:ascii="Times New Roman" w:hAnsi="Times New Roman"/>
      <w:szCs w:val="20"/>
    </w:rPr>
  </w:style>
  <w:style w:type="paragraph" w:customStyle="1" w:styleId="Tabletext">
    <w:name w:val="Tabletext"/>
    <w:basedOn w:val="Normal"/>
    <w:rsid w:val="00AC0F23"/>
    <w:pPr>
      <w:keepLines/>
      <w:spacing w:after="120" w:line="240" w:lineRule="atLeast"/>
    </w:pPr>
    <w:rPr>
      <w:rFonts w:ascii="Times New Roman" w:hAnsi="Times New Roman"/>
      <w:szCs w:val="20"/>
    </w:rPr>
  </w:style>
  <w:style w:type="paragraph" w:customStyle="1" w:styleId="TitleTable4">
    <w:name w:val="Title Table 4"/>
    <w:basedOn w:val="Normal"/>
    <w:rsid w:val="00AC0F23"/>
    <w:pPr>
      <w:widowControl/>
    </w:pPr>
    <w:rPr>
      <w:rFonts w:ascii="Tahoma" w:hAnsi="Tahoma"/>
      <w:sz w:val="24"/>
    </w:rPr>
  </w:style>
  <w:style w:type="paragraph" w:customStyle="1" w:styleId="TableText0">
    <w:name w:val="Table Text"/>
    <w:aliases w:val="Table text,tt,table Body Text,table text,TT,TableText,TableText + 10 pt,After:  0 pt,table Body Text Char Char,tt+1,TT + 10 pt"/>
    <w:basedOn w:val="Header"/>
    <w:link w:val="TableTextChar"/>
    <w:uiPriority w:val="99"/>
    <w:rsid w:val="00AC0F23"/>
    <w:pPr>
      <w:widowControl/>
      <w:tabs>
        <w:tab w:val="clear" w:pos="4320"/>
        <w:tab w:val="clear" w:pos="8640"/>
      </w:tabs>
      <w:spacing w:before="40" w:after="40" w:line="260" w:lineRule="atLeast"/>
      <w:jc w:val="left"/>
    </w:pPr>
    <w:rPr>
      <w:rFonts w:ascii="Times New Roman" w:hAnsi="Times New Roman"/>
      <w:sz w:val="16"/>
      <w:szCs w:val="20"/>
    </w:rPr>
  </w:style>
  <w:style w:type="paragraph" w:customStyle="1" w:styleId="BodyText0">
    <w:name w:val="Body_Text"/>
    <w:basedOn w:val="Normal"/>
    <w:rsid w:val="00AC0F23"/>
    <w:pPr>
      <w:widowControl/>
      <w:suppressAutoHyphens/>
      <w:spacing w:before="140" w:line="280" w:lineRule="atLeast"/>
      <w:ind w:left="1080"/>
      <w:jc w:val="left"/>
    </w:pPr>
    <w:rPr>
      <w:rFonts w:ascii="Times New Roman" w:hAnsi="Times New Roman"/>
      <w:szCs w:val="20"/>
    </w:rPr>
  </w:style>
  <w:style w:type="paragraph" w:customStyle="1" w:styleId="StyleBodyTextVerdana8ptFirstline0After0pt">
    <w:name w:val="Style Body Text + Verdana 8 pt First line:  0&quot; After:  0 pt"/>
    <w:basedOn w:val="BodyText"/>
    <w:rsid w:val="00AC0F23"/>
    <w:pPr>
      <w:widowControl w:val="0"/>
      <w:spacing w:before="120"/>
      <w:jc w:val="both"/>
    </w:pPr>
    <w:rPr>
      <w:rFonts w:ascii="Verdana" w:hAnsi="Verdana"/>
      <w:sz w:val="16"/>
      <w:szCs w:val="20"/>
    </w:rPr>
  </w:style>
  <w:style w:type="paragraph" w:customStyle="1" w:styleId="SectionHeading">
    <w:name w:val="Section Heading"/>
    <w:basedOn w:val="Normal"/>
    <w:rsid w:val="00AC0F23"/>
    <w:pPr>
      <w:widowControl/>
      <w:spacing w:before="60" w:after="60"/>
      <w:jc w:val="left"/>
    </w:pPr>
    <w:rPr>
      <w:rFonts w:ascii="Times New Roman" w:hAnsi="Times New Roman"/>
      <w:b/>
      <w:smallCaps/>
      <w:color w:val="000080"/>
      <w:szCs w:val="20"/>
    </w:rPr>
  </w:style>
  <w:style w:type="paragraph" w:customStyle="1" w:styleId="Name">
    <w:name w:val="Name"/>
    <w:basedOn w:val="Heading1"/>
    <w:rsid w:val="00AC0F23"/>
    <w:pPr>
      <w:widowControl/>
      <w:spacing w:before="60" w:after="60"/>
      <w:jc w:val="left"/>
    </w:pPr>
    <w:rPr>
      <w:rFonts w:ascii="Arial" w:hAnsi="Arial"/>
      <w:b/>
      <w:color w:val="800000"/>
      <w:spacing w:val="20"/>
      <w:sz w:val="32"/>
    </w:rPr>
  </w:style>
  <w:style w:type="paragraph" w:customStyle="1" w:styleId="JobTitle">
    <w:name w:val="Job Title"/>
    <w:basedOn w:val="Heading2"/>
    <w:rsid w:val="00AC0F23"/>
    <w:pPr>
      <w:widowControl/>
      <w:spacing w:after="60"/>
      <w:jc w:val="left"/>
    </w:pPr>
    <w:rPr>
      <w:rFonts w:ascii="Garamond" w:hAnsi="Garamond" w:cs="Times New Roman"/>
      <w:b w:val="0"/>
      <w:bCs w:val="0"/>
      <w:i/>
      <w:iCs w:val="0"/>
      <w:spacing w:val="0"/>
      <w:sz w:val="28"/>
      <w:szCs w:val="20"/>
    </w:rPr>
  </w:style>
  <w:style w:type="paragraph" w:customStyle="1" w:styleId="CompanyName">
    <w:name w:val="Company Name"/>
    <w:basedOn w:val="Normal"/>
    <w:rsid w:val="00AC0F23"/>
    <w:pPr>
      <w:widowControl/>
      <w:spacing w:before="60"/>
      <w:jc w:val="left"/>
    </w:pPr>
    <w:rPr>
      <w:rFonts w:ascii="Garamond" w:hAnsi="Garamond"/>
      <w:b/>
      <w:sz w:val="48"/>
      <w:szCs w:val="20"/>
    </w:rPr>
  </w:style>
  <w:style w:type="paragraph" w:customStyle="1" w:styleId="DetailHeading">
    <w:name w:val="Detail Heading"/>
    <w:basedOn w:val="Heading3"/>
    <w:next w:val="DetailTableText"/>
    <w:rsid w:val="00AC0F23"/>
    <w:pPr>
      <w:widowControl/>
      <w:spacing w:before="60" w:after="0" w:line="260" w:lineRule="atLeast"/>
      <w:jc w:val="left"/>
    </w:pPr>
    <w:rPr>
      <w:rFonts w:cs="Times New Roman"/>
      <w:bCs w:val="0"/>
      <w:i/>
      <w:sz w:val="16"/>
      <w:szCs w:val="20"/>
    </w:rPr>
  </w:style>
  <w:style w:type="paragraph" w:customStyle="1" w:styleId="DetailTableText">
    <w:name w:val="Detail Table Text"/>
    <w:basedOn w:val="TableText0"/>
    <w:rsid w:val="00AC0F23"/>
    <w:pPr>
      <w:spacing w:before="0"/>
    </w:pPr>
  </w:style>
  <w:style w:type="paragraph" w:customStyle="1" w:styleId="DateRange">
    <w:name w:val="Date Range"/>
    <w:basedOn w:val="Normal"/>
    <w:rsid w:val="00AC0F23"/>
    <w:pPr>
      <w:widowControl/>
      <w:spacing w:before="60" w:after="60" w:line="260" w:lineRule="atLeast"/>
      <w:jc w:val="left"/>
    </w:pPr>
    <w:rPr>
      <w:rFonts w:ascii="Times New Roman" w:hAnsi="Times New Roman"/>
      <w:i/>
      <w:szCs w:val="20"/>
    </w:rPr>
  </w:style>
  <w:style w:type="paragraph" w:customStyle="1" w:styleId="ClientName">
    <w:name w:val="Client Name"/>
    <w:basedOn w:val="Normal"/>
    <w:rsid w:val="00AC0F23"/>
    <w:pPr>
      <w:widowControl/>
      <w:spacing w:before="60" w:after="60" w:line="260" w:lineRule="atLeast"/>
      <w:jc w:val="left"/>
    </w:pPr>
    <w:rPr>
      <w:rFonts w:ascii="Times New Roman" w:hAnsi="Times New Roman"/>
      <w:szCs w:val="20"/>
    </w:rPr>
  </w:style>
  <w:style w:type="paragraph" w:customStyle="1" w:styleId="SectionSummary">
    <w:name w:val="Section Summary"/>
    <w:basedOn w:val="BodyText"/>
    <w:rsid w:val="00AC0F23"/>
    <w:pPr>
      <w:spacing w:after="0"/>
      <w:ind w:left="2880" w:hanging="2160"/>
    </w:pPr>
    <w:rPr>
      <w:rFonts w:ascii="Times New Roman" w:hAnsi="Times New Roman" w:cs="Arial"/>
      <w:sz w:val="20"/>
      <w:szCs w:val="20"/>
    </w:rPr>
  </w:style>
  <w:style w:type="character" w:styleId="Strong">
    <w:name w:val="Strong"/>
    <w:uiPriority w:val="22"/>
    <w:qFormat/>
    <w:rsid w:val="00AC0F23"/>
    <w:rPr>
      <w:b/>
      <w:bCs/>
    </w:rPr>
  </w:style>
  <w:style w:type="paragraph" w:styleId="BodyText2">
    <w:name w:val="Body Text 2"/>
    <w:basedOn w:val="Normal"/>
    <w:link w:val="BodyText2Char"/>
    <w:rsid w:val="00AC0F23"/>
    <w:pPr>
      <w:widowControl/>
      <w:spacing w:after="120" w:line="480" w:lineRule="auto"/>
      <w:jc w:val="left"/>
    </w:pPr>
    <w:rPr>
      <w:rFonts w:ascii="Times New Roman" w:hAnsi="Times New Roman"/>
    </w:rPr>
  </w:style>
  <w:style w:type="paragraph" w:customStyle="1" w:styleId="StyleBodyTextTimesNewRoman10ptAfter6pt">
    <w:name w:val="Style Body Text + Times New Roman 10 pt After:  6 pt"/>
    <w:basedOn w:val="BodyText"/>
    <w:autoRedefine/>
    <w:rsid w:val="00AC0F23"/>
    <w:rPr>
      <w:rFonts w:ascii="Times New Roman" w:hAnsi="Times New Roman"/>
      <w:sz w:val="16"/>
      <w:szCs w:val="20"/>
    </w:rPr>
  </w:style>
  <w:style w:type="paragraph" w:customStyle="1" w:styleId="body">
    <w:name w:val="body"/>
    <w:rsid w:val="00AC0F23"/>
    <w:pPr>
      <w:keepLines/>
      <w:spacing w:before="80"/>
    </w:pPr>
  </w:style>
  <w:style w:type="paragraph" w:customStyle="1" w:styleId="bullet10">
    <w:name w:val="bullet 1"/>
    <w:basedOn w:val="body"/>
    <w:rsid w:val="00AC0F23"/>
    <w:pPr>
      <w:numPr>
        <w:numId w:val="14"/>
      </w:numPr>
    </w:pPr>
    <w:rPr>
      <w:rFonts w:ascii="Arial" w:hAnsi="Arial"/>
      <w:sz w:val="22"/>
    </w:rPr>
  </w:style>
  <w:style w:type="paragraph" w:customStyle="1" w:styleId="BulletLvl3">
    <w:name w:val="Bullet Lvl 3"/>
    <w:basedOn w:val="Normal"/>
    <w:rsid w:val="00AC0F23"/>
    <w:pPr>
      <w:widowControl/>
      <w:numPr>
        <w:numId w:val="15"/>
      </w:numPr>
      <w:tabs>
        <w:tab w:val="clear" w:pos="360"/>
        <w:tab w:val="num" w:pos="1980"/>
      </w:tabs>
      <w:spacing w:before="60"/>
      <w:ind w:left="1980" w:hanging="450"/>
      <w:jc w:val="left"/>
    </w:pPr>
    <w:rPr>
      <w:rFonts w:ascii="Garamond" w:hAnsi="Garamond"/>
      <w:szCs w:val="20"/>
    </w:rPr>
  </w:style>
  <w:style w:type="paragraph" w:customStyle="1" w:styleId="TableBody">
    <w:name w:val="Table Body"/>
    <w:aliases w:val="tb"/>
    <w:rsid w:val="00AC0F23"/>
    <w:pPr>
      <w:spacing w:before="40" w:after="40"/>
    </w:pPr>
    <w:rPr>
      <w:rFonts w:ascii="Arial" w:hAnsi="Arial"/>
    </w:rPr>
  </w:style>
  <w:style w:type="paragraph" w:customStyle="1" w:styleId="Pa1">
    <w:name w:val="Pa1"/>
    <w:basedOn w:val="Normal"/>
    <w:next w:val="Normal"/>
    <w:rsid w:val="00AC0F23"/>
    <w:pPr>
      <w:widowControl/>
      <w:autoSpaceDE w:val="0"/>
      <w:autoSpaceDN w:val="0"/>
      <w:adjustRightInd w:val="0"/>
      <w:spacing w:line="240" w:lineRule="atLeast"/>
      <w:jc w:val="left"/>
    </w:pPr>
    <w:rPr>
      <w:rFonts w:ascii="Tahoma" w:hAnsi="Tahoma"/>
      <w:sz w:val="24"/>
    </w:rPr>
  </w:style>
  <w:style w:type="character" w:customStyle="1" w:styleId="A2">
    <w:name w:val="A2"/>
    <w:rsid w:val="00AC0F23"/>
    <w:rPr>
      <w:rFonts w:cs="Tahoma"/>
      <w:b/>
      <w:bCs/>
      <w:color w:val="000000"/>
      <w:sz w:val="22"/>
      <w:szCs w:val="22"/>
    </w:rPr>
  </w:style>
  <w:style w:type="paragraph" w:customStyle="1" w:styleId="Pa2">
    <w:name w:val="Pa2"/>
    <w:basedOn w:val="Normal"/>
    <w:next w:val="Normal"/>
    <w:rsid w:val="00AC0F23"/>
    <w:pPr>
      <w:widowControl/>
      <w:autoSpaceDE w:val="0"/>
      <w:autoSpaceDN w:val="0"/>
      <w:adjustRightInd w:val="0"/>
      <w:spacing w:line="240" w:lineRule="atLeast"/>
      <w:jc w:val="left"/>
    </w:pPr>
    <w:rPr>
      <w:rFonts w:ascii="Tahoma" w:hAnsi="Tahoma"/>
      <w:sz w:val="24"/>
    </w:rPr>
  </w:style>
  <w:style w:type="character" w:customStyle="1" w:styleId="A0">
    <w:name w:val="A0"/>
    <w:rsid w:val="00AC0F23"/>
    <w:rPr>
      <w:rFonts w:ascii="Arial" w:hAnsi="Arial" w:cs="Arial"/>
      <w:color w:val="000000"/>
      <w:sz w:val="18"/>
      <w:szCs w:val="18"/>
    </w:rPr>
  </w:style>
  <w:style w:type="paragraph" w:customStyle="1" w:styleId="StyleListBullet11ptAfter0pt">
    <w:name w:val="Style List Bullet + 11 pt After:  0 pt"/>
    <w:basedOn w:val="Normal"/>
    <w:rsid w:val="00AC0F23"/>
    <w:pPr>
      <w:widowControl/>
      <w:numPr>
        <w:numId w:val="16"/>
      </w:numPr>
      <w:overflowPunct w:val="0"/>
      <w:autoSpaceDE w:val="0"/>
      <w:autoSpaceDN w:val="0"/>
      <w:adjustRightInd w:val="0"/>
      <w:jc w:val="left"/>
      <w:textAlignment w:val="baseline"/>
    </w:pPr>
    <w:rPr>
      <w:rFonts w:ascii="Tms Rmn" w:hAnsi="Tms Rmn"/>
      <w:szCs w:val="20"/>
    </w:rPr>
  </w:style>
  <w:style w:type="paragraph" w:customStyle="1" w:styleId="Kristen">
    <w:name w:val="Kristen"/>
    <w:basedOn w:val="Normal"/>
    <w:rsid w:val="00AC0F23"/>
    <w:pPr>
      <w:overflowPunct w:val="0"/>
      <w:autoSpaceDE w:val="0"/>
      <w:autoSpaceDN w:val="0"/>
      <w:adjustRightInd w:val="0"/>
      <w:jc w:val="left"/>
      <w:textAlignment w:val="baseline"/>
    </w:pPr>
    <w:rPr>
      <w:rFonts w:ascii="Book Antiqua" w:hAnsi="Book Antiqua"/>
      <w:szCs w:val="20"/>
    </w:rPr>
  </w:style>
  <w:style w:type="paragraph" w:customStyle="1" w:styleId="TableCaption">
    <w:name w:val="Table Caption"/>
    <w:basedOn w:val="Caption"/>
    <w:rsid w:val="00AC0F23"/>
    <w:pPr>
      <w:widowControl w:val="0"/>
      <w:overflowPunct w:val="0"/>
      <w:adjustRightInd w:val="0"/>
      <w:spacing w:before="120" w:after="120"/>
      <w:ind w:left="1440"/>
      <w:jc w:val="center"/>
      <w:textAlignment w:val="baseline"/>
    </w:pPr>
    <w:rPr>
      <w:rFonts w:ascii="Book Antiqua" w:hAnsi="Book Antiqua"/>
      <w:b/>
      <w:bCs/>
      <w:sz w:val="22"/>
      <w:szCs w:val="20"/>
    </w:rPr>
  </w:style>
  <w:style w:type="character" w:customStyle="1" w:styleId="HighlightedVariable">
    <w:name w:val="Highlighted Variable"/>
    <w:rsid w:val="00AC0F23"/>
    <w:rPr>
      <w:color w:val="0000FF"/>
      <w:sz w:val="20"/>
    </w:rPr>
  </w:style>
  <w:style w:type="paragraph" w:customStyle="1" w:styleId="BulletNumberList">
    <w:name w:val="Bullet Number List"/>
    <w:basedOn w:val="Normal"/>
    <w:rsid w:val="00AC0F23"/>
    <w:pPr>
      <w:tabs>
        <w:tab w:val="num" w:pos="1800"/>
      </w:tabs>
      <w:overflowPunct w:val="0"/>
      <w:autoSpaceDE w:val="0"/>
      <w:autoSpaceDN w:val="0"/>
      <w:adjustRightInd w:val="0"/>
      <w:ind w:left="1800" w:right="-360" w:hanging="360"/>
      <w:jc w:val="left"/>
      <w:textAlignment w:val="baseline"/>
    </w:pPr>
    <w:rPr>
      <w:rFonts w:ascii="Book Antiqua" w:hAnsi="Book Antiqua"/>
      <w:sz w:val="22"/>
      <w:szCs w:val="20"/>
    </w:rPr>
  </w:style>
  <w:style w:type="paragraph" w:customStyle="1" w:styleId="Bulletlevel1">
    <w:name w:val="Bullet level 1"/>
    <w:basedOn w:val="Normal"/>
    <w:rsid w:val="00AC0F23"/>
    <w:pPr>
      <w:overflowPunct w:val="0"/>
      <w:autoSpaceDE w:val="0"/>
      <w:autoSpaceDN w:val="0"/>
      <w:adjustRightInd w:val="0"/>
      <w:ind w:left="900" w:hanging="720"/>
      <w:jc w:val="left"/>
      <w:textAlignment w:val="baseline"/>
    </w:pPr>
    <w:rPr>
      <w:rFonts w:ascii="Book Antiqua" w:hAnsi="Book Antiqua"/>
      <w:sz w:val="22"/>
      <w:szCs w:val="20"/>
    </w:rPr>
  </w:style>
  <w:style w:type="paragraph" w:customStyle="1" w:styleId="Bulletdash">
    <w:name w:val="Bullet dash"/>
    <w:basedOn w:val="Normal"/>
    <w:rsid w:val="00AC0F23"/>
    <w:pPr>
      <w:tabs>
        <w:tab w:val="num" w:pos="2880"/>
      </w:tabs>
      <w:overflowPunct w:val="0"/>
      <w:autoSpaceDE w:val="0"/>
      <w:autoSpaceDN w:val="0"/>
      <w:adjustRightInd w:val="0"/>
      <w:ind w:left="2880" w:right="-360" w:hanging="360"/>
      <w:jc w:val="left"/>
      <w:textAlignment w:val="baseline"/>
    </w:pPr>
    <w:rPr>
      <w:rFonts w:ascii="Book Antiqua" w:hAnsi="Book Antiqua"/>
      <w:sz w:val="22"/>
      <w:szCs w:val="20"/>
    </w:rPr>
  </w:style>
  <w:style w:type="paragraph" w:customStyle="1" w:styleId="Bulletdash1">
    <w:name w:val="Bullet dash 1"/>
    <w:basedOn w:val="BulletNumberList"/>
    <w:rsid w:val="00AC0F23"/>
    <w:pPr>
      <w:tabs>
        <w:tab w:val="clear" w:pos="1800"/>
        <w:tab w:val="num" w:pos="-1800"/>
      </w:tabs>
      <w:spacing w:before="60" w:after="60"/>
    </w:pPr>
  </w:style>
  <w:style w:type="paragraph" w:customStyle="1" w:styleId="BodyTextWP">
    <w:name w:val="Body Text WP"/>
    <w:basedOn w:val="BodyText"/>
    <w:autoRedefine/>
    <w:rsid w:val="00AC0F23"/>
    <w:pPr>
      <w:widowControl w:val="0"/>
      <w:overflowPunct w:val="0"/>
      <w:autoSpaceDE w:val="0"/>
      <w:autoSpaceDN w:val="0"/>
      <w:adjustRightInd w:val="0"/>
      <w:spacing w:after="0"/>
      <w:jc w:val="both"/>
      <w:textAlignment w:val="baseline"/>
    </w:pPr>
    <w:rPr>
      <w:rFonts w:ascii="Book Antiqua" w:hAnsi="Book Antiqua"/>
      <w:color w:val="000000"/>
      <w:sz w:val="21"/>
      <w:szCs w:val="20"/>
    </w:rPr>
  </w:style>
  <w:style w:type="paragraph" w:customStyle="1" w:styleId="Heading2WP">
    <w:name w:val="Heading 2 WP"/>
    <w:basedOn w:val="Heading3"/>
    <w:autoRedefine/>
    <w:rsid w:val="00AC0F23"/>
    <w:pPr>
      <w:keepLines/>
      <w:numPr>
        <w:ilvl w:val="2"/>
        <w:numId w:val="18"/>
      </w:numPr>
      <w:overflowPunct w:val="0"/>
      <w:autoSpaceDE w:val="0"/>
      <w:autoSpaceDN w:val="0"/>
      <w:adjustRightInd w:val="0"/>
      <w:spacing w:before="120" w:after="120"/>
      <w:jc w:val="left"/>
      <w:textAlignment w:val="baseline"/>
    </w:pPr>
    <w:rPr>
      <w:rFonts w:ascii="Book Antiqua" w:hAnsi="Book Antiqua" w:cs="Times New Roman"/>
      <w:i/>
      <w:color w:val="000000"/>
      <w:sz w:val="19"/>
      <w:szCs w:val="28"/>
    </w:rPr>
  </w:style>
  <w:style w:type="paragraph" w:customStyle="1" w:styleId="Heading2aWP">
    <w:name w:val="Heading 2a WP"/>
    <w:basedOn w:val="Normal"/>
    <w:autoRedefine/>
    <w:rsid w:val="00AC0F23"/>
    <w:pPr>
      <w:overflowPunct w:val="0"/>
      <w:autoSpaceDE w:val="0"/>
      <w:autoSpaceDN w:val="0"/>
      <w:adjustRightInd w:val="0"/>
      <w:ind w:left="720" w:firstLine="720"/>
      <w:jc w:val="left"/>
      <w:textAlignment w:val="baseline"/>
    </w:pPr>
    <w:rPr>
      <w:b/>
      <w:sz w:val="17"/>
      <w:szCs w:val="20"/>
      <w:u w:val="single"/>
    </w:rPr>
  </w:style>
  <w:style w:type="paragraph" w:customStyle="1" w:styleId="NumListWP">
    <w:name w:val="Num List WP"/>
    <w:basedOn w:val="Normal"/>
    <w:autoRedefine/>
    <w:rsid w:val="00AC0F23"/>
    <w:pPr>
      <w:numPr>
        <w:numId w:val="19"/>
      </w:numPr>
      <w:overflowPunct w:val="0"/>
      <w:autoSpaceDE w:val="0"/>
      <w:autoSpaceDN w:val="0"/>
      <w:adjustRightInd w:val="0"/>
      <w:spacing w:before="60" w:after="60"/>
      <w:jc w:val="left"/>
      <w:textAlignment w:val="baseline"/>
    </w:pPr>
    <w:rPr>
      <w:rFonts w:ascii="Book Antiqua" w:hAnsi="Book Antiqua"/>
      <w:sz w:val="21"/>
      <w:szCs w:val="20"/>
    </w:rPr>
  </w:style>
  <w:style w:type="paragraph" w:customStyle="1" w:styleId="Style3">
    <w:name w:val="Style3"/>
    <w:basedOn w:val="Normal"/>
    <w:rsid w:val="00AC0F23"/>
    <w:pPr>
      <w:overflowPunct w:val="0"/>
      <w:autoSpaceDE w:val="0"/>
      <w:autoSpaceDN w:val="0"/>
      <w:adjustRightInd w:val="0"/>
      <w:jc w:val="left"/>
      <w:textAlignment w:val="baseline"/>
    </w:pPr>
    <w:rPr>
      <w:rFonts w:ascii="Book Antiqua" w:hAnsi="Book Antiqua"/>
      <w:sz w:val="22"/>
      <w:szCs w:val="20"/>
      <w14:shadow w14:blurRad="50800" w14:dist="38100" w14:dir="2700000" w14:sx="100000" w14:sy="100000" w14:kx="0" w14:ky="0" w14:algn="tl">
        <w14:srgbClr w14:val="000000">
          <w14:alpha w14:val="60000"/>
        </w14:srgbClr>
      </w14:shadow>
    </w:rPr>
  </w:style>
  <w:style w:type="paragraph" w:customStyle="1" w:styleId="Bull-arrow">
    <w:name w:val="Bull-arrow"/>
    <w:basedOn w:val="Bullet"/>
    <w:rsid w:val="00AC0F23"/>
    <w:pPr>
      <w:numPr>
        <w:numId w:val="20"/>
      </w:numPr>
      <w:tabs>
        <w:tab w:val="clear" w:pos="3960"/>
      </w:tabs>
      <w:overflowPunct w:val="0"/>
      <w:autoSpaceDE w:val="0"/>
      <w:autoSpaceDN w:val="0"/>
      <w:adjustRightInd w:val="0"/>
      <w:spacing w:before="0" w:after="60"/>
      <w:jc w:val="both"/>
      <w:textAlignment w:val="baseline"/>
    </w:pPr>
    <w:rPr>
      <w:rFonts w:ascii="Palatino" w:eastAsia="Arial Unicode MS" w:hAnsi="Palatino" w:cs="Times New Roman"/>
      <w:szCs w:val="18"/>
    </w:rPr>
  </w:style>
  <w:style w:type="paragraph" w:customStyle="1" w:styleId="Bull-diamond">
    <w:name w:val="Bull-diamond"/>
    <w:basedOn w:val="Bullet"/>
    <w:rsid w:val="00AC0F23"/>
    <w:pPr>
      <w:numPr>
        <w:numId w:val="0"/>
      </w:numPr>
      <w:tabs>
        <w:tab w:val="num" w:pos="3960"/>
      </w:tabs>
      <w:overflowPunct w:val="0"/>
      <w:autoSpaceDE w:val="0"/>
      <w:autoSpaceDN w:val="0"/>
      <w:adjustRightInd w:val="0"/>
      <w:spacing w:before="0" w:after="60"/>
      <w:ind w:left="4320" w:hanging="360"/>
      <w:jc w:val="both"/>
      <w:textAlignment w:val="baseline"/>
    </w:pPr>
    <w:rPr>
      <w:rFonts w:ascii="Palatino" w:eastAsia="Arial Unicode MS" w:hAnsi="Palatino" w:cs="Times New Roman"/>
      <w:szCs w:val="18"/>
    </w:rPr>
  </w:style>
  <w:style w:type="paragraph" w:customStyle="1" w:styleId="Bull-document">
    <w:name w:val="Bull-document"/>
    <w:basedOn w:val="Bullet"/>
    <w:rsid w:val="00AC0F23"/>
    <w:pPr>
      <w:numPr>
        <w:ilvl w:val="1"/>
        <w:numId w:val="17"/>
      </w:numPr>
      <w:overflowPunct w:val="0"/>
      <w:autoSpaceDE w:val="0"/>
      <w:autoSpaceDN w:val="0"/>
      <w:adjustRightInd w:val="0"/>
      <w:spacing w:before="0" w:after="60"/>
      <w:jc w:val="both"/>
      <w:textAlignment w:val="baseline"/>
    </w:pPr>
    <w:rPr>
      <w:rFonts w:ascii="Book Antiqua" w:eastAsia="Arial Unicode MS" w:hAnsi="Book Antiqua" w:cs="Times New Roman"/>
      <w:szCs w:val="18"/>
    </w:rPr>
  </w:style>
  <w:style w:type="paragraph" w:customStyle="1" w:styleId="Bull-Numlist">
    <w:name w:val="Bull-Numlist"/>
    <w:basedOn w:val="Bullet"/>
    <w:rsid w:val="00AC0F23"/>
    <w:pPr>
      <w:overflowPunct w:val="0"/>
      <w:autoSpaceDE w:val="0"/>
      <w:autoSpaceDN w:val="0"/>
      <w:adjustRightInd w:val="0"/>
      <w:spacing w:before="0" w:after="60"/>
      <w:ind w:left="0" w:firstLine="0"/>
      <w:jc w:val="both"/>
      <w:textAlignment w:val="baseline"/>
    </w:pPr>
    <w:rPr>
      <w:rFonts w:ascii="Book Antiqua" w:eastAsia="Arial Unicode MS" w:hAnsi="Book Antiqua" w:cs="Times New Roman"/>
      <w:szCs w:val="18"/>
    </w:rPr>
  </w:style>
  <w:style w:type="paragraph" w:customStyle="1" w:styleId="Bull-Sub">
    <w:name w:val="Bull-Sub"/>
    <w:basedOn w:val="Bullet"/>
    <w:rsid w:val="00AC0F23"/>
    <w:pPr>
      <w:numPr>
        <w:numId w:val="21"/>
      </w:numPr>
      <w:overflowPunct w:val="0"/>
      <w:autoSpaceDE w:val="0"/>
      <w:autoSpaceDN w:val="0"/>
      <w:adjustRightInd w:val="0"/>
      <w:spacing w:before="0" w:after="60"/>
      <w:jc w:val="both"/>
      <w:textAlignment w:val="baseline"/>
    </w:pPr>
    <w:rPr>
      <w:rFonts w:ascii="Palatino" w:eastAsia="Arial Unicode MS" w:hAnsi="Palatino" w:cs="Times New Roman"/>
      <w:szCs w:val="18"/>
    </w:rPr>
  </w:style>
  <w:style w:type="paragraph" w:customStyle="1" w:styleId="Check-box">
    <w:name w:val="Check-box"/>
    <w:basedOn w:val="Bullet"/>
    <w:rsid w:val="00AC0F23"/>
    <w:pPr>
      <w:numPr>
        <w:numId w:val="0"/>
      </w:numPr>
      <w:overflowPunct w:val="0"/>
      <w:autoSpaceDE w:val="0"/>
      <w:autoSpaceDN w:val="0"/>
      <w:adjustRightInd w:val="0"/>
      <w:spacing w:before="0" w:after="60"/>
      <w:ind w:left="3240" w:hanging="360"/>
      <w:jc w:val="both"/>
      <w:textAlignment w:val="baseline"/>
    </w:pPr>
    <w:rPr>
      <w:rFonts w:ascii="Book Antiqua" w:eastAsia="Arial Unicode MS" w:hAnsi="Book Antiqua" w:cs="Times New Roman"/>
      <w:szCs w:val="18"/>
    </w:rPr>
  </w:style>
  <w:style w:type="paragraph" w:customStyle="1" w:styleId="HeadingBar">
    <w:name w:val="Heading Bar"/>
    <w:basedOn w:val="Normal"/>
    <w:next w:val="Heading3"/>
    <w:rsid w:val="00AC0F23"/>
    <w:pPr>
      <w:keepNext/>
      <w:keepLines/>
      <w:shd w:val="solid" w:color="auto" w:fill="auto"/>
      <w:overflowPunct w:val="0"/>
      <w:autoSpaceDE w:val="0"/>
      <w:autoSpaceDN w:val="0"/>
      <w:adjustRightInd w:val="0"/>
      <w:spacing w:before="240"/>
      <w:ind w:right="7920"/>
      <w:jc w:val="left"/>
      <w:textAlignment w:val="baseline"/>
    </w:pPr>
    <w:rPr>
      <w:rFonts w:ascii="Book Antiqua" w:hAnsi="Book Antiqua"/>
      <w:color w:val="FFFFFF"/>
      <w:sz w:val="8"/>
      <w:szCs w:val="20"/>
    </w:rPr>
  </w:style>
  <w:style w:type="paragraph" w:customStyle="1" w:styleId="Quick1">
    <w:name w:val="Quick 1."/>
    <w:basedOn w:val="Normal"/>
    <w:rsid w:val="00AC0F23"/>
    <w:pPr>
      <w:autoSpaceDE w:val="0"/>
      <w:autoSpaceDN w:val="0"/>
      <w:adjustRightInd w:val="0"/>
      <w:jc w:val="left"/>
    </w:pPr>
    <w:rPr>
      <w:rFonts w:ascii="Book Antiqua" w:hAnsi="Book Antiqua"/>
      <w:sz w:val="24"/>
    </w:rPr>
  </w:style>
  <w:style w:type="paragraph" w:styleId="ListBullet3">
    <w:name w:val="List Bullet 3"/>
    <w:basedOn w:val="Normal"/>
    <w:autoRedefine/>
    <w:rsid w:val="00AC0F23"/>
    <w:pPr>
      <w:widowControl/>
      <w:numPr>
        <w:numId w:val="23"/>
      </w:numPr>
      <w:spacing w:after="120"/>
      <w:jc w:val="left"/>
    </w:pPr>
    <w:rPr>
      <w:rFonts w:ascii="Book Antiqua" w:hAnsi="Book Antiqua"/>
      <w:sz w:val="22"/>
    </w:rPr>
  </w:style>
  <w:style w:type="paragraph" w:customStyle="1" w:styleId="TitleBar">
    <w:name w:val="Title Bar"/>
    <w:basedOn w:val="Normal"/>
    <w:rsid w:val="00AC0F23"/>
    <w:pPr>
      <w:keepNext/>
      <w:pageBreakBefore/>
      <w:shd w:val="solid" w:color="auto" w:fill="auto"/>
      <w:overflowPunct w:val="0"/>
      <w:autoSpaceDE w:val="0"/>
      <w:autoSpaceDN w:val="0"/>
      <w:adjustRightInd w:val="0"/>
      <w:spacing w:before="360"/>
      <w:ind w:left="720" w:right="720"/>
      <w:jc w:val="left"/>
      <w:textAlignment w:val="baseline"/>
    </w:pPr>
    <w:rPr>
      <w:rFonts w:ascii="Book Antiqua" w:hAnsi="Book Antiqua"/>
      <w:sz w:val="36"/>
      <w:szCs w:val="20"/>
    </w:rPr>
  </w:style>
  <w:style w:type="paragraph" w:customStyle="1" w:styleId="TOCHeading1">
    <w:name w:val="TOC Heading1"/>
    <w:basedOn w:val="BodyText"/>
    <w:next w:val="BodyText"/>
    <w:rsid w:val="00AC0F23"/>
    <w:pPr>
      <w:keepNext/>
      <w:pageBreakBefore/>
      <w:widowControl w:val="0"/>
      <w:pBdr>
        <w:top w:val="single" w:sz="30" w:space="26" w:color="auto"/>
      </w:pBdr>
      <w:overflowPunct w:val="0"/>
      <w:autoSpaceDE w:val="0"/>
      <w:autoSpaceDN w:val="0"/>
      <w:adjustRightInd w:val="0"/>
      <w:spacing w:before="480" w:after="360"/>
      <w:jc w:val="both"/>
      <w:textAlignment w:val="baseline"/>
    </w:pPr>
    <w:rPr>
      <w:rFonts w:ascii="Book Antiqua" w:hAnsi="Book Antiqua"/>
      <w:b/>
      <w:color w:val="000000"/>
      <w:sz w:val="36"/>
      <w:szCs w:val="20"/>
    </w:rPr>
  </w:style>
  <w:style w:type="paragraph" w:styleId="TableofFigures">
    <w:name w:val="table of figures"/>
    <w:basedOn w:val="Normal"/>
    <w:next w:val="Normal"/>
    <w:semiHidden/>
    <w:rsid w:val="00AC0F23"/>
    <w:pPr>
      <w:tabs>
        <w:tab w:val="right" w:leader="dot" w:pos="8856"/>
      </w:tabs>
      <w:overflowPunct w:val="0"/>
      <w:autoSpaceDE w:val="0"/>
      <w:autoSpaceDN w:val="0"/>
      <w:adjustRightInd w:val="0"/>
      <w:spacing w:before="60" w:after="60"/>
      <w:ind w:left="403" w:hanging="403"/>
      <w:jc w:val="left"/>
      <w:textAlignment w:val="baseline"/>
    </w:pPr>
    <w:rPr>
      <w:rFonts w:ascii="Book Antiqua" w:hAnsi="Book Antiqua"/>
      <w:sz w:val="22"/>
      <w:szCs w:val="20"/>
    </w:rPr>
  </w:style>
  <w:style w:type="paragraph" w:customStyle="1" w:styleId="BulletinTable">
    <w:name w:val="Bullet in Table"/>
    <w:basedOn w:val="Bullet"/>
    <w:rsid w:val="00AC0F23"/>
    <w:pPr>
      <w:numPr>
        <w:numId w:val="0"/>
      </w:numPr>
      <w:tabs>
        <w:tab w:val="num" w:pos="360"/>
      </w:tabs>
      <w:overflowPunct w:val="0"/>
      <w:autoSpaceDE w:val="0"/>
      <w:autoSpaceDN w:val="0"/>
      <w:adjustRightInd w:val="0"/>
      <w:spacing w:before="0" w:after="60"/>
      <w:ind w:left="360" w:hanging="360"/>
      <w:jc w:val="both"/>
      <w:textAlignment w:val="baseline"/>
    </w:pPr>
    <w:rPr>
      <w:rFonts w:ascii="Book Antiqua" w:eastAsia="Arial Unicode MS" w:hAnsi="Book Antiqua" w:cs="Times New Roman"/>
      <w:szCs w:val="18"/>
    </w:rPr>
  </w:style>
  <w:style w:type="paragraph" w:customStyle="1" w:styleId="TableHeader">
    <w:name w:val="Table Header"/>
    <w:aliases w:val="th"/>
    <w:rsid w:val="00AC0F23"/>
    <w:pPr>
      <w:spacing w:before="40" w:after="40"/>
      <w:jc w:val="center"/>
    </w:pPr>
    <w:rPr>
      <w:rFonts w:ascii="Arial" w:hAnsi="Arial"/>
      <w:b/>
    </w:rPr>
  </w:style>
  <w:style w:type="character" w:customStyle="1" w:styleId="bodycopy">
    <w:name w:val="bodycopy"/>
    <w:basedOn w:val="DefaultParagraphFont"/>
    <w:rsid w:val="00AC0F23"/>
  </w:style>
  <w:style w:type="paragraph" w:customStyle="1" w:styleId="TableHeading">
    <w:name w:val="Table Heading"/>
    <w:basedOn w:val="Normal"/>
    <w:rsid w:val="00AC0F23"/>
    <w:pPr>
      <w:keepLines/>
      <w:overflowPunct w:val="0"/>
      <w:autoSpaceDE w:val="0"/>
      <w:autoSpaceDN w:val="0"/>
      <w:adjustRightInd w:val="0"/>
      <w:spacing w:before="60" w:after="60"/>
      <w:jc w:val="left"/>
      <w:textAlignment w:val="baseline"/>
    </w:pPr>
    <w:rPr>
      <w:rFonts w:ascii="Book Antiqua" w:hAnsi="Book Antiqua"/>
      <w:b/>
      <w:sz w:val="22"/>
      <w:szCs w:val="20"/>
    </w:rPr>
  </w:style>
  <w:style w:type="paragraph" w:customStyle="1" w:styleId="RFPQuestion">
    <w:name w:val="RFP Question"/>
    <w:basedOn w:val="Heading5"/>
    <w:rsid w:val="00AC0F23"/>
    <w:pPr>
      <w:keepNext/>
      <w:keepLines/>
      <w:pBdr>
        <w:bottom w:val="single" w:sz="6" w:space="1" w:color="auto"/>
      </w:pBdr>
      <w:overflowPunct w:val="0"/>
      <w:autoSpaceDE w:val="0"/>
      <w:autoSpaceDN w:val="0"/>
      <w:adjustRightInd w:val="0"/>
      <w:spacing w:after="120"/>
      <w:ind w:left="2520" w:right="36"/>
      <w:textAlignment w:val="baseline"/>
    </w:pPr>
    <w:rPr>
      <w:rFonts w:ascii="Book Antiqua" w:hAnsi="Book Antiqua"/>
      <w:color w:val="0000FF"/>
      <w:sz w:val="20"/>
      <w:szCs w:val="20"/>
    </w:rPr>
  </w:style>
  <w:style w:type="paragraph" w:customStyle="1" w:styleId="obodytext">
    <w:name w:val="o.body text"/>
    <w:rsid w:val="00AC0F23"/>
    <w:pPr>
      <w:autoSpaceDE w:val="0"/>
      <w:autoSpaceDN w:val="0"/>
      <w:spacing w:after="100" w:line="280" w:lineRule="exact"/>
    </w:pPr>
    <w:rPr>
      <w:spacing w:val="2"/>
      <w:sz w:val="16"/>
      <w:szCs w:val="16"/>
    </w:rPr>
  </w:style>
  <w:style w:type="paragraph" w:styleId="BlockText">
    <w:name w:val="Block Text"/>
    <w:basedOn w:val="Normal"/>
    <w:rsid w:val="00AC0F23"/>
    <w:pPr>
      <w:pBdr>
        <w:top w:val="single" w:sz="6" w:space="0" w:color="FFFFFF"/>
        <w:left w:val="single" w:sz="6" w:space="0" w:color="FFFFFF"/>
        <w:bottom w:val="single" w:sz="6" w:space="0" w:color="FFFFFF"/>
        <w:right w:val="single" w:sz="6" w:space="0" w:color="FFFFFF"/>
      </w:pBdr>
      <w:tabs>
        <w:tab w:val="left" w:pos="1440"/>
        <w:tab w:val="left" w:pos="2160"/>
        <w:tab w:val="left" w:pos="2610"/>
        <w:tab w:val="left" w:pos="3240"/>
        <w:tab w:val="left" w:pos="3780"/>
        <w:tab w:val="left" w:pos="4500"/>
        <w:tab w:val="left" w:pos="4950"/>
        <w:tab w:val="left" w:pos="5130"/>
        <w:tab w:val="left" w:pos="6030"/>
        <w:tab w:val="left" w:pos="7200"/>
        <w:tab w:val="left" w:pos="7920"/>
        <w:tab w:val="left" w:pos="8280"/>
        <w:tab w:val="left" w:pos="8730"/>
      </w:tabs>
      <w:overflowPunct w:val="0"/>
      <w:autoSpaceDE w:val="0"/>
      <w:autoSpaceDN w:val="0"/>
      <w:adjustRightInd w:val="0"/>
      <w:ind w:left="720" w:right="3060" w:hanging="720"/>
      <w:textAlignment w:val="baseline"/>
    </w:pPr>
    <w:rPr>
      <w:rFonts w:cs="Arial"/>
      <w:sz w:val="18"/>
      <w:szCs w:val="20"/>
    </w:rPr>
  </w:style>
  <w:style w:type="paragraph" w:customStyle="1" w:styleId="LetterHead">
    <w:name w:val="LetterHead"/>
    <w:basedOn w:val="Header"/>
    <w:rsid w:val="00AC0F23"/>
    <w:pPr>
      <w:framePr w:h="14" w:hSpace="187" w:vSpace="187" w:wrap="around" w:vAnchor="text" w:hAnchor="text" w:y="1"/>
      <w:tabs>
        <w:tab w:val="clear" w:pos="4320"/>
        <w:tab w:val="clear" w:pos="8640"/>
        <w:tab w:val="left" w:pos="3780"/>
        <w:tab w:val="left" w:pos="6120"/>
        <w:tab w:val="left" w:pos="8100"/>
        <w:tab w:val="right" w:pos="9720"/>
      </w:tabs>
      <w:overflowPunct w:val="0"/>
      <w:autoSpaceDE w:val="0"/>
      <w:autoSpaceDN w:val="0"/>
      <w:adjustRightInd w:val="0"/>
      <w:spacing w:after="40"/>
      <w:jc w:val="left"/>
      <w:textAlignment w:val="baseline"/>
    </w:pPr>
    <w:rPr>
      <w:rFonts w:ascii="Book Antiqua" w:hAnsi="Book Antiqua"/>
      <w:color w:val="000000"/>
      <w:sz w:val="16"/>
      <w:szCs w:val="20"/>
    </w:rPr>
  </w:style>
  <w:style w:type="paragraph" w:styleId="Index3">
    <w:name w:val="index 3"/>
    <w:basedOn w:val="Normal"/>
    <w:next w:val="Normal"/>
    <w:autoRedefine/>
    <w:semiHidden/>
    <w:rsid w:val="00AC0F23"/>
    <w:pPr>
      <w:overflowPunct w:val="0"/>
      <w:autoSpaceDE w:val="0"/>
      <w:autoSpaceDN w:val="0"/>
      <w:adjustRightInd w:val="0"/>
      <w:ind w:left="600" w:hanging="200"/>
      <w:jc w:val="left"/>
      <w:textAlignment w:val="baseline"/>
    </w:pPr>
    <w:rPr>
      <w:rFonts w:ascii="Book Antiqua" w:hAnsi="Book Antiqua"/>
      <w:sz w:val="22"/>
      <w:szCs w:val="20"/>
    </w:rPr>
  </w:style>
  <w:style w:type="paragraph" w:styleId="Index7">
    <w:name w:val="index 7"/>
    <w:basedOn w:val="Normal"/>
    <w:next w:val="Normal"/>
    <w:autoRedefine/>
    <w:semiHidden/>
    <w:rsid w:val="00AC0F23"/>
    <w:pPr>
      <w:overflowPunct w:val="0"/>
      <w:autoSpaceDE w:val="0"/>
      <w:autoSpaceDN w:val="0"/>
      <w:adjustRightInd w:val="0"/>
      <w:ind w:left="1400" w:hanging="200"/>
      <w:jc w:val="left"/>
      <w:textAlignment w:val="baseline"/>
    </w:pPr>
    <w:rPr>
      <w:rFonts w:ascii="Book Antiqua" w:hAnsi="Book Antiqua"/>
      <w:sz w:val="22"/>
      <w:szCs w:val="20"/>
    </w:rPr>
  </w:style>
  <w:style w:type="paragraph" w:customStyle="1" w:styleId="NumberList">
    <w:name w:val="Number List"/>
    <w:basedOn w:val="BodyText"/>
    <w:rsid w:val="00AC0F23"/>
    <w:pPr>
      <w:widowControl w:val="0"/>
      <w:overflowPunct w:val="0"/>
      <w:autoSpaceDE w:val="0"/>
      <w:autoSpaceDN w:val="0"/>
      <w:adjustRightInd w:val="0"/>
      <w:spacing w:before="60" w:after="60"/>
      <w:ind w:left="3240" w:hanging="360"/>
      <w:jc w:val="both"/>
      <w:textAlignment w:val="baseline"/>
    </w:pPr>
    <w:rPr>
      <w:rFonts w:ascii="Times New Roman" w:hAnsi="Times New Roman"/>
      <w:color w:val="000000"/>
      <w:szCs w:val="20"/>
    </w:rPr>
  </w:style>
  <w:style w:type="paragraph" w:customStyle="1" w:styleId="resumecompanyheading">
    <w:name w:val="resume company heading"/>
    <w:basedOn w:val="Normal"/>
    <w:rsid w:val="00AC0F23"/>
    <w:pPr>
      <w:widowControl/>
      <w:tabs>
        <w:tab w:val="right" w:pos="10260"/>
      </w:tabs>
      <w:overflowPunct w:val="0"/>
      <w:autoSpaceDE w:val="0"/>
      <w:autoSpaceDN w:val="0"/>
      <w:adjustRightInd w:val="0"/>
      <w:jc w:val="left"/>
      <w:textAlignment w:val="baseline"/>
    </w:pPr>
    <w:rPr>
      <w:rFonts w:ascii="Book Antiqua" w:hAnsi="Book Antiqua"/>
      <w:b/>
      <w:sz w:val="22"/>
      <w:szCs w:val="20"/>
    </w:rPr>
  </w:style>
  <w:style w:type="paragraph" w:customStyle="1" w:styleId="resumeprojectortitle">
    <w:name w:val="resume project or title"/>
    <w:basedOn w:val="Heading6"/>
    <w:rsid w:val="00AC0F23"/>
    <w:pPr>
      <w:keepNext/>
      <w:tabs>
        <w:tab w:val="right" w:pos="10260"/>
      </w:tabs>
      <w:overflowPunct w:val="0"/>
      <w:autoSpaceDE w:val="0"/>
      <w:autoSpaceDN w:val="0"/>
      <w:adjustRightInd w:val="0"/>
      <w:spacing w:before="0" w:after="0"/>
      <w:ind w:left="0" w:firstLine="0"/>
      <w:jc w:val="both"/>
      <w:textAlignment w:val="baseline"/>
    </w:pPr>
    <w:rPr>
      <w:rFonts w:ascii="Book Antiqua" w:hAnsi="Book Antiqua"/>
      <w:i/>
      <w:iCs/>
      <w:sz w:val="22"/>
    </w:rPr>
  </w:style>
  <w:style w:type="paragraph" w:customStyle="1" w:styleId="level1">
    <w:name w:val="_level1"/>
    <w:basedOn w:val="Normal"/>
    <w:rsid w:val="00AC0F23"/>
    <w:pPr>
      <w:numPr>
        <w:numId w:val="2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jc w:val="left"/>
      <w:outlineLvl w:val="0"/>
    </w:pPr>
    <w:rPr>
      <w:rFonts w:ascii="Book Antiqua" w:hAnsi="Book Antiqua"/>
      <w:sz w:val="22"/>
    </w:rPr>
  </w:style>
  <w:style w:type="paragraph" w:customStyle="1" w:styleId="obodysubhead2">
    <w:name w:val="o.body subhead 2"/>
    <w:basedOn w:val="obodytext"/>
    <w:next w:val="obodytext"/>
    <w:rsid w:val="00AC0F23"/>
    <w:pPr>
      <w:spacing w:after="0"/>
    </w:pPr>
    <w:rPr>
      <w:b/>
      <w:bCs/>
      <w:color w:val="FF0000"/>
      <w:w w:val="108"/>
    </w:rPr>
  </w:style>
  <w:style w:type="paragraph" w:customStyle="1" w:styleId="CaptionFigure">
    <w:name w:val="Caption Figure"/>
    <w:aliases w:val="cf,ft"/>
    <w:basedOn w:val="Normal"/>
    <w:next w:val="Normal"/>
    <w:rsid w:val="00AC0F23"/>
    <w:pPr>
      <w:keepLines/>
      <w:widowControl/>
      <w:spacing w:before="40" w:after="120"/>
      <w:jc w:val="center"/>
    </w:pPr>
    <w:rPr>
      <w:b/>
      <w:color w:val="008080"/>
      <w:kern w:val="20"/>
      <w:sz w:val="22"/>
      <w:szCs w:val="20"/>
    </w:rPr>
  </w:style>
  <w:style w:type="paragraph" w:customStyle="1" w:styleId="BodyCopy0">
    <w:name w:val="Body Copy"/>
    <w:basedOn w:val="Normal"/>
    <w:rsid w:val="00AC0F23"/>
    <w:pPr>
      <w:overflowPunct w:val="0"/>
      <w:autoSpaceDE w:val="0"/>
      <w:autoSpaceDN w:val="0"/>
      <w:adjustRightInd w:val="0"/>
      <w:spacing w:before="40" w:after="40"/>
      <w:jc w:val="left"/>
      <w:textAlignment w:val="baseline"/>
    </w:pPr>
    <w:rPr>
      <w:rFonts w:ascii="Garamond" w:hAnsi="Garamond"/>
      <w:sz w:val="22"/>
      <w:szCs w:val="20"/>
    </w:rPr>
  </w:style>
  <w:style w:type="paragraph" w:customStyle="1" w:styleId="Experience">
    <w:name w:val="Experience"/>
    <w:basedOn w:val="Normal"/>
    <w:rsid w:val="00AC0F23"/>
    <w:pPr>
      <w:widowControl/>
      <w:tabs>
        <w:tab w:val="right" w:pos="8640"/>
      </w:tabs>
      <w:overflowPunct w:val="0"/>
      <w:autoSpaceDE w:val="0"/>
      <w:autoSpaceDN w:val="0"/>
      <w:adjustRightInd w:val="0"/>
      <w:jc w:val="left"/>
      <w:textAlignment w:val="baseline"/>
    </w:pPr>
    <w:rPr>
      <w:b/>
      <w:sz w:val="24"/>
      <w:szCs w:val="20"/>
    </w:rPr>
  </w:style>
  <w:style w:type="paragraph" w:customStyle="1" w:styleId="CollegeDegree">
    <w:name w:val="CollegeDegree"/>
    <w:basedOn w:val="Normal"/>
    <w:autoRedefine/>
    <w:rsid w:val="00AC0F23"/>
    <w:pPr>
      <w:tabs>
        <w:tab w:val="left" w:pos="0"/>
      </w:tabs>
      <w:autoSpaceDE w:val="0"/>
      <w:autoSpaceDN w:val="0"/>
      <w:adjustRightInd w:val="0"/>
      <w:jc w:val="center"/>
    </w:pPr>
    <w:rPr>
      <w:rFonts w:ascii="Times New Roman" w:hAnsi="Times New Roman"/>
      <w:sz w:val="24"/>
    </w:rPr>
  </w:style>
  <w:style w:type="paragraph" w:customStyle="1" w:styleId="ResumeHeading">
    <w:name w:val="Resume Heading"/>
    <w:basedOn w:val="Normal"/>
    <w:rsid w:val="00AC0F23"/>
    <w:pPr>
      <w:pBdr>
        <w:top w:val="single" w:sz="12" w:space="1" w:color="auto" w:shadow="1"/>
        <w:left w:val="single" w:sz="12" w:space="1" w:color="auto" w:shadow="1"/>
        <w:bottom w:val="single" w:sz="12" w:space="1" w:color="auto" w:shadow="1"/>
        <w:right w:val="single" w:sz="12" w:space="1" w:color="auto" w:shadow="1"/>
      </w:pBdr>
      <w:shd w:val="pct10" w:color="auto" w:fill="auto"/>
      <w:tabs>
        <w:tab w:val="left" w:pos="-720"/>
      </w:tabs>
      <w:suppressAutoHyphens/>
      <w:overflowPunct w:val="0"/>
      <w:autoSpaceDE w:val="0"/>
      <w:autoSpaceDN w:val="0"/>
      <w:adjustRightInd w:val="0"/>
      <w:textAlignment w:val="baseline"/>
    </w:pPr>
    <w:rPr>
      <w:rFonts w:ascii="Futura Md BT" w:hAnsi="Futura Md BT"/>
      <w:spacing w:val="-3"/>
      <w:sz w:val="28"/>
      <w:szCs w:val="20"/>
    </w:rPr>
  </w:style>
  <w:style w:type="paragraph" w:styleId="BodyTextFirstIndent">
    <w:name w:val="Body Text First Indent"/>
    <w:basedOn w:val="BodyText"/>
    <w:rsid w:val="00AC0F23"/>
    <w:pPr>
      <w:widowControl w:val="0"/>
      <w:overflowPunct w:val="0"/>
      <w:autoSpaceDE w:val="0"/>
      <w:autoSpaceDN w:val="0"/>
      <w:adjustRightInd w:val="0"/>
      <w:ind w:firstLine="210"/>
      <w:textAlignment w:val="baseline"/>
    </w:pPr>
    <w:rPr>
      <w:szCs w:val="20"/>
    </w:rPr>
  </w:style>
  <w:style w:type="paragraph" w:styleId="BodyTextFirstIndent2">
    <w:name w:val="Body Text First Indent 2"/>
    <w:basedOn w:val="BodyTextIndent"/>
    <w:rsid w:val="00AC0F23"/>
    <w:pPr>
      <w:overflowPunct w:val="0"/>
      <w:autoSpaceDE w:val="0"/>
      <w:autoSpaceDN w:val="0"/>
      <w:adjustRightInd w:val="0"/>
      <w:ind w:firstLine="210"/>
      <w:jc w:val="left"/>
      <w:textAlignment w:val="baseline"/>
    </w:pPr>
    <w:rPr>
      <w:rFonts w:ascii="Book Antiqua" w:hAnsi="Book Antiqua"/>
      <w:sz w:val="22"/>
      <w:szCs w:val="20"/>
    </w:rPr>
  </w:style>
  <w:style w:type="paragraph" w:styleId="Closing">
    <w:name w:val="Closing"/>
    <w:basedOn w:val="Normal"/>
    <w:rsid w:val="00AC0F23"/>
    <w:pPr>
      <w:overflowPunct w:val="0"/>
      <w:autoSpaceDE w:val="0"/>
      <w:autoSpaceDN w:val="0"/>
      <w:adjustRightInd w:val="0"/>
      <w:ind w:left="4320"/>
      <w:jc w:val="left"/>
      <w:textAlignment w:val="baseline"/>
    </w:pPr>
    <w:rPr>
      <w:rFonts w:ascii="Book Antiqua" w:hAnsi="Book Antiqua"/>
      <w:sz w:val="22"/>
      <w:szCs w:val="20"/>
    </w:rPr>
  </w:style>
  <w:style w:type="paragraph" w:styleId="Date">
    <w:name w:val="Date"/>
    <w:basedOn w:val="Normal"/>
    <w:next w:val="Normal"/>
    <w:rsid w:val="00AC0F23"/>
    <w:pPr>
      <w:overflowPunct w:val="0"/>
      <w:autoSpaceDE w:val="0"/>
      <w:autoSpaceDN w:val="0"/>
      <w:adjustRightInd w:val="0"/>
      <w:jc w:val="left"/>
      <w:textAlignment w:val="baseline"/>
    </w:pPr>
    <w:rPr>
      <w:rFonts w:ascii="Book Antiqua" w:hAnsi="Book Antiqua"/>
      <w:sz w:val="22"/>
      <w:szCs w:val="20"/>
    </w:rPr>
  </w:style>
  <w:style w:type="paragraph" w:styleId="E-mailSignature">
    <w:name w:val="E-mail Signature"/>
    <w:basedOn w:val="Normal"/>
    <w:rsid w:val="00AC0F23"/>
    <w:pPr>
      <w:overflowPunct w:val="0"/>
      <w:autoSpaceDE w:val="0"/>
      <w:autoSpaceDN w:val="0"/>
      <w:adjustRightInd w:val="0"/>
      <w:jc w:val="left"/>
      <w:textAlignment w:val="baseline"/>
    </w:pPr>
    <w:rPr>
      <w:rFonts w:ascii="Book Antiqua" w:hAnsi="Book Antiqua"/>
      <w:sz w:val="22"/>
      <w:szCs w:val="20"/>
    </w:rPr>
  </w:style>
  <w:style w:type="paragraph" w:styleId="EndnoteText">
    <w:name w:val="endnote text"/>
    <w:basedOn w:val="Normal"/>
    <w:semiHidden/>
    <w:rsid w:val="00AC0F23"/>
    <w:pPr>
      <w:overflowPunct w:val="0"/>
      <w:autoSpaceDE w:val="0"/>
      <w:autoSpaceDN w:val="0"/>
      <w:adjustRightInd w:val="0"/>
      <w:jc w:val="left"/>
      <w:textAlignment w:val="baseline"/>
    </w:pPr>
    <w:rPr>
      <w:rFonts w:ascii="Book Antiqua" w:hAnsi="Book Antiqua"/>
      <w:szCs w:val="20"/>
    </w:rPr>
  </w:style>
  <w:style w:type="paragraph" w:styleId="EnvelopeAddress">
    <w:name w:val="envelope address"/>
    <w:basedOn w:val="Normal"/>
    <w:rsid w:val="00AC0F23"/>
    <w:pPr>
      <w:framePr w:w="7920" w:h="1980" w:hRule="exact" w:hSpace="180" w:wrap="auto" w:hAnchor="page" w:xAlign="center" w:yAlign="bottom"/>
      <w:overflowPunct w:val="0"/>
      <w:autoSpaceDE w:val="0"/>
      <w:autoSpaceDN w:val="0"/>
      <w:adjustRightInd w:val="0"/>
      <w:ind w:left="2880"/>
      <w:jc w:val="left"/>
      <w:textAlignment w:val="baseline"/>
    </w:pPr>
    <w:rPr>
      <w:rFonts w:ascii="Book Antiqua" w:hAnsi="Book Antiqua" w:cs="Arial"/>
      <w:sz w:val="24"/>
    </w:rPr>
  </w:style>
  <w:style w:type="paragraph" w:styleId="EnvelopeReturn">
    <w:name w:val="envelope return"/>
    <w:basedOn w:val="Normal"/>
    <w:rsid w:val="00AC0F23"/>
    <w:pPr>
      <w:overflowPunct w:val="0"/>
      <w:autoSpaceDE w:val="0"/>
      <w:autoSpaceDN w:val="0"/>
      <w:adjustRightInd w:val="0"/>
      <w:jc w:val="left"/>
      <w:textAlignment w:val="baseline"/>
    </w:pPr>
    <w:rPr>
      <w:rFonts w:ascii="Book Antiqua" w:hAnsi="Book Antiqua" w:cs="Arial"/>
      <w:szCs w:val="20"/>
    </w:rPr>
  </w:style>
  <w:style w:type="paragraph" w:styleId="HTMLAddress">
    <w:name w:val="HTML Address"/>
    <w:basedOn w:val="Normal"/>
    <w:rsid w:val="00AC0F23"/>
    <w:pPr>
      <w:overflowPunct w:val="0"/>
      <w:autoSpaceDE w:val="0"/>
      <w:autoSpaceDN w:val="0"/>
      <w:adjustRightInd w:val="0"/>
      <w:jc w:val="left"/>
      <w:textAlignment w:val="baseline"/>
    </w:pPr>
    <w:rPr>
      <w:rFonts w:ascii="Book Antiqua" w:hAnsi="Book Antiqua"/>
      <w:i/>
      <w:iCs/>
      <w:sz w:val="22"/>
      <w:szCs w:val="20"/>
    </w:rPr>
  </w:style>
  <w:style w:type="paragraph" w:styleId="Index4">
    <w:name w:val="index 4"/>
    <w:basedOn w:val="Normal"/>
    <w:next w:val="Normal"/>
    <w:autoRedefine/>
    <w:semiHidden/>
    <w:rsid w:val="00AC0F23"/>
    <w:pPr>
      <w:overflowPunct w:val="0"/>
      <w:autoSpaceDE w:val="0"/>
      <w:autoSpaceDN w:val="0"/>
      <w:adjustRightInd w:val="0"/>
      <w:ind w:left="880" w:hanging="220"/>
      <w:jc w:val="left"/>
      <w:textAlignment w:val="baseline"/>
    </w:pPr>
    <w:rPr>
      <w:rFonts w:ascii="Book Antiqua" w:hAnsi="Book Antiqua"/>
      <w:sz w:val="22"/>
      <w:szCs w:val="20"/>
    </w:rPr>
  </w:style>
  <w:style w:type="paragraph" w:styleId="Index5">
    <w:name w:val="index 5"/>
    <w:basedOn w:val="Normal"/>
    <w:next w:val="Normal"/>
    <w:autoRedefine/>
    <w:semiHidden/>
    <w:rsid w:val="00AC0F23"/>
    <w:pPr>
      <w:overflowPunct w:val="0"/>
      <w:autoSpaceDE w:val="0"/>
      <w:autoSpaceDN w:val="0"/>
      <w:adjustRightInd w:val="0"/>
      <w:ind w:left="1100" w:hanging="220"/>
      <w:jc w:val="left"/>
      <w:textAlignment w:val="baseline"/>
    </w:pPr>
    <w:rPr>
      <w:rFonts w:ascii="Book Antiqua" w:hAnsi="Book Antiqua"/>
      <w:sz w:val="22"/>
      <w:szCs w:val="20"/>
    </w:rPr>
  </w:style>
  <w:style w:type="paragraph" w:styleId="Index6">
    <w:name w:val="index 6"/>
    <w:basedOn w:val="Normal"/>
    <w:next w:val="Normal"/>
    <w:autoRedefine/>
    <w:semiHidden/>
    <w:rsid w:val="00AC0F23"/>
    <w:pPr>
      <w:overflowPunct w:val="0"/>
      <w:autoSpaceDE w:val="0"/>
      <w:autoSpaceDN w:val="0"/>
      <w:adjustRightInd w:val="0"/>
      <w:ind w:left="1320" w:hanging="220"/>
      <w:jc w:val="left"/>
      <w:textAlignment w:val="baseline"/>
    </w:pPr>
    <w:rPr>
      <w:rFonts w:ascii="Book Antiqua" w:hAnsi="Book Antiqua"/>
      <w:sz w:val="22"/>
      <w:szCs w:val="20"/>
    </w:rPr>
  </w:style>
  <w:style w:type="paragraph" w:styleId="Index8">
    <w:name w:val="index 8"/>
    <w:basedOn w:val="Normal"/>
    <w:next w:val="Normal"/>
    <w:autoRedefine/>
    <w:semiHidden/>
    <w:rsid w:val="00AC0F23"/>
    <w:pPr>
      <w:overflowPunct w:val="0"/>
      <w:autoSpaceDE w:val="0"/>
      <w:autoSpaceDN w:val="0"/>
      <w:adjustRightInd w:val="0"/>
      <w:ind w:left="1760" w:hanging="220"/>
      <w:jc w:val="left"/>
      <w:textAlignment w:val="baseline"/>
    </w:pPr>
    <w:rPr>
      <w:rFonts w:ascii="Book Antiqua" w:hAnsi="Book Antiqua"/>
      <w:sz w:val="22"/>
      <w:szCs w:val="20"/>
    </w:rPr>
  </w:style>
  <w:style w:type="paragraph" w:styleId="Index9">
    <w:name w:val="index 9"/>
    <w:basedOn w:val="Normal"/>
    <w:next w:val="Normal"/>
    <w:autoRedefine/>
    <w:semiHidden/>
    <w:rsid w:val="00AC0F23"/>
    <w:pPr>
      <w:overflowPunct w:val="0"/>
      <w:autoSpaceDE w:val="0"/>
      <w:autoSpaceDN w:val="0"/>
      <w:adjustRightInd w:val="0"/>
      <w:ind w:left="1980" w:hanging="220"/>
      <w:jc w:val="left"/>
      <w:textAlignment w:val="baseline"/>
    </w:pPr>
    <w:rPr>
      <w:rFonts w:ascii="Book Antiqua" w:hAnsi="Book Antiqua"/>
      <w:sz w:val="22"/>
      <w:szCs w:val="20"/>
    </w:rPr>
  </w:style>
  <w:style w:type="paragraph" w:styleId="IndexHeading">
    <w:name w:val="index heading"/>
    <w:basedOn w:val="Normal"/>
    <w:next w:val="Index1"/>
    <w:rsid w:val="00AC0F23"/>
    <w:pPr>
      <w:overflowPunct w:val="0"/>
      <w:autoSpaceDE w:val="0"/>
      <w:autoSpaceDN w:val="0"/>
      <w:adjustRightInd w:val="0"/>
      <w:jc w:val="left"/>
      <w:textAlignment w:val="baseline"/>
    </w:pPr>
    <w:rPr>
      <w:rFonts w:ascii="Book Antiqua" w:hAnsi="Book Antiqua" w:cs="Arial"/>
      <w:b/>
      <w:bCs/>
      <w:sz w:val="22"/>
      <w:szCs w:val="20"/>
    </w:rPr>
  </w:style>
  <w:style w:type="paragraph" w:styleId="ListBullet4">
    <w:name w:val="List Bullet 4"/>
    <w:basedOn w:val="Normal"/>
    <w:autoRedefine/>
    <w:rsid w:val="00AC0F23"/>
    <w:pPr>
      <w:tabs>
        <w:tab w:val="num" w:pos="1440"/>
      </w:tabs>
      <w:overflowPunct w:val="0"/>
      <w:autoSpaceDE w:val="0"/>
      <w:autoSpaceDN w:val="0"/>
      <w:adjustRightInd w:val="0"/>
      <w:ind w:left="1440" w:hanging="360"/>
      <w:jc w:val="left"/>
      <w:textAlignment w:val="baseline"/>
    </w:pPr>
    <w:rPr>
      <w:rFonts w:ascii="Book Antiqua" w:hAnsi="Book Antiqua"/>
      <w:sz w:val="22"/>
      <w:szCs w:val="20"/>
    </w:rPr>
  </w:style>
  <w:style w:type="paragraph" w:styleId="ListBullet5">
    <w:name w:val="List Bullet 5"/>
    <w:basedOn w:val="Normal"/>
    <w:autoRedefine/>
    <w:rsid w:val="00AC0F23"/>
    <w:pPr>
      <w:tabs>
        <w:tab w:val="num" w:pos="1800"/>
      </w:tabs>
      <w:overflowPunct w:val="0"/>
      <w:autoSpaceDE w:val="0"/>
      <w:autoSpaceDN w:val="0"/>
      <w:adjustRightInd w:val="0"/>
      <w:ind w:left="1800" w:hanging="360"/>
      <w:jc w:val="left"/>
      <w:textAlignment w:val="baseline"/>
    </w:pPr>
    <w:rPr>
      <w:rFonts w:ascii="Book Antiqua" w:hAnsi="Book Antiqua"/>
      <w:sz w:val="22"/>
      <w:szCs w:val="20"/>
    </w:rPr>
  </w:style>
  <w:style w:type="paragraph" w:styleId="ListContinue2">
    <w:name w:val="List Continue 2"/>
    <w:basedOn w:val="Normal"/>
    <w:rsid w:val="00AC0F23"/>
    <w:pPr>
      <w:overflowPunct w:val="0"/>
      <w:autoSpaceDE w:val="0"/>
      <w:autoSpaceDN w:val="0"/>
      <w:adjustRightInd w:val="0"/>
      <w:spacing w:after="120"/>
      <w:ind w:left="720"/>
      <w:jc w:val="left"/>
      <w:textAlignment w:val="baseline"/>
    </w:pPr>
    <w:rPr>
      <w:rFonts w:ascii="Book Antiqua" w:hAnsi="Book Antiqua"/>
      <w:sz w:val="22"/>
      <w:szCs w:val="20"/>
    </w:rPr>
  </w:style>
  <w:style w:type="paragraph" w:styleId="ListContinue3">
    <w:name w:val="List Continue 3"/>
    <w:basedOn w:val="Normal"/>
    <w:rsid w:val="00AC0F23"/>
    <w:pPr>
      <w:overflowPunct w:val="0"/>
      <w:autoSpaceDE w:val="0"/>
      <w:autoSpaceDN w:val="0"/>
      <w:adjustRightInd w:val="0"/>
      <w:spacing w:after="120"/>
      <w:ind w:left="1080"/>
      <w:jc w:val="left"/>
      <w:textAlignment w:val="baseline"/>
    </w:pPr>
    <w:rPr>
      <w:rFonts w:ascii="Book Antiqua" w:hAnsi="Book Antiqua"/>
      <w:sz w:val="22"/>
      <w:szCs w:val="20"/>
    </w:rPr>
  </w:style>
  <w:style w:type="paragraph" w:styleId="ListContinue4">
    <w:name w:val="List Continue 4"/>
    <w:basedOn w:val="Normal"/>
    <w:rsid w:val="00AC0F23"/>
    <w:pPr>
      <w:overflowPunct w:val="0"/>
      <w:autoSpaceDE w:val="0"/>
      <w:autoSpaceDN w:val="0"/>
      <w:adjustRightInd w:val="0"/>
      <w:spacing w:after="120"/>
      <w:ind w:left="1440"/>
      <w:jc w:val="left"/>
      <w:textAlignment w:val="baseline"/>
    </w:pPr>
    <w:rPr>
      <w:rFonts w:ascii="Book Antiqua" w:hAnsi="Book Antiqua"/>
      <w:sz w:val="22"/>
      <w:szCs w:val="20"/>
    </w:rPr>
  </w:style>
  <w:style w:type="paragraph" w:styleId="ListContinue5">
    <w:name w:val="List Continue 5"/>
    <w:basedOn w:val="Normal"/>
    <w:rsid w:val="00AC0F23"/>
    <w:pPr>
      <w:overflowPunct w:val="0"/>
      <w:autoSpaceDE w:val="0"/>
      <w:autoSpaceDN w:val="0"/>
      <w:adjustRightInd w:val="0"/>
      <w:spacing w:after="120"/>
      <w:ind w:left="1800"/>
      <w:jc w:val="left"/>
      <w:textAlignment w:val="baseline"/>
    </w:pPr>
    <w:rPr>
      <w:rFonts w:ascii="Book Antiqua" w:hAnsi="Book Antiqua"/>
      <w:sz w:val="22"/>
      <w:szCs w:val="20"/>
    </w:rPr>
  </w:style>
  <w:style w:type="paragraph" w:styleId="MacroText">
    <w:name w:val="macro"/>
    <w:semiHidden/>
    <w:rsid w:val="00AC0F23"/>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link w:val="MessageHeaderChar"/>
    <w:rsid w:val="00AC0F2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jc w:val="left"/>
      <w:textAlignment w:val="baseline"/>
    </w:pPr>
    <w:rPr>
      <w:rFonts w:ascii="Book Antiqua" w:hAnsi="Book Antiqua" w:cs="Arial"/>
      <w:sz w:val="24"/>
    </w:rPr>
  </w:style>
  <w:style w:type="paragraph" w:styleId="NormalIndent">
    <w:name w:val="Normal Indent"/>
    <w:basedOn w:val="Normal"/>
    <w:rsid w:val="00AC0F23"/>
    <w:pPr>
      <w:overflowPunct w:val="0"/>
      <w:autoSpaceDE w:val="0"/>
      <w:autoSpaceDN w:val="0"/>
      <w:adjustRightInd w:val="0"/>
      <w:ind w:left="720"/>
      <w:jc w:val="left"/>
      <w:textAlignment w:val="baseline"/>
    </w:pPr>
    <w:rPr>
      <w:rFonts w:ascii="Book Antiqua" w:hAnsi="Book Antiqua"/>
      <w:sz w:val="22"/>
      <w:szCs w:val="20"/>
    </w:rPr>
  </w:style>
  <w:style w:type="paragraph" w:styleId="NoteHeading">
    <w:name w:val="Note Heading"/>
    <w:basedOn w:val="Normal"/>
    <w:next w:val="Normal"/>
    <w:rsid w:val="00AC0F23"/>
    <w:pPr>
      <w:overflowPunct w:val="0"/>
      <w:autoSpaceDE w:val="0"/>
      <w:autoSpaceDN w:val="0"/>
      <w:adjustRightInd w:val="0"/>
      <w:jc w:val="left"/>
      <w:textAlignment w:val="baseline"/>
    </w:pPr>
    <w:rPr>
      <w:rFonts w:ascii="Book Antiqua" w:hAnsi="Book Antiqua"/>
      <w:sz w:val="22"/>
      <w:szCs w:val="20"/>
    </w:rPr>
  </w:style>
  <w:style w:type="paragraph" w:styleId="Salutation">
    <w:name w:val="Salutation"/>
    <w:basedOn w:val="Normal"/>
    <w:next w:val="Normal"/>
    <w:rsid w:val="00AC0F23"/>
    <w:pPr>
      <w:overflowPunct w:val="0"/>
      <w:autoSpaceDE w:val="0"/>
      <w:autoSpaceDN w:val="0"/>
      <w:adjustRightInd w:val="0"/>
      <w:jc w:val="left"/>
      <w:textAlignment w:val="baseline"/>
    </w:pPr>
    <w:rPr>
      <w:rFonts w:ascii="Book Antiqua" w:hAnsi="Book Antiqua"/>
      <w:sz w:val="22"/>
      <w:szCs w:val="20"/>
    </w:rPr>
  </w:style>
  <w:style w:type="paragraph" w:styleId="Subtitle">
    <w:name w:val="Subtitle"/>
    <w:basedOn w:val="Normal"/>
    <w:link w:val="SubtitleChar"/>
    <w:qFormat/>
    <w:rsid w:val="00AC0F23"/>
    <w:pPr>
      <w:overflowPunct w:val="0"/>
      <w:autoSpaceDE w:val="0"/>
      <w:autoSpaceDN w:val="0"/>
      <w:adjustRightInd w:val="0"/>
      <w:spacing w:after="60"/>
      <w:jc w:val="center"/>
      <w:textAlignment w:val="baseline"/>
      <w:outlineLvl w:val="1"/>
    </w:pPr>
    <w:rPr>
      <w:rFonts w:ascii="Book Antiqua" w:hAnsi="Book Antiqua" w:cs="Arial"/>
      <w:sz w:val="24"/>
    </w:rPr>
  </w:style>
  <w:style w:type="paragraph" w:styleId="TableofAuthorities">
    <w:name w:val="table of authorities"/>
    <w:basedOn w:val="Normal"/>
    <w:next w:val="Normal"/>
    <w:semiHidden/>
    <w:rsid w:val="00AC0F23"/>
    <w:pPr>
      <w:overflowPunct w:val="0"/>
      <w:autoSpaceDE w:val="0"/>
      <w:autoSpaceDN w:val="0"/>
      <w:adjustRightInd w:val="0"/>
      <w:ind w:left="220" w:hanging="220"/>
      <w:jc w:val="left"/>
      <w:textAlignment w:val="baseline"/>
    </w:pPr>
    <w:rPr>
      <w:rFonts w:ascii="Book Antiqua" w:hAnsi="Book Antiqua"/>
      <w:sz w:val="22"/>
      <w:szCs w:val="20"/>
    </w:rPr>
  </w:style>
  <w:style w:type="paragraph" w:customStyle="1" w:styleId="xl25">
    <w:name w:val="xl25"/>
    <w:basedOn w:val="Normal"/>
    <w:rsid w:val="00AC0F23"/>
    <w:pPr>
      <w:widowControl/>
      <w:spacing w:before="100" w:beforeAutospacing="1" w:after="100" w:afterAutospacing="1"/>
      <w:jc w:val="center"/>
    </w:pPr>
    <w:rPr>
      <w:rFonts w:ascii="Book Antiqua" w:eastAsia="Arial Unicode MS" w:hAnsi="Book Antiqua" w:cs="Arial"/>
      <w:b/>
      <w:bCs/>
      <w:sz w:val="24"/>
    </w:rPr>
  </w:style>
  <w:style w:type="paragraph" w:customStyle="1" w:styleId="xl26">
    <w:name w:val="xl26"/>
    <w:basedOn w:val="Normal"/>
    <w:rsid w:val="00AC0F23"/>
    <w:pPr>
      <w:widowControl/>
      <w:spacing w:before="100" w:beforeAutospacing="1" w:after="100" w:afterAutospacing="1"/>
      <w:jc w:val="center"/>
    </w:pPr>
    <w:rPr>
      <w:rFonts w:ascii="Book Antiqua" w:eastAsia="Arial Unicode MS" w:hAnsi="Book Antiqua" w:cs="Arial"/>
      <w:b/>
      <w:bCs/>
      <w:sz w:val="24"/>
    </w:rPr>
  </w:style>
  <w:style w:type="paragraph" w:customStyle="1" w:styleId="xl27">
    <w:name w:val="xl27"/>
    <w:basedOn w:val="Normal"/>
    <w:rsid w:val="00AC0F23"/>
    <w:pPr>
      <w:widowControl/>
      <w:pBdr>
        <w:bottom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28">
    <w:name w:val="xl28"/>
    <w:basedOn w:val="Normal"/>
    <w:rsid w:val="00AC0F23"/>
    <w:pPr>
      <w:widowControl/>
      <w:pBdr>
        <w:bottom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29">
    <w:name w:val="xl29"/>
    <w:basedOn w:val="Normal"/>
    <w:rsid w:val="00AC0F23"/>
    <w:pPr>
      <w:widowControl/>
      <w:spacing w:before="100" w:beforeAutospacing="1" w:after="100" w:afterAutospacing="1"/>
      <w:jc w:val="center"/>
    </w:pPr>
    <w:rPr>
      <w:rFonts w:ascii="Book Antiqua" w:eastAsia="Arial Unicode MS" w:hAnsi="Book Antiqua" w:cs="Arial"/>
      <w:sz w:val="24"/>
    </w:rPr>
  </w:style>
  <w:style w:type="paragraph" w:customStyle="1" w:styleId="xl30">
    <w:name w:val="xl30"/>
    <w:basedOn w:val="Normal"/>
    <w:rsid w:val="00AC0F23"/>
    <w:pPr>
      <w:widowControl/>
      <w:pBdr>
        <w:bottom w:val="single" w:sz="4" w:space="0" w:color="auto"/>
      </w:pBdr>
      <w:spacing w:before="100" w:beforeAutospacing="1" w:after="100" w:afterAutospacing="1"/>
      <w:jc w:val="center"/>
    </w:pPr>
    <w:rPr>
      <w:rFonts w:ascii="Book Antiqua" w:eastAsia="Arial Unicode MS" w:hAnsi="Book Antiqua" w:cs="Arial"/>
      <w:sz w:val="24"/>
    </w:rPr>
  </w:style>
  <w:style w:type="paragraph" w:customStyle="1" w:styleId="xl31">
    <w:name w:val="xl31"/>
    <w:basedOn w:val="Normal"/>
    <w:rsid w:val="00AC0F23"/>
    <w:pPr>
      <w:widowControl/>
      <w:pBdr>
        <w:top w:val="single" w:sz="4" w:space="0" w:color="auto"/>
        <w:bottom w:val="single" w:sz="4" w:space="0" w:color="auto"/>
      </w:pBdr>
      <w:spacing w:before="100" w:beforeAutospacing="1" w:after="100" w:afterAutospacing="1"/>
      <w:jc w:val="center"/>
    </w:pPr>
    <w:rPr>
      <w:rFonts w:ascii="Book Antiqua" w:eastAsia="Arial Unicode MS" w:hAnsi="Book Antiqua" w:cs="Arial"/>
      <w:sz w:val="24"/>
    </w:rPr>
  </w:style>
  <w:style w:type="paragraph" w:customStyle="1" w:styleId="xl32">
    <w:name w:val="xl32"/>
    <w:basedOn w:val="Normal"/>
    <w:rsid w:val="00AC0F23"/>
    <w:pPr>
      <w:widowControl/>
      <w:pBdr>
        <w:top w:val="single" w:sz="8" w:space="0" w:color="auto"/>
        <w:left w:val="single" w:sz="8" w:space="0" w:color="auto"/>
      </w:pBdr>
      <w:spacing w:before="100" w:beforeAutospacing="1" w:after="100" w:afterAutospacing="1"/>
      <w:jc w:val="right"/>
    </w:pPr>
    <w:rPr>
      <w:rFonts w:ascii="Book Antiqua" w:eastAsia="Arial Unicode MS" w:hAnsi="Book Antiqua" w:cs="Arial"/>
      <w:sz w:val="24"/>
    </w:rPr>
  </w:style>
  <w:style w:type="paragraph" w:customStyle="1" w:styleId="xl33">
    <w:name w:val="xl33"/>
    <w:basedOn w:val="Normal"/>
    <w:rsid w:val="00AC0F23"/>
    <w:pPr>
      <w:widowControl/>
      <w:pBdr>
        <w:top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34">
    <w:name w:val="xl34"/>
    <w:basedOn w:val="Normal"/>
    <w:rsid w:val="00AC0F23"/>
    <w:pPr>
      <w:widowControl/>
      <w:pBdr>
        <w:top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35">
    <w:name w:val="xl35"/>
    <w:basedOn w:val="Normal"/>
    <w:rsid w:val="00AC0F23"/>
    <w:pPr>
      <w:widowControl/>
      <w:pBdr>
        <w:top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36">
    <w:name w:val="xl36"/>
    <w:basedOn w:val="Normal"/>
    <w:rsid w:val="00AC0F23"/>
    <w:pPr>
      <w:widowControl/>
      <w:pBdr>
        <w:lef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37">
    <w:name w:val="xl37"/>
    <w:basedOn w:val="Normal"/>
    <w:rsid w:val="00AC0F23"/>
    <w:pPr>
      <w:widowControl/>
      <w:pBdr>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38">
    <w:name w:val="xl38"/>
    <w:basedOn w:val="Normal"/>
    <w:rsid w:val="00AC0F23"/>
    <w:pPr>
      <w:widowControl/>
      <w:pBdr>
        <w:left w:val="single" w:sz="8" w:space="0" w:color="auto"/>
        <w:bottom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39">
    <w:name w:val="xl39"/>
    <w:basedOn w:val="Normal"/>
    <w:rsid w:val="00AC0F23"/>
    <w:pPr>
      <w:widowControl/>
      <w:pBdr>
        <w:left w:val="single" w:sz="8" w:space="0" w:color="auto"/>
      </w:pBdr>
      <w:spacing w:before="100" w:beforeAutospacing="1" w:after="100" w:afterAutospacing="1"/>
      <w:jc w:val="left"/>
    </w:pPr>
    <w:rPr>
      <w:rFonts w:ascii="Arial Unicode MS" w:eastAsia="Arial Unicode MS" w:hAnsi="Arial Unicode MS" w:cs="Arial Unicode MS"/>
      <w:b/>
      <w:bCs/>
      <w:i/>
      <w:iCs/>
      <w:sz w:val="24"/>
    </w:rPr>
  </w:style>
  <w:style w:type="paragraph" w:customStyle="1" w:styleId="xl40">
    <w:name w:val="xl40"/>
    <w:basedOn w:val="Normal"/>
    <w:rsid w:val="00AC0F23"/>
    <w:pPr>
      <w:widowControl/>
      <w:pBdr>
        <w:left w:val="single" w:sz="8" w:space="18" w:color="auto"/>
        <w:bottom w:val="single" w:sz="4" w:space="0" w:color="auto"/>
      </w:pBdr>
      <w:spacing w:before="100" w:beforeAutospacing="1" w:after="100" w:afterAutospacing="1"/>
      <w:ind w:firstLineChars="200" w:firstLine="200"/>
      <w:jc w:val="left"/>
    </w:pPr>
    <w:rPr>
      <w:rFonts w:ascii="Book Antiqua" w:eastAsia="Arial Unicode MS" w:hAnsi="Book Antiqua" w:cs="Arial"/>
      <w:sz w:val="24"/>
    </w:rPr>
  </w:style>
  <w:style w:type="paragraph" w:customStyle="1" w:styleId="xl41">
    <w:name w:val="xl41"/>
    <w:basedOn w:val="Normal"/>
    <w:rsid w:val="00AC0F23"/>
    <w:pPr>
      <w:widowControl/>
      <w:pBdr>
        <w:left w:val="single" w:sz="8" w:space="0" w:color="auto"/>
      </w:pBdr>
      <w:spacing w:before="100" w:beforeAutospacing="1" w:after="100" w:afterAutospacing="1"/>
      <w:jc w:val="left"/>
    </w:pPr>
    <w:rPr>
      <w:rFonts w:ascii="Arial Unicode MS" w:eastAsia="Arial Unicode MS" w:hAnsi="Arial Unicode MS" w:cs="Arial Unicode MS"/>
      <w:b/>
      <w:bCs/>
      <w:i/>
      <w:iCs/>
      <w:sz w:val="24"/>
    </w:rPr>
  </w:style>
  <w:style w:type="paragraph" w:customStyle="1" w:styleId="xl42">
    <w:name w:val="xl42"/>
    <w:basedOn w:val="Normal"/>
    <w:rsid w:val="00AC0F23"/>
    <w:pPr>
      <w:widowControl/>
      <w:pBdr>
        <w:top w:val="single" w:sz="4" w:space="0" w:color="auto"/>
        <w:left w:val="single" w:sz="8" w:space="18" w:color="auto"/>
        <w:bottom w:val="single" w:sz="4" w:space="0" w:color="auto"/>
      </w:pBdr>
      <w:spacing w:before="100" w:beforeAutospacing="1" w:after="100" w:afterAutospacing="1"/>
      <w:ind w:firstLineChars="200" w:firstLine="200"/>
      <w:jc w:val="left"/>
    </w:pPr>
    <w:rPr>
      <w:rFonts w:ascii="Book Antiqua" w:eastAsia="Arial Unicode MS" w:hAnsi="Book Antiqua" w:cs="Arial"/>
      <w:sz w:val="24"/>
    </w:rPr>
  </w:style>
  <w:style w:type="paragraph" w:customStyle="1" w:styleId="xl43">
    <w:name w:val="xl43"/>
    <w:basedOn w:val="Normal"/>
    <w:rsid w:val="00AC0F23"/>
    <w:pPr>
      <w:widowControl/>
      <w:pBdr>
        <w:left w:val="single" w:sz="8" w:space="18" w:color="auto"/>
      </w:pBdr>
      <w:spacing w:before="100" w:beforeAutospacing="1" w:after="100" w:afterAutospacing="1"/>
      <w:ind w:firstLineChars="200" w:firstLine="200"/>
      <w:jc w:val="left"/>
    </w:pPr>
    <w:rPr>
      <w:rFonts w:ascii="Book Antiqua" w:eastAsia="Arial Unicode MS" w:hAnsi="Book Antiqua" w:cs="Arial"/>
      <w:sz w:val="24"/>
    </w:rPr>
  </w:style>
  <w:style w:type="paragraph" w:customStyle="1" w:styleId="xl44">
    <w:name w:val="xl44"/>
    <w:basedOn w:val="Normal"/>
    <w:rsid w:val="00AC0F23"/>
    <w:pPr>
      <w:widowControl/>
      <w:pBdr>
        <w:bottom w:val="single" w:sz="4" w:space="0" w:color="auto"/>
      </w:pBdr>
      <w:spacing w:before="100" w:beforeAutospacing="1" w:after="100" w:afterAutospacing="1"/>
      <w:jc w:val="right"/>
    </w:pPr>
    <w:rPr>
      <w:rFonts w:ascii="Book Antiqua" w:eastAsia="Arial Unicode MS" w:hAnsi="Book Antiqua" w:cs="Arial"/>
      <w:sz w:val="24"/>
    </w:rPr>
  </w:style>
  <w:style w:type="paragraph" w:customStyle="1" w:styleId="xl45">
    <w:name w:val="xl45"/>
    <w:basedOn w:val="Normal"/>
    <w:rsid w:val="00AC0F23"/>
    <w:pPr>
      <w:widowControl/>
      <w:spacing w:before="100" w:beforeAutospacing="1" w:after="100" w:afterAutospacing="1"/>
      <w:jc w:val="right"/>
    </w:pPr>
    <w:rPr>
      <w:rFonts w:ascii="Book Antiqua" w:eastAsia="Arial Unicode MS" w:hAnsi="Book Antiqua" w:cs="Arial"/>
      <w:b/>
      <w:bCs/>
      <w:sz w:val="24"/>
    </w:rPr>
  </w:style>
  <w:style w:type="paragraph" w:customStyle="1" w:styleId="xl46">
    <w:name w:val="xl46"/>
    <w:basedOn w:val="Normal"/>
    <w:rsid w:val="00AC0F23"/>
    <w:pPr>
      <w:widowControl/>
      <w:spacing w:before="100" w:beforeAutospacing="1" w:after="100" w:afterAutospacing="1"/>
      <w:jc w:val="right"/>
    </w:pPr>
    <w:rPr>
      <w:rFonts w:ascii="Book Antiqua" w:eastAsia="Arial Unicode MS" w:hAnsi="Book Antiqua" w:cs="Arial"/>
      <w:sz w:val="24"/>
    </w:rPr>
  </w:style>
  <w:style w:type="paragraph" w:customStyle="1" w:styleId="xl47">
    <w:name w:val="xl47"/>
    <w:basedOn w:val="Normal"/>
    <w:rsid w:val="00AC0F23"/>
    <w:pPr>
      <w:widowControl/>
      <w:pBdr>
        <w:top w:val="single" w:sz="4" w:space="0" w:color="auto"/>
        <w:bottom w:val="single" w:sz="4" w:space="0" w:color="auto"/>
      </w:pBdr>
      <w:spacing w:before="100" w:beforeAutospacing="1" w:after="100" w:afterAutospacing="1"/>
      <w:jc w:val="right"/>
    </w:pPr>
    <w:rPr>
      <w:rFonts w:ascii="Book Antiqua" w:eastAsia="Arial Unicode MS" w:hAnsi="Book Antiqua" w:cs="Arial"/>
      <w:sz w:val="24"/>
    </w:rPr>
  </w:style>
  <w:style w:type="paragraph" w:customStyle="1" w:styleId="xl48">
    <w:name w:val="xl48"/>
    <w:basedOn w:val="Normal"/>
    <w:rsid w:val="00AC0F23"/>
    <w:pPr>
      <w:widowControl/>
      <w:spacing w:before="100" w:beforeAutospacing="1" w:after="100" w:afterAutospacing="1"/>
      <w:jc w:val="center"/>
    </w:pPr>
    <w:rPr>
      <w:rFonts w:ascii="Book Antiqua" w:eastAsia="Arial Unicode MS" w:hAnsi="Book Antiqua" w:cs="Arial"/>
      <w:b/>
      <w:bCs/>
      <w:sz w:val="24"/>
    </w:rPr>
  </w:style>
  <w:style w:type="paragraph" w:customStyle="1" w:styleId="xl49">
    <w:name w:val="xl49"/>
    <w:basedOn w:val="Normal"/>
    <w:rsid w:val="00AC0F23"/>
    <w:pPr>
      <w:widowControl/>
      <w:pBdr>
        <w:right w:val="single" w:sz="8"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xl50">
    <w:name w:val="xl50"/>
    <w:basedOn w:val="Normal"/>
    <w:rsid w:val="00AC0F23"/>
    <w:pPr>
      <w:widowControl/>
      <w:pBdr>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51">
    <w:name w:val="xl51"/>
    <w:basedOn w:val="Normal"/>
    <w:rsid w:val="00AC0F23"/>
    <w:pPr>
      <w:widowControl/>
      <w:pBdr>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52">
    <w:name w:val="xl52"/>
    <w:basedOn w:val="Normal"/>
    <w:rsid w:val="00AC0F23"/>
    <w:pPr>
      <w:widowControl/>
      <w:pBdr>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53">
    <w:name w:val="xl53"/>
    <w:basedOn w:val="Normal"/>
    <w:rsid w:val="00AC0F23"/>
    <w:pPr>
      <w:widowControl/>
      <w:pBdr>
        <w:top w:val="single" w:sz="4" w:space="0" w:color="auto"/>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54">
    <w:name w:val="xl54"/>
    <w:basedOn w:val="Normal"/>
    <w:rsid w:val="00AC0F23"/>
    <w:pPr>
      <w:widowControl/>
      <w:pBdr>
        <w:top w:val="single" w:sz="8" w:space="0" w:color="auto"/>
        <w:left w:val="single" w:sz="8" w:space="0" w:color="auto"/>
        <w:bottom w:val="single" w:sz="8" w:space="0" w:color="auto"/>
      </w:pBdr>
      <w:spacing w:before="100" w:beforeAutospacing="1" w:after="100" w:afterAutospacing="1"/>
      <w:jc w:val="left"/>
    </w:pPr>
    <w:rPr>
      <w:rFonts w:ascii="Book Antiqua" w:eastAsia="Arial Unicode MS" w:hAnsi="Book Antiqua" w:cs="Arial"/>
      <w:b/>
      <w:bCs/>
      <w:sz w:val="24"/>
    </w:rPr>
  </w:style>
  <w:style w:type="paragraph" w:customStyle="1" w:styleId="xl55">
    <w:name w:val="xl55"/>
    <w:basedOn w:val="Normal"/>
    <w:rsid w:val="00AC0F23"/>
    <w:pPr>
      <w:widowControl/>
      <w:pBdr>
        <w:top w:val="single" w:sz="8" w:space="0" w:color="auto"/>
        <w:bottom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56">
    <w:name w:val="xl56"/>
    <w:basedOn w:val="Normal"/>
    <w:rsid w:val="00AC0F23"/>
    <w:pPr>
      <w:widowControl/>
      <w:pBdr>
        <w:top w:val="single" w:sz="8" w:space="0" w:color="auto"/>
        <w:bottom w:val="single" w:sz="8" w:space="0" w:color="auto"/>
      </w:pBdr>
      <w:spacing w:before="100" w:beforeAutospacing="1" w:after="100" w:afterAutospacing="1"/>
      <w:jc w:val="right"/>
    </w:pPr>
    <w:rPr>
      <w:rFonts w:ascii="Book Antiqua" w:eastAsia="Arial Unicode MS" w:hAnsi="Book Antiqua" w:cs="Arial"/>
      <w:b/>
      <w:bCs/>
      <w:sz w:val="24"/>
    </w:rPr>
  </w:style>
  <w:style w:type="paragraph" w:customStyle="1" w:styleId="xl57">
    <w:name w:val="xl57"/>
    <w:basedOn w:val="Normal"/>
    <w:rsid w:val="00AC0F23"/>
    <w:pPr>
      <w:widowControl/>
      <w:pBdr>
        <w:top w:val="single" w:sz="8" w:space="0" w:color="auto"/>
        <w:bottom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58">
    <w:name w:val="xl58"/>
    <w:basedOn w:val="Normal"/>
    <w:rsid w:val="00AC0F23"/>
    <w:pPr>
      <w:widowControl/>
      <w:pBdr>
        <w:bottom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59">
    <w:name w:val="xl59"/>
    <w:basedOn w:val="Normal"/>
    <w:rsid w:val="00AC0F23"/>
    <w:pPr>
      <w:widowControl/>
      <w:pBdr>
        <w:top w:val="single" w:sz="8" w:space="0" w:color="auto"/>
        <w:left w:val="single" w:sz="8"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60">
    <w:name w:val="xl60"/>
    <w:basedOn w:val="Normal"/>
    <w:rsid w:val="00AC0F23"/>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61">
    <w:name w:val="xl61"/>
    <w:basedOn w:val="Normal"/>
    <w:rsid w:val="00AC0F23"/>
    <w:pPr>
      <w:widowControl/>
      <w:pBdr>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62">
    <w:name w:val="xl62"/>
    <w:basedOn w:val="Normal"/>
    <w:rsid w:val="00AC0F23"/>
    <w:pPr>
      <w:widowControl/>
      <w:pBdr>
        <w:left w:val="single" w:sz="8" w:space="0" w:color="auto"/>
        <w:bottom w:val="single" w:sz="4" w:space="0" w:color="auto"/>
        <w:right w:val="single" w:sz="8" w:space="0" w:color="auto"/>
      </w:pBdr>
      <w:spacing w:before="100" w:beforeAutospacing="1" w:after="100" w:afterAutospacing="1"/>
      <w:jc w:val="right"/>
    </w:pPr>
    <w:rPr>
      <w:rFonts w:ascii="Book Antiqua" w:eastAsia="Arial Unicode MS" w:hAnsi="Book Antiqua" w:cs="Arial"/>
      <w:sz w:val="24"/>
    </w:rPr>
  </w:style>
  <w:style w:type="paragraph" w:customStyle="1" w:styleId="xl63">
    <w:name w:val="xl63"/>
    <w:basedOn w:val="Normal"/>
    <w:rsid w:val="00AC0F23"/>
    <w:pPr>
      <w:widowControl/>
      <w:pBdr>
        <w:left w:val="single" w:sz="8" w:space="0" w:color="auto"/>
        <w:right w:val="single" w:sz="8" w:space="0" w:color="auto"/>
      </w:pBdr>
      <w:spacing w:before="100" w:beforeAutospacing="1" w:after="100" w:afterAutospacing="1"/>
      <w:jc w:val="right"/>
    </w:pPr>
    <w:rPr>
      <w:rFonts w:ascii="Book Antiqua" w:eastAsia="Arial Unicode MS" w:hAnsi="Book Antiqua" w:cs="Arial"/>
      <w:b/>
      <w:bCs/>
      <w:sz w:val="24"/>
    </w:rPr>
  </w:style>
  <w:style w:type="paragraph" w:customStyle="1" w:styleId="xl64">
    <w:name w:val="xl64"/>
    <w:basedOn w:val="Normal"/>
    <w:rsid w:val="00AC0F23"/>
    <w:pPr>
      <w:widowControl/>
      <w:pBdr>
        <w:left w:val="single" w:sz="8" w:space="0" w:color="auto"/>
        <w:right w:val="single" w:sz="8" w:space="0" w:color="auto"/>
      </w:pBdr>
      <w:spacing w:before="100" w:beforeAutospacing="1" w:after="100" w:afterAutospacing="1"/>
      <w:jc w:val="right"/>
    </w:pPr>
    <w:rPr>
      <w:rFonts w:ascii="Book Antiqua" w:eastAsia="Arial Unicode MS" w:hAnsi="Book Antiqua" w:cs="Arial"/>
      <w:sz w:val="24"/>
    </w:rPr>
  </w:style>
  <w:style w:type="paragraph" w:customStyle="1" w:styleId="xl65">
    <w:name w:val="xl65"/>
    <w:basedOn w:val="Normal"/>
    <w:rsid w:val="00AC0F23"/>
    <w:pPr>
      <w:widowControl/>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Book Antiqua" w:eastAsia="Arial Unicode MS" w:hAnsi="Book Antiqua" w:cs="Arial"/>
      <w:sz w:val="24"/>
    </w:rPr>
  </w:style>
  <w:style w:type="paragraph" w:customStyle="1" w:styleId="xl66">
    <w:name w:val="xl66"/>
    <w:basedOn w:val="Normal"/>
    <w:rsid w:val="00AC0F23"/>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Book Antiqua" w:eastAsia="Arial Unicode MS" w:hAnsi="Book Antiqua" w:cs="Arial"/>
      <w:b/>
      <w:bCs/>
      <w:sz w:val="24"/>
    </w:rPr>
  </w:style>
  <w:style w:type="paragraph" w:customStyle="1" w:styleId="xl67">
    <w:name w:val="xl67"/>
    <w:basedOn w:val="Normal"/>
    <w:rsid w:val="00AC0F23"/>
    <w:pPr>
      <w:widowControl/>
      <w:pBdr>
        <w:top w:val="single" w:sz="8" w:space="0" w:color="auto"/>
        <w:left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68">
    <w:name w:val="xl68"/>
    <w:basedOn w:val="Normal"/>
    <w:rsid w:val="00AC0F23"/>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69">
    <w:name w:val="xl69"/>
    <w:basedOn w:val="Normal"/>
    <w:rsid w:val="00AC0F23"/>
    <w:pPr>
      <w:widowControl/>
      <w:pBdr>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70">
    <w:name w:val="xl70"/>
    <w:basedOn w:val="Normal"/>
    <w:rsid w:val="00AC0F23"/>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71">
    <w:name w:val="xl71"/>
    <w:basedOn w:val="Normal"/>
    <w:rsid w:val="00AC0F2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72">
    <w:name w:val="xl72"/>
    <w:basedOn w:val="Normal"/>
    <w:rsid w:val="00AC0F23"/>
    <w:pPr>
      <w:widowControl/>
      <w:pBdr>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73">
    <w:name w:val="xl73"/>
    <w:basedOn w:val="Normal"/>
    <w:rsid w:val="00AC0F23"/>
    <w:pPr>
      <w:widowControl/>
      <w:pBdr>
        <w:top w:val="single" w:sz="8" w:space="0" w:color="auto"/>
        <w:left w:val="single" w:sz="8" w:space="0" w:color="auto"/>
        <w:right w:val="single" w:sz="8" w:space="0" w:color="auto"/>
      </w:pBdr>
      <w:spacing w:before="100" w:beforeAutospacing="1" w:after="100" w:afterAutospacing="1"/>
      <w:jc w:val="left"/>
    </w:pPr>
    <w:rPr>
      <w:rFonts w:ascii="Book Antiqua" w:eastAsia="Arial Unicode MS" w:hAnsi="Book Antiqua" w:cs="Arial"/>
      <w:b/>
      <w:bCs/>
      <w:color w:val="0000FF"/>
      <w:sz w:val="24"/>
    </w:rPr>
  </w:style>
  <w:style w:type="paragraph" w:customStyle="1" w:styleId="xl74">
    <w:name w:val="xl74"/>
    <w:basedOn w:val="Normal"/>
    <w:rsid w:val="00AC0F23"/>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75">
    <w:name w:val="xl75"/>
    <w:basedOn w:val="Normal"/>
    <w:rsid w:val="00AC0F23"/>
    <w:pPr>
      <w:widowControl/>
      <w:pBdr>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xl76">
    <w:name w:val="xl76"/>
    <w:basedOn w:val="Normal"/>
    <w:rsid w:val="00AC0F23"/>
    <w:pPr>
      <w:widowControl/>
      <w:pBdr>
        <w:left w:val="single" w:sz="8" w:space="0" w:color="auto"/>
        <w:right w:val="single" w:sz="8" w:space="0" w:color="auto"/>
      </w:pBdr>
      <w:spacing w:before="100" w:beforeAutospacing="1" w:after="100" w:afterAutospacing="1"/>
      <w:jc w:val="left"/>
    </w:pPr>
    <w:rPr>
      <w:rFonts w:ascii="Book Antiqua" w:eastAsia="Arial Unicode MS" w:hAnsi="Book Antiqua" w:cs="Arial"/>
      <w:i/>
      <w:iCs/>
      <w:sz w:val="24"/>
    </w:rPr>
  </w:style>
  <w:style w:type="paragraph" w:customStyle="1" w:styleId="xl77">
    <w:name w:val="xl77"/>
    <w:basedOn w:val="Normal"/>
    <w:rsid w:val="00AC0F23"/>
    <w:pPr>
      <w:widowControl/>
      <w:pBdr>
        <w:left w:val="single" w:sz="8" w:space="0" w:color="auto"/>
        <w:bottom w:val="single" w:sz="4"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78">
    <w:name w:val="xl78"/>
    <w:basedOn w:val="Normal"/>
    <w:rsid w:val="00AC0F23"/>
    <w:pPr>
      <w:widowControl/>
      <w:pBdr>
        <w:left w:val="single" w:sz="8"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79">
    <w:name w:val="xl79"/>
    <w:basedOn w:val="Normal"/>
    <w:rsid w:val="00AC0F23"/>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80">
    <w:name w:val="xl80"/>
    <w:basedOn w:val="Normal"/>
    <w:rsid w:val="00AC0F23"/>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81">
    <w:name w:val="xl81"/>
    <w:basedOn w:val="Normal"/>
    <w:rsid w:val="00AC0F23"/>
    <w:pPr>
      <w:widowControl/>
      <w:pBdr>
        <w:top w:val="single" w:sz="8" w:space="0" w:color="auto"/>
        <w:left w:val="single" w:sz="8" w:space="0" w:color="auto"/>
        <w:right w:val="single" w:sz="8" w:space="0" w:color="auto"/>
      </w:pBdr>
      <w:spacing w:before="100" w:beforeAutospacing="1" w:after="100" w:afterAutospacing="1"/>
      <w:jc w:val="left"/>
    </w:pPr>
    <w:rPr>
      <w:rFonts w:ascii="Book Antiqua" w:eastAsia="Arial Unicode MS" w:hAnsi="Book Antiqua" w:cs="Arial"/>
      <w:sz w:val="24"/>
    </w:rPr>
  </w:style>
  <w:style w:type="paragraph" w:customStyle="1" w:styleId="xl82">
    <w:name w:val="xl82"/>
    <w:basedOn w:val="Normal"/>
    <w:rsid w:val="00AC0F23"/>
    <w:pPr>
      <w:widowControl/>
      <w:pBdr>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83">
    <w:name w:val="xl83"/>
    <w:basedOn w:val="Normal"/>
    <w:rsid w:val="00AC0F23"/>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84">
    <w:name w:val="xl84"/>
    <w:basedOn w:val="Normal"/>
    <w:rsid w:val="00AC0F23"/>
    <w:pPr>
      <w:widowControl/>
      <w:pBdr>
        <w:left w:val="single" w:sz="8"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85">
    <w:name w:val="xl85"/>
    <w:basedOn w:val="Normal"/>
    <w:rsid w:val="00AC0F2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86">
    <w:name w:val="xl86"/>
    <w:basedOn w:val="Normal"/>
    <w:rsid w:val="00AC0F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cs="Arial"/>
      <w:sz w:val="24"/>
    </w:rPr>
  </w:style>
  <w:style w:type="paragraph" w:customStyle="1" w:styleId="xl87">
    <w:name w:val="xl87"/>
    <w:basedOn w:val="Normal"/>
    <w:rsid w:val="00AC0F2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Book Antiqua" w:eastAsia="Arial Unicode MS" w:hAnsi="Book Antiqua" w:cs="Arial"/>
      <w:b/>
      <w:bCs/>
      <w:sz w:val="24"/>
    </w:rPr>
  </w:style>
  <w:style w:type="paragraph" w:customStyle="1" w:styleId="Bulleted">
    <w:name w:val="Bulleted"/>
    <w:rsid w:val="00AC0F23"/>
    <w:pPr>
      <w:tabs>
        <w:tab w:val="num" w:pos="720"/>
      </w:tabs>
      <w:autoSpaceDE w:val="0"/>
      <w:autoSpaceDN w:val="0"/>
      <w:spacing w:before="120" w:line="240" w:lineRule="atLeast"/>
      <w:ind w:left="720" w:hanging="360"/>
    </w:pPr>
    <w:rPr>
      <w:color w:val="000000"/>
      <w:szCs w:val="22"/>
    </w:rPr>
  </w:style>
  <w:style w:type="paragraph" w:customStyle="1" w:styleId="Achievement">
    <w:name w:val="Achievement"/>
    <w:basedOn w:val="BodyText"/>
    <w:rsid w:val="00AC0F23"/>
    <w:pPr>
      <w:tabs>
        <w:tab w:val="num" w:pos="360"/>
      </w:tabs>
      <w:spacing w:after="60" w:line="220" w:lineRule="atLeast"/>
      <w:ind w:left="245" w:right="245" w:hanging="245"/>
    </w:pPr>
    <w:rPr>
      <w:rFonts w:eastAsia="Batang"/>
      <w:spacing w:val="-5"/>
      <w:sz w:val="20"/>
      <w:szCs w:val="20"/>
    </w:rPr>
  </w:style>
  <w:style w:type="paragraph" w:customStyle="1" w:styleId="obodybullet">
    <w:name w:val="o.body bullet"/>
    <w:basedOn w:val="obodytext"/>
    <w:rsid w:val="00AC0F23"/>
    <w:pPr>
      <w:tabs>
        <w:tab w:val="left" w:pos="360"/>
        <w:tab w:val="num" w:pos="576"/>
        <w:tab w:val="num" w:pos="720"/>
      </w:tabs>
      <w:ind w:left="360" w:hanging="144"/>
    </w:pPr>
    <w:rPr>
      <w:rFonts w:eastAsia="SimSun"/>
      <w:w w:val="108"/>
    </w:rPr>
  </w:style>
  <w:style w:type="paragraph" w:customStyle="1" w:styleId="Bullet-01">
    <w:name w:val="Bullet-01"/>
    <w:aliases w:val="b1"/>
    <w:basedOn w:val="Normal"/>
    <w:rsid w:val="00AC0F23"/>
    <w:pPr>
      <w:widowControl/>
      <w:tabs>
        <w:tab w:val="num" w:pos="1800"/>
      </w:tabs>
      <w:spacing w:before="100" w:beforeAutospacing="1"/>
      <w:ind w:left="1800" w:hanging="360"/>
      <w:jc w:val="left"/>
    </w:pPr>
    <w:rPr>
      <w:rFonts w:ascii="Book Antiqua" w:hAnsi="Book Antiqua"/>
    </w:rPr>
  </w:style>
  <w:style w:type="character" w:styleId="HTMLKeyboard">
    <w:name w:val="HTML Keyboard"/>
    <w:rsid w:val="00AC0F23"/>
    <w:rPr>
      <w:rFonts w:ascii="Times New Roman" w:eastAsia="Times New Roman" w:hAnsi="Times New Roman" w:cs="Times New Roman" w:hint="default"/>
      <w:sz w:val="20"/>
      <w:szCs w:val="20"/>
    </w:rPr>
  </w:style>
  <w:style w:type="paragraph" w:customStyle="1" w:styleId="StyletocheadingBefore36pt">
    <w:name w:val="Style toc heading + Before:  36 pt"/>
    <w:basedOn w:val="TOCHeading1"/>
    <w:rsid w:val="00AC0F23"/>
    <w:pPr>
      <w:spacing w:before="360"/>
    </w:pPr>
    <w:rPr>
      <w:bCs/>
    </w:rPr>
  </w:style>
  <w:style w:type="character" w:customStyle="1" w:styleId="StyleBodyTextbodytextcontentsbtbodytesxBodyTextIIbodytChar">
    <w:name w:val="Style Body Textbody textcontentsbtbody tesxBody Text IIbody t... Char"/>
    <w:rsid w:val="00AC0F23"/>
    <w:rPr>
      <w:rFonts w:ascii="Book Antiqua" w:hAnsi="Book Antiqua"/>
      <w:dstrike w:val="0"/>
      <w:color w:val="000000"/>
      <w:spacing w:val="0"/>
      <w:w w:val="100"/>
      <w:kern w:val="0"/>
      <w:position w:val="0"/>
      <w:sz w:val="22"/>
      <w:szCs w:val="22"/>
      <w:vertAlign w:val="baseline"/>
      <w:lang w:val="en-US" w:eastAsia="en-US" w:bidi="ar-SA"/>
      <w14:shadow w14:blurRad="50800" w14:dist="38100" w14:dir="2700000" w14:sx="100000" w14:sy="100000" w14:kx="0" w14:ky="0" w14:algn="tl">
        <w14:srgbClr w14:val="000000">
          <w14:alpha w14:val="60000"/>
        </w14:srgbClr>
      </w14:shadow>
    </w:rPr>
  </w:style>
  <w:style w:type="paragraph" w:customStyle="1" w:styleId="StyleBodyTextbodytextcontentsbtbodytesxBodyTextIIbodyt1">
    <w:name w:val="Style Body Textbody textcontentsbtbody tesxBody Text IIbody t...1"/>
    <w:basedOn w:val="BodyText"/>
    <w:rsid w:val="00AC0F23"/>
    <w:pPr>
      <w:widowControl w:val="0"/>
      <w:overflowPunct w:val="0"/>
      <w:autoSpaceDE w:val="0"/>
      <w:autoSpaceDN w:val="0"/>
      <w:adjustRightInd w:val="0"/>
      <w:spacing w:after="0"/>
      <w:jc w:val="both"/>
      <w:textAlignment w:val="baseline"/>
    </w:pPr>
    <w:rPr>
      <w:rFonts w:ascii="Book Antiqua" w:hAnsi="Book Antiqua"/>
      <w:szCs w:val="22"/>
    </w:rPr>
  </w:style>
  <w:style w:type="character" w:customStyle="1" w:styleId="StyleBodyTextbodytextcontentsbtbodytesxBodyTextIIbodyt1Char">
    <w:name w:val="Style Body Textbody textcontentsbtbody tesxBody Text IIbody t...1 Char"/>
    <w:rsid w:val="00AC0F23"/>
    <w:rPr>
      <w:rFonts w:ascii="Book Antiqua" w:hAnsi="Book Antiqua"/>
      <w:dstrike w:val="0"/>
      <w:color w:val="000000"/>
      <w:spacing w:val="0"/>
      <w:w w:val="100"/>
      <w:kern w:val="0"/>
      <w:position w:val="0"/>
      <w:sz w:val="22"/>
      <w:szCs w:val="22"/>
      <w:vertAlign w:val="baseline"/>
      <w:lang w:val="en-US" w:eastAsia="en-US" w:bidi="ar-SA"/>
    </w:rPr>
  </w:style>
  <w:style w:type="paragraph" w:customStyle="1" w:styleId="StyleBodyTextbodytextcontentsbtbodytesxBodyTextIIbodyt2">
    <w:name w:val="Style Body Textbody textcontentsbtbody tesxBody Text IIbody t...2"/>
    <w:basedOn w:val="BodyText"/>
    <w:rsid w:val="00AC0F23"/>
    <w:pPr>
      <w:widowControl w:val="0"/>
      <w:overflowPunct w:val="0"/>
      <w:autoSpaceDE w:val="0"/>
      <w:autoSpaceDN w:val="0"/>
      <w:adjustRightInd w:val="0"/>
      <w:spacing w:after="0"/>
      <w:jc w:val="both"/>
      <w:textAlignment w:val="baseline"/>
    </w:pPr>
    <w:rPr>
      <w:rFonts w:ascii="Book Antiqua" w:hAnsi="Book Antiqua"/>
      <w:color w:val="000000"/>
      <w:szCs w:val="20"/>
    </w:rPr>
  </w:style>
  <w:style w:type="character" w:customStyle="1" w:styleId="BodyTextChar1">
    <w:name w:val="Body Text Char1"/>
    <w:aliases w:val="heading3 Char,body text Char1,contents Char1,bt Char1,body tesx Char1,Body Text II Char1,body text1 Char1,body text2 Char1,bt1 Char1,body text3 Char1,bt2 Char1,body text4 Char1,bt3 Char1,body text5 Char1,bt4 Char1,body text6 Char1"/>
    <w:link w:val="BodyText"/>
    <w:rsid w:val="00AC0F23"/>
    <w:rPr>
      <w:rFonts w:ascii="Arial" w:hAnsi="Arial"/>
      <w:sz w:val="22"/>
      <w:szCs w:val="24"/>
      <w:lang w:val="en-US" w:eastAsia="en-US" w:bidi="ar-SA"/>
    </w:rPr>
  </w:style>
  <w:style w:type="character" w:customStyle="1" w:styleId="Heading3Char">
    <w:name w:val="Heading 3 Char"/>
    <w:aliases w:val="alltoc Char,H3 Char,Heading 3 hidden Char,2h Char,h3 Char,h31 Char,h32 Char,Heading 3 - old Char,h3 sub heading Char,H31 Char,3 Char,Proposa Char,Heading 4 Proposal Char,??? 3 Char,L3 Char,Hd2 Char,(Alt+3) Char,(Alt+3)1 Char,(Alt+3)2 Char"/>
    <w:link w:val="Heading3"/>
    <w:rsid w:val="00AC0F23"/>
    <w:rPr>
      <w:rFonts w:ascii="Arial" w:hAnsi="Arial" w:cs="Arial"/>
      <w:b/>
      <w:bCs/>
      <w:sz w:val="26"/>
      <w:szCs w:val="26"/>
      <w:lang w:val="en-US" w:eastAsia="en-US" w:bidi="ar-SA"/>
    </w:rPr>
  </w:style>
  <w:style w:type="character" w:customStyle="1" w:styleId="ListNumber3Char">
    <w:name w:val="List Number 3 Char"/>
    <w:link w:val="ListNumber3"/>
    <w:rsid w:val="00AC0F23"/>
  </w:style>
  <w:style w:type="character" w:customStyle="1" w:styleId="txtstandard">
    <w:name w:val="txtstandard"/>
    <w:basedOn w:val="DefaultParagraphFont"/>
    <w:rsid w:val="00AC0F23"/>
  </w:style>
  <w:style w:type="paragraph" w:customStyle="1" w:styleId="Style24">
    <w:name w:val="Style 24"/>
    <w:basedOn w:val="Normal"/>
    <w:rsid w:val="00AC0F23"/>
    <w:pPr>
      <w:autoSpaceDE w:val="0"/>
      <w:autoSpaceDN w:val="0"/>
      <w:adjustRightInd w:val="0"/>
      <w:jc w:val="left"/>
    </w:pPr>
    <w:rPr>
      <w:rFonts w:ascii="Times New Roman" w:hAnsi="Times New Roman"/>
      <w:sz w:val="24"/>
    </w:rPr>
  </w:style>
  <w:style w:type="character" w:customStyle="1" w:styleId="StyleTimesNewRoman">
    <w:name w:val="Style Times New Roman"/>
    <w:rsid w:val="00AC0F23"/>
    <w:rPr>
      <w:rFonts w:ascii="Times New Roman" w:hAnsi="Times New Roman"/>
      <w:sz w:val="20"/>
    </w:rPr>
  </w:style>
  <w:style w:type="paragraph" w:customStyle="1" w:styleId="table">
    <w:name w:val="table"/>
    <w:basedOn w:val="Normal"/>
    <w:rsid w:val="00AC0F23"/>
    <w:pPr>
      <w:widowControl/>
      <w:spacing w:before="60" w:after="60"/>
      <w:jc w:val="left"/>
    </w:pPr>
    <w:rPr>
      <w:rFonts w:cs="Arial"/>
      <w:szCs w:val="20"/>
    </w:rPr>
  </w:style>
  <w:style w:type="paragraph" w:customStyle="1" w:styleId="Ind000">
    <w:name w:val="Ind 000"/>
    <w:basedOn w:val="Normal"/>
    <w:link w:val="Ind000Char"/>
    <w:rsid w:val="00AC0F23"/>
    <w:pPr>
      <w:widowControl/>
      <w:suppressAutoHyphens/>
      <w:spacing w:after="240"/>
    </w:pPr>
    <w:rPr>
      <w:rFonts w:ascii="Times New Roman" w:hAnsi="Times New Roman"/>
      <w:sz w:val="24"/>
      <w:szCs w:val="20"/>
    </w:rPr>
  </w:style>
  <w:style w:type="character" w:customStyle="1" w:styleId="Ind000Char">
    <w:name w:val="Ind 000 Char"/>
    <w:link w:val="Ind000"/>
    <w:rsid w:val="00AC0F23"/>
    <w:rPr>
      <w:sz w:val="24"/>
      <w:lang w:val="en-US" w:eastAsia="en-US" w:bidi="ar-SA"/>
    </w:rPr>
  </w:style>
  <w:style w:type="paragraph" w:customStyle="1" w:styleId="TableBullets">
    <w:name w:val="Table Bullets"/>
    <w:basedOn w:val="ListBullet"/>
    <w:rsid w:val="00AC0F23"/>
    <w:pPr>
      <w:spacing w:before="60" w:after="60"/>
      <w:ind w:left="360" w:hanging="360"/>
    </w:pPr>
    <w:rPr>
      <w:rFonts w:ascii="Arial" w:hAnsi="Arial" w:cs="Arial"/>
    </w:rPr>
  </w:style>
  <w:style w:type="paragraph" w:customStyle="1" w:styleId="TableContents">
    <w:name w:val="Table Contents"/>
    <w:basedOn w:val="BodyText"/>
    <w:rsid w:val="00AC0F23"/>
    <w:pPr>
      <w:widowControl w:val="0"/>
      <w:suppressAutoHyphens/>
      <w:spacing w:after="0"/>
    </w:pPr>
    <w:rPr>
      <w:rFonts w:ascii="Times New Roman" w:hAnsi="Times New Roman"/>
      <w:sz w:val="24"/>
    </w:rPr>
  </w:style>
  <w:style w:type="character" w:customStyle="1" w:styleId="Heading5Char">
    <w:name w:val="Heading 5 Char"/>
    <w:aliases w:val="RFP Level 5 Char"/>
    <w:link w:val="Heading5"/>
    <w:rsid w:val="00534059"/>
    <w:rPr>
      <w:rFonts w:ascii="Arial" w:hAnsi="Arial"/>
      <w:b/>
      <w:bCs/>
      <w:i/>
      <w:iCs/>
      <w:sz w:val="22"/>
      <w:szCs w:val="22"/>
    </w:rPr>
  </w:style>
  <w:style w:type="paragraph" w:customStyle="1" w:styleId="BlueDiamond">
    <w:name w:val="Blue Diamond"/>
    <w:basedOn w:val="Normal"/>
    <w:rsid w:val="00AC0F23"/>
    <w:pPr>
      <w:widowControl/>
      <w:numPr>
        <w:numId w:val="24"/>
      </w:numPr>
      <w:spacing w:before="60" w:after="180"/>
      <w:jc w:val="left"/>
    </w:pPr>
    <w:rPr>
      <w:rFonts w:ascii="Times New Roman" w:hAnsi="Times New Roman"/>
      <w:sz w:val="24"/>
    </w:rPr>
  </w:style>
  <w:style w:type="character" w:customStyle="1" w:styleId="Heading6Char">
    <w:name w:val="Heading 6 Char"/>
    <w:aliases w:val="RFP Level 6 Char"/>
    <w:rsid w:val="00AC0F23"/>
    <w:rPr>
      <w:rFonts w:ascii="Arial" w:hAnsi="Arial"/>
      <w:sz w:val="44"/>
      <w:lang w:val="en-US" w:eastAsia="en-US" w:bidi="ar-SA"/>
    </w:rPr>
  </w:style>
  <w:style w:type="paragraph" w:customStyle="1" w:styleId="question">
    <w:name w:val="question"/>
    <w:basedOn w:val="BodyText"/>
    <w:next w:val="BodyText"/>
    <w:rsid w:val="00AC0F23"/>
    <w:pPr>
      <w:pBdr>
        <w:top w:val="single" w:sz="4" w:space="1" w:color="auto" w:shadow="1"/>
        <w:left w:val="single" w:sz="4" w:space="4" w:color="auto" w:shadow="1"/>
        <w:bottom w:val="single" w:sz="4" w:space="1" w:color="auto" w:shadow="1"/>
        <w:right w:val="single" w:sz="4" w:space="4" w:color="auto" w:shadow="1"/>
      </w:pBdr>
      <w:shd w:val="clear" w:color="auto" w:fill="DBF1FF"/>
      <w:spacing w:before="200" w:after="40"/>
      <w:jc w:val="both"/>
    </w:pPr>
    <w:rPr>
      <w:rFonts w:ascii="Arial Narrow" w:eastAsia="Arial Unicode MS" w:hAnsi="Arial Narrow"/>
      <w:i/>
      <w:sz w:val="18"/>
    </w:rPr>
  </w:style>
  <w:style w:type="paragraph" w:customStyle="1" w:styleId="RFPAttach04HeadingLevel4">
    <w:name w:val="RFP Attach 04 Heading Level 4"/>
    <w:basedOn w:val="Normal"/>
    <w:rsid w:val="00AC0F23"/>
    <w:pPr>
      <w:widowControl/>
      <w:spacing w:after="240"/>
      <w:ind w:left="1080" w:hanging="1080"/>
      <w:jc w:val="left"/>
      <w:outlineLvl w:val="3"/>
    </w:pPr>
    <w:rPr>
      <w:rFonts w:ascii="Times New Roman" w:hAnsi="Times New Roman"/>
      <w:b/>
      <w:szCs w:val="20"/>
    </w:rPr>
  </w:style>
  <w:style w:type="paragraph" w:customStyle="1" w:styleId="normalleft050">
    <w:name w:val="normalleft05"/>
    <w:basedOn w:val="Normal"/>
    <w:rsid w:val="00AC0F23"/>
    <w:pPr>
      <w:widowControl/>
      <w:ind w:left="720"/>
    </w:pPr>
    <w:rPr>
      <w:rFonts w:ascii="Times New Roman" w:hAnsi="Times New Roman"/>
      <w:szCs w:val="20"/>
    </w:rPr>
  </w:style>
  <w:style w:type="paragraph" w:customStyle="1" w:styleId="heading11">
    <w:name w:val="heading1"/>
    <w:basedOn w:val="Normal"/>
    <w:rsid w:val="00AC0F23"/>
    <w:pPr>
      <w:widowControl/>
      <w:snapToGrid w:val="0"/>
      <w:jc w:val="center"/>
    </w:pPr>
    <w:rPr>
      <w:rFonts w:ascii="Times New Roman" w:hAnsi="Times New Roman"/>
      <w:b/>
      <w:bCs/>
      <w:szCs w:val="20"/>
    </w:rPr>
  </w:style>
  <w:style w:type="character" w:customStyle="1" w:styleId="msoins0">
    <w:name w:val="msoins"/>
    <w:basedOn w:val="DefaultParagraphFont"/>
    <w:rsid w:val="00AC0F23"/>
  </w:style>
  <w:style w:type="paragraph" w:customStyle="1" w:styleId="HeadingSpace">
    <w:name w:val="Heading Space"/>
    <w:basedOn w:val="Normal"/>
    <w:rsid w:val="00D25016"/>
    <w:pPr>
      <w:widowControl/>
      <w:spacing w:before="120" w:after="120"/>
      <w:jc w:val="left"/>
    </w:pPr>
    <w:rPr>
      <w:rFonts w:ascii="Times New Roman" w:hAnsi="Times New Roman"/>
      <w:sz w:val="22"/>
      <w:szCs w:val="20"/>
    </w:rPr>
  </w:style>
  <w:style w:type="paragraph" w:customStyle="1" w:styleId="NumberedList">
    <w:name w:val="Numbered List"/>
    <w:basedOn w:val="Normal"/>
    <w:rsid w:val="00D25016"/>
    <w:pPr>
      <w:widowControl/>
      <w:tabs>
        <w:tab w:val="num" w:pos="1864"/>
      </w:tabs>
      <w:spacing w:before="120"/>
      <w:ind w:left="1864" w:hanging="360"/>
      <w:jc w:val="left"/>
    </w:pPr>
    <w:rPr>
      <w:rFonts w:ascii="Times New Roman" w:hAnsi="Times New Roman"/>
      <w:b/>
      <w:smallCaps/>
      <w:sz w:val="28"/>
      <w:szCs w:val="20"/>
    </w:rPr>
  </w:style>
  <w:style w:type="paragraph" w:customStyle="1" w:styleId="contents1">
    <w:name w:val="contents 1"/>
    <w:basedOn w:val="Normal"/>
    <w:rsid w:val="00D25016"/>
    <w:pPr>
      <w:widowControl/>
      <w:tabs>
        <w:tab w:val="num" w:pos="1080"/>
        <w:tab w:val="right" w:leader="dot" w:pos="9360"/>
      </w:tabs>
      <w:spacing w:before="120"/>
      <w:ind w:left="720"/>
      <w:jc w:val="left"/>
    </w:pPr>
    <w:rPr>
      <w:rFonts w:ascii="Times New Roman" w:hAnsi="Times New Roman"/>
      <w:caps/>
      <w:sz w:val="22"/>
      <w:szCs w:val="20"/>
    </w:rPr>
  </w:style>
  <w:style w:type="paragraph" w:customStyle="1" w:styleId="contents2">
    <w:name w:val="contents 2"/>
    <w:basedOn w:val="Normal"/>
    <w:rsid w:val="00D25016"/>
    <w:pPr>
      <w:widowControl/>
      <w:tabs>
        <w:tab w:val="num" w:pos="1800"/>
        <w:tab w:val="right" w:leader="dot" w:pos="9360"/>
      </w:tabs>
      <w:spacing w:before="120"/>
      <w:ind w:left="1440"/>
      <w:jc w:val="left"/>
    </w:pPr>
    <w:rPr>
      <w:rFonts w:ascii="Times New Roman" w:hAnsi="Times New Roman"/>
      <w:sz w:val="22"/>
      <w:szCs w:val="20"/>
    </w:rPr>
  </w:style>
  <w:style w:type="paragraph" w:customStyle="1" w:styleId="Bullets">
    <w:name w:val="Bullets"/>
    <w:basedOn w:val="ListNumber2"/>
    <w:next w:val="ListBullet2"/>
    <w:rsid w:val="00D25016"/>
    <w:pPr>
      <w:numPr>
        <w:numId w:val="0"/>
      </w:numPr>
      <w:tabs>
        <w:tab w:val="num" w:pos="1080"/>
      </w:tabs>
      <w:spacing w:before="120"/>
      <w:ind w:left="1080" w:hanging="360"/>
      <w:jc w:val="both"/>
    </w:pPr>
    <w:rPr>
      <w:sz w:val="24"/>
    </w:rPr>
  </w:style>
  <w:style w:type="paragraph" w:customStyle="1" w:styleId="xl24">
    <w:name w:val="xl24"/>
    <w:basedOn w:val="Normal"/>
    <w:rsid w:val="00D25016"/>
    <w:pPr>
      <w:widowControl/>
      <w:spacing w:before="100" w:after="100"/>
      <w:jc w:val="center"/>
    </w:pPr>
    <w:rPr>
      <w:sz w:val="24"/>
      <w:szCs w:val="20"/>
    </w:rPr>
  </w:style>
  <w:style w:type="paragraph" w:styleId="HTMLPreformatted">
    <w:name w:val="HTML Preformatted"/>
    <w:basedOn w:val="Normal"/>
    <w:rsid w:val="00D25016"/>
    <w:pPr>
      <w:widowControl/>
      <w:spacing w:before="120"/>
      <w:jc w:val="left"/>
    </w:pPr>
    <w:rPr>
      <w:rFonts w:ascii="Courier New" w:hAnsi="Courier New" w:cs="Courier New"/>
      <w:szCs w:val="20"/>
    </w:rPr>
  </w:style>
  <w:style w:type="paragraph" w:customStyle="1" w:styleId="12ssflush">
    <w:name w:val="12ss/flush"/>
    <w:basedOn w:val="Normal"/>
    <w:rsid w:val="00B972C8"/>
    <w:pPr>
      <w:widowControl/>
      <w:tabs>
        <w:tab w:val="left" w:pos="720"/>
        <w:tab w:val="left" w:pos="1440"/>
        <w:tab w:val="left" w:pos="2160"/>
        <w:tab w:val="left" w:pos="2880"/>
        <w:tab w:val="left" w:pos="3600"/>
        <w:tab w:val="left" w:pos="4320"/>
      </w:tabs>
      <w:spacing w:after="120"/>
      <w:jc w:val="left"/>
    </w:pPr>
    <w:rPr>
      <w:rFonts w:ascii="Times New Roman" w:hAnsi="Times New Roman"/>
      <w:sz w:val="24"/>
      <w:szCs w:val="20"/>
    </w:rPr>
  </w:style>
  <w:style w:type="character" w:customStyle="1" w:styleId="CharChar3">
    <w:name w:val="Char Char3"/>
    <w:rsid w:val="00F71862"/>
    <w:rPr>
      <w:lang w:val="en-US" w:eastAsia="en-US" w:bidi="ar-SA"/>
    </w:rPr>
  </w:style>
  <w:style w:type="character" w:customStyle="1" w:styleId="CharChar5">
    <w:name w:val="Char Char5"/>
    <w:rsid w:val="003A4314"/>
    <w:rPr>
      <w:lang w:val="en-US" w:eastAsia="en-US" w:bidi="ar-SA"/>
    </w:rPr>
  </w:style>
  <w:style w:type="character" w:customStyle="1" w:styleId="CharChar2">
    <w:name w:val="Char Char2"/>
    <w:rsid w:val="003A4314"/>
    <w:rPr>
      <w:lang w:val="en-US" w:eastAsia="en-US" w:bidi="ar-SA"/>
    </w:rPr>
  </w:style>
  <w:style w:type="character" w:customStyle="1" w:styleId="CharChar">
    <w:name w:val="Char Char"/>
    <w:rsid w:val="003A4314"/>
    <w:rPr>
      <w:lang w:val="en-US" w:eastAsia="en-US" w:bidi="ar-SA"/>
    </w:rPr>
  </w:style>
  <w:style w:type="character" w:customStyle="1" w:styleId="CharChar4">
    <w:name w:val="Char Char4"/>
    <w:rsid w:val="003A4314"/>
    <w:rPr>
      <w:lang w:val="en-US" w:eastAsia="en-US" w:bidi="ar-SA"/>
    </w:rPr>
  </w:style>
  <w:style w:type="character" w:customStyle="1" w:styleId="CharChar1">
    <w:name w:val="Char Char1"/>
    <w:rsid w:val="003A4314"/>
    <w:rPr>
      <w:lang w:val="en-US" w:eastAsia="en-US" w:bidi="ar-SA"/>
    </w:rPr>
  </w:style>
  <w:style w:type="character" w:customStyle="1" w:styleId="CharChar6">
    <w:name w:val="Char Char6"/>
    <w:rsid w:val="003A4314"/>
    <w:rPr>
      <w:rFonts w:ascii="Arial" w:hAnsi="Arial"/>
      <w:b/>
      <w:bCs/>
      <w:i/>
      <w:iCs/>
      <w:sz w:val="26"/>
      <w:szCs w:val="26"/>
      <w:lang w:val="en-US" w:eastAsia="en-US" w:bidi="ar-SA"/>
    </w:rPr>
  </w:style>
  <w:style w:type="character" w:customStyle="1" w:styleId="hw1">
    <w:name w:val="hw1"/>
    <w:rsid w:val="003A4314"/>
    <w:rPr>
      <w:b/>
      <w:bCs/>
      <w:sz w:val="24"/>
      <w:szCs w:val="24"/>
    </w:rPr>
  </w:style>
  <w:style w:type="paragraph" w:customStyle="1" w:styleId="KJArticleL2">
    <w:name w:val="KJArticle_L2"/>
    <w:basedOn w:val="Normal"/>
    <w:next w:val="BodyText"/>
    <w:rsid w:val="003A4314"/>
    <w:pPr>
      <w:widowControl/>
      <w:spacing w:after="240"/>
      <w:outlineLvl w:val="1"/>
    </w:pPr>
    <w:rPr>
      <w:sz w:val="22"/>
      <w:szCs w:val="20"/>
    </w:rPr>
  </w:style>
  <w:style w:type="character" w:customStyle="1" w:styleId="CharChar11">
    <w:name w:val="Char Char11"/>
    <w:rsid w:val="00AA3015"/>
    <w:rPr>
      <w:lang w:val="en-US" w:eastAsia="en-US" w:bidi="ar-SA"/>
    </w:rPr>
  </w:style>
  <w:style w:type="character" w:customStyle="1" w:styleId="CharChar9">
    <w:name w:val="Char Char9"/>
    <w:rsid w:val="00AA3015"/>
    <w:rPr>
      <w:lang w:val="en-US" w:eastAsia="en-US" w:bidi="ar-SA"/>
    </w:rPr>
  </w:style>
  <w:style w:type="character" w:customStyle="1" w:styleId="CharChar7">
    <w:name w:val="Char Char7"/>
    <w:rsid w:val="00AA3015"/>
    <w:rPr>
      <w:lang w:val="en-US" w:eastAsia="en-US" w:bidi="ar-SA"/>
    </w:rPr>
  </w:style>
  <w:style w:type="character" w:customStyle="1" w:styleId="CharChar10">
    <w:name w:val="Char Char10"/>
    <w:rsid w:val="00AA3015"/>
    <w:rPr>
      <w:lang w:val="en-US" w:eastAsia="en-US" w:bidi="ar-SA"/>
    </w:rPr>
  </w:style>
  <w:style w:type="character" w:customStyle="1" w:styleId="CharChar8">
    <w:name w:val="Char Char8"/>
    <w:rsid w:val="00AA3015"/>
    <w:rPr>
      <w:lang w:val="en-US" w:eastAsia="en-US" w:bidi="ar-SA"/>
    </w:rPr>
  </w:style>
  <w:style w:type="character" w:customStyle="1" w:styleId="CharChar12">
    <w:name w:val="Char Char12"/>
    <w:rsid w:val="00AA3015"/>
    <w:rPr>
      <w:rFonts w:ascii="Arial" w:hAnsi="Arial"/>
      <w:b/>
      <w:bCs/>
      <w:i/>
      <w:iCs/>
      <w:sz w:val="26"/>
      <w:szCs w:val="26"/>
      <w:lang w:val="en-US" w:eastAsia="en-US" w:bidi="ar-SA"/>
    </w:rPr>
  </w:style>
  <w:style w:type="character" w:customStyle="1" w:styleId="Heading4Char">
    <w:name w:val="Heading 4 Char"/>
    <w:aliases w:val="h4 Char,H4 Char,4 Char,RFP Level 4 Char"/>
    <w:link w:val="Heading4"/>
    <w:rsid w:val="003B51E3"/>
    <w:rPr>
      <w:b/>
      <w:bCs/>
      <w:sz w:val="28"/>
      <w:szCs w:val="28"/>
      <w:lang w:val="en-US" w:eastAsia="en-US" w:bidi="ar-SA"/>
    </w:rPr>
  </w:style>
  <w:style w:type="paragraph" w:customStyle="1" w:styleId="indent">
    <w:name w:val="indent"/>
    <w:basedOn w:val="Normal"/>
    <w:rsid w:val="004646AE"/>
    <w:pPr>
      <w:widowControl/>
      <w:spacing w:before="100" w:beforeAutospacing="1" w:after="100" w:afterAutospacing="1"/>
      <w:ind w:firstLine="480"/>
      <w:jc w:val="left"/>
    </w:pPr>
    <w:rPr>
      <w:rFonts w:ascii="Times New Roman" w:hAnsi="Times New Roman"/>
      <w:sz w:val="24"/>
    </w:rPr>
  </w:style>
  <w:style w:type="paragraph" w:styleId="ListParagraph">
    <w:name w:val="List Paragraph"/>
    <w:basedOn w:val="Normal"/>
    <w:link w:val="ListParagraphChar"/>
    <w:uiPriority w:val="34"/>
    <w:qFormat/>
    <w:rsid w:val="00C16BCE"/>
    <w:pPr>
      <w:widowControl/>
      <w:spacing w:after="200" w:line="276" w:lineRule="auto"/>
      <w:ind w:left="720"/>
      <w:contextualSpacing/>
      <w:jc w:val="left"/>
    </w:pPr>
    <w:rPr>
      <w:rFonts w:ascii="Calibri" w:eastAsia="Calibri" w:hAnsi="Calibri"/>
      <w:sz w:val="22"/>
      <w:szCs w:val="22"/>
    </w:rPr>
  </w:style>
  <w:style w:type="paragraph" w:customStyle="1" w:styleId="BodyofLetter">
    <w:name w:val="Body of Letter"/>
    <w:basedOn w:val="Normal"/>
    <w:rsid w:val="00B07053"/>
    <w:pPr>
      <w:widowControl/>
      <w:ind w:left="630" w:right="749"/>
      <w:jc w:val="left"/>
    </w:pPr>
    <w:rPr>
      <w:rFonts w:ascii="Times New Roman" w:hAnsi="Times New Roman"/>
      <w:sz w:val="24"/>
      <w:szCs w:val="20"/>
    </w:rPr>
  </w:style>
  <w:style w:type="paragraph" w:customStyle="1" w:styleId="Style0">
    <w:name w:val="Style0"/>
    <w:rsid w:val="00FC0865"/>
    <w:rPr>
      <w:rFonts w:eastAsia="Calibri"/>
      <w:sz w:val="24"/>
    </w:rPr>
  </w:style>
  <w:style w:type="paragraph" w:customStyle="1" w:styleId="RFOHeading1">
    <w:name w:val="RFO Heading 1"/>
    <w:basedOn w:val="Heading4"/>
    <w:link w:val="RFOHeading1Char"/>
    <w:rsid w:val="00FC0865"/>
    <w:pPr>
      <w:widowControl/>
      <w:spacing w:before="0" w:after="0"/>
      <w:ind w:left="360" w:right="-36" w:hanging="360"/>
    </w:pPr>
    <w:rPr>
      <w:rFonts w:eastAsia="Calibri"/>
      <w:bCs w:val="0"/>
    </w:rPr>
  </w:style>
  <w:style w:type="character" w:customStyle="1" w:styleId="RFOHeading1Char">
    <w:name w:val="RFO Heading 1 Char"/>
    <w:link w:val="RFOHeading1"/>
    <w:locked/>
    <w:rsid w:val="00FC0865"/>
    <w:rPr>
      <w:rFonts w:eastAsia="Calibri"/>
      <w:b/>
      <w:sz w:val="28"/>
      <w:szCs w:val="28"/>
      <w:lang w:val="en-US" w:eastAsia="en-US" w:bidi="ar-SA"/>
    </w:rPr>
  </w:style>
  <w:style w:type="paragraph" w:customStyle="1" w:styleId="ResumeBlueBullets">
    <w:name w:val="Resume Blue Bullets"/>
    <w:rsid w:val="009E46EC"/>
    <w:pPr>
      <w:tabs>
        <w:tab w:val="num" w:pos="360"/>
      </w:tabs>
      <w:spacing w:after="60"/>
      <w:ind w:left="360" w:hanging="360"/>
      <w:jc w:val="both"/>
    </w:pPr>
    <w:rPr>
      <w:rFonts w:ascii="Arial" w:hAnsi="Arial"/>
      <w:sz w:val="22"/>
    </w:rPr>
  </w:style>
  <w:style w:type="paragraph" w:customStyle="1" w:styleId="DefaultText">
    <w:name w:val="Default Text"/>
    <w:basedOn w:val="Normal"/>
    <w:rsid w:val="00B82AD8"/>
    <w:pPr>
      <w:widowControl/>
      <w:jc w:val="left"/>
    </w:pPr>
    <w:rPr>
      <w:rFonts w:ascii="Times New Roman" w:hAnsi="Times New Roman"/>
      <w:sz w:val="24"/>
    </w:rPr>
  </w:style>
  <w:style w:type="paragraph" w:customStyle="1" w:styleId="BodyIndent2">
    <w:name w:val="Body Indent (2)"/>
    <w:basedOn w:val="BodyText"/>
    <w:rsid w:val="00B82AD8"/>
    <w:pPr>
      <w:spacing w:after="0"/>
      <w:ind w:left="1440"/>
      <w:jc w:val="both"/>
    </w:pPr>
    <w:rPr>
      <w:rFonts w:ascii="Times New Roman" w:hAnsi="Times New Roman"/>
      <w:sz w:val="24"/>
      <w:szCs w:val="20"/>
    </w:rPr>
  </w:style>
  <w:style w:type="paragraph" w:customStyle="1" w:styleId="deliverableshead">
    <w:name w:val="deliverables head"/>
    <w:basedOn w:val="Heading6"/>
    <w:rsid w:val="00B82AD8"/>
    <w:pPr>
      <w:keepNext/>
      <w:suppressAutoHyphens/>
      <w:spacing w:before="240"/>
      <w:ind w:left="0" w:firstLine="0"/>
      <w:jc w:val="both"/>
    </w:pPr>
    <w:rPr>
      <w:rFonts w:ascii="Helvetica" w:hAnsi="Helvetica"/>
      <w:b/>
      <w:i/>
    </w:rPr>
  </w:style>
  <w:style w:type="paragraph" w:customStyle="1" w:styleId="ohbody2">
    <w:name w:val="ohbody2"/>
    <w:basedOn w:val="Normal"/>
    <w:rsid w:val="00B82AD8"/>
    <w:pPr>
      <w:widowControl/>
      <w:tabs>
        <w:tab w:val="left" w:pos="720"/>
        <w:tab w:val="left" w:pos="1087"/>
      </w:tabs>
      <w:suppressAutoHyphens/>
      <w:spacing w:before="120" w:after="60"/>
      <w:ind w:left="720"/>
    </w:pPr>
    <w:rPr>
      <w:szCs w:val="20"/>
    </w:rPr>
  </w:style>
  <w:style w:type="paragraph" w:customStyle="1" w:styleId="Indent6-bullet">
    <w:name w:val="Indent 6 -bullet"/>
    <w:basedOn w:val="Normal"/>
    <w:rsid w:val="00B82AD8"/>
    <w:pPr>
      <w:widowControl/>
      <w:suppressAutoHyphens/>
      <w:spacing w:before="20" w:after="100"/>
    </w:pPr>
    <w:rPr>
      <w:szCs w:val="20"/>
    </w:rPr>
  </w:style>
  <w:style w:type="paragraph" w:customStyle="1" w:styleId="page1list">
    <w:name w:val="page1 list"/>
    <w:basedOn w:val="Normal"/>
    <w:rsid w:val="00B82AD8"/>
    <w:pPr>
      <w:keepLines/>
      <w:widowControl/>
      <w:tabs>
        <w:tab w:val="left" w:pos="-360"/>
        <w:tab w:val="right" w:pos="4680"/>
        <w:tab w:val="left" w:pos="5130"/>
        <w:tab w:val="left" w:pos="6120"/>
        <w:tab w:val="left" w:pos="6840"/>
        <w:tab w:val="left" w:pos="7560"/>
        <w:tab w:val="left" w:pos="8280"/>
        <w:tab w:val="left" w:pos="9000"/>
        <w:tab w:val="left" w:pos="9720"/>
      </w:tabs>
    </w:pPr>
    <w:rPr>
      <w:b/>
      <w:szCs w:val="20"/>
    </w:rPr>
  </w:style>
  <w:style w:type="character" w:customStyle="1" w:styleId="Heading1Char1">
    <w:name w:val="Heading 1 Char1"/>
    <w:aliases w:val="Heading 1 Char Char"/>
    <w:rsid w:val="00B82AD8"/>
    <w:rPr>
      <w:b/>
      <w:noProof w:val="0"/>
      <w:kern w:val="28"/>
      <w:sz w:val="40"/>
      <w:lang w:val="en-US" w:eastAsia="en-US" w:bidi="ar-SA"/>
    </w:rPr>
  </w:style>
  <w:style w:type="paragraph" w:customStyle="1" w:styleId="8ptreturn">
    <w:name w:val="8 pt return"/>
    <w:basedOn w:val="Normal"/>
    <w:rsid w:val="00B82AD8"/>
    <w:pPr>
      <w:widowControl/>
      <w:tabs>
        <w:tab w:val="left" w:pos="1620"/>
      </w:tabs>
      <w:overflowPunct w:val="0"/>
      <w:autoSpaceDE w:val="0"/>
      <w:autoSpaceDN w:val="0"/>
      <w:adjustRightInd w:val="0"/>
      <w:ind w:left="1620" w:hanging="540"/>
      <w:jc w:val="left"/>
      <w:textAlignment w:val="baseline"/>
    </w:pPr>
    <w:rPr>
      <w:rFonts w:ascii="Times New Roman" w:hAnsi="Times New Roman"/>
      <w:sz w:val="16"/>
      <w:szCs w:val="20"/>
    </w:rPr>
  </w:style>
  <w:style w:type="paragraph" w:customStyle="1" w:styleId="RFPTextLevel2">
    <w:name w:val="RFP Text Level 2"/>
    <w:basedOn w:val="BodyTextIndent"/>
    <w:rsid w:val="00B82AD8"/>
    <w:pPr>
      <w:widowControl/>
      <w:ind w:left="540"/>
    </w:pPr>
    <w:rPr>
      <w:sz w:val="22"/>
      <w:szCs w:val="22"/>
    </w:rPr>
  </w:style>
  <w:style w:type="paragraph" w:customStyle="1" w:styleId="TOCLevel3">
    <w:name w:val="TOC Level 3"/>
    <w:basedOn w:val="Heading3"/>
    <w:autoRedefine/>
    <w:rsid w:val="00B82AD8"/>
    <w:pPr>
      <w:widowControl/>
      <w:numPr>
        <w:numId w:val="29"/>
      </w:numPr>
      <w:tabs>
        <w:tab w:val="clear" w:pos="1080"/>
        <w:tab w:val="num" w:pos="720"/>
        <w:tab w:val="left" w:pos="1260"/>
      </w:tabs>
      <w:ind w:left="720" w:hanging="720"/>
    </w:pPr>
    <w:rPr>
      <w:color w:val="000000"/>
      <w:sz w:val="22"/>
      <w:szCs w:val="22"/>
    </w:rPr>
  </w:style>
  <w:style w:type="paragraph" w:customStyle="1" w:styleId="RFPTextLevel2Bullets">
    <w:name w:val="RFP Text Level 2 Bullets"/>
    <w:basedOn w:val="Normal"/>
    <w:link w:val="RFPTextLevel2BulletsChar"/>
    <w:autoRedefine/>
    <w:rsid w:val="00B82AD8"/>
    <w:pPr>
      <w:widowControl/>
      <w:tabs>
        <w:tab w:val="num" w:pos="1440"/>
      </w:tabs>
      <w:spacing w:after="60"/>
      <w:ind w:left="1440" w:hanging="360"/>
    </w:pPr>
    <w:rPr>
      <w:rFonts w:cs="Arial"/>
      <w:sz w:val="22"/>
      <w:szCs w:val="22"/>
    </w:rPr>
  </w:style>
  <w:style w:type="paragraph" w:customStyle="1" w:styleId="TitleCover">
    <w:name w:val="Title Cover"/>
    <w:basedOn w:val="Normal"/>
    <w:next w:val="Normal"/>
    <w:rsid w:val="00B82AD8"/>
    <w:pPr>
      <w:keepNext/>
      <w:keepLines/>
      <w:widowControl/>
      <w:pBdr>
        <w:top w:val="single" w:sz="30" w:space="31" w:color="auto"/>
      </w:pBdr>
      <w:tabs>
        <w:tab w:val="left" w:pos="0"/>
      </w:tabs>
      <w:overflowPunct w:val="0"/>
      <w:autoSpaceDE w:val="0"/>
      <w:autoSpaceDN w:val="0"/>
      <w:adjustRightInd w:val="0"/>
      <w:spacing w:before="240" w:after="500" w:line="640" w:lineRule="atLeast"/>
      <w:ind w:left="-840" w:right="-840"/>
      <w:jc w:val="left"/>
      <w:textAlignment w:val="baseline"/>
    </w:pPr>
    <w:rPr>
      <w:rFonts w:ascii="Arial Black" w:hAnsi="Arial Black" w:cs="Arial Black"/>
      <w:b/>
      <w:bCs/>
      <w:spacing w:val="-48"/>
      <w:kern w:val="28"/>
      <w:sz w:val="64"/>
      <w:szCs w:val="64"/>
    </w:rPr>
  </w:style>
  <w:style w:type="paragraph" w:customStyle="1" w:styleId="SubtitleCover">
    <w:name w:val="Subtitle Cover"/>
    <w:basedOn w:val="TitleCover"/>
    <w:next w:val="BodyText"/>
    <w:rsid w:val="00B82AD8"/>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character" w:customStyle="1" w:styleId="QuickFormat1">
    <w:name w:val="QuickFormat1"/>
    <w:rsid w:val="00B82AD8"/>
    <w:rPr>
      <w:rFonts w:ascii="CG Times" w:hAnsi="CG Times"/>
      <w:color w:val="000000"/>
      <w:sz w:val="20"/>
    </w:rPr>
  </w:style>
  <w:style w:type="paragraph" w:customStyle="1" w:styleId="CNParagraph">
    <w:name w:val="CN Paragraph"/>
    <w:link w:val="CNParagraphChar"/>
    <w:rsid w:val="00B82AD8"/>
    <w:pPr>
      <w:spacing w:before="80" w:after="80"/>
      <w:ind w:left="720"/>
    </w:pPr>
    <w:rPr>
      <w:rFonts w:ascii="Arial" w:hAnsi="Arial"/>
      <w:snapToGrid w:val="0"/>
      <w:sz w:val="24"/>
      <w:szCs w:val="18"/>
    </w:rPr>
  </w:style>
  <w:style w:type="character" w:customStyle="1" w:styleId="CNParagraphChar">
    <w:name w:val="CN Paragraph Char"/>
    <w:link w:val="CNParagraph"/>
    <w:rsid w:val="00B82AD8"/>
    <w:rPr>
      <w:rFonts w:ascii="Arial" w:hAnsi="Arial"/>
      <w:snapToGrid w:val="0"/>
      <w:sz w:val="24"/>
      <w:szCs w:val="18"/>
      <w:lang w:val="en-US" w:eastAsia="en-US" w:bidi="ar-SA"/>
    </w:rPr>
  </w:style>
  <w:style w:type="paragraph" w:customStyle="1" w:styleId="Legal1">
    <w:name w:val="Legal 1"/>
    <w:basedOn w:val="Normal"/>
    <w:rsid w:val="00B82AD8"/>
    <w:pPr>
      <w:autoSpaceDE w:val="0"/>
      <w:autoSpaceDN w:val="0"/>
      <w:adjustRightInd w:val="0"/>
      <w:ind w:left="720" w:hanging="720"/>
      <w:jc w:val="left"/>
      <w:outlineLvl w:val="0"/>
    </w:pPr>
    <w:rPr>
      <w:rFonts w:ascii="Times New Roman" w:hAnsi="Times New Roman"/>
    </w:rPr>
  </w:style>
  <w:style w:type="paragraph" w:customStyle="1" w:styleId="SMHeader1">
    <w:name w:val="SM Header 1"/>
    <w:basedOn w:val="Normal"/>
    <w:rsid w:val="00B82AD8"/>
    <w:pPr>
      <w:widowControl/>
      <w:spacing w:after="120"/>
      <w:jc w:val="left"/>
    </w:pPr>
    <w:rPr>
      <w:rFonts w:ascii="Tahoma" w:hAnsi="Tahoma" w:cs="Tahoma"/>
      <w:b/>
      <w:sz w:val="28"/>
      <w:szCs w:val="20"/>
    </w:rPr>
  </w:style>
  <w:style w:type="character" w:customStyle="1" w:styleId="CommentSubjectChar">
    <w:name w:val="Comment Subject Char"/>
    <w:link w:val="CommentSubject"/>
    <w:rsid w:val="00B82AD8"/>
    <w:rPr>
      <w:b/>
      <w:bCs/>
      <w:lang w:val="en-US" w:eastAsia="en-US" w:bidi="ar-SA"/>
    </w:rPr>
  </w:style>
  <w:style w:type="paragraph" w:customStyle="1" w:styleId="EndnoteText1">
    <w:name w:val="Endnote Text1"/>
    <w:basedOn w:val="Normal"/>
    <w:rsid w:val="000F0D26"/>
    <w:pPr>
      <w:widowControl/>
      <w:jc w:val="left"/>
    </w:pPr>
    <w:rPr>
      <w:rFonts w:ascii="Times" w:eastAsia="Calibri" w:hAnsi="Times"/>
      <w:szCs w:val="20"/>
    </w:rPr>
  </w:style>
  <w:style w:type="paragraph" w:customStyle="1" w:styleId="bullet20">
    <w:name w:val="bullet2"/>
    <w:basedOn w:val="Normal"/>
    <w:rsid w:val="00DA426A"/>
    <w:pPr>
      <w:autoSpaceDE w:val="0"/>
      <w:autoSpaceDN w:val="0"/>
      <w:adjustRightInd w:val="0"/>
      <w:spacing w:before="120"/>
      <w:ind w:left="1080" w:right="-648"/>
      <w:jc w:val="left"/>
    </w:pPr>
    <w:rPr>
      <w:rFonts w:ascii="Times New Roman" w:eastAsia="Calibri" w:hAnsi="Times New Roman"/>
      <w:iCs/>
      <w:sz w:val="22"/>
      <w:szCs w:val="20"/>
    </w:rPr>
  </w:style>
  <w:style w:type="paragraph" w:customStyle="1" w:styleId="resumebluebullets0">
    <w:name w:val="resumebluebullets"/>
    <w:basedOn w:val="Normal"/>
    <w:rsid w:val="001E6AD0"/>
    <w:pPr>
      <w:widowControl/>
      <w:spacing w:before="100" w:beforeAutospacing="1" w:after="100" w:afterAutospacing="1"/>
      <w:jc w:val="left"/>
    </w:pPr>
    <w:rPr>
      <w:rFonts w:ascii="Times New Roman" w:hAnsi="Times New Roman"/>
      <w:sz w:val="24"/>
    </w:rPr>
  </w:style>
  <w:style w:type="character" w:customStyle="1" w:styleId="HeaderChar">
    <w:name w:val="Header Char"/>
    <w:aliases w:val="Title page Char,h Char,hd Char,*Header Char,Headerv Char,Header A Char"/>
    <w:link w:val="Header"/>
    <w:uiPriority w:val="99"/>
    <w:locked/>
    <w:rsid w:val="005C0EAC"/>
    <w:rPr>
      <w:rFonts w:ascii="Arial" w:hAnsi="Arial"/>
      <w:szCs w:val="24"/>
      <w:lang w:val="en-US" w:eastAsia="en-US" w:bidi="ar-SA"/>
    </w:rPr>
  </w:style>
  <w:style w:type="numbering" w:styleId="111111">
    <w:name w:val="Outline List 2"/>
    <w:basedOn w:val="NoList"/>
    <w:rsid w:val="00FF6695"/>
    <w:pPr>
      <w:numPr>
        <w:numId w:val="37"/>
      </w:numPr>
    </w:pPr>
  </w:style>
  <w:style w:type="paragraph" w:customStyle="1" w:styleId="Level1Body">
    <w:name w:val="Level 1 Body"/>
    <w:qFormat/>
    <w:rsid w:val="00FF6695"/>
    <w:pPr>
      <w:spacing w:after="240"/>
      <w:ind w:left="576"/>
    </w:pPr>
    <w:rPr>
      <w:sz w:val="22"/>
    </w:rPr>
  </w:style>
  <w:style w:type="paragraph" w:customStyle="1" w:styleId="Level2Body">
    <w:name w:val="Level 2 Body"/>
    <w:qFormat/>
    <w:rsid w:val="002334D0"/>
    <w:pPr>
      <w:spacing w:after="240"/>
      <w:ind w:left="1152"/>
    </w:pPr>
    <w:rPr>
      <w:sz w:val="22"/>
    </w:rPr>
  </w:style>
  <w:style w:type="character" w:customStyle="1" w:styleId="RFPTextLevel2BulletsChar">
    <w:name w:val="RFP Text Level 2 Bullets Char"/>
    <w:link w:val="RFPTextLevel2Bullets"/>
    <w:rsid w:val="002E7616"/>
    <w:rPr>
      <w:rFonts w:ascii="Arial" w:hAnsi="Arial" w:cs="Arial"/>
      <w:sz w:val="22"/>
      <w:szCs w:val="22"/>
    </w:rPr>
  </w:style>
  <w:style w:type="paragraph" w:customStyle="1" w:styleId="RFPHeader3">
    <w:name w:val="RFP Header 3"/>
    <w:basedOn w:val="BodyText2"/>
    <w:link w:val="RFPHeader3Char"/>
    <w:qFormat/>
    <w:rsid w:val="00A86AA2"/>
    <w:pPr>
      <w:tabs>
        <w:tab w:val="left" w:pos="-720"/>
      </w:tabs>
      <w:suppressAutoHyphens/>
      <w:spacing w:before="240" w:line="240" w:lineRule="auto"/>
      <w:ind w:right="360"/>
      <w:jc w:val="both"/>
    </w:pPr>
    <w:rPr>
      <w:rFonts w:ascii="Arial" w:hAnsi="Arial"/>
      <w:b/>
      <w:sz w:val="22"/>
      <w:szCs w:val="22"/>
    </w:rPr>
  </w:style>
  <w:style w:type="character" w:customStyle="1" w:styleId="RFPHeader3Char">
    <w:name w:val="RFP Header 3 Char"/>
    <w:link w:val="RFPHeader3"/>
    <w:rsid w:val="00A86AA2"/>
    <w:rPr>
      <w:rFonts w:ascii="Arial" w:hAnsi="Arial"/>
      <w:b/>
      <w:sz w:val="22"/>
      <w:szCs w:val="22"/>
    </w:rPr>
  </w:style>
  <w:style w:type="character" w:customStyle="1" w:styleId="BodyText2Char">
    <w:name w:val="Body Text 2 Char"/>
    <w:link w:val="BodyText2"/>
    <w:rsid w:val="002E7616"/>
    <w:rPr>
      <w:szCs w:val="24"/>
    </w:rPr>
  </w:style>
  <w:style w:type="character" w:customStyle="1" w:styleId="BodyTextIndentChar">
    <w:name w:val="Body Text Indent Char"/>
    <w:link w:val="BodyTextIndent"/>
    <w:rsid w:val="002E7616"/>
    <w:rPr>
      <w:rFonts w:ascii="Arial" w:hAnsi="Arial"/>
      <w:szCs w:val="24"/>
    </w:rPr>
  </w:style>
  <w:style w:type="paragraph" w:customStyle="1" w:styleId="StyleRFPTextLevel3Left0">
    <w:name w:val="Style RFP Text Level 3 + Left:  0&quot;"/>
    <w:basedOn w:val="Normal"/>
    <w:rsid w:val="002E7616"/>
    <w:pPr>
      <w:widowControl/>
      <w:spacing w:before="240" w:after="120"/>
    </w:pPr>
    <w:rPr>
      <w:sz w:val="22"/>
      <w:szCs w:val="20"/>
    </w:rPr>
  </w:style>
  <w:style w:type="character" w:customStyle="1" w:styleId="Heading7Char">
    <w:name w:val="Heading 7 Char"/>
    <w:link w:val="Heading7"/>
    <w:rsid w:val="002E7616"/>
    <w:rPr>
      <w:rFonts w:ascii="Arial" w:hAnsi="Arial"/>
    </w:rPr>
  </w:style>
  <w:style w:type="character" w:customStyle="1" w:styleId="Heading8Char">
    <w:name w:val="Heading 8 Char"/>
    <w:link w:val="Heading8"/>
    <w:rsid w:val="002E7616"/>
    <w:rPr>
      <w:rFonts w:ascii="Arial" w:hAnsi="Arial"/>
      <w:i/>
    </w:rPr>
  </w:style>
  <w:style w:type="character" w:customStyle="1" w:styleId="Heading9Char">
    <w:name w:val="Heading 9 Char"/>
    <w:link w:val="Heading9"/>
    <w:rsid w:val="002E7616"/>
    <w:rPr>
      <w:rFonts w:ascii="Arial" w:hAnsi="Arial"/>
      <w:b/>
      <w:i/>
      <w:sz w:val="18"/>
    </w:rPr>
  </w:style>
  <w:style w:type="character" w:customStyle="1" w:styleId="BodyTextIndent2Char">
    <w:name w:val="Body Text Indent 2 Char"/>
    <w:link w:val="BodyTextIndent2"/>
    <w:rsid w:val="002E7616"/>
  </w:style>
  <w:style w:type="character" w:customStyle="1" w:styleId="BodyText3Char">
    <w:name w:val="Body Text 3 Char"/>
    <w:link w:val="BodyText3"/>
    <w:rsid w:val="002E7616"/>
    <w:rPr>
      <w:rFonts w:ascii="Arial" w:hAnsi="Arial"/>
      <w:sz w:val="16"/>
      <w:szCs w:val="16"/>
    </w:rPr>
  </w:style>
  <w:style w:type="character" w:customStyle="1" w:styleId="BodyTextIndent3Char">
    <w:name w:val="Body Text Indent 3 Char"/>
    <w:link w:val="BodyTextIndent3"/>
    <w:rsid w:val="002E7616"/>
    <w:rPr>
      <w:sz w:val="24"/>
      <w:szCs w:val="24"/>
    </w:rPr>
  </w:style>
  <w:style w:type="character" w:customStyle="1" w:styleId="FooterChar">
    <w:name w:val="Footer Char"/>
    <w:link w:val="Footer"/>
    <w:uiPriority w:val="99"/>
    <w:rsid w:val="002E7616"/>
    <w:rPr>
      <w:rFonts w:ascii="Arial" w:hAnsi="Arial"/>
      <w:szCs w:val="24"/>
    </w:rPr>
  </w:style>
  <w:style w:type="character" w:customStyle="1" w:styleId="MessageHeaderChar">
    <w:name w:val="Message Header Char"/>
    <w:link w:val="MessageHeader"/>
    <w:rsid w:val="002E7616"/>
    <w:rPr>
      <w:rFonts w:ascii="Book Antiqua" w:hAnsi="Book Antiqua" w:cs="Arial"/>
      <w:sz w:val="24"/>
      <w:szCs w:val="24"/>
      <w:shd w:val="pct20" w:color="auto" w:fill="auto"/>
    </w:rPr>
  </w:style>
  <w:style w:type="character" w:customStyle="1" w:styleId="TitleChar">
    <w:name w:val="Title Char"/>
    <w:link w:val="Title"/>
    <w:rsid w:val="002E7616"/>
    <w:rPr>
      <w:b/>
      <w:bCs/>
      <w:sz w:val="28"/>
    </w:rPr>
  </w:style>
  <w:style w:type="paragraph" w:customStyle="1" w:styleId="Byline">
    <w:name w:val="Byline"/>
    <w:basedOn w:val="BodyText"/>
    <w:rsid w:val="002E7616"/>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spacing w:after="0"/>
      <w:jc w:val="both"/>
    </w:pPr>
    <w:rPr>
      <w:b/>
      <w:szCs w:val="20"/>
    </w:rPr>
  </w:style>
  <w:style w:type="character" w:customStyle="1" w:styleId="DocumentMapChar">
    <w:name w:val="Document Map Char"/>
    <w:link w:val="DocumentMap"/>
    <w:semiHidden/>
    <w:rsid w:val="002E7616"/>
    <w:rPr>
      <w:rFonts w:ascii="Tahoma" w:hAnsi="Tahoma" w:cs="Tahoma"/>
      <w:shd w:val="clear" w:color="auto" w:fill="000080"/>
    </w:rPr>
  </w:style>
  <w:style w:type="character" w:customStyle="1" w:styleId="BalloonTextChar">
    <w:name w:val="Balloon Text Char"/>
    <w:link w:val="BalloonText"/>
    <w:rsid w:val="002E7616"/>
    <w:rPr>
      <w:rFonts w:ascii="Tahoma" w:hAnsi="Tahoma" w:cs="Tahoma"/>
      <w:sz w:val="16"/>
      <w:szCs w:val="16"/>
    </w:rPr>
  </w:style>
  <w:style w:type="paragraph" w:customStyle="1" w:styleId="HeadingShelly">
    <w:name w:val="Heading_Shelly"/>
    <w:basedOn w:val="Normal"/>
    <w:rsid w:val="002E7616"/>
    <w:pPr>
      <w:widowControl/>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pPr>
    <w:rPr>
      <w:b/>
      <w:szCs w:val="20"/>
    </w:rPr>
  </w:style>
  <w:style w:type="paragraph" w:customStyle="1" w:styleId="RFQHeading">
    <w:name w:val="RFQ Heading"/>
    <w:basedOn w:val="Normal"/>
    <w:rsid w:val="002E7616"/>
    <w:pPr>
      <w:widowControl/>
      <w:jc w:val="left"/>
    </w:pPr>
    <w:rPr>
      <w:b/>
      <w:szCs w:val="20"/>
    </w:rPr>
  </w:style>
  <w:style w:type="paragraph" w:customStyle="1" w:styleId="BulletIBM">
    <w:name w:val="Bullet IBM"/>
    <w:basedOn w:val="Normal"/>
    <w:rsid w:val="002E7616"/>
    <w:pPr>
      <w:widowControl/>
      <w:tabs>
        <w:tab w:val="num" w:pos="720"/>
      </w:tabs>
      <w:spacing w:after="60"/>
      <w:ind w:left="720" w:right="360" w:hanging="360"/>
    </w:pPr>
    <w:rPr>
      <w:sz w:val="22"/>
      <w:szCs w:val="20"/>
    </w:rPr>
  </w:style>
  <w:style w:type="character" w:customStyle="1" w:styleId="PlainTextChar">
    <w:name w:val="Plain Text Char"/>
    <w:link w:val="PlainText"/>
    <w:rsid w:val="002E7616"/>
    <w:rPr>
      <w:rFonts w:ascii="Courier New" w:hAnsi="Courier New" w:cs="Courier New"/>
    </w:rPr>
  </w:style>
  <w:style w:type="character" w:customStyle="1" w:styleId="CommentTextChar">
    <w:name w:val="Comment Text Char"/>
    <w:link w:val="CommentText"/>
    <w:rsid w:val="002E7616"/>
  </w:style>
  <w:style w:type="paragraph" w:customStyle="1" w:styleId="BulletList">
    <w:name w:val="Bullet List"/>
    <w:basedOn w:val="Normal"/>
    <w:rsid w:val="002E7616"/>
    <w:pPr>
      <w:widowControl/>
      <w:numPr>
        <w:numId w:val="38"/>
      </w:numPr>
      <w:jc w:val="left"/>
    </w:pPr>
    <w:rPr>
      <w:rFonts w:ascii="Times New Roman" w:hAnsi="Times New Roman"/>
      <w:sz w:val="22"/>
      <w:szCs w:val="20"/>
    </w:rPr>
  </w:style>
  <w:style w:type="paragraph" w:customStyle="1" w:styleId="BulletListLast">
    <w:name w:val="Bullet List Last"/>
    <w:basedOn w:val="BulletList"/>
    <w:rsid w:val="002E7616"/>
    <w:pPr>
      <w:spacing w:after="240"/>
    </w:pPr>
  </w:style>
  <w:style w:type="paragraph" w:customStyle="1" w:styleId="Table0">
    <w:name w:val="Table"/>
    <w:basedOn w:val="Normal"/>
    <w:rsid w:val="002E7616"/>
    <w:pPr>
      <w:widowControl/>
      <w:jc w:val="left"/>
    </w:pPr>
    <w:rPr>
      <w:rFonts w:ascii="Times New Roman" w:hAnsi="Times New Roman"/>
      <w:szCs w:val="20"/>
    </w:rPr>
  </w:style>
  <w:style w:type="paragraph" w:customStyle="1" w:styleId="BodyTextforProcedure">
    <w:name w:val="Body Text for Procedure"/>
    <w:basedOn w:val="Normal"/>
    <w:rsid w:val="002E7616"/>
    <w:pPr>
      <w:widowControl/>
      <w:tabs>
        <w:tab w:val="left" w:pos="1800"/>
      </w:tabs>
      <w:spacing w:before="120" w:after="120"/>
      <w:ind w:left="1080"/>
      <w:jc w:val="left"/>
    </w:pPr>
    <w:rPr>
      <w:rFonts w:ascii="Times New Roman" w:hAnsi="Times New Roman"/>
      <w:color w:val="000000"/>
      <w:sz w:val="24"/>
    </w:rPr>
  </w:style>
  <w:style w:type="paragraph" w:customStyle="1" w:styleId="Tableheader0">
    <w:name w:val="Table header"/>
    <w:basedOn w:val="Normal"/>
    <w:rsid w:val="002E7616"/>
    <w:pPr>
      <w:spacing w:before="60" w:after="60" w:line="-280" w:lineRule="auto"/>
      <w:jc w:val="left"/>
    </w:pPr>
    <w:rPr>
      <w:rFonts w:ascii="Times New Roman" w:hAnsi="Times New Roman"/>
      <w:b/>
      <w:sz w:val="22"/>
      <w:lang w:val="en-GB"/>
    </w:rPr>
  </w:style>
  <w:style w:type="paragraph" w:customStyle="1" w:styleId="BodyText1">
    <w:name w:val="Body Text 1"/>
    <w:basedOn w:val="Normal"/>
    <w:rsid w:val="002E7616"/>
    <w:pPr>
      <w:widowControl/>
      <w:spacing w:before="120"/>
      <w:jc w:val="left"/>
    </w:pPr>
    <w:rPr>
      <w:rFonts w:ascii="Times New Roman" w:hAnsi="Times New Roman"/>
      <w:bCs/>
      <w:iCs/>
      <w:sz w:val="22"/>
      <w:szCs w:val="20"/>
    </w:rPr>
  </w:style>
  <w:style w:type="paragraph" w:customStyle="1" w:styleId="TOCLevel1">
    <w:name w:val="TOC Level 1"/>
    <w:basedOn w:val="Heading1"/>
    <w:autoRedefine/>
    <w:rsid w:val="002E7616"/>
    <w:pPr>
      <w:pageBreakBefore/>
      <w:widowControl/>
      <w:numPr>
        <w:numId w:val="43"/>
      </w:numPr>
      <w:spacing w:before="240" w:after="60"/>
      <w:jc w:val="left"/>
    </w:pPr>
    <w:rPr>
      <w:rFonts w:ascii="Arial" w:hAnsi="Arial" w:cs="Arial"/>
      <w:b/>
      <w:bCs/>
      <w:caps/>
      <w:kern w:val="32"/>
      <w:sz w:val="32"/>
      <w:szCs w:val="32"/>
    </w:rPr>
  </w:style>
  <w:style w:type="paragraph" w:customStyle="1" w:styleId="TOCLevel2">
    <w:name w:val="TOC Level 2"/>
    <w:basedOn w:val="Heading2"/>
    <w:next w:val="Normal"/>
    <w:autoRedefine/>
    <w:rsid w:val="002E7616"/>
    <w:pPr>
      <w:widowControl/>
      <w:numPr>
        <w:numId w:val="42"/>
      </w:numPr>
      <w:spacing w:before="240" w:after="60"/>
      <w:jc w:val="left"/>
    </w:pPr>
    <w:rPr>
      <w:rFonts w:ascii="Arial Bold" w:hAnsi="Arial Bold"/>
      <w:bCs w:val="0"/>
      <w:i/>
      <w:spacing w:val="0"/>
      <w:sz w:val="32"/>
      <w:szCs w:val="28"/>
      <w:u w:val="single"/>
    </w:rPr>
  </w:style>
  <w:style w:type="paragraph" w:customStyle="1" w:styleId="TOCLevel4">
    <w:name w:val="TOC Level 4"/>
    <w:basedOn w:val="Heading4"/>
    <w:autoRedefine/>
    <w:rsid w:val="002E7616"/>
    <w:pPr>
      <w:keepNext w:val="0"/>
      <w:widowControl/>
      <w:ind w:left="1080"/>
    </w:pPr>
    <w:rPr>
      <w:rFonts w:ascii="Arial" w:hAnsi="Arial"/>
      <w:bCs w:val="0"/>
      <w:sz w:val="22"/>
      <w:szCs w:val="22"/>
    </w:rPr>
  </w:style>
  <w:style w:type="paragraph" w:customStyle="1" w:styleId="RFPTextLevel4">
    <w:name w:val="RFP Text Level 4"/>
    <w:basedOn w:val="BodyTextIndent"/>
    <w:autoRedefine/>
    <w:rsid w:val="002E7616"/>
    <w:pPr>
      <w:widowControl/>
      <w:ind w:left="720" w:right="720"/>
    </w:pPr>
    <w:rPr>
      <w:rFonts w:cs="Arial"/>
      <w:color w:val="4F81BD"/>
      <w:sz w:val="22"/>
      <w:szCs w:val="22"/>
    </w:rPr>
  </w:style>
  <w:style w:type="paragraph" w:customStyle="1" w:styleId="RFPTextLevel4bullets">
    <w:name w:val="RFP Text Level 4 bullets"/>
    <w:basedOn w:val="RFPTextLevel2"/>
    <w:rsid w:val="002E7616"/>
    <w:pPr>
      <w:numPr>
        <w:numId w:val="41"/>
      </w:numPr>
      <w:spacing w:before="240"/>
    </w:pPr>
  </w:style>
  <w:style w:type="paragraph" w:customStyle="1" w:styleId="RFPTextLevel2Numbered">
    <w:name w:val="RFP Text Level 2 Numbered"/>
    <w:basedOn w:val="BodyTextIndent"/>
    <w:autoRedefine/>
    <w:rsid w:val="002E7616"/>
    <w:pPr>
      <w:widowControl/>
      <w:numPr>
        <w:numId w:val="39"/>
      </w:numPr>
    </w:pPr>
    <w:rPr>
      <w:rFonts w:cs="Arial"/>
      <w:color w:val="0070C0"/>
      <w:sz w:val="22"/>
      <w:szCs w:val="22"/>
    </w:rPr>
  </w:style>
  <w:style w:type="paragraph" w:customStyle="1" w:styleId="CostTableHeading">
    <w:name w:val="Cost Table Heading"/>
    <w:basedOn w:val="Heading1"/>
    <w:rsid w:val="002E7616"/>
    <w:pPr>
      <w:widowControl/>
      <w:spacing w:before="240" w:after="60"/>
      <w:jc w:val="center"/>
    </w:pPr>
    <w:rPr>
      <w:rFonts w:ascii="Arial" w:hAnsi="Arial" w:cs="Arial"/>
      <w:b/>
      <w:bCs/>
      <w:caps/>
      <w:kern w:val="32"/>
      <w:szCs w:val="32"/>
    </w:rPr>
  </w:style>
  <w:style w:type="character" w:customStyle="1" w:styleId="FootnoteTextChar">
    <w:name w:val="Footnote Text Char"/>
    <w:link w:val="FootnoteText"/>
    <w:rsid w:val="002E7616"/>
  </w:style>
  <w:style w:type="paragraph" w:customStyle="1" w:styleId="Bullet1">
    <w:name w:val="Bullet 1"/>
    <w:basedOn w:val="BodyTextIndent"/>
    <w:link w:val="Bullet1Char"/>
    <w:rsid w:val="002E7616"/>
    <w:pPr>
      <w:keepNext/>
      <w:widowControl/>
      <w:numPr>
        <w:numId w:val="40"/>
      </w:numPr>
    </w:pPr>
    <w:rPr>
      <w:spacing w:val="-2"/>
      <w:sz w:val="22"/>
      <w:szCs w:val="22"/>
    </w:rPr>
  </w:style>
  <w:style w:type="character" w:customStyle="1" w:styleId="Bullet1Char">
    <w:name w:val="Bullet 1 Char"/>
    <w:link w:val="Bullet1"/>
    <w:rsid w:val="002E7616"/>
    <w:rPr>
      <w:rFonts w:ascii="Arial" w:hAnsi="Arial"/>
      <w:spacing w:val="-2"/>
      <w:sz w:val="22"/>
      <w:szCs w:val="22"/>
    </w:rPr>
  </w:style>
  <w:style w:type="paragraph" w:customStyle="1" w:styleId="Bullet2">
    <w:name w:val="Bullet 2"/>
    <w:basedOn w:val="BodyTextIndent"/>
    <w:rsid w:val="002E7616"/>
    <w:pPr>
      <w:keepNext/>
      <w:widowControl/>
      <w:numPr>
        <w:ilvl w:val="1"/>
        <w:numId w:val="40"/>
      </w:numPr>
    </w:pPr>
    <w:rPr>
      <w:spacing w:val="-2"/>
      <w:sz w:val="22"/>
      <w:szCs w:val="22"/>
    </w:rPr>
  </w:style>
  <w:style w:type="table" w:styleId="TableClassic2">
    <w:name w:val="Table Classic 2"/>
    <w:basedOn w:val="TableNormal"/>
    <w:rsid w:val="002E761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ormalArial">
    <w:name w:val="Normal + Arial"/>
    <w:aliases w:val="11 pt,Centered"/>
    <w:basedOn w:val="Normal"/>
    <w:rsid w:val="002E7616"/>
    <w:pPr>
      <w:widowControl/>
      <w:jc w:val="center"/>
    </w:pPr>
    <w:rPr>
      <w:rFonts w:cs="Arial"/>
      <w:b/>
      <w:bCs/>
      <w:sz w:val="22"/>
      <w:szCs w:val="22"/>
    </w:rPr>
  </w:style>
  <w:style w:type="paragraph" w:customStyle="1" w:styleId="RFPTextLevel3">
    <w:name w:val="RFP Text Level 3"/>
    <w:basedOn w:val="RFPTextLevel2"/>
    <w:rsid w:val="002E7616"/>
    <w:pPr>
      <w:spacing w:before="240"/>
      <w:ind w:left="720"/>
    </w:pPr>
  </w:style>
  <w:style w:type="paragraph" w:customStyle="1" w:styleId="Normal2">
    <w:name w:val="Normal 2"/>
    <w:basedOn w:val="Normal"/>
    <w:link w:val="Normal2Char"/>
    <w:rsid w:val="002E7616"/>
    <w:pPr>
      <w:widowControl/>
      <w:ind w:left="1440"/>
      <w:jc w:val="left"/>
    </w:pPr>
    <w:rPr>
      <w:rFonts w:ascii="Times New Roman" w:hAnsi="Times New Roman" w:cs="Arial"/>
      <w:sz w:val="22"/>
      <w:szCs w:val="22"/>
    </w:rPr>
  </w:style>
  <w:style w:type="character" w:customStyle="1" w:styleId="Normal2Char">
    <w:name w:val="Normal 2 Char"/>
    <w:link w:val="Normal2"/>
    <w:rsid w:val="002E7616"/>
    <w:rPr>
      <w:rFonts w:cs="Arial"/>
      <w:sz w:val="22"/>
      <w:szCs w:val="22"/>
    </w:rPr>
  </w:style>
  <w:style w:type="character" w:customStyle="1" w:styleId="SubtitleChar">
    <w:name w:val="Subtitle Char"/>
    <w:link w:val="Subtitle"/>
    <w:rsid w:val="002E7616"/>
    <w:rPr>
      <w:rFonts w:ascii="Book Antiqua" w:hAnsi="Book Antiqua" w:cs="Arial"/>
      <w:sz w:val="24"/>
      <w:szCs w:val="24"/>
    </w:rPr>
  </w:style>
  <w:style w:type="paragraph" w:customStyle="1" w:styleId="RFPTextLevel3Bullets">
    <w:name w:val="RFP Text Level 3 Bullets"/>
    <w:basedOn w:val="RFPTextLevel2Bullets"/>
    <w:rsid w:val="002E7616"/>
    <w:pPr>
      <w:numPr>
        <w:ilvl w:val="1"/>
        <w:numId w:val="25"/>
      </w:numPr>
      <w:spacing w:before="120" w:after="120"/>
      <w:ind w:right="547"/>
    </w:pPr>
    <w:rPr>
      <w:color w:val="4F81BD"/>
      <w:sz w:val="20"/>
      <w:szCs w:val="20"/>
    </w:rPr>
  </w:style>
  <w:style w:type="paragraph" w:customStyle="1" w:styleId="1Legal">
    <w:name w:val="1Legal"/>
    <w:rsid w:val="002E7616"/>
    <w:pPr>
      <w:widowControl w:val="0"/>
      <w:tabs>
        <w:tab w:val="left" w:pos="720"/>
      </w:tabs>
      <w:autoSpaceDE w:val="0"/>
      <w:autoSpaceDN w:val="0"/>
      <w:adjustRightInd w:val="0"/>
      <w:ind w:left="720" w:hanging="720"/>
      <w:jc w:val="both"/>
    </w:pPr>
  </w:style>
  <w:style w:type="paragraph" w:customStyle="1" w:styleId="4Document">
    <w:name w:val="4Document"/>
    <w:rsid w:val="002E7616"/>
    <w:pPr>
      <w:widowControl w:val="0"/>
      <w:autoSpaceDE w:val="0"/>
      <w:autoSpaceDN w:val="0"/>
      <w:adjustRightInd w:val="0"/>
    </w:pPr>
  </w:style>
  <w:style w:type="paragraph" w:customStyle="1" w:styleId="Level2">
    <w:name w:val="Level 2"/>
    <w:basedOn w:val="Normal"/>
    <w:rsid w:val="002E7616"/>
    <w:pPr>
      <w:tabs>
        <w:tab w:val="num" w:pos="0"/>
      </w:tabs>
      <w:autoSpaceDE w:val="0"/>
      <w:autoSpaceDN w:val="0"/>
      <w:adjustRightInd w:val="0"/>
      <w:jc w:val="left"/>
      <w:outlineLvl w:val="1"/>
    </w:pPr>
    <w:rPr>
      <w:rFonts w:ascii="Times New Roman" w:hAnsi="Times New Roman"/>
    </w:rPr>
  </w:style>
  <w:style w:type="numbering" w:customStyle="1" w:styleId="RFPHeading1">
    <w:name w:val="RFP Heading 1"/>
    <w:basedOn w:val="NoList"/>
    <w:rsid w:val="002E7616"/>
    <w:pPr>
      <w:numPr>
        <w:numId w:val="44"/>
      </w:numPr>
    </w:pPr>
  </w:style>
  <w:style w:type="paragraph" w:customStyle="1" w:styleId="RFPTextLevel2AZ">
    <w:name w:val="RFP Text Level 2 AZ"/>
    <w:basedOn w:val="RFPTextLevel2"/>
    <w:qFormat/>
    <w:rsid w:val="002E7616"/>
    <w:pPr>
      <w:spacing w:before="240"/>
      <w:ind w:left="0"/>
    </w:pPr>
  </w:style>
  <w:style w:type="paragraph" w:customStyle="1" w:styleId="RFPAZTextLevel2">
    <w:name w:val="RFP AZ Text Level 2"/>
    <w:basedOn w:val="Normal"/>
    <w:qFormat/>
    <w:rsid w:val="002E7616"/>
    <w:pPr>
      <w:widowControl/>
      <w:autoSpaceDE w:val="0"/>
      <w:autoSpaceDN w:val="0"/>
      <w:adjustRightInd w:val="0"/>
    </w:pPr>
    <w:rPr>
      <w:rFonts w:cs="Arial"/>
      <w:sz w:val="22"/>
    </w:rPr>
  </w:style>
  <w:style w:type="paragraph" w:customStyle="1" w:styleId="StyleHeading4RFPLevel411ptNotBold">
    <w:name w:val="Style Heading 4RFP Level 4 + 11 pt Not Bold"/>
    <w:basedOn w:val="Heading4"/>
    <w:rsid w:val="002E7616"/>
    <w:pPr>
      <w:widowControl/>
      <w:numPr>
        <w:ilvl w:val="3"/>
      </w:numPr>
      <w:ind w:left="1584" w:hanging="864"/>
      <w:jc w:val="left"/>
    </w:pPr>
    <w:rPr>
      <w:rFonts w:ascii="Arial" w:hAnsi="Arial"/>
      <w:b w:val="0"/>
      <w:bCs w:val="0"/>
      <w:sz w:val="22"/>
    </w:rPr>
  </w:style>
  <w:style w:type="paragraph" w:customStyle="1" w:styleId="RFPAZTextLevel4">
    <w:name w:val="RFP AZ Text Level 4"/>
    <w:basedOn w:val="RFPTextLevel2AZ"/>
    <w:next w:val="RFPTextLevel4"/>
    <w:qFormat/>
    <w:rsid w:val="002E7616"/>
    <w:pPr>
      <w:ind w:left="720"/>
    </w:pPr>
  </w:style>
  <w:style w:type="paragraph" w:styleId="Revision">
    <w:name w:val="Revision"/>
    <w:hidden/>
    <w:uiPriority w:val="99"/>
    <w:semiHidden/>
    <w:rsid w:val="002E7616"/>
    <w:rPr>
      <w:sz w:val="24"/>
      <w:szCs w:val="24"/>
    </w:rPr>
  </w:style>
  <w:style w:type="paragraph" w:customStyle="1" w:styleId="StyleHeading5Arial11pt">
    <w:name w:val="Style Heading 5 + Arial 11 pt"/>
    <w:basedOn w:val="Heading5"/>
    <w:rsid w:val="002E7616"/>
    <w:pPr>
      <w:widowControl/>
      <w:numPr>
        <w:ilvl w:val="4"/>
      </w:numPr>
      <w:ind w:left="1728" w:hanging="1008"/>
      <w:jc w:val="left"/>
    </w:pPr>
    <w:rPr>
      <w:i w:val="0"/>
    </w:rPr>
  </w:style>
  <w:style w:type="character" w:customStyle="1" w:styleId="BodyTextIn">
    <w:name w:val="Body Text In"/>
    <w:rsid w:val="002E7616"/>
    <w:rPr>
      <w:rFonts w:ascii="Arial" w:hAnsi="Arial"/>
      <w:sz w:val="24"/>
    </w:rPr>
  </w:style>
  <w:style w:type="paragraph" w:customStyle="1" w:styleId="NumberedText">
    <w:name w:val="Numbered Text"/>
    <w:basedOn w:val="Normal"/>
    <w:rsid w:val="002E7616"/>
    <w:pPr>
      <w:widowControl/>
      <w:spacing w:before="60" w:after="60"/>
    </w:pPr>
    <w:rPr>
      <w:sz w:val="22"/>
    </w:rPr>
  </w:style>
  <w:style w:type="paragraph" w:customStyle="1" w:styleId="RFPHeader2">
    <w:name w:val="RFP Header 2"/>
    <w:basedOn w:val="Heading2"/>
    <w:link w:val="RFPHeader2Char"/>
    <w:autoRedefine/>
    <w:qFormat/>
    <w:rsid w:val="002E7616"/>
    <w:pPr>
      <w:numPr>
        <w:ilvl w:val="1"/>
        <w:numId w:val="45"/>
      </w:numPr>
      <w:tabs>
        <w:tab w:val="left" w:pos="-1440"/>
        <w:tab w:val="left" w:pos="-720"/>
        <w:tab w:val="left" w:pos="1350"/>
        <w:tab w:val="left" w:pos="2160"/>
        <w:tab w:val="left" w:pos="2880"/>
        <w:tab w:val="left" w:pos="3600"/>
        <w:tab w:val="left" w:pos="4320"/>
        <w:tab w:val="center" w:pos="4680"/>
        <w:tab w:val="left" w:pos="5040"/>
        <w:tab w:val="left" w:pos="5760"/>
        <w:tab w:val="left" w:pos="6480"/>
        <w:tab w:val="left" w:pos="7200"/>
        <w:tab w:val="left" w:pos="7920"/>
        <w:tab w:val="left" w:pos="8784"/>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240" w:after="120"/>
      <w:ind w:right="-36"/>
      <w:jc w:val="both"/>
    </w:pPr>
    <w:rPr>
      <w:rFonts w:ascii="Arial Black" w:hAnsi="Arial Black"/>
      <w:bCs w:val="0"/>
      <w:iCs w:val="0"/>
      <w:color w:val="1F497D"/>
      <w:spacing w:val="0"/>
      <w:sz w:val="24"/>
      <w:szCs w:val="24"/>
    </w:rPr>
  </w:style>
  <w:style w:type="character" w:customStyle="1" w:styleId="RFPHeader2Char">
    <w:name w:val="RFP Header 2 Char"/>
    <w:link w:val="RFPHeader2"/>
    <w:rsid w:val="002E7616"/>
    <w:rPr>
      <w:rFonts w:ascii="Arial Black" w:hAnsi="Arial Black" w:cs="Arial"/>
      <w:b/>
      <w:color w:val="1F497D"/>
      <w:sz w:val="24"/>
      <w:szCs w:val="24"/>
    </w:rPr>
  </w:style>
  <w:style w:type="paragraph" w:customStyle="1" w:styleId="Style4">
    <w:name w:val="Style4"/>
    <w:basedOn w:val="Normal"/>
    <w:link w:val="Style4Char"/>
    <w:qFormat/>
    <w:rsid w:val="002E7616"/>
    <w:pPr>
      <w:keepLines/>
      <w:widowControl/>
      <w:spacing w:before="240" w:after="120"/>
      <w:jc w:val="left"/>
    </w:pPr>
    <w:rPr>
      <w:b/>
      <w:color w:val="0F243E"/>
      <w:sz w:val="24"/>
      <w:szCs w:val="20"/>
    </w:rPr>
  </w:style>
  <w:style w:type="character" w:customStyle="1" w:styleId="Style4Char">
    <w:name w:val="Style4 Char"/>
    <w:link w:val="Style4"/>
    <w:rsid w:val="002E7616"/>
    <w:rPr>
      <w:rFonts w:ascii="Arial" w:hAnsi="Arial"/>
      <w:b/>
      <w:color w:val="0F243E"/>
      <w:sz w:val="24"/>
    </w:rPr>
  </w:style>
  <w:style w:type="paragraph" w:customStyle="1" w:styleId="RFPHeader3DarkBlue">
    <w:name w:val="RFP Header 3 + Dark Blue"/>
    <w:basedOn w:val="RFPHeader3"/>
    <w:rsid w:val="002E7616"/>
    <w:pPr>
      <w:outlineLvl w:val="2"/>
    </w:pPr>
    <w:rPr>
      <w:bCs/>
      <w:color w:val="002060"/>
    </w:rPr>
  </w:style>
  <w:style w:type="paragraph" w:customStyle="1" w:styleId="RFPTextLevel6">
    <w:name w:val="RFP Text Level 6"/>
    <w:basedOn w:val="RFPTextLevel4"/>
    <w:qFormat/>
    <w:rsid w:val="002E7616"/>
    <w:pPr>
      <w:ind w:right="1440"/>
    </w:pPr>
  </w:style>
  <w:style w:type="paragraph" w:customStyle="1" w:styleId="RFPTextLevel6Bullets">
    <w:name w:val="RFP Text Level 6 Bullets"/>
    <w:basedOn w:val="RFPTextLevel4bullets"/>
    <w:qFormat/>
    <w:rsid w:val="002E7616"/>
    <w:pPr>
      <w:numPr>
        <w:ilvl w:val="1"/>
      </w:numPr>
      <w:ind w:right="1440"/>
    </w:pPr>
  </w:style>
  <w:style w:type="paragraph" w:customStyle="1" w:styleId="RFPArial10ptAccent1JustifiedRight01Before3p">
    <w:name w:val="RFP Arial 10 pt Accent 1 Justified Right:  0.1&quot; Before:  3 p..."/>
    <w:basedOn w:val="Normal"/>
    <w:rsid w:val="002E7616"/>
    <w:pPr>
      <w:widowControl/>
      <w:spacing w:before="60" w:after="60"/>
      <w:ind w:right="144"/>
    </w:pPr>
    <w:rPr>
      <w:color w:val="4F81BD"/>
      <w:szCs w:val="20"/>
    </w:rPr>
  </w:style>
  <w:style w:type="paragraph" w:customStyle="1" w:styleId="StyleRFPTextLevel2PatternClearLightGreen">
    <w:name w:val="Style RFP Text Level 2 + Pattern: Clear (Light Green)"/>
    <w:basedOn w:val="RFPTextLevel2"/>
    <w:rsid w:val="002E7616"/>
    <w:pPr>
      <w:spacing w:before="240"/>
      <w:ind w:left="0"/>
    </w:pPr>
    <w:rPr>
      <w:szCs w:val="20"/>
    </w:rPr>
  </w:style>
  <w:style w:type="paragraph" w:styleId="TOCHeading">
    <w:name w:val="TOC Heading"/>
    <w:basedOn w:val="Heading1"/>
    <w:next w:val="Normal"/>
    <w:uiPriority w:val="39"/>
    <w:qFormat/>
    <w:rsid w:val="002E7616"/>
    <w:pPr>
      <w:keepLines/>
      <w:widowControl/>
      <w:spacing w:before="480" w:line="276" w:lineRule="auto"/>
      <w:jc w:val="left"/>
      <w:outlineLvl w:val="9"/>
    </w:pPr>
    <w:rPr>
      <w:rFonts w:ascii="Cambria" w:eastAsia="MS Gothic" w:hAnsi="Cambria"/>
      <w:b/>
      <w:bCs/>
      <w:color w:val="365F91"/>
      <w:sz w:val="28"/>
      <w:szCs w:val="28"/>
      <w:lang w:eastAsia="ja-JP"/>
    </w:rPr>
  </w:style>
  <w:style w:type="character" w:customStyle="1" w:styleId="TableTextChar">
    <w:name w:val="Table Text Char"/>
    <w:link w:val="TableText0"/>
    <w:uiPriority w:val="99"/>
    <w:locked/>
    <w:rsid w:val="002E7616"/>
    <w:rPr>
      <w:sz w:val="16"/>
    </w:rPr>
  </w:style>
  <w:style w:type="paragraph" w:customStyle="1" w:styleId="TableBullet">
    <w:name w:val="Table Bullet"/>
    <w:basedOn w:val="TableText0"/>
    <w:rsid w:val="002E7616"/>
    <w:pPr>
      <w:numPr>
        <w:numId w:val="46"/>
      </w:numPr>
      <w:tabs>
        <w:tab w:val="clear" w:pos="338"/>
        <w:tab w:val="num" w:pos="360"/>
        <w:tab w:val="num" w:pos="1440"/>
      </w:tabs>
      <w:spacing w:line="240" w:lineRule="auto"/>
      <w:ind w:left="0" w:firstLine="0"/>
    </w:pPr>
    <w:rPr>
      <w:rFonts w:ascii="Verdana" w:hAnsi="Verdana"/>
    </w:rPr>
  </w:style>
  <w:style w:type="paragraph" w:customStyle="1" w:styleId="TableBulletLast">
    <w:name w:val="Table Bullet Last"/>
    <w:basedOn w:val="TableBullet"/>
    <w:uiPriority w:val="99"/>
    <w:rsid w:val="002E7616"/>
    <w:pPr>
      <w:numPr>
        <w:numId w:val="47"/>
      </w:numPr>
      <w:tabs>
        <w:tab w:val="clear" w:pos="158"/>
        <w:tab w:val="clear" w:pos="1440"/>
        <w:tab w:val="num" w:pos="360"/>
      </w:tabs>
      <w:spacing w:after="80"/>
      <w:ind w:left="360" w:hanging="360"/>
    </w:pPr>
  </w:style>
  <w:style w:type="character" w:customStyle="1" w:styleId="CommentTextChar1">
    <w:name w:val="Comment Text Char1"/>
    <w:semiHidden/>
    <w:locked/>
    <w:rsid w:val="002E7616"/>
    <w:rPr>
      <w:rFonts w:ascii="Arial" w:hAnsi="Arial" w:cs="Arial"/>
      <w:sz w:val="22"/>
      <w:szCs w:val="22"/>
    </w:rPr>
  </w:style>
  <w:style w:type="paragraph" w:customStyle="1" w:styleId="RFPAppendixHeading">
    <w:name w:val="RFP Appendix Heading"/>
    <w:basedOn w:val="Heading4"/>
    <w:link w:val="RFPAppendixHeadingChar"/>
    <w:qFormat/>
    <w:rsid w:val="002E7616"/>
    <w:pPr>
      <w:widowControl/>
      <w:jc w:val="left"/>
    </w:pPr>
    <w:rPr>
      <w:rFonts w:ascii="Arial" w:hAnsi="Arial"/>
      <w:bCs w:val="0"/>
      <w:i/>
      <w:sz w:val="22"/>
      <w:szCs w:val="20"/>
    </w:rPr>
  </w:style>
  <w:style w:type="paragraph" w:customStyle="1" w:styleId="SOWBodyText4">
    <w:name w:val="SOW Body Text 4"/>
    <w:basedOn w:val="Normal"/>
    <w:rsid w:val="002E7616"/>
    <w:pPr>
      <w:widowControl/>
      <w:spacing w:before="120" w:after="120"/>
    </w:pPr>
    <w:rPr>
      <w:rFonts w:cs="Arial"/>
      <w:sz w:val="22"/>
    </w:rPr>
  </w:style>
  <w:style w:type="character" w:customStyle="1" w:styleId="RFPAppendixHeadingChar">
    <w:name w:val="RFP Appendix Heading Char"/>
    <w:link w:val="RFPAppendixHeading"/>
    <w:rsid w:val="002E7616"/>
    <w:rPr>
      <w:rFonts w:ascii="Arial" w:hAnsi="Arial"/>
      <w:b/>
      <w:i/>
      <w:sz w:val="22"/>
    </w:rPr>
  </w:style>
  <w:style w:type="paragraph" w:customStyle="1" w:styleId="SOWTableText5">
    <w:name w:val="SOW Table Text 5"/>
    <w:basedOn w:val="Normal"/>
    <w:link w:val="SOWTableText5Char"/>
    <w:rsid w:val="002E7616"/>
    <w:pPr>
      <w:keepLines/>
      <w:widowControl/>
      <w:spacing w:after="60"/>
      <w:jc w:val="left"/>
    </w:pPr>
    <w:rPr>
      <w:rFonts w:cs="Arial"/>
      <w:sz w:val="22"/>
    </w:rPr>
  </w:style>
  <w:style w:type="character" w:customStyle="1" w:styleId="SOWTableText5Char">
    <w:name w:val="SOW Table Text 5 Char"/>
    <w:link w:val="SOWTableText5"/>
    <w:rsid w:val="002E7616"/>
    <w:rPr>
      <w:rFonts w:ascii="Arial" w:hAnsi="Arial" w:cs="Arial"/>
      <w:sz w:val="22"/>
      <w:szCs w:val="24"/>
    </w:rPr>
  </w:style>
  <w:style w:type="paragraph" w:customStyle="1" w:styleId="Heading1Numbered">
    <w:name w:val="Heading 1 Numbered"/>
    <w:basedOn w:val="Normal"/>
    <w:rsid w:val="002E7616"/>
    <w:pPr>
      <w:widowControl/>
      <w:numPr>
        <w:numId w:val="48"/>
      </w:numPr>
      <w:spacing w:before="240" w:after="240"/>
      <w:jc w:val="left"/>
    </w:pPr>
    <w:rPr>
      <w:rFonts w:ascii="Times New Roman Bold" w:hAnsi="Times New Roman Bold"/>
      <w:b/>
      <w:caps/>
      <w:sz w:val="26"/>
    </w:rPr>
  </w:style>
  <w:style w:type="paragraph" w:customStyle="1" w:styleId="Heading2Numbered">
    <w:name w:val="Heading 2 Numbered"/>
    <w:basedOn w:val="Normal"/>
    <w:rsid w:val="002E7616"/>
    <w:pPr>
      <w:widowControl/>
      <w:numPr>
        <w:ilvl w:val="1"/>
        <w:numId w:val="48"/>
      </w:numPr>
      <w:spacing w:before="240" w:after="240"/>
      <w:jc w:val="left"/>
    </w:pPr>
    <w:rPr>
      <w:rFonts w:ascii="Times New Roman Bold" w:hAnsi="Times New Roman Bold"/>
      <w:b/>
      <w:sz w:val="24"/>
    </w:rPr>
  </w:style>
  <w:style w:type="paragraph" w:customStyle="1" w:styleId="Heading3Numbered">
    <w:name w:val="Heading 3 Numbered"/>
    <w:basedOn w:val="Normal"/>
    <w:rsid w:val="002E7616"/>
    <w:pPr>
      <w:widowControl/>
      <w:numPr>
        <w:ilvl w:val="2"/>
        <w:numId w:val="48"/>
      </w:numPr>
      <w:spacing w:before="240" w:after="240"/>
      <w:jc w:val="left"/>
    </w:pPr>
    <w:rPr>
      <w:rFonts w:ascii="Times New Roman Bold" w:hAnsi="Times New Roman Bold"/>
      <w:b/>
      <w:sz w:val="24"/>
    </w:rPr>
  </w:style>
  <w:style w:type="paragraph" w:customStyle="1" w:styleId="Heading4NumberedList">
    <w:name w:val="Heading 4 Numbered List"/>
    <w:basedOn w:val="Normal"/>
    <w:rsid w:val="002E7616"/>
    <w:pPr>
      <w:widowControl/>
      <w:numPr>
        <w:ilvl w:val="3"/>
        <w:numId w:val="48"/>
      </w:numPr>
      <w:spacing w:before="240" w:after="240"/>
      <w:jc w:val="left"/>
    </w:pPr>
    <w:rPr>
      <w:rFonts w:ascii="Times New Roman" w:hAnsi="Times New Roman"/>
      <w:sz w:val="22"/>
    </w:rPr>
  </w:style>
  <w:style w:type="character" w:customStyle="1" w:styleId="Heading3NumberedListChar">
    <w:name w:val="Heading 3 Numbered List Char"/>
    <w:link w:val="Heading3NumberedList"/>
    <w:locked/>
    <w:rsid w:val="002E7616"/>
    <w:rPr>
      <w:sz w:val="22"/>
      <w:szCs w:val="24"/>
    </w:rPr>
  </w:style>
  <w:style w:type="paragraph" w:customStyle="1" w:styleId="Heading3NumberedList">
    <w:name w:val="Heading 3 Numbered List"/>
    <w:basedOn w:val="Heading3Numbered"/>
    <w:link w:val="Heading3NumberedListChar"/>
    <w:rsid w:val="002E7616"/>
    <w:rPr>
      <w:rFonts w:ascii="Times New Roman" w:hAnsi="Times New Roman"/>
      <w:b w:val="0"/>
      <w:sz w:val="22"/>
    </w:rPr>
  </w:style>
  <w:style w:type="character" w:customStyle="1" w:styleId="StyleArial11ptBlue">
    <w:name w:val="Style Arial 11 pt Blue"/>
    <w:rsid w:val="002E7616"/>
    <w:rPr>
      <w:rFonts w:ascii="Arial" w:hAnsi="Arial"/>
      <w:color w:val="auto"/>
      <w:sz w:val="22"/>
    </w:rPr>
  </w:style>
  <w:style w:type="paragraph" w:customStyle="1" w:styleId="StyleRFPTextLevel2AZBlue">
    <w:name w:val="Style RFP Text Level 2 AZ + Blue"/>
    <w:basedOn w:val="RFPTextLevel2AZ"/>
    <w:rsid w:val="002E7616"/>
  </w:style>
  <w:style w:type="paragraph" w:customStyle="1" w:styleId="Style5Header2">
    <w:name w:val="Style5 Header 2"/>
    <w:basedOn w:val="Normal"/>
    <w:link w:val="Style5Header2Char"/>
    <w:qFormat/>
    <w:rsid w:val="002E7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cs="Arial"/>
      <w:b/>
      <w:color w:val="000000"/>
      <w:sz w:val="22"/>
      <w:szCs w:val="22"/>
    </w:rPr>
  </w:style>
  <w:style w:type="character" w:customStyle="1" w:styleId="Style5Header2Char">
    <w:name w:val="Style5 Header 2 Char"/>
    <w:link w:val="Style5Header2"/>
    <w:rsid w:val="002E7616"/>
    <w:rPr>
      <w:rFonts w:ascii="Arial" w:hAnsi="Arial" w:cs="Arial"/>
      <w:b/>
      <w:color w:val="000000"/>
      <w:sz w:val="22"/>
      <w:szCs w:val="22"/>
    </w:rPr>
  </w:style>
  <w:style w:type="paragraph" w:customStyle="1" w:styleId="ResBullet">
    <w:name w:val="ResBullet"/>
    <w:basedOn w:val="Normal"/>
    <w:rsid w:val="002E7616"/>
    <w:pPr>
      <w:widowControl/>
      <w:numPr>
        <w:numId w:val="49"/>
      </w:numPr>
      <w:spacing w:before="60" w:after="60" w:line="264" w:lineRule="auto"/>
      <w:jc w:val="left"/>
    </w:pPr>
    <w:rPr>
      <w:rFonts w:ascii="Times New Roman" w:hAnsi="Times New Roman"/>
      <w:sz w:val="22"/>
      <w:szCs w:val="20"/>
      <w:lang w:val="en-CA"/>
    </w:rPr>
  </w:style>
  <w:style w:type="paragraph" w:customStyle="1" w:styleId="Default">
    <w:name w:val="Default"/>
    <w:rsid w:val="002E7616"/>
    <w:pPr>
      <w:autoSpaceDE w:val="0"/>
      <w:autoSpaceDN w:val="0"/>
      <w:adjustRightInd w:val="0"/>
    </w:pPr>
    <w:rPr>
      <w:rFonts w:ascii="Cambria" w:eastAsia="Times" w:hAnsi="Cambria" w:cs="Cambria"/>
      <w:color w:val="000000"/>
      <w:sz w:val="24"/>
      <w:szCs w:val="24"/>
    </w:rPr>
  </w:style>
  <w:style w:type="paragraph" w:customStyle="1" w:styleId="TableBullets2">
    <w:name w:val="Table Bullets2"/>
    <w:basedOn w:val="Normal"/>
    <w:rsid w:val="002E7616"/>
    <w:pPr>
      <w:widowControl/>
      <w:numPr>
        <w:numId w:val="50"/>
      </w:numPr>
      <w:spacing w:before="40" w:after="40" w:line="276" w:lineRule="auto"/>
      <w:ind w:left="720"/>
      <w:jc w:val="left"/>
    </w:pPr>
    <w:rPr>
      <w:sz w:val="18"/>
      <w:szCs w:val="20"/>
      <w:lang w:val="en-CA"/>
    </w:rPr>
  </w:style>
  <w:style w:type="table" w:styleId="MediumShading1">
    <w:name w:val="Medium Shading 1"/>
    <w:basedOn w:val="TableNormal"/>
    <w:uiPriority w:val="63"/>
    <w:rsid w:val="001907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ParagraphChar">
    <w:name w:val="Paragraph Char"/>
    <w:basedOn w:val="DefaultParagraphFont"/>
    <w:link w:val="Paragraph"/>
    <w:locked/>
    <w:rsid w:val="00513AC6"/>
    <w:rPr>
      <w:rFonts w:ascii="Calibri" w:eastAsia="Calibri" w:hAnsi="Calibri"/>
      <w:szCs w:val="22"/>
    </w:rPr>
  </w:style>
  <w:style w:type="paragraph" w:customStyle="1" w:styleId="Paragraph">
    <w:name w:val="Paragraph"/>
    <w:basedOn w:val="Normal"/>
    <w:link w:val="ParagraphChar"/>
    <w:qFormat/>
    <w:rsid w:val="00513AC6"/>
    <w:pPr>
      <w:widowControl/>
      <w:ind w:left="720"/>
      <w:jc w:val="left"/>
    </w:pPr>
    <w:rPr>
      <w:rFonts w:ascii="Calibri" w:eastAsia="Calibri" w:hAnsi="Calibri"/>
      <w:szCs w:val="22"/>
    </w:rPr>
  </w:style>
  <w:style w:type="character" w:customStyle="1" w:styleId="ListParagraphChar">
    <w:name w:val="List Paragraph Char"/>
    <w:basedOn w:val="DefaultParagraphFont"/>
    <w:link w:val="ListParagraph"/>
    <w:uiPriority w:val="34"/>
    <w:locked/>
    <w:rsid w:val="00513AC6"/>
    <w:rPr>
      <w:rFonts w:ascii="Calibri" w:eastAsia="Calibri" w:hAnsi="Calibri"/>
      <w:sz w:val="22"/>
      <w:szCs w:val="22"/>
    </w:rPr>
  </w:style>
  <w:style w:type="character" w:styleId="Emphasis">
    <w:name w:val="Emphasis"/>
    <w:basedOn w:val="DefaultParagraphFont"/>
    <w:uiPriority w:val="20"/>
    <w:qFormat/>
    <w:rsid w:val="00D46ABD"/>
    <w:rPr>
      <w:i/>
      <w:iCs/>
    </w:rPr>
  </w:style>
  <w:style w:type="character" w:customStyle="1" w:styleId="AGReg1Char2">
    <w:name w:val="AG Reg 1 Char2"/>
    <w:basedOn w:val="DefaultParagraphFont"/>
    <w:link w:val="AGReg1"/>
    <w:locked/>
    <w:rsid w:val="00D46ABD"/>
    <w:rPr>
      <w:rFonts w:ascii="Arial" w:hAnsi="Arial" w:cs="Arial"/>
    </w:rPr>
  </w:style>
  <w:style w:type="paragraph" w:customStyle="1" w:styleId="AGReg1">
    <w:name w:val="AG Reg 1"/>
    <w:basedOn w:val="Normal"/>
    <w:link w:val="AGReg1Char2"/>
    <w:rsid w:val="00D46ABD"/>
    <w:pPr>
      <w:widowControl/>
      <w:jc w:val="left"/>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541">
      <w:bodyDiv w:val="1"/>
      <w:marLeft w:val="0"/>
      <w:marRight w:val="0"/>
      <w:marTop w:val="0"/>
      <w:marBottom w:val="0"/>
      <w:divBdr>
        <w:top w:val="none" w:sz="0" w:space="0" w:color="auto"/>
        <w:left w:val="none" w:sz="0" w:space="0" w:color="auto"/>
        <w:bottom w:val="none" w:sz="0" w:space="0" w:color="auto"/>
        <w:right w:val="none" w:sz="0" w:space="0" w:color="auto"/>
      </w:divBdr>
    </w:div>
    <w:div w:id="40711402">
      <w:bodyDiv w:val="1"/>
      <w:marLeft w:val="0"/>
      <w:marRight w:val="0"/>
      <w:marTop w:val="0"/>
      <w:marBottom w:val="0"/>
      <w:divBdr>
        <w:top w:val="none" w:sz="0" w:space="0" w:color="auto"/>
        <w:left w:val="none" w:sz="0" w:space="0" w:color="auto"/>
        <w:bottom w:val="none" w:sz="0" w:space="0" w:color="auto"/>
        <w:right w:val="none" w:sz="0" w:space="0" w:color="auto"/>
      </w:divBdr>
    </w:div>
    <w:div w:id="66273503">
      <w:bodyDiv w:val="1"/>
      <w:marLeft w:val="0"/>
      <w:marRight w:val="0"/>
      <w:marTop w:val="0"/>
      <w:marBottom w:val="0"/>
      <w:divBdr>
        <w:top w:val="none" w:sz="0" w:space="0" w:color="auto"/>
        <w:left w:val="none" w:sz="0" w:space="0" w:color="auto"/>
        <w:bottom w:val="none" w:sz="0" w:space="0" w:color="auto"/>
        <w:right w:val="none" w:sz="0" w:space="0" w:color="auto"/>
      </w:divBdr>
    </w:div>
    <w:div w:id="105657597">
      <w:bodyDiv w:val="1"/>
      <w:marLeft w:val="0"/>
      <w:marRight w:val="0"/>
      <w:marTop w:val="0"/>
      <w:marBottom w:val="0"/>
      <w:divBdr>
        <w:top w:val="none" w:sz="0" w:space="0" w:color="auto"/>
        <w:left w:val="none" w:sz="0" w:space="0" w:color="auto"/>
        <w:bottom w:val="none" w:sz="0" w:space="0" w:color="auto"/>
        <w:right w:val="none" w:sz="0" w:space="0" w:color="auto"/>
      </w:divBdr>
    </w:div>
    <w:div w:id="112286286">
      <w:bodyDiv w:val="1"/>
      <w:marLeft w:val="0"/>
      <w:marRight w:val="0"/>
      <w:marTop w:val="0"/>
      <w:marBottom w:val="0"/>
      <w:divBdr>
        <w:top w:val="none" w:sz="0" w:space="0" w:color="auto"/>
        <w:left w:val="none" w:sz="0" w:space="0" w:color="auto"/>
        <w:bottom w:val="none" w:sz="0" w:space="0" w:color="auto"/>
        <w:right w:val="none" w:sz="0" w:space="0" w:color="auto"/>
      </w:divBdr>
    </w:div>
    <w:div w:id="122699866">
      <w:bodyDiv w:val="1"/>
      <w:marLeft w:val="0"/>
      <w:marRight w:val="0"/>
      <w:marTop w:val="0"/>
      <w:marBottom w:val="0"/>
      <w:divBdr>
        <w:top w:val="none" w:sz="0" w:space="0" w:color="auto"/>
        <w:left w:val="none" w:sz="0" w:space="0" w:color="auto"/>
        <w:bottom w:val="none" w:sz="0" w:space="0" w:color="auto"/>
        <w:right w:val="none" w:sz="0" w:space="0" w:color="auto"/>
      </w:divBdr>
      <w:divsChild>
        <w:div w:id="199175470">
          <w:marLeft w:val="0"/>
          <w:marRight w:val="0"/>
          <w:marTop w:val="0"/>
          <w:marBottom w:val="0"/>
          <w:divBdr>
            <w:top w:val="none" w:sz="0" w:space="0" w:color="auto"/>
            <w:left w:val="none" w:sz="0" w:space="0" w:color="auto"/>
            <w:bottom w:val="none" w:sz="0" w:space="0" w:color="auto"/>
            <w:right w:val="none" w:sz="0" w:space="0" w:color="auto"/>
          </w:divBdr>
        </w:div>
        <w:div w:id="401408457">
          <w:marLeft w:val="0"/>
          <w:marRight w:val="0"/>
          <w:marTop w:val="0"/>
          <w:marBottom w:val="0"/>
          <w:divBdr>
            <w:top w:val="none" w:sz="0" w:space="0" w:color="auto"/>
            <w:left w:val="none" w:sz="0" w:space="0" w:color="auto"/>
            <w:bottom w:val="none" w:sz="0" w:space="0" w:color="auto"/>
            <w:right w:val="none" w:sz="0" w:space="0" w:color="auto"/>
          </w:divBdr>
        </w:div>
        <w:div w:id="1560901717">
          <w:marLeft w:val="0"/>
          <w:marRight w:val="0"/>
          <w:marTop w:val="0"/>
          <w:marBottom w:val="0"/>
          <w:divBdr>
            <w:top w:val="none" w:sz="0" w:space="0" w:color="auto"/>
            <w:left w:val="none" w:sz="0" w:space="0" w:color="auto"/>
            <w:bottom w:val="none" w:sz="0" w:space="0" w:color="auto"/>
            <w:right w:val="none" w:sz="0" w:space="0" w:color="auto"/>
          </w:divBdr>
        </w:div>
        <w:div w:id="1600261055">
          <w:marLeft w:val="0"/>
          <w:marRight w:val="0"/>
          <w:marTop w:val="0"/>
          <w:marBottom w:val="0"/>
          <w:divBdr>
            <w:top w:val="none" w:sz="0" w:space="0" w:color="auto"/>
            <w:left w:val="none" w:sz="0" w:space="0" w:color="auto"/>
            <w:bottom w:val="none" w:sz="0" w:space="0" w:color="auto"/>
            <w:right w:val="none" w:sz="0" w:space="0" w:color="auto"/>
          </w:divBdr>
        </w:div>
      </w:divsChild>
    </w:div>
    <w:div w:id="158425638">
      <w:bodyDiv w:val="1"/>
      <w:marLeft w:val="0"/>
      <w:marRight w:val="0"/>
      <w:marTop w:val="0"/>
      <w:marBottom w:val="0"/>
      <w:divBdr>
        <w:top w:val="none" w:sz="0" w:space="0" w:color="auto"/>
        <w:left w:val="none" w:sz="0" w:space="0" w:color="auto"/>
        <w:bottom w:val="none" w:sz="0" w:space="0" w:color="auto"/>
        <w:right w:val="none" w:sz="0" w:space="0" w:color="auto"/>
      </w:divBdr>
    </w:div>
    <w:div w:id="261500979">
      <w:bodyDiv w:val="1"/>
      <w:marLeft w:val="0"/>
      <w:marRight w:val="0"/>
      <w:marTop w:val="0"/>
      <w:marBottom w:val="0"/>
      <w:divBdr>
        <w:top w:val="none" w:sz="0" w:space="0" w:color="auto"/>
        <w:left w:val="none" w:sz="0" w:space="0" w:color="auto"/>
        <w:bottom w:val="none" w:sz="0" w:space="0" w:color="auto"/>
        <w:right w:val="none" w:sz="0" w:space="0" w:color="auto"/>
      </w:divBdr>
    </w:div>
    <w:div w:id="311908634">
      <w:bodyDiv w:val="1"/>
      <w:marLeft w:val="0"/>
      <w:marRight w:val="0"/>
      <w:marTop w:val="0"/>
      <w:marBottom w:val="0"/>
      <w:divBdr>
        <w:top w:val="none" w:sz="0" w:space="0" w:color="auto"/>
        <w:left w:val="none" w:sz="0" w:space="0" w:color="auto"/>
        <w:bottom w:val="none" w:sz="0" w:space="0" w:color="auto"/>
        <w:right w:val="none" w:sz="0" w:space="0" w:color="auto"/>
      </w:divBdr>
    </w:div>
    <w:div w:id="354424040">
      <w:bodyDiv w:val="1"/>
      <w:marLeft w:val="0"/>
      <w:marRight w:val="0"/>
      <w:marTop w:val="0"/>
      <w:marBottom w:val="0"/>
      <w:divBdr>
        <w:top w:val="none" w:sz="0" w:space="0" w:color="auto"/>
        <w:left w:val="none" w:sz="0" w:space="0" w:color="auto"/>
        <w:bottom w:val="none" w:sz="0" w:space="0" w:color="auto"/>
        <w:right w:val="none" w:sz="0" w:space="0" w:color="auto"/>
      </w:divBdr>
    </w:div>
    <w:div w:id="355618451">
      <w:bodyDiv w:val="1"/>
      <w:marLeft w:val="0"/>
      <w:marRight w:val="0"/>
      <w:marTop w:val="0"/>
      <w:marBottom w:val="0"/>
      <w:divBdr>
        <w:top w:val="none" w:sz="0" w:space="0" w:color="auto"/>
        <w:left w:val="none" w:sz="0" w:space="0" w:color="auto"/>
        <w:bottom w:val="none" w:sz="0" w:space="0" w:color="auto"/>
        <w:right w:val="none" w:sz="0" w:space="0" w:color="auto"/>
      </w:divBdr>
    </w:div>
    <w:div w:id="365184098">
      <w:bodyDiv w:val="1"/>
      <w:marLeft w:val="0"/>
      <w:marRight w:val="0"/>
      <w:marTop w:val="0"/>
      <w:marBottom w:val="0"/>
      <w:divBdr>
        <w:top w:val="none" w:sz="0" w:space="0" w:color="auto"/>
        <w:left w:val="none" w:sz="0" w:space="0" w:color="auto"/>
        <w:bottom w:val="none" w:sz="0" w:space="0" w:color="auto"/>
        <w:right w:val="none" w:sz="0" w:space="0" w:color="auto"/>
      </w:divBdr>
    </w:div>
    <w:div w:id="379595844">
      <w:bodyDiv w:val="1"/>
      <w:marLeft w:val="0"/>
      <w:marRight w:val="0"/>
      <w:marTop w:val="0"/>
      <w:marBottom w:val="0"/>
      <w:divBdr>
        <w:top w:val="none" w:sz="0" w:space="0" w:color="auto"/>
        <w:left w:val="none" w:sz="0" w:space="0" w:color="auto"/>
        <w:bottom w:val="none" w:sz="0" w:space="0" w:color="auto"/>
        <w:right w:val="none" w:sz="0" w:space="0" w:color="auto"/>
      </w:divBdr>
    </w:div>
    <w:div w:id="556546567">
      <w:bodyDiv w:val="1"/>
      <w:marLeft w:val="0"/>
      <w:marRight w:val="0"/>
      <w:marTop w:val="0"/>
      <w:marBottom w:val="0"/>
      <w:divBdr>
        <w:top w:val="none" w:sz="0" w:space="0" w:color="auto"/>
        <w:left w:val="none" w:sz="0" w:space="0" w:color="auto"/>
        <w:bottom w:val="none" w:sz="0" w:space="0" w:color="auto"/>
        <w:right w:val="none" w:sz="0" w:space="0" w:color="auto"/>
      </w:divBdr>
    </w:div>
    <w:div w:id="593635468">
      <w:bodyDiv w:val="1"/>
      <w:marLeft w:val="0"/>
      <w:marRight w:val="0"/>
      <w:marTop w:val="0"/>
      <w:marBottom w:val="0"/>
      <w:divBdr>
        <w:top w:val="none" w:sz="0" w:space="0" w:color="auto"/>
        <w:left w:val="none" w:sz="0" w:space="0" w:color="auto"/>
        <w:bottom w:val="none" w:sz="0" w:space="0" w:color="auto"/>
        <w:right w:val="none" w:sz="0" w:space="0" w:color="auto"/>
      </w:divBdr>
    </w:div>
    <w:div w:id="641082421">
      <w:bodyDiv w:val="1"/>
      <w:marLeft w:val="0"/>
      <w:marRight w:val="0"/>
      <w:marTop w:val="0"/>
      <w:marBottom w:val="0"/>
      <w:divBdr>
        <w:top w:val="none" w:sz="0" w:space="0" w:color="auto"/>
        <w:left w:val="none" w:sz="0" w:space="0" w:color="auto"/>
        <w:bottom w:val="none" w:sz="0" w:space="0" w:color="auto"/>
        <w:right w:val="none" w:sz="0" w:space="0" w:color="auto"/>
      </w:divBdr>
    </w:div>
    <w:div w:id="682242723">
      <w:bodyDiv w:val="1"/>
      <w:marLeft w:val="0"/>
      <w:marRight w:val="0"/>
      <w:marTop w:val="0"/>
      <w:marBottom w:val="0"/>
      <w:divBdr>
        <w:top w:val="none" w:sz="0" w:space="0" w:color="auto"/>
        <w:left w:val="none" w:sz="0" w:space="0" w:color="auto"/>
        <w:bottom w:val="none" w:sz="0" w:space="0" w:color="auto"/>
        <w:right w:val="none" w:sz="0" w:space="0" w:color="auto"/>
      </w:divBdr>
    </w:div>
    <w:div w:id="733963981">
      <w:bodyDiv w:val="1"/>
      <w:marLeft w:val="0"/>
      <w:marRight w:val="0"/>
      <w:marTop w:val="0"/>
      <w:marBottom w:val="0"/>
      <w:divBdr>
        <w:top w:val="none" w:sz="0" w:space="0" w:color="auto"/>
        <w:left w:val="none" w:sz="0" w:space="0" w:color="auto"/>
        <w:bottom w:val="none" w:sz="0" w:space="0" w:color="auto"/>
        <w:right w:val="none" w:sz="0" w:space="0" w:color="auto"/>
      </w:divBdr>
    </w:div>
    <w:div w:id="779182831">
      <w:bodyDiv w:val="1"/>
      <w:marLeft w:val="0"/>
      <w:marRight w:val="0"/>
      <w:marTop w:val="0"/>
      <w:marBottom w:val="0"/>
      <w:divBdr>
        <w:top w:val="none" w:sz="0" w:space="0" w:color="auto"/>
        <w:left w:val="none" w:sz="0" w:space="0" w:color="auto"/>
        <w:bottom w:val="none" w:sz="0" w:space="0" w:color="auto"/>
        <w:right w:val="none" w:sz="0" w:space="0" w:color="auto"/>
      </w:divBdr>
      <w:divsChild>
        <w:div w:id="927231935">
          <w:marLeft w:val="0"/>
          <w:marRight w:val="0"/>
          <w:marTop w:val="0"/>
          <w:marBottom w:val="0"/>
          <w:divBdr>
            <w:top w:val="none" w:sz="0" w:space="0" w:color="auto"/>
            <w:left w:val="none" w:sz="0" w:space="0" w:color="auto"/>
            <w:bottom w:val="none" w:sz="0" w:space="0" w:color="auto"/>
            <w:right w:val="none" w:sz="0" w:space="0" w:color="auto"/>
          </w:divBdr>
          <w:divsChild>
            <w:div w:id="546723003">
              <w:marLeft w:val="0"/>
              <w:marRight w:val="0"/>
              <w:marTop w:val="0"/>
              <w:marBottom w:val="0"/>
              <w:divBdr>
                <w:top w:val="none" w:sz="0" w:space="0" w:color="auto"/>
                <w:left w:val="none" w:sz="0" w:space="0" w:color="auto"/>
                <w:bottom w:val="none" w:sz="0" w:space="0" w:color="auto"/>
                <w:right w:val="none" w:sz="0" w:space="0" w:color="auto"/>
              </w:divBdr>
              <w:divsChild>
                <w:div w:id="18859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1778">
      <w:bodyDiv w:val="1"/>
      <w:marLeft w:val="0"/>
      <w:marRight w:val="0"/>
      <w:marTop w:val="0"/>
      <w:marBottom w:val="0"/>
      <w:divBdr>
        <w:top w:val="none" w:sz="0" w:space="0" w:color="auto"/>
        <w:left w:val="none" w:sz="0" w:space="0" w:color="auto"/>
        <w:bottom w:val="none" w:sz="0" w:space="0" w:color="auto"/>
        <w:right w:val="none" w:sz="0" w:space="0" w:color="auto"/>
      </w:divBdr>
    </w:div>
    <w:div w:id="868570675">
      <w:bodyDiv w:val="1"/>
      <w:marLeft w:val="0"/>
      <w:marRight w:val="0"/>
      <w:marTop w:val="0"/>
      <w:marBottom w:val="0"/>
      <w:divBdr>
        <w:top w:val="none" w:sz="0" w:space="0" w:color="auto"/>
        <w:left w:val="none" w:sz="0" w:space="0" w:color="auto"/>
        <w:bottom w:val="none" w:sz="0" w:space="0" w:color="auto"/>
        <w:right w:val="none" w:sz="0" w:space="0" w:color="auto"/>
      </w:divBdr>
    </w:div>
    <w:div w:id="883180816">
      <w:bodyDiv w:val="1"/>
      <w:marLeft w:val="0"/>
      <w:marRight w:val="0"/>
      <w:marTop w:val="0"/>
      <w:marBottom w:val="0"/>
      <w:divBdr>
        <w:top w:val="none" w:sz="0" w:space="0" w:color="auto"/>
        <w:left w:val="none" w:sz="0" w:space="0" w:color="auto"/>
        <w:bottom w:val="none" w:sz="0" w:space="0" w:color="auto"/>
        <w:right w:val="none" w:sz="0" w:space="0" w:color="auto"/>
      </w:divBdr>
    </w:div>
    <w:div w:id="1030255074">
      <w:bodyDiv w:val="1"/>
      <w:marLeft w:val="0"/>
      <w:marRight w:val="0"/>
      <w:marTop w:val="0"/>
      <w:marBottom w:val="0"/>
      <w:divBdr>
        <w:top w:val="none" w:sz="0" w:space="0" w:color="auto"/>
        <w:left w:val="none" w:sz="0" w:space="0" w:color="auto"/>
        <w:bottom w:val="none" w:sz="0" w:space="0" w:color="auto"/>
        <w:right w:val="none" w:sz="0" w:space="0" w:color="auto"/>
      </w:divBdr>
    </w:div>
    <w:div w:id="1048651632">
      <w:bodyDiv w:val="1"/>
      <w:marLeft w:val="0"/>
      <w:marRight w:val="0"/>
      <w:marTop w:val="0"/>
      <w:marBottom w:val="0"/>
      <w:divBdr>
        <w:top w:val="none" w:sz="0" w:space="0" w:color="auto"/>
        <w:left w:val="none" w:sz="0" w:space="0" w:color="auto"/>
        <w:bottom w:val="none" w:sz="0" w:space="0" w:color="auto"/>
        <w:right w:val="none" w:sz="0" w:space="0" w:color="auto"/>
      </w:divBdr>
    </w:div>
    <w:div w:id="1129981319">
      <w:bodyDiv w:val="1"/>
      <w:marLeft w:val="0"/>
      <w:marRight w:val="0"/>
      <w:marTop w:val="0"/>
      <w:marBottom w:val="0"/>
      <w:divBdr>
        <w:top w:val="none" w:sz="0" w:space="0" w:color="auto"/>
        <w:left w:val="none" w:sz="0" w:space="0" w:color="auto"/>
        <w:bottom w:val="none" w:sz="0" w:space="0" w:color="auto"/>
        <w:right w:val="none" w:sz="0" w:space="0" w:color="auto"/>
      </w:divBdr>
      <w:divsChild>
        <w:div w:id="540367096">
          <w:marLeft w:val="0"/>
          <w:marRight w:val="0"/>
          <w:marTop w:val="0"/>
          <w:marBottom w:val="0"/>
          <w:divBdr>
            <w:top w:val="none" w:sz="0" w:space="0" w:color="auto"/>
            <w:left w:val="none" w:sz="0" w:space="0" w:color="auto"/>
            <w:bottom w:val="none" w:sz="0" w:space="0" w:color="auto"/>
            <w:right w:val="none" w:sz="0" w:space="0" w:color="auto"/>
          </w:divBdr>
        </w:div>
      </w:divsChild>
    </w:div>
    <w:div w:id="1173490958">
      <w:bodyDiv w:val="1"/>
      <w:marLeft w:val="0"/>
      <w:marRight w:val="0"/>
      <w:marTop w:val="0"/>
      <w:marBottom w:val="0"/>
      <w:divBdr>
        <w:top w:val="none" w:sz="0" w:space="0" w:color="auto"/>
        <w:left w:val="none" w:sz="0" w:space="0" w:color="auto"/>
        <w:bottom w:val="none" w:sz="0" w:space="0" w:color="auto"/>
        <w:right w:val="none" w:sz="0" w:space="0" w:color="auto"/>
      </w:divBdr>
    </w:div>
    <w:div w:id="1386951932">
      <w:bodyDiv w:val="1"/>
      <w:marLeft w:val="0"/>
      <w:marRight w:val="0"/>
      <w:marTop w:val="0"/>
      <w:marBottom w:val="0"/>
      <w:divBdr>
        <w:top w:val="none" w:sz="0" w:space="0" w:color="auto"/>
        <w:left w:val="none" w:sz="0" w:space="0" w:color="auto"/>
        <w:bottom w:val="none" w:sz="0" w:space="0" w:color="auto"/>
        <w:right w:val="none" w:sz="0" w:space="0" w:color="auto"/>
      </w:divBdr>
      <w:divsChild>
        <w:div w:id="312148801">
          <w:marLeft w:val="0"/>
          <w:marRight w:val="0"/>
          <w:marTop w:val="0"/>
          <w:marBottom w:val="0"/>
          <w:divBdr>
            <w:top w:val="none" w:sz="0" w:space="0" w:color="auto"/>
            <w:left w:val="none" w:sz="0" w:space="0" w:color="auto"/>
            <w:bottom w:val="none" w:sz="0" w:space="0" w:color="auto"/>
            <w:right w:val="none" w:sz="0" w:space="0" w:color="auto"/>
          </w:divBdr>
        </w:div>
      </w:divsChild>
    </w:div>
    <w:div w:id="1409962240">
      <w:bodyDiv w:val="1"/>
      <w:marLeft w:val="0"/>
      <w:marRight w:val="0"/>
      <w:marTop w:val="0"/>
      <w:marBottom w:val="0"/>
      <w:divBdr>
        <w:top w:val="none" w:sz="0" w:space="0" w:color="auto"/>
        <w:left w:val="none" w:sz="0" w:space="0" w:color="auto"/>
        <w:bottom w:val="none" w:sz="0" w:space="0" w:color="auto"/>
        <w:right w:val="none" w:sz="0" w:space="0" w:color="auto"/>
      </w:divBdr>
      <w:divsChild>
        <w:div w:id="778181997">
          <w:marLeft w:val="0"/>
          <w:marRight w:val="0"/>
          <w:marTop w:val="120"/>
          <w:marBottom w:val="120"/>
          <w:divBdr>
            <w:top w:val="none" w:sz="0" w:space="0" w:color="auto"/>
            <w:left w:val="none" w:sz="0" w:space="0" w:color="auto"/>
            <w:bottom w:val="none" w:sz="0" w:space="0" w:color="auto"/>
            <w:right w:val="none" w:sz="0" w:space="0" w:color="auto"/>
          </w:divBdr>
        </w:div>
        <w:div w:id="1147237879">
          <w:marLeft w:val="0"/>
          <w:marRight w:val="0"/>
          <w:marTop w:val="120"/>
          <w:marBottom w:val="120"/>
          <w:divBdr>
            <w:top w:val="none" w:sz="0" w:space="0" w:color="auto"/>
            <w:left w:val="none" w:sz="0" w:space="0" w:color="auto"/>
            <w:bottom w:val="none" w:sz="0" w:space="0" w:color="auto"/>
            <w:right w:val="none" w:sz="0" w:space="0" w:color="auto"/>
          </w:divBdr>
        </w:div>
        <w:div w:id="1501774998">
          <w:marLeft w:val="0"/>
          <w:marRight w:val="0"/>
          <w:marTop w:val="0"/>
          <w:marBottom w:val="0"/>
          <w:divBdr>
            <w:top w:val="none" w:sz="0" w:space="0" w:color="auto"/>
            <w:left w:val="none" w:sz="0" w:space="0" w:color="auto"/>
            <w:bottom w:val="none" w:sz="0" w:space="0" w:color="auto"/>
            <w:right w:val="none" w:sz="0" w:space="0" w:color="auto"/>
          </w:divBdr>
        </w:div>
        <w:div w:id="1555123810">
          <w:marLeft w:val="0"/>
          <w:marRight w:val="0"/>
          <w:marTop w:val="120"/>
          <w:marBottom w:val="120"/>
          <w:divBdr>
            <w:top w:val="none" w:sz="0" w:space="0" w:color="auto"/>
            <w:left w:val="none" w:sz="0" w:space="0" w:color="auto"/>
            <w:bottom w:val="none" w:sz="0" w:space="0" w:color="auto"/>
            <w:right w:val="none" w:sz="0" w:space="0" w:color="auto"/>
          </w:divBdr>
        </w:div>
        <w:div w:id="1844469345">
          <w:marLeft w:val="0"/>
          <w:marRight w:val="0"/>
          <w:marTop w:val="120"/>
          <w:marBottom w:val="120"/>
          <w:divBdr>
            <w:top w:val="none" w:sz="0" w:space="0" w:color="auto"/>
            <w:left w:val="none" w:sz="0" w:space="0" w:color="auto"/>
            <w:bottom w:val="none" w:sz="0" w:space="0" w:color="auto"/>
            <w:right w:val="none" w:sz="0" w:space="0" w:color="auto"/>
          </w:divBdr>
        </w:div>
      </w:divsChild>
    </w:div>
    <w:div w:id="1448502675">
      <w:bodyDiv w:val="1"/>
      <w:marLeft w:val="0"/>
      <w:marRight w:val="0"/>
      <w:marTop w:val="0"/>
      <w:marBottom w:val="0"/>
      <w:divBdr>
        <w:top w:val="none" w:sz="0" w:space="0" w:color="auto"/>
        <w:left w:val="none" w:sz="0" w:space="0" w:color="auto"/>
        <w:bottom w:val="none" w:sz="0" w:space="0" w:color="auto"/>
        <w:right w:val="none" w:sz="0" w:space="0" w:color="auto"/>
      </w:divBdr>
    </w:div>
    <w:div w:id="1576548680">
      <w:bodyDiv w:val="1"/>
      <w:marLeft w:val="0"/>
      <w:marRight w:val="0"/>
      <w:marTop w:val="0"/>
      <w:marBottom w:val="0"/>
      <w:divBdr>
        <w:top w:val="none" w:sz="0" w:space="0" w:color="auto"/>
        <w:left w:val="none" w:sz="0" w:space="0" w:color="auto"/>
        <w:bottom w:val="none" w:sz="0" w:space="0" w:color="auto"/>
        <w:right w:val="none" w:sz="0" w:space="0" w:color="auto"/>
      </w:divBdr>
    </w:div>
    <w:div w:id="1645890787">
      <w:bodyDiv w:val="1"/>
      <w:marLeft w:val="0"/>
      <w:marRight w:val="0"/>
      <w:marTop w:val="0"/>
      <w:marBottom w:val="0"/>
      <w:divBdr>
        <w:top w:val="none" w:sz="0" w:space="0" w:color="auto"/>
        <w:left w:val="none" w:sz="0" w:space="0" w:color="auto"/>
        <w:bottom w:val="none" w:sz="0" w:space="0" w:color="auto"/>
        <w:right w:val="none" w:sz="0" w:space="0" w:color="auto"/>
      </w:divBdr>
    </w:div>
    <w:div w:id="1665157807">
      <w:bodyDiv w:val="1"/>
      <w:marLeft w:val="0"/>
      <w:marRight w:val="0"/>
      <w:marTop w:val="0"/>
      <w:marBottom w:val="0"/>
      <w:divBdr>
        <w:top w:val="none" w:sz="0" w:space="0" w:color="auto"/>
        <w:left w:val="none" w:sz="0" w:space="0" w:color="auto"/>
        <w:bottom w:val="none" w:sz="0" w:space="0" w:color="auto"/>
        <w:right w:val="none" w:sz="0" w:space="0" w:color="auto"/>
      </w:divBdr>
    </w:div>
    <w:div w:id="1675063501">
      <w:bodyDiv w:val="1"/>
      <w:marLeft w:val="0"/>
      <w:marRight w:val="0"/>
      <w:marTop w:val="0"/>
      <w:marBottom w:val="0"/>
      <w:divBdr>
        <w:top w:val="none" w:sz="0" w:space="0" w:color="auto"/>
        <w:left w:val="none" w:sz="0" w:space="0" w:color="auto"/>
        <w:bottom w:val="none" w:sz="0" w:space="0" w:color="auto"/>
        <w:right w:val="none" w:sz="0" w:space="0" w:color="auto"/>
      </w:divBdr>
    </w:div>
    <w:div w:id="1694526122">
      <w:bodyDiv w:val="1"/>
      <w:marLeft w:val="0"/>
      <w:marRight w:val="0"/>
      <w:marTop w:val="0"/>
      <w:marBottom w:val="0"/>
      <w:divBdr>
        <w:top w:val="none" w:sz="0" w:space="0" w:color="auto"/>
        <w:left w:val="none" w:sz="0" w:space="0" w:color="auto"/>
        <w:bottom w:val="none" w:sz="0" w:space="0" w:color="auto"/>
        <w:right w:val="none" w:sz="0" w:space="0" w:color="auto"/>
      </w:divBdr>
    </w:div>
    <w:div w:id="1750926290">
      <w:bodyDiv w:val="1"/>
      <w:marLeft w:val="0"/>
      <w:marRight w:val="0"/>
      <w:marTop w:val="45"/>
      <w:marBottom w:val="0"/>
      <w:divBdr>
        <w:top w:val="none" w:sz="0" w:space="0" w:color="auto"/>
        <w:left w:val="none" w:sz="0" w:space="0" w:color="auto"/>
        <w:bottom w:val="none" w:sz="0" w:space="0" w:color="auto"/>
        <w:right w:val="none" w:sz="0" w:space="0" w:color="auto"/>
      </w:divBdr>
      <w:divsChild>
        <w:div w:id="998849623">
          <w:marLeft w:val="300"/>
          <w:marRight w:val="0"/>
          <w:marTop w:val="0"/>
          <w:marBottom w:val="0"/>
          <w:divBdr>
            <w:top w:val="none" w:sz="0" w:space="0" w:color="auto"/>
            <w:left w:val="none" w:sz="0" w:space="0" w:color="auto"/>
            <w:bottom w:val="none" w:sz="0" w:space="0" w:color="auto"/>
            <w:right w:val="none" w:sz="0" w:space="0" w:color="auto"/>
          </w:divBdr>
        </w:div>
        <w:div w:id="1412459399">
          <w:marLeft w:val="0"/>
          <w:marRight w:val="0"/>
          <w:marTop w:val="0"/>
          <w:marBottom w:val="0"/>
          <w:divBdr>
            <w:top w:val="single" w:sz="6" w:space="0" w:color="494949"/>
            <w:left w:val="single" w:sz="6" w:space="0" w:color="494949"/>
            <w:bottom w:val="single" w:sz="6" w:space="0" w:color="494949"/>
            <w:right w:val="single" w:sz="6" w:space="0" w:color="494949"/>
          </w:divBdr>
          <w:divsChild>
            <w:div w:id="322008051">
              <w:marLeft w:val="0"/>
              <w:marRight w:val="0"/>
              <w:marTop w:val="0"/>
              <w:marBottom w:val="0"/>
              <w:divBdr>
                <w:top w:val="single" w:sz="6" w:space="0" w:color="494949"/>
                <w:left w:val="none" w:sz="0" w:space="0" w:color="auto"/>
                <w:bottom w:val="single" w:sz="6" w:space="0" w:color="494949"/>
                <w:right w:val="none" w:sz="0" w:space="0" w:color="auto"/>
              </w:divBdr>
              <w:divsChild>
                <w:div w:id="399866635">
                  <w:marLeft w:val="0"/>
                  <w:marRight w:val="0"/>
                  <w:marTop w:val="0"/>
                  <w:marBottom w:val="0"/>
                  <w:divBdr>
                    <w:top w:val="none" w:sz="0" w:space="0" w:color="auto"/>
                    <w:left w:val="none" w:sz="0" w:space="0" w:color="auto"/>
                    <w:bottom w:val="none" w:sz="0" w:space="0" w:color="auto"/>
                    <w:right w:val="none" w:sz="0" w:space="0" w:color="auto"/>
                  </w:divBdr>
                  <w:divsChild>
                    <w:div w:id="704016312">
                      <w:marLeft w:val="0"/>
                      <w:marRight w:val="0"/>
                      <w:marTop w:val="15"/>
                      <w:marBottom w:val="15"/>
                      <w:divBdr>
                        <w:top w:val="none" w:sz="0" w:space="0" w:color="auto"/>
                        <w:left w:val="none" w:sz="0" w:space="0" w:color="auto"/>
                        <w:bottom w:val="none" w:sz="0" w:space="0" w:color="auto"/>
                        <w:right w:val="none" w:sz="0" w:space="0" w:color="auto"/>
                      </w:divBdr>
                    </w:div>
                  </w:divsChild>
                </w:div>
                <w:div w:id="643121501">
                  <w:marLeft w:val="0"/>
                  <w:marRight w:val="0"/>
                  <w:marTop w:val="15"/>
                  <w:marBottom w:val="15"/>
                  <w:divBdr>
                    <w:top w:val="none" w:sz="0" w:space="0" w:color="auto"/>
                    <w:left w:val="none" w:sz="0" w:space="0" w:color="auto"/>
                    <w:bottom w:val="none" w:sz="0" w:space="0" w:color="auto"/>
                    <w:right w:val="none" w:sz="0" w:space="0" w:color="auto"/>
                  </w:divBdr>
                </w:div>
              </w:divsChild>
            </w:div>
            <w:div w:id="434401848">
              <w:marLeft w:val="0"/>
              <w:marRight w:val="0"/>
              <w:marTop w:val="0"/>
              <w:marBottom w:val="0"/>
              <w:divBdr>
                <w:top w:val="none" w:sz="0" w:space="0" w:color="auto"/>
                <w:left w:val="none" w:sz="0" w:space="0" w:color="auto"/>
                <w:bottom w:val="single" w:sz="6" w:space="0" w:color="494949"/>
                <w:right w:val="none" w:sz="0" w:space="0" w:color="auto"/>
              </w:divBdr>
              <w:divsChild>
                <w:div w:id="1870141085">
                  <w:marLeft w:val="0"/>
                  <w:marRight w:val="0"/>
                  <w:marTop w:val="0"/>
                  <w:marBottom w:val="0"/>
                  <w:divBdr>
                    <w:top w:val="none" w:sz="0" w:space="0" w:color="auto"/>
                    <w:left w:val="none" w:sz="0" w:space="0" w:color="auto"/>
                    <w:bottom w:val="none" w:sz="0" w:space="0" w:color="auto"/>
                    <w:right w:val="none" w:sz="0" w:space="0" w:color="auto"/>
                  </w:divBdr>
                  <w:divsChild>
                    <w:div w:id="1028339859">
                      <w:marLeft w:val="0"/>
                      <w:marRight w:val="0"/>
                      <w:marTop w:val="15"/>
                      <w:marBottom w:val="15"/>
                      <w:divBdr>
                        <w:top w:val="none" w:sz="0" w:space="0" w:color="auto"/>
                        <w:left w:val="none" w:sz="0" w:space="0" w:color="auto"/>
                        <w:bottom w:val="none" w:sz="0" w:space="0" w:color="auto"/>
                        <w:right w:val="none" w:sz="0" w:space="0" w:color="auto"/>
                      </w:divBdr>
                    </w:div>
                  </w:divsChild>
                </w:div>
                <w:div w:id="1970936912">
                  <w:marLeft w:val="0"/>
                  <w:marRight w:val="0"/>
                  <w:marTop w:val="15"/>
                  <w:marBottom w:val="15"/>
                  <w:divBdr>
                    <w:top w:val="none" w:sz="0" w:space="0" w:color="auto"/>
                    <w:left w:val="none" w:sz="0" w:space="0" w:color="auto"/>
                    <w:bottom w:val="none" w:sz="0" w:space="0" w:color="auto"/>
                    <w:right w:val="none" w:sz="0" w:space="0" w:color="auto"/>
                  </w:divBdr>
                </w:div>
              </w:divsChild>
            </w:div>
            <w:div w:id="798843303">
              <w:marLeft w:val="0"/>
              <w:marRight w:val="0"/>
              <w:marTop w:val="0"/>
              <w:marBottom w:val="0"/>
              <w:divBdr>
                <w:top w:val="none" w:sz="0" w:space="0" w:color="auto"/>
                <w:left w:val="none" w:sz="0" w:space="0" w:color="auto"/>
                <w:bottom w:val="single" w:sz="6" w:space="0" w:color="494949"/>
                <w:right w:val="none" w:sz="0" w:space="0" w:color="auto"/>
              </w:divBdr>
              <w:divsChild>
                <w:div w:id="1004823597">
                  <w:marLeft w:val="0"/>
                  <w:marRight w:val="0"/>
                  <w:marTop w:val="0"/>
                  <w:marBottom w:val="0"/>
                  <w:divBdr>
                    <w:top w:val="none" w:sz="0" w:space="0" w:color="auto"/>
                    <w:left w:val="none" w:sz="0" w:space="0" w:color="auto"/>
                    <w:bottom w:val="none" w:sz="0" w:space="0" w:color="auto"/>
                    <w:right w:val="none" w:sz="0" w:space="0" w:color="auto"/>
                  </w:divBdr>
                  <w:divsChild>
                    <w:div w:id="8139917">
                      <w:marLeft w:val="0"/>
                      <w:marRight w:val="0"/>
                      <w:marTop w:val="0"/>
                      <w:marBottom w:val="0"/>
                      <w:divBdr>
                        <w:top w:val="none" w:sz="0" w:space="0" w:color="auto"/>
                        <w:left w:val="none" w:sz="0" w:space="0" w:color="auto"/>
                        <w:bottom w:val="none" w:sz="0" w:space="0" w:color="auto"/>
                        <w:right w:val="none" w:sz="0" w:space="0" w:color="auto"/>
                      </w:divBdr>
                    </w:div>
                    <w:div w:id="157163332">
                      <w:marLeft w:val="0"/>
                      <w:marRight w:val="0"/>
                      <w:marTop w:val="0"/>
                      <w:marBottom w:val="0"/>
                      <w:divBdr>
                        <w:top w:val="none" w:sz="0" w:space="0" w:color="auto"/>
                        <w:left w:val="none" w:sz="0" w:space="0" w:color="auto"/>
                        <w:bottom w:val="none" w:sz="0" w:space="0" w:color="auto"/>
                        <w:right w:val="none" w:sz="0" w:space="0" w:color="auto"/>
                      </w:divBdr>
                    </w:div>
                    <w:div w:id="337196798">
                      <w:marLeft w:val="0"/>
                      <w:marRight w:val="0"/>
                      <w:marTop w:val="15"/>
                      <w:marBottom w:val="15"/>
                      <w:divBdr>
                        <w:top w:val="none" w:sz="0" w:space="0" w:color="auto"/>
                        <w:left w:val="none" w:sz="0" w:space="0" w:color="auto"/>
                        <w:bottom w:val="none" w:sz="0" w:space="0" w:color="auto"/>
                        <w:right w:val="none" w:sz="0" w:space="0" w:color="auto"/>
                      </w:divBdr>
                    </w:div>
                    <w:div w:id="765685690">
                      <w:marLeft w:val="0"/>
                      <w:marRight w:val="0"/>
                      <w:marTop w:val="0"/>
                      <w:marBottom w:val="0"/>
                      <w:divBdr>
                        <w:top w:val="none" w:sz="0" w:space="0" w:color="auto"/>
                        <w:left w:val="none" w:sz="0" w:space="0" w:color="auto"/>
                        <w:bottom w:val="none" w:sz="0" w:space="0" w:color="auto"/>
                        <w:right w:val="none" w:sz="0" w:space="0" w:color="auto"/>
                      </w:divBdr>
                    </w:div>
                    <w:div w:id="900478483">
                      <w:marLeft w:val="0"/>
                      <w:marRight w:val="0"/>
                      <w:marTop w:val="0"/>
                      <w:marBottom w:val="0"/>
                      <w:divBdr>
                        <w:top w:val="none" w:sz="0" w:space="0" w:color="auto"/>
                        <w:left w:val="none" w:sz="0" w:space="0" w:color="auto"/>
                        <w:bottom w:val="none" w:sz="0" w:space="0" w:color="auto"/>
                        <w:right w:val="none" w:sz="0" w:space="0" w:color="auto"/>
                      </w:divBdr>
                    </w:div>
                    <w:div w:id="1090001242">
                      <w:marLeft w:val="0"/>
                      <w:marRight w:val="0"/>
                      <w:marTop w:val="0"/>
                      <w:marBottom w:val="0"/>
                      <w:divBdr>
                        <w:top w:val="none" w:sz="0" w:space="0" w:color="auto"/>
                        <w:left w:val="none" w:sz="0" w:space="0" w:color="auto"/>
                        <w:bottom w:val="none" w:sz="0" w:space="0" w:color="auto"/>
                        <w:right w:val="none" w:sz="0" w:space="0" w:color="auto"/>
                      </w:divBdr>
                    </w:div>
                    <w:div w:id="1303655736">
                      <w:marLeft w:val="0"/>
                      <w:marRight w:val="0"/>
                      <w:marTop w:val="0"/>
                      <w:marBottom w:val="0"/>
                      <w:divBdr>
                        <w:top w:val="none" w:sz="0" w:space="0" w:color="auto"/>
                        <w:left w:val="none" w:sz="0" w:space="0" w:color="auto"/>
                        <w:bottom w:val="none" w:sz="0" w:space="0" w:color="auto"/>
                        <w:right w:val="none" w:sz="0" w:space="0" w:color="auto"/>
                      </w:divBdr>
                    </w:div>
                    <w:div w:id="1442645641">
                      <w:marLeft w:val="0"/>
                      <w:marRight w:val="0"/>
                      <w:marTop w:val="0"/>
                      <w:marBottom w:val="0"/>
                      <w:divBdr>
                        <w:top w:val="none" w:sz="0" w:space="0" w:color="auto"/>
                        <w:left w:val="none" w:sz="0" w:space="0" w:color="auto"/>
                        <w:bottom w:val="none" w:sz="0" w:space="0" w:color="auto"/>
                        <w:right w:val="none" w:sz="0" w:space="0" w:color="auto"/>
                      </w:divBdr>
                    </w:div>
                  </w:divsChild>
                </w:div>
                <w:div w:id="1463575474">
                  <w:marLeft w:val="0"/>
                  <w:marRight w:val="0"/>
                  <w:marTop w:val="15"/>
                  <w:marBottom w:val="15"/>
                  <w:divBdr>
                    <w:top w:val="none" w:sz="0" w:space="0" w:color="auto"/>
                    <w:left w:val="none" w:sz="0" w:space="0" w:color="auto"/>
                    <w:bottom w:val="none" w:sz="0" w:space="0" w:color="auto"/>
                    <w:right w:val="none" w:sz="0" w:space="0" w:color="auto"/>
                  </w:divBdr>
                </w:div>
              </w:divsChild>
            </w:div>
            <w:div w:id="1280261156">
              <w:marLeft w:val="0"/>
              <w:marRight w:val="0"/>
              <w:marTop w:val="0"/>
              <w:marBottom w:val="0"/>
              <w:divBdr>
                <w:top w:val="single" w:sz="6" w:space="0" w:color="494949"/>
                <w:left w:val="none" w:sz="0" w:space="0" w:color="auto"/>
                <w:bottom w:val="single" w:sz="6" w:space="0" w:color="494949"/>
                <w:right w:val="none" w:sz="0" w:space="0" w:color="auto"/>
              </w:divBdr>
              <w:divsChild>
                <w:div w:id="1760178818">
                  <w:marLeft w:val="0"/>
                  <w:marRight w:val="0"/>
                  <w:marTop w:val="15"/>
                  <w:marBottom w:val="15"/>
                  <w:divBdr>
                    <w:top w:val="single" w:sz="6" w:space="0" w:color="494949"/>
                    <w:left w:val="none" w:sz="0" w:space="0" w:color="auto"/>
                    <w:bottom w:val="none" w:sz="0" w:space="0" w:color="auto"/>
                    <w:right w:val="none" w:sz="0" w:space="0" w:color="auto"/>
                  </w:divBdr>
                </w:div>
                <w:div w:id="1970353222">
                  <w:marLeft w:val="0"/>
                  <w:marRight w:val="0"/>
                  <w:marTop w:val="15"/>
                  <w:marBottom w:val="15"/>
                  <w:divBdr>
                    <w:top w:val="none" w:sz="0" w:space="0" w:color="auto"/>
                    <w:left w:val="none" w:sz="0" w:space="0" w:color="auto"/>
                    <w:bottom w:val="none" w:sz="0" w:space="0" w:color="auto"/>
                    <w:right w:val="none" w:sz="0" w:space="0" w:color="auto"/>
                  </w:divBdr>
                </w:div>
              </w:divsChild>
            </w:div>
            <w:div w:id="1284729426">
              <w:marLeft w:val="0"/>
              <w:marRight w:val="0"/>
              <w:marTop w:val="0"/>
              <w:marBottom w:val="0"/>
              <w:divBdr>
                <w:top w:val="none" w:sz="0" w:space="0" w:color="auto"/>
                <w:left w:val="none" w:sz="0" w:space="0" w:color="auto"/>
                <w:bottom w:val="single" w:sz="6" w:space="0" w:color="494949"/>
                <w:right w:val="none" w:sz="0" w:space="0" w:color="auto"/>
              </w:divBdr>
              <w:divsChild>
                <w:div w:id="660668731">
                  <w:marLeft w:val="0"/>
                  <w:marRight w:val="0"/>
                  <w:marTop w:val="0"/>
                  <w:marBottom w:val="0"/>
                  <w:divBdr>
                    <w:top w:val="none" w:sz="0" w:space="0" w:color="auto"/>
                    <w:left w:val="none" w:sz="0" w:space="0" w:color="auto"/>
                    <w:bottom w:val="none" w:sz="0" w:space="0" w:color="auto"/>
                    <w:right w:val="none" w:sz="0" w:space="0" w:color="auto"/>
                  </w:divBdr>
                  <w:divsChild>
                    <w:div w:id="433669231">
                      <w:marLeft w:val="0"/>
                      <w:marRight w:val="0"/>
                      <w:marTop w:val="0"/>
                      <w:marBottom w:val="0"/>
                      <w:divBdr>
                        <w:top w:val="none" w:sz="0" w:space="0" w:color="auto"/>
                        <w:left w:val="none" w:sz="0" w:space="0" w:color="auto"/>
                        <w:bottom w:val="none" w:sz="0" w:space="0" w:color="auto"/>
                        <w:right w:val="none" w:sz="0" w:space="0" w:color="auto"/>
                      </w:divBdr>
                    </w:div>
                    <w:div w:id="483085555">
                      <w:marLeft w:val="0"/>
                      <w:marRight w:val="0"/>
                      <w:marTop w:val="15"/>
                      <w:marBottom w:val="15"/>
                      <w:divBdr>
                        <w:top w:val="none" w:sz="0" w:space="0" w:color="auto"/>
                        <w:left w:val="none" w:sz="0" w:space="0" w:color="auto"/>
                        <w:bottom w:val="none" w:sz="0" w:space="0" w:color="auto"/>
                        <w:right w:val="none" w:sz="0" w:space="0" w:color="auto"/>
                      </w:divBdr>
                    </w:div>
                    <w:div w:id="614100525">
                      <w:marLeft w:val="0"/>
                      <w:marRight w:val="0"/>
                      <w:marTop w:val="0"/>
                      <w:marBottom w:val="0"/>
                      <w:divBdr>
                        <w:top w:val="none" w:sz="0" w:space="0" w:color="auto"/>
                        <w:left w:val="none" w:sz="0" w:space="0" w:color="auto"/>
                        <w:bottom w:val="none" w:sz="0" w:space="0" w:color="auto"/>
                        <w:right w:val="none" w:sz="0" w:space="0" w:color="auto"/>
                      </w:divBdr>
                    </w:div>
                    <w:div w:id="970132383">
                      <w:marLeft w:val="0"/>
                      <w:marRight w:val="0"/>
                      <w:marTop w:val="0"/>
                      <w:marBottom w:val="0"/>
                      <w:divBdr>
                        <w:top w:val="none" w:sz="0" w:space="0" w:color="auto"/>
                        <w:left w:val="none" w:sz="0" w:space="0" w:color="auto"/>
                        <w:bottom w:val="none" w:sz="0" w:space="0" w:color="auto"/>
                        <w:right w:val="none" w:sz="0" w:space="0" w:color="auto"/>
                      </w:divBdr>
                    </w:div>
                    <w:div w:id="1506280539">
                      <w:marLeft w:val="0"/>
                      <w:marRight w:val="0"/>
                      <w:marTop w:val="0"/>
                      <w:marBottom w:val="0"/>
                      <w:divBdr>
                        <w:top w:val="none" w:sz="0" w:space="0" w:color="auto"/>
                        <w:left w:val="none" w:sz="0" w:space="0" w:color="auto"/>
                        <w:bottom w:val="none" w:sz="0" w:space="0" w:color="auto"/>
                        <w:right w:val="none" w:sz="0" w:space="0" w:color="auto"/>
                      </w:divBdr>
                    </w:div>
                    <w:div w:id="1516727064">
                      <w:marLeft w:val="0"/>
                      <w:marRight w:val="0"/>
                      <w:marTop w:val="0"/>
                      <w:marBottom w:val="0"/>
                      <w:divBdr>
                        <w:top w:val="none" w:sz="0" w:space="0" w:color="auto"/>
                        <w:left w:val="none" w:sz="0" w:space="0" w:color="auto"/>
                        <w:bottom w:val="none" w:sz="0" w:space="0" w:color="auto"/>
                        <w:right w:val="none" w:sz="0" w:space="0" w:color="auto"/>
                      </w:divBdr>
                    </w:div>
                    <w:div w:id="1961718707">
                      <w:marLeft w:val="0"/>
                      <w:marRight w:val="0"/>
                      <w:marTop w:val="0"/>
                      <w:marBottom w:val="0"/>
                      <w:divBdr>
                        <w:top w:val="none" w:sz="0" w:space="0" w:color="auto"/>
                        <w:left w:val="none" w:sz="0" w:space="0" w:color="auto"/>
                        <w:bottom w:val="none" w:sz="0" w:space="0" w:color="auto"/>
                        <w:right w:val="none" w:sz="0" w:space="0" w:color="auto"/>
                      </w:divBdr>
                    </w:div>
                  </w:divsChild>
                </w:div>
                <w:div w:id="1535995709">
                  <w:marLeft w:val="0"/>
                  <w:marRight w:val="0"/>
                  <w:marTop w:val="15"/>
                  <w:marBottom w:val="15"/>
                  <w:divBdr>
                    <w:top w:val="none" w:sz="0" w:space="0" w:color="auto"/>
                    <w:left w:val="none" w:sz="0" w:space="0" w:color="auto"/>
                    <w:bottom w:val="none" w:sz="0" w:space="0" w:color="auto"/>
                    <w:right w:val="none" w:sz="0" w:space="0" w:color="auto"/>
                  </w:divBdr>
                </w:div>
              </w:divsChild>
            </w:div>
            <w:div w:id="1885093463">
              <w:marLeft w:val="0"/>
              <w:marRight w:val="0"/>
              <w:marTop w:val="15"/>
              <w:marBottom w:val="15"/>
              <w:divBdr>
                <w:top w:val="none" w:sz="0" w:space="0" w:color="auto"/>
                <w:left w:val="none" w:sz="0" w:space="0" w:color="auto"/>
                <w:bottom w:val="none" w:sz="0" w:space="0" w:color="auto"/>
                <w:right w:val="none" w:sz="0" w:space="0" w:color="auto"/>
              </w:divBdr>
            </w:div>
            <w:div w:id="2077971074">
              <w:marLeft w:val="0"/>
              <w:marRight w:val="0"/>
              <w:marTop w:val="0"/>
              <w:marBottom w:val="0"/>
              <w:divBdr>
                <w:top w:val="none" w:sz="0" w:space="0" w:color="auto"/>
                <w:left w:val="none" w:sz="0" w:space="0" w:color="auto"/>
                <w:bottom w:val="single" w:sz="6" w:space="0" w:color="494949"/>
                <w:right w:val="none" w:sz="0" w:space="0" w:color="auto"/>
              </w:divBdr>
              <w:divsChild>
                <w:div w:id="1568489630">
                  <w:marLeft w:val="0"/>
                  <w:marRight w:val="0"/>
                  <w:marTop w:val="0"/>
                  <w:marBottom w:val="0"/>
                  <w:divBdr>
                    <w:top w:val="none" w:sz="0" w:space="0" w:color="auto"/>
                    <w:left w:val="none" w:sz="0" w:space="0" w:color="auto"/>
                    <w:bottom w:val="none" w:sz="0" w:space="0" w:color="auto"/>
                    <w:right w:val="none" w:sz="0" w:space="0" w:color="auto"/>
                  </w:divBdr>
                  <w:divsChild>
                    <w:div w:id="38630337">
                      <w:marLeft w:val="0"/>
                      <w:marRight w:val="0"/>
                      <w:marTop w:val="0"/>
                      <w:marBottom w:val="0"/>
                      <w:divBdr>
                        <w:top w:val="none" w:sz="0" w:space="0" w:color="auto"/>
                        <w:left w:val="none" w:sz="0" w:space="0" w:color="auto"/>
                        <w:bottom w:val="none" w:sz="0" w:space="0" w:color="auto"/>
                        <w:right w:val="none" w:sz="0" w:space="0" w:color="auto"/>
                      </w:divBdr>
                    </w:div>
                    <w:div w:id="1311984250">
                      <w:marLeft w:val="0"/>
                      <w:marRight w:val="0"/>
                      <w:marTop w:val="0"/>
                      <w:marBottom w:val="0"/>
                      <w:divBdr>
                        <w:top w:val="none" w:sz="0" w:space="0" w:color="auto"/>
                        <w:left w:val="none" w:sz="0" w:space="0" w:color="auto"/>
                        <w:bottom w:val="none" w:sz="0" w:space="0" w:color="auto"/>
                        <w:right w:val="none" w:sz="0" w:space="0" w:color="auto"/>
                      </w:divBdr>
                    </w:div>
                    <w:div w:id="1510561393">
                      <w:marLeft w:val="0"/>
                      <w:marRight w:val="0"/>
                      <w:marTop w:val="15"/>
                      <w:marBottom w:val="15"/>
                      <w:divBdr>
                        <w:top w:val="none" w:sz="0" w:space="0" w:color="auto"/>
                        <w:left w:val="none" w:sz="0" w:space="0" w:color="auto"/>
                        <w:bottom w:val="none" w:sz="0" w:space="0" w:color="auto"/>
                        <w:right w:val="none" w:sz="0" w:space="0" w:color="auto"/>
                      </w:divBdr>
                    </w:div>
                    <w:div w:id="2137016405">
                      <w:marLeft w:val="0"/>
                      <w:marRight w:val="0"/>
                      <w:marTop w:val="0"/>
                      <w:marBottom w:val="0"/>
                      <w:divBdr>
                        <w:top w:val="none" w:sz="0" w:space="0" w:color="auto"/>
                        <w:left w:val="none" w:sz="0" w:space="0" w:color="auto"/>
                        <w:bottom w:val="none" w:sz="0" w:space="0" w:color="auto"/>
                        <w:right w:val="none" w:sz="0" w:space="0" w:color="auto"/>
                      </w:divBdr>
                    </w:div>
                  </w:divsChild>
                </w:div>
                <w:div w:id="2056193494">
                  <w:marLeft w:val="0"/>
                  <w:marRight w:val="0"/>
                  <w:marTop w:val="15"/>
                  <w:marBottom w:val="15"/>
                  <w:divBdr>
                    <w:top w:val="none" w:sz="0" w:space="0" w:color="auto"/>
                    <w:left w:val="none" w:sz="0" w:space="0" w:color="auto"/>
                    <w:bottom w:val="none" w:sz="0" w:space="0" w:color="auto"/>
                    <w:right w:val="none" w:sz="0" w:space="0" w:color="auto"/>
                  </w:divBdr>
                </w:div>
              </w:divsChild>
            </w:div>
            <w:div w:id="2089188898">
              <w:marLeft w:val="0"/>
              <w:marRight w:val="0"/>
              <w:marTop w:val="0"/>
              <w:marBottom w:val="0"/>
              <w:divBdr>
                <w:top w:val="none" w:sz="0" w:space="0" w:color="auto"/>
                <w:left w:val="none" w:sz="0" w:space="0" w:color="auto"/>
                <w:bottom w:val="single" w:sz="6" w:space="0" w:color="494949"/>
                <w:right w:val="none" w:sz="0" w:space="0" w:color="auto"/>
              </w:divBdr>
              <w:divsChild>
                <w:div w:id="1170869869">
                  <w:marLeft w:val="0"/>
                  <w:marRight w:val="0"/>
                  <w:marTop w:val="0"/>
                  <w:marBottom w:val="0"/>
                  <w:divBdr>
                    <w:top w:val="none" w:sz="0" w:space="0" w:color="auto"/>
                    <w:left w:val="none" w:sz="0" w:space="0" w:color="auto"/>
                    <w:bottom w:val="none" w:sz="0" w:space="0" w:color="auto"/>
                    <w:right w:val="none" w:sz="0" w:space="0" w:color="auto"/>
                  </w:divBdr>
                  <w:divsChild>
                    <w:div w:id="464934150">
                      <w:marLeft w:val="0"/>
                      <w:marRight w:val="0"/>
                      <w:marTop w:val="0"/>
                      <w:marBottom w:val="0"/>
                      <w:divBdr>
                        <w:top w:val="none" w:sz="0" w:space="0" w:color="auto"/>
                        <w:left w:val="none" w:sz="0" w:space="0" w:color="auto"/>
                        <w:bottom w:val="none" w:sz="0" w:space="0" w:color="auto"/>
                        <w:right w:val="none" w:sz="0" w:space="0" w:color="auto"/>
                      </w:divBdr>
                    </w:div>
                    <w:div w:id="1121922028">
                      <w:marLeft w:val="0"/>
                      <w:marRight w:val="0"/>
                      <w:marTop w:val="0"/>
                      <w:marBottom w:val="0"/>
                      <w:divBdr>
                        <w:top w:val="none" w:sz="0" w:space="0" w:color="auto"/>
                        <w:left w:val="none" w:sz="0" w:space="0" w:color="auto"/>
                        <w:bottom w:val="none" w:sz="0" w:space="0" w:color="auto"/>
                        <w:right w:val="none" w:sz="0" w:space="0" w:color="auto"/>
                      </w:divBdr>
                      <w:divsChild>
                        <w:div w:id="1977908615">
                          <w:marLeft w:val="0"/>
                          <w:marRight w:val="0"/>
                          <w:marTop w:val="0"/>
                          <w:marBottom w:val="0"/>
                          <w:divBdr>
                            <w:top w:val="single" w:sz="6" w:space="0" w:color="808080"/>
                            <w:left w:val="single" w:sz="6" w:space="0" w:color="808080"/>
                            <w:bottom w:val="single" w:sz="6" w:space="0" w:color="808080"/>
                            <w:right w:val="single" w:sz="6" w:space="0" w:color="808080"/>
                          </w:divBdr>
                          <w:divsChild>
                            <w:div w:id="82187611">
                              <w:marLeft w:val="0"/>
                              <w:marRight w:val="0"/>
                              <w:marTop w:val="0"/>
                              <w:marBottom w:val="0"/>
                              <w:divBdr>
                                <w:top w:val="none" w:sz="0" w:space="0" w:color="auto"/>
                                <w:left w:val="none" w:sz="0" w:space="0" w:color="auto"/>
                                <w:bottom w:val="none" w:sz="0" w:space="0" w:color="auto"/>
                                <w:right w:val="none" w:sz="0" w:space="0" w:color="auto"/>
                              </w:divBdr>
                            </w:div>
                            <w:div w:id="304359753">
                              <w:marLeft w:val="0"/>
                              <w:marRight w:val="0"/>
                              <w:marTop w:val="15"/>
                              <w:marBottom w:val="15"/>
                              <w:divBdr>
                                <w:top w:val="none" w:sz="0" w:space="0" w:color="auto"/>
                                <w:left w:val="none" w:sz="0" w:space="0" w:color="auto"/>
                                <w:bottom w:val="none" w:sz="0" w:space="0" w:color="auto"/>
                                <w:right w:val="none" w:sz="0" w:space="0" w:color="auto"/>
                              </w:divBdr>
                            </w:div>
                            <w:div w:id="351227313">
                              <w:marLeft w:val="0"/>
                              <w:marRight w:val="0"/>
                              <w:marTop w:val="0"/>
                              <w:marBottom w:val="0"/>
                              <w:divBdr>
                                <w:top w:val="none" w:sz="0" w:space="0" w:color="auto"/>
                                <w:left w:val="none" w:sz="0" w:space="0" w:color="auto"/>
                                <w:bottom w:val="none" w:sz="0" w:space="0" w:color="auto"/>
                                <w:right w:val="none" w:sz="0" w:space="0" w:color="auto"/>
                              </w:divBdr>
                            </w:div>
                            <w:div w:id="378864223">
                              <w:marLeft w:val="0"/>
                              <w:marRight w:val="0"/>
                              <w:marTop w:val="0"/>
                              <w:marBottom w:val="0"/>
                              <w:divBdr>
                                <w:top w:val="none" w:sz="0" w:space="0" w:color="auto"/>
                                <w:left w:val="none" w:sz="0" w:space="0" w:color="auto"/>
                                <w:bottom w:val="none" w:sz="0" w:space="0" w:color="auto"/>
                                <w:right w:val="none" w:sz="0" w:space="0" w:color="auto"/>
                              </w:divBdr>
                            </w:div>
                            <w:div w:id="436098969">
                              <w:marLeft w:val="0"/>
                              <w:marRight w:val="0"/>
                              <w:marTop w:val="0"/>
                              <w:marBottom w:val="0"/>
                              <w:divBdr>
                                <w:top w:val="none" w:sz="0" w:space="0" w:color="auto"/>
                                <w:left w:val="none" w:sz="0" w:space="0" w:color="auto"/>
                                <w:bottom w:val="none" w:sz="0" w:space="0" w:color="auto"/>
                                <w:right w:val="none" w:sz="0" w:space="0" w:color="auto"/>
                              </w:divBdr>
                            </w:div>
                            <w:div w:id="460609713">
                              <w:marLeft w:val="0"/>
                              <w:marRight w:val="0"/>
                              <w:marTop w:val="0"/>
                              <w:marBottom w:val="0"/>
                              <w:divBdr>
                                <w:top w:val="none" w:sz="0" w:space="0" w:color="auto"/>
                                <w:left w:val="none" w:sz="0" w:space="0" w:color="auto"/>
                                <w:bottom w:val="none" w:sz="0" w:space="0" w:color="auto"/>
                                <w:right w:val="none" w:sz="0" w:space="0" w:color="auto"/>
                              </w:divBdr>
                            </w:div>
                            <w:div w:id="483201102">
                              <w:marLeft w:val="0"/>
                              <w:marRight w:val="0"/>
                              <w:marTop w:val="0"/>
                              <w:marBottom w:val="0"/>
                              <w:divBdr>
                                <w:top w:val="none" w:sz="0" w:space="0" w:color="auto"/>
                                <w:left w:val="none" w:sz="0" w:space="0" w:color="auto"/>
                                <w:bottom w:val="none" w:sz="0" w:space="0" w:color="auto"/>
                                <w:right w:val="none" w:sz="0" w:space="0" w:color="auto"/>
                              </w:divBdr>
                            </w:div>
                            <w:div w:id="908224132">
                              <w:marLeft w:val="0"/>
                              <w:marRight w:val="0"/>
                              <w:marTop w:val="0"/>
                              <w:marBottom w:val="0"/>
                              <w:divBdr>
                                <w:top w:val="none" w:sz="0" w:space="0" w:color="auto"/>
                                <w:left w:val="none" w:sz="0" w:space="0" w:color="auto"/>
                                <w:bottom w:val="none" w:sz="0" w:space="0" w:color="auto"/>
                                <w:right w:val="none" w:sz="0" w:space="0" w:color="auto"/>
                              </w:divBdr>
                            </w:div>
                            <w:div w:id="1344896042">
                              <w:marLeft w:val="0"/>
                              <w:marRight w:val="0"/>
                              <w:marTop w:val="0"/>
                              <w:marBottom w:val="0"/>
                              <w:divBdr>
                                <w:top w:val="none" w:sz="0" w:space="0" w:color="auto"/>
                                <w:left w:val="none" w:sz="0" w:space="0" w:color="auto"/>
                                <w:bottom w:val="none" w:sz="0" w:space="0" w:color="auto"/>
                                <w:right w:val="none" w:sz="0" w:space="0" w:color="auto"/>
                              </w:divBdr>
                            </w:div>
                            <w:div w:id="1555652946">
                              <w:marLeft w:val="0"/>
                              <w:marRight w:val="0"/>
                              <w:marTop w:val="0"/>
                              <w:marBottom w:val="0"/>
                              <w:divBdr>
                                <w:top w:val="none" w:sz="0" w:space="0" w:color="auto"/>
                                <w:left w:val="none" w:sz="0" w:space="0" w:color="auto"/>
                                <w:bottom w:val="none" w:sz="0" w:space="0" w:color="auto"/>
                                <w:right w:val="none" w:sz="0" w:space="0" w:color="auto"/>
                              </w:divBdr>
                            </w:div>
                            <w:div w:id="20400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5409">
                      <w:marLeft w:val="0"/>
                      <w:marRight w:val="0"/>
                      <w:marTop w:val="0"/>
                      <w:marBottom w:val="0"/>
                      <w:divBdr>
                        <w:top w:val="none" w:sz="0" w:space="0" w:color="auto"/>
                        <w:left w:val="none" w:sz="0" w:space="0" w:color="auto"/>
                        <w:bottom w:val="none" w:sz="0" w:space="0" w:color="auto"/>
                        <w:right w:val="none" w:sz="0" w:space="0" w:color="auto"/>
                      </w:divBdr>
                      <w:divsChild>
                        <w:div w:id="1790735464">
                          <w:marLeft w:val="0"/>
                          <w:marRight w:val="0"/>
                          <w:marTop w:val="0"/>
                          <w:marBottom w:val="0"/>
                          <w:divBdr>
                            <w:top w:val="single" w:sz="6" w:space="0" w:color="808080"/>
                            <w:left w:val="single" w:sz="6" w:space="0" w:color="808080"/>
                            <w:bottom w:val="single" w:sz="6" w:space="0" w:color="808080"/>
                            <w:right w:val="single" w:sz="6" w:space="0" w:color="808080"/>
                          </w:divBdr>
                          <w:divsChild>
                            <w:div w:id="197477260">
                              <w:marLeft w:val="0"/>
                              <w:marRight w:val="0"/>
                              <w:marTop w:val="0"/>
                              <w:marBottom w:val="0"/>
                              <w:divBdr>
                                <w:top w:val="none" w:sz="0" w:space="0" w:color="auto"/>
                                <w:left w:val="none" w:sz="0" w:space="0" w:color="auto"/>
                                <w:bottom w:val="none" w:sz="0" w:space="0" w:color="auto"/>
                                <w:right w:val="none" w:sz="0" w:space="0" w:color="auto"/>
                              </w:divBdr>
                            </w:div>
                            <w:div w:id="208535914">
                              <w:marLeft w:val="0"/>
                              <w:marRight w:val="0"/>
                              <w:marTop w:val="0"/>
                              <w:marBottom w:val="0"/>
                              <w:divBdr>
                                <w:top w:val="none" w:sz="0" w:space="0" w:color="auto"/>
                                <w:left w:val="none" w:sz="0" w:space="0" w:color="auto"/>
                                <w:bottom w:val="none" w:sz="0" w:space="0" w:color="auto"/>
                                <w:right w:val="none" w:sz="0" w:space="0" w:color="auto"/>
                              </w:divBdr>
                            </w:div>
                            <w:div w:id="365495038">
                              <w:marLeft w:val="0"/>
                              <w:marRight w:val="0"/>
                              <w:marTop w:val="0"/>
                              <w:marBottom w:val="0"/>
                              <w:divBdr>
                                <w:top w:val="none" w:sz="0" w:space="0" w:color="auto"/>
                                <w:left w:val="none" w:sz="0" w:space="0" w:color="auto"/>
                                <w:bottom w:val="none" w:sz="0" w:space="0" w:color="auto"/>
                                <w:right w:val="none" w:sz="0" w:space="0" w:color="auto"/>
                              </w:divBdr>
                            </w:div>
                            <w:div w:id="451749727">
                              <w:marLeft w:val="0"/>
                              <w:marRight w:val="0"/>
                              <w:marTop w:val="15"/>
                              <w:marBottom w:val="15"/>
                              <w:divBdr>
                                <w:top w:val="none" w:sz="0" w:space="0" w:color="auto"/>
                                <w:left w:val="none" w:sz="0" w:space="0" w:color="auto"/>
                                <w:bottom w:val="none" w:sz="0" w:space="0" w:color="auto"/>
                                <w:right w:val="none" w:sz="0" w:space="0" w:color="auto"/>
                              </w:divBdr>
                            </w:div>
                            <w:div w:id="658969119">
                              <w:marLeft w:val="0"/>
                              <w:marRight w:val="0"/>
                              <w:marTop w:val="0"/>
                              <w:marBottom w:val="0"/>
                              <w:divBdr>
                                <w:top w:val="none" w:sz="0" w:space="0" w:color="auto"/>
                                <w:left w:val="none" w:sz="0" w:space="0" w:color="auto"/>
                                <w:bottom w:val="none" w:sz="0" w:space="0" w:color="auto"/>
                                <w:right w:val="none" w:sz="0" w:space="0" w:color="auto"/>
                              </w:divBdr>
                            </w:div>
                            <w:div w:id="752315741">
                              <w:marLeft w:val="0"/>
                              <w:marRight w:val="0"/>
                              <w:marTop w:val="0"/>
                              <w:marBottom w:val="0"/>
                              <w:divBdr>
                                <w:top w:val="none" w:sz="0" w:space="0" w:color="auto"/>
                                <w:left w:val="none" w:sz="0" w:space="0" w:color="auto"/>
                                <w:bottom w:val="none" w:sz="0" w:space="0" w:color="auto"/>
                                <w:right w:val="none" w:sz="0" w:space="0" w:color="auto"/>
                              </w:divBdr>
                            </w:div>
                            <w:div w:id="877819801">
                              <w:marLeft w:val="0"/>
                              <w:marRight w:val="0"/>
                              <w:marTop w:val="0"/>
                              <w:marBottom w:val="0"/>
                              <w:divBdr>
                                <w:top w:val="none" w:sz="0" w:space="0" w:color="auto"/>
                                <w:left w:val="none" w:sz="0" w:space="0" w:color="auto"/>
                                <w:bottom w:val="none" w:sz="0" w:space="0" w:color="auto"/>
                                <w:right w:val="none" w:sz="0" w:space="0" w:color="auto"/>
                              </w:divBdr>
                            </w:div>
                            <w:div w:id="1012143606">
                              <w:marLeft w:val="0"/>
                              <w:marRight w:val="0"/>
                              <w:marTop w:val="0"/>
                              <w:marBottom w:val="0"/>
                              <w:divBdr>
                                <w:top w:val="none" w:sz="0" w:space="0" w:color="auto"/>
                                <w:left w:val="none" w:sz="0" w:space="0" w:color="auto"/>
                                <w:bottom w:val="none" w:sz="0" w:space="0" w:color="auto"/>
                                <w:right w:val="none" w:sz="0" w:space="0" w:color="auto"/>
                              </w:divBdr>
                            </w:div>
                            <w:div w:id="1032803942">
                              <w:marLeft w:val="0"/>
                              <w:marRight w:val="0"/>
                              <w:marTop w:val="0"/>
                              <w:marBottom w:val="0"/>
                              <w:divBdr>
                                <w:top w:val="none" w:sz="0" w:space="0" w:color="auto"/>
                                <w:left w:val="none" w:sz="0" w:space="0" w:color="auto"/>
                                <w:bottom w:val="none" w:sz="0" w:space="0" w:color="auto"/>
                                <w:right w:val="none" w:sz="0" w:space="0" w:color="auto"/>
                              </w:divBdr>
                            </w:div>
                            <w:div w:id="1066496515">
                              <w:marLeft w:val="0"/>
                              <w:marRight w:val="0"/>
                              <w:marTop w:val="0"/>
                              <w:marBottom w:val="0"/>
                              <w:divBdr>
                                <w:top w:val="none" w:sz="0" w:space="0" w:color="auto"/>
                                <w:left w:val="none" w:sz="0" w:space="0" w:color="auto"/>
                                <w:bottom w:val="none" w:sz="0" w:space="0" w:color="auto"/>
                                <w:right w:val="none" w:sz="0" w:space="0" w:color="auto"/>
                              </w:divBdr>
                            </w:div>
                            <w:div w:id="1178427466">
                              <w:marLeft w:val="0"/>
                              <w:marRight w:val="0"/>
                              <w:marTop w:val="0"/>
                              <w:marBottom w:val="0"/>
                              <w:divBdr>
                                <w:top w:val="none" w:sz="0" w:space="0" w:color="auto"/>
                                <w:left w:val="none" w:sz="0" w:space="0" w:color="auto"/>
                                <w:bottom w:val="none" w:sz="0" w:space="0" w:color="auto"/>
                                <w:right w:val="none" w:sz="0" w:space="0" w:color="auto"/>
                              </w:divBdr>
                            </w:div>
                            <w:div w:id="1215921565">
                              <w:marLeft w:val="0"/>
                              <w:marRight w:val="0"/>
                              <w:marTop w:val="0"/>
                              <w:marBottom w:val="0"/>
                              <w:divBdr>
                                <w:top w:val="none" w:sz="0" w:space="0" w:color="auto"/>
                                <w:left w:val="none" w:sz="0" w:space="0" w:color="auto"/>
                                <w:bottom w:val="none" w:sz="0" w:space="0" w:color="auto"/>
                                <w:right w:val="none" w:sz="0" w:space="0" w:color="auto"/>
                              </w:divBdr>
                            </w:div>
                            <w:div w:id="1376467661">
                              <w:marLeft w:val="0"/>
                              <w:marRight w:val="0"/>
                              <w:marTop w:val="0"/>
                              <w:marBottom w:val="0"/>
                              <w:divBdr>
                                <w:top w:val="none" w:sz="0" w:space="0" w:color="auto"/>
                                <w:left w:val="none" w:sz="0" w:space="0" w:color="auto"/>
                                <w:bottom w:val="none" w:sz="0" w:space="0" w:color="auto"/>
                                <w:right w:val="none" w:sz="0" w:space="0" w:color="auto"/>
                              </w:divBdr>
                            </w:div>
                            <w:div w:id="1446386041">
                              <w:marLeft w:val="0"/>
                              <w:marRight w:val="0"/>
                              <w:marTop w:val="0"/>
                              <w:marBottom w:val="0"/>
                              <w:divBdr>
                                <w:top w:val="none" w:sz="0" w:space="0" w:color="auto"/>
                                <w:left w:val="none" w:sz="0" w:space="0" w:color="auto"/>
                                <w:bottom w:val="none" w:sz="0" w:space="0" w:color="auto"/>
                                <w:right w:val="none" w:sz="0" w:space="0" w:color="auto"/>
                              </w:divBdr>
                            </w:div>
                            <w:div w:id="1607930391">
                              <w:marLeft w:val="0"/>
                              <w:marRight w:val="0"/>
                              <w:marTop w:val="0"/>
                              <w:marBottom w:val="0"/>
                              <w:divBdr>
                                <w:top w:val="none" w:sz="0" w:space="0" w:color="auto"/>
                                <w:left w:val="none" w:sz="0" w:space="0" w:color="auto"/>
                                <w:bottom w:val="none" w:sz="0" w:space="0" w:color="auto"/>
                                <w:right w:val="none" w:sz="0" w:space="0" w:color="auto"/>
                              </w:divBdr>
                            </w:div>
                            <w:div w:id="1638607287">
                              <w:marLeft w:val="0"/>
                              <w:marRight w:val="0"/>
                              <w:marTop w:val="0"/>
                              <w:marBottom w:val="0"/>
                              <w:divBdr>
                                <w:top w:val="none" w:sz="0" w:space="0" w:color="auto"/>
                                <w:left w:val="none" w:sz="0" w:space="0" w:color="auto"/>
                                <w:bottom w:val="none" w:sz="0" w:space="0" w:color="auto"/>
                                <w:right w:val="none" w:sz="0" w:space="0" w:color="auto"/>
                              </w:divBdr>
                            </w:div>
                            <w:div w:id="1705977302">
                              <w:marLeft w:val="0"/>
                              <w:marRight w:val="0"/>
                              <w:marTop w:val="0"/>
                              <w:marBottom w:val="0"/>
                              <w:divBdr>
                                <w:top w:val="none" w:sz="0" w:space="0" w:color="auto"/>
                                <w:left w:val="none" w:sz="0" w:space="0" w:color="auto"/>
                                <w:bottom w:val="none" w:sz="0" w:space="0" w:color="auto"/>
                                <w:right w:val="none" w:sz="0" w:space="0" w:color="auto"/>
                              </w:divBdr>
                            </w:div>
                            <w:div w:id="1752308073">
                              <w:marLeft w:val="0"/>
                              <w:marRight w:val="0"/>
                              <w:marTop w:val="0"/>
                              <w:marBottom w:val="0"/>
                              <w:divBdr>
                                <w:top w:val="none" w:sz="0" w:space="0" w:color="auto"/>
                                <w:left w:val="none" w:sz="0" w:space="0" w:color="auto"/>
                                <w:bottom w:val="none" w:sz="0" w:space="0" w:color="auto"/>
                                <w:right w:val="none" w:sz="0" w:space="0" w:color="auto"/>
                              </w:divBdr>
                            </w:div>
                            <w:div w:id="1756436685">
                              <w:marLeft w:val="0"/>
                              <w:marRight w:val="0"/>
                              <w:marTop w:val="0"/>
                              <w:marBottom w:val="0"/>
                              <w:divBdr>
                                <w:top w:val="none" w:sz="0" w:space="0" w:color="auto"/>
                                <w:left w:val="none" w:sz="0" w:space="0" w:color="auto"/>
                                <w:bottom w:val="none" w:sz="0" w:space="0" w:color="auto"/>
                                <w:right w:val="none" w:sz="0" w:space="0" w:color="auto"/>
                              </w:divBdr>
                            </w:div>
                            <w:div w:id="1785613509">
                              <w:marLeft w:val="0"/>
                              <w:marRight w:val="0"/>
                              <w:marTop w:val="0"/>
                              <w:marBottom w:val="0"/>
                              <w:divBdr>
                                <w:top w:val="none" w:sz="0" w:space="0" w:color="auto"/>
                                <w:left w:val="none" w:sz="0" w:space="0" w:color="auto"/>
                                <w:bottom w:val="none" w:sz="0" w:space="0" w:color="auto"/>
                                <w:right w:val="none" w:sz="0" w:space="0" w:color="auto"/>
                              </w:divBdr>
                            </w:div>
                            <w:div w:id="20604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9959">
                      <w:marLeft w:val="0"/>
                      <w:marRight w:val="0"/>
                      <w:marTop w:val="0"/>
                      <w:marBottom w:val="0"/>
                      <w:divBdr>
                        <w:top w:val="none" w:sz="0" w:space="0" w:color="auto"/>
                        <w:left w:val="none" w:sz="0" w:space="0" w:color="auto"/>
                        <w:bottom w:val="none" w:sz="0" w:space="0" w:color="auto"/>
                        <w:right w:val="none" w:sz="0" w:space="0" w:color="auto"/>
                      </w:divBdr>
                      <w:divsChild>
                        <w:div w:id="1848405789">
                          <w:marLeft w:val="0"/>
                          <w:marRight w:val="0"/>
                          <w:marTop w:val="0"/>
                          <w:marBottom w:val="0"/>
                          <w:divBdr>
                            <w:top w:val="single" w:sz="6" w:space="0" w:color="808080"/>
                            <w:left w:val="single" w:sz="6" w:space="0" w:color="808080"/>
                            <w:bottom w:val="single" w:sz="6" w:space="0" w:color="808080"/>
                            <w:right w:val="single" w:sz="6" w:space="0" w:color="808080"/>
                          </w:divBdr>
                          <w:divsChild>
                            <w:div w:id="196705179">
                              <w:marLeft w:val="0"/>
                              <w:marRight w:val="0"/>
                              <w:marTop w:val="0"/>
                              <w:marBottom w:val="0"/>
                              <w:divBdr>
                                <w:top w:val="none" w:sz="0" w:space="0" w:color="auto"/>
                                <w:left w:val="none" w:sz="0" w:space="0" w:color="auto"/>
                                <w:bottom w:val="none" w:sz="0" w:space="0" w:color="auto"/>
                                <w:right w:val="none" w:sz="0" w:space="0" w:color="auto"/>
                              </w:divBdr>
                            </w:div>
                            <w:div w:id="474106855">
                              <w:marLeft w:val="0"/>
                              <w:marRight w:val="0"/>
                              <w:marTop w:val="15"/>
                              <w:marBottom w:val="15"/>
                              <w:divBdr>
                                <w:top w:val="none" w:sz="0" w:space="0" w:color="auto"/>
                                <w:left w:val="none" w:sz="0" w:space="0" w:color="auto"/>
                                <w:bottom w:val="none" w:sz="0" w:space="0" w:color="auto"/>
                                <w:right w:val="none" w:sz="0" w:space="0" w:color="auto"/>
                              </w:divBdr>
                            </w:div>
                            <w:div w:id="1127697410">
                              <w:marLeft w:val="0"/>
                              <w:marRight w:val="0"/>
                              <w:marTop w:val="0"/>
                              <w:marBottom w:val="0"/>
                              <w:divBdr>
                                <w:top w:val="none" w:sz="0" w:space="0" w:color="auto"/>
                                <w:left w:val="none" w:sz="0" w:space="0" w:color="auto"/>
                                <w:bottom w:val="none" w:sz="0" w:space="0" w:color="auto"/>
                                <w:right w:val="none" w:sz="0" w:space="0" w:color="auto"/>
                              </w:divBdr>
                            </w:div>
                            <w:div w:id="1162816450">
                              <w:marLeft w:val="0"/>
                              <w:marRight w:val="0"/>
                              <w:marTop w:val="0"/>
                              <w:marBottom w:val="0"/>
                              <w:divBdr>
                                <w:top w:val="none" w:sz="0" w:space="0" w:color="auto"/>
                                <w:left w:val="none" w:sz="0" w:space="0" w:color="auto"/>
                                <w:bottom w:val="none" w:sz="0" w:space="0" w:color="auto"/>
                                <w:right w:val="none" w:sz="0" w:space="0" w:color="auto"/>
                              </w:divBdr>
                            </w:div>
                            <w:div w:id="1272974770">
                              <w:marLeft w:val="0"/>
                              <w:marRight w:val="0"/>
                              <w:marTop w:val="0"/>
                              <w:marBottom w:val="0"/>
                              <w:divBdr>
                                <w:top w:val="none" w:sz="0" w:space="0" w:color="auto"/>
                                <w:left w:val="none" w:sz="0" w:space="0" w:color="auto"/>
                                <w:bottom w:val="none" w:sz="0" w:space="0" w:color="auto"/>
                                <w:right w:val="none" w:sz="0" w:space="0" w:color="auto"/>
                              </w:divBdr>
                            </w:div>
                            <w:div w:id="19581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9065">
                      <w:marLeft w:val="0"/>
                      <w:marRight w:val="0"/>
                      <w:marTop w:val="0"/>
                      <w:marBottom w:val="0"/>
                      <w:divBdr>
                        <w:top w:val="none" w:sz="0" w:space="0" w:color="auto"/>
                        <w:left w:val="none" w:sz="0" w:space="0" w:color="auto"/>
                        <w:bottom w:val="none" w:sz="0" w:space="0" w:color="auto"/>
                        <w:right w:val="none" w:sz="0" w:space="0" w:color="auto"/>
                      </w:divBdr>
                    </w:div>
                  </w:divsChild>
                </w:div>
                <w:div w:id="208440222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14985657">
      <w:bodyDiv w:val="1"/>
      <w:marLeft w:val="0"/>
      <w:marRight w:val="0"/>
      <w:marTop w:val="0"/>
      <w:marBottom w:val="0"/>
      <w:divBdr>
        <w:top w:val="none" w:sz="0" w:space="0" w:color="auto"/>
        <w:left w:val="none" w:sz="0" w:space="0" w:color="auto"/>
        <w:bottom w:val="none" w:sz="0" w:space="0" w:color="auto"/>
        <w:right w:val="none" w:sz="0" w:space="0" w:color="auto"/>
      </w:divBdr>
    </w:div>
    <w:div w:id="1893076269">
      <w:bodyDiv w:val="1"/>
      <w:marLeft w:val="0"/>
      <w:marRight w:val="0"/>
      <w:marTop w:val="0"/>
      <w:marBottom w:val="0"/>
      <w:divBdr>
        <w:top w:val="none" w:sz="0" w:space="0" w:color="auto"/>
        <w:left w:val="none" w:sz="0" w:space="0" w:color="auto"/>
        <w:bottom w:val="none" w:sz="0" w:space="0" w:color="auto"/>
        <w:right w:val="none" w:sz="0" w:space="0" w:color="auto"/>
      </w:divBdr>
      <w:divsChild>
        <w:div w:id="159659590">
          <w:marLeft w:val="907"/>
          <w:marRight w:val="0"/>
          <w:marTop w:val="0"/>
          <w:marBottom w:val="80"/>
          <w:divBdr>
            <w:top w:val="none" w:sz="0" w:space="0" w:color="auto"/>
            <w:left w:val="none" w:sz="0" w:space="0" w:color="auto"/>
            <w:bottom w:val="none" w:sz="0" w:space="0" w:color="auto"/>
            <w:right w:val="none" w:sz="0" w:space="0" w:color="auto"/>
          </w:divBdr>
        </w:div>
        <w:div w:id="417097061">
          <w:marLeft w:val="907"/>
          <w:marRight w:val="0"/>
          <w:marTop w:val="0"/>
          <w:marBottom w:val="80"/>
          <w:divBdr>
            <w:top w:val="none" w:sz="0" w:space="0" w:color="auto"/>
            <w:left w:val="none" w:sz="0" w:space="0" w:color="auto"/>
            <w:bottom w:val="none" w:sz="0" w:space="0" w:color="auto"/>
            <w:right w:val="none" w:sz="0" w:space="0" w:color="auto"/>
          </w:divBdr>
        </w:div>
        <w:div w:id="556668094">
          <w:marLeft w:val="907"/>
          <w:marRight w:val="0"/>
          <w:marTop w:val="0"/>
          <w:marBottom w:val="80"/>
          <w:divBdr>
            <w:top w:val="none" w:sz="0" w:space="0" w:color="auto"/>
            <w:left w:val="none" w:sz="0" w:space="0" w:color="auto"/>
            <w:bottom w:val="none" w:sz="0" w:space="0" w:color="auto"/>
            <w:right w:val="none" w:sz="0" w:space="0" w:color="auto"/>
          </w:divBdr>
        </w:div>
        <w:div w:id="1014770898">
          <w:marLeft w:val="907"/>
          <w:marRight w:val="0"/>
          <w:marTop w:val="0"/>
          <w:marBottom w:val="80"/>
          <w:divBdr>
            <w:top w:val="none" w:sz="0" w:space="0" w:color="auto"/>
            <w:left w:val="none" w:sz="0" w:space="0" w:color="auto"/>
            <w:bottom w:val="none" w:sz="0" w:space="0" w:color="auto"/>
            <w:right w:val="none" w:sz="0" w:space="0" w:color="auto"/>
          </w:divBdr>
        </w:div>
        <w:div w:id="1115292973">
          <w:marLeft w:val="907"/>
          <w:marRight w:val="0"/>
          <w:marTop w:val="0"/>
          <w:marBottom w:val="80"/>
          <w:divBdr>
            <w:top w:val="none" w:sz="0" w:space="0" w:color="auto"/>
            <w:left w:val="none" w:sz="0" w:space="0" w:color="auto"/>
            <w:bottom w:val="none" w:sz="0" w:space="0" w:color="auto"/>
            <w:right w:val="none" w:sz="0" w:space="0" w:color="auto"/>
          </w:divBdr>
        </w:div>
        <w:div w:id="1573154558">
          <w:marLeft w:val="907"/>
          <w:marRight w:val="0"/>
          <w:marTop w:val="0"/>
          <w:marBottom w:val="80"/>
          <w:divBdr>
            <w:top w:val="none" w:sz="0" w:space="0" w:color="auto"/>
            <w:left w:val="none" w:sz="0" w:space="0" w:color="auto"/>
            <w:bottom w:val="none" w:sz="0" w:space="0" w:color="auto"/>
            <w:right w:val="none" w:sz="0" w:space="0" w:color="auto"/>
          </w:divBdr>
        </w:div>
        <w:div w:id="1697343774">
          <w:marLeft w:val="907"/>
          <w:marRight w:val="0"/>
          <w:marTop w:val="0"/>
          <w:marBottom w:val="80"/>
          <w:divBdr>
            <w:top w:val="none" w:sz="0" w:space="0" w:color="auto"/>
            <w:left w:val="none" w:sz="0" w:space="0" w:color="auto"/>
            <w:bottom w:val="none" w:sz="0" w:space="0" w:color="auto"/>
            <w:right w:val="none" w:sz="0" w:space="0" w:color="auto"/>
          </w:divBdr>
        </w:div>
        <w:div w:id="1730113150">
          <w:marLeft w:val="907"/>
          <w:marRight w:val="0"/>
          <w:marTop w:val="0"/>
          <w:marBottom w:val="80"/>
          <w:divBdr>
            <w:top w:val="none" w:sz="0" w:space="0" w:color="auto"/>
            <w:left w:val="none" w:sz="0" w:space="0" w:color="auto"/>
            <w:bottom w:val="none" w:sz="0" w:space="0" w:color="auto"/>
            <w:right w:val="none" w:sz="0" w:space="0" w:color="auto"/>
          </w:divBdr>
        </w:div>
        <w:div w:id="1953659112">
          <w:marLeft w:val="907"/>
          <w:marRight w:val="0"/>
          <w:marTop w:val="0"/>
          <w:marBottom w:val="80"/>
          <w:divBdr>
            <w:top w:val="none" w:sz="0" w:space="0" w:color="auto"/>
            <w:left w:val="none" w:sz="0" w:space="0" w:color="auto"/>
            <w:bottom w:val="none" w:sz="0" w:space="0" w:color="auto"/>
            <w:right w:val="none" w:sz="0" w:space="0" w:color="auto"/>
          </w:divBdr>
        </w:div>
        <w:div w:id="2028435316">
          <w:marLeft w:val="907"/>
          <w:marRight w:val="0"/>
          <w:marTop w:val="0"/>
          <w:marBottom w:val="80"/>
          <w:divBdr>
            <w:top w:val="none" w:sz="0" w:space="0" w:color="auto"/>
            <w:left w:val="none" w:sz="0" w:space="0" w:color="auto"/>
            <w:bottom w:val="none" w:sz="0" w:space="0" w:color="auto"/>
            <w:right w:val="none" w:sz="0" w:space="0" w:color="auto"/>
          </w:divBdr>
        </w:div>
        <w:div w:id="2057854180">
          <w:marLeft w:val="907"/>
          <w:marRight w:val="0"/>
          <w:marTop w:val="0"/>
          <w:marBottom w:val="80"/>
          <w:divBdr>
            <w:top w:val="none" w:sz="0" w:space="0" w:color="auto"/>
            <w:left w:val="none" w:sz="0" w:space="0" w:color="auto"/>
            <w:bottom w:val="none" w:sz="0" w:space="0" w:color="auto"/>
            <w:right w:val="none" w:sz="0" w:space="0" w:color="auto"/>
          </w:divBdr>
        </w:div>
        <w:div w:id="2071879168">
          <w:marLeft w:val="907"/>
          <w:marRight w:val="0"/>
          <w:marTop w:val="0"/>
          <w:marBottom w:val="80"/>
          <w:divBdr>
            <w:top w:val="none" w:sz="0" w:space="0" w:color="auto"/>
            <w:left w:val="none" w:sz="0" w:space="0" w:color="auto"/>
            <w:bottom w:val="none" w:sz="0" w:space="0" w:color="auto"/>
            <w:right w:val="none" w:sz="0" w:space="0" w:color="auto"/>
          </w:divBdr>
        </w:div>
      </w:divsChild>
    </w:div>
    <w:div w:id="1928031609">
      <w:bodyDiv w:val="1"/>
      <w:marLeft w:val="0"/>
      <w:marRight w:val="0"/>
      <w:marTop w:val="0"/>
      <w:marBottom w:val="0"/>
      <w:divBdr>
        <w:top w:val="none" w:sz="0" w:space="0" w:color="auto"/>
        <w:left w:val="none" w:sz="0" w:space="0" w:color="auto"/>
        <w:bottom w:val="none" w:sz="0" w:space="0" w:color="auto"/>
        <w:right w:val="none" w:sz="0" w:space="0" w:color="auto"/>
      </w:divBdr>
      <w:divsChild>
        <w:div w:id="378867398">
          <w:marLeft w:val="0"/>
          <w:marRight w:val="0"/>
          <w:marTop w:val="120"/>
          <w:marBottom w:val="120"/>
          <w:divBdr>
            <w:top w:val="none" w:sz="0" w:space="0" w:color="auto"/>
            <w:left w:val="none" w:sz="0" w:space="0" w:color="auto"/>
            <w:bottom w:val="none" w:sz="0" w:space="0" w:color="auto"/>
            <w:right w:val="none" w:sz="0" w:space="0" w:color="auto"/>
          </w:divBdr>
        </w:div>
        <w:div w:id="622809309">
          <w:marLeft w:val="0"/>
          <w:marRight w:val="0"/>
          <w:marTop w:val="120"/>
          <w:marBottom w:val="120"/>
          <w:divBdr>
            <w:top w:val="none" w:sz="0" w:space="0" w:color="auto"/>
            <w:left w:val="none" w:sz="0" w:space="0" w:color="auto"/>
            <w:bottom w:val="none" w:sz="0" w:space="0" w:color="auto"/>
            <w:right w:val="none" w:sz="0" w:space="0" w:color="auto"/>
          </w:divBdr>
        </w:div>
        <w:div w:id="1340112702">
          <w:marLeft w:val="0"/>
          <w:marRight w:val="0"/>
          <w:marTop w:val="120"/>
          <w:marBottom w:val="120"/>
          <w:divBdr>
            <w:top w:val="none" w:sz="0" w:space="0" w:color="auto"/>
            <w:left w:val="none" w:sz="0" w:space="0" w:color="auto"/>
            <w:bottom w:val="none" w:sz="0" w:space="0" w:color="auto"/>
            <w:right w:val="none" w:sz="0" w:space="0" w:color="auto"/>
          </w:divBdr>
        </w:div>
        <w:div w:id="1516530855">
          <w:marLeft w:val="0"/>
          <w:marRight w:val="0"/>
          <w:marTop w:val="120"/>
          <w:marBottom w:val="120"/>
          <w:divBdr>
            <w:top w:val="none" w:sz="0" w:space="0" w:color="auto"/>
            <w:left w:val="none" w:sz="0" w:space="0" w:color="auto"/>
            <w:bottom w:val="none" w:sz="0" w:space="0" w:color="auto"/>
            <w:right w:val="none" w:sz="0" w:space="0" w:color="auto"/>
          </w:divBdr>
        </w:div>
        <w:div w:id="1708263205">
          <w:marLeft w:val="0"/>
          <w:marRight w:val="0"/>
          <w:marTop w:val="0"/>
          <w:marBottom w:val="0"/>
          <w:divBdr>
            <w:top w:val="none" w:sz="0" w:space="0" w:color="auto"/>
            <w:left w:val="none" w:sz="0" w:space="0" w:color="auto"/>
            <w:bottom w:val="none" w:sz="0" w:space="0" w:color="auto"/>
            <w:right w:val="none" w:sz="0" w:space="0" w:color="auto"/>
          </w:divBdr>
        </w:div>
      </w:divsChild>
    </w:div>
    <w:div w:id="1938365201">
      <w:bodyDiv w:val="1"/>
      <w:marLeft w:val="0"/>
      <w:marRight w:val="0"/>
      <w:marTop w:val="0"/>
      <w:marBottom w:val="0"/>
      <w:divBdr>
        <w:top w:val="none" w:sz="0" w:space="0" w:color="auto"/>
        <w:left w:val="none" w:sz="0" w:space="0" w:color="auto"/>
        <w:bottom w:val="none" w:sz="0" w:space="0" w:color="auto"/>
        <w:right w:val="none" w:sz="0" w:space="0" w:color="auto"/>
      </w:divBdr>
    </w:div>
    <w:div w:id="1952080646">
      <w:bodyDiv w:val="1"/>
      <w:marLeft w:val="0"/>
      <w:marRight w:val="0"/>
      <w:marTop w:val="0"/>
      <w:marBottom w:val="0"/>
      <w:divBdr>
        <w:top w:val="none" w:sz="0" w:space="0" w:color="auto"/>
        <w:left w:val="none" w:sz="0" w:space="0" w:color="auto"/>
        <w:bottom w:val="none" w:sz="0" w:space="0" w:color="auto"/>
        <w:right w:val="none" w:sz="0" w:space="0" w:color="auto"/>
      </w:divBdr>
    </w:div>
    <w:div w:id="2010130519">
      <w:bodyDiv w:val="1"/>
      <w:marLeft w:val="0"/>
      <w:marRight w:val="0"/>
      <w:marTop w:val="0"/>
      <w:marBottom w:val="0"/>
      <w:divBdr>
        <w:top w:val="none" w:sz="0" w:space="0" w:color="auto"/>
        <w:left w:val="none" w:sz="0" w:space="0" w:color="auto"/>
        <w:bottom w:val="none" w:sz="0" w:space="0" w:color="auto"/>
        <w:right w:val="none" w:sz="0" w:space="0" w:color="auto"/>
      </w:divBdr>
    </w:div>
    <w:div w:id="202408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1BA4-45A4-4B0E-86A4-889C8EBA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9977</Words>
  <Characters>56874</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Technology Partners International</Company>
  <LinksUpToDate>false</LinksUpToDate>
  <CharactersWithSpaces>66718</CharactersWithSpaces>
  <SharedDoc>false</SharedDoc>
  <HLinks>
    <vt:vector size="90" baseType="variant">
      <vt:variant>
        <vt:i4>5242946</vt:i4>
      </vt:variant>
      <vt:variant>
        <vt:i4>261</vt:i4>
      </vt:variant>
      <vt:variant>
        <vt:i4>0</vt:i4>
      </vt:variant>
      <vt:variant>
        <vt:i4>5</vt:i4>
      </vt:variant>
      <vt:variant>
        <vt:lpwstr>http://esbd.cpa.state.tx.us/</vt:lpwstr>
      </vt:variant>
      <vt:variant>
        <vt:lpwstr/>
      </vt:variant>
      <vt:variant>
        <vt:i4>4325493</vt:i4>
      </vt:variant>
      <vt:variant>
        <vt:i4>258</vt:i4>
      </vt:variant>
      <vt:variant>
        <vt:i4>0</vt:i4>
      </vt:variant>
      <vt:variant>
        <vt:i4>5</vt:i4>
      </vt:variant>
      <vt:variant>
        <vt:lpwstr>http://www.window.state.tx.us/procurement/prog/hub/hub-forms/</vt:lpwstr>
      </vt:variant>
      <vt:variant>
        <vt:lpwstr/>
      </vt:variant>
      <vt:variant>
        <vt:i4>2097260</vt:i4>
      </vt:variant>
      <vt:variant>
        <vt:i4>255</vt:i4>
      </vt:variant>
      <vt:variant>
        <vt:i4>0</vt:i4>
      </vt:variant>
      <vt:variant>
        <vt:i4>5</vt:i4>
      </vt:variant>
      <vt:variant>
        <vt:lpwstr>http://www.txstate.edu/gao/fimd/forms.html</vt:lpwstr>
      </vt:variant>
      <vt:variant>
        <vt:lpwstr/>
      </vt:variant>
      <vt:variant>
        <vt:i4>3801099</vt:i4>
      </vt:variant>
      <vt:variant>
        <vt:i4>252</vt:i4>
      </vt:variant>
      <vt:variant>
        <vt:i4>0</vt:i4>
      </vt:variant>
      <vt:variant>
        <vt:i4>5</vt:i4>
      </vt:variant>
      <vt:variant>
        <vt:lpwstr>http://www.dir.state.tx.us/pubs/framework/index.htm</vt:lpwstr>
      </vt:variant>
      <vt:variant>
        <vt:lpwstr/>
      </vt:variant>
      <vt:variant>
        <vt:i4>4325493</vt:i4>
      </vt:variant>
      <vt:variant>
        <vt:i4>249</vt:i4>
      </vt:variant>
      <vt:variant>
        <vt:i4>0</vt:i4>
      </vt:variant>
      <vt:variant>
        <vt:i4>5</vt:i4>
      </vt:variant>
      <vt:variant>
        <vt:lpwstr>http://www.window.state.tx.us/procurement/prog/hub/hub-forms/</vt:lpwstr>
      </vt:variant>
      <vt:variant>
        <vt:lpwstr/>
      </vt:variant>
      <vt:variant>
        <vt:i4>8192094</vt:i4>
      </vt:variant>
      <vt:variant>
        <vt:i4>246</vt:i4>
      </vt:variant>
      <vt:variant>
        <vt:i4>0</vt:i4>
      </vt:variant>
      <vt:variant>
        <vt:i4>5</vt:i4>
      </vt:variant>
      <vt:variant>
        <vt:lpwstr>http://www.dir.state.tx.us/management/projectdelivery/projectframework/Pages/Framework.aspx</vt:lpwstr>
      </vt:variant>
      <vt:variant>
        <vt:lpwstr/>
      </vt:variant>
      <vt:variant>
        <vt:i4>720933</vt:i4>
      </vt:variant>
      <vt:variant>
        <vt:i4>243</vt:i4>
      </vt:variant>
      <vt:variant>
        <vt:i4>0</vt:i4>
      </vt:variant>
      <vt:variant>
        <vt:i4>5</vt:i4>
      </vt:variant>
      <vt:variant>
        <vt:lpwstr>mailto:jzimmermann@tamus.edu</vt:lpwstr>
      </vt:variant>
      <vt:variant>
        <vt:lpwstr/>
      </vt:variant>
      <vt:variant>
        <vt:i4>2228273</vt:i4>
      </vt:variant>
      <vt:variant>
        <vt:i4>240</vt:i4>
      </vt:variant>
      <vt:variant>
        <vt:i4>0</vt:i4>
      </vt:variant>
      <vt:variant>
        <vt:i4>5</vt:i4>
      </vt:variant>
      <vt:variant>
        <vt:lpwstr>http://tvmdl.tamu.edu/</vt:lpwstr>
      </vt:variant>
      <vt:variant>
        <vt:lpwstr/>
      </vt:variant>
      <vt:variant>
        <vt:i4>4849751</vt:i4>
      </vt:variant>
      <vt:variant>
        <vt:i4>237</vt:i4>
      </vt:variant>
      <vt:variant>
        <vt:i4>0</vt:i4>
      </vt:variant>
      <vt:variant>
        <vt:i4>5</vt:i4>
      </vt:variant>
      <vt:variant>
        <vt:lpwstr>http://tti.tamu.edu/</vt:lpwstr>
      </vt:variant>
      <vt:variant>
        <vt:lpwstr/>
      </vt:variant>
      <vt:variant>
        <vt:i4>5439579</vt:i4>
      </vt:variant>
      <vt:variant>
        <vt:i4>234</vt:i4>
      </vt:variant>
      <vt:variant>
        <vt:i4>0</vt:i4>
      </vt:variant>
      <vt:variant>
        <vt:i4>5</vt:i4>
      </vt:variant>
      <vt:variant>
        <vt:lpwstr>http://teexweb.tamu.edu/</vt:lpwstr>
      </vt:variant>
      <vt:variant>
        <vt:lpwstr/>
      </vt:variant>
      <vt:variant>
        <vt:i4>6422614</vt:i4>
      </vt:variant>
      <vt:variant>
        <vt:i4>231</vt:i4>
      </vt:variant>
      <vt:variant>
        <vt:i4>0</vt:i4>
      </vt:variant>
      <vt:variant>
        <vt:i4>5</vt:i4>
      </vt:variant>
      <vt:variant>
        <vt:lpwstr>http://texasforestservice.tamu.edu/default.aspx</vt:lpwstr>
      </vt:variant>
      <vt:variant>
        <vt:lpwstr/>
      </vt:variant>
      <vt:variant>
        <vt:i4>3538976</vt:i4>
      </vt:variant>
      <vt:variant>
        <vt:i4>228</vt:i4>
      </vt:variant>
      <vt:variant>
        <vt:i4>0</vt:i4>
      </vt:variant>
      <vt:variant>
        <vt:i4>5</vt:i4>
      </vt:variant>
      <vt:variant>
        <vt:lpwstr>http://agrilifeextension.tamu.edu/</vt:lpwstr>
      </vt:variant>
      <vt:variant>
        <vt:lpwstr/>
      </vt:variant>
      <vt:variant>
        <vt:i4>6684753</vt:i4>
      </vt:variant>
      <vt:variant>
        <vt:i4>225</vt:i4>
      </vt:variant>
      <vt:variant>
        <vt:i4>0</vt:i4>
      </vt:variant>
      <vt:variant>
        <vt:i4>5</vt:i4>
      </vt:variant>
      <vt:variant>
        <vt:lpwstr>http://tees.tamu.edu/v2</vt:lpwstr>
      </vt:variant>
      <vt:variant>
        <vt:lpwstr/>
      </vt:variant>
      <vt:variant>
        <vt:i4>1769581</vt:i4>
      </vt:variant>
      <vt:variant>
        <vt:i4>222</vt:i4>
      </vt:variant>
      <vt:variant>
        <vt:i4>0</vt:i4>
      </vt:variant>
      <vt:variant>
        <vt:i4>5</vt:i4>
      </vt:variant>
      <vt:variant>
        <vt:lpwstr>http://agriliferesearch.tamu.edu/</vt:lpwstr>
      </vt:variant>
      <vt:variant>
        <vt:lpwstr/>
      </vt:variant>
      <vt:variant>
        <vt:i4>6750308</vt:i4>
      </vt:variant>
      <vt:variant>
        <vt:i4>0</vt:i4>
      </vt:variant>
      <vt:variant>
        <vt:i4>0</vt:i4>
      </vt:variant>
      <vt:variant>
        <vt:i4>5</vt:i4>
      </vt:variant>
      <vt:variant>
        <vt:lpwstr>mailto:j-zimmermann@tamus.edu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Angea Hoobler</dc:creator>
  <cp:lastModifiedBy>Linda Kaye Fast</cp:lastModifiedBy>
  <cp:revision>2</cp:revision>
  <cp:lastPrinted>2015-07-07T22:16:00Z</cp:lastPrinted>
  <dcterms:created xsi:type="dcterms:W3CDTF">2017-11-01T14:44:00Z</dcterms:created>
  <dcterms:modified xsi:type="dcterms:W3CDTF">2017-11-01T14:44:00Z</dcterms:modified>
</cp:coreProperties>
</file>