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23712" w14:textId="7F6E8CEB" w:rsidR="001D3BB5" w:rsidRDefault="001D3BB5" w:rsidP="009A3258">
      <w:pPr>
        <w:pStyle w:val="MyNormal"/>
        <w:jc w:val="left"/>
        <w:rPr>
          <w:rFonts w:cs="Arial"/>
          <w:b/>
          <w:sz w:val="32"/>
          <w:szCs w:val="32"/>
        </w:rPr>
      </w:pPr>
      <w:bookmarkStart w:id="0" w:name="_Toc251665747"/>
      <w:bookmarkStart w:id="1" w:name="_GoBack"/>
      <w:bookmarkEnd w:id="1"/>
      <w:r w:rsidRPr="004D10EC">
        <w:rPr>
          <w:noProof/>
        </w:rPr>
        <w:drawing>
          <wp:anchor distT="0" distB="0" distL="114300" distR="114300" simplePos="0" relativeHeight="251658240" behindDoc="1" locked="0" layoutInCell="1" allowOverlap="1" wp14:anchorId="1041135A" wp14:editId="310A8876">
            <wp:simplePos x="0" y="0"/>
            <wp:positionH relativeFrom="column">
              <wp:posOffset>2194560</wp:posOffset>
            </wp:positionH>
            <wp:positionV relativeFrom="paragraph">
              <wp:posOffset>-368300</wp:posOffset>
            </wp:positionV>
            <wp:extent cx="2012950" cy="627380"/>
            <wp:effectExtent l="0" t="0" r="6350" b="1270"/>
            <wp:wrapNone/>
            <wp:docPr id="5" name="Picture 5" descr="http://eversity.uasys.edu/sites/default/files/content/paragraphs/text-graphic/logo-uas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ersity.uasys.edu/sites/default/files/content/paragraphs/text-graphic/logo-uasys.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1295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578E8" w14:textId="697D1A80" w:rsidR="007E06D5" w:rsidRPr="0056455E" w:rsidRDefault="007E06D5" w:rsidP="009A3258">
      <w:pPr>
        <w:pStyle w:val="MyNormal"/>
        <w:jc w:val="left"/>
        <w:rPr>
          <w:rFonts w:cs="Arial"/>
          <w:b/>
          <w:sz w:val="32"/>
          <w:szCs w:val="32"/>
        </w:rPr>
      </w:pPr>
    </w:p>
    <w:p w14:paraId="68C447AF" w14:textId="77777777" w:rsidR="007E06D5" w:rsidRPr="0056455E" w:rsidRDefault="007E06D5" w:rsidP="007E06D5">
      <w:pPr>
        <w:pStyle w:val="MyNormal"/>
        <w:jc w:val="center"/>
        <w:rPr>
          <w:rFonts w:cs="Arial"/>
          <w:b/>
          <w:sz w:val="28"/>
          <w:szCs w:val="28"/>
        </w:rPr>
      </w:pPr>
      <w:r w:rsidRPr="0056455E">
        <w:rPr>
          <w:rFonts w:cs="Arial"/>
          <w:b/>
          <w:sz w:val="28"/>
          <w:szCs w:val="28"/>
        </w:rPr>
        <w:t>Request for Proposal (RFP)</w:t>
      </w:r>
    </w:p>
    <w:p w14:paraId="5C3BE699" w14:textId="1BEBBB4D" w:rsidR="00C841B9" w:rsidRDefault="007E06D5" w:rsidP="007E06D5">
      <w:pPr>
        <w:pStyle w:val="MyNormal"/>
        <w:jc w:val="center"/>
        <w:rPr>
          <w:rFonts w:cs="Arial"/>
          <w:b/>
          <w:sz w:val="28"/>
          <w:szCs w:val="28"/>
        </w:rPr>
      </w:pPr>
      <w:r w:rsidRPr="0056455E">
        <w:rPr>
          <w:rFonts w:cs="Arial"/>
          <w:b/>
          <w:sz w:val="28"/>
          <w:szCs w:val="28"/>
        </w:rPr>
        <w:t xml:space="preserve">RFP No. </w:t>
      </w:r>
      <w:bookmarkStart w:id="2" w:name="_Hlk496621780"/>
      <w:r w:rsidR="00733B3A">
        <w:rPr>
          <w:rFonts w:cs="Arial"/>
          <w:b/>
          <w:sz w:val="28"/>
          <w:szCs w:val="28"/>
        </w:rPr>
        <w:t>R654331</w:t>
      </w:r>
      <w:bookmarkEnd w:id="2"/>
    </w:p>
    <w:p w14:paraId="4CFEF424" w14:textId="0454E214" w:rsidR="007E06D5" w:rsidRPr="0056455E" w:rsidRDefault="007E06D5" w:rsidP="009A3258">
      <w:pPr>
        <w:pStyle w:val="MyNormal"/>
        <w:jc w:val="left"/>
        <w:rPr>
          <w:rFonts w:cs="Arial"/>
          <w:b/>
          <w:sz w:val="28"/>
          <w:szCs w:val="28"/>
        </w:rPr>
      </w:pPr>
    </w:p>
    <w:p w14:paraId="5F32C890" w14:textId="64CD093C" w:rsidR="00DD34D2" w:rsidRPr="0056455E" w:rsidRDefault="00E86224" w:rsidP="00E648FD">
      <w:pPr>
        <w:pStyle w:val="MyNormal"/>
        <w:jc w:val="center"/>
        <w:rPr>
          <w:rFonts w:cs="Arial"/>
          <w:b/>
          <w:sz w:val="32"/>
          <w:szCs w:val="32"/>
        </w:rPr>
      </w:pPr>
      <w:r>
        <w:rPr>
          <w:b/>
          <w:sz w:val="32"/>
          <w:szCs w:val="32"/>
        </w:rPr>
        <w:t>Enterprise Resource Planning (ERP) Implementation Services</w:t>
      </w:r>
    </w:p>
    <w:p w14:paraId="62FF6464" w14:textId="77777777" w:rsidR="007E06D5" w:rsidRPr="0056455E" w:rsidRDefault="007E06D5" w:rsidP="007E06D5">
      <w:pPr>
        <w:pStyle w:val="MyNormal"/>
        <w:jc w:val="left"/>
        <w:rPr>
          <w:rFonts w:cs="Arial"/>
          <w:b/>
          <w:sz w:val="32"/>
          <w:szCs w:val="32"/>
        </w:rPr>
      </w:pPr>
    </w:p>
    <w:p w14:paraId="7ABB3E8B" w14:textId="576FFB35" w:rsidR="00E25C24" w:rsidRPr="00466DC4"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56455E">
        <w:rPr>
          <w:rFonts w:cs="Arial"/>
          <w:b/>
          <w:sz w:val="24"/>
        </w:rPr>
        <w:tab/>
        <w:t>PROPOSAL RELEASE DATE:</w:t>
      </w:r>
      <w:r w:rsidRPr="0056455E">
        <w:rPr>
          <w:rFonts w:cs="Arial"/>
          <w:b/>
          <w:sz w:val="24"/>
        </w:rPr>
        <w:tab/>
      </w:r>
      <w:r w:rsidR="00D972ED">
        <w:rPr>
          <w:rFonts w:cs="Arial"/>
          <w:b/>
          <w:sz w:val="24"/>
        </w:rPr>
        <w:t xml:space="preserve">November </w:t>
      </w:r>
      <w:r w:rsidR="00712B05">
        <w:rPr>
          <w:rFonts w:cs="Arial"/>
          <w:b/>
          <w:sz w:val="24"/>
        </w:rPr>
        <w:t>1</w:t>
      </w:r>
      <w:r w:rsidR="00C770CB" w:rsidRPr="00170F8A">
        <w:rPr>
          <w:rFonts w:cs="Arial"/>
          <w:b/>
          <w:sz w:val="24"/>
        </w:rPr>
        <w:t>, 2017</w:t>
      </w:r>
    </w:p>
    <w:p w14:paraId="7C5B621D" w14:textId="3B5C6016" w:rsidR="007E06D5" w:rsidRPr="00466DC4"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13E1954C" w14:textId="24340BC4" w:rsidR="00D50DE9" w:rsidRPr="0056455E" w:rsidRDefault="00B93C8F" w:rsidP="00E8622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466DC4">
        <w:rPr>
          <w:rFonts w:cs="Arial"/>
          <w:b/>
          <w:sz w:val="24"/>
        </w:rPr>
        <w:tab/>
        <w:t>PROPOSAL DUE DATE:</w:t>
      </w:r>
      <w:r w:rsidRPr="00466DC4">
        <w:rPr>
          <w:rFonts w:cs="Arial"/>
          <w:b/>
          <w:sz w:val="24"/>
        </w:rPr>
        <w:tab/>
      </w:r>
      <w:r w:rsidR="00D972ED">
        <w:rPr>
          <w:rFonts w:cs="Arial"/>
          <w:b/>
          <w:sz w:val="24"/>
        </w:rPr>
        <w:t>December 1</w:t>
      </w:r>
      <w:r w:rsidR="00712B05">
        <w:rPr>
          <w:rFonts w:cs="Arial"/>
          <w:b/>
          <w:sz w:val="24"/>
        </w:rPr>
        <w:t>4</w:t>
      </w:r>
      <w:r w:rsidR="00C770CB" w:rsidRPr="00170F8A">
        <w:rPr>
          <w:rFonts w:cs="Arial"/>
          <w:b/>
          <w:sz w:val="24"/>
        </w:rPr>
        <w:t>, 2017</w:t>
      </w:r>
    </w:p>
    <w:p w14:paraId="76D1E794" w14:textId="77777777" w:rsidR="00B93C8F" w:rsidRPr="0056455E"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5978276E" w14:textId="513FD50D" w:rsidR="00B23C61" w:rsidRPr="0056455E"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56455E">
        <w:rPr>
          <w:rFonts w:cs="Arial"/>
          <w:b/>
          <w:sz w:val="24"/>
        </w:rPr>
        <w:tab/>
      </w:r>
      <w:r w:rsidR="007E06D5" w:rsidRPr="0056455E">
        <w:rPr>
          <w:rFonts w:cs="Arial"/>
          <w:b/>
          <w:sz w:val="24"/>
        </w:rPr>
        <w:t>PROPOSAL DUE TIME:</w:t>
      </w:r>
      <w:r w:rsidR="007E06D5" w:rsidRPr="0056455E">
        <w:rPr>
          <w:rFonts w:cs="Arial"/>
          <w:b/>
          <w:sz w:val="24"/>
        </w:rPr>
        <w:tab/>
        <w:t xml:space="preserve">2:30 PM </w:t>
      </w:r>
      <w:r w:rsidR="00B23C61">
        <w:rPr>
          <w:rFonts w:cs="Arial"/>
          <w:b/>
          <w:sz w:val="24"/>
        </w:rPr>
        <w:t>Central time</w:t>
      </w:r>
    </w:p>
    <w:p w14:paraId="4BF228FA" w14:textId="77777777" w:rsidR="007E06D5" w:rsidRPr="0056455E"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42F3598E" w14:textId="498C6A0D" w:rsidR="00B23C61" w:rsidRPr="00466DC4" w:rsidRDefault="00B23C61" w:rsidP="00B23C61">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56455E">
        <w:rPr>
          <w:rFonts w:cs="Arial"/>
          <w:b/>
          <w:sz w:val="24"/>
        </w:rPr>
        <w:tab/>
      </w:r>
      <w:r>
        <w:rPr>
          <w:rFonts w:cs="Arial"/>
          <w:b/>
          <w:sz w:val="24"/>
        </w:rPr>
        <w:t>PRE-PROPOSAL CONFERENCE</w:t>
      </w:r>
      <w:r w:rsidRPr="0056455E">
        <w:rPr>
          <w:rFonts w:cs="Arial"/>
          <w:b/>
          <w:sz w:val="24"/>
        </w:rPr>
        <w:t>:</w:t>
      </w:r>
      <w:r w:rsidRPr="0056455E">
        <w:rPr>
          <w:rFonts w:cs="Arial"/>
          <w:b/>
          <w:sz w:val="24"/>
        </w:rPr>
        <w:tab/>
      </w:r>
      <w:r w:rsidR="00D972ED">
        <w:rPr>
          <w:rFonts w:cs="Arial"/>
          <w:b/>
          <w:sz w:val="24"/>
        </w:rPr>
        <w:t>November 1</w:t>
      </w:r>
      <w:r w:rsidR="00712B05">
        <w:rPr>
          <w:rFonts w:cs="Arial"/>
          <w:b/>
          <w:sz w:val="24"/>
        </w:rPr>
        <w:t>7</w:t>
      </w:r>
      <w:r w:rsidRPr="00170F8A">
        <w:rPr>
          <w:rFonts w:cs="Arial"/>
          <w:b/>
          <w:sz w:val="24"/>
        </w:rPr>
        <w:t xml:space="preserve">, 10:00 </w:t>
      </w:r>
      <w:r w:rsidR="00DB5AED" w:rsidRPr="00170F8A">
        <w:rPr>
          <w:rFonts w:cs="Arial"/>
          <w:b/>
          <w:sz w:val="24"/>
        </w:rPr>
        <w:t>AM</w:t>
      </w:r>
      <w:r w:rsidRPr="00170F8A">
        <w:rPr>
          <w:rFonts w:cs="Arial"/>
          <w:b/>
          <w:sz w:val="24"/>
        </w:rPr>
        <w:t xml:space="preserve"> Central time</w:t>
      </w:r>
    </w:p>
    <w:p w14:paraId="1DC63109" w14:textId="27414E05" w:rsidR="00B23C61" w:rsidRDefault="00B23C61" w:rsidP="00B23C61">
      <w:pPr>
        <w:pStyle w:val="MyNormal"/>
        <w:tabs>
          <w:tab w:val="clear" w:pos="540"/>
          <w:tab w:val="clear" w:pos="1260"/>
          <w:tab w:val="clear" w:pos="2160"/>
          <w:tab w:val="clear" w:pos="2880"/>
          <w:tab w:val="clear" w:pos="3600"/>
          <w:tab w:val="clear" w:pos="4320"/>
          <w:tab w:val="right" w:pos="5400"/>
          <w:tab w:val="left" w:pos="5760"/>
        </w:tabs>
        <w:rPr>
          <w:sz w:val="24"/>
        </w:rPr>
      </w:pPr>
      <w:r w:rsidRPr="00466DC4">
        <w:rPr>
          <w:rFonts w:cs="Arial"/>
          <w:b/>
          <w:sz w:val="24"/>
        </w:rPr>
        <w:tab/>
      </w:r>
      <w:r w:rsidRPr="00466DC4">
        <w:rPr>
          <w:rFonts w:cs="Arial"/>
          <w:b/>
          <w:sz w:val="24"/>
        </w:rPr>
        <w:tab/>
      </w:r>
      <w:r w:rsidR="001D3BB5" w:rsidRPr="009A3258">
        <w:rPr>
          <w:rFonts w:cs="Arial"/>
          <w:b/>
          <w:sz w:val="24"/>
        </w:rPr>
        <w:t xml:space="preserve">Link: </w:t>
      </w:r>
      <w:hyperlink r:id="rId10" w:history="1">
        <w:r w:rsidR="001D3BB5" w:rsidRPr="009A3258">
          <w:rPr>
            <w:rStyle w:val="Hyperlink"/>
            <w:sz w:val="24"/>
          </w:rPr>
          <w:t>https://zoom.us/j/924778979</w:t>
        </w:r>
      </w:hyperlink>
    </w:p>
    <w:p w14:paraId="76056424" w14:textId="4B427951" w:rsidR="001D3BB5" w:rsidRPr="009A3258" w:rsidRDefault="001D3BB5" w:rsidP="009A3258">
      <w:pPr>
        <w:pStyle w:val="MyNormal"/>
        <w:tabs>
          <w:tab w:val="clear" w:pos="540"/>
          <w:tab w:val="clear" w:pos="1260"/>
          <w:tab w:val="clear" w:pos="2160"/>
          <w:tab w:val="clear" w:pos="2880"/>
          <w:tab w:val="clear" w:pos="3600"/>
          <w:tab w:val="clear" w:pos="4320"/>
          <w:tab w:val="right" w:pos="5400"/>
          <w:tab w:val="left" w:pos="5760"/>
        </w:tabs>
        <w:ind w:left="5760"/>
        <w:rPr>
          <w:b/>
          <w:sz w:val="24"/>
        </w:rPr>
      </w:pPr>
      <w:r w:rsidRPr="009A3258">
        <w:rPr>
          <w:b/>
          <w:sz w:val="24"/>
        </w:rPr>
        <w:t xml:space="preserve">Or via phone: </w:t>
      </w:r>
    </w:p>
    <w:p w14:paraId="635EE924" w14:textId="58539968" w:rsidR="001D3BB5" w:rsidRPr="009A3258" w:rsidRDefault="001D3BB5" w:rsidP="009A3258">
      <w:pPr>
        <w:pStyle w:val="MyNormal"/>
        <w:tabs>
          <w:tab w:val="clear" w:pos="540"/>
          <w:tab w:val="clear" w:pos="1260"/>
          <w:tab w:val="clear" w:pos="2160"/>
          <w:tab w:val="clear" w:pos="2880"/>
          <w:tab w:val="clear" w:pos="3600"/>
          <w:tab w:val="clear" w:pos="4320"/>
          <w:tab w:val="right" w:pos="5400"/>
          <w:tab w:val="left" w:pos="5760"/>
        </w:tabs>
        <w:ind w:left="5760"/>
        <w:rPr>
          <w:b/>
          <w:szCs w:val="22"/>
        </w:rPr>
      </w:pPr>
      <w:r w:rsidRPr="009A3258">
        <w:rPr>
          <w:b/>
          <w:szCs w:val="22"/>
        </w:rPr>
        <w:t>669 900 6833 or 646 558 8656 or</w:t>
      </w:r>
    </w:p>
    <w:p w14:paraId="5320FFC7" w14:textId="7B4B0318" w:rsidR="001D3BB5" w:rsidRPr="009A3258" w:rsidRDefault="001D3BB5" w:rsidP="009A3258">
      <w:pPr>
        <w:pStyle w:val="MyNormal"/>
        <w:tabs>
          <w:tab w:val="clear" w:pos="540"/>
          <w:tab w:val="clear" w:pos="1260"/>
          <w:tab w:val="clear" w:pos="2160"/>
          <w:tab w:val="clear" w:pos="2880"/>
          <w:tab w:val="clear" w:pos="3600"/>
          <w:tab w:val="clear" w:pos="4320"/>
          <w:tab w:val="right" w:pos="5400"/>
          <w:tab w:val="left" w:pos="5760"/>
        </w:tabs>
        <w:ind w:left="5760"/>
        <w:rPr>
          <w:b/>
          <w:szCs w:val="22"/>
        </w:rPr>
      </w:pPr>
      <w:r w:rsidRPr="009A3258">
        <w:rPr>
          <w:b/>
          <w:szCs w:val="22"/>
        </w:rPr>
        <w:t>877 853 5247 or 877 369 0926</w:t>
      </w:r>
    </w:p>
    <w:p w14:paraId="01E053CB" w14:textId="77777777" w:rsidR="001D3BB5" w:rsidRPr="009A3258" w:rsidRDefault="001D3BB5" w:rsidP="009A3258">
      <w:pPr>
        <w:pStyle w:val="MyNormal"/>
        <w:tabs>
          <w:tab w:val="clear" w:pos="540"/>
          <w:tab w:val="clear" w:pos="1260"/>
          <w:tab w:val="clear" w:pos="2160"/>
          <w:tab w:val="clear" w:pos="2880"/>
          <w:tab w:val="clear" w:pos="3600"/>
          <w:tab w:val="clear" w:pos="4320"/>
          <w:tab w:val="right" w:pos="5400"/>
          <w:tab w:val="left" w:pos="5760"/>
        </w:tabs>
        <w:ind w:left="5760"/>
        <w:rPr>
          <w:b/>
          <w:szCs w:val="22"/>
        </w:rPr>
      </w:pPr>
      <w:r w:rsidRPr="009A3258">
        <w:rPr>
          <w:b/>
          <w:szCs w:val="22"/>
        </w:rPr>
        <w:t>Meeting ID: 924 778 979</w:t>
      </w:r>
    </w:p>
    <w:p w14:paraId="2EF4BCAE" w14:textId="77777777" w:rsidR="00B23C61" w:rsidRPr="0056455E" w:rsidRDefault="00B23C61" w:rsidP="00B23C61">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241ADE5B" w14:textId="77777777" w:rsidR="007E06D5" w:rsidRPr="0056455E"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56455E">
        <w:rPr>
          <w:rFonts w:cs="Arial"/>
          <w:b/>
          <w:sz w:val="24"/>
        </w:rPr>
        <w:tab/>
        <w:t>SUBMIT ALL PROPOSALS TO:</w:t>
      </w:r>
      <w:r w:rsidRPr="0056455E">
        <w:rPr>
          <w:rFonts w:cs="Arial"/>
          <w:b/>
          <w:sz w:val="24"/>
        </w:rPr>
        <w:tab/>
        <w:t>University of Arkansas</w:t>
      </w:r>
    </w:p>
    <w:p w14:paraId="35D1133D" w14:textId="5530FBD6" w:rsidR="007E06D5" w:rsidRPr="0056455E"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56455E">
        <w:rPr>
          <w:rFonts w:cs="Arial"/>
          <w:b/>
          <w:sz w:val="24"/>
        </w:rPr>
        <w:tab/>
      </w:r>
      <w:r w:rsidRPr="0056455E">
        <w:rPr>
          <w:rFonts w:cs="Arial"/>
          <w:b/>
          <w:sz w:val="24"/>
        </w:rPr>
        <w:tab/>
      </w:r>
      <w:r w:rsidR="00DB5AED">
        <w:rPr>
          <w:rFonts w:cs="Arial"/>
          <w:b/>
          <w:sz w:val="24"/>
        </w:rPr>
        <w:t>Business Services</w:t>
      </w:r>
    </w:p>
    <w:p w14:paraId="30DBDE42" w14:textId="382263D2" w:rsidR="007E06D5" w:rsidRPr="0056455E"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56455E">
        <w:rPr>
          <w:rFonts w:cs="Arial"/>
          <w:b/>
          <w:sz w:val="24"/>
        </w:rPr>
        <w:tab/>
      </w:r>
      <w:r w:rsidRPr="0056455E">
        <w:rPr>
          <w:rFonts w:cs="Arial"/>
          <w:b/>
          <w:sz w:val="24"/>
        </w:rPr>
        <w:tab/>
        <w:t>Administration Bldg</w:t>
      </w:r>
      <w:r w:rsidR="00A5766C" w:rsidRPr="0056455E">
        <w:rPr>
          <w:rFonts w:cs="Arial"/>
          <w:b/>
          <w:sz w:val="24"/>
        </w:rPr>
        <w:t>.</w:t>
      </w:r>
      <w:r w:rsidRPr="0056455E">
        <w:rPr>
          <w:rFonts w:cs="Arial"/>
          <w:b/>
          <w:sz w:val="24"/>
        </w:rPr>
        <w:t>, Rm</w:t>
      </w:r>
      <w:r w:rsidR="00311C9A" w:rsidRPr="0056455E">
        <w:rPr>
          <w:rFonts w:cs="Arial"/>
          <w:b/>
          <w:sz w:val="24"/>
        </w:rPr>
        <w:t xml:space="preserve"> </w:t>
      </w:r>
      <w:r w:rsidRPr="0056455E">
        <w:rPr>
          <w:rFonts w:cs="Arial"/>
          <w:b/>
          <w:sz w:val="24"/>
        </w:rPr>
        <w:t>321</w:t>
      </w:r>
    </w:p>
    <w:p w14:paraId="7DEA4E4F" w14:textId="77777777" w:rsidR="007E06D5" w:rsidRPr="0056455E"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56455E">
        <w:rPr>
          <w:rFonts w:cs="Arial"/>
          <w:b/>
          <w:sz w:val="24"/>
        </w:rPr>
        <w:tab/>
      </w:r>
      <w:r w:rsidRPr="0056455E">
        <w:rPr>
          <w:rFonts w:cs="Arial"/>
          <w:b/>
          <w:sz w:val="24"/>
        </w:rPr>
        <w:tab/>
        <w:t>1125 W Maple St</w:t>
      </w:r>
    </w:p>
    <w:p w14:paraId="20CB1FB7" w14:textId="77777777" w:rsidR="007E06D5" w:rsidRPr="0056455E"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56455E">
        <w:rPr>
          <w:rFonts w:cs="Arial"/>
          <w:b/>
          <w:sz w:val="24"/>
        </w:rPr>
        <w:tab/>
      </w:r>
      <w:r w:rsidRPr="0056455E">
        <w:rPr>
          <w:rFonts w:cs="Arial"/>
          <w:b/>
          <w:sz w:val="24"/>
        </w:rPr>
        <w:tab/>
        <w:t>Fayetteville, AR  72701</w:t>
      </w:r>
    </w:p>
    <w:p w14:paraId="2B8C826D" w14:textId="1BBD434A"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48746C5C" w14:textId="565285BE" w:rsidR="007E06D5" w:rsidRPr="0056455E"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56455E">
        <w:rPr>
          <w:rFonts w:ascii="Arial" w:eastAsia="MS Mincho" w:hAnsi="Arial" w:cs="Arial"/>
          <w:b/>
          <w:bCs/>
          <w:color w:val="000000"/>
          <w:spacing w:val="-1"/>
          <w:sz w:val="28"/>
          <w:szCs w:val="28"/>
          <w:u w:val="single"/>
        </w:rPr>
        <w:t xml:space="preserve">Signature Required </w:t>
      </w:r>
      <w:r w:rsidR="002C617C" w:rsidRPr="0056455E">
        <w:rPr>
          <w:rFonts w:ascii="Arial" w:eastAsia="MS Mincho" w:hAnsi="Arial" w:cs="Arial"/>
          <w:b/>
          <w:bCs/>
          <w:color w:val="000000"/>
          <w:spacing w:val="-1"/>
          <w:sz w:val="28"/>
          <w:szCs w:val="28"/>
          <w:u w:val="single"/>
        </w:rPr>
        <w:t>for</w:t>
      </w:r>
      <w:r w:rsidRPr="0056455E">
        <w:rPr>
          <w:rFonts w:ascii="Arial" w:eastAsia="MS Mincho" w:hAnsi="Arial" w:cs="Arial"/>
          <w:b/>
          <w:bCs/>
          <w:color w:val="000000"/>
          <w:spacing w:val="-1"/>
          <w:sz w:val="28"/>
          <w:szCs w:val="28"/>
          <w:u w:val="single"/>
        </w:rPr>
        <w:t xml:space="preserve"> Response</w:t>
      </w:r>
    </w:p>
    <w:p w14:paraId="356DDA51" w14:textId="2E4D1F99"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color w:val="000000"/>
          <w:spacing w:val="-1"/>
          <w:sz w:val="20"/>
          <w:szCs w:val="20"/>
        </w:rPr>
      </w:pPr>
      <w:r w:rsidRPr="0056455E">
        <w:rPr>
          <w:rFonts w:ascii="Arial" w:hAnsi="Arial" w:cs="Arial"/>
          <w:sz w:val="20"/>
          <w:szCs w:val="20"/>
        </w:rPr>
        <w:t>Respondent complies with all articles of the Standard Terms and Conditions documents as counterpart to this RFP document, and with all articles within the RFP document.  I</w:t>
      </w:r>
      <w:r w:rsidRPr="0056455E">
        <w:rPr>
          <w:rFonts w:ascii="Arial" w:eastAsia="MS Mincho" w:hAnsi="Arial" w:cs="Arial"/>
          <w:color w:val="000000"/>
          <w:spacing w:val="-1"/>
          <w:sz w:val="20"/>
          <w:szCs w:val="20"/>
        </w:rPr>
        <w:t xml:space="preserve">f Respondent receives the </w:t>
      </w:r>
      <w:r w:rsidR="00DF7455" w:rsidRPr="0056455E">
        <w:rPr>
          <w:rFonts w:ascii="Arial" w:eastAsia="MS Mincho" w:hAnsi="Arial" w:cs="Arial"/>
          <w:color w:val="000000"/>
          <w:spacing w:val="-1"/>
          <w:sz w:val="20"/>
          <w:szCs w:val="20"/>
        </w:rPr>
        <w:t xml:space="preserve">System’s </w:t>
      </w:r>
      <w:r w:rsidRPr="0056455E">
        <w:rPr>
          <w:rFonts w:ascii="Arial" w:eastAsia="MS Mincho" w:hAnsi="Arial" w:cs="Arial"/>
          <w:color w:val="000000"/>
          <w:spacing w:val="-1"/>
          <w:sz w:val="20"/>
          <w:szCs w:val="20"/>
        </w:rPr>
        <w:t>purchase order, Respondent agrees to</w:t>
      </w:r>
      <w:r w:rsidRPr="0056455E">
        <w:rPr>
          <w:rFonts w:ascii="Arial" w:eastAsia="MS Mincho" w:hAnsi="Arial" w:cs="Arial"/>
          <w:color w:val="000000"/>
          <w:sz w:val="20"/>
          <w:szCs w:val="20"/>
        </w:rPr>
        <w:t xml:space="preserve"> </w:t>
      </w:r>
      <w:r w:rsidRPr="0056455E">
        <w:rPr>
          <w:rFonts w:ascii="Arial" w:eastAsia="MS Mincho" w:hAnsi="Arial" w:cs="Arial"/>
          <w:color w:val="000000"/>
          <w:spacing w:val="-1"/>
          <w:sz w:val="20"/>
          <w:szCs w:val="20"/>
        </w:rPr>
        <w:t>furnish the items and/or services listed herein at the prices and/or under the conditions as indicated in the RFP.</w:t>
      </w:r>
    </w:p>
    <w:p w14:paraId="5FC1F24B" w14:textId="77777777" w:rsidR="00466DC4" w:rsidRPr="0056455E" w:rsidRDefault="00466DC4"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rsidRPr="0056455E" w14:paraId="064B4288" w14:textId="77777777" w:rsidTr="009B37D1">
        <w:trPr>
          <w:trHeight w:val="432"/>
          <w:jc w:val="center"/>
        </w:trPr>
        <w:tc>
          <w:tcPr>
            <w:tcW w:w="1903" w:type="dxa"/>
            <w:shd w:val="clear" w:color="auto" w:fill="auto"/>
            <w:vAlign w:val="center"/>
          </w:tcPr>
          <w:p w14:paraId="525D278C" w14:textId="77777777" w:rsidR="007E06D5" w:rsidRPr="0056455E" w:rsidRDefault="007E06D5" w:rsidP="009B37D1">
            <w:pPr>
              <w:widowControl w:val="0"/>
              <w:tabs>
                <w:tab w:val="left" w:pos="4320"/>
              </w:tabs>
              <w:autoSpaceDE w:val="0"/>
              <w:autoSpaceDN w:val="0"/>
              <w:adjustRightInd w:val="0"/>
              <w:rPr>
                <w:rFonts w:ascii="Arial" w:eastAsia="MS Mincho" w:hAnsi="Arial" w:cs="Arial"/>
                <w:b/>
                <w:color w:val="000000"/>
                <w:spacing w:val="-1"/>
                <w:sz w:val="20"/>
                <w:szCs w:val="20"/>
              </w:rPr>
            </w:pPr>
            <w:r w:rsidRPr="0056455E">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56455E" w:rsidRDefault="007E06D5" w:rsidP="009B37D1">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RPr="0056455E" w14:paraId="4F69BB98" w14:textId="77777777" w:rsidTr="009B37D1">
        <w:trPr>
          <w:trHeight w:val="432"/>
          <w:jc w:val="center"/>
        </w:trPr>
        <w:tc>
          <w:tcPr>
            <w:tcW w:w="1903" w:type="dxa"/>
            <w:shd w:val="clear" w:color="auto" w:fill="auto"/>
            <w:vAlign w:val="center"/>
          </w:tcPr>
          <w:p w14:paraId="1044030C" w14:textId="77777777" w:rsidR="007E06D5" w:rsidRPr="0056455E" w:rsidRDefault="007E06D5" w:rsidP="009B37D1">
            <w:pPr>
              <w:widowControl w:val="0"/>
              <w:tabs>
                <w:tab w:val="left" w:pos="4320"/>
              </w:tabs>
              <w:autoSpaceDE w:val="0"/>
              <w:autoSpaceDN w:val="0"/>
              <w:adjustRightInd w:val="0"/>
              <w:rPr>
                <w:rFonts w:ascii="Arial" w:eastAsia="MS Mincho" w:hAnsi="Arial" w:cs="Arial"/>
                <w:b/>
                <w:color w:val="000000"/>
                <w:spacing w:val="-1"/>
                <w:sz w:val="20"/>
                <w:szCs w:val="20"/>
              </w:rPr>
            </w:pPr>
            <w:r w:rsidRPr="0056455E">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56455E" w:rsidRDefault="007E06D5" w:rsidP="009B37D1">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RPr="0056455E" w14:paraId="37CA6904" w14:textId="77777777" w:rsidTr="009B37D1">
        <w:trPr>
          <w:trHeight w:val="432"/>
          <w:jc w:val="center"/>
        </w:trPr>
        <w:tc>
          <w:tcPr>
            <w:tcW w:w="1903" w:type="dxa"/>
            <w:shd w:val="clear" w:color="auto" w:fill="auto"/>
            <w:vAlign w:val="center"/>
          </w:tcPr>
          <w:p w14:paraId="264E95FB" w14:textId="77777777" w:rsidR="007E06D5" w:rsidRPr="0056455E" w:rsidRDefault="007E06D5" w:rsidP="009B37D1">
            <w:pPr>
              <w:widowControl w:val="0"/>
              <w:tabs>
                <w:tab w:val="left" w:pos="4320"/>
              </w:tabs>
              <w:autoSpaceDE w:val="0"/>
              <w:autoSpaceDN w:val="0"/>
              <w:adjustRightInd w:val="0"/>
              <w:rPr>
                <w:rFonts w:ascii="Arial" w:eastAsia="MS Mincho" w:hAnsi="Arial" w:cs="Arial"/>
                <w:b/>
                <w:color w:val="000000"/>
                <w:spacing w:val="-1"/>
                <w:sz w:val="20"/>
                <w:szCs w:val="20"/>
              </w:rPr>
            </w:pPr>
            <w:r w:rsidRPr="0056455E">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56455E" w:rsidRDefault="007E06D5" w:rsidP="009B37D1">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RPr="0056455E" w14:paraId="16A2FCA7" w14:textId="77777777" w:rsidTr="009B37D1">
        <w:trPr>
          <w:trHeight w:val="432"/>
          <w:jc w:val="center"/>
        </w:trPr>
        <w:tc>
          <w:tcPr>
            <w:tcW w:w="1903" w:type="dxa"/>
            <w:shd w:val="clear" w:color="auto" w:fill="auto"/>
            <w:vAlign w:val="center"/>
          </w:tcPr>
          <w:p w14:paraId="6B2B83E9" w14:textId="77777777" w:rsidR="007E06D5" w:rsidRPr="0056455E" w:rsidRDefault="007E06D5" w:rsidP="009B37D1">
            <w:pPr>
              <w:widowControl w:val="0"/>
              <w:tabs>
                <w:tab w:val="left" w:pos="4320"/>
              </w:tabs>
              <w:autoSpaceDE w:val="0"/>
              <w:autoSpaceDN w:val="0"/>
              <w:adjustRightInd w:val="0"/>
              <w:rPr>
                <w:rFonts w:ascii="Arial" w:eastAsia="MS Mincho" w:hAnsi="Arial" w:cs="Arial"/>
                <w:b/>
                <w:color w:val="000000"/>
                <w:spacing w:val="-1"/>
                <w:sz w:val="20"/>
                <w:szCs w:val="20"/>
              </w:rPr>
            </w:pPr>
            <w:r w:rsidRPr="0056455E">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56455E" w:rsidRDefault="007E06D5" w:rsidP="009B37D1">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RPr="0056455E" w14:paraId="2EC0FA2F" w14:textId="77777777" w:rsidTr="009B37D1">
        <w:trPr>
          <w:trHeight w:val="432"/>
          <w:jc w:val="center"/>
        </w:trPr>
        <w:tc>
          <w:tcPr>
            <w:tcW w:w="1903" w:type="dxa"/>
            <w:shd w:val="clear" w:color="auto" w:fill="auto"/>
            <w:vAlign w:val="center"/>
          </w:tcPr>
          <w:p w14:paraId="05C355BC" w14:textId="77777777" w:rsidR="007E06D5" w:rsidRPr="0056455E" w:rsidRDefault="007E06D5" w:rsidP="009B37D1">
            <w:pPr>
              <w:widowControl w:val="0"/>
              <w:tabs>
                <w:tab w:val="left" w:pos="4320"/>
              </w:tabs>
              <w:autoSpaceDE w:val="0"/>
              <w:autoSpaceDN w:val="0"/>
              <w:adjustRightInd w:val="0"/>
              <w:rPr>
                <w:rFonts w:ascii="Arial" w:eastAsia="MS Mincho" w:hAnsi="Arial" w:cs="Arial"/>
                <w:b/>
                <w:color w:val="000000"/>
                <w:spacing w:val="-1"/>
                <w:sz w:val="20"/>
                <w:szCs w:val="20"/>
              </w:rPr>
            </w:pPr>
            <w:r w:rsidRPr="0056455E">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56455E" w:rsidRDefault="007E06D5" w:rsidP="009B37D1">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25CDC624" w14:textId="77777777" w:rsidR="001D3BB5" w:rsidRDefault="001D3BB5" w:rsidP="009B37D1">
      <w:pPr>
        <w:widowControl w:val="0"/>
        <w:shd w:val="clear" w:color="auto" w:fill="FFFFFF"/>
        <w:tabs>
          <w:tab w:val="left" w:pos="4320"/>
        </w:tabs>
        <w:autoSpaceDE w:val="0"/>
        <w:autoSpaceDN w:val="0"/>
        <w:adjustRightInd w:val="0"/>
        <w:spacing w:before="240"/>
        <w:rPr>
          <w:rFonts w:ascii="Arial" w:eastAsia="MS Mincho" w:hAnsi="Arial" w:cs="Arial"/>
          <w:b/>
          <w:color w:val="000000"/>
          <w:spacing w:val="-1"/>
          <w:sz w:val="20"/>
          <w:szCs w:val="20"/>
        </w:rPr>
      </w:pPr>
    </w:p>
    <w:p w14:paraId="17C872A9" w14:textId="4E9515C3" w:rsidR="00076EA4" w:rsidRPr="0056455E" w:rsidRDefault="007E06D5" w:rsidP="009B37D1">
      <w:pPr>
        <w:widowControl w:val="0"/>
        <w:shd w:val="clear" w:color="auto" w:fill="FFFFFF"/>
        <w:tabs>
          <w:tab w:val="left" w:pos="4320"/>
        </w:tabs>
        <w:autoSpaceDE w:val="0"/>
        <w:autoSpaceDN w:val="0"/>
        <w:adjustRightInd w:val="0"/>
        <w:spacing w:before="240"/>
        <w:rPr>
          <w:rFonts w:ascii="Arial" w:eastAsia="MS Mincho" w:hAnsi="Arial" w:cs="Arial"/>
          <w:b/>
          <w:color w:val="000000"/>
          <w:spacing w:val="-1"/>
          <w:sz w:val="20"/>
          <w:szCs w:val="20"/>
        </w:rPr>
      </w:pPr>
      <w:r w:rsidRPr="0056455E">
        <w:rPr>
          <w:rFonts w:ascii="Arial" w:eastAsia="MS Mincho" w:hAnsi="Arial" w:cs="Arial"/>
          <w:b/>
          <w:color w:val="000000"/>
          <w:spacing w:val="-1"/>
          <w:sz w:val="20"/>
          <w:szCs w:val="20"/>
        </w:rPr>
        <w:t>Authorized Signature: _______________________________________</w:t>
      </w:r>
      <w:r w:rsidRPr="0056455E">
        <w:rPr>
          <w:rFonts w:ascii="Arial" w:eastAsia="MS Mincho" w:hAnsi="Arial" w:cs="Arial"/>
          <w:b/>
          <w:color w:val="000000"/>
          <w:spacing w:val="-1"/>
          <w:sz w:val="20"/>
          <w:szCs w:val="20"/>
        </w:rPr>
        <w:tab/>
      </w:r>
      <w:r w:rsidRPr="0056455E">
        <w:rPr>
          <w:rFonts w:ascii="Arial" w:eastAsia="MS Mincho" w:hAnsi="Arial" w:cs="Arial"/>
          <w:b/>
          <w:color w:val="000000"/>
          <w:spacing w:val="-1"/>
          <w:sz w:val="20"/>
          <w:szCs w:val="20"/>
        </w:rPr>
        <w:tab/>
        <w:t>Date: ______________</w:t>
      </w:r>
    </w:p>
    <w:p w14:paraId="1A32C022" w14:textId="77777777" w:rsidR="00BD023B" w:rsidRPr="0056455E" w:rsidRDefault="00BD023B"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6DFF6033" w14:textId="3EFA7E4B" w:rsidR="00CF66F7" w:rsidRPr="0056455E" w:rsidRDefault="007E06D5" w:rsidP="00D50DE9">
      <w:pPr>
        <w:widowControl w:val="0"/>
        <w:shd w:val="clear" w:color="auto" w:fill="FFFFFF"/>
        <w:tabs>
          <w:tab w:val="left" w:pos="4320"/>
        </w:tabs>
        <w:autoSpaceDE w:val="0"/>
        <w:autoSpaceDN w:val="0"/>
        <w:adjustRightInd w:val="0"/>
        <w:rPr>
          <w:rFonts w:ascii="Arial" w:eastAsia="Times New Roman" w:hAnsi="Arial" w:cs="Arial"/>
          <w:b/>
        </w:rPr>
      </w:pPr>
      <w:r w:rsidRPr="0056455E">
        <w:rPr>
          <w:rFonts w:ascii="Arial" w:eastAsia="MS Mincho" w:hAnsi="Arial" w:cs="Arial"/>
          <w:b/>
          <w:color w:val="000000"/>
          <w:spacing w:val="-1"/>
          <w:sz w:val="20"/>
          <w:szCs w:val="20"/>
        </w:rPr>
        <w:t>Typed/Printed Name of Signor: ________________________________</w:t>
      </w:r>
      <w:r w:rsidRPr="0056455E">
        <w:rPr>
          <w:rFonts w:ascii="Arial" w:eastAsia="MS Mincho" w:hAnsi="Arial" w:cs="Arial"/>
          <w:b/>
          <w:color w:val="000000"/>
          <w:spacing w:val="-1"/>
          <w:sz w:val="20"/>
          <w:szCs w:val="20"/>
        </w:rPr>
        <w:tab/>
        <w:t>Title: ______________</w:t>
      </w:r>
    </w:p>
    <w:p w14:paraId="6C476F11" w14:textId="0AB3267C" w:rsidR="00CF66F7" w:rsidRDefault="00CF66F7">
      <w:pPr>
        <w:rPr>
          <w:rFonts w:ascii="Arial" w:eastAsia="Times New Roman" w:hAnsi="Arial" w:cs="Arial"/>
          <w:b/>
        </w:rPr>
      </w:pPr>
    </w:p>
    <w:p w14:paraId="15D80FA2" w14:textId="77777777" w:rsidR="001D3BB5" w:rsidRPr="0056455E" w:rsidRDefault="001D3BB5">
      <w:pPr>
        <w:rPr>
          <w:rFonts w:ascii="Arial" w:eastAsia="Times New Roman" w:hAnsi="Arial" w:cs="Arial"/>
          <w:b/>
        </w:rPr>
        <w:sectPr w:rsidR="001D3BB5" w:rsidRPr="0056455E" w:rsidSect="00972405">
          <w:footerReference w:type="default" r:id="rId11"/>
          <w:pgSz w:w="12240" w:h="15840"/>
          <w:pgMar w:top="1440" w:right="720" w:bottom="1440" w:left="1440" w:header="720" w:footer="720" w:gutter="0"/>
          <w:cols w:space="720"/>
          <w:docGrid w:linePitch="360"/>
        </w:sectPr>
      </w:pPr>
    </w:p>
    <w:p w14:paraId="52F811FC" w14:textId="2012A667" w:rsidR="00572BB1" w:rsidRPr="0056455E" w:rsidRDefault="009045EE" w:rsidP="00602972">
      <w:pPr>
        <w:tabs>
          <w:tab w:val="left" w:pos="540"/>
        </w:tabs>
        <w:rPr>
          <w:rFonts w:ascii="Arial" w:eastAsia="Times New Roman" w:hAnsi="Arial" w:cs="Arial"/>
          <w:b/>
        </w:rPr>
      </w:pPr>
      <w:r w:rsidRPr="0056455E">
        <w:rPr>
          <w:rFonts w:ascii="Arial" w:eastAsia="Times New Roman" w:hAnsi="Arial" w:cs="Arial"/>
          <w:b/>
        </w:rPr>
        <w:lastRenderedPageBreak/>
        <w:t>1.</w:t>
      </w:r>
      <w:r w:rsidRPr="0056455E">
        <w:rPr>
          <w:rFonts w:ascii="Arial" w:eastAsia="Times New Roman" w:hAnsi="Arial" w:cs="Arial"/>
        </w:rPr>
        <w:t xml:space="preserve"> </w:t>
      </w:r>
      <w:r w:rsidRPr="0056455E">
        <w:rPr>
          <w:rFonts w:ascii="Arial" w:eastAsia="Times New Roman" w:hAnsi="Arial" w:cs="Arial"/>
        </w:rPr>
        <w:tab/>
      </w:r>
      <w:r w:rsidR="003263CC" w:rsidRPr="0056455E">
        <w:rPr>
          <w:rFonts w:ascii="Arial" w:eastAsia="Times New Roman" w:hAnsi="Arial" w:cs="Arial"/>
          <w:b/>
        </w:rPr>
        <w:t>DESCRIPTION AND O</w:t>
      </w:r>
      <w:r w:rsidRPr="0056455E">
        <w:rPr>
          <w:rFonts w:ascii="Arial" w:eastAsia="Times New Roman" w:hAnsi="Arial" w:cs="Arial"/>
          <w:b/>
        </w:rPr>
        <w:t>VERVIEW OF RFP</w:t>
      </w:r>
    </w:p>
    <w:p w14:paraId="185AF965" w14:textId="26C0D8DE" w:rsidR="006F0C42" w:rsidRPr="0056455E" w:rsidRDefault="006F0C42" w:rsidP="006F0C42">
      <w:pPr>
        <w:pStyle w:val="MyNormal"/>
        <w:tabs>
          <w:tab w:val="clear" w:pos="1260"/>
        </w:tabs>
        <w:ind w:left="540"/>
        <w:rPr>
          <w:rFonts w:cs="Arial"/>
          <w:szCs w:val="22"/>
        </w:rPr>
      </w:pPr>
      <w:r w:rsidRPr="0056455E">
        <w:rPr>
          <w:rFonts w:cs="Arial"/>
          <w:szCs w:val="22"/>
        </w:rPr>
        <w:t xml:space="preserve">The University of Arkansas System ("System”), on behalf of the member institutions of the System, is soliciting proposals in response to this Request for Proposal (RFP) from qualified vendors (the “Respondent,” the “Vendor” or, post-award, the “Contractor”) for the acquisition of comprehensive Enterprise Resource Planning </w:t>
      </w:r>
      <w:r>
        <w:rPr>
          <w:rFonts w:cs="Arial"/>
          <w:szCs w:val="22"/>
        </w:rPr>
        <w:t>implementation and integration services</w:t>
      </w:r>
      <w:r w:rsidRPr="0056455E">
        <w:rPr>
          <w:rFonts w:cs="Arial"/>
          <w:szCs w:val="22"/>
        </w:rPr>
        <w:t>. The System’s vision is an enterprise system to support leading practices in Financial Management, Human Capital Management and Student Administration for all System entities that would accommodate each campus’ continued independent functioning while allowing for seamless consolidation for audits, required reporting, analytics and other management needs.</w:t>
      </w:r>
    </w:p>
    <w:p w14:paraId="751E4FF6" w14:textId="77777777" w:rsidR="006F0C42" w:rsidRPr="0056455E" w:rsidRDefault="006F0C42" w:rsidP="006F0C42">
      <w:pPr>
        <w:pStyle w:val="MyNormal"/>
        <w:tabs>
          <w:tab w:val="clear" w:pos="1260"/>
        </w:tabs>
        <w:ind w:left="540"/>
        <w:rPr>
          <w:rFonts w:cs="Arial"/>
          <w:szCs w:val="22"/>
        </w:rPr>
      </w:pPr>
    </w:p>
    <w:p w14:paraId="26EE7A05" w14:textId="77777777" w:rsidR="006F0C42" w:rsidRPr="0056455E" w:rsidRDefault="006F0C42" w:rsidP="006F0C42">
      <w:pPr>
        <w:pStyle w:val="MyNormal"/>
        <w:tabs>
          <w:tab w:val="clear" w:pos="1260"/>
        </w:tabs>
        <w:ind w:left="540"/>
        <w:rPr>
          <w:rFonts w:cs="Arial"/>
          <w:szCs w:val="22"/>
        </w:rPr>
      </w:pPr>
      <w:r w:rsidRPr="0056455E">
        <w:rPr>
          <w:rFonts w:cs="Arial"/>
          <w:szCs w:val="22"/>
        </w:rPr>
        <w:t>In the context of this RFP, “the System” refers to the contracting entity for this procurement, and also refers to any or all participating institutions in this procurement. For example, if the specifications refer to a business process of the System, it means a process in use at one or more institutions. In this RFP, “the University” refers to the University of Arkansas – Fayetteville whose Purchasing department is conducting this procurement on behalf of the System.</w:t>
      </w:r>
    </w:p>
    <w:p w14:paraId="25CBC9CA" w14:textId="77777777" w:rsidR="006F0C42" w:rsidRPr="0056455E" w:rsidRDefault="006F0C42" w:rsidP="006F0C42">
      <w:pPr>
        <w:pStyle w:val="MyNormal"/>
        <w:tabs>
          <w:tab w:val="clear" w:pos="1260"/>
        </w:tabs>
        <w:ind w:left="540"/>
        <w:rPr>
          <w:rFonts w:cs="Arial"/>
          <w:szCs w:val="22"/>
        </w:rPr>
      </w:pPr>
    </w:p>
    <w:p w14:paraId="16091829" w14:textId="0D486382" w:rsidR="006F0C42" w:rsidRPr="0056455E" w:rsidRDefault="000876E1" w:rsidP="006F0C42">
      <w:pPr>
        <w:pStyle w:val="MyNormal"/>
        <w:tabs>
          <w:tab w:val="clear" w:pos="1260"/>
        </w:tabs>
        <w:ind w:left="540"/>
        <w:rPr>
          <w:rFonts w:cs="Arial"/>
          <w:szCs w:val="22"/>
        </w:rPr>
      </w:pPr>
      <w:r>
        <w:rPr>
          <w:rFonts w:cs="Arial"/>
          <w:szCs w:val="22"/>
        </w:rPr>
        <w:t>New ERP s</w:t>
      </w:r>
      <w:r w:rsidR="006F0C42">
        <w:rPr>
          <w:rFonts w:cs="Arial"/>
          <w:szCs w:val="22"/>
        </w:rPr>
        <w:t>oftware was procured through a separate solicitation</w:t>
      </w:r>
      <w:r w:rsidR="006F0C42" w:rsidRPr="0056455E">
        <w:rPr>
          <w:rFonts w:cs="Arial"/>
          <w:szCs w:val="22"/>
        </w:rPr>
        <w:t xml:space="preserve"> effort</w:t>
      </w:r>
      <w:r w:rsidR="006F0C42">
        <w:rPr>
          <w:rFonts w:cs="Arial"/>
          <w:szCs w:val="22"/>
        </w:rPr>
        <w:t xml:space="preserve">. On </w:t>
      </w:r>
      <w:r w:rsidR="00DB4F06">
        <w:rPr>
          <w:rFonts w:cs="Arial"/>
          <w:szCs w:val="22"/>
        </w:rPr>
        <w:t>August 23, 2017</w:t>
      </w:r>
      <w:r w:rsidR="006F0C42">
        <w:rPr>
          <w:rFonts w:cs="Arial"/>
          <w:szCs w:val="22"/>
        </w:rPr>
        <w:t xml:space="preserve">, the System posted a Letter of Intent to Award with </w:t>
      </w:r>
      <w:r w:rsidR="00DB4F06">
        <w:rPr>
          <w:rFonts w:cs="Arial"/>
          <w:szCs w:val="22"/>
        </w:rPr>
        <w:t>Workday</w:t>
      </w:r>
      <w:r w:rsidR="006F0C42">
        <w:rPr>
          <w:rFonts w:cs="Arial"/>
          <w:szCs w:val="22"/>
        </w:rPr>
        <w:t>.</w:t>
      </w:r>
    </w:p>
    <w:p w14:paraId="75F0A533" w14:textId="77777777" w:rsidR="006F0C42" w:rsidRPr="0056455E" w:rsidRDefault="006F0C42" w:rsidP="006F0C42">
      <w:pPr>
        <w:pStyle w:val="MyNormal"/>
        <w:tabs>
          <w:tab w:val="clear" w:pos="1260"/>
        </w:tabs>
        <w:ind w:left="540"/>
        <w:rPr>
          <w:rFonts w:cs="Arial"/>
          <w:szCs w:val="22"/>
        </w:rPr>
      </w:pPr>
    </w:p>
    <w:p w14:paraId="2BFE7A3C" w14:textId="0CE003F7" w:rsidR="006F0C42" w:rsidRPr="0056455E" w:rsidRDefault="00981D9D" w:rsidP="006F0C42">
      <w:pPr>
        <w:pStyle w:val="MyNormal"/>
        <w:tabs>
          <w:tab w:val="clear" w:pos="1260"/>
        </w:tabs>
        <w:ind w:left="540"/>
        <w:rPr>
          <w:rFonts w:cs="Arial"/>
          <w:szCs w:val="22"/>
        </w:rPr>
      </w:pPr>
      <w:r>
        <w:rPr>
          <w:rFonts w:cs="Arial"/>
          <w:szCs w:val="22"/>
        </w:rPr>
        <w:t xml:space="preserve">The overarching vision is for “the </w:t>
      </w:r>
      <w:r w:rsidR="00733B3A">
        <w:rPr>
          <w:rFonts w:cs="Arial"/>
          <w:szCs w:val="22"/>
        </w:rPr>
        <w:t>S</w:t>
      </w:r>
      <w:r>
        <w:rPr>
          <w:rFonts w:cs="Arial"/>
          <w:szCs w:val="22"/>
        </w:rPr>
        <w:t xml:space="preserve">ystem to operate </w:t>
      </w:r>
      <w:r w:rsidR="00733B3A">
        <w:rPr>
          <w:rFonts w:cs="Arial"/>
          <w:szCs w:val="22"/>
        </w:rPr>
        <w:t xml:space="preserve">even </w:t>
      </w:r>
      <w:r>
        <w:rPr>
          <w:rFonts w:cs="Arial"/>
          <w:szCs w:val="22"/>
        </w:rPr>
        <w:t xml:space="preserve">more like a </w:t>
      </w:r>
      <w:r w:rsidR="00733B3A">
        <w:rPr>
          <w:rFonts w:cs="Arial"/>
          <w:szCs w:val="22"/>
        </w:rPr>
        <w:t>S</w:t>
      </w:r>
      <w:r>
        <w:rPr>
          <w:rFonts w:cs="Arial"/>
          <w:szCs w:val="22"/>
        </w:rPr>
        <w:t xml:space="preserve">ystem.” By bringing the member institutions of the System onto a common platform for </w:t>
      </w:r>
      <w:r w:rsidR="008D418F">
        <w:rPr>
          <w:rFonts w:cs="Arial"/>
          <w:szCs w:val="22"/>
        </w:rPr>
        <w:t>their</w:t>
      </w:r>
      <w:r>
        <w:rPr>
          <w:rFonts w:cs="Arial"/>
          <w:szCs w:val="22"/>
        </w:rPr>
        <w:t xml:space="preserve"> major administrative business functions, the System can realize </w:t>
      </w:r>
      <w:r w:rsidR="008D418F">
        <w:rPr>
          <w:rFonts w:cs="Arial"/>
          <w:szCs w:val="22"/>
        </w:rPr>
        <w:t>better alignment and easier exchange of data between the institutions. Other</w:t>
      </w:r>
      <w:r w:rsidR="008D418F" w:rsidRPr="0056455E">
        <w:rPr>
          <w:rFonts w:cs="Arial"/>
          <w:szCs w:val="22"/>
        </w:rPr>
        <w:t xml:space="preserve"> </w:t>
      </w:r>
      <w:r w:rsidR="006F0C42" w:rsidRPr="0056455E">
        <w:rPr>
          <w:rFonts w:cs="Arial"/>
          <w:szCs w:val="22"/>
        </w:rPr>
        <w:t>project goals and objectives of the System are to:</w:t>
      </w:r>
    </w:p>
    <w:p w14:paraId="5CA40811" w14:textId="28996459" w:rsidR="006F0C42" w:rsidRDefault="006F0C42" w:rsidP="008B2B6E">
      <w:pPr>
        <w:pStyle w:val="MyNormal"/>
        <w:numPr>
          <w:ilvl w:val="0"/>
          <w:numId w:val="33"/>
        </w:numPr>
        <w:tabs>
          <w:tab w:val="clear" w:pos="1260"/>
        </w:tabs>
        <w:rPr>
          <w:rFonts w:cs="Arial"/>
          <w:szCs w:val="22"/>
        </w:rPr>
      </w:pPr>
      <w:r>
        <w:rPr>
          <w:rFonts w:cs="Arial"/>
          <w:szCs w:val="22"/>
        </w:rPr>
        <w:t>Deploy</w:t>
      </w:r>
      <w:r w:rsidRPr="0056455E">
        <w:rPr>
          <w:rFonts w:cs="Arial"/>
          <w:szCs w:val="22"/>
        </w:rPr>
        <w:t xml:space="preserve"> a modern ERP solution that effectively processes the volume and type of transactions required by the System;</w:t>
      </w:r>
    </w:p>
    <w:p w14:paraId="1FAB7A5C" w14:textId="20FD493F" w:rsidR="008D418F" w:rsidRPr="0056455E" w:rsidRDefault="008D418F" w:rsidP="008B2B6E">
      <w:pPr>
        <w:pStyle w:val="MyNormal"/>
        <w:numPr>
          <w:ilvl w:val="0"/>
          <w:numId w:val="33"/>
        </w:numPr>
        <w:tabs>
          <w:tab w:val="clear" w:pos="1260"/>
        </w:tabs>
        <w:rPr>
          <w:rFonts w:cs="Arial"/>
          <w:szCs w:val="22"/>
        </w:rPr>
      </w:pPr>
      <w:r>
        <w:rPr>
          <w:rFonts w:cs="Arial"/>
          <w:szCs w:val="22"/>
        </w:rPr>
        <w:t>Adopt a fresh approach to administration and operation within the System using a facilitated approach to realize the outcomes;</w:t>
      </w:r>
    </w:p>
    <w:p w14:paraId="1BD65DD4" w14:textId="77777777" w:rsidR="006F0C42" w:rsidRPr="0056455E" w:rsidRDefault="006F0C42" w:rsidP="008B2B6E">
      <w:pPr>
        <w:pStyle w:val="MyNormal"/>
        <w:numPr>
          <w:ilvl w:val="0"/>
          <w:numId w:val="33"/>
        </w:numPr>
        <w:tabs>
          <w:tab w:val="clear" w:pos="1260"/>
        </w:tabs>
        <w:rPr>
          <w:rFonts w:cs="Arial"/>
          <w:szCs w:val="22"/>
        </w:rPr>
      </w:pPr>
      <w:r w:rsidRPr="0056455E">
        <w:rPr>
          <w:rFonts w:cs="Arial"/>
          <w:szCs w:val="22"/>
        </w:rPr>
        <w:t>Improve the efficiency of administrative operations;</w:t>
      </w:r>
    </w:p>
    <w:p w14:paraId="09DA45D7" w14:textId="77777777" w:rsidR="006F0C42" w:rsidRPr="0056455E" w:rsidRDefault="006F0C42" w:rsidP="008B2B6E">
      <w:pPr>
        <w:pStyle w:val="MyNormal"/>
        <w:numPr>
          <w:ilvl w:val="0"/>
          <w:numId w:val="33"/>
        </w:numPr>
        <w:tabs>
          <w:tab w:val="clear" w:pos="1260"/>
        </w:tabs>
        <w:rPr>
          <w:rFonts w:cs="Arial"/>
          <w:szCs w:val="22"/>
        </w:rPr>
      </w:pPr>
      <w:r w:rsidRPr="0056455E">
        <w:rPr>
          <w:rFonts w:cs="Arial"/>
          <w:szCs w:val="22"/>
        </w:rPr>
        <w:t>Implement user-friendly intuitive systems for use system-wide;</w:t>
      </w:r>
    </w:p>
    <w:p w14:paraId="15B608F3" w14:textId="747A6DBE" w:rsidR="006F0C42" w:rsidRPr="0056455E" w:rsidRDefault="006F0C42" w:rsidP="008B2B6E">
      <w:pPr>
        <w:pStyle w:val="MyNormal"/>
        <w:numPr>
          <w:ilvl w:val="0"/>
          <w:numId w:val="33"/>
        </w:numPr>
        <w:tabs>
          <w:tab w:val="clear" w:pos="1260"/>
        </w:tabs>
        <w:rPr>
          <w:rFonts w:cs="Arial"/>
          <w:szCs w:val="22"/>
        </w:rPr>
      </w:pPr>
      <w:r w:rsidRPr="0056455E">
        <w:rPr>
          <w:rFonts w:cs="Arial"/>
          <w:szCs w:val="22"/>
        </w:rPr>
        <w:t xml:space="preserve">Deploy a shared system-wide </w:t>
      </w:r>
      <w:r w:rsidR="008D418F">
        <w:rPr>
          <w:rFonts w:cs="Arial"/>
          <w:szCs w:val="22"/>
        </w:rPr>
        <w:t>methodology and financial structure</w:t>
      </w:r>
      <w:r w:rsidRPr="0056455E">
        <w:rPr>
          <w:rFonts w:cs="Arial"/>
          <w:szCs w:val="22"/>
        </w:rPr>
        <w:t xml:space="preserve"> to align reporting</w:t>
      </w:r>
      <w:r w:rsidR="008D418F">
        <w:rPr>
          <w:rFonts w:cs="Arial"/>
          <w:szCs w:val="22"/>
        </w:rPr>
        <w:t>/analytics</w:t>
      </w:r>
      <w:r w:rsidRPr="0056455E">
        <w:rPr>
          <w:rFonts w:cs="Arial"/>
          <w:szCs w:val="22"/>
        </w:rPr>
        <w:t xml:space="preserve"> and simplify consolidation</w:t>
      </w:r>
      <w:r w:rsidR="008D418F">
        <w:rPr>
          <w:rFonts w:cs="Arial"/>
          <w:szCs w:val="22"/>
        </w:rPr>
        <w:t xml:space="preserve"> and collaboration</w:t>
      </w:r>
      <w:r w:rsidRPr="0056455E">
        <w:rPr>
          <w:rFonts w:cs="Arial"/>
          <w:szCs w:val="22"/>
        </w:rPr>
        <w:t>;</w:t>
      </w:r>
    </w:p>
    <w:p w14:paraId="0381FC77" w14:textId="77777777" w:rsidR="006F0C42" w:rsidRPr="0056455E" w:rsidRDefault="006F0C42" w:rsidP="008B2B6E">
      <w:pPr>
        <w:pStyle w:val="MyNormal"/>
        <w:numPr>
          <w:ilvl w:val="0"/>
          <w:numId w:val="33"/>
        </w:numPr>
        <w:tabs>
          <w:tab w:val="clear" w:pos="1260"/>
        </w:tabs>
        <w:rPr>
          <w:rFonts w:cs="Arial"/>
          <w:szCs w:val="22"/>
        </w:rPr>
      </w:pPr>
      <w:r w:rsidRPr="0056455E">
        <w:rPr>
          <w:rFonts w:cs="Arial"/>
          <w:szCs w:val="22"/>
        </w:rPr>
        <w:t>Expand and simplify management access to detailed information;</w:t>
      </w:r>
    </w:p>
    <w:p w14:paraId="2CBF1ED3" w14:textId="77777777" w:rsidR="006F0C42" w:rsidRPr="0056455E" w:rsidRDefault="006F0C42" w:rsidP="008B2B6E">
      <w:pPr>
        <w:pStyle w:val="MyNormal"/>
        <w:numPr>
          <w:ilvl w:val="0"/>
          <w:numId w:val="33"/>
        </w:numPr>
        <w:tabs>
          <w:tab w:val="clear" w:pos="1260"/>
        </w:tabs>
        <w:rPr>
          <w:rFonts w:cs="Arial"/>
          <w:szCs w:val="22"/>
        </w:rPr>
      </w:pPr>
      <w:r w:rsidRPr="0056455E">
        <w:rPr>
          <w:rFonts w:cs="Arial"/>
          <w:szCs w:val="22"/>
        </w:rPr>
        <w:t>Provide smooth and seamless integration between the new ERP solution and other systems used by the campus community;</w:t>
      </w:r>
    </w:p>
    <w:p w14:paraId="3B0E43F8" w14:textId="77777777" w:rsidR="006F0C42" w:rsidRPr="0056455E" w:rsidRDefault="006F0C42" w:rsidP="008B2B6E">
      <w:pPr>
        <w:pStyle w:val="MyNormal"/>
        <w:numPr>
          <w:ilvl w:val="0"/>
          <w:numId w:val="33"/>
        </w:numPr>
        <w:tabs>
          <w:tab w:val="clear" w:pos="1260"/>
        </w:tabs>
        <w:rPr>
          <w:rFonts w:cs="Arial"/>
          <w:szCs w:val="22"/>
        </w:rPr>
      </w:pPr>
      <w:r w:rsidRPr="0056455E">
        <w:rPr>
          <w:rFonts w:cs="Arial"/>
          <w:szCs w:val="22"/>
        </w:rPr>
        <w:t>Replace aging technology infrastructure and custom software; and</w:t>
      </w:r>
    </w:p>
    <w:p w14:paraId="2D52473A" w14:textId="77777777" w:rsidR="006F0C42" w:rsidRPr="0056455E" w:rsidRDefault="006F0C42" w:rsidP="008B2B6E">
      <w:pPr>
        <w:pStyle w:val="MyNormal"/>
        <w:numPr>
          <w:ilvl w:val="0"/>
          <w:numId w:val="33"/>
        </w:numPr>
        <w:tabs>
          <w:tab w:val="clear" w:pos="1260"/>
        </w:tabs>
        <w:rPr>
          <w:rFonts w:cs="Arial"/>
          <w:szCs w:val="22"/>
        </w:rPr>
      </w:pPr>
      <w:r w:rsidRPr="0056455E">
        <w:rPr>
          <w:rFonts w:cs="Arial"/>
          <w:szCs w:val="22"/>
        </w:rPr>
        <w:t>Take advantage of continuing advancements in functionality and technology that would enable future improvements in business and administrative practices.</w:t>
      </w:r>
    </w:p>
    <w:p w14:paraId="48835682" w14:textId="77777777" w:rsidR="006F0C42" w:rsidRPr="0056455E" w:rsidRDefault="006F0C42" w:rsidP="006F0C42">
      <w:pPr>
        <w:pStyle w:val="MyNormal"/>
        <w:tabs>
          <w:tab w:val="clear" w:pos="1260"/>
        </w:tabs>
        <w:ind w:left="540"/>
        <w:rPr>
          <w:rFonts w:cs="Arial"/>
          <w:szCs w:val="22"/>
        </w:rPr>
      </w:pPr>
    </w:p>
    <w:p w14:paraId="03354BFA" w14:textId="3CF482BD" w:rsidR="001D2172" w:rsidRPr="001D2172" w:rsidRDefault="001D2172" w:rsidP="001D2172">
      <w:pPr>
        <w:pStyle w:val="MyNormal"/>
        <w:tabs>
          <w:tab w:val="clear" w:pos="1260"/>
        </w:tabs>
        <w:ind w:left="540"/>
        <w:rPr>
          <w:rFonts w:cs="Arial"/>
          <w:szCs w:val="22"/>
        </w:rPr>
      </w:pPr>
      <w:r>
        <w:rPr>
          <w:rFonts w:cs="Arial"/>
          <w:szCs w:val="22"/>
        </w:rPr>
        <w:t xml:space="preserve">To assist Respondents in correctly scoping and pricing their proposals, the System has provided </w:t>
      </w:r>
      <w:r w:rsidR="00E72952">
        <w:rPr>
          <w:rFonts w:cs="Arial"/>
          <w:szCs w:val="22"/>
        </w:rPr>
        <w:t xml:space="preserve">example </w:t>
      </w:r>
      <w:r>
        <w:rPr>
          <w:rFonts w:cs="Arial"/>
          <w:szCs w:val="22"/>
        </w:rPr>
        <w:t xml:space="preserve">relevant information in </w:t>
      </w:r>
      <w:r w:rsidR="00F947C2" w:rsidRPr="00F947C2">
        <w:rPr>
          <w:rFonts w:cs="Arial"/>
          <w:szCs w:val="22"/>
        </w:rPr>
        <w:t>RFP Appendix 1</w:t>
      </w:r>
      <w:r w:rsidR="00F947C2">
        <w:rPr>
          <w:rFonts w:cs="Arial"/>
          <w:szCs w:val="22"/>
        </w:rPr>
        <w:t>,</w:t>
      </w:r>
      <w:r w:rsidR="00F947C2" w:rsidRPr="00F947C2">
        <w:rPr>
          <w:rFonts w:cs="Arial"/>
          <w:szCs w:val="22"/>
        </w:rPr>
        <w:t xml:space="preserve"> </w:t>
      </w:r>
      <w:r w:rsidR="00F947C2" w:rsidRPr="005F5806">
        <w:rPr>
          <w:rFonts w:cs="Arial"/>
          <w:i/>
          <w:szCs w:val="22"/>
        </w:rPr>
        <w:t>About the University of Arkansas System</w:t>
      </w:r>
      <w:r w:rsidR="00F947C2">
        <w:rPr>
          <w:rFonts w:cs="Arial"/>
          <w:szCs w:val="22"/>
        </w:rPr>
        <w:t>.</w:t>
      </w:r>
    </w:p>
    <w:p w14:paraId="33DF0587" w14:textId="5A0EBC5A" w:rsidR="002F432A" w:rsidRDefault="002F432A" w:rsidP="00685B5B">
      <w:pPr>
        <w:pStyle w:val="MyNormal"/>
        <w:tabs>
          <w:tab w:val="clear" w:pos="1260"/>
        </w:tabs>
        <w:ind w:left="540"/>
        <w:rPr>
          <w:rFonts w:cs="Arial"/>
          <w:szCs w:val="22"/>
        </w:rPr>
      </w:pPr>
    </w:p>
    <w:p w14:paraId="2163270A" w14:textId="20C1C232" w:rsidR="002556F7" w:rsidRPr="0056455E" w:rsidRDefault="002556F7" w:rsidP="00685B5B">
      <w:pPr>
        <w:pStyle w:val="MyNormal"/>
        <w:tabs>
          <w:tab w:val="clear" w:pos="1260"/>
        </w:tabs>
        <w:ind w:left="540"/>
        <w:rPr>
          <w:rFonts w:cs="Arial"/>
          <w:szCs w:val="22"/>
        </w:rPr>
      </w:pPr>
      <w:r>
        <w:rPr>
          <w:rFonts w:cs="Arial"/>
          <w:szCs w:val="22"/>
        </w:rPr>
        <w:t xml:space="preserve">The Respondent will be required to be a certified partner of </w:t>
      </w:r>
      <w:r w:rsidR="00DB4F06">
        <w:rPr>
          <w:rFonts w:cs="Arial"/>
          <w:szCs w:val="22"/>
        </w:rPr>
        <w:t>Workday</w:t>
      </w:r>
      <w:r>
        <w:rPr>
          <w:rFonts w:cs="Arial"/>
          <w:szCs w:val="22"/>
        </w:rPr>
        <w:t xml:space="preserve">. Additionally, the primary implementations services vendor will be required to show </w:t>
      </w:r>
      <w:r w:rsidR="00C94BD4">
        <w:rPr>
          <w:rFonts w:cs="Arial"/>
          <w:szCs w:val="22"/>
        </w:rPr>
        <w:t xml:space="preserve">two important components of its experience: (1) </w:t>
      </w:r>
      <w:r>
        <w:rPr>
          <w:rFonts w:cs="Arial"/>
          <w:szCs w:val="22"/>
        </w:rPr>
        <w:t xml:space="preserve">that it has </w:t>
      </w:r>
      <w:r w:rsidRPr="00CC6401">
        <w:rPr>
          <w:rFonts w:cs="Arial"/>
          <w:szCs w:val="22"/>
        </w:rPr>
        <w:t>completed</w:t>
      </w:r>
      <w:r>
        <w:rPr>
          <w:rFonts w:cs="Arial"/>
          <w:szCs w:val="22"/>
        </w:rPr>
        <w:t xml:space="preserve"> an implementation of </w:t>
      </w:r>
      <w:r w:rsidR="00DB4F06">
        <w:rPr>
          <w:rFonts w:cs="Arial"/>
          <w:szCs w:val="22"/>
        </w:rPr>
        <w:t xml:space="preserve">Workday </w:t>
      </w:r>
      <w:r>
        <w:rPr>
          <w:rFonts w:cs="Arial"/>
          <w:szCs w:val="22"/>
        </w:rPr>
        <w:t>for a customer that is comparable in size and complexity to the University of Arkansas System</w:t>
      </w:r>
      <w:r w:rsidR="00C94BD4">
        <w:rPr>
          <w:rFonts w:cs="Arial"/>
          <w:szCs w:val="22"/>
        </w:rPr>
        <w:t>, and (2) that it has significant experience in ERP implementation for an academic healthcare center</w:t>
      </w:r>
      <w:r>
        <w:rPr>
          <w:rFonts w:cs="Arial"/>
          <w:szCs w:val="22"/>
        </w:rPr>
        <w:t xml:space="preserve">. Failure to meet these </w:t>
      </w:r>
      <w:r w:rsidR="00C94BD4">
        <w:rPr>
          <w:rFonts w:cs="Arial"/>
          <w:szCs w:val="22"/>
        </w:rPr>
        <w:t xml:space="preserve">three </w:t>
      </w:r>
      <w:r>
        <w:rPr>
          <w:rFonts w:cs="Arial"/>
          <w:szCs w:val="22"/>
        </w:rPr>
        <w:t xml:space="preserve">mandatory requirements will disqualify the </w:t>
      </w:r>
      <w:r w:rsidR="00BB1A33">
        <w:rPr>
          <w:rFonts w:cs="Arial"/>
          <w:szCs w:val="22"/>
        </w:rPr>
        <w:t xml:space="preserve">implementation services </w:t>
      </w:r>
      <w:r>
        <w:rPr>
          <w:rFonts w:cs="Arial"/>
          <w:szCs w:val="22"/>
        </w:rPr>
        <w:t>vendor from responding, and will result in rejection of the Respondent’s proposal.</w:t>
      </w:r>
    </w:p>
    <w:p w14:paraId="69C820A4" w14:textId="4E661480" w:rsidR="004E12A4" w:rsidRDefault="004E12A4" w:rsidP="001D7DD2">
      <w:pPr>
        <w:pStyle w:val="MyNormal"/>
        <w:tabs>
          <w:tab w:val="clear" w:pos="1260"/>
        </w:tabs>
        <w:ind w:left="540"/>
        <w:rPr>
          <w:rFonts w:cs="Arial"/>
          <w:szCs w:val="22"/>
        </w:rPr>
      </w:pPr>
    </w:p>
    <w:p w14:paraId="3D2D5FBF" w14:textId="09287B3F" w:rsidR="0063195A" w:rsidRDefault="00EB5476" w:rsidP="001D7DD2">
      <w:pPr>
        <w:pStyle w:val="MyNormal"/>
        <w:tabs>
          <w:tab w:val="clear" w:pos="1260"/>
        </w:tabs>
        <w:ind w:left="540"/>
        <w:rPr>
          <w:rFonts w:cs="Arial"/>
          <w:szCs w:val="22"/>
        </w:rPr>
      </w:pPr>
      <w:r w:rsidRPr="00CE3836">
        <w:rPr>
          <w:rFonts w:cs="Arial"/>
          <w:szCs w:val="22"/>
        </w:rPr>
        <w:lastRenderedPageBreak/>
        <w:t xml:space="preserve">The System reserves the right to award to more than one Respondent as a result of this solicitation if it is in the best interest of the System. </w:t>
      </w:r>
    </w:p>
    <w:p w14:paraId="446B7215" w14:textId="77777777" w:rsidR="0063195A" w:rsidRPr="0056455E" w:rsidRDefault="0063195A" w:rsidP="001D7DD2">
      <w:pPr>
        <w:pStyle w:val="MyNormal"/>
        <w:tabs>
          <w:tab w:val="clear" w:pos="1260"/>
        </w:tabs>
        <w:ind w:left="540"/>
        <w:rPr>
          <w:rFonts w:cs="Arial"/>
          <w:szCs w:val="22"/>
        </w:rPr>
      </w:pPr>
    </w:p>
    <w:p w14:paraId="2A45B7E6" w14:textId="7FCB03D4" w:rsidR="001D7DD2" w:rsidRPr="0056455E" w:rsidRDefault="00D06FA0" w:rsidP="001D7DD2">
      <w:pPr>
        <w:pStyle w:val="MyNormal"/>
        <w:tabs>
          <w:tab w:val="clear" w:pos="1260"/>
        </w:tabs>
        <w:ind w:left="540"/>
        <w:rPr>
          <w:rFonts w:cs="Arial"/>
          <w:szCs w:val="22"/>
        </w:rPr>
      </w:pPr>
      <w:r w:rsidRPr="0056455E">
        <w:rPr>
          <w:rFonts w:cs="Arial"/>
          <w:szCs w:val="22"/>
        </w:rPr>
        <w:t>Respondent</w:t>
      </w:r>
      <w:r w:rsidR="00AC456F" w:rsidRPr="0056455E">
        <w:rPr>
          <w:rFonts w:cs="Arial"/>
          <w:szCs w:val="22"/>
        </w:rPr>
        <w:t>s</w:t>
      </w:r>
      <w:r w:rsidR="001D7DD2" w:rsidRPr="0056455E">
        <w:rPr>
          <w:rFonts w:cs="Arial"/>
          <w:szCs w:val="22"/>
        </w:rPr>
        <w:t xml:space="preserve"> should ensure that their proposed offering addresses the various services requested </w:t>
      </w:r>
      <w:r w:rsidR="002B7102" w:rsidRPr="0056455E">
        <w:rPr>
          <w:rFonts w:cs="Arial"/>
          <w:szCs w:val="22"/>
        </w:rPr>
        <w:t>in this RFP</w:t>
      </w:r>
      <w:r w:rsidR="001D7DD2" w:rsidRPr="0056455E">
        <w:rPr>
          <w:rFonts w:cs="Arial"/>
          <w:szCs w:val="22"/>
        </w:rPr>
        <w:t xml:space="preserve">.  </w:t>
      </w:r>
      <w:r w:rsidR="00D72A0A">
        <w:rPr>
          <w:rFonts w:cs="Arial"/>
          <w:szCs w:val="22"/>
        </w:rPr>
        <w:t>C</w:t>
      </w:r>
      <w:r w:rsidR="001D7DD2" w:rsidRPr="0056455E">
        <w:rPr>
          <w:rFonts w:cs="Arial"/>
          <w:szCs w:val="22"/>
        </w:rPr>
        <w:t xml:space="preserve">ost schedules have been developed to support </w:t>
      </w:r>
      <w:r w:rsidR="0063195A">
        <w:rPr>
          <w:rFonts w:cs="Arial"/>
          <w:szCs w:val="22"/>
        </w:rPr>
        <w:t>the services</w:t>
      </w:r>
      <w:r w:rsidR="001D7DD2" w:rsidRPr="0056455E">
        <w:rPr>
          <w:rFonts w:cs="Arial"/>
          <w:szCs w:val="22"/>
        </w:rPr>
        <w:t xml:space="preserve"> model from a pricing standpoint.</w:t>
      </w:r>
    </w:p>
    <w:p w14:paraId="3FB41A10" w14:textId="77777777" w:rsidR="00FD49A9" w:rsidRPr="0056455E" w:rsidRDefault="00FD49A9" w:rsidP="009B37D1">
      <w:pPr>
        <w:pStyle w:val="MyNormal"/>
        <w:tabs>
          <w:tab w:val="clear" w:pos="1260"/>
        </w:tabs>
        <w:ind w:left="540"/>
        <w:rPr>
          <w:rFonts w:cs="Arial"/>
        </w:rPr>
      </w:pPr>
    </w:p>
    <w:p w14:paraId="7B58AFDA" w14:textId="77777777" w:rsidR="00572BB1" w:rsidRPr="0056455E" w:rsidRDefault="009045EE" w:rsidP="00BB0B58">
      <w:pPr>
        <w:keepNext/>
        <w:ind w:left="547" w:hanging="547"/>
        <w:jc w:val="both"/>
        <w:rPr>
          <w:rFonts w:ascii="Arial" w:eastAsia="Times New Roman" w:hAnsi="Arial" w:cs="Arial"/>
          <w:b/>
        </w:rPr>
      </w:pPr>
      <w:r w:rsidRPr="0056455E">
        <w:rPr>
          <w:rFonts w:ascii="Arial" w:eastAsia="Times New Roman" w:hAnsi="Arial" w:cs="Arial"/>
          <w:b/>
        </w:rPr>
        <w:t>2.</w:t>
      </w:r>
      <w:r w:rsidRPr="0056455E">
        <w:rPr>
          <w:rFonts w:ascii="Arial" w:eastAsia="Times New Roman" w:hAnsi="Arial" w:cs="Arial"/>
        </w:rPr>
        <w:tab/>
      </w:r>
      <w:r w:rsidRPr="0056455E">
        <w:rPr>
          <w:rFonts w:ascii="Arial" w:eastAsia="Times New Roman" w:hAnsi="Arial" w:cs="Arial"/>
          <w:b/>
        </w:rPr>
        <w:t>SCOPE OF WORK</w:t>
      </w:r>
    </w:p>
    <w:p w14:paraId="5B1093FD" w14:textId="0649A2DC" w:rsidR="001D7DD2" w:rsidRDefault="001D7DD2" w:rsidP="001D7DD2">
      <w:pPr>
        <w:pStyle w:val="MyNormal"/>
        <w:ind w:left="540"/>
        <w:rPr>
          <w:rFonts w:cs="Arial"/>
          <w:szCs w:val="22"/>
        </w:rPr>
      </w:pPr>
      <w:r w:rsidRPr="0056455E">
        <w:rPr>
          <w:rFonts w:cs="Arial"/>
          <w:szCs w:val="22"/>
        </w:rPr>
        <w:t xml:space="preserve">The </w:t>
      </w:r>
      <w:r w:rsidR="006E2753" w:rsidRPr="0056455E">
        <w:rPr>
          <w:rFonts w:cs="Arial"/>
          <w:szCs w:val="22"/>
        </w:rPr>
        <w:t>System</w:t>
      </w:r>
      <w:r w:rsidRPr="0056455E">
        <w:rPr>
          <w:rFonts w:cs="Arial"/>
          <w:szCs w:val="22"/>
        </w:rPr>
        <w:t xml:space="preserve"> is issuing this </w:t>
      </w:r>
      <w:r w:rsidR="006E2753" w:rsidRPr="0056455E">
        <w:rPr>
          <w:rFonts w:cs="Arial"/>
          <w:szCs w:val="22"/>
        </w:rPr>
        <w:t>RFP</w:t>
      </w:r>
      <w:r w:rsidRPr="0056455E">
        <w:rPr>
          <w:rFonts w:cs="Arial"/>
          <w:szCs w:val="22"/>
        </w:rPr>
        <w:t xml:space="preserve"> for the acquisition of </w:t>
      </w:r>
      <w:r w:rsidR="007C1316">
        <w:rPr>
          <w:rFonts w:cs="Arial"/>
          <w:szCs w:val="22"/>
        </w:rPr>
        <w:t xml:space="preserve">comprehensive </w:t>
      </w:r>
      <w:r w:rsidR="00C13A24">
        <w:rPr>
          <w:rFonts w:cs="Arial"/>
          <w:szCs w:val="22"/>
        </w:rPr>
        <w:t xml:space="preserve">implementation </w:t>
      </w:r>
      <w:r w:rsidR="007C1316">
        <w:rPr>
          <w:rFonts w:cs="Arial"/>
          <w:szCs w:val="22"/>
        </w:rPr>
        <w:t xml:space="preserve">and integration </w:t>
      </w:r>
      <w:r w:rsidR="00C13A24">
        <w:rPr>
          <w:rFonts w:cs="Arial"/>
          <w:szCs w:val="22"/>
        </w:rPr>
        <w:t xml:space="preserve">services needed to configure, customize and deploy </w:t>
      </w:r>
      <w:r w:rsidR="00DB4F06">
        <w:rPr>
          <w:rFonts w:cs="Arial"/>
          <w:szCs w:val="22"/>
        </w:rPr>
        <w:t>Workday</w:t>
      </w:r>
      <w:r w:rsidR="00C13A24">
        <w:rPr>
          <w:rFonts w:cs="Arial"/>
          <w:szCs w:val="22"/>
        </w:rPr>
        <w:t xml:space="preserve"> across all institutions in the University of Arkansas System.</w:t>
      </w:r>
    </w:p>
    <w:p w14:paraId="3A72AE5E" w14:textId="1ED4BB79" w:rsidR="00C13A24" w:rsidRDefault="00C13A24" w:rsidP="001D7DD2">
      <w:pPr>
        <w:pStyle w:val="MyNormal"/>
        <w:ind w:left="540"/>
        <w:rPr>
          <w:rFonts w:cs="Arial"/>
          <w:szCs w:val="22"/>
        </w:rPr>
      </w:pPr>
    </w:p>
    <w:p w14:paraId="728C66F9" w14:textId="4443B12F" w:rsidR="003166F3" w:rsidRDefault="001D7DD2" w:rsidP="001D7DD2">
      <w:pPr>
        <w:pStyle w:val="MyNormal"/>
        <w:ind w:left="540"/>
        <w:rPr>
          <w:rFonts w:cs="Arial"/>
          <w:szCs w:val="22"/>
        </w:rPr>
      </w:pPr>
      <w:r w:rsidRPr="0056455E">
        <w:rPr>
          <w:rFonts w:cs="Arial"/>
          <w:szCs w:val="22"/>
        </w:rPr>
        <w:t xml:space="preserve">Please see </w:t>
      </w:r>
      <w:r w:rsidRPr="00D85454">
        <w:rPr>
          <w:rFonts w:cs="Arial"/>
          <w:szCs w:val="22"/>
        </w:rPr>
        <w:t xml:space="preserve">RFP </w:t>
      </w:r>
      <w:r w:rsidRPr="0096595A">
        <w:rPr>
          <w:rFonts w:cs="Arial"/>
          <w:szCs w:val="22"/>
        </w:rPr>
        <w:t>Section 14</w:t>
      </w:r>
      <w:r w:rsidR="00707FB5" w:rsidRPr="0096595A">
        <w:rPr>
          <w:rFonts w:cs="Arial"/>
          <w:szCs w:val="22"/>
        </w:rPr>
        <w:t>,</w:t>
      </w:r>
      <w:r w:rsidR="00A508F6">
        <w:rPr>
          <w:rFonts w:cs="Arial"/>
          <w:szCs w:val="22"/>
        </w:rPr>
        <w:t xml:space="preserve"> </w:t>
      </w:r>
      <w:r w:rsidR="00707FB5" w:rsidRPr="00A508F6">
        <w:rPr>
          <w:rFonts w:cs="Arial"/>
          <w:i/>
          <w:szCs w:val="22"/>
        </w:rPr>
        <w:t>Specifications</w:t>
      </w:r>
      <w:r w:rsidR="00A508F6" w:rsidRPr="00A508F6">
        <w:rPr>
          <w:rFonts w:cs="Arial"/>
          <w:i/>
          <w:szCs w:val="22"/>
        </w:rPr>
        <w:t>/Scope of Services Requested</w:t>
      </w:r>
      <w:r w:rsidR="00A508F6">
        <w:rPr>
          <w:rFonts w:cs="Arial"/>
          <w:szCs w:val="22"/>
        </w:rPr>
        <w:t>,</w:t>
      </w:r>
      <w:r w:rsidRPr="0056455E">
        <w:rPr>
          <w:rFonts w:cs="Arial"/>
          <w:szCs w:val="22"/>
        </w:rPr>
        <w:t xml:space="preserve"> for more detailed information regarding scope</w:t>
      </w:r>
      <w:r w:rsidR="00F3548D">
        <w:rPr>
          <w:rFonts w:cs="Arial"/>
          <w:szCs w:val="22"/>
        </w:rPr>
        <w:t xml:space="preserve"> and timeline</w:t>
      </w:r>
      <w:r w:rsidRPr="0056455E">
        <w:rPr>
          <w:rFonts w:cs="Arial"/>
          <w:szCs w:val="22"/>
        </w:rPr>
        <w:t>.</w:t>
      </w:r>
      <w:r w:rsidR="00966453">
        <w:rPr>
          <w:rFonts w:cs="Arial"/>
          <w:szCs w:val="22"/>
        </w:rPr>
        <w:t xml:space="preserve"> </w:t>
      </w:r>
      <w:r w:rsidR="00F3548D">
        <w:rPr>
          <w:rFonts w:cs="Arial"/>
          <w:szCs w:val="22"/>
        </w:rPr>
        <w:t xml:space="preserve">The University has split its member institutions into two cohorts. Its goal is for the institutions in Cohort 1 to go into production on Financials, Procurement, HR and Payroll </w:t>
      </w:r>
      <w:r w:rsidR="00973505">
        <w:rPr>
          <w:rFonts w:cs="Arial"/>
          <w:szCs w:val="22"/>
        </w:rPr>
        <w:t>no later than July 31,</w:t>
      </w:r>
      <w:r w:rsidR="00F3548D">
        <w:rPr>
          <w:rFonts w:cs="Arial"/>
          <w:szCs w:val="22"/>
        </w:rPr>
        <w:t xml:space="preserve"> 2020. Cohort 2 would go into production on this same functionality no later than </w:t>
      </w:r>
      <w:r w:rsidR="00973505">
        <w:rPr>
          <w:rFonts w:cs="Arial"/>
          <w:szCs w:val="22"/>
        </w:rPr>
        <w:t>July</w:t>
      </w:r>
      <w:r w:rsidR="00F3548D">
        <w:rPr>
          <w:rFonts w:cs="Arial"/>
          <w:szCs w:val="22"/>
        </w:rPr>
        <w:t xml:space="preserve"> 31, 2022.</w:t>
      </w:r>
      <w:r w:rsidR="003166F3">
        <w:rPr>
          <w:rFonts w:cs="Arial"/>
          <w:szCs w:val="22"/>
        </w:rPr>
        <w:t xml:space="preserve"> The System is not specifying project initiation or go-live dates; it is looking for a recommendation from the Respondent for an approach and timeline that minimizes risk, maximizes </w:t>
      </w:r>
      <w:r w:rsidR="00C1242C">
        <w:rPr>
          <w:rFonts w:cs="Arial"/>
          <w:szCs w:val="22"/>
        </w:rPr>
        <w:t>outcomes and</w:t>
      </w:r>
      <w:r w:rsidR="003166F3">
        <w:rPr>
          <w:rFonts w:cs="Arial"/>
          <w:szCs w:val="22"/>
        </w:rPr>
        <w:t xml:space="preserve"> provides best value</w:t>
      </w:r>
      <w:r w:rsidR="00824313">
        <w:rPr>
          <w:rFonts w:cs="Arial"/>
          <w:szCs w:val="22"/>
        </w:rPr>
        <w:t xml:space="preserve"> to the System</w:t>
      </w:r>
      <w:r w:rsidR="003166F3">
        <w:rPr>
          <w:rFonts w:cs="Arial"/>
          <w:szCs w:val="22"/>
        </w:rPr>
        <w:t>.</w:t>
      </w:r>
    </w:p>
    <w:p w14:paraId="14F8276E" w14:textId="4C806BCD" w:rsidR="00824313" w:rsidRDefault="00824313" w:rsidP="001D7DD2">
      <w:pPr>
        <w:pStyle w:val="MyNormal"/>
        <w:ind w:left="540"/>
        <w:rPr>
          <w:rFonts w:cs="Arial"/>
          <w:szCs w:val="22"/>
        </w:rPr>
      </w:pPr>
    </w:p>
    <w:p w14:paraId="658D4C4D" w14:textId="49EDFEEB" w:rsidR="00824313" w:rsidRDefault="005E0ED0" w:rsidP="00824313">
      <w:pPr>
        <w:tabs>
          <w:tab w:val="left" w:pos="0"/>
          <w:tab w:val="left" w:pos="540"/>
        </w:tabs>
        <w:ind w:left="540"/>
        <w:jc w:val="both"/>
        <w:rPr>
          <w:rFonts w:ascii="Arial" w:hAnsi="Arial" w:cs="Arial"/>
        </w:rPr>
      </w:pPr>
      <w:r>
        <w:rPr>
          <w:rFonts w:ascii="Arial" w:hAnsi="Arial" w:cs="Arial"/>
        </w:rPr>
        <w:t>As part of its best value approach, t</w:t>
      </w:r>
      <w:r w:rsidR="00824313">
        <w:rPr>
          <w:rFonts w:ascii="Arial" w:hAnsi="Arial" w:cs="Arial"/>
        </w:rPr>
        <w:t xml:space="preserve">he System is looking to </w:t>
      </w:r>
      <w:r>
        <w:rPr>
          <w:rFonts w:ascii="Arial" w:hAnsi="Arial" w:cs="Arial"/>
        </w:rPr>
        <w:t>reduce project costs during</w:t>
      </w:r>
      <w:r w:rsidR="00824313">
        <w:rPr>
          <w:rFonts w:ascii="Arial" w:hAnsi="Arial" w:cs="Arial"/>
        </w:rPr>
        <w:t xml:space="preserve"> the implementation. </w:t>
      </w:r>
      <w:r w:rsidR="00BF4A65">
        <w:rPr>
          <w:rFonts w:ascii="Arial" w:hAnsi="Arial" w:cs="Arial"/>
        </w:rPr>
        <w:t>One major cost saving factor will be the use of technology</w:t>
      </w:r>
      <w:r w:rsidR="0071040C">
        <w:rPr>
          <w:rFonts w:ascii="Arial" w:hAnsi="Arial" w:cs="Arial"/>
        </w:rPr>
        <w:t xml:space="preserve"> to use time more efficiently and reduce travel costs for the System staff and the consultants</w:t>
      </w:r>
      <w:r w:rsidR="00BF4A65">
        <w:rPr>
          <w:rFonts w:ascii="Arial" w:hAnsi="Arial" w:cs="Arial"/>
        </w:rPr>
        <w:t xml:space="preserve">. </w:t>
      </w:r>
      <w:r w:rsidR="00824313">
        <w:rPr>
          <w:rFonts w:ascii="Arial" w:hAnsi="Arial" w:cs="Arial"/>
        </w:rPr>
        <w:t>Because the System institutions are distributed across the state, the System is expecting that web collaboration</w:t>
      </w:r>
      <w:r>
        <w:rPr>
          <w:rFonts w:ascii="Arial" w:hAnsi="Arial" w:cs="Arial"/>
        </w:rPr>
        <w:t>/meeting</w:t>
      </w:r>
      <w:r w:rsidR="00824313">
        <w:rPr>
          <w:rFonts w:ascii="Arial" w:hAnsi="Arial" w:cs="Arial"/>
        </w:rPr>
        <w:t xml:space="preserve"> tools and other enabling technology will be used extensively during the project. The System </w:t>
      </w:r>
      <w:r w:rsidR="0079514E">
        <w:rPr>
          <w:rFonts w:ascii="Arial" w:hAnsi="Arial" w:cs="Arial"/>
        </w:rPr>
        <w:t>expects the Respondent to include</w:t>
      </w:r>
      <w:r w:rsidR="00824313">
        <w:rPr>
          <w:rFonts w:ascii="Arial" w:hAnsi="Arial" w:cs="Arial"/>
        </w:rPr>
        <w:t xml:space="preserve"> a web-based collaboration</w:t>
      </w:r>
      <w:r w:rsidR="0079514E">
        <w:rPr>
          <w:rFonts w:ascii="Arial" w:hAnsi="Arial" w:cs="Arial"/>
        </w:rPr>
        <w:t>/meeting</w:t>
      </w:r>
      <w:r w:rsidR="00824313">
        <w:rPr>
          <w:rFonts w:ascii="Arial" w:hAnsi="Arial" w:cs="Arial"/>
        </w:rPr>
        <w:t xml:space="preserve"> tool for the use of the project. </w:t>
      </w:r>
      <w:r w:rsidR="009C49B6">
        <w:rPr>
          <w:rFonts w:ascii="Arial" w:hAnsi="Arial" w:cs="Arial"/>
        </w:rPr>
        <w:t xml:space="preserve">With the use of technology, there are many activities that could be done by the Contractor off-site, and that approach is acceptable to the System. </w:t>
      </w:r>
      <w:r w:rsidR="00824313">
        <w:rPr>
          <w:rFonts w:ascii="Arial" w:hAnsi="Arial" w:cs="Arial"/>
        </w:rPr>
        <w:t>The System project office will be based in Little Rock, AR, and that will be the primary site for on-site work</w:t>
      </w:r>
      <w:r>
        <w:rPr>
          <w:rFonts w:ascii="Arial" w:hAnsi="Arial" w:cs="Arial"/>
        </w:rPr>
        <w:t xml:space="preserve"> when required</w:t>
      </w:r>
      <w:r w:rsidR="00824313">
        <w:rPr>
          <w:rFonts w:ascii="Arial" w:hAnsi="Arial" w:cs="Arial"/>
        </w:rPr>
        <w:t xml:space="preserve">. </w:t>
      </w:r>
      <w:r>
        <w:rPr>
          <w:rFonts w:ascii="Arial" w:hAnsi="Arial" w:cs="Arial"/>
        </w:rPr>
        <w:t xml:space="preserve">The Contractor’s work plan may also call for work done on-site at an institution. </w:t>
      </w:r>
      <w:r w:rsidR="005C4104">
        <w:rPr>
          <w:rFonts w:ascii="Arial" w:hAnsi="Arial" w:cs="Arial"/>
        </w:rPr>
        <w:t>The System requests two billing rates from the Respondent during th</w:t>
      </w:r>
      <w:r>
        <w:rPr>
          <w:rFonts w:ascii="Arial" w:hAnsi="Arial" w:cs="Arial"/>
        </w:rPr>
        <w:t>e project: one rate that is all-</w:t>
      </w:r>
      <w:r w:rsidR="005C4104">
        <w:rPr>
          <w:rFonts w:ascii="Arial" w:hAnsi="Arial" w:cs="Arial"/>
        </w:rPr>
        <w:t>inclusive of travel</w:t>
      </w:r>
      <w:r w:rsidR="000550AB">
        <w:rPr>
          <w:rFonts w:ascii="Arial" w:hAnsi="Arial" w:cs="Arial"/>
        </w:rPr>
        <w:t xml:space="preserve"> for on-site consulting work</w:t>
      </w:r>
      <w:r w:rsidR="005C4104">
        <w:rPr>
          <w:rFonts w:ascii="Arial" w:hAnsi="Arial" w:cs="Arial"/>
        </w:rPr>
        <w:t>, and one rate that includes no travel and will be used when consultants are working remotely</w:t>
      </w:r>
      <w:r w:rsidR="00824313">
        <w:rPr>
          <w:rFonts w:ascii="Arial" w:hAnsi="Arial" w:cs="Arial"/>
        </w:rPr>
        <w:t>.</w:t>
      </w:r>
    </w:p>
    <w:p w14:paraId="06C63467" w14:textId="3B9040D1" w:rsidR="00BF4A65" w:rsidRDefault="00BF4A65" w:rsidP="00824313">
      <w:pPr>
        <w:tabs>
          <w:tab w:val="left" w:pos="0"/>
          <w:tab w:val="left" w:pos="540"/>
        </w:tabs>
        <w:ind w:left="540"/>
        <w:jc w:val="both"/>
        <w:rPr>
          <w:rFonts w:ascii="Arial" w:hAnsi="Arial" w:cs="Arial"/>
        </w:rPr>
      </w:pPr>
    </w:p>
    <w:p w14:paraId="2813646C" w14:textId="02DACE6C" w:rsidR="00BF4A65" w:rsidRDefault="00BF4A65" w:rsidP="00824313">
      <w:pPr>
        <w:tabs>
          <w:tab w:val="left" w:pos="0"/>
          <w:tab w:val="left" w:pos="540"/>
        </w:tabs>
        <w:ind w:left="540"/>
        <w:jc w:val="both"/>
        <w:rPr>
          <w:rFonts w:ascii="Arial" w:hAnsi="Arial" w:cs="Arial"/>
        </w:rPr>
      </w:pPr>
      <w:r>
        <w:rPr>
          <w:rFonts w:ascii="Arial" w:hAnsi="Arial" w:cs="Arial"/>
        </w:rPr>
        <w:t>Another cost saving factor will be the coordination and alignment of the community colleges within the System, which the System expects will be deployed as a group.</w:t>
      </w:r>
      <w:r w:rsidR="0064535F">
        <w:rPr>
          <w:rFonts w:ascii="Arial" w:hAnsi="Arial" w:cs="Arial"/>
        </w:rPr>
        <w:t xml:space="preserve"> The community colleges and smaller institutions will have representation during design activities</w:t>
      </w:r>
      <w:r w:rsidR="0071040C">
        <w:rPr>
          <w:rFonts w:ascii="Arial" w:hAnsi="Arial" w:cs="Arial"/>
        </w:rPr>
        <w:t xml:space="preserve">, but their needs are less complex and should work within the configuration as designed for all institutions. By sharing change management and training, the System expects these smaller institutions to require less effort to deploy than the larger, more complex institutions. </w:t>
      </w:r>
    </w:p>
    <w:p w14:paraId="1B1732F9" w14:textId="77777777" w:rsidR="003166F3" w:rsidRDefault="003166F3" w:rsidP="001D7DD2">
      <w:pPr>
        <w:pStyle w:val="MyNormal"/>
        <w:ind w:left="540"/>
        <w:rPr>
          <w:rFonts w:cs="Arial"/>
          <w:szCs w:val="22"/>
        </w:rPr>
      </w:pPr>
    </w:p>
    <w:p w14:paraId="7221D65F" w14:textId="68DA5D13" w:rsidR="001D7DD2" w:rsidRPr="0056455E" w:rsidRDefault="00F3548D" w:rsidP="001D7DD2">
      <w:pPr>
        <w:pStyle w:val="MyNormal"/>
        <w:ind w:left="540"/>
        <w:rPr>
          <w:rFonts w:cs="Arial"/>
          <w:szCs w:val="22"/>
        </w:rPr>
      </w:pPr>
      <w:r w:rsidRPr="00EA1166">
        <w:rPr>
          <w:rFonts w:cs="Arial"/>
          <w:szCs w:val="22"/>
        </w:rPr>
        <w:t xml:space="preserve">The implementation of the student system is an optional phase of this RFP and will not be part of the fixed-fee bid. </w:t>
      </w:r>
      <w:r w:rsidR="00973505">
        <w:rPr>
          <w:rFonts w:cs="Arial"/>
          <w:szCs w:val="22"/>
        </w:rPr>
        <w:t>P</w:t>
      </w:r>
      <w:r w:rsidRPr="00EA1166">
        <w:rPr>
          <w:rFonts w:cs="Arial"/>
          <w:szCs w:val="22"/>
        </w:rPr>
        <w:t>lans call for the student system implementation to begin in 2020.</w:t>
      </w:r>
      <w:r w:rsidR="003166F3">
        <w:rPr>
          <w:rFonts w:cs="Arial"/>
          <w:szCs w:val="22"/>
        </w:rPr>
        <w:t xml:space="preserve"> </w:t>
      </w:r>
      <w:r w:rsidR="00E64FFA">
        <w:rPr>
          <w:rFonts w:cs="Arial"/>
        </w:rPr>
        <w:t xml:space="preserve">This scope is an optional piece that may result in a contract extension to the Successful Respondent, or could be bid separately at a later time. </w:t>
      </w:r>
      <w:r w:rsidR="003166F3">
        <w:rPr>
          <w:rFonts w:cs="Arial"/>
          <w:szCs w:val="22"/>
        </w:rPr>
        <w:t xml:space="preserve">For the System’s planning and budgeting purposes, the Respondent will submit </w:t>
      </w:r>
      <w:r w:rsidR="00E64FFA">
        <w:rPr>
          <w:rFonts w:cs="Arial"/>
          <w:szCs w:val="22"/>
        </w:rPr>
        <w:t xml:space="preserve">as part of the response to this RFP </w:t>
      </w:r>
      <w:r w:rsidR="003166F3">
        <w:rPr>
          <w:rFonts w:cs="Arial"/>
          <w:szCs w:val="22"/>
        </w:rPr>
        <w:t>an estimate of the implementation services cost for implementation of Student. This estimated cost will not be evaluated.</w:t>
      </w:r>
    </w:p>
    <w:p w14:paraId="4B5DD8D8" w14:textId="77777777" w:rsidR="002F67E3" w:rsidRPr="0056455E" w:rsidRDefault="002F67E3" w:rsidP="009B37D1">
      <w:pPr>
        <w:pStyle w:val="MyNormal"/>
        <w:ind w:left="1260" w:hanging="1260"/>
        <w:rPr>
          <w:rFonts w:cs="Arial"/>
        </w:rPr>
      </w:pPr>
    </w:p>
    <w:p w14:paraId="6A54BEC4" w14:textId="77777777" w:rsidR="00572BB1" w:rsidRPr="0056455E" w:rsidRDefault="009045EE" w:rsidP="00BB0B58">
      <w:pPr>
        <w:keepNext/>
        <w:ind w:left="547" w:hanging="547"/>
        <w:jc w:val="both"/>
        <w:rPr>
          <w:rFonts w:ascii="Arial" w:eastAsia="Times New Roman" w:hAnsi="Arial" w:cs="Arial"/>
          <w:b/>
        </w:rPr>
      </w:pPr>
      <w:r w:rsidRPr="0056455E">
        <w:rPr>
          <w:rFonts w:ascii="Arial" w:eastAsia="Times New Roman" w:hAnsi="Arial" w:cs="Arial"/>
          <w:b/>
        </w:rPr>
        <w:t>3.</w:t>
      </w:r>
      <w:r w:rsidRPr="0056455E">
        <w:rPr>
          <w:rFonts w:ascii="Arial" w:eastAsia="Times New Roman" w:hAnsi="Arial" w:cs="Arial"/>
          <w:b/>
        </w:rPr>
        <w:tab/>
        <w:t>COSTS</w:t>
      </w:r>
    </w:p>
    <w:p w14:paraId="1EA3E895" w14:textId="6D87DFD3" w:rsidR="00767590" w:rsidRDefault="007C1316" w:rsidP="009B37D1">
      <w:pPr>
        <w:pStyle w:val="MyNormal"/>
        <w:tabs>
          <w:tab w:val="clear" w:pos="540"/>
          <w:tab w:val="clear" w:pos="1260"/>
          <w:tab w:val="left" w:pos="630"/>
          <w:tab w:val="left" w:pos="1080"/>
        </w:tabs>
        <w:ind w:left="540"/>
        <w:rPr>
          <w:rFonts w:cs="Arial"/>
          <w:szCs w:val="22"/>
        </w:rPr>
      </w:pPr>
      <w:r w:rsidRPr="0056455E">
        <w:rPr>
          <w:rFonts w:cs="Arial"/>
          <w:szCs w:val="22"/>
        </w:rPr>
        <w:t xml:space="preserve">Respondents must provide detailed/itemized pricing for each individual component, and/or the overall system, as listed on RFP Appendix 2, </w:t>
      </w:r>
      <w:r w:rsidR="00F947C2" w:rsidRPr="005F5806">
        <w:rPr>
          <w:rFonts w:cs="Arial"/>
          <w:i/>
          <w:szCs w:val="22"/>
        </w:rPr>
        <w:t>Implementation Services Cost Schedules</w:t>
      </w:r>
      <w:r w:rsidRPr="0056455E">
        <w:rPr>
          <w:rFonts w:cs="Arial"/>
          <w:szCs w:val="22"/>
        </w:rPr>
        <w:t xml:space="preserve">, provided </w:t>
      </w:r>
      <w:r w:rsidRPr="0056455E">
        <w:rPr>
          <w:rFonts w:cs="Arial"/>
          <w:szCs w:val="22"/>
        </w:rPr>
        <w:lastRenderedPageBreak/>
        <w:t xml:space="preserve">with this RFP document. </w:t>
      </w:r>
      <w:r w:rsidR="009C7690">
        <w:rPr>
          <w:rFonts w:cs="Arial"/>
          <w:i/>
          <w:szCs w:val="22"/>
        </w:rPr>
        <w:t xml:space="preserve"> </w:t>
      </w:r>
      <w:r w:rsidR="00B307E7">
        <w:rPr>
          <w:rFonts w:cs="Arial"/>
          <w:szCs w:val="22"/>
        </w:rPr>
        <w:t xml:space="preserve">Respondents must </w:t>
      </w:r>
      <w:r w:rsidR="009C7690">
        <w:rPr>
          <w:rFonts w:cs="Arial"/>
          <w:szCs w:val="22"/>
        </w:rPr>
        <w:t>provide</w:t>
      </w:r>
      <w:r w:rsidR="00B307E7">
        <w:rPr>
          <w:rFonts w:cs="Arial"/>
          <w:szCs w:val="22"/>
        </w:rPr>
        <w:t xml:space="preserve"> their costing on the schedules provided with this RFP.</w:t>
      </w:r>
    </w:p>
    <w:p w14:paraId="52EF1E55" w14:textId="77777777" w:rsidR="00767590" w:rsidRDefault="00767590" w:rsidP="009B37D1">
      <w:pPr>
        <w:pStyle w:val="MyNormal"/>
        <w:tabs>
          <w:tab w:val="clear" w:pos="540"/>
          <w:tab w:val="clear" w:pos="1260"/>
          <w:tab w:val="left" w:pos="630"/>
          <w:tab w:val="left" w:pos="1080"/>
        </w:tabs>
        <w:ind w:left="540"/>
        <w:rPr>
          <w:rFonts w:cs="Arial"/>
          <w:szCs w:val="22"/>
        </w:rPr>
      </w:pPr>
    </w:p>
    <w:p w14:paraId="59EC90EC" w14:textId="6FC8EFB5" w:rsidR="009B2797" w:rsidRPr="0056455E" w:rsidRDefault="009001D1" w:rsidP="009B37D1">
      <w:pPr>
        <w:pStyle w:val="MyNormal"/>
        <w:tabs>
          <w:tab w:val="clear" w:pos="540"/>
          <w:tab w:val="clear" w:pos="1260"/>
          <w:tab w:val="left" w:pos="630"/>
          <w:tab w:val="left" w:pos="1080"/>
        </w:tabs>
        <w:ind w:left="540"/>
        <w:rPr>
          <w:rFonts w:cs="Arial"/>
          <w:szCs w:val="22"/>
          <w:highlight w:val="lightGray"/>
        </w:rPr>
      </w:pPr>
      <w:r w:rsidRPr="0056455E">
        <w:rPr>
          <w:rFonts w:cs="Arial"/>
          <w:szCs w:val="22"/>
        </w:rPr>
        <w:t xml:space="preserve">Pricing must be valid </w:t>
      </w:r>
      <w:r w:rsidRPr="004805D7">
        <w:rPr>
          <w:rFonts w:cs="Arial"/>
          <w:szCs w:val="22"/>
        </w:rPr>
        <w:t xml:space="preserve">for </w:t>
      </w:r>
      <w:r w:rsidR="002F7F7D" w:rsidRPr="004805D7">
        <w:rPr>
          <w:rFonts w:cs="Arial"/>
        </w:rPr>
        <w:t xml:space="preserve">180 </w:t>
      </w:r>
      <w:r w:rsidRPr="004805D7">
        <w:rPr>
          <w:rFonts w:cs="Arial"/>
        </w:rPr>
        <w:t xml:space="preserve">days </w:t>
      </w:r>
      <w:r w:rsidR="00C03F7C" w:rsidRPr="004805D7">
        <w:rPr>
          <w:rFonts w:cs="Arial"/>
          <w:szCs w:val="22"/>
        </w:rPr>
        <w:t>following</w:t>
      </w:r>
      <w:r w:rsidR="00C03F7C" w:rsidRPr="0056455E">
        <w:rPr>
          <w:rFonts w:cs="Arial"/>
          <w:szCs w:val="22"/>
        </w:rPr>
        <w:t xml:space="preserve"> the bid response due</w:t>
      </w:r>
      <w:r w:rsidR="001D7DD2" w:rsidRPr="0056455E">
        <w:rPr>
          <w:rFonts w:cs="Arial"/>
          <w:szCs w:val="22"/>
        </w:rPr>
        <w:t xml:space="preserve"> </w:t>
      </w:r>
      <w:r w:rsidRPr="0056455E">
        <w:rPr>
          <w:rFonts w:cs="Arial"/>
          <w:szCs w:val="22"/>
        </w:rPr>
        <w:t>date and</w:t>
      </w:r>
      <w:r w:rsidR="00C03F7C" w:rsidRPr="0056455E">
        <w:rPr>
          <w:rFonts w:cs="Arial"/>
          <w:szCs w:val="22"/>
        </w:rPr>
        <w:t xml:space="preserve"> </w:t>
      </w:r>
      <w:r w:rsidRPr="0056455E">
        <w:rPr>
          <w:rFonts w:cs="Arial"/>
          <w:szCs w:val="22"/>
        </w:rPr>
        <w:t>time.</w:t>
      </w:r>
      <w:r w:rsidR="000D5BF6" w:rsidRPr="0056455E">
        <w:rPr>
          <w:rFonts w:cs="Arial"/>
          <w:szCs w:val="22"/>
        </w:rPr>
        <w:t xml:space="preserve"> </w:t>
      </w:r>
      <w:r w:rsidRPr="0056455E">
        <w:rPr>
          <w:rFonts w:cs="Arial"/>
          <w:szCs w:val="22"/>
        </w:rPr>
        <w:t xml:space="preserve">The </w:t>
      </w:r>
      <w:r w:rsidR="00C3698B" w:rsidRPr="0056455E">
        <w:rPr>
          <w:rFonts w:cs="Arial"/>
          <w:szCs w:val="22"/>
        </w:rPr>
        <w:t>System</w:t>
      </w:r>
      <w:r w:rsidRPr="0056455E">
        <w:rPr>
          <w:rFonts w:cs="Arial"/>
          <w:szCs w:val="22"/>
        </w:rPr>
        <w:t xml:space="preserve"> will not be obligated to pay any costs</w:t>
      </w:r>
      <w:r w:rsidR="00C03F7C" w:rsidRPr="0056455E">
        <w:rPr>
          <w:rFonts w:cs="Arial"/>
          <w:szCs w:val="22"/>
        </w:rPr>
        <w:t xml:space="preserve"> not identified on the </w:t>
      </w:r>
      <w:r w:rsidR="00AE5A8F" w:rsidRPr="00005DEB">
        <w:rPr>
          <w:rFonts w:cs="Arial"/>
          <w:i/>
          <w:szCs w:val="22"/>
        </w:rPr>
        <w:t>Cost Schedules</w:t>
      </w:r>
      <w:r w:rsidRPr="0056455E">
        <w:rPr>
          <w:rFonts w:cs="Arial"/>
          <w:szCs w:val="22"/>
        </w:rPr>
        <w:t xml:space="preserve">. </w:t>
      </w:r>
      <w:r w:rsidR="008D4EF2" w:rsidRPr="0056455E">
        <w:rPr>
          <w:rFonts w:cs="Arial"/>
          <w:szCs w:val="22"/>
        </w:rPr>
        <w:t>By acknowledging this RFP section, t</w:t>
      </w:r>
      <w:r w:rsidRPr="0056455E">
        <w:rPr>
          <w:rFonts w:cs="Arial"/>
          <w:szCs w:val="22"/>
        </w:rPr>
        <w:t xml:space="preserve">he </w:t>
      </w:r>
      <w:r w:rsidR="002B7102" w:rsidRPr="0056455E">
        <w:rPr>
          <w:rFonts w:cs="Arial"/>
          <w:szCs w:val="22"/>
        </w:rPr>
        <w:t>Respondent</w:t>
      </w:r>
      <w:r w:rsidRPr="0056455E">
        <w:rPr>
          <w:rFonts w:cs="Arial"/>
          <w:szCs w:val="22"/>
        </w:rPr>
        <w:t xml:space="preserve"> </w:t>
      </w:r>
      <w:r w:rsidRPr="004D10EC">
        <w:rPr>
          <w:rFonts w:cs="Arial"/>
        </w:rPr>
        <w:t>certif</w:t>
      </w:r>
      <w:r w:rsidR="008D4EF2" w:rsidRPr="004D10EC">
        <w:rPr>
          <w:rFonts w:cs="Arial"/>
        </w:rPr>
        <w:t>ies</w:t>
      </w:r>
      <w:r w:rsidRPr="0056455E">
        <w:rPr>
          <w:rFonts w:cs="Arial"/>
          <w:szCs w:val="22"/>
        </w:rPr>
        <w:t xml:space="preserve"> that any costs not identified by the </w:t>
      </w:r>
      <w:r w:rsidR="002B7102" w:rsidRPr="0056455E">
        <w:rPr>
          <w:rFonts w:cs="Arial"/>
          <w:szCs w:val="22"/>
        </w:rPr>
        <w:t>Respondent</w:t>
      </w:r>
      <w:r w:rsidRPr="0056455E">
        <w:rPr>
          <w:rFonts w:cs="Arial"/>
          <w:szCs w:val="22"/>
        </w:rPr>
        <w:t>, but</w:t>
      </w:r>
      <w:r w:rsidR="001D7DD2" w:rsidRPr="0056455E">
        <w:rPr>
          <w:rFonts w:cs="Arial"/>
          <w:szCs w:val="22"/>
        </w:rPr>
        <w:t xml:space="preserve"> </w:t>
      </w:r>
      <w:r w:rsidRPr="0056455E">
        <w:rPr>
          <w:rFonts w:cs="Arial"/>
          <w:szCs w:val="22"/>
        </w:rPr>
        <w:t xml:space="preserve">subsequently incurred </w:t>
      </w:r>
      <w:r w:rsidR="003062E4" w:rsidRPr="0056455E">
        <w:rPr>
          <w:rFonts w:cs="Arial"/>
          <w:szCs w:val="22"/>
        </w:rPr>
        <w:t>to</w:t>
      </w:r>
      <w:r w:rsidRPr="0056455E">
        <w:rPr>
          <w:rFonts w:cs="Arial"/>
          <w:szCs w:val="22"/>
        </w:rPr>
        <w:t xml:space="preserve"> achieve successful operation of the service, will be borne</w:t>
      </w:r>
      <w:r w:rsidR="00C03F7C" w:rsidRPr="0056455E">
        <w:rPr>
          <w:rFonts w:cs="Arial"/>
          <w:szCs w:val="22"/>
        </w:rPr>
        <w:t xml:space="preserve"> by the</w:t>
      </w:r>
      <w:r w:rsidR="001D7DD2" w:rsidRPr="0056455E">
        <w:rPr>
          <w:rFonts w:cs="Arial"/>
          <w:szCs w:val="22"/>
        </w:rPr>
        <w:t xml:space="preserve"> </w:t>
      </w:r>
      <w:r w:rsidR="002B7102" w:rsidRPr="0056455E">
        <w:rPr>
          <w:rFonts w:cs="Arial"/>
          <w:szCs w:val="22"/>
        </w:rPr>
        <w:t>Respondent</w:t>
      </w:r>
      <w:r w:rsidR="007C1316">
        <w:rPr>
          <w:rFonts w:cs="Arial"/>
          <w:szCs w:val="22"/>
        </w:rPr>
        <w:t>.</w:t>
      </w:r>
      <w:r w:rsidRPr="0056455E">
        <w:rPr>
          <w:rFonts w:cs="Arial"/>
          <w:szCs w:val="22"/>
        </w:rPr>
        <w:t xml:space="preserve"> Failure to do so may result in rejection of the bid.</w:t>
      </w:r>
      <w:r w:rsidR="004856B4" w:rsidRPr="0056455E">
        <w:rPr>
          <w:rFonts w:cs="Arial"/>
          <w:szCs w:val="22"/>
        </w:rPr>
        <w:t xml:space="preserve"> </w:t>
      </w:r>
    </w:p>
    <w:p w14:paraId="6380822D" w14:textId="77777777" w:rsidR="00B20B53" w:rsidRPr="0056455E" w:rsidRDefault="00B20B53" w:rsidP="00F6113E">
      <w:pPr>
        <w:ind w:left="540" w:hanging="540"/>
        <w:jc w:val="both"/>
        <w:rPr>
          <w:rFonts w:ascii="Arial" w:eastAsia="Times New Roman" w:hAnsi="Arial" w:cs="Arial"/>
          <w:highlight w:val="lightGray"/>
        </w:rPr>
      </w:pPr>
    </w:p>
    <w:p w14:paraId="540EED62" w14:textId="77777777" w:rsidR="00E517FE" w:rsidRPr="004D10EC" w:rsidRDefault="00B9684E" w:rsidP="00BB0B58">
      <w:pPr>
        <w:keepNext/>
        <w:ind w:left="547" w:hanging="547"/>
        <w:jc w:val="both"/>
        <w:rPr>
          <w:rFonts w:ascii="Arial" w:eastAsia="Times New Roman" w:hAnsi="Arial" w:cs="Arial"/>
          <w:b/>
        </w:rPr>
      </w:pPr>
      <w:bookmarkStart w:id="3" w:name="_Toc251665749"/>
      <w:bookmarkEnd w:id="0"/>
      <w:r w:rsidRPr="004D10EC">
        <w:rPr>
          <w:rFonts w:ascii="Arial" w:eastAsia="Times New Roman" w:hAnsi="Arial" w:cs="Arial"/>
          <w:b/>
        </w:rPr>
        <w:t>4</w:t>
      </w:r>
      <w:r w:rsidR="00B20B53" w:rsidRPr="004D10EC">
        <w:rPr>
          <w:rFonts w:ascii="Arial" w:eastAsia="Times New Roman" w:hAnsi="Arial" w:cs="Arial"/>
          <w:b/>
        </w:rPr>
        <w:t>.</w:t>
      </w:r>
      <w:r w:rsidR="00B20B53" w:rsidRPr="004D10EC">
        <w:rPr>
          <w:rFonts w:ascii="Arial" w:eastAsia="Times New Roman" w:hAnsi="Arial" w:cs="Arial"/>
          <w:b/>
        </w:rPr>
        <w:tab/>
      </w:r>
      <w:bookmarkEnd w:id="3"/>
      <w:r w:rsidR="00E517FE" w:rsidRPr="004D10EC">
        <w:rPr>
          <w:rFonts w:ascii="Arial" w:eastAsia="Times New Roman" w:hAnsi="Arial" w:cs="Arial"/>
          <w:b/>
        </w:rPr>
        <w:t>VENDOR REFERENCES</w:t>
      </w:r>
    </w:p>
    <w:p w14:paraId="5BB5BE2A" w14:textId="4086B137" w:rsidR="00E517FE" w:rsidRPr="0056455E" w:rsidRDefault="00E517FE" w:rsidP="001D7DD2">
      <w:pPr>
        <w:numPr>
          <w:ilvl w:val="1"/>
          <w:numId w:val="0"/>
        </w:numPr>
        <w:tabs>
          <w:tab w:val="num" w:pos="540"/>
        </w:tabs>
        <w:ind w:left="540"/>
        <w:jc w:val="both"/>
        <w:outlineLvl w:val="1"/>
        <w:rPr>
          <w:rFonts w:ascii="Arial" w:hAnsi="Arial" w:cs="Arial"/>
        </w:rPr>
      </w:pPr>
      <w:r w:rsidRPr="0056455E">
        <w:rPr>
          <w:rFonts w:ascii="Arial" w:hAnsi="Arial" w:cs="Arial"/>
        </w:rPr>
        <w:t xml:space="preserve">The </w:t>
      </w:r>
      <w:r w:rsidR="00DF7455" w:rsidRPr="0056455E">
        <w:rPr>
          <w:rFonts w:ascii="Arial" w:hAnsi="Arial" w:cs="Arial"/>
        </w:rPr>
        <w:t>System</w:t>
      </w:r>
      <w:r w:rsidRPr="0056455E">
        <w:rPr>
          <w:rFonts w:ascii="Arial" w:hAnsi="Arial" w:cs="Arial"/>
        </w:rPr>
        <w:t xml:space="preserve"> requires assurance that the offered products </w:t>
      </w:r>
      <w:r w:rsidR="00B307E7">
        <w:rPr>
          <w:rFonts w:ascii="Arial" w:hAnsi="Arial" w:cs="Arial"/>
        </w:rPr>
        <w:t>or services are of the highest quality</w:t>
      </w:r>
      <w:r w:rsidR="0098744B" w:rsidRPr="0056455E">
        <w:rPr>
          <w:rFonts w:ascii="Arial" w:hAnsi="Arial" w:cs="Arial"/>
        </w:rPr>
        <w:t xml:space="preserve"> and will verify references supplied by the Respondent. See complete instructions in </w:t>
      </w:r>
      <w:r w:rsidR="00D43E4A" w:rsidRPr="00D43E4A">
        <w:rPr>
          <w:rFonts w:ascii="Arial" w:hAnsi="Arial" w:cs="Arial"/>
        </w:rPr>
        <w:t xml:space="preserve">RFP </w:t>
      </w:r>
      <w:r w:rsidR="0098744B" w:rsidRPr="00D43E4A">
        <w:rPr>
          <w:rFonts w:ascii="Arial" w:hAnsi="Arial" w:cs="Arial"/>
        </w:rPr>
        <w:t xml:space="preserve">Section </w:t>
      </w:r>
      <w:r w:rsidR="00AE5A8F" w:rsidRPr="00D43E4A">
        <w:rPr>
          <w:rFonts w:ascii="Arial" w:hAnsi="Arial" w:cs="Arial"/>
        </w:rPr>
        <w:t>15.5</w:t>
      </w:r>
      <w:r w:rsidRPr="00D43E4A">
        <w:rPr>
          <w:rFonts w:ascii="Arial" w:hAnsi="Arial" w:cs="Arial"/>
        </w:rPr>
        <w:t>. The</w:t>
      </w:r>
      <w:r w:rsidRPr="0056455E">
        <w:rPr>
          <w:rFonts w:ascii="Arial" w:hAnsi="Arial" w:cs="Arial"/>
        </w:rPr>
        <w:t xml:space="preserve"> </w:t>
      </w:r>
      <w:r w:rsidR="00DF7455" w:rsidRPr="0056455E">
        <w:rPr>
          <w:rFonts w:ascii="Arial" w:hAnsi="Arial" w:cs="Arial"/>
        </w:rPr>
        <w:t>System</w:t>
      </w:r>
      <w:r w:rsidRPr="0056455E">
        <w:rPr>
          <w:rFonts w:ascii="Arial" w:hAnsi="Arial" w:cs="Arial"/>
        </w:rPr>
        <w:t xml:space="preserve"> reserves the right to request or obtain additional information. The </w:t>
      </w:r>
      <w:r w:rsidR="00DF7455" w:rsidRPr="0056455E">
        <w:rPr>
          <w:rFonts w:ascii="Arial" w:hAnsi="Arial" w:cs="Arial"/>
        </w:rPr>
        <w:t>System</w:t>
      </w:r>
      <w:r w:rsidRPr="0056455E">
        <w:rPr>
          <w:rFonts w:ascii="Arial" w:hAnsi="Arial" w:cs="Arial"/>
        </w:rPr>
        <w:t xml:space="preserve"> reserves the right to contact or visit any of the </w:t>
      </w:r>
      <w:r w:rsidR="008B32F2" w:rsidRPr="0056455E">
        <w:rPr>
          <w:rFonts w:ascii="Arial" w:hAnsi="Arial" w:cs="Arial"/>
        </w:rPr>
        <w:t>Respondent</w:t>
      </w:r>
      <w:r w:rsidRPr="0056455E">
        <w:rPr>
          <w:rFonts w:ascii="Arial" w:hAnsi="Arial" w:cs="Arial"/>
        </w:rPr>
        <w:t>’s current and/or past customers to evaluate the level of performance and customer satisfaction.</w:t>
      </w:r>
      <w:r w:rsidR="00A42BD7" w:rsidRPr="0056455E">
        <w:rPr>
          <w:rFonts w:ascii="Arial" w:hAnsi="Arial" w:cs="Arial"/>
        </w:rPr>
        <w:t xml:space="preserve"> </w:t>
      </w:r>
    </w:p>
    <w:p w14:paraId="664D2ADF" w14:textId="77777777" w:rsidR="00F951CC" w:rsidRPr="0056455E" w:rsidRDefault="00F951CC" w:rsidP="00F6113E">
      <w:pPr>
        <w:numPr>
          <w:ilvl w:val="1"/>
          <w:numId w:val="0"/>
        </w:numPr>
        <w:tabs>
          <w:tab w:val="num" w:pos="540"/>
        </w:tabs>
        <w:ind w:left="540" w:hanging="540"/>
        <w:jc w:val="both"/>
        <w:outlineLvl w:val="1"/>
        <w:rPr>
          <w:rFonts w:ascii="Arial" w:hAnsi="Arial" w:cs="Arial"/>
        </w:rPr>
      </w:pPr>
    </w:p>
    <w:p w14:paraId="10C71E93" w14:textId="1CE75EF7" w:rsidR="00E0384C" w:rsidRPr="00170F8A" w:rsidRDefault="00F951CC" w:rsidP="00BB0B58">
      <w:pPr>
        <w:keepNext/>
        <w:ind w:left="547" w:hanging="547"/>
        <w:jc w:val="both"/>
        <w:rPr>
          <w:rFonts w:ascii="Arial" w:eastAsia="Times New Roman" w:hAnsi="Arial" w:cs="Arial"/>
          <w:b/>
        </w:rPr>
      </w:pPr>
      <w:r w:rsidRPr="00170F8A">
        <w:rPr>
          <w:rFonts w:ascii="Arial" w:eastAsia="Times New Roman" w:hAnsi="Arial" w:cs="Arial"/>
          <w:b/>
        </w:rPr>
        <w:t>5.</w:t>
      </w:r>
      <w:r w:rsidRPr="00170F8A">
        <w:rPr>
          <w:rFonts w:ascii="Arial" w:eastAsia="Times New Roman" w:hAnsi="Arial" w:cs="Arial"/>
          <w:b/>
        </w:rPr>
        <w:tab/>
      </w:r>
      <w:r w:rsidR="00E0384C" w:rsidRPr="00170F8A">
        <w:rPr>
          <w:rFonts w:ascii="Arial" w:eastAsia="Times New Roman" w:hAnsi="Arial" w:cs="Arial"/>
          <w:b/>
        </w:rPr>
        <w:t xml:space="preserve">PRE-PROPOSAL </w:t>
      </w:r>
      <w:r w:rsidR="00C6167B" w:rsidRPr="00170F8A">
        <w:rPr>
          <w:rFonts w:ascii="Arial" w:eastAsia="Times New Roman" w:hAnsi="Arial" w:cs="Arial"/>
          <w:b/>
        </w:rPr>
        <w:t>CONFERENCE</w:t>
      </w:r>
    </w:p>
    <w:p w14:paraId="15F0F299" w14:textId="5DB42A88" w:rsidR="0075626D" w:rsidRPr="00170F8A" w:rsidRDefault="00C6167B" w:rsidP="00EB0F31">
      <w:pPr>
        <w:numPr>
          <w:ilvl w:val="1"/>
          <w:numId w:val="0"/>
        </w:numPr>
        <w:tabs>
          <w:tab w:val="num" w:pos="540"/>
        </w:tabs>
        <w:ind w:left="540"/>
        <w:jc w:val="both"/>
        <w:outlineLvl w:val="1"/>
        <w:rPr>
          <w:rFonts w:ascii="Arial" w:hAnsi="Arial" w:cs="Arial"/>
        </w:rPr>
      </w:pPr>
      <w:r w:rsidRPr="00170F8A">
        <w:rPr>
          <w:rFonts w:ascii="Arial" w:hAnsi="Arial" w:cs="Arial"/>
        </w:rPr>
        <w:t xml:space="preserve">There will be </w:t>
      </w:r>
      <w:r w:rsidR="00B23C61" w:rsidRPr="00170F8A">
        <w:rPr>
          <w:rFonts w:ascii="Arial" w:hAnsi="Arial" w:cs="Arial"/>
        </w:rPr>
        <w:t xml:space="preserve">a </w:t>
      </w:r>
      <w:r w:rsidRPr="00170F8A">
        <w:rPr>
          <w:rFonts w:ascii="Arial" w:hAnsi="Arial" w:cs="Arial"/>
        </w:rPr>
        <w:t xml:space="preserve">pre-proposal conference for this RFP. </w:t>
      </w:r>
      <w:r w:rsidR="00B23C61" w:rsidRPr="00170F8A">
        <w:rPr>
          <w:rFonts w:ascii="Arial" w:hAnsi="Arial" w:cs="Arial"/>
        </w:rPr>
        <w:t xml:space="preserve">The conference will be held by the University of Arkansas on the date, time, and through means as specified on the cover sheet of this RFP document. The purpose of the conference will be to provide a forum for </w:t>
      </w:r>
      <w:r w:rsidR="00CC6401" w:rsidRPr="00170F8A">
        <w:rPr>
          <w:rFonts w:ascii="Arial" w:hAnsi="Arial" w:cs="Arial"/>
        </w:rPr>
        <w:t>Respondents</w:t>
      </w:r>
      <w:r w:rsidR="00B23C61" w:rsidRPr="00170F8A">
        <w:rPr>
          <w:rFonts w:ascii="Arial" w:hAnsi="Arial" w:cs="Arial"/>
        </w:rPr>
        <w:t xml:space="preserve"> to obtain clarification about the RFP. Questions should be submitted </w:t>
      </w:r>
      <w:r w:rsidR="00B8738B" w:rsidRPr="00170F8A">
        <w:rPr>
          <w:rFonts w:ascii="Arial" w:hAnsi="Arial" w:cs="Arial"/>
        </w:rPr>
        <w:t xml:space="preserve">to </w:t>
      </w:r>
      <w:r w:rsidR="007C1316" w:rsidRPr="00170F8A">
        <w:rPr>
          <w:rFonts w:ascii="Arial" w:hAnsi="Arial" w:cs="Arial"/>
        </w:rPr>
        <w:t>Linda Fast</w:t>
      </w:r>
      <w:r w:rsidR="00B8738B" w:rsidRPr="00170F8A">
        <w:rPr>
          <w:rFonts w:ascii="Arial" w:hAnsi="Arial" w:cs="Arial"/>
        </w:rPr>
        <w:t xml:space="preserve">, </w:t>
      </w:r>
      <w:r w:rsidR="007C1316" w:rsidRPr="00170F8A">
        <w:rPr>
          <w:rStyle w:val="Hyperlink"/>
          <w:rFonts w:ascii="Arial" w:hAnsi="Arial" w:cs="Arial"/>
        </w:rPr>
        <w:t>lfast</w:t>
      </w:r>
      <w:hyperlink r:id="rId12" w:history="1">
        <w:r w:rsidR="007C1316" w:rsidRPr="00170F8A">
          <w:rPr>
            <w:rStyle w:val="Hyperlink"/>
            <w:rFonts w:ascii="Arial" w:hAnsi="Arial" w:cs="Arial"/>
          </w:rPr>
          <w:t>@uark.edu</w:t>
        </w:r>
      </w:hyperlink>
      <w:r w:rsidR="00B8738B" w:rsidRPr="00170F8A">
        <w:rPr>
          <w:rFonts w:ascii="Arial" w:hAnsi="Arial" w:cs="Arial"/>
        </w:rPr>
        <w:t xml:space="preserve">, </w:t>
      </w:r>
      <w:r w:rsidR="00B23C61" w:rsidRPr="00170F8A">
        <w:rPr>
          <w:rFonts w:ascii="Arial" w:hAnsi="Arial" w:cs="Arial"/>
        </w:rPr>
        <w:t xml:space="preserve">per </w:t>
      </w:r>
      <w:r w:rsidR="00A508F6" w:rsidRPr="00170F8A">
        <w:rPr>
          <w:rFonts w:ascii="Arial" w:hAnsi="Arial" w:cs="Arial"/>
        </w:rPr>
        <w:t xml:space="preserve">RFP </w:t>
      </w:r>
      <w:r w:rsidR="00B23C61" w:rsidRPr="00170F8A">
        <w:rPr>
          <w:rFonts w:ascii="Arial" w:hAnsi="Arial" w:cs="Arial"/>
        </w:rPr>
        <w:t xml:space="preserve">Section 9.1 in advance of the scheduled conference for preparation purposes to make the best use of time during </w:t>
      </w:r>
      <w:r w:rsidR="00C1242C" w:rsidRPr="00170F8A">
        <w:rPr>
          <w:rFonts w:ascii="Arial" w:hAnsi="Arial" w:cs="Arial"/>
        </w:rPr>
        <w:t>discussion.</w:t>
      </w:r>
    </w:p>
    <w:p w14:paraId="49811C37" w14:textId="77777777" w:rsidR="00E0384C" w:rsidRPr="0056455E" w:rsidRDefault="00E0384C" w:rsidP="00F6113E">
      <w:pPr>
        <w:numPr>
          <w:ilvl w:val="1"/>
          <w:numId w:val="0"/>
        </w:numPr>
        <w:tabs>
          <w:tab w:val="num" w:pos="540"/>
        </w:tabs>
        <w:ind w:left="540" w:hanging="540"/>
        <w:jc w:val="both"/>
        <w:outlineLvl w:val="1"/>
      </w:pPr>
    </w:p>
    <w:p w14:paraId="39729024" w14:textId="4A607E72" w:rsidR="00F951CC" w:rsidRPr="00BB0B58" w:rsidRDefault="00E0384C" w:rsidP="00BB0B58">
      <w:pPr>
        <w:keepNext/>
        <w:ind w:left="547" w:hanging="547"/>
        <w:jc w:val="both"/>
        <w:rPr>
          <w:rFonts w:ascii="Arial" w:eastAsia="Times New Roman" w:hAnsi="Arial" w:cs="Arial"/>
          <w:b/>
        </w:rPr>
      </w:pPr>
      <w:r w:rsidRPr="00BB0B58">
        <w:rPr>
          <w:rFonts w:ascii="Arial" w:eastAsia="Times New Roman" w:hAnsi="Arial" w:cs="Arial"/>
          <w:b/>
        </w:rPr>
        <w:t>6.</w:t>
      </w:r>
      <w:r w:rsidRPr="00BB0B58">
        <w:rPr>
          <w:rFonts w:ascii="Arial" w:eastAsia="Times New Roman" w:hAnsi="Arial" w:cs="Arial"/>
          <w:b/>
        </w:rPr>
        <w:tab/>
      </w:r>
      <w:r w:rsidR="00F951CC" w:rsidRPr="00BB0B58">
        <w:rPr>
          <w:rFonts w:ascii="Arial" w:eastAsia="Times New Roman" w:hAnsi="Arial" w:cs="Arial"/>
          <w:b/>
        </w:rPr>
        <w:t>RESPONDENTS RESPONSIBILITY TO READ RFP</w:t>
      </w:r>
    </w:p>
    <w:p w14:paraId="7B109AD4" w14:textId="2AD8B2CC" w:rsidR="00F951CC" w:rsidRPr="0056455E" w:rsidRDefault="00F951CC" w:rsidP="00AE5A8F">
      <w:pPr>
        <w:numPr>
          <w:ilvl w:val="1"/>
          <w:numId w:val="0"/>
        </w:numPr>
        <w:tabs>
          <w:tab w:val="num" w:pos="540"/>
        </w:tabs>
        <w:ind w:left="540"/>
        <w:jc w:val="both"/>
        <w:outlineLvl w:val="1"/>
        <w:rPr>
          <w:rFonts w:ascii="Arial" w:hAnsi="Arial" w:cs="Arial"/>
        </w:rPr>
      </w:pPr>
      <w:r w:rsidRPr="0056455E">
        <w:rPr>
          <w:rFonts w:ascii="Arial" w:hAnsi="Arial" w:cs="Arial"/>
        </w:rPr>
        <w:t xml:space="preserve">It is the Respondent's responsibility to thoroughly examine and read the entire RFP document.  Failure of Respondents to acquaint themselves </w:t>
      </w:r>
      <w:r w:rsidR="008B32F2" w:rsidRPr="0056455E">
        <w:rPr>
          <w:rFonts w:ascii="Arial" w:hAnsi="Arial" w:cs="Arial"/>
        </w:rPr>
        <w:t xml:space="preserve">fully </w:t>
      </w:r>
      <w:r w:rsidRPr="0056455E">
        <w:rPr>
          <w:rFonts w:ascii="Arial" w:hAnsi="Arial" w:cs="Arial"/>
        </w:rPr>
        <w:t>with existing conditions or the amount of goods and work involved will not be a basis for requesting extra compensation after the award of a Contract.</w:t>
      </w:r>
    </w:p>
    <w:p w14:paraId="2EF71910" w14:textId="77777777" w:rsidR="008B067A" w:rsidRPr="0056455E" w:rsidRDefault="008B067A" w:rsidP="00F6113E">
      <w:pPr>
        <w:numPr>
          <w:ilvl w:val="1"/>
          <w:numId w:val="0"/>
        </w:numPr>
        <w:tabs>
          <w:tab w:val="num" w:pos="540"/>
        </w:tabs>
        <w:ind w:left="540" w:hanging="540"/>
        <w:jc w:val="both"/>
        <w:outlineLvl w:val="1"/>
        <w:rPr>
          <w:rFonts w:ascii="Arial" w:hAnsi="Arial" w:cs="Arial"/>
        </w:rPr>
      </w:pPr>
    </w:p>
    <w:p w14:paraId="65690713" w14:textId="0E3E8D80" w:rsidR="009C0813" w:rsidRPr="004D10EC" w:rsidRDefault="00E0384C" w:rsidP="00BB0B58">
      <w:pPr>
        <w:keepNext/>
        <w:ind w:left="547" w:hanging="547"/>
        <w:jc w:val="both"/>
        <w:rPr>
          <w:rFonts w:ascii="Arial" w:eastAsia="Times New Roman" w:hAnsi="Arial" w:cs="Arial"/>
          <w:b/>
        </w:rPr>
      </w:pPr>
      <w:r w:rsidRPr="004D10EC">
        <w:rPr>
          <w:rFonts w:ascii="Arial" w:eastAsia="Times New Roman" w:hAnsi="Arial" w:cs="Arial"/>
          <w:b/>
        </w:rPr>
        <w:t>7</w:t>
      </w:r>
      <w:r w:rsidR="00E517FE" w:rsidRPr="004D10EC">
        <w:rPr>
          <w:rFonts w:ascii="Arial" w:eastAsia="Times New Roman" w:hAnsi="Arial" w:cs="Arial"/>
          <w:b/>
        </w:rPr>
        <w:t>.</w:t>
      </w:r>
      <w:r w:rsidR="00E517FE" w:rsidRPr="004D10EC">
        <w:rPr>
          <w:rFonts w:ascii="Arial" w:eastAsia="Times New Roman" w:hAnsi="Arial" w:cs="Arial"/>
          <w:b/>
        </w:rPr>
        <w:tab/>
      </w:r>
      <w:r w:rsidR="00213B1D" w:rsidRPr="004D10EC">
        <w:rPr>
          <w:rFonts w:ascii="Arial" w:eastAsia="Times New Roman" w:hAnsi="Arial" w:cs="Arial"/>
          <w:b/>
        </w:rPr>
        <w:t xml:space="preserve">PROJECTED </w:t>
      </w:r>
      <w:r w:rsidR="00C626E4" w:rsidRPr="004D10EC">
        <w:rPr>
          <w:rFonts w:ascii="Arial" w:eastAsia="Times New Roman" w:hAnsi="Arial" w:cs="Arial"/>
          <w:b/>
        </w:rPr>
        <w:t>T</w:t>
      </w:r>
      <w:r w:rsidR="00213B1D" w:rsidRPr="004D10EC">
        <w:rPr>
          <w:rFonts w:ascii="Arial" w:eastAsia="Times New Roman" w:hAnsi="Arial" w:cs="Arial"/>
          <w:b/>
        </w:rPr>
        <w:t>IMETABLE OF ACTIVITIES</w:t>
      </w:r>
    </w:p>
    <w:p w14:paraId="09414E4E" w14:textId="0EFADFB8" w:rsidR="001D2657" w:rsidRDefault="00130663" w:rsidP="009B37D1">
      <w:pPr>
        <w:numPr>
          <w:ilvl w:val="1"/>
          <w:numId w:val="0"/>
        </w:numPr>
        <w:tabs>
          <w:tab w:val="num" w:pos="540"/>
        </w:tabs>
        <w:ind w:left="540"/>
        <w:jc w:val="both"/>
        <w:outlineLvl w:val="1"/>
        <w:rPr>
          <w:rFonts w:ascii="Arial" w:eastAsia="Times New Roman" w:hAnsi="Arial" w:cs="Arial"/>
        </w:rPr>
      </w:pPr>
      <w:r w:rsidRPr="0056455E">
        <w:rPr>
          <w:rFonts w:ascii="Arial" w:eastAsia="Times New Roman" w:hAnsi="Arial" w:cs="Arial"/>
        </w:rPr>
        <w:t>The following schedule will apply to this RFP, but may change in accorda</w:t>
      </w:r>
      <w:r w:rsidR="00F951CC" w:rsidRPr="0056455E">
        <w:rPr>
          <w:rFonts w:ascii="Arial" w:eastAsia="Times New Roman" w:hAnsi="Arial" w:cs="Arial"/>
        </w:rPr>
        <w:t xml:space="preserve">nce with the </w:t>
      </w:r>
      <w:r w:rsidR="003C079F" w:rsidRPr="0056455E">
        <w:rPr>
          <w:rFonts w:ascii="Arial" w:eastAsia="Times New Roman" w:hAnsi="Arial" w:cs="Arial"/>
        </w:rPr>
        <w:t>System</w:t>
      </w:r>
      <w:r w:rsidR="00F951CC" w:rsidRPr="0056455E">
        <w:rPr>
          <w:rFonts w:ascii="Arial" w:eastAsia="Times New Roman" w:hAnsi="Arial" w:cs="Arial"/>
        </w:rPr>
        <w:t>'s needs:</w:t>
      </w:r>
    </w:p>
    <w:p w14:paraId="49655CF3" w14:textId="77777777" w:rsidR="00D30FB1" w:rsidRPr="0056455E" w:rsidRDefault="00D30FB1" w:rsidP="009B37D1">
      <w:pPr>
        <w:numPr>
          <w:ilvl w:val="1"/>
          <w:numId w:val="0"/>
        </w:numPr>
        <w:tabs>
          <w:tab w:val="num" w:pos="540"/>
        </w:tabs>
        <w:ind w:left="540"/>
        <w:jc w:val="both"/>
        <w:outlineLvl w:val="1"/>
        <w:rPr>
          <w:rFonts w:ascii="Arial" w:eastAsia="Times New Roman" w:hAnsi="Arial" w:cs="Arial"/>
        </w:rPr>
      </w:pPr>
    </w:p>
    <w:p w14:paraId="150A09FF" w14:textId="50B0C683" w:rsidR="007C1316" w:rsidRPr="00170F8A" w:rsidRDefault="00A737D1" w:rsidP="007C1316">
      <w:pPr>
        <w:numPr>
          <w:ilvl w:val="1"/>
          <w:numId w:val="0"/>
        </w:numPr>
        <w:tabs>
          <w:tab w:val="num" w:pos="540"/>
        </w:tabs>
        <w:ind w:left="1080" w:hanging="540"/>
        <w:jc w:val="both"/>
        <w:outlineLvl w:val="1"/>
        <w:rPr>
          <w:rFonts w:ascii="Arial" w:eastAsia="Times New Roman" w:hAnsi="Arial" w:cs="Arial"/>
          <w:b/>
        </w:rPr>
      </w:pPr>
      <w:r>
        <w:rPr>
          <w:rFonts w:ascii="Arial" w:eastAsia="Times New Roman" w:hAnsi="Arial" w:cs="Arial"/>
        </w:rPr>
        <w:t>Wednesday</w:t>
      </w:r>
      <w:r w:rsidR="007C1316" w:rsidRPr="00170F8A">
        <w:rPr>
          <w:rFonts w:ascii="Arial" w:eastAsia="Times New Roman" w:hAnsi="Arial" w:cs="Arial"/>
        </w:rPr>
        <w:t xml:space="preserve">, </w:t>
      </w:r>
      <w:r>
        <w:rPr>
          <w:rFonts w:ascii="Arial" w:eastAsia="Times New Roman" w:hAnsi="Arial" w:cs="Arial"/>
        </w:rPr>
        <w:t>Nov. 1</w:t>
      </w:r>
      <w:r w:rsidR="007C1316" w:rsidRPr="00170F8A">
        <w:rPr>
          <w:rFonts w:ascii="Arial" w:eastAsia="Times New Roman" w:hAnsi="Arial" w:cs="Arial"/>
        </w:rPr>
        <w:t>, 201</w:t>
      </w:r>
      <w:r w:rsidR="00C770CB" w:rsidRPr="00170F8A">
        <w:rPr>
          <w:rFonts w:ascii="Arial" w:eastAsia="Times New Roman" w:hAnsi="Arial" w:cs="Arial"/>
        </w:rPr>
        <w:t>7</w:t>
      </w:r>
      <w:r w:rsidR="007C1316" w:rsidRPr="00170F8A">
        <w:rPr>
          <w:rFonts w:ascii="Arial" w:eastAsia="Times New Roman" w:hAnsi="Arial" w:cs="Arial"/>
        </w:rPr>
        <w:tab/>
        <w:t>RFP released to prospective Respondents</w:t>
      </w:r>
    </w:p>
    <w:p w14:paraId="369A7005" w14:textId="1ABFFEC5" w:rsidR="00C770CB" w:rsidRPr="00170F8A" w:rsidRDefault="003E5093" w:rsidP="00C770CB">
      <w:pPr>
        <w:numPr>
          <w:ilvl w:val="1"/>
          <w:numId w:val="0"/>
        </w:numPr>
        <w:tabs>
          <w:tab w:val="num" w:pos="540"/>
        </w:tabs>
        <w:ind w:left="1080" w:hanging="540"/>
        <w:jc w:val="both"/>
        <w:outlineLvl w:val="1"/>
        <w:rPr>
          <w:rFonts w:ascii="Arial" w:eastAsia="Times New Roman" w:hAnsi="Arial" w:cs="Arial"/>
          <w:b/>
        </w:rPr>
      </w:pPr>
      <w:r>
        <w:rPr>
          <w:rFonts w:ascii="Arial" w:eastAsia="Times New Roman" w:hAnsi="Arial" w:cs="Arial"/>
        </w:rPr>
        <w:t>Fri</w:t>
      </w:r>
      <w:r w:rsidR="00A737D1">
        <w:rPr>
          <w:rFonts w:ascii="Arial" w:eastAsia="Times New Roman" w:hAnsi="Arial" w:cs="Arial"/>
        </w:rPr>
        <w:t>day, November 17</w:t>
      </w:r>
      <w:r>
        <w:rPr>
          <w:rFonts w:ascii="Arial" w:eastAsia="Times New Roman" w:hAnsi="Arial" w:cs="Arial"/>
        </w:rPr>
        <w:tab/>
      </w:r>
      <w:r w:rsidR="00C770CB" w:rsidRPr="00170F8A">
        <w:rPr>
          <w:rFonts w:ascii="Arial" w:eastAsia="Times New Roman" w:hAnsi="Arial" w:cs="Arial"/>
        </w:rPr>
        <w:tab/>
        <w:t>Pre-proposal conference</w:t>
      </w:r>
    </w:p>
    <w:p w14:paraId="3D2E2E37" w14:textId="50D91EAC" w:rsidR="007C1316" w:rsidRPr="00170F8A" w:rsidRDefault="00A737D1" w:rsidP="007C1316">
      <w:pPr>
        <w:numPr>
          <w:ilvl w:val="1"/>
          <w:numId w:val="0"/>
        </w:numPr>
        <w:tabs>
          <w:tab w:val="num" w:pos="540"/>
        </w:tabs>
        <w:ind w:left="1080" w:hanging="540"/>
        <w:jc w:val="both"/>
        <w:outlineLvl w:val="1"/>
        <w:rPr>
          <w:rFonts w:ascii="Arial" w:eastAsia="Times New Roman" w:hAnsi="Arial" w:cs="Arial"/>
          <w:b/>
        </w:rPr>
      </w:pPr>
      <w:r>
        <w:rPr>
          <w:rFonts w:ascii="Arial" w:eastAsia="Times New Roman" w:hAnsi="Arial" w:cs="Arial"/>
        </w:rPr>
        <w:t>Tuesday, November 21</w:t>
      </w:r>
      <w:r w:rsidR="003E5093">
        <w:rPr>
          <w:rFonts w:ascii="Arial" w:eastAsia="Times New Roman" w:hAnsi="Arial" w:cs="Arial"/>
        </w:rPr>
        <w:tab/>
      </w:r>
      <w:r w:rsidR="007C1316" w:rsidRPr="00170F8A">
        <w:rPr>
          <w:rFonts w:ascii="Arial" w:eastAsia="Times New Roman" w:hAnsi="Arial" w:cs="Arial"/>
        </w:rPr>
        <w:tab/>
        <w:t>5:00 PM CST - Last date/time questions are accepted</w:t>
      </w:r>
    </w:p>
    <w:p w14:paraId="2FAFBEC3" w14:textId="347A8E0B" w:rsidR="007C1316" w:rsidRPr="00170F8A" w:rsidRDefault="00A737D1" w:rsidP="007C1316">
      <w:pPr>
        <w:numPr>
          <w:ilvl w:val="1"/>
          <w:numId w:val="0"/>
        </w:numPr>
        <w:tabs>
          <w:tab w:val="num" w:pos="540"/>
        </w:tabs>
        <w:ind w:left="1080" w:hanging="540"/>
        <w:jc w:val="both"/>
        <w:outlineLvl w:val="1"/>
        <w:rPr>
          <w:rFonts w:ascii="Arial" w:eastAsia="Times New Roman" w:hAnsi="Arial" w:cs="Arial"/>
          <w:b/>
        </w:rPr>
      </w:pPr>
      <w:r>
        <w:rPr>
          <w:rFonts w:ascii="Arial" w:eastAsia="Times New Roman" w:hAnsi="Arial" w:cs="Arial"/>
        </w:rPr>
        <w:t>Friday, December 1</w:t>
      </w:r>
      <w:r w:rsidR="00C92A85" w:rsidRPr="00170F8A">
        <w:rPr>
          <w:rFonts w:ascii="Arial" w:eastAsia="Times New Roman" w:hAnsi="Arial" w:cs="Arial"/>
        </w:rPr>
        <w:tab/>
      </w:r>
      <w:r w:rsidR="007C1316" w:rsidRPr="00170F8A">
        <w:rPr>
          <w:rFonts w:ascii="Arial" w:eastAsia="Times New Roman" w:hAnsi="Arial" w:cs="Arial"/>
        </w:rPr>
        <w:tab/>
        <w:t>Last date for issuing an addendum</w:t>
      </w:r>
    </w:p>
    <w:p w14:paraId="0435FCF6" w14:textId="2399F37E" w:rsidR="007C1316" w:rsidRPr="00170F8A" w:rsidRDefault="00A737D1" w:rsidP="007C1316">
      <w:pPr>
        <w:numPr>
          <w:ilvl w:val="1"/>
          <w:numId w:val="0"/>
        </w:numPr>
        <w:tabs>
          <w:tab w:val="num" w:pos="540"/>
        </w:tabs>
        <w:ind w:left="1080" w:hanging="540"/>
        <w:jc w:val="both"/>
        <w:outlineLvl w:val="1"/>
        <w:rPr>
          <w:rFonts w:ascii="Arial" w:eastAsia="Times New Roman" w:hAnsi="Arial" w:cs="Arial"/>
          <w:b/>
        </w:rPr>
      </w:pPr>
      <w:r>
        <w:rPr>
          <w:rFonts w:ascii="Arial" w:eastAsia="Times New Roman" w:hAnsi="Arial" w:cs="Arial"/>
        </w:rPr>
        <w:t>Thursday, December 14</w:t>
      </w:r>
      <w:r w:rsidR="007C1316" w:rsidRPr="00170F8A">
        <w:rPr>
          <w:rFonts w:ascii="Arial" w:eastAsia="Times New Roman" w:hAnsi="Arial" w:cs="Arial"/>
        </w:rPr>
        <w:tab/>
        <w:t>Proposal submission deadline 2:30 PM CST</w:t>
      </w:r>
    </w:p>
    <w:p w14:paraId="26360CBC" w14:textId="1086C2D2" w:rsidR="007C1316" w:rsidRPr="00170F8A" w:rsidRDefault="003E5093" w:rsidP="007C1316">
      <w:pPr>
        <w:numPr>
          <w:ilvl w:val="1"/>
          <w:numId w:val="0"/>
        </w:numPr>
        <w:tabs>
          <w:tab w:val="num" w:pos="540"/>
        </w:tabs>
        <w:ind w:left="1080" w:hanging="540"/>
        <w:jc w:val="both"/>
        <w:outlineLvl w:val="1"/>
        <w:rPr>
          <w:rFonts w:ascii="Arial" w:eastAsia="Times New Roman" w:hAnsi="Arial" w:cs="Arial"/>
          <w:b/>
        </w:rPr>
      </w:pPr>
      <w:r>
        <w:rPr>
          <w:rFonts w:ascii="Arial" w:eastAsia="Times New Roman" w:hAnsi="Arial" w:cs="Arial"/>
        </w:rPr>
        <w:t>February, 2018</w:t>
      </w:r>
      <w:r w:rsidR="007C1316" w:rsidRPr="00170F8A">
        <w:rPr>
          <w:rFonts w:ascii="Arial" w:eastAsia="Times New Roman" w:hAnsi="Arial" w:cs="Arial"/>
        </w:rPr>
        <w:tab/>
      </w:r>
      <w:r>
        <w:rPr>
          <w:rFonts w:ascii="Arial" w:eastAsia="Times New Roman" w:hAnsi="Arial" w:cs="Arial"/>
        </w:rPr>
        <w:tab/>
      </w:r>
      <w:r w:rsidR="007C1316" w:rsidRPr="00170F8A">
        <w:rPr>
          <w:rFonts w:ascii="Arial" w:eastAsia="Times New Roman" w:hAnsi="Arial" w:cs="Arial"/>
        </w:rPr>
        <w:tab/>
        <w:t>Respondent Presentations</w:t>
      </w:r>
    </w:p>
    <w:p w14:paraId="029357F3" w14:textId="3D55653D" w:rsidR="007C1316" w:rsidRPr="00170F8A" w:rsidRDefault="003E5093" w:rsidP="007C1316">
      <w:pPr>
        <w:numPr>
          <w:ilvl w:val="1"/>
          <w:numId w:val="0"/>
        </w:numPr>
        <w:tabs>
          <w:tab w:val="num" w:pos="540"/>
        </w:tabs>
        <w:ind w:left="1080" w:hanging="540"/>
        <w:jc w:val="both"/>
        <w:outlineLvl w:val="1"/>
        <w:rPr>
          <w:rFonts w:ascii="Arial" w:eastAsia="Times New Roman" w:hAnsi="Arial" w:cs="Arial"/>
          <w:b/>
        </w:rPr>
      </w:pPr>
      <w:r>
        <w:rPr>
          <w:rFonts w:ascii="Arial" w:eastAsia="Times New Roman" w:hAnsi="Arial" w:cs="Arial"/>
        </w:rPr>
        <w:t>March, 2018</w:t>
      </w:r>
      <w:r w:rsidR="007C1316" w:rsidRPr="00170F8A">
        <w:rPr>
          <w:rFonts w:ascii="Arial" w:eastAsia="Times New Roman" w:hAnsi="Arial" w:cs="Arial"/>
        </w:rPr>
        <w:tab/>
      </w:r>
      <w:r>
        <w:rPr>
          <w:rFonts w:ascii="Arial" w:eastAsia="Times New Roman" w:hAnsi="Arial" w:cs="Arial"/>
        </w:rPr>
        <w:tab/>
      </w:r>
      <w:r w:rsidR="007C1316" w:rsidRPr="00170F8A">
        <w:rPr>
          <w:rFonts w:ascii="Arial" w:eastAsia="Times New Roman" w:hAnsi="Arial" w:cs="Arial"/>
        </w:rPr>
        <w:tab/>
        <w:t>Notice of Intent to Award</w:t>
      </w:r>
    </w:p>
    <w:p w14:paraId="69A1BBF9" w14:textId="77777777" w:rsidR="007C1316" w:rsidRPr="00170F8A" w:rsidRDefault="007C1316" w:rsidP="007C1316">
      <w:pPr>
        <w:numPr>
          <w:ilvl w:val="1"/>
          <w:numId w:val="0"/>
        </w:numPr>
        <w:tabs>
          <w:tab w:val="num" w:pos="540"/>
        </w:tabs>
        <w:ind w:left="1080" w:hanging="540"/>
        <w:jc w:val="both"/>
        <w:outlineLvl w:val="1"/>
        <w:rPr>
          <w:rFonts w:ascii="Arial" w:eastAsia="Times New Roman" w:hAnsi="Arial" w:cs="Arial"/>
        </w:rPr>
      </w:pPr>
      <w:r w:rsidRPr="00170F8A">
        <w:rPr>
          <w:rFonts w:ascii="Arial" w:eastAsia="Times New Roman" w:hAnsi="Arial" w:cs="Arial"/>
        </w:rPr>
        <w:t>Upon Award</w:t>
      </w:r>
      <w:r w:rsidRPr="00170F8A">
        <w:rPr>
          <w:rFonts w:ascii="Arial" w:eastAsia="Times New Roman" w:hAnsi="Arial" w:cs="Arial"/>
        </w:rPr>
        <w:tab/>
      </w:r>
      <w:r w:rsidRPr="00170F8A">
        <w:rPr>
          <w:rFonts w:ascii="Arial" w:eastAsia="Times New Roman" w:hAnsi="Arial" w:cs="Arial"/>
        </w:rPr>
        <w:tab/>
      </w:r>
      <w:r w:rsidRPr="00170F8A">
        <w:rPr>
          <w:rFonts w:ascii="Arial" w:eastAsia="Times New Roman" w:hAnsi="Arial" w:cs="Arial"/>
        </w:rPr>
        <w:tab/>
        <w:t>Contract Negotiations Begin (upon intent to award)</w:t>
      </w:r>
    </w:p>
    <w:p w14:paraId="7CB53039" w14:textId="3A45D08E" w:rsidR="007C1316" w:rsidRPr="0056455E" w:rsidRDefault="00C770CB" w:rsidP="007C1316">
      <w:pPr>
        <w:numPr>
          <w:ilvl w:val="1"/>
          <w:numId w:val="0"/>
        </w:numPr>
        <w:tabs>
          <w:tab w:val="num" w:pos="540"/>
        </w:tabs>
        <w:ind w:left="1080" w:hanging="540"/>
        <w:jc w:val="both"/>
        <w:outlineLvl w:val="1"/>
        <w:rPr>
          <w:rFonts w:ascii="Arial" w:eastAsia="Times New Roman" w:hAnsi="Arial" w:cs="Arial"/>
        </w:rPr>
      </w:pPr>
      <w:r w:rsidRPr="00170F8A">
        <w:rPr>
          <w:rFonts w:ascii="Arial" w:eastAsia="Times New Roman" w:hAnsi="Arial" w:cs="Arial"/>
        </w:rPr>
        <w:t>2018</w:t>
      </w:r>
      <w:r w:rsidR="00282733">
        <w:rPr>
          <w:rFonts w:ascii="Arial" w:eastAsia="Times New Roman" w:hAnsi="Arial" w:cs="Arial"/>
        </w:rPr>
        <w:t xml:space="preserve"> (per work plan)</w:t>
      </w:r>
      <w:r w:rsidR="00282733">
        <w:rPr>
          <w:rFonts w:ascii="Arial" w:eastAsia="Times New Roman" w:hAnsi="Arial" w:cs="Arial"/>
        </w:rPr>
        <w:tab/>
      </w:r>
      <w:r w:rsidR="00282733">
        <w:rPr>
          <w:rFonts w:ascii="Arial" w:eastAsia="Times New Roman" w:hAnsi="Arial" w:cs="Arial"/>
        </w:rPr>
        <w:tab/>
      </w:r>
      <w:r w:rsidR="007C1316" w:rsidRPr="00170F8A">
        <w:rPr>
          <w:rFonts w:ascii="Arial" w:eastAsia="Times New Roman" w:hAnsi="Arial" w:cs="Arial"/>
        </w:rPr>
        <w:t>Service to Commence</w:t>
      </w:r>
    </w:p>
    <w:p w14:paraId="72F48076" w14:textId="77777777" w:rsidR="007E2D71" w:rsidRPr="003945B1" w:rsidRDefault="007E2D71" w:rsidP="009B37D1">
      <w:pPr>
        <w:numPr>
          <w:ilvl w:val="1"/>
          <w:numId w:val="0"/>
        </w:numPr>
        <w:tabs>
          <w:tab w:val="num" w:pos="540"/>
        </w:tabs>
        <w:ind w:left="1080" w:hanging="540"/>
        <w:jc w:val="both"/>
        <w:outlineLvl w:val="1"/>
        <w:rPr>
          <w:rFonts w:ascii="Arial" w:eastAsia="Times New Roman" w:hAnsi="Arial" w:cs="Arial"/>
        </w:rPr>
      </w:pPr>
    </w:p>
    <w:p w14:paraId="6A96E39F" w14:textId="169B5EBA" w:rsidR="00B8738B" w:rsidRDefault="007E2D71" w:rsidP="004D10EC">
      <w:pPr>
        <w:tabs>
          <w:tab w:val="num" w:pos="540"/>
        </w:tabs>
        <w:ind w:left="540"/>
        <w:jc w:val="both"/>
        <w:outlineLvl w:val="0"/>
        <w:rPr>
          <w:rFonts w:ascii="Arial" w:hAnsi="Arial" w:cs="Arial"/>
          <w:i/>
        </w:rPr>
      </w:pPr>
      <w:r w:rsidRPr="003945B1">
        <w:rPr>
          <w:rFonts w:ascii="Arial" w:hAnsi="Arial" w:cs="Arial"/>
          <w:b/>
        </w:rPr>
        <w:t>NOTE</w:t>
      </w:r>
      <w:r w:rsidRPr="003945B1">
        <w:rPr>
          <w:rFonts w:ascii="Arial" w:hAnsi="Arial" w:cs="Arial"/>
          <w:i/>
        </w:rPr>
        <w:t>: The successful bidder</w:t>
      </w:r>
      <w:r w:rsidR="005B0976" w:rsidRPr="003945B1">
        <w:rPr>
          <w:rFonts w:ascii="Arial" w:hAnsi="Arial" w:cs="Arial"/>
          <w:i/>
        </w:rPr>
        <w:t>(s)</w:t>
      </w:r>
      <w:r w:rsidRPr="003945B1">
        <w:rPr>
          <w:rFonts w:ascii="Arial" w:hAnsi="Arial" w:cs="Arial"/>
          <w:i/>
        </w:rPr>
        <w:t xml:space="preserve"> will enter into a Technical/General Services Contract that will</w:t>
      </w:r>
      <w:r w:rsidRPr="004D10EC">
        <w:rPr>
          <w:rFonts w:ascii="Arial" w:hAnsi="Arial" w:cs="Arial"/>
          <w:i/>
        </w:rPr>
        <w:t xml:space="preserve"> require legislative review/approval prior to any work conducted.  See the following link for tentative review schedule:</w:t>
      </w:r>
    </w:p>
    <w:p w14:paraId="28F12867" w14:textId="74BEA0EA" w:rsidR="007E2D71" w:rsidRPr="004D10EC" w:rsidRDefault="00B8738B" w:rsidP="004D10EC">
      <w:pPr>
        <w:tabs>
          <w:tab w:val="num" w:pos="540"/>
        </w:tabs>
        <w:ind w:left="540"/>
        <w:jc w:val="both"/>
        <w:outlineLvl w:val="0"/>
        <w:rPr>
          <w:rFonts w:ascii="Arial" w:hAnsi="Arial" w:cs="Arial"/>
        </w:rPr>
      </w:pPr>
      <w:r>
        <w:rPr>
          <w:rFonts w:ascii="Arial" w:hAnsi="Arial" w:cs="Arial"/>
          <w:i/>
        </w:rPr>
        <w:t xml:space="preserve"> </w:t>
      </w:r>
      <w:hyperlink r:id="rId13" w:history="1">
        <w:r w:rsidRPr="001C74F6">
          <w:rPr>
            <w:rStyle w:val="Hyperlink"/>
            <w:rFonts w:ascii="Arial" w:hAnsi="Arial" w:cs="Arial"/>
          </w:rPr>
          <w:t>http://procurement.uark.edu/_resources/documents/2017_PCS_TGS_Deadlines.pdf</w:t>
        </w:r>
      </w:hyperlink>
    </w:p>
    <w:p w14:paraId="6824CE1F" w14:textId="1C04464E" w:rsidR="004C42D0" w:rsidRPr="0056455E" w:rsidRDefault="004C42D0" w:rsidP="00F6113E">
      <w:pPr>
        <w:numPr>
          <w:ilvl w:val="1"/>
          <w:numId w:val="0"/>
        </w:numPr>
        <w:tabs>
          <w:tab w:val="num" w:pos="540"/>
        </w:tabs>
        <w:ind w:left="540" w:hanging="540"/>
        <w:jc w:val="both"/>
        <w:outlineLvl w:val="1"/>
        <w:rPr>
          <w:rFonts w:ascii="Arial" w:eastAsia="Times New Roman" w:hAnsi="Arial" w:cs="Arial"/>
        </w:rPr>
      </w:pPr>
    </w:p>
    <w:p w14:paraId="67046CED" w14:textId="2A456F12" w:rsidR="00C807B0" w:rsidRPr="004D10EC" w:rsidRDefault="007D6174" w:rsidP="00BB0B58">
      <w:pPr>
        <w:keepNext/>
        <w:ind w:left="547" w:hanging="547"/>
        <w:jc w:val="both"/>
        <w:rPr>
          <w:rFonts w:ascii="Arial" w:eastAsia="Times New Roman" w:hAnsi="Arial" w:cs="Arial"/>
          <w:b/>
        </w:rPr>
      </w:pPr>
      <w:bookmarkStart w:id="4" w:name="_Toc472326936"/>
      <w:bookmarkStart w:id="5" w:name="_Toc251665759"/>
      <w:r w:rsidRPr="00BB0B58">
        <w:rPr>
          <w:rFonts w:ascii="Arial" w:eastAsia="Times New Roman" w:hAnsi="Arial" w:cs="Arial"/>
          <w:b/>
        </w:rPr>
        <w:lastRenderedPageBreak/>
        <w:t>8</w:t>
      </w:r>
      <w:r w:rsidR="00B20B53" w:rsidRPr="00BB0B58">
        <w:rPr>
          <w:rFonts w:ascii="Arial" w:eastAsia="Times New Roman" w:hAnsi="Arial" w:cs="Arial"/>
          <w:b/>
        </w:rPr>
        <w:t>.</w:t>
      </w:r>
      <w:r w:rsidR="00B20B53" w:rsidRPr="00BB0B58">
        <w:rPr>
          <w:rFonts w:ascii="Arial" w:eastAsia="Times New Roman" w:hAnsi="Arial" w:cs="Arial"/>
          <w:b/>
        </w:rPr>
        <w:tab/>
      </w:r>
      <w:bookmarkEnd w:id="4"/>
      <w:bookmarkEnd w:id="5"/>
      <w:r w:rsidR="00C807B0" w:rsidRPr="004D10EC">
        <w:rPr>
          <w:rFonts w:ascii="Arial" w:eastAsia="Times New Roman" w:hAnsi="Arial" w:cs="Arial"/>
          <w:b/>
        </w:rPr>
        <w:t>CONTRACT TERM</w:t>
      </w:r>
      <w:r w:rsidR="009A569A" w:rsidRPr="004D10EC">
        <w:rPr>
          <w:rFonts w:ascii="Arial" w:eastAsia="Times New Roman" w:hAnsi="Arial" w:cs="Arial"/>
          <w:b/>
        </w:rPr>
        <w:t xml:space="preserve"> AND TERMINATION</w:t>
      </w:r>
    </w:p>
    <w:p w14:paraId="2FD3AEFE" w14:textId="03028FE5" w:rsidR="009A569A" w:rsidRPr="0056455E" w:rsidRDefault="00932D2E" w:rsidP="003C079F">
      <w:pPr>
        <w:tabs>
          <w:tab w:val="num" w:pos="540"/>
        </w:tabs>
        <w:ind w:left="540"/>
        <w:jc w:val="both"/>
        <w:outlineLvl w:val="0"/>
        <w:rPr>
          <w:rFonts w:ascii="Arial" w:hAnsi="Arial" w:cs="Arial"/>
        </w:rPr>
      </w:pPr>
      <w:r w:rsidRPr="0094233B">
        <w:rPr>
          <w:rFonts w:ascii="Arial" w:hAnsi="Arial" w:cs="Arial"/>
        </w:rPr>
        <w:t xml:space="preserve">The term (“Term”) of this contract will </w:t>
      </w:r>
      <w:r w:rsidRPr="0094233B">
        <w:rPr>
          <w:rFonts w:ascii="Arial" w:hAnsi="Arial" w:cs="Arial"/>
          <w:bCs/>
        </w:rPr>
        <w:t>begin upon date of contract award</w:t>
      </w:r>
      <w:r w:rsidRPr="0094233B">
        <w:rPr>
          <w:rFonts w:ascii="Arial" w:hAnsi="Arial" w:cs="Arial"/>
        </w:rPr>
        <w:t xml:space="preserve">.  If mutually agreed upon in writing by the contractor and the University of Arkansas, the term shall be for an initial period of </w:t>
      </w:r>
      <w:r w:rsidR="00851E1F">
        <w:rPr>
          <w:rFonts w:ascii="Arial" w:hAnsi="Arial" w:cs="Arial"/>
        </w:rPr>
        <w:t>three</w:t>
      </w:r>
      <w:r w:rsidR="00851E1F" w:rsidRPr="0094233B">
        <w:rPr>
          <w:rFonts w:ascii="Arial" w:hAnsi="Arial" w:cs="Arial"/>
        </w:rPr>
        <w:t xml:space="preserve"> </w:t>
      </w:r>
      <w:r w:rsidRPr="0094233B">
        <w:rPr>
          <w:rFonts w:ascii="Arial" w:hAnsi="Arial" w:cs="Arial"/>
        </w:rPr>
        <w:t>(</w:t>
      </w:r>
      <w:r w:rsidR="00851E1F">
        <w:rPr>
          <w:rFonts w:ascii="Arial" w:hAnsi="Arial" w:cs="Arial"/>
        </w:rPr>
        <w:t>3</w:t>
      </w:r>
      <w:r w:rsidRPr="0094233B">
        <w:rPr>
          <w:rFonts w:ascii="Arial" w:hAnsi="Arial" w:cs="Arial"/>
        </w:rPr>
        <w:t>) year</w:t>
      </w:r>
      <w:r w:rsidR="00851E1F">
        <w:rPr>
          <w:rFonts w:ascii="Arial" w:hAnsi="Arial" w:cs="Arial"/>
        </w:rPr>
        <w:t>s</w:t>
      </w:r>
      <w:r w:rsidRPr="0094233B">
        <w:rPr>
          <w:rFonts w:ascii="Arial" w:hAnsi="Arial" w:cs="Arial"/>
        </w:rPr>
        <w:t>, with option to renew</w:t>
      </w:r>
      <w:r w:rsidRPr="0094233B">
        <w:rPr>
          <w:rFonts w:ascii="Arial" w:hAnsi="Arial" w:cs="Arial"/>
          <w:bCs/>
        </w:rPr>
        <w:t xml:space="preserve"> on an annual basis for </w:t>
      </w:r>
      <w:r w:rsidR="00851E1F">
        <w:rPr>
          <w:rFonts w:ascii="Arial" w:hAnsi="Arial" w:cs="Arial"/>
          <w:bCs/>
        </w:rPr>
        <w:t>four</w:t>
      </w:r>
      <w:r w:rsidR="00851E1F" w:rsidRPr="0094233B">
        <w:rPr>
          <w:rFonts w:ascii="Arial" w:hAnsi="Arial" w:cs="Arial"/>
          <w:bCs/>
        </w:rPr>
        <w:t xml:space="preserve"> </w:t>
      </w:r>
      <w:r w:rsidRPr="0094233B">
        <w:rPr>
          <w:rFonts w:ascii="Arial" w:hAnsi="Arial" w:cs="Arial"/>
          <w:bCs/>
        </w:rPr>
        <w:t>(</w:t>
      </w:r>
      <w:r w:rsidR="00851E1F">
        <w:rPr>
          <w:rFonts w:ascii="Arial" w:hAnsi="Arial" w:cs="Arial"/>
          <w:bCs/>
        </w:rPr>
        <w:t>4</w:t>
      </w:r>
      <w:r w:rsidRPr="0094233B">
        <w:rPr>
          <w:rFonts w:ascii="Arial" w:hAnsi="Arial" w:cs="Arial"/>
          <w:bCs/>
        </w:rPr>
        <w:t>) additional years, for a combined total of seven (7) years (or 84 months)</w:t>
      </w:r>
      <w:r w:rsidRPr="0094233B">
        <w:rPr>
          <w:rFonts w:ascii="Arial" w:hAnsi="Arial" w:cs="Arial"/>
        </w:rPr>
        <w:t>. The University of Arkansas may terminate this Agreement without cause, at any time during the Term (including any renewal periods), by giving the other party thirty (30) days advance written notice of termination.</w:t>
      </w:r>
      <w:r w:rsidR="00AC0789" w:rsidRPr="00932D2E">
        <w:rPr>
          <w:rFonts w:ascii="Arial" w:hAnsi="Arial" w:cs="Arial"/>
        </w:rPr>
        <w:t xml:space="preserve"> A</w:t>
      </w:r>
      <w:r w:rsidR="00AC0789" w:rsidRPr="0056455E">
        <w:rPr>
          <w:rFonts w:ascii="Arial" w:hAnsi="Arial" w:cs="Arial"/>
        </w:rPr>
        <w:t xml:space="preserve">dditionally, in the event of non-appropriation of funds necessary to fulfill the terms and conditions of this Agreement during any biennium period of the Term (including any renewal periods), the parties agree that this Agreement shall </w:t>
      </w:r>
      <w:r w:rsidR="00FE2F53" w:rsidRPr="0056455E">
        <w:rPr>
          <w:rFonts w:ascii="Arial" w:hAnsi="Arial" w:cs="Arial"/>
        </w:rPr>
        <w:t xml:space="preserve">be subject to </w:t>
      </w:r>
      <w:r w:rsidR="00A5766C" w:rsidRPr="0056455E">
        <w:rPr>
          <w:rFonts w:ascii="Arial" w:hAnsi="Arial" w:cs="Arial"/>
        </w:rPr>
        <w:t>termination</w:t>
      </w:r>
      <w:r w:rsidR="00AC0789" w:rsidRPr="0056455E">
        <w:rPr>
          <w:rFonts w:ascii="Arial" w:hAnsi="Arial" w:cs="Arial"/>
        </w:rPr>
        <w:t xml:space="preserve"> without notice.</w:t>
      </w:r>
    </w:p>
    <w:p w14:paraId="66ED1984" w14:textId="77777777" w:rsidR="00CC219B" w:rsidRPr="0056455E" w:rsidRDefault="00CC219B" w:rsidP="00F6113E">
      <w:pPr>
        <w:tabs>
          <w:tab w:val="num" w:pos="540"/>
        </w:tabs>
        <w:ind w:left="540" w:hanging="540"/>
        <w:jc w:val="both"/>
        <w:outlineLvl w:val="0"/>
        <w:rPr>
          <w:rFonts w:ascii="Arial" w:hAnsi="Arial" w:cs="Arial"/>
        </w:rPr>
      </w:pPr>
    </w:p>
    <w:p w14:paraId="30F8D597" w14:textId="338DDBBA" w:rsidR="009A569A" w:rsidRPr="0056455E" w:rsidRDefault="009A569A" w:rsidP="00556F86">
      <w:pPr>
        <w:tabs>
          <w:tab w:val="num" w:pos="540"/>
        </w:tabs>
        <w:ind w:left="720"/>
        <w:jc w:val="both"/>
        <w:outlineLvl w:val="0"/>
        <w:rPr>
          <w:rFonts w:ascii="Arial" w:hAnsi="Arial" w:cs="Arial"/>
        </w:rPr>
      </w:pPr>
      <w:r w:rsidRPr="0056455E">
        <w:rPr>
          <w:rFonts w:ascii="Arial" w:hAnsi="Arial" w:cs="Arial"/>
        </w:rPr>
        <w:t xml:space="preserve">a) If at any time the services become unsatisfactory, the </w:t>
      </w:r>
      <w:r w:rsidR="00556F86" w:rsidRPr="0056455E">
        <w:rPr>
          <w:rFonts w:ascii="Arial" w:hAnsi="Arial" w:cs="Arial"/>
        </w:rPr>
        <w:t xml:space="preserve">System </w:t>
      </w:r>
      <w:r w:rsidRPr="0056455E">
        <w:rPr>
          <w:rFonts w:ascii="Arial" w:hAnsi="Arial" w:cs="Arial"/>
        </w:rPr>
        <w:t xml:space="preserve">will give thirty (30) days written notice to the </w:t>
      </w:r>
      <w:r w:rsidR="00AE5A8F" w:rsidRPr="0056455E">
        <w:rPr>
          <w:rFonts w:ascii="Arial" w:hAnsi="Arial" w:cs="Arial"/>
        </w:rPr>
        <w:t>Contractor</w:t>
      </w:r>
      <w:r w:rsidRPr="0056455E">
        <w:rPr>
          <w:rFonts w:ascii="Arial" w:hAnsi="Arial" w:cs="Arial"/>
        </w:rPr>
        <w:t xml:space="preserve">. If at the end of the thirty (30) day period </w:t>
      </w:r>
      <w:r w:rsidR="000418FA" w:rsidRPr="0056455E">
        <w:rPr>
          <w:rFonts w:ascii="Arial" w:hAnsi="Arial" w:cs="Arial"/>
        </w:rPr>
        <w:t xml:space="preserve">the </w:t>
      </w:r>
      <w:r w:rsidRPr="0056455E">
        <w:rPr>
          <w:rFonts w:ascii="Arial" w:hAnsi="Arial" w:cs="Arial"/>
        </w:rPr>
        <w:t xml:space="preserve">services are still deemed unsatisfactory, the contract </w:t>
      </w:r>
      <w:r w:rsidRPr="004D10EC">
        <w:rPr>
          <w:rFonts w:ascii="Arial" w:hAnsi="Arial" w:cs="Arial"/>
        </w:rPr>
        <w:t xml:space="preserve">shall be </w:t>
      </w:r>
      <w:r w:rsidR="00FE2F53" w:rsidRPr="004D10EC">
        <w:rPr>
          <w:rFonts w:ascii="Arial" w:hAnsi="Arial" w:cs="Arial"/>
        </w:rPr>
        <w:t xml:space="preserve">subject to cancellation </w:t>
      </w:r>
      <w:r w:rsidRPr="0056455E">
        <w:rPr>
          <w:rFonts w:ascii="Arial" w:hAnsi="Arial" w:cs="Arial"/>
        </w:rPr>
        <w:t xml:space="preserve">by the </w:t>
      </w:r>
      <w:r w:rsidR="00556F86" w:rsidRPr="0056455E">
        <w:rPr>
          <w:rFonts w:ascii="Arial" w:hAnsi="Arial" w:cs="Arial"/>
        </w:rPr>
        <w:t>System</w:t>
      </w:r>
      <w:r w:rsidR="00D31A2F" w:rsidRPr="0056455E">
        <w:rPr>
          <w:rFonts w:ascii="Arial" w:hAnsi="Arial" w:cs="Arial"/>
        </w:rPr>
        <w:t xml:space="preserve">. </w:t>
      </w:r>
      <w:r w:rsidRPr="0056455E">
        <w:rPr>
          <w:rFonts w:ascii="Arial" w:hAnsi="Arial" w:cs="Arial"/>
        </w:rPr>
        <w:t xml:space="preserve">Additionally, the agreement may be terminated, without penalty, by the </w:t>
      </w:r>
      <w:r w:rsidR="00DF7455" w:rsidRPr="0056455E">
        <w:rPr>
          <w:rFonts w:ascii="Arial" w:hAnsi="Arial" w:cs="Arial"/>
        </w:rPr>
        <w:t>System</w:t>
      </w:r>
      <w:r w:rsidRPr="0056455E">
        <w:rPr>
          <w:rFonts w:ascii="Arial" w:hAnsi="Arial" w:cs="Arial"/>
        </w:rPr>
        <w:t xml:space="preserve"> without cause by giving thirty (30) days written notice of such termination to the seller.</w:t>
      </w:r>
    </w:p>
    <w:p w14:paraId="5526C644" w14:textId="1299C1EB" w:rsidR="002B2FA4" w:rsidRPr="0056455E" w:rsidRDefault="002B2FA4" w:rsidP="00F6113E">
      <w:pPr>
        <w:tabs>
          <w:tab w:val="num" w:pos="540"/>
        </w:tabs>
        <w:ind w:left="540" w:hanging="540"/>
        <w:jc w:val="both"/>
        <w:outlineLvl w:val="0"/>
        <w:rPr>
          <w:rFonts w:ascii="Arial" w:hAnsi="Arial" w:cs="Arial"/>
        </w:rPr>
      </w:pPr>
    </w:p>
    <w:p w14:paraId="4B90F253" w14:textId="2FB11616" w:rsidR="009A569A" w:rsidRPr="0056455E" w:rsidRDefault="009A569A" w:rsidP="00556F86">
      <w:pPr>
        <w:tabs>
          <w:tab w:val="num" w:pos="540"/>
        </w:tabs>
        <w:ind w:left="720"/>
        <w:jc w:val="both"/>
        <w:outlineLvl w:val="0"/>
        <w:rPr>
          <w:rFonts w:ascii="Arial" w:hAnsi="Arial" w:cs="Arial"/>
        </w:rPr>
      </w:pPr>
      <w:r w:rsidRPr="0056455E">
        <w:rPr>
          <w:rFonts w:ascii="Arial" w:hAnsi="Arial" w:cs="Arial"/>
        </w:rPr>
        <w:t xml:space="preserve">b) Upon award, the agreement is subject to cancellation, without penalty, either in whole </w:t>
      </w:r>
      <w:r w:rsidR="000418FA" w:rsidRPr="0056455E">
        <w:rPr>
          <w:rFonts w:ascii="Arial" w:hAnsi="Arial" w:cs="Arial"/>
        </w:rPr>
        <w:t xml:space="preserve">or </w:t>
      </w:r>
      <w:r w:rsidRPr="0056455E">
        <w:rPr>
          <w:rFonts w:ascii="Arial" w:hAnsi="Arial" w:cs="Arial"/>
        </w:rPr>
        <w:t>in part, if funds are not appropriated.</w:t>
      </w:r>
    </w:p>
    <w:p w14:paraId="12AD28E8" w14:textId="77777777" w:rsidR="009A569A" w:rsidRPr="0056455E" w:rsidRDefault="009A569A" w:rsidP="00F6113E">
      <w:pPr>
        <w:tabs>
          <w:tab w:val="num" w:pos="540"/>
        </w:tabs>
        <w:ind w:left="540" w:hanging="540"/>
        <w:jc w:val="both"/>
        <w:outlineLvl w:val="0"/>
        <w:rPr>
          <w:rFonts w:ascii="Arial" w:hAnsi="Arial" w:cs="Arial"/>
        </w:rPr>
      </w:pPr>
    </w:p>
    <w:p w14:paraId="1806FC17" w14:textId="40F9356C" w:rsidR="009A569A" w:rsidRPr="0056455E" w:rsidRDefault="009A569A" w:rsidP="00556F86">
      <w:pPr>
        <w:tabs>
          <w:tab w:val="num" w:pos="540"/>
        </w:tabs>
        <w:ind w:left="720"/>
        <w:jc w:val="both"/>
        <w:outlineLvl w:val="0"/>
        <w:rPr>
          <w:rFonts w:ascii="Arial" w:hAnsi="Arial" w:cs="Arial"/>
        </w:rPr>
      </w:pPr>
      <w:r w:rsidRPr="0056455E">
        <w:rPr>
          <w:rFonts w:ascii="Arial" w:hAnsi="Arial" w:cs="Arial"/>
        </w:rPr>
        <w:t xml:space="preserve">c) In no event shall such termination by the </w:t>
      </w:r>
      <w:r w:rsidR="00DF7455" w:rsidRPr="0056455E">
        <w:rPr>
          <w:rFonts w:ascii="Arial" w:hAnsi="Arial" w:cs="Arial"/>
        </w:rPr>
        <w:t>System</w:t>
      </w:r>
      <w:r w:rsidRPr="0056455E">
        <w:rPr>
          <w:rFonts w:ascii="Arial" w:hAnsi="Arial" w:cs="Arial"/>
        </w:rPr>
        <w:t xml:space="preserve"> as provided for under this </w:t>
      </w:r>
      <w:r w:rsidR="00946430">
        <w:rPr>
          <w:rFonts w:ascii="Arial" w:hAnsi="Arial" w:cs="Arial"/>
        </w:rPr>
        <w:t>s</w:t>
      </w:r>
      <w:r w:rsidRPr="0056455E">
        <w:rPr>
          <w:rFonts w:ascii="Arial" w:hAnsi="Arial" w:cs="Arial"/>
        </w:rPr>
        <w:t xml:space="preserve">ection give rise to any liability on the part of the </w:t>
      </w:r>
      <w:r w:rsidR="00DF7455" w:rsidRPr="0056455E">
        <w:rPr>
          <w:rFonts w:ascii="Arial" w:hAnsi="Arial" w:cs="Arial"/>
        </w:rPr>
        <w:t>System</w:t>
      </w:r>
      <w:r w:rsidRPr="0056455E">
        <w:rPr>
          <w:rFonts w:ascii="Arial" w:hAnsi="Arial" w:cs="Arial"/>
        </w:rPr>
        <w:t xml:space="preserve"> including, but not limited to, claims of </w:t>
      </w:r>
      <w:r w:rsidR="001E1FC1" w:rsidRPr="0056455E">
        <w:rPr>
          <w:rFonts w:ascii="Arial" w:hAnsi="Arial" w:cs="Arial"/>
        </w:rPr>
        <w:t>Respondent</w:t>
      </w:r>
      <w:r w:rsidRPr="0056455E">
        <w:rPr>
          <w:rFonts w:ascii="Arial" w:hAnsi="Arial" w:cs="Arial"/>
        </w:rPr>
        <w:t xml:space="preserve"> for compensation for anticipated profits, unabsorbed overhead, or on borrowing.  The </w:t>
      </w:r>
      <w:r w:rsidR="00DF7455" w:rsidRPr="0056455E">
        <w:rPr>
          <w:rFonts w:ascii="Arial" w:hAnsi="Arial" w:cs="Arial"/>
        </w:rPr>
        <w:t>System</w:t>
      </w:r>
      <w:r w:rsidRPr="0056455E">
        <w:rPr>
          <w:rFonts w:ascii="Arial" w:hAnsi="Arial" w:cs="Arial"/>
        </w:rPr>
        <w:t xml:space="preserve">’s sole obligation hereunder is to pay </w:t>
      </w:r>
      <w:r w:rsidR="008B32F2" w:rsidRPr="0056455E">
        <w:rPr>
          <w:rFonts w:ascii="Arial" w:hAnsi="Arial" w:cs="Arial"/>
        </w:rPr>
        <w:t>Contractor</w:t>
      </w:r>
      <w:r w:rsidRPr="0056455E">
        <w:rPr>
          <w:rFonts w:ascii="Arial" w:hAnsi="Arial" w:cs="Arial"/>
        </w:rPr>
        <w:t xml:space="preserve"> for services ordered and received prior to the date of termination.</w:t>
      </w:r>
    </w:p>
    <w:p w14:paraId="5F01AD7C" w14:textId="77777777" w:rsidR="009A569A" w:rsidRPr="0056455E" w:rsidRDefault="009A569A" w:rsidP="00F6113E">
      <w:pPr>
        <w:tabs>
          <w:tab w:val="num" w:pos="540"/>
        </w:tabs>
        <w:ind w:left="540" w:hanging="540"/>
        <w:jc w:val="both"/>
        <w:outlineLvl w:val="0"/>
        <w:rPr>
          <w:rFonts w:ascii="Arial" w:hAnsi="Arial" w:cs="Arial"/>
        </w:rPr>
      </w:pPr>
    </w:p>
    <w:p w14:paraId="5E69518D" w14:textId="306CFCDE" w:rsidR="001D2AD2" w:rsidRPr="0056455E" w:rsidRDefault="00D31407" w:rsidP="00AE5FE7">
      <w:pPr>
        <w:tabs>
          <w:tab w:val="num" w:pos="540"/>
        </w:tabs>
        <w:ind w:left="540"/>
        <w:jc w:val="both"/>
        <w:outlineLvl w:val="0"/>
        <w:rPr>
          <w:rFonts w:ascii="Arial" w:hAnsi="Arial" w:cs="Arial"/>
        </w:rPr>
      </w:pPr>
      <w:r w:rsidRPr="0056455E">
        <w:rPr>
          <w:rFonts w:ascii="Arial" w:hAnsi="Arial" w:cs="Arial"/>
        </w:rPr>
        <w:t>The terms, conditions, representations, and warranties contained in the agreement shall survive the termination of this contract.</w:t>
      </w:r>
    </w:p>
    <w:p w14:paraId="096A7075" w14:textId="77777777" w:rsidR="009A569A" w:rsidRPr="004D10EC" w:rsidRDefault="009A569A" w:rsidP="00F6113E">
      <w:pPr>
        <w:tabs>
          <w:tab w:val="num" w:pos="540"/>
        </w:tabs>
        <w:ind w:left="540" w:hanging="540"/>
        <w:jc w:val="both"/>
        <w:outlineLvl w:val="0"/>
        <w:rPr>
          <w:rFonts w:ascii="Arial" w:eastAsia="Times New Roman" w:hAnsi="Arial" w:cs="Arial"/>
          <w:b/>
        </w:rPr>
      </w:pPr>
    </w:p>
    <w:p w14:paraId="5368F100" w14:textId="7EBC0F0D" w:rsidR="00024BF8" w:rsidRPr="004D10EC" w:rsidRDefault="007D6174" w:rsidP="00BB0B58">
      <w:pPr>
        <w:keepNext/>
        <w:ind w:left="547" w:hanging="547"/>
        <w:jc w:val="both"/>
        <w:rPr>
          <w:rFonts w:ascii="Arial" w:eastAsia="Times New Roman" w:hAnsi="Arial" w:cs="Arial"/>
          <w:b/>
        </w:rPr>
      </w:pPr>
      <w:r w:rsidRPr="004D10EC">
        <w:rPr>
          <w:rFonts w:ascii="Arial" w:eastAsia="Times New Roman" w:hAnsi="Arial" w:cs="Arial"/>
          <w:b/>
        </w:rPr>
        <w:t>9</w:t>
      </w:r>
      <w:r w:rsidR="005855CE" w:rsidRPr="004D10EC">
        <w:rPr>
          <w:rFonts w:ascii="Arial" w:eastAsia="Times New Roman" w:hAnsi="Arial" w:cs="Arial"/>
          <w:b/>
        </w:rPr>
        <w:t xml:space="preserve">. </w:t>
      </w:r>
      <w:r w:rsidR="005855CE" w:rsidRPr="004D10EC">
        <w:rPr>
          <w:rFonts w:ascii="Arial" w:eastAsia="Times New Roman" w:hAnsi="Arial" w:cs="Arial"/>
          <w:b/>
        </w:rPr>
        <w:tab/>
      </w:r>
      <w:r w:rsidR="00024BF8" w:rsidRPr="004D10EC">
        <w:rPr>
          <w:rFonts w:ascii="Arial" w:eastAsia="Times New Roman" w:hAnsi="Arial" w:cs="Arial"/>
          <w:b/>
        </w:rPr>
        <w:t>GENERAL INFORMATION FOR BIDDERS</w:t>
      </w:r>
    </w:p>
    <w:p w14:paraId="7BF26530" w14:textId="77777777" w:rsidR="00024BF8" w:rsidRPr="004D10EC" w:rsidRDefault="00024BF8" w:rsidP="00BB0B58">
      <w:pPr>
        <w:keepNext/>
        <w:ind w:left="547" w:hanging="547"/>
        <w:jc w:val="both"/>
        <w:rPr>
          <w:rFonts w:ascii="Arial" w:eastAsia="Times New Roman" w:hAnsi="Arial" w:cs="Arial"/>
          <w:b/>
        </w:rPr>
      </w:pPr>
    </w:p>
    <w:p w14:paraId="1D20DAA0" w14:textId="302B5385" w:rsidR="00024BF8" w:rsidRPr="004D10EC" w:rsidRDefault="007D6174" w:rsidP="00DC3218">
      <w:pPr>
        <w:keepNext/>
        <w:tabs>
          <w:tab w:val="left" w:pos="540"/>
        </w:tabs>
        <w:jc w:val="both"/>
        <w:rPr>
          <w:rFonts w:ascii="Arial" w:eastAsia="Times New Roman" w:hAnsi="Arial" w:cs="Arial"/>
          <w:b/>
        </w:rPr>
      </w:pPr>
      <w:r w:rsidRPr="004D10EC">
        <w:rPr>
          <w:rFonts w:ascii="Arial" w:eastAsia="Times New Roman" w:hAnsi="Arial" w:cs="Arial"/>
          <w:b/>
        </w:rPr>
        <w:t>9</w:t>
      </w:r>
      <w:r w:rsidR="00024BF8" w:rsidRPr="004D10EC">
        <w:rPr>
          <w:rFonts w:ascii="Arial" w:eastAsia="Times New Roman" w:hAnsi="Arial" w:cs="Arial"/>
          <w:b/>
        </w:rPr>
        <w:t>.1</w:t>
      </w:r>
      <w:r w:rsidR="00685B13" w:rsidRPr="004D10EC">
        <w:rPr>
          <w:rFonts w:ascii="Arial" w:eastAsia="Times New Roman" w:hAnsi="Arial" w:cs="Arial"/>
          <w:b/>
        </w:rPr>
        <w:tab/>
      </w:r>
      <w:r w:rsidR="00024BF8" w:rsidRPr="004D10EC">
        <w:rPr>
          <w:rFonts w:ascii="Arial" w:eastAsia="Times New Roman" w:hAnsi="Arial" w:cs="Arial"/>
          <w:b/>
        </w:rPr>
        <w:t>Distributing Organization</w:t>
      </w:r>
    </w:p>
    <w:p w14:paraId="0F1F61DD" w14:textId="39FB9AEA" w:rsidR="00BC7FBF" w:rsidRPr="0056455E" w:rsidRDefault="00024BF8" w:rsidP="00F6113E">
      <w:pPr>
        <w:tabs>
          <w:tab w:val="left" w:pos="540"/>
        </w:tabs>
        <w:ind w:left="540"/>
        <w:jc w:val="both"/>
        <w:rPr>
          <w:rFonts w:ascii="Arial" w:hAnsi="Arial" w:cs="Arial"/>
          <w:b/>
        </w:rPr>
      </w:pPr>
      <w:r w:rsidRPr="0056455E">
        <w:rPr>
          <w:rFonts w:ascii="Arial" w:hAnsi="Arial" w:cs="Arial"/>
        </w:rPr>
        <w:t xml:space="preserve">This RFP is issued by the Office of Business </w:t>
      </w:r>
      <w:r w:rsidR="00F337CE">
        <w:rPr>
          <w:rFonts w:ascii="Arial" w:hAnsi="Arial" w:cs="Arial"/>
        </w:rPr>
        <w:t>Services</w:t>
      </w:r>
      <w:r w:rsidRPr="0056455E">
        <w:rPr>
          <w:rFonts w:ascii="Arial" w:hAnsi="Arial" w:cs="Arial"/>
        </w:rPr>
        <w:t>, University of Arkansas, Fayetteville (UAF)</w:t>
      </w:r>
      <w:r w:rsidR="00F76A0E" w:rsidRPr="0056455E">
        <w:rPr>
          <w:rFonts w:ascii="Arial" w:hAnsi="Arial" w:cs="Arial"/>
        </w:rPr>
        <w:t xml:space="preserve"> on behalf of the University of Arkansas System</w:t>
      </w:r>
      <w:r w:rsidR="008218BF" w:rsidRPr="0056455E">
        <w:rPr>
          <w:rFonts w:ascii="Arial" w:hAnsi="Arial" w:cs="Arial"/>
        </w:rPr>
        <w:t xml:space="preserve">.  </w:t>
      </w:r>
      <w:r w:rsidR="0006419E" w:rsidRPr="0056455E">
        <w:rPr>
          <w:rFonts w:ascii="Arial" w:hAnsi="Arial" w:cs="Arial"/>
          <w:u w:val="single"/>
        </w:rPr>
        <w:t xml:space="preserve">The </w:t>
      </w:r>
      <w:r w:rsidR="00556F86" w:rsidRPr="0056455E">
        <w:rPr>
          <w:rFonts w:ascii="Arial" w:hAnsi="Arial" w:cs="Arial"/>
          <w:u w:val="single"/>
        </w:rPr>
        <w:t xml:space="preserve">UAF </w:t>
      </w:r>
      <w:r w:rsidRPr="0056455E">
        <w:rPr>
          <w:rFonts w:ascii="Arial" w:hAnsi="Arial" w:cs="Arial"/>
          <w:u w:val="single"/>
        </w:rPr>
        <w:t>Purchasing Official is the sole point of contact during this process</w:t>
      </w:r>
      <w:r w:rsidRPr="0056455E">
        <w:rPr>
          <w:rFonts w:ascii="Arial" w:hAnsi="Arial" w:cs="Arial"/>
        </w:rPr>
        <w:t>.</w:t>
      </w:r>
    </w:p>
    <w:p w14:paraId="302F2ADC" w14:textId="77777777" w:rsidR="00BC7FBF" w:rsidRPr="0056455E" w:rsidRDefault="00BC7FBF" w:rsidP="00F6113E">
      <w:pPr>
        <w:tabs>
          <w:tab w:val="left" w:pos="540"/>
        </w:tabs>
        <w:ind w:left="540"/>
        <w:jc w:val="both"/>
        <w:rPr>
          <w:rFonts w:ascii="Arial" w:hAnsi="Arial" w:cs="Arial"/>
          <w:b/>
        </w:rPr>
      </w:pPr>
    </w:p>
    <w:p w14:paraId="74D7E71A" w14:textId="3799C653" w:rsidR="00DF5BDE" w:rsidRDefault="00332949" w:rsidP="00F6113E">
      <w:pPr>
        <w:tabs>
          <w:tab w:val="left" w:pos="540"/>
        </w:tabs>
        <w:ind w:left="540"/>
        <w:jc w:val="both"/>
        <w:rPr>
          <w:rFonts w:ascii="Arial" w:hAnsi="Arial" w:cs="Arial"/>
        </w:rPr>
      </w:pPr>
      <w:r w:rsidRPr="0056455E">
        <w:rPr>
          <w:rFonts w:ascii="Arial" w:hAnsi="Arial" w:cs="Arial"/>
          <w:b/>
        </w:rPr>
        <w:t xml:space="preserve">Respondent </w:t>
      </w:r>
      <w:r w:rsidR="00C16E29" w:rsidRPr="0056455E">
        <w:rPr>
          <w:rFonts w:ascii="Arial" w:hAnsi="Arial" w:cs="Arial"/>
          <w:b/>
        </w:rPr>
        <w:t xml:space="preserve">Questions and Addenda:  </w:t>
      </w:r>
      <w:r w:rsidR="008B32F2" w:rsidRPr="0056455E">
        <w:rPr>
          <w:rFonts w:ascii="Arial" w:hAnsi="Arial" w:cs="Arial"/>
        </w:rPr>
        <w:t xml:space="preserve">Respondent </w:t>
      </w:r>
      <w:r w:rsidR="0006419E" w:rsidRPr="0056455E">
        <w:rPr>
          <w:rFonts w:ascii="Arial" w:hAnsi="Arial" w:cs="Arial"/>
        </w:rPr>
        <w:t xml:space="preserve">questions </w:t>
      </w:r>
      <w:r w:rsidR="00BC7FBF" w:rsidRPr="0056455E">
        <w:rPr>
          <w:rFonts w:ascii="Arial" w:hAnsi="Arial" w:cs="Arial"/>
        </w:rPr>
        <w:t>concerning</w:t>
      </w:r>
      <w:r w:rsidR="00024BF8" w:rsidRPr="0056455E">
        <w:rPr>
          <w:rFonts w:ascii="Arial" w:hAnsi="Arial" w:cs="Arial"/>
        </w:rPr>
        <w:t xml:space="preserve"> all matters </w:t>
      </w:r>
      <w:r w:rsidR="00BC7FBF" w:rsidRPr="0056455E">
        <w:rPr>
          <w:rFonts w:ascii="Arial" w:hAnsi="Arial" w:cs="Arial"/>
        </w:rPr>
        <w:t xml:space="preserve">of this RFP </w:t>
      </w:r>
      <w:r w:rsidR="001135BD">
        <w:rPr>
          <w:rFonts w:ascii="Arial" w:hAnsi="Arial" w:cs="Arial"/>
        </w:rPr>
        <w:t>must be submitted by the date show</w:t>
      </w:r>
      <w:r w:rsidR="00F337CE">
        <w:rPr>
          <w:rFonts w:ascii="Arial" w:hAnsi="Arial" w:cs="Arial"/>
        </w:rPr>
        <w:t>n</w:t>
      </w:r>
      <w:r w:rsidR="001135BD">
        <w:rPr>
          <w:rFonts w:ascii="Arial" w:hAnsi="Arial" w:cs="Arial"/>
        </w:rPr>
        <w:t xml:space="preserve"> </w:t>
      </w:r>
      <w:r w:rsidR="001135BD" w:rsidRPr="00D43E4A">
        <w:rPr>
          <w:rFonts w:ascii="Arial" w:hAnsi="Arial" w:cs="Arial"/>
        </w:rPr>
        <w:t xml:space="preserve">in </w:t>
      </w:r>
      <w:r w:rsidR="00A508F6">
        <w:rPr>
          <w:rFonts w:ascii="Arial" w:hAnsi="Arial" w:cs="Arial"/>
        </w:rPr>
        <w:t xml:space="preserve">RFP </w:t>
      </w:r>
      <w:r w:rsidR="001135BD" w:rsidRPr="00D43E4A">
        <w:rPr>
          <w:rFonts w:ascii="Arial" w:hAnsi="Arial" w:cs="Arial"/>
        </w:rPr>
        <w:t>Section 7 and</w:t>
      </w:r>
      <w:r w:rsidR="001135BD">
        <w:rPr>
          <w:rFonts w:ascii="Arial" w:hAnsi="Arial" w:cs="Arial"/>
        </w:rPr>
        <w:t xml:space="preserve"> </w:t>
      </w:r>
      <w:r w:rsidR="00024BF8" w:rsidRPr="0056455E">
        <w:rPr>
          <w:rFonts w:ascii="Arial" w:hAnsi="Arial" w:cs="Arial"/>
        </w:rPr>
        <w:t xml:space="preserve">should be </w:t>
      </w:r>
      <w:r w:rsidR="00100E19" w:rsidRPr="0056455E">
        <w:rPr>
          <w:rFonts w:ascii="Arial" w:hAnsi="Arial" w:cs="Arial"/>
        </w:rPr>
        <w:t xml:space="preserve">sent </w:t>
      </w:r>
      <w:r w:rsidR="00024BF8" w:rsidRPr="0056455E">
        <w:rPr>
          <w:rFonts w:ascii="Arial" w:hAnsi="Arial" w:cs="Arial"/>
        </w:rPr>
        <w:t>via email to</w:t>
      </w:r>
      <w:r w:rsidR="00692866" w:rsidRPr="0056455E">
        <w:rPr>
          <w:rFonts w:ascii="Arial" w:hAnsi="Arial" w:cs="Arial"/>
        </w:rPr>
        <w:t>:</w:t>
      </w:r>
    </w:p>
    <w:p w14:paraId="215A3A04" w14:textId="77777777" w:rsidR="00F337CE" w:rsidRPr="0056455E" w:rsidRDefault="00F337CE" w:rsidP="00F6113E">
      <w:pPr>
        <w:tabs>
          <w:tab w:val="left" w:pos="540"/>
        </w:tabs>
        <w:ind w:left="540"/>
        <w:jc w:val="both"/>
        <w:rPr>
          <w:rFonts w:ascii="Arial" w:hAnsi="Arial" w:cs="Arial"/>
        </w:rPr>
      </w:pPr>
    </w:p>
    <w:p w14:paraId="4709FCE3" w14:textId="62A9FC03" w:rsidR="00DF5BDE" w:rsidRPr="0056455E" w:rsidRDefault="007C1316" w:rsidP="009B37D1">
      <w:pPr>
        <w:tabs>
          <w:tab w:val="left" w:pos="540"/>
        </w:tabs>
        <w:ind w:left="1440"/>
        <w:jc w:val="both"/>
        <w:rPr>
          <w:rFonts w:ascii="Arial" w:hAnsi="Arial" w:cs="Arial"/>
        </w:rPr>
      </w:pPr>
      <w:r>
        <w:rPr>
          <w:rFonts w:ascii="Arial" w:hAnsi="Arial" w:cs="Arial"/>
        </w:rPr>
        <w:t>Linda Fast, Procurement Manager</w:t>
      </w:r>
    </w:p>
    <w:p w14:paraId="64A84345" w14:textId="0472D954" w:rsidR="00DF5BDE" w:rsidRPr="0056455E" w:rsidRDefault="00024BF8" w:rsidP="009B37D1">
      <w:pPr>
        <w:tabs>
          <w:tab w:val="left" w:pos="540"/>
        </w:tabs>
        <w:ind w:left="1440"/>
        <w:jc w:val="both"/>
        <w:rPr>
          <w:rFonts w:ascii="Arial" w:hAnsi="Arial" w:cs="Arial"/>
        </w:rPr>
      </w:pPr>
      <w:r w:rsidRPr="0056455E">
        <w:rPr>
          <w:rFonts w:ascii="Arial" w:hAnsi="Arial" w:cs="Arial"/>
        </w:rPr>
        <w:t xml:space="preserve">Office of Business </w:t>
      </w:r>
      <w:r w:rsidR="00F337CE">
        <w:rPr>
          <w:rFonts w:ascii="Arial" w:hAnsi="Arial" w:cs="Arial"/>
        </w:rPr>
        <w:t>Services</w:t>
      </w:r>
    </w:p>
    <w:p w14:paraId="7554BDEA" w14:textId="77777777" w:rsidR="007C1316" w:rsidRPr="0056455E" w:rsidRDefault="007C1316" w:rsidP="007C1316">
      <w:pPr>
        <w:tabs>
          <w:tab w:val="left" w:pos="540"/>
        </w:tabs>
        <w:ind w:left="1440"/>
        <w:jc w:val="both"/>
        <w:rPr>
          <w:rFonts w:ascii="Arial" w:hAnsi="Arial" w:cs="Arial"/>
        </w:rPr>
      </w:pPr>
      <w:r w:rsidRPr="0056455E">
        <w:rPr>
          <w:rStyle w:val="Hyperlink"/>
          <w:rFonts w:ascii="Arial" w:hAnsi="Arial" w:cs="Arial"/>
        </w:rPr>
        <w:t>lfast</w:t>
      </w:r>
      <w:hyperlink r:id="rId14" w:history="1">
        <w:r w:rsidRPr="0056455E">
          <w:rPr>
            <w:rStyle w:val="Hyperlink"/>
            <w:rFonts w:ascii="Arial" w:hAnsi="Arial" w:cs="Arial"/>
          </w:rPr>
          <w:t>@uark.edu</w:t>
        </w:r>
      </w:hyperlink>
      <w:r w:rsidRPr="0056455E">
        <w:rPr>
          <w:rFonts w:ascii="Arial" w:hAnsi="Arial" w:cs="Arial"/>
        </w:rPr>
        <w:t xml:space="preserve"> </w:t>
      </w:r>
    </w:p>
    <w:p w14:paraId="30E75157" w14:textId="77777777" w:rsidR="00024BF8" w:rsidRPr="0056455E" w:rsidRDefault="00024BF8" w:rsidP="00F6113E">
      <w:pPr>
        <w:tabs>
          <w:tab w:val="left" w:pos="540"/>
        </w:tabs>
        <w:jc w:val="both"/>
        <w:rPr>
          <w:rFonts w:ascii="Arial" w:hAnsi="Arial" w:cs="Arial"/>
        </w:rPr>
      </w:pPr>
    </w:p>
    <w:p w14:paraId="5A9932EB" w14:textId="754533B7" w:rsidR="00954FD6" w:rsidRPr="0056455E" w:rsidRDefault="00BC7FBF" w:rsidP="00157AC4">
      <w:pPr>
        <w:tabs>
          <w:tab w:val="left" w:pos="540"/>
        </w:tabs>
        <w:ind w:left="540"/>
        <w:jc w:val="both"/>
        <w:rPr>
          <w:rFonts w:ascii="Arial" w:hAnsi="Arial" w:cs="Arial"/>
        </w:rPr>
      </w:pPr>
      <w:r w:rsidRPr="0056455E">
        <w:rPr>
          <w:rFonts w:ascii="Arial" w:hAnsi="Arial" w:cs="Arial"/>
        </w:rPr>
        <w:t xml:space="preserve">Questions will be addressed </w:t>
      </w:r>
      <w:r w:rsidR="00D50DE9">
        <w:rPr>
          <w:rFonts w:ascii="Arial" w:hAnsi="Arial" w:cs="Arial"/>
        </w:rPr>
        <w:t>in a published addendum to the RFP comprised of a</w:t>
      </w:r>
      <w:r w:rsidRPr="0056455E">
        <w:rPr>
          <w:rFonts w:ascii="Arial" w:hAnsi="Arial" w:cs="Arial"/>
        </w:rPr>
        <w:t xml:space="preserve"> compilation of </w:t>
      </w:r>
      <w:r w:rsidRPr="0056455E">
        <w:rPr>
          <w:rFonts w:ascii="Arial" w:hAnsi="Arial" w:cs="Arial"/>
          <w:i/>
        </w:rPr>
        <w:t>all</w:t>
      </w:r>
      <w:r w:rsidRPr="0056455E">
        <w:rPr>
          <w:rFonts w:ascii="Arial" w:hAnsi="Arial" w:cs="Arial"/>
        </w:rPr>
        <w:t xml:space="preserve"> questions and answers</w:t>
      </w:r>
      <w:r w:rsidR="006351E4" w:rsidRPr="0056455E">
        <w:rPr>
          <w:rFonts w:ascii="Arial" w:hAnsi="Arial" w:cs="Arial"/>
        </w:rPr>
        <w:t xml:space="preserve"> (Q&amp;A)</w:t>
      </w:r>
      <w:r w:rsidRPr="0056455E">
        <w:rPr>
          <w:rFonts w:ascii="Arial" w:hAnsi="Arial" w:cs="Arial"/>
        </w:rPr>
        <w:t xml:space="preserve">, as well as any </w:t>
      </w:r>
      <w:r w:rsidR="00C16E29" w:rsidRPr="0056455E">
        <w:rPr>
          <w:rFonts w:ascii="Arial" w:hAnsi="Arial" w:cs="Arial"/>
        </w:rPr>
        <w:t xml:space="preserve">revision, </w:t>
      </w:r>
      <w:r w:rsidRPr="0056455E">
        <w:rPr>
          <w:rFonts w:ascii="Arial" w:hAnsi="Arial" w:cs="Arial"/>
        </w:rPr>
        <w:t xml:space="preserve">update and/or addenda </w:t>
      </w:r>
      <w:r w:rsidR="00B777FD" w:rsidRPr="0056455E">
        <w:rPr>
          <w:rFonts w:ascii="Arial" w:hAnsi="Arial" w:cs="Arial"/>
        </w:rPr>
        <w:t xml:space="preserve">specific </w:t>
      </w:r>
      <w:r w:rsidRPr="0056455E">
        <w:rPr>
          <w:rFonts w:ascii="Arial" w:hAnsi="Arial" w:cs="Arial"/>
        </w:rPr>
        <w:t>to this RFP</w:t>
      </w:r>
      <w:r w:rsidR="00C16E29" w:rsidRPr="0056455E">
        <w:rPr>
          <w:rFonts w:ascii="Arial" w:hAnsi="Arial" w:cs="Arial"/>
        </w:rPr>
        <w:t xml:space="preserve"> </w:t>
      </w:r>
      <w:r w:rsidR="00B777FD" w:rsidRPr="0056455E">
        <w:rPr>
          <w:rFonts w:ascii="Arial" w:hAnsi="Arial" w:cs="Arial"/>
        </w:rPr>
        <w:t>solicitation</w:t>
      </w:r>
      <w:r w:rsidR="00D50DE9">
        <w:rPr>
          <w:rFonts w:ascii="Arial" w:hAnsi="Arial" w:cs="Arial"/>
        </w:rPr>
        <w:t>. All addenda</w:t>
      </w:r>
      <w:r w:rsidR="00B777FD" w:rsidRPr="0056455E">
        <w:rPr>
          <w:rFonts w:ascii="Arial" w:hAnsi="Arial" w:cs="Arial"/>
        </w:rPr>
        <w:t xml:space="preserve"> </w:t>
      </w:r>
      <w:r w:rsidRPr="0056455E">
        <w:rPr>
          <w:rFonts w:ascii="Arial" w:hAnsi="Arial" w:cs="Arial"/>
        </w:rPr>
        <w:t xml:space="preserve">will be made available on HogBid, the University of Arkansas bid solicitation website:  </w:t>
      </w:r>
      <w:hyperlink r:id="rId15" w:history="1">
        <w:r w:rsidRPr="0056455E">
          <w:rPr>
            <w:rStyle w:val="Hyperlink"/>
            <w:rFonts w:ascii="Arial" w:hAnsi="Arial" w:cs="Arial"/>
          </w:rPr>
          <w:t>http://hogbid.uark.edu/index.php</w:t>
        </w:r>
      </w:hyperlink>
      <w:r w:rsidRPr="0056455E">
        <w:rPr>
          <w:rFonts w:ascii="Arial" w:hAnsi="Arial" w:cs="Arial"/>
        </w:rPr>
        <w:t xml:space="preserve">.  </w:t>
      </w:r>
      <w:r w:rsidR="00024BF8" w:rsidRPr="0056455E">
        <w:rPr>
          <w:rFonts w:ascii="Arial" w:hAnsi="Arial" w:cs="Arial"/>
        </w:rPr>
        <w:t xml:space="preserve">During the time between the bid opening and contract award(s), with the exception </w:t>
      </w:r>
      <w:r w:rsidR="00F97017" w:rsidRPr="0056455E">
        <w:rPr>
          <w:rFonts w:ascii="Arial" w:hAnsi="Arial" w:cs="Arial"/>
        </w:rPr>
        <w:t>of</w:t>
      </w:r>
      <w:r w:rsidR="00024BF8" w:rsidRPr="0056455E">
        <w:rPr>
          <w:rFonts w:ascii="Arial" w:hAnsi="Arial" w:cs="Arial"/>
        </w:rPr>
        <w:t xml:space="preserve"> </w:t>
      </w:r>
      <w:r w:rsidR="00332949" w:rsidRPr="0056455E">
        <w:rPr>
          <w:rFonts w:ascii="Arial" w:hAnsi="Arial" w:cs="Arial"/>
        </w:rPr>
        <w:t xml:space="preserve">Respondent </w:t>
      </w:r>
      <w:r w:rsidR="00024BF8" w:rsidRPr="0056455E">
        <w:rPr>
          <w:rFonts w:ascii="Arial" w:hAnsi="Arial" w:cs="Arial"/>
        </w:rPr>
        <w:t xml:space="preserve">questions during this process, any contact concerning this RFP will be initiated by the issuing agency and not the </w:t>
      </w:r>
      <w:r w:rsidR="00157AC4" w:rsidRPr="0056455E">
        <w:rPr>
          <w:rFonts w:ascii="Arial" w:hAnsi="Arial" w:cs="Arial"/>
        </w:rPr>
        <w:t>R</w:t>
      </w:r>
      <w:r w:rsidR="00024BF8" w:rsidRPr="0056455E">
        <w:rPr>
          <w:rFonts w:ascii="Arial" w:hAnsi="Arial" w:cs="Arial"/>
        </w:rPr>
        <w:t xml:space="preserve">espondent. Specifically, </w:t>
      </w:r>
      <w:r w:rsidR="00F97017" w:rsidRPr="0056455E">
        <w:rPr>
          <w:rFonts w:ascii="Arial" w:hAnsi="Arial" w:cs="Arial"/>
        </w:rPr>
        <w:t xml:space="preserve">the persons named </w:t>
      </w:r>
      <w:r w:rsidR="00024BF8" w:rsidRPr="0056455E">
        <w:rPr>
          <w:rFonts w:ascii="Arial" w:hAnsi="Arial" w:cs="Arial"/>
        </w:rPr>
        <w:t>herein will initiate all contact.</w:t>
      </w:r>
    </w:p>
    <w:p w14:paraId="27D8FD13" w14:textId="77777777" w:rsidR="00954FD6" w:rsidRPr="0056455E" w:rsidRDefault="00954FD6" w:rsidP="00F6113E">
      <w:pPr>
        <w:tabs>
          <w:tab w:val="left" w:pos="540"/>
        </w:tabs>
        <w:ind w:left="540" w:hanging="540"/>
        <w:jc w:val="both"/>
        <w:rPr>
          <w:rFonts w:ascii="Arial" w:hAnsi="Arial" w:cs="Arial"/>
        </w:rPr>
      </w:pPr>
    </w:p>
    <w:p w14:paraId="67F83FD7" w14:textId="6D2C210E" w:rsidR="00024BF8" w:rsidRPr="0056455E" w:rsidRDefault="00024BF8" w:rsidP="00157AC4">
      <w:pPr>
        <w:tabs>
          <w:tab w:val="left" w:pos="540"/>
        </w:tabs>
        <w:ind w:left="540"/>
        <w:jc w:val="both"/>
        <w:rPr>
          <w:rFonts w:ascii="Arial" w:hAnsi="Arial" w:cs="Arial"/>
        </w:rPr>
      </w:pPr>
      <w:r w:rsidRPr="0056455E">
        <w:rPr>
          <w:rFonts w:ascii="Arial" w:hAnsi="Arial" w:cs="Arial"/>
        </w:rPr>
        <w:t>Responden</w:t>
      </w:r>
      <w:r w:rsidR="00954FD6" w:rsidRPr="0056455E">
        <w:rPr>
          <w:rFonts w:ascii="Arial" w:hAnsi="Arial" w:cs="Arial"/>
        </w:rPr>
        <w:t xml:space="preserve">ts shall not rely on </w:t>
      </w:r>
      <w:r w:rsidR="00D50DE9">
        <w:rPr>
          <w:rFonts w:ascii="Arial" w:hAnsi="Arial" w:cs="Arial"/>
        </w:rPr>
        <w:t xml:space="preserve">verbal representations or </w:t>
      </w:r>
      <w:r w:rsidR="00954FD6" w:rsidRPr="0056455E">
        <w:rPr>
          <w:rFonts w:ascii="Arial" w:hAnsi="Arial" w:cs="Arial"/>
        </w:rPr>
        <w:t xml:space="preserve">any other </w:t>
      </w:r>
      <w:r w:rsidRPr="0056455E">
        <w:rPr>
          <w:rFonts w:ascii="Arial" w:hAnsi="Arial" w:cs="Arial"/>
        </w:rPr>
        <w:t xml:space="preserve">interpretations, changes, or corrections. It is the Respondent's responsibility to thoroughly examine and read the entire RFP document and any </w:t>
      </w:r>
      <w:r w:rsidR="00B777FD" w:rsidRPr="0056455E">
        <w:rPr>
          <w:rFonts w:ascii="Arial" w:hAnsi="Arial" w:cs="Arial"/>
        </w:rPr>
        <w:t xml:space="preserve">Q&amp;A or </w:t>
      </w:r>
      <w:r w:rsidRPr="0056455E">
        <w:rPr>
          <w:rFonts w:ascii="Arial" w:hAnsi="Arial" w:cs="Arial"/>
        </w:rPr>
        <w:t>a</w:t>
      </w:r>
      <w:r w:rsidR="00954FD6" w:rsidRPr="0056455E">
        <w:rPr>
          <w:rFonts w:ascii="Arial" w:hAnsi="Arial" w:cs="Arial"/>
        </w:rPr>
        <w:t xml:space="preserve">ddenda to this RFP. Failure of </w:t>
      </w:r>
      <w:r w:rsidR="00DA18A8" w:rsidRPr="0056455E">
        <w:rPr>
          <w:rFonts w:ascii="Arial" w:hAnsi="Arial" w:cs="Arial"/>
        </w:rPr>
        <w:t>Respondents to</w:t>
      </w:r>
      <w:r w:rsidRPr="0056455E">
        <w:rPr>
          <w:rFonts w:ascii="Arial" w:hAnsi="Arial" w:cs="Arial"/>
        </w:rPr>
        <w:t xml:space="preserve"> fully acquaint themselves with existing conditions </w:t>
      </w:r>
      <w:r w:rsidR="00B777FD" w:rsidRPr="0056455E">
        <w:rPr>
          <w:rFonts w:ascii="Arial" w:hAnsi="Arial" w:cs="Arial"/>
        </w:rPr>
        <w:t xml:space="preserve">or information provided </w:t>
      </w:r>
      <w:r w:rsidRPr="0056455E">
        <w:rPr>
          <w:rFonts w:ascii="Arial" w:hAnsi="Arial" w:cs="Arial"/>
        </w:rPr>
        <w:t xml:space="preserve">will not be a basis for </w:t>
      </w:r>
      <w:r w:rsidR="00954FD6" w:rsidRPr="0056455E">
        <w:rPr>
          <w:rFonts w:ascii="Arial" w:hAnsi="Arial" w:cs="Arial"/>
        </w:rPr>
        <w:t>r</w:t>
      </w:r>
      <w:r w:rsidRPr="0056455E">
        <w:rPr>
          <w:rFonts w:ascii="Arial" w:hAnsi="Arial" w:cs="Arial"/>
        </w:rPr>
        <w:t>equesting extra compensation after the award of a Contract.</w:t>
      </w:r>
    </w:p>
    <w:p w14:paraId="367E0308" w14:textId="77777777" w:rsidR="00A46EB7" w:rsidRPr="0056455E" w:rsidRDefault="00A46EB7" w:rsidP="00F6113E">
      <w:pPr>
        <w:tabs>
          <w:tab w:val="left" w:pos="540"/>
        </w:tabs>
        <w:ind w:left="540" w:hanging="540"/>
        <w:jc w:val="both"/>
        <w:rPr>
          <w:rFonts w:ascii="Arial" w:hAnsi="Arial" w:cs="Arial"/>
        </w:rPr>
      </w:pPr>
    </w:p>
    <w:p w14:paraId="1A061A17" w14:textId="0C69655B" w:rsidR="008B07E9" w:rsidRPr="00DC3218" w:rsidRDefault="007D6174"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685B13" w:rsidRPr="00DC3218">
        <w:rPr>
          <w:rFonts w:ascii="Arial" w:eastAsia="Times New Roman" w:hAnsi="Arial" w:cs="Arial"/>
          <w:b/>
        </w:rPr>
        <w:t>.2</w:t>
      </w:r>
      <w:r w:rsidR="00685B13" w:rsidRPr="00DC3218">
        <w:rPr>
          <w:rFonts w:ascii="Arial" w:eastAsia="Times New Roman" w:hAnsi="Arial" w:cs="Arial"/>
          <w:b/>
        </w:rPr>
        <w:tab/>
      </w:r>
      <w:r w:rsidR="006E2753" w:rsidRPr="00DC3218">
        <w:rPr>
          <w:rFonts w:ascii="Arial" w:eastAsia="Times New Roman" w:hAnsi="Arial" w:cs="Arial"/>
          <w:b/>
        </w:rPr>
        <w:t xml:space="preserve">Respondent </w:t>
      </w:r>
      <w:r w:rsidR="00685B13" w:rsidRPr="00DC3218">
        <w:rPr>
          <w:rFonts w:ascii="Arial" w:eastAsia="Times New Roman" w:hAnsi="Arial" w:cs="Arial"/>
          <w:b/>
        </w:rPr>
        <w:t>Employees and Agents</w:t>
      </w:r>
    </w:p>
    <w:p w14:paraId="7723A132" w14:textId="338357B6" w:rsidR="00685B13" w:rsidRPr="0056455E" w:rsidRDefault="00685B13" w:rsidP="00556F86">
      <w:pPr>
        <w:tabs>
          <w:tab w:val="left" w:pos="540"/>
        </w:tabs>
        <w:ind w:left="540"/>
        <w:jc w:val="both"/>
        <w:rPr>
          <w:rFonts w:ascii="Arial" w:hAnsi="Arial" w:cs="Arial"/>
          <w:b/>
          <w:color w:val="000000"/>
        </w:rPr>
      </w:pPr>
      <w:r w:rsidRPr="0056455E">
        <w:rPr>
          <w:rFonts w:ascii="Arial" w:hAnsi="Arial" w:cs="Arial"/>
          <w:color w:val="000000"/>
        </w:rPr>
        <w:t xml:space="preserve">The </w:t>
      </w:r>
      <w:r w:rsidR="00157AC4" w:rsidRPr="0056455E">
        <w:rPr>
          <w:rFonts w:ascii="Arial" w:hAnsi="Arial" w:cs="Arial"/>
          <w:color w:val="000000"/>
        </w:rPr>
        <w:t>Contractor</w:t>
      </w:r>
      <w:r w:rsidRPr="0056455E">
        <w:rPr>
          <w:rFonts w:ascii="Arial" w:hAnsi="Arial" w:cs="Arial"/>
          <w:color w:val="000000"/>
        </w:rPr>
        <w:t xml:space="preserve"> shall be responsible for the acts of its employees</w:t>
      </w:r>
      <w:r w:rsidR="00A5766C" w:rsidRPr="0056455E">
        <w:rPr>
          <w:rFonts w:ascii="Arial" w:hAnsi="Arial" w:cs="Arial"/>
          <w:color w:val="000000"/>
        </w:rPr>
        <w:t xml:space="preserve"> (including </w:t>
      </w:r>
      <w:r w:rsidR="00FE2F53" w:rsidRPr="0056455E">
        <w:rPr>
          <w:rFonts w:ascii="Arial" w:hAnsi="Arial" w:cs="Arial"/>
          <w:color w:val="000000"/>
        </w:rPr>
        <w:t>subcontractors</w:t>
      </w:r>
      <w:r w:rsidR="00A5766C" w:rsidRPr="0056455E">
        <w:rPr>
          <w:rFonts w:ascii="Arial" w:hAnsi="Arial" w:cs="Arial"/>
          <w:color w:val="000000"/>
        </w:rPr>
        <w:t>)</w:t>
      </w:r>
      <w:r w:rsidRPr="0056455E">
        <w:rPr>
          <w:rFonts w:ascii="Arial" w:hAnsi="Arial" w:cs="Arial"/>
          <w:color w:val="000000"/>
        </w:rPr>
        <w:t xml:space="preserve"> and agents while performing services pursuant to the Agreement. Acc</w:t>
      </w:r>
      <w:r w:rsidR="00A46EB7" w:rsidRPr="0056455E">
        <w:rPr>
          <w:rFonts w:ascii="Arial" w:hAnsi="Arial" w:cs="Arial"/>
          <w:color w:val="000000"/>
        </w:rPr>
        <w:t xml:space="preserve">ordingly, the </w:t>
      </w:r>
      <w:r w:rsidR="00157AC4" w:rsidRPr="0056455E">
        <w:rPr>
          <w:rFonts w:ascii="Arial" w:hAnsi="Arial" w:cs="Arial"/>
          <w:color w:val="000000"/>
        </w:rPr>
        <w:t>Contractor</w:t>
      </w:r>
      <w:r w:rsidR="00A46EB7" w:rsidRPr="0056455E">
        <w:rPr>
          <w:rFonts w:ascii="Arial" w:hAnsi="Arial" w:cs="Arial"/>
          <w:color w:val="000000"/>
        </w:rPr>
        <w:t xml:space="preserve"> agrees to take all </w:t>
      </w:r>
      <w:r w:rsidRPr="0056455E">
        <w:rPr>
          <w:rFonts w:ascii="Arial" w:hAnsi="Arial" w:cs="Arial"/>
          <w:color w:val="000000"/>
        </w:rPr>
        <w:t xml:space="preserve">necessary measures to prevent injury and loss to persons or property while on the </w:t>
      </w:r>
      <w:r w:rsidR="00DF7455" w:rsidRPr="0056455E">
        <w:rPr>
          <w:rFonts w:ascii="Arial" w:hAnsi="Arial" w:cs="Arial"/>
          <w:color w:val="000000"/>
        </w:rPr>
        <w:t>System</w:t>
      </w:r>
      <w:r w:rsidRPr="0056455E">
        <w:rPr>
          <w:rFonts w:ascii="Arial" w:hAnsi="Arial" w:cs="Arial"/>
          <w:color w:val="000000"/>
        </w:rPr>
        <w:t xml:space="preserve"> premises. The </w:t>
      </w:r>
      <w:r w:rsidR="00157AC4" w:rsidRPr="0056455E">
        <w:rPr>
          <w:rFonts w:ascii="Arial" w:hAnsi="Arial" w:cs="Arial"/>
          <w:color w:val="000000"/>
        </w:rPr>
        <w:t>Contractor</w:t>
      </w:r>
      <w:r w:rsidRPr="0056455E">
        <w:rPr>
          <w:rFonts w:ascii="Arial" w:hAnsi="Arial" w:cs="Arial"/>
          <w:color w:val="000000"/>
        </w:rPr>
        <w:t xml:space="preserve"> shall be responsible for all damages to persons </w:t>
      </w:r>
      <w:r w:rsidR="00A46EB7" w:rsidRPr="0056455E">
        <w:rPr>
          <w:rFonts w:ascii="Arial" w:hAnsi="Arial" w:cs="Arial"/>
          <w:color w:val="000000"/>
        </w:rPr>
        <w:t>or property on</w:t>
      </w:r>
      <w:r w:rsidRPr="0056455E">
        <w:rPr>
          <w:rFonts w:ascii="Arial" w:hAnsi="Arial" w:cs="Arial"/>
          <w:color w:val="000000"/>
        </w:rPr>
        <w:t xml:space="preserve"> and off campus caused solely or partially by the </w:t>
      </w:r>
      <w:r w:rsidR="00157AC4" w:rsidRPr="0056455E">
        <w:rPr>
          <w:rFonts w:ascii="Arial" w:hAnsi="Arial" w:cs="Arial"/>
          <w:color w:val="000000"/>
        </w:rPr>
        <w:t>Contractor</w:t>
      </w:r>
      <w:r w:rsidRPr="0056455E">
        <w:rPr>
          <w:rFonts w:ascii="Arial" w:hAnsi="Arial" w:cs="Arial"/>
          <w:color w:val="000000"/>
        </w:rPr>
        <w:t xml:space="preserve"> or any of its agents or employees. </w:t>
      </w:r>
      <w:r w:rsidR="00157AC4" w:rsidRPr="0056455E">
        <w:rPr>
          <w:rFonts w:ascii="Arial" w:hAnsi="Arial" w:cs="Arial"/>
          <w:color w:val="000000"/>
        </w:rPr>
        <w:t>Contractor</w:t>
      </w:r>
      <w:r w:rsidRPr="0056455E">
        <w:rPr>
          <w:rFonts w:ascii="Arial" w:hAnsi="Arial" w:cs="Arial"/>
          <w:color w:val="000000"/>
        </w:rPr>
        <w:t xml:space="preserve"> employees shall conduct themselves in a professional manner and shall not use the </w:t>
      </w:r>
      <w:r w:rsidR="00DF7455" w:rsidRPr="0056455E">
        <w:rPr>
          <w:rFonts w:ascii="Arial" w:hAnsi="Arial" w:cs="Arial"/>
          <w:color w:val="000000"/>
        </w:rPr>
        <w:t>System</w:t>
      </w:r>
      <w:r w:rsidRPr="0056455E">
        <w:rPr>
          <w:rFonts w:ascii="Arial" w:hAnsi="Arial" w:cs="Arial"/>
          <w:color w:val="000000"/>
        </w:rPr>
        <w:t xml:space="preserve">’s facilities for any activity or operation other than the operation and performance of services as herein stated. The </w:t>
      </w:r>
      <w:r w:rsidR="00DF7455" w:rsidRPr="0056455E">
        <w:rPr>
          <w:rFonts w:ascii="Arial" w:hAnsi="Arial" w:cs="Arial"/>
          <w:color w:val="000000"/>
        </w:rPr>
        <w:t>System</w:t>
      </w:r>
      <w:r w:rsidRPr="0056455E">
        <w:rPr>
          <w:rFonts w:ascii="Arial" w:hAnsi="Arial" w:cs="Arial"/>
          <w:color w:val="000000"/>
        </w:rPr>
        <w:t xml:space="preserve"> reserves the right to deny access to any individual. The following conduct is unacceptable for the </w:t>
      </w:r>
      <w:r w:rsidR="00157AC4" w:rsidRPr="0056455E">
        <w:rPr>
          <w:rFonts w:ascii="Arial" w:hAnsi="Arial" w:cs="Arial"/>
          <w:color w:val="000000"/>
        </w:rPr>
        <w:t>Contractor</w:t>
      </w:r>
      <w:r w:rsidRPr="0056455E">
        <w:rPr>
          <w:rFonts w:ascii="Arial" w:hAnsi="Arial" w:cs="Arial"/>
          <w:color w:val="000000"/>
        </w:rPr>
        <w:t xml:space="preserve">’s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The </w:t>
      </w:r>
      <w:r w:rsidR="00157AC4" w:rsidRPr="0056455E">
        <w:rPr>
          <w:rFonts w:ascii="Arial" w:hAnsi="Arial" w:cs="Arial"/>
          <w:color w:val="000000"/>
        </w:rPr>
        <w:t>Contractor</w:t>
      </w:r>
      <w:r w:rsidRPr="0056455E">
        <w:rPr>
          <w:rFonts w:ascii="Arial" w:hAnsi="Arial" w:cs="Arial"/>
          <w:color w:val="000000"/>
        </w:rPr>
        <w:t xml:space="preserve"> shall require standard criminal background checks on all employees of the </w:t>
      </w:r>
      <w:r w:rsidR="00157AC4" w:rsidRPr="0056455E">
        <w:rPr>
          <w:rFonts w:ascii="Arial" w:hAnsi="Arial" w:cs="Arial"/>
          <w:color w:val="000000"/>
        </w:rPr>
        <w:t>Contractor</w:t>
      </w:r>
      <w:r w:rsidRPr="0056455E">
        <w:rPr>
          <w:rFonts w:ascii="Arial" w:hAnsi="Arial" w:cs="Arial"/>
          <w:color w:val="000000"/>
        </w:rPr>
        <w:t xml:space="preserve"> in advance of the </w:t>
      </w:r>
      <w:r w:rsidR="00A90B55" w:rsidRPr="0056455E">
        <w:rPr>
          <w:rFonts w:ascii="Arial" w:hAnsi="Arial" w:cs="Arial"/>
          <w:color w:val="000000"/>
        </w:rPr>
        <w:t xml:space="preserve">performance of any </w:t>
      </w:r>
      <w:r w:rsidRPr="0056455E">
        <w:rPr>
          <w:rFonts w:ascii="Arial" w:hAnsi="Arial" w:cs="Arial"/>
          <w:color w:val="000000"/>
        </w:rPr>
        <w:t xml:space="preserve">on-campus duties. Employees whose background checks reveal felony convictions of any type are to be either removed from all support activities on the </w:t>
      </w:r>
      <w:r w:rsidR="00DF7455" w:rsidRPr="0056455E">
        <w:rPr>
          <w:rFonts w:ascii="Arial" w:hAnsi="Arial" w:cs="Arial"/>
          <w:color w:val="000000"/>
        </w:rPr>
        <w:t>System</w:t>
      </w:r>
      <w:r w:rsidRPr="0056455E">
        <w:rPr>
          <w:rFonts w:ascii="Arial" w:hAnsi="Arial" w:cs="Arial"/>
          <w:color w:val="000000"/>
        </w:rPr>
        <w:t xml:space="preserve"> campus or reported to the </w:t>
      </w:r>
      <w:r w:rsidR="00DF7455" w:rsidRPr="0056455E">
        <w:rPr>
          <w:rFonts w:ascii="Arial" w:hAnsi="Arial" w:cs="Arial"/>
          <w:color w:val="000000"/>
        </w:rPr>
        <w:t>System</w:t>
      </w:r>
      <w:r w:rsidRPr="0056455E">
        <w:rPr>
          <w:rFonts w:ascii="Arial" w:hAnsi="Arial" w:cs="Arial"/>
          <w:color w:val="000000"/>
        </w:rPr>
        <w:t xml:space="preserve"> for review and approval in advance of the performance of any on-campus duties.</w:t>
      </w:r>
    </w:p>
    <w:p w14:paraId="2CEBE7E3" w14:textId="77777777" w:rsidR="009B2358" w:rsidRPr="0056455E" w:rsidRDefault="009B2358" w:rsidP="00F6113E">
      <w:pPr>
        <w:jc w:val="both"/>
        <w:rPr>
          <w:rFonts w:ascii="Arial" w:hAnsi="Arial" w:cs="Arial"/>
          <w:color w:val="000000"/>
        </w:rPr>
      </w:pPr>
    </w:p>
    <w:p w14:paraId="712BB884" w14:textId="75B797F3" w:rsidR="00FC5826" w:rsidRPr="00DC3218" w:rsidRDefault="007D6174"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685B13" w:rsidRPr="00DC3218">
        <w:rPr>
          <w:rFonts w:ascii="Arial" w:eastAsia="Times New Roman" w:hAnsi="Arial" w:cs="Arial"/>
          <w:b/>
        </w:rPr>
        <w:t>.3</w:t>
      </w:r>
      <w:r w:rsidR="00685B13" w:rsidRPr="00DC3218">
        <w:rPr>
          <w:rFonts w:ascii="Arial" w:eastAsia="Times New Roman" w:hAnsi="Arial" w:cs="Arial"/>
          <w:b/>
        </w:rPr>
        <w:tab/>
        <w:t>Tobacco Free Campus</w:t>
      </w:r>
    </w:p>
    <w:p w14:paraId="3552A3FA" w14:textId="4CC77F3B" w:rsidR="00685B13" w:rsidRPr="0056455E" w:rsidRDefault="00685B13" w:rsidP="00F6113E">
      <w:pPr>
        <w:pStyle w:val="Default"/>
        <w:tabs>
          <w:tab w:val="left" w:pos="540"/>
        </w:tabs>
        <w:ind w:left="540"/>
        <w:jc w:val="both"/>
        <w:rPr>
          <w:b/>
          <w:color w:val="auto"/>
          <w:sz w:val="22"/>
          <w:szCs w:val="22"/>
        </w:rPr>
      </w:pPr>
      <w:r w:rsidRPr="0056455E">
        <w:rPr>
          <w:color w:val="auto"/>
          <w:sz w:val="22"/>
          <w:szCs w:val="22"/>
        </w:rPr>
        <w:t xml:space="preserve">Smoking and the use of tobacco products (including cigarettes, cigars, pipes, smokeless tobacco, and other tobacco products), as well as the use of electronic cigarettes, by students, faculty, staff, </w:t>
      </w:r>
      <w:r w:rsidRPr="0056455E">
        <w:rPr>
          <w:sz w:val="22"/>
          <w:szCs w:val="22"/>
        </w:rPr>
        <w:t xml:space="preserve">contractors, and visitors, are prohibited at all times on and within all </w:t>
      </w:r>
      <w:r w:rsidR="00FC5826" w:rsidRPr="0056455E">
        <w:rPr>
          <w:sz w:val="22"/>
          <w:szCs w:val="22"/>
        </w:rPr>
        <w:tab/>
      </w:r>
      <w:r w:rsidRPr="0056455E">
        <w:rPr>
          <w:sz w:val="22"/>
          <w:szCs w:val="22"/>
        </w:rPr>
        <w:t xml:space="preserve">property, including buildings, grounds, and </w:t>
      </w:r>
      <w:r w:rsidR="00E96882" w:rsidRPr="0056455E">
        <w:rPr>
          <w:sz w:val="22"/>
          <w:szCs w:val="22"/>
        </w:rPr>
        <w:t xml:space="preserve">Athletic </w:t>
      </w:r>
      <w:r w:rsidRPr="0056455E">
        <w:rPr>
          <w:sz w:val="22"/>
          <w:szCs w:val="22"/>
        </w:rPr>
        <w:t xml:space="preserve">facilities, owned or operated by the </w:t>
      </w:r>
      <w:r w:rsidR="00DF7455" w:rsidRPr="0056455E">
        <w:rPr>
          <w:sz w:val="22"/>
          <w:szCs w:val="22"/>
        </w:rPr>
        <w:t>System</w:t>
      </w:r>
      <w:r w:rsidRPr="0056455E">
        <w:rPr>
          <w:sz w:val="22"/>
          <w:szCs w:val="22"/>
        </w:rPr>
        <w:t xml:space="preserve"> and on and within all vehicles on </w:t>
      </w:r>
      <w:r w:rsidR="00DF7455" w:rsidRPr="0056455E">
        <w:rPr>
          <w:sz w:val="22"/>
          <w:szCs w:val="22"/>
        </w:rPr>
        <w:t>System</w:t>
      </w:r>
      <w:r w:rsidRPr="0056455E">
        <w:rPr>
          <w:sz w:val="22"/>
          <w:szCs w:val="22"/>
        </w:rPr>
        <w:t xml:space="preserve"> property, and on and within all </w:t>
      </w:r>
      <w:r w:rsidR="00DF7455" w:rsidRPr="0056455E">
        <w:rPr>
          <w:sz w:val="22"/>
          <w:szCs w:val="22"/>
        </w:rPr>
        <w:t>System</w:t>
      </w:r>
      <w:r w:rsidRPr="0056455E">
        <w:rPr>
          <w:sz w:val="22"/>
          <w:szCs w:val="22"/>
        </w:rPr>
        <w:t xml:space="preserve"> vehicles at any location.</w:t>
      </w:r>
    </w:p>
    <w:p w14:paraId="3E6989C2" w14:textId="77777777" w:rsidR="009A569A" w:rsidRPr="0056455E" w:rsidRDefault="009A569A" w:rsidP="00F6113E">
      <w:pPr>
        <w:pStyle w:val="Default"/>
        <w:jc w:val="both"/>
      </w:pPr>
    </w:p>
    <w:p w14:paraId="71D6AC71" w14:textId="71A33A89" w:rsidR="00FC5826" w:rsidRPr="00DC3218" w:rsidRDefault="007D6174"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685B13" w:rsidRPr="00DC3218">
        <w:rPr>
          <w:rFonts w:ascii="Arial" w:eastAsia="Times New Roman" w:hAnsi="Arial" w:cs="Arial"/>
          <w:b/>
        </w:rPr>
        <w:t>.4</w:t>
      </w:r>
      <w:r w:rsidR="00685B13" w:rsidRPr="00DC3218">
        <w:rPr>
          <w:rFonts w:ascii="Arial" w:eastAsia="Times New Roman" w:hAnsi="Arial" w:cs="Arial"/>
          <w:b/>
        </w:rPr>
        <w:tab/>
        <w:t>Disputes</w:t>
      </w:r>
    </w:p>
    <w:p w14:paraId="53A26A81" w14:textId="4C059108" w:rsidR="00685B13" w:rsidRPr="0056455E" w:rsidRDefault="00685B13" w:rsidP="00F6113E">
      <w:pPr>
        <w:tabs>
          <w:tab w:val="left" w:pos="540"/>
        </w:tabs>
        <w:ind w:left="540"/>
        <w:jc w:val="both"/>
        <w:rPr>
          <w:rFonts w:ascii="Arial" w:hAnsi="Arial" w:cs="Arial"/>
        </w:rPr>
      </w:pPr>
      <w:r w:rsidRPr="0056455E">
        <w:rPr>
          <w:rFonts w:ascii="Arial" w:hAnsi="Arial" w:cs="Arial"/>
        </w:rPr>
        <w:t xml:space="preserve">The successful </w:t>
      </w:r>
      <w:r w:rsidR="00332949" w:rsidRPr="0056455E">
        <w:rPr>
          <w:rFonts w:ascii="Arial" w:hAnsi="Arial" w:cs="Arial"/>
        </w:rPr>
        <w:t xml:space="preserve">Respondent </w:t>
      </w:r>
      <w:r w:rsidRPr="0056455E">
        <w:rPr>
          <w:rFonts w:ascii="Arial" w:hAnsi="Arial" w:cs="Arial"/>
        </w:rPr>
        <w:t xml:space="preserve">and the </w:t>
      </w:r>
      <w:r w:rsidR="00DF7455" w:rsidRPr="0056455E">
        <w:rPr>
          <w:rFonts w:ascii="Arial" w:hAnsi="Arial" w:cs="Arial"/>
        </w:rPr>
        <w:t>System</w:t>
      </w:r>
      <w:r w:rsidRPr="0056455E">
        <w:rPr>
          <w:rFonts w:ascii="Arial" w:hAnsi="Arial" w:cs="Arial"/>
        </w:rPr>
        <w:t xml:space="preserve"> agree that they will attempt to resolve any disputes in good faith. The </w:t>
      </w:r>
      <w:r w:rsidR="00332949" w:rsidRPr="0056455E">
        <w:rPr>
          <w:rFonts w:ascii="Arial" w:hAnsi="Arial" w:cs="Arial"/>
        </w:rPr>
        <w:t xml:space="preserve">Respondent </w:t>
      </w:r>
      <w:r w:rsidRPr="0056455E">
        <w:rPr>
          <w:rFonts w:ascii="Arial" w:hAnsi="Arial" w:cs="Arial"/>
        </w:rPr>
        <w:t xml:space="preserve">and the </w:t>
      </w:r>
      <w:r w:rsidR="00DF7455" w:rsidRPr="0056455E">
        <w:rPr>
          <w:rFonts w:ascii="Arial" w:hAnsi="Arial" w:cs="Arial"/>
        </w:rPr>
        <w:t>System</w:t>
      </w:r>
      <w:r w:rsidRPr="0056455E">
        <w:rPr>
          <w:rFonts w:ascii="Arial" w:hAnsi="Arial" w:cs="Arial"/>
        </w:rPr>
        <w:t xml:space="preserve"> agree that the State of Arkansas shall be the sole and exclusive venue for any litigation or proceeding that may arise out of </w:t>
      </w:r>
      <w:r w:rsidR="00A46EB7" w:rsidRPr="0056455E">
        <w:rPr>
          <w:rFonts w:ascii="Arial" w:hAnsi="Arial" w:cs="Arial"/>
        </w:rPr>
        <w:t xml:space="preserve">or </w:t>
      </w:r>
      <w:r w:rsidRPr="0056455E">
        <w:rPr>
          <w:rFonts w:ascii="Arial" w:hAnsi="Arial" w:cs="Arial"/>
        </w:rPr>
        <w:t xml:space="preserve">in connection with this contract. The vendor acknowledges, understands and agrees that any actions for damages against the </w:t>
      </w:r>
      <w:r w:rsidR="00DF7455" w:rsidRPr="0056455E">
        <w:rPr>
          <w:rFonts w:ascii="Arial" w:hAnsi="Arial" w:cs="Arial"/>
        </w:rPr>
        <w:t>System</w:t>
      </w:r>
      <w:r w:rsidRPr="0056455E">
        <w:rPr>
          <w:rFonts w:ascii="Arial" w:hAnsi="Arial" w:cs="Arial"/>
        </w:rPr>
        <w:t xml:space="preserve"> may only be initiated and pursued in the Arkansas Claims Commission. Under no circumstances does the </w:t>
      </w:r>
      <w:r w:rsidR="00DF7455" w:rsidRPr="0056455E">
        <w:rPr>
          <w:rFonts w:ascii="Arial" w:hAnsi="Arial" w:cs="Arial"/>
        </w:rPr>
        <w:t>System</w:t>
      </w:r>
      <w:r w:rsidRPr="0056455E">
        <w:rPr>
          <w:rFonts w:ascii="Arial" w:hAnsi="Arial" w:cs="Arial"/>
        </w:rPr>
        <w:t xml:space="preserve"> agree to binding arbitration of any disputes or to the payment of attorney fees, court costs or litigation expenses.</w:t>
      </w:r>
    </w:p>
    <w:p w14:paraId="18DCAFA8" w14:textId="77777777" w:rsidR="00B53F6E" w:rsidRPr="0056455E" w:rsidRDefault="00B53F6E" w:rsidP="00F6113E">
      <w:pPr>
        <w:tabs>
          <w:tab w:val="left" w:pos="540"/>
        </w:tabs>
        <w:jc w:val="both"/>
        <w:rPr>
          <w:rFonts w:ascii="Arial" w:hAnsi="Arial" w:cs="Arial"/>
          <w:b/>
        </w:rPr>
      </w:pPr>
    </w:p>
    <w:p w14:paraId="654B7CDF" w14:textId="6F2E70C1" w:rsidR="00FC5826" w:rsidRPr="00DC3218" w:rsidRDefault="007D6174"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685B13" w:rsidRPr="00DC3218">
        <w:rPr>
          <w:rFonts w:ascii="Arial" w:eastAsia="Times New Roman" w:hAnsi="Arial" w:cs="Arial"/>
          <w:b/>
        </w:rPr>
        <w:t>.5</w:t>
      </w:r>
      <w:r w:rsidR="00685B13" w:rsidRPr="00DC3218">
        <w:rPr>
          <w:rFonts w:ascii="Arial" w:eastAsia="Times New Roman" w:hAnsi="Arial" w:cs="Arial"/>
          <w:b/>
        </w:rPr>
        <w:tab/>
        <w:t>Conditions of Contract</w:t>
      </w:r>
    </w:p>
    <w:p w14:paraId="57682FAD" w14:textId="77777777" w:rsidR="00932D2E" w:rsidRPr="0094233B" w:rsidRDefault="00932D2E" w:rsidP="0094233B">
      <w:pPr>
        <w:tabs>
          <w:tab w:val="left" w:pos="540"/>
        </w:tabs>
        <w:ind w:left="540"/>
        <w:jc w:val="both"/>
        <w:rPr>
          <w:rFonts w:ascii="Arial" w:hAnsi="Arial" w:cs="Arial"/>
        </w:rPr>
      </w:pPr>
      <w:r w:rsidRPr="0094233B">
        <w:rPr>
          <w:rFonts w:ascii="Arial" w:hAnsi="Arial" w:cs="Arial"/>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52F9F350" w14:textId="77777777" w:rsidR="00932D2E" w:rsidRPr="0094233B" w:rsidRDefault="00932D2E" w:rsidP="0094233B">
      <w:pPr>
        <w:tabs>
          <w:tab w:val="left" w:pos="540"/>
        </w:tabs>
        <w:ind w:left="540"/>
        <w:jc w:val="both"/>
        <w:rPr>
          <w:rFonts w:ascii="Arial" w:hAnsi="Arial" w:cs="Arial"/>
        </w:rPr>
      </w:pPr>
    </w:p>
    <w:p w14:paraId="59F81A61" w14:textId="7F9C9A06" w:rsidR="00932D2E" w:rsidRPr="0094233B" w:rsidRDefault="00932D2E" w:rsidP="0094233B">
      <w:pPr>
        <w:tabs>
          <w:tab w:val="left" w:pos="540"/>
        </w:tabs>
        <w:ind w:left="540"/>
        <w:jc w:val="both"/>
        <w:rPr>
          <w:rFonts w:ascii="Arial" w:hAnsi="Arial" w:cs="Arial"/>
        </w:rPr>
      </w:pPr>
      <w:r w:rsidRPr="00932D2E">
        <w:rPr>
          <w:rFonts w:ascii="Arial" w:hAnsi="Arial" w:cs="Arial"/>
        </w:rPr>
        <w:lastRenderedPageBreak/>
        <w:t xml:space="preserve">To the extent the successful bidder shall have access to, store or receive student education records, the vendor agrees to abide by the limitations on use and re-disclosure of such </w:t>
      </w:r>
      <w:r w:rsidRPr="0094233B">
        <w:t xml:space="preserve">records </w:t>
      </w:r>
      <w:r w:rsidRPr="00932D2E">
        <w:rPr>
          <w:rFonts w:ascii="Arial" w:hAnsi="Arial" w:cs="Arial"/>
        </w:rPr>
        <w:t xml:space="preserve">set forth in </w:t>
      </w:r>
      <w:r w:rsidRPr="0094233B">
        <w:t xml:space="preserve">the Family Educational Rights and Privacy Act </w:t>
      </w:r>
      <w:r w:rsidRPr="0094233B">
        <w:rPr>
          <w:rFonts w:ascii="Arial" w:hAnsi="Arial" w:cs="Arial"/>
        </w:rPr>
        <w:t xml:space="preserve">(FERPA), </w:t>
      </w:r>
      <w:r w:rsidRPr="00932D2E">
        <w:rPr>
          <w:rFonts w:ascii="Arial" w:hAnsi="Arial" w:cs="Arial"/>
        </w:rPr>
        <w:t>20 U.S.C. § 1232g</w:t>
      </w:r>
      <w:r w:rsidRPr="0094233B">
        <w:rPr>
          <w:rFonts w:ascii="Arial" w:hAnsi="Arial" w:cs="Arial"/>
        </w:rPr>
        <w:t>, and 34</w:t>
      </w:r>
      <w:r w:rsidRPr="00932D2E">
        <w:rPr>
          <w:rFonts w:ascii="Arial" w:hAnsi="Arial" w:cs="Arial"/>
        </w:rPr>
        <w:t xml:space="preserve"> CFR Part 99.  </w:t>
      </w:r>
      <w:r w:rsidRPr="0094233B">
        <w:rPr>
          <w:rFonts w:ascii="Arial" w:hAnsi="Arial" w:cs="Arial"/>
        </w:rPr>
        <w:t xml:space="preserve">The vendor agrees to hold student record information in strict confidence and shall not use or </w:t>
      </w:r>
      <w:r w:rsidRPr="00932D2E">
        <w:rPr>
          <w:rFonts w:ascii="Arial" w:hAnsi="Arial" w:cs="Arial"/>
        </w:rPr>
        <w:t xml:space="preserve">disclose such information except as authorized in writing by the University or as required by law.  Vendor agrees not to use the information for any purpose other than the purpose for which the disclosure was made.  Upon termination, vendor shall return or destroy all student education record information within 30 days. </w:t>
      </w:r>
    </w:p>
    <w:p w14:paraId="1E18DEAC" w14:textId="77777777" w:rsidR="00932D2E" w:rsidRPr="0094233B" w:rsidRDefault="00932D2E" w:rsidP="0094233B">
      <w:pPr>
        <w:tabs>
          <w:tab w:val="left" w:pos="540"/>
        </w:tabs>
        <w:ind w:left="540"/>
        <w:jc w:val="both"/>
        <w:rPr>
          <w:rFonts w:ascii="Arial" w:hAnsi="Arial" w:cs="Arial"/>
        </w:rPr>
      </w:pPr>
    </w:p>
    <w:p w14:paraId="3B232162" w14:textId="77777777" w:rsidR="00932D2E" w:rsidRPr="003046C1" w:rsidRDefault="00932D2E" w:rsidP="0094233B">
      <w:pPr>
        <w:tabs>
          <w:tab w:val="left" w:pos="540"/>
        </w:tabs>
        <w:ind w:left="540"/>
        <w:jc w:val="both"/>
        <w:rPr>
          <w:rFonts w:ascii="Arial" w:hAnsi="Arial" w:cs="Arial"/>
        </w:rPr>
      </w:pPr>
      <w:r w:rsidRPr="003046C1">
        <w:rPr>
          <w:rFonts w:ascii="Arial" w:hAnsi="Arial" w:cs="Arial"/>
        </w:rPr>
        <w:t>When procuring a technology product or when soliciting the development of such a product, the State of Arkansas is required to comply with the provisions of Arkansas Code Annotated § 25</w:t>
      </w:r>
      <w:r w:rsidRPr="00932D2E">
        <w:rPr>
          <w:rFonts w:ascii="Cambria Math" w:hAnsi="Cambria Math" w:cs="Cambria Math"/>
        </w:rPr>
        <w:t>‐</w:t>
      </w:r>
      <w:r w:rsidRPr="003046C1">
        <w:rPr>
          <w:rFonts w:ascii="Arial" w:hAnsi="Arial" w:cs="Arial"/>
        </w:rPr>
        <w:t>26</w:t>
      </w:r>
      <w:r w:rsidRPr="00932D2E">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932D2E">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4DC48F95" w14:textId="77777777" w:rsidR="00932D2E" w:rsidRPr="0094233B" w:rsidRDefault="00932D2E" w:rsidP="0094233B">
      <w:pPr>
        <w:tabs>
          <w:tab w:val="left" w:pos="540"/>
        </w:tabs>
        <w:ind w:left="540"/>
        <w:jc w:val="both"/>
        <w:rPr>
          <w:rFonts w:ascii="Arial" w:hAnsi="Arial" w:cs="Arial"/>
        </w:rPr>
      </w:pPr>
    </w:p>
    <w:p w14:paraId="08C51EF3" w14:textId="77777777" w:rsidR="00932D2E" w:rsidRPr="003046C1" w:rsidRDefault="00932D2E" w:rsidP="00932D2E">
      <w:pPr>
        <w:autoSpaceDE w:val="0"/>
        <w:autoSpaceDN w:val="0"/>
        <w:adjustRightInd w:val="0"/>
        <w:ind w:left="540"/>
        <w:jc w:val="both"/>
        <w:rPr>
          <w:rFonts w:ascii="Arial" w:hAnsi="Arial" w:cs="Arial"/>
        </w:rPr>
      </w:pPr>
      <w:r w:rsidRPr="003046C1">
        <w:rPr>
          <w:rFonts w:ascii="Arial" w:hAnsi="Arial" w:cs="Arial"/>
          <w:b/>
          <w:bCs/>
        </w:rPr>
        <w:t xml:space="preserve">ACCORDINGLY, </w:t>
      </w:r>
      <w:r w:rsidRPr="003046C1">
        <w:rPr>
          <w:rFonts w:ascii="Arial" w:hAnsi="Arial" w:cs="Arial"/>
          <w:b/>
          <w:caps/>
        </w:rPr>
        <w:t xml:space="preserve">a SuCESSFUL BIDDER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(VPAT)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0D40FF43" w14:textId="77777777" w:rsidR="00932D2E" w:rsidRPr="003046C1" w:rsidRDefault="00932D2E" w:rsidP="00932D2E">
      <w:pPr>
        <w:autoSpaceDE w:val="0"/>
        <w:autoSpaceDN w:val="0"/>
        <w:adjustRightInd w:val="0"/>
        <w:ind w:left="540"/>
        <w:jc w:val="both"/>
        <w:rPr>
          <w:rFonts w:ascii="Arial" w:hAnsi="Arial" w:cs="Arial"/>
        </w:rPr>
      </w:pPr>
    </w:p>
    <w:p w14:paraId="118D5C8C" w14:textId="77777777" w:rsidR="00932D2E" w:rsidRPr="003046C1" w:rsidRDefault="00932D2E" w:rsidP="00932D2E">
      <w:pPr>
        <w:autoSpaceDE w:val="0"/>
        <w:autoSpaceDN w:val="0"/>
        <w:adjustRightInd w:val="0"/>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77242AF7" w14:textId="77777777" w:rsidR="00932D2E" w:rsidRPr="003046C1" w:rsidRDefault="00932D2E" w:rsidP="00932D2E">
      <w:pPr>
        <w:autoSpaceDE w:val="0"/>
        <w:autoSpaceDN w:val="0"/>
        <w:adjustRightInd w:val="0"/>
        <w:ind w:firstLine="720"/>
        <w:jc w:val="both"/>
        <w:rPr>
          <w:rFonts w:ascii="Arial" w:hAnsi="Arial" w:cs="Arial"/>
        </w:rPr>
      </w:pPr>
    </w:p>
    <w:p w14:paraId="41914A34" w14:textId="77777777" w:rsidR="00932D2E" w:rsidRPr="003046C1" w:rsidRDefault="00932D2E" w:rsidP="00932D2E">
      <w:pPr>
        <w:autoSpaceDE w:val="0"/>
        <w:autoSpaceDN w:val="0"/>
        <w:adjustRightInd w:val="0"/>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DD88C1F" w14:textId="77777777" w:rsidR="00932D2E" w:rsidRPr="003046C1" w:rsidRDefault="00932D2E" w:rsidP="00932D2E">
      <w:pPr>
        <w:autoSpaceDE w:val="0"/>
        <w:autoSpaceDN w:val="0"/>
        <w:adjustRightInd w:val="0"/>
        <w:ind w:firstLine="720"/>
        <w:jc w:val="both"/>
        <w:rPr>
          <w:rFonts w:ascii="Arial" w:hAnsi="Arial" w:cs="Arial"/>
        </w:rPr>
      </w:pPr>
    </w:p>
    <w:p w14:paraId="77847C4A" w14:textId="77777777" w:rsidR="00932D2E" w:rsidRPr="003046C1" w:rsidRDefault="00932D2E" w:rsidP="00932D2E">
      <w:pPr>
        <w:autoSpaceDE w:val="0"/>
        <w:autoSpaceDN w:val="0"/>
        <w:adjustRightInd w:val="0"/>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30A12CFA" w14:textId="77777777" w:rsidR="00932D2E" w:rsidRPr="003046C1" w:rsidRDefault="00932D2E" w:rsidP="00932D2E">
      <w:pPr>
        <w:autoSpaceDE w:val="0"/>
        <w:autoSpaceDN w:val="0"/>
        <w:adjustRightInd w:val="0"/>
        <w:ind w:left="720"/>
        <w:jc w:val="both"/>
        <w:rPr>
          <w:rFonts w:ascii="Arial" w:hAnsi="Arial" w:cs="Arial"/>
        </w:rPr>
      </w:pPr>
    </w:p>
    <w:p w14:paraId="324743AB" w14:textId="77777777" w:rsidR="00932D2E" w:rsidRPr="003046C1" w:rsidRDefault="00932D2E" w:rsidP="00932D2E">
      <w:pPr>
        <w:autoSpaceDE w:val="0"/>
        <w:autoSpaceDN w:val="0"/>
        <w:adjustRightInd w:val="0"/>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72FBD095" w14:textId="77777777" w:rsidR="00932D2E" w:rsidRPr="003046C1" w:rsidRDefault="00932D2E" w:rsidP="00932D2E">
      <w:pPr>
        <w:autoSpaceDE w:val="0"/>
        <w:autoSpaceDN w:val="0"/>
        <w:adjustRightInd w:val="0"/>
        <w:ind w:left="720"/>
        <w:jc w:val="both"/>
        <w:rPr>
          <w:rFonts w:ascii="Arial" w:hAnsi="Arial" w:cs="Arial"/>
        </w:rPr>
      </w:pPr>
    </w:p>
    <w:p w14:paraId="417DDFB0" w14:textId="77777777" w:rsidR="00932D2E" w:rsidRPr="003046C1" w:rsidRDefault="00932D2E" w:rsidP="00932D2E">
      <w:pPr>
        <w:autoSpaceDE w:val="0"/>
        <w:autoSpaceDN w:val="0"/>
        <w:adjustRightInd w:val="0"/>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14FB2AA6" w14:textId="77777777" w:rsidR="00932D2E" w:rsidRPr="003046C1" w:rsidRDefault="00932D2E" w:rsidP="00932D2E">
      <w:pPr>
        <w:autoSpaceDE w:val="0"/>
        <w:autoSpaceDN w:val="0"/>
        <w:adjustRightInd w:val="0"/>
        <w:ind w:firstLine="720"/>
        <w:jc w:val="both"/>
        <w:rPr>
          <w:rFonts w:ascii="Arial" w:hAnsi="Arial" w:cs="Arial"/>
        </w:rPr>
      </w:pPr>
    </w:p>
    <w:p w14:paraId="029FCF44" w14:textId="77777777" w:rsidR="00932D2E" w:rsidRPr="003046C1" w:rsidRDefault="00932D2E" w:rsidP="00932D2E">
      <w:pPr>
        <w:autoSpaceDE w:val="0"/>
        <w:autoSpaceDN w:val="0"/>
        <w:adjustRightInd w:val="0"/>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47DF1694" w14:textId="77777777" w:rsidR="00932D2E" w:rsidRPr="003046C1" w:rsidRDefault="00932D2E" w:rsidP="00932D2E">
      <w:pPr>
        <w:autoSpaceDE w:val="0"/>
        <w:autoSpaceDN w:val="0"/>
        <w:adjustRightInd w:val="0"/>
        <w:ind w:left="720"/>
        <w:jc w:val="both"/>
        <w:rPr>
          <w:rFonts w:ascii="Arial" w:hAnsi="Arial" w:cs="Arial"/>
        </w:rPr>
      </w:pPr>
    </w:p>
    <w:p w14:paraId="5472126B" w14:textId="77777777" w:rsidR="00932D2E" w:rsidRPr="003046C1" w:rsidRDefault="00932D2E" w:rsidP="00932D2E">
      <w:pPr>
        <w:autoSpaceDE w:val="0"/>
        <w:autoSpaceDN w:val="0"/>
        <w:adjustRightInd w:val="0"/>
        <w:ind w:left="1440"/>
        <w:jc w:val="both"/>
        <w:rPr>
          <w:rFonts w:ascii="Arial" w:hAnsi="Arial" w:cs="Arial"/>
        </w:rPr>
      </w:pPr>
      <w:r w:rsidRPr="003046C1">
        <w:rPr>
          <w:rFonts w:ascii="Cambria Math" w:hAnsi="Cambria Math" w:cs="Cambria Math"/>
        </w:rPr>
        <w:lastRenderedPageBreak/>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37397DDF" w14:textId="77777777" w:rsidR="00932D2E" w:rsidRPr="003046C1" w:rsidRDefault="00932D2E" w:rsidP="00932D2E">
      <w:pPr>
        <w:autoSpaceDE w:val="0"/>
        <w:autoSpaceDN w:val="0"/>
        <w:adjustRightInd w:val="0"/>
        <w:jc w:val="both"/>
        <w:rPr>
          <w:rFonts w:ascii="Arial" w:hAnsi="Arial" w:cs="Arial"/>
        </w:rPr>
      </w:pPr>
    </w:p>
    <w:p w14:paraId="339E962D" w14:textId="3BA59FE4" w:rsidR="00932D2E" w:rsidRPr="0094233B" w:rsidRDefault="00932D2E" w:rsidP="0094233B">
      <w:pPr>
        <w:tabs>
          <w:tab w:val="left" w:pos="540"/>
        </w:tabs>
        <w:ind w:left="540"/>
        <w:jc w:val="both"/>
        <w:rPr>
          <w:rFonts w:ascii="Arial" w:hAnsi="Arial" w:cs="Arial"/>
        </w:rPr>
      </w:pPr>
      <w:r w:rsidRPr="003046C1">
        <w:rPr>
          <w:rFonts w:ascii="Arial" w:hAnsi="Arial" w:cs="Arial"/>
        </w:rPr>
        <w:t>If the information technology product or system being offered does not completely meet these standards, the bidder must provide an explanation within the Voluntary Product Accessibility Template (VPAT) detailing the deviation from these standards.  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w:t>
      </w:r>
    </w:p>
    <w:p w14:paraId="22B8EC47" w14:textId="77777777" w:rsidR="0031743A" w:rsidRDefault="0031743A" w:rsidP="00F6113E">
      <w:pPr>
        <w:tabs>
          <w:tab w:val="left" w:pos="540"/>
        </w:tabs>
        <w:spacing w:before="60" w:after="60"/>
        <w:jc w:val="both"/>
        <w:rPr>
          <w:rFonts w:ascii="Arial" w:hAnsi="Arial" w:cs="Arial"/>
          <w:color w:val="000000"/>
        </w:rPr>
      </w:pPr>
    </w:p>
    <w:p w14:paraId="29DDC5A9" w14:textId="002BD4F5" w:rsidR="000D234A" w:rsidRPr="00F61322" w:rsidRDefault="001F3028" w:rsidP="00F61322">
      <w:pPr>
        <w:keepNext/>
        <w:tabs>
          <w:tab w:val="left" w:pos="540"/>
        </w:tabs>
        <w:jc w:val="both"/>
        <w:rPr>
          <w:rFonts w:ascii="Arial" w:hAnsi="Arial" w:cs="Arial"/>
          <w:b/>
        </w:rPr>
      </w:pPr>
      <w:r w:rsidRPr="00F61322">
        <w:rPr>
          <w:rFonts w:ascii="Arial" w:eastAsia="Times New Roman" w:hAnsi="Arial" w:cs="Arial"/>
          <w:b/>
        </w:rPr>
        <w:t>9.6</w:t>
      </w:r>
      <w:r w:rsidRPr="00F61322">
        <w:rPr>
          <w:rFonts w:ascii="Arial" w:eastAsia="Times New Roman" w:hAnsi="Arial" w:cs="Arial"/>
          <w:b/>
        </w:rPr>
        <w:tab/>
      </w:r>
      <w:r w:rsidR="000D234A" w:rsidRPr="00F61322">
        <w:rPr>
          <w:rFonts w:ascii="Arial" w:eastAsia="Times New Roman" w:hAnsi="Arial" w:cs="Arial"/>
          <w:b/>
        </w:rPr>
        <w:t>Electronic Downloading; Taxes</w:t>
      </w:r>
    </w:p>
    <w:p w14:paraId="15B55D5C" w14:textId="13DB4780" w:rsidR="000D234A" w:rsidRPr="00F61322" w:rsidRDefault="000D234A" w:rsidP="00F61322">
      <w:pPr>
        <w:tabs>
          <w:tab w:val="left" w:pos="540"/>
        </w:tabs>
        <w:ind w:left="540"/>
        <w:jc w:val="both"/>
        <w:rPr>
          <w:rFonts w:ascii="Arial" w:hAnsi="Arial" w:cs="Arial"/>
        </w:rPr>
      </w:pPr>
      <w:r w:rsidRPr="00F61322">
        <w:rPr>
          <w:rFonts w:ascii="Arial" w:hAnsi="Arial" w:cs="Arial"/>
        </w:rPr>
        <w:t>To the maximum extent possible, Contractor shall offer System the option to receive any software via electronic delivery rather than in any physical medium. Contractor acknowledges that, under Ark. Code Ann. § 26-52-304, electronically delivered software is exempt from sales tax, and no tax-exempt certificate is required.</w:t>
      </w:r>
    </w:p>
    <w:p w14:paraId="69CB4DD6" w14:textId="77777777" w:rsidR="000D234A" w:rsidRPr="00F61322" w:rsidRDefault="000D234A" w:rsidP="00F61322">
      <w:pPr>
        <w:tabs>
          <w:tab w:val="left" w:pos="540"/>
        </w:tabs>
        <w:ind w:left="540"/>
        <w:jc w:val="both"/>
        <w:rPr>
          <w:rFonts w:ascii="Arial" w:hAnsi="Arial" w:cs="Arial"/>
        </w:rPr>
      </w:pPr>
    </w:p>
    <w:p w14:paraId="02E5FC8B" w14:textId="2C9576B9" w:rsidR="000D234A" w:rsidRPr="00F61322" w:rsidRDefault="001F3028" w:rsidP="00F61322">
      <w:pPr>
        <w:keepNext/>
        <w:tabs>
          <w:tab w:val="left" w:pos="540"/>
        </w:tabs>
        <w:jc w:val="both"/>
        <w:rPr>
          <w:rFonts w:ascii="Arial" w:hAnsi="Arial" w:cs="Arial"/>
          <w:b/>
        </w:rPr>
      </w:pPr>
      <w:r w:rsidRPr="00F61322">
        <w:rPr>
          <w:rFonts w:ascii="Arial" w:eastAsia="Times New Roman" w:hAnsi="Arial" w:cs="Arial"/>
          <w:b/>
        </w:rPr>
        <w:t>9.7</w:t>
      </w:r>
      <w:r w:rsidRPr="00F61322">
        <w:rPr>
          <w:rFonts w:ascii="Arial" w:eastAsia="Times New Roman" w:hAnsi="Arial" w:cs="Arial"/>
          <w:b/>
        </w:rPr>
        <w:tab/>
      </w:r>
      <w:r w:rsidR="000D234A" w:rsidRPr="00F61322">
        <w:rPr>
          <w:rFonts w:ascii="Arial" w:eastAsia="Times New Roman" w:hAnsi="Arial" w:cs="Arial"/>
          <w:b/>
        </w:rPr>
        <w:t>Data</w:t>
      </w:r>
    </w:p>
    <w:p w14:paraId="37760C85" w14:textId="4C160DAD" w:rsidR="000D234A" w:rsidRPr="00F61322" w:rsidRDefault="000D234A" w:rsidP="00F61322">
      <w:pPr>
        <w:tabs>
          <w:tab w:val="left" w:pos="540"/>
        </w:tabs>
        <w:ind w:left="540"/>
        <w:jc w:val="both"/>
        <w:rPr>
          <w:rFonts w:ascii="Arial" w:hAnsi="Arial" w:cs="Arial"/>
        </w:rPr>
      </w:pPr>
      <w:r w:rsidRPr="00F61322">
        <w:rPr>
          <w:rFonts w:ascii="Arial" w:hAnsi="Arial" w:cs="Arial"/>
        </w:rPr>
        <w:t>“Data,” as used herein, includes all electronic data, including but not limited to all Personally Identifiable Information (PII) and other nonpublic information.  Data includes, but is not limited to, student, faculty, and staff data, metadata, and user content.</w:t>
      </w:r>
    </w:p>
    <w:p w14:paraId="46CB14DF" w14:textId="77777777" w:rsidR="000D234A" w:rsidRPr="00F61322" w:rsidRDefault="000D234A" w:rsidP="00F61322">
      <w:pPr>
        <w:tabs>
          <w:tab w:val="left" w:pos="540"/>
        </w:tabs>
        <w:ind w:left="540"/>
        <w:jc w:val="both"/>
        <w:rPr>
          <w:rFonts w:ascii="Arial" w:hAnsi="Arial" w:cs="Arial"/>
        </w:rPr>
      </w:pPr>
    </w:p>
    <w:p w14:paraId="22D94EBB" w14:textId="7CF86821" w:rsidR="000D234A" w:rsidRPr="00F61322" w:rsidRDefault="001F3028" w:rsidP="00F61322">
      <w:pPr>
        <w:keepNext/>
        <w:tabs>
          <w:tab w:val="left" w:pos="540"/>
        </w:tabs>
        <w:jc w:val="both"/>
        <w:rPr>
          <w:rFonts w:ascii="Arial" w:hAnsi="Arial" w:cs="Arial"/>
          <w:b/>
        </w:rPr>
      </w:pPr>
      <w:r w:rsidRPr="00F61322">
        <w:rPr>
          <w:rFonts w:ascii="Arial" w:eastAsia="Times New Roman" w:hAnsi="Arial" w:cs="Arial"/>
          <w:b/>
        </w:rPr>
        <w:t>9.8</w:t>
      </w:r>
      <w:r w:rsidRPr="00F61322">
        <w:rPr>
          <w:rFonts w:ascii="Arial" w:eastAsia="Times New Roman" w:hAnsi="Arial" w:cs="Arial"/>
          <w:b/>
        </w:rPr>
        <w:tab/>
      </w:r>
      <w:r w:rsidR="000D234A" w:rsidRPr="00F61322">
        <w:rPr>
          <w:rFonts w:ascii="Arial" w:eastAsia="Times New Roman" w:hAnsi="Arial" w:cs="Arial"/>
          <w:b/>
        </w:rPr>
        <w:t>Data De-Identification</w:t>
      </w:r>
    </w:p>
    <w:p w14:paraId="77EC7E95" w14:textId="05AE1D80" w:rsidR="000D234A" w:rsidRPr="00F61322" w:rsidRDefault="000D234A" w:rsidP="00F61322">
      <w:pPr>
        <w:tabs>
          <w:tab w:val="left" w:pos="540"/>
        </w:tabs>
        <w:ind w:left="540"/>
        <w:jc w:val="both"/>
        <w:rPr>
          <w:rFonts w:ascii="Arial" w:hAnsi="Arial" w:cs="Arial"/>
        </w:rPr>
      </w:pPr>
      <w:r w:rsidRPr="00F61322">
        <w:rPr>
          <w:rFonts w:ascii="Arial" w:hAnsi="Arial" w:cs="Arial"/>
        </w:rPr>
        <w:t>Contractor may use de-identified Data for product development, research, or other purposes. De-identified Data will have all direct and indirect personal identifiers removed.  This includes, but is not limited to, name, ID numbers, date of birth, demographic information, location information, and school ID.  Furthermore, Contractor agrees not to attempt to re-identify de-identified Data and not to transfer de-identified Data to any party unless that party agrees not to attempt re-identification.</w:t>
      </w:r>
    </w:p>
    <w:p w14:paraId="46C11696" w14:textId="77777777" w:rsidR="000D234A" w:rsidRPr="00F61322" w:rsidRDefault="000D234A" w:rsidP="00F61322">
      <w:pPr>
        <w:tabs>
          <w:tab w:val="left" w:pos="540"/>
        </w:tabs>
        <w:ind w:left="540"/>
        <w:jc w:val="both"/>
        <w:rPr>
          <w:rFonts w:ascii="Arial" w:hAnsi="Arial" w:cs="Arial"/>
        </w:rPr>
      </w:pPr>
    </w:p>
    <w:p w14:paraId="23604BCB" w14:textId="60BFA8CE" w:rsidR="000D234A" w:rsidRPr="00F61322" w:rsidRDefault="001F3028" w:rsidP="00F61322">
      <w:pPr>
        <w:keepNext/>
        <w:tabs>
          <w:tab w:val="left" w:pos="540"/>
        </w:tabs>
        <w:jc w:val="both"/>
        <w:rPr>
          <w:rFonts w:ascii="Arial" w:hAnsi="Arial" w:cs="Arial"/>
          <w:b/>
        </w:rPr>
      </w:pPr>
      <w:r w:rsidRPr="00F61322">
        <w:rPr>
          <w:rFonts w:ascii="Arial" w:eastAsia="Times New Roman" w:hAnsi="Arial" w:cs="Arial"/>
          <w:b/>
        </w:rPr>
        <w:t>9.9</w:t>
      </w:r>
      <w:r w:rsidRPr="00F61322">
        <w:rPr>
          <w:rFonts w:ascii="Arial" w:eastAsia="Times New Roman" w:hAnsi="Arial" w:cs="Arial"/>
          <w:b/>
        </w:rPr>
        <w:tab/>
      </w:r>
      <w:r w:rsidR="000D234A" w:rsidRPr="00F61322">
        <w:rPr>
          <w:rFonts w:ascii="Arial" w:eastAsia="Times New Roman" w:hAnsi="Arial" w:cs="Arial"/>
          <w:b/>
        </w:rPr>
        <w:t>Data Use, Collection, and Sharing</w:t>
      </w:r>
    </w:p>
    <w:p w14:paraId="788C4717" w14:textId="404877B3" w:rsidR="000D234A" w:rsidRPr="00F61322" w:rsidRDefault="000D234A" w:rsidP="00F61322">
      <w:pPr>
        <w:tabs>
          <w:tab w:val="left" w:pos="540"/>
        </w:tabs>
        <w:ind w:left="540"/>
        <w:jc w:val="both"/>
        <w:rPr>
          <w:rFonts w:ascii="Arial" w:hAnsi="Arial" w:cs="Arial"/>
        </w:rPr>
      </w:pPr>
      <w:r w:rsidRPr="00F61322">
        <w:rPr>
          <w:rFonts w:ascii="Arial" w:hAnsi="Arial" w:cs="Arial"/>
        </w:rPr>
        <w:t>Contractor will use Data only for the purpose of fulfilling its duties and providing services under the Contract.  Data may not be used by Contractor for any purpose other than the specific purpose(s) outlined in the Contract.  Contractor will only collect Data necessary to fulfill its duties as outlined in the Contract.  Data cannot be shared with any additional parties without prior written consent of the System except as required by law.  Contractor will not change how Data is collected, used, or shared under the terms of the Contract in any way without prior written consent from the System.</w:t>
      </w:r>
    </w:p>
    <w:p w14:paraId="38902BF3" w14:textId="77777777" w:rsidR="000D234A" w:rsidRPr="00F61322" w:rsidRDefault="000D234A" w:rsidP="00F61322">
      <w:pPr>
        <w:tabs>
          <w:tab w:val="left" w:pos="540"/>
        </w:tabs>
        <w:ind w:left="540"/>
        <w:jc w:val="both"/>
        <w:rPr>
          <w:rFonts w:ascii="Arial" w:hAnsi="Arial" w:cs="Arial"/>
        </w:rPr>
      </w:pPr>
    </w:p>
    <w:p w14:paraId="2CCC4174" w14:textId="33BBD98D" w:rsidR="000D234A" w:rsidRPr="00F61322" w:rsidRDefault="001F3028" w:rsidP="00F61322">
      <w:pPr>
        <w:keepNext/>
        <w:tabs>
          <w:tab w:val="left" w:pos="540"/>
        </w:tabs>
        <w:jc w:val="both"/>
        <w:rPr>
          <w:rFonts w:ascii="Arial" w:hAnsi="Arial" w:cs="Arial"/>
          <w:b/>
        </w:rPr>
      </w:pPr>
      <w:r w:rsidRPr="00F61322">
        <w:rPr>
          <w:rFonts w:ascii="Arial" w:eastAsia="Times New Roman" w:hAnsi="Arial" w:cs="Arial"/>
          <w:b/>
        </w:rPr>
        <w:t>9.10</w:t>
      </w:r>
      <w:r w:rsidRPr="00F61322">
        <w:rPr>
          <w:rFonts w:ascii="Arial" w:eastAsia="Times New Roman" w:hAnsi="Arial" w:cs="Arial"/>
          <w:b/>
        </w:rPr>
        <w:tab/>
      </w:r>
      <w:r w:rsidR="000D234A" w:rsidRPr="00F61322">
        <w:rPr>
          <w:rFonts w:ascii="Arial" w:eastAsia="Times New Roman" w:hAnsi="Arial" w:cs="Arial"/>
          <w:b/>
        </w:rPr>
        <w:t>Data Mining</w:t>
      </w:r>
    </w:p>
    <w:p w14:paraId="0DF2E704" w14:textId="32F7DC34" w:rsidR="000D234A" w:rsidRPr="00F61322" w:rsidRDefault="000D234A" w:rsidP="00F61322">
      <w:pPr>
        <w:tabs>
          <w:tab w:val="left" w:pos="540"/>
        </w:tabs>
        <w:ind w:left="540"/>
        <w:jc w:val="both"/>
        <w:rPr>
          <w:rFonts w:ascii="Arial" w:hAnsi="Arial" w:cs="Arial"/>
        </w:rPr>
      </w:pPr>
      <w:r w:rsidRPr="00F61322">
        <w:rPr>
          <w:rFonts w:ascii="Arial" w:hAnsi="Arial" w:cs="Arial"/>
        </w:rPr>
        <w:t>Contractor is prohibited from mining Data for any purposes other than those agreed to by the parties.  Data mining or scanning of user content for the purpose of advertising or marketing to anyone, including but not limited to students or their parents, is prohibited.</w:t>
      </w:r>
    </w:p>
    <w:p w14:paraId="3A9540D9" w14:textId="77777777" w:rsidR="000D234A" w:rsidRPr="00F61322" w:rsidRDefault="000D234A" w:rsidP="00F61322">
      <w:pPr>
        <w:tabs>
          <w:tab w:val="left" w:pos="540"/>
        </w:tabs>
        <w:ind w:left="540"/>
        <w:jc w:val="both"/>
        <w:rPr>
          <w:rFonts w:ascii="Arial" w:hAnsi="Arial" w:cs="Arial"/>
        </w:rPr>
      </w:pPr>
    </w:p>
    <w:p w14:paraId="6F405188" w14:textId="4895D395" w:rsidR="000D234A" w:rsidRPr="00F61322" w:rsidRDefault="001F3028" w:rsidP="00F61322">
      <w:pPr>
        <w:keepNext/>
        <w:tabs>
          <w:tab w:val="left" w:pos="540"/>
        </w:tabs>
        <w:jc w:val="both"/>
        <w:rPr>
          <w:rFonts w:ascii="Arial" w:hAnsi="Arial" w:cs="Arial"/>
          <w:b/>
        </w:rPr>
      </w:pPr>
      <w:r w:rsidRPr="00F61322">
        <w:rPr>
          <w:rFonts w:ascii="Arial" w:eastAsia="Times New Roman" w:hAnsi="Arial" w:cs="Arial"/>
          <w:b/>
        </w:rPr>
        <w:t>9.11</w:t>
      </w:r>
      <w:r w:rsidRPr="00F61322">
        <w:rPr>
          <w:rFonts w:ascii="Arial" w:eastAsia="Times New Roman" w:hAnsi="Arial" w:cs="Arial"/>
          <w:b/>
        </w:rPr>
        <w:tab/>
      </w:r>
      <w:r w:rsidR="000D234A" w:rsidRPr="00F61322">
        <w:rPr>
          <w:rFonts w:ascii="Arial" w:eastAsia="Times New Roman" w:hAnsi="Arial" w:cs="Arial"/>
          <w:b/>
        </w:rPr>
        <w:t>Data Transfer or Destruction</w:t>
      </w:r>
    </w:p>
    <w:p w14:paraId="0AE587BF" w14:textId="1184C027" w:rsidR="000D234A" w:rsidRPr="00F61322" w:rsidRDefault="000D234A" w:rsidP="00F61322">
      <w:pPr>
        <w:tabs>
          <w:tab w:val="left" w:pos="540"/>
        </w:tabs>
        <w:ind w:left="540"/>
        <w:jc w:val="both"/>
        <w:rPr>
          <w:rFonts w:ascii="Arial" w:hAnsi="Arial" w:cs="Arial"/>
        </w:rPr>
      </w:pPr>
      <w:r w:rsidRPr="00F61322">
        <w:rPr>
          <w:rFonts w:ascii="Arial" w:hAnsi="Arial" w:cs="Arial"/>
        </w:rPr>
        <w:t>Contractor will ensure that all Data in its possession and in the possession of any subcontractors, or agents to which the Contractor may have transferred Data, is destroyed or transferred to the System under the direction of the System when the Data is no longer needed for its specified purpose, at the request of the System.</w:t>
      </w:r>
    </w:p>
    <w:p w14:paraId="229565BB" w14:textId="77777777" w:rsidR="000D234A" w:rsidRPr="00F61322" w:rsidRDefault="000D234A" w:rsidP="00F61322">
      <w:pPr>
        <w:tabs>
          <w:tab w:val="left" w:pos="540"/>
        </w:tabs>
        <w:ind w:left="540"/>
        <w:jc w:val="both"/>
        <w:rPr>
          <w:rFonts w:ascii="Arial" w:hAnsi="Arial" w:cs="Arial"/>
        </w:rPr>
      </w:pPr>
    </w:p>
    <w:p w14:paraId="36DD9D7C" w14:textId="36E2E168" w:rsidR="000D234A" w:rsidRPr="00F61322" w:rsidRDefault="001F3028" w:rsidP="00F61322">
      <w:pPr>
        <w:keepNext/>
        <w:tabs>
          <w:tab w:val="left" w:pos="540"/>
        </w:tabs>
        <w:jc w:val="both"/>
        <w:rPr>
          <w:rFonts w:ascii="Arial" w:hAnsi="Arial" w:cs="Arial"/>
          <w:b/>
        </w:rPr>
      </w:pPr>
      <w:r w:rsidRPr="00F61322">
        <w:rPr>
          <w:rFonts w:ascii="Arial" w:eastAsia="Times New Roman" w:hAnsi="Arial" w:cs="Arial"/>
          <w:b/>
        </w:rPr>
        <w:lastRenderedPageBreak/>
        <w:t>9.12</w:t>
      </w:r>
      <w:r w:rsidRPr="00F61322">
        <w:rPr>
          <w:rFonts w:ascii="Arial" w:eastAsia="Times New Roman" w:hAnsi="Arial" w:cs="Arial"/>
          <w:b/>
        </w:rPr>
        <w:tab/>
      </w:r>
      <w:r w:rsidR="000D234A" w:rsidRPr="00F61322">
        <w:rPr>
          <w:rFonts w:ascii="Arial" w:eastAsia="Times New Roman" w:hAnsi="Arial" w:cs="Arial"/>
          <w:b/>
        </w:rPr>
        <w:t>Rights and License in and to Data</w:t>
      </w:r>
    </w:p>
    <w:p w14:paraId="586C8B60" w14:textId="6EEF665A" w:rsidR="000D234A" w:rsidRPr="00F61322" w:rsidRDefault="000D234A" w:rsidP="00F61322">
      <w:pPr>
        <w:tabs>
          <w:tab w:val="left" w:pos="540"/>
        </w:tabs>
        <w:ind w:left="540"/>
        <w:jc w:val="both"/>
        <w:rPr>
          <w:rFonts w:ascii="Arial" w:hAnsi="Arial" w:cs="Arial"/>
        </w:rPr>
      </w:pPr>
      <w:r w:rsidRPr="00F61322">
        <w:rPr>
          <w:rFonts w:ascii="Arial" w:hAnsi="Arial" w:cs="Arial"/>
        </w:rPr>
        <w:t>Parties agree that all rights in and to all Data, including all intellectual property rights, shall remain the exclusive property of the System, and Contractor has a limited, nonexclusive license solely for the purpose of performing its obligations as outlined in the Contract.  The Contract does not give Contractor any rights, implied or otherwise, to Data, content, or intellectual property, except as expressly stated in the Contract.  This includes the right to sell or trade Data.</w:t>
      </w:r>
    </w:p>
    <w:p w14:paraId="572BD6E9" w14:textId="77777777" w:rsidR="000D234A" w:rsidRPr="00F61322" w:rsidRDefault="000D234A" w:rsidP="00F61322">
      <w:pPr>
        <w:tabs>
          <w:tab w:val="left" w:pos="540"/>
        </w:tabs>
        <w:ind w:left="540"/>
        <w:jc w:val="both"/>
        <w:rPr>
          <w:rFonts w:ascii="Arial" w:hAnsi="Arial" w:cs="Arial"/>
        </w:rPr>
      </w:pPr>
    </w:p>
    <w:p w14:paraId="31EF878D" w14:textId="38EE2A4C" w:rsidR="000D234A" w:rsidRPr="00F61322" w:rsidRDefault="001F3028" w:rsidP="00F61322">
      <w:pPr>
        <w:keepNext/>
        <w:tabs>
          <w:tab w:val="left" w:pos="540"/>
        </w:tabs>
        <w:jc w:val="both"/>
        <w:rPr>
          <w:rFonts w:ascii="Arial" w:hAnsi="Arial" w:cs="Arial"/>
          <w:b/>
        </w:rPr>
      </w:pPr>
      <w:r w:rsidRPr="00F61322">
        <w:rPr>
          <w:rFonts w:ascii="Arial" w:eastAsia="Times New Roman" w:hAnsi="Arial" w:cs="Arial"/>
          <w:b/>
        </w:rPr>
        <w:t>9.13</w:t>
      </w:r>
      <w:r w:rsidRPr="00F61322">
        <w:rPr>
          <w:rFonts w:ascii="Arial" w:eastAsia="Times New Roman" w:hAnsi="Arial" w:cs="Arial"/>
          <w:b/>
        </w:rPr>
        <w:tab/>
      </w:r>
      <w:r w:rsidR="000D234A" w:rsidRPr="00F61322">
        <w:rPr>
          <w:rFonts w:ascii="Arial" w:eastAsia="Times New Roman" w:hAnsi="Arial" w:cs="Arial"/>
          <w:b/>
        </w:rPr>
        <w:t>Access</w:t>
      </w:r>
    </w:p>
    <w:p w14:paraId="47E09E35" w14:textId="4D2FE7F1" w:rsidR="000D234A" w:rsidRPr="00F61322" w:rsidRDefault="000D234A" w:rsidP="00F61322">
      <w:pPr>
        <w:tabs>
          <w:tab w:val="left" w:pos="540"/>
        </w:tabs>
        <w:ind w:left="540"/>
        <w:jc w:val="both"/>
        <w:rPr>
          <w:rFonts w:ascii="Arial" w:hAnsi="Arial" w:cs="Arial"/>
        </w:rPr>
      </w:pPr>
      <w:r w:rsidRPr="00F61322">
        <w:rPr>
          <w:rFonts w:ascii="Arial" w:hAnsi="Arial" w:cs="Arial"/>
        </w:rPr>
        <w:t>Any Data held by Contractor will be made available to the System upon request by the System.</w:t>
      </w:r>
    </w:p>
    <w:p w14:paraId="41E1D979" w14:textId="77777777" w:rsidR="000D234A" w:rsidRDefault="000D234A" w:rsidP="000D234A">
      <w:pPr>
        <w:rPr>
          <w:rFonts w:eastAsia="Times New Roman" w:cs="Times New Roman"/>
          <w:sz w:val="24"/>
          <w:szCs w:val="24"/>
        </w:rPr>
      </w:pPr>
    </w:p>
    <w:p w14:paraId="28687B86" w14:textId="23D98572" w:rsidR="000D234A" w:rsidRPr="00F61322" w:rsidRDefault="001F3028" w:rsidP="00F61322">
      <w:pPr>
        <w:keepNext/>
        <w:tabs>
          <w:tab w:val="left" w:pos="540"/>
        </w:tabs>
        <w:jc w:val="both"/>
        <w:rPr>
          <w:rFonts w:ascii="Arial" w:eastAsia="Times New Roman" w:hAnsi="Arial" w:cs="Arial"/>
          <w:b/>
        </w:rPr>
      </w:pPr>
      <w:r w:rsidRPr="00F61322">
        <w:rPr>
          <w:rFonts w:ascii="Arial" w:eastAsia="Times New Roman" w:hAnsi="Arial" w:cs="Arial"/>
          <w:b/>
        </w:rPr>
        <w:t>9.14</w:t>
      </w:r>
      <w:r w:rsidRPr="00F61322">
        <w:rPr>
          <w:rFonts w:ascii="Arial" w:eastAsia="Times New Roman" w:hAnsi="Arial" w:cs="Arial"/>
          <w:b/>
        </w:rPr>
        <w:tab/>
      </w:r>
      <w:r w:rsidR="000D234A" w:rsidRPr="00F61322">
        <w:rPr>
          <w:rFonts w:ascii="Arial" w:eastAsia="Times New Roman" w:hAnsi="Arial" w:cs="Arial"/>
          <w:b/>
        </w:rPr>
        <w:t>Security Controls</w:t>
      </w:r>
    </w:p>
    <w:p w14:paraId="0F2230DF" w14:textId="4B5789F6" w:rsidR="000D234A" w:rsidRPr="00F61322" w:rsidRDefault="000D234A" w:rsidP="00F61322">
      <w:pPr>
        <w:tabs>
          <w:tab w:val="left" w:pos="540"/>
        </w:tabs>
        <w:ind w:left="540"/>
        <w:jc w:val="both"/>
        <w:rPr>
          <w:rFonts w:ascii="Arial" w:hAnsi="Arial" w:cs="Arial"/>
        </w:rPr>
      </w:pPr>
      <w:r w:rsidRPr="00F61322">
        <w:rPr>
          <w:rFonts w:ascii="Arial" w:hAnsi="Arial" w:cs="Arial"/>
        </w:rPr>
        <w:t>Contractor will store and process all Data in accordance with industry best practices.  This includes appropriate administrative, physical, and technical safeguards to secure Data from unauthorized access, disclosure, and use.  Contractor will conduct periodic risk assessments and remediate any identified security vulnerabilities in a timely manner.  Contractor will also have a written incident response plan, to include prompt notification of System in the event of a security or privacy incident, as well as best practices for responding to a breach of PII.  Contractor agrees to share its incident response plan with System upon request.  In addition, Contractor shall defend, indemnify, and hold harmless System, its agents, officers, board members, and employees from and against any and all claims, damages, losses, and expenses, including reasonable attorney's fees, for any claims arising out of or in any way relating to any security or privacy incident.</w:t>
      </w:r>
    </w:p>
    <w:p w14:paraId="2DB997C8" w14:textId="77777777" w:rsidR="000D234A" w:rsidRPr="00F61322" w:rsidRDefault="000D234A" w:rsidP="00F61322">
      <w:pPr>
        <w:tabs>
          <w:tab w:val="left" w:pos="540"/>
        </w:tabs>
        <w:ind w:left="540"/>
        <w:jc w:val="both"/>
        <w:rPr>
          <w:rFonts w:ascii="Arial" w:hAnsi="Arial" w:cs="Arial"/>
        </w:rPr>
      </w:pPr>
    </w:p>
    <w:p w14:paraId="76CDAB50" w14:textId="6AE1261A" w:rsidR="000D234A" w:rsidRPr="00F61322" w:rsidRDefault="001F3028" w:rsidP="00F61322">
      <w:pPr>
        <w:keepNext/>
        <w:tabs>
          <w:tab w:val="left" w:pos="540"/>
        </w:tabs>
        <w:jc w:val="both"/>
        <w:rPr>
          <w:rFonts w:ascii="Arial" w:eastAsia="Times New Roman" w:hAnsi="Arial" w:cs="Arial"/>
          <w:b/>
        </w:rPr>
      </w:pPr>
      <w:r w:rsidRPr="00F61322">
        <w:rPr>
          <w:rFonts w:ascii="Arial" w:eastAsia="Times New Roman" w:hAnsi="Arial" w:cs="Arial"/>
          <w:b/>
        </w:rPr>
        <w:t>9.15</w:t>
      </w:r>
      <w:r w:rsidRPr="00F61322">
        <w:rPr>
          <w:rFonts w:ascii="Arial" w:eastAsia="Times New Roman" w:hAnsi="Arial" w:cs="Arial"/>
          <w:b/>
        </w:rPr>
        <w:tab/>
      </w:r>
      <w:r w:rsidR="000D234A" w:rsidRPr="00F61322">
        <w:rPr>
          <w:rFonts w:ascii="Arial" w:eastAsia="Times New Roman" w:hAnsi="Arial" w:cs="Arial"/>
          <w:b/>
        </w:rPr>
        <w:t>Location</w:t>
      </w:r>
    </w:p>
    <w:p w14:paraId="4400930C" w14:textId="4B3223FB" w:rsidR="000D234A" w:rsidRPr="00F61322" w:rsidRDefault="000D234A" w:rsidP="00F61322">
      <w:pPr>
        <w:tabs>
          <w:tab w:val="left" w:pos="540"/>
        </w:tabs>
        <w:ind w:left="540"/>
        <w:jc w:val="both"/>
        <w:rPr>
          <w:rFonts w:ascii="Arial" w:hAnsi="Arial" w:cs="Arial"/>
        </w:rPr>
      </w:pPr>
      <w:r w:rsidRPr="00F61322">
        <w:rPr>
          <w:rFonts w:ascii="Arial" w:hAnsi="Arial" w:cs="Arial"/>
        </w:rPr>
        <w:t>Contractor represents and warrants to System that Contractor shall not: (a) perform any of its obligations from locations or using employees, contractors and/or agents, situated outside the United States, or (b) directly or indirectly (including through the use of subcontractors) store or transmit any Data outside the United States, nor will Contractor allow any Data to be accessed by Contractor’s employees, contractors and/or agents from locations outside the United States, without prior written consent of the System.</w:t>
      </w:r>
    </w:p>
    <w:p w14:paraId="65160075" w14:textId="77777777" w:rsidR="000D234A" w:rsidRPr="00F61322" w:rsidRDefault="000D234A" w:rsidP="00F61322">
      <w:pPr>
        <w:tabs>
          <w:tab w:val="left" w:pos="540"/>
        </w:tabs>
        <w:ind w:left="540"/>
        <w:jc w:val="both"/>
        <w:rPr>
          <w:rFonts w:ascii="Arial" w:hAnsi="Arial" w:cs="Arial"/>
        </w:rPr>
      </w:pPr>
    </w:p>
    <w:p w14:paraId="181C8530" w14:textId="5A7F9C6B" w:rsidR="000D234A" w:rsidRPr="00F61322" w:rsidRDefault="001F3028" w:rsidP="00F61322">
      <w:pPr>
        <w:keepNext/>
        <w:tabs>
          <w:tab w:val="left" w:pos="540"/>
        </w:tabs>
        <w:jc w:val="both"/>
        <w:rPr>
          <w:rFonts w:ascii="Arial" w:hAnsi="Arial" w:cs="Arial"/>
          <w:b/>
        </w:rPr>
      </w:pPr>
      <w:r w:rsidRPr="00F61322">
        <w:rPr>
          <w:rFonts w:ascii="Arial" w:eastAsia="Times New Roman" w:hAnsi="Arial" w:cs="Arial"/>
          <w:b/>
        </w:rPr>
        <w:t>9.16</w:t>
      </w:r>
      <w:r w:rsidRPr="00F61322">
        <w:rPr>
          <w:rFonts w:ascii="Arial" w:eastAsia="Times New Roman" w:hAnsi="Arial" w:cs="Arial"/>
          <w:b/>
        </w:rPr>
        <w:tab/>
      </w:r>
      <w:r w:rsidR="000D234A" w:rsidRPr="00F61322">
        <w:rPr>
          <w:rFonts w:ascii="Arial" w:eastAsia="Times New Roman" w:hAnsi="Arial" w:cs="Arial"/>
          <w:b/>
        </w:rPr>
        <w:t>Safeg</w:t>
      </w:r>
      <w:r w:rsidRPr="00F61322">
        <w:rPr>
          <w:rFonts w:ascii="Arial" w:eastAsia="Times New Roman" w:hAnsi="Arial" w:cs="Arial"/>
          <w:b/>
        </w:rPr>
        <w:t>uarding of Customer Information</w:t>
      </w:r>
    </w:p>
    <w:p w14:paraId="192E3F82" w14:textId="21C6D01E" w:rsidR="000D234A" w:rsidRPr="00F61322" w:rsidRDefault="000D234A" w:rsidP="008B2B6E">
      <w:pPr>
        <w:pStyle w:val="ListParagraph"/>
        <w:numPr>
          <w:ilvl w:val="0"/>
          <w:numId w:val="17"/>
        </w:numPr>
        <w:tabs>
          <w:tab w:val="left" w:pos="540"/>
        </w:tabs>
        <w:ind w:left="900"/>
        <w:jc w:val="both"/>
        <w:rPr>
          <w:rFonts w:ascii="Arial" w:hAnsi="Arial" w:cs="Arial"/>
          <w:sz w:val="22"/>
        </w:rPr>
      </w:pPr>
      <w:r w:rsidRPr="00F61322">
        <w:rPr>
          <w:rFonts w:ascii="Arial" w:hAnsi="Arial" w:cs="Arial"/>
          <w:sz w:val="22"/>
          <w:szCs w:val="22"/>
        </w:rPr>
        <w:t xml:space="preserve">Throughout the term of any contract, Contractor shall implement and maintain “appropriate safeguards”, as that term is used in § 314.4(d) of the FTC Safeguard Rule, 16 C.F.R. § 314, for all “customer information,” as that term is defined in 16 C.F.R. § 314.2(b), received by Contractor pursuant to the Contract. </w:t>
      </w:r>
    </w:p>
    <w:p w14:paraId="1E471321" w14:textId="77777777" w:rsidR="000D234A" w:rsidRPr="002D5E30" w:rsidRDefault="000D234A" w:rsidP="000D234A">
      <w:pPr>
        <w:ind w:left="360"/>
      </w:pPr>
    </w:p>
    <w:p w14:paraId="27B5959B" w14:textId="327DCBCD" w:rsidR="000D234A" w:rsidRPr="00F61322" w:rsidRDefault="000D234A" w:rsidP="008B2B6E">
      <w:pPr>
        <w:pStyle w:val="ListParagraph"/>
        <w:numPr>
          <w:ilvl w:val="0"/>
          <w:numId w:val="17"/>
        </w:numPr>
        <w:tabs>
          <w:tab w:val="left" w:pos="540"/>
        </w:tabs>
        <w:ind w:left="900"/>
        <w:jc w:val="both"/>
        <w:rPr>
          <w:rFonts w:ascii="Arial" w:hAnsi="Arial" w:cs="Arial"/>
          <w:sz w:val="22"/>
          <w:szCs w:val="22"/>
        </w:rPr>
      </w:pPr>
      <w:r w:rsidRPr="00F61322">
        <w:rPr>
          <w:rFonts w:ascii="Arial" w:hAnsi="Arial" w:cs="Arial"/>
          <w:sz w:val="22"/>
          <w:szCs w:val="22"/>
        </w:rPr>
        <w:t>Contractor shall promptly notify the System, in writing, of each instance of (i) unauthorized access to or use of any customer information that could result in substantial harm or inconvenience to a customer of the System or (ii) unauthorized disclosure, misuse, alteration, destruction or other compromise of any customer information.  Within 30 days of the termination or expiration of the Contract, Contractor shall destroy all records, electronic or otherwise, in its or its agents' possession that contain such customer information and shall deliver a written certification of the destruction to the System.</w:t>
      </w:r>
    </w:p>
    <w:p w14:paraId="7C39331F" w14:textId="77777777" w:rsidR="000D234A" w:rsidRDefault="000D234A" w:rsidP="000D234A">
      <w:pPr>
        <w:pStyle w:val="ListParagraph"/>
        <w:ind w:left="360"/>
        <w:rPr>
          <w:sz w:val="24"/>
        </w:rPr>
      </w:pPr>
    </w:p>
    <w:p w14:paraId="396B27F8" w14:textId="7A21979B" w:rsidR="000D234A" w:rsidRPr="00F61322" w:rsidRDefault="000D234A" w:rsidP="008B2B6E">
      <w:pPr>
        <w:pStyle w:val="ListParagraph"/>
        <w:numPr>
          <w:ilvl w:val="0"/>
          <w:numId w:val="17"/>
        </w:numPr>
        <w:tabs>
          <w:tab w:val="left" w:pos="540"/>
        </w:tabs>
        <w:ind w:left="900"/>
        <w:jc w:val="both"/>
        <w:rPr>
          <w:rFonts w:ascii="Arial" w:hAnsi="Arial" w:cs="Arial"/>
          <w:sz w:val="22"/>
          <w:szCs w:val="22"/>
        </w:rPr>
      </w:pPr>
      <w:r w:rsidRPr="00F61322">
        <w:rPr>
          <w:rFonts w:ascii="Arial" w:hAnsi="Arial" w:cs="Arial"/>
          <w:sz w:val="22"/>
          <w:szCs w:val="22"/>
        </w:rPr>
        <w:t>Contractor consents, upon reasonable advance notice, to System's right to conduct an on-site audit of Contractor’s security program.</w:t>
      </w:r>
    </w:p>
    <w:p w14:paraId="5EE92ABC" w14:textId="77777777" w:rsidR="000D234A" w:rsidRDefault="000D234A" w:rsidP="000D234A">
      <w:pPr>
        <w:pStyle w:val="ListParagraph"/>
        <w:ind w:left="360"/>
        <w:rPr>
          <w:sz w:val="24"/>
        </w:rPr>
      </w:pPr>
    </w:p>
    <w:p w14:paraId="32195FBD" w14:textId="5EF4F477" w:rsidR="000D234A" w:rsidRPr="00F61322" w:rsidRDefault="000D234A" w:rsidP="008B2B6E">
      <w:pPr>
        <w:pStyle w:val="ListParagraph"/>
        <w:numPr>
          <w:ilvl w:val="0"/>
          <w:numId w:val="17"/>
        </w:numPr>
        <w:tabs>
          <w:tab w:val="left" w:pos="540"/>
        </w:tabs>
        <w:ind w:left="900"/>
        <w:jc w:val="both"/>
        <w:rPr>
          <w:rFonts w:ascii="Arial" w:hAnsi="Arial" w:cs="Arial"/>
          <w:sz w:val="22"/>
          <w:szCs w:val="22"/>
        </w:rPr>
      </w:pPr>
      <w:r w:rsidRPr="00F61322">
        <w:rPr>
          <w:rFonts w:ascii="Arial" w:hAnsi="Arial" w:cs="Arial"/>
          <w:sz w:val="22"/>
          <w:szCs w:val="22"/>
        </w:rPr>
        <w:t xml:space="preserve">Notwithstanding any other provisions of the Contract, System may terminate the Contract for cause if Contractor has allowed a material breach of its security program, if Contractor has lost </w:t>
      </w:r>
      <w:r w:rsidRPr="00F61322">
        <w:rPr>
          <w:rFonts w:ascii="Arial" w:hAnsi="Arial" w:cs="Arial"/>
          <w:sz w:val="22"/>
          <w:szCs w:val="22"/>
        </w:rPr>
        <w:lastRenderedPageBreak/>
        <w:t xml:space="preserve">or materially altered customer information, or if the System reasonably determines that Contractor’s security program is inadequate. </w:t>
      </w:r>
    </w:p>
    <w:p w14:paraId="127AAFA7" w14:textId="77777777" w:rsidR="000D234A" w:rsidRDefault="000D234A" w:rsidP="000D234A">
      <w:pPr>
        <w:pStyle w:val="ListParagraph"/>
        <w:ind w:left="360"/>
        <w:rPr>
          <w:sz w:val="24"/>
        </w:rPr>
      </w:pPr>
    </w:p>
    <w:p w14:paraId="07B152EB" w14:textId="0BA68721" w:rsidR="000D234A" w:rsidRPr="00F61322" w:rsidRDefault="000D234A" w:rsidP="008B2B6E">
      <w:pPr>
        <w:pStyle w:val="ListParagraph"/>
        <w:numPr>
          <w:ilvl w:val="0"/>
          <w:numId w:val="17"/>
        </w:numPr>
        <w:tabs>
          <w:tab w:val="left" w:pos="540"/>
        </w:tabs>
        <w:ind w:left="900"/>
        <w:jc w:val="both"/>
        <w:rPr>
          <w:rFonts w:ascii="Arial" w:hAnsi="Arial" w:cs="Arial"/>
          <w:sz w:val="22"/>
          <w:szCs w:val="22"/>
        </w:rPr>
      </w:pPr>
      <w:r w:rsidRPr="00F61322">
        <w:rPr>
          <w:rFonts w:ascii="Arial" w:hAnsi="Arial" w:cs="Arial"/>
          <w:sz w:val="22"/>
          <w:szCs w:val="22"/>
        </w:rPr>
        <w:t>Contractor shall defend, indemnify, and hold harmless System, its agents, officers, board members, and employees from and against any and all claims, damages, losses, and expenses, including reasonable attorney's fees, for any claims arising out of or in any way relating to any allegations of security breaches, violations of the Safeguard Rule caused by Contractor’s negligence, intentional acts or omissions, or any loss or material alteration of customer information.</w:t>
      </w:r>
    </w:p>
    <w:p w14:paraId="38C6AC28" w14:textId="77777777" w:rsidR="000D234A" w:rsidRPr="00F61322" w:rsidRDefault="000D234A" w:rsidP="00F61322">
      <w:pPr>
        <w:pStyle w:val="ListParagraph"/>
        <w:tabs>
          <w:tab w:val="left" w:pos="540"/>
        </w:tabs>
        <w:ind w:left="900"/>
        <w:jc w:val="both"/>
        <w:rPr>
          <w:rFonts w:ascii="Arial" w:hAnsi="Arial" w:cs="Arial"/>
          <w:sz w:val="22"/>
          <w:szCs w:val="22"/>
        </w:rPr>
      </w:pPr>
    </w:p>
    <w:p w14:paraId="38C74982" w14:textId="5D964C3D" w:rsidR="000D234A" w:rsidRPr="00F61322" w:rsidRDefault="000D234A" w:rsidP="008B2B6E">
      <w:pPr>
        <w:pStyle w:val="ListParagraph"/>
        <w:numPr>
          <w:ilvl w:val="0"/>
          <w:numId w:val="17"/>
        </w:numPr>
        <w:tabs>
          <w:tab w:val="left" w:pos="540"/>
        </w:tabs>
        <w:ind w:left="900"/>
        <w:jc w:val="both"/>
        <w:rPr>
          <w:rFonts w:ascii="Arial" w:hAnsi="Arial" w:cs="Arial"/>
          <w:sz w:val="22"/>
          <w:szCs w:val="22"/>
        </w:rPr>
      </w:pPr>
      <w:r w:rsidRPr="00F61322">
        <w:rPr>
          <w:rFonts w:ascii="Arial" w:hAnsi="Arial" w:cs="Arial"/>
          <w:sz w:val="22"/>
          <w:szCs w:val="22"/>
        </w:rPr>
        <w:t>Contractor shall reimburse the System for any damages, including but not limited to any costs required to reconstruct lost or altered information, resulting from any security breach, loss, or alteration of customer information.</w:t>
      </w:r>
    </w:p>
    <w:p w14:paraId="505BC4EF" w14:textId="77777777" w:rsidR="000D234A" w:rsidRDefault="000D234A" w:rsidP="000D234A">
      <w:pPr>
        <w:pStyle w:val="ListParagraph"/>
        <w:ind w:left="0"/>
        <w:rPr>
          <w:sz w:val="24"/>
        </w:rPr>
      </w:pPr>
    </w:p>
    <w:p w14:paraId="4203EAB2" w14:textId="6CA0A124" w:rsidR="001F3028" w:rsidRPr="00F61322" w:rsidRDefault="001F3028" w:rsidP="00F61322">
      <w:pPr>
        <w:keepNext/>
        <w:tabs>
          <w:tab w:val="left" w:pos="540"/>
        </w:tabs>
        <w:jc w:val="both"/>
        <w:rPr>
          <w:rFonts w:ascii="Arial" w:hAnsi="Arial" w:cs="Arial"/>
          <w:b/>
        </w:rPr>
      </w:pPr>
      <w:r w:rsidRPr="00F61322">
        <w:rPr>
          <w:rFonts w:ascii="Arial" w:eastAsia="Times New Roman" w:hAnsi="Arial" w:cs="Arial"/>
          <w:b/>
        </w:rPr>
        <w:t>9.17</w:t>
      </w:r>
      <w:r w:rsidRPr="00F61322">
        <w:rPr>
          <w:rFonts w:ascii="Arial" w:eastAsia="Times New Roman" w:hAnsi="Arial" w:cs="Arial"/>
          <w:b/>
        </w:rPr>
        <w:tab/>
      </w:r>
      <w:r w:rsidR="000D234A" w:rsidRPr="00F61322">
        <w:rPr>
          <w:rFonts w:ascii="Arial" w:eastAsia="Times New Roman" w:hAnsi="Arial" w:cs="Arial"/>
          <w:b/>
        </w:rPr>
        <w:t xml:space="preserve">Federal Educational </w:t>
      </w:r>
      <w:r w:rsidRPr="00F61322">
        <w:rPr>
          <w:rFonts w:ascii="Arial" w:eastAsia="Times New Roman" w:hAnsi="Arial" w:cs="Arial"/>
          <w:b/>
        </w:rPr>
        <w:t>Rights and Privacy Act</w:t>
      </w:r>
    </w:p>
    <w:p w14:paraId="6B9EF451" w14:textId="2B4F85F5" w:rsidR="000D234A" w:rsidRPr="00F61322" w:rsidRDefault="000D234A" w:rsidP="00F61322">
      <w:pPr>
        <w:tabs>
          <w:tab w:val="left" w:pos="540"/>
        </w:tabs>
        <w:ind w:left="540"/>
        <w:jc w:val="both"/>
        <w:rPr>
          <w:rFonts w:ascii="Arial" w:hAnsi="Arial" w:cs="Arial"/>
        </w:rPr>
      </w:pPr>
      <w:r w:rsidRPr="00F61322">
        <w:rPr>
          <w:rFonts w:ascii="Arial" w:hAnsi="Arial" w:cs="Arial"/>
        </w:rPr>
        <w:t>To the extent that Contractor will have access to, store or receive student education records, the Contractor agrees to abide by the limitations on use and re-disclosure of such records set forth in the Family Educational Rights and Privacy Act (FERPA), 20 U.S.C. § 1232g, and 34 CFR Part 99.  The Contractor agrees to hold student record information in strict confidence and shall not use or disclose such information except as authorized in writing by the System or as required by law.  Contractor agrees not to use the information for any purpose other than the purpose for which the disclosure was made.  Upon termination, Contractor shall return all student education record information within thirty (30) days without keeping a copy for itself.</w:t>
      </w:r>
    </w:p>
    <w:p w14:paraId="4C0FAC0E" w14:textId="77777777" w:rsidR="000D234A" w:rsidRPr="00F61322" w:rsidRDefault="000D234A" w:rsidP="00F61322">
      <w:pPr>
        <w:tabs>
          <w:tab w:val="left" w:pos="540"/>
        </w:tabs>
        <w:ind w:left="540"/>
        <w:jc w:val="both"/>
        <w:rPr>
          <w:rFonts w:ascii="Arial" w:hAnsi="Arial" w:cs="Arial"/>
        </w:rPr>
      </w:pPr>
    </w:p>
    <w:p w14:paraId="63C68776" w14:textId="6952CDF9" w:rsidR="001F3028" w:rsidRPr="00F61322" w:rsidRDefault="001F3028" w:rsidP="00F61322">
      <w:pPr>
        <w:keepNext/>
        <w:tabs>
          <w:tab w:val="left" w:pos="540"/>
        </w:tabs>
        <w:jc w:val="both"/>
        <w:rPr>
          <w:rFonts w:ascii="Arial" w:hAnsi="Arial" w:cs="Arial"/>
          <w:b/>
        </w:rPr>
      </w:pPr>
      <w:r w:rsidRPr="00F61322">
        <w:rPr>
          <w:rFonts w:ascii="Arial" w:eastAsia="Times New Roman" w:hAnsi="Arial" w:cs="Arial"/>
          <w:b/>
        </w:rPr>
        <w:t>9.18</w:t>
      </w:r>
      <w:r w:rsidRPr="00F61322">
        <w:rPr>
          <w:rFonts w:ascii="Arial" w:eastAsia="Times New Roman" w:hAnsi="Arial" w:cs="Arial"/>
          <w:b/>
        </w:rPr>
        <w:tab/>
      </w:r>
      <w:r w:rsidR="000D234A" w:rsidRPr="00F61322">
        <w:rPr>
          <w:rFonts w:ascii="Arial" w:eastAsia="Times New Roman" w:hAnsi="Arial" w:cs="Arial"/>
          <w:b/>
        </w:rPr>
        <w:t>Health Insurance Portability and Accountability Act</w:t>
      </w:r>
    </w:p>
    <w:p w14:paraId="10486CD5" w14:textId="5247A17E" w:rsidR="000D234A" w:rsidRPr="00F61322" w:rsidRDefault="000D234A" w:rsidP="00F61322">
      <w:pPr>
        <w:tabs>
          <w:tab w:val="left" w:pos="540"/>
        </w:tabs>
        <w:ind w:left="540"/>
        <w:jc w:val="both"/>
        <w:rPr>
          <w:rFonts w:ascii="Arial" w:hAnsi="Arial" w:cs="Arial"/>
        </w:rPr>
      </w:pPr>
      <w:r w:rsidRPr="00F61322">
        <w:rPr>
          <w:rFonts w:ascii="Arial" w:hAnsi="Arial" w:cs="Arial"/>
        </w:rPr>
        <w:t>To the extent that this contract involves covered use or receipt of Protected Health Information, as defined under the Health Insurance Portability and Accountability Act (HIPAA), Contractor agrees to fully comply with all applicable privacy requirements under HIPAA.</w:t>
      </w:r>
    </w:p>
    <w:p w14:paraId="4583CF64" w14:textId="77777777" w:rsidR="000D234A" w:rsidRPr="00F61322" w:rsidRDefault="000D234A" w:rsidP="00F61322">
      <w:pPr>
        <w:tabs>
          <w:tab w:val="left" w:pos="540"/>
        </w:tabs>
        <w:ind w:left="540"/>
        <w:jc w:val="both"/>
        <w:rPr>
          <w:rFonts w:ascii="Arial" w:hAnsi="Arial" w:cs="Arial"/>
        </w:rPr>
      </w:pPr>
    </w:p>
    <w:p w14:paraId="25EC845D" w14:textId="28B4B8E1" w:rsidR="001F3028" w:rsidRPr="00F61322" w:rsidRDefault="001F3028" w:rsidP="00F61322">
      <w:pPr>
        <w:keepNext/>
        <w:tabs>
          <w:tab w:val="left" w:pos="540"/>
        </w:tabs>
        <w:jc w:val="both"/>
        <w:rPr>
          <w:rFonts w:ascii="Arial" w:hAnsi="Arial" w:cs="Arial"/>
          <w:b/>
        </w:rPr>
      </w:pPr>
      <w:r w:rsidRPr="00F61322">
        <w:rPr>
          <w:rFonts w:ascii="Arial" w:eastAsia="Times New Roman" w:hAnsi="Arial" w:cs="Arial"/>
          <w:b/>
        </w:rPr>
        <w:t>9.19</w:t>
      </w:r>
      <w:r w:rsidRPr="00F61322">
        <w:rPr>
          <w:rFonts w:ascii="Arial" w:eastAsia="Times New Roman" w:hAnsi="Arial" w:cs="Arial"/>
          <w:b/>
        </w:rPr>
        <w:tab/>
      </w:r>
      <w:r w:rsidR="000D234A" w:rsidRPr="00F61322">
        <w:rPr>
          <w:rFonts w:ascii="Arial" w:eastAsia="Times New Roman" w:hAnsi="Arial" w:cs="Arial"/>
          <w:b/>
        </w:rPr>
        <w:t>Arka</w:t>
      </w:r>
      <w:r w:rsidRPr="00F61322">
        <w:rPr>
          <w:rFonts w:ascii="Arial" w:eastAsia="Times New Roman" w:hAnsi="Arial" w:cs="Arial"/>
          <w:b/>
        </w:rPr>
        <w:t>nsas Freedom of Information Act</w:t>
      </w:r>
    </w:p>
    <w:p w14:paraId="6CB80904" w14:textId="00C9A6DB" w:rsidR="000D234A" w:rsidRPr="00F61322" w:rsidRDefault="000D234A" w:rsidP="00F61322">
      <w:pPr>
        <w:tabs>
          <w:tab w:val="left" w:pos="540"/>
        </w:tabs>
        <w:ind w:left="540"/>
        <w:jc w:val="both"/>
        <w:rPr>
          <w:rFonts w:ascii="Arial" w:hAnsi="Arial" w:cs="Arial"/>
        </w:rPr>
      </w:pPr>
      <w:r w:rsidRPr="00F61322">
        <w:rPr>
          <w:rFonts w:ascii="Arial" w:hAnsi="Arial" w:cs="Arial"/>
        </w:rPr>
        <w:t xml:space="preserve">System represents and Contractor acknowledges that System is subject to the Arkansas Freedom of Information Act and that certain disclosures may be required by law.  In the event that any document marked confidential and/or proprietary received by the System from Contractor, or determined to be joint confidential information, is requested by a third party, then System shall provide Contractor with immediate notice of such </w:t>
      </w:r>
      <w:r w:rsidR="003062E4" w:rsidRPr="00F61322">
        <w:rPr>
          <w:rFonts w:ascii="Arial" w:hAnsi="Arial" w:cs="Arial"/>
        </w:rPr>
        <w:t>third-party</w:t>
      </w:r>
      <w:r w:rsidRPr="00F61322">
        <w:rPr>
          <w:rFonts w:ascii="Arial" w:hAnsi="Arial" w:cs="Arial"/>
        </w:rPr>
        <w:t xml:space="preserve"> request, and Contractor shall be free to challenge the disclosure in accordance with the laws of the State of Arkansas to the extent permitted by the Arkansas Freedom of Information Act.  Should Contractor, in its judgment, believe that the document is not subject to disclosure and should Contractor intend that such document remain confidential, then Contractor shall so notify System, in writing, within three (3) business days following Contractor’s receipt of System’s notification or as otherwise permitted by Arkansas law.  Contractor’s written response shall indicate the specific documents that Contractor shall require System to withhold with respect to the </w:t>
      </w:r>
      <w:r w:rsidR="003062E4" w:rsidRPr="00F61322">
        <w:rPr>
          <w:rFonts w:ascii="Arial" w:hAnsi="Arial" w:cs="Arial"/>
        </w:rPr>
        <w:t>third-party</w:t>
      </w:r>
      <w:r w:rsidRPr="00F61322">
        <w:rPr>
          <w:rFonts w:ascii="Arial" w:hAnsi="Arial" w:cs="Arial"/>
        </w:rPr>
        <w:t xml:space="preserve"> request.  The System shall use its best efforts to cooperate with Contractor in response to any requests filed pursuant to the Arkansas Freedom of Information Act.  In all instances however, the requirements of the Arkansas Freedom of Information Act shall be followed by the System.</w:t>
      </w:r>
    </w:p>
    <w:p w14:paraId="6B3EC88D" w14:textId="77777777" w:rsidR="000D234A" w:rsidRPr="00F61322" w:rsidRDefault="000D234A" w:rsidP="00F61322">
      <w:pPr>
        <w:tabs>
          <w:tab w:val="left" w:pos="540"/>
        </w:tabs>
        <w:ind w:left="540"/>
        <w:jc w:val="both"/>
        <w:rPr>
          <w:rFonts w:ascii="Arial" w:hAnsi="Arial" w:cs="Arial"/>
        </w:rPr>
      </w:pPr>
    </w:p>
    <w:p w14:paraId="1F928B85" w14:textId="38254709" w:rsidR="001F3028" w:rsidRPr="00F61322" w:rsidRDefault="001F3028" w:rsidP="00F61322">
      <w:pPr>
        <w:keepNext/>
        <w:tabs>
          <w:tab w:val="left" w:pos="540"/>
        </w:tabs>
        <w:jc w:val="both"/>
        <w:rPr>
          <w:rFonts w:ascii="Arial" w:hAnsi="Arial" w:cs="Arial"/>
          <w:b/>
        </w:rPr>
      </w:pPr>
      <w:r w:rsidRPr="00F61322">
        <w:rPr>
          <w:rFonts w:ascii="Arial" w:eastAsia="Times New Roman" w:hAnsi="Arial" w:cs="Arial"/>
          <w:b/>
        </w:rPr>
        <w:t>9.20</w:t>
      </w:r>
      <w:r w:rsidRPr="00F61322">
        <w:rPr>
          <w:rFonts w:ascii="Arial" w:eastAsia="Times New Roman" w:hAnsi="Arial" w:cs="Arial"/>
          <w:b/>
        </w:rPr>
        <w:tab/>
      </w:r>
      <w:r w:rsidR="000D234A" w:rsidRPr="00F61322">
        <w:rPr>
          <w:rFonts w:ascii="Arial" w:eastAsia="Times New Roman" w:hAnsi="Arial" w:cs="Arial"/>
          <w:b/>
        </w:rPr>
        <w:t>Web Sit</w:t>
      </w:r>
      <w:r w:rsidRPr="00F61322">
        <w:rPr>
          <w:rFonts w:ascii="Arial" w:eastAsia="Times New Roman" w:hAnsi="Arial" w:cs="Arial"/>
          <w:b/>
        </w:rPr>
        <w:t>e Accessibility</w:t>
      </w:r>
    </w:p>
    <w:p w14:paraId="62A0AADA" w14:textId="53FF2CC8" w:rsidR="000D234A" w:rsidRPr="00F61322" w:rsidRDefault="000D234A" w:rsidP="00F61322">
      <w:pPr>
        <w:tabs>
          <w:tab w:val="left" w:pos="540"/>
        </w:tabs>
        <w:ind w:left="540"/>
        <w:jc w:val="both"/>
        <w:rPr>
          <w:rFonts w:ascii="Arial" w:hAnsi="Arial" w:cs="Arial"/>
        </w:rPr>
      </w:pPr>
      <w:r w:rsidRPr="00F61322">
        <w:rPr>
          <w:rFonts w:ascii="Arial" w:hAnsi="Arial" w:cs="Arial"/>
        </w:rPr>
        <w:t xml:space="preserve">Contractor represents that web-based services substantially comply with the accessibility guidelines of Section 508 of the Rehabilitation Act of 1973 and with Web Content Accessibility </w:t>
      </w:r>
      <w:r w:rsidRPr="00F61322">
        <w:rPr>
          <w:rFonts w:ascii="Arial" w:hAnsi="Arial" w:cs="Arial"/>
        </w:rPr>
        <w:lastRenderedPageBreak/>
        <w:t>Guidelines (WCAG) Version 2.0 Level AA, and agrees to promptly respond to and resolve any accessibility complaints received from System.</w:t>
      </w:r>
    </w:p>
    <w:p w14:paraId="7F65C8B9" w14:textId="77777777" w:rsidR="001F3028" w:rsidRPr="00F61322" w:rsidRDefault="001F3028" w:rsidP="00F61322">
      <w:pPr>
        <w:tabs>
          <w:tab w:val="left" w:pos="540"/>
        </w:tabs>
        <w:ind w:left="540"/>
        <w:jc w:val="both"/>
        <w:rPr>
          <w:rFonts w:ascii="Arial" w:hAnsi="Arial" w:cs="Arial"/>
        </w:rPr>
      </w:pPr>
    </w:p>
    <w:p w14:paraId="7C4418D0" w14:textId="0923000F" w:rsidR="001F3028" w:rsidRPr="00F61322" w:rsidRDefault="001F3028" w:rsidP="00F61322">
      <w:pPr>
        <w:keepNext/>
        <w:tabs>
          <w:tab w:val="left" w:pos="540"/>
        </w:tabs>
        <w:jc w:val="both"/>
        <w:rPr>
          <w:rFonts w:ascii="Arial" w:eastAsia="Times New Roman" w:hAnsi="Arial" w:cs="Arial"/>
          <w:b/>
        </w:rPr>
      </w:pPr>
      <w:r w:rsidRPr="00F61322">
        <w:rPr>
          <w:rFonts w:ascii="Arial" w:eastAsia="Times New Roman" w:hAnsi="Arial" w:cs="Arial"/>
          <w:b/>
        </w:rPr>
        <w:t>9.21</w:t>
      </w:r>
      <w:r w:rsidRPr="00F61322">
        <w:rPr>
          <w:rFonts w:ascii="Arial" w:eastAsia="Times New Roman" w:hAnsi="Arial" w:cs="Arial"/>
          <w:b/>
        </w:rPr>
        <w:tab/>
      </w:r>
      <w:r w:rsidR="000D234A" w:rsidRPr="00F61322">
        <w:rPr>
          <w:rFonts w:ascii="Arial" w:eastAsia="Times New Roman" w:hAnsi="Arial" w:cs="Arial"/>
          <w:b/>
        </w:rPr>
        <w:t xml:space="preserve">Exception to </w:t>
      </w:r>
      <w:r w:rsidRPr="00F61322">
        <w:rPr>
          <w:rFonts w:ascii="Arial" w:eastAsia="Times New Roman" w:hAnsi="Arial" w:cs="Arial"/>
          <w:b/>
        </w:rPr>
        <w:t>Reverse Engineering Prohibition</w:t>
      </w:r>
    </w:p>
    <w:p w14:paraId="48C7611C" w14:textId="4C0FF4C2" w:rsidR="000D234A" w:rsidRPr="00F61322" w:rsidRDefault="00EA6FF2" w:rsidP="00F61322">
      <w:pPr>
        <w:tabs>
          <w:tab w:val="left" w:pos="540"/>
        </w:tabs>
        <w:ind w:left="540"/>
        <w:jc w:val="both"/>
        <w:rPr>
          <w:rFonts w:ascii="Arial" w:hAnsi="Arial" w:cs="Arial"/>
        </w:rPr>
      </w:pPr>
      <w:r w:rsidRPr="00EA6FF2">
        <w:rPr>
          <w:rFonts w:ascii="Arial" w:hAnsi="Arial" w:cs="Arial"/>
        </w:rPr>
        <w:t>System shall be allowed to decompile, reverse assemble or reverse compile the software or any part of the software to correct any problems involving the software if either of the following occurs, provided System has a valid, paid-up license at the time of the event:</w:t>
      </w:r>
    </w:p>
    <w:p w14:paraId="23E548F0" w14:textId="77777777" w:rsidR="000D234A" w:rsidRPr="00F61322" w:rsidRDefault="000D234A" w:rsidP="00F61322">
      <w:pPr>
        <w:tabs>
          <w:tab w:val="left" w:pos="540"/>
        </w:tabs>
        <w:ind w:left="540"/>
        <w:jc w:val="both"/>
        <w:rPr>
          <w:rFonts w:ascii="Arial" w:hAnsi="Arial" w:cs="Arial"/>
        </w:rPr>
      </w:pPr>
    </w:p>
    <w:p w14:paraId="2E2BE9E4" w14:textId="340AD5F3" w:rsidR="000D234A" w:rsidRPr="00F61322" w:rsidRDefault="000D234A" w:rsidP="008B2B6E">
      <w:pPr>
        <w:pStyle w:val="ListParagraph"/>
        <w:numPr>
          <w:ilvl w:val="0"/>
          <w:numId w:val="18"/>
        </w:numPr>
        <w:tabs>
          <w:tab w:val="left" w:pos="540"/>
        </w:tabs>
        <w:ind w:left="900"/>
        <w:jc w:val="both"/>
        <w:rPr>
          <w:rFonts w:ascii="Arial" w:hAnsi="Arial" w:cs="Arial"/>
          <w:sz w:val="22"/>
          <w:szCs w:val="22"/>
        </w:rPr>
      </w:pPr>
      <w:r w:rsidRPr="00F61322">
        <w:rPr>
          <w:rFonts w:ascii="Arial" w:hAnsi="Arial" w:cs="Arial"/>
          <w:sz w:val="22"/>
          <w:szCs w:val="22"/>
        </w:rPr>
        <w:t xml:space="preserve">Contractor fails to provide support as may reasonably be expected of a prudent licensor of software, the failure is not remedied within 30 days of a request and the problem is considered material to the functionality of the software. Written notice of the commencement of the cure period must be given in writing by the System to the Contractor. At the end of the cure period the System is allowed to decompile, reverse assemble or reverse compile the software or any part of the software solely to correct the problem but for no other purpose.  </w:t>
      </w:r>
    </w:p>
    <w:p w14:paraId="65B8AD56" w14:textId="77777777" w:rsidR="000D234A" w:rsidRPr="00F61322" w:rsidRDefault="000D234A" w:rsidP="00F61322">
      <w:pPr>
        <w:pStyle w:val="ListParagraph"/>
        <w:tabs>
          <w:tab w:val="left" w:pos="540"/>
        </w:tabs>
        <w:ind w:left="900"/>
        <w:jc w:val="both"/>
        <w:rPr>
          <w:rFonts w:ascii="Arial" w:hAnsi="Arial" w:cs="Arial"/>
          <w:sz w:val="22"/>
          <w:szCs w:val="22"/>
        </w:rPr>
      </w:pPr>
    </w:p>
    <w:p w14:paraId="78DEB074" w14:textId="1EBE9010" w:rsidR="000D234A" w:rsidRPr="00F61322" w:rsidRDefault="000D234A" w:rsidP="008B2B6E">
      <w:pPr>
        <w:pStyle w:val="ListParagraph"/>
        <w:numPr>
          <w:ilvl w:val="0"/>
          <w:numId w:val="18"/>
        </w:numPr>
        <w:tabs>
          <w:tab w:val="left" w:pos="540"/>
        </w:tabs>
        <w:ind w:left="900"/>
        <w:jc w:val="both"/>
        <w:rPr>
          <w:rFonts w:ascii="Arial" w:hAnsi="Arial" w:cs="Arial"/>
          <w:sz w:val="22"/>
          <w:szCs w:val="22"/>
        </w:rPr>
      </w:pPr>
      <w:r w:rsidRPr="00F61322">
        <w:rPr>
          <w:rFonts w:ascii="Arial" w:hAnsi="Arial" w:cs="Arial"/>
          <w:sz w:val="22"/>
          <w:szCs w:val="22"/>
        </w:rPr>
        <w:t xml:space="preserve">Contractor ceases business operations for more than thirty (30) days for any reason, including bankruptcy. </w:t>
      </w:r>
    </w:p>
    <w:p w14:paraId="122447C8" w14:textId="77777777" w:rsidR="000D234A" w:rsidRDefault="000D234A" w:rsidP="000D234A">
      <w:pPr>
        <w:pStyle w:val="Default"/>
        <w:rPr>
          <w:bCs/>
        </w:rPr>
      </w:pPr>
    </w:p>
    <w:p w14:paraId="14E27E07" w14:textId="1EC6067C" w:rsidR="000D234A" w:rsidRPr="00F61322" w:rsidRDefault="001F3028" w:rsidP="00F61322">
      <w:pPr>
        <w:keepNext/>
        <w:tabs>
          <w:tab w:val="left" w:pos="540"/>
        </w:tabs>
        <w:jc w:val="both"/>
        <w:rPr>
          <w:rFonts w:eastAsia="Times New Roman"/>
          <w:b/>
        </w:rPr>
      </w:pPr>
      <w:r w:rsidRPr="00F61322">
        <w:rPr>
          <w:rFonts w:ascii="Arial" w:eastAsia="Times New Roman" w:hAnsi="Arial" w:cs="Arial"/>
          <w:b/>
        </w:rPr>
        <w:t>9.22</w:t>
      </w:r>
      <w:r w:rsidRPr="00F61322">
        <w:rPr>
          <w:rFonts w:ascii="Arial" w:eastAsia="Times New Roman" w:hAnsi="Arial" w:cs="Arial"/>
          <w:b/>
        </w:rPr>
        <w:tab/>
      </w:r>
      <w:r w:rsidR="000D234A" w:rsidRPr="00F61322">
        <w:rPr>
          <w:rFonts w:ascii="Arial" w:eastAsia="Times New Roman" w:hAnsi="Arial" w:cs="Arial"/>
          <w:b/>
        </w:rPr>
        <w:t>Intellectual Property Owners</w:t>
      </w:r>
      <w:r w:rsidRPr="00F61322">
        <w:rPr>
          <w:rFonts w:ascii="Arial" w:eastAsia="Times New Roman" w:hAnsi="Arial" w:cs="Arial"/>
          <w:b/>
        </w:rPr>
        <w:t>hip</w:t>
      </w:r>
    </w:p>
    <w:p w14:paraId="1B443E83" w14:textId="1E1B39A8" w:rsidR="000D234A" w:rsidRPr="00EA6FF2" w:rsidRDefault="000D234A" w:rsidP="008B2B6E">
      <w:pPr>
        <w:pStyle w:val="ListParagraph"/>
        <w:numPr>
          <w:ilvl w:val="0"/>
          <w:numId w:val="19"/>
        </w:numPr>
        <w:tabs>
          <w:tab w:val="left" w:pos="540"/>
        </w:tabs>
        <w:jc w:val="both"/>
        <w:rPr>
          <w:rFonts w:ascii="Arial" w:hAnsi="Arial" w:cs="Arial"/>
          <w:sz w:val="22"/>
          <w:szCs w:val="22"/>
        </w:rPr>
      </w:pPr>
      <w:r w:rsidRPr="00F61322">
        <w:rPr>
          <w:rFonts w:ascii="Arial" w:hAnsi="Arial" w:cs="Arial"/>
          <w:sz w:val="22"/>
          <w:szCs w:val="22"/>
        </w:rPr>
        <w:t>All Intellectual Property that Contractor or any of its employees, contractors, subcontractors or agents may make, conceive, discover, develop or create, either solely or jointly with any other person or persons including the System, pursuant to or in connection with the contract ("Contract IP"), will be owned by the System, and where applicable, all copyrightable works will be considered "Work Made for Hire" under the U.S. Copyright Act, 17 U.S.C. § 101, et seq. To the extent that any Contract IP is not, by operation of law, considered work made for hire for the System (or if ownership of all rights therein does not otherwise vest exclusively in the System), Contractor hereby irrevocably assigns, and will cause its employees, contractors, subcontractors and agents to so assign, without further consideration, to the System all right, title and interest to all Contract IP. "Intellectual Property" means any and all inventions, designs, original works of authorship, formulas, processes, compositions, programs, databases, data, technologies, discoveries, ideas, writings, improvements, procedures, techniques, know-how, and all patent, trademark, service mark, trade secret, copyright and other intellectual property rights (and goodwill) relating to the foregoing. Contractor will make full and prompt disclosure of the Contract IP to the System. During and after the term hereof, Contractor will, and will cause its employees, contractors, subcontractors or agents, on request of the System, to do such acts, and sign, and deliver all such instruments requested by the System to vest in the System the entire right, title and interest to the Contract IP, and to enable the System to properly prepare, file, and prosecute applications for, and to obtain patents and/or copyrights on, the Contract IP, and, at the System's cost and expense, to cooperate with the System in the protection and/or defense of the Contract IP and any litigation arising in connection therewith.</w:t>
      </w:r>
    </w:p>
    <w:p w14:paraId="241EF1EC" w14:textId="77777777" w:rsidR="000D234A" w:rsidRPr="00EA6FF2" w:rsidRDefault="000D234A" w:rsidP="00EA6FF2">
      <w:pPr>
        <w:pStyle w:val="ListParagraph"/>
        <w:tabs>
          <w:tab w:val="left" w:pos="540"/>
        </w:tabs>
        <w:ind w:left="900"/>
        <w:jc w:val="both"/>
        <w:rPr>
          <w:rFonts w:ascii="Arial" w:hAnsi="Arial" w:cs="Arial"/>
          <w:sz w:val="22"/>
          <w:szCs w:val="22"/>
        </w:rPr>
      </w:pPr>
    </w:p>
    <w:p w14:paraId="5233A567" w14:textId="157F9493" w:rsidR="000D234A" w:rsidRPr="00EA6FF2" w:rsidRDefault="000D234A" w:rsidP="008B2B6E">
      <w:pPr>
        <w:pStyle w:val="ListParagraph"/>
        <w:numPr>
          <w:ilvl w:val="0"/>
          <w:numId w:val="19"/>
        </w:numPr>
        <w:tabs>
          <w:tab w:val="left" w:pos="540"/>
        </w:tabs>
        <w:jc w:val="both"/>
        <w:rPr>
          <w:rFonts w:ascii="Arial" w:hAnsi="Arial" w:cs="Arial"/>
          <w:sz w:val="22"/>
          <w:szCs w:val="22"/>
        </w:rPr>
      </w:pPr>
      <w:r w:rsidRPr="00F61322">
        <w:rPr>
          <w:rFonts w:ascii="Arial" w:hAnsi="Arial" w:cs="Arial"/>
          <w:sz w:val="22"/>
          <w:szCs w:val="22"/>
        </w:rPr>
        <w:t>Contractor will retain ownership of its pre-existing Intellectual Property, including any pre-existing Intellectual Property that may be incorporated into the Contract IP, provided that Contractor will inform the System in writing before incorporating any pre-existing Intellectual Property into any Contract IP. Contractor hereby grants the System a perpetual, irrevocable, royalty-free, worldwide right and license (with the right to sublicense), to freely use, make, have made, reproduce, disseminate, display, perform, and create derivative works based on such pre-existing Intellectual Property as may be incorporated into the Contract IP or otherwise provided to the System in the course of performance of the contract.</w:t>
      </w:r>
    </w:p>
    <w:p w14:paraId="225D42E0" w14:textId="77777777" w:rsidR="000D234A" w:rsidRPr="00EA6FF2" w:rsidRDefault="000D234A" w:rsidP="00EA6FF2">
      <w:pPr>
        <w:pStyle w:val="ListParagraph"/>
        <w:tabs>
          <w:tab w:val="left" w:pos="540"/>
        </w:tabs>
        <w:ind w:left="900"/>
        <w:jc w:val="both"/>
        <w:rPr>
          <w:rFonts w:ascii="Arial" w:hAnsi="Arial" w:cs="Arial"/>
          <w:sz w:val="22"/>
          <w:szCs w:val="22"/>
        </w:rPr>
      </w:pPr>
    </w:p>
    <w:p w14:paraId="6EDB58C6" w14:textId="5A737F84" w:rsidR="000D234A" w:rsidRPr="00EA6FF2" w:rsidRDefault="000D234A" w:rsidP="008B2B6E">
      <w:pPr>
        <w:pStyle w:val="ListParagraph"/>
        <w:numPr>
          <w:ilvl w:val="0"/>
          <w:numId w:val="19"/>
        </w:numPr>
        <w:tabs>
          <w:tab w:val="left" w:pos="540"/>
        </w:tabs>
        <w:jc w:val="both"/>
        <w:rPr>
          <w:rFonts w:ascii="Arial" w:hAnsi="Arial" w:cs="Arial"/>
          <w:sz w:val="22"/>
          <w:szCs w:val="22"/>
        </w:rPr>
      </w:pPr>
      <w:r w:rsidRPr="00F61322">
        <w:rPr>
          <w:rFonts w:ascii="Arial" w:hAnsi="Arial" w:cs="Arial"/>
          <w:sz w:val="22"/>
          <w:szCs w:val="22"/>
        </w:rPr>
        <w:lastRenderedPageBreak/>
        <w:t>Contractor acknowledges that System’s marks and logos are the exclusive property of the System.  The parties agree that no contract with Contractor will transfer, license, or allow any use of the System’s logos or other marks except to the limited extent that may be set forth in a contract with Contractor.  In particular, Contractor understands and agrees that it shall not make use of any marks associated with the University of Arkansas’ Athletics program, including but not limited to the Running Razorback and similar Razorback sports-related logos.  Unauthorized use of the logos or any other marks of System by Contractor or its respective employees, affiliates, or subagents constitutes infringement of System’s rights and a material breach of the Contract.  Under no circumstances may Contractor use System’s name, logos, or any other marks in such a manner as to imply or state an endorsement of Contractor by System.  Upon expiration or termination of the Contract for any reason, Contractor must immediately discontinue use of the name, logos, or any other marks of the System.</w:t>
      </w:r>
    </w:p>
    <w:p w14:paraId="6FE9961E" w14:textId="77777777" w:rsidR="000D234A" w:rsidRPr="00EA6FF2" w:rsidRDefault="000D234A" w:rsidP="00EA6FF2">
      <w:pPr>
        <w:pStyle w:val="ListParagraph"/>
        <w:tabs>
          <w:tab w:val="left" w:pos="540"/>
        </w:tabs>
        <w:ind w:left="900"/>
        <w:jc w:val="both"/>
        <w:rPr>
          <w:rFonts w:ascii="Arial" w:hAnsi="Arial" w:cs="Arial"/>
          <w:sz w:val="22"/>
          <w:szCs w:val="22"/>
        </w:rPr>
      </w:pPr>
    </w:p>
    <w:p w14:paraId="6F30F634" w14:textId="1BEFBE50" w:rsidR="000D234A" w:rsidRPr="00EA6FF2" w:rsidRDefault="000D234A" w:rsidP="008B2B6E">
      <w:pPr>
        <w:pStyle w:val="ListParagraph"/>
        <w:numPr>
          <w:ilvl w:val="0"/>
          <w:numId w:val="19"/>
        </w:numPr>
        <w:tabs>
          <w:tab w:val="left" w:pos="540"/>
        </w:tabs>
        <w:jc w:val="both"/>
        <w:rPr>
          <w:rFonts w:ascii="Arial" w:hAnsi="Arial" w:cs="Arial"/>
          <w:sz w:val="22"/>
          <w:szCs w:val="22"/>
        </w:rPr>
      </w:pPr>
      <w:r w:rsidRPr="00F61322">
        <w:rPr>
          <w:rFonts w:ascii="Arial" w:hAnsi="Arial" w:cs="Arial"/>
          <w:sz w:val="22"/>
          <w:szCs w:val="22"/>
        </w:rPr>
        <w:t>Contractor warrants and represents that any intellectual property sold or licensed to System under any contract is validly owned, controlled, or licensed by Contractor and that Contractor possesses all rights and interests in the intellectual property necessary to the lawful performance of the contract.  Contractor agrees to defend and hold System harmless for all claims, damages or expenses, including reasonable attorneys' fees and disbursements arising from any allegedly unauthorized use of a trademark, patent, copyright, process, idea, method or device covered by the contract.</w:t>
      </w:r>
    </w:p>
    <w:p w14:paraId="44622C17" w14:textId="77777777" w:rsidR="000D234A" w:rsidRDefault="000D234A" w:rsidP="000D234A">
      <w:pPr>
        <w:pStyle w:val="Default"/>
        <w:rPr>
          <w:bCs/>
        </w:rPr>
      </w:pPr>
    </w:p>
    <w:p w14:paraId="01626970" w14:textId="2DF37E04" w:rsidR="001F3028" w:rsidRPr="00F61322" w:rsidRDefault="001F3028" w:rsidP="00F61322">
      <w:pPr>
        <w:keepNext/>
        <w:tabs>
          <w:tab w:val="left" w:pos="540"/>
        </w:tabs>
        <w:jc w:val="both"/>
        <w:rPr>
          <w:rFonts w:eastAsia="Times New Roman"/>
          <w:b/>
        </w:rPr>
      </w:pPr>
      <w:r w:rsidRPr="00F61322">
        <w:rPr>
          <w:rFonts w:ascii="Arial" w:eastAsia="Times New Roman" w:hAnsi="Arial" w:cs="Arial"/>
          <w:b/>
        </w:rPr>
        <w:t>9.23</w:t>
      </w:r>
      <w:r w:rsidRPr="00F61322">
        <w:rPr>
          <w:rFonts w:ascii="Arial" w:eastAsia="Times New Roman" w:hAnsi="Arial" w:cs="Arial"/>
          <w:b/>
        </w:rPr>
        <w:tab/>
      </w:r>
      <w:r w:rsidR="000D234A" w:rsidRPr="00F61322">
        <w:rPr>
          <w:rFonts w:ascii="Arial" w:eastAsia="Times New Roman" w:hAnsi="Arial" w:cs="Arial"/>
          <w:b/>
        </w:rPr>
        <w:t>Non-Discrim</w:t>
      </w:r>
      <w:r w:rsidRPr="00F61322">
        <w:rPr>
          <w:rFonts w:ascii="Arial" w:eastAsia="Times New Roman" w:hAnsi="Arial" w:cs="Arial"/>
          <w:b/>
        </w:rPr>
        <w:t>ination and Affirmative Action</w:t>
      </w:r>
    </w:p>
    <w:p w14:paraId="05424A4C" w14:textId="3773A4C3" w:rsidR="000D234A" w:rsidRPr="00FE47AF" w:rsidRDefault="000D234A" w:rsidP="00AB475E">
      <w:pPr>
        <w:tabs>
          <w:tab w:val="left" w:pos="540"/>
        </w:tabs>
        <w:ind w:left="900"/>
        <w:jc w:val="both"/>
      </w:pPr>
      <w:r w:rsidRPr="00F61322">
        <w:rPr>
          <w:rFonts w:ascii="Arial" w:hAnsi="Arial" w:cs="Arial"/>
        </w:rPr>
        <w:t xml:space="preserve">Contractor agrees to adhere to any and all applicable Federal and State laws, including laws pertaining to non-discrimination and affirmative action. </w:t>
      </w:r>
    </w:p>
    <w:p w14:paraId="5B28F437" w14:textId="77777777" w:rsidR="000D234A" w:rsidRPr="00AC2942" w:rsidRDefault="000D234A" w:rsidP="00F61322">
      <w:pPr>
        <w:tabs>
          <w:tab w:val="left" w:pos="540"/>
        </w:tabs>
        <w:ind w:left="540"/>
        <w:jc w:val="both"/>
      </w:pPr>
    </w:p>
    <w:p w14:paraId="4D2DBB12" w14:textId="608E1D0E" w:rsidR="000D234A" w:rsidRPr="00EA6FF2" w:rsidRDefault="000D234A" w:rsidP="008B2B6E">
      <w:pPr>
        <w:pStyle w:val="ListParagraph"/>
        <w:numPr>
          <w:ilvl w:val="0"/>
          <w:numId w:val="20"/>
        </w:numPr>
        <w:tabs>
          <w:tab w:val="left" w:pos="540"/>
        </w:tabs>
        <w:jc w:val="both"/>
        <w:rPr>
          <w:rFonts w:ascii="Arial" w:hAnsi="Arial" w:cs="Arial"/>
          <w:sz w:val="22"/>
          <w:szCs w:val="22"/>
        </w:rPr>
      </w:pPr>
      <w:r w:rsidRPr="00F61322">
        <w:rPr>
          <w:rFonts w:ascii="Arial" w:hAnsi="Arial" w:cs="Arial"/>
          <w:sz w:val="22"/>
          <w:szCs w:val="22"/>
        </w:rPr>
        <w:t xml:space="preserve">Consistent with Ark. Code Ann. § 25-17-101, the Contractor agrees as follows: (a) the Contractor will not discriminate against any employee or applicant for employment because of race, sex, color, age, religion, handicap or national origin; (b) in all solicitations or advertisements for employees, the Contractor will state that all qualified applicants will receive consideration without regard to race, color, sex, age, religion, handicap or national origin; (c) failure of the Contractor to comply with the statute, the rules and regulations promulgated thereunder and this non-discrimination clause shall be deemed a breach of contract and this contract may be canceled, terminated or suspended in whole or in part; (d) the Contractor will include the provisions of items (a) through (c) in every subcontract so that such provisions will be binding upon such subcontractor or vendor. </w:t>
      </w:r>
    </w:p>
    <w:p w14:paraId="6E6E7A40" w14:textId="77777777" w:rsidR="000D234A" w:rsidRPr="00EA6FF2" w:rsidRDefault="000D234A" w:rsidP="00EA6FF2">
      <w:pPr>
        <w:pStyle w:val="ListParagraph"/>
        <w:tabs>
          <w:tab w:val="left" w:pos="540"/>
        </w:tabs>
        <w:ind w:left="900"/>
        <w:jc w:val="both"/>
        <w:rPr>
          <w:rFonts w:ascii="Arial" w:hAnsi="Arial" w:cs="Arial"/>
          <w:sz w:val="22"/>
          <w:szCs w:val="22"/>
        </w:rPr>
      </w:pPr>
    </w:p>
    <w:p w14:paraId="1F54EBDA" w14:textId="64B115DB" w:rsidR="000D234A" w:rsidRPr="00EA6FF2" w:rsidRDefault="000D234A" w:rsidP="008B2B6E">
      <w:pPr>
        <w:pStyle w:val="ListParagraph"/>
        <w:tabs>
          <w:tab w:val="left" w:pos="540"/>
        </w:tabs>
        <w:ind w:left="900"/>
        <w:jc w:val="both"/>
        <w:rPr>
          <w:rFonts w:ascii="Arial" w:hAnsi="Arial" w:cs="Arial"/>
          <w:sz w:val="22"/>
          <w:szCs w:val="22"/>
        </w:rPr>
      </w:pPr>
      <w:r w:rsidRPr="00F61322">
        <w:rPr>
          <w:rFonts w:ascii="Arial" w:hAnsi="Arial" w:cs="Arial"/>
          <w:sz w:val="22"/>
          <w:szCs w:val="22"/>
        </w:rPr>
        <w:t xml:space="preserve">The parties hereby incorporate by reference the Equal Employment Opportunity Clause required under 41 C.F.R. § 60-1.4, 41 C.F.R. § 60-300.5(a), and 41 C.F.R. § 60-741.5(a), if applicable. </w:t>
      </w:r>
    </w:p>
    <w:p w14:paraId="17E8D4C0" w14:textId="77777777" w:rsidR="000D234A" w:rsidRPr="007D3999" w:rsidRDefault="000D234A" w:rsidP="008B2B6E">
      <w:pPr>
        <w:pStyle w:val="Default"/>
        <w:ind w:left="900"/>
      </w:pPr>
    </w:p>
    <w:p w14:paraId="5A369953" w14:textId="77777777" w:rsidR="000D234A" w:rsidRPr="00FE47AF" w:rsidRDefault="000D234A" w:rsidP="00F61322">
      <w:pPr>
        <w:tabs>
          <w:tab w:val="left" w:pos="540"/>
        </w:tabs>
        <w:ind w:left="900"/>
        <w:jc w:val="both"/>
        <w:rPr>
          <w:b/>
        </w:rPr>
      </w:pPr>
      <w:r w:rsidRPr="00F61322">
        <w:rPr>
          <w:rFonts w:ascii="Arial" w:hAnsi="Arial" w:cs="Arial"/>
          <w:b/>
        </w:rPr>
        <w:t xml:space="preserve">This contractor and subcontractor shall abide by the requirements of 41 CFR §§ 60-1.4(a), 60- 300.5(a)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 </w:t>
      </w:r>
    </w:p>
    <w:p w14:paraId="7BA4DB3E" w14:textId="77777777" w:rsidR="000D234A" w:rsidRPr="00F61322" w:rsidRDefault="000D234A" w:rsidP="00F61322">
      <w:pPr>
        <w:tabs>
          <w:tab w:val="left" w:pos="540"/>
        </w:tabs>
        <w:ind w:left="900"/>
        <w:jc w:val="both"/>
        <w:rPr>
          <w:b/>
        </w:rPr>
      </w:pPr>
    </w:p>
    <w:p w14:paraId="7E7BCE68" w14:textId="77777777" w:rsidR="000D234A" w:rsidRPr="00FE47AF" w:rsidRDefault="000D234A" w:rsidP="00F61322">
      <w:pPr>
        <w:tabs>
          <w:tab w:val="left" w:pos="540"/>
        </w:tabs>
        <w:ind w:left="900"/>
        <w:jc w:val="both"/>
        <w:rPr>
          <w:b/>
        </w:rPr>
      </w:pPr>
      <w:r w:rsidRPr="00F61322">
        <w:rPr>
          <w:rFonts w:ascii="Arial" w:hAnsi="Arial" w:cs="Arial"/>
          <w:b/>
        </w:rPr>
        <w:lastRenderedPageBreak/>
        <w:t xml:space="preserve">This contractor and subcontractor certify that they do not maintain segregated facilities or permit their employees to perform services at locations where segregated facilities are maintained, as required by 41 CFR 60-1.8. </w:t>
      </w:r>
    </w:p>
    <w:p w14:paraId="6EAA79C5" w14:textId="77777777" w:rsidR="000D234A" w:rsidRPr="00EA6FF2" w:rsidRDefault="000D234A" w:rsidP="00EA6FF2">
      <w:pPr>
        <w:pStyle w:val="ListParagraph"/>
        <w:tabs>
          <w:tab w:val="left" w:pos="540"/>
        </w:tabs>
        <w:ind w:left="900"/>
        <w:jc w:val="both"/>
        <w:rPr>
          <w:rFonts w:ascii="Arial" w:hAnsi="Arial" w:cs="Arial"/>
          <w:sz w:val="22"/>
          <w:szCs w:val="22"/>
        </w:rPr>
      </w:pPr>
    </w:p>
    <w:p w14:paraId="1D0E5C80" w14:textId="78A0699E" w:rsidR="000D234A" w:rsidRPr="00EA6FF2" w:rsidRDefault="000D234A" w:rsidP="008B2B6E">
      <w:pPr>
        <w:pStyle w:val="ListParagraph"/>
        <w:numPr>
          <w:ilvl w:val="0"/>
          <w:numId w:val="20"/>
        </w:numPr>
        <w:tabs>
          <w:tab w:val="left" w:pos="540"/>
        </w:tabs>
        <w:jc w:val="both"/>
        <w:rPr>
          <w:rFonts w:ascii="Arial" w:hAnsi="Arial" w:cs="Arial"/>
          <w:sz w:val="22"/>
          <w:szCs w:val="22"/>
        </w:rPr>
      </w:pPr>
      <w:r w:rsidRPr="00F61322">
        <w:rPr>
          <w:rFonts w:ascii="Arial" w:hAnsi="Arial" w:cs="Arial"/>
          <w:sz w:val="22"/>
          <w:szCs w:val="22"/>
        </w:rPr>
        <w:t>The Contractor agrees to the requirements of 49 U.S.C. 5332, 42 U.S.C. 2000d, and 49 CFR part 21, prohibiting discrimination on the basis of race, color, religion, national origin, sex, disability, or age, if applicable.</w:t>
      </w:r>
    </w:p>
    <w:p w14:paraId="4AFF5D8F" w14:textId="77777777" w:rsidR="000D234A" w:rsidRPr="000233B2" w:rsidRDefault="000D234A" w:rsidP="000D234A">
      <w:pPr>
        <w:ind w:firstLine="720"/>
        <w:rPr>
          <w:rFonts w:cs="Times New Roman"/>
          <w:sz w:val="24"/>
          <w:szCs w:val="24"/>
        </w:rPr>
      </w:pPr>
    </w:p>
    <w:p w14:paraId="3C10730C" w14:textId="7136376B" w:rsidR="001F3028" w:rsidRPr="00F61322" w:rsidRDefault="001F3028" w:rsidP="00F61322">
      <w:pPr>
        <w:keepNext/>
        <w:tabs>
          <w:tab w:val="left" w:pos="540"/>
        </w:tabs>
        <w:jc w:val="both"/>
        <w:rPr>
          <w:rFonts w:ascii="Arial" w:hAnsi="Arial" w:cs="Arial"/>
          <w:b/>
        </w:rPr>
      </w:pPr>
      <w:r w:rsidRPr="00F61322">
        <w:rPr>
          <w:rFonts w:ascii="Arial" w:eastAsia="Times New Roman" w:hAnsi="Arial" w:cs="Arial"/>
          <w:b/>
        </w:rPr>
        <w:t>9.24</w:t>
      </w:r>
      <w:r w:rsidRPr="00F61322">
        <w:rPr>
          <w:rFonts w:ascii="Arial" w:eastAsia="Times New Roman" w:hAnsi="Arial" w:cs="Arial"/>
          <w:b/>
        </w:rPr>
        <w:tab/>
        <w:t>Conflict of Interest</w:t>
      </w:r>
    </w:p>
    <w:p w14:paraId="41B52698" w14:textId="5E1A5B4A" w:rsidR="000D234A" w:rsidRPr="00F61322" w:rsidRDefault="000D234A" w:rsidP="00F61322">
      <w:pPr>
        <w:tabs>
          <w:tab w:val="left" w:pos="540"/>
        </w:tabs>
        <w:ind w:left="540"/>
        <w:jc w:val="both"/>
        <w:rPr>
          <w:rFonts w:ascii="Arial" w:hAnsi="Arial" w:cs="Arial"/>
        </w:rPr>
      </w:pPr>
      <w:r w:rsidRPr="00F61322">
        <w:rPr>
          <w:rFonts w:ascii="Arial" w:hAnsi="Arial" w:cs="Arial"/>
        </w:rPr>
        <w:t>Contractor recognizes that University of Arkansas Board of Trustees Policy 330.1 provides that the System shall not, without approval of the Chancellor or Vice President for Agriculture, enter into a contract with a current or former state employee, member of the Arkansas General Assembly, state constitutional officer or board or commission member, or the immediate family member thereof, or any entity in which such a person holds an ownership interest of 10 percent or greater.</w:t>
      </w:r>
    </w:p>
    <w:p w14:paraId="5D96616B" w14:textId="77777777" w:rsidR="000D234A" w:rsidRPr="00F61322" w:rsidRDefault="000D234A" w:rsidP="00F61322">
      <w:pPr>
        <w:tabs>
          <w:tab w:val="left" w:pos="540"/>
        </w:tabs>
        <w:ind w:left="540"/>
        <w:jc w:val="both"/>
        <w:rPr>
          <w:rFonts w:ascii="Arial" w:hAnsi="Arial" w:cs="Arial"/>
        </w:rPr>
      </w:pPr>
    </w:p>
    <w:p w14:paraId="78360A94" w14:textId="47F8E727" w:rsidR="001F3028" w:rsidRPr="00F61322" w:rsidRDefault="001F3028" w:rsidP="00F61322">
      <w:pPr>
        <w:keepNext/>
        <w:tabs>
          <w:tab w:val="left" w:pos="540"/>
        </w:tabs>
        <w:jc w:val="both"/>
        <w:rPr>
          <w:rFonts w:ascii="Arial" w:hAnsi="Arial" w:cs="Arial"/>
          <w:b/>
        </w:rPr>
      </w:pPr>
      <w:r w:rsidRPr="00F61322">
        <w:rPr>
          <w:rFonts w:ascii="Arial" w:eastAsia="Times New Roman" w:hAnsi="Arial" w:cs="Arial"/>
          <w:b/>
        </w:rPr>
        <w:t>9.25</w:t>
      </w:r>
      <w:r w:rsidRPr="00F61322">
        <w:rPr>
          <w:rFonts w:ascii="Arial" w:eastAsia="Times New Roman" w:hAnsi="Arial" w:cs="Arial"/>
          <w:b/>
        </w:rPr>
        <w:tab/>
      </w:r>
      <w:r w:rsidR="000D234A" w:rsidRPr="00F61322">
        <w:rPr>
          <w:rFonts w:ascii="Arial" w:eastAsia="Times New Roman" w:hAnsi="Arial" w:cs="Arial"/>
          <w:b/>
        </w:rPr>
        <w:t>Contract and Grant Disclosure and Certification</w:t>
      </w:r>
    </w:p>
    <w:p w14:paraId="6D243BA8" w14:textId="4C40BD63" w:rsidR="000D234A" w:rsidRPr="00F61322" w:rsidRDefault="000D234A" w:rsidP="00F61322">
      <w:pPr>
        <w:tabs>
          <w:tab w:val="left" w:pos="540"/>
        </w:tabs>
        <w:ind w:left="540"/>
        <w:jc w:val="both"/>
        <w:rPr>
          <w:rFonts w:ascii="Arial" w:hAnsi="Arial" w:cs="Arial"/>
        </w:rPr>
      </w:pPr>
      <w:r w:rsidRPr="00F61322">
        <w:rPr>
          <w:rFonts w:ascii="Arial" w:hAnsi="Arial" w:cs="Arial"/>
        </w:rPr>
        <w:t>Any contract, or amendment to any contract, executed by the System which exceeds $25,000.00 shall require the Contractor to disclose information consistent with the terms of Arkansas Executive Order 98-04, and any amendments or replacements, and the regulations pursuant thereto.  No contract, or amendment to any existing contract, that falls under Order 98-04, will be approved until the Contractor completes and returns the disclosure form.</w:t>
      </w:r>
    </w:p>
    <w:p w14:paraId="22118A8D" w14:textId="77777777" w:rsidR="000D234A" w:rsidRPr="00F61322" w:rsidRDefault="000D234A" w:rsidP="00F61322">
      <w:pPr>
        <w:tabs>
          <w:tab w:val="left" w:pos="540"/>
        </w:tabs>
        <w:ind w:left="540"/>
        <w:jc w:val="both"/>
        <w:rPr>
          <w:rFonts w:ascii="Arial" w:hAnsi="Arial" w:cs="Arial"/>
        </w:rPr>
      </w:pPr>
    </w:p>
    <w:p w14:paraId="47668CDC" w14:textId="32C89092" w:rsidR="001F3028" w:rsidRPr="00F61322" w:rsidRDefault="001F3028" w:rsidP="00F61322">
      <w:pPr>
        <w:keepNext/>
        <w:tabs>
          <w:tab w:val="left" w:pos="540"/>
        </w:tabs>
        <w:jc w:val="both"/>
        <w:rPr>
          <w:rFonts w:ascii="Arial" w:hAnsi="Arial" w:cs="Arial"/>
          <w:b/>
        </w:rPr>
      </w:pPr>
      <w:r w:rsidRPr="00F61322">
        <w:rPr>
          <w:rFonts w:ascii="Arial" w:eastAsia="Times New Roman" w:hAnsi="Arial" w:cs="Arial"/>
          <w:b/>
        </w:rPr>
        <w:t>9.26</w:t>
      </w:r>
      <w:r w:rsidRPr="00F61322">
        <w:rPr>
          <w:rFonts w:ascii="Arial" w:eastAsia="Times New Roman" w:hAnsi="Arial" w:cs="Arial"/>
          <w:b/>
        </w:rPr>
        <w:tab/>
        <w:t>Campus Restrictions</w:t>
      </w:r>
    </w:p>
    <w:p w14:paraId="15FD1A11" w14:textId="66E9B27C" w:rsidR="000D234A" w:rsidRPr="00F61322" w:rsidRDefault="000D234A" w:rsidP="00F61322">
      <w:pPr>
        <w:tabs>
          <w:tab w:val="left" w:pos="540"/>
        </w:tabs>
        <w:ind w:left="540"/>
        <w:jc w:val="both"/>
        <w:rPr>
          <w:rFonts w:ascii="Arial" w:hAnsi="Arial" w:cs="Arial"/>
        </w:rPr>
      </w:pPr>
      <w:r w:rsidRPr="00F61322">
        <w:rPr>
          <w:rFonts w:ascii="Arial" w:hAnsi="Arial" w:cs="Arial"/>
        </w:rPr>
        <w:t xml:space="preserve">Contractor shall not engage in the sale and/or distribution of food and/or beverages at any location on campus.  Contractor shall not permit tobacco, electronic cigarettes, alcohol, or illegal drugs to be used by any of its officers, agents, representatives, employees, subcontractors, licensees, partner organizations, guests or invitees while on the campus of the System.  </w:t>
      </w:r>
      <w:r w:rsidR="001107BD" w:rsidRPr="001107BD">
        <w:rPr>
          <w:rFonts w:ascii="Arial" w:hAnsi="Arial" w:cs="Arial"/>
        </w:rPr>
        <w:t>Contractor further agrees that it will not permit any of its officers, directors, agents, employees, subcontractors, licensees, partner organizations, guests or invitees to bring any explosives, firearms or other weapons onto the campus of the System, except to the extent expressly permitted by System policies and the Arkansas enhanced concealed carry laws.</w:t>
      </w:r>
      <w:r w:rsidRPr="00F61322">
        <w:rPr>
          <w:rFonts w:ascii="Arial" w:hAnsi="Arial" w:cs="Arial"/>
        </w:rPr>
        <w:t xml:space="preserve">  Contractor shall not allow any of its officers, directors, agents, employees, subcontractors, licensees, partner organizations, guests or invitees that are registered sex offenders to enter the campus of the System.  Contractor agrees that it will not permit any of its officers, directors, agents, employees, subcontractors, licensees, partner organizations, guests or invitees who have been convicted of a felony involving force, violence, or possession or use of illegal drugs to work on this campus.  Contractor will fully comply with all applicable System policies, and federal, state and local laws, ordinances, and regulations.</w:t>
      </w:r>
    </w:p>
    <w:p w14:paraId="480C2A08" w14:textId="77777777" w:rsidR="000D234A" w:rsidRPr="00F61322" w:rsidRDefault="000D234A" w:rsidP="00F61322">
      <w:pPr>
        <w:tabs>
          <w:tab w:val="left" w:pos="540"/>
        </w:tabs>
        <w:ind w:left="540"/>
        <w:jc w:val="both"/>
        <w:rPr>
          <w:rFonts w:ascii="Arial" w:hAnsi="Arial" w:cs="Arial"/>
        </w:rPr>
      </w:pPr>
    </w:p>
    <w:p w14:paraId="2B4D367D" w14:textId="50C8B509" w:rsidR="00FC5826" w:rsidRPr="00F61322" w:rsidRDefault="007D6174" w:rsidP="00F61322">
      <w:pPr>
        <w:keepNext/>
        <w:tabs>
          <w:tab w:val="left" w:pos="540"/>
        </w:tabs>
        <w:jc w:val="both"/>
        <w:rPr>
          <w:rFonts w:ascii="Arial" w:eastAsia="Times New Roman" w:hAnsi="Arial" w:cs="Arial"/>
          <w:b/>
        </w:rPr>
      </w:pPr>
      <w:r w:rsidRPr="00F61322">
        <w:rPr>
          <w:rFonts w:ascii="Arial" w:eastAsia="Times New Roman" w:hAnsi="Arial" w:cs="Arial"/>
          <w:b/>
        </w:rPr>
        <w:t>9</w:t>
      </w:r>
      <w:r w:rsidR="001F3028" w:rsidRPr="00F61322">
        <w:rPr>
          <w:rFonts w:ascii="Arial" w:eastAsia="Times New Roman" w:hAnsi="Arial" w:cs="Arial"/>
          <w:b/>
        </w:rPr>
        <w:t>.27</w:t>
      </w:r>
      <w:r w:rsidR="0031743A" w:rsidRPr="00F61322">
        <w:rPr>
          <w:rFonts w:ascii="Arial" w:eastAsia="Times New Roman" w:hAnsi="Arial" w:cs="Arial"/>
          <w:b/>
        </w:rPr>
        <w:tab/>
        <w:t>Contract Information</w:t>
      </w:r>
    </w:p>
    <w:p w14:paraId="4C3012F4" w14:textId="34C62450" w:rsidR="00FC5826" w:rsidRPr="0056455E" w:rsidRDefault="00D534E6" w:rsidP="00AE5FE7">
      <w:pPr>
        <w:tabs>
          <w:tab w:val="left" w:pos="540"/>
        </w:tabs>
        <w:ind w:left="540"/>
        <w:jc w:val="both"/>
        <w:rPr>
          <w:rFonts w:ascii="Arial" w:hAnsi="Arial" w:cs="Arial"/>
        </w:rPr>
      </w:pPr>
      <w:r w:rsidRPr="0056455E">
        <w:rPr>
          <w:rFonts w:ascii="Arial" w:hAnsi="Arial" w:cs="Arial"/>
        </w:rPr>
        <w:t xml:space="preserve">Respondents </w:t>
      </w:r>
      <w:r w:rsidR="0031743A" w:rsidRPr="0056455E">
        <w:rPr>
          <w:rFonts w:ascii="Arial" w:hAnsi="Arial" w:cs="Arial"/>
        </w:rPr>
        <w:t xml:space="preserve">should note the following regarding the State’s contracting authority, and amend any documents accordingly. Failure to conform to these standards may result in rejection of </w:t>
      </w:r>
      <w:r w:rsidR="006E2753" w:rsidRPr="0056455E">
        <w:rPr>
          <w:rFonts w:ascii="Arial" w:hAnsi="Arial" w:cs="Arial"/>
        </w:rPr>
        <w:t xml:space="preserve">vendor </w:t>
      </w:r>
      <w:r w:rsidR="0031743A" w:rsidRPr="0056455E">
        <w:rPr>
          <w:rFonts w:ascii="Arial" w:hAnsi="Arial" w:cs="Arial"/>
        </w:rPr>
        <w:t>response:</w:t>
      </w:r>
    </w:p>
    <w:p w14:paraId="6B5407A9" w14:textId="77777777" w:rsidR="00FC5826" w:rsidRPr="0056455E" w:rsidRDefault="00FC5826" w:rsidP="00F61322">
      <w:pPr>
        <w:tabs>
          <w:tab w:val="left" w:pos="540"/>
        </w:tabs>
        <w:ind w:left="540"/>
        <w:jc w:val="both"/>
        <w:rPr>
          <w:rFonts w:ascii="Arial" w:hAnsi="Arial" w:cs="Arial"/>
        </w:rPr>
      </w:pPr>
    </w:p>
    <w:p w14:paraId="11B6C340" w14:textId="77777777" w:rsidR="0031743A" w:rsidRPr="0056455E" w:rsidRDefault="00FC5826" w:rsidP="00F6113E">
      <w:pPr>
        <w:tabs>
          <w:tab w:val="left" w:pos="540"/>
          <w:tab w:val="left" w:pos="810"/>
        </w:tabs>
        <w:jc w:val="both"/>
      </w:pPr>
      <w:r w:rsidRPr="0056455E">
        <w:rPr>
          <w:rFonts w:ascii="Arial" w:hAnsi="Arial" w:cs="Arial"/>
        </w:rPr>
        <w:tab/>
      </w:r>
      <w:r w:rsidR="0031743A" w:rsidRPr="0056455E">
        <w:rPr>
          <w:rFonts w:ascii="Arial" w:hAnsi="Arial" w:cs="Arial"/>
        </w:rPr>
        <w:t>A.</w:t>
      </w:r>
      <w:r w:rsidR="0050504B" w:rsidRPr="0056455E">
        <w:rPr>
          <w:rFonts w:ascii="Arial" w:hAnsi="Arial" w:cs="Arial"/>
        </w:rPr>
        <w:t xml:space="preserve"> T</w:t>
      </w:r>
      <w:r w:rsidR="0031743A" w:rsidRPr="0056455E">
        <w:rPr>
          <w:rFonts w:ascii="Arial" w:hAnsi="Arial" w:cs="Arial"/>
        </w:rPr>
        <w:t xml:space="preserve">he State of Arkansas may not contract with another party: </w:t>
      </w:r>
    </w:p>
    <w:p w14:paraId="17880DA8" w14:textId="77777777" w:rsidR="0031743A" w:rsidRPr="0056455E" w:rsidRDefault="0031743A" w:rsidP="00F6113E">
      <w:pPr>
        <w:pStyle w:val="Default"/>
        <w:ind w:left="1170" w:hanging="360"/>
        <w:jc w:val="both"/>
        <w:rPr>
          <w:sz w:val="22"/>
          <w:szCs w:val="22"/>
        </w:rPr>
      </w:pPr>
      <w:r w:rsidRPr="0056455E">
        <w:rPr>
          <w:sz w:val="22"/>
          <w:szCs w:val="22"/>
        </w:rPr>
        <w:t xml:space="preserve">1. </w:t>
      </w:r>
      <w:r w:rsidR="00331384" w:rsidRPr="0056455E">
        <w:rPr>
          <w:sz w:val="22"/>
          <w:szCs w:val="22"/>
        </w:rPr>
        <w:tab/>
      </w:r>
      <w:r w:rsidRPr="0056455E">
        <w:rPr>
          <w:sz w:val="22"/>
          <w:szCs w:val="22"/>
        </w:rPr>
        <w:t>To pay any penalties or charges for late payment or any penalties or charges which in fact are penalties for any reason.</w:t>
      </w:r>
    </w:p>
    <w:p w14:paraId="5980965C" w14:textId="76F05851" w:rsidR="0031743A" w:rsidRPr="0056455E" w:rsidRDefault="0031743A" w:rsidP="00F6113E">
      <w:pPr>
        <w:pStyle w:val="Default"/>
        <w:ind w:left="1170" w:hanging="360"/>
        <w:jc w:val="both"/>
        <w:rPr>
          <w:sz w:val="22"/>
          <w:szCs w:val="22"/>
        </w:rPr>
      </w:pPr>
      <w:r w:rsidRPr="0056455E">
        <w:rPr>
          <w:sz w:val="22"/>
          <w:szCs w:val="22"/>
        </w:rPr>
        <w:t xml:space="preserve">2. </w:t>
      </w:r>
      <w:r w:rsidR="00331384" w:rsidRPr="0056455E">
        <w:rPr>
          <w:sz w:val="22"/>
          <w:szCs w:val="22"/>
        </w:rPr>
        <w:tab/>
      </w:r>
      <w:r w:rsidRPr="0056455E">
        <w:rPr>
          <w:sz w:val="22"/>
          <w:szCs w:val="22"/>
        </w:rPr>
        <w:t xml:space="preserve">To indemnify and defend that party for liability and damages. Under Arkansas law the </w:t>
      </w:r>
      <w:r w:rsidR="00DF7455" w:rsidRPr="0056455E">
        <w:rPr>
          <w:sz w:val="22"/>
          <w:szCs w:val="22"/>
        </w:rPr>
        <w:t>System</w:t>
      </w:r>
      <w:r w:rsidRPr="0056455E">
        <w:rPr>
          <w:sz w:val="22"/>
          <w:szCs w:val="22"/>
        </w:rPr>
        <w:t xml:space="preserve"> may not enter into a covenant or agreement to hold a party harmless or to indemnify a party from prospective damages. However, with respect to loss, expense, damage, liability, claims or demands either at law or in equity for actual or alleged injuries to persons or property </w:t>
      </w:r>
      <w:r w:rsidRPr="0056455E">
        <w:rPr>
          <w:sz w:val="22"/>
          <w:szCs w:val="22"/>
        </w:rPr>
        <w:lastRenderedPageBreak/>
        <w:t xml:space="preserve">arising out of any negligent act or omission by the </w:t>
      </w:r>
      <w:r w:rsidR="00DF7455" w:rsidRPr="0056455E">
        <w:rPr>
          <w:sz w:val="22"/>
          <w:szCs w:val="22"/>
        </w:rPr>
        <w:t>System</w:t>
      </w:r>
      <w:r w:rsidRPr="0056455E">
        <w:rPr>
          <w:sz w:val="22"/>
          <w:szCs w:val="22"/>
        </w:rPr>
        <w:t xml:space="preserve"> and its employees </w:t>
      </w:r>
      <w:r w:rsidR="00133343" w:rsidRPr="0056455E">
        <w:rPr>
          <w:sz w:val="22"/>
          <w:szCs w:val="22"/>
        </w:rPr>
        <w:t xml:space="preserve">(including subcontractors) </w:t>
      </w:r>
      <w:r w:rsidRPr="0056455E">
        <w:rPr>
          <w:sz w:val="22"/>
          <w:szCs w:val="22"/>
        </w:rPr>
        <w:t xml:space="preserve">or agents in the performance of this Agreement, the </w:t>
      </w:r>
      <w:r w:rsidR="00DF7455" w:rsidRPr="0056455E">
        <w:rPr>
          <w:sz w:val="22"/>
          <w:szCs w:val="22"/>
        </w:rPr>
        <w:t>System</w:t>
      </w:r>
      <w:r w:rsidRPr="0056455E">
        <w:rPr>
          <w:sz w:val="22"/>
          <w:szCs w:val="22"/>
        </w:rPr>
        <w:t xml:space="preserve">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w:t>
      </w:r>
      <w:r w:rsidR="00DF7455" w:rsidRPr="0056455E">
        <w:rPr>
          <w:sz w:val="22"/>
          <w:szCs w:val="22"/>
        </w:rPr>
        <w:t>System</w:t>
      </w:r>
      <w:r w:rsidRPr="0056455E">
        <w:rPr>
          <w:sz w:val="22"/>
          <w:szCs w:val="22"/>
        </w:rPr>
        <w:t xml:space="preserve"> to the Claims Commission of the State of Arkansas; (c) it will not take any action to frustrate or delay the prompt hearing on claims of the foregoing nature by the said Claims Commission and will make reasonable efforts to expedite said hearing; provided, however, the </w:t>
      </w:r>
      <w:r w:rsidR="00DF7455" w:rsidRPr="0056455E">
        <w:rPr>
          <w:sz w:val="22"/>
          <w:szCs w:val="22"/>
        </w:rPr>
        <w:t>System</w:t>
      </w:r>
      <w:r w:rsidRPr="0056455E">
        <w:rPr>
          <w:sz w:val="22"/>
          <w:szCs w:val="22"/>
        </w:rPr>
        <w:t xml:space="preserve">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56455E" w:rsidRDefault="0031743A" w:rsidP="00F6113E">
      <w:pPr>
        <w:pStyle w:val="Default"/>
        <w:ind w:left="1170" w:hanging="360"/>
        <w:jc w:val="both"/>
        <w:rPr>
          <w:sz w:val="22"/>
          <w:szCs w:val="22"/>
        </w:rPr>
      </w:pPr>
      <w:r w:rsidRPr="0056455E">
        <w:rPr>
          <w:sz w:val="22"/>
          <w:szCs w:val="22"/>
        </w:rPr>
        <w:t xml:space="preserve">3. </w:t>
      </w:r>
      <w:r w:rsidR="00331384" w:rsidRPr="0056455E">
        <w:rPr>
          <w:sz w:val="22"/>
          <w:szCs w:val="22"/>
        </w:rPr>
        <w:tab/>
      </w:r>
      <w:r w:rsidRPr="0056455E">
        <w:rPr>
          <w:sz w:val="22"/>
          <w:szCs w:val="22"/>
        </w:rPr>
        <w:t xml:space="preserve">Upon default, to pay all sums that become due under a contract. </w:t>
      </w:r>
    </w:p>
    <w:p w14:paraId="0792AE8A" w14:textId="77777777" w:rsidR="0031743A" w:rsidRPr="0056455E" w:rsidRDefault="0031743A" w:rsidP="00F6113E">
      <w:pPr>
        <w:pStyle w:val="Default"/>
        <w:ind w:left="1170" w:hanging="360"/>
        <w:jc w:val="both"/>
        <w:rPr>
          <w:sz w:val="22"/>
          <w:szCs w:val="22"/>
        </w:rPr>
      </w:pPr>
      <w:r w:rsidRPr="0056455E">
        <w:rPr>
          <w:sz w:val="22"/>
          <w:szCs w:val="22"/>
        </w:rPr>
        <w:t xml:space="preserve">4. </w:t>
      </w:r>
      <w:r w:rsidR="00331384" w:rsidRPr="0056455E">
        <w:rPr>
          <w:sz w:val="22"/>
          <w:szCs w:val="22"/>
        </w:rPr>
        <w:tab/>
      </w:r>
      <w:r w:rsidRPr="0056455E">
        <w:rPr>
          <w:sz w:val="22"/>
          <w:szCs w:val="22"/>
        </w:rPr>
        <w:t xml:space="preserve">To pay damages, legal expenses, or other costs and expenses of any party. </w:t>
      </w:r>
    </w:p>
    <w:p w14:paraId="213EA2A0" w14:textId="77777777" w:rsidR="00331384" w:rsidRPr="0056455E" w:rsidRDefault="0031743A" w:rsidP="00F6113E">
      <w:pPr>
        <w:pStyle w:val="Default"/>
        <w:ind w:left="1170" w:hanging="360"/>
        <w:jc w:val="both"/>
        <w:rPr>
          <w:sz w:val="22"/>
          <w:szCs w:val="22"/>
        </w:rPr>
      </w:pPr>
      <w:r w:rsidRPr="0056455E">
        <w:rPr>
          <w:sz w:val="22"/>
          <w:szCs w:val="22"/>
        </w:rPr>
        <w:t xml:space="preserve">5. </w:t>
      </w:r>
      <w:r w:rsidR="00331384" w:rsidRPr="0056455E">
        <w:rPr>
          <w:sz w:val="22"/>
          <w:szCs w:val="22"/>
        </w:rPr>
        <w:tab/>
        <w:t>To conduct litigation in a place other than Washington County, Arkansas.</w:t>
      </w:r>
    </w:p>
    <w:p w14:paraId="7AF19A54" w14:textId="504E5CC9" w:rsidR="0031743A" w:rsidRPr="0056455E" w:rsidRDefault="00331384" w:rsidP="00F6113E">
      <w:pPr>
        <w:pStyle w:val="Default"/>
        <w:ind w:left="1170" w:hanging="360"/>
        <w:jc w:val="both"/>
        <w:rPr>
          <w:sz w:val="22"/>
          <w:szCs w:val="22"/>
        </w:rPr>
      </w:pPr>
      <w:r w:rsidRPr="0056455E">
        <w:rPr>
          <w:sz w:val="22"/>
          <w:szCs w:val="22"/>
        </w:rPr>
        <w:t>6.</w:t>
      </w:r>
      <w:r w:rsidRPr="0056455E">
        <w:rPr>
          <w:sz w:val="22"/>
          <w:szCs w:val="22"/>
        </w:rPr>
        <w:tab/>
      </w:r>
      <w:r w:rsidR="0031743A" w:rsidRPr="0056455E">
        <w:rPr>
          <w:sz w:val="22"/>
          <w:szCs w:val="22"/>
        </w:rPr>
        <w:t xml:space="preserve">To agree to any provision of a contract that violates the laws </w:t>
      </w:r>
      <w:r w:rsidR="00E1178E" w:rsidRPr="0056455E">
        <w:rPr>
          <w:sz w:val="22"/>
          <w:szCs w:val="22"/>
        </w:rPr>
        <w:t>or</w:t>
      </w:r>
      <w:r w:rsidR="0031743A" w:rsidRPr="0056455E">
        <w:rPr>
          <w:sz w:val="22"/>
          <w:szCs w:val="22"/>
        </w:rPr>
        <w:t xml:space="preserve"> constitution of the State of Arkansas. </w:t>
      </w:r>
    </w:p>
    <w:p w14:paraId="21BA904A" w14:textId="77777777" w:rsidR="0031743A" w:rsidRPr="0056455E" w:rsidRDefault="0031743A" w:rsidP="00F6113E">
      <w:pPr>
        <w:pStyle w:val="Default"/>
        <w:jc w:val="both"/>
        <w:rPr>
          <w:sz w:val="22"/>
          <w:szCs w:val="22"/>
        </w:rPr>
      </w:pPr>
    </w:p>
    <w:p w14:paraId="0D3E1F75" w14:textId="38E126B7" w:rsidR="0031743A" w:rsidRPr="0056455E" w:rsidRDefault="0031743A" w:rsidP="00F6113E">
      <w:pPr>
        <w:pStyle w:val="Default"/>
        <w:tabs>
          <w:tab w:val="left" w:pos="810"/>
        </w:tabs>
        <w:ind w:left="720" w:hanging="180"/>
        <w:jc w:val="both"/>
        <w:rPr>
          <w:sz w:val="22"/>
          <w:szCs w:val="22"/>
        </w:rPr>
      </w:pPr>
      <w:r w:rsidRPr="0056455E">
        <w:rPr>
          <w:sz w:val="22"/>
          <w:szCs w:val="22"/>
        </w:rPr>
        <w:t>B.</w:t>
      </w:r>
      <w:r w:rsidR="0050504B" w:rsidRPr="0056455E">
        <w:rPr>
          <w:sz w:val="22"/>
          <w:szCs w:val="22"/>
        </w:rPr>
        <w:t xml:space="preserve"> A</w:t>
      </w:r>
      <w:r w:rsidRPr="0056455E">
        <w:rPr>
          <w:sz w:val="22"/>
          <w:szCs w:val="22"/>
        </w:rPr>
        <w:t xml:space="preserve"> party wishing to contract with </w:t>
      </w:r>
      <w:r w:rsidR="00553B85" w:rsidRPr="0056455E">
        <w:rPr>
          <w:sz w:val="22"/>
          <w:szCs w:val="22"/>
        </w:rPr>
        <w:t xml:space="preserve">the </w:t>
      </w:r>
      <w:r w:rsidR="00DF7455" w:rsidRPr="0056455E">
        <w:rPr>
          <w:sz w:val="22"/>
          <w:szCs w:val="22"/>
        </w:rPr>
        <w:t>System</w:t>
      </w:r>
      <w:r w:rsidR="00553B85" w:rsidRPr="0056455E">
        <w:rPr>
          <w:sz w:val="22"/>
          <w:szCs w:val="22"/>
        </w:rPr>
        <w:t xml:space="preserve"> </w:t>
      </w:r>
      <w:r w:rsidRPr="0056455E">
        <w:rPr>
          <w:sz w:val="22"/>
          <w:szCs w:val="22"/>
        </w:rPr>
        <w:t xml:space="preserve">should: </w:t>
      </w:r>
    </w:p>
    <w:p w14:paraId="2349844D" w14:textId="77777777" w:rsidR="0031743A" w:rsidRPr="0056455E" w:rsidRDefault="0031743A" w:rsidP="00F6113E">
      <w:pPr>
        <w:pStyle w:val="Default"/>
        <w:ind w:left="1170" w:hanging="360"/>
        <w:jc w:val="both"/>
        <w:rPr>
          <w:sz w:val="22"/>
          <w:szCs w:val="22"/>
        </w:rPr>
      </w:pPr>
      <w:r w:rsidRPr="0056455E">
        <w:rPr>
          <w:sz w:val="22"/>
          <w:szCs w:val="22"/>
        </w:rPr>
        <w:t xml:space="preserve">1. </w:t>
      </w:r>
      <w:r w:rsidR="00655DB0" w:rsidRPr="0056455E">
        <w:rPr>
          <w:sz w:val="22"/>
          <w:szCs w:val="22"/>
        </w:rPr>
        <w:tab/>
      </w:r>
      <w:r w:rsidRPr="0056455E">
        <w:rPr>
          <w:sz w:val="22"/>
          <w:szCs w:val="22"/>
        </w:rPr>
        <w:t xml:space="preserve">Remove any language from its contract which grants to it any remedies other than: </w:t>
      </w:r>
    </w:p>
    <w:p w14:paraId="56654BAC" w14:textId="4103300F" w:rsidR="0031743A" w:rsidRPr="0056455E" w:rsidRDefault="0031743A" w:rsidP="00005DEB">
      <w:pPr>
        <w:pStyle w:val="Default"/>
        <w:numPr>
          <w:ilvl w:val="0"/>
          <w:numId w:val="7"/>
        </w:numPr>
        <w:jc w:val="both"/>
        <w:rPr>
          <w:sz w:val="22"/>
          <w:szCs w:val="22"/>
        </w:rPr>
      </w:pPr>
      <w:r w:rsidRPr="0056455E">
        <w:rPr>
          <w:sz w:val="22"/>
          <w:szCs w:val="22"/>
        </w:rPr>
        <w:t xml:space="preserve">The right to possession. </w:t>
      </w:r>
    </w:p>
    <w:p w14:paraId="0714ED30" w14:textId="3815A4B4" w:rsidR="001834F9" w:rsidRPr="0056455E" w:rsidRDefault="0031743A" w:rsidP="00005DEB">
      <w:pPr>
        <w:pStyle w:val="Default"/>
        <w:numPr>
          <w:ilvl w:val="0"/>
          <w:numId w:val="8"/>
        </w:numPr>
        <w:jc w:val="both"/>
        <w:rPr>
          <w:sz w:val="22"/>
          <w:szCs w:val="22"/>
        </w:rPr>
      </w:pPr>
      <w:r w:rsidRPr="0056455E">
        <w:rPr>
          <w:sz w:val="22"/>
          <w:szCs w:val="22"/>
        </w:rPr>
        <w:t>The right to accrued payment.</w:t>
      </w:r>
    </w:p>
    <w:p w14:paraId="48DC0CE6" w14:textId="5387EF45" w:rsidR="0031743A" w:rsidRPr="0056455E" w:rsidRDefault="001834F9" w:rsidP="00005DEB">
      <w:pPr>
        <w:pStyle w:val="Default"/>
        <w:numPr>
          <w:ilvl w:val="0"/>
          <w:numId w:val="9"/>
        </w:numPr>
        <w:jc w:val="both"/>
        <w:rPr>
          <w:sz w:val="22"/>
          <w:szCs w:val="22"/>
        </w:rPr>
      </w:pPr>
      <w:r w:rsidRPr="0056455E">
        <w:rPr>
          <w:sz w:val="22"/>
          <w:szCs w:val="22"/>
        </w:rPr>
        <w:t>The right to expenses of de-installation.</w:t>
      </w:r>
      <w:r w:rsidR="0031743A" w:rsidRPr="0056455E">
        <w:rPr>
          <w:sz w:val="22"/>
          <w:szCs w:val="22"/>
        </w:rPr>
        <w:t xml:space="preserve"> </w:t>
      </w:r>
    </w:p>
    <w:p w14:paraId="3CE7B1D1" w14:textId="77777777" w:rsidR="0031743A" w:rsidRPr="0056455E" w:rsidRDefault="0031743A" w:rsidP="00F6113E">
      <w:pPr>
        <w:pStyle w:val="Default"/>
        <w:ind w:left="1170" w:hanging="360"/>
        <w:jc w:val="both"/>
        <w:rPr>
          <w:sz w:val="22"/>
          <w:szCs w:val="22"/>
        </w:rPr>
      </w:pPr>
      <w:r w:rsidRPr="0056455E">
        <w:rPr>
          <w:sz w:val="22"/>
          <w:szCs w:val="22"/>
        </w:rPr>
        <w:t>2.</w:t>
      </w:r>
      <w:r w:rsidR="00655DB0" w:rsidRPr="0056455E">
        <w:rPr>
          <w:sz w:val="22"/>
          <w:szCs w:val="22"/>
        </w:rPr>
        <w:tab/>
      </w:r>
      <w:r w:rsidRPr="0056455E">
        <w:rPr>
          <w:sz w:val="22"/>
          <w:szCs w:val="22"/>
        </w:rPr>
        <w:t xml:space="preserve">Include in its contract that the laws of the State of Arkansas govern the contract. </w:t>
      </w:r>
    </w:p>
    <w:p w14:paraId="1F9D65BC" w14:textId="77777777" w:rsidR="00EA520C" w:rsidRPr="0056455E" w:rsidRDefault="0031743A" w:rsidP="00F6113E">
      <w:pPr>
        <w:pStyle w:val="Default"/>
        <w:ind w:left="1170" w:hanging="360"/>
        <w:jc w:val="both"/>
        <w:rPr>
          <w:sz w:val="22"/>
          <w:szCs w:val="22"/>
        </w:rPr>
      </w:pPr>
      <w:r w:rsidRPr="0056455E">
        <w:rPr>
          <w:sz w:val="22"/>
          <w:szCs w:val="22"/>
        </w:rPr>
        <w:t xml:space="preserve">3. </w:t>
      </w:r>
      <w:r w:rsidR="00655DB0" w:rsidRPr="0056455E">
        <w:rPr>
          <w:sz w:val="22"/>
          <w:szCs w:val="22"/>
        </w:rPr>
        <w:tab/>
      </w:r>
      <w:r w:rsidRPr="0056455E">
        <w:rPr>
          <w:sz w:val="22"/>
          <w:szCs w:val="22"/>
        </w:rPr>
        <w:t xml:space="preserve">Acknowledge in its contract that contracts become effective when awarded by </w:t>
      </w:r>
      <w:r w:rsidR="00655DB0" w:rsidRPr="0056455E">
        <w:rPr>
          <w:sz w:val="22"/>
          <w:szCs w:val="22"/>
        </w:rPr>
        <w:t>the University Purchasing Official</w:t>
      </w:r>
      <w:r w:rsidRPr="0056455E">
        <w:rPr>
          <w:sz w:val="22"/>
          <w:szCs w:val="22"/>
        </w:rPr>
        <w:t>.</w:t>
      </w:r>
    </w:p>
    <w:p w14:paraId="7454A9B9" w14:textId="77777777" w:rsidR="00EA520C" w:rsidRPr="0056455E" w:rsidRDefault="00EA520C" w:rsidP="00F6113E">
      <w:pPr>
        <w:pStyle w:val="Default"/>
        <w:ind w:left="1080" w:hanging="1080"/>
        <w:jc w:val="both"/>
        <w:rPr>
          <w:sz w:val="22"/>
          <w:szCs w:val="22"/>
        </w:rPr>
      </w:pPr>
    </w:p>
    <w:p w14:paraId="6F000289" w14:textId="3ED604E5" w:rsidR="000E3F61" w:rsidRPr="00DC3218" w:rsidRDefault="007D6174"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EA520C" w:rsidRPr="00DC3218">
        <w:rPr>
          <w:rFonts w:ascii="Arial" w:eastAsia="Times New Roman" w:hAnsi="Arial" w:cs="Arial"/>
          <w:b/>
        </w:rPr>
        <w:t>.</w:t>
      </w:r>
      <w:r w:rsidR="00164B17" w:rsidRPr="00DC3218">
        <w:rPr>
          <w:rFonts w:ascii="Arial" w:eastAsia="Times New Roman" w:hAnsi="Arial" w:cs="Arial"/>
          <w:b/>
        </w:rPr>
        <w:t>28</w:t>
      </w:r>
      <w:r w:rsidR="00626845" w:rsidRPr="00DC3218">
        <w:rPr>
          <w:rFonts w:ascii="Arial" w:eastAsia="Times New Roman" w:hAnsi="Arial" w:cs="Arial"/>
          <w:b/>
        </w:rPr>
        <w:tab/>
      </w:r>
      <w:r w:rsidR="00EA520C" w:rsidRPr="00DC3218">
        <w:rPr>
          <w:rFonts w:ascii="Arial" w:eastAsia="Times New Roman" w:hAnsi="Arial" w:cs="Arial"/>
          <w:b/>
        </w:rPr>
        <w:t>Reservation</w:t>
      </w:r>
    </w:p>
    <w:p w14:paraId="62520ED3" w14:textId="554FDE63" w:rsidR="00840267" w:rsidRPr="0056455E" w:rsidRDefault="00EA520C" w:rsidP="00556F86">
      <w:pPr>
        <w:pStyle w:val="Default"/>
        <w:ind w:left="540"/>
        <w:jc w:val="both"/>
        <w:rPr>
          <w:b/>
          <w:sz w:val="22"/>
          <w:szCs w:val="22"/>
        </w:rPr>
      </w:pPr>
      <w:r w:rsidRPr="0056455E">
        <w:rPr>
          <w:sz w:val="22"/>
          <w:szCs w:val="22"/>
        </w:rPr>
        <w:t xml:space="preserve">This RFP does not commit </w:t>
      </w:r>
      <w:r w:rsidR="00553B85" w:rsidRPr="0056455E">
        <w:rPr>
          <w:sz w:val="22"/>
          <w:szCs w:val="22"/>
        </w:rPr>
        <w:t xml:space="preserve">the </w:t>
      </w:r>
      <w:r w:rsidR="00DF7455" w:rsidRPr="0056455E">
        <w:rPr>
          <w:sz w:val="22"/>
          <w:szCs w:val="22"/>
        </w:rPr>
        <w:t>System</w:t>
      </w:r>
      <w:r w:rsidR="00553B85" w:rsidRPr="0056455E">
        <w:rPr>
          <w:sz w:val="22"/>
          <w:szCs w:val="22"/>
        </w:rPr>
        <w:t xml:space="preserve"> </w:t>
      </w:r>
      <w:r w:rsidRPr="0056455E">
        <w:rPr>
          <w:sz w:val="22"/>
          <w:szCs w:val="22"/>
        </w:rPr>
        <w:t xml:space="preserve">to award a contract, to pay costs incurred in the preparation of a response to this request, or to procure or contract for services or supplies. </w:t>
      </w:r>
      <w:r w:rsidR="00553B85" w:rsidRPr="0056455E">
        <w:rPr>
          <w:sz w:val="22"/>
          <w:szCs w:val="22"/>
        </w:rPr>
        <w:t xml:space="preserve">The </w:t>
      </w:r>
      <w:r w:rsidR="00DF7455" w:rsidRPr="0056455E">
        <w:rPr>
          <w:sz w:val="22"/>
          <w:szCs w:val="22"/>
        </w:rPr>
        <w:t>System</w:t>
      </w:r>
      <w:r w:rsidR="00553B85" w:rsidRPr="0056455E">
        <w:rPr>
          <w:sz w:val="22"/>
          <w:szCs w:val="22"/>
        </w:rPr>
        <w:t xml:space="preserve"> </w:t>
      </w:r>
      <w:r w:rsidRPr="0056455E">
        <w:rPr>
          <w:sz w:val="22"/>
          <w:szCs w:val="22"/>
        </w:rPr>
        <w:t xml:space="preserve">reserves the right to accept or reject (in its entirety), any response received as a result of this RFP, if it is in the best interest of the </w:t>
      </w:r>
      <w:r w:rsidR="00DF7455" w:rsidRPr="0056455E">
        <w:rPr>
          <w:sz w:val="22"/>
          <w:szCs w:val="22"/>
        </w:rPr>
        <w:t>System</w:t>
      </w:r>
      <w:r w:rsidRPr="0056455E">
        <w:rPr>
          <w:sz w:val="22"/>
          <w:szCs w:val="22"/>
        </w:rPr>
        <w:t xml:space="preserve"> to do so. In responding to this RFP, </w:t>
      </w:r>
      <w:r w:rsidR="002B7102" w:rsidRPr="0056455E">
        <w:rPr>
          <w:sz w:val="22"/>
          <w:szCs w:val="22"/>
        </w:rPr>
        <w:t>Respondent</w:t>
      </w:r>
      <w:r w:rsidRPr="0056455E">
        <w:rPr>
          <w:sz w:val="22"/>
          <w:szCs w:val="22"/>
        </w:rPr>
        <w:t xml:space="preserve">s recognize that the </w:t>
      </w:r>
      <w:r w:rsidR="00DF7455" w:rsidRPr="0056455E">
        <w:rPr>
          <w:sz w:val="22"/>
          <w:szCs w:val="22"/>
        </w:rPr>
        <w:t>System</w:t>
      </w:r>
      <w:r w:rsidRPr="0056455E">
        <w:rPr>
          <w:sz w:val="22"/>
          <w:szCs w:val="22"/>
        </w:rPr>
        <w:t xml:space="preserve"> may make an award to a primary vendor; however, the </w:t>
      </w:r>
      <w:r w:rsidR="00DF7455" w:rsidRPr="0056455E">
        <w:rPr>
          <w:sz w:val="22"/>
          <w:szCs w:val="22"/>
        </w:rPr>
        <w:t>System</w:t>
      </w:r>
      <w:r w:rsidRPr="0056455E">
        <w:rPr>
          <w:sz w:val="22"/>
          <w:szCs w:val="22"/>
        </w:rPr>
        <w:t xml:space="preserve"> reserves the right to purchase like and similar services from other agencies as necessary to meet operation requirements.</w:t>
      </w:r>
    </w:p>
    <w:p w14:paraId="1267F2F0" w14:textId="77777777" w:rsidR="00D31407" w:rsidRPr="0056455E" w:rsidRDefault="00D31407" w:rsidP="00F6113E">
      <w:pPr>
        <w:pStyle w:val="Default"/>
        <w:jc w:val="both"/>
        <w:rPr>
          <w:sz w:val="22"/>
          <w:szCs w:val="22"/>
        </w:rPr>
      </w:pPr>
    </w:p>
    <w:p w14:paraId="38DF9A0F" w14:textId="33868AE0" w:rsidR="000E3F61" w:rsidRPr="00DC3218" w:rsidRDefault="007D6174"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D31407" w:rsidRPr="00DC3218">
        <w:rPr>
          <w:rFonts w:ascii="Arial" w:eastAsia="Times New Roman" w:hAnsi="Arial" w:cs="Arial"/>
          <w:b/>
        </w:rPr>
        <w:t>.</w:t>
      </w:r>
      <w:r w:rsidR="00164B17" w:rsidRPr="00DC3218">
        <w:rPr>
          <w:rFonts w:ascii="Arial" w:eastAsia="Times New Roman" w:hAnsi="Arial" w:cs="Arial"/>
          <w:b/>
        </w:rPr>
        <w:t>29</w:t>
      </w:r>
      <w:r w:rsidR="00D31407" w:rsidRPr="00DC3218">
        <w:rPr>
          <w:rFonts w:ascii="Arial" w:eastAsia="Times New Roman" w:hAnsi="Arial" w:cs="Arial"/>
          <w:b/>
        </w:rPr>
        <w:tab/>
        <w:t>Qualifications of Bidder</w:t>
      </w:r>
    </w:p>
    <w:p w14:paraId="7526061E" w14:textId="18044284" w:rsidR="00D31407" w:rsidRPr="0056455E" w:rsidRDefault="00D31407" w:rsidP="00556F86">
      <w:pPr>
        <w:pStyle w:val="Default"/>
        <w:tabs>
          <w:tab w:val="left" w:pos="540"/>
        </w:tabs>
        <w:ind w:left="540"/>
        <w:jc w:val="both"/>
        <w:rPr>
          <w:b/>
          <w:sz w:val="22"/>
          <w:szCs w:val="22"/>
        </w:rPr>
      </w:pPr>
      <w:r w:rsidRPr="0056455E">
        <w:rPr>
          <w:sz w:val="22"/>
          <w:szCs w:val="22"/>
        </w:rPr>
        <w:t xml:space="preserve">The </w:t>
      </w:r>
      <w:r w:rsidR="00DF7455" w:rsidRPr="0056455E">
        <w:rPr>
          <w:sz w:val="22"/>
          <w:szCs w:val="22"/>
        </w:rPr>
        <w:t>System</w:t>
      </w:r>
      <w:r w:rsidRPr="0056455E">
        <w:rPr>
          <w:sz w:val="22"/>
          <w:szCs w:val="22"/>
        </w:rPr>
        <w:t xml:space="preserve"> may make such investigations as deems necessary to determine the ability of the </w:t>
      </w:r>
      <w:r w:rsidR="00332949" w:rsidRPr="0056455E">
        <w:rPr>
          <w:sz w:val="22"/>
          <w:szCs w:val="22"/>
        </w:rPr>
        <w:t xml:space="preserve">Respondent </w:t>
      </w:r>
      <w:r w:rsidRPr="0056455E">
        <w:rPr>
          <w:sz w:val="22"/>
          <w:szCs w:val="22"/>
        </w:rPr>
        <w:t xml:space="preserve">to meet all requirements as stated within this bid request, and the </w:t>
      </w:r>
      <w:r w:rsidR="00332949" w:rsidRPr="0056455E">
        <w:rPr>
          <w:sz w:val="22"/>
          <w:szCs w:val="22"/>
        </w:rPr>
        <w:t xml:space="preserve">Respondent </w:t>
      </w:r>
      <w:r w:rsidRPr="0056455E">
        <w:rPr>
          <w:sz w:val="22"/>
          <w:szCs w:val="22"/>
        </w:rPr>
        <w:t xml:space="preserve">shall furnish to the </w:t>
      </w:r>
      <w:r w:rsidR="00DF7455" w:rsidRPr="0056455E">
        <w:rPr>
          <w:sz w:val="22"/>
          <w:szCs w:val="22"/>
        </w:rPr>
        <w:t>System</w:t>
      </w:r>
      <w:r w:rsidRPr="0056455E">
        <w:rPr>
          <w:sz w:val="22"/>
          <w:szCs w:val="22"/>
        </w:rPr>
        <w:t xml:space="preserve"> all such information and data for this purpose that the </w:t>
      </w:r>
      <w:r w:rsidR="00DF7455" w:rsidRPr="0056455E">
        <w:rPr>
          <w:sz w:val="22"/>
          <w:szCs w:val="22"/>
        </w:rPr>
        <w:t>System</w:t>
      </w:r>
      <w:r w:rsidRPr="0056455E">
        <w:rPr>
          <w:sz w:val="22"/>
          <w:szCs w:val="22"/>
        </w:rPr>
        <w:t xml:space="preserve"> </w:t>
      </w:r>
      <w:r w:rsidR="00A23653" w:rsidRPr="0056455E">
        <w:rPr>
          <w:sz w:val="22"/>
          <w:szCs w:val="22"/>
        </w:rPr>
        <w:t xml:space="preserve">may request. </w:t>
      </w:r>
      <w:r w:rsidRPr="0056455E">
        <w:rPr>
          <w:sz w:val="22"/>
          <w:szCs w:val="22"/>
        </w:rPr>
        <w:t xml:space="preserve">The </w:t>
      </w:r>
      <w:r w:rsidR="00DF7455" w:rsidRPr="0056455E">
        <w:rPr>
          <w:sz w:val="22"/>
          <w:szCs w:val="22"/>
        </w:rPr>
        <w:t>System</w:t>
      </w:r>
      <w:r w:rsidRPr="0056455E">
        <w:rPr>
          <w:sz w:val="22"/>
          <w:szCs w:val="22"/>
        </w:rPr>
        <w:t xml:space="preserve"> reserves the right to reject any bid if the evidence submitted by, or investigations of, such </w:t>
      </w:r>
      <w:r w:rsidR="00332949" w:rsidRPr="0056455E">
        <w:rPr>
          <w:sz w:val="22"/>
          <w:szCs w:val="22"/>
        </w:rPr>
        <w:t xml:space="preserve">Respondent </w:t>
      </w:r>
      <w:r w:rsidRPr="0056455E">
        <w:rPr>
          <w:sz w:val="22"/>
          <w:szCs w:val="22"/>
        </w:rPr>
        <w:t xml:space="preserve">fails to satisfy the </w:t>
      </w:r>
      <w:r w:rsidR="00DF7455" w:rsidRPr="0056455E">
        <w:rPr>
          <w:sz w:val="22"/>
          <w:szCs w:val="22"/>
        </w:rPr>
        <w:t>System</w:t>
      </w:r>
      <w:r w:rsidRPr="0056455E">
        <w:rPr>
          <w:sz w:val="22"/>
          <w:szCs w:val="22"/>
        </w:rPr>
        <w:t xml:space="preserve"> that such </w:t>
      </w:r>
      <w:r w:rsidR="00332949" w:rsidRPr="0056455E">
        <w:rPr>
          <w:sz w:val="22"/>
          <w:szCs w:val="22"/>
        </w:rPr>
        <w:t xml:space="preserve">Respondent </w:t>
      </w:r>
      <w:r w:rsidRPr="0056455E">
        <w:rPr>
          <w:sz w:val="22"/>
          <w:szCs w:val="22"/>
        </w:rPr>
        <w:t>is properly qualified to carry out the obligations of the Agreement.</w:t>
      </w:r>
    </w:p>
    <w:p w14:paraId="4EC5907A" w14:textId="77777777" w:rsidR="00D31407" w:rsidRPr="0056455E" w:rsidRDefault="00D31407" w:rsidP="00F6113E">
      <w:pPr>
        <w:pStyle w:val="Default"/>
        <w:tabs>
          <w:tab w:val="left" w:pos="540"/>
        </w:tabs>
        <w:jc w:val="both"/>
        <w:rPr>
          <w:sz w:val="22"/>
          <w:szCs w:val="22"/>
        </w:rPr>
      </w:pPr>
    </w:p>
    <w:p w14:paraId="0C448199" w14:textId="4B8A8A5E" w:rsidR="000E3F61" w:rsidRPr="00DC3218" w:rsidRDefault="007D6174"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D31407" w:rsidRPr="00DC3218">
        <w:rPr>
          <w:rFonts w:ascii="Arial" w:eastAsia="Times New Roman" w:hAnsi="Arial" w:cs="Arial"/>
          <w:b/>
        </w:rPr>
        <w:t>.</w:t>
      </w:r>
      <w:r w:rsidR="00164B17" w:rsidRPr="00DC3218">
        <w:rPr>
          <w:rFonts w:ascii="Arial" w:eastAsia="Times New Roman" w:hAnsi="Arial" w:cs="Arial"/>
          <w:b/>
        </w:rPr>
        <w:t>30</w:t>
      </w:r>
      <w:r w:rsidR="00AF0DF4" w:rsidRPr="00DC3218">
        <w:rPr>
          <w:rFonts w:ascii="Arial" w:eastAsia="Times New Roman" w:hAnsi="Arial" w:cs="Arial"/>
          <w:b/>
        </w:rPr>
        <w:tab/>
        <w:t>Default</w:t>
      </w:r>
    </w:p>
    <w:p w14:paraId="3B2C85ED" w14:textId="1FDC7969" w:rsidR="00AF0DF4" w:rsidRPr="0056455E" w:rsidRDefault="00AF0DF4" w:rsidP="00F6113E">
      <w:pPr>
        <w:pStyle w:val="Default"/>
        <w:tabs>
          <w:tab w:val="left" w:pos="540"/>
        </w:tabs>
        <w:ind w:left="540"/>
        <w:jc w:val="both"/>
        <w:rPr>
          <w:sz w:val="22"/>
          <w:szCs w:val="22"/>
        </w:rPr>
      </w:pPr>
      <w:r w:rsidRPr="0056455E">
        <w:rPr>
          <w:sz w:val="22"/>
          <w:szCs w:val="22"/>
        </w:rPr>
        <w:t xml:space="preserve">In the event that the </w:t>
      </w:r>
      <w:r w:rsidR="00AE5A8F" w:rsidRPr="0056455E">
        <w:rPr>
          <w:sz w:val="22"/>
          <w:szCs w:val="22"/>
        </w:rPr>
        <w:t>Contractor</w:t>
      </w:r>
      <w:r w:rsidRPr="0056455E">
        <w:rPr>
          <w:sz w:val="22"/>
          <w:szCs w:val="22"/>
        </w:rPr>
        <w:t xml:space="preserve"> fails to carry out or comply with any of the Terms and Conditions of the contract with the </w:t>
      </w:r>
      <w:r w:rsidR="00DF7455" w:rsidRPr="0056455E">
        <w:rPr>
          <w:sz w:val="22"/>
          <w:szCs w:val="22"/>
        </w:rPr>
        <w:t>System</w:t>
      </w:r>
      <w:r w:rsidRPr="0056455E">
        <w:rPr>
          <w:sz w:val="22"/>
          <w:szCs w:val="22"/>
        </w:rPr>
        <w:t xml:space="preserve">, the </w:t>
      </w:r>
      <w:r w:rsidR="00DF7455" w:rsidRPr="0056455E">
        <w:rPr>
          <w:sz w:val="22"/>
          <w:szCs w:val="22"/>
        </w:rPr>
        <w:t>System</w:t>
      </w:r>
      <w:r w:rsidRPr="0056455E">
        <w:rPr>
          <w:sz w:val="22"/>
          <w:szCs w:val="22"/>
        </w:rPr>
        <w:t xml:space="preserve"> may notify the Contractor of such failure or default in writing and demand that the failure or default be remedied within ten (10) working days, and in </w:t>
      </w:r>
      <w:r w:rsidR="00797462" w:rsidRPr="0056455E">
        <w:rPr>
          <w:sz w:val="22"/>
          <w:szCs w:val="22"/>
        </w:rPr>
        <w:t xml:space="preserve">the event the </w:t>
      </w:r>
      <w:r w:rsidR="001E1FC1" w:rsidRPr="0056455E">
        <w:rPr>
          <w:sz w:val="22"/>
          <w:szCs w:val="22"/>
        </w:rPr>
        <w:t xml:space="preserve">Contractor </w:t>
      </w:r>
      <w:r w:rsidR="00797462" w:rsidRPr="0056455E">
        <w:rPr>
          <w:sz w:val="22"/>
          <w:szCs w:val="22"/>
        </w:rPr>
        <w:t xml:space="preserve">fails to </w:t>
      </w:r>
      <w:r w:rsidR="000E3F61" w:rsidRPr="0056455E">
        <w:rPr>
          <w:sz w:val="22"/>
          <w:szCs w:val="22"/>
        </w:rPr>
        <w:t>remedy</w:t>
      </w:r>
      <w:r w:rsidR="00DA61EF" w:rsidRPr="0056455E">
        <w:rPr>
          <w:sz w:val="22"/>
          <w:szCs w:val="22"/>
        </w:rPr>
        <w:t xml:space="preserve"> </w:t>
      </w:r>
      <w:r w:rsidR="000E3F61" w:rsidRPr="0056455E">
        <w:rPr>
          <w:sz w:val="22"/>
          <w:szCs w:val="22"/>
        </w:rPr>
        <w:t>such</w:t>
      </w:r>
      <w:r w:rsidR="00A23653" w:rsidRPr="0056455E">
        <w:rPr>
          <w:sz w:val="22"/>
          <w:szCs w:val="22"/>
        </w:rPr>
        <w:t xml:space="preserve"> failure or </w:t>
      </w:r>
      <w:r w:rsidRPr="0056455E">
        <w:rPr>
          <w:sz w:val="22"/>
          <w:szCs w:val="22"/>
        </w:rPr>
        <w:t xml:space="preserve">default within the ten (10) working day period, the </w:t>
      </w:r>
      <w:r w:rsidR="00DF7455" w:rsidRPr="0056455E">
        <w:rPr>
          <w:sz w:val="22"/>
          <w:szCs w:val="22"/>
        </w:rPr>
        <w:t>System</w:t>
      </w:r>
      <w:r w:rsidRPr="0056455E">
        <w:rPr>
          <w:sz w:val="22"/>
          <w:szCs w:val="22"/>
        </w:rPr>
        <w:t xml:space="preserve"> shall have the right to cancel the contract upon thirty (30) days written notice.</w:t>
      </w:r>
      <w:r w:rsidR="00DA61EF" w:rsidRPr="0056455E">
        <w:rPr>
          <w:sz w:val="22"/>
          <w:szCs w:val="22"/>
        </w:rPr>
        <w:t xml:space="preserve">  </w:t>
      </w:r>
      <w:r w:rsidRPr="0056455E">
        <w:rPr>
          <w:sz w:val="22"/>
          <w:szCs w:val="22"/>
        </w:rPr>
        <w:t xml:space="preserve">The </w:t>
      </w:r>
      <w:r w:rsidRPr="0056455E">
        <w:rPr>
          <w:sz w:val="22"/>
          <w:szCs w:val="22"/>
        </w:rPr>
        <w:lastRenderedPageBreak/>
        <w:t xml:space="preserve">cancellation of the contract, under any circumstances whatsoever, shall not effect or relieve </w:t>
      </w:r>
      <w:r w:rsidR="00AE5A8F" w:rsidRPr="0056455E">
        <w:rPr>
          <w:sz w:val="22"/>
          <w:szCs w:val="22"/>
        </w:rPr>
        <w:t>Contractor</w:t>
      </w:r>
      <w:r w:rsidRPr="0056455E">
        <w:rPr>
          <w:sz w:val="22"/>
          <w:szCs w:val="22"/>
        </w:rPr>
        <w:t xml:space="preserve"> from any obligation or liability that may have been incurred or will be incurred pursuant to the contract and such cancellation by the </w:t>
      </w:r>
      <w:r w:rsidR="00DF7455" w:rsidRPr="0056455E">
        <w:rPr>
          <w:sz w:val="22"/>
          <w:szCs w:val="22"/>
        </w:rPr>
        <w:t>System</w:t>
      </w:r>
      <w:r w:rsidRPr="0056455E">
        <w:rPr>
          <w:sz w:val="22"/>
          <w:szCs w:val="22"/>
        </w:rPr>
        <w:t xml:space="preserve"> shall not limit any other right or remedy available to the </w:t>
      </w:r>
      <w:r w:rsidR="00DA61EF" w:rsidRPr="0056455E">
        <w:rPr>
          <w:sz w:val="22"/>
          <w:szCs w:val="22"/>
        </w:rPr>
        <w:tab/>
      </w:r>
      <w:r w:rsidR="00DF7455" w:rsidRPr="0056455E">
        <w:rPr>
          <w:sz w:val="22"/>
          <w:szCs w:val="22"/>
        </w:rPr>
        <w:t>System</w:t>
      </w:r>
      <w:r w:rsidRPr="0056455E">
        <w:rPr>
          <w:sz w:val="22"/>
          <w:szCs w:val="22"/>
        </w:rPr>
        <w:t xml:space="preserve"> by law or in equity.</w:t>
      </w:r>
    </w:p>
    <w:p w14:paraId="361AA98B" w14:textId="77777777" w:rsidR="000E3F61" w:rsidRPr="0056455E" w:rsidRDefault="000E3F61" w:rsidP="00F6113E">
      <w:pPr>
        <w:pStyle w:val="Default"/>
        <w:tabs>
          <w:tab w:val="left" w:pos="540"/>
        </w:tabs>
        <w:jc w:val="both"/>
        <w:rPr>
          <w:sz w:val="22"/>
          <w:szCs w:val="22"/>
        </w:rPr>
      </w:pPr>
    </w:p>
    <w:p w14:paraId="37E7082C" w14:textId="1CEB0D92" w:rsidR="005738FD" w:rsidRPr="00DC3218" w:rsidRDefault="007D6174"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9C12E5" w:rsidRPr="00DC3218">
        <w:rPr>
          <w:rFonts w:ascii="Arial" w:eastAsia="Times New Roman" w:hAnsi="Arial" w:cs="Arial"/>
          <w:b/>
        </w:rPr>
        <w:t>.</w:t>
      </w:r>
      <w:r w:rsidR="00164B17" w:rsidRPr="00DC3218">
        <w:rPr>
          <w:rFonts w:ascii="Arial" w:eastAsia="Times New Roman" w:hAnsi="Arial" w:cs="Arial"/>
          <w:b/>
        </w:rPr>
        <w:t>31</w:t>
      </w:r>
      <w:r w:rsidR="009C12E5" w:rsidRPr="00DC3218">
        <w:rPr>
          <w:rFonts w:ascii="Arial" w:eastAsia="Times New Roman" w:hAnsi="Arial" w:cs="Arial"/>
          <w:b/>
        </w:rPr>
        <w:tab/>
        <w:t>Non</w:t>
      </w:r>
      <w:r w:rsidR="002A786B" w:rsidRPr="00DC3218">
        <w:rPr>
          <w:rFonts w:ascii="Arial" w:eastAsia="Times New Roman" w:hAnsi="Arial" w:cs="Arial"/>
          <w:b/>
        </w:rPr>
        <w:t>-</w:t>
      </w:r>
      <w:r w:rsidR="009C12E5" w:rsidRPr="00DC3218">
        <w:rPr>
          <w:rFonts w:ascii="Arial" w:eastAsia="Times New Roman" w:hAnsi="Arial" w:cs="Arial"/>
          <w:b/>
        </w:rPr>
        <w:t>Waiver of Defaults</w:t>
      </w:r>
    </w:p>
    <w:p w14:paraId="35314F2F" w14:textId="40A1B40F" w:rsidR="009C12E5" w:rsidRPr="0056455E" w:rsidRDefault="003F20FA" w:rsidP="00F6113E">
      <w:pPr>
        <w:tabs>
          <w:tab w:val="left" w:pos="540"/>
        </w:tabs>
        <w:ind w:left="540"/>
        <w:jc w:val="both"/>
        <w:rPr>
          <w:rFonts w:ascii="Arial" w:hAnsi="Arial" w:cs="Arial"/>
          <w:b/>
          <w:color w:val="000000"/>
        </w:rPr>
      </w:pPr>
      <w:r w:rsidRPr="0056455E">
        <w:rPr>
          <w:rFonts w:ascii="Arial" w:hAnsi="Arial" w:cs="Arial"/>
        </w:rPr>
        <w:t xml:space="preserve">Any failure of the </w:t>
      </w:r>
      <w:r w:rsidR="00DF7455" w:rsidRPr="0056455E">
        <w:rPr>
          <w:rFonts w:ascii="Arial" w:hAnsi="Arial" w:cs="Arial"/>
        </w:rPr>
        <w:t>System</w:t>
      </w:r>
      <w:r w:rsidRPr="0056455E">
        <w:rPr>
          <w:rFonts w:ascii="Arial" w:hAnsi="Arial" w:cs="Arial"/>
        </w:rPr>
        <w:t xml:space="preserve"> at any time, to enforce or require the strict keeping and performance of any of the terms and conditions of this agreement shall not constitute a waiver of such terms, conditions, or rights, and shall not affect or impair same, or the right </w:t>
      </w:r>
      <w:r w:rsidR="005738FD" w:rsidRPr="0056455E">
        <w:rPr>
          <w:rFonts w:ascii="Arial" w:hAnsi="Arial" w:cs="Arial"/>
        </w:rPr>
        <w:tab/>
      </w:r>
      <w:r w:rsidRPr="0056455E">
        <w:rPr>
          <w:rFonts w:ascii="Arial" w:hAnsi="Arial" w:cs="Arial"/>
        </w:rPr>
        <w:t xml:space="preserve">of the </w:t>
      </w:r>
      <w:r w:rsidR="00DF7455" w:rsidRPr="0056455E">
        <w:rPr>
          <w:rFonts w:ascii="Arial" w:hAnsi="Arial" w:cs="Arial"/>
        </w:rPr>
        <w:t>System</w:t>
      </w:r>
      <w:r w:rsidRPr="0056455E">
        <w:rPr>
          <w:rFonts w:ascii="Arial" w:hAnsi="Arial" w:cs="Arial"/>
        </w:rPr>
        <w:t xml:space="preserve"> at any time to avail itself of same.</w:t>
      </w:r>
    </w:p>
    <w:p w14:paraId="3FB797B0" w14:textId="77777777" w:rsidR="009A569A" w:rsidRPr="0056455E" w:rsidRDefault="009A569A" w:rsidP="00F6113E">
      <w:pPr>
        <w:tabs>
          <w:tab w:val="left" w:pos="540"/>
        </w:tabs>
        <w:jc w:val="both"/>
        <w:rPr>
          <w:rFonts w:ascii="Arial" w:hAnsi="Arial" w:cs="Arial"/>
        </w:rPr>
      </w:pPr>
    </w:p>
    <w:p w14:paraId="01431E12" w14:textId="00745037" w:rsidR="005738FD" w:rsidRPr="00DC3218" w:rsidRDefault="007D6174"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9A569A" w:rsidRPr="00DC3218">
        <w:rPr>
          <w:rFonts w:ascii="Arial" w:eastAsia="Times New Roman" w:hAnsi="Arial" w:cs="Arial"/>
          <w:b/>
        </w:rPr>
        <w:t>.</w:t>
      </w:r>
      <w:r w:rsidR="00164B17" w:rsidRPr="00DC3218">
        <w:rPr>
          <w:rFonts w:ascii="Arial" w:eastAsia="Times New Roman" w:hAnsi="Arial" w:cs="Arial"/>
          <w:b/>
        </w:rPr>
        <w:t>32</w:t>
      </w:r>
      <w:r w:rsidR="009A569A" w:rsidRPr="00DC3218">
        <w:rPr>
          <w:rFonts w:ascii="Arial" w:eastAsia="Times New Roman" w:hAnsi="Arial" w:cs="Arial"/>
          <w:b/>
        </w:rPr>
        <w:tab/>
        <w:t>Independent Parties</w:t>
      </w:r>
    </w:p>
    <w:p w14:paraId="06E557EF" w14:textId="19D0F54F" w:rsidR="00610C65" w:rsidRPr="0056455E" w:rsidRDefault="00332949" w:rsidP="009B37D1">
      <w:pPr>
        <w:tabs>
          <w:tab w:val="left" w:pos="540"/>
        </w:tabs>
        <w:ind w:left="540"/>
        <w:jc w:val="both"/>
        <w:rPr>
          <w:rFonts w:ascii="Arial" w:hAnsi="Arial" w:cs="Arial"/>
          <w:bCs/>
        </w:rPr>
      </w:pPr>
      <w:r w:rsidRPr="0056455E">
        <w:rPr>
          <w:rFonts w:ascii="Arial" w:hAnsi="Arial" w:cs="Arial"/>
        </w:rPr>
        <w:t xml:space="preserve">Respondent </w:t>
      </w:r>
      <w:r w:rsidR="009A569A" w:rsidRPr="0056455E">
        <w:rPr>
          <w:rFonts w:ascii="Arial" w:hAnsi="Arial" w:cs="Arial"/>
          <w:bCs/>
        </w:rPr>
        <w:t xml:space="preserve">acknowledges that under this contract it is an independent vendor and is not operating in any fashion as the agent of the </w:t>
      </w:r>
      <w:r w:rsidR="00DF7455" w:rsidRPr="0056455E">
        <w:rPr>
          <w:rFonts w:ascii="Arial" w:hAnsi="Arial" w:cs="Arial"/>
          <w:bCs/>
        </w:rPr>
        <w:t>System</w:t>
      </w:r>
      <w:r w:rsidR="009A569A" w:rsidRPr="0056455E">
        <w:rPr>
          <w:rFonts w:ascii="Arial" w:hAnsi="Arial" w:cs="Arial"/>
          <w:bCs/>
        </w:rPr>
        <w:t xml:space="preserve">. The relationship of the </w:t>
      </w:r>
      <w:r w:rsidRPr="0056455E">
        <w:rPr>
          <w:rFonts w:ascii="Arial" w:hAnsi="Arial" w:cs="Arial"/>
          <w:bCs/>
        </w:rPr>
        <w:t xml:space="preserve">Respondent </w:t>
      </w:r>
      <w:r w:rsidR="009A569A" w:rsidRPr="0056455E">
        <w:rPr>
          <w:rFonts w:ascii="Arial" w:hAnsi="Arial" w:cs="Arial"/>
          <w:bCs/>
        </w:rPr>
        <w:t xml:space="preserve">and </w:t>
      </w:r>
      <w:r w:rsidR="00DF7455" w:rsidRPr="0056455E">
        <w:rPr>
          <w:rFonts w:ascii="Arial" w:hAnsi="Arial" w:cs="Arial"/>
          <w:bCs/>
        </w:rPr>
        <w:t>System</w:t>
      </w:r>
      <w:r w:rsidR="003F122A" w:rsidRPr="0056455E">
        <w:rPr>
          <w:rFonts w:ascii="Arial" w:hAnsi="Arial" w:cs="Arial"/>
          <w:bCs/>
        </w:rPr>
        <w:t xml:space="preserve"> is </w:t>
      </w:r>
      <w:r w:rsidR="009A569A" w:rsidRPr="0056455E">
        <w:rPr>
          <w:rFonts w:ascii="Arial" w:hAnsi="Arial" w:cs="Arial"/>
          <w:bCs/>
        </w:rPr>
        <w:t>that of independent contractors, and nothing in this contract should be construed to create any agency, joint venture, or partnership relationship between the parties.</w:t>
      </w:r>
    </w:p>
    <w:p w14:paraId="24C0A34D" w14:textId="77777777" w:rsidR="00E95172" w:rsidRPr="0056455E" w:rsidRDefault="00E95172" w:rsidP="00F6113E">
      <w:pPr>
        <w:tabs>
          <w:tab w:val="left" w:pos="540"/>
        </w:tabs>
        <w:jc w:val="both"/>
        <w:rPr>
          <w:rFonts w:ascii="Arial" w:hAnsi="Arial" w:cs="Arial"/>
          <w:bCs/>
        </w:rPr>
      </w:pPr>
    </w:p>
    <w:p w14:paraId="276B1291" w14:textId="09360DF9" w:rsidR="008C1C30" w:rsidRPr="00DC3218" w:rsidRDefault="007D6174"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9A569A" w:rsidRPr="00DC3218">
        <w:rPr>
          <w:rFonts w:ascii="Arial" w:eastAsia="Times New Roman" w:hAnsi="Arial" w:cs="Arial"/>
          <w:b/>
        </w:rPr>
        <w:t>.</w:t>
      </w:r>
      <w:r w:rsidR="00164B17" w:rsidRPr="00DC3218">
        <w:rPr>
          <w:rFonts w:ascii="Arial" w:eastAsia="Times New Roman" w:hAnsi="Arial" w:cs="Arial"/>
          <w:b/>
        </w:rPr>
        <w:t>33</w:t>
      </w:r>
      <w:r w:rsidR="009A569A" w:rsidRPr="00DC3218">
        <w:rPr>
          <w:rFonts w:ascii="Arial" w:eastAsia="Times New Roman" w:hAnsi="Arial" w:cs="Arial"/>
          <w:b/>
        </w:rPr>
        <w:tab/>
        <w:t>Governing Law</w:t>
      </w:r>
    </w:p>
    <w:p w14:paraId="51B40021" w14:textId="3C2EF3F3" w:rsidR="009A569A" w:rsidRPr="0056455E" w:rsidRDefault="009A569A" w:rsidP="00185C15">
      <w:pPr>
        <w:tabs>
          <w:tab w:val="left" w:pos="540"/>
        </w:tabs>
        <w:ind w:left="540"/>
        <w:jc w:val="both"/>
        <w:rPr>
          <w:rFonts w:ascii="Arial" w:hAnsi="Arial" w:cs="Arial"/>
          <w:b/>
          <w:bCs/>
        </w:rPr>
      </w:pPr>
      <w:r w:rsidRPr="0056455E">
        <w:rPr>
          <w:rFonts w:ascii="Arial" w:hAnsi="Arial" w:cs="Arial"/>
          <w:bCs/>
        </w:rPr>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p>
    <w:p w14:paraId="0175E412" w14:textId="77777777" w:rsidR="004C3CCF" w:rsidRPr="0056455E" w:rsidRDefault="004C3CCF" w:rsidP="00F6113E">
      <w:pPr>
        <w:tabs>
          <w:tab w:val="left" w:pos="540"/>
        </w:tabs>
        <w:jc w:val="both"/>
        <w:rPr>
          <w:rFonts w:ascii="Arial" w:hAnsi="Arial" w:cs="Arial"/>
          <w:bCs/>
        </w:rPr>
      </w:pPr>
    </w:p>
    <w:p w14:paraId="22BB3BE4" w14:textId="79C2C194" w:rsidR="00C81157" w:rsidRPr="00DC3218" w:rsidRDefault="007D6174"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4C3CCF" w:rsidRPr="00DC3218">
        <w:rPr>
          <w:rFonts w:ascii="Arial" w:eastAsia="Times New Roman" w:hAnsi="Arial" w:cs="Arial"/>
          <w:b/>
        </w:rPr>
        <w:t>.</w:t>
      </w:r>
      <w:r w:rsidR="00164B17" w:rsidRPr="00DC3218">
        <w:rPr>
          <w:rFonts w:ascii="Arial" w:eastAsia="Times New Roman" w:hAnsi="Arial" w:cs="Arial"/>
          <w:b/>
        </w:rPr>
        <w:t>34</w:t>
      </w:r>
      <w:r w:rsidR="004C3CCF" w:rsidRPr="00DC3218">
        <w:rPr>
          <w:rFonts w:ascii="Arial" w:eastAsia="Times New Roman" w:hAnsi="Arial" w:cs="Arial"/>
          <w:b/>
        </w:rPr>
        <w:tab/>
        <w:t>Proprietary Information</w:t>
      </w:r>
    </w:p>
    <w:p w14:paraId="03F559E6" w14:textId="4683E9A8" w:rsidR="004C3CCF" w:rsidRDefault="004C3CCF" w:rsidP="00556F86">
      <w:pPr>
        <w:tabs>
          <w:tab w:val="left" w:pos="540"/>
        </w:tabs>
        <w:ind w:left="540"/>
        <w:jc w:val="both"/>
        <w:rPr>
          <w:rFonts w:ascii="Arial" w:hAnsi="Arial" w:cs="Arial"/>
        </w:rPr>
      </w:pPr>
      <w:r w:rsidRPr="0056455E">
        <w:rPr>
          <w:rFonts w:ascii="Arial" w:hAnsi="Arial" w:cs="Arial"/>
        </w:rPr>
        <w:t xml:space="preserve">Proprietary information submitted in response to this bid will be processed in accordance with applicable </w:t>
      </w:r>
      <w:r w:rsidR="00DF7455" w:rsidRPr="0056455E">
        <w:rPr>
          <w:rFonts w:ascii="Arial" w:hAnsi="Arial" w:cs="Arial"/>
        </w:rPr>
        <w:t>System</w:t>
      </w:r>
      <w:r w:rsidRPr="0056455E">
        <w:rPr>
          <w:rFonts w:ascii="Arial" w:hAnsi="Arial" w:cs="Arial"/>
        </w:rPr>
        <w:t xml:space="preserve">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Pr="0056455E">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Pr="0056455E">
        <w:rPr>
          <w:rFonts w:ascii="Arial" w:hAnsi="Arial" w:cs="Arial"/>
        </w:rPr>
        <w:t>.</w:t>
      </w:r>
    </w:p>
    <w:p w14:paraId="4DA7AFC4" w14:textId="5BFA95CE" w:rsidR="00F337CE" w:rsidRDefault="00F337CE" w:rsidP="00556F86">
      <w:pPr>
        <w:tabs>
          <w:tab w:val="left" w:pos="540"/>
        </w:tabs>
        <w:ind w:left="540"/>
        <w:jc w:val="both"/>
        <w:rPr>
          <w:rFonts w:ascii="Arial" w:hAnsi="Arial" w:cs="Arial"/>
        </w:rPr>
      </w:pPr>
    </w:p>
    <w:p w14:paraId="5BAEA8CC" w14:textId="77777777" w:rsidR="00F337CE" w:rsidRPr="0056455E" w:rsidRDefault="00F337CE" w:rsidP="00F337CE">
      <w:pPr>
        <w:tabs>
          <w:tab w:val="left" w:pos="540"/>
        </w:tabs>
        <w:ind w:left="540"/>
        <w:jc w:val="both"/>
        <w:rPr>
          <w:rFonts w:ascii="Arial" w:hAnsi="Arial" w:cs="Arial"/>
        </w:rPr>
      </w:pPr>
      <w:r w:rsidRPr="001F34E3">
        <w:rPr>
          <w:rFonts w:ascii="Arial" w:hAnsi="Arial" w:cs="Arial"/>
          <w:b/>
          <w:bCs/>
          <w:u w:val="single"/>
        </w:rPr>
        <w:t>Note of caution</w:t>
      </w:r>
      <w:r w:rsidRPr="001F34E3">
        <w:rPr>
          <w:rFonts w:ascii="Arial" w:hAnsi="Arial" w:cs="Arial"/>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1F34E3">
        <w:rPr>
          <w:rFonts w:ascii="Arial" w:hAnsi="Arial" w:cs="Arial"/>
          <w:b/>
        </w:rPr>
        <w:t>Cost cannot be considered as proprietary</w:t>
      </w:r>
      <w:r w:rsidRPr="001F34E3">
        <w:rPr>
          <w:rFonts w:ascii="Arial" w:hAnsi="Arial" w:cs="Arial"/>
        </w:rPr>
        <w:t>.</w:t>
      </w:r>
    </w:p>
    <w:p w14:paraId="4A6330E7" w14:textId="77777777" w:rsidR="005936BA" w:rsidRPr="0056455E" w:rsidRDefault="005936BA" w:rsidP="00F6113E">
      <w:pPr>
        <w:tabs>
          <w:tab w:val="left" w:pos="540"/>
        </w:tabs>
        <w:jc w:val="both"/>
        <w:rPr>
          <w:rFonts w:ascii="Arial" w:hAnsi="Arial" w:cs="Arial"/>
          <w:b/>
          <w:bCs/>
        </w:rPr>
      </w:pPr>
    </w:p>
    <w:p w14:paraId="1EA18EE6" w14:textId="3F8931FB" w:rsidR="00350527" w:rsidRPr="00DC3218" w:rsidRDefault="007D6174"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04641D" w:rsidRPr="00DC3218">
        <w:rPr>
          <w:rFonts w:ascii="Arial" w:eastAsia="Times New Roman" w:hAnsi="Arial" w:cs="Arial"/>
          <w:b/>
        </w:rPr>
        <w:t>.</w:t>
      </w:r>
      <w:r w:rsidR="00164B17" w:rsidRPr="00DC3218">
        <w:rPr>
          <w:rFonts w:ascii="Arial" w:eastAsia="Times New Roman" w:hAnsi="Arial" w:cs="Arial"/>
          <w:b/>
        </w:rPr>
        <w:t>35</w:t>
      </w:r>
      <w:r w:rsidR="0004641D" w:rsidRPr="00DC3218">
        <w:rPr>
          <w:rFonts w:ascii="Arial" w:eastAsia="Times New Roman" w:hAnsi="Arial" w:cs="Arial"/>
          <w:b/>
        </w:rPr>
        <w:tab/>
        <w:t>Disclosure</w:t>
      </w:r>
    </w:p>
    <w:p w14:paraId="4A367DD4" w14:textId="5779BCB3" w:rsidR="0004641D" w:rsidRPr="0056455E" w:rsidRDefault="0004641D" w:rsidP="00556F86">
      <w:pPr>
        <w:tabs>
          <w:tab w:val="left" w:pos="540"/>
        </w:tabs>
        <w:ind w:left="540"/>
        <w:jc w:val="both"/>
        <w:rPr>
          <w:rFonts w:ascii="Arial" w:hAnsi="Arial" w:cs="Arial"/>
        </w:rPr>
      </w:pPr>
      <w:r w:rsidRPr="0056455E">
        <w:rPr>
          <w:rFonts w:ascii="Arial" w:hAnsi="Arial" w:cs="Arial"/>
        </w:rPr>
        <w:t xml:space="preserve">Disclosure is a condition of this contract and the </w:t>
      </w:r>
      <w:r w:rsidR="000932D6" w:rsidRPr="0056455E">
        <w:rPr>
          <w:rFonts w:ascii="Arial" w:hAnsi="Arial" w:cs="Arial"/>
        </w:rPr>
        <w:t>System</w:t>
      </w:r>
      <w:r w:rsidRPr="0056455E">
        <w:rPr>
          <w:rFonts w:ascii="Arial" w:hAnsi="Arial" w:cs="Arial"/>
        </w:rPr>
        <w:t xml:space="preserve"> cannot enter into any</w:t>
      </w:r>
      <w:r w:rsidR="00AB4CA2" w:rsidRPr="0056455E">
        <w:rPr>
          <w:rFonts w:ascii="Arial" w:hAnsi="Arial" w:cs="Arial"/>
        </w:rPr>
        <w:t xml:space="preserve"> </w:t>
      </w:r>
      <w:r w:rsidRPr="0056455E">
        <w:rPr>
          <w:rFonts w:ascii="Arial" w:hAnsi="Arial" w:cs="Arial"/>
        </w:rPr>
        <w:t>contract for which disclosure is not made.</w:t>
      </w:r>
      <w:r w:rsidR="00CC4485" w:rsidRPr="0056455E">
        <w:rPr>
          <w:rFonts w:ascii="Arial" w:hAnsi="Arial" w:cs="Arial"/>
        </w:rPr>
        <w:t xml:space="preserve"> </w:t>
      </w:r>
      <w:r w:rsidRPr="0056455E">
        <w:rPr>
          <w:rFonts w:ascii="Arial" w:hAnsi="Arial" w:cs="Arial"/>
        </w:rPr>
        <w:t>Arkansas’s Executive Order 98-04 requires all potential c</w:t>
      </w:r>
      <w:r w:rsidR="00350527" w:rsidRPr="0056455E">
        <w:rPr>
          <w:rFonts w:ascii="Arial" w:hAnsi="Arial" w:cs="Arial"/>
        </w:rPr>
        <w:t>ontractors disclose whether the</w:t>
      </w:r>
      <w:r w:rsidR="00CC4485" w:rsidRPr="0056455E">
        <w:rPr>
          <w:rFonts w:ascii="Arial" w:hAnsi="Arial" w:cs="Arial"/>
        </w:rPr>
        <w:t xml:space="preserve"> </w:t>
      </w:r>
      <w:r w:rsidRPr="0056455E">
        <w:rPr>
          <w:rFonts w:ascii="Arial" w:hAnsi="Arial" w:cs="Arial"/>
        </w:rPr>
        <w:t>individual or anyone who owns or controls the busin</w:t>
      </w:r>
      <w:r w:rsidR="00350527" w:rsidRPr="0056455E">
        <w:rPr>
          <w:rFonts w:ascii="Arial" w:hAnsi="Arial" w:cs="Arial"/>
        </w:rPr>
        <w:t>ess is a member of the Arkansas</w:t>
      </w:r>
      <w:r w:rsidR="00CC4485" w:rsidRPr="0056455E">
        <w:rPr>
          <w:rFonts w:ascii="Arial" w:hAnsi="Arial" w:cs="Arial"/>
        </w:rPr>
        <w:t xml:space="preserve"> </w:t>
      </w:r>
      <w:r w:rsidRPr="0056455E">
        <w:rPr>
          <w:rFonts w:ascii="Arial" w:hAnsi="Arial" w:cs="Arial"/>
        </w:rPr>
        <w:t>General Assembly, constitutional officer, state bo</w:t>
      </w:r>
      <w:r w:rsidR="00350527" w:rsidRPr="0056455E">
        <w:rPr>
          <w:rFonts w:ascii="Arial" w:hAnsi="Arial" w:cs="Arial"/>
        </w:rPr>
        <w:t>ard or commission member, state</w:t>
      </w:r>
      <w:r w:rsidR="00CC4485" w:rsidRPr="0056455E">
        <w:rPr>
          <w:rFonts w:ascii="Arial" w:hAnsi="Arial" w:cs="Arial"/>
        </w:rPr>
        <w:t xml:space="preserve"> </w:t>
      </w:r>
      <w:r w:rsidRPr="0056455E">
        <w:rPr>
          <w:rFonts w:ascii="Arial" w:hAnsi="Arial" w:cs="Arial"/>
        </w:rPr>
        <w:t xml:space="preserve">employee, or the spouse or family member of any of these.  </w:t>
      </w:r>
      <w:r w:rsidR="00350527" w:rsidRPr="0056455E">
        <w:rPr>
          <w:rFonts w:ascii="Arial" w:hAnsi="Arial" w:cs="Arial"/>
        </w:rPr>
        <w:t xml:space="preserve">If this applies to the </w:t>
      </w:r>
      <w:r w:rsidR="00332949" w:rsidRPr="0056455E">
        <w:rPr>
          <w:rFonts w:ascii="Arial" w:hAnsi="Arial" w:cs="Arial"/>
        </w:rPr>
        <w:t xml:space="preserve">Respondent’s </w:t>
      </w:r>
      <w:r w:rsidRPr="0056455E">
        <w:rPr>
          <w:rFonts w:ascii="Arial" w:hAnsi="Arial" w:cs="Arial"/>
        </w:rPr>
        <w:t xml:space="preserve">business, the </w:t>
      </w:r>
      <w:r w:rsidR="00332949" w:rsidRPr="0056455E">
        <w:rPr>
          <w:rFonts w:ascii="Arial" w:hAnsi="Arial" w:cs="Arial"/>
        </w:rPr>
        <w:t xml:space="preserve">Respondent </w:t>
      </w:r>
      <w:r w:rsidRPr="0056455E">
        <w:rPr>
          <w:rFonts w:ascii="Arial" w:hAnsi="Arial" w:cs="Arial"/>
        </w:rPr>
        <w:t>must state so in writing.</w:t>
      </w:r>
    </w:p>
    <w:p w14:paraId="27861139" w14:textId="77777777" w:rsidR="00882E3C" w:rsidRPr="0056455E" w:rsidRDefault="00882E3C" w:rsidP="00F6113E">
      <w:pPr>
        <w:tabs>
          <w:tab w:val="left" w:pos="540"/>
        </w:tabs>
        <w:jc w:val="both"/>
        <w:rPr>
          <w:rFonts w:ascii="Arial" w:hAnsi="Arial" w:cs="Arial"/>
        </w:rPr>
      </w:pPr>
    </w:p>
    <w:p w14:paraId="5D4F7E10" w14:textId="0D4F38F0" w:rsidR="00FF26EE" w:rsidRPr="00DC3218" w:rsidRDefault="007D6174"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882E3C" w:rsidRPr="00DC3218">
        <w:rPr>
          <w:rFonts w:ascii="Arial" w:eastAsia="Times New Roman" w:hAnsi="Arial" w:cs="Arial"/>
          <w:b/>
        </w:rPr>
        <w:t>.</w:t>
      </w:r>
      <w:r w:rsidR="00164B17" w:rsidRPr="00DC3218">
        <w:rPr>
          <w:rFonts w:ascii="Arial" w:eastAsia="Times New Roman" w:hAnsi="Arial" w:cs="Arial"/>
          <w:b/>
        </w:rPr>
        <w:t>36</w:t>
      </w:r>
      <w:r w:rsidR="00882E3C" w:rsidRPr="00DC3218">
        <w:rPr>
          <w:rFonts w:ascii="Arial" w:eastAsia="Times New Roman" w:hAnsi="Arial" w:cs="Arial"/>
          <w:b/>
        </w:rPr>
        <w:tab/>
        <w:t>Proposal Modification</w:t>
      </w:r>
    </w:p>
    <w:p w14:paraId="5757FFDA" w14:textId="6D03682A" w:rsidR="009E7C1F" w:rsidRPr="0056455E" w:rsidRDefault="00882E3C" w:rsidP="00F6113E">
      <w:pPr>
        <w:tabs>
          <w:tab w:val="left" w:pos="540"/>
        </w:tabs>
        <w:ind w:left="540"/>
        <w:jc w:val="both"/>
        <w:rPr>
          <w:rFonts w:ascii="Arial" w:hAnsi="Arial" w:cs="Arial"/>
        </w:rPr>
      </w:pPr>
      <w:r w:rsidRPr="0056455E">
        <w:rPr>
          <w:rFonts w:ascii="Arial" w:hAnsi="Arial" w:cs="Arial"/>
        </w:rPr>
        <w:t xml:space="preserve">Proposals submitted prior to the Proposal opening date may be modified or withdrawn only by written notice to the </w:t>
      </w:r>
      <w:r w:rsidR="00DF7455" w:rsidRPr="0056455E">
        <w:rPr>
          <w:rFonts w:ascii="Arial" w:hAnsi="Arial" w:cs="Arial"/>
        </w:rPr>
        <w:t>System</w:t>
      </w:r>
      <w:r w:rsidRPr="0056455E">
        <w:rPr>
          <w:rFonts w:ascii="Arial" w:hAnsi="Arial" w:cs="Arial"/>
        </w:rPr>
        <w:t xml:space="preserve">. Such notice must be received by the University Purchasing Official prior to the time designated for opening of the Proposal. Respondent may change or withdraw the </w:t>
      </w:r>
      <w:r w:rsidRPr="0056455E">
        <w:rPr>
          <w:rFonts w:ascii="Arial" w:hAnsi="Arial" w:cs="Arial"/>
        </w:rPr>
        <w:lastRenderedPageBreak/>
        <w:t>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BB2A43A" w14:textId="77777777" w:rsidR="008F3B9D" w:rsidRPr="0056455E" w:rsidRDefault="008F3B9D" w:rsidP="00F6113E">
      <w:pPr>
        <w:tabs>
          <w:tab w:val="left" w:pos="540"/>
        </w:tabs>
        <w:jc w:val="both"/>
        <w:rPr>
          <w:rFonts w:ascii="Arial" w:hAnsi="Arial" w:cs="Arial"/>
          <w:b/>
        </w:rPr>
      </w:pPr>
    </w:p>
    <w:p w14:paraId="7F52FE9D" w14:textId="3347FEFE" w:rsidR="00D3308A" w:rsidRPr="00DC3218" w:rsidRDefault="007D6174"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565862" w:rsidRPr="00DC3218">
        <w:rPr>
          <w:rFonts w:ascii="Arial" w:eastAsia="Times New Roman" w:hAnsi="Arial" w:cs="Arial"/>
          <w:b/>
        </w:rPr>
        <w:t>.</w:t>
      </w:r>
      <w:r w:rsidR="00164B17" w:rsidRPr="00DC3218">
        <w:rPr>
          <w:rFonts w:ascii="Arial" w:eastAsia="Times New Roman" w:hAnsi="Arial" w:cs="Arial"/>
          <w:b/>
        </w:rPr>
        <w:t>37</w:t>
      </w:r>
      <w:r w:rsidR="00565862" w:rsidRPr="00DC3218">
        <w:rPr>
          <w:rFonts w:ascii="Arial" w:eastAsia="Times New Roman" w:hAnsi="Arial" w:cs="Arial"/>
          <w:b/>
        </w:rPr>
        <w:tab/>
        <w:t>Prime Contractor Responsibility</w:t>
      </w:r>
    </w:p>
    <w:p w14:paraId="2DFEBA0F" w14:textId="2E7124F3" w:rsidR="00565862" w:rsidRPr="0056455E" w:rsidRDefault="00565862" w:rsidP="00F6113E">
      <w:pPr>
        <w:tabs>
          <w:tab w:val="left" w:pos="540"/>
        </w:tabs>
        <w:ind w:left="540"/>
        <w:jc w:val="both"/>
        <w:rPr>
          <w:rFonts w:ascii="Arial" w:hAnsi="Arial" w:cs="Arial"/>
        </w:rPr>
      </w:pPr>
      <w:r w:rsidRPr="0056455E">
        <w:rPr>
          <w:rFonts w:ascii="Arial" w:hAnsi="Arial" w:cs="Arial"/>
        </w:rPr>
        <w:t xml:space="preserve">Single and joint vendor bids and multiple bids by vendors are acceptable. However, the selected </w:t>
      </w:r>
      <w:r w:rsidR="00332949" w:rsidRPr="0056455E">
        <w:rPr>
          <w:rFonts w:ascii="Arial" w:hAnsi="Arial" w:cs="Arial"/>
        </w:rPr>
        <w:t>Respondent</w:t>
      </w:r>
      <w:r w:rsidRPr="0056455E">
        <w:rPr>
          <w:rFonts w:ascii="Arial" w:hAnsi="Arial" w:cs="Arial"/>
        </w:rPr>
        <w:t xml:space="preserve">(s) will be required to assume prime contractor responsibility for the contract and will be the sole point of contact </w:t>
      </w:r>
      <w:r w:rsidR="00BD5385" w:rsidRPr="0056455E">
        <w:rPr>
          <w:rFonts w:ascii="Arial" w:hAnsi="Arial" w:cs="Arial"/>
        </w:rPr>
        <w:t>regarding</w:t>
      </w:r>
      <w:r w:rsidRPr="0056455E">
        <w:rPr>
          <w:rFonts w:ascii="Arial" w:hAnsi="Arial" w:cs="Arial"/>
        </w:rPr>
        <w:t xml:space="preserve"> the award of this RFP.</w:t>
      </w:r>
    </w:p>
    <w:p w14:paraId="20349004" w14:textId="77777777" w:rsidR="007078B9" w:rsidRPr="0056455E" w:rsidRDefault="007078B9" w:rsidP="00F6113E">
      <w:pPr>
        <w:tabs>
          <w:tab w:val="left" w:pos="540"/>
        </w:tabs>
        <w:jc w:val="both"/>
        <w:rPr>
          <w:rFonts w:ascii="Arial" w:hAnsi="Arial" w:cs="Arial"/>
          <w:b/>
        </w:rPr>
      </w:pPr>
    </w:p>
    <w:p w14:paraId="1B85B6A2" w14:textId="6C0E2BC4" w:rsidR="00B84B48" w:rsidRPr="00DC3218" w:rsidRDefault="007D6174"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7078B9" w:rsidRPr="00DC3218">
        <w:rPr>
          <w:rFonts w:ascii="Arial" w:eastAsia="Times New Roman" w:hAnsi="Arial" w:cs="Arial"/>
          <w:b/>
        </w:rPr>
        <w:t>.</w:t>
      </w:r>
      <w:r w:rsidR="00164B17" w:rsidRPr="00DC3218">
        <w:rPr>
          <w:rFonts w:ascii="Arial" w:eastAsia="Times New Roman" w:hAnsi="Arial" w:cs="Arial"/>
          <w:b/>
        </w:rPr>
        <w:t>38</w:t>
      </w:r>
      <w:r w:rsidR="007078B9" w:rsidRPr="00DC3218">
        <w:rPr>
          <w:rFonts w:ascii="Arial" w:eastAsia="Times New Roman" w:hAnsi="Arial" w:cs="Arial"/>
          <w:b/>
        </w:rPr>
        <w:tab/>
        <w:t>Period of Firm Proposal</w:t>
      </w:r>
    </w:p>
    <w:p w14:paraId="73BC1BC5" w14:textId="7DA9C49C" w:rsidR="007078B9" w:rsidRPr="0056455E" w:rsidRDefault="007078B9" w:rsidP="00500A1B">
      <w:pPr>
        <w:tabs>
          <w:tab w:val="left" w:pos="540"/>
        </w:tabs>
        <w:ind w:left="540"/>
        <w:jc w:val="both"/>
        <w:rPr>
          <w:rFonts w:ascii="Arial" w:hAnsi="Arial" w:cs="Arial"/>
        </w:rPr>
      </w:pPr>
      <w:r w:rsidRPr="0056455E">
        <w:rPr>
          <w:rFonts w:ascii="Arial" w:hAnsi="Arial" w:cs="Arial"/>
          <w:u w:val="single"/>
        </w:rPr>
        <w:t xml:space="preserve">Prices for the proposed services must be kept firm for </w:t>
      </w:r>
      <w:r w:rsidRPr="0056455E">
        <w:rPr>
          <w:rFonts w:ascii="Arial" w:hAnsi="Arial" w:cs="Arial"/>
          <w:b/>
          <w:u w:val="single"/>
        </w:rPr>
        <w:t xml:space="preserve">at </w:t>
      </w:r>
      <w:r w:rsidRPr="004805D7">
        <w:rPr>
          <w:rFonts w:ascii="Arial" w:hAnsi="Arial" w:cs="Arial"/>
          <w:b/>
          <w:u w:val="single"/>
        </w:rPr>
        <w:t xml:space="preserve">least </w:t>
      </w:r>
      <w:r w:rsidR="002F7F7D" w:rsidRPr="004805D7">
        <w:rPr>
          <w:rFonts w:ascii="Arial" w:hAnsi="Arial" w:cs="Arial"/>
          <w:b/>
          <w:u w:val="single"/>
        </w:rPr>
        <w:t xml:space="preserve">180 </w:t>
      </w:r>
      <w:r w:rsidRPr="004805D7">
        <w:rPr>
          <w:rFonts w:ascii="Arial" w:hAnsi="Arial" w:cs="Arial"/>
          <w:b/>
          <w:u w:val="single"/>
        </w:rPr>
        <w:t>days</w:t>
      </w:r>
      <w:r w:rsidRPr="004805D7">
        <w:rPr>
          <w:rFonts w:ascii="Arial" w:hAnsi="Arial" w:cs="Arial"/>
          <w:u w:val="single"/>
        </w:rPr>
        <w:t xml:space="preserve"> after</w:t>
      </w:r>
      <w:r w:rsidRPr="0056455E">
        <w:rPr>
          <w:rFonts w:ascii="Arial" w:hAnsi="Arial" w:cs="Arial"/>
          <w:u w:val="single"/>
        </w:rPr>
        <w:t xml:space="preserve"> the Proposal Due Date specified on the cover sheet of this RFP</w:t>
      </w:r>
      <w:r w:rsidRPr="0056455E">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w:t>
      </w:r>
      <w:r w:rsidR="002F7F7D" w:rsidRPr="0056455E">
        <w:rPr>
          <w:rFonts w:ascii="Arial" w:hAnsi="Arial" w:cs="Arial"/>
        </w:rPr>
        <w:t xml:space="preserve">180 </w:t>
      </w:r>
      <w:r w:rsidRPr="0056455E">
        <w:rPr>
          <w:rFonts w:ascii="Arial" w:hAnsi="Arial" w:cs="Arial"/>
        </w:rPr>
        <w:t>days or until written notice to the contrary is received from the Respondent, whichever is longer.</w:t>
      </w:r>
    </w:p>
    <w:p w14:paraId="12825A3E" w14:textId="77777777" w:rsidR="00422142" w:rsidRPr="0056455E" w:rsidRDefault="00422142" w:rsidP="00F6113E">
      <w:pPr>
        <w:tabs>
          <w:tab w:val="left" w:pos="540"/>
        </w:tabs>
        <w:jc w:val="both"/>
        <w:rPr>
          <w:rFonts w:ascii="Arial" w:hAnsi="Arial" w:cs="Arial"/>
        </w:rPr>
      </w:pPr>
    </w:p>
    <w:p w14:paraId="71BB0E92" w14:textId="4CA7A87B" w:rsidR="001D5D56" w:rsidRPr="00DC3218" w:rsidRDefault="00B41218"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422142" w:rsidRPr="00DC3218">
        <w:rPr>
          <w:rFonts w:ascii="Arial" w:eastAsia="Times New Roman" w:hAnsi="Arial" w:cs="Arial"/>
          <w:b/>
        </w:rPr>
        <w:t>.</w:t>
      </w:r>
      <w:r w:rsidR="00164B17" w:rsidRPr="00DC3218">
        <w:rPr>
          <w:rFonts w:ascii="Arial" w:eastAsia="Times New Roman" w:hAnsi="Arial" w:cs="Arial"/>
          <w:b/>
        </w:rPr>
        <w:t>39</w:t>
      </w:r>
      <w:r w:rsidR="00422142" w:rsidRPr="00DC3218">
        <w:rPr>
          <w:rFonts w:ascii="Arial" w:eastAsia="Times New Roman" w:hAnsi="Arial" w:cs="Arial"/>
          <w:b/>
        </w:rPr>
        <w:tab/>
        <w:t>Warranty</w:t>
      </w:r>
    </w:p>
    <w:p w14:paraId="2DCCB1CD" w14:textId="7C7B4731" w:rsidR="00422142" w:rsidRPr="0056455E" w:rsidRDefault="001D5D56" w:rsidP="001D5D56">
      <w:pPr>
        <w:tabs>
          <w:tab w:val="left" w:pos="540"/>
        </w:tabs>
        <w:ind w:left="540"/>
        <w:jc w:val="both"/>
        <w:rPr>
          <w:rFonts w:ascii="Arial" w:hAnsi="Arial" w:cs="Arial"/>
        </w:rPr>
      </w:pPr>
      <w:r w:rsidRPr="0056455E">
        <w:rPr>
          <w:rFonts w:ascii="Arial" w:hAnsi="Arial" w:cs="Arial"/>
        </w:rPr>
        <w:t>Contractor</w:t>
      </w:r>
      <w:r w:rsidR="00332949" w:rsidRPr="0056455E">
        <w:rPr>
          <w:rFonts w:ascii="Arial" w:hAnsi="Arial" w:cs="Arial"/>
        </w:rPr>
        <w:t xml:space="preserve"> represents and warrants that: </w:t>
      </w:r>
      <w:r w:rsidRPr="0056455E">
        <w:rPr>
          <w:rFonts w:ascii="Arial" w:hAnsi="Arial" w:cs="Arial"/>
        </w:rPr>
        <w:t xml:space="preserve">(i) all of the Services will be performed in a professional and workmanlike manner and in conformity with industry standards by Contractor and personnel employed by Contractor reasonably suited by skill, training </w:t>
      </w:r>
      <w:r w:rsidR="00332949" w:rsidRPr="0056455E">
        <w:rPr>
          <w:rFonts w:ascii="Arial" w:hAnsi="Arial" w:cs="Arial"/>
        </w:rPr>
        <w:t>and experience for the type of s</w:t>
      </w:r>
      <w:r w:rsidRPr="0056455E">
        <w:rPr>
          <w:rFonts w:ascii="Arial" w:hAnsi="Arial" w:cs="Arial"/>
        </w:rPr>
        <w:t>ervices they are assigned to perform; (ii) Contractor will comply, and will be responsible for ensuring its employees, contractors, subcontractors and agents comply, with all applicable federal, state and local laws in the performance of its obligations hereunder; (iii) Contractor’s performance under the contract will not result in a breach of any other agreement to which C</w:t>
      </w:r>
      <w:r w:rsidR="00332949" w:rsidRPr="0056455E">
        <w:rPr>
          <w:rFonts w:ascii="Arial" w:hAnsi="Arial" w:cs="Arial"/>
        </w:rPr>
        <w:t>ontractor is a party; (iv) all c</w:t>
      </w:r>
      <w:r w:rsidRPr="0056455E">
        <w:rPr>
          <w:rFonts w:ascii="Arial" w:hAnsi="Arial" w:cs="Arial"/>
        </w:rPr>
        <w:t>on</w:t>
      </w:r>
      <w:r w:rsidR="00332949" w:rsidRPr="0056455E">
        <w:rPr>
          <w:rFonts w:ascii="Arial" w:hAnsi="Arial" w:cs="Arial"/>
        </w:rPr>
        <w:t>tract intellectual property</w:t>
      </w:r>
      <w:r w:rsidRPr="0056455E">
        <w:rPr>
          <w:rFonts w:ascii="Arial" w:hAnsi="Arial" w:cs="Arial"/>
        </w:rPr>
        <w:t xml:space="preserve"> will be original creations, and will no</w:t>
      </w:r>
      <w:r w:rsidR="00332949" w:rsidRPr="0056455E">
        <w:rPr>
          <w:rFonts w:ascii="Arial" w:hAnsi="Arial" w:cs="Arial"/>
        </w:rPr>
        <w:t>t infringe upon or violate any intellectual p</w:t>
      </w:r>
      <w:r w:rsidRPr="0056455E">
        <w:rPr>
          <w:rFonts w:ascii="Arial" w:hAnsi="Arial" w:cs="Arial"/>
        </w:rPr>
        <w:t>roperty of any third parties; (v); any software developed under the contract will not contain any viruses, worms, Trojan Horses, or other disabling devices or code; and (vi) in addition to all implied warra</w:t>
      </w:r>
      <w:r w:rsidR="00332949" w:rsidRPr="0056455E">
        <w:rPr>
          <w:rFonts w:ascii="Arial" w:hAnsi="Arial" w:cs="Arial"/>
        </w:rPr>
        <w:t>nties at law or in equity, any d</w:t>
      </w:r>
      <w:r w:rsidRPr="0056455E">
        <w:rPr>
          <w:rFonts w:ascii="Arial" w:hAnsi="Arial" w:cs="Arial"/>
        </w:rPr>
        <w:t>eliverables furnished will conform to the specifications, drawings, and descriptions created therefor, and to any samples furnished by Contractor; if there is a conflict among the specifications, drawings, and descriptions, the specifications will govern.</w:t>
      </w:r>
    </w:p>
    <w:p w14:paraId="1C4C3BD1" w14:textId="77777777" w:rsidR="00281237" w:rsidRPr="0056455E" w:rsidRDefault="00281237" w:rsidP="00F6113E">
      <w:pPr>
        <w:tabs>
          <w:tab w:val="left" w:pos="540"/>
        </w:tabs>
        <w:jc w:val="both"/>
        <w:rPr>
          <w:rFonts w:ascii="Arial" w:hAnsi="Arial" w:cs="Arial"/>
        </w:rPr>
      </w:pPr>
    </w:p>
    <w:p w14:paraId="339F906D" w14:textId="69A50D2B" w:rsidR="00DA1EB4" w:rsidRPr="00DC3218" w:rsidRDefault="00B41218"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281237" w:rsidRPr="00DC3218">
        <w:rPr>
          <w:rFonts w:ascii="Arial" w:eastAsia="Times New Roman" w:hAnsi="Arial" w:cs="Arial"/>
          <w:b/>
        </w:rPr>
        <w:t>.</w:t>
      </w:r>
      <w:r w:rsidR="00164B17" w:rsidRPr="00DC3218">
        <w:rPr>
          <w:rFonts w:ascii="Arial" w:eastAsia="Times New Roman" w:hAnsi="Arial" w:cs="Arial"/>
          <w:b/>
        </w:rPr>
        <w:t>40</w:t>
      </w:r>
      <w:r w:rsidR="00281237" w:rsidRPr="00DC3218">
        <w:rPr>
          <w:rFonts w:ascii="Arial" w:eastAsia="Times New Roman" w:hAnsi="Arial" w:cs="Arial"/>
          <w:b/>
        </w:rPr>
        <w:tab/>
        <w:t>Errors and Omissions</w:t>
      </w:r>
    </w:p>
    <w:p w14:paraId="0B7474BA" w14:textId="74E88729" w:rsidR="00281237" w:rsidRPr="0056455E" w:rsidRDefault="00281237" w:rsidP="00500A1B">
      <w:pPr>
        <w:tabs>
          <w:tab w:val="left" w:pos="540"/>
        </w:tabs>
        <w:ind w:left="540"/>
        <w:jc w:val="both"/>
        <w:rPr>
          <w:rFonts w:ascii="Arial" w:hAnsi="Arial" w:cs="Arial"/>
          <w:b/>
        </w:rPr>
      </w:pPr>
      <w:r w:rsidRPr="0056455E">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University Purchasing Official, in </w:t>
      </w:r>
      <w:r w:rsidR="00DA1EB4" w:rsidRPr="0056455E">
        <w:rPr>
          <w:rFonts w:ascii="Arial" w:hAnsi="Arial" w:cs="Arial"/>
        </w:rPr>
        <w:tab/>
      </w:r>
      <w:r w:rsidR="007D4EDA" w:rsidRPr="0056455E">
        <w:rPr>
          <w:rFonts w:ascii="Arial" w:hAnsi="Arial" w:cs="Arial"/>
        </w:rPr>
        <w:t xml:space="preserve">writing, and the </w:t>
      </w:r>
      <w:r w:rsidR="00DF7455" w:rsidRPr="0056455E">
        <w:rPr>
          <w:rFonts w:ascii="Arial" w:hAnsi="Arial" w:cs="Arial"/>
        </w:rPr>
        <w:t>System</w:t>
      </w:r>
      <w:r w:rsidR="007D4EDA" w:rsidRPr="0056455E">
        <w:rPr>
          <w:rFonts w:ascii="Arial" w:hAnsi="Arial" w:cs="Arial"/>
        </w:rPr>
        <w:t xml:space="preserve"> </w:t>
      </w:r>
      <w:r w:rsidRPr="0056455E">
        <w:rPr>
          <w:rFonts w:ascii="Arial" w:hAnsi="Arial" w:cs="Arial"/>
        </w:rPr>
        <w:t>shall issue written instructions to be followed. The Respondent is responsible for the contents of its Proposal and for satisfying the requirements set forth in the RFP.</w:t>
      </w:r>
    </w:p>
    <w:p w14:paraId="0DAEAFDB" w14:textId="77777777" w:rsidR="00F554E8" w:rsidRPr="0056455E" w:rsidRDefault="00F554E8" w:rsidP="00F6113E">
      <w:pPr>
        <w:tabs>
          <w:tab w:val="left" w:pos="540"/>
        </w:tabs>
        <w:jc w:val="both"/>
        <w:rPr>
          <w:rFonts w:ascii="Arial" w:hAnsi="Arial" w:cs="Arial"/>
        </w:rPr>
      </w:pPr>
    </w:p>
    <w:p w14:paraId="019D2573" w14:textId="7BF71252" w:rsidR="00DA1EB4" w:rsidRPr="00DC3218" w:rsidRDefault="00B41218"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F554E8" w:rsidRPr="00DC3218">
        <w:rPr>
          <w:rFonts w:ascii="Arial" w:eastAsia="Times New Roman" w:hAnsi="Arial" w:cs="Arial"/>
          <w:b/>
        </w:rPr>
        <w:t>.</w:t>
      </w:r>
      <w:r w:rsidR="00164B17" w:rsidRPr="00DC3218">
        <w:rPr>
          <w:rFonts w:ascii="Arial" w:eastAsia="Times New Roman" w:hAnsi="Arial" w:cs="Arial"/>
          <w:b/>
        </w:rPr>
        <w:t>41</w:t>
      </w:r>
      <w:r w:rsidR="00F554E8" w:rsidRPr="00DC3218">
        <w:rPr>
          <w:rFonts w:ascii="Arial" w:eastAsia="Times New Roman" w:hAnsi="Arial" w:cs="Arial"/>
          <w:b/>
        </w:rPr>
        <w:tab/>
        <w:t>Award Responsibility</w:t>
      </w:r>
    </w:p>
    <w:p w14:paraId="04B26BCC" w14:textId="17961EB7" w:rsidR="00F554E8" w:rsidRPr="0056455E" w:rsidRDefault="00F554E8" w:rsidP="00F6113E">
      <w:pPr>
        <w:tabs>
          <w:tab w:val="left" w:pos="540"/>
        </w:tabs>
        <w:ind w:left="540"/>
        <w:jc w:val="both"/>
        <w:rPr>
          <w:rFonts w:ascii="Arial" w:hAnsi="Arial" w:cs="Arial"/>
          <w:b/>
        </w:rPr>
      </w:pPr>
      <w:r w:rsidRPr="0056455E">
        <w:rPr>
          <w:rFonts w:ascii="Arial" w:hAnsi="Arial" w:cs="Arial"/>
        </w:rPr>
        <w:t xml:space="preserve">The University Purchasing Official will be responsible for award and administration of any </w:t>
      </w:r>
      <w:r w:rsidR="0028030A" w:rsidRPr="0056455E">
        <w:rPr>
          <w:rFonts w:ascii="Arial" w:hAnsi="Arial" w:cs="Arial"/>
        </w:rPr>
        <w:t xml:space="preserve">resulting contract(s). </w:t>
      </w:r>
      <w:r w:rsidRPr="0056455E">
        <w:rPr>
          <w:rFonts w:ascii="Arial" w:hAnsi="Arial" w:cs="Arial"/>
        </w:rPr>
        <w:t xml:space="preserve">The </w:t>
      </w:r>
      <w:r w:rsidR="00DF7455" w:rsidRPr="0056455E">
        <w:rPr>
          <w:rFonts w:ascii="Arial" w:hAnsi="Arial" w:cs="Arial"/>
        </w:rPr>
        <w:t>System</w:t>
      </w:r>
      <w:r w:rsidRPr="0056455E">
        <w:rPr>
          <w:rFonts w:ascii="Arial" w:hAnsi="Arial" w:cs="Arial"/>
        </w:rPr>
        <w:t xml:space="preserve"> reserves the right to reject any or all bids, or any portion thereof, to re-advertise if deemed necessary, and to investigate any or all bids and request additional information </w:t>
      </w:r>
      <w:r w:rsidRPr="0056455E">
        <w:rPr>
          <w:rFonts w:ascii="Arial" w:hAnsi="Arial" w:cs="Arial"/>
        </w:rPr>
        <w:lastRenderedPageBreak/>
        <w:t xml:space="preserve">as necessary in order to substantiate the professional, financial and/or technical qualifications of the </w:t>
      </w:r>
      <w:r w:rsidR="00A136E6" w:rsidRPr="0056455E">
        <w:rPr>
          <w:rFonts w:ascii="Arial" w:hAnsi="Arial" w:cs="Arial"/>
        </w:rPr>
        <w:t>Respondents</w:t>
      </w:r>
      <w:r w:rsidRPr="0056455E">
        <w:rPr>
          <w:rFonts w:ascii="Arial" w:hAnsi="Arial" w:cs="Arial"/>
        </w:rPr>
        <w:t>.</w:t>
      </w:r>
    </w:p>
    <w:p w14:paraId="4BDE1B5F" w14:textId="77777777" w:rsidR="00F554E8" w:rsidRPr="0056455E" w:rsidRDefault="00F554E8" w:rsidP="00F6113E">
      <w:pPr>
        <w:tabs>
          <w:tab w:val="left" w:pos="540"/>
        </w:tabs>
        <w:jc w:val="both"/>
        <w:rPr>
          <w:rFonts w:ascii="Arial" w:hAnsi="Arial" w:cs="Arial"/>
        </w:rPr>
      </w:pPr>
    </w:p>
    <w:p w14:paraId="22CCDB92" w14:textId="2C1CAEBE" w:rsidR="00F554E8" w:rsidRPr="0056455E" w:rsidRDefault="00F554E8" w:rsidP="00500A1B">
      <w:pPr>
        <w:tabs>
          <w:tab w:val="left" w:pos="540"/>
        </w:tabs>
        <w:ind w:left="540"/>
        <w:jc w:val="both"/>
        <w:rPr>
          <w:rFonts w:ascii="Arial" w:hAnsi="Arial" w:cs="Arial"/>
        </w:rPr>
      </w:pPr>
      <w:r w:rsidRPr="0056455E">
        <w:rPr>
          <w:rFonts w:ascii="Arial" w:hAnsi="Arial" w:cs="Arial"/>
        </w:rPr>
        <w:t xml:space="preserve">Contract(s) will be awarded to the </w:t>
      </w:r>
      <w:r w:rsidR="00A136E6" w:rsidRPr="0056455E">
        <w:rPr>
          <w:rFonts w:ascii="Arial" w:hAnsi="Arial" w:cs="Arial"/>
        </w:rPr>
        <w:t>Respondent</w:t>
      </w:r>
      <w:r w:rsidRPr="0056455E">
        <w:rPr>
          <w:rFonts w:ascii="Arial" w:hAnsi="Arial" w:cs="Arial"/>
        </w:rPr>
        <w:t xml:space="preserve">(s) whose proposal adheres to the conditions set forth in the RFP, and in the sole judgment of the </w:t>
      </w:r>
      <w:r w:rsidR="00DF7455" w:rsidRPr="0056455E">
        <w:rPr>
          <w:rFonts w:ascii="Arial" w:hAnsi="Arial" w:cs="Arial"/>
        </w:rPr>
        <w:t>System</w:t>
      </w:r>
      <w:r w:rsidRPr="0056455E">
        <w:rPr>
          <w:rFonts w:ascii="Arial" w:hAnsi="Arial" w:cs="Arial"/>
        </w:rPr>
        <w:t xml:space="preserve">, best meets the overall goals and financial objectives of the </w:t>
      </w:r>
      <w:r w:rsidR="00DF7455" w:rsidRPr="0056455E">
        <w:rPr>
          <w:rFonts w:ascii="Arial" w:hAnsi="Arial" w:cs="Arial"/>
        </w:rPr>
        <w:t>System</w:t>
      </w:r>
      <w:r w:rsidRPr="0056455E">
        <w:rPr>
          <w:rFonts w:ascii="Arial" w:hAnsi="Arial" w:cs="Arial"/>
        </w:rPr>
        <w:t>. A resultant contract will not be assignable without prior written consent of both parties.</w:t>
      </w:r>
    </w:p>
    <w:p w14:paraId="28103247" w14:textId="77777777" w:rsidR="00281237" w:rsidRPr="0056455E" w:rsidRDefault="00281237" w:rsidP="00F6113E">
      <w:pPr>
        <w:tabs>
          <w:tab w:val="left" w:pos="540"/>
        </w:tabs>
        <w:jc w:val="both"/>
        <w:rPr>
          <w:rFonts w:ascii="Arial" w:hAnsi="Arial" w:cs="Arial"/>
          <w:b/>
        </w:rPr>
      </w:pPr>
    </w:p>
    <w:p w14:paraId="10659727" w14:textId="5BFEB15E" w:rsidR="00C465E7" w:rsidRPr="00DC3218" w:rsidRDefault="00ED0294"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F554E8" w:rsidRPr="00DC3218">
        <w:rPr>
          <w:rFonts w:ascii="Arial" w:eastAsia="Times New Roman" w:hAnsi="Arial" w:cs="Arial"/>
          <w:b/>
        </w:rPr>
        <w:t>.</w:t>
      </w:r>
      <w:r w:rsidR="00164B17" w:rsidRPr="00DC3218">
        <w:rPr>
          <w:rFonts w:ascii="Arial" w:eastAsia="Times New Roman" w:hAnsi="Arial" w:cs="Arial"/>
          <w:b/>
        </w:rPr>
        <w:t>42</w:t>
      </w:r>
      <w:r w:rsidR="00F554E8" w:rsidRPr="00DC3218">
        <w:rPr>
          <w:rFonts w:ascii="Arial" w:eastAsia="Times New Roman" w:hAnsi="Arial" w:cs="Arial"/>
          <w:b/>
        </w:rPr>
        <w:tab/>
        <w:t>Confidentiality and Publicity</w:t>
      </w:r>
    </w:p>
    <w:p w14:paraId="24645FFA" w14:textId="7D791D7F" w:rsidR="00C465E7" w:rsidRPr="0056455E" w:rsidRDefault="00F554E8" w:rsidP="00500A1B">
      <w:pPr>
        <w:tabs>
          <w:tab w:val="left" w:pos="540"/>
        </w:tabs>
        <w:ind w:left="540"/>
        <w:jc w:val="both"/>
        <w:rPr>
          <w:rFonts w:ascii="Arial" w:hAnsi="Arial" w:cs="Arial"/>
        </w:rPr>
      </w:pPr>
      <w:r w:rsidRPr="0056455E">
        <w:rPr>
          <w:rFonts w:ascii="Arial" w:hAnsi="Arial" w:cs="Arial"/>
        </w:rPr>
        <w:t>From the date of issuance of the RFP until the opening date, the Respondent must not make</w:t>
      </w:r>
      <w:r w:rsidR="00C465E7" w:rsidRPr="0056455E">
        <w:rPr>
          <w:rFonts w:ascii="Arial" w:hAnsi="Arial" w:cs="Arial"/>
        </w:rPr>
        <w:t xml:space="preserve"> </w:t>
      </w:r>
      <w:r w:rsidRPr="0056455E">
        <w:rPr>
          <w:rFonts w:ascii="Arial" w:hAnsi="Arial" w:cs="Arial"/>
        </w:rPr>
        <w:t>available or discuss its Proposal, or any part thereof, with any employee</w:t>
      </w:r>
      <w:r w:rsidR="00133343" w:rsidRPr="0056455E">
        <w:rPr>
          <w:rFonts w:ascii="Arial" w:hAnsi="Arial" w:cs="Arial"/>
        </w:rPr>
        <w:t xml:space="preserve"> (including subcontractor)</w:t>
      </w:r>
      <w:r w:rsidRPr="0056455E">
        <w:rPr>
          <w:rFonts w:ascii="Arial" w:hAnsi="Arial" w:cs="Arial"/>
        </w:rPr>
        <w:t xml:space="preserve"> or agent of the</w:t>
      </w:r>
      <w:r w:rsidR="00C465E7" w:rsidRPr="0056455E">
        <w:rPr>
          <w:rFonts w:ascii="Arial" w:hAnsi="Arial" w:cs="Arial"/>
        </w:rPr>
        <w:t xml:space="preserve"> </w:t>
      </w:r>
      <w:r w:rsidR="00DF7455" w:rsidRPr="0056455E">
        <w:rPr>
          <w:rFonts w:ascii="Arial" w:hAnsi="Arial" w:cs="Arial"/>
        </w:rPr>
        <w:t>System</w:t>
      </w:r>
      <w:r w:rsidRPr="0056455E">
        <w:rPr>
          <w:rFonts w:ascii="Arial" w:hAnsi="Arial" w:cs="Arial"/>
        </w:rPr>
        <w:t>. The Respondent is hereby warned that any part of its Proposal or any</w:t>
      </w:r>
      <w:r w:rsidR="00C465E7" w:rsidRPr="0056455E">
        <w:rPr>
          <w:rFonts w:ascii="Arial" w:hAnsi="Arial" w:cs="Arial"/>
        </w:rPr>
        <w:t xml:space="preserve"> </w:t>
      </w:r>
      <w:r w:rsidRPr="0056455E">
        <w:rPr>
          <w:rFonts w:ascii="Arial" w:hAnsi="Arial" w:cs="Arial"/>
        </w:rPr>
        <w:t>other material marked as confidential, proprietary, or trade secret, can only be protected to the</w:t>
      </w:r>
      <w:r w:rsidR="00C465E7" w:rsidRPr="0056455E">
        <w:rPr>
          <w:rFonts w:ascii="Arial" w:hAnsi="Arial" w:cs="Arial"/>
        </w:rPr>
        <w:t xml:space="preserve"> </w:t>
      </w:r>
      <w:r w:rsidRPr="0056455E">
        <w:rPr>
          <w:rFonts w:ascii="Arial" w:hAnsi="Arial" w:cs="Arial"/>
        </w:rPr>
        <w:t>extent permitted by law.  All material submitted in response to this RFP becomes the property of</w:t>
      </w:r>
      <w:r w:rsidR="00C465E7" w:rsidRPr="0056455E">
        <w:rPr>
          <w:rFonts w:ascii="Arial" w:hAnsi="Arial" w:cs="Arial"/>
        </w:rPr>
        <w:t xml:space="preserve"> </w:t>
      </w:r>
      <w:r w:rsidRPr="0056455E">
        <w:rPr>
          <w:rFonts w:ascii="Arial" w:hAnsi="Arial" w:cs="Arial"/>
        </w:rPr>
        <w:t xml:space="preserve">the </w:t>
      </w:r>
      <w:r w:rsidR="00DF7455" w:rsidRPr="0056455E">
        <w:rPr>
          <w:rFonts w:ascii="Arial" w:hAnsi="Arial" w:cs="Arial"/>
        </w:rPr>
        <w:t>System</w:t>
      </w:r>
      <w:r w:rsidRPr="0056455E">
        <w:rPr>
          <w:rFonts w:ascii="Arial" w:hAnsi="Arial" w:cs="Arial"/>
        </w:rPr>
        <w:t>.</w:t>
      </w:r>
    </w:p>
    <w:p w14:paraId="5A4DE395" w14:textId="77777777" w:rsidR="00A015A0" w:rsidRPr="0056455E" w:rsidRDefault="00A015A0" w:rsidP="00F6113E">
      <w:pPr>
        <w:tabs>
          <w:tab w:val="left" w:pos="540"/>
        </w:tabs>
        <w:ind w:left="540" w:hanging="540"/>
        <w:jc w:val="both"/>
        <w:rPr>
          <w:rFonts w:ascii="Arial" w:hAnsi="Arial" w:cs="Arial"/>
        </w:rPr>
      </w:pPr>
    </w:p>
    <w:p w14:paraId="00112529" w14:textId="4A3762E1" w:rsidR="00C465E7" w:rsidRPr="0056455E" w:rsidRDefault="00F554E8" w:rsidP="00500A1B">
      <w:pPr>
        <w:tabs>
          <w:tab w:val="left" w:pos="540"/>
        </w:tabs>
        <w:ind w:left="540"/>
        <w:jc w:val="both"/>
        <w:rPr>
          <w:rFonts w:ascii="Arial" w:hAnsi="Arial" w:cs="Arial"/>
        </w:rPr>
      </w:pPr>
      <w:r w:rsidRPr="0056455E">
        <w:rPr>
          <w:rFonts w:ascii="Arial" w:hAnsi="Arial" w:cs="Arial"/>
        </w:rPr>
        <w:t>News release(s) by a vendor pertaining to this RFP or any portion of the project shall not be</w:t>
      </w:r>
      <w:r w:rsidR="00C465E7" w:rsidRPr="0056455E">
        <w:rPr>
          <w:rFonts w:ascii="Arial" w:hAnsi="Arial" w:cs="Arial"/>
        </w:rPr>
        <w:t xml:space="preserve"> </w:t>
      </w:r>
      <w:r w:rsidRPr="0056455E">
        <w:rPr>
          <w:rFonts w:ascii="Arial" w:hAnsi="Arial" w:cs="Arial"/>
        </w:rPr>
        <w:t>made without prior written approval of the University Purchasing Official. Failure to comply with</w:t>
      </w:r>
      <w:r w:rsidR="00C465E7" w:rsidRPr="0056455E">
        <w:rPr>
          <w:rFonts w:ascii="Arial" w:hAnsi="Arial" w:cs="Arial"/>
        </w:rPr>
        <w:t xml:space="preserve"> </w:t>
      </w:r>
      <w:r w:rsidRPr="0056455E">
        <w:rPr>
          <w:rFonts w:ascii="Arial" w:hAnsi="Arial" w:cs="Arial"/>
        </w:rPr>
        <w:t xml:space="preserve">this requirement is deemed to be a valid reason for disqualification of the </w:t>
      </w:r>
      <w:r w:rsidR="002B7102" w:rsidRPr="0056455E">
        <w:rPr>
          <w:rFonts w:ascii="Arial" w:hAnsi="Arial" w:cs="Arial"/>
        </w:rPr>
        <w:t>Respondent</w:t>
      </w:r>
      <w:r w:rsidRPr="0056455E">
        <w:rPr>
          <w:rFonts w:ascii="Arial" w:hAnsi="Arial" w:cs="Arial"/>
        </w:rPr>
        <w:t>'s bid. The</w:t>
      </w:r>
      <w:r w:rsidR="00C465E7" w:rsidRPr="0056455E">
        <w:rPr>
          <w:rFonts w:ascii="Arial" w:hAnsi="Arial" w:cs="Arial"/>
        </w:rPr>
        <w:t xml:space="preserve"> </w:t>
      </w:r>
      <w:r w:rsidRPr="0056455E">
        <w:rPr>
          <w:rFonts w:ascii="Arial" w:hAnsi="Arial" w:cs="Arial"/>
        </w:rPr>
        <w:t>University Purchasing Official will not initiate any publicity relating to this procurement action</w:t>
      </w:r>
      <w:r w:rsidR="00C465E7" w:rsidRPr="0056455E">
        <w:rPr>
          <w:rFonts w:ascii="Arial" w:hAnsi="Arial" w:cs="Arial"/>
        </w:rPr>
        <w:t xml:space="preserve"> </w:t>
      </w:r>
      <w:r w:rsidRPr="0056455E">
        <w:rPr>
          <w:rFonts w:ascii="Arial" w:hAnsi="Arial" w:cs="Arial"/>
        </w:rPr>
        <w:t>before the contract award is completed.</w:t>
      </w:r>
    </w:p>
    <w:p w14:paraId="46C589C5" w14:textId="77777777" w:rsidR="00ED5C03" w:rsidRPr="0056455E" w:rsidRDefault="00ED5C03" w:rsidP="00F6113E">
      <w:pPr>
        <w:tabs>
          <w:tab w:val="left" w:pos="540"/>
        </w:tabs>
        <w:ind w:left="540" w:hanging="540"/>
        <w:jc w:val="both"/>
        <w:rPr>
          <w:rFonts w:ascii="Arial" w:hAnsi="Arial" w:cs="Arial"/>
        </w:rPr>
      </w:pPr>
    </w:p>
    <w:p w14:paraId="0CCD9E92" w14:textId="2DBFCA2B" w:rsidR="00671B10" w:rsidRPr="0056455E" w:rsidRDefault="00F554E8" w:rsidP="00500A1B">
      <w:pPr>
        <w:tabs>
          <w:tab w:val="left" w:pos="540"/>
        </w:tabs>
        <w:ind w:left="540"/>
        <w:jc w:val="both"/>
        <w:rPr>
          <w:rFonts w:ascii="Arial" w:hAnsi="Arial" w:cs="Arial"/>
        </w:rPr>
      </w:pPr>
      <w:r w:rsidRPr="0056455E">
        <w:rPr>
          <w:rFonts w:ascii="Arial" w:hAnsi="Arial" w:cs="Arial"/>
        </w:rPr>
        <w:t xml:space="preserve">Employees of the </w:t>
      </w:r>
      <w:r w:rsidR="00157AC4" w:rsidRPr="0056455E">
        <w:rPr>
          <w:rFonts w:ascii="Arial" w:hAnsi="Arial" w:cs="Arial"/>
        </w:rPr>
        <w:t>Contractor</w:t>
      </w:r>
      <w:r w:rsidRPr="0056455E">
        <w:rPr>
          <w:rFonts w:ascii="Arial" w:hAnsi="Arial" w:cs="Arial"/>
        </w:rPr>
        <w:t xml:space="preserve"> awarded the contract may</w:t>
      </w:r>
      <w:r w:rsidR="00AF3BC3" w:rsidRPr="0056455E">
        <w:rPr>
          <w:rFonts w:ascii="Arial" w:hAnsi="Arial" w:cs="Arial"/>
        </w:rPr>
        <w:t xml:space="preserve"> have access to records and information</w:t>
      </w:r>
      <w:r w:rsidR="00C465E7" w:rsidRPr="0056455E">
        <w:rPr>
          <w:rFonts w:ascii="Arial" w:hAnsi="Arial" w:cs="Arial"/>
        </w:rPr>
        <w:t xml:space="preserve"> </w:t>
      </w:r>
      <w:r w:rsidR="00AF3BC3" w:rsidRPr="0056455E">
        <w:rPr>
          <w:rFonts w:ascii="Arial" w:hAnsi="Arial" w:cs="Arial"/>
        </w:rPr>
        <w:t xml:space="preserve">about </w:t>
      </w:r>
      <w:r w:rsidR="00DF7455" w:rsidRPr="0056455E">
        <w:rPr>
          <w:rFonts w:ascii="Arial" w:hAnsi="Arial" w:cs="Arial"/>
        </w:rPr>
        <w:t>System</w:t>
      </w:r>
      <w:r w:rsidR="00AF3BC3" w:rsidRPr="0056455E">
        <w:rPr>
          <w:rFonts w:ascii="Arial" w:hAnsi="Arial" w:cs="Arial"/>
        </w:rPr>
        <w:t xml:space="preserve"> processes, employees, inc</w:t>
      </w:r>
      <w:r w:rsidR="00ED5C03" w:rsidRPr="0056455E">
        <w:rPr>
          <w:rFonts w:ascii="Arial" w:hAnsi="Arial" w:cs="Arial"/>
        </w:rPr>
        <w:t xml:space="preserve">luding proprietary information, </w:t>
      </w:r>
      <w:r w:rsidR="00AF3BC3" w:rsidRPr="0056455E">
        <w:rPr>
          <w:rFonts w:ascii="Arial" w:hAnsi="Arial" w:cs="Arial"/>
        </w:rPr>
        <w:t>trade secrets, and</w:t>
      </w:r>
      <w:r w:rsidR="00C465E7" w:rsidRPr="0056455E">
        <w:rPr>
          <w:rFonts w:ascii="Arial" w:hAnsi="Arial" w:cs="Arial"/>
        </w:rPr>
        <w:t xml:space="preserve"> </w:t>
      </w:r>
      <w:r w:rsidR="00AF3BC3" w:rsidRPr="0056455E">
        <w:rPr>
          <w:rFonts w:ascii="Arial" w:hAnsi="Arial" w:cs="Arial"/>
        </w:rPr>
        <w:t xml:space="preserve">intellectual property to which the </w:t>
      </w:r>
      <w:r w:rsidR="00DF7455" w:rsidRPr="0056455E">
        <w:rPr>
          <w:rFonts w:ascii="Arial" w:hAnsi="Arial" w:cs="Arial"/>
        </w:rPr>
        <w:t>System</w:t>
      </w:r>
      <w:r w:rsidR="00AF3BC3" w:rsidRPr="0056455E">
        <w:rPr>
          <w:rFonts w:ascii="Arial" w:hAnsi="Arial" w:cs="Arial"/>
        </w:rPr>
        <w:t xml:space="preserve"> holds rights. The </w:t>
      </w:r>
      <w:r w:rsidR="00157AC4" w:rsidRPr="0056455E">
        <w:rPr>
          <w:rFonts w:ascii="Arial" w:hAnsi="Arial" w:cs="Arial"/>
        </w:rPr>
        <w:t>Contractor</w:t>
      </w:r>
      <w:r w:rsidR="00AF3BC3" w:rsidRPr="0056455E">
        <w:rPr>
          <w:rFonts w:ascii="Arial" w:hAnsi="Arial" w:cs="Arial"/>
        </w:rPr>
        <w:t xml:space="preserve"> agrees to keep all such</w:t>
      </w:r>
      <w:r w:rsidR="00C465E7" w:rsidRPr="0056455E">
        <w:rPr>
          <w:rFonts w:ascii="Arial" w:hAnsi="Arial" w:cs="Arial"/>
        </w:rPr>
        <w:t xml:space="preserve"> </w:t>
      </w:r>
      <w:r w:rsidR="00AF3BC3" w:rsidRPr="0056455E">
        <w:rPr>
          <w:rFonts w:ascii="Arial" w:hAnsi="Arial" w:cs="Arial"/>
        </w:rPr>
        <w:t>information strictly confidential and to refrain from discussing this information with anyone else</w:t>
      </w:r>
      <w:r w:rsidR="00C465E7" w:rsidRPr="0056455E">
        <w:rPr>
          <w:rFonts w:ascii="Arial" w:hAnsi="Arial" w:cs="Arial"/>
        </w:rPr>
        <w:t xml:space="preserve"> </w:t>
      </w:r>
      <w:r w:rsidR="00AF3BC3" w:rsidRPr="0056455E">
        <w:rPr>
          <w:rFonts w:ascii="Arial" w:hAnsi="Arial" w:cs="Arial"/>
        </w:rPr>
        <w:t>without proper authority.</w:t>
      </w:r>
    </w:p>
    <w:p w14:paraId="4748F2B9" w14:textId="77777777" w:rsidR="00671B10" w:rsidRPr="0056455E" w:rsidRDefault="00671B10" w:rsidP="00F6113E">
      <w:pPr>
        <w:pStyle w:val="MyNormal"/>
        <w:ind w:left="1260" w:hanging="1260"/>
        <w:rPr>
          <w:rFonts w:cs="Arial"/>
          <w:szCs w:val="22"/>
        </w:rPr>
      </w:pPr>
    </w:p>
    <w:p w14:paraId="54947913" w14:textId="4A0C7A30" w:rsidR="00FB38FC" w:rsidRPr="00DC3218" w:rsidRDefault="003D6EFF"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671B10" w:rsidRPr="00DC3218">
        <w:rPr>
          <w:rFonts w:ascii="Arial" w:eastAsia="Times New Roman" w:hAnsi="Arial" w:cs="Arial"/>
          <w:b/>
        </w:rPr>
        <w:t>.</w:t>
      </w:r>
      <w:r w:rsidR="00164B17" w:rsidRPr="00DC3218">
        <w:rPr>
          <w:rFonts w:ascii="Arial" w:eastAsia="Times New Roman" w:hAnsi="Arial" w:cs="Arial"/>
          <w:b/>
        </w:rPr>
        <w:t>43</w:t>
      </w:r>
      <w:r w:rsidR="00671B10" w:rsidRPr="00DC3218">
        <w:rPr>
          <w:rFonts w:ascii="Arial" w:eastAsia="Times New Roman" w:hAnsi="Arial" w:cs="Arial"/>
          <w:b/>
        </w:rPr>
        <w:tab/>
        <w:t>Respondent Presentations</w:t>
      </w:r>
    </w:p>
    <w:p w14:paraId="43A4AF39" w14:textId="03710DCA" w:rsidR="00F554E8" w:rsidRPr="0056455E" w:rsidRDefault="00671B10" w:rsidP="00332C48">
      <w:pPr>
        <w:tabs>
          <w:tab w:val="left" w:pos="540"/>
        </w:tabs>
        <w:ind w:left="540"/>
        <w:jc w:val="both"/>
        <w:rPr>
          <w:rFonts w:cs="Arial"/>
        </w:rPr>
      </w:pPr>
      <w:r w:rsidRPr="0056455E">
        <w:rPr>
          <w:rFonts w:ascii="Arial" w:hAnsi="Arial" w:cs="Arial"/>
        </w:rPr>
        <w:t xml:space="preserve">The </w:t>
      </w:r>
      <w:r w:rsidR="00DF7455" w:rsidRPr="0056455E">
        <w:rPr>
          <w:rFonts w:ascii="Arial" w:hAnsi="Arial" w:cs="Arial"/>
        </w:rPr>
        <w:t>System</w:t>
      </w:r>
      <w:r w:rsidRPr="0056455E">
        <w:rPr>
          <w:rFonts w:ascii="Arial" w:hAnsi="Arial" w:cs="Arial"/>
        </w:rPr>
        <w:t xml:space="preserve"> reserves the right to, but i</w:t>
      </w:r>
      <w:r w:rsidR="00FB38FC" w:rsidRPr="0056455E">
        <w:rPr>
          <w:rFonts w:ascii="Arial" w:hAnsi="Arial" w:cs="Arial"/>
        </w:rPr>
        <w:t>s not obligated to, request and</w:t>
      </w:r>
      <w:r w:rsidR="001B5676" w:rsidRPr="0056455E">
        <w:rPr>
          <w:rFonts w:ascii="Arial" w:hAnsi="Arial" w:cs="Arial"/>
        </w:rPr>
        <w:t xml:space="preserve"> </w:t>
      </w:r>
      <w:r w:rsidRPr="0056455E">
        <w:rPr>
          <w:rFonts w:ascii="Arial" w:hAnsi="Arial" w:cs="Arial"/>
        </w:rPr>
        <w:t>require that</w:t>
      </w:r>
      <w:r w:rsidR="00C3029E" w:rsidRPr="0056455E">
        <w:rPr>
          <w:rFonts w:ascii="Arial" w:hAnsi="Arial" w:cs="Arial"/>
        </w:rPr>
        <w:t xml:space="preserve"> final </w:t>
      </w:r>
      <w:r w:rsidRPr="0056455E">
        <w:rPr>
          <w:rFonts w:ascii="Arial" w:hAnsi="Arial" w:cs="Arial"/>
        </w:rPr>
        <w:t>contenders determined by the Evalua</w:t>
      </w:r>
      <w:r w:rsidR="00FB38FC" w:rsidRPr="0056455E">
        <w:rPr>
          <w:rFonts w:ascii="Arial" w:hAnsi="Arial" w:cs="Arial"/>
        </w:rPr>
        <w:t>tion Committee provide a formal</w:t>
      </w:r>
      <w:r w:rsidR="001B5676" w:rsidRPr="0056455E">
        <w:rPr>
          <w:rFonts w:ascii="Arial" w:hAnsi="Arial" w:cs="Arial"/>
        </w:rPr>
        <w:t xml:space="preserve"> </w:t>
      </w:r>
      <w:r w:rsidRPr="0056455E">
        <w:rPr>
          <w:rFonts w:ascii="Arial" w:hAnsi="Arial" w:cs="Arial"/>
        </w:rPr>
        <w:t>presentation of their</w:t>
      </w:r>
      <w:r w:rsidR="00500A1B" w:rsidRPr="0056455E">
        <w:rPr>
          <w:rFonts w:ascii="Arial" w:hAnsi="Arial" w:cs="Arial"/>
        </w:rPr>
        <w:t xml:space="preserve"> </w:t>
      </w:r>
      <w:r w:rsidRPr="0056455E">
        <w:rPr>
          <w:rFonts w:ascii="Arial" w:hAnsi="Arial" w:cs="Arial"/>
        </w:rPr>
        <w:t xml:space="preserve">Proposal at a date and time to </w:t>
      </w:r>
      <w:r w:rsidR="00FB38FC" w:rsidRPr="0056455E">
        <w:rPr>
          <w:rFonts w:ascii="Arial" w:hAnsi="Arial" w:cs="Arial"/>
        </w:rPr>
        <w:t>be determined by the Evaluation</w:t>
      </w:r>
      <w:r w:rsidR="001B5676" w:rsidRPr="0056455E">
        <w:rPr>
          <w:rFonts w:ascii="Arial" w:hAnsi="Arial" w:cs="Arial"/>
        </w:rPr>
        <w:t xml:space="preserve"> </w:t>
      </w:r>
      <w:r w:rsidRPr="0056455E">
        <w:rPr>
          <w:rFonts w:ascii="Arial" w:hAnsi="Arial" w:cs="Arial"/>
        </w:rPr>
        <w:t xml:space="preserve">Committee. </w:t>
      </w:r>
      <w:r w:rsidRPr="0056455E">
        <w:rPr>
          <w:rFonts w:ascii="Arial" w:hAnsi="Arial" w:cs="Arial"/>
          <w:u w:val="single"/>
        </w:rPr>
        <w:t>Respondents are</w:t>
      </w:r>
      <w:r w:rsidR="00500A1B" w:rsidRPr="0056455E">
        <w:rPr>
          <w:rFonts w:ascii="Arial" w:hAnsi="Arial" w:cs="Arial"/>
          <w:u w:val="single"/>
        </w:rPr>
        <w:t xml:space="preserve"> </w:t>
      </w:r>
      <w:r w:rsidRPr="0056455E">
        <w:rPr>
          <w:rFonts w:ascii="Arial" w:hAnsi="Arial" w:cs="Arial"/>
          <w:u w:val="single"/>
        </w:rPr>
        <w:t>required to participate in such</w:t>
      </w:r>
      <w:r w:rsidR="00FB38FC" w:rsidRPr="0056455E">
        <w:rPr>
          <w:rFonts w:ascii="Arial" w:hAnsi="Arial" w:cs="Arial"/>
          <w:u w:val="single"/>
        </w:rPr>
        <w:t xml:space="preserve"> a request if the </w:t>
      </w:r>
      <w:r w:rsidR="00DF7455" w:rsidRPr="0056455E">
        <w:rPr>
          <w:rFonts w:ascii="Arial" w:hAnsi="Arial" w:cs="Arial"/>
          <w:u w:val="single"/>
        </w:rPr>
        <w:t>System</w:t>
      </w:r>
      <w:r w:rsidR="00FB38FC" w:rsidRPr="0056455E">
        <w:rPr>
          <w:rFonts w:ascii="Arial" w:hAnsi="Arial" w:cs="Arial"/>
          <w:u w:val="single"/>
        </w:rPr>
        <w:t xml:space="preserve"> </w:t>
      </w:r>
      <w:r w:rsidRPr="0056455E">
        <w:rPr>
          <w:rFonts w:ascii="Arial" w:hAnsi="Arial" w:cs="Arial"/>
          <w:u w:val="single"/>
        </w:rPr>
        <w:t>chooses to engage such</w:t>
      </w:r>
      <w:r w:rsidR="00500A1B" w:rsidRPr="0056455E">
        <w:rPr>
          <w:rFonts w:ascii="Arial" w:hAnsi="Arial" w:cs="Arial"/>
          <w:u w:val="single"/>
        </w:rPr>
        <w:t xml:space="preserve"> </w:t>
      </w:r>
      <w:r w:rsidRPr="0056455E">
        <w:rPr>
          <w:rFonts w:ascii="Arial" w:hAnsi="Arial" w:cs="Arial"/>
          <w:u w:val="single"/>
        </w:rPr>
        <w:t>opportunity</w:t>
      </w:r>
      <w:r w:rsidRPr="0056455E">
        <w:rPr>
          <w:rFonts w:ascii="Arial" w:hAnsi="Arial" w:cs="Arial"/>
        </w:rPr>
        <w:t>.</w:t>
      </w:r>
    </w:p>
    <w:p w14:paraId="1FE2F5FA" w14:textId="77777777" w:rsidR="003F408D" w:rsidRPr="0056455E" w:rsidRDefault="003F408D" w:rsidP="00F6113E">
      <w:pPr>
        <w:pStyle w:val="MyNormal"/>
        <w:ind w:left="1260" w:hanging="1260"/>
        <w:rPr>
          <w:rFonts w:cs="Arial"/>
          <w:szCs w:val="22"/>
        </w:rPr>
      </w:pPr>
    </w:p>
    <w:p w14:paraId="61032A3F" w14:textId="5BB86824" w:rsidR="00FE39E1" w:rsidRPr="00DC3218" w:rsidRDefault="003D6EFF"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1D2AD2" w:rsidRPr="00DC3218">
        <w:rPr>
          <w:rFonts w:ascii="Arial" w:eastAsia="Times New Roman" w:hAnsi="Arial" w:cs="Arial"/>
          <w:b/>
        </w:rPr>
        <w:t>.</w:t>
      </w:r>
      <w:r w:rsidR="00164B17" w:rsidRPr="00DC3218">
        <w:rPr>
          <w:rFonts w:ascii="Arial" w:eastAsia="Times New Roman" w:hAnsi="Arial" w:cs="Arial"/>
          <w:b/>
        </w:rPr>
        <w:t>44</w:t>
      </w:r>
      <w:r w:rsidR="003F408D" w:rsidRPr="00DC3218">
        <w:rPr>
          <w:rFonts w:ascii="Arial" w:eastAsia="Times New Roman" w:hAnsi="Arial" w:cs="Arial"/>
          <w:b/>
        </w:rPr>
        <w:tab/>
        <w:t>Excused Performance</w:t>
      </w:r>
    </w:p>
    <w:p w14:paraId="1C4B3B0C" w14:textId="3B28AF86" w:rsidR="003F7907" w:rsidRPr="0056455E" w:rsidRDefault="003F408D" w:rsidP="009B37D1">
      <w:pPr>
        <w:tabs>
          <w:tab w:val="left" w:pos="540"/>
        </w:tabs>
        <w:ind w:left="540"/>
        <w:jc w:val="both"/>
        <w:rPr>
          <w:rFonts w:ascii="Arial" w:hAnsi="Arial" w:cs="Arial"/>
        </w:rPr>
      </w:pPr>
      <w:r w:rsidRPr="0056455E">
        <w:rPr>
          <w:rFonts w:ascii="Arial" w:hAnsi="Arial" w:cs="Arial"/>
        </w:rPr>
        <w:t>In the event that the performance of any terms or provis</w:t>
      </w:r>
      <w:r w:rsidR="00FE39E1" w:rsidRPr="0056455E">
        <w:rPr>
          <w:rFonts w:ascii="Arial" w:hAnsi="Arial" w:cs="Arial"/>
        </w:rPr>
        <w:t>ions of this Agreement shall be</w:t>
      </w:r>
      <w:r w:rsidR="00372481" w:rsidRPr="0056455E">
        <w:rPr>
          <w:rFonts w:ascii="Arial" w:hAnsi="Arial" w:cs="Arial"/>
        </w:rPr>
        <w:t xml:space="preserve"> d</w:t>
      </w:r>
      <w:r w:rsidRPr="0056455E">
        <w:rPr>
          <w:rFonts w:ascii="Arial" w:hAnsi="Arial" w:cs="Arial"/>
        </w:rPr>
        <w:t>elayed</w:t>
      </w:r>
      <w:r w:rsidR="00FE39E1" w:rsidRPr="0056455E">
        <w:rPr>
          <w:rFonts w:ascii="Arial" w:hAnsi="Arial" w:cs="Arial"/>
        </w:rPr>
        <w:t xml:space="preserve"> </w:t>
      </w:r>
      <w:r w:rsidR="00372481" w:rsidRPr="0056455E">
        <w:rPr>
          <w:rFonts w:ascii="Arial" w:hAnsi="Arial" w:cs="Arial"/>
        </w:rPr>
        <w:t>or</w:t>
      </w:r>
      <w:r w:rsidR="00500A1B" w:rsidRPr="0056455E">
        <w:rPr>
          <w:rFonts w:ascii="Arial" w:hAnsi="Arial" w:cs="Arial"/>
        </w:rPr>
        <w:t xml:space="preserve"> </w:t>
      </w:r>
      <w:r w:rsidRPr="0056455E">
        <w:rPr>
          <w:rFonts w:ascii="Arial" w:hAnsi="Arial" w:cs="Arial"/>
        </w:rPr>
        <w:t>prevented because of compliance with a</w:t>
      </w:r>
      <w:r w:rsidR="00FE39E1" w:rsidRPr="0056455E">
        <w:rPr>
          <w:rFonts w:ascii="Arial" w:hAnsi="Arial" w:cs="Arial"/>
        </w:rPr>
        <w:t>ny law, decree, or order of any</w:t>
      </w:r>
      <w:r w:rsidR="00372481" w:rsidRPr="0056455E">
        <w:rPr>
          <w:rFonts w:ascii="Arial" w:hAnsi="Arial" w:cs="Arial"/>
        </w:rPr>
        <w:t xml:space="preserve"> </w:t>
      </w:r>
      <w:r w:rsidRPr="0056455E">
        <w:rPr>
          <w:rFonts w:ascii="Arial" w:hAnsi="Arial" w:cs="Arial"/>
        </w:rPr>
        <w:t>governmental agency</w:t>
      </w:r>
      <w:r w:rsidR="00FE39E1" w:rsidRPr="0056455E">
        <w:rPr>
          <w:rFonts w:ascii="Arial" w:hAnsi="Arial" w:cs="Arial"/>
        </w:rPr>
        <w:t xml:space="preserve"> </w:t>
      </w:r>
      <w:r w:rsidR="00372481" w:rsidRPr="0056455E">
        <w:rPr>
          <w:rFonts w:ascii="Arial" w:hAnsi="Arial" w:cs="Arial"/>
        </w:rPr>
        <w:t>or</w:t>
      </w:r>
      <w:r w:rsidR="00500A1B" w:rsidRPr="0056455E">
        <w:rPr>
          <w:rFonts w:ascii="Arial" w:hAnsi="Arial" w:cs="Arial"/>
        </w:rPr>
        <w:t xml:space="preserve"> </w:t>
      </w:r>
      <w:r w:rsidRPr="0056455E">
        <w:rPr>
          <w:rFonts w:ascii="Arial" w:hAnsi="Arial" w:cs="Arial"/>
        </w:rPr>
        <w:t>authority, either local, state, or fed</w:t>
      </w:r>
      <w:r w:rsidR="00FE39E1" w:rsidRPr="0056455E">
        <w:rPr>
          <w:rFonts w:ascii="Arial" w:hAnsi="Arial" w:cs="Arial"/>
        </w:rPr>
        <w:t>eral, or because of riots, war,</w:t>
      </w:r>
      <w:r w:rsidR="00372481" w:rsidRPr="0056455E">
        <w:rPr>
          <w:rFonts w:ascii="Arial" w:hAnsi="Arial" w:cs="Arial"/>
        </w:rPr>
        <w:t xml:space="preserve"> </w:t>
      </w:r>
      <w:r w:rsidRPr="0056455E">
        <w:rPr>
          <w:rFonts w:ascii="Arial" w:hAnsi="Arial" w:cs="Arial"/>
        </w:rPr>
        <w:t>acts of terrorism, public</w:t>
      </w:r>
      <w:r w:rsidR="00500A1B" w:rsidRPr="0056455E">
        <w:rPr>
          <w:rFonts w:ascii="Arial" w:hAnsi="Arial" w:cs="Arial"/>
        </w:rPr>
        <w:t xml:space="preserve"> </w:t>
      </w:r>
      <w:r w:rsidRPr="0056455E">
        <w:rPr>
          <w:rFonts w:ascii="Arial" w:hAnsi="Arial" w:cs="Arial"/>
        </w:rPr>
        <w:t>disturbances, unavailability of</w:t>
      </w:r>
      <w:r w:rsidR="00FE39E1" w:rsidRPr="0056455E">
        <w:rPr>
          <w:rFonts w:ascii="Arial" w:hAnsi="Arial" w:cs="Arial"/>
        </w:rPr>
        <w:t xml:space="preserve"> materials meeting the required</w:t>
      </w:r>
      <w:r w:rsidR="00372481" w:rsidRPr="0056455E">
        <w:rPr>
          <w:rFonts w:ascii="Arial" w:hAnsi="Arial" w:cs="Arial"/>
        </w:rPr>
        <w:t xml:space="preserve"> </w:t>
      </w:r>
      <w:r w:rsidRPr="0056455E">
        <w:rPr>
          <w:rFonts w:ascii="Arial" w:hAnsi="Arial" w:cs="Arial"/>
        </w:rPr>
        <w:t>standards, strikes, lockouts,</w:t>
      </w:r>
      <w:r w:rsidR="00500A1B" w:rsidRPr="0056455E">
        <w:rPr>
          <w:rFonts w:ascii="Arial" w:hAnsi="Arial" w:cs="Arial"/>
        </w:rPr>
        <w:t xml:space="preserve"> </w:t>
      </w:r>
      <w:r w:rsidRPr="0056455E">
        <w:rPr>
          <w:rFonts w:ascii="Arial" w:hAnsi="Arial" w:cs="Arial"/>
        </w:rPr>
        <w:t>differences with workmen, fir</w:t>
      </w:r>
      <w:r w:rsidR="00FE39E1" w:rsidRPr="0056455E">
        <w:rPr>
          <w:rFonts w:ascii="Arial" w:hAnsi="Arial" w:cs="Arial"/>
        </w:rPr>
        <w:t>es, floods, Acts of God, or any</w:t>
      </w:r>
      <w:r w:rsidR="00372481" w:rsidRPr="0056455E">
        <w:rPr>
          <w:rFonts w:ascii="Arial" w:hAnsi="Arial" w:cs="Arial"/>
        </w:rPr>
        <w:t xml:space="preserve"> </w:t>
      </w:r>
      <w:r w:rsidRPr="0056455E">
        <w:rPr>
          <w:rFonts w:ascii="Arial" w:hAnsi="Arial" w:cs="Arial"/>
        </w:rPr>
        <w:t>other reason whatsoever which is</w:t>
      </w:r>
      <w:r w:rsidR="00FE39E1" w:rsidRPr="0056455E">
        <w:rPr>
          <w:rFonts w:ascii="Arial" w:hAnsi="Arial" w:cs="Arial"/>
        </w:rPr>
        <w:t xml:space="preserve"> </w:t>
      </w:r>
      <w:r w:rsidR="00372481" w:rsidRPr="0056455E">
        <w:rPr>
          <w:rFonts w:ascii="Arial" w:hAnsi="Arial" w:cs="Arial"/>
        </w:rPr>
        <w:t>not</w:t>
      </w:r>
      <w:r w:rsidR="00500A1B" w:rsidRPr="0056455E">
        <w:rPr>
          <w:rFonts w:ascii="Arial" w:hAnsi="Arial" w:cs="Arial"/>
        </w:rPr>
        <w:t xml:space="preserve"> </w:t>
      </w:r>
      <w:r w:rsidRPr="0056455E">
        <w:rPr>
          <w:rFonts w:ascii="Arial" w:hAnsi="Arial" w:cs="Arial"/>
        </w:rPr>
        <w:t>within the control of</w:t>
      </w:r>
      <w:r w:rsidR="00FE39E1" w:rsidRPr="0056455E">
        <w:rPr>
          <w:rFonts w:ascii="Arial" w:hAnsi="Arial" w:cs="Arial"/>
        </w:rPr>
        <w:t xml:space="preserve"> the party whose performance is</w:t>
      </w:r>
      <w:r w:rsidR="00372481" w:rsidRPr="0056455E">
        <w:rPr>
          <w:rFonts w:ascii="Arial" w:hAnsi="Arial" w:cs="Arial"/>
        </w:rPr>
        <w:t xml:space="preserve"> </w:t>
      </w:r>
      <w:r w:rsidRPr="0056455E">
        <w:rPr>
          <w:rFonts w:ascii="Arial" w:hAnsi="Arial" w:cs="Arial"/>
        </w:rPr>
        <w:t>interfered with and which, by the</w:t>
      </w:r>
      <w:r w:rsidR="00FE39E1" w:rsidRPr="0056455E">
        <w:rPr>
          <w:rFonts w:ascii="Arial" w:hAnsi="Arial" w:cs="Arial"/>
        </w:rPr>
        <w:t xml:space="preserve"> </w:t>
      </w:r>
      <w:r w:rsidR="00372481" w:rsidRPr="0056455E">
        <w:rPr>
          <w:rFonts w:ascii="Arial" w:hAnsi="Arial" w:cs="Arial"/>
        </w:rPr>
        <w:t>exercise of</w:t>
      </w:r>
      <w:r w:rsidR="00500A1B" w:rsidRPr="0056455E">
        <w:rPr>
          <w:rFonts w:ascii="Arial" w:hAnsi="Arial" w:cs="Arial"/>
        </w:rPr>
        <w:t xml:space="preserve"> </w:t>
      </w:r>
      <w:r w:rsidRPr="0056455E">
        <w:rPr>
          <w:rFonts w:ascii="Arial" w:hAnsi="Arial" w:cs="Arial"/>
        </w:rPr>
        <w:t>reasonable dil</w:t>
      </w:r>
      <w:r w:rsidR="004C71D5" w:rsidRPr="0056455E">
        <w:rPr>
          <w:rFonts w:ascii="Arial" w:hAnsi="Arial" w:cs="Arial"/>
        </w:rPr>
        <w:t>igence, such party is unable to</w:t>
      </w:r>
      <w:r w:rsidR="00372481" w:rsidRPr="0056455E">
        <w:rPr>
          <w:rFonts w:ascii="Arial" w:hAnsi="Arial" w:cs="Arial"/>
        </w:rPr>
        <w:t xml:space="preserve"> </w:t>
      </w:r>
      <w:r w:rsidRPr="0056455E">
        <w:rPr>
          <w:rFonts w:ascii="Arial" w:hAnsi="Arial" w:cs="Arial"/>
        </w:rPr>
        <w:t>prevent (the foregoing collectively</w:t>
      </w:r>
      <w:r w:rsidR="004C71D5" w:rsidRPr="0056455E">
        <w:rPr>
          <w:rFonts w:ascii="Arial" w:hAnsi="Arial" w:cs="Arial"/>
        </w:rPr>
        <w:t xml:space="preserve"> </w:t>
      </w:r>
      <w:r w:rsidR="00372481" w:rsidRPr="0056455E">
        <w:rPr>
          <w:rFonts w:ascii="Arial" w:hAnsi="Arial" w:cs="Arial"/>
        </w:rPr>
        <w:t>referred to as</w:t>
      </w:r>
      <w:r w:rsidR="00500A1B" w:rsidRPr="0056455E">
        <w:rPr>
          <w:rFonts w:ascii="Arial" w:hAnsi="Arial" w:cs="Arial"/>
        </w:rPr>
        <w:t xml:space="preserve"> </w:t>
      </w:r>
      <w:r w:rsidRPr="0056455E">
        <w:rPr>
          <w:rFonts w:ascii="Arial" w:hAnsi="Arial" w:cs="Arial"/>
        </w:rPr>
        <w:t>"Excu</w:t>
      </w:r>
      <w:r w:rsidR="004C71D5" w:rsidRPr="0056455E">
        <w:rPr>
          <w:rFonts w:ascii="Arial" w:hAnsi="Arial" w:cs="Arial"/>
        </w:rPr>
        <w:t>sed Performance"), the party so</w:t>
      </w:r>
      <w:r w:rsidR="00372481" w:rsidRPr="0056455E">
        <w:rPr>
          <w:rFonts w:ascii="Arial" w:hAnsi="Arial" w:cs="Arial"/>
        </w:rPr>
        <w:t xml:space="preserve"> </w:t>
      </w:r>
      <w:r w:rsidRPr="0056455E">
        <w:rPr>
          <w:rFonts w:ascii="Arial" w:hAnsi="Arial" w:cs="Arial"/>
        </w:rPr>
        <w:t>interfered with may at its option suspend,</w:t>
      </w:r>
      <w:r w:rsidR="004C71D5" w:rsidRPr="0056455E">
        <w:rPr>
          <w:rFonts w:ascii="Arial" w:hAnsi="Arial" w:cs="Arial"/>
        </w:rPr>
        <w:t xml:space="preserve"> </w:t>
      </w:r>
      <w:r w:rsidRPr="0056455E">
        <w:rPr>
          <w:rFonts w:ascii="Arial" w:hAnsi="Arial" w:cs="Arial"/>
        </w:rPr>
        <w:t>without li</w:t>
      </w:r>
      <w:r w:rsidR="00372481" w:rsidRPr="0056455E">
        <w:rPr>
          <w:rFonts w:ascii="Arial" w:hAnsi="Arial" w:cs="Arial"/>
        </w:rPr>
        <w:t>ability, the</w:t>
      </w:r>
      <w:r w:rsidR="00500A1B" w:rsidRPr="0056455E">
        <w:rPr>
          <w:rFonts w:ascii="Arial" w:hAnsi="Arial" w:cs="Arial"/>
        </w:rPr>
        <w:t xml:space="preserve"> </w:t>
      </w:r>
      <w:r w:rsidR="004C71D5" w:rsidRPr="0056455E">
        <w:rPr>
          <w:rFonts w:ascii="Arial" w:hAnsi="Arial" w:cs="Arial"/>
        </w:rPr>
        <w:t>performance of its</w:t>
      </w:r>
      <w:r w:rsidR="00372481" w:rsidRPr="0056455E">
        <w:rPr>
          <w:rFonts w:ascii="Arial" w:hAnsi="Arial" w:cs="Arial"/>
        </w:rPr>
        <w:t xml:space="preserve"> </w:t>
      </w:r>
      <w:r w:rsidRPr="0056455E">
        <w:rPr>
          <w:rFonts w:ascii="Arial" w:hAnsi="Arial" w:cs="Arial"/>
        </w:rPr>
        <w:t>obligations during the period such cause continues, and</w:t>
      </w:r>
      <w:r w:rsidR="00372481" w:rsidRPr="0056455E">
        <w:rPr>
          <w:rFonts w:ascii="Arial" w:hAnsi="Arial" w:cs="Arial"/>
        </w:rPr>
        <w:t xml:space="preserve"> extend any due date or</w:t>
      </w:r>
      <w:r w:rsidR="00500A1B" w:rsidRPr="0056455E">
        <w:rPr>
          <w:rFonts w:ascii="Arial" w:hAnsi="Arial" w:cs="Arial"/>
        </w:rPr>
        <w:t xml:space="preserve"> </w:t>
      </w:r>
      <w:r w:rsidR="004C71D5" w:rsidRPr="0056455E">
        <w:rPr>
          <w:rFonts w:ascii="Arial" w:hAnsi="Arial" w:cs="Arial"/>
        </w:rPr>
        <w:t>deadline</w:t>
      </w:r>
      <w:r w:rsidR="00372481" w:rsidRPr="0056455E">
        <w:rPr>
          <w:rFonts w:ascii="Arial" w:hAnsi="Arial" w:cs="Arial"/>
        </w:rPr>
        <w:t xml:space="preserve"> </w:t>
      </w:r>
      <w:r w:rsidRPr="0056455E">
        <w:rPr>
          <w:rFonts w:ascii="Arial" w:hAnsi="Arial" w:cs="Arial"/>
        </w:rPr>
        <w:t>for performance by the period of such delay, but in no event</w:t>
      </w:r>
      <w:r w:rsidR="004C71D5" w:rsidRPr="0056455E">
        <w:rPr>
          <w:rFonts w:ascii="Arial" w:hAnsi="Arial" w:cs="Arial"/>
        </w:rPr>
        <w:t xml:space="preserve"> shall such delay exceed six</w:t>
      </w:r>
      <w:r w:rsidR="00500A1B" w:rsidRPr="0056455E">
        <w:rPr>
          <w:rFonts w:ascii="Arial" w:hAnsi="Arial" w:cs="Arial"/>
        </w:rPr>
        <w:t xml:space="preserve"> </w:t>
      </w:r>
      <w:r w:rsidRPr="0056455E">
        <w:rPr>
          <w:rFonts w:ascii="Arial" w:hAnsi="Arial" w:cs="Arial"/>
        </w:rPr>
        <w:t>(6) months.</w:t>
      </w:r>
    </w:p>
    <w:p w14:paraId="0D24FA9A" w14:textId="77777777" w:rsidR="003F408D" w:rsidRPr="0056455E" w:rsidRDefault="003F408D" w:rsidP="00F6113E">
      <w:pPr>
        <w:pStyle w:val="MyNormal"/>
        <w:ind w:left="1260" w:hanging="1260"/>
        <w:rPr>
          <w:rFonts w:cs="Arial"/>
          <w:szCs w:val="22"/>
        </w:rPr>
      </w:pPr>
    </w:p>
    <w:p w14:paraId="5EAEA51C" w14:textId="4C800BB6" w:rsidR="003F7907" w:rsidRPr="00DC3218" w:rsidRDefault="003D6EFF"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1D2AD2" w:rsidRPr="00DC3218">
        <w:rPr>
          <w:rFonts w:ascii="Arial" w:eastAsia="Times New Roman" w:hAnsi="Arial" w:cs="Arial"/>
          <w:b/>
        </w:rPr>
        <w:t>.</w:t>
      </w:r>
      <w:r w:rsidR="00164B17" w:rsidRPr="00DC3218">
        <w:rPr>
          <w:rFonts w:ascii="Arial" w:eastAsia="Times New Roman" w:hAnsi="Arial" w:cs="Arial"/>
          <w:b/>
        </w:rPr>
        <w:t>45</w:t>
      </w:r>
      <w:r w:rsidR="003F408D" w:rsidRPr="00DC3218">
        <w:rPr>
          <w:rFonts w:ascii="Arial" w:eastAsia="Times New Roman" w:hAnsi="Arial" w:cs="Arial"/>
          <w:b/>
        </w:rPr>
        <w:tab/>
        <w:t>Funding Out Clause</w:t>
      </w:r>
    </w:p>
    <w:p w14:paraId="45C94ECA" w14:textId="414384F6" w:rsidR="003F408D" w:rsidRPr="0056455E" w:rsidRDefault="003F408D" w:rsidP="009B37D1">
      <w:pPr>
        <w:pStyle w:val="MyNormal"/>
        <w:tabs>
          <w:tab w:val="clear" w:pos="1260"/>
          <w:tab w:val="left" w:pos="990"/>
        </w:tabs>
        <w:ind w:left="540"/>
        <w:rPr>
          <w:rFonts w:cs="Arial"/>
          <w:szCs w:val="22"/>
        </w:rPr>
      </w:pPr>
      <w:r w:rsidRPr="0056455E">
        <w:rPr>
          <w:rFonts w:cs="Arial"/>
        </w:rPr>
        <w:t xml:space="preserve">If, in the sole discretion of the </w:t>
      </w:r>
      <w:r w:rsidR="00DF7455" w:rsidRPr="0056455E">
        <w:rPr>
          <w:rFonts w:cs="Arial"/>
        </w:rPr>
        <w:t>System</w:t>
      </w:r>
      <w:r w:rsidRPr="0056455E">
        <w:rPr>
          <w:rFonts w:cs="Arial"/>
        </w:rPr>
        <w:t>, funds are</w:t>
      </w:r>
      <w:r w:rsidR="003F7907" w:rsidRPr="0056455E">
        <w:rPr>
          <w:rFonts w:cs="Arial"/>
        </w:rPr>
        <w:t xml:space="preserve"> not allocated to continue this</w:t>
      </w:r>
      <w:r w:rsidR="00CB709F" w:rsidRPr="0056455E">
        <w:rPr>
          <w:rFonts w:cs="Arial"/>
        </w:rPr>
        <w:t xml:space="preserve"> </w:t>
      </w:r>
      <w:r w:rsidRPr="0056455E">
        <w:rPr>
          <w:rFonts w:cs="Arial"/>
        </w:rPr>
        <w:t>Agreement, or</w:t>
      </w:r>
      <w:r w:rsidR="003F7907" w:rsidRPr="0056455E">
        <w:rPr>
          <w:rFonts w:cs="Arial"/>
        </w:rPr>
        <w:t xml:space="preserve"> </w:t>
      </w:r>
      <w:r w:rsidR="00CB709F" w:rsidRPr="0056455E">
        <w:rPr>
          <w:rFonts w:cs="Arial"/>
        </w:rPr>
        <w:t>any</w:t>
      </w:r>
      <w:r w:rsidR="00502893" w:rsidRPr="0056455E">
        <w:rPr>
          <w:rFonts w:cs="Arial"/>
        </w:rPr>
        <w:t xml:space="preserve"> </w:t>
      </w:r>
      <w:r w:rsidRPr="0056455E">
        <w:rPr>
          <w:rFonts w:cs="Arial"/>
        </w:rPr>
        <w:t>activities related herewith, in any future p</w:t>
      </w:r>
      <w:r w:rsidR="003F7907" w:rsidRPr="0056455E">
        <w:rPr>
          <w:rFonts w:cs="Arial"/>
        </w:rPr>
        <w:t xml:space="preserve">eriod, then the </w:t>
      </w:r>
      <w:r w:rsidR="00DF7455" w:rsidRPr="0056455E">
        <w:rPr>
          <w:rFonts w:cs="Arial"/>
        </w:rPr>
        <w:t>System</w:t>
      </w:r>
      <w:r w:rsidR="003F7907" w:rsidRPr="0056455E">
        <w:rPr>
          <w:rFonts w:cs="Arial"/>
        </w:rPr>
        <w:t xml:space="preserve"> will</w:t>
      </w:r>
      <w:r w:rsidR="00CB709F" w:rsidRPr="0056455E">
        <w:rPr>
          <w:rFonts w:cs="Arial"/>
        </w:rPr>
        <w:t xml:space="preserve"> </w:t>
      </w:r>
      <w:r w:rsidRPr="0056455E">
        <w:rPr>
          <w:rFonts w:cs="Arial"/>
        </w:rPr>
        <w:t>not be obligated to</w:t>
      </w:r>
      <w:r w:rsidR="003F7907" w:rsidRPr="0056455E">
        <w:rPr>
          <w:rFonts w:cs="Arial"/>
        </w:rPr>
        <w:t xml:space="preserve"> </w:t>
      </w:r>
      <w:r w:rsidR="00CB709F" w:rsidRPr="0056455E">
        <w:rPr>
          <w:rFonts w:cs="Arial"/>
        </w:rPr>
        <w:t>pay any</w:t>
      </w:r>
      <w:r w:rsidR="00502893" w:rsidRPr="0056455E">
        <w:rPr>
          <w:rFonts w:cs="Arial"/>
        </w:rPr>
        <w:t xml:space="preserve"> </w:t>
      </w:r>
      <w:r w:rsidRPr="0056455E">
        <w:rPr>
          <w:rFonts w:cs="Arial"/>
        </w:rPr>
        <w:lastRenderedPageBreak/>
        <w:t>further charges for servi</w:t>
      </w:r>
      <w:r w:rsidR="003F7907" w:rsidRPr="0056455E">
        <w:rPr>
          <w:rFonts w:cs="Arial"/>
        </w:rPr>
        <w:t>ces, beyond the end of the then</w:t>
      </w:r>
      <w:r w:rsidR="00CB709F" w:rsidRPr="0056455E">
        <w:rPr>
          <w:rFonts w:cs="Arial"/>
        </w:rPr>
        <w:t xml:space="preserve"> </w:t>
      </w:r>
      <w:r w:rsidRPr="0056455E">
        <w:rPr>
          <w:rFonts w:cs="Arial"/>
        </w:rPr>
        <w:t xml:space="preserve">current period. The </w:t>
      </w:r>
      <w:r w:rsidR="00157AC4" w:rsidRPr="0056455E">
        <w:rPr>
          <w:rFonts w:cs="Arial"/>
        </w:rPr>
        <w:t>Contractor</w:t>
      </w:r>
      <w:r w:rsidR="003F7907" w:rsidRPr="0056455E">
        <w:rPr>
          <w:rFonts w:cs="Arial"/>
        </w:rPr>
        <w:t xml:space="preserve"> </w:t>
      </w:r>
      <w:r w:rsidR="00CB709F" w:rsidRPr="0056455E">
        <w:rPr>
          <w:rFonts w:cs="Arial"/>
        </w:rPr>
        <w:t>will be notified</w:t>
      </w:r>
      <w:r w:rsidR="00502893" w:rsidRPr="0056455E">
        <w:rPr>
          <w:rFonts w:cs="Arial"/>
        </w:rPr>
        <w:t xml:space="preserve"> </w:t>
      </w:r>
      <w:r w:rsidRPr="0056455E">
        <w:rPr>
          <w:rFonts w:cs="Arial"/>
        </w:rPr>
        <w:t>of such non-allo</w:t>
      </w:r>
      <w:r w:rsidR="003F7907" w:rsidRPr="0056455E">
        <w:rPr>
          <w:rFonts w:cs="Arial"/>
        </w:rPr>
        <w:t>cation at the earliest possible</w:t>
      </w:r>
      <w:r w:rsidR="00CB709F" w:rsidRPr="0056455E">
        <w:rPr>
          <w:rFonts w:cs="Arial"/>
        </w:rPr>
        <w:t xml:space="preserve"> </w:t>
      </w:r>
      <w:r w:rsidRPr="0056455E">
        <w:rPr>
          <w:rFonts w:cs="Arial"/>
        </w:rPr>
        <w:t>time. No penalty shall accrue in the</w:t>
      </w:r>
      <w:r w:rsidR="003F7907" w:rsidRPr="0056455E">
        <w:rPr>
          <w:rFonts w:cs="Arial"/>
        </w:rPr>
        <w:t xml:space="preserve"> </w:t>
      </w:r>
      <w:r w:rsidR="00CB709F" w:rsidRPr="0056455E">
        <w:rPr>
          <w:rFonts w:cs="Arial"/>
        </w:rPr>
        <w:t>event this section</w:t>
      </w:r>
      <w:r w:rsidR="00502893" w:rsidRPr="0056455E">
        <w:rPr>
          <w:rFonts w:cs="Arial"/>
        </w:rPr>
        <w:t xml:space="preserve"> </w:t>
      </w:r>
      <w:r w:rsidRPr="0056455E">
        <w:rPr>
          <w:rFonts w:cs="Arial"/>
        </w:rPr>
        <w:t>is ex</w:t>
      </w:r>
      <w:r w:rsidR="003F7907" w:rsidRPr="0056455E">
        <w:rPr>
          <w:rFonts w:cs="Arial"/>
        </w:rPr>
        <w:t>ercised. This section shall not</w:t>
      </w:r>
      <w:r w:rsidR="00CB709F" w:rsidRPr="0056455E">
        <w:rPr>
          <w:rFonts w:cs="Arial"/>
        </w:rPr>
        <w:t xml:space="preserve"> </w:t>
      </w:r>
      <w:r w:rsidRPr="0056455E">
        <w:rPr>
          <w:rFonts w:cs="Arial"/>
        </w:rPr>
        <w:t xml:space="preserve">be construed so as to permit the </w:t>
      </w:r>
      <w:r w:rsidR="00DF7455" w:rsidRPr="0056455E">
        <w:rPr>
          <w:rFonts w:cs="Arial"/>
        </w:rPr>
        <w:t>System</w:t>
      </w:r>
      <w:r w:rsidR="003F7907" w:rsidRPr="0056455E">
        <w:rPr>
          <w:rFonts w:cs="Arial"/>
        </w:rPr>
        <w:t xml:space="preserve"> </w:t>
      </w:r>
      <w:r w:rsidRPr="0056455E">
        <w:rPr>
          <w:rFonts w:cs="Arial"/>
        </w:rPr>
        <w:t>to terminate th</w:t>
      </w:r>
      <w:r w:rsidR="00CB709F" w:rsidRPr="0056455E">
        <w:rPr>
          <w:rFonts w:cs="Arial"/>
        </w:rPr>
        <w:t>e</w:t>
      </w:r>
      <w:r w:rsidR="00502893" w:rsidRPr="0056455E">
        <w:rPr>
          <w:rFonts w:cs="Arial"/>
        </w:rPr>
        <w:t xml:space="preserve"> </w:t>
      </w:r>
      <w:r w:rsidR="003F7907" w:rsidRPr="0056455E">
        <w:rPr>
          <w:rFonts w:cs="Arial"/>
          <w:szCs w:val="22"/>
        </w:rPr>
        <w:t>Agreement in order to acquire</w:t>
      </w:r>
      <w:r w:rsidR="00CB709F" w:rsidRPr="0056455E">
        <w:rPr>
          <w:rFonts w:cs="Arial"/>
          <w:szCs w:val="22"/>
        </w:rPr>
        <w:t xml:space="preserve"> </w:t>
      </w:r>
      <w:r w:rsidRPr="0056455E">
        <w:rPr>
          <w:rFonts w:cs="Arial"/>
          <w:szCs w:val="22"/>
        </w:rPr>
        <w:t>similar service from a third party.</w:t>
      </w:r>
    </w:p>
    <w:p w14:paraId="56E06C74" w14:textId="77777777" w:rsidR="00B45FEC" w:rsidRPr="0056455E" w:rsidRDefault="00B45FEC" w:rsidP="00F6113E">
      <w:pPr>
        <w:pStyle w:val="MyNormal"/>
        <w:ind w:left="1260" w:hanging="1260"/>
        <w:rPr>
          <w:rFonts w:eastAsia="MS Mincho" w:cs="Arial"/>
          <w:color w:val="000000"/>
          <w:szCs w:val="22"/>
        </w:rPr>
      </w:pPr>
    </w:p>
    <w:p w14:paraId="7AAD8C82" w14:textId="674E2EC4" w:rsidR="00C10F6A" w:rsidRPr="00DC3218" w:rsidRDefault="003D6EFF"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1D2AD2" w:rsidRPr="00DC3218">
        <w:rPr>
          <w:rFonts w:ascii="Arial" w:eastAsia="Times New Roman" w:hAnsi="Arial" w:cs="Arial"/>
          <w:b/>
        </w:rPr>
        <w:t>.</w:t>
      </w:r>
      <w:r w:rsidR="00164B17" w:rsidRPr="00DC3218">
        <w:rPr>
          <w:rFonts w:ascii="Arial" w:eastAsia="Times New Roman" w:hAnsi="Arial" w:cs="Arial"/>
          <w:b/>
        </w:rPr>
        <w:t>46</w:t>
      </w:r>
      <w:r w:rsidR="0018240C" w:rsidRPr="00DC3218">
        <w:rPr>
          <w:rFonts w:ascii="Arial" w:eastAsia="Times New Roman" w:hAnsi="Arial" w:cs="Arial"/>
          <w:b/>
        </w:rPr>
        <w:tab/>
        <w:t>Indicia</w:t>
      </w:r>
    </w:p>
    <w:p w14:paraId="03966057" w14:textId="34D9C550" w:rsidR="0018240C" w:rsidRPr="0056455E" w:rsidRDefault="0018240C" w:rsidP="009B37D1">
      <w:pPr>
        <w:pStyle w:val="MyNormal"/>
        <w:tabs>
          <w:tab w:val="clear" w:pos="1260"/>
          <w:tab w:val="left" w:pos="990"/>
        </w:tabs>
        <w:ind w:left="540"/>
        <w:rPr>
          <w:rFonts w:cs="Arial"/>
          <w:szCs w:val="22"/>
        </w:rPr>
      </w:pPr>
      <w:r w:rsidRPr="0056455E">
        <w:rPr>
          <w:rFonts w:cs="Arial"/>
        </w:rPr>
        <w:t xml:space="preserve">The </w:t>
      </w:r>
      <w:r w:rsidR="002B7102" w:rsidRPr="0056455E">
        <w:rPr>
          <w:rFonts w:cs="Arial"/>
        </w:rPr>
        <w:t>Respondent</w:t>
      </w:r>
      <w:r w:rsidRPr="0056455E">
        <w:rPr>
          <w:rFonts w:cs="Arial"/>
        </w:rPr>
        <w:t xml:space="preserve">s and the </w:t>
      </w:r>
      <w:r w:rsidR="00157AC4" w:rsidRPr="0056455E">
        <w:rPr>
          <w:rFonts w:cs="Arial"/>
        </w:rPr>
        <w:t>Contractor</w:t>
      </w:r>
      <w:r w:rsidRPr="0056455E">
        <w:rPr>
          <w:rFonts w:cs="Arial"/>
        </w:rPr>
        <w:t xml:space="preserve"> acknowledge and </w:t>
      </w:r>
      <w:r w:rsidR="00C10F6A" w:rsidRPr="0056455E">
        <w:rPr>
          <w:rFonts w:cs="Arial"/>
        </w:rPr>
        <w:t xml:space="preserve">agree that the </w:t>
      </w:r>
      <w:r w:rsidR="00DF7455" w:rsidRPr="0056455E">
        <w:rPr>
          <w:rFonts w:cs="Arial"/>
        </w:rPr>
        <w:t>University of Arkansas</w:t>
      </w:r>
      <w:r w:rsidR="00C10F6A" w:rsidRPr="0056455E">
        <w:rPr>
          <w:rFonts w:cs="Arial"/>
        </w:rPr>
        <w:t xml:space="preserve"> owns</w:t>
      </w:r>
      <w:r w:rsidR="00CB709F" w:rsidRPr="0056455E">
        <w:rPr>
          <w:rFonts w:cs="Arial"/>
        </w:rPr>
        <w:t xml:space="preserve"> </w:t>
      </w:r>
      <w:r w:rsidR="00C10F6A" w:rsidRPr="0056455E">
        <w:rPr>
          <w:rFonts w:cs="Arial"/>
        </w:rPr>
        <w:t>t</w:t>
      </w:r>
      <w:r w:rsidRPr="0056455E">
        <w:rPr>
          <w:rFonts w:cs="Arial"/>
        </w:rPr>
        <w:t>he</w:t>
      </w:r>
      <w:r w:rsidR="00C10F6A" w:rsidRPr="0056455E">
        <w:rPr>
          <w:rFonts w:cs="Arial"/>
        </w:rPr>
        <w:t xml:space="preserve"> </w:t>
      </w:r>
      <w:r w:rsidR="00CB709F" w:rsidRPr="0056455E">
        <w:rPr>
          <w:rFonts w:cs="Arial"/>
        </w:rPr>
        <w:t>rights</w:t>
      </w:r>
      <w:r w:rsidR="00502893" w:rsidRPr="0056455E">
        <w:rPr>
          <w:rFonts w:cs="Arial"/>
        </w:rPr>
        <w:t xml:space="preserve"> </w:t>
      </w:r>
      <w:r w:rsidRPr="0056455E">
        <w:rPr>
          <w:rFonts w:cs="Arial"/>
        </w:rPr>
        <w:t>to its name and its other names, symbols, designs</w:t>
      </w:r>
      <w:r w:rsidR="00C10F6A" w:rsidRPr="0056455E">
        <w:rPr>
          <w:rFonts w:cs="Arial"/>
        </w:rPr>
        <w:t>, and colors, including without</w:t>
      </w:r>
      <w:r w:rsidR="00CB709F" w:rsidRPr="0056455E">
        <w:rPr>
          <w:rFonts w:cs="Arial"/>
        </w:rPr>
        <w:t xml:space="preserve"> </w:t>
      </w:r>
      <w:r w:rsidRPr="0056455E">
        <w:rPr>
          <w:rFonts w:cs="Arial"/>
        </w:rPr>
        <w:t>limitation,</w:t>
      </w:r>
      <w:r w:rsidR="00C10F6A" w:rsidRPr="0056455E">
        <w:rPr>
          <w:rFonts w:cs="Arial"/>
        </w:rPr>
        <w:t xml:space="preserve"> </w:t>
      </w:r>
      <w:r w:rsidR="00CB709F" w:rsidRPr="0056455E">
        <w:rPr>
          <w:rFonts w:cs="Arial"/>
        </w:rPr>
        <w:t>the</w:t>
      </w:r>
      <w:r w:rsidR="00502893" w:rsidRPr="0056455E">
        <w:rPr>
          <w:rFonts w:cs="Arial"/>
        </w:rPr>
        <w:t xml:space="preserve"> </w:t>
      </w:r>
      <w:r w:rsidRPr="0056455E">
        <w:rPr>
          <w:rFonts w:cs="Arial"/>
        </w:rPr>
        <w:t>trademarks, service marks, designs, team names, nicknames, abbreviatio</w:t>
      </w:r>
      <w:r w:rsidR="00C10F6A" w:rsidRPr="0056455E">
        <w:rPr>
          <w:rFonts w:cs="Arial"/>
        </w:rPr>
        <w:t>ns,</w:t>
      </w:r>
      <w:r w:rsidR="00CB709F" w:rsidRPr="0056455E">
        <w:rPr>
          <w:rFonts w:cs="Arial"/>
        </w:rPr>
        <w:t xml:space="preserve"> </w:t>
      </w:r>
      <w:r w:rsidRPr="0056455E">
        <w:rPr>
          <w:rFonts w:cs="Arial"/>
        </w:rPr>
        <w:t>city/state</w:t>
      </w:r>
      <w:r w:rsidR="00C10F6A" w:rsidRPr="0056455E">
        <w:rPr>
          <w:rFonts w:cs="Arial"/>
        </w:rPr>
        <w:t xml:space="preserve"> </w:t>
      </w:r>
      <w:r w:rsidR="00CB709F" w:rsidRPr="0056455E">
        <w:rPr>
          <w:rFonts w:cs="Arial"/>
        </w:rPr>
        <w:t>names in</w:t>
      </w:r>
      <w:r w:rsidR="00502893" w:rsidRPr="0056455E">
        <w:rPr>
          <w:rFonts w:cs="Arial"/>
        </w:rPr>
        <w:t xml:space="preserve"> </w:t>
      </w:r>
      <w:r w:rsidRPr="0056455E">
        <w:rPr>
          <w:rFonts w:cs="Arial"/>
        </w:rPr>
        <w:t xml:space="preserve">the appropriate context, slogans, logo </w:t>
      </w:r>
      <w:r w:rsidR="00C10F6A" w:rsidRPr="0056455E">
        <w:rPr>
          <w:rFonts w:cs="Arial"/>
        </w:rPr>
        <w:t>graphics, mascots, seals, color</w:t>
      </w:r>
      <w:r w:rsidR="00CB709F" w:rsidRPr="0056455E">
        <w:rPr>
          <w:rFonts w:cs="Arial"/>
        </w:rPr>
        <w:t xml:space="preserve"> </w:t>
      </w:r>
      <w:r w:rsidRPr="0056455E">
        <w:rPr>
          <w:rFonts w:cs="Arial"/>
        </w:rPr>
        <w:t>schemes, trade</w:t>
      </w:r>
      <w:r w:rsidR="00C10F6A" w:rsidRPr="0056455E">
        <w:rPr>
          <w:rFonts w:cs="Arial"/>
        </w:rPr>
        <w:t xml:space="preserve"> </w:t>
      </w:r>
      <w:r w:rsidRPr="0056455E">
        <w:rPr>
          <w:rFonts w:cs="Arial"/>
        </w:rPr>
        <w:t>dress, an</w:t>
      </w:r>
      <w:r w:rsidR="00CB709F" w:rsidRPr="0056455E">
        <w:rPr>
          <w:rFonts w:cs="Arial"/>
        </w:rPr>
        <w:t>d</w:t>
      </w:r>
      <w:r w:rsidR="00502893" w:rsidRPr="0056455E">
        <w:rPr>
          <w:rFonts w:cs="Arial"/>
        </w:rPr>
        <w:t xml:space="preserve"> </w:t>
      </w:r>
      <w:r w:rsidRPr="0056455E">
        <w:rPr>
          <w:rFonts w:cs="Arial"/>
        </w:rPr>
        <w:t xml:space="preserve">other symbols associated with or </w:t>
      </w:r>
      <w:r w:rsidR="00C10F6A" w:rsidRPr="0056455E">
        <w:rPr>
          <w:rFonts w:cs="Arial"/>
        </w:rPr>
        <w:t xml:space="preserve">referring to the University </w:t>
      </w:r>
      <w:r w:rsidR="00DF7455" w:rsidRPr="0056455E">
        <w:rPr>
          <w:rFonts w:cs="Arial"/>
        </w:rPr>
        <w:t xml:space="preserve">of Arkansas </w:t>
      </w:r>
      <w:r w:rsidRPr="0056455E">
        <w:rPr>
          <w:rFonts w:cs="Arial"/>
        </w:rPr>
        <w:t>that are</w:t>
      </w:r>
      <w:r w:rsidR="00C10F6A" w:rsidRPr="0056455E">
        <w:rPr>
          <w:rFonts w:cs="Arial"/>
        </w:rPr>
        <w:t xml:space="preserve"> </w:t>
      </w:r>
      <w:r w:rsidR="00CB709F" w:rsidRPr="0056455E">
        <w:rPr>
          <w:rFonts w:cs="Arial"/>
        </w:rPr>
        <w:t>adopted and used</w:t>
      </w:r>
      <w:r w:rsidR="00502893" w:rsidRPr="0056455E">
        <w:rPr>
          <w:rFonts w:cs="Arial"/>
        </w:rPr>
        <w:t xml:space="preserve"> </w:t>
      </w:r>
      <w:r w:rsidRPr="0056455E">
        <w:rPr>
          <w:rFonts w:cs="Arial"/>
        </w:rPr>
        <w:t>or approved for use by t</w:t>
      </w:r>
      <w:r w:rsidR="00C10F6A" w:rsidRPr="0056455E">
        <w:rPr>
          <w:rFonts w:cs="Arial"/>
        </w:rPr>
        <w:t xml:space="preserve">he </w:t>
      </w:r>
      <w:r w:rsidR="00DF7455" w:rsidRPr="0056455E">
        <w:rPr>
          <w:rFonts w:cs="Arial"/>
        </w:rPr>
        <w:t xml:space="preserve">System </w:t>
      </w:r>
      <w:r w:rsidR="00C10F6A" w:rsidRPr="0056455E">
        <w:rPr>
          <w:rFonts w:cs="Arial"/>
        </w:rPr>
        <w:t>(collectively the</w:t>
      </w:r>
      <w:r w:rsidR="00CB709F" w:rsidRPr="0056455E">
        <w:rPr>
          <w:rFonts w:cs="Arial"/>
        </w:rPr>
        <w:t xml:space="preserve"> </w:t>
      </w:r>
      <w:r w:rsidRPr="0056455E">
        <w:rPr>
          <w:rFonts w:cs="Arial"/>
        </w:rPr>
        <w:t>“Indicia”) and that each</w:t>
      </w:r>
      <w:r w:rsidR="00C10F6A" w:rsidRPr="0056455E">
        <w:rPr>
          <w:rFonts w:cs="Arial"/>
        </w:rPr>
        <w:t xml:space="preserve"> </w:t>
      </w:r>
      <w:r w:rsidR="00CB709F" w:rsidRPr="0056455E">
        <w:rPr>
          <w:rFonts w:cs="Arial"/>
        </w:rPr>
        <w:t>of the Indicia is valid.</w:t>
      </w:r>
      <w:r w:rsidR="00502893" w:rsidRPr="0056455E">
        <w:rPr>
          <w:rFonts w:cs="Arial"/>
        </w:rPr>
        <w:t xml:space="preserve"> </w:t>
      </w:r>
      <w:r w:rsidRPr="0056455E">
        <w:rPr>
          <w:rFonts w:cs="Arial"/>
        </w:rPr>
        <w:t>Neither a</w:t>
      </w:r>
      <w:r w:rsidR="00C10F6A" w:rsidRPr="0056455E">
        <w:rPr>
          <w:rFonts w:cs="Arial"/>
        </w:rPr>
        <w:t xml:space="preserve">ny </w:t>
      </w:r>
      <w:r w:rsidR="002B7102" w:rsidRPr="0056455E">
        <w:rPr>
          <w:rFonts w:cs="Arial"/>
        </w:rPr>
        <w:t>Respondent</w:t>
      </w:r>
      <w:r w:rsidR="00C10F6A" w:rsidRPr="0056455E">
        <w:rPr>
          <w:rFonts w:cs="Arial"/>
        </w:rPr>
        <w:t xml:space="preserve"> nor </w:t>
      </w:r>
      <w:r w:rsidR="00157AC4" w:rsidRPr="0056455E">
        <w:rPr>
          <w:rFonts w:cs="Arial"/>
        </w:rPr>
        <w:t>Contractor</w:t>
      </w:r>
      <w:r w:rsidR="00C10F6A" w:rsidRPr="0056455E">
        <w:rPr>
          <w:rFonts w:cs="Arial"/>
        </w:rPr>
        <w:t xml:space="preserve"> shall</w:t>
      </w:r>
      <w:r w:rsidR="00CB709F" w:rsidRPr="0056455E">
        <w:rPr>
          <w:rFonts w:cs="Arial"/>
        </w:rPr>
        <w:t xml:space="preserve"> </w:t>
      </w:r>
      <w:r w:rsidRPr="0056455E">
        <w:rPr>
          <w:rFonts w:cs="Arial"/>
        </w:rPr>
        <w:t>have any right to use any of</w:t>
      </w:r>
      <w:r w:rsidR="00C10F6A" w:rsidRPr="0056455E">
        <w:rPr>
          <w:rFonts w:cs="Arial"/>
        </w:rPr>
        <w:t xml:space="preserve"> </w:t>
      </w:r>
      <w:r w:rsidR="00CB709F" w:rsidRPr="0056455E">
        <w:rPr>
          <w:rFonts w:cs="Arial"/>
        </w:rPr>
        <w:t>the Indicia or any similar</w:t>
      </w:r>
      <w:r w:rsidR="00502893" w:rsidRPr="0056455E">
        <w:rPr>
          <w:rFonts w:cs="Arial"/>
        </w:rPr>
        <w:t xml:space="preserve"> </w:t>
      </w:r>
      <w:r w:rsidRPr="0056455E">
        <w:rPr>
          <w:rFonts w:cs="Arial"/>
        </w:rPr>
        <w:t>mark</w:t>
      </w:r>
      <w:r w:rsidR="00C10F6A" w:rsidRPr="0056455E">
        <w:rPr>
          <w:rFonts w:cs="Arial"/>
        </w:rPr>
        <w:t xml:space="preserve"> as, or a part of, a trademark,</w:t>
      </w:r>
      <w:r w:rsidR="00CB709F" w:rsidRPr="0056455E">
        <w:rPr>
          <w:rFonts w:cs="Arial"/>
        </w:rPr>
        <w:t xml:space="preserve"> </w:t>
      </w:r>
      <w:r w:rsidRPr="0056455E">
        <w:rPr>
          <w:rFonts w:cs="Arial"/>
        </w:rPr>
        <w:t>service mark, trade name, fictitious</w:t>
      </w:r>
      <w:r w:rsidR="00C10F6A" w:rsidRPr="0056455E">
        <w:rPr>
          <w:rFonts w:cs="Arial"/>
        </w:rPr>
        <w:t xml:space="preserve"> </w:t>
      </w:r>
      <w:r w:rsidRPr="0056455E">
        <w:rPr>
          <w:rFonts w:cs="Arial"/>
        </w:rPr>
        <w:t>name, domain nam</w:t>
      </w:r>
      <w:r w:rsidR="00CB709F" w:rsidRPr="0056455E">
        <w:rPr>
          <w:rFonts w:cs="Arial"/>
        </w:rPr>
        <w:t>e,</w:t>
      </w:r>
      <w:r w:rsidR="00502893" w:rsidRPr="0056455E">
        <w:rPr>
          <w:rFonts w:cs="Arial"/>
        </w:rPr>
        <w:t xml:space="preserve"> </w:t>
      </w:r>
      <w:r w:rsidR="00C10F6A" w:rsidRPr="0056455E">
        <w:rPr>
          <w:rFonts w:cs="Arial"/>
        </w:rPr>
        <w:t>company or corporate name, a</w:t>
      </w:r>
      <w:r w:rsidR="00CB709F" w:rsidRPr="0056455E">
        <w:rPr>
          <w:rFonts w:cs="Arial"/>
        </w:rPr>
        <w:t xml:space="preserve"> </w:t>
      </w:r>
      <w:r w:rsidRPr="0056455E">
        <w:rPr>
          <w:rFonts w:cs="Arial"/>
        </w:rPr>
        <w:t>commercial or business activity, or</w:t>
      </w:r>
      <w:r w:rsidR="00C10F6A" w:rsidRPr="0056455E">
        <w:rPr>
          <w:rFonts w:cs="Arial"/>
        </w:rPr>
        <w:t xml:space="preserve"> </w:t>
      </w:r>
      <w:r w:rsidRPr="0056455E">
        <w:rPr>
          <w:rFonts w:cs="Arial"/>
        </w:rPr>
        <w:t>advertising or end</w:t>
      </w:r>
      <w:r w:rsidR="00CB709F" w:rsidRPr="0056455E">
        <w:rPr>
          <w:rFonts w:cs="Arial"/>
        </w:rPr>
        <w:t>orsements</w:t>
      </w:r>
      <w:r w:rsidR="00502893" w:rsidRPr="0056455E">
        <w:rPr>
          <w:rFonts w:cs="Arial"/>
        </w:rPr>
        <w:t xml:space="preserve"> </w:t>
      </w:r>
      <w:r w:rsidR="00C10F6A" w:rsidRPr="0056455E">
        <w:rPr>
          <w:rFonts w:cs="Arial"/>
        </w:rPr>
        <w:t xml:space="preserve">anywhere in the world </w:t>
      </w:r>
      <w:r w:rsidRPr="0056455E">
        <w:rPr>
          <w:rFonts w:cs="Arial"/>
        </w:rPr>
        <w:t>without the express prior written consent of</w:t>
      </w:r>
      <w:r w:rsidR="00C10F6A" w:rsidRPr="0056455E">
        <w:rPr>
          <w:rFonts w:cs="Arial"/>
        </w:rPr>
        <w:t xml:space="preserve"> </w:t>
      </w:r>
      <w:r w:rsidRPr="0056455E">
        <w:rPr>
          <w:rFonts w:cs="Arial"/>
        </w:rPr>
        <w:t xml:space="preserve">the </w:t>
      </w:r>
      <w:r w:rsidR="00DF7455" w:rsidRPr="0056455E">
        <w:rPr>
          <w:rFonts w:cs="Arial"/>
        </w:rPr>
        <w:t>System</w:t>
      </w:r>
      <w:r w:rsidRPr="0056455E">
        <w:rPr>
          <w:rFonts w:cs="Arial"/>
        </w:rPr>
        <w:t xml:space="preserve">. </w:t>
      </w:r>
      <w:r w:rsidR="00CB709F" w:rsidRPr="0056455E">
        <w:rPr>
          <w:rFonts w:cs="Arial"/>
        </w:rPr>
        <w:t>Any domain name,</w:t>
      </w:r>
      <w:r w:rsidR="00502893" w:rsidRPr="0056455E">
        <w:rPr>
          <w:rFonts w:cs="Arial"/>
        </w:rPr>
        <w:t xml:space="preserve"> </w:t>
      </w:r>
      <w:r w:rsidR="00C10F6A" w:rsidRPr="0056455E">
        <w:rPr>
          <w:rFonts w:cs="Arial"/>
        </w:rPr>
        <w:t>trademark or</w:t>
      </w:r>
      <w:r w:rsidR="00CB709F" w:rsidRPr="0056455E">
        <w:rPr>
          <w:rFonts w:cs="Arial"/>
        </w:rPr>
        <w:t xml:space="preserve"> </w:t>
      </w:r>
      <w:r w:rsidRPr="0056455E">
        <w:rPr>
          <w:rFonts w:cs="Arial"/>
        </w:rPr>
        <w:t>service mark registration obtained or applied for</w:t>
      </w:r>
      <w:r w:rsidR="00C10F6A" w:rsidRPr="0056455E">
        <w:rPr>
          <w:rFonts w:cs="Arial"/>
        </w:rPr>
        <w:t xml:space="preserve"> </w:t>
      </w:r>
      <w:r w:rsidRPr="0056455E">
        <w:rPr>
          <w:rFonts w:cs="Arial"/>
        </w:rPr>
        <w:t>that cont</w:t>
      </w:r>
      <w:r w:rsidR="00C10F6A" w:rsidRPr="0056455E">
        <w:rPr>
          <w:rFonts w:cs="Arial"/>
        </w:rPr>
        <w:t>ains the Indicia or any similar</w:t>
      </w:r>
      <w:r w:rsidR="00502893" w:rsidRPr="0056455E">
        <w:rPr>
          <w:rFonts w:cs="Arial"/>
        </w:rPr>
        <w:t xml:space="preserve"> </w:t>
      </w:r>
      <w:r w:rsidRPr="0056455E">
        <w:rPr>
          <w:rFonts w:cs="Arial"/>
          <w:szCs w:val="22"/>
        </w:rPr>
        <w:t>mark upon request shall be assigned or transferred to the</w:t>
      </w:r>
      <w:r w:rsidR="00C10F6A" w:rsidRPr="0056455E">
        <w:rPr>
          <w:rFonts w:cs="Arial"/>
          <w:szCs w:val="22"/>
        </w:rPr>
        <w:t xml:space="preserve"> </w:t>
      </w:r>
      <w:r w:rsidR="00DF7455" w:rsidRPr="0056455E">
        <w:rPr>
          <w:rFonts w:cs="Arial"/>
          <w:szCs w:val="22"/>
        </w:rPr>
        <w:t>System</w:t>
      </w:r>
      <w:r w:rsidR="00C10F6A" w:rsidRPr="0056455E">
        <w:rPr>
          <w:rFonts w:cs="Arial"/>
          <w:szCs w:val="22"/>
        </w:rPr>
        <w:t xml:space="preserve"> without</w:t>
      </w:r>
      <w:r w:rsidR="00CB709F" w:rsidRPr="0056455E">
        <w:rPr>
          <w:rFonts w:cs="Arial"/>
          <w:szCs w:val="22"/>
        </w:rPr>
        <w:t xml:space="preserve"> </w:t>
      </w:r>
      <w:r w:rsidRPr="0056455E">
        <w:rPr>
          <w:rFonts w:cs="Arial"/>
          <w:szCs w:val="22"/>
        </w:rPr>
        <w:t>compensation.</w:t>
      </w:r>
    </w:p>
    <w:p w14:paraId="678222F3" w14:textId="77777777" w:rsidR="002679EA" w:rsidRPr="0056455E" w:rsidRDefault="002679EA" w:rsidP="009B37D1">
      <w:pPr>
        <w:pStyle w:val="MyNormal"/>
        <w:tabs>
          <w:tab w:val="clear" w:pos="1260"/>
          <w:tab w:val="left" w:pos="990"/>
        </w:tabs>
        <w:ind w:left="540"/>
        <w:rPr>
          <w:rFonts w:cs="Arial"/>
          <w:szCs w:val="22"/>
        </w:rPr>
      </w:pPr>
    </w:p>
    <w:p w14:paraId="3B889EE1" w14:textId="28ECE858" w:rsidR="00E32254" w:rsidRPr="00DC3218" w:rsidRDefault="003D6EFF"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281237" w:rsidRPr="00DC3218">
        <w:rPr>
          <w:rFonts w:ascii="Arial" w:eastAsia="Times New Roman" w:hAnsi="Arial" w:cs="Arial"/>
          <w:b/>
        </w:rPr>
        <w:t>.</w:t>
      </w:r>
      <w:r w:rsidR="00164B17" w:rsidRPr="00DC3218">
        <w:rPr>
          <w:rFonts w:ascii="Arial" w:eastAsia="Times New Roman" w:hAnsi="Arial" w:cs="Arial"/>
          <w:b/>
        </w:rPr>
        <w:t>47</w:t>
      </w:r>
      <w:r w:rsidR="00281237" w:rsidRPr="00DC3218">
        <w:rPr>
          <w:rFonts w:ascii="Arial" w:eastAsia="Times New Roman" w:hAnsi="Arial" w:cs="Arial"/>
          <w:b/>
        </w:rPr>
        <w:tab/>
        <w:t>RFP Interpretation</w:t>
      </w:r>
    </w:p>
    <w:p w14:paraId="0343F02A" w14:textId="634BFBC0" w:rsidR="009A569A" w:rsidRPr="0056455E" w:rsidRDefault="00281237" w:rsidP="009B37D1">
      <w:pPr>
        <w:tabs>
          <w:tab w:val="left" w:pos="540"/>
        </w:tabs>
        <w:ind w:left="540"/>
        <w:jc w:val="both"/>
        <w:rPr>
          <w:rFonts w:ascii="Arial" w:hAnsi="Arial" w:cs="Arial"/>
        </w:rPr>
      </w:pPr>
      <w:r w:rsidRPr="0056455E">
        <w:rPr>
          <w:rFonts w:ascii="Arial" w:hAnsi="Arial" w:cs="Arial"/>
        </w:rPr>
        <w:t xml:space="preserve">Interpretation of the wording of this document shall be the responsibility of the </w:t>
      </w:r>
      <w:r w:rsidR="00DF7455" w:rsidRPr="0056455E">
        <w:rPr>
          <w:rFonts w:ascii="Arial" w:hAnsi="Arial" w:cs="Arial"/>
        </w:rPr>
        <w:t>System</w:t>
      </w:r>
      <w:r w:rsidRPr="0056455E">
        <w:rPr>
          <w:rFonts w:ascii="Arial" w:hAnsi="Arial" w:cs="Arial"/>
        </w:rPr>
        <w:t xml:space="preserve"> and that interpretation shall be final.</w:t>
      </w:r>
    </w:p>
    <w:p w14:paraId="5147A4B6" w14:textId="77777777" w:rsidR="00502893" w:rsidRPr="0056455E" w:rsidRDefault="00502893" w:rsidP="00F6113E">
      <w:pPr>
        <w:tabs>
          <w:tab w:val="left" w:pos="540"/>
        </w:tabs>
        <w:jc w:val="both"/>
        <w:rPr>
          <w:rFonts w:ascii="Arial" w:hAnsi="Arial" w:cs="Arial"/>
          <w:b/>
          <w:bCs/>
        </w:rPr>
      </w:pPr>
    </w:p>
    <w:p w14:paraId="0A2B40E8" w14:textId="6E72CFB6" w:rsidR="00CC6DDC" w:rsidRPr="00DC3218" w:rsidRDefault="003D6EFF"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9A569A" w:rsidRPr="00DC3218">
        <w:rPr>
          <w:rFonts w:ascii="Arial" w:eastAsia="Times New Roman" w:hAnsi="Arial" w:cs="Arial"/>
          <w:b/>
        </w:rPr>
        <w:t>.</w:t>
      </w:r>
      <w:r w:rsidR="00164B17" w:rsidRPr="00DC3218">
        <w:rPr>
          <w:rFonts w:ascii="Arial" w:eastAsia="Times New Roman" w:hAnsi="Arial" w:cs="Arial"/>
          <w:b/>
        </w:rPr>
        <w:t>48</w:t>
      </w:r>
      <w:r w:rsidR="009A569A" w:rsidRPr="00DC3218">
        <w:rPr>
          <w:rFonts w:ascii="Arial" w:eastAsia="Times New Roman" w:hAnsi="Arial" w:cs="Arial"/>
          <w:b/>
        </w:rPr>
        <w:tab/>
        <w:t>Time is of the Essence</w:t>
      </w:r>
    </w:p>
    <w:p w14:paraId="3556567E" w14:textId="395AD0A1" w:rsidR="00C17124" w:rsidRPr="0056455E" w:rsidRDefault="006C1596" w:rsidP="009B37D1">
      <w:pPr>
        <w:tabs>
          <w:tab w:val="left" w:pos="540"/>
        </w:tabs>
        <w:ind w:left="540"/>
        <w:jc w:val="both"/>
        <w:rPr>
          <w:rFonts w:ascii="Arial" w:hAnsi="Arial" w:cs="Arial"/>
        </w:rPr>
      </w:pPr>
      <w:r w:rsidRPr="0056455E">
        <w:rPr>
          <w:rFonts w:ascii="Arial" w:hAnsi="Arial" w:cs="Arial"/>
          <w:bCs/>
        </w:rPr>
        <w:t>Respondent</w:t>
      </w:r>
      <w:r w:rsidR="009A569A" w:rsidRPr="0056455E">
        <w:rPr>
          <w:rFonts w:ascii="Arial" w:hAnsi="Arial" w:cs="Arial"/>
        </w:rPr>
        <w:t xml:space="preserve"> and </w:t>
      </w:r>
      <w:r w:rsidR="00DF7455" w:rsidRPr="0056455E">
        <w:rPr>
          <w:rFonts w:ascii="Arial" w:hAnsi="Arial" w:cs="Arial"/>
        </w:rPr>
        <w:t>System</w:t>
      </w:r>
      <w:r w:rsidR="009A569A" w:rsidRPr="0056455E">
        <w:rPr>
          <w:rFonts w:ascii="Arial" w:hAnsi="Arial" w:cs="Arial"/>
        </w:rPr>
        <w:t xml:space="preserve"> agree that time is of the essence in all respects concerning this contract and performance herein.</w:t>
      </w:r>
      <w:r w:rsidR="008B62D0">
        <w:rPr>
          <w:rFonts w:ascii="Arial" w:hAnsi="Arial" w:cs="Arial"/>
        </w:rPr>
        <w:t xml:space="preserve"> Once a project timeline has been agreed between the System and the Contractor, the System expects to include a clause for liquidated damages in the final negotiated agreement if </w:t>
      </w:r>
      <w:r w:rsidR="003E5093">
        <w:rPr>
          <w:rFonts w:ascii="Arial" w:hAnsi="Arial" w:cs="Arial"/>
        </w:rPr>
        <w:t>critical</w:t>
      </w:r>
      <w:r w:rsidR="008B62D0">
        <w:rPr>
          <w:rFonts w:ascii="Arial" w:hAnsi="Arial" w:cs="Arial"/>
        </w:rPr>
        <w:t xml:space="preserve"> project deadlines are not upheld.</w:t>
      </w:r>
    </w:p>
    <w:p w14:paraId="4EFB1E0D" w14:textId="77777777" w:rsidR="00172B28" w:rsidRPr="0056455E" w:rsidRDefault="00172B28" w:rsidP="00F6113E">
      <w:pPr>
        <w:tabs>
          <w:tab w:val="left" w:pos="540"/>
        </w:tabs>
        <w:jc w:val="both"/>
        <w:rPr>
          <w:rFonts w:ascii="Arial" w:hAnsi="Arial" w:cs="Arial"/>
        </w:rPr>
      </w:pPr>
    </w:p>
    <w:p w14:paraId="5FFFE1DF" w14:textId="5BA9580E" w:rsidR="00172B28" w:rsidRPr="00DC3218" w:rsidRDefault="00172B28" w:rsidP="00DC3218">
      <w:pPr>
        <w:keepNext/>
        <w:tabs>
          <w:tab w:val="left" w:pos="540"/>
        </w:tabs>
        <w:jc w:val="both"/>
        <w:rPr>
          <w:rFonts w:ascii="Arial" w:eastAsia="Times New Roman" w:hAnsi="Arial" w:cs="Arial"/>
          <w:b/>
        </w:rPr>
      </w:pPr>
      <w:r w:rsidRPr="00DC3218">
        <w:rPr>
          <w:rFonts w:ascii="Arial" w:eastAsia="Times New Roman" w:hAnsi="Arial" w:cs="Arial"/>
          <w:b/>
        </w:rPr>
        <w:t>9.</w:t>
      </w:r>
      <w:r w:rsidR="00164B17" w:rsidRPr="00DC3218">
        <w:rPr>
          <w:rFonts w:ascii="Arial" w:eastAsia="Times New Roman" w:hAnsi="Arial" w:cs="Arial"/>
          <w:b/>
        </w:rPr>
        <w:t>49</w:t>
      </w:r>
      <w:r w:rsidRPr="00DC3218">
        <w:rPr>
          <w:rFonts w:ascii="Arial" w:eastAsia="Times New Roman" w:hAnsi="Arial" w:cs="Arial"/>
          <w:b/>
        </w:rPr>
        <w:tab/>
        <w:t>Formation of the Agreement/Contract</w:t>
      </w:r>
    </w:p>
    <w:p w14:paraId="0EE272C1" w14:textId="5E1294B0" w:rsidR="00172B28" w:rsidRPr="0056455E" w:rsidRDefault="00172B28" w:rsidP="00F6113E">
      <w:pPr>
        <w:tabs>
          <w:tab w:val="left" w:pos="540"/>
        </w:tabs>
        <w:ind w:left="540"/>
        <w:jc w:val="both"/>
        <w:rPr>
          <w:rFonts w:ascii="Arial" w:hAnsi="Arial" w:cs="Arial"/>
          <w:b/>
        </w:rPr>
      </w:pPr>
      <w:r w:rsidRPr="0056455E">
        <w:rPr>
          <w:rFonts w:ascii="Arial" w:hAnsi="Arial" w:cs="Arial"/>
        </w:rPr>
        <w:t xml:space="preserve">At its option, the </w:t>
      </w:r>
      <w:r w:rsidR="00DF7455" w:rsidRPr="0056455E">
        <w:rPr>
          <w:rFonts w:ascii="Arial" w:hAnsi="Arial" w:cs="Arial"/>
        </w:rPr>
        <w:t>System</w:t>
      </w:r>
      <w:r w:rsidRPr="0056455E">
        <w:rPr>
          <w:rFonts w:ascii="Arial" w:hAnsi="Arial" w:cs="Arial"/>
        </w:rPr>
        <w:t xml:space="preserve"> may take either one of the following actions in order to create the agreement between the </w:t>
      </w:r>
      <w:r w:rsidR="00DF7455" w:rsidRPr="0056455E">
        <w:rPr>
          <w:rFonts w:ascii="Arial" w:hAnsi="Arial" w:cs="Arial"/>
        </w:rPr>
        <w:t>System</w:t>
      </w:r>
      <w:r w:rsidRPr="0056455E">
        <w:rPr>
          <w:rFonts w:ascii="Arial" w:hAnsi="Arial" w:cs="Arial"/>
        </w:rPr>
        <w:t xml:space="preserve"> and the selected </w:t>
      </w:r>
      <w:r w:rsidR="006C1596" w:rsidRPr="0056455E">
        <w:rPr>
          <w:rFonts w:ascii="Arial" w:hAnsi="Arial" w:cs="Arial"/>
        </w:rPr>
        <w:t>Respondent</w:t>
      </w:r>
      <w:r w:rsidRPr="0056455E">
        <w:rPr>
          <w:rFonts w:ascii="Arial" w:hAnsi="Arial" w:cs="Arial"/>
        </w:rPr>
        <w:t>:</w:t>
      </w:r>
    </w:p>
    <w:p w14:paraId="20590552" w14:textId="77777777" w:rsidR="00172B28" w:rsidRPr="0056455E" w:rsidRDefault="00172B28" w:rsidP="00F6113E">
      <w:pPr>
        <w:pStyle w:val="Normal1"/>
        <w:ind w:left="720"/>
        <w:jc w:val="both"/>
        <w:rPr>
          <w:sz w:val="22"/>
          <w:szCs w:val="22"/>
        </w:rPr>
      </w:pPr>
    </w:p>
    <w:p w14:paraId="122DDEE7" w14:textId="6391C37D" w:rsidR="00172B28" w:rsidRPr="00EA6FF2" w:rsidRDefault="00172B28" w:rsidP="008B2B6E">
      <w:pPr>
        <w:pStyle w:val="ListParagraph"/>
        <w:numPr>
          <w:ilvl w:val="0"/>
          <w:numId w:val="21"/>
        </w:numPr>
        <w:tabs>
          <w:tab w:val="left" w:pos="540"/>
        </w:tabs>
        <w:jc w:val="both"/>
        <w:rPr>
          <w:rFonts w:ascii="Arial" w:hAnsi="Arial" w:cs="Arial"/>
          <w:sz w:val="22"/>
          <w:szCs w:val="22"/>
        </w:rPr>
      </w:pPr>
      <w:r w:rsidRPr="00EA6FF2">
        <w:rPr>
          <w:rFonts w:ascii="Arial" w:hAnsi="Arial" w:cs="Arial"/>
          <w:sz w:val="22"/>
          <w:szCs w:val="22"/>
        </w:rPr>
        <w:t xml:space="preserve">Accept a proposal as written by issuing a written notice to the selected </w:t>
      </w:r>
      <w:r w:rsidR="006C1596" w:rsidRPr="00EA6FF2">
        <w:rPr>
          <w:rFonts w:ascii="Arial" w:hAnsi="Arial" w:cs="Arial"/>
          <w:sz w:val="22"/>
          <w:szCs w:val="22"/>
        </w:rPr>
        <w:t>Respondent</w:t>
      </w:r>
      <w:r w:rsidRPr="00EA6FF2">
        <w:rPr>
          <w:rFonts w:ascii="Arial" w:hAnsi="Arial" w:cs="Arial"/>
          <w:sz w:val="22"/>
          <w:szCs w:val="22"/>
        </w:rPr>
        <w:t>, which refers to the Request for Proposal and accept</w:t>
      </w:r>
      <w:r w:rsidR="003979BF" w:rsidRPr="00EA6FF2">
        <w:rPr>
          <w:rFonts w:ascii="Arial" w:hAnsi="Arial" w:cs="Arial"/>
          <w:sz w:val="22"/>
          <w:szCs w:val="22"/>
        </w:rPr>
        <w:t>s</w:t>
      </w:r>
      <w:r w:rsidRPr="00EA6FF2">
        <w:rPr>
          <w:rFonts w:ascii="Arial" w:hAnsi="Arial" w:cs="Arial"/>
          <w:sz w:val="22"/>
          <w:szCs w:val="22"/>
        </w:rPr>
        <w:t xml:space="preserve"> the proposal submitted in response to it.</w:t>
      </w:r>
    </w:p>
    <w:p w14:paraId="04CCFBAB" w14:textId="77777777" w:rsidR="00172B28" w:rsidRPr="00EA6FF2" w:rsidRDefault="00172B28" w:rsidP="00EA6FF2">
      <w:pPr>
        <w:pStyle w:val="ListParagraph"/>
        <w:tabs>
          <w:tab w:val="left" w:pos="540"/>
        </w:tabs>
        <w:ind w:left="900"/>
        <w:jc w:val="both"/>
        <w:rPr>
          <w:rFonts w:ascii="Arial" w:hAnsi="Arial" w:cs="Arial"/>
          <w:sz w:val="22"/>
          <w:szCs w:val="22"/>
        </w:rPr>
      </w:pPr>
    </w:p>
    <w:p w14:paraId="62C94447" w14:textId="6D5E81B0" w:rsidR="00172B28" w:rsidRPr="00EA6FF2" w:rsidRDefault="00172B28" w:rsidP="008B2B6E">
      <w:pPr>
        <w:pStyle w:val="ListParagraph"/>
        <w:numPr>
          <w:ilvl w:val="0"/>
          <w:numId w:val="21"/>
        </w:numPr>
        <w:tabs>
          <w:tab w:val="left" w:pos="540"/>
        </w:tabs>
        <w:jc w:val="both"/>
        <w:rPr>
          <w:rFonts w:ascii="Arial" w:hAnsi="Arial" w:cs="Arial"/>
          <w:sz w:val="22"/>
          <w:szCs w:val="22"/>
        </w:rPr>
      </w:pPr>
      <w:r w:rsidRPr="00EA6FF2">
        <w:rPr>
          <w:rFonts w:ascii="Arial" w:hAnsi="Arial" w:cs="Arial"/>
          <w:sz w:val="22"/>
          <w:szCs w:val="22"/>
        </w:rPr>
        <w:t xml:space="preserve">Enter negotiations with one or more </w:t>
      </w:r>
      <w:r w:rsidR="006C1596" w:rsidRPr="00EA6FF2">
        <w:rPr>
          <w:rFonts w:ascii="Arial" w:hAnsi="Arial" w:cs="Arial"/>
          <w:sz w:val="22"/>
          <w:szCs w:val="22"/>
        </w:rPr>
        <w:t xml:space="preserve">Respondents </w:t>
      </w:r>
      <w:r w:rsidRPr="00EA6FF2">
        <w:rPr>
          <w:rFonts w:ascii="Arial" w:hAnsi="Arial" w:cs="Arial"/>
          <w:sz w:val="22"/>
          <w:szCs w:val="22"/>
        </w:rPr>
        <w:t xml:space="preserve">in an effort to reach a mutually satisfactory written agreement, which will be executed by both parties and will be based upon this Request for Proposal, the proposal submitted by the </w:t>
      </w:r>
      <w:r w:rsidR="006C1596" w:rsidRPr="00EA6FF2">
        <w:rPr>
          <w:rFonts w:ascii="Arial" w:hAnsi="Arial" w:cs="Arial"/>
          <w:sz w:val="22"/>
          <w:szCs w:val="22"/>
        </w:rPr>
        <w:t xml:space="preserve">Respondent </w:t>
      </w:r>
      <w:r w:rsidRPr="00EA6FF2">
        <w:rPr>
          <w:rFonts w:ascii="Arial" w:hAnsi="Arial" w:cs="Arial"/>
          <w:sz w:val="22"/>
          <w:szCs w:val="22"/>
        </w:rPr>
        <w:t>and negotiations concerning these.</w:t>
      </w:r>
    </w:p>
    <w:p w14:paraId="568F1652" w14:textId="77777777" w:rsidR="00172B28" w:rsidRPr="0056455E" w:rsidRDefault="00172B28" w:rsidP="00F6113E">
      <w:pPr>
        <w:pStyle w:val="Normal1"/>
        <w:jc w:val="both"/>
        <w:rPr>
          <w:sz w:val="22"/>
          <w:szCs w:val="22"/>
        </w:rPr>
      </w:pPr>
    </w:p>
    <w:p w14:paraId="3B39F3E4" w14:textId="4FC532E6" w:rsidR="00BA1D5E" w:rsidRPr="0056455E" w:rsidRDefault="00172B28" w:rsidP="003C1DB3">
      <w:pPr>
        <w:pStyle w:val="Normal1"/>
        <w:ind w:left="720"/>
        <w:jc w:val="both"/>
        <w:rPr>
          <w:sz w:val="22"/>
          <w:szCs w:val="22"/>
        </w:rPr>
      </w:pPr>
      <w:r w:rsidRPr="0056455E">
        <w:rPr>
          <w:sz w:val="22"/>
          <w:szCs w:val="22"/>
        </w:rPr>
        <w:t xml:space="preserve">Because the </w:t>
      </w:r>
      <w:r w:rsidR="00DF7455" w:rsidRPr="0056455E">
        <w:rPr>
          <w:sz w:val="22"/>
          <w:szCs w:val="22"/>
        </w:rPr>
        <w:t>System</w:t>
      </w:r>
      <w:r w:rsidRPr="0056455E">
        <w:rPr>
          <w:sz w:val="22"/>
          <w:szCs w:val="22"/>
        </w:rPr>
        <w:t xml:space="preserve"> may use alternative (A) above, each </w:t>
      </w:r>
      <w:r w:rsidR="001E1FC1" w:rsidRPr="0056455E">
        <w:rPr>
          <w:sz w:val="22"/>
          <w:szCs w:val="22"/>
        </w:rPr>
        <w:t>Respondent</w:t>
      </w:r>
      <w:r w:rsidRPr="0056455E">
        <w:rPr>
          <w:sz w:val="22"/>
          <w:szCs w:val="22"/>
        </w:rPr>
        <w:t xml:space="preserve"> should include in its proposal all requirements, terms or conditions it </w:t>
      </w:r>
      <w:r w:rsidR="00AF6FAD" w:rsidRPr="0056455E">
        <w:rPr>
          <w:sz w:val="22"/>
          <w:szCs w:val="22"/>
        </w:rPr>
        <w:t>may</w:t>
      </w:r>
      <w:r w:rsidRPr="0056455E">
        <w:rPr>
          <w:sz w:val="22"/>
          <w:szCs w:val="22"/>
        </w:rPr>
        <w:t xml:space="preserve"> have, and should not assume that an opportunity will exist to add such matters after the proposal is submitted.</w:t>
      </w:r>
      <w:r w:rsidR="003C1DB3" w:rsidRPr="0056455E">
        <w:rPr>
          <w:sz w:val="22"/>
          <w:szCs w:val="22"/>
        </w:rPr>
        <w:t xml:space="preserve"> </w:t>
      </w:r>
      <w:r w:rsidRPr="0056455E">
        <w:rPr>
          <w:sz w:val="22"/>
          <w:szCs w:val="22"/>
        </w:rPr>
        <w:t xml:space="preserve">The contents of this RFP will be incorporated into the final contract documents, which will include a Standard </w:t>
      </w:r>
      <w:r w:rsidR="00DF7455" w:rsidRPr="0056455E">
        <w:rPr>
          <w:sz w:val="22"/>
          <w:szCs w:val="22"/>
        </w:rPr>
        <w:t>System</w:t>
      </w:r>
      <w:r w:rsidRPr="0056455E">
        <w:rPr>
          <w:sz w:val="22"/>
          <w:szCs w:val="22"/>
        </w:rPr>
        <w:t xml:space="preserve"> agreement.</w:t>
      </w:r>
    </w:p>
    <w:p w14:paraId="0A35A241" w14:textId="77777777" w:rsidR="00BA1D5E" w:rsidRPr="0056455E" w:rsidRDefault="00BA1D5E" w:rsidP="003C1DB3">
      <w:pPr>
        <w:pStyle w:val="Normal1"/>
        <w:ind w:left="720"/>
        <w:jc w:val="both"/>
        <w:rPr>
          <w:sz w:val="22"/>
          <w:szCs w:val="22"/>
        </w:rPr>
      </w:pPr>
    </w:p>
    <w:p w14:paraId="2135C7BB" w14:textId="33C0ADD2" w:rsidR="009770C6" w:rsidRPr="0056455E" w:rsidRDefault="00BA1D5E" w:rsidP="009B37D1">
      <w:pPr>
        <w:pStyle w:val="Normal1"/>
        <w:ind w:left="720"/>
        <w:jc w:val="both"/>
        <w:rPr>
          <w:color w:val="auto"/>
          <w:sz w:val="22"/>
          <w:szCs w:val="22"/>
        </w:rPr>
      </w:pPr>
      <w:r w:rsidRPr="0030045D">
        <w:rPr>
          <w:b/>
          <w:color w:val="auto"/>
          <w:sz w:val="22"/>
          <w:szCs w:val="22"/>
        </w:rPr>
        <w:t xml:space="preserve">NOTE: </w:t>
      </w:r>
      <w:r w:rsidRPr="0056455E">
        <w:rPr>
          <w:color w:val="auto"/>
          <w:sz w:val="22"/>
          <w:szCs w:val="22"/>
        </w:rPr>
        <w:t xml:space="preserve">The successful </w:t>
      </w:r>
      <w:r w:rsidR="006C1596" w:rsidRPr="0056455E">
        <w:rPr>
          <w:color w:val="auto"/>
          <w:sz w:val="22"/>
          <w:szCs w:val="22"/>
        </w:rPr>
        <w:t>Respondent</w:t>
      </w:r>
      <w:r w:rsidR="005B0976">
        <w:rPr>
          <w:color w:val="auto"/>
          <w:sz w:val="22"/>
          <w:szCs w:val="22"/>
        </w:rPr>
        <w:t>(s)</w:t>
      </w:r>
      <w:r w:rsidR="006C1596" w:rsidRPr="0056455E">
        <w:rPr>
          <w:color w:val="auto"/>
          <w:sz w:val="22"/>
          <w:szCs w:val="22"/>
        </w:rPr>
        <w:t xml:space="preserve"> </w:t>
      </w:r>
      <w:r w:rsidRPr="0056455E">
        <w:rPr>
          <w:color w:val="auto"/>
          <w:sz w:val="22"/>
          <w:szCs w:val="22"/>
        </w:rPr>
        <w:t xml:space="preserve">will enter into a </w:t>
      </w:r>
      <w:r w:rsidR="00E06F19">
        <w:rPr>
          <w:color w:val="auto"/>
          <w:sz w:val="22"/>
          <w:szCs w:val="22"/>
        </w:rPr>
        <w:t>Technical/</w:t>
      </w:r>
      <w:r w:rsidRPr="0056455E">
        <w:rPr>
          <w:color w:val="auto"/>
          <w:sz w:val="22"/>
          <w:szCs w:val="22"/>
        </w:rPr>
        <w:t xml:space="preserve">General Service Contract that will require approval prior to any work conducted.  </w:t>
      </w:r>
      <w:r w:rsidR="009770C6" w:rsidRPr="0056455E">
        <w:rPr>
          <w:color w:val="auto"/>
          <w:sz w:val="22"/>
          <w:szCs w:val="22"/>
        </w:rPr>
        <w:t>Respondents may find more information on Act 557 and its requirements at this link: (see “</w:t>
      </w:r>
      <w:r w:rsidR="003A5319" w:rsidRPr="0056455E">
        <w:rPr>
          <w:color w:val="auto"/>
          <w:sz w:val="22"/>
          <w:szCs w:val="22"/>
        </w:rPr>
        <w:t>Act</w:t>
      </w:r>
      <w:r w:rsidR="009770C6" w:rsidRPr="0056455E">
        <w:rPr>
          <w:color w:val="auto"/>
          <w:sz w:val="22"/>
          <w:szCs w:val="22"/>
        </w:rPr>
        <w:t xml:space="preserve"> 557 Reporting Requirements”)</w:t>
      </w:r>
    </w:p>
    <w:p w14:paraId="497B6886" w14:textId="15A3B3BC" w:rsidR="009770C6" w:rsidRDefault="009F1A69" w:rsidP="009B37D1">
      <w:pPr>
        <w:pStyle w:val="Normal1"/>
        <w:ind w:left="720"/>
        <w:jc w:val="both"/>
        <w:rPr>
          <w:rStyle w:val="Hyperlink"/>
          <w:sz w:val="22"/>
          <w:szCs w:val="22"/>
        </w:rPr>
      </w:pPr>
      <w:hyperlink r:id="rId16" w:history="1">
        <w:r w:rsidR="009770C6" w:rsidRPr="004D10EC">
          <w:rPr>
            <w:rStyle w:val="Hyperlink"/>
            <w:sz w:val="22"/>
            <w:szCs w:val="22"/>
          </w:rPr>
          <w:t>http://procurement.uark.edu/</w:t>
        </w:r>
      </w:hyperlink>
    </w:p>
    <w:p w14:paraId="4432E2E0" w14:textId="77777777" w:rsidR="00F337CE" w:rsidRPr="004D10EC" w:rsidRDefault="00F337CE" w:rsidP="009B37D1">
      <w:pPr>
        <w:pStyle w:val="Normal1"/>
        <w:ind w:left="720"/>
        <w:jc w:val="both"/>
        <w:rPr>
          <w:rStyle w:val="Hyperlink"/>
        </w:rPr>
      </w:pPr>
    </w:p>
    <w:p w14:paraId="6511589A" w14:textId="0AA3EF59" w:rsidR="00502893" w:rsidRPr="0056455E" w:rsidRDefault="00BA1D5E" w:rsidP="009B37D1">
      <w:pPr>
        <w:pStyle w:val="Normal1"/>
        <w:ind w:left="720"/>
        <w:jc w:val="both"/>
        <w:rPr>
          <w:color w:val="auto"/>
          <w:sz w:val="22"/>
          <w:szCs w:val="22"/>
        </w:rPr>
      </w:pPr>
      <w:r w:rsidRPr="0056455E">
        <w:rPr>
          <w:color w:val="auto"/>
          <w:sz w:val="22"/>
          <w:szCs w:val="22"/>
        </w:rPr>
        <w:lastRenderedPageBreak/>
        <w:t xml:space="preserve">See the following link for </w:t>
      </w:r>
      <w:r w:rsidR="009770C6" w:rsidRPr="0056455E">
        <w:rPr>
          <w:color w:val="auto"/>
          <w:sz w:val="22"/>
          <w:szCs w:val="22"/>
        </w:rPr>
        <w:t>the form that will be completed at contract execution</w:t>
      </w:r>
      <w:r w:rsidRPr="0056455E">
        <w:rPr>
          <w:color w:val="auto"/>
          <w:sz w:val="22"/>
          <w:szCs w:val="22"/>
        </w:rPr>
        <w:t>:</w:t>
      </w:r>
    </w:p>
    <w:p w14:paraId="005DFD43" w14:textId="064B7660" w:rsidR="00172B28" w:rsidRDefault="009F1A69" w:rsidP="00502893">
      <w:pPr>
        <w:pStyle w:val="Normal1"/>
        <w:ind w:left="720"/>
        <w:jc w:val="both"/>
        <w:rPr>
          <w:rStyle w:val="Hyperlink"/>
          <w:sz w:val="22"/>
          <w:szCs w:val="22"/>
        </w:rPr>
      </w:pPr>
      <w:hyperlink r:id="rId17" w:history="1">
        <w:r w:rsidR="00BA1D5E" w:rsidRPr="0056455E">
          <w:rPr>
            <w:rStyle w:val="Hyperlink"/>
            <w:sz w:val="22"/>
            <w:szCs w:val="22"/>
          </w:rPr>
          <w:t>http://procurement.uark.edu/_resources/documents/TGSForm.pdf</w:t>
        </w:r>
      </w:hyperlink>
    </w:p>
    <w:p w14:paraId="1808FED8" w14:textId="77777777" w:rsidR="00F337CE" w:rsidRPr="0056455E" w:rsidRDefault="00F337CE" w:rsidP="00502893">
      <w:pPr>
        <w:pStyle w:val="Normal1"/>
        <w:ind w:left="720"/>
        <w:jc w:val="both"/>
        <w:rPr>
          <w:rStyle w:val="Hyperlink"/>
          <w:sz w:val="22"/>
          <w:szCs w:val="22"/>
        </w:rPr>
      </w:pPr>
    </w:p>
    <w:p w14:paraId="381C266E" w14:textId="45A35951" w:rsidR="00BD6BCF" w:rsidRDefault="009770C6" w:rsidP="00502893">
      <w:pPr>
        <w:pStyle w:val="Normal1"/>
        <w:ind w:left="720"/>
        <w:jc w:val="both"/>
        <w:rPr>
          <w:color w:val="auto"/>
          <w:sz w:val="22"/>
          <w:szCs w:val="22"/>
        </w:rPr>
      </w:pPr>
      <w:r w:rsidRPr="004D10EC">
        <w:rPr>
          <w:color w:val="auto"/>
          <w:sz w:val="22"/>
          <w:szCs w:val="22"/>
        </w:rPr>
        <w:t xml:space="preserve">The Performance Standards that are required under Act 557 are </w:t>
      </w:r>
      <w:r w:rsidR="003A5319" w:rsidRPr="004D10EC">
        <w:rPr>
          <w:color w:val="auto"/>
          <w:sz w:val="22"/>
          <w:szCs w:val="22"/>
        </w:rPr>
        <w:t xml:space="preserve">included </w:t>
      </w:r>
      <w:r w:rsidR="003A5319" w:rsidRPr="0056455E">
        <w:rPr>
          <w:color w:val="auto"/>
          <w:sz w:val="22"/>
          <w:szCs w:val="22"/>
        </w:rPr>
        <w:t xml:space="preserve">for reference purposes </w:t>
      </w:r>
      <w:r w:rsidR="00D43E4A">
        <w:rPr>
          <w:color w:val="auto"/>
          <w:sz w:val="22"/>
          <w:szCs w:val="22"/>
        </w:rPr>
        <w:t>as RFP Section 1</w:t>
      </w:r>
      <w:r w:rsidR="00BF0722">
        <w:rPr>
          <w:color w:val="auto"/>
          <w:sz w:val="22"/>
          <w:szCs w:val="22"/>
        </w:rPr>
        <w:t>7</w:t>
      </w:r>
      <w:r w:rsidR="003A5319" w:rsidRPr="00D85454">
        <w:rPr>
          <w:color w:val="auto"/>
          <w:sz w:val="22"/>
          <w:szCs w:val="22"/>
        </w:rPr>
        <w:t>.</w:t>
      </w:r>
      <w:r w:rsidRPr="00D85454">
        <w:rPr>
          <w:color w:val="auto"/>
          <w:sz w:val="22"/>
          <w:szCs w:val="22"/>
        </w:rPr>
        <w:t xml:space="preserve"> </w:t>
      </w:r>
    </w:p>
    <w:p w14:paraId="215C879F" w14:textId="77777777" w:rsidR="00F337CE" w:rsidRDefault="00F337CE" w:rsidP="0030045D">
      <w:pPr>
        <w:pStyle w:val="Normal1"/>
        <w:jc w:val="both"/>
        <w:rPr>
          <w:color w:val="auto"/>
          <w:sz w:val="22"/>
          <w:szCs w:val="22"/>
        </w:rPr>
      </w:pPr>
    </w:p>
    <w:p w14:paraId="75CBA2DE" w14:textId="77777777" w:rsidR="00F337CE" w:rsidRPr="00DE6209" w:rsidRDefault="00F337CE" w:rsidP="00F337CE">
      <w:pPr>
        <w:tabs>
          <w:tab w:val="left" w:pos="540"/>
        </w:tabs>
        <w:jc w:val="both"/>
        <w:rPr>
          <w:rFonts w:ascii="Arial" w:hAnsi="Arial" w:cs="Arial"/>
          <w:b/>
        </w:rPr>
      </w:pPr>
      <w:r w:rsidRPr="00DE6209">
        <w:rPr>
          <w:rFonts w:ascii="Arial" w:hAnsi="Arial" w:cs="Arial"/>
          <w:b/>
        </w:rPr>
        <w:t>9.50</w:t>
      </w:r>
      <w:r w:rsidRPr="00DE6209">
        <w:rPr>
          <w:rFonts w:ascii="Arial" w:hAnsi="Arial" w:cs="Arial"/>
          <w:b/>
        </w:rPr>
        <w:tab/>
        <w:t>Permits/Licenses and Compliance</w:t>
      </w:r>
    </w:p>
    <w:p w14:paraId="20342320" w14:textId="77777777" w:rsidR="00F337CE" w:rsidRPr="00DE6209" w:rsidRDefault="00F337CE" w:rsidP="00F337CE">
      <w:pPr>
        <w:pStyle w:val="Normal1"/>
        <w:ind w:left="547"/>
        <w:jc w:val="both"/>
        <w:rPr>
          <w:color w:val="auto"/>
          <w:sz w:val="22"/>
          <w:szCs w:val="22"/>
        </w:rPr>
      </w:pPr>
      <w:r w:rsidRPr="00DE6209">
        <w:rPr>
          <w:sz w:val="22"/>
          <w:szCs w:val="22"/>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w:t>
      </w:r>
      <w:r>
        <w:rPr>
          <w:sz w:val="22"/>
          <w:szCs w:val="22"/>
        </w:rPr>
        <w:t>System</w:t>
      </w:r>
      <w:r w:rsidRPr="00DE6209">
        <w:rPr>
          <w:sz w:val="22"/>
          <w:szCs w:val="22"/>
        </w:rPr>
        <w:t>.</w:t>
      </w:r>
      <w:r w:rsidRPr="00DE6209">
        <w:rPr>
          <w:color w:val="auto"/>
          <w:sz w:val="22"/>
          <w:szCs w:val="22"/>
        </w:rPr>
        <w:t xml:space="preserve"> </w:t>
      </w:r>
    </w:p>
    <w:p w14:paraId="741C490C" w14:textId="77777777" w:rsidR="00C17124" w:rsidRPr="0056455E" w:rsidRDefault="00C17124" w:rsidP="00F6113E">
      <w:pPr>
        <w:tabs>
          <w:tab w:val="left" w:pos="540"/>
        </w:tabs>
        <w:jc w:val="both"/>
        <w:rPr>
          <w:rFonts w:ascii="Arial" w:hAnsi="Arial" w:cs="Arial"/>
        </w:rPr>
      </w:pPr>
    </w:p>
    <w:p w14:paraId="6695F5B7" w14:textId="48D88AC4" w:rsidR="009D0FC4" w:rsidRPr="00BB0B58" w:rsidRDefault="00C50E82" w:rsidP="00BB0B58">
      <w:pPr>
        <w:keepNext/>
        <w:ind w:left="547" w:hanging="547"/>
        <w:jc w:val="both"/>
        <w:rPr>
          <w:rFonts w:ascii="Arial" w:eastAsia="Times New Roman" w:hAnsi="Arial" w:cs="Arial"/>
          <w:b/>
        </w:rPr>
      </w:pPr>
      <w:r w:rsidRPr="00BB0B58">
        <w:rPr>
          <w:rFonts w:ascii="Arial" w:eastAsia="Times New Roman" w:hAnsi="Arial" w:cs="Arial"/>
          <w:b/>
        </w:rPr>
        <w:t>10</w:t>
      </w:r>
      <w:r w:rsidR="00024BF8" w:rsidRPr="00BB0B58">
        <w:rPr>
          <w:rFonts w:ascii="Arial" w:eastAsia="Times New Roman" w:hAnsi="Arial" w:cs="Arial"/>
          <w:b/>
        </w:rPr>
        <w:t>.</w:t>
      </w:r>
      <w:r w:rsidR="00C95834" w:rsidRPr="00BB0B58">
        <w:rPr>
          <w:rFonts w:ascii="Arial" w:eastAsia="Times New Roman" w:hAnsi="Arial" w:cs="Arial"/>
          <w:b/>
        </w:rPr>
        <w:tab/>
        <w:t>INSTRUCTION TO BIDDERS</w:t>
      </w:r>
    </w:p>
    <w:p w14:paraId="220054A9" w14:textId="77777777" w:rsidR="00913E9A" w:rsidRPr="004D10EC" w:rsidRDefault="00913E9A" w:rsidP="00BB0B58">
      <w:pPr>
        <w:keepNext/>
        <w:ind w:left="547" w:hanging="547"/>
        <w:jc w:val="both"/>
        <w:rPr>
          <w:rFonts w:ascii="Arial" w:eastAsia="Times New Roman" w:hAnsi="Arial" w:cs="Arial"/>
          <w:b/>
        </w:rPr>
      </w:pPr>
    </w:p>
    <w:p w14:paraId="01BC8F72" w14:textId="5C9AE30D" w:rsidR="00913E9A" w:rsidRPr="0056455E" w:rsidRDefault="00C50E82" w:rsidP="00F6113E">
      <w:pPr>
        <w:tabs>
          <w:tab w:val="left" w:pos="540"/>
        </w:tabs>
        <w:ind w:left="540" w:hanging="540"/>
        <w:jc w:val="both"/>
        <w:rPr>
          <w:rFonts w:ascii="Arial" w:hAnsi="Arial" w:cs="Arial"/>
        </w:rPr>
      </w:pPr>
      <w:r w:rsidRPr="004D10EC">
        <w:rPr>
          <w:rFonts w:ascii="Arial" w:eastAsia="Times New Roman" w:hAnsi="Arial" w:cs="Arial"/>
          <w:b/>
        </w:rPr>
        <w:t>10</w:t>
      </w:r>
      <w:r w:rsidR="00C95834" w:rsidRPr="004D10EC">
        <w:rPr>
          <w:rFonts w:ascii="Arial" w:eastAsia="Times New Roman" w:hAnsi="Arial" w:cs="Arial"/>
          <w:b/>
        </w:rPr>
        <w:t>.1</w:t>
      </w:r>
      <w:r w:rsidR="00C95834" w:rsidRPr="004D10EC">
        <w:rPr>
          <w:rFonts w:ascii="Arial" w:eastAsia="Times New Roman" w:hAnsi="Arial" w:cs="Arial"/>
          <w:b/>
        </w:rPr>
        <w:tab/>
      </w:r>
      <w:r w:rsidR="00C95834" w:rsidRPr="0056455E">
        <w:rPr>
          <w:rFonts w:ascii="Arial" w:hAnsi="Arial" w:cs="Arial"/>
        </w:rPr>
        <w:t>Respondents must comply with all articles of the Standard Terms and Conditions documents posted on our Hog</w:t>
      </w:r>
      <w:r w:rsidR="00C1242C">
        <w:rPr>
          <w:rFonts w:ascii="Arial" w:hAnsi="Arial" w:cs="Arial"/>
        </w:rPr>
        <w:t>B</w:t>
      </w:r>
      <w:r w:rsidR="00C95834" w:rsidRPr="0056455E">
        <w:rPr>
          <w:rFonts w:ascii="Arial" w:hAnsi="Arial" w:cs="Arial"/>
        </w:rPr>
        <w:t xml:space="preserve">id website as counterpart to the RFP document, </w:t>
      </w:r>
      <w:r w:rsidR="00327408" w:rsidRPr="0056455E">
        <w:rPr>
          <w:rFonts w:ascii="Arial" w:hAnsi="Arial" w:cs="Arial"/>
        </w:rPr>
        <w:t xml:space="preserve">and any associated appendices, as well as all </w:t>
      </w:r>
      <w:r w:rsidR="00C95834" w:rsidRPr="0056455E">
        <w:rPr>
          <w:rFonts w:ascii="Arial" w:hAnsi="Arial" w:cs="Arial"/>
        </w:rPr>
        <w:t>art</w:t>
      </w:r>
      <w:r w:rsidR="00327408" w:rsidRPr="0056455E">
        <w:rPr>
          <w:rFonts w:ascii="Arial" w:hAnsi="Arial" w:cs="Arial"/>
        </w:rPr>
        <w:t xml:space="preserve">icles within the RFP document. </w:t>
      </w:r>
      <w:r w:rsidR="00C95834" w:rsidRPr="0056455E">
        <w:rPr>
          <w:rFonts w:ascii="Arial" w:hAnsi="Arial" w:cs="Arial"/>
        </w:rPr>
        <w:t xml:space="preserve">The </w:t>
      </w:r>
      <w:r w:rsidR="00DF7455" w:rsidRPr="0056455E">
        <w:rPr>
          <w:rFonts w:ascii="Arial" w:hAnsi="Arial" w:cs="Arial"/>
        </w:rPr>
        <w:t>System</w:t>
      </w:r>
      <w:r w:rsidR="00C95834" w:rsidRPr="0056455E">
        <w:rPr>
          <w:rFonts w:ascii="Arial" w:hAnsi="Arial" w:cs="Arial"/>
        </w:rPr>
        <w:t xml:space="preserve"> is not responsible for any misinterpretation or misunderstanding of these instructions on the part of the </w:t>
      </w:r>
      <w:r w:rsidR="006C1596" w:rsidRPr="0056455E">
        <w:rPr>
          <w:rFonts w:ascii="Arial" w:hAnsi="Arial" w:cs="Arial"/>
        </w:rPr>
        <w:t>Respondents</w:t>
      </w:r>
      <w:r w:rsidR="00C95834" w:rsidRPr="0056455E">
        <w:rPr>
          <w:rFonts w:ascii="Arial" w:hAnsi="Arial" w:cs="Arial"/>
        </w:rPr>
        <w:t>.</w:t>
      </w:r>
    </w:p>
    <w:p w14:paraId="39D7B6CC" w14:textId="77777777" w:rsidR="00913E9A" w:rsidRPr="0056455E" w:rsidRDefault="00913E9A" w:rsidP="00F6113E">
      <w:pPr>
        <w:tabs>
          <w:tab w:val="left" w:pos="540"/>
        </w:tabs>
        <w:jc w:val="both"/>
        <w:rPr>
          <w:rFonts w:ascii="Arial" w:hAnsi="Arial" w:cs="Arial"/>
        </w:rPr>
      </w:pPr>
    </w:p>
    <w:p w14:paraId="238C744C" w14:textId="0B60C280" w:rsidR="00913E9A" w:rsidRPr="0056455E" w:rsidRDefault="00C50E82" w:rsidP="00F6113E">
      <w:pPr>
        <w:tabs>
          <w:tab w:val="left" w:pos="540"/>
        </w:tabs>
        <w:ind w:left="540" w:hanging="540"/>
        <w:jc w:val="both"/>
        <w:rPr>
          <w:rFonts w:ascii="Arial" w:hAnsi="Arial" w:cs="Arial"/>
        </w:rPr>
      </w:pPr>
      <w:r w:rsidRPr="0056455E">
        <w:rPr>
          <w:rFonts w:ascii="Arial" w:hAnsi="Arial" w:cs="Arial"/>
          <w:b/>
        </w:rPr>
        <w:t>10</w:t>
      </w:r>
      <w:r w:rsidR="00913E9A" w:rsidRPr="0056455E">
        <w:rPr>
          <w:rFonts w:ascii="Arial" w:hAnsi="Arial" w:cs="Arial"/>
          <w:b/>
        </w:rPr>
        <w:t>.2</w:t>
      </w:r>
      <w:r w:rsidR="00913E9A" w:rsidRPr="0056455E">
        <w:rPr>
          <w:rFonts w:ascii="Arial" w:hAnsi="Arial" w:cs="Arial"/>
        </w:rPr>
        <w:tab/>
      </w:r>
      <w:bookmarkStart w:id="6" w:name="_Toc182981450"/>
      <w:r w:rsidR="00913E9A" w:rsidRPr="0056455E">
        <w:rPr>
          <w:rFonts w:ascii="Arial" w:hAnsi="Arial" w:cs="Arial"/>
        </w:rPr>
        <w:t>Respondents must address each section of the RFP.  An interactive version of the RFP doc</w:t>
      </w:r>
      <w:r w:rsidR="004179E8">
        <w:rPr>
          <w:rFonts w:ascii="Arial" w:hAnsi="Arial" w:cs="Arial"/>
        </w:rPr>
        <w:t>ument will be posted on our HogB</w:t>
      </w:r>
      <w:r w:rsidR="00913E9A" w:rsidRPr="0056455E">
        <w:rPr>
          <w:rFonts w:ascii="Arial" w:hAnsi="Arial" w:cs="Arial"/>
        </w:rPr>
        <w:t xml:space="preserve">id website. </w:t>
      </w:r>
      <w:r w:rsidR="006C1596" w:rsidRPr="0056455E">
        <w:rPr>
          <w:rFonts w:ascii="Arial" w:hAnsi="Arial" w:cs="Arial"/>
        </w:rPr>
        <w:t xml:space="preserve">Respondents </w:t>
      </w:r>
      <w:r w:rsidR="00913E9A" w:rsidRPr="0056455E">
        <w:rPr>
          <w:rFonts w:ascii="Arial" w:hAnsi="Arial" w:cs="Arial"/>
        </w:rPr>
        <w:t xml:space="preserve">can insert responses into the document provided, or </w:t>
      </w:r>
      <w:r w:rsidR="008B1AF4" w:rsidRPr="0056455E">
        <w:rPr>
          <w:rFonts w:ascii="Arial" w:hAnsi="Arial" w:cs="Arial"/>
        </w:rPr>
        <w:t>c</w:t>
      </w:r>
      <w:r w:rsidR="00913E9A" w:rsidRPr="0056455E">
        <w:rPr>
          <w:rFonts w:ascii="Arial" w:hAnsi="Arial" w:cs="Arial"/>
        </w:rPr>
        <w:t xml:space="preserve">reate their own response document making sure to remain consistent with the numbering and chronological order as listed in our RFP document. Ultimately, </w:t>
      </w:r>
      <w:r w:rsidR="00007E97" w:rsidRPr="0056455E">
        <w:rPr>
          <w:rFonts w:ascii="Arial" w:hAnsi="Arial" w:cs="Arial"/>
        </w:rPr>
        <w:t xml:space="preserve">Respondents </w:t>
      </w:r>
      <w:r w:rsidR="00913E9A" w:rsidRPr="0056455E">
        <w:rPr>
          <w:rFonts w:ascii="Arial" w:hAnsi="Arial" w:cs="Arial"/>
        </w:rPr>
        <w:t>must ‘acknowledge’ each section of our document in their bid response.</w:t>
      </w:r>
    </w:p>
    <w:p w14:paraId="5E565D53" w14:textId="77777777" w:rsidR="00E738E6" w:rsidRPr="0056455E" w:rsidRDefault="00E738E6" w:rsidP="00F6113E">
      <w:pPr>
        <w:tabs>
          <w:tab w:val="left" w:pos="540"/>
        </w:tabs>
        <w:jc w:val="both"/>
        <w:rPr>
          <w:rFonts w:ascii="Arial" w:hAnsi="Arial" w:cs="Arial"/>
        </w:rPr>
      </w:pPr>
    </w:p>
    <w:p w14:paraId="32473190" w14:textId="05A95388" w:rsidR="00913E9A" w:rsidRPr="0056455E" w:rsidRDefault="00913E9A" w:rsidP="00F6113E">
      <w:pPr>
        <w:tabs>
          <w:tab w:val="left" w:pos="540"/>
        </w:tabs>
        <w:ind w:left="540"/>
        <w:jc w:val="both"/>
        <w:rPr>
          <w:rFonts w:ascii="Arial" w:hAnsi="Arial" w:cs="Arial"/>
        </w:rPr>
      </w:pPr>
      <w:r w:rsidRPr="0056455E">
        <w:rPr>
          <w:rFonts w:ascii="Arial" w:hAnsi="Arial" w:cs="Arial"/>
        </w:rPr>
        <w:t xml:space="preserve">In the event that a detailed response is not necessary, the </w:t>
      </w:r>
      <w:r w:rsidR="002B7102" w:rsidRPr="0056455E">
        <w:rPr>
          <w:rFonts w:ascii="Arial" w:hAnsi="Arial" w:cs="Arial"/>
        </w:rPr>
        <w:t>Respondent</w:t>
      </w:r>
      <w:r w:rsidRPr="0056455E">
        <w:rPr>
          <w:rFonts w:ascii="Arial" w:hAnsi="Arial" w:cs="Arial"/>
        </w:rPr>
        <w:t xml:space="preserve"> shall state</w:t>
      </w:r>
      <w:r w:rsidR="009774B0" w:rsidRPr="0056455E">
        <w:rPr>
          <w:rFonts w:ascii="Arial" w:hAnsi="Arial" w:cs="Arial"/>
        </w:rPr>
        <w:t xml:space="preserve"> </w:t>
      </w:r>
      <w:r w:rsidRPr="0056455E">
        <w:rPr>
          <w:rFonts w:ascii="Arial" w:hAnsi="Arial" w:cs="Arial"/>
        </w:rPr>
        <w:t xml:space="preserve">ACKNOWLEDGED as the response to indicate that the </w:t>
      </w:r>
      <w:r w:rsidR="002B7102" w:rsidRPr="0056455E">
        <w:rPr>
          <w:rFonts w:ascii="Arial" w:hAnsi="Arial" w:cs="Arial"/>
        </w:rPr>
        <w:t>Respondent</w:t>
      </w:r>
      <w:r w:rsidRPr="0056455E">
        <w:rPr>
          <w:rFonts w:ascii="Arial" w:hAnsi="Arial" w:cs="Arial"/>
        </w:rPr>
        <w:t xml:space="preserve"> acknowledges, understands, and fully complies with the specification. If a description is requested, please insert detailed response accordingly.  </w:t>
      </w:r>
      <w:r w:rsidR="002A786B" w:rsidRPr="0056455E">
        <w:rPr>
          <w:rFonts w:ascii="Arial" w:hAnsi="Arial" w:cs="Arial"/>
        </w:rPr>
        <w:t>Respondent’s</w:t>
      </w:r>
      <w:r w:rsidRPr="0056455E">
        <w:rPr>
          <w:rFonts w:ascii="Arial" w:hAnsi="Arial" w:cs="Arial"/>
        </w:rPr>
        <w:t xml:space="preserve"> required responses should contain sufficient information and detail for the </w:t>
      </w:r>
      <w:r w:rsidR="00DF7455" w:rsidRPr="0056455E">
        <w:rPr>
          <w:rFonts w:ascii="Arial" w:hAnsi="Arial" w:cs="Arial"/>
        </w:rPr>
        <w:t>System</w:t>
      </w:r>
      <w:r w:rsidRPr="0056455E">
        <w:rPr>
          <w:rFonts w:ascii="Arial" w:hAnsi="Arial" w:cs="Arial"/>
        </w:rPr>
        <w:t xml:space="preserve"> to further evaluate the merit of the </w:t>
      </w:r>
      <w:r w:rsidR="002A786B" w:rsidRPr="0056455E">
        <w:rPr>
          <w:rFonts w:ascii="Arial" w:hAnsi="Arial" w:cs="Arial"/>
        </w:rPr>
        <w:t>Respondent’s</w:t>
      </w:r>
      <w:r w:rsidRPr="0056455E">
        <w:rPr>
          <w:rFonts w:ascii="Arial" w:hAnsi="Arial" w:cs="Arial"/>
        </w:rPr>
        <w:t xml:space="preserve"> response.  Failure to respond in this format may result in bid disqualification.</w:t>
      </w:r>
      <w:bookmarkEnd w:id="6"/>
    </w:p>
    <w:p w14:paraId="67DF31BF" w14:textId="77777777" w:rsidR="000E131D" w:rsidRPr="0056455E" w:rsidRDefault="000E131D" w:rsidP="00F6113E">
      <w:pPr>
        <w:tabs>
          <w:tab w:val="left" w:pos="540"/>
        </w:tabs>
        <w:ind w:left="540"/>
        <w:jc w:val="both"/>
        <w:rPr>
          <w:rFonts w:ascii="Arial" w:hAnsi="Arial" w:cs="Arial"/>
        </w:rPr>
      </w:pPr>
    </w:p>
    <w:p w14:paraId="2A62BFB2" w14:textId="1AB829E7" w:rsidR="003F5A5D" w:rsidRPr="0056455E" w:rsidRDefault="00C50E82" w:rsidP="00F6113E">
      <w:pPr>
        <w:tabs>
          <w:tab w:val="left" w:pos="540"/>
        </w:tabs>
        <w:ind w:left="540" w:hanging="540"/>
        <w:jc w:val="both"/>
        <w:rPr>
          <w:rFonts w:ascii="Arial" w:hAnsi="Arial" w:cs="Arial"/>
        </w:rPr>
      </w:pPr>
      <w:r w:rsidRPr="004D10EC">
        <w:rPr>
          <w:rFonts w:ascii="Arial" w:eastAsia="Times New Roman" w:hAnsi="Arial" w:cs="Arial"/>
          <w:b/>
        </w:rPr>
        <w:t>10</w:t>
      </w:r>
      <w:r w:rsidR="00913E9A" w:rsidRPr="004D10EC">
        <w:rPr>
          <w:rFonts w:ascii="Arial" w:eastAsia="Times New Roman" w:hAnsi="Arial" w:cs="Arial"/>
          <w:b/>
        </w:rPr>
        <w:t>.3</w:t>
      </w:r>
      <w:bookmarkStart w:id="7" w:name="_Toc182981451"/>
      <w:r w:rsidR="00913E9A" w:rsidRPr="004D10EC">
        <w:rPr>
          <w:rFonts w:ascii="Arial" w:eastAsia="Times New Roman" w:hAnsi="Arial" w:cs="Arial"/>
          <w:b/>
        </w:rPr>
        <w:tab/>
      </w:r>
      <w:r w:rsidR="00913E9A" w:rsidRPr="0056455E">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7"/>
    </w:p>
    <w:p w14:paraId="6B47C6EB" w14:textId="77777777" w:rsidR="00453B73" w:rsidRPr="0056455E" w:rsidRDefault="00453B73" w:rsidP="00F6113E">
      <w:pPr>
        <w:tabs>
          <w:tab w:val="left" w:pos="540"/>
        </w:tabs>
        <w:jc w:val="both"/>
        <w:rPr>
          <w:rFonts w:ascii="Arial" w:hAnsi="Arial" w:cs="Arial"/>
          <w:b/>
        </w:rPr>
      </w:pPr>
    </w:p>
    <w:p w14:paraId="0419207D" w14:textId="08D847F0" w:rsidR="003F5A5D" w:rsidRDefault="00453B73" w:rsidP="00F6113E">
      <w:pPr>
        <w:tabs>
          <w:tab w:val="left" w:pos="540"/>
        </w:tabs>
        <w:ind w:left="540" w:hanging="540"/>
        <w:jc w:val="both"/>
        <w:rPr>
          <w:rFonts w:ascii="Arial" w:hAnsi="Arial" w:cs="Arial"/>
        </w:rPr>
      </w:pPr>
      <w:r w:rsidRPr="0056455E">
        <w:rPr>
          <w:rFonts w:ascii="Arial" w:hAnsi="Arial" w:cs="Arial"/>
          <w:b/>
        </w:rPr>
        <w:t>10</w:t>
      </w:r>
      <w:r w:rsidR="003F5A5D" w:rsidRPr="0056455E">
        <w:rPr>
          <w:rFonts w:ascii="Arial" w:hAnsi="Arial" w:cs="Arial"/>
          <w:b/>
        </w:rPr>
        <w:t>.4</w:t>
      </w:r>
      <w:r w:rsidR="003F5A5D" w:rsidRPr="0056455E">
        <w:rPr>
          <w:rFonts w:ascii="Arial" w:hAnsi="Arial" w:cs="Arial"/>
        </w:rPr>
        <w:tab/>
      </w:r>
      <w:r w:rsidR="003F5A5D" w:rsidRPr="0056455E">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3F5A5D" w:rsidRPr="0056455E">
        <w:rPr>
          <w:rFonts w:ascii="Arial" w:hAnsi="Arial" w:cs="Arial"/>
        </w:rPr>
        <w:t xml:space="preserve">All responses must be submitted in a sealed envelope with the response number clearly visible on the </w:t>
      </w:r>
      <w:r w:rsidR="003F5A5D" w:rsidRPr="0056455E">
        <w:rPr>
          <w:rFonts w:ascii="Arial" w:hAnsi="Arial" w:cs="Arial"/>
          <w:u w:val="single"/>
        </w:rPr>
        <w:t xml:space="preserve">OUTSIDE </w:t>
      </w:r>
      <w:r w:rsidR="003F5A5D" w:rsidRPr="0056455E">
        <w:rPr>
          <w:rFonts w:ascii="Arial" w:hAnsi="Arial" w:cs="Arial"/>
        </w:rPr>
        <w:t>of the envelope/package. No responsibility will be attached to any person for the premature opening of a response not properly identified.</w:t>
      </w:r>
    </w:p>
    <w:p w14:paraId="6C4C724A" w14:textId="504CB8C0" w:rsidR="00BB1A33" w:rsidRDefault="00BB1A33" w:rsidP="00F6113E">
      <w:pPr>
        <w:tabs>
          <w:tab w:val="left" w:pos="540"/>
        </w:tabs>
        <w:ind w:left="540" w:hanging="540"/>
        <w:jc w:val="both"/>
        <w:rPr>
          <w:rFonts w:ascii="Arial" w:hAnsi="Arial" w:cs="Arial"/>
        </w:rPr>
      </w:pPr>
    </w:p>
    <w:p w14:paraId="770CA24F" w14:textId="1469E877" w:rsidR="00D55B95" w:rsidRPr="0056455E" w:rsidRDefault="001D5D56" w:rsidP="00F6113E">
      <w:pPr>
        <w:tabs>
          <w:tab w:val="left" w:pos="540"/>
        </w:tabs>
        <w:ind w:left="540"/>
        <w:jc w:val="both"/>
        <w:rPr>
          <w:rFonts w:ascii="Arial" w:hAnsi="Arial" w:cs="Arial"/>
        </w:rPr>
      </w:pPr>
      <w:r w:rsidRPr="00CC6401">
        <w:rPr>
          <w:rFonts w:ascii="Arial" w:hAnsi="Arial" w:cs="Arial"/>
          <w:b/>
        </w:rPr>
        <w:t xml:space="preserve">Respondents </w:t>
      </w:r>
      <w:r w:rsidR="003F5A5D" w:rsidRPr="00CC6401">
        <w:rPr>
          <w:rFonts w:ascii="Arial" w:hAnsi="Arial" w:cs="Arial"/>
          <w:b/>
        </w:rPr>
        <w:t xml:space="preserve">must submit one (1) signed original </w:t>
      </w:r>
      <w:r w:rsidR="00F337CE" w:rsidRPr="00CC6401">
        <w:rPr>
          <w:rFonts w:ascii="Arial" w:hAnsi="Arial" w:cs="Arial"/>
          <w:b/>
        </w:rPr>
        <w:t xml:space="preserve">and one (1) signed copy </w:t>
      </w:r>
      <w:r w:rsidR="003F5A5D" w:rsidRPr="00CC6401">
        <w:rPr>
          <w:rFonts w:ascii="Arial" w:hAnsi="Arial" w:cs="Arial"/>
          <w:b/>
        </w:rPr>
        <w:t xml:space="preserve">of their </w:t>
      </w:r>
      <w:r w:rsidR="00B019ED" w:rsidRPr="00CC6401">
        <w:rPr>
          <w:rFonts w:ascii="Arial" w:hAnsi="Arial" w:cs="Arial"/>
          <w:b/>
        </w:rPr>
        <w:t xml:space="preserve">Technical Proposal </w:t>
      </w:r>
      <w:r w:rsidR="00D55B95" w:rsidRPr="00CC6401">
        <w:rPr>
          <w:rFonts w:ascii="Arial" w:hAnsi="Arial" w:cs="Arial"/>
          <w:b/>
        </w:rPr>
        <w:t xml:space="preserve">in a binder, organized as indicated in </w:t>
      </w:r>
      <w:r w:rsidR="00D43E4A" w:rsidRPr="00CC6401">
        <w:rPr>
          <w:rFonts w:ascii="Arial" w:hAnsi="Arial" w:cs="Arial"/>
          <w:b/>
        </w:rPr>
        <w:t xml:space="preserve">RFP </w:t>
      </w:r>
      <w:r w:rsidR="00D55B95" w:rsidRPr="00CC6401">
        <w:rPr>
          <w:rFonts w:ascii="Arial" w:hAnsi="Arial" w:cs="Arial"/>
          <w:b/>
        </w:rPr>
        <w:t>Section</w:t>
      </w:r>
      <w:r w:rsidR="00B416E8" w:rsidRPr="00CC6401">
        <w:rPr>
          <w:rFonts w:ascii="Arial" w:hAnsi="Arial" w:cs="Arial"/>
          <w:b/>
        </w:rPr>
        <w:t>s</w:t>
      </w:r>
      <w:r w:rsidR="00D55B95" w:rsidRPr="00CC6401">
        <w:rPr>
          <w:rFonts w:ascii="Arial" w:hAnsi="Arial" w:cs="Arial"/>
          <w:b/>
        </w:rPr>
        <w:t xml:space="preserve"> 15</w:t>
      </w:r>
      <w:r w:rsidR="003F5A5D" w:rsidRPr="00CC6401">
        <w:rPr>
          <w:rFonts w:ascii="Arial" w:hAnsi="Arial" w:cs="Arial"/>
          <w:b/>
        </w:rPr>
        <w:t xml:space="preserve">. </w:t>
      </w:r>
      <w:r w:rsidR="00F9497F" w:rsidRPr="00CC6401">
        <w:rPr>
          <w:rFonts w:ascii="Arial" w:hAnsi="Arial" w:cs="Arial"/>
        </w:rPr>
        <w:t>Do not include cost</w:t>
      </w:r>
      <w:r w:rsidR="00F9497F">
        <w:rPr>
          <w:rFonts w:ascii="Arial" w:hAnsi="Arial" w:cs="Arial"/>
        </w:rPr>
        <w:t xml:space="preserve"> information in the Technical Proposal. </w:t>
      </w:r>
      <w:r w:rsidR="00D55B95" w:rsidRPr="0056455E">
        <w:rPr>
          <w:rFonts w:ascii="Arial" w:hAnsi="Arial" w:cs="Arial"/>
        </w:rPr>
        <w:t xml:space="preserve">One (1) copy of </w:t>
      </w:r>
      <w:r w:rsidR="00B019ED" w:rsidRPr="0056455E">
        <w:rPr>
          <w:rFonts w:ascii="Arial" w:hAnsi="Arial" w:cs="Arial"/>
        </w:rPr>
        <w:t xml:space="preserve">any </w:t>
      </w:r>
      <w:r w:rsidR="00D55B95" w:rsidRPr="0056455E">
        <w:rPr>
          <w:rFonts w:ascii="Arial" w:hAnsi="Arial" w:cs="Arial"/>
        </w:rPr>
        <w:t xml:space="preserve">referenced or otherwise appropriate descriptive literature </w:t>
      </w:r>
      <w:r w:rsidR="00CC6401">
        <w:rPr>
          <w:rFonts w:ascii="Arial" w:hAnsi="Arial" w:cs="Arial"/>
        </w:rPr>
        <w:t>may</w:t>
      </w:r>
      <w:r w:rsidR="00D55B95" w:rsidRPr="0056455E">
        <w:rPr>
          <w:rFonts w:ascii="Arial" w:hAnsi="Arial" w:cs="Arial"/>
        </w:rPr>
        <w:t xml:space="preserve"> accompany </w:t>
      </w:r>
      <w:r w:rsidR="00AD2600" w:rsidRPr="0056455E">
        <w:rPr>
          <w:rFonts w:ascii="Arial" w:hAnsi="Arial" w:cs="Arial"/>
        </w:rPr>
        <w:t>the</w:t>
      </w:r>
      <w:r w:rsidR="00D55B95" w:rsidRPr="0056455E">
        <w:rPr>
          <w:rFonts w:ascii="Arial" w:hAnsi="Arial" w:cs="Arial"/>
        </w:rPr>
        <w:t xml:space="preserve"> </w:t>
      </w:r>
      <w:r w:rsidR="00B019ED" w:rsidRPr="0056455E">
        <w:rPr>
          <w:rFonts w:ascii="Arial" w:hAnsi="Arial" w:cs="Arial"/>
        </w:rPr>
        <w:t>Technical Proposal</w:t>
      </w:r>
      <w:r w:rsidR="00D55B95" w:rsidRPr="0056455E">
        <w:rPr>
          <w:rFonts w:ascii="Arial" w:hAnsi="Arial" w:cs="Arial"/>
        </w:rPr>
        <w:t>.</w:t>
      </w:r>
      <w:r w:rsidR="00D55B95" w:rsidRPr="0056455E">
        <w:rPr>
          <w:rFonts w:ascii="Arial" w:hAnsi="Arial" w:cs="Arial"/>
          <w:b/>
        </w:rPr>
        <w:t xml:space="preserve"> The Respondent must also submit </w:t>
      </w:r>
      <w:r w:rsidR="00F337CE">
        <w:rPr>
          <w:rFonts w:ascii="Arial" w:hAnsi="Arial" w:cs="Arial"/>
          <w:b/>
        </w:rPr>
        <w:lastRenderedPageBreak/>
        <w:t>two (2) electronic</w:t>
      </w:r>
      <w:r w:rsidR="00F337CE" w:rsidRPr="001178E9">
        <w:rPr>
          <w:rFonts w:ascii="Arial" w:hAnsi="Arial" w:cs="Arial"/>
          <w:b/>
        </w:rPr>
        <w:t xml:space="preserve"> cop</w:t>
      </w:r>
      <w:r w:rsidR="00F337CE">
        <w:rPr>
          <w:rFonts w:ascii="Arial" w:hAnsi="Arial" w:cs="Arial"/>
          <w:b/>
        </w:rPr>
        <w:t>ies</w:t>
      </w:r>
      <w:r w:rsidR="00F337CE" w:rsidRPr="0056455E">
        <w:rPr>
          <w:rFonts w:ascii="Arial" w:hAnsi="Arial" w:cs="Arial"/>
          <w:b/>
        </w:rPr>
        <w:t xml:space="preserve"> </w:t>
      </w:r>
      <w:r w:rsidR="00D55B95" w:rsidRPr="0056455E">
        <w:rPr>
          <w:rFonts w:ascii="Arial" w:hAnsi="Arial" w:cs="Arial"/>
          <w:b/>
        </w:rPr>
        <w:t xml:space="preserve">of their complete </w:t>
      </w:r>
      <w:r w:rsidR="00B019ED" w:rsidRPr="0056455E">
        <w:rPr>
          <w:rFonts w:ascii="Arial" w:hAnsi="Arial" w:cs="Arial"/>
          <w:b/>
        </w:rPr>
        <w:t xml:space="preserve">Technical Proposal </w:t>
      </w:r>
      <w:r w:rsidR="00D55B95" w:rsidRPr="0056455E">
        <w:rPr>
          <w:rFonts w:ascii="Arial" w:hAnsi="Arial" w:cs="Arial"/>
          <w:b/>
        </w:rPr>
        <w:t>on CD-ROM, DVD-ROM or USB Flash drives</w:t>
      </w:r>
      <w:r w:rsidR="00D55B95" w:rsidRPr="0056455E">
        <w:rPr>
          <w:rFonts w:ascii="Arial" w:hAnsi="Arial" w:cs="Arial"/>
        </w:rPr>
        <w:t xml:space="preserve"> (labeled</w:t>
      </w:r>
      <w:r w:rsidR="00CC6401">
        <w:rPr>
          <w:rFonts w:ascii="Arial" w:hAnsi="Arial" w:cs="Arial"/>
        </w:rPr>
        <w:t>/tagged</w:t>
      </w:r>
      <w:r w:rsidR="00D55B95" w:rsidRPr="0056455E">
        <w:rPr>
          <w:rFonts w:ascii="Arial" w:hAnsi="Arial" w:cs="Arial"/>
        </w:rPr>
        <w:t xml:space="preserve"> with </w:t>
      </w:r>
      <w:r w:rsidR="00B019ED" w:rsidRPr="0056455E">
        <w:rPr>
          <w:rFonts w:ascii="Arial" w:hAnsi="Arial" w:cs="Arial"/>
        </w:rPr>
        <w:t xml:space="preserve">“Technical Proposal,” </w:t>
      </w:r>
      <w:r w:rsidR="00D55B95" w:rsidRPr="0056455E">
        <w:rPr>
          <w:rFonts w:ascii="Arial" w:hAnsi="Arial" w:cs="Arial"/>
        </w:rPr>
        <w:t>the Respondent’s name and the Bid Number), readable by the System, with the documents in Microsoft Windows versions of Microsoft Word, Microsoft Excel, or Adobe PDF formats; other formats are acceptable as long as that format’s viewer is also included or a pointer is provided for downloading it from the Internet.</w:t>
      </w:r>
    </w:p>
    <w:p w14:paraId="70915EC6" w14:textId="77777777" w:rsidR="00B019ED" w:rsidRPr="0056455E" w:rsidRDefault="00B019ED" w:rsidP="00F6113E">
      <w:pPr>
        <w:tabs>
          <w:tab w:val="left" w:pos="540"/>
        </w:tabs>
        <w:ind w:left="540"/>
        <w:jc w:val="both"/>
        <w:rPr>
          <w:rFonts w:ascii="Arial" w:hAnsi="Arial" w:cs="Arial"/>
        </w:rPr>
      </w:pPr>
    </w:p>
    <w:p w14:paraId="6D79A87E" w14:textId="26A64681" w:rsidR="00B019ED" w:rsidRPr="0056455E" w:rsidRDefault="00B019ED" w:rsidP="00F6113E">
      <w:pPr>
        <w:tabs>
          <w:tab w:val="left" w:pos="540"/>
        </w:tabs>
        <w:ind w:left="540"/>
        <w:jc w:val="both"/>
        <w:rPr>
          <w:rFonts w:ascii="Arial" w:hAnsi="Arial" w:cs="Arial"/>
        </w:rPr>
      </w:pPr>
      <w:r w:rsidRPr="00CC6401">
        <w:rPr>
          <w:rFonts w:ascii="Arial" w:hAnsi="Arial" w:cs="Arial"/>
          <w:b/>
        </w:rPr>
        <w:t xml:space="preserve">Respondents must submit one (1) signed original </w:t>
      </w:r>
      <w:r w:rsidR="00F337CE" w:rsidRPr="00CC6401">
        <w:rPr>
          <w:rFonts w:ascii="Arial" w:hAnsi="Arial" w:cs="Arial"/>
          <w:b/>
        </w:rPr>
        <w:t xml:space="preserve">and one (1) signed copy </w:t>
      </w:r>
      <w:r w:rsidRPr="00CC6401">
        <w:rPr>
          <w:rFonts w:ascii="Arial" w:hAnsi="Arial" w:cs="Arial"/>
          <w:b/>
        </w:rPr>
        <w:t xml:space="preserve">of their Cost Proposal in a separate binder, organized as indicated in </w:t>
      </w:r>
      <w:r w:rsidR="00D43E4A" w:rsidRPr="00CC6401">
        <w:rPr>
          <w:rFonts w:ascii="Arial" w:hAnsi="Arial" w:cs="Arial"/>
          <w:b/>
        </w:rPr>
        <w:t xml:space="preserve">RFP </w:t>
      </w:r>
      <w:r w:rsidRPr="00CC6401">
        <w:rPr>
          <w:rFonts w:ascii="Arial" w:hAnsi="Arial" w:cs="Arial"/>
          <w:b/>
        </w:rPr>
        <w:t xml:space="preserve">Section </w:t>
      </w:r>
      <w:r w:rsidR="00D43E4A" w:rsidRPr="00CC6401">
        <w:rPr>
          <w:rFonts w:ascii="Arial" w:hAnsi="Arial" w:cs="Arial"/>
          <w:b/>
        </w:rPr>
        <w:t>16</w:t>
      </w:r>
      <w:r w:rsidRPr="00D43E4A">
        <w:rPr>
          <w:rFonts w:ascii="Arial" w:hAnsi="Arial" w:cs="Arial"/>
          <w:b/>
        </w:rPr>
        <w:t>. The Respondent</w:t>
      </w:r>
      <w:r w:rsidRPr="0056455E">
        <w:rPr>
          <w:rFonts w:ascii="Arial" w:hAnsi="Arial" w:cs="Arial"/>
          <w:b/>
        </w:rPr>
        <w:t xml:space="preserve"> must also submit </w:t>
      </w:r>
      <w:r w:rsidR="00F337CE">
        <w:rPr>
          <w:rFonts w:ascii="Arial" w:hAnsi="Arial" w:cs="Arial"/>
          <w:b/>
        </w:rPr>
        <w:t>two</w:t>
      </w:r>
      <w:r w:rsidR="00F337CE" w:rsidRPr="0056455E">
        <w:rPr>
          <w:rFonts w:ascii="Arial" w:hAnsi="Arial" w:cs="Arial"/>
          <w:b/>
        </w:rPr>
        <w:t xml:space="preserve"> (</w:t>
      </w:r>
      <w:r w:rsidR="00F337CE">
        <w:rPr>
          <w:rFonts w:ascii="Arial" w:hAnsi="Arial" w:cs="Arial"/>
          <w:b/>
        </w:rPr>
        <w:t>2</w:t>
      </w:r>
      <w:r w:rsidR="00F337CE" w:rsidRPr="0056455E">
        <w:rPr>
          <w:rFonts w:ascii="Arial" w:hAnsi="Arial" w:cs="Arial"/>
          <w:b/>
        </w:rPr>
        <w:t>)</w:t>
      </w:r>
      <w:r w:rsidR="00F337CE" w:rsidRPr="004D10EC">
        <w:rPr>
          <w:rFonts w:ascii="Arial" w:hAnsi="Arial" w:cs="Arial"/>
          <w:b/>
        </w:rPr>
        <w:t xml:space="preserve"> </w:t>
      </w:r>
      <w:r w:rsidR="00F337CE" w:rsidRPr="0056455E">
        <w:rPr>
          <w:rFonts w:ascii="Arial" w:hAnsi="Arial" w:cs="Arial"/>
          <w:b/>
        </w:rPr>
        <w:t>electronic cop</w:t>
      </w:r>
      <w:r w:rsidR="00F337CE">
        <w:rPr>
          <w:rFonts w:ascii="Arial" w:hAnsi="Arial" w:cs="Arial"/>
          <w:b/>
        </w:rPr>
        <w:t>ies</w:t>
      </w:r>
      <w:r w:rsidR="00F337CE" w:rsidRPr="0056455E">
        <w:rPr>
          <w:rFonts w:ascii="Arial" w:hAnsi="Arial" w:cs="Arial"/>
          <w:b/>
        </w:rPr>
        <w:t xml:space="preserve"> </w:t>
      </w:r>
      <w:r w:rsidRPr="0056455E">
        <w:rPr>
          <w:rFonts w:ascii="Arial" w:hAnsi="Arial" w:cs="Arial"/>
          <w:b/>
        </w:rPr>
        <w:t>of their complete Cost Proposal on CD-ROM, DVD-ROM or USB Flash drives</w:t>
      </w:r>
      <w:r w:rsidRPr="0056455E">
        <w:rPr>
          <w:rFonts w:ascii="Arial" w:hAnsi="Arial" w:cs="Arial"/>
        </w:rPr>
        <w:t xml:space="preserve"> (labeled</w:t>
      </w:r>
      <w:r w:rsidR="00CC6401">
        <w:rPr>
          <w:rFonts w:ascii="Arial" w:hAnsi="Arial" w:cs="Arial"/>
        </w:rPr>
        <w:t>/tagged</w:t>
      </w:r>
      <w:r w:rsidRPr="0056455E">
        <w:rPr>
          <w:rFonts w:ascii="Arial" w:hAnsi="Arial" w:cs="Arial"/>
        </w:rPr>
        <w:t xml:space="preserve"> with “Cost Proposal,” the Respondent’s name and the Bid Number)</w:t>
      </w:r>
      <w:r w:rsidR="002708AE">
        <w:rPr>
          <w:rFonts w:ascii="Arial" w:hAnsi="Arial" w:cs="Arial"/>
        </w:rPr>
        <w:t>. The p</w:t>
      </w:r>
      <w:r w:rsidRPr="0056455E">
        <w:rPr>
          <w:rFonts w:ascii="Arial" w:hAnsi="Arial" w:cs="Arial"/>
        </w:rPr>
        <w:t>rinted and electronic copy of the Cost Proposal must be packaged in a separate envelope or box from the Technical Proposal, and labeled on the exterior of the package with “Cost Proposal,” the Respondent’s name and the Bid Number.</w:t>
      </w:r>
    </w:p>
    <w:p w14:paraId="0BF2D2D2" w14:textId="77777777" w:rsidR="00AD2600" w:rsidRPr="0056455E" w:rsidRDefault="00AD2600" w:rsidP="00F6113E">
      <w:pPr>
        <w:tabs>
          <w:tab w:val="left" w:pos="540"/>
        </w:tabs>
        <w:ind w:left="540"/>
        <w:jc w:val="both"/>
        <w:rPr>
          <w:rFonts w:ascii="Arial" w:hAnsi="Arial" w:cs="Arial"/>
          <w:b/>
        </w:rPr>
      </w:pPr>
    </w:p>
    <w:p w14:paraId="7D8E78FC" w14:textId="1E5539A4" w:rsidR="00AD2600" w:rsidRPr="0056455E" w:rsidRDefault="00BC1675" w:rsidP="00F6113E">
      <w:pPr>
        <w:tabs>
          <w:tab w:val="left" w:pos="540"/>
        </w:tabs>
        <w:ind w:left="540"/>
        <w:jc w:val="both"/>
        <w:rPr>
          <w:rFonts w:ascii="Arial" w:hAnsi="Arial" w:cs="Arial"/>
        </w:rPr>
      </w:pPr>
      <w:r w:rsidRPr="0056455E">
        <w:rPr>
          <w:rFonts w:ascii="Arial" w:hAnsi="Arial" w:cs="Arial"/>
        </w:rPr>
        <w:t>In addition</w:t>
      </w:r>
      <w:r w:rsidR="00AD2600" w:rsidRPr="0056455E">
        <w:rPr>
          <w:rFonts w:ascii="Arial" w:hAnsi="Arial" w:cs="Arial"/>
        </w:rPr>
        <w:t>, Respondent shall provide an electronic redacted copy of the complete bid response</w:t>
      </w:r>
      <w:r w:rsidR="00B019ED" w:rsidRPr="0056455E">
        <w:rPr>
          <w:rFonts w:ascii="Arial" w:hAnsi="Arial" w:cs="Arial"/>
        </w:rPr>
        <w:t xml:space="preserve"> (Technical and Cost Proposals)</w:t>
      </w:r>
      <w:r w:rsidR="00AD2600" w:rsidRPr="0056455E">
        <w:rPr>
          <w:rFonts w:ascii="Arial" w:hAnsi="Arial" w:cs="Arial"/>
        </w:rPr>
        <w:t>.</w:t>
      </w:r>
      <w:r w:rsidRPr="0056455E">
        <w:rPr>
          <w:rFonts w:ascii="Arial" w:hAnsi="Arial" w:cs="Arial"/>
        </w:rPr>
        <w:t xml:space="preserve"> See </w:t>
      </w:r>
      <w:r w:rsidR="00A508F6">
        <w:rPr>
          <w:rFonts w:ascii="Arial" w:hAnsi="Arial" w:cs="Arial"/>
        </w:rPr>
        <w:t xml:space="preserve">RFP </w:t>
      </w:r>
      <w:r w:rsidRPr="0056455E">
        <w:rPr>
          <w:rFonts w:ascii="Arial" w:hAnsi="Arial" w:cs="Arial"/>
        </w:rPr>
        <w:t>Section 10.5 below.</w:t>
      </w:r>
    </w:p>
    <w:p w14:paraId="4B95B5A6" w14:textId="77777777" w:rsidR="00D55B95" w:rsidRPr="0056455E" w:rsidRDefault="00D55B95" w:rsidP="00F6113E">
      <w:pPr>
        <w:tabs>
          <w:tab w:val="left" w:pos="540"/>
        </w:tabs>
        <w:ind w:left="540"/>
        <w:jc w:val="both"/>
        <w:rPr>
          <w:rFonts w:ascii="Arial" w:hAnsi="Arial" w:cs="Arial"/>
        </w:rPr>
      </w:pPr>
    </w:p>
    <w:p w14:paraId="4686D245" w14:textId="3ABBA42A" w:rsidR="003F5A5D" w:rsidRPr="0056455E" w:rsidRDefault="003F5A5D" w:rsidP="00F6113E">
      <w:pPr>
        <w:tabs>
          <w:tab w:val="left" w:pos="540"/>
        </w:tabs>
        <w:ind w:left="540"/>
        <w:jc w:val="both"/>
        <w:rPr>
          <w:rFonts w:ascii="Arial" w:hAnsi="Arial" w:cs="Arial"/>
        </w:rPr>
      </w:pPr>
      <w:r w:rsidRPr="0056455E">
        <w:rPr>
          <w:rFonts w:ascii="Arial" w:hAnsi="Arial" w:cs="Arial"/>
        </w:rPr>
        <w:t>Responses must be received at the following location prior to the time and date specified within the timeline this RFP:</w:t>
      </w:r>
    </w:p>
    <w:p w14:paraId="3D3D8E3D" w14:textId="77777777" w:rsidR="003F5A5D" w:rsidRPr="0056455E" w:rsidRDefault="003F5A5D" w:rsidP="00F6113E">
      <w:pPr>
        <w:tabs>
          <w:tab w:val="left" w:pos="540"/>
        </w:tabs>
        <w:jc w:val="both"/>
        <w:rPr>
          <w:rFonts w:ascii="Arial" w:hAnsi="Arial" w:cs="Arial"/>
        </w:rPr>
      </w:pPr>
    </w:p>
    <w:p w14:paraId="7D868695" w14:textId="1D7A9E19" w:rsidR="003F5A5D" w:rsidRPr="0056455E" w:rsidRDefault="003F5A5D" w:rsidP="009B37D1">
      <w:pPr>
        <w:tabs>
          <w:tab w:val="left" w:pos="540"/>
        </w:tabs>
        <w:ind w:left="1440"/>
        <w:jc w:val="both"/>
        <w:rPr>
          <w:rFonts w:ascii="Arial" w:hAnsi="Arial" w:cs="Arial"/>
        </w:rPr>
      </w:pPr>
      <w:r w:rsidRPr="0056455E">
        <w:rPr>
          <w:rFonts w:ascii="Arial" w:hAnsi="Arial" w:cs="Arial"/>
        </w:rPr>
        <w:t>University of Arkansas</w:t>
      </w:r>
    </w:p>
    <w:p w14:paraId="2CE60CD3" w14:textId="3A4C1434" w:rsidR="003F5A5D" w:rsidRPr="0056455E" w:rsidRDefault="00502893" w:rsidP="009B37D1">
      <w:pPr>
        <w:tabs>
          <w:tab w:val="left" w:pos="540"/>
        </w:tabs>
        <w:ind w:left="1440"/>
        <w:jc w:val="both"/>
        <w:rPr>
          <w:rFonts w:ascii="Arial" w:hAnsi="Arial" w:cs="Arial"/>
        </w:rPr>
      </w:pPr>
      <w:r w:rsidRPr="0056455E">
        <w:rPr>
          <w:rFonts w:ascii="Arial" w:hAnsi="Arial" w:cs="Arial"/>
        </w:rPr>
        <w:t>B</w:t>
      </w:r>
      <w:r w:rsidR="003F5A5D" w:rsidRPr="0056455E">
        <w:rPr>
          <w:rFonts w:ascii="Arial" w:hAnsi="Arial" w:cs="Arial"/>
        </w:rPr>
        <w:t xml:space="preserve">usiness </w:t>
      </w:r>
      <w:r w:rsidR="00F337CE">
        <w:rPr>
          <w:rFonts w:ascii="Arial" w:hAnsi="Arial" w:cs="Arial"/>
        </w:rPr>
        <w:t>Services</w:t>
      </w:r>
    </w:p>
    <w:p w14:paraId="1086B686" w14:textId="353C3B7F" w:rsidR="003F5A5D" w:rsidRPr="0056455E" w:rsidRDefault="003F5A5D" w:rsidP="009B37D1">
      <w:pPr>
        <w:tabs>
          <w:tab w:val="left" w:pos="540"/>
        </w:tabs>
        <w:ind w:left="1440"/>
        <w:jc w:val="both"/>
        <w:rPr>
          <w:rFonts w:ascii="Arial" w:hAnsi="Arial" w:cs="Arial"/>
        </w:rPr>
      </w:pPr>
      <w:r w:rsidRPr="0056455E">
        <w:rPr>
          <w:rFonts w:ascii="Arial" w:hAnsi="Arial" w:cs="Arial"/>
        </w:rPr>
        <w:t>Administration Building, Room 321</w:t>
      </w:r>
    </w:p>
    <w:p w14:paraId="1B14EB2E" w14:textId="7720B9DB" w:rsidR="003F5A5D" w:rsidRPr="0056455E" w:rsidRDefault="003F5A5D" w:rsidP="009B37D1">
      <w:pPr>
        <w:tabs>
          <w:tab w:val="left" w:pos="540"/>
        </w:tabs>
        <w:ind w:left="1440"/>
        <w:jc w:val="both"/>
        <w:rPr>
          <w:rFonts w:ascii="Arial" w:hAnsi="Arial" w:cs="Arial"/>
        </w:rPr>
      </w:pPr>
      <w:r w:rsidRPr="0056455E">
        <w:rPr>
          <w:rFonts w:ascii="Arial" w:hAnsi="Arial" w:cs="Arial"/>
        </w:rPr>
        <w:t>1125 W. Maple St</w:t>
      </w:r>
    </w:p>
    <w:p w14:paraId="0C8EF58B" w14:textId="7E664C3E" w:rsidR="003F5A5D" w:rsidRPr="0056455E" w:rsidRDefault="003F5A5D" w:rsidP="009B37D1">
      <w:pPr>
        <w:tabs>
          <w:tab w:val="left" w:pos="540"/>
        </w:tabs>
        <w:ind w:left="1440"/>
        <w:jc w:val="both"/>
        <w:rPr>
          <w:rFonts w:ascii="Arial" w:hAnsi="Arial" w:cs="Arial"/>
        </w:rPr>
      </w:pPr>
      <w:r w:rsidRPr="0056455E">
        <w:rPr>
          <w:rFonts w:ascii="Arial" w:hAnsi="Arial" w:cs="Arial"/>
        </w:rPr>
        <w:t>Fayetteville, Arkansas 72701</w:t>
      </w:r>
    </w:p>
    <w:p w14:paraId="114DFCF9" w14:textId="77777777" w:rsidR="00B416E8" w:rsidRDefault="00B416E8" w:rsidP="00B416E8">
      <w:pPr>
        <w:tabs>
          <w:tab w:val="left" w:pos="540"/>
        </w:tabs>
        <w:ind w:left="540" w:hanging="540"/>
        <w:jc w:val="both"/>
        <w:rPr>
          <w:rFonts w:ascii="Arial" w:hAnsi="Arial" w:cs="Arial"/>
          <w:highlight w:val="green"/>
        </w:rPr>
      </w:pPr>
    </w:p>
    <w:p w14:paraId="2155F7F8" w14:textId="210A13C6" w:rsidR="00B06277" w:rsidRPr="0056455E" w:rsidRDefault="003F5A5D" w:rsidP="00F6113E">
      <w:pPr>
        <w:tabs>
          <w:tab w:val="left" w:pos="540"/>
        </w:tabs>
        <w:ind w:left="540"/>
        <w:jc w:val="both"/>
        <w:rPr>
          <w:rFonts w:ascii="Arial" w:hAnsi="Arial" w:cs="Arial"/>
        </w:rPr>
      </w:pPr>
      <w:r w:rsidRPr="0056455E">
        <w:rPr>
          <w:rFonts w:ascii="Arial" w:hAnsi="Arial" w:cs="Arial"/>
        </w:rPr>
        <w:t>Responses shall be publicly opened and announced at that time.</w:t>
      </w:r>
    </w:p>
    <w:p w14:paraId="7A16AB13" w14:textId="77777777" w:rsidR="00B06277" w:rsidRPr="0056455E" w:rsidRDefault="00B06277" w:rsidP="00F6113E">
      <w:pPr>
        <w:tabs>
          <w:tab w:val="left" w:pos="540"/>
        </w:tabs>
        <w:jc w:val="both"/>
        <w:rPr>
          <w:rFonts w:ascii="Arial" w:hAnsi="Arial" w:cs="Arial"/>
        </w:rPr>
      </w:pPr>
    </w:p>
    <w:p w14:paraId="52ADEAC4" w14:textId="69294E86" w:rsidR="003F5A5D" w:rsidRPr="0056455E" w:rsidRDefault="003F5A5D" w:rsidP="009B37D1">
      <w:pPr>
        <w:tabs>
          <w:tab w:val="left" w:pos="540"/>
        </w:tabs>
        <w:ind w:left="540"/>
        <w:jc w:val="both"/>
        <w:rPr>
          <w:rFonts w:ascii="Arial" w:hAnsi="Arial" w:cs="Arial"/>
          <w:b/>
        </w:rPr>
      </w:pPr>
      <w:r w:rsidRPr="0056455E">
        <w:rPr>
          <w:rFonts w:ascii="Arial" w:hAnsi="Arial" w:cs="Arial"/>
          <w:b/>
        </w:rPr>
        <w:t xml:space="preserve">NOTE: No award will be made at bid opening. Only names of </w:t>
      </w:r>
      <w:r w:rsidR="002B7102" w:rsidRPr="0056455E">
        <w:rPr>
          <w:rFonts w:ascii="Arial" w:hAnsi="Arial" w:cs="Arial"/>
          <w:b/>
        </w:rPr>
        <w:t>Respondent</w:t>
      </w:r>
      <w:r w:rsidRPr="0056455E">
        <w:rPr>
          <w:rFonts w:ascii="Arial" w:hAnsi="Arial" w:cs="Arial"/>
          <w:b/>
        </w:rPr>
        <w:t>s and a preliminary determination of proposal responsiveness will be made at this time.</w:t>
      </w:r>
    </w:p>
    <w:p w14:paraId="75144C93" w14:textId="77777777" w:rsidR="003F5A5D" w:rsidRPr="0056455E" w:rsidRDefault="003F5A5D" w:rsidP="00F6113E">
      <w:pPr>
        <w:pStyle w:val="MyHead3"/>
        <w:tabs>
          <w:tab w:val="clear" w:pos="1260"/>
        </w:tabs>
        <w:spacing w:before="0" w:after="0"/>
        <w:ind w:left="1800" w:firstLine="0"/>
        <w:rPr>
          <w:b w:val="0"/>
          <w:szCs w:val="22"/>
        </w:rPr>
      </w:pPr>
    </w:p>
    <w:p w14:paraId="26CA8868" w14:textId="0B8E970F" w:rsidR="003F5A5D" w:rsidRPr="0056455E" w:rsidRDefault="003F5A5D" w:rsidP="00F6113E">
      <w:pPr>
        <w:tabs>
          <w:tab w:val="left" w:pos="540"/>
        </w:tabs>
        <w:ind w:left="540"/>
        <w:jc w:val="both"/>
        <w:rPr>
          <w:rFonts w:ascii="Arial" w:hAnsi="Arial" w:cs="Arial"/>
        </w:rPr>
      </w:pPr>
      <w:r w:rsidRPr="0056455E">
        <w:rPr>
          <w:rFonts w:ascii="Arial" w:hAnsi="Arial" w:cs="Arial"/>
        </w:rPr>
        <w:t>Respondents may deliver their responses</w:t>
      </w:r>
      <w:r w:rsidR="003D1679" w:rsidRPr="0056455E">
        <w:rPr>
          <w:rFonts w:ascii="Arial" w:hAnsi="Arial" w:cs="Arial"/>
        </w:rPr>
        <w:t xml:space="preserve"> either by hand or through U.S. </w:t>
      </w:r>
      <w:r w:rsidRPr="0056455E">
        <w:rPr>
          <w:rFonts w:ascii="Arial" w:hAnsi="Arial" w:cs="Arial"/>
        </w:rPr>
        <w:t>Mail or other available courier services to the address shown above.</w:t>
      </w:r>
      <w:r w:rsidRPr="0056455E">
        <w:rPr>
          <w:rFonts w:ascii="Arial" w:hAnsi="Arial" w:cs="Arial"/>
          <w:b/>
        </w:rPr>
        <w:t xml:space="preserve"> Include the RFP name and </w:t>
      </w:r>
      <w:r w:rsidR="00F6113E" w:rsidRPr="0056455E">
        <w:rPr>
          <w:rFonts w:ascii="Arial" w:hAnsi="Arial" w:cs="Arial"/>
          <w:b/>
        </w:rPr>
        <w:t xml:space="preserve">number on </w:t>
      </w:r>
      <w:r w:rsidRPr="0056455E">
        <w:rPr>
          <w:rFonts w:ascii="Arial" w:hAnsi="Arial" w:cs="Arial"/>
          <w:b/>
        </w:rPr>
        <w:t xml:space="preserve">the outside of each package and/or correspondence related to this RFP. </w:t>
      </w:r>
      <w:r w:rsidRPr="0056455E">
        <w:rPr>
          <w:rFonts w:ascii="Arial" w:hAnsi="Arial" w:cs="Arial"/>
          <w:u w:val="single"/>
        </w:rPr>
        <w:t>No call-in, emailed, or faxed responses will be accepted.</w:t>
      </w:r>
      <w:r w:rsidRPr="0056455E">
        <w:rPr>
          <w:rFonts w:ascii="Arial" w:hAnsi="Arial" w:cs="Arial"/>
        </w:rPr>
        <w:t xml:space="preserve"> The Respondent remains solely responsible for </w:t>
      </w:r>
      <w:r w:rsidR="006C1596" w:rsidRPr="0056455E">
        <w:rPr>
          <w:rFonts w:ascii="Arial" w:hAnsi="Arial" w:cs="Arial"/>
        </w:rPr>
        <w:t>e</w:t>
      </w:r>
      <w:r w:rsidRPr="0056455E">
        <w:rPr>
          <w:rFonts w:ascii="Arial" w:hAnsi="Arial" w:cs="Arial"/>
        </w:rPr>
        <w:t xml:space="preserve">nsuring that its response is received at the time, date, and location specified. The </w:t>
      </w:r>
      <w:r w:rsidR="00DF7455" w:rsidRPr="0056455E">
        <w:rPr>
          <w:rFonts w:ascii="Arial" w:hAnsi="Arial" w:cs="Arial"/>
        </w:rPr>
        <w:t>System</w:t>
      </w:r>
      <w:r w:rsidRPr="0056455E">
        <w:rPr>
          <w:rFonts w:ascii="Arial" w:hAnsi="Arial" w:cs="Arial"/>
        </w:rPr>
        <w:t xml:space="preserve"> assumes no responsibility for any response not so received, regardless of whether the delay is caused by the U.S. Postal Service, University Postal Delivery System, or some other act or circumstance. Responses received after the time specified in this RFP will not be considered. </w:t>
      </w:r>
      <w:r w:rsidRPr="0056455E">
        <w:rPr>
          <w:rFonts w:ascii="Arial" w:hAnsi="Arial" w:cs="Arial"/>
          <w:b/>
        </w:rPr>
        <w:t>All responses received after the specified time will be returned unopened</w:t>
      </w:r>
      <w:r w:rsidRPr="0056455E">
        <w:rPr>
          <w:rFonts w:ascii="Arial" w:hAnsi="Arial" w:cs="Arial"/>
        </w:rPr>
        <w:t>.</w:t>
      </w:r>
    </w:p>
    <w:p w14:paraId="42DFD1ED" w14:textId="77777777" w:rsidR="00331384" w:rsidRPr="0056455E" w:rsidRDefault="00331384" w:rsidP="00F6113E">
      <w:pPr>
        <w:tabs>
          <w:tab w:val="left" w:pos="540"/>
        </w:tabs>
        <w:jc w:val="both"/>
        <w:rPr>
          <w:rFonts w:ascii="Arial" w:hAnsi="Arial" w:cs="Arial"/>
        </w:rPr>
      </w:pPr>
    </w:p>
    <w:p w14:paraId="640DDA5D" w14:textId="154E3A45" w:rsidR="00BC1675" w:rsidRPr="0056455E" w:rsidRDefault="00453B73" w:rsidP="004E2A47">
      <w:pPr>
        <w:pStyle w:val="PlainText"/>
        <w:tabs>
          <w:tab w:val="left" w:pos="540"/>
        </w:tabs>
        <w:ind w:left="540" w:hanging="540"/>
        <w:jc w:val="both"/>
        <w:rPr>
          <w:rFonts w:ascii="Arial" w:hAnsi="Arial" w:cs="Arial"/>
          <w:sz w:val="22"/>
          <w:szCs w:val="22"/>
        </w:rPr>
      </w:pPr>
      <w:r w:rsidRPr="004D10EC">
        <w:rPr>
          <w:rFonts w:ascii="Arial" w:hAnsi="Arial" w:cs="Arial"/>
          <w:b/>
          <w:sz w:val="22"/>
          <w:szCs w:val="22"/>
        </w:rPr>
        <w:t>10</w:t>
      </w:r>
      <w:r w:rsidR="00295BF2" w:rsidRPr="004D10EC">
        <w:rPr>
          <w:rFonts w:ascii="Arial" w:hAnsi="Arial" w:cs="Arial"/>
          <w:b/>
          <w:sz w:val="22"/>
          <w:szCs w:val="22"/>
        </w:rPr>
        <w:t>.5</w:t>
      </w:r>
      <w:r w:rsidR="00BC1675" w:rsidRPr="004D10EC">
        <w:rPr>
          <w:rFonts w:ascii="Arial" w:hAnsi="Arial" w:cs="Arial"/>
          <w:b/>
          <w:sz w:val="22"/>
          <w:szCs w:val="22"/>
        </w:rPr>
        <w:tab/>
      </w:r>
      <w:r w:rsidR="00BC1675" w:rsidRPr="0056455E">
        <w:rPr>
          <w:rFonts w:ascii="Arial" w:hAnsi="Arial" w:cs="Arial"/>
          <w:b/>
          <w:bCs/>
          <w:sz w:val="22"/>
          <w:szCs w:val="22"/>
        </w:rPr>
        <w:t xml:space="preserve">Additional Redacted Copy REQUIRED. </w:t>
      </w:r>
      <w:r w:rsidR="00BC1675" w:rsidRPr="0056455E">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the System and shall be open to public inspection when the bid solicitation has been awarded and a final contract agreement is complete. </w:t>
      </w:r>
    </w:p>
    <w:p w14:paraId="027F1601" w14:textId="77777777" w:rsidR="00BC1675" w:rsidRPr="0056455E" w:rsidRDefault="00BC1675" w:rsidP="004E2A47">
      <w:pPr>
        <w:pStyle w:val="PlainText"/>
        <w:jc w:val="both"/>
        <w:rPr>
          <w:rFonts w:ascii="Arial" w:hAnsi="Arial" w:cs="Arial"/>
          <w:sz w:val="22"/>
          <w:szCs w:val="22"/>
        </w:rPr>
      </w:pPr>
    </w:p>
    <w:p w14:paraId="607BCD46" w14:textId="1A60392F" w:rsidR="00BC1675" w:rsidRPr="0056455E" w:rsidRDefault="00BC1675" w:rsidP="004E2A47">
      <w:pPr>
        <w:tabs>
          <w:tab w:val="left" w:pos="540"/>
        </w:tabs>
        <w:ind w:left="540"/>
        <w:jc w:val="both"/>
        <w:rPr>
          <w:rFonts w:ascii="Arial" w:hAnsi="Arial" w:cs="Arial"/>
        </w:rPr>
      </w:pPr>
      <w:r w:rsidRPr="0056455E">
        <w:rPr>
          <w:rFonts w:ascii="Arial" w:hAnsi="Arial" w:cs="Arial"/>
        </w:rPr>
        <w:t xml:space="preserve">It is the responsibility of the Respondent to identify all proprietary information included in their bid response. The Respondent shall submit one complete electronic copy of the proposal from which any proprietary information has been removed, i.e., a redacted copy (marked “REDACTED COPY”). The redacted copy should reflect the same pagination as the original, showing the deleted text or </w:t>
      </w:r>
      <w:r w:rsidRPr="0056455E">
        <w:rPr>
          <w:rFonts w:ascii="Arial" w:hAnsi="Arial" w:cs="Arial"/>
        </w:rPr>
        <w:lastRenderedPageBreak/>
        <w:t>empty space from which information was redacted, and should be submitted on a CD-ROM, DVD-ROM or USB Flash drive, preferably in a PDF format. Except for the redacted information, the redacted copy must be identical to the original hard copy submitted for the bid response to be considered. The Respondent is responsible for ensuring the redacted copy is protected against restoration of redacted data. The redacted copy may be open to public inspection under the Freedom of Information Act (FOIA) without further notice to the Respondent once a contract is final. If the required redacted copy is not received for the bid solicitation the entire proposal will be deemed “non-responsive” and will not be considered.  If during a subsequent review process the University determines that specific information redacted by the Respondent is subject to disclosure under FOIA, the Respondent will be contacted prior to release of the information.</w:t>
      </w:r>
    </w:p>
    <w:p w14:paraId="1F854A44" w14:textId="6360053E" w:rsidR="00295BF2" w:rsidRPr="0056455E" w:rsidRDefault="00295BF2" w:rsidP="004E2A47">
      <w:pPr>
        <w:tabs>
          <w:tab w:val="left" w:pos="540"/>
        </w:tabs>
        <w:ind w:left="540"/>
        <w:jc w:val="both"/>
        <w:rPr>
          <w:rFonts w:ascii="Arial" w:hAnsi="Arial" w:cs="Arial"/>
        </w:rPr>
      </w:pPr>
    </w:p>
    <w:p w14:paraId="7F9C9084" w14:textId="08846F57" w:rsidR="00BC1675" w:rsidRPr="0056455E" w:rsidRDefault="00BC1675" w:rsidP="00BC1675">
      <w:pPr>
        <w:tabs>
          <w:tab w:val="left" w:pos="540"/>
        </w:tabs>
        <w:ind w:left="540" w:hanging="540"/>
        <w:jc w:val="both"/>
        <w:rPr>
          <w:rFonts w:ascii="Arial" w:eastAsia="MS Mincho" w:hAnsi="Arial" w:cs="Arial"/>
          <w:color w:val="000000"/>
        </w:rPr>
      </w:pPr>
      <w:r w:rsidRPr="004D10EC">
        <w:rPr>
          <w:rFonts w:ascii="Arial" w:eastAsia="Times New Roman" w:hAnsi="Arial" w:cs="Arial"/>
          <w:b/>
        </w:rPr>
        <w:t>10.6</w:t>
      </w:r>
      <w:r w:rsidRPr="004D10EC">
        <w:rPr>
          <w:rFonts w:ascii="Arial" w:eastAsia="Times New Roman" w:hAnsi="Arial" w:cs="Arial"/>
          <w:b/>
        </w:rPr>
        <w:tab/>
      </w:r>
      <w:r w:rsidRPr="0056455E">
        <w:rPr>
          <w:rFonts w:ascii="Arial" w:hAnsi="Arial" w:cs="Arial"/>
          <w:u w:val="single"/>
        </w:rPr>
        <w:t>For a bid to be considered, an official authorized to bind the Respondent to a resultant contract must include signature in the blank provided on the RFP cover sheet</w:t>
      </w:r>
      <w:r w:rsidRPr="0056455E">
        <w:rPr>
          <w:rFonts w:ascii="Arial" w:hAnsi="Arial" w:cs="Arial"/>
        </w:rPr>
        <w:t xml:space="preserve">. </w:t>
      </w:r>
      <w:r w:rsidRPr="0056455E">
        <w:rPr>
          <w:rFonts w:ascii="Arial" w:eastAsia="MS Mincho" w:hAnsi="Arial" w:cs="Arial"/>
          <w:color w:val="000000"/>
          <w:u w:val="single"/>
        </w:rPr>
        <w:t>Failure to sign the response as required will eliminate it from consideration</w:t>
      </w:r>
      <w:r w:rsidRPr="0056455E">
        <w:rPr>
          <w:rFonts w:ascii="Arial" w:eastAsia="MS Mincho" w:hAnsi="Arial" w:cs="Arial"/>
          <w:color w:val="000000"/>
        </w:rPr>
        <w:t>.</w:t>
      </w:r>
    </w:p>
    <w:p w14:paraId="5BB0012B" w14:textId="77777777" w:rsidR="00BC1675" w:rsidRPr="0056455E" w:rsidRDefault="00BC1675" w:rsidP="00BC1675">
      <w:pPr>
        <w:tabs>
          <w:tab w:val="left" w:pos="540"/>
        </w:tabs>
        <w:ind w:left="540" w:hanging="540"/>
        <w:jc w:val="both"/>
        <w:rPr>
          <w:rFonts w:ascii="Arial" w:eastAsia="MS Mincho" w:hAnsi="Arial" w:cs="Arial"/>
          <w:color w:val="000000"/>
        </w:rPr>
      </w:pPr>
    </w:p>
    <w:p w14:paraId="3665DA4C" w14:textId="751E1486" w:rsidR="00511343" w:rsidRPr="0056455E" w:rsidRDefault="00453B73" w:rsidP="00502893">
      <w:pPr>
        <w:tabs>
          <w:tab w:val="left" w:pos="540"/>
        </w:tabs>
        <w:ind w:left="540" w:hanging="540"/>
        <w:jc w:val="both"/>
        <w:rPr>
          <w:rFonts w:ascii="Arial" w:hAnsi="Arial" w:cs="Arial"/>
        </w:rPr>
      </w:pPr>
      <w:r w:rsidRPr="0056455E">
        <w:rPr>
          <w:rFonts w:ascii="Arial" w:eastAsia="MS Mincho" w:hAnsi="Arial" w:cs="Arial"/>
          <w:b/>
          <w:color w:val="000000"/>
        </w:rPr>
        <w:t>10</w:t>
      </w:r>
      <w:r w:rsidR="00E82B87" w:rsidRPr="0056455E">
        <w:rPr>
          <w:rFonts w:ascii="Arial" w:eastAsia="MS Mincho" w:hAnsi="Arial" w:cs="Arial"/>
          <w:b/>
          <w:color w:val="000000"/>
        </w:rPr>
        <w:t>.</w:t>
      </w:r>
      <w:r w:rsidR="00BC1675" w:rsidRPr="0056455E">
        <w:rPr>
          <w:rFonts w:ascii="Arial" w:eastAsia="MS Mincho" w:hAnsi="Arial" w:cs="Arial"/>
          <w:b/>
          <w:color w:val="000000"/>
        </w:rPr>
        <w:t>7</w:t>
      </w:r>
      <w:r w:rsidR="00E82B87" w:rsidRPr="0056455E">
        <w:rPr>
          <w:rFonts w:ascii="Arial" w:eastAsia="MS Mincho" w:hAnsi="Arial" w:cs="Arial"/>
          <w:color w:val="000000"/>
        </w:rPr>
        <w:tab/>
      </w:r>
      <w:r w:rsidR="00E82B87" w:rsidRPr="0056455E">
        <w:rPr>
          <w:rFonts w:ascii="Arial" w:hAnsi="Arial" w:cs="Arial"/>
        </w:rPr>
        <w:t>Al</w:t>
      </w:r>
      <w:r w:rsidR="00D64B75" w:rsidRPr="0056455E">
        <w:rPr>
          <w:rFonts w:ascii="Arial" w:hAnsi="Arial" w:cs="Arial"/>
        </w:rPr>
        <w:t xml:space="preserve">l </w:t>
      </w:r>
      <w:r w:rsidR="00E82B87" w:rsidRPr="0056455E">
        <w:rPr>
          <w:rFonts w:ascii="Arial" w:hAnsi="Arial" w:cs="Arial"/>
        </w:rPr>
        <w:t>official</w:t>
      </w:r>
      <w:r w:rsidR="00D64B75" w:rsidRPr="0056455E">
        <w:rPr>
          <w:rFonts w:ascii="Arial" w:hAnsi="Arial" w:cs="Arial"/>
        </w:rPr>
        <w:t xml:space="preserve"> </w:t>
      </w:r>
      <w:r w:rsidR="00E82B87" w:rsidRPr="0056455E">
        <w:rPr>
          <w:rFonts w:ascii="Arial" w:hAnsi="Arial" w:cs="Arial"/>
        </w:rPr>
        <w:t>documents,</w:t>
      </w:r>
      <w:r w:rsidR="00D64B75" w:rsidRPr="0056455E">
        <w:rPr>
          <w:rFonts w:ascii="Arial" w:hAnsi="Arial" w:cs="Arial"/>
        </w:rPr>
        <w:t xml:space="preserve"> </w:t>
      </w:r>
      <w:r w:rsidR="00E82B87" w:rsidRPr="0056455E">
        <w:rPr>
          <w:rFonts w:ascii="Arial" w:hAnsi="Arial" w:cs="Arial"/>
        </w:rPr>
        <w:t>including</w:t>
      </w:r>
      <w:r w:rsidR="00D64B75" w:rsidRPr="0056455E">
        <w:rPr>
          <w:rFonts w:ascii="Arial" w:hAnsi="Arial" w:cs="Arial"/>
        </w:rPr>
        <w:t xml:space="preserve"> </w:t>
      </w:r>
      <w:r w:rsidR="00E82B87" w:rsidRPr="0056455E">
        <w:rPr>
          <w:rFonts w:ascii="Arial" w:hAnsi="Arial" w:cs="Arial"/>
        </w:rPr>
        <w:t>responses</w:t>
      </w:r>
      <w:r w:rsidR="00D64B75" w:rsidRPr="0056455E">
        <w:rPr>
          <w:rFonts w:ascii="Arial" w:hAnsi="Arial" w:cs="Arial"/>
        </w:rPr>
        <w:t xml:space="preserve"> </w:t>
      </w:r>
      <w:r w:rsidR="00E82B87" w:rsidRPr="0056455E">
        <w:rPr>
          <w:rFonts w:ascii="Arial" w:hAnsi="Arial" w:cs="Arial"/>
        </w:rPr>
        <w:t>to</w:t>
      </w:r>
      <w:r w:rsidR="00D64B75" w:rsidRPr="0056455E">
        <w:rPr>
          <w:rFonts w:ascii="Arial" w:hAnsi="Arial" w:cs="Arial"/>
        </w:rPr>
        <w:t xml:space="preserve"> </w:t>
      </w:r>
      <w:r w:rsidR="00E82B87" w:rsidRPr="0056455E">
        <w:rPr>
          <w:rFonts w:ascii="Arial" w:hAnsi="Arial" w:cs="Arial"/>
        </w:rPr>
        <w:t>this</w:t>
      </w:r>
      <w:r w:rsidR="00D64B75" w:rsidRPr="0056455E">
        <w:rPr>
          <w:rFonts w:ascii="Arial" w:hAnsi="Arial" w:cs="Arial"/>
        </w:rPr>
        <w:t xml:space="preserve"> </w:t>
      </w:r>
      <w:r w:rsidR="00E82B87" w:rsidRPr="0056455E">
        <w:rPr>
          <w:rFonts w:ascii="Arial" w:hAnsi="Arial" w:cs="Arial"/>
        </w:rPr>
        <w:t>RFP,</w:t>
      </w:r>
      <w:r w:rsidR="00D64B75" w:rsidRPr="0056455E">
        <w:rPr>
          <w:rFonts w:ascii="Arial" w:hAnsi="Arial" w:cs="Arial"/>
        </w:rPr>
        <w:t xml:space="preserve"> </w:t>
      </w:r>
      <w:r w:rsidR="00E82B87" w:rsidRPr="0056455E">
        <w:rPr>
          <w:rFonts w:ascii="Arial" w:hAnsi="Arial" w:cs="Arial"/>
        </w:rPr>
        <w:t>and</w:t>
      </w:r>
      <w:r w:rsidR="00D64B75" w:rsidRPr="0056455E">
        <w:rPr>
          <w:rFonts w:ascii="Arial" w:hAnsi="Arial" w:cs="Arial"/>
        </w:rPr>
        <w:t xml:space="preserve"> </w:t>
      </w:r>
      <w:r w:rsidR="00E82B87" w:rsidRPr="0056455E">
        <w:rPr>
          <w:rFonts w:ascii="Arial" w:hAnsi="Arial" w:cs="Arial"/>
        </w:rPr>
        <w:t>correspondence</w:t>
      </w:r>
      <w:r w:rsidR="00D64B75" w:rsidRPr="0056455E">
        <w:rPr>
          <w:rFonts w:ascii="Arial" w:hAnsi="Arial" w:cs="Arial"/>
        </w:rPr>
        <w:t xml:space="preserve"> </w:t>
      </w:r>
      <w:r w:rsidR="00E82B87" w:rsidRPr="0056455E">
        <w:rPr>
          <w:rFonts w:ascii="Arial" w:hAnsi="Arial" w:cs="Arial"/>
        </w:rPr>
        <w:t>shall</w:t>
      </w:r>
      <w:r w:rsidR="00D64B75" w:rsidRPr="0056455E">
        <w:rPr>
          <w:rFonts w:ascii="Arial" w:hAnsi="Arial" w:cs="Arial"/>
        </w:rPr>
        <w:t xml:space="preserve"> </w:t>
      </w:r>
      <w:r w:rsidR="00E82B87" w:rsidRPr="0056455E">
        <w:rPr>
          <w:rFonts w:ascii="Arial" w:hAnsi="Arial" w:cs="Arial"/>
        </w:rPr>
        <w:t>be included as part of the resultant contract.</w:t>
      </w:r>
    </w:p>
    <w:p w14:paraId="7C746076" w14:textId="77777777" w:rsidR="00CF0180" w:rsidRPr="0056455E" w:rsidRDefault="00CF0180" w:rsidP="00F6113E">
      <w:pPr>
        <w:tabs>
          <w:tab w:val="left" w:pos="540"/>
        </w:tabs>
        <w:jc w:val="both"/>
        <w:rPr>
          <w:rFonts w:ascii="Arial" w:hAnsi="Arial" w:cs="Arial"/>
        </w:rPr>
      </w:pPr>
    </w:p>
    <w:p w14:paraId="17A57A51" w14:textId="70D252C8" w:rsidR="00E82B87" w:rsidRPr="0056455E" w:rsidRDefault="00453B73" w:rsidP="00D64B75">
      <w:pPr>
        <w:tabs>
          <w:tab w:val="left" w:pos="540"/>
        </w:tabs>
        <w:ind w:left="540" w:hanging="540"/>
        <w:jc w:val="both"/>
        <w:rPr>
          <w:rFonts w:ascii="Arial" w:hAnsi="Arial" w:cs="Arial"/>
        </w:rPr>
      </w:pPr>
      <w:r w:rsidRPr="0056455E">
        <w:rPr>
          <w:rFonts w:ascii="Arial" w:hAnsi="Arial" w:cs="Arial"/>
          <w:b/>
        </w:rPr>
        <w:t>10</w:t>
      </w:r>
      <w:r w:rsidR="00E82B87" w:rsidRPr="0056455E">
        <w:rPr>
          <w:rFonts w:ascii="Arial" w:hAnsi="Arial" w:cs="Arial"/>
          <w:b/>
        </w:rPr>
        <w:t>.</w:t>
      </w:r>
      <w:r w:rsidR="00BC1675" w:rsidRPr="0056455E">
        <w:rPr>
          <w:rFonts w:ascii="Arial" w:hAnsi="Arial" w:cs="Arial"/>
          <w:b/>
        </w:rPr>
        <w:t>8</w:t>
      </w:r>
      <w:r w:rsidR="00E82B87" w:rsidRPr="0056455E">
        <w:rPr>
          <w:rFonts w:ascii="Arial" w:hAnsi="Arial" w:cs="Arial"/>
          <w:b/>
        </w:rPr>
        <w:tab/>
      </w:r>
      <w:bookmarkStart w:id="8" w:name="_Toc182981456"/>
      <w:r w:rsidR="00E82B87" w:rsidRPr="0056455E">
        <w:rPr>
          <w:rFonts w:ascii="Arial" w:hAnsi="Arial" w:cs="Arial"/>
        </w:rPr>
        <w:t xml:space="preserve">The University Purchasing Official reserves the right to award a contract or reject a bid for any or all line items of a bid received as a result of this RFP, if it is in the best interest of the </w:t>
      </w:r>
      <w:r w:rsidR="00DF7455" w:rsidRPr="0056455E">
        <w:rPr>
          <w:rFonts w:ascii="Arial" w:hAnsi="Arial" w:cs="Arial"/>
        </w:rPr>
        <w:t>System</w:t>
      </w:r>
      <w:r w:rsidR="00E82B87" w:rsidRPr="0056455E">
        <w:rPr>
          <w:rFonts w:ascii="Arial" w:hAnsi="Arial" w:cs="Arial"/>
        </w:rPr>
        <w:t xml:space="preserve"> to do so.  Bids </w:t>
      </w:r>
      <w:r w:rsidR="006B46F2" w:rsidRPr="0056455E">
        <w:rPr>
          <w:rFonts w:ascii="Arial" w:hAnsi="Arial" w:cs="Arial"/>
        </w:rPr>
        <w:t>may</w:t>
      </w:r>
      <w:r w:rsidR="00E82B87" w:rsidRPr="0056455E">
        <w:rPr>
          <w:rFonts w:ascii="Arial" w:hAnsi="Arial" w:cs="Arial"/>
        </w:rPr>
        <w:t xml:space="preserve"> be rejected for one or more reasons not limited to the following:</w:t>
      </w:r>
      <w:bookmarkEnd w:id="8"/>
    </w:p>
    <w:p w14:paraId="67B55808" w14:textId="0BB58867" w:rsidR="00E82B87" w:rsidRPr="00EA6FF2" w:rsidRDefault="00E82B87" w:rsidP="008B2B6E">
      <w:pPr>
        <w:pStyle w:val="ListParagraph"/>
        <w:numPr>
          <w:ilvl w:val="0"/>
          <w:numId w:val="16"/>
        </w:num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EA6FF2">
        <w:rPr>
          <w:rFonts w:ascii="Arial" w:hAnsi="Arial" w:cs="Arial"/>
          <w:sz w:val="22"/>
          <w:szCs w:val="22"/>
        </w:rPr>
        <w:t xml:space="preserve">Failure of the </w:t>
      </w:r>
      <w:r w:rsidR="006C1596" w:rsidRPr="00EA6FF2">
        <w:rPr>
          <w:rFonts w:ascii="Arial" w:hAnsi="Arial" w:cs="Arial"/>
          <w:sz w:val="22"/>
          <w:szCs w:val="22"/>
        </w:rPr>
        <w:t xml:space="preserve">Respondent </w:t>
      </w:r>
      <w:r w:rsidRPr="00EA6FF2">
        <w:rPr>
          <w:rFonts w:ascii="Arial" w:hAnsi="Arial" w:cs="Arial"/>
          <w:sz w:val="22"/>
          <w:szCs w:val="22"/>
        </w:rPr>
        <w:t>to submit the bid(s) and bid co</w:t>
      </w:r>
      <w:r w:rsidR="00672977" w:rsidRPr="00EA6FF2">
        <w:rPr>
          <w:rFonts w:ascii="Arial" w:hAnsi="Arial" w:cs="Arial"/>
          <w:sz w:val="22"/>
          <w:szCs w:val="22"/>
        </w:rPr>
        <w:t>pies as required in this RFP on</w:t>
      </w:r>
      <w:r w:rsidR="00CC259A" w:rsidRPr="00EA6FF2">
        <w:rPr>
          <w:rFonts w:ascii="Arial" w:hAnsi="Arial" w:cs="Arial"/>
          <w:sz w:val="22"/>
          <w:szCs w:val="22"/>
        </w:rPr>
        <w:t xml:space="preserve"> or before </w:t>
      </w:r>
      <w:r w:rsidRPr="00EA6FF2">
        <w:rPr>
          <w:rFonts w:ascii="Arial" w:hAnsi="Arial" w:cs="Arial"/>
          <w:sz w:val="22"/>
          <w:szCs w:val="22"/>
        </w:rPr>
        <w:t>the deadline established by the issuing agency.</w:t>
      </w:r>
    </w:p>
    <w:p w14:paraId="32FF2291" w14:textId="4E3E97C8" w:rsidR="00E82B87" w:rsidRPr="00EA6FF2" w:rsidRDefault="00E82B87" w:rsidP="008B2B6E">
      <w:pPr>
        <w:pStyle w:val="ListParagraph"/>
        <w:numPr>
          <w:ilvl w:val="0"/>
          <w:numId w:val="16"/>
        </w:num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EA6FF2">
        <w:rPr>
          <w:rFonts w:ascii="Arial" w:hAnsi="Arial" w:cs="Arial"/>
          <w:sz w:val="22"/>
          <w:szCs w:val="22"/>
        </w:rPr>
        <w:t xml:space="preserve">Failure of the </w:t>
      </w:r>
      <w:r w:rsidR="00520E33" w:rsidRPr="00EA6FF2">
        <w:rPr>
          <w:rFonts w:ascii="Arial" w:hAnsi="Arial" w:cs="Arial"/>
          <w:sz w:val="22"/>
          <w:szCs w:val="22"/>
        </w:rPr>
        <w:t xml:space="preserve">Respondent </w:t>
      </w:r>
      <w:r w:rsidRPr="00EA6FF2">
        <w:rPr>
          <w:rFonts w:ascii="Arial" w:hAnsi="Arial" w:cs="Arial"/>
          <w:sz w:val="22"/>
          <w:szCs w:val="22"/>
        </w:rPr>
        <w:t>to respond to a requirement for oral/written clarification, presentation, or demonstration.</w:t>
      </w:r>
    </w:p>
    <w:p w14:paraId="00DDF197" w14:textId="77777777" w:rsidR="00E82B87" w:rsidRPr="00EA6FF2" w:rsidRDefault="00E82B87" w:rsidP="008B2B6E">
      <w:pPr>
        <w:pStyle w:val="ListParagraph"/>
        <w:numPr>
          <w:ilvl w:val="0"/>
          <w:numId w:val="16"/>
        </w:num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EA6FF2">
        <w:rPr>
          <w:rFonts w:ascii="Arial" w:hAnsi="Arial" w:cs="Arial"/>
          <w:sz w:val="22"/>
          <w:szCs w:val="22"/>
        </w:rPr>
        <w:t>Failure to provide the bid security or performance security if required.</w:t>
      </w:r>
    </w:p>
    <w:p w14:paraId="5D89EA52" w14:textId="5251AE9E" w:rsidR="00E82B87" w:rsidRPr="00EA6FF2" w:rsidRDefault="00E82B87" w:rsidP="008B2B6E">
      <w:pPr>
        <w:pStyle w:val="ListParagraph"/>
        <w:numPr>
          <w:ilvl w:val="0"/>
          <w:numId w:val="16"/>
        </w:num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EA6FF2">
        <w:rPr>
          <w:rFonts w:ascii="Arial" w:hAnsi="Arial" w:cs="Arial"/>
          <w:sz w:val="22"/>
          <w:szCs w:val="22"/>
        </w:rPr>
        <w:t xml:space="preserve">Failure to supply </w:t>
      </w:r>
      <w:r w:rsidR="00520E33" w:rsidRPr="00EA6FF2">
        <w:rPr>
          <w:rFonts w:ascii="Arial" w:hAnsi="Arial" w:cs="Arial"/>
          <w:sz w:val="22"/>
          <w:szCs w:val="22"/>
        </w:rPr>
        <w:t xml:space="preserve">Respondent </w:t>
      </w:r>
      <w:r w:rsidRPr="00EA6FF2">
        <w:rPr>
          <w:rFonts w:ascii="Arial" w:hAnsi="Arial" w:cs="Arial"/>
          <w:sz w:val="22"/>
          <w:szCs w:val="22"/>
        </w:rPr>
        <w:t>references if required.</w:t>
      </w:r>
    </w:p>
    <w:p w14:paraId="0EEF3C09" w14:textId="77777777" w:rsidR="00E82B87" w:rsidRPr="00EA6FF2" w:rsidRDefault="00E82B87" w:rsidP="008B2B6E">
      <w:pPr>
        <w:pStyle w:val="ListParagraph"/>
        <w:numPr>
          <w:ilvl w:val="0"/>
          <w:numId w:val="16"/>
        </w:num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EA6FF2">
        <w:rPr>
          <w:rFonts w:ascii="Arial" w:hAnsi="Arial" w:cs="Arial"/>
          <w:sz w:val="22"/>
          <w:szCs w:val="22"/>
        </w:rPr>
        <w:t>Failure to sign an Official Bid Document.</w:t>
      </w:r>
    </w:p>
    <w:p w14:paraId="0ADEE7F6" w14:textId="77777777" w:rsidR="00511343" w:rsidRPr="00EA6FF2" w:rsidRDefault="00E82B87" w:rsidP="008B2B6E">
      <w:pPr>
        <w:pStyle w:val="ListParagraph"/>
        <w:numPr>
          <w:ilvl w:val="0"/>
          <w:numId w:val="16"/>
        </w:num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EA6FF2">
        <w:rPr>
          <w:rFonts w:ascii="Arial" w:hAnsi="Arial" w:cs="Arial"/>
          <w:sz w:val="22"/>
          <w:szCs w:val="22"/>
        </w:rPr>
        <w:t>Failure to complete the Official Bid Price Sheet.</w:t>
      </w:r>
    </w:p>
    <w:p w14:paraId="24756ECF" w14:textId="22A4D0DF" w:rsidR="00E82B87" w:rsidRPr="00EA6FF2" w:rsidRDefault="00E82B87" w:rsidP="008B2B6E">
      <w:pPr>
        <w:pStyle w:val="ListParagraph"/>
        <w:numPr>
          <w:ilvl w:val="0"/>
          <w:numId w:val="16"/>
        </w:num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EA6FF2">
        <w:rPr>
          <w:rFonts w:ascii="Arial" w:hAnsi="Arial" w:cs="Arial"/>
          <w:sz w:val="22"/>
          <w:szCs w:val="22"/>
        </w:rPr>
        <w:t xml:space="preserve">Any wording by the </w:t>
      </w:r>
      <w:r w:rsidR="002B7102" w:rsidRPr="00EA6FF2">
        <w:rPr>
          <w:rFonts w:ascii="Arial" w:hAnsi="Arial" w:cs="Arial"/>
          <w:sz w:val="22"/>
          <w:szCs w:val="22"/>
        </w:rPr>
        <w:t>Respondent</w:t>
      </w:r>
      <w:r w:rsidRPr="00EA6FF2">
        <w:rPr>
          <w:rFonts w:ascii="Arial" w:hAnsi="Arial" w:cs="Arial"/>
          <w:sz w:val="22"/>
          <w:szCs w:val="22"/>
        </w:rPr>
        <w:t xml:space="preserve"> in their response to this RFP, or in subsequent correspondence, which conflicts with or takes exception to a bid requirement in this RFP.</w:t>
      </w:r>
    </w:p>
    <w:p w14:paraId="223E7287" w14:textId="77777777" w:rsidR="005C42F1" w:rsidRPr="0056455E" w:rsidRDefault="005C42F1" w:rsidP="00F6113E">
      <w:pPr>
        <w:pStyle w:val="MyNormal"/>
        <w:tabs>
          <w:tab w:val="clear" w:pos="2880"/>
        </w:tabs>
        <w:ind w:left="1260"/>
        <w:rPr>
          <w:rFonts w:cs="Arial"/>
        </w:rPr>
      </w:pPr>
    </w:p>
    <w:p w14:paraId="5CCD487E" w14:textId="53EB80AE" w:rsidR="009D0FC4" w:rsidRPr="0056455E" w:rsidRDefault="00453B73" w:rsidP="00EB0FBA">
      <w:pPr>
        <w:tabs>
          <w:tab w:val="left" w:pos="540"/>
        </w:tabs>
        <w:ind w:left="540" w:hanging="540"/>
        <w:jc w:val="both"/>
        <w:rPr>
          <w:rFonts w:ascii="Arial" w:hAnsi="Arial" w:cs="Arial"/>
        </w:rPr>
      </w:pPr>
      <w:r w:rsidRPr="004D10EC">
        <w:rPr>
          <w:rFonts w:ascii="Arial" w:eastAsia="Times New Roman" w:hAnsi="Arial" w:cs="Arial"/>
          <w:b/>
        </w:rPr>
        <w:t>10</w:t>
      </w:r>
      <w:r w:rsidR="00E61030" w:rsidRPr="004D10EC">
        <w:rPr>
          <w:rFonts w:ascii="Arial" w:eastAsia="Times New Roman" w:hAnsi="Arial" w:cs="Arial"/>
          <w:b/>
        </w:rPr>
        <w:t>.</w:t>
      </w:r>
      <w:r w:rsidR="00BC1675" w:rsidRPr="004D10EC">
        <w:rPr>
          <w:rFonts w:ascii="Arial" w:eastAsia="Times New Roman" w:hAnsi="Arial" w:cs="Arial"/>
          <w:b/>
        </w:rPr>
        <w:t>9</w:t>
      </w:r>
      <w:r w:rsidR="00E61030" w:rsidRPr="004D10EC">
        <w:rPr>
          <w:rFonts w:ascii="Arial" w:eastAsia="Times New Roman" w:hAnsi="Arial" w:cs="Arial"/>
          <w:b/>
        </w:rPr>
        <w:tab/>
      </w:r>
      <w:r w:rsidR="00E61030" w:rsidRPr="0056455E">
        <w:rPr>
          <w:rFonts w:ascii="Arial" w:hAnsi="Arial" w:cs="Arial"/>
        </w:rPr>
        <w:t xml:space="preserve">If the </w:t>
      </w:r>
      <w:r w:rsidR="00520E33" w:rsidRPr="0056455E">
        <w:rPr>
          <w:rFonts w:ascii="Arial" w:hAnsi="Arial" w:cs="Arial"/>
        </w:rPr>
        <w:t xml:space="preserve">Respondent </w:t>
      </w:r>
      <w:r w:rsidR="00E61030" w:rsidRPr="0056455E">
        <w:rPr>
          <w:rFonts w:ascii="Arial" w:hAnsi="Arial" w:cs="Arial"/>
        </w:rPr>
        <w:t xml:space="preserve">submits standard terms and conditions with the bid, and if any section of those terms </w:t>
      </w:r>
      <w:r w:rsidR="00BD5385" w:rsidRPr="0056455E">
        <w:rPr>
          <w:rFonts w:ascii="Arial" w:hAnsi="Arial" w:cs="Arial"/>
        </w:rPr>
        <w:t>is against</w:t>
      </w:r>
      <w:r w:rsidR="00E61030" w:rsidRPr="0056455E">
        <w:rPr>
          <w:rFonts w:ascii="Arial" w:hAnsi="Arial" w:cs="Arial"/>
        </w:rPr>
        <w:t xml:space="preserve"> the laws of the State of Arkansas, the State laws shall govern. Standard terms and conditions submitted may need to be altered to adequately reflect all of the conditions of this RFP, the </w:t>
      </w:r>
      <w:r w:rsidR="00520E33" w:rsidRPr="0056455E">
        <w:rPr>
          <w:rFonts w:ascii="Arial" w:hAnsi="Arial" w:cs="Arial"/>
        </w:rPr>
        <w:t>Respondent</w:t>
      </w:r>
      <w:r w:rsidR="00E61030" w:rsidRPr="0056455E">
        <w:rPr>
          <w:rFonts w:ascii="Arial" w:hAnsi="Arial" w:cs="Arial"/>
        </w:rPr>
        <w:t>'s responses and Arkansas State law.</w:t>
      </w:r>
    </w:p>
    <w:p w14:paraId="4A62E38A" w14:textId="77777777" w:rsidR="00E61030" w:rsidRPr="004D10EC" w:rsidRDefault="00E61030" w:rsidP="00F6113E">
      <w:pPr>
        <w:tabs>
          <w:tab w:val="left" w:pos="540"/>
        </w:tabs>
        <w:jc w:val="both"/>
        <w:rPr>
          <w:rFonts w:ascii="Arial" w:eastAsia="Times New Roman" w:hAnsi="Arial" w:cs="Times New Roman"/>
          <w:b/>
        </w:rPr>
      </w:pPr>
    </w:p>
    <w:p w14:paraId="4EBFEFD6" w14:textId="4BECEEBD" w:rsidR="00024BF8" w:rsidRPr="00BB0B58" w:rsidRDefault="00581643" w:rsidP="00BB0B58">
      <w:pPr>
        <w:keepNext/>
        <w:tabs>
          <w:tab w:val="left" w:pos="540"/>
        </w:tabs>
        <w:rPr>
          <w:rFonts w:ascii="Arial" w:eastAsia="Times New Roman" w:hAnsi="Arial" w:cs="Arial"/>
          <w:b/>
        </w:rPr>
      </w:pPr>
      <w:r w:rsidRPr="00BB0B58">
        <w:rPr>
          <w:rFonts w:ascii="Arial" w:eastAsia="Times New Roman" w:hAnsi="Arial" w:cs="Arial"/>
          <w:b/>
        </w:rPr>
        <w:t>1</w:t>
      </w:r>
      <w:r w:rsidR="00453B73" w:rsidRPr="00BB0B58">
        <w:rPr>
          <w:rFonts w:ascii="Arial" w:eastAsia="Times New Roman" w:hAnsi="Arial" w:cs="Arial"/>
          <w:b/>
        </w:rPr>
        <w:t>1</w:t>
      </w:r>
      <w:r w:rsidR="009D0FC4" w:rsidRPr="00BB0B58">
        <w:rPr>
          <w:rFonts w:ascii="Arial" w:eastAsia="Times New Roman" w:hAnsi="Arial" w:cs="Arial"/>
          <w:b/>
        </w:rPr>
        <w:t>.</w:t>
      </w:r>
      <w:r w:rsidR="00024BF8" w:rsidRPr="00BB0B58">
        <w:rPr>
          <w:rFonts w:ascii="Arial" w:eastAsia="Times New Roman" w:hAnsi="Arial" w:cs="Arial"/>
          <w:b/>
        </w:rPr>
        <w:tab/>
      </w:r>
      <w:r w:rsidR="00E15989" w:rsidRPr="00BB0B58">
        <w:rPr>
          <w:rFonts w:ascii="Arial" w:eastAsia="Times New Roman" w:hAnsi="Arial" w:cs="Arial"/>
          <w:b/>
        </w:rPr>
        <w:t>I</w:t>
      </w:r>
      <w:r w:rsidR="003A0378" w:rsidRPr="00BB0B58">
        <w:rPr>
          <w:rFonts w:ascii="Arial" w:eastAsia="Times New Roman" w:hAnsi="Arial" w:cs="Arial"/>
          <w:b/>
        </w:rPr>
        <w:t>N</w:t>
      </w:r>
      <w:r w:rsidR="004862AA" w:rsidRPr="00BB0B58">
        <w:rPr>
          <w:rFonts w:ascii="Arial" w:eastAsia="Times New Roman" w:hAnsi="Arial" w:cs="Arial"/>
          <w:b/>
        </w:rPr>
        <w:t>DEMNIFICATION AND IN</w:t>
      </w:r>
      <w:r w:rsidR="003A0378" w:rsidRPr="00BB0B58">
        <w:rPr>
          <w:rFonts w:ascii="Arial" w:eastAsia="Times New Roman" w:hAnsi="Arial" w:cs="Arial"/>
          <w:b/>
        </w:rPr>
        <w:t>SURANCE</w:t>
      </w:r>
    </w:p>
    <w:p w14:paraId="3460C241" w14:textId="32FB886A" w:rsidR="00140276" w:rsidRPr="0056455E" w:rsidRDefault="00BE7954" w:rsidP="00EB0FBA">
      <w:pPr>
        <w:tabs>
          <w:tab w:val="left" w:pos="540"/>
        </w:tabs>
        <w:ind w:left="540"/>
        <w:jc w:val="both"/>
        <w:rPr>
          <w:rFonts w:ascii="Arial" w:hAnsi="Arial" w:cs="Arial"/>
        </w:rPr>
      </w:pPr>
      <w:r w:rsidRPr="0056455E">
        <w:rPr>
          <w:rFonts w:ascii="Arial" w:hAnsi="Arial" w:cs="Arial"/>
        </w:rPr>
        <w:t xml:space="preserve">The successful </w:t>
      </w:r>
      <w:r w:rsidR="00520E33" w:rsidRPr="0056455E">
        <w:rPr>
          <w:rFonts w:ascii="Arial" w:hAnsi="Arial" w:cs="Arial"/>
        </w:rPr>
        <w:t xml:space="preserve">Respondent </w:t>
      </w:r>
      <w:r w:rsidRPr="0056455E">
        <w:rPr>
          <w:rFonts w:ascii="Arial" w:hAnsi="Arial" w:cs="Arial"/>
        </w:rPr>
        <w:t xml:space="preserve">shall indemnify and hold harmless the </w:t>
      </w:r>
      <w:r w:rsidR="00DF7455" w:rsidRPr="0056455E">
        <w:rPr>
          <w:rFonts w:ascii="Arial" w:hAnsi="Arial" w:cs="Arial"/>
        </w:rPr>
        <w:t>System</w:t>
      </w:r>
      <w:r w:rsidRPr="0056455E">
        <w:rPr>
          <w:rFonts w:ascii="Arial" w:hAnsi="Arial" w:cs="Arial"/>
        </w:rPr>
        <w:t>, its officers and employees from all claims, suits, actions, damages, and costs of every nature and description arising out of or resulting from the Contract, or the provision of services under the Contract.</w:t>
      </w:r>
    </w:p>
    <w:p w14:paraId="4C280617" w14:textId="77777777" w:rsidR="00472EC7" w:rsidRPr="0056455E" w:rsidRDefault="00472EC7" w:rsidP="00332C48">
      <w:pPr>
        <w:tabs>
          <w:tab w:val="left" w:pos="540"/>
        </w:tabs>
        <w:ind w:left="540"/>
        <w:jc w:val="both"/>
        <w:rPr>
          <w:rFonts w:ascii="Arial" w:hAnsi="Arial" w:cs="Arial"/>
        </w:rPr>
      </w:pPr>
    </w:p>
    <w:p w14:paraId="3E722E2A" w14:textId="76AD234B" w:rsidR="00664B3E" w:rsidRPr="0056455E" w:rsidRDefault="00BE7954" w:rsidP="009B37D1">
      <w:pPr>
        <w:tabs>
          <w:tab w:val="left" w:pos="540"/>
        </w:tabs>
        <w:ind w:left="540"/>
        <w:jc w:val="both"/>
        <w:rPr>
          <w:rFonts w:ascii="Arial" w:hAnsi="Arial" w:cs="Arial"/>
        </w:rPr>
      </w:pPr>
      <w:r w:rsidRPr="0056455E">
        <w:rPr>
          <w:rFonts w:ascii="Arial" w:hAnsi="Arial" w:cs="Arial"/>
        </w:rPr>
        <w:t xml:space="preserve">The successful </w:t>
      </w:r>
      <w:r w:rsidR="00520E33" w:rsidRPr="0056455E">
        <w:rPr>
          <w:rFonts w:ascii="Arial" w:hAnsi="Arial" w:cs="Arial"/>
        </w:rPr>
        <w:t xml:space="preserve">Respondent </w:t>
      </w:r>
      <w:r w:rsidRPr="0056455E">
        <w:rPr>
          <w:rFonts w:ascii="Arial" w:hAnsi="Arial" w:cs="Arial"/>
        </w:rPr>
        <w:t xml:space="preserve">shall purchase and maintain at </w:t>
      </w:r>
      <w:r w:rsidR="00520E33" w:rsidRPr="0056455E">
        <w:rPr>
          <w:rFonts w:ascii="Arial" w:hAnsi="Arial" w:cs="Arial"/>
        </w:rPr>
        <w:t>Respondent</w:t>
      </w:r>
      <w:r w:rsidRPr="0056455E">
        <w:rPr>
          <w:rFonts w:ascii="Arial" w:hAnsi="Arial" w:cs="Arial"/>
        </w:rPr>
        <w:t>’s expense, the following minimum insurance coverage f</w:t>
      </w:r>
      <w:r w:rsidR="006C54AE" w:rsidRPr="0056455E">
        <w:rPr>
          <w:rFonts w:ascii="Arial" w:hAnsi="Arial" w:cs="Arial"/>
        </w:rPr>
        <w:t xml:space="preserve">or the period of the contract. </w:t>
      </w:r>
      <w:r w:rsidRPr="0056455E">
        <w:rPr>
          <w:rFonts w:ascii="Arial" w:hAnsi="Arial" w:cs="Arial"/>
        </w:rPr>
        <w:t xml:space="preserve">Certificates evidencing the effective dates and amounts of such insurance must be provided to the </w:t>
      </w:r>
      <w:r w:rsidR="00DF7455" w:rsidRPr="0056455E">
        <w:rPr>
          <w:rFonts w:ascii="Arial" w:hAnsi="Arial" w:cs="Arial"/>
        </w:rPr>
        <w:t>System</w:t>
      </w:r>
      <w:r w:rsidRPr="0056455E">
        <w:rPr>
          <w:rFonts w:ascii="Arial" w:hAnsi="Arial" w:cs="Arial"/>
        </w:rPr>
        <w:t>.</w:t>
      </w:r>
    </w:p>
    <w:p w14:paraId="6ABDF511" w14:textId="77777777" w:rsidR="00664B3E" w:rsidRPr="0056455E" w:rsidRDefault="00664B3E" w:rsidP="00332C48">
      <w:pPr>
        <w:tabs>
          <w:tab w:val="left" w:pos="540"/>
        </w:tabs>
        <w:ind w:left="540"/>
        <w:jc w:val="both"/>
        <w:rPr>
          <w:rFonts w:ascii="Arial" w:hAnsi="Arial" w:cs="Arial"/>
        </w:rPr>
      </w:pPr>
    </w:p>
    <w:p w14:paraId="7B8BB54A" w14:textId="77777777" w:rsidR="00664B3E" w:rsidRPr="004D10EC" w:rsidRDefault="00BE7954" w:rsidP="00005DEB">
      <w:pPr>
        <w:pStyle w:val="ListParagraph"/>
        <w:numPr>
          <w:ilvl w:val="0"/>
          <w:numId w:val="10"/>
        </w:numPr>
        <w:tabs>
          <w:tab w:val="left" w:pos="540"/>
        </w:tabs>
        <w:jc w:val="both"/>
        <w:rPr>
          <w:rFonts w:ascii="Arial" w:hAnsi="Arial"/>
          <w:b/>
          <w:sz w:val="22"/>
          <w:szCs w:val="22"/>
        </w:rPr>
      </w:pPr>
      <w:r w:rsidRPr="0056455E">
        <w:rPr>
          <w:rFonts w:ascii="Arial" w:hAnsi="Arial" w:cs="Arial"/>
          <w:sz w:val="22"/>
          <w:szCs w:val="22"/>
          <w:u w:val="single"/>
        </w:rPr>
        <w:t>Workers Compensation</w:t>
      </w:r>
      <w:r w:rsidRPr="0056455E">
        <w:rPr>
          <w:rFonts w:ascii="Arial" w:hAnsi="Arial" w:cs="Arial"/>
          <w:sz w:val="22"/>
          <w:szCs w:val="22"/>
        </w:rPr>
        <w:t>: As required by the State of Arkansas.</w:t>
      </w:r>
    </w:p>
    <w:p w14:paraId="1124C52C" w14:textId="77777777" w:rsidR="00664B3E" w:rsidRPr="004D10EC" w:rsidRDefault="00B94A5D" w:rsidP="00005DEB">
      <w:pPr>
        <w:pStyle w:val="ListParagraph"/>
        <w:numPr>
          <w:ilvl w:val="0"/>
          <w:numId w:val="10"/>
        </w:numPr>
        <w:tabs>
          <w:tab w:val="left" w:pos="540"/>
        </w:tabs>
        <w:jc w:val="both"/>
        <w:rPr>
          <w:rFonts w:ascii="Arial" w:hAnsi="Arial"/>
          <w:b/>
          <w:sz w:val="22"/>
          <w:szCs w:val="22"/>
        </w:rPr>
      </w:pPr>
      <w:r w:rsidRPr="0056455E">
        <w:rPr>
          <w:rFonts w:ascii="Arial" w:hAnsi="Arial" w:cs="Arial"/>
          <w:sz w:val="22"/>
          <w:szCs w:val="22"/>
          <w:u w:val="single"/>
        </w:rPr>
        <w:t>Comprehensive General Liability</w:t>
      </w:r>
      <w:r w:rsidRPr="0056455E">
        <w:rPr>
          <w:rFonts w:ascii="Arial" w:hAnsi="Arial" w:cs="Arial"/>
          <w:sz w:val="22"/>
          <w:szCs w:val="22"/>
        </w:rPr>
        <w:t>, wit</w:t>
      </w:r>
      <w:r w:rsidR="00EB0FBA" w:rsidRPr="0056455E">
        <w:rPr>
          <w:rFonts w:ascii="Arial" w:hAnsi="Arial" w:cs="Arial"/>
          <w:sz w:val="22"/>
          <w:szCs w:val="22"/>
        </w:rPr>
        <w:t xml:space="preserve">h no less than $1,000,000 each </w:t>
      </w:r>
      <w:r w:rsidRPr="0056455E">
        <w:rPr>
          <w:rFonts w:ascii="Arial" w:hAnsi="Arial" w:cs="Arial"/>
          <w:sz w:val="22"/>
          <w:szCs w:val="22"/>
        </w:rPr>
        <w:t>occurrence/$2,000,000 aggregate for bodily injury, p</w:t>
      </w:r>
      <w:r w:rsidR="00EB0FBA" w:rsidRPr="0056455E">
        <w:rPr>
          <w:rFonts w:ascii="Arial" w:hAnsi="Arial" w:cs="Arial"/>
          <w:sz w:val="22"/>
          <w:szCs w:val="22"/>
        </w:rPr>
        <w:t xml:space="preserve">roducts liability, contractual </w:t>
      </w:r>
      <w:r w:rsidRPr="0056455E">
        <w:rPr>
          <w:rFonts w:ascii="Arial" w:hAnsi="Arial" w:cs="Arial"/>
          <w:sz w:val="22"/>
          <w:szCs w:val="22"/>
        </w:rPr>
        <w:t>liability, and property damage liability.</w:t>
      </w:r>
    </w:p>
    <w:p w14:paraId="6D7BD920" w14:textId="6B2FFDD0" w:rsidR="00EB0FBA" w:rsidRPr="004D10EC" w:rsidRDefault="00B94A5D" w:rsidP="00005DEB">
      <w:pPr>
        <w:pStyle w:val="ListParagraph"/>
        <w:numPr>
          <w:ilvl w:val="0"/>
          <w:numId w:val="10"/>
        </w:numPr>
        <w:tabs>
          <w:tab w:val="left" w:pos="540"/>
        </w:tabs>
        <w:jc w:val="both"/>
        <w:rPr>
          <w:rFonts w:ascii="Arial" w:hAnsi="Arial"/>
          <w:b/>
          <w:sz w:val="22"/>
          <w:szCs w:val="22"/>
        </w:rPr>
      </w:pPr>
      <w:r w:rsidRPr="0056455E">
        <w:rPr>
          <w:rFonts w:ascii="Arial" w:hAnsi="Arial" w:cs="Arial"/>
          <w:sz w:val="22"/>
          <w:szCs w:val="22"/>
          <w:u w:val="single"/>
        </w:rPr>
        <w:lastRenderedPageBreak/>
        <w:t>Comprehensive Automobile Liability</w:t>
      </w:r>
      <w:r w:rsidRPr="0056455E">
        <w:rPr>
          <w:rFonts w:ascii="Arial" w:hAnsi="Arial" w:cs="Arial"/>
          <w:sz w:val="22"/>
          <w:szCs w:val="22"/>
        </w:rPr>
        <w:t>, with no l</w:t>
      </w:r>
      <w:r w:rsidR="00EB0FBA" w:rsidRPr="0056455E">
        <w:rPr>
          <w:rFonts w:ascii="Arial" w:hAnsi="Arial" w:cs="Arial"/>
          <w:sz w:val="22"/>
          <w:szCs w:val="22"/>
        </w:rPr>
        <w:t xml:space="preserve">ess than combined coverage for </w:t>
      </w:r>
      <w:r w:rsidRPr="0056455E">
        <w:rPr>
          <w:rFonts w:ascii="Arial" w:hAnsi="Arial" w:cs="Arial"/>
          <w:sz w:val="22"/>
          <w:szCs w:val="22"/>
        </w:rPr>
        <w:t>bodily injury and property damage of $1,000,000 each occurrence.</w:t>
      </w:r>
      <w:r w:rsidR="00EB0FBA" w:rsidRPr="0056455E">
        <w:rPr>
          <w:rFonts w:ascii="Arial" w:hAnsi="Arial" w:cs="Arial"/>
          <w:sz w:val="22"/>
          <w:szCs w:val="22"/>
        </w:rPr>
        <w:t xml:space="preserve"> </w:t>
      </w:r>
      <w:r w:rsidRPr="0056455E">
        <w:rPr>
          <w:rFonts w:ascii="Arial" w:hAnsi="Arial" w:cs="Arial"/>
          <w:sz w:val="22"/>
          <w:szCs w:val="22"/>
        </w:rPr>
        <w:t xml:space="preserve">Policies shall be issued by an insurance company authorized to do business in the State of Arkansas and shall provide that policy may not be canceled except upon thirty (30) days prior written notice to the </w:t>
      </w:r>
      <w:r w:rsidR="00DF7455" w:rsidRPr="0056455E">
        <w:rPr>
          <w:rFonts w:ascii="Arial" w:hAnsi="Arial" w:cs="Arial"/>
          <w:sz w:val="22"/>
          <w:szCs w:val="22"/>
        </w:rPr>
        <w:t>System</w:t>
      </w:r>
      <w:r w:rsidRPr="0056455E">
        <w:rPr>
          <w:rFonts w:ascii="Arial" w:hAnsi="Arial" w:cs="Arial"/>
          <w:sz w:val="22"/>
          <w:szCs w:val="22"/>
        </w:rPr>
        <w:t>.</w:t>
      </w:r>
    </w:p>
    <w:p w14:paraId="663619A8" w14:textId="77777777" w:rsidR="00664B3E" w:rsidRPr="0056455E" w:rsidRDefault="00664B3E" w:rsidP="00664B3E">
      <w:pPr>
        <w:jc w:val="both"/>
        <w:rPr>
          <w:rFonts w:ascii="Arial" w:hAnsi="Arial" w:cs="Arial"/>
        </w:rPr>
      </w:pPr>
    </w:p>
    <w:p w14:paraId="71839212" w14:textId="5F231693" w:rsidR="00EB0FBA" w:rsidRPr="0056455E" w:rsidRDefault="00B94A5D" w:rsidP="00332C48">
      <w:pPr>
        <w:tabs>
          <w:tab w:val="left" w:pos="540"/>
        </w:tabs>
        <w:ind w:left="540"/>
        <w:jc w:val="both"/>
        <w:rPr>
          <w:rFonts w:ascii="Arial" w:hAnsi="Arial" w:cs="Arial"/>
        </w:rPr>
      </w:pPr>
      <w:r w:rsidRPr="0056455E">
        <w:rPr>
          <w:rFonts w:ascii="Arial" w:hAnsi="Arial" w:cs="Arial"/>
        </w:rPr>
        <w:t xml:space="preserve">Contractor shall furnish </w:t>
      </w:r>
      <w:r w:rsidR="00DF7455" w:rsidRPr="0056455E">
        <w:rPr>
          <w:rFonts w:ascii="Arial" w:hAnsi="Arial" w:cs="Arial"/>
        </w:rPr>
        <w:t>System</w:t>
      </w:r>
      <w:r w:rsidRPr="0056455E">
        <w:rPr>
          <w:rFonts w:ascii="Arial" w:hAnsi="Arial" w:cs="Arial"/>
        </w:rPr>
        <w:t xml:space="preserve"> with a certificate(s) of insurance effecting coverage required herein. Failure to file certificates or acceptance by the </w:t>
      </w:r>
      <w:r w:rsidR="00DF7455" w:rsidRPr="0056455E">
        <w:rPr>
          <w:rFonts w:ascii="Arial" w:hAnsi="Arial" w:cs="Arial"/>
        </w:rPr>
        <w:t>System</w:t>
      </w:r>
      <w:r w:rsidRPr="0056455E">
        <w:rPr>
          <w:rFonts w:ascii="Arial" w:hAnsi="Arial" w:cs="Arial"/>
        </w:rPr>
        <w:t xml:space="preserve"> of certificates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56455E" w:rsidRDefault="00664B3E" w:rsidP="00332C48">
      <w:pPr>
        <w:tabs>
          <w:tab w:val="left" w:pos="540"/>
        </w:tabs>
        <w:ind w:left="540"/>
        <w:jc w:val="both"/>
        <w:rPr>
          <w:rFonts w:ascii="Arial" w:hAnsi="Arial" w:cs="Arial"/>
        </w:rPr>
      </w:pPr>
    </w:p>
    <w:p w14:paraId="55DCBB6F" w14:textId="0FF5C1E7" w:rsidR="00EB0FBA" w:rsidRPr="0056455E" w:rsidRDefault="00B94A5D" w:rsidP="00332C48">
      <w:pPr>
        <w:tabs>
          <w:tab w:val="left" w:pos="540"/>
        </w:tabs>
        <w:ind w:left="540"/>
        <w:jc w:val="both"/>
        <w:rPr>
          <w:rFonts w:ascii="Arial" w:hAnsi="Arial" w:cs="Arial"/>
        </w:rPr>
      </w:pPr>
      <w:r w:rsidRPr="0056455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9" w:name="_Toc251665761"/>
    </w:p>
    <w:p w14:paraId="2069489B" w14:textId="77777777" w:rsidR="00B04CA8" w:rsidRPr="0056455E" w:rsidRDefault="00B04CA8" w:rsidP="00332C48">
      <w:pPr>
        <w:tabs>
          <w:tab w:val="left" w:pos="540"/>
        </w:tabs>
        <w:ind w:left="540"/>
        <w:jc w:val="both"/>
        <w:rPr>
          <w:rFonts w:ascii="Arial" w:hAnsi="Arial" w:cs="Arial"/>
        </w:rPr>
      </w:pPr>
    </w:p>
    <w:p w14:paraId="5526ACB0" w14:textId="3D2BBA82" w:rsidR="00F76A0E" w:rsidRPr="00BB0B58" w:rsidRDefault="00F76A0E" w:rsidP="00BB0B58">
      <w:pPr>
        <w:keepNext/>
        <w:tabs>
          <w:tab w:val="left" w:pos="540"/>
        </w:tabs>
        <w:rPr>
          <w:rFonts w:ascii="Arial" w:eastAsia="Times New Roman" w:hAnsi="Arial" w:cs="Arial"/>
          <w:b/>
        </w:rPr>
      </w:pPr>
      <w:r w:rsidRPr="00BB0B58">
        <w:rPr>
          <w:rFonts w:ascii="Arial" w:eastAsia="Times New Roman" w:hAnsi="Arial" w:cs="Arial"/>
          <w:b/>
        </w:rPr>
        <w:t>12.</w:t>
      </w:r>
      <w:r w:rsidRPr="00BB0B58">
        <w:rPr>
          <w:rFonts w:ascii="Arial" w:eastAsia="Times New Roman" w:hAnsi="Arial" w:cs="Arial"/>
          <w:b/>
        </w:rPr>
        <w:tab/>
        <w:t>EVALUATION AND SELECTION PROCESS</w:t>
      </w:r>
    </w:p>
    <w:p w14:paraId="7B15AE5B" w14:textId="1969D7C1" w:rsidR="000714AD" w:rsidRDefault="00F76A0E" w:rsidP="00576B90">
      <w:pPr>
        <w:tabs>
          <w:tab w:val="left" w:pos="540"/>
        </w:tabs>
        <w:ind w:left="540"/>
        <w:jc w:val="both"/>
        <w:rPr>
          <w:rFonts w:ascii="Arial" w:hAnsi="Arial" w:cs="Arial"/>
        </w:rPr>
      </w:pPr>
      <w:r w:rsidRPr="0056455E">
        <w:rPr>
          <w:rFonts w:ascii="Arial" w:hAnsi="Arial" w:cs="Arial"/>
        </w:rPr>
        <w:t xml:space="preserve">It is the intent of the </w:t>
      </w:r>
      <w:r w:rsidR="00DF7455" w:rsidRPr="0056455E">
        <w:rPr>
          <w:rFonts w:ascii="Arial" w:hAnsi="Arial" w:cs="Arial"/>
        </w:rPr>
        <w:t>System</w:t>
      </w:r>
      <w:r w:rsidRPr="0056455E">
        <w:rPr>
          <w:rFonts w:ascii="Arial" w:hAnsi="Arial" w:cs="Arial"/>
        </w:rPr>
        <w:t xml:space="preserve"> to award an Agreement to the Respondent(s) deemed to be the most qualified and responsible firm(s) </w:t>
      </w:r>
      <w:r w:rsidR="000714AD">
        <w:rPr>
          <w:rFonts w:ascii="Arial" w:hAnsi="Arial" w:cs="Arial"/>
        </w:rPr>
        <w:t>that</w:t>
      </w:r>
      <w:r w:rsidRPr="0056455E">
        <w:rPr>
          <w:rFonts w:ascii="Arial" w:hAnsi="Arial" w:cs="Arial"/>
        </w:rPr>
        <w:t xml:space="preserve"> submits the best overall proposal based on an evaluation of all responses. Selection shall be based on </w:t>
      </w:r>
      <w:r w:rsidR="00DF7455" w:rsidRPr="0056455E">
        <w:rPr>
          <w:rFonts w:ascii="Arial" w:hAnsi="Arial" w:cs="Arial"/>
        </w:rPr>
        <w:t>System</w:t>
      </w:r>
      <w:r w:rsidR="001D5D56" w:rsidRPr="0056455E">
        <w:rPr>
          <w:rFonts w:ascii="Arial" w:hAnsi="Arial" w:cs="Arial"/>
        </w:rPr>
        <w:t>’s</w:t>
      </w:r>
      <w:r w:rsidRPr="0056455E">
        <w:rPr>
          <w:rFonts w:ascii="Arial" w:hAnsi="Arial" w:cs="Arial"/>
        </w:rPr>
        <w:t xml:space="preserve"> assessment of the </w:t>
      </w:r>
      <w:r w:rsidR="006E2753" w:rsidRPr="0056455E">
        <w:rPr>
          <w:rFonts w:ascii="Arial" w:hAnsi="Arial" w:cs="Arial"/>
        </w:rPr>
        <w:t>Respondent</w:t>
      </w:r>
      <w:r w:rsidRPr="0056455E">
        <w:rPr>
          <w:rFonts w:ascii="Arial" w:hAnsi="Arial" w:cs="Arial"/>
        </w:rPr>
        <w:t xml:space="preserve">’s ability to provide </w:t>
      </w:r>
      <w:r w:rsidR="00D3731C">
        <w:rPr>
          <w:rFonts w:ascii="Arial" w:hAnsi="Arial" w:cs="Arial"/>
        </w:rPr>
        <w:t>best value to the System</w:t>
      </w:r>
      <w:r w:rsidRPr="0056455E">
        <w:rPr>
          <w:rFonts w:ascii="Arial" w:hAnsi="Arial" w:cs="Arial"/>
        </w:rPr>
        <w:t xml:space="preserve">, as determined by the evaluation committee </w:t>
      </w:r>
      <w:r w:rsidR="000714AD">
        <w:rPr>
          <w:rFonts w:ascii="Arial" w:hAnsi="Arial" w:cs="Arial"/>
        </w:rPr>
        <w:t>s</w:t>
      </w:r>
      <w:r w:rsidRPr="0056455E">
        <w:rPr>
          <w:rFonts w:ascii="Arial" w:hAnsi="Arial" w:cs="Arial"/>
        </w:rPr>
        <w:t xml:space="preserve">elected to evaluate proposals. </w:t>
      </w:r>
    </w:p>
    <w:p w14:paraId="5DBFA48A" w14:textId="033992EF" w:rsidR="000714AD" w:rsidRDefault="000714AD" w:rsidP="00576B90">
      <w:pPr>
        <w:tabs>
          <w:tab w:val="left" w:pos="540"/>
        </w:tabs>
        <w:ind w:left="540"/>
        <w:jc w:val="both"/>
        <w:rPr>
          <w:rFonts w:ascii="Arial" w:hAnsi="Arial" w:cs="Arial"/>
        </w:rPr>
      </w:pPr>
    </w:p>
    <w:p w14:paraId="1C1823FE" w14:textId="55AE7D29" w:rsidR="000714AD" w:rsidRDefault="000714AD" w:rsidP="00576B90">
      <w:pPr>
        <w:tabs>
          <w:tab w:val="left" w:pos="540"/>
        </w:tabs>
        <w:ind w:left="540"/>
        <w:jc w:val="both"/>
        <w:rPr>
          <w:rFonts w:ascii="Arial" w:hAnsi="Arial" w:cs="Arial"/>
        </w:rPr>
      </w:pPr>
      <w:r w:rsidRPr="0056455E">
        <w:rPr>
          <w:rFonts w:ascii="Arial" w:hAnsi="Arial" w:cs="Arial"/>
        </w:rPr>
        <w:t xml:space="preserve">The System reserves the right to reject any or all Proposals or any part thereof, to waive informalities, and to accept the Proposal or Proposals deemed most favorable to the System. </w:t>
      </w:r>
      <w:r w:rsidRPr="000714AD">
        <w:rPr>
          <w:rFonts w:ascii="Arial" w:hAnsi="Arial" w:cs="Arial"/>
        </w:rPr>
        <w:t xml:space="preserve">Respondents who are selected as finalists will make presentations to the Evaluation Committee at </w:t>
      </w:r>
      <w:r w:rsidR="006811E2">
        <w:rPr>
          <w:rFonts w:ascii="Arial" w:hAnsi="Arial" w:cs="Arial"/>
        </w:rPr>
        <w:t xml:space="preserve">a </w:t>
      </w:r>
      <w:r w:rsidRPr="000714AD">
        <w:rPr>
          <w:rFonts w:ascii="Arial" w:hAnsi="Arial" w:cs="Arial"/>
        </w:rPr>
        <w:t xml:space="preserve">System campus </w:t>
      </w:r>
      <w:r>
        <w:rPr>
          <w:rFonts w:ascii="Arial" w:hAnsi="Arial" w:cs="Arial"/>
        </w:rPr>
        <w:t>site</w:t>
      </w:r>
      <w:r w:rsidR="006811E2">
        <w:rPr>
          <w:rFonts w:ascii="Arial" w:hAnsi="Arial" w:cs="Arial"/>
        </w:rPr>
        <w:t xml:space="preserve"> designated by the Evaluation Committee.</w:t>
      </w:r>
    </w:p>
    <w:p w14:paraId="6529834A" w14:textId="77777777" w:rsidR="000714AD" w:rsidRDefault="000714AD" w:rsidP="00576B90">
      <w:pPr>
        <w:tabs>
          <w:tab w:val="left" w:pos="540"/>
        </w:tabs>
        <w:ind w:left="540"/>
        <w:jc w:val="both"/>
        <w:rPr>
          <w:rFonts w:ascii="Arial" w:hAnsi="Arial" w:cs="Arial"/>
        </w:rPr>
      </w:pPr>
    </w:p>
    <w:p w14:paraId="45EFE614" w14:textId="77777777" w:rsidR="006811E2" w:rsidRDefault="00F76A0E" w:rsidP="00576B90">
      <w:pPr>
        <w:tabs>
          <w:tab w:val="left" w:pos="540"/>
        </w:tabs>
        <w:ind w:left="540"/>
        <w:jc w:val="both"/>
        <w:rPr>
          <w:rFonts w:ascii="Arial" w:hAnsi="Arial" w:cs="Arial"/>
        </w:rPr>
      </w:pPr>
      <w:r w:rsidRPr="0056455E">
        <w:rPr>
          <w:rFonts w:ascii="Arial" w:hAnsi="Arial" w:cs="Arial"/>
        </w:rPr>
        <w:t xml:space="preserve">Where contract negotiations with a Respondent do not proceed to an executed contract within a time deemed reasonable by </w:t>
      </w:r>
      <w:r w:rsidR="001D5D56" w:rsidRPr="0056455E">
        <w:rPr>
          <w:rFonts w:ascii="Arial" w:hAnsi="Arial" w:cs="Arial"/>
        </w:rPr>
        <w:t xml:space="preserve">the </w:t>
      </w:r>
      <w:r w:rsidR="00DF7455" w:rsidRPr="0056455E">
        <w:rPr>
          <w:rFonts w:ascii="Arial" w:hAnsi="Arial" w:cs="Arial"/>
        </w:rPr>
        <w:t>System</w:t>
      </w:r>
      <w:r w:rsidRPr="0056455E">
        <w:rPr>
          <w:rFonts w:ascii="Arial" w:hAnsi="Arial" w:cs="Arial"/>
        </w:rPr>
        <w:t xml:space="preserve"> (for whatever reasons), </w:t>
      </w:r>
      <w:r w:rsidR="001D5D56" w:rsidRPr="0056455E">
        <w:rPr>
          <w:rFonts w:ascii="Arial" w:hAnsi="Arial" w:cs="Arial"/>
        </w:rPr>
        <w:t xml:space="preserve">the </w:t>
      </w:r>
      <w:r w:rsidR="00DF7455" w:rsidRPr="0056455E">
        <w:rPr>
          <w:rFonts w:ascii="Arial" w:hAnsi="Arial" w:cs="Arial"/>
        </w:rPr>
        <w:t>System</w:t>
      </w:r>
      <w:r w:rsidRPr="0056455E">
        <w:rPr>
          <w:rFonts w:ascii="Arial" w:hAnsi="Arial" w:cs="Arial"/>
        </w:rPr>
        <w:t xml:space="preserve"> may reconsider the proposals of other Respondents and, if appropriate, enter into contract negotiations with one or more of the other Respondents. </w:t>
      </w:r>
    </w:p>
    <w:p w14:paraId="2F85A755" w14:textId="77777777" w:rsidR="006811E2" w:rsidRDefault="006811E2" w:rsidP="00576B90">
      <w:pPr>
        <w:tabs>
          <w:tab w:val="left" w:pos="540"/>
        </w:tabs>
        <w:ind w:left="540"/>
        <w:jc w:val="both"/>
        <w:rPr>
          <w:rFonts w:ascii="Arial" w:hAnsi="Arial" w:cs="Arial"/>
        </w:rPr>
      </w:pPr>
    </w:p>
    <w:p w14:paraId="47BBCD87" w14:textId="1AE06B21" w:rsidR="00F76A0E" w:rsidRPr="0056455E" w:rsidRDefault="00F76A0E" w:rsidP="00576B90">
      <w:pPr>
        <w:tabs>
          <w:tab w:val="left" w:pos="540"/>
        </w:tabs>
        <w:ind w:left="540"/>
        <w:jc w:val="both"/>
        <w:rPr>
          <w:rFonts w:ascii="Arial" w:hAnsi="Arial" w:cs="Arial"/>
        </w:rPr>
      </w:pPr>
      <w:r w:rsidRPr="0056455E">
        <w:rPr>
          <w:rFonts w:ascii="Arial" w:hAnsi="Arial" w:cs="Arial"/>
        </w:rPr>
        <w:t xml:space="preserve">Proposals shall remain valid and current for the </w:t>
      </w:r>
      <w:r w:rsidRPr="004805D7">
        <w:rPr>
          <w:rFonts w:ascii="Arial" w:hAnsi="Arial" w:cs="Arial"/>
        </w:rPr>
        <w:t xml:space="preserve">period of </w:t>
      </w:r>
      <w:r w:rsidR="002F7F7D" w:rsidRPr="004805D7">
        <w:rPr>
          <w:rFonts w:ascii="Arial" w:hAnsi="Arial" w:cs="Arial"/>
        </w:rPr>
        <w:t xml:space="preserve">180 </w:t>
      </w:r>
      <w:r w:rsidRPr="004805D7">
        <w:rPr>
          <w:rFonts w:ascii="Arial" w:hAnsi="Arial" w:cs="Arial"/>
        </w:rPr>
        <w:t>days after the due date and time for submission of proposals. Each response will receive a complete evaluation</w:t>
      </w:r>
      <w:r w:rsidRPr="0056455E">
        <w:rPr>
          <w:rFonts w:ascii="Arial" w:hAnsi="Arial" w:cs="Arial"/>
        </w:rPr>
        <w:t xml:space="preserve"> and will be assigned a score of up to 100</w:t>
      </w:r>
      <w:r w:rsidR="0075604F">
        <w:rPr>
          <w:rFonts w:ascii="Arial" w:hAnsi="Arial" w:cs="Arial"/>
        </w:rPr>
        <w:t>0</w:t>
      </w:r>
      <w:r w:rsidRPr="0056455E">
        <w:rPr>
          <w:rFonts w:ascii="Arial" w:hAnsi="Arial" w:cs="Arial"/>
        </w:rPr>
        <w:t xml:space="preserve"> points possible </w:t>
      </w:r>
      <w:r w:rsidR="00F337CE">
        <w:rPr>
          <w:rFonts w:ascii="Arial" w:hAnsi="Arial" w:cs="Arial"/>
        </w:rPr>
        <w:t xml:space="preserve">(for each phase) </w:t>
      </w:r>
      <w:r w:rsidRPr="0056455E">
        <w:rPr>
          <w:rFonts w:ascii="Arial" w:hAnsi="Arial" w:cs="Arial"/>
        </w:rPr>
        <w:t xml:space="preserve">based on the </w:t>
      </w:r>
      <w:r w:rsidR="006811E2">
        <w:rPr>
          <w:rFonts w:ascii="Arial" w:hAnsi="Arial" w:cs="Arial"/>
        </w:rPr>
        <w:t>criteria listed below.</w:t>
      </w:r>
    </w:p>
    <w:p w14:paraId="0AC89BF9" w14:textId="0237AB1E" w:rsidR="00F76A0E" w:rsidRDefault="00F76A0E" w:rsidP="006811E2">
      <w:pPr>
        <w:tabs>
          <w:tab w:val="left" w:pos="540"/>
        </w:tabs>
        <w:ind w:left="540"/>
        <w:jc w:val="both"/>
        <w:rPr>
          <w:rFonts w:ascii="Arial" w:hAnsi="Arial" w:cs="Arial"/>
        </w:rPr>
      </w:pPr>
    </w:p>
    <w:p w14:paraId="34CB0A02" w14:textId="18066E9A" w:rsidR="006811E2" w:rsidRPr="006811E2" w:rsidRDefault="00B25AF2" w:rsidP="006811E2">
      <w:pPr>
        <w:tabs>
          <w:tab w:val="left" w:pos="540"/>
        </w:tabs>
        <w:jc w:val="both"/>
        <w:rPr>
          <w:rFonts w:ascii="Arial" w:hAnsi="Arial" w:cs="Arial"/>
          <w:b/>
        </w:rPr>
      </w:pPr>
      <w:r>
        <w:rPr>
          <w:rFonts w:ascii="Arial" w:hAnsi="Arial" w:cs="Arial"/>
          <w:b/>
        </w:rPr>
        <w:t>12.1</w:t>
      </w:r>
      <w:r w:rsidR="006811E2">
        <w:rPr>
          <w:rFonts w:ascii="Arial" w:hAnsi="Arial" w:cs="Arial"/>
          <w:b/>
        </w:rPr>
        <w:tab/>
      </w:r>
      <w:r w:rsidR="006811E2" w:rsidRPr="006811E2">
        <w:rPr>
          <w:rFonts w:ascii="Arial" w:hAnsi="Arial" w:cs="Arial"/>
          <w:b/>
        </w:rPr>
        <w:t xml:space="preserve">Evaluation Criteria for </w:t>
      </w:r>
      <w:r w:rsidR="006811E2">
        <w:rPr>
          <w:rFonts w:ascii="Arial" w:hAnsi="Arial" w:cs="Arial"/>
          <w:b/>
        </w:rPr>
        <w:t>Implementation</w:t>
      </w:r>
      <w:r w:rsidR="00EB5476">
        <w:rPr>
          <w:rFonts w:ascii="Arial" w:hAnsi="Arial" w:cs="Arial"/>
          <w:b/>
        </w:rPr>
        <w:t xml:space="preserve"> Services</w:t>
      </w:r>
    </w:p>
    <w:p w14:paraId="6C4BCF88" w14:textId="77777777" w:rsidR="006811E2" w:rsidRDefault="006811E2" w:rsidP="006811E2">
      <w:pPr>
        <w:tabs>
          <w:tab w:val="left" w:pos="540"/>
        </w:tabs>
        <w:ind w:left="540"/>
        <w:jc w:val="both"/>
        <w:rPr>
          <w:rFonts w:ascii="Arial" w:hAnsi="Arial" w:cs="Arial"/>
        </w:rPr>
      </w:pPr>
    </w:p>
    <w:p w14:paraId="50E2715F" w14:textId="3D0560DC" w:rsidR="006811E2" w:rsidRPr="0096188E" w:rsidRDefault="006811E2" w:rsidP="008B2B6E">
      <w:pPr>
        <w:pStyle w:val="ListParagraph"/>
        <w:numPr>
          <w:ilvl w:val="0"/>
          <w:numId w:val="22"/>
        </w:numPr>
        <w:tabs>
          <w:tab w:val="left" w:pos="540"/>
        </w:tabs>
        <w:ind w:left="1080"/>
        <w:jc w:val="both"/>
        <w:rPr>
          <w:rFonts w:ascii="Arial" w:hAnsi="Arial" w:cs="Arial"/>
          <w:b/>
          <w:bCs/>
          <w:sz w:val="22"/>
          <w:szCs w:val="22"/>
        </w:rPr>
      </w:pPr>
      <w:r w:rsidRPr="0096188E">
        <w:rPr>
          <w:rFonts w:ascii="Arial" w:hAnsi="Arial" w:cs="Arial"/>
          <w:b/>
          <w:bCs/>
          <w:sz w:val="22"/>
          <w:szCs w:val="22"/>
        </w:rPr>
        <w:t>Project Approach and Methodology (</w:t>
      </w:r>
      <w:r w:rsidR="005F63CC">
        <w:rPr>
          <w:rFonts w:ascii="Arial" w:hAnsi="Arial" w:cs="Arial"/>
          <w:b/>
          <w:bCs/>
          <w:sz w:val="22"/>
          <w:szCs w:val="22"/>
        </w:rPr>
        <w:t>25</w:t>
      </w:r>
      <w:r w:rsidR="003B09BA">
        <w:rPr>
          <w:rFonts w:ascii="Arial" w:hAnsi="Arial" w:cs="Arial"/>
          <w:b/>
          <w:bCs/>
          <w:sz w:val="22"/>
          <w:szCs w:val="22"/>
        </w:rPr>
        <w:t>0</w:t>
      </w:r>
      <w:r w:rsidRPr="0096188E">
        <w:rPr>
          <w:rFonts w:ascii="Arial" w:hAnsi="Arial" w:cs="Arial"/>
          <w:b/>
          <w:bCs/>
          <w:sz w:val="22"/>
          <w:szCs w:val="22"/>
        </w:rPr>
        <w:t xml:space="preserve"> Points)</w:t>
      </w:r>
    </w:p>
    <w:p w14:paraId="1A24344A" w14:textId="5312BF48" w:rsidR="006811E2" w:rsidRPr="0096188E" w:rsidRDefault="006811E2" w:rsidP="006811E2">
      <w:pPr>
        <w:pStyle w:val="ListParagraph"/>
        <w:tabs>
          <w:tab w:val="left" w:pos="540"/>
        </w:tabs>
        <w:ind w:left="1080"/>
        <w:jc w:val="both"/>
        <w:rPr>
          <w:rFonts w:ascii="Arial" w:hAnsi="Arial" w:cs="Arial"/>
          <w:sz w:val="22"/>
          <w:szCs w:val="22"/>
        </w:rPr>
      </w:pPr>
      <w:r w:rsidRPr="0096188E">
        <w:rPr>
          <w:rFonts w:ascii="Arial" w:hAnsi="Arial" w:cs="Arial"/>
          <w:sz w:val="22"/>
          <w:szCs w:val="22"/>
        </w:rPr>
        <w:t xml:space="preserve">Respondent with the highest rating may receive up </w:t>
      </w:r>
      <w:r w:rsidRPr="00170F8A">
        <w:rPr>
          <w:rFonts w:ascii="Arial" w:hAnsi="Arial" w:cs="Arial"/>
          <w:sz w:val="22"/>
          <w:szCs w:val="22"/>
        </w:rPr>
        <w:t xml:space="preserve">to </w:t>
      </w:r>
      <w:r w:rsidR="003E5093">
        <w:rPr>
          <w:rFonts w:ascii="Arial" w:hAnsi="Arial" w:cs="Arial"/>
          <w:sz w:val="22"/>
          <w:szCs w:val="22"/>
        </w:rPr>
        <w:t>two hundred and fifty</w:t>
      </w:r>
      <w:r w:rsidR="0075604F" w:rsidRPr="00170F8A">
        <w:rPr>
          <w:rFonts w:ascii="Arial" w:hAnsi="Arial" w:cs="Arial"/>
          <w:sz w:val="22"/>
          <w:szCs w:val="22"/>
        </w:rPr>
        <w:t xml:space="preserve"> </w:t>
      </w:r>
      <w:r w:rsidRPr="00170F8A">
        <w:rPr>
          <w:rFonts w:ascii="Arial" w:hAnsi="Arial" w:cs="Arial"/>
          <w:sz w:val="22"/>
          <w:szCs w:val="22"/>
        </w:rPr>
        <w:t>(</w:t>
      </w:r>
      <w:r w:rsidR="003E5093">
        <w:rPr>
          <w:rFonts w:ascii="Arial" w:hAnsi="Arial" w:cs="Arial"/>
          <w:sz w:val="22"/>
          <w:szCs w:val="22"/>
        </w:rPr>
        <w:t>250</w:t>
      </w:r>
      <w:r w:rsidRPr="00170F8A">
        <w:rPr>
          <w:rFonts w:ascii="Arial" w:hAnsi="Arial" w:cs="Arial"/>
          <w:sz w:val="22"/>
          <w:szCs w:val="22"/>
        </w:rPr>
        <w:t>) points</w:t>
      </w:r>
      <w:r w:rsidRPr="0096188E">
        <w:rPr>
          <w:rFonts w:ascii="Arial" w:hAnsi="Arial" w:cs="Arial"/>
          <w:sz w:val="22"/>
          <w:szCs w:val="22"/>
        </w:rPr>
        <w:t>. Points shall be assigned based on factors within this category, to include but are not limited to:</w:t>
      </w:r>
    </w:p>
    <w:p w14:paraId="79F6A823" w14:textId="77777777" w:rsidR="006811E2" w:rsidRPr="0096188E" w:rsidRDefault="006811E2" w:rsidP="006811E2">
      <w:pPr>
        <w:pStyle w:val="ListParagraph"/>
        <w:numPr>
          <w:ilvl w:val="0"/>
          <w:numId w:val="4"/>
        </w:numPr>
        <w:ind w:left="1620"/>
        <w:contextualSpacing/>
        <w:jc w:val="both"/>
        <w:rPr>
          <w:rFonts w:ascii="Arial" w:hAnsi="Arial" w:cs="Arial"/>
          <w:sz w:val="22"/>
          <w:szCs w:val="22"/>
        </w:rPr>
      </w:pPr>
      <w:r w:rsidRPr="0096188E">
        <w:rPr>
          <w:rFonts w:ascii="Arial" w:hAnsi="Arial" w:cs="Arial"/>
          <w:sz w:val="22"/>
          <w:szCs w:val="22"/>
        </w:rPr>
        <w:t xml:space="preserve">Ability to meet System </w:t>
      </w:r>
      <w:r>
        <w:rPr>
          <w:rFonts w:ascii="Arial" w:hAnsi="Arial" w:cs="Arial"/>
          <w:sz w:val="22"/>
          <w:szCs w:val="22"/>
        </w:rPr>
        <w:t>timeline and requirements</w:t>
      </w:r>
    </w:p>
    <w:p w14:paraId="069D3BD5" w14:textId="77777777" w:rsidR="006811E2" w:rsidRPr="0056455E" w:rsidRDefault="006811E2" w:rsidP="006811E2">
      <w:pPr>
        <w:pStyle w:val="ListParagraph"/>
        <w:numPr>
          <w:ilvl w:val="0"/>
          <w:numId w:val="4"/>
        </w:numPr>
        <w:ind w:left="1620"/>
        <w:contextualSpacing/>
        <w:jc w:val="both"/>
        <w:rPr>
          <w:rFonts w:ascii="Arial" w:hAnsi="Arial" w:cs="Arial"/>
          <w:sz w:val="22"/>
          <w:szCs w:val="22"/>
        </w:rPr>
      </w:pPr>
      <w:r>
        <w:rPr>
          <w:rFonts w:ascii="Arial" w:hAnsi="Arial" w:cs="Arial"/>
          <w:sz w:val="22"/>
          <w:szCs w:val="22"/>
        </w:rPr>
        <w:t>Completeness of approach proposed</w:t>
      </w:r>
    </w:p>
    <w:p w14:paraId="590D0A42" w14:textId="4BEEC96C" w:rsidR="006811E2" w:rsidRDefault="006811E2" w:rsidP="006811E2">
      <w:pPr>
        <w:pStyle w:val="ListParagraph"/>
        <w:numPr>
          <w:ilvl w:val="0"/>
          <w:numId w:val="4"/>
        </w:numPr>
        <w:ind w:left="1620"/>
        <w:contextualSpacing/>
        <w:jc w:val="both"/>
        <w:rPr>
          <w:rFonts w:ascii="Arial" w:hAnsi="Arial" w:cs="Arial"/>
          <w:sz w:val="22"/>
          <w:szCs w:val="22"/>
        </w:rPr>
      </w:pPr>
      <w:r>
        <w:rPr>
          <w:rFonts w:ascii="Arial" w:hAnsi="Arial" w:cs="Arial"/>
          <w:sz w:val="22"/>
          <w:szCs w:val="22"/>
        </w:rPr>
        <w:t>Fit of methodology to System needs</w:t>
      </w:r>
      <w:r w:rsidR="002A1086">
        <w:rPr>
          <w:rFonts w:ascii="Arial" w:hAnsi="Arial" w:cs="Arial"/>
          <w:sz w:val="22"/>
          <w:szCs w:val="22"/>
        </w:rPr>
        <w:t>, with use of cost-saving techniques</w:t>
      </w:r>
    </w:p>
    <w:p w14:paraId="7E5DED72" w14:textId="2C8917D1" w:rsidR="00E01FA1" w:rsidRPr="0056455E" w:rsidRDefault="00E01FA1" w:rsidP="00170F8A">
      <w:pPr>
        <w:pStyle w:val="ListParagraph"/>
        <w:numPr>
          <w:ilvl w:val="0"/>
          <w:numId w:val="4"/>
        </w:numPr>
        <w:ind w:left="1620"/>
        <w:contextualSpacing/>
        <w:jc w:val="both"/>
        <w:rPr>
          <w:rFonts w:ascii="Arial" w:hAnsi="Arial" w:cs="Arial"/>
          <w:sz w:val="22"/>
          <w:szCs w:val="22"/>
        </w:rPr>
      </w:pPr>
      <w:r>
        <w:rPr>
          <w:rFonts w:ascii="Arial" w:hAnsi="Arial" w:cs="Arial"/>
          <w:sz w:val="22"/>
          <w:szCs w:val="22"/>
        </w:rPr>
        <w:t xml:space="preserve">Approach that </w:t>
      </w:r>
      <w:r w:rsidRPr="00E01FA1">
        <w:rPr>
          <w:rFonts w:ascii="Arial" w:hAnsi="Arial" w:cs="Arial"/>
          <w:sz w:val="22"/>
          <w:szCs w:val="22"/>
        </w:rPr>
        <w:t>reduce</w:t>
      </w:r>
      <w:r>
        <w:rPr>
          <w:rFonts w:ascii="Arial" w:hAnsi="Arial" w:cs="Arial"/>
          <w:sz w:val="22"/>
          <w:szCs w:val="22"/>
        </w:rPr>
        <w:t>s</w:t>
      </w:r>
      <w:r w:rsidRPr="00E01FA1">
        <w:rPr>
          <w:rFonts w:ascii="Arial" w:hAnsi="Arial" w:cs="Arial"/>
          <w:sz w:val="22"/>
          <w:szCs w:val="22"/>
        </w:rPr>
        <w:t xml:space="preserve"> risk to the System and facilitate</w:t>
      </w:r>
      <w:r>
        <w:rPr>
          <w:rFonts w:ascii="Arial" w:hAnsi="Arial" w:cs="Arial"/>
          <w:sz w:val="22"/>
          <w:szCs w:val="22"/>
        </w:rPr>
        <w:t>s</w:t>
      </w:r>
      <w:r w:rsidRPr="00E01FA1">
        <w:rPr>
          <w:rFonts w:ascii="Arial" w:hAnsi="Arial" w:cs="Arial"/>
          <w:sz w:val="22"/>
          <w:szCs w:val="22"/>
        </w:rPr>
        <w:t xml:space="preserve"> System-wide deployment and user acceptance</w:t>
      </w:r>
    </w:p>
    <w:p w14:paraId="644F6270" w14:textId="77777777" w:rsidR="006811E2" w:rsidRPr="0056455E" w:rsidRDefault="006811E2" w:rsidP="006811E2">
      <w:pPr>
        <w:pStyle w:val="Default"/>
        <w:numPr>
          <w:ilvl w:val="0"/>
          <w:numId w:val="4"/>
        </w:numPr>
        <w:ind w:left="1620"/>
        <w:jc w:val="both"/>
        <w:rPr>
          <w:color w:val="auto"/>
          <w:sz w:val="22"/>
          <w:szCs w:val="22"/>
        </w:rPr>
      </w:pPr>
      <w:r w:rsidRPr="0056455E">
        <w:rPr>
          <w:color w:val="auto"/>
          <w:sz w:val="22"/>
          <w:szCs w:val="22"/>
        </w:rPr>
        <w:t xml:space="preserve">Demonstrated </w:t>
      </w:r>
      <w:r>
        <w:rPr>
          <w:color w:val="auto"/>
          <w:sz w:val="22"/>
          <w:szCs w:val="22"/>
        </w:rPr>
        <w:t>quality of methodology from similar engagements</w:t>
      </w:r>
    </w:p>
    <w:p w14:paraId="54804212" w14:textId="77777777" w:rsidR="006811E2" w:rsidRDefault="006811E2" w:rsidP="006811E2">
      <w:pPr>
        <w:pStyle w:val="ListParagraph"/>
        <w:tabs>
          <w:tab w:val="left" w:pos="540"/>
        </w:tabs>
        <w:ind w:left="1080"/>
        <w:jc w:val="both"/>
        <w:rPr>
          <w:rFonts w:ascii="Arial" w:hAnsi="Arial" w:cs="Arial"/>
          <w:sz w:val="22"/>
          <w:szCs w:val="22"/>
        </w:rPr>
      </w:pPr>
    </w:p>
    <w:p w14:paraId="57738F25" w14:textId="45FE627B" w:rsidR="006811E2" w:rsidRPr="0056455E" w:rsidRDefault="006811E2" w:rsidP="008B2B6E">
      <w:pPr>
        <w:pStyle w:val="Default"/>
        <w:numPr>
          <w:ilvl w:val="0"/>
          <w:numId w:val="22"/>
        </w:numPr>
        <w:ind w:left="1080"/>
        <w:jc w:val="both"/>
        <w:rPr>
          <w:color w:val="auto"/>
          <w:sz w:val="22"/>
          <w:szCs w:val="22"/>
        </w:rPr>
      </w:pPr>
      <w:r>
        <w:rPr>
          <w:b/>
          <w:bCs/>
          <w:color w:val="auto"/>
          <w:sz w:val="22"/>
          <w:szCs w:val="22"/>
        </w:rPr>
        <w:lastRenderedPageBreak/>
        <w:t xml:space="preserve">Firm </w:t>
      </w:r>
      <w:r w:rsidRPr="0056455E">
        <w:rPr>
          <w:b/>
          <w:bCs/>
          <w:color w:val="auto"/>
          <w:sz w:val="22"/>
          <w:szCs w:val="22"/>
        </w:rPr>
        <w:t>Qualifications and Experience (20</w:t>
      </w:r>
      <w:r w:rsidR="003B09BA">
        <w:rPr>
          <w:b/>
          <w:bCs/>
          <w:color w:val="auto"/>
          <w:sz w:val="22"/>
          <w:szCs w:val="22"/>
        </w:rPr>
        <w:t>0</w:t>
      </w:r>
      <w:r w:rsidRPr="0056455E">
        <w:rPr>
          <w:b/>
          <w:bCs/>
          <w:color w:val="auto"/>
          <w:sz w:val="22"/>
          <w:szCs w:val="22"/>
        </w:rPr>
        <w:t xml:space="preserve"> Points)</w:t>
      </w:r>
    </w:p>
    <w:p w14:paraId="074759C8" w14:textId="47D3A42F" w:rsidR="006811E2" w:rsidRPr="0056455E" w:rsidRDefault="006811E2" w:rsidP="006811E2">
      <w:pPr>
        <w:pStyle w:val="Default"/>
        <w:ind w:left="1080"/>
        <w:jc w:val="both"/>
        <w:rPr>
          <w:color w:val="auto"/>
          <w:sz w:val="22"/>
          <w:szCs w:val="22"/>
        </w:rPr>
      </w:pPr>
      <w:r w:rsidRPr="0056455E">
        <w:rPr>
          <w:sz w:val="22"/>
          <w:szCs w:val="22"/>
        </w:rPr>
        <w:t xml:space="preserve">Respondent </w:t>
      </w:r>
      <w:r w:rsidRPr="0056455E">
        <w:rPr>
          <w:color w:val="auto"/>
          <w:sz w:val="22"/>
          <w:szCs w:val="22"/>
        </w:rPr>
        <w:t xml:space="preserve">with highest rating </w:t>
      </w:r>
      <w:r>
        <w:rPr>
          <w:color w:val="auto"/>
          <w:sz w:val="22"/>
          <w:szCs w:val="22"/>
        </w:rPr>
        <w:t>may</w:t>
      </w:r>
      <w:r w:rsidRPr="0056455E">
        <w:rPr>
          <w:color w:val="auto"/>
          <w:sz w:val="22"/>
          <w:szCs w:val="22"/>
        </w:rPr>
        <w:t xml:space="preserve"> receive </w:t>
      </w:r>
      <w:r>
        <w:rPr>
          <w:color w:val="auto"/>
          <w:sz w:val="22"/>
          <w:szCs w:val="22"/>
        </w:rPr>
        <w:t xml:space="preserve">up to </w:t>
      </w:r>
      <w:r w:rsidR="0075604F">
        <w:rPr>
          <w:color w:val="auto"/>
          <w:sz w:val="22"/>
          <w:szCs w:val="22"/>
        </w:rPr>
        <w:t>two hundred</w:t>
      </w:r>
      <w:r w:rsidR="0075604F" w:rsidRPr="0056455E">
        <w:rPr>
          <w:color w:val="auto"/>
          <w:sz w:val="22"/>
          <w:szCs w:val="22"/>
        </w:rPr>
        <w:t xml:space="preserve"> </w:t>
      </w:r>
      <w:r w:rsidRPr="0056455E">
        <w:rPr>
          <w:color w:val="auto"/>
          <w:sz w:val="22"/>
          <w:szCs w:val="22"/>
        </w:rPr>
        <w:t>(20</w:t>
      </w:r>
      <w:r w:rsidR="0075604F">
        <w:rPr>
          <w:color w:val="auto"/>
          <w:sz w:val="22"/>
          <w:szCs w:val="22"/>
        </w:rPr>
        <w:t>0</w:t>
      </w:r>
      <w:r w:rsidRPr="0056455E">
        <w:rPr>
          <w:color w:val="auto"/>
          <w:sz w:val="22"/>
          <w:szCs w:val="22"/>
        </w:rPr>
        <w:t>) points. Points shall be assigned based on factors within this category, to include but are not limited to:</w:t>
      </w:r>
    </w:p>
    <w:p w14:paraId="574C113E" w14:textId="77777777" w:rsidR="006811E2" w:rsidRPr="0056455E" w:rsidRDefault="006811E2" w:rsidP="006811E2">
      <w:pPr>
        <w:pStyle w:val="ListParagraph"/>
        <w:numPr>
          <w:ilvl w:val="0"/>
          <w:numId w:val="4"/>
        </w:numPr>
        <w:ind w:left="1620"/>
        <w:contextualSpacing/>
        <w:jc w:val="both"/>
        <w:rPr>
          <w:rFonts w:cs="Arial"/>
          <w:szCs w:val="22"/>
        </w:rPr>
      </w:pPr>
      <w:r w:rsidRPr="0056455E">
        <w:rPr>
          <w:rFonts w:ascii="Arial" w:hAnsi="Arial" w:cs="Arial"/>
          <w:sz w:val="22"/>
          <w:szCs w:val="22"/>
        </w:rPr>
        <w:t>Quality of firm references</w:t>
      </w:r>
    </w:p>
    <w:p w14:paraId="1C3E4B39" w14:textId="77777777" w:rsidR="006811E2" w:rsidRPr="0056455E" w:rsidRDefault="006811E2" w:rsidP="006811E2">
      <w:pPr>
        <w:pStyle w:val="ListParagraph"/>
        <w:numPr>
          <w:ilvl w:val="0"/>
          <w:numId w:val="4"/>
        </w:numPr>
        <w:ind w:left="1620"/>
        <w:contextualSpacing/>
        <w:jc w:val="both"/>
        <w:rPr>
          <w:rFonts w:cs="Arial"/>
          <w:szCs w:val="22"/>
        </w:rPr>
      </w:pPr>
      <w:r w:rsidRPr="0056455E">
        <w:rPr>
          <w:rFonts w:ascii="Arial" w:hAnsi="Arial" w:cs="Arial"/>
          <w:sz w:val="22"/>
          <w:szCs w:val="22"/>
        </w:rPr>
        <w:t>Stability of company business and financials</w:t>
      </w:r>
    </w:p>
    <w:p w14:paraId="1CD87910" w14:textId="3F036CDE" w:rsidR="006811E2" w:rsidRPr="0056455E" w:rsidRDefault="006811E2" w:rsidP="006811E2">
      <w:pPr>
        <w:pStyle w:val="ListParagraph"/>
        <w:numPr>
          <w:ilvl w:val="0"/>
          <w:numId w:val="4"/>
        </w:numPr>
        <w:ind w:left="1620"/>
        <w:contextualSpacing/>
        <w:jc w:val="both"/>
        <w:rPr>
          <w:rFonts w:cs="Arial"/>
          <w:szCs w:val="22"/>
        </w:rPr>
      </w:pPr>
      <w:r w:rsidRPr="0056455E">
        <w:rPr>
          <w:rFonts w:ascii="Arial" w:hAnsi="Arial" w:cs="Arial"/>
          <w:sz w:val="22"/>
          <w:szCs w:val="22"/>
        </w:rPr>
        <w:t xml:space="preserve">Successful implementations/services at similar </w:t>
      </w:r>
      <w:r w:rsidR="00BD0D05">
        <w:rPr>
          <w:rFonts w:ascii="Arial" w:hAnsi="Arial" w:cs="Arial"/>
          <w:sz w:val="22"/>
          <w:szCs w:val="22"/>
        </w:rPr>
        <w:t xml:space="preserve">higher ed </w:t>
      </w:r>
      <w:r>
        <w:rPr>
          <w:rFonts w:ascii="Arial" w:hAnsi="Arial" w:cs="Arial"/>
          <w:sz w:val="22"/>
          <w:szCs w:val="22"/>
        </w:rPr>
        <w:t>organizations</w:t>
      </w:r>
    </w:p>
    <w:p w14:paraId="37A92CDC" w14:textId="1CC2EEE3" w:rsidR="006811E2" w:rsidRDefault="006811E2" w:rsidP="006811E2">
      <w:pPr>
        <w:pStyle w:val="Default"/>
        <w:numPr>
          <w:ilvl w:val="0"/>
          <w:numId w:val="4"/>
        </w:numPr>
        <w:ind w:left="1620"/>
        <w:jc w:val="both"/>
        <w:rPr>
          <w:color w:val="auto"/>
          <w:sz w:val="22"/>
          <w:szCs w:val="22"/>
        </w:rPr>
      </w:pPr>
      <w:r w:rsidRPr="0056455E">
        <w:rPr>
          <w:color w:val="auto"/>
          <w:sz w:val="22"/>
          <w:szCs w:val="22"/>
        </w:rPr>
        <w:t xml:space="preserve">Compliance with System </w:t>
      </w:r>
      <w:r>
        <w:rPr>
          <w:color w:val="auto"/>
          <w:sz w:val="22"/>
          <w:szCs w:val="22"/>
        </w:rPr>
        <w:t xml:space="preserve">experience </w:t>
      </w:r>
      <w:r w:rsidRPr="0056455E">
        <w:rPr>
          <w:color w:val="auto"/>
          <w:sz w:val="22"/>
          <w:szCs w:val="22"/>
        </w:rPr>
        <w:t>requirements and standards</w:t>
      </w:r>
    </w:p>
    <w:p w14:paraId="7D53434B" w14:textId="5DE02825" w:rsidR="00BB6F70" w:rsidRDefault="00BB6F70" w:rsidP="006811E2">
      <w:pPr>
        <w:pStyle w:val="Default"/>
        <w:numPr>
          <w:ilvl w:val="0"/>
          <w:numId w:val="4"/>
        </w:numPr>
        <w:ind w:left="1620"/>
        <w:jc w:val="both"/>
        <w:rPr>
          <w:color w:val="auto"/>
          <w:sz w:val="22"/>
          <w:szCs w:val="22"/>
        </w:rPr>
      </w:pPr>
      <w:r>
        <w:rPr>
          <w:color w:val="auto"/>
          <w:sz w:val="22"/>
          <w:szCs w:val="22"/>
        </w:rPr>
        <w:t>Compliance with System contractual terms and conditions</w:t>
      </w:r>
    </w:p>
    <w:p w14:paraId="702AC9C9" w14:textId="77777777" w:rsidR="006811E2" w:rsidRPr="0056455E" w:rsidRDefault="006811E2" w:rsidP="006811E2">
      <w:pPr>
        <w:pStyle w:val="Default"/>
        <w:ind w:left="1692" w:hanging="360"/>
        <w:jc w:val="both"/>
        <w:rPr>
          <w:color w:val="auto"/>
          <w:sz w:val="22"/>
          <w:szCs w:val="22"/>
        </w:rPr>
      </w:pPr>
    </w:p>
    <w:p w14:paraId="348C2A5E" w14:textId="69785889" w:rsidR="006811E2" w:rsidRPr="0056455E" w:rsidRDefault="006811E2" w:rsidP="008B2B6E">
      <w:pPr>
        <w:pStyle w:val="ListParagraph"/>
        <w:numPr>
          <w:ilvl w:val="0"/>
          <w:numId w:val="22"/>
        </w:numPr>
        <w:tabs>
          <w:tab w:val="left" w:pos="540"/>
        </w:tabs>
        <w:ind w:left="1080"/>
        <w:jc w:val="both"/>
        <w:rPr>
          <w:rFonts w:ascii="Arial" w:hAnsi="Arial" w:cs="Arial"/>
          <w:b/>
          <w:bCs/>
          <w:sz w:val="22"/>
          <w:szCs w:val="22"/>
        </w:rPr>
      </w:pPr>
      <w:r>
        <w:rPr>
          <w:rFonts w:ascii="Arial" w:hAnsi="Arial" w:cs="Arial"/>
          <w:b/>
          <w:bCs/>
          <w:sz w:val="22"/>
          <w:szCs w:val="22"/>
        </w:rPr>
        <w:t>Proposed Project Team Experience (</w:t>
      </w:r>
      <w:r w:rsidR="005F63CC">
        <w:rPr>
          <w:rFonts w:ascii="Arial" w:hAnsi="Arial" w:cs="Arial"/>
          <w:b/>
          <w:bCs/>
          <w:sz w:val="22"/>
          <w:szCs w:val="22"/>
        </w:rPr>
        <w:t>25</w:t>
      </w:r>
      <w:r w:rsidR="003B09BA">
        <w:rPr>
          <w:rFonts w:ascii="Arial" w:hAnsi="Arial" w:cs="Arial"/>
          <w:b/>
          <w:bCs/>
          <w:sz w:val="22"/>
          <w:szCs w:val="22"/>
        </w:rPr>
        <w:t>0</w:t>
      </w:r>
      <w:r w:rsidRPr="0056455E">
        <w:rPr>
          <w:rFonts w:ascii="Arial" w:hAnsi="Arial" w:cs="Arial"/>
          <w:b/>
          <w:bCs/>
          <w:sz w:val="22"/>
          <w:szCs w:val="22"/>
        </w:rPr>
        <w:t xml:space="preserve"> Points)</w:t>
      </w:r>
    </w:p>
    <w:p w14:paraId="004225DA" w14:textId="3D8E27FA" w:rsidR="006811E2" w:rsidRPr="0056455E" w:rsidRDefault="006811E2" w:rsidP="006811E2">
      <w:pPr>
        <w:pStyle w:val="ListParagraph"/>
        <w:tabs>
          <w:tab w:val="left" w:pos="540"/>
        </w:tabs>
        <w:ind w:left="1080"/>
        <w:jc w:val="both"/>
        <w:rPr>
          <w:rFonts w:ascii="Arial" w:hAnsi="Arial" w:cs="Arial"/>
          <w:b/>
          <w:bCs/>
          <w:sz w:val="22"/>
          <w:szCs w:val="22"/>
        </w:rPr>
      </w:pPr>
      <w:r w:rsidRPr="0056455E">
        <w:rPr>
          <w:rFonts w:ascii="Arial" w:hAnsi="Arial" w:cs="Arial"/>
          <w:sz w:val="22"/>
          <w:szCs w:val="22"/>
        </w:rPr>
        <w:t xml:space="preserve">Respondent with the highest rating </w:t>
      </w:r>
      <w:r>
        <w:rPr>
          <w:rFonts w:ascii="Arial" w:hAnsi="Arial" w:cs="Arial"/>
          <w:sz w:val="22"/>
          <w:szCs w:val="22"/>
        </w:rPr>
        <w:t>may</w:t>
      </w:r>
      <w:r w:rsidRPr="0056455E">
        <w:rPr>
          <w:rFonts w:ascii="Arial" w:hAnsi="Arial" w:cs="Arial"/>
          <w:sz w:val="22"/>
          <w:szCs w:val="22"/>
        </w:rPr>
        <w:t xml:space="preserve"> receive </w:t>
      </w:r>
      <w:r>
        <w:rPr>
          <w:rFonts w:ascii="Arial" w:hAnsi="Arial" w:cs="Arial"/>
          <w:sz w:val="22"/>
          <w:szCs w:val="22"/>
        </w:rPr>
        <w:t xml:space="preserve">up to </w:t>
      </w:r>
      <w:r w:rsidR="003E5093">
        <w:rPr>
          <w:rFonts w:ascii="Arial" w:hAnsi="Arial" w:cs="Arial"/>
          <w:sz w:val="22"/>
          <w:szCs w:val="22"/>
        </w:rPr>
        <w:t>two hundred and fifty</w:t>
      </w:r>
      <w:r w:rsidR="003E5093" w:rsidRPr="00170F8A">
        <w:rPr>
          <w:rFonts w:ascii="Arial" w:hAnsi="Arial" w:cs="Arial"/>
          <w:sz w:val="22"/>
          <w:szCs w:val="22"/>
        </w:rPr>
        <w:t xml:space="preserve"> (</w:t>
      </w:r>
      <w:r w:rsidR="003E5093">
        <w:rPr>
          <w:rFonts w:ascii="Arial" w:hAnsi="Arial" w:cs="Arial"/>
          <w:sz w:val="22"/>
          <w:szCs w:val="22"/>
        </w:rPr>
        <w:t>250</w:t>
      </w:r>
      <w:r w:rsidR="003E5093" w:rsidRPr="00170F8A">
        <w:rPr>
          <w:rFonts w:ascii="Arial" w:hAnsi="Arial" w:cs="Arial"/>
          <w:sz w:val="22"/>
          <w:szCs w:val="22"/>
        </w:rPr>
        <w:t xml:space="preserve">) </w:t>
      </w:r>
      <w:r w:rsidRPr="0056455E">
        <w:rPr>
          <w:rFonts w:ascii="Arial" w:hAnsi="Arial" w:cs="Arial"/>
          <w:sz w:val="22"/>
          <w:szCs w:val="22"/>
        </w:rPr>
        <w:t>points. Points shall be assigned based on factors within this category, to include but are not limited to:</w:t>
      </w:r>
    </w:p>
    <w:p w14:paraId="04B2DD89" w14:textId="78294526" w:rsidR="006811E2" w:rsidRPr="0056455E" w:rsidRDefault="006811E2" w:rsidP="006811E2">
      <w:pPr>
        <w:pStyle w:val="ListParagraph"/>
        <w:numPr>
          <w:ilvl w:val="0"/>
          <w:numId w:val="4"/>
        </w:numPr>
        <w:ind w:left="1620"/>
        <w:contextualSpacing/>
        <w:jc w:val="both"/>
        <w:rPr>
          <w:rFonts w:cs="Arial"/>
          <w:szCs w:val="22"/>
        </w:rPr>
      </w:pPr>
      <w:r w:rsidRPr="0056455E">
        <w:rPr>
          <w:rFonts w:ascii="Arial" w:hAnsi="Arial" w:cs="Arial"/>
          <w:sz w:val="22"/>
          <w:szCs w:val="22"/>
        </w:rPr>
        <w:t xml:space="preserve">Quality of </w:t>
      </w:r>
      <w:r>
        <w:rPr>
          <w:rFonts w:ascii="Arial" w:hAnsi="Arial" w:cs="Arial"/>
          <w:sz w:val="22"/>
          <w:szCs w:val="22"/>
        </w:rPr>
        <w:t xml:space="preserve">project team experience </w:t>
      </w:r>
    </w:p>
    <w:p w14:paraId="5CE9933B" w14:textId="77777777" w:rsidR="006811E2" w:rsidRPr="00E60AFC" w:rsidRDefault="006811E2" w:rsidP="006811E2">
      <w:pPr>
        <w:pStyle w:val="ListParagraph"/>
        <w:numPr>
          <w:ilvl w:val="0"/>
          <w:numId w:val="4"/>
        </w:numPr>
        <w:ind w:left="1620"/>
        <w:contextualSpacing/>
        <w:jc w:val="both"/>
        <w:rPr>
          <w:rFonts w:cs="Arial"/>
          <w:szCs w:val="22"/>
        </w:rPr>
      </w:pPr>
      <w:r>
        <w:rPr>
          <w:rFonts w:ascii="Arial" w:hAnsi="Arial" w:cs="Arial"/>
          <w:sz w:val="22"/>
          <w:szCs w:val="22"/>
        </w:rPr>
        <w:t>Previous experience in similar role</w:t>
      </w:r>
    </w:p>
    <w:p w14:paraId="07C22B12" w14:textId="624EBCF0" w:rsidR="006811E2" w:rsidRPr="0056455E" w:rsidRDefault="006811E2" w:rsidP="006811E2">
      <w:pPr>
        <w:pStyle w:val="ListParagraph"/>
        <w:numPr>
          <w:ilvl w:val="0"/>
          <w:numId w:val="4"/>
        </w:numPr>
        <w:ind w:left="1620"/>
        <w:contextualSpacing/>
        <w:jc w:val="both"/>
        <w:rPr>
          <w:rFonts w:cs="Arial"/>
          <w:szCs w:val="22"/>
        </w:rPr>
      </w:pPr>
      <w:r>
        <w:rPr>
          <w:rFonts w:ascii="Arial" w:hAnsi="Arial" w:cs="Arial"/>
          <w:sz w:val="22"/>
          <w:szCs w:val="22"/>
        </w:rPr>
        <w:t xml:space="preserve">Previous experience with </w:t>
      </w:r>
      <w:r w:rsidR="00E01FA1">
        <w:rPr>
          <w:rFonts w:ascii="Arial" w:hAnsi="Arial" w:cs="Arial"/>
          <w:sz w:val="22"/>
          <w:szCs w:val="22"/>
        </w:rPr>
        <w:t xml:space="preserve">Workday modules </w:t>
      </w:r>
      <w:r>
        <w:rPr>
          <w:rFonts w:ascii="Arial" w:hAnsi="Arial" w:cs="Arial"/>
          <w:sz w:val="22"/>
          <w:szCs w:val="22"/>
        </w:rPr>
        <w:t>to be implemented</w:t>
      </w:r>
    </w:p>
    <w:p w14:paraId="3EFAFCB3" w14:textId="77777777" w:rsidR="006811E2" w:rsidRPr="0056455E" w:rsidRDefault="006811E2" w:rsidP="006811E2">
      <w:pPr>
        <w:pStyle w:val="Default"/>
        <w:ind w:left="180" w:firstLine="360"/>
        <w:jc w:val="both"/>
        <w:rPr>
          <w:b/>
          <w:bCs/>
          <w:color w:val="auto"/>
          <w:sz w:val="22"/>
          <w:szCs w:val="22"/>
        </w:rPr>
      </w:pPr>
      <w:r w:rsidRPr="0056455E">
        <w:rPr>
          <w:b/>
          <w:bCs/>
          <w:color w:val="auto"/>
          <w:sz w:val="22"/>
          <w:szCs w:val="22"/>
        </w:rPr>
        <w:t xml:space="preserve">  </w:t>
      </w:r>
    </w:p>
    <w:p w14:paraId="3DBD2A7B" w14:textId="3A8F5E34" w:rsidR="006811E2" w:rsidRPr="0056455E" w:rsidRDefault="006811E2" w:rsidP="008B2B6E">
      <w:pPr>
        <w:pStyle w:val="Default"/>
        <w:numPr>
          <w:ilvl w:val="0"/>
          <w:numId w:val="22"/>
        </w:numPr>
        <w:ind w:left="1080"/>
        <w:jc w:val="both"/>
        <w:rPr>
          <w:b/>
          <w:bCs/>
          <w:color w:val="auto"/>
          <w:sz w:val="22"/>
          <w:szCs w:val="22"/>
        </w:rPr>
      </w:pPr>
      <w:r w:rsidRPr="0056455E">
        <w:rPr>
          <w:b/>
          <w:bCs/>
          <w:color w:val="auto"/>
          <w:sz w:val="22"/>
          <w:szCs w:val="22"/>
        </w:rPr>
        <w:t>Cost (30</w:t>
      </w:r>
      <w:r w:rsidR="003B09BA">
        <w:rPr>
          <w:b/>
          <w:bCs/>
          <w:color w:val="auto"/>
          <w:sz w:val="22"/>
          <w:szCs w:val="22"/>
        </w:rPr>
        <w:t>0</w:t>
      </w:r>
      <w:r w:rsidRPr="0056455E">
        <w:rPr>
          <w:b/>
          <w:bCs/>
          <w:color w:val="auto"/>
          <w:sz w:val="22"/>
          <w:szCs w:val="22"/>
        </w:rPr>
        <w:t xml:space="preserve"> Points)</w:t>
      </w:r>
    </w:p>
    <w:p w14:paraId="1D138727" w14:textId="131C6525" w:rsidR="006811E2" w:rsidRPr="0056455E" w:rsidRDefault="006811E2" w:rsidP="006811E2">
      <w:pPr>
        <w:pStyle w:val="Default"/>
        <w:ind w:left="1080"/>
        <w:jc w:val="both"/>
        <w:rPr>
          <w:b/>
          <w:bCs/>
          <w:color w:val="auto"/>
          <w:sz w:val="22"/>
          <w:szCs w:val="22"/>
        </w:rPr>
      </w:pPr>
      <w:r w:rsidRPr="0056455E">
        <w:rPr>
          <w:color w:val="auto"/>
          <w:sz w:val="22"/>
          <w:szCs w:val="22"/>
        </w:rPr>
        <w:t xml:space="preserve">Points shall be assigned for the cost of the services which comprise the overall </w:t>
      </w:r>
      <w:r w:rsidR="00EB5476">
        <w:rPr>
          <w:color w:val="auto"/>
          <w:sz w:val="22"/>
          <w:szCs w:val="22"/>
        </w:rPr>
        <w:t>proposed solution</w:t>
      </w:r>
      <w:r w:rsidRPr="0056455E">
        <w:rPr>
          <w:color w:val="auto"/>
          <w:sz w:val="22"/>
          <w:szCs w:val="22"/>
        </w:rPr>
        <w:t>, as follows:</w:t>
      </w:r>
    </w:p>
    <w:p w14:paraId="1134AE2D" w14:textId="7F0D4E11" w:rsidR="006811E2" w:rsidRPr="0056455E" w:rsidRDefault="006811E2" w:rsidP="006811E2">
      <w:pPr>
        <w:pStyle w:val="Default"/>
        <w:numPr>
          <w:ilvl w:val="0"/>
          <w:numId w:val="5"/>
        </w:numPr>
        <w:ind w:left="1629"/>
        <w:jc w:val="both"/>
        <w:rPr>
          <w:color w:val="auto"/>
          <w:sz w:val="22"/>
          <w:szCs w:val="22"/>
        </w:rPr>
      </w:pPr>
      <w:r w:rsidRPr="0056455E">
        <w:rPr>
          <w:color w:val="auto"/>
          <w:sz w:val="22"/>
          <w:szCs w:val="22"/>
        </w:rPr>
        <w:t xml:space="preserve">Cost points will be assigned on the Total </w:t>
      </w:r>
      <w:r w:rsidR="00EB5476">
        <w:rPr>
          <w:color w:val="auto"/>
          <w:sz w:val="22"/>
          <w:szCs w:val="22"/>
        </w:rPr>
        <w:t>Project Cost</w:t>
      </w:r>
      <w:r w:rsidRPr="0056455E">
        <w:rPr>
          <w:color w:val="auto"/>
          <w:sz w:val="22"/>
          <w:szCs w:val="22"/>
        </w:rPr>
        <w:t xml:space="preserve"> reflected on the Summary Presentation schedule of the </w:t>
      </w:r>
      <w:r>
        <w:rPr>
          <w:color w:val="auto"/>
          <w:sz w:val="22"/>
          <w:szCs w:val="22"/>
        </w:rPr>
        <w:t>Cost</w:t>
      </w:r>
      <w:r w:rsidRPr="0056455E">
        <w:rPr>
          <w:color w:val="auto"/>
          <w:sz w:val="22"/>
          <w:szCs w:val="22"/>
        </w:rPr>
        <w:t xml:space="preserve"> Proposal, for comparison and evaluation purposes.</w:t>
      </w:r>
    </w:p>
    <w:p w14:paraId="2D0AA102" w14:textId="77777777" w:rsidR="006811E2" w:rsidRPr="0056455E" w:rsidRDefault="006811E2" w:rsidP="006811E2">
      <w:pPr>
        <w:pStyle w:val="Default"/>
        <w:numPr>
          <w:ilvl w:val="0"/>
          <w:numId w:val="5"/>
        </w:numPr>
        <w:ind w:left="1629"/>
        <w:jc w:val="both"/>
        <w:rPr>
          <w:color w:val="auto"/>
          <w:sz w:val="22"/>
          <w:szCs w:val="22"/>
        </w:rPr>
      </w:pPr>
      <w:r w:rsidRPr="0056455E">
        <w:rPr>
          <w:color w:val="auto"/>
          <w:sz w:val="22"/>
          <w:szCs w:val="22"/>
        </w:rPr>
        <w:t>The bid with the lowest estimated cost of the overall system will receive the maximum points possible for this section.</w:t>
      </w:r>
    </w:p>
    <w:p w14:paraId="0BCF8719" w14:textId="77777777" w:rsidR="006811E2" w:rsidRPr="0056455E" w:rsidRDefault="006811E2" w:rsidP="006811E2">
      <w:pPr>
        <w:pStyle w:val="Default"/>
        <w:numPr>
          <w:ilvl w:val="0"/>
          <w:numId w:val="5"/>
        </w:numPr>
        <w:ind w:left="1629"/>
        <w:jc w:val="both"/>
        <w:rPr>
          <w:b/>
          <w:bCs/>
          <w:color w:val="auto"/>
          <w:sz w:val="22"/>
          <w:szCs w:val="22"/>
        </w:rPr>
      </w:pPr>
      <w:r w:rsidRPr="0056455E">
        <w:rPr>
          <w:color w:val="auto"/>
          <w:sz w:val="22"/>
          <w:szCs w:val="22"/>
        </w:rPr>
        <w:t>Remaining bids will receive points in accordance with the following formula:</w:t>
      </w:r>
    </w:p>
    <w:p w14:paraId="337E747E" w14:textId="77777777" w:rsidR="006811E2" w:rsidRPr="0056455E" w:rsidRDefault="006811E2" w:rsidP="006811E2">
      <w:pPr>
        <w:pStyle w:val="Default"/>
        <w:ind w:left="1629"/>
        <w:jc w:val="both"/>
        <w:rPr>
          <w:b/>
          <w:bCs/>
          <w:color w:val="auto"/>
          <w:sz w:val="22"/>
          <w:szCs w:val="22"/>
        </w:rPr>
      </w:pPr>
      <w:r w:rsidRPr="0056455E">
        <w:rPr>
          <w:b/>
          <w:bCs/>
          <w:color w:val="auto"/>
          <w:sz w:val="22"/>
          <w:szCs w:val="22"/>
        </w:rPr>
        <w:tab/>
        <w:t>(a/b)(c) = d</w:t>
      </w:r>
    </w:p>
    <w:p w14:paraId="1547D846" w14:textId="77777777" w:rsidR="006811E2" w:rsidRPr="0056455E" w:rsidRDefault="006811E2" w:rsidP="006811E2">
      <w:pPr>
        <w:pStyle w:val="Default"/>
        <w:ind w:left="1629"/>
        <w:jc w:val="both"/>
        <w:rPr>
          <w:color w:val="auto"/>
          <w:sz w:val="22"/>
          <w:szCs w:val="22"/>
        </w:rPr>
      </w:pPr>
      <w:r w:rsidRPr="0056455E">
        <w:rPr>
          <w:color w:val="auto"/>
          <w:sz w:val="22"/>
          <w:szCs w:val="22"/>
        </w:rPr>
        <w:tab/>
        <w:t>a = lowest cost bid in dollars</w:t>
      </w:r>
    </w:p>
    <w:p w14:paraId="0040A863" w14:textId="77777777" w:rsidR="006811E2" w:rsidRPr="0056455E" w:rsidRDefault="006811E2" w:rsidP="006811E2">
      <w:pPr>
        <w:pStyle w:val="Default"/>
        <w:ind w:left="1629"/>
        <w:jc w:val="both"/>
        <w:rPr>
          <w:color w:val="auto"/>
          <w:sz w:val="22"/>
          <w:szCs w:val="22"/>
        </w:rPr>
      </w:pPr>
      <w:r w:rsidRPr="0056455E">
        <w:rPr>
          <w:color w:val="auto"/>
          <w:sz w:val="22"/>
          <w:szCs w:val="22"/>
        </w:rPr>
        <w:tab/>
        <w:t>b = second (third, fourth, etc.) lowest cost bid</w:t>
      </w:r>
    </w:p>
    <w:p w14:paraId="4B887EDC" w14:textId="1F256396" w:rsidR="006811E2" w:rsidRPr="0056455E" w:rsidRDefault="006811E2" w:rsidP="006811E2">
      <w:pPr>
        <w:pStyle w:val="Default"/>
        <w:ind w:left="1629"/>
        <w:jc w:val="both"/>
        <w:rPr>
          <w:color w:val="auto"/>
          <w:sz w:val="22"/>
          <w:szCs w:val="22"/>
        </w:rPr>
      </w:pPr>
      <w:r w:rsidRPr="0056455E">
        <w:rPr>
          <w:color w:val="auto"/>
          <w:sz w:val="22"/>
          <w:szCs w:val="22"/>
        </w:rPr>
        <w:tab/>
        <w:t>c = max</w:t>
      </w:r>
      <w:r>
        <w:rPr>
          <w:color w:val="auto"/>
          <w:sz w:val="22"/>
          <w:szCs w:val="22"/>
        </w:rPr>
        <w:t>imum points for Cost category (3</w:t>
      </w:r>
      <w:r w:rsidRPr="0056455E">
        <w:rPr>
          <w:color w:val="auto"/>
          <w:sz w:val="22"/>
          <w:szCs w:val="22"/>
        </w:rPr>
        <w:t>0</w:t>
      </w:r>
      <w:r w:rsidR="0075604F">
        <w:rPr>
          <w:color w:val="auto"/>
          <w:sz w:val="22"/>
          <w:szCs w:val="22"/>
        </w:rPr>
        <w:t>0</w:t>
      </w:r>
      <w:r w:rsidRPr="0056455E">
        <w:rPr>
          <w:color w:val="auto"/>
          <w:sz w:val="22"/>
          <w:szCs w:val="22"/>
        </w:rPr>
        <w:t>)</w:t>
      </w:r>
    </w:p>
    <w:p w14:paraId="4E778DCC" w14:textId="77777777" w:rsidR="006811E2" w:rsidRPr="0056455E" w:rsidRDefault="006811E2" w:rsidP="006811E2">
      <w:pPr>
        <w:pStyle w:val="Default"/>
        <w:ind w:left="1629"/>
        <w:jc w:val="both"/>
        <w:rPr>
          <w:color w:val="auto"/>
          <w:sz w:val="22"/>
          <w:szCs w:val="22"/>
        </w:rPr>
      </w:pPr>
      <w:r w:rsidRPr="0056455E">
        <w:rPr>
          <w:color w:val="auto"/>
          <w:sz w:val="22"/>
          <w:szCs w:val="22"/>
        </w:rPr>
        <w:tab/>
        <w:t>d = number of points allocated to bid</w:t>
      </w:r>
    </w:p>
    <w:p w14:paraId="3458DB94" w14:textId="77777777" w:rsidR="006811E2" w:rsidRDefault="006811E2" w:rsidP="006811E2">
      <w:pPr>
        <w:tabs>
          <w:tab w:val="left" w:pos="540"/>
        </w:tabs>
        <w:ind w:left="540"/>
        <w:jc w:val="both"/>
        <w:rPr>
          <w:rFonts w:ascii="Arial" w:hAnsi="Arial" w:cs="Arial"/>
        </w:rPr>
      </w:pPr>
    </w:p>
    <w:p w14:paraId="154863DA" w14:textId="68B10438" w:rsidR="00F76A0E" w:rsidRDefault="00F76A0E" w:rsidP="009B37D1">
      <w:pPr>
        <w:tabs>
          <w:tab w:val="left" w:pos="540"/>
        </w:tabs>
        <w:ind w:left="540"/>
        <w:jc w:val="both"/>
        <w:rPr>
          <w:rFonts w:ascii="Arial" w:hAnsi="Arial" w:cs="Arial"/>
        </w:rPr>
      </w:pPr>
      <w:r w:rsidRPr="0056455E">
        <w:rPr>
          <w:rFonts w:ascii="Arial" w:hAnsi="Arial" w:cs="Arial"/>
        </w:rPr>
        <w:t xml:space="preserve">Failure of </w:t>
      </w:r>
      <w:r w:rsidR="00E02441" w:rsidRPr="0056455E">
        <w:rPr>
          <w:rFonts w:ascii="Arial" w:hAnsi="Arial" w:cs="Arial"/>
        </w:rPr>
        <w:t>any</w:t>
      </w:r>
      <w:r w:rsidRPr="0056455E">
        <w:rPr>
          <w:rFonts w:ascii="Arial" w:hAnsi="Arial" w:cs="Arial"/>
        </w:rPr>
        <w:t xml:space="preserve"> Respondent</w:t>
      </w:r>
      <w:r w:rsidR="00E02441" w:rsidRPr="0056455E">
        <w:rPr>
          <w:rFonts w:ascii="Arial" w:hAnsi="Arial" w:cs="Arial"/>
        </w:rPr>
        <w:t>s</w:t>
      </w:r>
      <w:r w:rsidRPr="0056455E">
        <w:rPr>
          <w:rFonts w:ascii="Arial" w:hAnsi="Arial" w:cs="Arial"/>
        </w:rPr>
        <w:t xml:space="preserve"> to provide in </w:t>
      </w:r>
      <w:r w:rsidR="00E02441" w:rsidRPr="0056455E">
        <w:rPr>
          <w:rFonts w:ascii="Arial" w:hAnsi="Arial" w:cs="Arial"/>
        </w:rPr>
        <w:t>their</w:t>
      </w:r>
      <w:r w:rsidRPr="0056455E">
        <w:rPr>
          <w:rFonts w:ascii="Arial" w:hAnsi="Arial" w:cs="Arial"/>
        </w:rPr>
        <w:t xml:space="preserve"> proposal</w:t>
      </w:r>
      <w:r w:rsidR="00E02441" w:rsidRPr="0056455E">
        <w:rPr>
          <w:rFonts w:ascii="Arial" w:hAnsi="Arial" w:cs="Arial"/>
        </w:rPr>
        <w:t>s</w:t>
      </w:r>
      <w:r w:rsidRPr="0056455E">
        <w:rPr>
          <w:rFonts w:ascii="Arial" w:hAnsi="Arial" w:cs="Arial"/>
        </w:rPr>
        <w:t xml:space="preserve"> any information requested in this RFP may result in disqualification of </w:t>
      </w:r>
      <w:r w:rsidR="00E02441" w:rsidRPr="0056455E">
        <w:rPr>
          <w:rFonts w:ascii="Arial" w:hAnsi="Arial" w:cs="Arial"/>
        </w:rPr>
        <w:t>the</w:t>
      </w:r>
      <w:r w:rsidRPr="0056455E">
        <w:rPr>
          <w:rFonts w:ascii="Arial" w:hAnsi="Arial" w:cs="Arial"/>
        </w:rPr>
        <w:t xml:space="preserve"> proposal and shall be the responsibility of the Respondent.</w:t>
      </w:r>
    </w:p>
    <w:p w14:paraId="244669E1" w14:textId="77777777" w:rsidR="00E02F34" w:rsidRPr="0056455E" w:rsidRDefault="00E02F34" w:rsidP="009B37D1">
      <w:pPr>
        <w:tabs>
          <w:tab w:val="left" w:pos="540"/>
        </w:tabs>
        <w:ind w:left="540"/>
        <w:jc w:val="both"/>
        <w:rPr>
          <w:rFonts w:ascii="Arial" w:hAnsi="Arial" w:cs="Arial"/>
        </w:rPr>
      </w:pPr>
    </w:p>
    <w:p w14:paraId="13871435" w14:textId="6509AC55" w:rsidR="0022593F" w:rsidRPr="00BB0B58" w:rsidRDefault="00D87101" w:rsidP="00BB0B58">
      <w:pPr>
        <w:keepNext/>
        <w:tabs>
          <w:tab w:val="left" w:pos="540"/>
        </w:tabs>
        <w:rPr>
          <w:rFonts w:ascii="Arial" w:eastAsia="Times New Roman" w:hAnsi="Arial" w:cs="Arial"/>
          <w:b/>
        </w:rPr>
      </w:pPr>
      <w:r w:rsidRPr="00BB0B58">
        <w:rPr>
          <w:rFonts w:ascii="Arial" w:eastAsia="Times New Roman" w:hAnsi="Arial" w:cs="Arial"/>
          <w:b/>
        </w:rPr>
        <w:t>1</w:t>
      </w:r>
      <w:r w:rsidR="00F76A0E" w:rsidRPr="00BB0B58">
        <w:rPr>
          <w:rFonts w:ascii="Arial" w:eastAsia="Times New Roman" w:hAnsi="Arial" w:cs="Arial"/>
          <w:b/>
        </w:rPr>
        <w:t>3</w:t>
      </w:r>
      <w:r w:rsidRPr="00BB0B58">
        <w:rPr>
          <w:rFonts w:ascii="Arial" w:eastAsia="Times New Roman" w:hAnsi="Arial" w:cs="Arial"/>
          <w:b/>
        </w:rPr>
        <w:t>.</w:t>
      </w:r>
      <w:r w:rsidRPr="00BB0B58">
        <w:rPr>
          <w:rFonts w:ascii="Arial" w:eastAsia="Times New Roman" w:hAnsi="Arial" w:cs="Arial"/>
          <w:b/>
        </w:rPr>
        <w:tab/>
      </w:r>
      <w:r w:rsidR="0022593F" w:rsidRPr="00BB0B58">
        <w:rPr>
          <w:rFonts w:ascii="Arial" w:eastAsia="Times New Roman" w:hAnsi="Arial" w:cs="Arial"/>
          <w:b/>
        </w:rPr>
        <w:t>B</w:t>
      </w:r>
      <w:r w:rsidR="00B94A5D" w:rsidRPr="00BB0B58">
        <w:rPr>
          <w:rFonts w:ascii="Arial" w:eastAsia="Times New Roman" w:hAnsi="Arial" w:cs="Arial"/>
          <w:b/>
        </w:rPr>
        <w:t>EST AND FINAL OFFER</w:t>
      </w:r>
    </w:p>
    <w:p w14:paraId="619DA5FF" w14:textId="11A084A7" w:rsidR="00CC6401" w:rsidRDefault="005B7A91" w:rsidP="001C0BD5">
      <w:pPr>
        <w:tabs>
          <w:tab w:val="left" w:pos="540"/>
        </w:tabs>
        <w:ind w:left="540"/>
        <w:jc w:val="both"/>
        <w:rPr>
          <w:rFonts w:ascii="Arial" w:hAnsi="Arial" w:cs="Arial"/>
        </w:rPr>
      </w:pPr>
      <w:r w:rsidRPr="0056455E">
        <w:rPr>
          <w:rFonts w:ascii="Arial" w:hAnsi="Arial" w:cs="Arial"/>
        </w:rPr>
        <w:t xml:space="preserve">The </w:t>
      </w:r>
      <w:r w:rsidR="00AE5FE7" w:rsidRPr="0056455E">
        <w:rPr>
          <w:rFonts w:ascii="Arial" w:hAnsi="Arial" w:cs="Arial"/>
        </w:rPr>
        <w:t xml:space="preserve">System </w:t>
      </w:r>
      <w:r w:rsidRPr="0056455E">
        <w:rPr>
          <w:rFonts w:ascii="Arial" w:hAnsi="Arial" w:cs="Arial"/>
        </w:rPr>
        <w:t xml:space="preserve">reserves the right to request an official “Best and Final Offer” from Respondents if it deems such an approach in the best interest of the </w:t>
      </w:r>
      <w:r w:rsidR="005548E9">
        <w:rPr>
          <w:rFonts w:ascii="Arial" w:hAnsi="Arial" w:cs="Arial"/>
        </w:rPr>
        <w:t>System</w:t>
      </w:r>
      <w:r w:rsidRPr="0056455E">
        <w:rPr>
          <w:rFonts w:ascii="Arial" w:hAnsi="Arial" w:cs="Arial"/>
        </w:rPr>
        <w:t>.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56455E">
        <w:rPr>
          <w:rFonts w:ascii="Arial" w:hAnsi="Arial" w:cs="Arial"/>
        </w:rPr>
        <w:t xml:space="preserve">e submitted to the </w:t>
      </w:r>
      <w:r w:rsidR="00DF7455" w:rsidRPr="0056455E">
        <w:rPr>
          <w:rFonts w:ascii="Arial" w:hAnsi="Arial" w:cs="Arial"/>
        </w:rPr>
        <w:t>System</w:t>
      </w:r>
      <w:r w:rsidR="00162A43" w:rsidRPr="0056455E">
        <w:rPr>
          <w:rFonts w:ascii="Arial" w:hAnsi="Arial" w:cs="Arial"/>
        </w:rPr>
        <w:t xml:space="preserve">. </w:t>
      </w:r>
      <w:r w:rsidRPr="0056455E">
        <w:rPr>
          <w:rFonts w:ascii="Arial" w:hAnsi="Arial" w:cs="Arial"/>
        </w:rPr>
        <w:t xml:space="preserve">If the </w:t>
      </w:r>
      <w:r w:rsidR="00AE5FE7" w:rsidRPr="0056455E">
        <w:rPr>
          <w:rFonts w:ascii="Arial" w:hAnsi="Arial" w:cs="Arial"/>
        </w:rPr>
        <w:t xml:space="preserve">System </w:t>
      </w:r>
      <w:r w:rsidRPr="0056455E">
        <w:rPr>
          <w:rFonts w:ascii="Arial" w:hAnsi="Arial" w:cs="Arial"/>
        </w:rPr>
        <w:t>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bookmarkStart w:id="10" w:name="_Toc251665764"/>
      <w:bookmarkEnd w:id="9"/>
    </w:p>
    <w:p w14:paraId="0B85C774" w14:textId="1E2A8E31" w:rsidR="00FF52EE" w:rsidRPr="001C0BD5" w:rsidRDefault="00FF52EE" w:rsidP="001C0BD5">
      <w:pPr>
        <w:tabs>
          <w:tab w:val="left" w:pos="540"/>
        </w:tabs>
        <w:ind w:left="540"/>
        <w:jc w:val="both"/>
        <w:rPr>
          <w:rFonts w:ascii="Arial" w:hAnsi="Arial" w:cs="Arial"/>
        </w:rPr>
      </w:pPr>
      <w:r w:rsidRPr="001C0BD5">
        <w:rPr>
          <w:rFonts w:ascii="Arial" w:hAnsi="Arial" w:cs="Arial"/>
        </w:rPr>
        <w:br w:type="page"/>
      </w:r>
    </w:p>
    <w:p w14:paraId="5F96B867" w14:textId="3BBAE23B" w:rsidR="00024BF8" w:rsidRPr="00BB0B58" w:rsidRDefault="0022593F" w:rsidP="00BB0B58">
      <w:pPr>
        <w:keepNext/>
        <w:tabs>
          <w:tab w:val="left" w:pos="540"/>
        </w:tabs>
        <w:rPr>
          <w:rFonts w:ascii="Arial" w:eastAsia="Times New Roman" w:hAnsi="Arial" w:cs="Arial"/>
          <w:b/>
        </w:rPr>
      </w:pPr>
      <w:r w:rsidRPr="00BB0B58">
        <w:rPr>
          <w:rFonts w:ascii="Arial" w:eastAsia="Times New Roman" w:hAnsi="Arial" w:cs="Arial"/>
          <w:b/>
        </w:rPr>
        <w:lastRenderedPageBreak/>
        <w:t>1</w:t>
      </w:r>
      <w:r w:rsidR="00F76A0E" w:rsidRPr="00BB0B58">
        <w:rPr>
          <w:rFonts w:ascii="Arial" w:eastAsia="Times New Roman" w:hAnsi="Arial" w:cs="Arial"/>
          <w:b/>
        </w:rPr>
        <w:t>4</w:t>
      </w:r>
      <w:r w:rsidR="005855CE" w:rsidRPr="00BB0B58">
        <w:rPr>
          <w:rFonts w:ascii="Arial" w:eastAsia="Times New Roman" w:hAnsi="Arial" w:cs="Arial"/>
          <w:b/>
        </w:rPr>
        <w:t>.</w:t>
      </w:r>
      <w:r w:rsidR="005855CE" w:rsidRPr="00BB0B58">
        <w:rPr>
          <w:rFonts w:ascii="Arial" w:eastAsia="Times New Roman" w:hAnsi="Arial" w:cs="Arial"/>
          <w:b/>
        </w:rPr>
        <w:tab/>
      </w:r>
      <w:r w:rsidR="00B078BD" w:rsidRPr="00BB0B58">
        <w:rPr>
          <w:rFonts w:ascii="Arial" w:eastAsia="Times New Roman" w:hAnsi="Arial" w:cs="Arial"/>
          <w:b/>
        </w:rPr>
        <w:t>SPECIFICATION</w:t>
      </w:r>
      <w:r w:rsidR="00425CAD" w:rsidRPr="00BB0B58">
        <w:rPr>
          <w:rFonts w:ascii="Arial" w:eastAsia="Times New Roman" w:hAnsi="Arial" w:cs="Arial"/>
          <w:b/>
        </w:rPr>
        <w:t xml:space="preserve">S / SCOPE OF </w:t>
      </w:r>
      <w:bookmarkEnd w:id="10"/>
      <w:r w:rsidR="00425CAD" w:rsidRPr="00BB0B58">
        <w:rPr>
          <w:rFonts w:ascii="Arial" w:eastAsia="Times New Roman" w:hAnsi="Arial" w:cs="Arial"/>
          <w:b/>
        </w:rPr>
        <w:t>SERVICES REQUESTED</w:t>
      </w:r>
    </w:p>
    <w:p w14:paraId="5CB16F3A" w14:textId="77777777" w:rsidR="00453B73" w:rsidRPr="00BB0B58" w:rsidRDefault="00453B73" w:rsidP="00BB0B58">
      <w:pPr>
        <w:keepNext/>
        <w:tabs>
          <w:tab w:val="left" w:pos="540"/>
        </w:tabs>
        <w:rPr>
          <w:rFonts w:ascii="Arial" w:eastAsia="Times New Roman" w:hAnsi="Arial" w:cs="Arial"/>
          <w:b/>
        </w:rPr>
      </w:pPr>
    </w:p>
    <w:p w14:paraId="32AE2429" w14:textId="1D1A8EA5" w:rsidR="00467D6A" w:rsidRPr="00D71ADC" w:rsidRDefault="00F76A0E" w:rsidP="009B37D1">
      <w:pPr>
        <w:tabs>
          <w:tab w:val="left" w:pos="0"/>
          <w:tab w:val="left" w:pos="540"/>
        </w:tabs>
        <w:jc w:val="both"/>
        <w:rPr>
          <w:rFonts w:ascii="Arial" w:hAnsi="Arial" w:cs="Arial"/>
          <w:b/>
        </w:rPr>
      </w:pPr>
      <w:r w:rsidRPr="00D71ADC">
        <w:rPr>
          <w:rFonts w:ascii="Arial" w:hAnsi="Arial" w:cs="Arial"/>
          <w:b/>
        </w:rPr>
        <w:t>14</w:t>
      </w:r>
      <w:r w:rsidR="00F52B7A" w:rsidRPr="00D71ADC">
        <w:rPr>
          <w:rFonts w:ascii="Arial" w:hAnsi="Arial" w:cs="Arial"/>
          <w:b/>
        </w:rPr>
        <w:t>.1</w:t>
      </w:r>
      <w:r w:rsidR="00F52B7A" w:rsidRPr="00D71ADC">
        <w:rPr>
          <w:rFonts w:ascii="Arial" w:hAnsi="Arial" w:cs="Arial"/>
          <w:b/>
        </w:rPr>
        <w:tab/>
      </w:r>
      <w:r w:rsidR="00467D6A" w:rsidRPr="00D71ADC">
        <w:rPr>
          <w:rFonts w:ascii="Arial" w:hAnsi="Arial" w:cs="Arial"/>
          <w:b/>
        </w:rPr>
        <w:t>ORGANIZATIONAL SCOPE</w:t>
      </w:r>
    </w:p>
    <w:p w14:paraId="5DAE00C0" w14:textId="3070B9E4" w:rsidR="00467D6A" w:rsidRDefault="00467D6A" w:rsidP="00467D6A">
      <w:pPr>
        <w:tabs>
          <w:tab w:val="left" w:pos="0"/>
          <w:tab w:val="left" w:pos="540"/>
        </w:tabs>
        <w:ind w:left="540"/>
        <w:jc w:val="both"/>
        <w:rPr>
          <w:rFonts w:ascii="Arial" w:hAnsi="Arial" w:cs="Arial"/>
        </w:rPr>
      </w:pPr>
      <w:r w:rsidRPr="0056455E">
        <w:rPr>
          <w:rFonts w:ascii="Arial" w:hAnsi="Arial" w:cs="Arial"/>
        </w:rPr>
        <w:t xml:space="preserve">The </w:t>
      </w:r>
      <w:r w:rsidR="00B25AF2">
        <w:rPr>
          <w:rFonts w:ascii="Arial" w:hAnsi="Arial" w:cs="Arial"/>
        </w:rPr>
        <w:t>implementation services</w:t>
      </w:r>
      <w:r w:rsidRPr="0056455E">
        <w:rPr>
          <w:rFonts w:ascii="Arial" w:hAnsi="Arial" w:cs="Arial"/>
        </w:rPr>
        <w:t xml:space="preserve"> shall support </w:t>
      </w:r>
      <w:r w:rsidR="00F52B7A" w:rsidRPr="0056455E">
        <w:rPr>
          <w:rFonts w:ascii="Arial" w:hAnsi="Arial" w:cs="Arial"/>
        </w:rPr>
        <w:t>the following</w:t>
      </w:r>
      <w:r w:rsidRPr="0056455E">
        <w:rPr>
          <w:rFonts w:ascii="Arial" w:hAnsi="Arial" w:cs="Arial"/>
        </w:rPr>
        <w:t xml:space="preserve"> </w:t>
      </w:r>
      <w:r w:rsidR="00F52B7A" w:rsidRPr="0056455E">
        <w:rPr>
          <w:rFonts w:ascii="Arial" w:hAnsi="Arial" w:cs="Arial"/>
        </w:rPr>
        <w:t>institutions of the University of Arkansas System:</w:t>
      </w:r>
    </w:p>
    <w:p w14:paraId="6F982EA6" w14:textId="77777777" w:rsidR="00413FE9" w:rsidRPr="0056455E" w:rsidRDefault="00413FE9" w:rsidP="00467D6A">
      <w:pPr>
        <w:tabs>
          <w:tab w:val="left" w:pos="0"/>
          <w:tab w:val="left" w:pos="540"/>
        </w:tabs>
        <w:ind w:left="540"/>
        <w:jc w:val="both"/>
        <w:rPr>
          <w:rFonts w:ascii="Arial" w:hAnsi="Arial" w:cs="Arial"/>
        </w:rPr>
      </w:pPr>
    </w:p>
    <w:p w14:paraId="58063033" w14:textId="12732F5B" w:rsidR="00190C9B" w:rsidRDefault="00B53FEE" w:rsidP="00B53FEE">
      <w:pPr>
        <w:tabs>
          <w:tab w:val="left" w:pos="0"/>
          <w:tab w:val="left" w:pos="540"/>
        </w:tabs>
        <w:ind w:left="540"/>
        <w:jc w:val="both"/>
        <w:rPr>
          <w:rFonts w:ascii="Arial" w:hAnsi="Arial" w:cs="Arial"/>
        </w:rPr>
      </w:pPr>
      <w:r>
        <w:rPr>
          <w:rFonts w:ascii="Arial" w:hAnsi="Arial" w:cs="Arial"/>
        </w:rPr>
        <w:t>Cohort 1:</w:t>
      </w:r>
    </w:p>
    <w:p w14:paraId="37F4EC71" w14:textId="77777777" w:rsidR="00EA1166" w:rsidRPr="00B53FEE" w:rsidRDefault="00EA1166" w:rsidP="008B2B6E">
      <w:pPr>
        <w:pStyle w:val="ListParagraph"/>
        <w:numPr>
          <w:ilvl w:val="0"/>
          <w:numId w:val="15"/>
        </w:numPr>
        <w:tabs>
          <w:tab w:val="left" w:pos="0"/>
          <w:tab w:val="left" w:pos="540"/>
        </w:tabs>
        <w:jc w:val="both"/>
        <w:rPr>
          <w:rFonts w:ascii="Arial" w:hAnsi="Arial" w:cs="Arial"/>
          <w:sz w:val="22"/>
          <w:szCs w:val="22"/>
        </w:rPr>
      </w:pPr>
      <w:r w:rsidRPr="00B53FEE">
        <w:rPr>
          <w:rFonts w:ascii="Arial" w:hAnsi="Arial" w:cs="Arial"/>
          <w:sz w:val="22"/>
          <w:szCs w:val="22"/>
        </w:rPr>
        <w:t>University of Arkansas System Office</w:t>
      </w:r>
    </w:p>
    <w:p w14:paraId="193CF948" w14:textId="77777777" w:rsidR="00B53FEE" w:rsidRPr="00B53FEE" w:rsidRDefault="00B53FEE" w:rsidP="008B2B6E">
      <w:pPr>
        <w:pStyle w:val="ListParagraph"/>
        <w:numPr>
          <w:ilvl w:val="0"/>
          <w:numId w:val="15"/>
        </w:numPr>
        <w:tabs>
          <w:tab w:val="left" w:pos="0"/>
          <w:tab w:val="left" w:pos="540"/>
        </w:tabs>
        <w:jc w:val="both"/>
        <w:rPr>
          <w:rFonts w:ascii="Arial" w:hAnsi="Arial" w:cs="Arial"/>
          <w:sz w:val="22"/>
          <w:szCs w:val="22"/>
        </w:rPr>
      </w:pPr>
      <w:r w:rsidRPr="00B53FEE">
        <w:rPr>
          <w:rFonts w:ascii="Arial" w:hAnsi="Arial" w:cs="Arial"/>
          <w:sz w:val="22"/>
          <w:szCs w:val="22"/>
        </w:rPr>
        <w:t>University of Arkansas, Fayetteville (UAF)</w:t>
      </w:r>
    </w:p>
    <w:p w14:paraId="5333F5EE" w14:textId="77777777" w:rsidR="00B53FEE" w:rsidRPr="00B53FEE" w:rsidRDefault="00B53FEE" w:rsidP="008B2B6E">
      <w:pPr>
        <w:pStyle w:val="ListParagraph"/>
        <w:numPr>
          <w:ilvl w:val="0"/>
          <w:numId w:val="15"/>
        </w:numPr>
        <w:tabs>
          <w:tab w:val="left" w:pos="0"/>
          <w:tab w:val="left" w:pos="540"/>
        </w:tabs>
        <w:jc w:val="both"/>
        <w:rPr>
          <w:rFonts w:ascii="Arial" w:hAnsi="Arial" w:cs="Arial"/>
          <w:sz w:val="22"/>
          <w:szCs w:val="22"/>
        </w:rPr>
      </w:pPr>
      <w:r w:rsidRPr="00B53FEE">
        <w:rPr>
          <w:rFonts w:ascii="Arial" w:hAnsi="Arial" w:cs="Arial"/>
          <w:sz w:val="22"/>
          <w:szCs w:val="22"/>
        </w:rPr>
        <w:t>University of Arkansas at Little Rock (UALR)</w:t>
      </w:r>
    </w:p>
    <w:p w14:paraId="28B7DB43" w14:textId="77777777" w:rsidR="00B53FEE" w:rsidRPr="00B53FEE" w:rsidRDefault="00B53FEE" w:rsidP="008B2B6E">
      <w:pPr>
        <w:pStyle w:val="ListParagraph"/>
        <w:numPr>
          <w:ilvl w:val="0"/>
          <w:numId w:val="15"/>
        </w:numPr>
        <w:tabs>
          <w:tab w:val="left" w:pos="0"/>
          <w:tab w:val="left" w:pos="540"/>
        </w:tabs>
        <w:jc w:val="both"/>
        <w:rPr>
          <w:rFonts w:ascii="Arial" w:hAnsi="Arial" w:cs="Arial"/>
          <w:sz w:val="22"/>
          <w:szCs w:val="22"/>
        </w:rPr>
      </w:pPr>
      <w:r w:rsidRPr="00B53FEE">
        <w:rPr>
          <w:rFonts w:ascii="Arial" w:hAnsi="Arial" w:cs="Arial"/>
          <w:sz w:val="22"/>
          <w:szCs w:val="22"/>
        </w:rPr>
        <w:t>University of Arkansas System eVersity</w:t>
      </w:r>
    </w:p>
    <w:p w14:paraId="306351B0" w14:textId="77777777" w:rsidR="00B53FEE" w:rsidRPr="00B53FEE" w:rsidRDefault="00B53FEE" w:rsidP="008B2B6E">
      <w:pPr>
        <w:pStyle w:val="ListParagraph"/>
        <w:numPr>
          <w:ilvl w:val="0"/>
          <w:numId w:val="15"/>
        </w:numPr>
        <w:tabs>
          <w:tab w:val="left" w:pos="0"/>
          <w:tab w:val="left" w:pos="540"/>
        </w:tabs>
        <w:jc w:val="both"/>
        <w:rPr>
          <w:rFonts w:ascii="Arial" w:hAnsi="Arial" w:cs="Arial"/>
          <w:sz w:val="22"/>
          <w:szCs w:val="22"/>
        </w:rPr>
      </w:pPr>
      <w:r w:rsidRPr="00B53FEE">
        <w:rPr>
          <w:rFonts w:ascii="Arial" w:hAnsi="Arial" w:cs="Arial"/>
          <w:sz w:val="22"/>
          <w:szCs w:val="22"/>
        </w:rPr>
        <w:t>University of Arkansas Division of Agriculture</w:t>
      </w:r>
    </w:p>
    <w:p w14:paraId="6D419730" w14:textId="77777777" w:rsidR="00B53FEE" w:rsidRPr="00B53FEE" w:rsidRDefault="00B53FEE" w:rsidP="008B2B6E">
      <w:pPr>
        <w:pStyle w:val="ListParagraph"/>
        <w:numPr>
          <w:ilvl w:val="0"/>
          <w:numId w:val="15"/>
        </w:numPr>
        <w:tabs>
          <w:tab w:val="left" w:pos="0"/>
          <w:tab w:val="left" w:pos="540"/>
        </w:tabs>
        <w:jc w:val="both"/>
        <w:rPr>
          <w:rFonts w:ascii="Arial" w:hAnsi="Arial" w:cs="Arial"/>
          <w:sz w:val="22"/>
          <w:szCs w:val="22"/>
        </w:rPr>
      </w:pPr>
      <w:r w:rsidRPr="00B53FEE">
        <w:rPr>
          <w:rFonts w:ascii="Arial" w:hAnsi="Arial" w:cs="Arial"/>
          <w:sz w:val="22"/>
          <w:szCs w:val="22"/>
        </w:rPr>
        <w:t>University of Arkansas Community College at Morrilton (UACCM)</w:t>
      </w:r>
    </w:p>
    <w:p w14:paraId="08520CDE" w14:textId="77777777" w:rsidR="00B53FEE" w:rsidRPr="00B53FEE" w:rsidRDefault="00B53FEE" w:rsidP="008B2B6E">
      <w:pPr>
        <w:pStyle w:val="ListParagraph"/>
        <w:numPr>
          <w:ilvl w:val="0"/>
          <w:numId w:val="15"/>
        </w:numPr>
        <w:tabs>
          <w:tab w:val="left" w:pos="0"/>
          <w:tab w:val="left" w:pos="540"/>
        </w:tabs>
        <w:jc w:val="both"/>
        <w:rPr>
          <w:rFonts w:ascii="Arial" w:hAnsi="Arial" w:cs="Arial"/>
          <w:sz w:val="22"/>
          <w:szCs w:val="22"/>
        </w:rPr>
      </w:pPr>
      <w:r w:rsidRPr="00B53FEE">
        <w:rPr>
          <w:rFonts w:ascii="Arial" w:hAnsi="Arial" w:cs="Arial"/>
          <w:sz w:val="22"/>
          <w:szCs w:val="22"/>
        </w:rPr>
        <w:t>University of Arkansas Community College at Hope (UACCH)</w:t>
      </w:r>
    </w:p>
    <w:p w14:paraId="4EC46103" w14:textId="77777777" w:rsidR="00B53FEE" w:rsidRPr="00B53FEE" w:rsidRDefault="00B53FEE" w:rsidP="008B2B6E">
      <w:pPr>
        <w:pStyle w:val="ListParagraph"/>
        <w:numPr>
          <w:ilvl w:val="0"/>
          <w:numId w:val="15"/>
        </w:numPr>
        <w:tabs>
          <w:tab w:val="left" w:pos="0"/>
          <w:tab w:val="left" w:pos="540"/>
        </w:tabs>
        <w:jc w:val="both"/>
        <w:rPr>
          <w:rFonts w:ascii="Arial" w:hAnsi="Arial" w:cs="Arial"/>
          <w:sz w:val="22"/>
          <w:szCs w:val="22"/>
        </w:rPr>
      </w:pPr>
      <w:r w:rsidRPr="00B53FEE">
        <w:rPr>
          <w:rFonts w:ascii="Arial" w:hAnsi="Arial" w:cs="Arial"/>
          <w:sz w:val="22"/>
          <w:szCs w:val="22"/>
        </w:rPr>
        <w:t>Cossatot Community College of the University of Arkansas (CCCUA)</w:t>
      </w:r>
    </w:p>
    <w:p w14:paraId="5ECA8B0D" w14:textId="146C4896" w:rsidR="00B53FEE" w:rsidRPr="00B53FEE" w:rsidRDefault="0079514E" w:rsidP="008B2B6E">
      <w:pPr>
        <w:pStyle w:val="ListParagraph"/>
        <w:numPr>
          <w:ilvl w:val="0"/>
          <w:numId w:val="15"/>
        </w:numPr>
        <w:tabs>
          <w:tab w:val="left" w:pos="0"/>
          <w:tab w:val="left" w:pos="540"/>
        </w:tabs>
        <w:jc w:val="both"/>
        <w:rPr>
          <w:rFonts w:ascii="Arial" w:hAnsi="Arial" w:cs="Arial"/>
          <w:sz w:val="22"/>
          <w:szCs w:val="22"/>
        </w:rPr>
      </w:pPr>
      <w:r>
        <w:rPr>
          <w:rFonts w:ascii="Arial" w:hAnsi="Arial" w:cs="Arial"/>
          <w:sz w:val="22"/>
          <w:szCs w:val="22"/>
        </w:rPr>
        <w:t xml:space="preserve">University of Arkansas </w:t>
      </w:r>
      <w:r w:rsidR="00B53FEE" w:rsidRPr="00B53FEE">
        <w:rPr>
          <w:rFonts w:ascii="Arial" w:hAnsi="Arial" w:cs="Arial"/>
          <w:sz w:val="22"/>
          <w:szCs w:val="22"/>
        </w:rPr>
        <w:t xml:space="preserve">Rich Mountain </w:t>
      </w:r>
    </w:p>
    <w:p w14:paraId="6C49A1E1" w14:textId="77777777" w:rsidR="00957CDD" w:rsidRPr="00B53FEE" w:rsidRDefault="00957CDD" w:rsidP="008B2B6E">
      <w:pPr>
        <w:pStyle w:val="ListParagraph"/>
        <w:numPr>
          <w:ilvl w:val="0"/>
          <w:numId w:val="15"/>
        </w:numPr>
        <w:tabs>
          <w:tab w:val="left" w:pos="0"/>
          <w:tab w:val="left" w:pos="540"/>
        </w:tabs>
        <w:jc w:val="both"/>
        <w:rPr>
          <w:rFonts w:ascii="Arial" w:hAnsi="Arial" w:cs="Arial"/>
          <w:sz w:val="22"/>
          <w:szCs w:val="22"/>
        </w:rPr>
      </w:pPr>
      <w:r w:rsidRPr="00B53FEE">
        <w:rPr>
          <w:rFonts w:ascii="Arial" w:hAnsi="Arial" w:cs="Arial"/>
          <w:sz w:val="22"/>
          <w:szCs w:val="22"/>
        </w:rPr>
        <w:t>Arkansas School for Mathematics, Sciences, and the Arts</w:t>
      </w:r>
    </w:p>
    <w:p w14:paraId="75E709FD" w14:textId="77777777" w:rsidR="00EA1166" w:rsidRPr="00EA1166" w:rsidRDefault="00EA1166" w:rsidP="008B2B6E">
      <w:pPr>
        <w:pStyle w:val="ListParagraph"/>
        <w:numPr>
          <w:ilvl w:val="0"/>
          <w:numId w:val="15"/>
        </w:numPr>
        <w:tabs>
          <w:tab w:val="left" w:pos="0"/>
          <w:tab w:val="left" w:pos="540"/>
        </w:tabs>
        <w:jc w:val="both"/>
        <w:rPr>
          <w:rFonts w:ascii="Arial" w:hAnsi="Arial" w:cs="Arial"/>
          <w:sz w:val="22"/>
          <w:szCs w:val="22"/>
        </w:rPr>
      </w:pPr>
      <w:r w:rsidRPr="00EA1166">
        <w:rPr>
          <w:rFonts w:ascii="Arial" w:hAnsi="Arial" w:cs="Arial"/>
          <w:sz w:val="22"/>
          <w:szCs w:val="22"/>
        </w:rPr>
        <w:t>Arkansas Archeology Survey</w:t>
      </w:r>
    </w:p>
    <w:p w14:paraId="3B772E37" w14:textId="77777777" w:rsidR="00EA1166" w:rsidRPr="00EA1166" w:rsidRDefault="00EA1166" w:rsidP="008B2B6E">
      <w:pPr>
        <w:pStyle w:val="ListParagraph"/>
        <w:numPr>
          <w:ilvl w:val="0"/>
          <w:numId w:val="15"/>
        </w:numPr>
        <w:tabs>
          <w:tab w:val="left" w:pos="0"/>
          <w:tab w:val="left" w:pos="540"/>
        </w:tabs>
        <w:jc w:val="both"/>
        <w:rPr>
          <w:rFonts w:ascii="Arial" w:hAnsi="Arial" w:cs="Arial"/>
          <w:sz w:val="22"/>
          <w:szCs w:val="22"/>
        </w:rPr>
      </w:pPr>
      <w:r w:rsidRPr="00EA1166">
        <w:rPr>
          <w:rFonts w:ascii="Arial" w:hAnsi="Arial" w:cs="Arial"/>
          <w:sz w:val="22"/>
          <w:szCs w:val="22"/>
        </w:rPr>
        <w:t>Criminal Justice Institute</w:t>
      </w:r>
    </w:p>
    <w:p w14:paraId="6634BED5" w14:textId="77777777" w:rsidR="00EA1166" w:rsidRPr="00EA1166" w:rsidRDefault="00EA1166" w:rsidP="008B2B6E">
      <w:pPr>
        <w:pStyle w:val="ListParagraph"/>
        <w:numPr>
          <w:ilvl w:val="0"/>
          <w:numId w:val="15"/>
        </w:numPr>
        <w:tabs>
          <w:tab w:val="left" w:pos="0"/>
          <w:tab w:val="left" w:pos="540"/>
        </w:tabs>
        <w:jc w:val="both"/>
        <w:rPr>
          <w:rFonts w:ascii="Arial" w:hAnsi="Arial" w:cs="Arial"/>
          <w:sz w:val="22"/>
          <w:szCs w:val="22"/>
        </w:rPr>
      </w:pPr>
      <w:r w:rsidRPr="00EA1166">
        <w:rPr>
          <w:rFonts w:ascii="Arial" w:hAnsi="Arial" w:cs="Arial"/>
          <w:sz w:val="22"/>
          <w:szCs w:val="22"/>
        </w:rPr>
        <w:t>University of Arkansas Clinton School of Public Service</w:t>
      </w:r>
    </w:p>
    <w:p w14:paraId="20AFFE0A" w14:textId="77777777" w:rsidR="00413FE9" w:rsidRDefault="00413FE9" w:rsidP="00B53FEE">
      <w:pPr>
        <w:tabs>
          <w:tab w:val="left" w:pos="0"/>
          <w:tab w:val="left" w:pos="540"/>
        </w:tabs>
        <w:ind w:left="540"/>
        <w:jc w:val="both"/>
        <w:rPr>
          <w:rFonts w:ascii="Arial" w:hAnsi="Arial" w:cs="Arial"/>
        </w:rPr>
      </w:pPr>
    </w:p>
    <w:p w14:paraId="67EC6A6E" w14:textId="2FF68DF0" w:rsidR="00B53FEE" w:rsidRDefault="00B53FEE" w:rsidP="00B53FEE">
      <w:pPr>
        <w:tabs>
          <w:tab w:val="left" w:pos="0"/>
          <w:tab w:val="left" w:pos="540"/>
        </w:tabs>
        <w:ind w:left="540"/>
        <w:jc w:val="both"/>
        <w:rPr>
          <w:rFonts w:ascii="Arial" w:hAnsi="Arial" w:cs="Arial"/>
        </w:rPr>
      </w:pPr>
      <w:r>
        <w:rPr>
          <w:rFonts w:ascii="Arial" w:hAnsi="Arial" w:cs="Arial"/>
        </w:rPr>
        <w:t>Cohort 2:</w:t>
      </w:r>
    </w:p>
    <w:p w14:paraId="7045909C" w14:textId="77777777" w:rsidR="00B53FEE" w:rsidRPr="00B53FEE" w:rsidRDefault="00B53FEE" w:rsidP="008B2B6E">
      <w:pPr>
        <w:pStyle w:val="ListParagraph"/>
        <w:numPr>
          <w:ilvl w:val="0"/>
          <w:numId w:val="15"/>
        </w:numPr>
        <w:tabs>
          <w:tab w:val="left" w:pos="0"/>
          <w:tab w:val="left" w:pos="540"/>
        </w:tabs>
        <w:jc w:val="both"/>
        <w:rPr>
          <w:rFonts w:ascii="Arial" w:hAnsi="Arial" w:cs="Arial"/>
          <w:sz w:val="22"/>
          <w:szCs w:val="22"/>
        </w:rPr>
      </w:pPr>
      <w:r w:rsidRPr="00B53FEE">
        <w:rPr>
          <w:rFonts w:ascii="Arial" w:hAnsi="Arial" w:cs="Arial"/>
          <w:sz w:val="22"/>
          <w:szCs w:val="22"/>
        </w:rPr>
        <w:t>University of Arkansas Medical Sciences (UAMS)</w:t>
      </w:r>
    </w:p>
    <w:p w14:paraId="37C993CE" w14:textId="77777777" w:rsidR="00B53FEE" w:rsidRPr="00B53FEE" w:rsidRDefault="00B53FEE" w:rsidP="008B2B6E">
      <w:pPr>
        <w:pStyle w:val="ListParagraph"/>
        <w:numPr>
          <w:ilvl w:val="0"/>
          <w:numId w:val="15"/>
        </w:numPr>
        <w:tabs>
          <w:tab w:val="left" w:pos="0"/>
          <w:tab w:val="left" w:pos="540"/>
        </w:tabs>
        <w:jc w:val="both"/>
        <w:rPr>
          <w:rFonts w:ascii="Arial" w:hAnsi="Arial" w:cs="Arial"/>
          <w:sz w:val="22"/>
          <w:szCs w:val="22"/>
        </w:rPr>
      </w:pPr>
      <w:r w:rsidRPr="00B53FEE">
        <w:rPr>
          <w:rFonts w:ascii="Arial" w:hAnsi="Arial" w:cs="Arial"/>
          <w:sz w:val="22"/>
          <w:szCs w:val="22"/>
        </w:rPr>
        <w:t>University of Arkansas at Fort Smith (UAFS)</w:t>
      </w:r>
    </w:p>
    <w:p w14:paraId="4B38054D" w14:textId="77777777" w:rsidR="00B53FEE" w:rsidRPr="00B53FEE" w:rsidRDefault="00B53FEE" w:rsidP="008B2B6E">
      <w:pPr>
        <w:pStyle w:val="ListParagraph"/>
        <w:numPr>
          <w:ilvl w:val="0"/>
          <w:numId w:val="15"/>
        </w:numPr>
        <w:tabs>
          <w:tab w:val="left" w:pos="0"/>
          <w:tab w:val="left" w:pos="540"/>
        </w:tabs>
        <w:jc w:val="both"/>
        <w:rPr>
          <w:rFonts w:ascii="Arial" w:hAnsi="Arial" w:cs="Arial"/>
          <w:sz w:val="22"/>
          <w:szCs w:val="22"/>
        </w:rPr>
      </w:pPr>
      <w:r w:rsidRPr="00B53FEE">
        <w:rPr>
          <w:rFonts w:ascii="Arial" w:hAnsi="Arial" w:cs="Arial"/>
          <w:sz w:val="22"/>
          <w:szCs w:val="22"/>
        </w:rPr>
        <w:t>University of Arkansas at Pine Bluff (UAPB)</w:t>
      </w:r>
    </w:p>
    <w:p w14:paraId="3F302F0B" w14:textId="77777777" w:rsidR="00B53FEE" w:rsidRPr="00B53FEE" w:rsidRDefault="00B53FEE" w:rsidP="008B2B6E">
      <w:pPr>
        <w:pStyle w:val="ListParagraph"/>
        <w:numPr>
          <w:ilvl w:val="0"/>
          <w:numId w:val="15"/>
        </w:numPr>
        <w:tabs>
          <w:tab w:val="left" w:pos="0"/>
          <w:tab w:val="left" w:pos="540"/>
        </w:tabs>
        <w:jc w:val="both"/>
        <w:rPr>
          <w:rFonts w:ascii="Arial" w:hAnsi="Arial" w:cs="Arial"/>
          <w:sz w:val="22"/>
          <w:szCs w:val="22"/>
        </w:rPr>
      </w:pPr>
      <w:r w:rsidRPr="00B53FEE">
        <w:rPr>
          <w:rFonts w:ascii="Arial" w:hAnsi="Arial" w:cs="Arial"/>
          <w:sz w:val="22"/>
          <w:szCs w:val="22"/>
        </w:rPr>
        <w:t>University of Arkansas at Monticello (UAM)</w:t>
      </w:r>
    </w:p>
    <w:p w14:paraId="36898B31" w14:textId="77777777" w:rsidR="00B53FEE" w:rsidRPr="00B53FEE" w:rsidRDefault="00B53FEE" w:rsidP="008B2B6E">
      <w:pPr>
        <w:pStyle w:val="ListParagraph"/>
        <w:numPr>
          <w:ilvl w:val="0"/>
          <w:numId w:val="15"/>
        </w:numPr>
        <w:tabs>
          <w:tab w:val="left" w:pos="0"/>
          <w:tab w:val="left" w:pos="540"/>
        </w:tabs>
        <w:jc w:val="both"/>
        <w:rPr>
          <w:rFonts w:ascii="Arial" w:hAnsi="Arial" w:cs="Arial"/>
          <w:sz w:val="22"/>
          <w:szCs w:val="22"/>
        </w:rPr>
      </w:pPr>
      <w:r w:rsidRPr="00B53FEE">
        <w:rPr>
          <w:rFonts w:ascii="Arial" w:hAnsi="Arial" w:cs="Arial"/>
          <w:sz w:val="22"/>
          <w:szCs w:val="22"/>
        </w:rPr>
        <w:t>Phillips Community College of the University of Arkansas (PCCUA)</w:t>
      </w:r>
    </w:p>
    <w:p w14:paraId="55ADBA9B" w14:textId="77777777" w:rsidR="00B53FEE" w:rsidRPr="00B53FEE" w:rsidRDefault="00B53FEE" w:rsidP="008B2B6E">
      <w:pPr>
        <w:pStyle w:val="ListParagraph"/>
        <w:numPr>
          <w:ilvl w:val="0"/>
          <w:numId w:val="15"/>
        </w:numPr>
        <w:tabs>
          <w:tab w:val="left" w:pos="0"/>
          <w:tab w:val="left" w:pos="540"/>
        </w:tabs>
        <w:jc w:val="both"/>
        <w:rPr>
          <w:rFonts w:ascii="Arial" w:hAnsi="Arial" w:cs="Arial"/>
          <w:sz w:val="22"/>
          <w:szCs w:val="22"/>
        </w:rPr>
      </w:pPr>
      <w:r w:rsidRPr="00B53FEE">
        <w:rPr>
          <w:rFonts w:ascii="Arial" w:hAnsi="Arial" w:cs="Arial"/>
          <w:sz w:val="22"/>
          <w:szCs w:val="22"/>
        </w:rPr>
        <w:t>University of Arkansas Community College at Batesville (UACCB)</w:t>
      </w:r>
    </w:p>
    <w:p w14:paraId="41F98C2C" w14:textId="1F8E551A" w:rsidR="00B53FEE" w:rsidRPr="00B53FEE" w:rsidRDefault="00B53FEE" w:rsidP="008B2B6E">
      <w:pPr>
        <w:pStyle w:val="ListParagraph"/>
        <w:numPr>
          <w:ilvl w:val="0"/>
          <w:numId w:val="15"/>
        </w:numPr>
        <w:tabs>
          <w:tab w:val="left" w:pos="0"/>
          <w:tab w:val="left" w:pos="540"/>
        </w:tabs>
        <w:jc w:val="both"/>
        <w:rPr>
          <w:rFonts w:ascii="Arial" w:hAnsi="Arial" w:cs="Arial"/>
          <w:sz w:val="22"/>
          <w:szCs w:val="22"/>
        </w:rPr>
      </w:pPr>
      <w:r w:rsidRPr="00B53FEE">
        <w:rPr>
          <w:rFonts w:ascii="Arial" w:hAnsi="Arial" w:cs="Arial"/>
          <w:sz w:val="22"/>
          <w:szCs w:val="22"/>
        </w:rPr>
        <w:t>Pulaski Technical College</w:t>
      </w:r>
    </w:p>
    <w:p w14:paraId="130268D2" w14:textId="77777777" w:rsidR="00794504" w:rsidRDefault="00794504" w:rsidP="00467D6A">
      <w:pPr>
        <w:tabs>
          <w:tab w:val="left" w:pos="0"/>
          <w:tab w:val="left" w:pos="540"/>
        </w:tabs>
        <w:ind w:left="540"/>
        <w:jc w:val="both"/>
        <w:rPr>
          <w:rFonts w:ascii="Arial" w:hAnsi="Arial" w:cs="Arial"/>
        </w:rPr>
      </w:pPr>
    </w:p>
    <w:p w14:paraId="71D730A5" w14:textId="6D3E56C1" w:rsidR="00794504" w:rsidRDefault="00794504" w:rsidP="00467D6A">
      <w:pPr>
        <w:tabs>
          <w:tab w:val="left" w:pos="0"/>
          <w:tab w:val="left" w:pos="540"/>
        </w:tabs>
        <w:ind w:left="540"/>
        <w:jc w:val="both"/>
        <w:rPr>
          <w:rFonts w:ascii="Arial" w:hAnsi="Arial" w:cs="Arial"/>
        </w:rPr>
      </w:pPr>
      <w:r>
        <w:rPr>
          <w:rFonts w:ascii="Arial" w:hAnsi="Arial" w:cs="Arial"/>
        </w:rPr>
        <w:t xml:space="preserve">Although listed separately above, the community colleges within each cohort are expected to </w:t>
      </w:r>
      <w:r w:rsidR="00B04AC6">
        <w:rPr>
          <w:rFonts w:ascii="Arial" w:hAnsi="Arial" w:cs="Arial"/>
        </w:rPr>
        <w:t>deploy as a group in their cohort.</w:t>
      </w:r>
    </w:p>
    <w:p w14:paraId="775FA701" w14:textId="77777777" w:rsidR="00467D6A" w:rsidRPr="0056455E" w:rsidRDefault="00467D6A" w:rsidP="00467D6A">
      <w:pPr>
        <w:tabs>
          <w:tab w:val="left" w:pos="0"/>
          <w:tab w:val="left" w:pos="540"/>
        </w:tabs>
        <w:ind w:left="540"/>
        <w:jc w:val="both"/>
        <w:rPr>
          <w:rFonts w:ascii="Arial" w:hAnsi="Arial" w:cs="Arial"/>
        </w:rPr>
      </w:pPr>
    </w:p>
    <w:p w14:paraId="17438B84" w14:textId="290B697A" w:rsidR="0082783C" w:rsidRPr="00D71ADC" w:rsidRDefault="0082783C" w:rsidP="0082783C">
      <w:pPr>
        <w:tabs>
          <w:tab w:val="left" w:pos="0"/>
          <w:tab w:val="left" w:pos="540"/>
        </w:tabs>
        <w:jc w:val="both"/>
        <w:rPr>
          <w:rFonts w:ascii="Arial" w:hAnsi="Arial" w:cs="Arial"/>
          <w:b/>
        </w:rPr>
      </w:pPr>
      <w:r w:rsidRPr="00D71ADC">
        <w:rPr>
          <w:rFonts w:ascii="Arial" w:hAnsi="Arial" w:cs="Arial"/>
          <w:b/>
        </w:rPr>
        <w:t>14.</w:t>
      </w:r>
      <w:r>
        <w:rPr>
          <w:rFonts w:ascii="Arial" w:hAnsi="Arial" w:cs="Arial"/>
          <w:b/>
        </w:rPr>
        <w:t>2</w:t>
      </w:r>
      <w:r w:rsidRPr="00D71ADC">
        <w:rPr>
          <w:rFonts w:ascii="Arial" w:hAnsi="Arial" w:cs="Arial"/>
          <w:b/>
        </w:rPr>
        <w:tab/>
      </w:r>
      <w:r>
        <w:rPr>
          <w:rFonts w:ascii="Arial" w:hAnsi="Arial" w:cs="Arial"/>
          <w:b/>
        </w:rPr>
        <w:t>SOFTWARE</w:t>
      </w:r>
      <w:r w:rsidRPr="00D71ADC">
        <w:rPr>
          <w:rFonts w:ascii="Arial" w:hAnsi="Arial" w:cs="Arial"/>
          <w:b/>
        </w:rPr>
        <w:t xml:space="preserve"> SCOPE</w:t>
      </w:r>
    </w:p>
    <w:p w14:paraId="154C0765" w14:textId="116A0627" w:rsidR="0082783C" w:rsidRDefault="0082783C" w:rsidP="0082783C">
      <w:pPr>
        <w:tabs>
          <w:tab w:val="left" w:pos="0"/>
          <w:tab w:val="left" w:pos="540"/>
        </w:tabs>
        <w:ind w:left="540"/>
        <w:jc w:val="both"/>
        <w:rPr>
          <w:rFonts w:ascii="Arial" w:hAnsi="Arial" w:cs="Arial"/>
        </w:rPr>
      </w:pPr>
      <w:r>
        <w:rPr>
          <w:rFonts w:ascii="Arial" w:hAnsi="Arial" w:cs="Arial"/>
        </w:rPr>
        <w:t>The System has issued an Intent to Award to Workday for the following software modules. Other than Workday Student Services, the System expects the Respondent’s work plan will include all functionality for implementation:</w:t>
      </w:r>
    </w:p>
    <w:p w14:paraId="69493372" w14:textId="77777777" w:rsidR="0082783C" w:rsidRPr="0082783C" w:rsidRDefault="0082783C" w:rsidP="008B2B6E">
      <w:pPr>
        <w:pStyle w:val="ListParagraph"/>
        <w:numPr>
          <w:ilvl w:val="0"/>
          <w:numId w:val="15"/>
        </w:numPr>
        <w:tabs>
          <w:tab w:val="left" w:pos="0"/>
          <w:tab w:val="left" w:pos="540"/>
        </w:tabs>
        <w:jc w:val="both"/>
        <w:rPr>
          <w:rFonts w:ascii="Arial" w:hAnsi="Arial" w:cs="Arial"/>
          <w:sz w:val="22"/>
          <w:szCs w:val="22"/>
        </w:rPr>
      </w:pPr>
      <w:r w:rsidRPr="0082783C">
        <w:rPr>
          <w:rFonts w:ascii="Arial" w:hAnsi="Arial" w:cs="Arial"/>
          <w:sz w:val="22"/>
          <w:szCs w:val="22"/>
        </w:rPr>
        <w:t>Human Capital Management</w:t>
      </w:r>
    </w:p>
    <w:p w14:paraId="38478E3B" w14:textId="77777777" w:rsidR="0082783C" w:rsidRPr="0082783C" w:rsidRDefault="0082783C" w:rsidP="008B2B6E">
      <w:pPr>
        <w:pStyle w:val="ListParagraph"/>
        <w:numPr>
          <w:ilvl w:val="0"/>
          <w:numId w:val="15"/>
        </w:numPr>
        <w:tabs>
          <w:tab w:val="left" w:pos="0"/>
          <w:tab w:val="left" w:pos="540"/>
        </w:tabs>
        <w:jc w:val="both"/>
        <w:rPr>
          <w:rFonts w:ascii="Arial" w:hAnsi="Arial" w:cs="Arial"/>
          <w:sz w:val="22"/>
          <w:szCs w:val="22"/>
        </w:rPr>
      </w:pPr>
      <w:r w:rsidRPr="0082783C">
        <w:rPr>
          <w:rFonts w:ascii="Arial" w:hAnsi="Arial" w:cs="Arial"/>
          <w:sz w:val="22"/>
          <w:szCs w:val="22"/>
        </w:rPr>
        <w:t>Cloud Connect for Benefits</w:t>
      </w:r>
    </w:p>
    <w:p w14:paraId="2C2843E7" w14:textId="77777777" w:rsidR="0082783C" w:rsidRPr="0082783C" w:rsidRDefault="0082783C" w:rsidP="008B2B6E">
      <w:pPr>
        <w:pStyle w:val="ListParagraph"/>
        <w:numPr>
          <w:ilvl w:val="0"/>
          <w:numId w:val="15"/>
        </w:numPr>
        <w:tabs>
          <w:tab w:val="left" w:pos="0"/>
          <w:tab w:val="left" w:pos="540"/>
        </w:tabs>
        <w:jc w:val="both"/>
        <w:rPr>
          <w:rFonts w:ascii="Arial" w:hAnsi="Arial" w:cs="Arial"/>
          <w:sz w:val="22"/>
          <w:szCs w:val="22"/>
        </w:rPr>
      </w:pPr>
      <w:r w:rsidRPr="0082783C">
        <w:rPr>
          <w:rFonts w:ascii="Arial" w:hAnsi="Arial" w:cs="Arial"/>
          <w:sz w:val="22"/>
          <w:szCs w:val="22"/>
        </w:rPr>
        <w:t>Payroll for United States</w:t>
      </w:r>
    </w:p>
    <w:p w14:paraId="1FC1BFEC" w14:textId="77777777" w:rsidR="0082783C" w:rsidRPr="0082783C" w:rsidRDefault="0082783C" w:rsidP="008B2B6E">
      <w:pPr>
        <w:pStyle w:val="ListParagraph"/>
        <w:numPr>
          <w:ilvl w:val="0"/>
          <w:numId w:val="15"/>
        </w:numPr>
        <w:tabs>
          <w:tab w:val="left" w:pos="0"/>
          <w:tab w:val="left" w:pos="540"/>
        </w:tabs>
        <w:jc w:val="both"/>
        <w:rPr>
          <w:rFonts w:ascii="Arial" w:hAnsi="Arial" w:cs="Arial"/>
          <w:sz w:val="22"/>
          <w:szCs w:val="22"/>
        </w:rPr>
      </w:pPr>
      <w:r w:rsidRPr="0082783C">
        <w:rPr>
          <w:rFonts w:ascii="Arial" w:hAnsi="Arial" w:cs="Arial"/>
          <w:sz w:val="22"/>
          <w:szCs w:val="22"/>
        </w:rPr>
        <w:t>Time Tracking</w:t>
      </w:r>
    </w:p>
    <w:p w14:paraId="7FA4AC38" w14:textId="77777777" w:rsidR="0082783C" w:rsidRPr="0082783C" w:rsidRDefault="0082783C" w:rsidP="008B2B6E">
      <w:pPr>
        <w:pStyle w:val="ListParagraph"/>
        <w:numPr>
          <w:ilvl w:val="0"/>
          <w:numId w:val="15"/>
        </w:numPr>
        <w:tabs>
          <w:tab w:val="left" w:pos="0"/>
          <w:tab w:val="left" w:pos="540"/>
        </w:tabs>
        <w:jc w:val="both"/>
        <w:rPr>
          <w:rFonts w:ascii="Arial" w:hAnsi="Arial" w:cs="Arial"/>
          <w:sz w:val="22"/>
          <w:szCs w:val="22"/>
        </w:rPr>
      </w:pPr>
      <w:r w:rsidRPr="0082783C">
        <w:rPr>
          <w:rFonts w:ascii="Arial" w:hAnsi="Arial" w:cs="Arial"/>
          <w:sz w:val="22"/>
          <w:szCs w:val="22"/>
        </w:rPr>
        <w:t>Core Financials</w:t>
      </w:r>
    </w:p>
    <w:p w14:paraId="46C1A396" w14:textId="77777777" w:rsidR="0082783C" w:rsidRPr="0082783C" w:rsidRDefault="0082783C" w:rsidP="008B2B6E">
      <w:pPr>
        <w:pStyle w:val="ListParagraph"/>
        <w:numPr>
          <w:ilvl w:val="0"/>
          <w:numId w:val="15"/>
        </w:numPr>
        <w:tabs>
          <w:tab w:val="left" w:pos="0"/>
          <w:tab w:val="left" w:pos="540"/>
        </w:tabs>
        <w:jc w:val="both"/>
        <w:rPr>
          <w:rFonts w:ascii="Arial" w:hAnsi="Arial" w:cs="Arial"/>
          <w:sz w:val="22"/>
          <w:szCs w:val="22"/>
        </w:rPr>
      </w:pPr>
      <w:r w:rsidRPr="0082783C">
        <w:rPr>
          <w:rFonts w:ascii="Arial" w:hAnsi="Arial" w:cs="Arial"/>
          <w:sz w:val="22"/>
          <w:szCs w:val="22"/>
        </w:rPr>
        <w:t>Procurement</w:t>
      </w:r>
    </w:p>
    <w:p w14:paraId="66EC93C1" w14:textId="77777777" w:rsidR="0082783C" w:rsidRPr="0082783C" w:rsidRDefault="0082783C" w:rsidP="008B2B6E">
      <w:pPr>
        <w:pStyle w:val="ListParagraph"/>
        <w:numPr>
          <w:ilvl w:val="0"/>
          <w:numId w:val="15"/>
        </w:numPr>
        <w:tabs>
          <w:tab w:val="left" w:pos="0"/>
          <w:tab w:val="left" w:pos="540"/>
        </w:tabs>
        <w:jc w:val="both"/>
        <w:rPr>
          <w:rFonts w:ascii="Arial" w:hAnsi="Arial" w:cs="Arial"/>
          <w:sz w:val="22"/>
          <w:szCs w:val="22"/>
        </w:rPr>
      </w:pPr>
      <w:r w:rsidRPr="0082783C">
        <w:rPr>
          <w:rFonts w:ascii="Arial" w:hAnsi="Arial" w:cs="Arial"/>
          <w:sz w:val="22"/>
          <w:szCs w:val="22"/>
        </w:rPr>
        <w:t>Projects</w:t>
      </w:r>
    </w:p>
    <w:p w14:paraId="1CED36D8" w14:textId="77777777" w:rsidR="0082783C" w:rsidRPr="0082783C" w:rsidRDefault="0082783C" w:rsidP="008B2B6E">
      <w:pPr>
        <w:pStyle w:val="ListParagraph"/>
        <w:numPr>
          <w:ilvl w:val="0"/>
          <w:numId w:val="15"/>
        </w:numPr>
        <w:tabs>
          <w:tab w:val="left" w:pos="0"/>
          <w:tab w:val="left" w:pos="540"/>
        </w:tabs>
        <w:jc w:val="both"/>
        <w:rPr>
          <w:rFonts w:ascii="Arial" w:hAnsi="Arial" w:cs="Arial"/>
          <w:sz w:val="22"/>
          <w:szCs w:val="22"/>
        </w:rPr>
      </w:pPr>
      <w:r w:rsidRPr="0082783C">
        <w:rPr>
          <w:rFonts w:ascii="Arial" w:hAnsi="Arial" w:cs="Arial"/>
          <w:sz w:val="22"/>
          <w:szCs w:val="22"/>
        </w:rPr>
        <w:t>Inventory</w:t>
      </w:r>
    </w:p>
    <w:p w14:paraId="62631721" w14:textId="77777777" w:rsidR="0082783C" w:rsidRPr="0082783C" w:rsidRDefault="0082783C" w:rsidP="008B2B6E">
      <w:pPr>
        <w:pStyle w:val="ListParagraph"/>
        <w:numPr>
          <w:ilvl w:val="0"/>
          <w:numId w:val="15"/>
        </w:numPr>
        <w:tabs>
          <w:tab w:val="left" w:pos="0"/>
          <w:tab w:val="left" w:pos="540"/>
        </w:tabs>
        <w:jc w:val="both"/>
        <w:rPr>
          <w:rFonts w:ascii="Arial" w:hAnsi="Arial" w:cs="Arial"/>
          <w:sz w:val="22"/>
          <w:szCs w:val="22"/>
        </w:rPr>
      </w:pPr>
      <w:r w:rsidRPr="0082783C">
        <w:rPr>
          <w:rFonts w:ascii="Arial" w:hAnsi="Arial" w:cs="Arial"/>
          <w:sz w:val="22"/>
          <w:szCs w:val="22"/>
        </w:rPr>
        <w:t>Grants Management</w:t>
      </w:r>
    </w:p>
    <w:p w14:paraId="0E7B3A9D" w14:textId="77777777" w:rsidR="0082783C" w:rsidRPr="0082783C" w:rsidRDefault="0082783C" w:rsidP="008B2B6E">
      <w:pPr>
        <w:pStyle w:val="ListParagraph"/>
        <w:numPr>
          <w:ilvl w:val="0"/>
          <w:numId w:val="15"/>
        </w:numPr>
        <w:tabs>
          <w:tab w:val="left" w:pos="0"/>
          <w:tab w:val="left" w:pos="540"/>
        </w:tabs>
        <w:jc w:val="both"/>
        <w:rPr>
          <w:rFonts w:ascii="Arial" w:hAnsi="Arial" w:cs="Arial"/>
          <w:sz w:val="22"/>
          <w:szCs w:val="22"/>
        </w:rPr>
      </w:pPr>
      <w:r w:rsidRPr="0082783C">
        <w:rPr>
          <w:rFonts w:ascii="Arial" w:hAnsi="Arial" w:cs="Arial"/>
          <w:sz w:val="22"/>
          <w:szCs w:val="22"/>
        </w:rPr>
        <w:t>Planning</w:t>
      </w:r>
    </w:p>
    <w:p w14:paraId="2884428C" w14:textId="77777777" w:rsidR="0082783C" w:rsidRPr="0082783C" w:rsidRDefault="0082783C" w:rsidP="008B2B6E">
      <w:pPr>
        <w:pStyle w:val="ListParagraph"/>
        <w:numPr>
          <w:ilvl w:val="0"/>
          <w:numId w:val="15"/>
        </w:numPr>
        <w:tabs>
          <w:tab w:val="left" w:pos="0"/>
          <w:tab w:val="left" w:pos="540"/>
        </w:tabs>
        <w:jc w:val="both"/>
        <w:rPr>
          <w:rFonts w:ascii="Arial" w:hAnsi="Arial" w:cs="Arial"/>
          <w:sz w:val="22"/>
          <w:szCs w:val="22"/>
        </w:rPr>
      </w:pPr>
      <w:r w:rsidRPr="0082783C">
        <w:rPr>
          <w:rFonts w:ascii="Arial" w:hAnsi="Arial" w:cs="Arial"/>
          <w:sz w:val="22"/>
          <w:szCs w:val="22"/>
        </w:rPr>
        <w:t>Learning</w:t>
      </w:r>
    </w:p>
    <w:p w14:paraId="74F9C076" w14:textId="77777777" w:rsidR="0082783C" w:rsidRPr="0082783C" w:rsidRDefault="0082783C" w:rsidP="008B2B6E">
      <w:pPr>
        <w:pStyle w:val="ListParagraph"/>
        <w:numPr>
          <w:ilvl w:val="0"/>
          <w:numId w:val="15"/>
        </w:numPr>
        <w:tabs>
          <w:tab w:val="left" w:pos="0"/>
          <w:tab w:val="left" w:pos="540"/>
        </w:tabs>
        <w:jc w:val="both"/>
        <w:rPr>
          <w:rFonts w:ascii="Arial" w:hAnsi="Arial" w:cs="Arial"/>
          <w:sz w:val="22"/>
          <w:szCs w:val="22"/>
        </w:rPr>
      </w:pPr>
      <w:r w:rsidRPr="0082783C">
        <w:rPr>
          <w:rFonts w:ascii="Arial" w:hAnsi="Arial" w:cs="Arial"/>
          <w:sz w:val="22"/>
          <w:szCs w:val="22"/>
        </w:rPr>
        <w:t>Recruiting</w:t>
      </w:r>
    </w:p>
    <w:p w14:paraId="678B42D3" w14:textId="164693EC" w:rsidR="0082783C" w:rsidRDefault="0082783C" w:rsidP="008B2B6E">
      <w:pPr>
        <w:pStyle w:val="ListParagraph"/>
        <w:numPr>
          <w:ilvl w:val="0"/>
          <w:numId w:val="15"/>
        </w:numPr>
        <w:tabs>
          <w:tab w:val="left" w:pos="0"/>
          <w:tab w:val="left" w:pos="540"/>
        </w:tabs>
        <w:jc w:val="both"/>
        <w:rPr>
          <w:rFonts w:ascii="Arial" w:hAnsi="Arial" w:cs="Arial"/>
          <w:sz w:val="22"/>
          <w:szCs w:val="22"/>
        </w:rPr>
      </w:pPr>
      <w:r w:rsidRPr="0082783C">
        <w:rPr>
          <w:rFonts w:ascii="Arial" w:hAnsi="Arial" w:cs="Arial"/>
          <w:sz w:val="22"/>
          <w:szCs w:val="22"/>
        </w:rPr>
        <w:lastRenderedPageBreak/>
        <w:t>Project Billing</w:t>
      </w:r>
    </w:p>
    <w:p w14:paraId="2CA59549" w14:textId="4550EB7E" w:rsidR="0082783C" w:rsidRPr="00B53FEE" w:rsidRDefault="0082783C" w:rsidP="008B2B6E">
      <w:pPr>
        <w:pStyle w:val="ListParagraph"/>
        <w:numPr>
          <w:ilvl w:val="0"/>
          <w:numId w:val="15"/>
        </w:numPr>
        <w:tabs>
          <w:tab w:val="left" w:pos="0"/>
          <w:tab w:val="left" w:pos="540"/>
        </w:tabs>
        <w:jc w:val="both"/>
        <w:rPr>
          <w:rFonts w:ascii="Arial" w:hAnsi="Arial" w:cs="Arial"/>
          <w:sz w:val="22"/>
          <w:szCs w:val="22"/>
        </w:rPr>
      </w:pPr>
      <w:r w:rsidRPr="0082783C">
        <w:rPr>
          <w:rFonts w:ascii="Arial" w:hAnsi="Arial" w:cs="Arial"/>
          <w:sz w:val="22"/>
          <w:szCs w:val="22"/>
        </w:rPr>
        <w:t>Workday Student Service</w:t>
      </w:r>
    </w:p>
    <w:p w14:paraId="01D0E3B7" w14:textId="77777777" w:rsidR="0082783C" w:rsidRDefault="0082783C" w:rsidP="00BA28E4">
      <w:pPr>
        <w:tabs>
          <w:tab w:val="left" w:pos="0"/>
          <w:tab w:val="left" w:pos="540"/>
        </w:tabs>
        <w:jc w:val="both"/>
        <w:rPr>
          <w:rFonts w:ascii="Arial" w:hAnsi="Arial" w:cs="Arial"/>
          <w:b/>
        </w:rPr>
      </w:pPr>
    </w:p>
    <w:p w14:paraId="5E9EBD03" w14:textId="7295EED6" w:rsidR="00BA28E4" w:rsidRPr="00D71ADC" w:rsidRDefault="00B25AF2" w:rsidP="00BA28E4">
      <w:pPr>
        <w:tabs>
          <w:tab w:val="left" w:pos="0"/>
          <w:tab w:val="left" w:pos="540"/>
        </w:tabs>
        <w:jc w:val="both"/>
        <w:rPr>
          <w:rFonts w:ascii="Arial" w:hAnsi="Arial" w:cs="Arial"/>
          <w:b/>
        </w:rPr>
      </w:pPr>
      <w:r>
        <w:rPr>
          <w:rFonts w:ascii="Arial" w:hAnsi="Arial" w:cs="Arial"/>
          <w:b/>
        </w:rPr>
        <w:t>14.</w:t>
      </w:r>
      <w:r w:rsidR="0082783C">
        <w:rPr>
          <w:rFonts w:ascii="Arial" w:hAnsi="Arial" w:cs="Arial"/>
          <w:b/>
        </w:rPr>
        <w:t>3</w:t>
      </w:r>
      <w:r>
        <w:rPr>
          <w:rFonts w:ascii="Arial" w:hAnsi="Arial" w:cs="Arial"/>
          <w:b/>
        </w:rPr>
        <w:tab/>
        <w:t>IMPLEMENTATION SERVICES SCOPE</w:t>
      </w:r>
    </w:p>
    <w:p w14:paraId="0AC5FBA1" w14:textId="3840D212" w:rsidR="00BA28E4" w:rsidRPr="0056455E" w:rsidRDefault="00B47D2E" w:rsidP="00BA28E4">
      <w:pPr>
        <w:tabs>
          <w:tab w:val="left" w:pos="0"/>
          <w:tab w:val="left" w:pos="540"/>
        </w:tabs>
        <w:ind w:left="540"/>
        <w:jc w:val="both"/>
        <w:rPr>
          <w:rFonts w:ascii="Arial" w:hAnsi="Arial" w:cs="Arial"/>
        </w:rPr>
      </w:pPr>
      <w:r>
        <w:rPr>
          <w:rFonts w:ascii="Arial" w:hAnsi="Arial" w:cs="Arial"/>
        </w:rPr>
        <w:t xml:space="preserve">This </w:t>
      </w:r>
      <w:r w:rsidR="00D43E4A">
        <w:rPr>
          <w:rFonts w:ascii="Arial" w:hAnsi="Arial" w:cs="Arial"/>
        </w:rPr>
        <w:t xml:space="preserve">implementation </w:t>
      </w:r>
      <w:r>
        <w:rPr>
          <w:rFonts w:ascii="Arial" w:hAnsi="Arial" w:cs="Arial"/>
        </w:rPr>
        <w:t>services s</w:t>
      </w:r>
      <w:r w:rsidR="00BA28E4" w:rsidRPr="0056455E">
        <w:rPr>
          <w:rFonts w:ascii="Arial" w:hAnsi="Arial" w:cs="Arial"/>
        </w:rPr>
        <w:t>cope section provides a high-level description of the services t</w:t>
      </w:r>
      <w:r>
        <w:rPr>
          <w:rFonts w:ascii="Arial" w:hAnsi="Arial" w:cs="Arial"/>
        </w:rPr>
        <w:t>o be included in the proposal. General project activities that will be included in each stage of the project include:</w:t>
      </w:r>
    </w:p>
    <w:p w14:paraId="2FEF9965" w14:textId="677A55B5" w:rsidR="00CF48D7" w:rsidRPr="00CF48D7" w:rsidRDefault="00CF48D7" w:rsidP="00B47D2E">
      <w:pPr>
        <w:pStyle w:val="NormalLeft05"/>
        <w:widowControl/>
        <w:spacing w:before="120" w:after="120"/>
        <w:ind w:left="540"/>
        <w:rPr>
          <w:rFonts w:ascii="Arial" w:hAnsi="Arial" w:cs="Arial"/>
          <w:b/>
          <w:sz w:val="22"/>
          <w:szCs w:val="22"/>
        </w:rPr>
      </w:pPr>
      <w:r w:rsidRPr="00CF48D7">
        <w:rPr>
          <w:rFonts w:ascii="Arial" w:hAnsi="Arial" w:cs="Arial"/>
          <w:b/>
          <w:sz w:val="22"/>
          <w:szCs w:val="22"/>
        </w:rPr>
        <w:t xml:space="preserve">Plan </w:t>
      </w:r>
    </w:p>
    <w:p w14:paraId="15DC9042" w14:textId="77777777" w:rsidR="00CF48D7" w:rsidRPr="00CF48D7" w:rsidRDefault="00CF48D7" w:rsidP="008B2B6E">
      <w:pPr>
        <w:numPr>
          <w:ilvl w:val="0"/>
          <w:numId w:val="23"/>
        </w:numPr>
        <w:tabs>
          <w:tab w:val="clear" w:pos="720"/>
          <w:tab w:val="num" w:pos="900"/>
        </w:tabs>
        <w:spacing w:before="120" w:after="120"/>
        <w:ind w:left="900"/>
        <w:jc w:val="both"/>
        <w:rPr>
          <w:rFonts w:ascii="Arial" w:hAnsi="Arial" w:cs="Arial"/>
        </w:rPr>
      </w:pPr>
      <w:r w:rsidRPr="00CF48D7">
        <w:rPr>
          <w:rFonts w:ascii="Arial" w:hAnsi="Arial" w:cs="Arial"/>
        </w:rPr>
        <w:t>Project Management</w:t>
      </w:r>
    </w:p>
    <w:p w14:paraId="49970247" w14:textId="6E8E0905" w:rsidR="00CF48D7" w:rsidRDefault="00CF48D7" w:rsidP="008B2B6E">
      <w:pPr>
        <w:numPr>
          <w:ilvl w:val="0"/>
          <w:numId w:val="23"/>
        </w:numPr>
        <w:tabs>
          <w:tab w:val="clear" w:pos="720"/>
          <w:tab w:val="num" w:pos="900"/>
        </w:tabs>
        <w:spacing w:before="120" w:after="120"/>
        <w:ind w:left="900"/>
        <w:jc w:val="both"/>
        <w:rPr>
          <w:rFonts w:ascii="Arial" w:hAnsi="Arial" w:cs="Arial"/>
        </w:rPr>
      </w:pPr>
      <w:r w:rsidRPr="00CF48D7">
        <w:rPr>
          <w:rFonts w:ascii="Arial" w:hAnsi="Arial" w:cs="Arial"/>
        </w:rPr>
        <w:t>Project Team Training</w:t>
      </w:r>
    </w:p>
    <w:p w14:paraId="59FD0265" w14:textId="004BEC01" w:rsidR="005548E9" w:rsidRPr="00CF48D7" w:rsidRDefault="005548E9" w:rsidP="008B2B6E">
      <w:pPr>
        <w:numPr>
          <w:ilvl w:val="0"/>
          <w:numId w:val="23"/>
        </w:numPr>
        <w:tabs>
          <w:tab w:val="clear" w:pos="720"/>
          <w:tab w:val="num" w:pos="900"/>
        </w:tabs>
        <w:spacing w:before="120" w:after="120"/>
        <w:ind w:left="900"/>
        <w:jc w:val="both"/>
        <w:rPr>
          <w:rFonts w:ascii="Arial" w:hAnsi="Arial" w:cs="Arial"/>
        </w:rPr>
      </w:pPr>
      <w:r>
        <w:rPr>
          <w:rFonts w:ascii="Arial" w:hAnsi="Arial" w:cs="Arial"/>
        </w:rPr>
        <w:t>Organizational Change Management</w:t>
      </w:r>
    </w:p>
    <w:p w14:paraId="413F3084" w14:textId="65825E27" w:rsidR="00CF48D7" w:rsidRPr="00CF48D7" w:rsidRDefault="005548E9" w:rsidP="008B2B6E">
      <w:pPr>
        <w:numPr>
          <w:ilvl w:val="0"/>
          <w:numId w:val="23"/>
        </w:numPr>
        <w:tabs>
          <w:tab w:val="clear" w:pos="720"/>
          <w:tab w:val="num" w:pos="900"/>
        </w:tabs>
        <w:spacing w:before="120" w:after="120"/>
        <w:ind w:left="900"/>
        <w:jc w:val="both"/>
        <w:rPr>
          <w:rFonts w:ascii="Arial" w:hAnsi="Arial" w:cs="Arial"/>
        </w:rPr>
      </w:pPr>
      <w:r>
        <w:rPr>
          <w:rFonts w:ascii="Arial" w:hAnsi="Arial" w:cs="Arial"/>
        </w:rPr>
        <w:t>Additional</w:t>
      </w:r>
      <w:r w:rsidRPr="00CF48D7">
        <w:rPr>
          <w:rFonts w:ascii="Arial" w:hAnsi="Arial" w:cs="Arial"/>
        </w:rPr>
        <w:t xml:space="preserve"> </w:t>
      </w:r>
      <w:r w:rsidR="00CF48D7" w:rsidRPr="00CF48D7">
        <w:rPr>
          <w:rFonts w:ascii="Arial" w:hAnsi="Arial" w:cs="Arial"/>
        </w:rPr>
        <w:t>Planning and Preparation</w:t>
      </w:r>
    </w:p>
    <w:p w14:paraId="3034FFD0" w14:textId="3D9F4FC3" w:rsidR="00CF48D7" w:rsidRPr="00CF48D7" w:rsidRDefault="00CF48D7" w:rsidP="00B47D2E">
      <w:pPr>
        <w:pStyle w:val="NormalLeft05"/>
        <w:widowControl/>
        <w:spacing w:before="120" w:after="120"/>
        <w:ind w:left="540"/>
        <w:rPr>
          <w:rFonts w:ascii="Arial" w:hAnsi="Arial" w:cs="Arial"/>
          <w:b/>
          <w:sz w:val="22"/>
          <w:szCs w:val="22"/>
        </w:rPr>
      </w:pPr>
      <w:r w:rsidRPr="00CF48D7">
        <w:rPr>
          <w:rFonts w:ascii="Arial" w:hAnsi="Arial" w:cs="Arial"/>
          <w:b/>
          <w:sz w:val="22"/>
          <w:szCs w:val="22"/>
        </w:rPr>
        <w:t xml:space="preserve">Architect </w:t>
      </w:r>
    </w:p>
    <w:p w14:paraId="653B8BC7" w14:textId="2EF9BE37" w:rsidR="00CF48D7" w:rsidRDefault="00CF48D7" w:rsidP="008B2B6E">
      <w:pPr>
        <w:numPr>
          <w:ilvl w:val="0"/>
          <w:numId w:val="23"/>
        </w:numPr>
        <w:tabs>
          <w:tab w:val="clear" w:pos="720"/>
          <w:tab w:val="num" w:pos="900"/>
        </w:tabs>
        <w:spacing w:before="120" w:after="120"/>
        <w:ind w:left="900"/>
        <w:jc w:val="both"/>
        <w:rPr>
          <w:rFonts w:ascii="Arial" w:hAnsi="Arial" w:cs="Arial"/>
        </w:rPr>
      </w:pPr>
      <w:r>
        <w:rPr>
          <w:rFonts w:ascii="Arial" w:hAnsi="Arial" w:cs="Arial"/>
        </w:rPr>
        <w:t>Analysis</w:t>
      </w:r>
      <w:r w:rsidR="005548E9">
        <w:rPr>
          <w:rFonts w:ascii="Arial" w:hAnsi="Arial" w:cs="Arial"/>
        </w:rPr>
        <w:t xml:space="preserve"> and Business Process Design</w:t>
      </w:r>
    </w:p>
    <w:p w14:paraId="7C468974" w14:textId="6FAD6B43" w:rsidR="00CF48D7" w:rsidRPr="00CF48D7" w:rsidRDefault="00B47D2E" w:rsidP="008B2B6E">
      <w:pPr>
        <w:numPr>
          <w:ilvl w:val="0"/>
          <w:numId w:val="23"/>
        </w:numPr>
        <w:tabs>
          <w:tab w:val="clear" w:pos="720"/>
          <w:tab w:val="num" w:pos="900"/>
        </w:tabs>
        <w:spacing w:before="120" w:after="120"/>
        <w:ind w:left="900"/>
        <w:jc w:val="both"/>
        <w:rPr>
          <w:rFonts w:ascii="Arial" w:hAnsi="Arial" w:cs="Arial"/>
        </w:rPr>
      </w:pPr>
      <w:r>
        <w:rPr>
          <w:rFonts w:ascii="Arial" w:hAnsi="Arial" w:cs="Arial"/>
        </w:rPr>
        <w:t>Solution</w:t>
      </w:r>
      <w:r w:rsidR="00CF48D7" w:rsidRPr="00CF48D7">
        <w:rPr>
          <w:rFonts w:ascii="Arial" w:hAnsi="Arial" w:cs="Arial"/>
        </w:rPr>
        <w:t xml:space="preserve"> Design</w:t>
      </w:r>
    </w:p>
    <w:p w14:paraId="39141E81" w14:textId="57ABD81F" w:rsidR="00CF48D7" w:rsidRPr="00CF48D7" w:rsidRDefault="00CF48D7" w:rsidP="00B47D2E">
      <w:pPr>
        <w:pStyle w:val="NormalLeft05"/>
        <w:widowControl/>
        <w:spacing w:before="120" w:after="120"/>
        <w:ind w:left="540"/>
        <w:rPr>
          <w:rFonts w:ascii="Arial" w:hAnsi="Arial" w:cs="Arial"/>
          <w:b/>
          <w:sz w:val="22"/>
          <w:szCs w:val="22"/>
        </w:rPr>
      </w:pPr>
      <w:r w:rsidRPr="00CF48D7">
        <w:rPr>
          <w:rFonts w:ascii="Arial" w:hAnsi="Arial" w:cs="Arial"/>
          <w:b/>
          <w:sz w:val="22"/>
          <w:szCs w:val="22"/>
        </w:rPr>
        <w:t xml:space="preserve">Configure and Prototype </w:t>
      </w:r>
    </w:p>
    <w:p w14:paraId="53E2FBFA" w14:textId="77777777" w:rsidR="00CF48D7" w:rsidRPr="00CF48D7" w:rsidRDefault="00CF48D7" w:rsidP="008B2B6E">
      <w:pPr>
        <w:numPr>
          <w:ilvl w:val="0"/>
          <w:numId w:val="23"/>
        </w:numPr>
        <w:tabs>
          <w:tab w:val="clear" w:pos="720"/>
          <w:tab w:val="num" w:pos="900"/>
        </w:tabs>
        <w:spacing w:before="120" w:after="120"/>
        <w:ind w:left="900"/>
        <w:jc w:val="both"/>
        <w:rPr>
          <w:rFonts w:ascii="Arial" w:hAnsi="Arial" w:cs="Arial"/>
        </w:rPr>
      </w:pPr>
      <w:r w:rsidRPr="00CF48D7">
        <w:rPr>
          <w:rFonts w:ascii="Arial" w:hAnsi="Arial" w:cs="Arial"/>
        </w:rPr>
        <w:t>Software Configuration</w:t>
      </w:r>
    </w:p>
    <w:p w14:paraId="45E979BD" w14:textId="77777777" w:rsidR="00CF48D7" w:rsidRPr="00CF48D7" w:rsidRDefault="00CF48D7" w:rsidP="008B2B6E">
      <w:pPr>
        <w:numPr>
          <w:ilvl w:val="0"/>
          <w:numId w:val="23"/>
        </w:numPr>
        <w:tabs>
          <w:tab w:val="clear" w:pos="720"/>
          <w:tab w:val="num" w:pos="900"/>
        </w:tabs>
        <w:spacing w:before="120" w:after="120"/>
        <w:ind w:left="900"/>
        <w:jc w:val="both"/>
        <w:rPr>
          <w:rFonts w:ascii="Arial" w:hAnsi="Arial" w:cs="Arial"/>
        </w:rPr>
      </w:pPr>
      <w:r w:rsidRPr="00CF48D7">
        <w:rPr>
          <w:rFonts w:ascii="Arial" w:hAnsi="Arial" w:cs="Arial"/>
        </w:rPr>
        <w:t>Integration and Interfaces</w:t>
      </w:r>
    </w:p>
    <w:p w14:paraId="28F03249" w14:textId="77777777" w:rsidR="00CF48D7" w:rsidRPr="00CF48D7" w:rsidRDefault="00CF48D7" w:rsidP="008B2B6E">
      <w:pPr>
        <w:numPr>
          <w:ilvl w:val="0"/>
          <w:numId w:val="23"/>
        </w:numPr>
        <w:tabs>
          <w:tab w:val="clear" w:pos="720"/>
          <w:tab w:val="num" w:pos="900"/>
        </w:tabs>
        <w:spacing w:before="120" w:after="120"/>
        <w:ind w:left="900"/>
        <w:jc w:val="both"/>
        <w:rPr>
          <w:rFonts w:ascii="Arial" w:hAnsi="Arial" w:cs="Arial"/>
        </w:rPr>
      </w:pPr>
      <w:r w:rsidRPr="00CF48D7">
        <w:rPr>
          <w:rFonts w:ascii="Arial" w:hAnsi="Arial" w:cs="Arial"/>
        </w:rPr>
        <w:t>Data Conversion</w:t>
      </w:r>
    </w:p>
    <w:p w14:paraId="21C5E034" w14:textId="77777777" w:rsidR="00CF48D7" w:rsidRPr="00CF48D7" w:rsidRDefault="00CF48D7" w:rsidP="008B2B6E">
      <w:pPr>
        <w:numPr>
          <w:ilvl w:val="0"/>
          <w:numId w:val="23"/>
        </w:numPr>
        <w:tabs>
          <w:tab w:val="clear" w:pos="720"/>
          <w:tab w:val="num" w:pos="900"/>
        </w:tabs>
        <w:spacing w:before="120" w:after="120"/>
        <w:ind w:left="900"/>
        <w:jc w:val="both"/>
        <w:rPr>
          <w:rFonts w:ascii="Arial" w:hAnsi="Arial" w:cs="Arial"/>
        </w:rPr>
      </w:pPr>
      <w:r w:rsidRPr="00CF48D7">
        <w:rPr>
          <w:rFonts w:ascii="Arial" w:hAnsi="Arial" w:cs="Arial"/>
        </w:rPr>
        <w:t>Reports, Queries, and Forms</w:t>
      </w:r>
    </w:p>
    <w:p w14:paraId="66969ADA" w14:textId="32BCDE5E" w:rsidR="00CF48D7" w:rsidRPr="00CF48D7" w:rsidRDefault="00CF48D7" w:rsidP="00B47D2E">
      <w:pPr>
        <w:pStyle w:val="NormalLeft05"/>
        <w:widowControl/>
        <w:spacing w:before="120" w:after="120"/>
        <w:ind w:left="540"/>
        <w:rPr>
          <w:rFonts w:ascii="Arial" w:hAnsi="Arial" w:cs="Arial"/>
          <w:b/>
          <w:sz w:val="22"/>
          <w:szCs w:val="22"/>
        </w:rPr>
      </w:pPr>
      <w:r w:rsidRPr="00CF48D7">
        <w:rPr>
          <w:rFonts w:ascii="Arial" w:hAnsi="Arial" w:cs="Arial"/>
          <w:b/>
          <w:sz w:val="22"/>
          <w:szCs w:val="22"/>
        </w:rPr>
        <w:t xml:space="preserve">Test </w:t>
      </w:r>
    </w:p>
    <w:p w14:paraId="3ABF838C" w14:textId="77777777" w:rsidR="00CF48D7" w:rsidRPr="00CF48D7" w:rsidRDefault="00CF48D7" w:rsidP="008B2B6E">
      <w:pPr>
        <w:numPr>
          <w:ilvl w:val="0"/>
          <w:numId w:val="23"/>
        </w:numPr>
        <w:tabs>
          <w:tab w:val="clear" w:pos="720"/>
          <w:tab w:val="num" w:pos="900"/>
        </w:tabs>
        <w:spacing w:before="120" w:after="120"/>
        <w:ind w:left="900"/>
        <w:jc w:val="both"/>
        <w:rPr>
          <w:rFonts w:ascii="Arial" w:hAnsi="Arial" w:cs="Arial"/>
        </w:rPr>
      </w:pPr>
      <w:r w:rsidRPr="00CF48D7">
        <w:rPr>
          <w:rFonts w:ascii="Arial" w:hAnsi="Arial" w:cs="Arial"/>
        </w:rPr>
        <w:t>Testing</w:t>
      </w:r>
    </w:p>
    <w:p w14:paraId="60267058" w14:textId="4AE3FF8E" w:rsidR="00CF48D7" w:rsidRPr="00CF48D7" w:rsidRDefault="00CF48D7" w:rsidP="00B47D2E">
      <w:pPr>
        <w:pStyle w:val="NormalLeft05"/>
        <w:widowControl/>
        <w:spacing w:before="120" w:after="120"/>
        <w:ind w:left="540"/>
        <w:rPr>
          <w:rFonts w:ascii="Arial" w:hAnsi="Arial" w:cs="Arial"/>
          <w:b/>
          <w:sz w:val="22"/>
          <w:szCs w:val="22"/>
        </w:rPr>
      </w:pPr>
      <w:r w:rsidRPr="00CF48D7">
        <w:rPr>
          <w:rFonts w:ascii="Arial" w:hAnsi="Arial" w:cs="Arial"/>
          <w:b/>
          <w:sz w:val="22"/>
          <w:szCs w:val="22"/>
        </w:rPr>
        <w:t xml:space="preserve">Deploy </w:t>
      </w:r>
    </w:p>
    <w:p w14:paraId="3DB0BBAE" w14:textId="620B95C1" w:rsidR="00CF48D7" w:rsidRPr="00CF48D7" w:rsidRDefault="00CF48D7" w:rsidP="008B2B6E">
      <w:pPr>
        <w:numPr>
          <w:ilvl w:val="0"/>
          <w:numId w:val="23"/>
        </w:numPr>
        <w:tabs>
          <w:tab w:val="clear" w:pos="720"/>
          <w:tab w:val="num" w:pos="900"/>
        </w:tabs>
        <w:spacing w:before="120" w:after="120"/>
        <w:ind w:left="900"/>
        <w:jc w:val="both"/>
        <w:rPr>
          <w:rFonts w:ascii="Arial" w:hAnsi="Arial" w:cs="Arial"/>
        </w:rPr>
      </w:pPr>
      <w:r>
        <w:rPr>
          <w:rFonts w:ascii="Arial" w:hAnsi="Arial" w:cs="Arial"/>
        </w:rPr>
        <w:t>Administrator</w:t>
      </w:r>
      <w:r w:rsidRPr="00CF48D7">
        <w:rPr>
          <w:rFonts w:ascii="Arial" w:hAnsi="Arial" w:cs="Arial"/>
        </w:rPr>
        <w:t xml:space="preserve"> Training and Knowledge Transfer</w:t>
      </w:r>
    </w:p>
    <w:p w14:paraId="401CE8A3" w14:textId="68C92716" w:rsidR="00CF48D7" w:rsidRPr="00CF48D7" w:rsidRDefault="00CF48D7" w:rsidP="008B2B6E">
      <w:pPr>
        <w:numPr>
          <w:ilvl w:val="0"/>
          <w:numId w:val="23"/>
        </w:numPr>
        <w:tabs>
          <w:tab w:val="clear" w:pos="720"/>
          <w:tab w:val="num" w:pos="900"/>
        </w:tabs>
        <w:spacing w:before="120" w:after="120"/>
        <w:ind w:left="900"/>
        <w:jc w:val="both"/>
        <w:rPr>
          <w:rFonts w:ascii="Arial" w:hAnsi="Arial" w:cs="Arial"/>
        </w:rPr>
      </w:pPr>
      <w:r>
        <w:rPr>
          <w:rFonts w:ascii="Arial" w:hAnsi="Arial" w:cs="Arial"/>
        </w:rPr>
        <w:t>Transition Support</w:t>
      </w:r>
    </w:p>
    <w:p w14:paraId="30159AAB" w14:textId="77777777" w:rsidR="00CF48D7" w:rsidRPr="00CF48D7" w:rsidRDefault="00CF48D7" w:rsidP="008B2B6E">
      <w:pPr>
        <w:numPr>
          <w:ilvl w:val="0"/>
          <w:numId w:val="23"/>
        </w:numPr>
        <w:tabs>
          <w:tab w:val="clear" w:pos="720"/>
          <w:tab w:val="num" w:pos="900"/>
        </w:tabs>
        <w:spacing w:before="120" w:after="120"/>
        <w:ind w:left="900"/>
        <w:jc w:val="both"/>
        <w:rPr>
          <w:rFonts w:ascii="Arial" w:hAnsi="Arial" w:cs="Arial"/>
        </w:rPr>
      </w:pPr>
      <w:r w:rsidRPr="00CF48D7">
        <w:rPr>
          <w:rFonts w:ascii="Arial" w:hAnsi="Arial" w:cs="Arial"/>
        </w:rPr>
        <w:t>Documentation</w:t>
      </w:r>
    </w:p>
    <w:p w14:paraId="477351EB" w14:textId="77777777" w:rsidR="00CF48D7" w:rsidRPr="00CF48D7" w:rsidRDefault="00CF48D7" w:rsidP="008B2B6E">
      <w:pPr>
        <w:numPr>
          <w:ilvl w:val="0"/>
          <w:numId w:val="23"/>
        </w:numPr>
        <w:tabs>
          <w:tab w:val="clear" w:pos="720"/>
          <w:tab w:val="num" w:pos="900"/>
        </w:tabs>
        <w:spacing w:before="120" w:after="120"/>
        <w:ind w:left="900"/>
        <w:jc w:val="both"/>
        <w:rPr>
          <w:rFonts w:ascii="Arial" w:hAnsi="Arial" w:cs="Arial"/>
        </w:rPr>
      </w:pPr>
      <w:r w:rsidRPr="00CF48D7">
        <w:rPr>
          <w:rFonts w:ascii="Arial" w:hAnsi="Arial" w:cs="Arial"/>
        </w:rPr>
        <w:t>Implementation/Deployment (roll-out) Support</w:t>
      </w:r>
    </w:p>
    <w:p w14:paraId="2E1A864E" w14:textId="74D68568" w:rsidR="00CF48D7" w:rsidRDefault="00CF48D7" w:rsidP="008B2B6E">
      <w:pPr>
        <w:numPr>
          <w:ilvl w:val="0"/>
          <w:numId w:val="23"/>
        </w:numPr>
        <w:tabs>
          <w:tab w:val="clear" w:pos="720"/>
          <w:tab w:val="num" w:pos="900"/>
        </w:tabs>
        <w:spacing w:before="120" w:after="120"/>
        <w:ind w:left="900"/>
        <w:jc w:val="both"/>
        <w:rPr>
          <w:rFonts w:ascii="Arial" w:hAnsi="Arial" w:cs="Arial"/>
        </w:rPr>
      </w:pPr>
      <w:r w:rsidRPr="00CF48D7">
        <w:rPr>
          <w:rFonts w:ascii="Arial" w:hAnsi="Arial" w:cs="Arial"/>
        </w:rPr>
        <w:t>Post-implementation Maintenance and Support</w:t>
      </w:r>
    </w:p>
    <w:p w14:paraId="0CF8EB85" w14:textId="6AE53B79" w:rsidR="00CF48D7" w:rsidRDefault="00CF48D7" w:rsidP="00B47D2E">
      <w:pPr>
        <w:tabs>
          <w:tab w:val="left" w:pos="0"/>
          <w:tab w:val="left" w:pos="540"/>
        </w:tabs>
        <w:ind w:left="540"/>
        <w:jc w:val="both"/>
        <w:rPr>
          <w:rFonts w:ascii="Arial" w:hAnsi="Arial" w:cs="Arial"/>
        </w:rPr>
      </w:pPr>
    </w:p>
    <w:p w14:paraId="5952CEBA" w14:textId="4AF018BB" w:rsidR="00E64FFA" w:rsidRDefault="00CF48D7" w:rsidP="00B47D2E">
      <w:pPr>
        <w:tabs>
          <w:tab w:val="left" w:pos="0"/>
          <w:tab w:val="left" w:pos="540"/>
        </w:tabs>
        <w:ind w:left="540"/>
        <w:jc w:val="both"/>
        <w:rPr>
          <w:rFonts w:ascii="Arial" w:hAnsi="Arial" w:cs="Arial"/>
        </w:rPr>
      </w:pPr>
      <w:r w:rsidRPr="0056455E">
        <w:rPr>
          <w:rFonts w:ascii="Arial" w:hAnsi="Arial" w:cs="Arial"/>
        </w:rPr>
        <w:t xml:space="preserve">These services </w:t>
      </w:r>
      <w:r w:rsidR="00355DC3">
        <w:rPr>
          <w:rFonts w:ascii="Arial" w:hAnsi="Arial" w:cs="Arial"/>
        </w:rPr>
        <w:t xml:space="preserve">are addressed </w:t>
      </w:r>
      <w:r w:rsidR="001D2172">
        <w:rPr>
          <w:rFonts w:ascii="Arial" w:hAnsi="Arial" w:cs="Arial"/>
        </w:rPr>
        <w:t xml:space="preserve">in more detail in RFP Appendix </w:t>
      </w:r>
      <w:r w:rsidR="00EA1166">
        <w:rPr>
          <w:rFonts w:ascii="Arial" w:hAnsi="Arial" w:cs="Arial"/>
        </w:rPr>
        <w:t>3</w:t>
      </w:r>
      <w:r w:rsidR="00355DC3">
        <w:rPr>
          <w:rFonts w:ascii="Arial" w:hAnsi="Arial" w:cs="Arial"/>
        </w:rPr>
        <w:t xml:space="preserve">, </w:t>
      </w:r>
      <w:r w:rsidR="00355DC3" w:rsidRPr="00355DC3">
        <w:rPr>
          <w:rFonts w:ascii="Arial" w:hAnsi="Arial" w:cs="Arial"/>
          <w:i/>
        </w:rPr>
        <w:t>Model Statement of Work</w:t>
      </w:r>
      <w:r w:rsidR="00355DC3">
        <w:rPr>
          <w:rFonts w:ascii="Arial" w:hAnsi="Arial" w:cs="Arial"/>
        </w:rPr>
        <w:t xml:space="preserve">, and </w:t>
      </w:r>
      <w:r w:rsidRPr="0056455E">
        <w:rPr>
          <w:rFonts w:ascii="Arial" w:hAnsi="Arial" w:cs="Arial"/>
        </w:rPr>
        <w:t xml:space="preserve">will be </w:t>
      </w:r>
      <w:r w:rsidR="00355DC3">
        <w:rPr>
          <w:rFonts w:ascii="Arial" w:hAnsi="Arial" w:cs="Arial"/>
        </w:rPr>
        <w:t>finalized</w:t>
      </w:r>
      <w:r w:rsidRPr="0056455E">
        <w:rPr>
          <w:rFonts w:ascii="Arial" w:hAnsi="Arial" w:cs="Arial"/>
        </w:rPr>
        <w:t xml:space="preserve"> in the agreements between the System and the Respondent.</w:t>
      </w:r>
    </w:p>
    <w:p w14:paraId="50EF7FA0" w14:textId="77777777" w:rsidR="00E64FFA" w:rsidRDefault="00E64FFA" w:rsidP="00B47D2E">
      <w:pPr>
        <w:tabs>
          <w:tab w:val="left" w:pos="0"/>
          <w:tab w:val="left" w:pos="540"/>
        </w:tabs>
        <w:ind w:left="540"/>
        <w:jc w:val="both"/>
        <w:rPr>
          <w:rFonts w:ascii="Arial" w:hAnsi="Arial" w:cs="Arial"/>
        </w:rPr>
      </w:pPr>
    </w:p>
    <w:p w14:paraId="67EAEEDD" w14:textId="36C82839" w:rsidR="00C94BD4" w:rsidRDefault="00EB5476" w:rsidP="00B47D2E">
      <w:pPr>
        <w:tabs>
          <w:tab w:val="left" w:pos="0"/>
          <w:tab w:val="left" w:pos="540"/>
        </w:tabs>
        <w:ind w:left="540"/>
        <w:jc w:val="both"/>
        <w:rPr>
          <w:rFonts w:ascii="Arial" w:hAnsi="Arial" w:cs="Arial"/>
        </w:rPr>
      </w:pPr>
      <w:r>
        <w:rPr>
          <w:rFonts w:ascii="Arial" w:hAnsi="Arial" w:cs="Arial"/>
        </w:rPr>
        <w:t xml:space="preserve">The Respondent shall propose all services necessary to deploy the </w:t>
      </w:r>
      <w:r w:rsidR="00DB4F06" w:rsidRPr="0079514E">
        <w:rPr>
          <w:rFonts w:ascii="Arial" w:hAnsi="Arial" w:cs="Arial"/>
        </w:rPr>
        <w:t>Workday</w:t>
      </w:r>
      <w:r>
        <w:rPr>
          <w:rFonts w:ascii="Arial" w:hAnsi="Arial" w:cs="Arial"/>
        </w:rPr>
        <w:t xml:space="preserve"> Financials, Procurement, Human Resources and Payroll functionality </w:t>
      </w:r>
      <w:r w:rsidR="00A4415E">
        <w:rPr>
          <w:rFonts w:ascii="Arial" w:hAnsi="Arial" w:cs="Arial"/>
        </w:rPr>
        <w:t xml:space="preserve">(see </w:t>
      </w:r>
      <w:r w:rsidR="00414B0B">
        <w:rPr>
          <w:rFonts w:ascii="Arial" w:hAnsi="Arial" w:cs="Arial"/>
        </w:rPr>
        <w:t>product</w:t>
      </w:r>
      <w:r w:rsidR="00A4415E">
        <w:rPr>
          <w:rFonts w:ascii="Arial" w:hAnsi="Arial" w:cs="Arial"/>
        </w:rPr>
        <w:t xml:space="preserve"> list in Section 14.2) </w:t>
      </w:r>
      <w:r>
        <w:rPr>
          <w:rFonts w:ascii="Arial" w:hAnsi="Arial" w:cs="Arial"/>
        </w:rPr>
        <w:t xml:space="preserve">at all institutions listed in Section 14.1. </w:t>
      </w:r>
      <w:r w:rsidR="00C94BD4">
        <w:rPr>
          <w:rFonts w:ascii="Arial" w:hAnsi="Arial" w:cs="Arial"/>
        </w:rPr>
        <w:t>The Respondent shall design and lead a project that can accommodate the complexities of a large university system, including major research institutions, an academic healthcare center, community colleges and the other institutions in the System. As described below, some institutions will require more project management support, so the System does not expect a “one size fits all” project management approach.</w:t>
      </w:r>
    </w:p>
    <w:p w14:paraId="6BD8EF9A" w14:textId="77777777" w:rsidR="00C94BD4" w:rsidRDefault="00C94BD4" w:rsidP="00B47D2E">
      <w:pPr>
        <w:tabs>
          <w:tab w:val="left" w:pos="0"/>
          <w:tab w:val="left" w:pos="540"/>
        </w:tabs>
        <w:ind w:left="540"/>
        <w:jc w:val="both"/>
        <w:rPr>
          <w:rFonts w:ascii="Arial" w:hAnsi="Arial" w:cs="Arial"/>
        </w:rPr>
      </w:pPr>
    </w:p>
    <w:p w14:paraId="7E876205" w14:textId="1709A425" w:rsidR="00EB5476" w:rsidRDefault="00EB5476" w:rsidP="00B47D2E">
      <w:pPr>
        <w:tabs>
          <w:tab w:val="left" w:pos="0"/>
          <w:tab w:val="left" w:pos="540"/>
        </w:tabs>
        <w:ind w:left="540"/>
        <w:jc w:val="both"/>
        <w:rPr>
          <w:rFonts w:ascii="Arial" w:hAnsi="Arial" w:cs="Arial"/>
        </w:rPr>
      </w:pPr>
      <w:r>
        <w:rPr>
          <w:rFonts w:ascii="Arial" w:hAnsi="Arial" w:cs="Arial"/>
        </w:rPr>
        <w:t>The services required for implementation of the Student functionality are not part of the initial services scope. This scope is an optional piece that may result in a contract extension to the Successful Respondent, or could be bid separately at a later time.</w:t>
      </w:r>
    </w:p>
    <w:p w14:paraId="3CC0DA5D" w14:textId="77777777" w:rsidR="00EB5476" w:rsidRDefault="00EB5476" w:rsidP="00B47D2E">
      <w:pPr>
        <w:tabs>
          <w:tab w:val="left" w:pos="0"/>
          <w:tab w:val="left" w:pos="540"/>
        </w:tabs>
        <w:ind w:left="540"/>
        <w:jc w:val="both"/>
        <w:rPr>
          <w:rFonts w:ascii="Arial" w:hAnsi="Arial" w:cs="Arial"/>
        </w:rPr>
      </w:pPr>
    </w:p>
    <w:p w14:paraId="37B6DCEE" w14:textId="5562F215" w:rsidR="002F7017" w:rsidRDefault="002F7017" w:rsidP="002F7017">
      <w:pPr>
        <w:tabs>
          <w:tab w:val="left" w:pos="0"/>
          <w:tab w:val="left" w:pos="540"/>
        </w:tabs>
        <w:ind w:left="540"/>
        <w:jc w:val="both"/>
        <w:rPr>
          <w:rFonts w:ascii="Arial" w:hAnsi="Arial" w:cs="Arial"/>
        </w:rPr>
      </w:pPr>
      <w:r>
        <w:rPr>
          <w:rFonts w:ascii="Arial" w:hAnsi="Arial" w:cs="Arial"/>
        </w:rPr>
        <w:t>The System expects that the Architect phase will include representation from all institutions from both Cohorts 1 and 2 so that all institutions have input in the initial design of the system. The deployment will be by cohort as specified in Section 14.1.</w:t>
      </w:r>
      <w:r w:rsidR="007C790D">
        <w:rPr>
          <w:rFonts w:ascii="Arial" w:hAnsi="Arial" w:cs="Arial"/>
        </w:rPr>
        <w:t xml:space="preserve"> The System also expects that any design considerations from inclusion of the Workday Student system will be </w:t>
      </w:r>
      <w:r w:rsidR="00BD5385">
        <w:rPr>
          <w:rFonts w:ascii="Arial" w:hAnsi="Arial" w:cs="Arial"/>
        </w:rPr>
        <w:t>considered</w:t>
      </w:r>
      <w:r w:rsidR="007C790D">
        <w:rPr>
          <w:rFonts w:ascii="Arial" w:hAnsi="Arial" w:cs="Arial"/>
        </w:rPr>
        <w:t xml:space="preserve"> during this initial Architect phase, although Student deployment is not part of the proposed project. In other words, the Workday Student software and its needs should be a factor in designing basic structures in Financials, Procurement, HR and Payroll, so no major re-design in these areas is required when the Student system is eventually deployed by the System.</w:t>
      </w:r>
    </w:p>
    <w:p w14:paraId="167A6BEE" w14:textId="64BA2F75" w:rsidR="001E143D" w:rsidRDefault="001E143D" w:rsidP="002F7017">
      <w:pPr>
        <w:tabs>
          <w:tab w:val="left" w:pos="0"/>
          <w:tab w:val="left" w:pos="540"/>
        </w:tabs>
        <w:ind w:left="540"/>
        <w:jc w:val="both"/>
        <w:rPr>
          <w:rFonts w:ascii="Arial" w:hAnsi="Arial" w:cs="Arial"/>
        </w:rPr>
      </w:pPr>
    </w:p>
    <w:p w14:paraId="7A39CB05" w14:textId="0ECE47DE" w:rsidR="00870F4C" w:rsidRDefault="001E143D" w:rsidP="002F7017">
      <w:pPr>
        <w:tabs>
          <w:tab w:val="left" w:pos="0"/>
          <w:tab w:val="left" w:pos="540"/>
        </w:tabs>
        <w:ind w:left="540"/>
        <w:jc w:val="both"/>
        <w:rPr>
          <w:rFonts w:ascii="Arial" w:hAnsi="Arial" w:cs="Arial"/>
        </w:rPr>
      </w:pPr>
      <w:r>
        <w:rPr>
          <w:rFonts w:ascii="Arial" w:hAnsi="Arial" w:cs="Arial"/>
        </w:rPr>
        <w:t xml:space="preserve">Regarding Project Management services: The System expects the Contractor will provide a Project Manager for the duration of the project, who will partner with the System’s Project Manager as the primary managers and coordinators </w:t>
      </w:r>
      <w:r w:rsidR="00840B49">
        <w:rPr>
          <w:rFonts w:ascii="Arial" w:hAnsi="Arial" w:cs="Arial"/>
        </w:rPr>
        <w:t>for</w:t>
      </w:r>
      <w:r>
        <w:rPr>
          <w:rFonts w:ascii="Arial" w:hAnsi="Arial" w:cs="Arial"/>
        </w:rPr>
        <w:t xml:space="preserve"> all implementation efforts. Each institution will have a project </w:t>
      </w:r>
      <w:r w:rsidR="00957CDD">
        <w:rPr>
          <w:rFonts w:ascii="Arial" w:hAnsi="Arial" w:cs="Arial"/>
        </w:rPr>
        <w:t>contact that will act as liaison between the project and the institution. The</w:t>
      </w:r>
      <w:r>
        <w:rPr>
          <w:rFonts w:ascii="Arial" w:hAnsi="Arial" w:cs="Arial"/>
        </w:rPr>
        <w:t xml:space="preserve"> larger institutions </w:t>
      </w:r>
      <w:r w:rsidR="00957CDD">
        <w:rPr>
          <w:rFonts w:ascii="Arial" w:hAnsi="Arial" w:cs="Arial"/>
        </w:rPr>
        <w:t xml:space="preserve">(UAF, UALR, UAMS) have Project Management Offices (PMO) and </w:t>
      </w:r>
      <w:r>
        <w:rPr>
          <w:rFonts w:ascii="Arial" w:hAnsi="Arial" w:cs="Arial"/>
        </w:rPr>
        <w:t xml:space="preserve">will have full-time project management and other team members full-time on the project. </w:t>
      </w:r>
      <w:r w:rsidR="00957CDD">
        <w:rPr>
          <w:rFonts w:ascii="Arial" w:hAnsi="Arial" w:cs="Arial"/>
        </w:rPr>
        <w:t xml:space="preserve">The Contractor will be expected to provide project management </w:t>
      </w:r>
      <w:r w:rsidR="00870F4C">
        <w:rPr>
          <w:rFonts w:ascii="Arial" w:hAnsi="Arial" w:cs="Arial"/>
        </w:rPr>
        <w:t xml:space="preserve">and leadership </w:t>
      </w:r>
      <w:r w:rsidR="00957CDD">
        <w:rPr>
          <w:rFonts w:ascii="Arial" w:hAnsi="Arial" w:cs="Arial"/>
        </w:rPr>
        <w:t xml:space="preserve">for deployment at the </w:t>
      </w:r>
      <w:r w:rsidR="00870F4C">
        <w:rPr>
          <w:rFonts w:ascii="Arial" w:hAnsi="Arial" w:cs="Arial"/>
        </w:rPr>
        <w:t>smaller</w:t>
      </w:r>
      <w:r w:rsidR="00957CDD">
        <w:rPr>
          <w:rFonts w:ascii="Arial" w:hAnsi="Arial" w:cs="Arial"/>
        </w:rPr>
        <w:t xml:space="preserve"> institutions</w:t>
      </w:r>
      <w:r w:rsidR="00870F4C">
        <w:rPr>
          <w:rFonts w:ascii="Arial" w:hAnsi="Arial" w:cs="Arial"/>
        </w:rPr>
        <w:t>. It is expected that these project managers will be shared across multiple institutions.</w:t>
      </w:r>
    </w:p>
    <w:p w14:paraId="495EA3BE" w14:textId="6CFF86B6" w:rsidR="000159A7" w:rsidRDefault="000159A7" w:rsidP="002F7017">
      <w:pPr>
        <w:tabs>
          <w:tab w:val="left" w:pos="0"/>
          <w:tab w:val="left" w:pos="540"/>
        </w:tabs>
        <w:ind w:left="540"/>
        <w:jc w:val="both"/>
        <w:rPr>
          <w:rFonts w:ascii="Arial" w:hAnsi="Arial" w:cs="Arial"/>
        </w:rPr>
      </w:pPr>
    </w:p>
    <w:p w14:paraId="21DFEB08" w14:textId="5260E459" w:rsidR="000159A7" w:rsidRDefault="000159A7" w:rsidP="002F7017">
      <w:pPr>
        <w:tabs>
          <w:tab w:val="left" w:pos="0"/>
          <w:tab w:val="left" w:pos="540"/>
        </w:tabs>
        <w:ind w:left="540"/>
        <w:jc w:val="both"/>
        <w:rPr>
          <w:rFonts w:ascii="Arial" w:hAnsi="Arial" w:cs="Arial"/>
        </w:rPr>
      </w:pPr>
      <w:r>
        <w:rPr>
          <w:rFonts w:ascii="Arial" w:hAnsi="Arial" w:cs="Arial"/>
        </w:rPr>
        <w:t xml:space="preserve">Regarding Functional Team services: </w:t>
      </w:r>
      <w:bookmarkStart w:id="11" w:name="_Hlk496621238"/>
      <w:r>
        <w:rPr>
          <w:rFonts w:ascii="Arial" w:hAnsi="Arial" w:cs="Arial"/>
        </w:rPr>
        <w:t>The System expects the Contractor to provide leadership in all functional areas, and provide sufficient resource</w:t>
      </w:r>
      <w:r w:rsidR="00860E97">
        <w:rPr>
          <w:rFonts w:ascii="Arial" w:hAnsi="Arial" w:cs="Arial"/>
        </w:rPr>
        <w:t>s</w:t>
      </w:r>
      <w:r>
        <w:rPr>
          <w:rFonts w:ascii="Arial" w:hAnsi="Arial" w:cs="Arial"/>
        </w:rPr>
        <w:t xml:space="preserve"> to work with all institutions. This could mean full-time resources for some of the larger institutions, and shared resources for smaller institutions</w:t>
      </w:r>
      <w:r w:rsidR="00B04AC6">
        <w:rPr>
          <w:rFonts w:ascii="Arial" w:hAnsi="Arial" w:cs="Arial"/>
        </w:rPr>
        <w:t xml:space="preserve"> and for the community college group.</w:t>
      </w:r>
      <w:bookmarkEnd w:id="11"/>
    </w:p>
    <w:p w14:paraId="0497A653" w14:textId="5E928F4C" w:rsidR="000159A7" w:rsidRDefault="000159A7" w:rsidP="002F7017">
      <w:pPr>
        <w:tabs>
          <w:tab w:val="left" w:pos="0"/>
          <w:tab w:val="left" w:pos="540"/>
        </w:tabs>
        <w:ind w:left="540"/>
        <w:jc w:val="both"/>
        <w:rPr>
          <w:rFonts w:ascii="Arial" w:hAnsi="Arial" w:cs="Arial"/>
        </w:rPr>
      </w:pPr>
    </w:p>
    <w:p w14:paraId="37904594" w14:textId="733AF630" w:rsidR="000159A7" w:rsidRPr="001735D8" w:rsidRDefault="000159A7" w:rsidP="002F7017">
      <w:pPr>
        <w:tabs>
          <w:tab w:val="left" w:pos="0"/>
          <w:tab w:val="left" w:pos="540"/>
        </w:tabs>
        <w:ind w:left="540"/>
        <w:jc w:val="both"/>
        <w:rPr>
          <w:rFonts w:ascii="Arial" w:hAnsi="Arial" w:cs="Arial"/>
        </w:rPr>
      </w:pPr>
      <w:r>
        <w:rPr>
          <w:rFonts w:ascii="Arial" w:hAnsi="Arial" w:cs="Arial"/>
        </w:rPr>
        <w:t xml:space="preserve">Regarding Technical Team services: </w:t>
      </w:r>
      <w:bookmarkStart w:id="12" w:name="_Hlk496621291"/>
      <w:r>
        <w:rPr>
          <w:rFonts w:ascii="Arial" w:hAnsi="Arial" w:cs="Arial"/>
        </w:rPr>
        <w:t>The System expects the Contractor to lead, manage and coordinate all technical team work. The Contractor should assume that it is the manager for all integrations, interfaces, data conversions, custom reports and similar technical items agreed in the Statement of Work. The System will be responsible for some of the technical work, such as working with extracting data from legacy systems</w:t>
      </w:r>
      <w:r w:rsidR="00B04AC6">
        <w:rPr>
          <w:rFonts w:ascii="Arial" w:hAnsi="Arial" w:cs="Arial"/>
        </w:rPr>
        <w:t>, as agreed in the Statement of Work</w:t>
      </w:r>
      <w:r>
        <w:rPr>
          <w:rFonts w:ascii="Arial" w:hAnsi="Arial" w:cs="Arial"/>
        </w:rPr>
        <w:t>.</w:t>
      </w:r>
      <w:r w:rsidR="001735D8">
        <w:rPr>
          <w:rFonts w:ascii="Arial" w:hAnsi="Arial" w:cs="Arial"/>
        </w:rPr>
        <w:t xml:space="preserve"> The initial scope for data conversions, integrations and </w:t>
      </w:r>
      <w:r w:rsidR="001735D8" w:rsidRPr="00860E97">
        <w:rPr>
          <w:rFonts w:ascii="Arial" w:hAnsi="Arial" w:cs="Arial"/>
        </w:rPr>
        <w:t xml:space="preserve">interfaces </w:t>
      </w:r>
      <w:r w:rsidR="001735D8" w:rsidRPr="00AB475E">
        <w:rPr>
          <w:rFonts w:ascii="Arial" w:hAnsi="Arial" w:cs="Arial"/>
        </w:rPr>
        <w:t xml:space="preserve">is provided as RFP Appendix 4, </w:t>
      </w:r>
      <w:r w:rsidR="00860E97" w:rsidRPr="00860E97">
        <w:rPr>
          <w:rFonts w:ascii="Arial" w:hAnsi="Arial" w:cs="Arial"/>
          <w:i/>
        </w:rPr>
        <w:t xml:space="preserve">Current Interfaces </w:t>
      </w:r>
      <w:r w:rsidR="00860E97" w:rsidRPr="00AB475E">
        <w:rPr>
          <w:rFonts w:ascii="Arial" w:hAnsi="Arial" w:cs="Arial"/>
        </w:rPr>
        <w:t>and</w:t>
      </w:r>
      <w:r w:rsidR="00860E97" w:rsidRPr="00860E97">
        <w:rPr>
          <w:rFonts w:ascii="Arial" w:hAnsi="Arial" w:cs="Arial"/>
          <w:i/>
        </w:rPr>
        <w:t xml:space="preserve"> </w:t>
      </w:r>
      <w:r w:rsidR="00860E97" w:rsidRPr="00AB475E">
        <w:rPr>
          <w:rFonts w:ascii="Arial" w:hAnsi="Arial" w:cs="Arial"/>
        </w:rPr>
        <w:t xml:space="preserve">RFP Appendix 5, </w:t>
      </w:r>
      <w:r w:rsidR="00860E97" w:rsidRPr="00860E97">
        <w:rPr>
          <w:rFonts w:ascii="Arial" w:hAnsi="Arial" w:cs="Arial"/>
          <w:i/>
        </w:rPr>
        <w:t>Current Conversions</w:t>
      </w:r>
      <w:r w:rsidR="001735D8" w:rsidRPr="00860E97">
        <w:rPr>
          <w:rFonts w:ascii="Arial" w:hAnsi="Arial" w:cs="Arial"/>
          <w:i/>
        </w:rPr>
        <w:t xml:space="preserve">. </w:t>
      </w:r>
      <w:r w:rsidR="001735D8" w:rsidRPr="00860E97">
        <w:rPr>
          <w:rFonts w:ascii="Arial" w:hAnsi="Arial" w:cs="Arial"/>
        </w:rPr>
        <w:t>T</w:t>
      </w:r>
      <w:r w:rsidR="001735D8">
        <w:rPr>
          <w:rFonts w:ascii="Arial" w:hAnsi="Arial" w:cs="Arial"/>
        </w:rPr>
        <w:t>he technical effort to analyze, design, code, test and deploy these items shall be included in the vendor’s fixed fee bid.</w:t>
      </w:r>
      <w:bookmarkEnd w:id="12"/>
    </w:p>
    <w:p w14:paraId="02FCB7FD" w14:textId="61A24BAF" w:rsidR="000159A7" w:rsidRDefault="000159A7" w:rsidP="002F7017">
      <w:pPr>
        <w:tabs>
          <w:tab w:val="left" w:pos="0"/>
          <w:tab w:val="left" w:pos="540"/>
        </w:tabs>
        <w:ind w:left="540"/>
        <w:jc w:val="both"/>
        <w:rPr>
          <w:rFonts w:ascii="Arial" w:hAnsi="Arial" w:cs="Arial"/>
        </w:rPr>
      </w:pPr>
    </w:p>
    <w:p w14:paraId="2A3E673F" w14:textId="5E1ED61C" w:rsidR="000159A7" w:rsidRDefault="000159A7" w:rsidP="002F7017">
      <w:pPr>
        <w:tabs>
          <w:tab w:val="left" w:pos="0"/>
          <w:tab w:val="left" w:pos="540"/>
        </w:tabs>
        <w:ind w:left="540"/>
        <w:jc w:val="both"/>
        <w:rPr>
          <w:rFonts w:ascii="Arial" w:hAnsi="Arial" w:cs="Arial"/>
        </w:rPr>
      </w:pPr>
      <w:r>
        <w:rPr>
          <w:rFonts w:ascii="Arial" w:hAnsi="Arial" w:cs="Arial"/>
        </w:rPr>
        <w:t xml:space="preserve">Regarding Change Management services: The System understands the scope of transition services that will be required for a successful deployment. The System is asking the Contractor to provide a senior Change Management Lead for planning and leadership in this area, plus a senior Communications Lead for planning and leadership. </w:t>
      </w:r>
      <w:r w:rsidR="00781CEC">
        <w:rPr>
          <w:rFonts w:ascii="Arial" w:hAnsi="Arial" w:cs="Arial"/>
        </w:rPr>
        <w:t xml:space="preserve"> </w:t>
      </w:r>
      <w:r w:rsidR="008A544E">
        <w:rPr>
          <w:rFonts w:ascii="Arial" w:hAnsi="Arial" w:cs="Arial"/>
        </w:rPr>
        <w:t xml:space="preserve">For execution of the agreed Change Management and Communications plans, the </w:t>
      </w:r>
      <w:r w:rsidR="00781CEC">
        <w:rPr>
          <w:rFonts w:ascii="Arial" w:hAnsi="Arial" w:cs="Arial"/>
        </w:rPr>
        <w:t xml:space="preserve">Contractor shall provide </w:t>
      </w:r>
      <w:r w:rsidR="008A544E">
        <w:rPr>
          <w:rFonts w:ascii="Arial" w:hAnsi="Arial" w:cs="Arial"/>
        </w:rPr>
        <w:t xml:space="preserve">at least 50% of needed </w:t>
      </w:r>
      <w:r w:rsidR="00781CEC">
        <w:rPr>
          <w:rFonts w:ascii="Arial" w:hAnsi="Arial" w:cs="Arial"/>
        </w:rPr>
        <w:t xml:space="preserve">change management resources </w:t>
      </w:r>
      <w:r w:rsidR="008A544E">
        <w:rPr>
          <w:rFonts w:ascii="Arial" w:hAnsi="Arial" w:cs="Arial"/>
        </w:rPr>
        <w:t xml:space="preserve">and the System will provide no more </w:t>
      </w:r>
      <w:r w:rsidR="008A544E" w:rsidRPr="008A544E">
        <w:rPr>
          <w:rFonts w:ascii="Arial" w:hAnsi="Arial" w:cs="Arial"/>
        </w:rPr>
        <w:t>than</w:t>
      </w:r>
      <w:r w:rsidR="00781CEC" w:rsidRPr="008A544E">
        <w:rPr>
          <w:rFonts w:ascii="Arial" w:hAnsi="Arial" w:cs="Arial"/>
        </w:rPr>
        <w:t xml:space="preserve"> 50%</w:t>
      </w:r>
      <w:r w:rsidR="008A544E">
        <w:rPr>
          <w:rFonts w:ascii="Arial" w:hAnsi="Arial" w:cs="Arial"/>
        </w:rPr>
        <w:t xml:space="preserve"> of the resources.</w:t>
      </w:r>
      <w:r w:rsidR="00781CEC">
        <w:rPr>
          <w:rFonts w:ascii="Arial" w:hAnsi="Arial" w:cs="Arial"/>
        </w:rPr>
        <w:t xml:space="preserve"> </w:t>
      </w:r>
      <w:r w:rsidR="008A544E">
        <w:rPr>
          <w:rFonts w:ascii="Arial" w:hAnsi="Arial" w:cs="Arial"/>
        </w:rPr>
        <w:t xml:space="preserve">These </w:t>
      </w:r>
      <w:r>
        <w:rPr>
          <w:rFonts w:ascii="Arial" w:hAnsi="Arial" w:cs="Arial"/>
        </w:rPr>
        <w:t>resources will be provided by the System based on an agreed work plan</w:t>
      </w:r>
      <w:r w:rsidR="009B3CC8">
        <w:rPr>
          <w:rFonts w:ascii="Arial" w:hAnsi="Arial" w:cs="Arial"/>
        </w:rPr>
        <w:t>.</w:t>
      </w:r>
    </w:p>
    <w:p w14:paraId="216A7949" w14:textId="22F7EED7" w:rsidR="002F7017" w:rsidRDefault="002F7017" w:rsidP="002F7017">
      <w:pPr>
        <w:tabs>
          <w:tab w:val="left" w:pos="0"/>
          <w:tab w:val="left" w:pos="540"/>
        </w:tabs>
        <w:ind w:left="540"/>
        <w:jc w:val="both"/>
        <w:rPr>
          <w:rFonts w:ascii="Arial" w:hAnsi="Arial" w:cs="Arial"/>
        </w:rPr>
      </w:pPr>
    </w:p>
    <w:p w14:paraId="1C92682D" w14:textId="6008E98E" w:rsidR="00B52DC9" w:rsidRDefault="00B52DC9" w:rsidP="002F7017">
      <w:pPr>
        <w:tabs>
          <w:tab w:val="left" w:pos="0"/>
          <w:tab w:val="left" w:pos="540"/>
        </w:tabs>
        <w:ind w:left="540"/>
        <w:jc w:val="both"/>
        <w:rPr>
          <w:rFonts w:ascii="Arial" w:hAnsi="Arial" w:cs="Arial"/>
        </w:rPr>
      </w:pPr>
      <w:r>
        <w:rPr>
          <w:rFonts w:ascii="Arial" w:hAnsi="Arial" w:cs="Arial"/>
        </w:rPr>
        <w:t xml:space="preserve">Regarding End User Training: </w:t>
      </w:r>
      <w:r w:rsidR="00781CEC">
        <w:rPr>
          <w:rFonts w:ascii="Arial" w:hAnsi="Arial" w:cs="Arial"/>
        </w:rPr>
        <w:t xml:space="preserve">The Contractor must provide a senior Training Lead who can plan, direct and execute end-user training for the System. </w:t>
      </w:r>
      <w:r w:rsidRPr="00B52DC9">
        <w:rPr>
          <w:rFonts w:ascii="Arial" w:hAnsi="Arial" w:cs="Arial"/>
        </w:rPr>
        <w:t xml:space="preserve">The Contractor shall lead </w:t>
      </w:r>
      <w:r w:rsidR="00781CEC">
        <w:rPr>
          <w:rFonts w:ascii="Arial" w:hAnsi="Arial" w:cs="Arial"/>
        </w:rPr>
        <w:t xml:space="preserve">and provide resources for </w:t>
      </w:r>
      <w:r w:rsidR="0005115C">
        <w:rPr>
          <w:rFonts w:ascii="Arial" w:hAnsi="Arial" w:cs="Arial"/>
        </w:rPr>
        <w:t xml:space="preserve">development and </w:t>
      </w:r>
      <w:r w:rsidRPr="00B52DC9">
        <w:rPr>
          <w:rFonts w:ascii="Arial" w:hAnsi="Arial" w:cs="Arial"/>
        </w:rPr>
        <w:t>delivery of end-user training based on the Training Strategy and Plan.</w:t>
      </w:r>
      <w:r w:rsidR="0005115C">
        <w:rPr>
          <w:rFonts w:ascii="Arial" w:hAnsi="Arial" w:cs="Arial"/>
        </w:rPr>
        <w:t xml:space="preserve"> The System expects most end user training will be done with self-paced courses delivered over the web, but there may be curricula that require an instructor-led approach. </w:t>
      </w:r>
    </w:p>
    <w:p w14:paraId="7F589C31" w14:textId="77777777" w:rsidR="00B52DC9" w:rsidRDefault="00B52DC9" w:rsidP="002F7017">
      <w:pPr>
        <w:tabs>
          <w:tab w:val="left" w:pos="0"/>
          <w:tab w:val="left" w:pos="540"/>
        </w:tabs>
        <w:ind w:left="540"/>
        <w:jc w:val="both"/>
        <w:rPr>
          <w:rFonts w:ascii="Arial" w:hAnsi="Arial" w:cs="Arial"/>
        </w:rPr>
      </w:pPr>
    </w:p>
    <w:p w14:paraId="42DD7D25" w14:textId="7672C9F7" w:rsidR="002A1086" w:rsidRDefault="002A1086" w:rsidP="002A1086">
      <w:pPr>
        <w:tabs>
          <w:tab w:val="left" w:pos="0"/>
          <w:tab w:val="left" w:pos="540"/>
        </w:tabs>
        <w:ind w:left="540"/>
        <w:jc w:val="both"/>
        <w:rPr>
          <w:rFonts w:ascii="Arial" w:hAnsi="Arial" w:cs="Arial"/>
        </w:rPr>
      </w:pPr>
      <w:r>
        <w:rPr>
          <w:rFonts w:ascii="Arial" w:hAnsi="Arial" w:cs="Arial"/>
        </w:rPr>
        <w:t>As part of its best value approach, the System is looking to reduce project costs during the implementation. One major cost saving factor will be the use of technology to use time more efficiently and reduce travel costs for the System staff and the consultants. Because the System institutions are distributed across the state, the System is expecting that web collaboration/meeting tools and other enabling technology will be used extensively during the project. The System expects the Respondent to include a web-based collaboration/meeting tool for the use of the project. With the use of technology, there are many activities that could be done by the Contractor off-site, and that approach is acceptable to the System. The System project office will be based in Little Rock, AR, and that will be the primary site for on-site work when required. The Contractor’s work plan may also call for work done on-site at an institution. The System requests two billing rates from the Respondent during the project: one rate that is all-inclusive of travel for on-site consulting work, and one rate that includes no travel and will be used when consultants are working remotely.</w:t>
      </w:r>
      <w:r w:rsidRPr="002A1086">
        <w:rPr>
          <w:rFonts w:ascii="Arial" w:hAnsi="Arial" w:cs="Arial"/>
        </w:rPr>
        <w:t xml:space="preserve"> </w:t>
      </w:r>
      <w:r>
        <w:rPr>
          <w:rFonts w:ascii="Arial" w:hAnsi="Arial" w:cs="Arial"/>
        </w:rPr>
        <w:t>The Respondent should disclose in the description of its approach the activities and percentage usage for off-site or remote work.</w:t>
      </w:r>
    </w:p>
    <w:p w14:paraId="742E841A" w14:textId="77777777" w:rsidR="002A1086" w:rsidRDefault="002A1086" w:rsidP="002A1086">
      <w:pPr>
        <w:tabs>
          <w:tab w:val="left" w:pos="0"/>
          <w:tab w:val="left" w:pos="540"/>
        </w:tabs>
        <w:ind w:left="540"/>
        <w:jc w:val="both"/>
        <w:rPr>
          <w:rFonts w:ascii="Arial" w:hAnsi="Arial" w:cs="Arial"/>
        </w:rPr>
      </w:pPr>
    </w:p>
    <w:p w14:paraId="378EC891" w14:textId="168F474B" w:rsidR="002A1086" w:rsidRDefault="002A1086" w:rsidP="002A1086">
      <w:pPr>
        <w:tabs>
          <w:tab w:val="left" w:pos="0"/>
          <w:tab w:val="left" w:pos="540"/>
        </w:tabs>
        <w:ind w:left="540"/>
        <w:jc w:val="both"/>
        <w:rPr>
          <w:rFonts w:ascii="Arial" w:hAnsi="Arial" w:cs="Arial"/>
        </w:rPr>
      </w:pPr>
      <w:r>
        <w:rPr>
          <w:rFonts w:ascii="Arial" w:hAnsi="Arial" w:cs="Arial"/>
        </w:rPr>
        <w:t xml:space="preserve">Another cost saving factor will be the coordination and alignment of the community colleges within the System, which the System expects will be deployed as a group. The community colleges and smaller institutions will have representation during design activities, but their needs are less complex and should work within the configuration as designed for all institutions. By sharing change management and training, the System expects these smaller institutions to require less effort to deploy than the larger, more complex institutions. </w:t>
      </w:r>
    </w:p>
    <w:p w14:paraId="11AEC0D2" w14:textId="6BF76DAD" w:rsidR="00AB3D75" w:rsidRDefault="00AB3D75" w:rsidP="002A1086">
      <w:pPr>
        <w:tabs>
          <w:tab w:val="left" w:pos="0"/>
          <w:tab w:val="left" w:pos="540"/>
        </w:tabs>
        <w:ind w:left="540"/>
        <w:jc w:val="both"/>
        <w:rPr>
          <w:rFonts w:ascii="Arial" w:hAnsi="Arial" w:cs="Arial"/>
        </w:rPr>
      </w:pPr>
    </w:p>
    <w:p w14:paraId="0E376F6D" w14:textId="5DFECCD6" w:rsidR="00AB3D75" w:rsidRPr="00AB3D75" w:rsidRDefault="00AB3D75" w:rsidP="002A1086">
      <w:pPr>
        <w:tabs>
          <w:tab w:val="left" w:pos="0"/>
          <w:tab w:val="left" w:pos="540"/>
        </w:tabs>
        <w:ind w:left="540"/>
        <w:jc w:val="both"/>
        <w:rPr>
          <w:rFonts w:ascii="Arial" w:hAnsi="Arial" w:cs="Arial"/>
        </w:rPr>
      </w:pPr>
      <w:r>
        <w:rPr>
          <w:rFonts w:ascii="Arial" w:hAnsi="Arial" w:cs="Arial"/>
        </w:rPr>
        <w:t>The System has provided RFP Appendix 6</w:t>
      </w:r>
      <w:r w:rsidRPr="0090661D">
        <w:rPr>
          <w:rFonts w:ascii="Arial" w:hAnsi="Arial" w:cs="Arial"/>
        </w:rPr>
        <w:t xml:space="preserve">, </w:t>
      </w:r>
      <w:r>
        <w:rPr>
          <w:rFonts w:ascii="Arial" w:hAnsi="Arial" w:cs="Arial"/>
          <w:i/>
        </w:rPr>
        <w:t xml:space="preserve">Consolidated Requirements, </w:t>
      </w:r>
      <w:r>
        <w:rPr>
          <w:rFonts w:ascii="Arial" w:hAnsi="Arial" w:cs="Arial"/>
        </w:rPr>
        <w:t>for reference by the Respondent of the desired solution functionality. No response is required to this document.</w:t>
      </w:r>
    </w:p>
    <w:p w14:paraId="7D465E3D" w14:textId="77777777" w:rsidR="002F7017" w:rsidRDefault="002F7017" w:rsidP="002F7017">
      <w:pPr>
        <w:tabs>
          <w:tab w:val="left" w:pos="0"/>
          <w:tab w:val="left" w:pos="540"/>
        </w:tabs>
        <w:ind w:left="540"/>
        <w:jc w:val="both"/>
        <w:rPr>
          <w:rFonts w:ascii="Arial" w:hAnsi="Arial" w:cs="Arial"/>
        </w:rPr>
      </w:pPr>
    </w:p>
    <w:p w14:paraId="5AC4558C" w14:textId="436AE982" w:rsidR="00B36300" w:rsidRPr="00B36300" w:rsidRDefault="00B36300" w:rsidP="00B36300">
      <w:pPr>
        <w:tabs>
          <w:tab w:val="left" w:pos="0"/>
          <w:tab w:val="left" w:pos="540"/>
        </w:tabs>
        <w:ind w:left="540"/>
        <w:jc w:val="both"/>
        <w:rPr>
          <w:rFonts w:ascii="Arial" w:hAnsi="Arial" w:cs="Arial"/>
        </w:rPr>
      </w:pPr>
      <w:r w:rsidRPr="00B36300">
        <w:rPr>
          <w:rFonts w:ascii="Arial" w:hAnsi="Arial" w:cs="Arial"/>
        </w:rPr>
        <w:t xml:space="preserve">The </w:t>
      </w:r>
      <w:r>
        <w:rPr>
          <w:rFonts w:ascii="Arial" w:hAnsi="Arial" w:cs="Arial"/>
        </w:rPr>
        <w:t>System</w:t>
      </w:r>
      <w:r w:rsidRPr="00B36300">
        <w:rPr>
          <w:rFonts w:ascii="Arial" w:hAnsi="Arial" w:cs="Arial"/>
        </w:rPr>
        <w:t xml:space="preserve"> requests the </w:t>
      </w:r>
      <w:r>
        <w:rPr>
          <w:rFonts w:ascii="Arial" w:hAnsi="Arial" w:cs="Arial"/>
        </w:rPr>
        <w:t>Respondent</w:t>
      </w:r>
      <w:r w:rsidRPr="00B36300">
        <w:rPr>
          <w:rFonts w:ascii="Arial" w:hAnsi="Arial" w:cs="Arial"/>
        </w:rPr>
        <w:t xml:space="preserve"> make and disclose reasonable assumptions regarding the overall scope of the </w:t>
      </w:r>
      <w:r w:rsidRPr="00CE3836">
        <w:rPr>
          <w:rFonts w:ascii="Arial" w:hAnsi="Arial" w:cs="Arial"/>
        </w:rPr>
        <w:t xml:space="preserve">project, and present an overall plan and cost model for the entire project as part of its response for Section </w:t>
      </w:r>
      <w:r w:rsidR="00E64FFA" w:rsidRPr="00CE3836">
        <w:rPr>
          <w:rFonts w:ascii="Arial" w:hAnsi="Arial" w:cs="Arial"/>
        </w:rPr>
        <w:t>15</w:t>
      </w:r>
      <w:r w:rsidRPr="00B36300">
        <w:rPr>
          <w:rFonts w:ascii="Arial" w:hAnsi="Arial" w:cs="Arial"/>
        </w:rPr>
        <w:t xml:space="preserve"> below.</w:t>
      </w:r>
    </w:p>
    <w:p w14:paraId="3912CB0E" w14:textId="77777777" w:rsidR="00B36300" w:rsidRPr="00B36300" w:rsidRDefault="00B36300" w:rsidP="00B36300">
      <w:pPr>
        <w:tabs>
          <w:tab w:val="left" w:pos="0"/>
          <w:tab w:val="left" w:pos="540"/>
        </w:tabs>
        <w:ind w:left="540"/>
        <w:jc w:val="both"/>
        <w:rPr>
          <w:rFonts w:ascii="Arial" w:hAnsi="Arial" w:cs="Arial"/>
        </w:rPr>
      </w:pPr>
    </w:p>
    <w:p w14:paraId="2104A0D8" w14:textId="179DB3F3" w:rsidR="00B36300" w:rsidRPr="00B36300" w:rsidRDefault="00B36300" w:rsidP="00B36300">
      <w:pPr>
        <w:tabs>
          <w:tab w:val="left" w:pos="0"/>
          <w:tab w:val="left" w:pos="360"/>
          <w:tab w:val="left" w:pos="540"/>
        </w:tabs>
        <w:jc w:val="both"/>
        <w:rPr>
          <w:rFonts w:ascii="Arial" w:hAnsi="Arial" w:cs="Arial"/>
          <w:b/>
        </w:rPr>
      </w:pPr>
      <w:r>
        <w:rPr>
          <w:rFonts w:ascii="Arial" w:hAnsi="Arial" w:cs="Arial"/>
          <w:b/>
        </w:rPr>
        <w:t>14.</w:t>
      </w:r>
      <w:r w:rsidR="0082783C">
        <w:rPr>
          <w:rFonts w:ascii="Arial" w:hAnsi="Arial" w:cs="Arial"/>
          <w:b/>
        </w:rPr>
        <w:t>4</w:t>
      </w:r>
      <w:r>
        <w:rPr>
          <w:rFonts w:ascii="Arial" w:hAnsi="Arial" w:cs="Arial"/>
          <w:b/>
        </w:rPr>
        <w:tab/>
      </w:r>
      <w:r w:rsidRPr="00B36300">
        <w:rPr>
          <w:rFonts w:ascii="Arial" w:hAnsi="Arial" w:cs="Arial"/>
          <w:b/>
        </w:rPr>
        <w:t>IMPLEMENTATION TIMING</w:t>
      </w:r>
    </w:p>
    <w:p w14:paraId="499B4041" w14:textId="77777777" w:rsidR="00B36300" w:rsidRPr="00B36300" w:rsidRDefault="00B36300" w:rsidP="00B36300">
      <w:pPr>
        <w:tabs>
          <w:tab w:val="left" w:pos="0"/>
          <w:tab w:val="left" w:pos="540"/>
        </w:tabs>
        <w:ind w:left="540"/>
        <w:jc w:val="both"/>
        <w:rPr>
          <w:rFonts w:ascii="Arial" w:hAnsi="Arial" w:cs="Arial"/>
        </w:rPr>
      </w:pPr>
    </w:p>
    <w:p w14:paraId="024C9380" w14:textId="778CFE8F" w:rsidR="000440E4" w:rsidRDefault="00B36300" w:rsidP="00B36300">
      <w:pPr>
        <w:tabs>
          <w:tab w:val="left" w:pos="0"/>
          <w:tab w:val="left" w:pos="540"/>
        </w:tabs>
        <w:ind w:left="540"/>
        <w:jc w:val="both"/>
        <w:rPr>
          <w:rFonts w:ascii="Arial" w:hAnsi="Arial" w:cs="Arial"/>
        </w:rPr>
      </w:pPr>
      <w:r w:rsidRPr="00B36300">
        <w:rPr>
          <w:rFonts w:ascii="Arial" w:hAnsi="Arial" w:cs="Arial"/>
        </w:rPr>
        <w:t xml:space="preserve">The </w:t>
      </w:r>
      <w:r w:rsidR="007F715D">
        <w:rPr>
          <w:rFonts w:ascii="Arial" w:hAnsi="Arial" w:cs="Arial"/>
        </w:rPr>
        <w:t xml:space="preserve">System </w:t>
      </w:r>
      <w:r w:rsidR="000440E4">
        <w:rPr>
          <w:rFonts w:ascii="Arial" w:hAnsi="Arial" w:cs="Arial"/>
        </w:rPr>
        <w:t xml:space="preserve">is presenting its target implementation dates in this section, and </w:t>
      </w:r>
      <w:r w:rsidR="00EB5476">
        <w:rPr>
          <w:rFonts w:ascii="Arial" w:hAnsi="Arial" w:cs="Arial"/>
        </w:rPr>
        <w:t>requests</w:t>
      </w:r>
      <w:r w:rsidR="000440E4">
        <w:rPr>
          <w:rFonts w:ascii="Arial" w:hAnsi="Arial" w:cs="Arial"/>
        </w:rPr>
        <w:t xml:space="preserve"> the Respondent to propose </w:t>
      </w:r>
      <w:r w:rsidR="00EB5476">
        <w:rPr>
          <w:rFonts w:ascii="Arial" w:hAnsi="Arial" w:cs="Arial"/>
        </w:rPr>
        <w:t xml:space="preserve">its recommendations for </w:t>
      </w:r>
      <w:r w:rsidR="000440E4">
        <w:rPr>
          <w:rFonts w:ascii="Arial" w:hAnsi="Arial" w:cs="Arial"/>
        </w:rPr>
        <w:t xml:space="preserve">a more precise implementation timeline based on its experience with similar implementations </w:t>
      </w:r>
      <w:r w:rsidR="00B04AC6">
        <w:rPr>
          <w:rFonts w:ascii="Arial" w:hAnsi="Arial" w:cs="Arial"/>
        </w:rPr>
        <w:t xml:space="preserve">of </w:t>
      </w:r>
      <w:r w:rsidR="000440E4">
        <w:rPr>
          <w:rFonts w:ascii="Arial" w:hAnsi="Arial" w:cs="Arial"/>
        </w:rPr>
        <w:t>this size and complexity. The proposed timeline should be based on the following targets:</w:t>
      </w:r>
    </w:p>
    <w:p w14:paraId="22B951CD" w14:textId="770EA816" w:rsidR="000440E4" w:rsidRDefault="000440E4" w:rsidP="008B2B6E">
      <w:pPr>
        <w:numPr>
          <w:ilvl w:val="0"/>
          <w:numId w:val="23"/>
        </w:numPr>
        <w:tabs>
          <w:tab w:val="clear" w:pos="720"/>
          <w:tab w:val="num" w:pos="900"/>
        </w:tabs>
        <w:spacing w:before="120" w:after="120"/>
        <w:ind w:left="900"/>
        <w:jc w:val="both"/>
        <w:rPr>
          <w:rFonts w:ascii="Arial" w:hAnsi="Arial" w:cs="Arial"/>
        </w:rPr>
      </w:pPr>
      <w:r>
        <w:rPr>
          <w:rFonts w:ascii="Arial" w:hAnsi="Arial" w:cs="Arial"/>
        </w:rPr>
        <w:t xml:space="preserve">The System </w:t>
      </w:r>
      <w:r w:rsidR="00B36300" w:rsidRPr="00B36300">
        <w:rPr>
          <w:rFonts w:ascii="Arial" w:hAnsi="Arial" w:cs="Arial"/>
        </w:rPr>
        <w:t xml:space="preserve">expects to initiate the implementation project </w:t>
      </w:r>
      <w:r w:rsidR="00B36300">
        <w:rPr>
          <w:rFonts w:ascii="Arial" w:hAnsi="Arial" w:cs="Arial"/>
        </w:rPr>
        <w:t>in 2018</w:t>
      </w:r>
      <w:r>
        <w:rPr>
          <w:rFonts w:ascii="Arial" w:hAnsi="Arial" w:cs="Arial"/>
        </w:rPr>
        <w:t>.</w:t>
      </w:r>
    </w:p>
    <w:p w14:paraId="1EA8DEB7" w14:textId="4E1E2C91" w:rsidR="000440E4" w:rsidRDefault="000440E4" w:rsidP="008B2B6E">
      <w:pPr>
        <w:numPr>
          <w:ilvl w:val="0"/>
          <w:numId w:val="23"/>
        </w:numPr>
        <w:tabs>
          <w:tab w:val="clear" w:pos="720"/>
          <w:tab w:val="num" w:pos="900"/>
        </w:tabs>
        <w:spacing w:before="120" w:after="120"/>
        <w:ind w:left="900"/>
        <w:jc w:val="both"/>
        <w:rPr>
          <w:rFonts w:ascii="Arial" w:hAnsi="Arial" w:cs="Arial"/>
        </w:rPr>
      </w:pPr>
      <w:r>
        <w:rPr>
          <w:rFonts w:ascii="Arial" w:hAnsi="Arial" w:cs="Arial"/>
        </w:rPr>
        <w:t>The System expects a design/architect phase for Finance, Procurement, Human Resources and Payroll</w:t>
      </w:r>
      <w:r w:rsidR="00C9667E">
        <w:rPr>
          <w:rFonts w:ascii="Arial" w:hAnsi="Arial" w:cs="Arial"/>
        </w:rPr>
        <w:t xml:space="preserve"> that will involve all institutions from all cohorts.</w:t>
      </w:r>
    </w:p>
    <w:p w14:paraId="7304C74D" w14:textId="180D32C4" w:rsidR="000440E4" w:rsidRDefault="00B36300" w:rsidP="008B2B6E">
      <w:pPr>
        <w:numPr>
          <w:ilvl w:val="0"/>
          <w:numId w:val="23"/>
        </w:numPr>
        <w:tabs>
          <w:tab w:val="clear" w:pos="720"/>
          <w:tab w:val="num" w:pos="900"/>
        </w:tabs>
        <w:spacing w:before="120" w:after="120"/>
        <w:ind w:left="900"/>
        <w:jc w:val="both"/>
        <w:rPr>
          <w:rFonts w:ascii="Arial" w:hAnsi="Arial" w:cs="Arial"/>
        </w:rPr>
      </w:pPr>
      <w:r>
        <w:rPr>
          <w:rFonts w:ascii="Arial" w:hAnsi="Arial" w:cs="Arial"/>
        </w:rPr>
        <w:t>Fo</w:t>
      </w:r>
      <w:r w:rsidR="000440E4">
        <w:rPr>
          <w:rFonts w:ascii="Arial" w:hAnsi="Arial" w:cs="Arial"/>
        </w:rPr>
        <w:t xml:space="preserve">r the institutions in Cohort 1, the System </w:t>
      </w:r>
      <w:r w:rsidRPr="00B36300">
        <w:rPr>
          <w:rFonts w:ascii="Arial" w:hAnsi="Arial" w:cs="Arial"/>
        </w:rPr>
        <w:t xml:space="preserve">has set a </w:t>
      </w:r>
      <w:r>
        <w:rPr>
          <w:rFonts w:ascii="Arial" w:hAnsi="Arial" w:cs="Arial"/>
        </w:rPr>
        <w:t>target</w:t>
      </w:r>
      <w:r w:rsidRPr="00B36300">
        <w:rPr>
          <w:rFonts w:ascii="Arial" w:hAnsi="Arial" w:cs="Arial"/>
        </w:rPr>
        <w:t xml:space="preserve"> </w:t>
      </w:r>
      <w:r w:rsidR="00E64FFA">
        <w:rPr>
          <w:rFonts w:ascii="Arial" w:hAnsi="Arial" w:cs="Arial"/>
        </w:rPr>
        <w:t xml:space="preserve">that all institutions in this cohort are in </w:t>
      </w:r>
      <w:r w:rsidRPr="00B36300">
        <w:rPr>
          <w:rFonts w:ascii="Arial" w:hAnsi="Arial" w:cs="Arial"/>
        </w:rPr>
        <w:t xml:space="preserve">production for </w:t>
      </w:r>
      <w:r>
        <w:rPr>
          <w:rFonts w:ascii="Arial" w:hAnsi="Arial" w:cs="Arial"/>
        </w:rPr>
        <w:t xml:space="preserve">Finance, Procurement, Human Resources and Payroll </w:t>
      </w:r>
      <w:r w:rsidR="000440E4">
        <w:rPr>
          <w:rFonts w:ascii="Arial" w:hAnsi="Arial" w:cs="Arial"/>
        </w:rPr>
        <w:t xml:space="preserve">by </w:t>
      </w:r>
      <w:r w:rsidR="00EE667D">
        <w:rPr>
          <w:rFonts w:ascii="Arial" w:hAnsi="Arial" w:cs="Arial"/>
        </w:rPr>
        <w:t xml:space="preserve">July </w:t>
      </w:r>
      <w:r w:rsidR="000440E4">
        <w:rPr>
          <w:rFonts w:ascii="Arial" w:hAnsi="Arial" w:cs="Arial"/>
        </w:rPr>
        <w:t>31,</w:t>
      </w:r>
      <w:r>
        <w:rPr>
          <w:rFonts w:ascii="Arial" w:hAnsi="Arial" w:cs="Arial"/>
        </w:rPr>
        <w:t xml:space="preserve"> 2020</w:t>
      </w:r>
      <w:r w:rsidRPr="00B36300">
        <w:rPr>
          <w:rFonts w:ascii="Arial" w:hAnsi="Arial" w:cs="Arial"/>
        </w:rPr>
        <w:t xml:space="preserve">. </w:t>
      </w:r>
      <w:r w:rsidR="00E64FFA">
        <w:rPr>
          <w:rFonts w:ascii="Arial" w:hAnsi="Arial" w:cs="Arial"/>
        </w:rPr>
        <w:t xml:space="preserve">The System is looking to the Respondent for a recommendation regarding alignment or separation of go-live dates by function and/or institution. </w:t>
      </w:r>
    </w:p>
    <w:p w14:paraId="767FDDDA" w14:textId="4D61599A" w:rsidR="000440E4" w:rsidRDefault="000440E4" w:rsidP="008B2B6E">
      <w:pPr>
        <w:numPr>
          <w:ilvl w:val="0"/>
          <w:numId w:val="23"/>
        </w:numPr>
        <w:tabs>
          <w:tab w:val="clear" w:pos="720"/>
          <w:tab w:val="num" w:pos="900"/>
        </w:tabs>
        <w:spacing w:before="120" w:after="120"/>
        <w:ind w:left="900"/>
        <w:jc w:val="both"/>
        <w:rPr>
          <w:rFonts w:ascii="Arial" w:hAnsi="Arial" w:cs="Arial"/>
        </w:rPr>
      </w:pPr>
      <w:r>
        <w:rPr>
          <w:rFonts w:ascii="Arial" w:hAnsi="Arial" w:cs="Arial"/>
        </w:rPr>
        <w:t xml:space="preserve">For the institutions in Cohort 2, the System </w:t>
      </w:r>
      <w:r w:rsidRPr="00B36300">
        <w:rPr>
          <w:rFonts w:ascii="Arial" w:hAnsi="Arial" w:cs="Arial"/>
        </w:rPr>
        <w:t xml:space="preserve">has set a </w:t>
      </w:r>
      <w:r>
        <w:rPr>
          <w:rFonts w:ascii="Arial" w:hAnsi="Arial" w:cs="Arial"/>
        </w:rPr>
        <w:t>target</w:t>
      </w:r>
      <w:r w:rsidRPr="00B36300">
        <w:rPr>
          <w:rFonts w:ascii="Arial" w:hAnsi="Arial" w:cs="Arial"/>
        </w:rPr>
        <w:t xml:space="preserve"> </w:t>
      </w:r>
      <w:r w:rsidR="00E64FFA">
        <w:rPr>
          <w:rFonts w:ascii="Arial" w:hAnsi="Arial" w:cs="Arial"/>
        </w:rPr>
        <w:t xml:space="preserve">that all institutions in this cohort are in </w:t>
      </w:r>
      <w:r w:rsidRPr="00B36300">
        <w:rPr>
          <w:rFonts w:ascii="Arial" w:hAnsi="Arial" w:cs="Arial"/>
        </w:rPr>
        <w:t xml:space="preserve">production for </w:t>
      </w:r>
      <w:r>
        <w:rPr>
          <w:rFonts w:ascii="Arial" w:hAnsi="Arial" w:cs="Arial"/>
        </w:rPr>
        <w:t xml:space="preserve">Finance, Procurement, Human Resources and Payroll by </w:t>
      </w:r>
      <w:r w:rsidR="00EE667D">
        <w:rPr>
          <w:rFonts w:ascii="Arial" w:hAnsi="Arial" w:cs="Arial"/>
        </w:rPr>
        <w:t xml:space="preserve">July </w:t>
      </w:r>
      <w:r>
        <w:rPr>
          <w:rFonts w:ascii="Arial" w:hAnsi="Arial" w:cs="Arial"/>
        </w:rPr>
        <w:t>31, 2022.</w:t>
      </w:r>
      <w:r w:rsidR="00E64FFA">
        <w:rPr>
          <w:rFonts w:ascii="Arial" w:hAnsi="Arial" w:cs="Arial"/>
        </w:rPr>
        <w:t xml:space="preserve"> As above, the System is looking to the Respondent for a recommendation regarding alignment or separation of go-live dates by function and/or institution.</w:t>
      </w:r>
    </w:p>
    <w:p w14:paraId="44F7330E" w14:textId="3381F0DA" w:rsidR="00B74B4B" w:rsidRDefault="000440E4" w:rsidP="00AB475E">
      <w:pPr>
        <w:numPr>
          <w:ilvl w:val="0"/>
          <w:numId w:val="23"/>
        </w:numPr>
        <w:tabs>
          <w:tab w:val="clear" w:pos="720"/>
          <w:tab w:val="num" w:pos="900"/>
        </w:tabs>
        <w:spacing w:before="120" w:after="120"/>
        <w:ind w:left="900"/>
        <w:jc w:val="both"/>
        <w:rPr>
          <w:rFonts w:ascii="Arial" w:hAnsi="Arial" w:cs="Arial"/>
        </w:rPr>
      </w:pPr>
      <w:r>
        <w:rPr>
          <w:rFonts w:ascii="Arial" w:hAnsi="Arial" w:cs="Arial"/>
        </w:rPr>
        <w:lastRenderedPageBreak/>
        <w:t xml:space="preserve">The Respondents may propose production dates by </w:t>
      </w:r>
      <w:r w:rsidR="007355BF">
        <w:rPr>
          <w:rFonts w:ascii="Arial" w:hAnsi="Arial" w:cs="Arial"/>
        </w:rPr>
        <w:t xml:space="preserve">functional area/institution </w:t>
      </w:r>
      <w:r>
        <w:rPr>
          <w:rFonts w:ascii="Arial" w:hAnsi="Arial" w:cs="Arial"/>
        </w:rPr>
        <w:t>based on their experience and best practices.</w:t>
      </w:r>
      <w:r w:rsidR="00B04AC6">
        <w:rPr>
          <w:rFonts w:ascii="Arial" w:hAnsi="Arial" w:cs="Arial"/>
        </w:rPr>
        <w:t xml:space="preserve"> The community colleges will deploy as group within their respective cohorts.</w:t>
      </w:r>
    </w:p>
    <w:p w14:paraId="78A56EFF" w14:textId="77777777" w:rsidR="00B36300" w:rsidRPr="00B36300" w:rsidRDefault="00B36300" w:rsidP="00B36300">
      <w:pPr>
        <w:tabs>
          <w:tab w:val="left" w:pos="0"/>
          <w:tab w:val="left" w:pos="540"/>
        </w:tabs>
        <w:ind w:left="540"/>
        <w:jc w:val="both"/>
        <w:rPr>
          <w:rFonts w:ascii="Arial" w:hAnsi="Arial" w:cs="Arial"/>
        </w:rPr>
      </w:pPr>
    </w:p>
    <w:p w14:paraId="7DA01C0D" w14:textId="2AB73EF7" w:rsidR="00B36300" w:rsidRPr="00B36300" w:rsidRDefault="00B36300" w:rsidP="00B36300">
      <w:pPr>
        <w:tabs>
          <w:tab w:val="left" w:pos="0"/>
          <w:tab w:val="left" w:pos="360"/>
          <w:tab w:val="left" w:pos="540"/>
        </w:tabs>
        <w:jc w:val="both"/>
        <w:rPr>
          <w:rFonts w:ascii="Arial" w:hAnsi="Arial" w:cs="Arial"/>
          <w:b/>
        </w:rPr>
      </w:pPr>
      <w:r>
        <w:rPr>
          <w:rFonts w:ascii="Arial" w:hAnsi="Arial" w:cs="Arial"/>
          <w:b/>
        </w:rPr>
        <w:t>14.</w:t>
      </w:r>
      <w:r w:rsidR="0082783C">
        <w:rPr>
          <w:rFonts w:ascii="Arial" w:hAnsi="Arial" w:cs="Arial"/>
          <w:b/>
        </w:rPr>
        <w:t>5</w:t>
      </w:r>
      <w:r>
        <w:rPr>
          <w:rFonts w:ascii="Arial" w:hAnsi="Arial" w:cs="Arial"/>
          <w:b/>
        </w:rPr>
        <w:tab/>
      </w:r>
      <w:r w:rsidRPr="00B36300">
        <w:rPr>
          <w:rFonts w:ascii="Arial" w:hAnsi="Arial" w:cs="Arial"/>
          <w:b/>
        </w:rPr>
        <w:t>PROJECT GOVERNANCE AND ANTICIPATED PROJECT ORGANIZATION</w:t>
      </w:r>
    </w:p>
    <w:p w14:paraId="026122D3" w14:textId="77777777" w:rsidR="00B36300" w:rsidRPr="00B36300" w:rsidRDefault="00B36300" w:rsidP="00B36300">
      <w:pPr>
        <w:tabs>
          <w:tab w:val="left" w:pos="0"/>
          <w:tab w:val="left" w:pos="540"/>
        </w:tabs>
        <w:ind w:left="540"/>
        <w:jc w:val="both"/>
        <w:rPr>
          <w:rFonts w:ascii="Arial" w:hAnsi="Arial" w:cs="Arial"/>
        </w:rPr>
      </w:pPr>
    </w:p>
    <w:p w14:paraId="6381B51E" w14:textId="53680792" w:rsidR="00B36300" w:rsidRPr="00B36300" w:rsidRDefault="00B36300" w:rsidP="00B36300">
      <w:pPr>
        <w:tabs>
          <w:tab w:val="left" w:pos="0"/>
          <w:tab w:val="left" w:pos="540"/>
        </w:tabs>
        <w:ind w:left="540"/>
        <w:jc w:val="both"/>
        <w:rPr>
          <w:rFonts w:ascii="Arial" w:hAnsi="Arial" w:cs="Arial"/>
        </w:rPr>
      </w:pPr>
      <w:r w:rsidRPr="00B36300">
        <w:rPr>
          <w:rFonts w:ascii="Arial" w:hAnsi="Arial" w:cs="Arial"/>
        </w:rPr>
        <w:t xml:space="preserve">The following chart provides a high-level governance and anticipated organizational structure for the ERP Project.  Respondents should include any recommended adjustments to the anticipated structure in </w:t>
      </w:r>
      <w:r w:rsidR="00A64D0A">
        <w:rPr>
          <w:rFonts w:ascii="Arial" w:hAnsi="Arial" w:cs="Arial"/>
        </w:rPr>
        <w:t xml:space="preserve">the response to </w:t>
      </w:r>
      <w:r w:rsidRPr="00B36300">
        <w:rPr>
          <w:rFonts w:ascii="Arial" w:hAnsi="Arial" w:cs="Arial"/>
        </w:rPr>
        <w:t xml:space="preserve">Section </w:t>
      </w:r>
      <w:r w:rsidR="00A64D0A">
        <w:rPr>
          <w:rFonts w:ascii="Arial" w:hAnsi="Arial" w:cs="Arial"/>
        </w:rPr>
        <w:t>15.7</w:t>
      </w:r>
      <w:r w:rsidRPr="00B36300">
        <w:rPr>
          <w:rFonts w:ascii="Arial" w:hAnsi="Arial" w:cs="Arial"/>
        </w:rPr>
        <w:t>.</w:t>
      </w:r>
    </w:p>
    <w:p w14:paraId="020E3026" w14:textId="77777777" w:rsidR="00B36300" w:rsidRPr="00B36300" w:rsidRDefault="00B36300" w:rsidP="00B36300">
      <w:pPr>
        <w:tabs>
          <w:tab w:val="left" w:pos="0"/>
          <w:tab w:val="left" w:pos="540"/>
        </w:tabs>
        <w:ind w:left="540"/>
        <w:jc w:val="both"/>
        <w:rPr>
          <w:rFonts w:ascii="Arial" w:hAnsi="Arial" w:cs="Arial"/>
        </w:rPr>
      </w:pPr>
    </w:p>
    <w:p w14:paraId="109A70E1" w14:textId="0D418C19" w:rsidR="00B36300" w:rsidRDefault="00126429" w:rsidP="00170F8A">
      <w:pPr>
        <w:tabs>
          <w:tab w:val="left" w:pos="0"/>
          <w:tab w:val="left" w:pos="540"/>
        </w:tabs>
        <w:ind w:left="540"/>
        <w:jc w:val="center"/>
        <w:rPr>
          <w:rFonts w:ascii="Arial" w:hAnsi="Arial" w:cs="Arial"/>
        </w:rPr>
      </w:pPr>
      <w:r w:rsidRPr="00170F8A">
        <w:rPr>
          <w:noProof/>
        </w:rPr>
        <w:drawing>
          <wp:inline distT="0" distB="0" distL="0" distR="0" wp14:anchorId="2301D8A8" wp14:editId="175A3AA0">
            <wp:extent cx="5633150" cy="30556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4532" cy="3061794"/>
                    </a:xfrm>
                    <a:prstGeom prst="rect">
                      <a:avLst/>
                    </a:prstGeom>
                    <a:noFill/>
                    <a:ln>
                      <a:noFill/>
                    </a:ln>
                  </pic:spPr>
                </pic:pic>
              </a:graphicData>
            </a:graphic>
          </wp:inline>
        </w:drawing>
      </w:r>
    </w:p>
    <w:p w14:paraId="78AE7BDE" w14:textId="77777777" w:rsidR="00D24DDE" w:rsidRPr="00B36300" w:rsidRDefault="00D24DDE" w:rsidP="00B36300">
      <w:pPr>
        <w:tabs>
          <w:tab w:val="left" w:pos="0"/>
          <w:tab w:val="left" w:pos="540"/>
        </w:tabs>
        <w:ind w:left="540"/>
        <w:jc w:val="both"/>
        <w:rPr>
          <w:rFonts w:ascii="Arial" w:hAnsi="Arial" w:cs="Arial"/>
        </w:rPr>
      </w:pPr>
    </w:p>
    <w:p w14:paraId="0FE9245C" w14:textId="395285EF" w:rsidR="00B36300" w:rsidRPr="00B36300" w:rsidRDefault="00B36300" w:rsidP="00B36300">
      <w:pPr>
        <w:tabs>
          <w:tab w:val="left" w:pos="0"/>
          <w:tab w:val="left" w:pos="540"/>
        </w:tabs>
        <w:ind w:left="540"/>
        <w:jc w:val="both"/>
        <w:rPr>
          <w:rFonts w:ascii="Arial" w:hAnsi="Arial" w:cs="Arial"/>
        </w:rPr>
      </w:pPr>
      <w:r w:rsidRPr="00B36300">
        <w:rPr>
          <w:rFonts w:ascii="Arial" w:hAnsi="Arial" w:cs="Arial"/>
        </w:rPr>
        <w:t xml:space="preserve">The </w:t>
      </w:r>
      <w:r w:rsidR="0047022F">
        <w:rPr>
          <w:rFonts w:ascii="Arial" w:hAnsi="Arial" w:cs="Arial"/>
        </w:rPr>
        <w:t>System</w:t>
      </w:r>
      <w:r w:rsidRPr="00B36300">
        <w:rPr>
          <w:rFonts w:ascii="Arial" w:hAnsi="Arial" w:cs="Arial"/>
        </w:rPr>
        <w:t xml:space="preserve"> will follow standard project management methodologies to secure executive sponsorship, concept and business process approval, and to ensure effective planning of activities </w:t>
      </w:r>
    </w:p>
    <w:p w14:paraId="7E248EDF" w14:textId="77777777" w:rsidR="00B36300" w:rsidRPr="00B36300" w:rsidRDefault="00B36300" w:rsidP="00B36300">
      <w:pPr>
        <w:tabs>
          <w:tab w:val="left" w:pos="0"/>
          <w:tab w:val="left" w:pos="540"/>
        </w:tabs>
        <w:ind w:left="540"/>
        <w:jc w:val="both"/>
        <w:rPr>
          <w:rFonts w:ascii="Arial" w:hAnsi="Arial" w:cs="Arial"/>
        </w:rPr>
      </w:pPr>
      <w:r w:rsidRPr="00B36300">
        <w:rPr>
          <w:rFonts w:ascii="Arial" w:hAnsi="Arial" w:cs="Arial"/>
        </w:rPr>
        <w:t>and utilization of resources.</w:t>
      </w:r>
    </w:p>
    <w:p w14:paraId="5B89FCB8" w14:textId="77777777" w:rsidR="00B36300" w:rsidRPr="00B36300" w:rsidRDefault="00B36300" w:rsidP="00B36300">
      <w:pPr>
        <w:tabs>
          <w:tab w:val="left" w:pos="0"/>
          <w:tab w:val="left" w:pos="540"/>
        </w:tabs>
        <w:ind w:left="540"/>
        <w:jc w:val="both"/>
        <w:rPr>
          <w:rFonts w:ascii="Arial" w:hAnsi="Arial" w:cs="Arial"/>
        </w:rPr>
      </w:pPr>
    </w:p>
    <w:p w14:paraId="57B0F47C" w14:textId="58F75E14" w:rsidR="00B36300" w:rsidRPr="00B36300" w:rsidRDefault="00B36300" w:rsidP="00B36300">
      <w:pPr>
        <w:tabs>
          <w:tab w:val="left" w:pos="0"/>
          <w:tab w:val="left" w:pos="540"/>
        </w:tabs>
        <w:ind w:left="540"/>
        <w:jc w:val="both"/>
        <w:rPr>
          <w:rFonts w:ascii="Arial" w:hAnsi="Arial" w:cs="Arial"/>
        </w:rPr>
      </w:pPr>
      <w:r w:rsidRPr="00B36300">
        <w:rPr>
          <w:rFonts w:ascii="Arial" w:hAnsi="Arial" w:cs="Arial"/>
        </w:rPr>
        <w:t xml:space="preserve">The </w:t>
      </w:r>
      <w:r w:rsidR="00A64D0A">
        <w:rPr>
          <w:rFonts w:ascii="Arial" w:hAnsi="Arial" w:cs="Arial"/>
        </w:rPr>
        <w:t>Project</w:t>
      </w:r>
      <w:r w:rsidR="00A64D0A" w:rsidRPr="00B36300">
        <w:rPr>
          <w:rFonts w:ascii="Arial" w:hAnsi="Arial" w:cs="Arial"/>
        </w:rPr>
        <w:t xml:space="preserve"> </w:t>
      </w:r>
      <w:r w:rsidRPr="00B36300">
        <w:rPr>
          <w:rFonts w:ascii="Arial" w:hAnsi="Arial" w:cs="Arial"/>
        </w:rPr>
        <w:t xml:space="preserve">Sponsors will be responsible for executive communications on project related matters, providing executive input to the </w:t>
      </w:r>
      <w:r w:rsidR="00191FD2">
        <w:rPr>
          <w:rFonts w:ascii="Arial" w:hAnsi="Arial" w:cs="Arial"/>
        </w:rPr>
        <w:t>Project Management</w:t>
      </w:r>
      <w:r w:rsidRPr="00B36300">
        <w:rPr>
          <w:rFonts w:ascii="Arial" w:hAnsi="Arial" w:cs="Arial"/>
        </w:rPr>
        <w:t xml:space="preserve">, and setting the high-level strategy for the project. </w:t>
      </w:r>
      <w:r w:rsidR="00B04AC6">
        <w:rPr>
          <w:rFonts w:ascii="Arial" w:hAnsi="Arial" w:cs="Arial"/>
        </w:rPr>
        <w:t>The Sponsors will negotiate and determine availability of project resources as required.</w:t>
      </w:r>
    </w:p>
    <w:p w14:paraId="3AA02A7D" w14:textId="77777777" w:rsidR="00B36300" w:rsidRPr="00B36300" w:rsidRDefault="00B36300" w:rsidP="00B36300">
      <w:pPr>
        <w:tabs>
          <w:tab w:val="left" w:pos="0"/>
          <w:tab w:val="left" w:pos="540"/>
        </w:tabs>
        <w:ind w:left="540"/>
        <w:jc w:val="both"/>
        <w:rPr>
          <w:rFonts w:ascii="Arial" w:hAnsi="Arial" w:cs="Arial"/>
        </w:rPr>
      </w:pPr>
    </w:p>
    <w:p w14:paraId="2D8AD767" w14:textId="69482237" w:rsidR="00B36300" w:rsidRPr="00B36300" w:rsidRDefault="00B36300" w:rsidP="00B36300">
      <w:pPr>
        <w:tabs>
          <w:tab w:val="left" w:pos="0"/>
          <w:tab w:val="left" w:pos="540"/>
        </w:tabs>
        <w:ind w:left="540"/>
        <w:jc w:val="both"/>
        <w:rPr>
          <w:rFonts w:ascii="Arial" w:hAnsi="Arial" w:cs="Arial"/>
        </w:rPr>
      </w:pPr>
      <w:r w:rsidRPr="00B36300">
        <w:rPr>
          <w:rFonts w:ascii="Arial" w:hAnsi="Arial" w:cs="Arial"/>
        </w:rPr>
        <w:t xml:space="preserve">The </w:t>
      </w:r>
      <w:r w:rsidR="00191FD2">
        <w:rPr>
          <w:rFonts w:ascii="Arial" w:hAnsi="Arial" w:cs="Arial"/>
        </w:rPr>
        <w:t>Steering</w:t>
      </w:r>
      <w:r w:rsidRPr="00B36300">
        <w:rPr>
          <w:rFonts w:ascii="Arial" w:hAnsi="Arial" w:cs="Arial"/>
        </w:rPr>
        <w:t xml:space="preserve"> Committee will be responsible for executive communications on project-related matters, providing input to </w:t>
      </w:r>
      <w:r w:rsidR="00191FD2">
        <w:rPr>
          <w:rFonts w:ascii="Arial" w:hAnsi="Arial" w:cs="Arial"/>
        </w:rPr>
        <w:t>Project Management</w:t>
      </w:r>
      <w:r w:rsidRPr="00B36300">
        <w:rPr>
          <w:rFonts w:ascii="Arial" w:hAnsi="Arial" w:cs="Arial"/>
        </w:rPr>
        <w:t xml:space="preserve">, disseminating project information within their organizations, and advocating for the implementation of approved standardized business processes and data across all </w:t>
      </w:r>
      <w:r w:rsidR="0047022F">
        <w:rPr>
          <w:rFonts w:ascii="Arial" w:hAnsi="Arial" w:cs="Arial"/>
        </w:rPr>
        <w:t>institutions</w:t>
      </w:r>
      <w:r w:rsidRPr="00B36300">
        <w:rPr>
          <w:rFonts w:ascii="Arial" w:hAnsi="Arial" w:cs="Arial"/>
        </w:rPr>
        <w:t>.</w:t>
      </w:r>
      <w:r w:rsidR="0047022F">
        <w:rPr>
          <w:rFonts w:ascii="Arial" w:hAnsi="Arial" w:cs="Arial"/>
        </w:rPr>
        <w:t xml:space="preserve"> The Steering Committee will approve all significant modifications to designed business processes and other significant changes to the system as delivered.</w:t>
      </w:r>
    </w:p>
    <w:p w14:paraId="427643AA" w14:textId="77777777" w:rsidR="00B36300" w:rsidRPr="00B36300" w:rsidRDefault="00B36300" w:rsidP="00B36300">
      <w:pPr>
        <w:tabs>
          <w:tab w:val="left" w:pos="0"/>
          <w:tab w:val="left" w:pos="540"/>
        </w:tabs>
        <w:ind w:left="540"/>
        <w:jc w:val="both"/>
        <w:rPr>
          <w:rFonts w:ascii="Arial" w:hAnsi="Arial" w:cs="Arial"/>
        </w:rPr>
      </w:pPr>
    </w:p>
    <w:p w14:paraId="408A78B0" w14:textId="7BB93C28" w:rsidR="00B36300" w:rsidRPr="00B36300" w:rsidRDefault="00B36300" w:rsidP="00B36300">
      <w:pPr>
        <w:tabs>
          <w:tab w:val="left" w:pos="0"/>
          <w:tab w:val="left" w:pos="540"/>
        </w:tabs>
        <w:ind w:left="540"/>
        <w:jc w:val="both"/>
        <w:rPr>
          <w:rFonts w:ascii="Arial" w:hAnsi="Arial" w:cs="Arial"/>
        </w:rPr>
      </w:pPr>
      <w:r w:rsidRPr="00B36300">
        <w:rPr>
          <w:rFonts w:ascii="Arial" w:hAnsi="Arial" w:cs="Arial"/>
        </w:rPr>
        <w:t xml:space="preserve">The PMO – comprised of the </w:t>
      </w:r>
      <w:r w:rsidR="0047022F">
        <w:rPr>
          <w:rFonts w:ascii="Arial" w:hAnsi="Arial" w:cs="Arial"/>
        </w:rPr>
        <w:t xml:space="preserve">Contractor and System </w:t>
      </w:r>
      <w:r w:rsidRPr="00B36300">
        <w:rPr>
          <w:rFonts w:ascii="Arial" w:hAnsi="Arial" w:cs="Arial"/>
        </w:rPr>
        <w:t xml:space="preserve">Project Manager </w:t>
      </w:r>
      <w:r w:rsidR="00B04AC6">
        <w:rPr>
          <w:rFonts w:ascii="Arial" w:hAnsi="Arial" w:cs="Arial"/>
        </w:rPr>
        <w:t>c</w:t>
      </w:r>
      <w:r w:rsidRPr="00B36300">
        <w:rPr>
          <w:rFonts w:ascii="Arial" w:hAnsi="Arial" w:cs="Arial"/>
        </w:rPr>
        <w:t>o-</w:t>
      </w:r>
      <w:r w:rsidR="00B04AC6">
        <w:rPr>
          <w:rFonts w:ascii="Arial" w:hAnsi="Arial" w:cs="Arial"/>
        </w:rPr>
        <w:t>l</w:t>
      </w:r>
      <w:r w:rsidRPr="00B36300">
        <w:rPr>
          <w:rFonts w:ascii="Arial" w:hAnsi="Arial" w:cs="Arial"/>
        </w:rPr>
        <w:t xml:space="preserve">eads </w:t>
      </w:r>
      <w:r w:rsidR="00C029F5" w:rsidRPr="00B36300">
        <w:rPr>
          <w:rFonts w:ascii="Arial" w:hAnsi="Arial" w:cs="Arial"/>
        </w:rPr>
        <w:t xml:space="preserve">– </w:t>
      </w:r>
      <w:r w:rsidRPr="00B36300">
        <w:rPr>
          <w:rFonts w:ascii="Arial" w:hAnsi="Arial" w:cs="Arial"/>
        </w:rPr>
        <w:t xml:space="preserve">will be responsible for making recommendations to the </w:t>
      </w:r>
      <w:r w:rsidR="00191FD2">
        <w:rPr>
          <w:rFonts w:ascii="Arial" w:hAnsi="Arial" w:cs="Arial"/>
        </w:rPr>
        <w:t>Steering</w:t>
      </w:r>
      <w:r w:rsidR="00191FD2" w:rsidRPr="00B36300">
        <w:rPr>
          <w:rFonts w:ascii="Arial" w:hAnsi="Arial" w:cs="Arial"/>
        </w:rPr>
        <w:t xml:space="preserve"> Committee </w:t>
      </w:r>
      <w:r w:rsidRPr="00B36300">
        <w:rPr>
          <w:rFonts w:ascii="Arial" w:hAnsi="Arial" w:cs="Arial"/>
        </w:rPr>
        <w:t xml:space="preserve">after reviewing all standardization and/or configuration of the ERP system as provided by the Functional Teams. The PMO will also review and provide resolution to project issues submitted by the </w:t>
      </w:r>
      <w:r w:rsidR="003D3D67">
        <w:rPr>
          <w:rFonts w:ascii="Arial" w:hAnsi="Arial" w:cs="Arial"/>
        </w:rPr>
        <w:t>project team</w:t>
      </w:r>
      <w:r w:rsidRPr="00B36300">
        <w:rPr>
          <w:rFonts w:ascii="Arial" w:hAnsi="Arial" w:cs="Arial"/>
        </w:rPr>
        <w:t xml:space="preserve"> and, if needed, will submit project issues to the </w:t>
      </w:r>
      <w:r w:rsidR="00191FD2">
        <w:rPr>
          <w:rFonts w:ascii="Arial" w:hAnsi="Arial" w:cs="Arial"/>
        </w:rPr>
        <w:t>Steering</w:t>
      </w:r>
      <w:r w:rsidR="00191FD2" w:rsidRPr="00B36300">
        <w:rPr>
          <w:rFonts w:ascii="Arial" w:hAnsi="Arial" w:cs="Arial"/>
        </w:rPr>
        <w:t xml:space="preserve"> Committee</w:t>
      </w:r>
      <w:r w:rsidRPr="00B36300">
        <w:rPr>
          <w:rFonts w:ascii="Arial" w:hAnsi="Arial" w:cs="Arial"/>
        </w:rPr>
        <w:t xml:space="preserve">.  The PMO ensures compliance with ERP project goals, </w:t>
      </w:r>
      <w:r w:rsidRPr="00B36300">
        <w:rPr>
          <w:rFonts w:ascii="Arial" w:hAnsi="Arial" w:cs="Arial"/>
        </w:rPr>
        <w:lastRenderedPageBreak/>
        <w:t xml:space="preserve">objectives, project management guidelines, project standards, project scope, quality management, project budget, reporting and documentation. It ensures </w:t>
      </w:r>
      <w:r w:rsidR="00191FD2">
        <w:rPr>
          <w:rFonts w:ascii="Arial" w:hAnsi="Arial" w:cs="Arial"/>
        </w:rPr>
        <w:t>System</w:t>
      </w:r>
      <w:r w:rsidRPr="00B36300">
        <w:rPr>
          <w:rFonts w:ascii="Arial" w:hAnsi="Arial" w:cs="Arial"/>
        </w:rPr>
        <w:t xml:space="preserve"> project staff and </w:t>
      </w:r>
      <w:r w:rsidR="00191FD2">
        <w:rPr>
          <w:rFonts w:ascii="Arial" w:hAnsi="Arial" w:cs="Arial"/>
        </w:rPr>
        <w:t>Contractor</w:t>
      </w:r>
      <w:r w:rsidRPr="00B36300">
        <w:rPr>
          <w:rFonts w:ascii="Arial" w:hAnsi="Arial" w:cs="Arial"/>
        </w:rPr>
        <w:t xml:space="preserve"> resources are leveraged effectively across the project, and reviews and recommends approval of project deliverables. Finally, the PMO is responsible for managing the project work plan, monitoring activities of the ERP project team, timelines, and risks. They also have overall responsibility for reporting on the status of project activities, milestones, and deliverables.</w:t>
      </w:r>
    </w:p>
    <w:p w14:paraId="1B44C112" w14:textId="77777777" w:rsidR="00B36300" w:rsidRPr="00B36300" w:rsidRDefault="00B36300" w:rsidP="00B36300">
      <w:pPr>
        <w:tabs>
          <w:tab w:val="left" w:pos="0"/>
          <w:tab w:val="left" w:pos="540"/>
        </w:tabs>
        <w:ind w:left="540"/>
        <w:jc w:val="both"/>
        <w:rPr>
          <w:rFonts w:ascii="Arial" w:hAnsi="Arial" w:cs="Arial"/>
        </w:rPr>
      </w:pPr>
    </w:p>
    <w:p w14:paraId="37AF8DCE" w14:textId="77777777" w:rsidR="00B36300" w:rsidRPr="00B36300" w:rsidRDefault="00B36300" w:rsidP="00B36300">
      <w:pPr>
        <w:tabs>
          <w:tab w:val="left" w:pos="0"/>
          <w:tab w:val="left" w:pos="540"/>
        </w:tabs>
        <w:ind w:left="540"/>
        <w:jc w:val="both"/>
        <w:rPr>
          <w:rFonts w:ascii="Arial" w:hAnsi="Arial" w:cs="Arial"/>
        </w:rPr>
      </w:pPr>
      <w:r w:rsidRPr="00B36300">
        <w:rPr>
          <w:rFonts w:ascii="Arial" w:hAnsi="Arial" w:cs="Arial"/>
        </w:rPr>
        <w:t>The Technical and Functional teams are comprised of subject matter experts that will be responsible for the development, standardization and/or configuration, and testing of business processes. The Change Management team will oversee the organizational change management, communication and training needs of end-users. These teams will submit unresolved project issues to the PMO, as needed.</w:t>
      </w:r>
    </w:p>
    <w:p w14:paraId="64DFEF80" w14:textId="77777777" w:rsidR="00B36300" w:rsidRPr="00B36300" w:rsidRDefault="00B36300" w:rsidP="00B36300">
      <w:pPr>
        <w:tabs>
          <w:tab w:val="left" w:pos="0"/>
          <w:tab w:val="left" w:pos="540"/>
        </w:tabs>
        <w:ind w:left="540"/>
        <w:jc w:val="both"/>
        <w:rPr>
          <w:rFonts w:ascii="Arial" w:hAnsi="Arial" w:cs="Arial"/>
        </w:rPr>
      </w:pPr>
    </w:p>
    <w:p w14:paraId="7DF3EF44" w14:textId="26A84C63" w:rsidR="00B36300" w:rsidRPr="00B36300" w:rsidRDefault="00B36300" w:rsidP="00B36300">
      <w:pPr>
        <w:tabs>
          <w:tab w:val="left" w:pos="0"/>
          <w:tab w:val="left" w:pos="360"/>
          <w:tab w:val="left" w:pos="540"/>
        </w:tabs>
        <w:jc w:val="both"/>
        <w:rPr>
          <w:rFonts w:ascii="Arial" w:hAnsi="Arial" w:cs="Arial"/>
          <w:b/>
        </w:rPr>
      </w:pPr>
      <w:r>
        <w:rPr>
          <w:rFonts w:ascii="Arial" w:hAnsi="Arial" w:cs="Arial"/>
          <w:b/>
        </w:rPr>
        <w:t>14.</w:t>
      </w:r>
      <w:r w:rsidR="0082783C">
        <w:rPr>
          <w:rFonts w:ascii="Arial" w:hAnsi="Arial" w:cs="Arial"/>
          <w:b/>
        </w:rPr>
        <w:t>6</w:t>
      </w:r>
      <w:r>
        <w:rPr>
          <w:rFonts w:ascii="Arial" w:hAnsi="Arial" w:cs="Arial"/>
          <w:b/>
        </w:rPr>
        <w:tab/>
      </w:r>
      <w:r w:rsidRPr="00B36300">
        <w:rPr>
          <w:rFonts w:ascii="Arial" w:hAnsi="Arial" w:cs="Arial"/>
          <w:b/>
        </w:rPr>
        <w:t>UNIVERSITY RESOURCES PROVIDED</w:t>
      </w:r>
    </w:p>
    <w:p w14:paraId="122F07E1" w14:textId="77777777" w:rsidR="00B36300" w:rsidRPr="00B36300" w:rsidRDefault="00B36300" w:rsidP="00B36300">
      <w:pPr>
        <w:tabs>
          <w:tab w:val="left" w:pos="0"/>
          <w:tab w:val="left" w:pos="540"/>
        </w:tabs>
        <w:ind w:left="540"/>
        <w:jc w:val="both"/>
        <w:rPr>
          <w:rFonts w:ascii="Arial" w:hAnsi="Arial" w:cs="Arial"/>
        </w:rPr>
      </w:pPr>
    </w:p>
    <w:p w14:paraId="314E061A" w14:textId="21873960" w:rsidR="00B36300" w:rsidRPr="00B36300" w:rsidRDefault="00B36300" w:rsidP="00B36300">
      <w:pPr>
        <w:tabs>
          <w:tab w:val="left" w:pos="0"/>
          <w:tab w:val="left" w:pos="540"/>
        </w:tabs>
        <w:ind w:left="540"/>
        <w:jc w:val="both"/>
        <w:rPr>
          <w:rFonts w:ascii="Arial" w:hAnsi="Arial" w:cs="Arial"/>
        </w:rPr>
      </w:pPr>
      <w:r w:rsidRPr="00B36300">
        <w:rPr>
          <w:rFonts w:ascii="Arial" w:hAnsi="Arial" w:cs="Arial"/>
        </w:rPr>
        <w:t xml:space="preserve">The Respondent may assume that the </w:t>
      </w:r>
      <w:r w:rsidR="00191FD2">
        <w:rPr>
          <w:rFonts w:ascii="Arial" w:hAnsi="Arial" w:cs="Arial"/>
        </w:rPr>
        <w:t>System</w:t>
      </w:r>
      <w:r w:rsidRPr="00B36300">
        <w:rPr>
          <w:rFonts w:ascii="Arial" w:hAnsi="Arial" w:cs="Arial"/>
        </w:rPr>
        <w:t xml:space="preserve"> will provide workspace </w:t>
      </w:r>
      <w:r w:rsidR="00B04AC6">
        <w:rPr>
          <w:rFonts w:ascii="Arial" w:hAnsi="Arial" w:cs="Arial"/>
        </w:rPr>
        <w:t xml:space="preserve">as needed </w:t>
      </w:r>
      <w:r w:rsidRPr="00B36300">
        <w:rPr>
          <w:rFonts w:ascii="Arial" w:hAnsi="Arial" w:cs="Arial"/>
        </w:rPr>
        <w:t xml:space="preserve">for Contractor’s personnel to include utilization of </w:t>
      </w:r>
      <w:r w:rsidR="00191FD2">
        <w:rPr>
          <w:rFonts w:ascii="Arial" w:hAnsi="Arial" w:cs="Arial"/>
        </w:rPr>
        <w:t>System</w:t>
      </w:r>
      <w:r w:rsidR="00191FD2" w:rsidRPr="00B36300">
        <w:rPr>
          <w:rFonts w:ascii="Arial" w:hAnsi="Arial" w:cs="Arial"/>
        </w:rPr>
        <w:t xml:space="preserve"> </w:t>
      </w:r>
      <w:r w:rsidRPr="00B36300">
        <w:rPr>
          <w:rFonts w:ascii="Arial" w:hAnsi="Arial" w:cs="Arial"/>
        </w:rPr>
        <w:t xml:space="preserve">printers, copiers, workspace, network and internet access.  </w:t>
      </w:r>
      <w:r w:rsidR="002F7017">
        <w:rPr>
          <w:rFonts w:ascii="Arial" w:hAnsi="Arial" w:cs="Arial"/>
        </w:rPr>
        <w:t xml:space="preserve">As mentioned above, the </w:t>
      </w:r>
      <w:r w:rsidR="0079514E">
        <w:rPr>
          <w:rFonts w:ascii="Arial" w:hAnsi="Arial" w:cs="Arial"/>
        </w:rPr>
        <w:t xml:space="preserve">Respondent </w:t>
      </w:r>
      <w:r w:rsidR="002F7017">
        <w:rPr>
          <w:rFonts w:ascii="Arial" w:hAnsi="Arial" w:cs="Arial"/>
        </w:rPr>
        <w:t>will provide a web collaboration</w:t>
      </w:r>
      <w:r w:rsidR="00B04AC6">
        <w:rPr>
          <w:rFonts w:ascii="Arial" w:hAnsi="Arial" w:cs="Arial"/>
        </w:rPr>
        <w:t>/meeting</w:t>
      </w:r>
      <w:r w:rsidR="002F7017">
        <w:rPr>
          <w:rFonts w:ascii="Arial" w:hAnsi="Arial" w:cs="Arial"/>
        </w:rPr>
        <w:t xml:space="preserve"> tool for the project</w:t>
      </w:r>
      <w:r w:rsidR="006C23B0">
        <w:rPr>
          <w:rFonts w:ascii="Arial" w:hAnsi="Arial" w:cs="Arial"/>
        </w:rPr>
        <w:t xml:space="preserve"> that will enable audio, video and file sharing. </w:t>
      </w:r>
      <w:r w:rsidR="0058361C">
        <w:rPr>
          <w:rFonts w:ascii="Arial" w:hAnsi="Arial" w:cs="Arial"/>
        </w:rPr>
        <w:t xml:space="preserve">Additionally, the Respondent will provide any other project tools that are part of its proposed methodology, such as a shared project document repository tool/service. </w:t>
      </w:r>
      <w:r w:rsidRPr="00B36300">
        <w:rPr>
          <w:rFonts w:ascii="Arial" w:hAnsi="Arial" w:cs="Arial"/>
        </w:rPr>
        <w:t xml:space="preserve">The </w:t>
      </w:r>
      <w:r w:rsidR="00191FD2">
        <w:rPr>
          <w:rFonts w:ascii="Arial" w:hAnsi="Arial" w:cs="Arial"/>
        </w:rPr>
        <w:t>System</w:t>
      </w:r>
      <w:r w:rsidR="00191FD2" w:rsidRPr="00B36300">
        <w:rPr>
          <w:rFonts w:ascii="Arial" w:hAnsi="Arial" w:cs="Arial"/>
        </w:rPr>
        <w:t xml:space="preserve"> </w:t>
      </w:r>
      <w:r w:rsidRPr="00B36300">
        <w:rPr>
          <w:rFonts w:ascii="Arial" w:hAnsi="Arial" w:cs="Arial"/>
        </w:rPr>
        <w:t xml:space="preserve">will not provide computer </w:t>
      </w:r>
      <w:r w:rsidR="0025479B">
        <w:rPr>
          <w:rFonts w:ascii="Arial" w:hAnsi="Arial" w:cs="Arial"/>
        </w:rPr>
        <w:t>workstations</w:t>
      </w:r>
      <w:r w:rsidR="0025479B" w:rsidRPr="00B36300">
        <w:rPr>
          <w:rFonts w:ascii="Arial" w:hAnsi="Arial" w:cs="Arial"/>
        </w:rPr>
        <w:t xml:space="preserve"> </w:t>
      </w:r>
      <w:r w:rsidRPr="00B36300">
        <w:rPr>
          <w:rFonts w:ascii="Arial" w:hAnsi="Arial" w:cs="Arial"/>
        </w:rPr>
        <w:t xml:space="preserve">for use by the Contractor’s personnel. As required, the </w:t>
      </w:r>
      <w:r w:rsidR="00191FD2">
        <w:rPr>
          <w:rFonts w:ascii="Arial" w:hAnsi="Arial" w:cs="Arial"/>
        </w:rPr>
        <w:t>System</w:t>
      </w:r>
      <w:r w:rsidR="00191FD2" w:rsidRPr="00B36300">
        <w:rPr>
          <w:rFonts w:ascii="Arial" w:hAnsi="Arial" w:cs="Arial"/>
        </w:rPr>
        <w:t xml:space="preserve"> </w:t>
      </w:r>
      <w:r w:rsidRPr="00B36300">
        <w:rPr>
          <w:rFonts w:ascii="Arial" w:hAnsi="Arial" w:cs="Arial"/>
        </w:rPr>
        <w:t xml:space="preserve">will also provide adequate training facilities required for project team and end-user training. </w:t>
      </w:r>
    </w:p>
    <w:p w14:paraId="194CD23D" w14:textId="77777777" w:rsidR="00B36300" w:rsidRPr="00B36300" w:rsidRDefault="00B36300" w:rsidP="00B36300">
      <w:pPr>
        <w:tabs>
          <w:tab w:val="left" w:pos="0"/>
          <w:tab w:val="left" w:pos="540"/>
        </w:tabs>
        <w:ind w:left="540"/>
        <w:jc w:val="both"/>
        <w:rPr>
          <w:rFonts w:ascii="Arial" w:hAnsi="Arial" w:cs="Arial"/>
        </w:rPr>
      </w:pPr>
    </w:p>
    <w:p w14:paraId="332A29E1" w14:textId="5BB0CF52" w:rsidR="00B36300" w:rsidRPr="00B36300" w:rsidRDefault="00B36300" w:rsidP="00B36300">
      <w:pPr>
        <w:tabs>
          <w:tab w:val="left" w:pos="0"/>
          <w:tab w:val="left" w:pos="540"/>
        </w:tabs>
        <w:ind w:left="540"/>
        <w:jc w:val="both"/>
        <w:rPr>
          <w:rFonts w:ascii="Arial" w:hAnsi="Arial" w:cs="Arial"/>
        </w:rPr>
      </w:pPr>
      <w:r w:rsidRPr="00B36300">
        <w:rPr>
          <w:rFonts w:ascii="Arial" w:hAnsi="Arial" w:cs="Arial"/>
        </w:rPr>
        <w:t xml:space="preserve">The </w:t>
      </w:r>
      <w:r w:rsidR="00191FD2">
        <w:rPr>
          <w:rFonts w:ascii="Arial" w:hAnsi="Arial" w:cs="Arial"/>
        </w:rPr>
        <w:t>System</w:t>
      </w:r>
      <w:r w:rsidR="00191FD2" w:rsidRPr="00B36300">
        <w:rPr>
          <w:rFonts w:ascii="Arial" w:hAnsi="Arial" w:cs="Arial"/>
        </w:rPr>
        <w:t xml:space="preserve"> </w:t>
      </w:r>
      <w:r w:rsidR="00B04676">
        <w:rPr>
          <w:rFonts w:ascii="Arial" w:hAnsi="Arial" w:cs="Arial"/>
        </w:rPr>
        <w:t xml:space="preserve">and its member institutions </w:t>
      </w:r>
      <w:r w:rsidRPr="00B36300">
        <w:rPr>
          <w:rFonts w:ascii="Arial" w:hAnsi="Arial" w:cs="Arial"/>
        </w:rPr>
        <w:t xml:space="preserve">will provide the appropriate staff resources to work with the Contractor on the project as </w:t>
      </w:r>
      <w:r w:rsidR="002A3567">
        <w:rPr>
          <w:rFonts w:ascii="Arial" w:hAnsi="Arial" w:cs="Arial"/>
        </w:rPr>
        <w:t>agreed</w:t>
      </w:r>
      <w:r w:rsidRPr="00B36300">
        <w:rPr>
          <w:rFonts w:ascii="Arial" w:hAnsi="Arial" w:cs="Arial"/>
        </w:rPr>
        <w:t xml:space="preserve">, and to facilitate and maximize knowledge transfer during the project. </w:t>
      </w:r>
    </w:p>
    <w:p w14:paraId="73956DA8" w14:textId="77777777" w:rsidR="00B36300" w:rsidRPr="00B36300" w:rsidRDefault="00B36300" w:rsidP="00B36300">
      <w:pPr>
        <w:tabs>
          <w:tab w:val="left" w:pos="0"/>
          <w:tab w:val="left" w:pos="540"/>
        </w:tabs>
        <w:ind w:left="540"/>
        <w:jc w:val="both"/>
        <w:rPr>
          <w:rFonts w:ascii="Arial" w:hAnsi="Arial" w:cs="Arial"/>
        </w:rPr>
      </w:pPr>
    </w:p>
    <w:p w14:paraId="469CCCD4" w14:textId="290E6684" w:rsidR="00B36300" w:rsidRPr="00B36300" w:rsidRDefault="00B36300" w:rsidP="00B36300">
      <w:pPr>
        <w:tabs>
          <w:tab w:val="left" w:pos="0"/>
          <w:tab w:val="left" w:pos="540"/>
        </w:tabs>
        <w:ind w:left="540"/>
        <w:jc w:val="both"/>
        <w:rPr>
          <w:rFonts w:ascii="Arial" w:hAnsi="Arial" w:cs="Arial"/>
        </w:rPr>
      </w:pPr>
      <w:r w:rsidRPr="00B36300">
        <w:rPr>
          <w:rFonts w:ascii="Arial" w:hAnsi="Arial" w:cs="Arial"/>
        </w:rPr>
        <w:t xml:space="preserve">The </w:t>
      </w:r>
      <w:r w:rsidR="00B04AC6">
        <w:rPr>
          <w:rFonts w:ascii="Arial" w:hAnsi="Arial" w:cs="Arial"/>
        </w:rPr>
        <w:t>s</w:t>
      </w:r>
      <w:r w:rsidRPr="00B36300">
        <w:rPr>
          <w:rFonts w:ascii="Arial" w:hAnsi="Arial" w:cs="Arial"/>
        </w:rPr>
        <w:t xml:space="preserve">ervices required under this RFP will be performed by the Contractor at a </w:t>
      </w:r>
      <w:r w:rsidR="00B04676">
        <w:rPr>
          <w:rFonts w:ascii="Arial" w:hAnsi="Arial" w:cs="Arial"/>
        </w:rPr>
        <w:t>System</w:t>
      </w:r>
      <w:r w:rsidRPr="00B36300">
        <w:rPr>
          <w:rFonts w:ascii="Arial" w:hAnsi="Arial" w:cs="Arial"/>
        </w:rPr>
        <w:t>-designated facility</w:t>
      </w:r>
      <w:r w:rsidR="006C23B0">
        <w:rPr>
          <w:rFonts w:ascii="Arial" w:hAnsi="Arial" w:cs="Arial"/>
        </w:rPr>
        <w:t xml:space="preserve"> unless otherwise disclosed by the Respondent</w:t>
      </w:r>
      <w:r w:rsidRPr="00B36300">
        <w:rPr>
          <w:rFonts w:ascii="Arial" w:hAnsi="Arial" w:cs="Arial"/>
        </w:rPr>
        <w:t xml:space="preserve">. </w:t>
      </w:r>
      <w:r w:rsidR="008503CA">
        <w:rPr>
          <w:rFonts w:ascii="Arial" w:hAnsi="Arial" w:cs="Arial"/>
        </w:rPr>
        <w:t>To reduce project costs, the System is encouraging the use of technology to reduce both Contractor and System staff travel. The strategy for incorporation of off-site/remote work by Contractor staff</w:t>
      </w:r>
      <w:r w:rsidRPr="00B36300">
        <w:rPr>
          <w:rFonts w:ascii="Arial" w:hAnsi="Arial" w:cs="Arial"/>
        </w:rPr>
        <w:t xml:space="preserve"> </w:t>
      </w:r>
      <w:r w:rsidR="0025479B">
        <w:rPr>
          <w:rFonts w:ascii="Arial" w:hAnsi="Arial" w:cs="Arial"/>
        </w:rPr>
        <w:t>should</w:t>
      </w:r>
      <w:r w:rsidR="0025479B" w:rsidRPr="00B36300">
        <w:rPr>
          <w:rFonts w:ascii="Arial" w:hAnsi="Arial" w:cs="Arial"/>
        </w:rPr>
        <w:t xml:space="preserve"> </w:t>
      </w:r>
      <w:r w:rsidRPr="00B36300">
        <w:rPr>
          <w:rFonts w:ascii="Arial" w:hAnsi="Arial" w:cs="Arial"/>
        </w:rPr>
        <w:t xml:space="preserve">be disclosed as part of the response </w:t>
      </w:r>
      <w:r w:rsidRPr="00CE3836">
        <w:rPr>
          <w:rFonts w:ascii="Arial" w:hAnsi="Arial" w:cs="Arial"/>
        </w:rPr>
        <w:t xml:space="preserve">to Section </w:t>
      </w:r>
      <w:r w:rsidR="006C23B0" w:rsidRPr="00CE3836">
        <w:rPr>
          <w:rFonts w:ascii="Arial" w:hAnsi="Arial" w:cs="Arial"/>
        </w:rPr>
        <w:t>15</w:t>
      </w:r>
      <w:r w:rsidRPr="00B36300">
        <w:rPr>
          <w:rFonts w:ascii="Arial" w:hAnsi="Arial" w:cs="Arial"/>
        </w:rPr>
        <w:t xml:space="preserve"> below.</w:t>
      </w:r>
    </w:p>
    <w:p w14:paraId="086AB22B" w14:textId="77777777" w:rsidR="00B36300" w:rsidRPr="00B36300" w:rsidRDefault="00B36300" w:rsidP="00B36300">
      <w:pPr>
        <w:tabs>
          <w:tab w:val="left" w:pos="0"/>
          <w:tab w:val="left" w:pos="540"/>
        </w:tabs>
        <w:ind w:left="540"/>
        <w:jc w:val="both"/>
        <w:rPr>
          <w:rFonts w:ascii="Arial" w:hAnsi="Arial" w:cs="Arial"/>
        </w:rPr>
      </w:pPr>
    </w:p>
    <w:p w14:paraId="6DF0FD2C" w14:textId="080CF3F6" w:rsidR="005C5BF0" w:rsidRPr="00B36300" w:rsidRDefault="005C5BF0" w:rsidP="005C5BF0">
      <w:pPr>
        <w:tabs>
          <w:tab w:val="left" w:pos="0"/>
          <w:tab w:val="left" w:pos="540"/>
        </w:tabs>
        <w:jc w:val="both"/>
        <w:rPr>
          <w:rFonts w:ascii="Arial" w:hAnsi="Arial" w:cs="Arial"/>
          <w:b/>
        </w:rPr>
      </w:pPr>
      <w:r>
        <w:rPr>
          <w:rFonts w:ascii="Arial" w:hAnsi="Arial" w:cs="Arial"/>
          <w:b/>
        </w:rPr>
        <w:t>14.7</w:t>
      </w:r>
      <w:r>
        <w:rPr>
          <w:rFonts w:ascii="Arial" w:hAnsi="Arial" w:cs="Arial"/>
          <w:b/>
        </w:rPr>
        <w:tab/>
        <w:t>IMPORTANT CONTRACTOR PERSONNEL TERMS</w:t>
      </w:r>
    </w:p>
    <w:p w14:paraId="512D6C81" w14:textId="77777777" w:rsidR="005C5BF0" w:rsidRDefault="005C5BF0" w:rsidP="005C5BF0">
      <w:pPr>
        <w:tabs>
          <w:tab w:val="left" w:pos="-720"/>
          <w:tab w:val="left" w:pos="360"/>
          <w:tab w:val="left" w:pos="720"/>
          <w:tab w:val="left" w:pos="1080"/>
          <w:tab w:val="left" w:pos="1440"/>
          <w:tab w:val="left" w:pos="1800"/>
          <w:tab w:val="left" w:pos="2160"/>
          <w:tab w:val="left" w:pos="2520"/>
          <w:tab w:val="left" w:pos="2880"/>
        </w:tabs>
        <w:ind w:left="360"/>
        <w:rPr>
          <w:rFonts w:ascii="Arial" w:hAnsi="Arial"/>
          <w:b/>
          <w:sz w:val="20"/>
        </w:rPr>
      </w:pPr>
    </w:p>
    <w:p w14:paraId="246312BD" w14:textId="0C45BA54" w:rsidR="005C5BF0" w:rsidRDefault="005C5BF0" w:rsidP="005C5BF0">
      <w:pPr>
        <w:tabs>
          <w:tab w:val="left" w:pos="0"/>
          <w:tab w:val="left" w:pos="540"/>
        </w:tabs>
        <w:ind w:left="540"/>
        <w:jc w:val="both"/>
        <w:rPr>
          <w:rFonts w:ascii="Arial" w:hAnsi="Arial" w:cs="Arial"/>
        </w:rPr>
      </w:pPr>
      <w:r w:rsidRPr="0094233B">
        <w:rPr>
          <w:rFonts w:ascii="Arial" w:hAnsi="Arial" w:cs="Arial"/>
          <w:b/>
        </w:rPr>
        <w:t>Contractor Personnel.</w:t>
      </w:r>
      <w:r w:rsidRPr="005C5BF0">
        <w:rPr>
          <w:rFonts w:ascii="Arial" w:hAnsi="Arial" w:cs="Arial"/>
        </w:rPr>
        <w:t xml:space="preserve"> The Contractor shall assign all key personnel identified in </w:t>
      </w:r>
      <w:r w:rsidR="005548E9">
        <w:rPr>
          <w:rFonts w:ascii="Arial" w:hAnsi="Arial" w:cs="Arial"/>
        </w:rPr>
        <w:t>RFP Section</w:t>
      </w:r>
      <w:r>
        <w:rPr>
          <w:rFonts w:ascii="Arial" w:hAnsi="Arial" w:cs="Arial"/>
        </w:rPr>
        <w:t xml:space="preserve"> 15.6</w:t>
      </w:r>
      <w:r w:rsidRPr="005C5BF0">
        <w:rPr>
          <w:rFonts w:ascii="Arial" w:hAnsi="Arial" w:cs="Arial"/>
        </w:rPr>
        <w:t xml:space="preserve"> to complete all their planned and assigned responsibilities in connection with performance of the obligations of the Contractor under this contract. It is critical to the overall success of the project that the Contractor not remove or reassign, without the System's prior written approval (which approval shall not be unreasonably withheld) any of the key personnel until such time as the key personnel have completed all of their planned and assigned responsibilities in connection with performance of the Contractor’s obligations under the contract. The unauthorized removal of key personnel by the Contractor may be considered by the System as a material breach of contract.</w:t>
      </w:r>
    </w:p>
    <w:p w14:paraId="36AB83CF" w14:textId="77777777" w:rsidR="005C5BF0" w:rsidRPr="005C5BF0" w:rsidRDefault="005C5BF0" w:rsidP="005C5BF0">
      <w:pPr>
        <w:tabs>
          <w:tab w:val="left" w:pos="0"/>
          <w:tab w:val="left" w:pos="540"/>
        </w:tabs>
        <w:ind w:left="540"/>
        <w:jc w:val="both"/>
        <w:rPr>
          <w:rFonts w:ascii="Arial" w:hAnsi="Arial" w:cs="Arial"/>
        </w:rPr>
      </w:pPr>
    </w:p>
    <w:p w14:paraId="07D29888" w14:textId="6A09DC4A" w:rsidR="005C5BF0" w:rsidRDefault="005C5BF0" w:rsidP="005C5BF0">
      <w:pPr>
        <w:tabs>
          <w:tab w:val="left" w:pos="0"/>
          <w:tab w:val="left" w:pos="540"/>
        </w:tabs>
        <w:ind w:left="540"/>
        <w:jc w:val="both"/>
        <w:rPr>
          <w:rFonts w:ascii="Arial" w:hAnsi="Arial" w:cs="Arial"/>
        </w:rPr>
      </w:pPr>
      <w:r w:rsidRPr="005C5BF0">
        <w:rPr>
          <w:rFonts w:ascii="Arial" w:hAnsi="Arial" w:cs="Arial"/>
        </w:rPr>
        <w:t xml:space="preserve">The System shall have the right to approve the assignment and replacement by the Contractor of all personnel assigned to provide services, including, without limitation, the project team manager, other individuals named or described in the Contractor’s proposal, and individuals as mutually agreed by the parties. Before assigning an individual to any of these positions, the Contractor shall notify the System of the proposed assignment, shall introduce the individual to the appropriate representatives of the System, and shall provide to the System a resume and any other information </w:t>
      </w:r>
      <w:r w:rsidRPr="005C5BF0">
        <w:rPr>
          <w:rFonts w:ascii="Arial" w:hAnsi="Arial" w:cs="Arial"/>
        </w:rPr>
        <w:lastRenderedPageBreak/>
        <w:t>about the individual reasonably requested by the System. The System reserves the right to interview the individual before granting approval.</w:t>
      </w:r>
    </w:p>
    <w:p w14:paraId="163BE589" w14:textId="77777777" w:rsidR="005C5BF0" w:rsidRPr="005C5BF0" w:rsidRDefault="005C5BF0" w:rsidP="005C5BF0">
      <w:pPr>
        <w:tabs>
          <w:tab w:val="left" w:pos="0"/>
          <w:tab w:val="left" w:pos="540"/>
        </w:tabs>
        <w:ind w:left="540"/>
        <w:jc w:val="both"/>
        <w:rPr>
          <w:rFonts w:ascii="Arial" w:hAnsi="Arial" w:cs="Arial"/>
        </w:rPr>
      </w:pPr>
    </w:p>
    <w:p w14:paraId="353251E7" w14:textId="5A1E3413" w:rsidR="005C5BF0" w:rsidRDefault="005C5BF0" w:rsidP="005C5BF0">
      <w:pPr>
        <w:tabs>
          <w:tab w:val="left" w:pos="0"/>
          <w:tab w:val="left" w:pos="540"/>
        </w:tabs>
        <w:ind w:left="540"/>
        <w:jc w:val="both"/>
        <w:rPr>
          <w:rFonts w:ascii="Arial" w:hAnsi="Arial" w:cs="Arial"/>
        </w:rPr>
      </w:pPr>
      <w:r w:rsidRPr="005C5BF0">
        <w:rPr>
          <w:rFonts w:ascii="Arial" w:hAnsi="Arial" w:cs="Arial"/>
        </w:rPr>
        <w:t>In the event any one of the Key Personnel is reassigned, becomes incapacitated, or ceases to be employed by Contractor and therefore becomes unable to perform the functions or responsibilities assigned to him or her, Contractor shall (i) within two business days, temporarily replace such person with another person properly qualified to perform the functions of such replaced person, and (ii) within twenty (20) business days, permanently replace such replaced person with another person approved by the System and properly qualified to perform the functions of such replaced person.</w:t>
      </w:r>
    </w:p>
    <w:p w14:paraId="53C09F48" w14:textId="77777777" w:rsidR="005C5BF0" w:rsidRPr="005C5BF0" w:rsidRDefault="005C5BF0" w:rsidP="005C5BF0">
      <w:pPr>
        <w:tabs>
          <w:tab w:val="left" w:pos="0"/>
          <w:tab w:val="left" w:pos="540"/>
        </w:tabs>
        <w:ind w:left="540"/>
        <w:jc w:val="both"/>
        <w:rPr>
          <w:rFonts w:ascii="Arial" w:hAnsi="Arial" w:cs="Arial"/>
        </w:rPr>
      </w:pPr>
    </w:p>
    <w:p w14:paraId="667CE31B" w14:textId="5765B8A8" w:rsidR="005C5BF0" w:rsidRDefault="005C5BF0" w:rsidP="005C5BF0">
      <w:pPr>
        <w:tabs>
          <w:tab w:val="left" w:pos="0"/>
          <w:tab w:val="left" w:pos="540"/>
        </w:tabs>
        <w:ind w:left="540"/>
        <w:jc w:val="both"/>
        <w:rPr>
          <w:rFonts w:ascii="Arial" w:hAnsi="Arial" w:cs="Arial"/>
        </w:rPr>
      </w:pPr>
      <w:r w:rsidRPr="005C5BF0">
        <w:rPr>
          <w:rFonts w:ascii="Arial" w:hAnsi="Arial" w:cs="Arial"/>
        </w:rPr>
        <w:t>The System reserves the right to require the Contractor to replace Contractor and/or subcontractor employees whom the System judges to be contrary to the best interests of the System. Before a written request is issued, authorized representatives of the System and the Contractor will discuss the circumstances. Upon receipt of a written request from an authorized representative of the System, the Contractor shall be required to proceed with the replacement. The replacement request will include the desired replacement date and the reason for the request. The Contractor shall use its best efforts to effect the replacement in a manner that does not degrade service quality. This provision will not be deemed to give the System the right to require the Contractor to terminate any Contractor employee's employment. Rather, this provision is intended to give the System only the right to require that the Contractor discontinue using an employee in the performance of services for the System.</w:t>
      </w:r>
    </w:p>
    <w:p w14:paraId="7469F01A" w14:textId="77777777" w:rsidR="005C5BF0" w:rsidRPr="005C5BF0" w:rsidRDefault="005C5BF0" w:rsidP="005C5BF0">
      <w:pPr>
        <w:tabs>
          <w:tab w:val="left" w:pos="0"/>
          <w:tab w:val="left" w:pos="540"/>
        </w:tabs>
        <w:ind w:left="540"/>
        <w:jc w:val="both"/>
        <w:rPr>
          <w:rFonts w:ascii="Arial" w:hAnsi="Arial" w:cs="Arial"/>
        </w:rPr>
      </w:pPr>
    </w:p>
    <w:p w14:paraId="60217AFE" w14:textId="5ECB54DC" w:rsidR="005C5BF0" w:rsidRPr="005C5BF0" w:rsidRDefault="005C5BF0" w:rsidP="005C5BF0">
      <w:pPr>
        <w:tabs>
          <w:tab w:val="left" w:pos="0"/>
          <w:tab w:val="left" w:pos="540"/>
        </w:tabs>
        <w:ind w:left="540"/>
        <w:jc w:val="both"/>
        <w:rPr>
          <w:rFonts w:ascii="Arial" w:hAnsi="Arial" w:cs="Arial"/>
        </w:rPr>
      </w:pPr>
      <w:r w:rsidRPr="0094233B">
        <w:rPr>
          <w:rFonts w:ascii="Arial" w:hAnsi="Arial" w:cs="Arial"/>
          <w:b/>
        </w:rPr>
        <w:t>Employment of Project Personnel Restricted.</w:t>
      </w:r>
      <w:r w:rsidRPr="005C5BF0">
        <w:rPr>
          <w:rFonts w:ascii="Arial" w:hAnsi="Arial" w:cs="Arial"/>
        </w:rPr>
        <w:t xml:space="preserve"> The Contractor shall not solicit for purposes of employment, make an offer of employment, or employ any current or former System (including all member institutions) employee whose work responsibilities included participating in this project, as either a full-time assignment or as part of their duties, until one (1) year after the individual in question is no longer deemed to be a System employee.  For purposes of applying this rule, an individual shall be deemed a System employee until such time as all salary, termination pay and payments representing annual leave have been made.</w:t>
      </w:r>
    </w:p>
    <w:p w14:paraId="7F784999" w14:textId="77777777" w:rsidR="005C5BF0" w:rsidRPr="005C5BF0" w:rsidRDefault="005C5BF0" w:rsidP="005C5BF0">
      <w:pPr>
        <w:tabs>
          <w:tab w:val="left" w:pos="0"/>
          <w:tab w:val="left" w:pos="540"/>
        </w:tabs>
        <w:ind w:left="540"/>
        <w:jc w:val="both"/>
        <w:rPr>
          <w:rFonts w:ascii="Arial" w:hAnsi="Arial" w:cs="Arial"/>
        </w:rPr>
      </w:pPr>
    </w:p>
    <w:p w14:paraId="0041C43D" w14:textId="287F94BF" w:rsidR="00B36300" w:rsidRPr="00B36300" w:rsidRDefault="00B36300" w:rsidP="00B36300">
      <w:pPr>
        <w:tabs>
          <w:tab w:val="left" w:pos="0"/>
          <w:tab w:val="left" w:pos="540"/>
        </w:tabs>
        <w:jc w:val="both"/>
        <w:rPr>
          <w:rFonts w:ascii="Arial" w:hAnsi="Arial" w:cs="Arial"/>
          <w:b/>
        </w:rPr>
      </w:pPr>
      <w:r>
        <w:rPr>
          <w:rFonts w:ascii="Arial" w:hAnsi="Arial" w:cs="Arial"/>
          <w:b/>
        </w:rPr>
        <w:t>14.</w:t>
      </w:r>
      <w:r w:rsidR="005C5BF0">
        <w:rPr>
          <w:rFonts w:ascii="Arial" w:hAnsi="Arial" w:cs="Arial"/>
          <w:b/>
        </w:rPr>
        <w:t>8</w:t>
      </w:r>
      <w:r>
        <w:rPr>
          <w:rFonts w:ascii="Arial" w:hAnsi="Arial" w:cs="Arial"/>
          <w:b/>
        </w:rPr>
        <w:tab/>
      </w:r>
      <w:r w:rsidRPr="00B36300">
        <w:rPr>
          <w:rFonts w:ascii="Arial" w:hAnsi="Arial" w:cs="Arial"/>
          <w:b/>
        </w:rPr>
        <w:t>KEY PROJECT ASSUMPTIONS</w:t>
      </w:r>
    </w:p>
    <w:p w14:paraId="7611F681" w14:textId="77777777" w:rsidR="00B36300" w:rsidRDefault="00B36300" w:rsidP="00B36300">
      <w:pPr>
        <w:tabs>
          <w:tab w:val="left" w:pos="-720"/>
          <w:tab w:val="left" w:pos="360"/>
          <w:tab w:val="left" w:pos="720"/>
          <w:tab w:val="left" w:pos="1080"/>
          <w:tab w:val="left" w:pos="1440"/>
          <w:tab w:val="left" w:pos="1800"/>
          <w:tab w:val="left" w:pos="2160"/>
          <w:tab w:val="left" w:pos="2520"/>
          <w:tab w:val="left" w:pos="2880"/>
        </w:tabs>
        <w:ind w:left="360"/>
        <w:rPr>
          <w:rFonts w:ascii="Arial" w:hAnsi="Arial"/>
          <w:b/>
          <w:sz w:val="20"/>
        </w:rPr>
      </w:pPr>
    </w:p>
    <w:p w14:paraId="2A2AA25C" w14:textId="77777777" w:rsidR="00B36300" w:rsidRPr="00B36300" w:rsidRDefault="00B36300" w:rsidP="00B36300">
      <w:pPr>
        <w:tabs>
          <w:tab w:val="left" w:pos="0"/>
          <w:tab w:val="left" w:pos="540"/>
        </w:tabs>
        <w:ind w:left="540"/>
        <w:jc w:val="both"/>
        <w:rPr>
          <w:rFonts w:ascii="Arial" w:hAnsi="Arial" w:cs="Arial"/>
        </w:rPr>
      </w:pPr>
      <w:r w:rsidRPr="00B36300">
        <w:rPr>
          <w:rFonts w:ascii="Arial" w:hAnsi="Arial" w:cs="Arial"/>
        </w:rPr>
        <w:t>The following key project assumptions should be taken into consideration when responding to this RFP:</w:t>
      </w:r>
    </w:p>
    <w:p w14:paraId="40A37013" w14:textId="6F28294D" w:rsidR="00B36300" w:rsidRPr="00B36300" w:rsidRDefault="00B36300" w:rsidP="008B2B6E">
      <w:pPr>
        <w:numPr>
          <w:ilvl w:val="0"/>
          <w:numId w:val="23"/>
        </w:numPr>
        <w:tabs>
          <w:tab w:val="clear" w:pos="720"/>
          <w:tab w:val="num" w:pos="900"/>
        </w:tabs>
        <w:spacing w:before="120" w:after="120"/>
        <w:ind w:left="900"/>
        <w:jc w:val="both"/>
        <w:rPr>
          <w:rFonts w:ascii="Arial" w:hAnsi="Arial" w:cs="Arial"/>
        </w:rPr>
      </w:pPr>
      <w:r w:rsidRPr="00B36300">
        <w:rPr>
          <w:rFonts w:ascii="Arial" w:hAnsi="Arial" w:cs="Arial"/>
        </w:rPr>
        <w:t xml:space="preserve">The ERP project is a high priority of the University </w:t>
      </w:r>
      <w:r w:rsidR="00B04676">
        <w:rPr>
          <w:rFonts w:ascii="Arial" w:hAnsi="Arial" w:cs="Arial"/>
        </w:rPr>
        <w:t xml:space="preserve">System </w:t>
      </w:r>
      <w:r w:rsidRPr="00B36300">
        <w:rPr>
          <w:rFonts w:ascii="Arial" w:hAnsi="Arial" w:cs="Arial"/>
        </w:rPr>
        <w:t>with corresponding commitment and support by all levels of management to include timely consensus and deadline-based decisions.</w:t>
      </w:r>
    </w:p>
    <w:p w14:paraId="590F5BC6" w14:textId="37DCE6A6" w:rsidR="00B36300" w:rsidRPr="007355BF" w:rsidRDefault="00B36300" w:rsidP="008B2B6E">
      <w:pPr>
        <w:numPr>
          <w:ilvl w:val="0"/>
          <w:numId w:val="23"/>
        </w:numPr>
        <w:tabs>
          <w:tab w:val="clear" w:pos="720"/>
          <w:tab w:val="num" w:pos="900"/>
        </w:tabs>
        <w:spacing w:before="120" w:after="120"/>
        <w:ind w:left="900"/>
        <w:jc w:val="both"/>
        <w:rPr>
          <w:rFonts w:ascii="Arial" w:hAnsi="Arial" w:cs="Arial"/>
        </w:rPr>
      </w:pPr>
      <w:r w:rsidRPr="00B36300">
        <w:rPr>
          <w:rFonts w:ascii="Arial" w:hAnsi="Arial" w:cs="Arial"/>
        </w:rPr>
        <w:t xml:space="preserve">The </w:t>
      </w:r>
      <w:r w:rsidR="00B04676">
        <w:rPr>
          <w:rFonts w:ascii="Arial" w:hAnsi="Arial" w:cs="Arial"/>
        </w:rPr>
        <w:t>System</w:t>
      </w:r>
      <w:r w:rsidRPr="00B36300">
        <w:rPr>
          <w:rFonts w:ascii="Arial" w:hAnsi="Arial" w:cs="Arial"/>
        </w:rPr>
        <w:t xml:space="preserve"> is committed to changing business processes and requirements, and expects to </w:t>
      </w:r>
      <w:r w:rsidRPr="007355BF">
        <w:rPr>
          <w:rFonts w:ascii="Arial" w:hAnsi="Arial" w:cs="Arial"/>
        </w:rPr>
        <w:t xml:space="preserve">use </w:t>
      </w:r>
      <w:r w:rsidR="00DB4F06">
        <w:rPr>
          <w:rFonts w:ascii="Arial" w:hAnsi="Arial" w:cs="Arial"/>
        </w:rPr>
        <w:t>Workday’s</w:t>
      </w:r>
      <w:r w:rsidRPr="007355BF">
        <w:rPr>
          <w:rFonts w:ascii="Arial" w:hAnsi="Arial" w:cs="Arial"/>
        </w:rPr>
        <w:t xml:space="preserve"> delivered Business Processes as the starting point for </w:t>
      </w:r>
      <w:r w:rsidR="006C23B0">
        <w:rPr>
          <w:rFonts w:ascii="Arial" w:hAnsi="Arial" w:cs="Arial"/>
        </w:rPr>
        <w:t>design/configuration</w:t>
      </w:r>
      <w:r w:rsidRPr="007355BF">
        <w:rPr>
          <w:rFonts w:ascii="Arial" w:hAnsi="Arial" w:cs="Arial"/>
        </w:rPr>
        <w:t xml:space="preserve"> activities.</w:t>
      </w:r>
      <w:r w:rsidR="000F3B67" w:rsidRPr="007355BF">
        <w:rPr>
          <w:rFonts w:ascii="Arial" w:hAnsi="Arial" w:cs="Arial"/>
        </w:rPr>
        <w:t xml:space="preserve"> </w:t>
      </w:r>
      <w:r w:rsidR="006C23B0" w:rsidRPr="007355BF">
        <w:rPr>
          <w:rFonts w:ascii="Arial" w:hAnsi="Arial" w:cs="Arial"/>
        </w:rPr>
        <w:t>Deviation from the delivered business processes will not be an arbit</w:t>
      </w:r>
      <w:r w:rsidR="006C23B0" w:rsidRPr="006C23B0">
        <w:rPr>
          <w:rFonts w:ascii="Arial" w:hAnsi="Arial" w:cs="Arial"/>
        </w:rPr>
        <w:t>rary action on the part of the S</w:t>
      </w:r>
      <w:r w:rsidR="006C23B0" w:rsidRPr="007355BF">
        <w:rPr>
          <w:rFonts w:ascii="Arial" w:hAnsi="Arial" w:cs="Arial"/>
        </w:rPr>
        <w:t>ystem.</w:t>
      </w:r>
      <w:r w:rsidR="000F3B67" w:rsidRPr="007355BF">
        <w:rPr>
          <w:rFonts w:ascii="Arial" w:hAnsi="Arial" w:cs="Arial"/>
        </w:rPr>
        <w:t xml:space="preserve"> </w:t>
      </w:r>
    </w:p>
    <w:p w14:paraId="3D4090B9" w14:textId="0D3F3094" w:rsidR="00B36300" w:rsidRPr="00B36300" w:rsidRDefault="00B36300" w:rsidP="008B2B6E">
      <w:pPr>
        <w:numPr>
          <w:ilvl w:val="0"/>
          <w:numId w:val="23"/>
        </w:numPr>
        <w:tabs>
          <w:tab w:val="clear" w:pos="720"/>
          <w:tab w:val="num" w:pos="900"/>
        </w:tabs>
        <w:spacing w:before="120" w:after="120"/>
        <w:ind w:left="900"/>
        <w:jc w:val="both"/>
        <w:rPr>
          <w:rFonts w:ascii="Arial" w:hAnsi="Arial" w:cs="Arial"/>
        </w:rPr>
      </w:pPr>
      <w:r w:rsidRPr="00B36300">
        <w:rPr>
          <w:rFonts w:ascii="Arial" w:hAnsi="Arial" w:cs="Arial"/>
        </w:rPr>
        <w:t xml:space="preserve">Strong project governance standards are applied equitably and fairly in a manner that ensures the opportunity for input by all </w:t>
      </w:r>
      <w:r w:rsidR="00B04676">
        <w:rPr>
          <w:rFonts w:ascii="Arial" w:hAnsi="Arial" w:cs="Arial"/>
        </w:rPr>
        <w:t>System institutions</w:t>
      </w:r>
      <w:r w:rsidRPr="00B36300">
        <w:rPr>
          <w:rFonts w:ascii="Arial" w:hAnsi="Arial" w:cs="Arial"/>
        </w:rPr>
        <w:t>.</w:t>
      </w:r>
    </w:p>
    <w:p w14:paraId="70FCE238" w14:textId="30893B1C" w:rsidR="00B36300" w:rsidRPr="00B36300" w:rsidRDefault="00B36300" w:rsidP="008B2B6E">
      <w:pPr>
        <w:numPr>
          <w:ilvl w:val="0"/>
          <w:numId w:val="23"/>
        </w:numPr>
        <w:tabs>
          <w:tab w:val="clear" w:pos="720"/>
          <w:tab w:val="num" w:pos="900"/>
        </w:tabs>
        <w:spacing w:before="120" w:after="120"/>
        <w:ind w:left="900"/>
        <w:jc w:val="both"/>
        <w:rPr>
          <w:rFonts w:ascii="Arial" w:hAnsi="Arial" w:cs="Arial"/>
        </w:rPr>
      </w:pPr>
      <w:r w:rsidRPr="00B36300">
        <w:rPr>
          <w:rFonts w:ascii="Arial" w:hAnsi="Arial" w:cs="Arial"/>
        </w:rPr>
        <w:t xml:space="preserve">The </w:t>
      </w:r>
      <w:r w:rsidR="00B04676">
        <w:rPr>
          <w:rFonts w:ascii="Arial" w:hAnsi="Arial" w:cs="Arial"/>
        </w:rPr>
        <w:t>System</w:t>
      </w:r>
      <w:r w:rsidRPr="00B36300">
        <w:rPr>
          <w:rFonts w:ascii="Arial" w:hAnsi="Arial" w:cs="Arial"/>
        </w:rPr>
        <w:t xml:space="preserve"> will establish a project management team with appropriate levels of authority and project status reporting.</w:t>
      </w:r>
    </w:p>
    <w:p w14:paraId="307F7675" w14:textId="7DD9090A" w:rsidR="00B36300" w:rsidRPr="00B36300" w:rsidRDefault="00B36300" w:rsidP="008B2B6E">
      <w:pPr>
        <w:numPr>
          <w:ilvl w:val="0"/>
          <w:numId w:val="23"/>
        </w:numPr>
        <w:tabs>
          <w:tab w:val="clear" w:pos="720"/>
          <w:tab w:val="num" w:pos="900"/>
        </w:tabs>
        <w:spacing w:before="120" w:after="120"/>
        <w:ind w:left="900"/>
        <w:jc w:val="both"/>
        <w:rPr>
          <w:rFonts w:ascii="Arial" w:hAnsi="Arial" w:cs="Arial"/>
        </w:rPr>
      </w:pPr>
      <w:r w:rsidRPr="00B36300">
        <w:rPr>
          <w:rFonts w:ascii="Arial" w:hAnsi="Arial" w:cs="Arial"/>
        </w:rPr>
        <w:t xml:space="preserve">There will be </w:t>
      </w:r>
      <w:r w:rsidR="00B04676">
        <w:rPr>
          <w:rFonts w:ascii="Arial" w:hAnsi="Arial" w:cs="Arial"/>
        </w:rPr>
        <w:t>System</w:t>
      </w:r>
      <w:r w:rsidRPr="00B36300">
        <w:rPr>
          <w:rFonts w:ascii="Arial" w:hAnsi="Arial" w:cs="Arial"/>
        </w:rPr>
        <w:t xml:space="preserve"> </w:t>
      </w:r>
      <w:r w:rsidR="006C23B0">
        <w:rPr>
          <w:rFonts w:ascii="Arial" w:hAnsi="Arial" w:cs="Arial"/>
        </w:rPr>
        <w:t>representatives</w:t>
      </w:r>
      <w:r w:rsidR="006C23B0" w:rsidRPr="00B36300">
        <w:rPr>
          <w:rFonts w:ascii="Arial" w:hAnsi="Arial" w:cs="Arial"/>
        </w:rPr>
        <w:t xml:space="preserve"> </w:t>
      </w:r>
      <w:r w:rsidRPr="00B36300">
        <w:rPr>
          <w:rFonts w:ascii="Arial" w:hAnsi="Arial" w:cs="Arial"/>
        </w:rPr>
        <w:t xml:space="preserve">and </w:t>
      </w:r>
      <w:r w:rsidR="00B04676">
        <w:rPr>
          <w:rFonts w:ascii="Arial" w:hAnsi="Arial" w:cs="Arial"/>
        </w:rPr>
        <w:t>Contractor</w:t>
      </w:r>
      <w:r w:rsidRPr="00B36300">
        <w:rPr>
          <w:rFonts w:ascii="Arial" w:hAnsi="Arial" w:cs="Arial"/>
        </w:rPr>
        <w:t xml:space="preserve"> leads for each major functional</w:t>
      </w:r>
      <w:r w:rsidR="006C23B0">
        <w:rPr>
          <w:rFonts w:ascii="Arial" w:hAnsi="Arial" w:cs="Arial"/>
        </w:rPr>
        <w:t xml:space="preserve"> and</w:t>
      </w:r>
      <w:r w:rsidRPr="00B36300">
        <w:rPr>
          <w:rFonts w:ascii="Arial" w:hAnsi="Arial" w:cs="Arial"/>
        </w:rPr>
        <w:t xml:space="preserve"> technical area identified within the project organization.</w:t>
      </w:r>
    </w:p>
    <w:p w14:paraId="24F02093" w14:textId="00D163A0" w:rsidR="00B36300" w:rsidRDefault="00B36300" w:rsidP="008B2B6E">
      <w:pPr>
        <w:numPr>
          <w:ilvl w:val="0"/>
          <w:numId w:val="23"/>
        </w:numPr>
        <w:tabs>
          <w:tab w:val="clear" w:pos="720"/>
          <w:tab w:val="num" w:pos="900"/>
        </w:tabs>
        <w:spacing w:before="120" w:after="120"/>
        <w:ind w:left="900"/>
        <w:jc w:val="both"/>
        <w:rPr>
          <w:rFonts w:ascii="Arial" w:hAnsi="Arial" w:cs="Arial"/>
        </w:rPr>
      </w:pPr>
      <w:r w:rsidRPr="00B36300">
        <w:rPr>
          <w:rFonts w:ascii="Arial" w:hAnsi="Arial" w:cs="Arial"/>
        </w:rPr>
        <w:lastRenderedPageBreak/>
        <w:t xml:space="preserve">The </w:t>
      </w:r>
      <w:r w:rsidR="00B04676">
        <w:rPr>
          <w:rFonts w:ascii="Arial" w:hAnsi="Arial" w:cs="Arial"/>
        </w:rPr>
        <w:t>System</w:t>
      </w:r>
      <w:r w:rsidRPr="00B36300">
        <w:rPr>
          <w:rFonts w:ascii="Arial" w:hAnsi="Arial" w:cs="Arial"/>
        </w:rPr>
        <w:t xml:space="preserve"> will commit sufficiently skilled staff resources to the Project as reflected in an agreed upon work plan and staffing plan.</w:t>
      </w:r>
    </w:p>
    <w:p w14:paraId="7BE7989C" w14:textId="16DE1542" w:rsidR="00D815A6" w:rsidRPr="00B36300" w:rsidRDefault="00D815A6" w:rsidP="008B2B6E">
      <w:pPr>
        <w:numPr>
          <w:ilvl w:val="0"/>
          <w:numId w:val="23"/>
        </w:numPr>
        <w:tabs>
          <w:tab w:val="clear" w:pos="720"/>
          <w:tab w:val="num" w:pos="900"/>
        </w:tabs>
        <w:spacing w:before="120" w:after="120"/>
        <w:ind w:left="900"/>
        <w:jc w:val="both"/>
        <w:rPr>
          <w:rFonts w:ascii="Arial" w:hAnsi="Arial" w:cs="Arial"/>
        </w:rPr>
      </w:pPr>
      <w:r>
        <w:rPr>
          <w:rFonts w:ascii="Arial" w:hAnsi="Arial" w:cs="Arial"/>
        </w:rPr>
        <w:t xml:space="preserve">The </w:t>
      </w:r>
      <w:r w:rsidR="0079514E">
        <w:rPr>
          <w:rFonts w:ascii="Arial" w:hAnsi="Arial" w:cs="Arial"/>
        </w:rPr>
        <w:t xml:space="preserve">Contractor </w:t>
      </w:r>
      <w:r>
        <w:rPr>
          <w:rFonts w:ascii="Arial" w:hAnsi="Arial" w:cs="Arial"/>
        </w:rPr>
        <w:t>will provide a tool for web collaboration and meetings for the project. The Contractor will use this tool and any other enabling technology for effective engagement of SMEs across all institutions and for minimization of travel expenses for System and Contractor staff.</w:t>
      </w:r>
    </w:p>
    <w:p w14:paraId="2B1E787A" w14:textId="2B19351D" w:rsidR="00B36300" w:rsidRPr="00B36300" w:rsidRDefault="00B36300" w:rsidP="008B2B6E">
      <w:pPr>
        <w:numPr>
          <w:ilvl w:val="0"/>
          <w:numId w:val="23"/>
        </w:numPr>
        <w:tabs>
          <w:tab w:val="clear" w:pos="720"/>
          <w:tab w:val="num" w:pos="900"/>
        </w:tabs>
        <w:spacing w:before="120" w:after="120"/>
        <w:ind w:left="900"/>
        <w:jc w:val="both"/>
        <w:rPr>
          <w:rFonts w:ascii="Arial" w:hAnsi="Arial" w:cs="Arial"/>
        </w:rPr>
      </w:pPr>
      <w:r w:rsidRPr="00B36300">
        <w:rPr>
          <w:rFonts w:ascii="Arial" w:hAnsi="Arial" w:cs="Arial"/>
        </w:rPr>
        <w:t xml:space="preserve">The </w:t>
      </w:r>
      <w:r w:rsidR="00B04676">
        <w:rPr>
          <w:rFonts w:ascii="Arial" w:hAnsi="Arial" w:cs="Arial"/>
        </w:rPr>
        <w:t>System member institutions</w:t>
      </w:r>
      <w:r w:rsidRPr="00B36300">
        <w:rPr>
          <w:rFonts w:ascii="Arial" w:hAnsi="Arial" w:cs="Arial"/>
        </w:rPr>
        <w:t xml:space="preserve"> can reach agreement on critical decisions such as business process configuration and whether gaps in functionality can be addressed through other means than software extensions.</w:t>
      </w:r>
    </w:p>
    <w:p w14:paraId="4B00A853" w14:textId="5803F9A8" w:rsidR="00B36300" w:rsidRPr="00B36300" w:rsidRDefault="00B36300" w:rsidP="008B2B6E">
      <w:pPr>
        <w:numPr>
          <w:ilvl w:val="0"/>
          <w:numId w:val="23"/>
        </w:numPr>
        <w:tabs>
          <w:tab w:val="clear" w:pos="720"/>
          <w:tab w:val="num" w:pos="900"/>
        </w:tabs>
        <w:spacing w:before="120" w:after="120"/>
        <w:ind w:left="900"/>
        <w:jc w:val="both"/>
        <w:rPr>
          <w:rFonts w:ascii="Arial" w:hAnsi="Arial" w:cs="Arial"/>
        </w:rPr>
      </w:pPr>
      <w:r w:rsidRPr="00B36300">
        <w:rPr>
          <w:rFonts w:ascii="Arial" w:hAnsi="Arial" w:cs="Arial"/>
        </w:rPr>
        <w:t xml:space="preserve">The existing legacy systems at the </w:t>
      </w:r>
      <w:r w:rsidR="00B04676">
        <w:rPr>
          <w:rFonts w:ascii="Arial" w:hAnsi="Arial" w:cs="Arial"/>
        </w:rPr>
        <w:t>Syste</w:t>
      </w:r>
      <w:r w:rsidR="0047022F">
        <w:rPr>
          <w:rFonts w:ascii="Arial" w:hAnsi="Arial" w:cs="Arial"/>
        </w:rPr>
        <w:t>m</w:t>
      </w:r>
      <w:r w:rsidRPr="00B36300">
        <w:rPr>
          <w:rFonts w:ascii="Arial" w:hAnsi="Arial" w:cs="Arial"/>
        </w:rPr>
        <w:t>-wide level will continue to operate as required throughout the deployment period.</w:t>
      </w:r>
    </w:p>
    <w:p w14:paraId="73466758" w14:textId="1F71848B" w:rsidR="00B36300" w:rsidRPr="00B36300" w:rsidRDefault="00B36300" w:rsidP="008B2B6E">
      <w:pPr>
        <w:numPr>
          <w:ilvl w:val="0"/>
          <w:numId w:val="23"/>
        </w:numPr>
        <w:tabs>
          <w:tab w:val="clear" w:pos="720"/>
          <w:tab w:val="num" w:pos="900"/>
        </w:tabs>
        <w:spacing w:before="120" w:after="120"/>
        <w:ind w:left="900"/>
        <w:jc w:val="both"/>
        <w:rPr>
          <w:rFonts w:ascii="Arial" w:hAnsi="Arial" w:cs="Arial"/>
        </w:rPr>
      </w:pPr>
      <w:r w:rsidRPr="00B36300">
        <w:rPr>
          <w:rFonts w:ascii="Arial" w:hAnsi="Arial" w:cs="Arial"/>
        </w:rPr>
        <w:t xml:space="preserve">The </w:t>
      </w:r>
      <w:r w:rsidR="00B04676">
        <w:rPr>
          <w:rFonts w:ascii="Arial" w:hAnsi="Arial" w:cs="Arial"/>
        </w:rPr>
        <w:t>Contractor</w:t>
      </w:r>
      <w:r w:rsidRPr="00B36300">
        <w:rPr>
          <w:rFonts w:ascii="Arial" w:hAnsi="Arial" w:cs="Arial"/>
        </w:rPr>
        <w:t xml:space="preserve"> will commit expert resources to meet the Project timeline, post-implementation support, and knowledge transfer.</w:t>
      </w:r>
    </w:p>
    <w:p w14:paraId="199B5885" w14:textId="77777777" w:rsidR="00811381" w:rsidRDefault="00811381">
      <w:pPr>
        <w:rPr>
          <w:rFonts w:ascii="Arial" w:eastAsia="Times New Roman" w:hAnsi="Arial" w:cs="Arial"/>
          <w:b/>
        </w:rPr>
      </w:pPr>
      <w:r>
        <w:rPr>
          <w:rFonts w:ascii="Arial" w:eastAsia="Times New Roman" w:hAnsi="Arial" w:cs="Arial"/>
          <w:b/>
        </w:rPr>
        <w:br w:type="page"/>
      </w:r>
    </w:p>
    <w:p w14:paraId="1AA1AA4C" w14:textId="56EA30F0" w:rsidR="00FF52EE" w:rsidRPr="00BB0B58" w:rsidRDefault="00B04676" w:rsidP="002262C8">
      <w:pPr>
        <w:keepNext/>
        <w:tabs>
          <w:tab w:val="left" w:pos="540"/>
        </w:tabs>
        <w:ind w:left="540" w:hanging="540"/>
        <w:rPr>
          <w:rFonts w:ascii="Arial" w:eastAsia="Times New Roman" w:hAnsi="Arial" w:cs="Arial"/>
          <w:b/>
        </w:rPr>
      </w:pPr>
      <w:r>
        <w:rPr>
          <w:rFonts w:ascii="Arial" w:eastAsia="Times New Roman" w:hAnsi="Arial" w:cs="Arial"/>
          <w:b/>
        </w:rPr>
        <w:lastRenderedPageBreak/>
        <w:t>15</w:t>
      </w:r>
      <w:r w:rsidR="00FF52EE" w:rsidRPr="00E46D6E">
        <w:rPr>
          <w:rFonts w:ascii="Arial" w:eastAsia="Times New Roman" w:hAnsi="Arial" w:cs="Arial"/>
          <w:b/>
        </w:rPr>
        <w:t>.</w:t>
      </w:r>
      <w:r w:rsidR="00FF52EE" w:rsidRPr="00E46D6E">
        <w:rPr>
          <w:rFonts w:ascii="Arial" w:eastAsia="Times New Roman" w:hAnsi="Arial" w:cs="Arial"/>
          <w:b/>
        </w:rPr>
        <w:tab/>
        <w:t xml:space="preserve">SUBMITTAL CONTENTS – TECHNICAL PROPOSAL FOR </w:t>
      </w:r>
      <w:r w:rsidR="002262C8">
        <w:rPr>
          <w:rFonts w:ascii="Arial" w:eastAsia="Times New Roman" w:hAnsi="Arial" w:cs="Arial"/>
          <w:b/>
        </w:rPr>
        <w:t>IMPLEMENTATION SERVICES</w:t>
      </w:r>
    </w:p>
    <w:p w14:paraId="470EE23A" w14:textId="77777777" w:rsidR="00FF52EE" w:rsidRPr="00BB0B58" w:rsidRDefault="00FF52EE" w:rsidP="00FF52EE">
      <w:pPr>
        <w:keepNext/>
        <w:tabs>
          <w:tab w:val="left" w:pos="540"/>
        </w:tabs>
        <w:rPr>
          <w:rFonts w:ascii="Arial" w:eastAsia="Times New Roman" w:hAnsi="Arial" w:cs="Arial"/>
          <w:b/>
        </w:rPr>
      </w:pPr>
    </w:p>
    <w:p w14:paraId="2109A2E3" w14:textId="12D08F9D" w:rsidR="00FF52EE" w:rsidRDefault="00FF52EE" w:rsidP="00FF52EE">
      <w:pPr>
        <w:pStyle w:val="BodyText"/>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10080"/>
          <w:tab w:val="left" w:pos="10800"/>
        </w:tabs>
        <w:spacing w:before="0" w:after="0"/>
        <w:rPr>
          <w:rFonts w:cs="Arial"/>
          <w:sz w:val="22"/>
          <w:szCs w:val="22"/>
        </w:rPr>
      </w:pPr>
      <w:r w:rsidRPr="0056455E">
        <w:rPr>
          <w:rFonts w:cs="Arial"/>
          <w:sz w:val="22"/>
          <w:szCs w:val="22"/>
        </w:rPr>
        <w:t xml:space="preserve">The Respondent shall prepare a Technical Proposal </w:t>
      </w:r>
      <w:r w:rsidR="0060532D">
        <w:rPr>
          <w:rFonts w:cs="Arial"/>
          <w:sz w:val="22"/>
          <w:szCs w:val="22"/>
        </w:rPr>
        <w:t xml:space="preserve">for </w:t>
      </w:r>
      <w:r w:rsidR="002262C8">
        <w:rPr>
          <w:rFonts w:cs="Arial"/>
          <w:sz w:val="22"/>
          <w:szCs w:val="22"/>
        </w:rPr>
        <w:t>Implementation Services</w:t>
      </w:r>
      <w:r w:rsidR="0060532D">
        <w:rPr>
          <w:rFonts w:cs="Arial"/>
          <w:sz w:val="22"/>
          <w:szCs w:val="22"/>
        </w:rPr>
        <w:t xml:space="preserve"> </w:t>
      </w:r>
      <w:r w:rsidRPr="0056455E">
        <w:rPr>
          <w:rFonts w:cs="Arial"/>
          <w:sz w:val="22"/>
          <w:szCs w:val="22"/>
        </w:rPr>
        <w:t>based on the instructions in this section. The Cost Proposal shall be prepared separately according t</w:t>
      </w:r>
      <w:r w:rsidR="0060532D">
        <w:rPr>
          <w:rFonts w:cs="Arial"/>
          <w:sz w:val="22"/>
          <w:szCs w:val="22"/>
        </w:rPr>
        <w:t xml:space="preserve">o the instructions in </w:t>
      </w:r>
      <w:r w:rsidR="00A508F6">
        <w:rPr>
          <w:rFonts w:cs="Arial"/>
          <w:sz w:val="22"/>
          <w:szCs w:val="22"/>
        </w:rPr>
        <w:t xml:space="preserve">RFP </w:t>
      </w:r>
      <w:r w:rsidR="00EE33B2" w:rsidRPr="00CE3836">
        <w:rPr>
          <w:rFonts w:cs="Arial"/>
          <w:sz w:val="22"/>
          <w:szCs w:val="22"/>
        </w:rPr>
        <w:t>Section 16</w:t>
      </w:r>
      <w:r w:rsidRPr="0056455E">
        <w:rPr>
          <w:rFonts w:cs="Arial"/>
          <w:sz w:val="22"/>
          <w:szCs w:val="22"/>
        </w:rPr>
        <w:t xml:space="preserve"> and submitted in a separate envelope or package.</w:t>
      </w:r>
      <w:r>
        <w:rPr>
          <w:rFonts w:cs="Arial"/>
          <w:sz w:val="22"/>
          <w:szCs w:val="22"/>
        </w:rPr>
        <w:t xml:space="preserve"> Do not include cost information in your response to the Technical Proposal.</w:t>
      </w:r>
    </w:p>
    <w:p w14:paraId="7383785D" w14:textId="4B58592B" w:rsidR="00BB1A33" w:rsidRDefault="00BB1A33" w:rsidP="00FF52EE">
      <w:pPr>
        <w:pStyle w:val="BodyText"/>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10080"/>
          <w:tab w:val="left" w:pos="10800"/>
        </w:tabs>
        <w:spacing w:before="0" w:after="0"/>
        <w:rPr>
          <w:rFonts w:cs="Arial"/>
          <w:sz w:val="22"/>
          <w:szCs w:val="22"/>
        </w:rPr>
      </w:pPr>
    </w:p>
    <w:p w14:paraId="5A90E1C4" w14:textId="77777777" w:rsidR="00FF52EE" w:rsidRPr="0056455E" w:rsidRDefault="00FF52EE" w:rsidP="00FF52EE">
      <w:pPr>
        <w:pStyle w:val="BodyText"/>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10080"/>
          <w:tab w:val="left" w:pos="10800"/>
        </w:tabs>
        <w:spacing w:before="0" w:after="0"/>
        <w:rPr>
          <w:rFonts w:cs="Arial"/>
          <w:sz w:val="22"/>
          <w:szCs w:val="22"/>
        </w:rPr>
      </w:pPr>
      <w:r w:rsidRPr="0056455E">
        <w:rPr>
          <w:rFonts w:cs="Arial"/>
          <w:sz w:val="22"/>
          <w:szCs w:val="22"/>
        </w:rPr>
        <w:t>The primary RFP response items (those that require an answer other than “Acknowledged”) are detailed in this section. The Respondent shall organize and tab its response as indicated below.</w:t>
      </w:r>
    </w:p>
    <w:p w14:paraId="033206AE" w14:textId="77777777" w:rsidR="00FF52EE" w:rsidRPr="0056455E" w:rsidRDefault="00FF52EE" w:rsidP="00FF52EE">
      <w:pPr>
        <w:pStyle w:val="BodyText"/>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10080"/>
          <w:tab w:val="left" w:pos="10800"/>
        </w:tabs>
        <w:spacing w:before="0" w:after="0"/>
        <w:rPr>
          <w:rFonts w:cs="Arial"/>
          <w:sz w:val="22"/>
          <w:szCs w:val="22"/>
        </w:rPr>
      </w:pPr>
    </w:p>
    <w:p w14:paraId="3136F8F5" w14:textId="41D35BF7" w:rsidR="00FF52EE" w:rsidRPr="0056455E" w:rsidRDefault="00B04676" w:rsidP="00FF52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rPr>
      </w:pPr>
      <w:r>
        <w:rPr>
          <w:rFonts w:ascii="Arial" w:hAnsi="Arial" w:cs="Arial"/>
          <w:b/>
        </w:rPr>
        <w:t>15.</w:t>
      </w:r>
      <w:r w:rsidR="00FF52EE" w:rsidRPr="0056455E">
        <w:rPr>
          <w:rFonts w:ascii="Arial" w:hAnsi="Arial" w:cs="Arial"/>
          <w:b/>
        </w:rPr>
        <w:t>1</w:t>
      </w:r>
      <w:r w:rsidR="00FF52EE" w:rsidRPr="0056455E">
        <w:rPr>
          <w:rFonts w:ascii="Arial" w:hAnsi="Arial" w:cs="Arial"/>
          <w:b/>
        </w:rPr>
        <w:tab/>
        <w:t>Front: Table of Contents</w:t>
      </w:r>
      <w:r w:rsidR="00FF52EE" w:rsidRPr="0056455E">
        <w:rPr>
          <w:rFonts w:ascii="Arial" w:hAnsi="Arial" w:cs="Arial"/>
        </w:rPr>
        <w:t>. The Table of Contents should reference all material required by this RFP and any additional information or material the Respondent wishes to supply.</w:t>
      </w:r>
    </w:p>
    <w:p w14:paraId="24F9AE3E" w14:textId="77777777" w:rsidR="00FF52EE" w:rsidRPr="0056455E" w:rsidRDefault="00FF52EE" w:rsidP="00FF52EE">
      <w:pPr>
        <w:pStyle w:val="ListParagraph"/>
        <w:rPr>
          <w:rFonts w:ascii="Arial" w:hAnsi="Arial" w:cs="Arial"/>
          <w:sz w:val="22"/>
          <w:szCs w:val="22"/>
        </w:rPr>
      </w:pPr>
    </w:p>
    <w:p w14:paraId="199E45D6" w14:textId="4C260377" w:rsidR="00FF52EE" w:rsidRPr="0056455E" w:rsidRDefault="00B04676" w:rsidP="00FF52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rPr>
      </w:pPr>
      <w:r>
        <w:rPr>
          <w:rFonts w:ascii="Arial" w:hAnsi="Arial" w:cs="Arial"/>
          <w:b/>
        </w:rPr>
        <w:t>15.</w:t>
      </w:r>
      <w:r w:rsidR="00FF52EE" w:rsidRPr="0056455E">
        <w:rPr>
          <w:rFonts w:ascii="Arial" w:hAnsi="Arial" w:cs="Arial"/>
          <w:b/>
        </w:rPr>
        <w:t>2</w:t>
      </w:r>
      <w:r w:rsidR="00FF52EE" w:rsidRPr="0056455E">
        <w:rPr>
          <w:rFonts w:ascii="Arial" w:hAnsi="Arial" w:cs="Arial"/>
          <w:b/>
        </w:rPr>
        <w:tab/>
        <w:t xml:space="preserve">Front: Transmittal Letter. </w:t>
      </w:r>
      <w:r w:rsidR="00FF52EE" w:rsidRPr="0056455E">
        <w:rPr>
          <w:rFonts w:ascii="Arial" w:hAnsi="Arial" w:cs="Arial"/>
        </w:rPr>
        <w:t>The transmittal letter shall be in the form of a standard business letter on the Respondent’s letterhead and shall be signed in ink in the original copy of the proposal by an individual authorized to legally bind the Respondent. The Transmittal Letter shall include the following:</w:t>
      </w:r>
    </w:p>
    <w:p w14:paraId="67E9D6E4" w14:textId="77777777" w:rsidR="00FF52EE" w:rsidRPr="0056455E" w:rsidRDefault="00FF52EE" w:rsidP="008B2B6E">
      <w:pPr>
        <w:pStyle w:val="ListParagraph"/>
        <w:numPr>
          <w:ilvl w:val="0"/>
          <w:numId w:val="25"/>
        </w:num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56455E">
        <w:rPr>
          <w:rFonts w:ascii="Arial" w:hAnsi="Arial" w:cs="Arial"/>
          <w:sz w:val="22"/>
          <w:szCs w:val="22"/>
        </w:rPr>
        <w:t>Identification of the name, title, telephone number and e-mail address of the person authorized by the organization to contractually obligate the organization;</w:t>
      </w:r>
    </w:p>
    <w:p w14:paraId="10E5D2DB" w14:textId="77777777" w:rsidR="00FF52EE" w:rsidRPr="0056455E" w:rsidRDefault="00FF52EE" w:rsidP="008B2B6E">
      <w:pPr>
        <w:pStyle w:val="ListParagraph"/>
        <w:numPr>
          <w:ilvl w:val="0"/>
          <w:numId w:val="25"/>
        </w:num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56455E">
        <w:rPr>
          <w:rFonts w:ascii="Arial" w:hAnsi="Arial" w:cs="Arial"/>
          <w:sz w:val="22"/>
          <w:szCs w:val="22"/>
        </w:rPr>
        <w:t>Identification of the name, title, telephone number and e-mail address of the person authorized to function as the main contact on behalf of the organization;</w:t>
      </w:r>
    </w:p>
    <w:p w14:paraId="5BD6CFDB" w14:textId="77777777" w:rsidR="00FF52EE" w:rsidRPr="0056455E" w:rsidRDefault="00FF52EE" w:rsidP="008B2B6E">
      <w:pPr>
        <w:pStyle w:val="ListParagraph"/>
        <w:numPr>
          <w:ilvl w:val="0"/>
          <w:numId w:val="25"/>
        </w:num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56455E">
        <w:rPr>
          <w:rFonts w:ascii="Arial" w:hAnsi="Arial" w:cs="Arial"/>
          <w:sz w:val="22"/>
          <w:szCs w:val="22"/>
        </w:rPr>
        <w:t>A statement that the entire offer and the price contained therein is a valid offer and shall be binding upon the Respondent in all respects for a period of 180 days from receipt of the Best and Final Offer (BAFO), or from submission if no BAFO is requested; and</w:t>
      </w:r>
    </w:p>
    <w:p w14:paraId="5AF0FC84" w14:textId="77777777" w:rsidR="00FF52EE" w:rsidRPr="0056455E" w:rsidRDefault="00FF52EE" w:rsidP="008B2B6E">
      <w:pPr>
        <w:pStyle w:val="ListParagraph"/>
        <w:numPr>
          <w:ilvl w:val="0"/>
          <w:numId w:val="25"/>
        </w:num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56455E">
        <w:rPr>
          <w:rFonts w:ascii="Arial" w:hAnsi="Arial" w:cs="Arial"/>
          <w:sz w:val="22"/>
          <w:szCs w:val="22"/>
        </w:rPr>
        <w:t>Acknowledgement of receipt of any and all amendments or addenda to this RFP.</w:t>
      </w:r>
    </w:p>
    <w:p w14:paraId="6A144CBC" w14:textId="77777777" w:rsidR="00FF52EE" w:rsidRPr="0056455E" w:rsidRDefault="00FF52EE" w:rsidP="00FF52EE">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rPr>
      </w:pPr>
    </w:p>
    <w:p w14:paraId="27D0C102" w14:textId="507C0171" w:rsidR="00FF52EE" w:rsidRPr="0056455E" w:rsidRDefault="00B04676" w:rsidP="00FF52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rPr>
      </w:pPr>
      <w:r>
        <w:rPr>
          <w:rFonts w:ascii="Arial" w:hAnsi="Arial" w:cs="Arial"/>
          <w:b/>
        </w:rPr>
        <w:t>15.</w:t>
      </w:r>
      <w:r w:rsidR="00FF52EE" w:rsidRPr="0056455E">
        <w:rPr>
          <w:rFonts w:ascii="Arial" w:hAnsi="Arial" w:cs="Arial"/>
          <w:b/>
        </w:rPr>
        <w:t>3</w:t>
      </w:r>
      <w:r w:rsidR="00FF52EE" w:rsidRPr="0056455E">
        <w:rPr>
          <w:rFonts w:ascii="Arial" w:hAnsi="Arial" w:cs="Arial"/>
          <w:b/>
        </w:rPr>
        <w:tab/>
        <w:t>Tab 1: Response to RFP</w:t>
      </w:r>
      <w:r w:rsidR="00FF52EE" w:rsidRPr="0056455E">
        <w:rPr>
          <w:rFonts w:ascii="Arial" w:hAnsi="Arial" w:cs="Arial"/>
        </w:rPr>
        <w:t xml:space="preserve">. As instructed </w:t>
      </w:r>
      <w:r w:rsidR="00FF52EE" w:rsidRPr="00D85454">
        <w:rPr>
          <w:rFonts w:ascii="Arial" w:hAnsi="Arial" w:cs="Arial"/>
        </w:rPr>
        <w:t xml:space="preserve">in </w:t>
      </w:r>
      <w:r w:rsidR="00A508F6">
        <w:rPr>
          <w:rFonts w:ascii="Arial" w:hAnsi="Arial" w:cs="Arial"/>
        </w:rPr>
        <w:t xml:space="preserve">RFP </w:t>
      </w:r>
      <w:r w:rsidR="00FF52EE" w:rsidRPr="00D85454">
        <w:rPr>
          <w:rFonts w:ascii="Arial" w:hAnsi="Arial" w:cs="Arial"/>
        </w:rPr>
        <w:t xml:space="preserve">Section 10.2 </w:t>
      </w:r>
      <w:r w:rsidR="00FF52EE" w:rsidRPr="004805D7">
        <w:rPr>
          <w:rFonts w:ascii="Arial" w:hAnsi="Arial" w:cs="Arial"/>
        </w:rPr>
        <w:t xml:space="preserve">above, the Respondent shall respond to each section of this RFP (other than </w:t>
      </w:r>
      <w:r w:rsidR="00A508F6" w:rsidRPr="004805D7">
        <w:rPr>
          <w:rFonts w:ascii="Arial" w:hAnsi="Arial" w:cs="Arial"/>
        </w:rPr>
        <w:t xml:space="preserve">RFP </w:t>
      </w:r>
      <w:r w:rsidR="00FF52EE" w:rsidRPr="004805D7">
        <w:rPr>
          <w:rFonts w:ascii="Arial" w:hAnsi="Arial" w:cs="Arial"/>
        </w:rPr>
        <w:t xml:space="preserve">Sections </w:t>
      </w:r>
      <w:r w:rsidR="00EE33B2">
        <w:rPr>
          <w:rFonts w:ascii="Arial" w:hAnsi="Arial" w:cs="Arial"/>
        </w:rPr>
        <w:t xml:space="preserve">15 and </w:t>
      </w:r>
      <w:r w:rsidR="00C813E7">
        <w:rPr>
          <w:rFonts w:ascii="Arial" w:hAnsi="Arial" w:cs="Arial"/>
        </w:rPr>
        <w:t>16,</w:t>
      </w:r>
      <w:r w:rsidR="00FF52EE" w:rsidRPr="004805D7">
        <w:rPr>
          <w:rFonts w:ascii="Arial" w:hAnsi="Arial" w:cs="Arial"/>
        </w:rPr>
        <w:t xml:space="preserve"> which require more detailed responses) by stating ACKNOWLEDGED</w:t>
      </w:r>
      <w:r w:rsidR="00FF52EE" w:rsidRPr="0056455E">
        <w:rPr>
          <w:rFonts w:ascii="Arial" w:hAnsi="Arial" w:cs="Arial"/>
        </w:rPr>
        <w:t xml:space="preserve"> as the response following each major section to indicate that the Respondent acknowledges, understands, and fully complies with the specification. If the Respondent has an exception to a term or condition in that section, it </w:t>
      </w:r>
      <w:r w:rsidR="00FF52EE" w:rsidRPr="001B14B1">
        <w:rPr>
          <w:rFonts w:ascii="Arial" w:hAnsi="Arial" w:cs="Arial"/>
          <w:u w:val="single"/>
        </w:rPr>
        <w:t>must</w:t>
      </w:r>
      <w:r w:rsidR="00FF52EE" w:rsidRPr="0056455E">
        <w:rPr>
          <w:rFonts w:ascii="Arial" w:hAnsi="Arial" w:cs="Arial"/>
        </w:rPr>
        <w:t xml:space="preserve"> be noted at this point. </w:t>
      </w:r>
      <w:r w:rsidR="00FF52EE" w:rsidRPr="001B14B1">
        <w:rPr>
          <w:rFonts w:ascii="Arial" w:hAnsi="Arial" w:cs="Arial"/>
          <w:u w:val="single"/>
        </w:rPr>
        <w:t>The System may exclude from negotiations or discussion any exceptions not noted in the proposal.</w:t>
      </w:r>
      <w:r w:rsidR="00FF52EE" w:rsidRPr="001B14B1">
        <w:rPr>
          <w:rFonts w:ascii="Arial" w:hAnsi="Arial" w:cs="Arial"/>
        </w:rPr>
        <w:t xml:space="preserve"> </w:t>
      </w:r>
      <w:r w:rsidR="00FF52EE" w:rsidRPr="0056455E">
        <w:rPr>
          <w:rFonts w:ascii="Arial" w:hAnsi="Arial" w:cs="Arial"/>
        </w:rPr>
        <w:t>Insert the completed RFP response in Tab 1.</w:t>
      </w:r>
    </w:p>
    <w:p w14:paraId="0E89351C" w14:textId="77777777" w:rsidR="00FF52EE" w:rsidRDefault="00FF52EE" w:rsidP="00FF52EE">
      <w:pPr>
        <w:pStyle w:val="ListParagraph"/>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rPr>
      </w:pPr>
    </w:p>
    <w:p w14:paraId="40C71C4F" w14:textId="77777777" w:rsidR="00FF52EE" w:rsidRPr="0056455E" w:rsidRDefault="00FF52EE" w:rsidP="00FF52EE">
      <w:pPr>
        <w:pStyle w:val="ListParagraph"/>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4D10EC">
        <w:rPr>
          <w:rFonts w:ascii="Arial" w:hAnsi="Arial" w:cs="Arial"/>
          <w:b/>
          <w:sz w:val="22"/>
          <w:szCs w:val="22"/>
        </w:rPr>
        <w:t>Contract Exception Summary</w:t>
      </w:r>
      <w:r w:rsidRPr="004D10EC">
        <w:rPr>
          <w:rFonts w:ascii="Arial" w:hAnsi="Arial" w:cs="Arial"/>
          <w:sz w:val="22"/>
          <w:szCs w:val="22"/>
        </w:rPr>
        <w:t xml:space="preserve">. Following the response to the RFP in Tab 1, provide a summary recap of contract exceptions. On this summary, quote the section number and text of the contract term and an explanation of the exception. If applicable, the Respondent may suggest alternate language that would be more acceptable. </w:t>
      </w:r>
    </w:p>
    <w:p w14:paraId="3195D1D3" w14:textId="77777777" w:rsidR="00FF52EE" w:rsidRPr="0056455E" w:rsidRDefault="00FF52EE" w:rsidP="00FF52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hAnsi="Arial" w:cs="Arial"/>
        </w:rPr>
      </w:pPr>
    </w:p>
    <w:p w14:paraId="5B9F5E4C" w14:textId="49BAB272" w:rsidR="00FF52EE" w:rsidRPr="004805D7" w:rsidRDefault="00FF52EE" w:rsidP="00FF52EE">
      <w:pPr>
        <w:pStyle w:val="ListParagraph"/>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56455E">
        <w:rPr>
          <w:rFonts w:ascii="Arial" w:hAnsi="Arial" w:cs="Arial"/>
          <w:b/>
          <w:sz w:val="22"/>
          <w:szCs w:val="22"/>
        </w:rPr>
        <w:t xml:space="preserve">Forms. </w:t>
      </w:r>
      <w:r w:rsidRPr="0056455E">
        <w:rPr>
          <w:rFonts w:ascii="Arial" w:hAnsi="Arial" w:cs="Arial"/>
          <w:sz w:val="22"/>
          <w:szCs w:val="22"/>
        </w:rPr>
        <w:t>Include in Tab 1 all executed copies of mandatory forms</w:t>
      </w:r>
      <w:r>
        <w:rPr>
          <w:rFonts w:ascii="Arial" w:hAnsi="Arial" w:cs="Arial"/>
          <w:sz w:val="22"/>
          <w:szCs w:val="22"/>
        </w:rPr>
        <w:t xml:space="preserve"> as part of the Response to the RFP</w:t>
      </w:r>
      <w:r w:rsidRPr="0056455E">
        <w:rPr>
          <w:rFonts w:ascii="Arial" w:hAnsi="Arial" w:cs="Arial"/>
          <w:sz w:val="22"/>
          <w:szCs w:val="22"/>
        </w:rPr>
        <w:t xml:space="preserve">. The original signed copy of the forms should appear in the printed original copy. It is not necessary to include these forms in the electronic </w:t>
      </w:r>
      <w:r w:rsidR="006B1B98" w:rsidRPr="004805D7">
        <w:rPr>
          <w:rFonts w:ascii="Arial" w:hAnsi="Arial" w:cs="Arial"/>
          <w:sz w:val="22"/>
          <w:szCs w:val="22"/>
        </w:rPr>
        <w:t>copy</w:t>
      </w:r>
      <w:r w:rsidRPr="004805D7">
        <w:rPr>
          <w:rFonts w:ascii="Arial" w:hAnsi="Arial" w:cs="Arial"/>
          <w:sz w:val="22"/>
          <w:szCs w:val="22"/>
        </w:rPr>
        <w:t>. The required forms include:</w:t>
      </w:r>
    </w:p>
    <w:p w14:paraId="0BF170DD" w14:textId="77777777" w:rsidR="00FF52EE" w:rsidRPr="004805D7" w:rsidRDefault="00FF52EE" w:rsidP="008B2B6E">
      <w:pPr>
        <w:pStyle w:val="MyNormal"/>
        <w:numPr>
          <w:ilvl w:val="1"/>
          <w:numId w:val="26"/>
        </w:numPr>
        <w:tabs>
          <w:tab w:val="clear" w:pos="540"/>
          <w:tab w:val="clear" w:pos="1260"/>
          <w:tab w:val="left" w:pos="720"/>
          <w:tab w:val="left" w:pos="990"/>
        </w:tabs>
        <w:rPr>
          <w:rFonts w:cs="Arial"/>
        </w:rPr>
      </w:pPr>
      <w:r w:rsidRPr="004805D7">
        <w:rPr>
          <w:rFonts w:cs="Arial"/>
        </w:rPr>
        <w:t>Vendor Identification Form</w:t>
      </w:r>
    </w:p>
    <w:p w14:paraId="1B8B2298" w14:textId="77777777" w:rsidR="00FF52EE" w:rsidRPr="0056455E" w:rsidRDefault="00FF52EE" w:rsidP="008B2B6E">
      <w:pPr>
        <w:pStyle w:val="MyNormal"/>
        <w:numPr>
          <w:ilvl w:val="1"/>
          <w:numId w:val="26"/>
        </w:numPr>
        <w:tabs>
          <w:tab w:val="clear" w:pos="540"/>
          <w:tab w:val="clear" w:pos="1260"/>
          <w:tab w:val="left" w:pos="720"/>
          <w:tab w:val="left" w:pos="990"/>
        </w:tabs>
        <w:rPr>
          <w:rFonts w:cs="Arial"/>
        </w:rPr>
      </w:pPr>
      <w:r w:rsidRPr="0056455E">
        <w:rPr>
          <w:rFonts w:cs="Arial"/>
        </w:rPr>
        <w:t>Equal Opportunity Policy Form</w:t>
      </w:r>
    </w:p>
    <w:p w14:paraId="43BAF404" w14:textId="77777777" w:rsidR="00FF52EE" w:rsidRPr="0056455E" w:rsidRDefault="00FF52EE" w:rsidP="008B2B6E">
      <w:pPr>
        <w:pStyle w:val="MyNormal"/>
        <w:numPr>
          <w:ilvl w:val="1"/>
          <w:numId w:val="26"/>
        </w:numPr>
        <w:tabs>
          <w:tab w:val="clear" w:pos="540"/>
          <w:tab w:val="clear" w:pos="1260"/>
          <w:tab w:val="left" w:pos="720"/>
          <w:tab w:val="left" w:pos="990"/>
        </w:tabs>
        <w:rPr>
          <w:rFonts w:cs="Arial"/>
        </w:rPr>
      </w:pPr>
      <w:r w:rsidRPr="0056455E">
        <w:rPr>
          <w:rFonts w:cs="Arial"/>
        </w:rPr>
        <w:t>Illegal Immigrant Contract Disclosure Form</w:t>
      </w:r>
    </w:p>
    <w:p w14:paraId="76300C46" w14:textId="77777777" w:rsidR="00FF52EE" w:rsidRPr="0056455E" w:rsidRDefault="00FF52EE" w:rsidP="008B2B6E">
      <w:pPr>
        <w:pStyle w:val="MyNormal"/>
        <w:numPr>
          <w:ilvl w:val="1"/>
          <w:numId w:val="26"/>
        </w:numPr>
        <w:tabs>
          <w:tab w:val="clear" w:pos="540"/>
          <w:tab w:val="clear" w:pos="1260"/>
          <w:tab w:val="left" w:pos="720"/>
          <w:tab w:val="left" w:pos="990"/>
        </w:tabs>
        <w:rPr>
          <w:rFonts w:cs="Arial"/>
        </w:rPr>
      </w:pPr>
      <w:r w:rsidRPr="0056455E">
        <w:rPr>
          <w:rFonts w:cs="Arial"/>
        </w:rPr>
        <w:t>Contract and Grant Disclosure Certification Form</w:t>
      </w:r>
    </w:p>
    <w:p w14:paraId="2C53DCEE" w14:textId="77777777" w:rsidR="00FF52EE" w:rsidRPr="0056455E" w:rsidRDefault="00FF52EE" w:rsidP="00FF52EE">
      <w:pPr>
        <w:pStyle w:val="ListParagraph"/>
        <w:rPr>
          <w:rFonts w:ascii="Arial" w:hAnsi="Arial" w:cs="Arial"/>
          <w:sz w:val="22"/>
          <w:szCs w:val="22"/>
        </w:rPr>
      </w:pPr>
    </w:p>
    <w:p w14:paraId="284F67E9" w14:textId="317E0B20" w:rsidR="00FF52EE" w:rsidRPr="0056455E" w:rsidRDefault="00B04676" w:rsidP="00FF52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rPr>
      </w:pPr>
      <w:r>
        <w:rPr>
          <w:rFonts w:ascii="Arial" w:hAnsi="Arial" w:cs="Arial"/>
          <w:b/>
        </w:rPr>
        <w:t>15.</w:t>
      </w:r>
      <w:r w:rsidR="00FF52EE" w:rsidRPr="0056455E">
        <w:rPr>
          <w:rFonts w:ascii="Arial" w:hAnsi="Arial" w:cs="Arial"/>
          <w:b/>
        </w:rPr>
        <w:t>4</w:t>
      </w:r>
      <w:r w:rsidR="00FF52EE" w:rsidRPr="0056455E">
        <w:rPr>
          <w:rFonts w:ascii="Arial" w:hAnsi="Arial" w:cs="Arial"/>
          <w:b/>
        </w:rPr>
        <w:tab/>
        <w:t xml:space="preserve">Tab 2: Executive Summary. </w:t>
      </w:r>
      <w:r w:rsidR="00FF52EE" w:rsidRPr="0056455E">
        <w:rPr>
          <w:rFonts w:ascii="Arial" w:hAnsi="Arial" w:cs="Arial"/>
        </w:rPr>
        <w:t xml:space="preserve">In the Executive Summary, the Respondent should condense and highlight the contents of </w:t>
      </w:r>
      <w:r w:rsidR="006B1B98">
        <w:rPr>
          <w:rFonts w:ascii="Arial" w:hAnsi="Arial" w:cs="Arial"/>
        </w:rPr>
        <w:t>its proposal</w:t>
      </w:r>
      <w:r w:rsidR="00FF52EE" w:rsidRPr="0056455E">
        <w:rPr>
          <w:rFonts w:ascii="Arial" w:hAnsi="Arial" w:cs="Arial"/>
        </w:rPr>
        <w:t xml:space="preserve"> in such a way as to provide the System with a broad understanding of the offer.  The maximum length of the Executive Summary shall be five pages. </w:t>
      </w:r>
      <w:r w:rsidR="00FF52EE" w:rsidRPr="0056455E">
        <w:rPr>
          <w:rFonts w:ascii="Arial" w:hAnsi="Arial" w:cs="Arial"/>
        </w:rPr>
        <w:lastRenderedPageBreak/>
        <w:t>This section of the offer is designed to provide a clear and concise understanding of key aspects of the offer as follows:</w:t>
      </w:r>
    </w:p>
    <w:p w14:paraId="09521A22" w14:textId="0BBEBA0D" w:rsidR="00FF52EE" w:rsidRDefault="00FF52EE" w:rsidP="008B2B6E">
      <w:pPr>
        <w:pStyle w:val="ListParagraph"/>
        <w:numPr>
          <w:ilvl w:val="0"/>
          <w:numId w:val="27"/>
        </w:num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56455E">
        <w:rPr>
          <w:rFonts w:ascii="Arial" w:hAnsi="Arial" w:cs="Arial"/>
          <w:sz w:val="22"/>
          <w:szCs w:val="22"/>
        </w:rPr>
        <w:t>Narrative of its understanding and ability to provide and perform the services as outlined in this RFP, including summarizing the proposed solution;</w:t>
      </w:r>
    </w:p>
    <w:p w14:paraId="1F4F2365" w14:textId="77777777" w:rsidR="00D810F0" w:rsidRPr="00D810F0" w:rsidRDefault="00D810F0" w:rsidP="008B2B6E">
      <w:pPr>
        <w:pStyle w:val="ListParagraph"/>
        <w:numPr>
          <w:ilvl w:val="0"/>
          <w:numId w:val="27"/>
        </w:numPr>
        <w:rPr>
          <w:rFonts w:ascii="Arial" w:hAnsi="Arial" w:cs="Arial"/>
          <w:sz w:val="22"/>
          <w:szCs w:val="22"/>
        </w:rPr>
      </w:pPr>
      <w:r w:rsidRPr="00D810F0">
        <w:rPr>
          <w:rFonts w:ascii="Arial" w:hAnsi="Arial" w:cs="Arial"/>
          <w:sz w:val="22"/>
          <w:szCs w:val="22"/>
        </w:rPr>
        <w:t>Concise summarization of the proposed implementation and approach schedule;</w:t>
      </w:r>
    </w:p>
    <w:p w14:paraId="2DC13E94" w14:textId="5D0C8F49" w:rsidR="00FF52EE" w:rsidRPr="0056455E" w:rsidRDefault="00FF52EE" w:rsidP="008B2B6E">
      <w:pPr>
        <w:pStyle w:val="ListParagraph"/>
        <w:numPr>
          <w:ilvl w:val="0"/>
          <w:numId w:val="27"/>
        </w:num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56455E">
        <w:rPr>
          <w:rFonts w:ascii="Arial" w:hAnsi="Arial" w:cs="Arial"/>
          <w:sz w:val="22"/>
          <w:szCs w:val="22"/>
        </w:rPr>
        <w:t>Discussion of why the services proposed represent the best value for each of the entities participating in this solicitation;</w:t>
      </w:r>
    </w:p>
    <w:p w14:paraId="698A7E64" w14:textId="70E14F02" w:rsidR="00FF52EE" w:rsidRPr="0056455E" w:rsidRDefault="00FF52EE" w:rsidP="008B2B6E">
      <w:pPr>
        <w:pStyle w:val="ListParagraph"/>
        <w:numPr>
          <w:ilvl w:val="0"/>
          <w:numId w:val="27"/>
        </w:num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56455E">
        <w:rPr>
          <w:rFonts w:ascii="Arial" w:hAnsi="Arial" w:cs="Arial"/>
          <w:sz w:val="22"/>
          <w:szCs w:val="22"/>
        </w:rPr>
        <w:t>Information on the experience, background, and qualifications of all responding firm(s); and</w:t>
      </w:r>
    </w:p>
    <w:p w14:paraId="011FBF3D" w14:textId="6498B7D7" w:rsidR="00FF52EE" w:rsidRPr="0056455E" w:rsidRDefault="00FF52EE" w:rsidP="008B2B6E">
      <w:pPr>
        <w:pStyle w:val="ListParagraph"/>
        <w:numPr>
          <w:ilvl w:val="0"/>
          <w:numId w:val="27"/>
        </w:num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56455E">
        <w:rPr>
          <w:rFonts w:ascii="Arial" w:hAnsi="Arial" w:cs="Arial"/>
          <w:sz w:val="22"/>
          <w:szCs w:val="22"/>
        </w:rPr>
        <w:t>Discussion of why the firm(s) presented in the offer are best qualified to provide the services required herein.</w:t>
      </w:r>
    </w:p>
    <w:p w14:paraId="39F832C5" w14:textId="1071392C" w:rsidR="00FF52EE" w:rsidRDefault="00FF52EE" w:rsidP="00FF52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14:paraId="01C07E79" w14:textId="0A3CB5B4" w:rsidR="00FF52EE" w:rsidRPr="0056455E" w:rsidRDefault="00B04676" w:rsidP="00FF52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b/>
        </w:rPr>
      </w:pPr>
      <w:r>
        <w:rPr>
          <w:rFonts w:ascii="Arial" w:hAnsi="Arial" w:cs="Arial"/>
          <w:b/>
        </w:rPr>
        <w:t>15.</w:t>
      </w:r>
      <w:r w:rsidR="00FF52EE" w:rsidRPr="0056455E">
        <w:rPr>
          <w:rFonts w:ascii="Arial" w:hAnsi="Arial" w:cs="Arial"/>
          <w:b/>
        </w:rPr>
        <w:t>5</w:t>
      </w:r>
      <w:r w:rsidR="00FF52EE" w:rsidRPr="0056455E">
        <w:rPr>
          <w:rFonts w:ascii="Arial" w:hAnsi="Arial" w:cs="Arial"/>
          <w:b/>
        </w:rPr>
        <w:tab/>
        <w:t xml:space="preserve">Tab 3: Qualifications and Experience. </w:t>
      </w:r>
      <w:r w:rsidR="00FF52EE" w:rsidRPr="0056455E">
        <w:rPr>
          <w:rFonts w:ascii="Arial" w:hAnsi="Arial" w:cs="Arial"/>
        </w:rPr>
        <w:t>The System is soliciting proposals from qualified firms that are in the business of providing products and services as listed in this RFP. The proposal shall include, at a minimum, the following information.</w:t>
      </w:r>
      <w:r w:rsidR="00FF52EE" w:rsidRPr="0056455E">
        <w:rPr>
          <w:rFonts w:ascii="Arial" w:hAnsi="Arial" w:cs="Arial"/>
          <w:b/>
        </w:rPr>
        <w:t xml:space="preserve">  </w:t>
      </w:r>
    </w:p>
    <w:p w14:paraId="50C08ACC" w14:textId="77777777" w:rsidR="00FF52EE" w:rsidRPr="0056455E" w:rsidRDefault="00FF52EE" w:rsidP="00FF52EE">
      <w:pPr>
        <w:pStyle w:val="BodyText"/>
        <w:tabs>
          <w:tab w:val="left" w:pos="1872"/>
          <w:tab w:val="left" w:pos="2880"/>
          <w:tab w:val="left" w:pos="3600"/>
          <w:tab w:val="left" w:pos="4608"/>
          <w:tab w:val="left" w:pos="5040"/>
          <w:tab w:val="left" w:pos="7056"/>
        </w:tabs>
        <w:spacing w:before="0" w:after="0"/>
        <w:ind w:left="720"/>
        <w:rPr>
          <w:rFonts w:cs="Arial"/>
          <w:sz w:val="22"/>
          <w:szCs w:val="22"/>
        </w:rPr>
      </w:pPr>
    </w:p>
    <w:p w14:paraId="05999FB6" w14:textId="303E67CE" w:rsidR="00FF52EE" w:rsidRPr="0056455E" w:rsidRDefault="00FF52EE" w:rsidP="00FF52EE">
      <w:pPr>
        <w:pStyle w:val="BodyText"/>
        <w:tabs>
          <w:tab w:val="left" w:pos="1872"/>
          <w:tab w:val="left" w:pos="2880"/>
          <w:tab w:val="left" w:pos="3600"/>
          <w:tab w:val="left" w:pos="4608"/>
          <w:tab w:val="left" w:pos="5040"/>
          <w:tab w:val="left" w:pos="7056"/>
        </w:tabs>
        <w:spacing w:before="0" w:after="0"/>
        <w:ind w:left="720"/>
        <w:rPr>
          <w:rFonts w:cs="Arial"/>
          <w:b/>
          <w:sz w:val="22"/>
          <w:szCs w:val="22"/>
        </w:rPr>
      </w:pPr>
      <w:r w:rsidRPr="0056455E">
        <w:rPr>
          <w:rFonts w:cs="Arial"/>
          <w:b/>
          <w:sz w:val="22"/>
          <w:szCs w:val="22"/>
        </w:rPr>
        <w:t xml:space="preserve">PRIMARY </w:t>
      </w:r>
      <w:r w:rsidR="0060532D">
        <w:rPr>
          <w:rFonts w:cs="Arial"/>
          <w:b/>
          <w:sz w:val="22"/>
          <w:szCs w:val="22"/>
        </w:rPr>
        <w:t>SERVICES</w:t>
      </w:r>
      <w:r w:rsidRPr="0056455E">
        <w:rPr>
          <w:rFonts w:cs="Arial"/>
          <w:b/>
          <w:sz w:val="22"/>
          <w:szCs w:val="22"/>
        </w:rPr>
        <w:t xml:space="preserve"> PROVIDER</w:t>
      </w:r>
    </w:p>
    <w:p w14:paraId="7190CD4D" w14:textId="228B68D4" w:rsidR="00FF52EE" w:rsidRPr="0056455E" w:rsidRDefault="00FF52EE" w:rsidP="008B2B6E">
      <w:pPr>
        <w:numPr>
          <w:ilvl w:val="0"/>
          <w:numId w:val="29"/>
        </w:numPr>
        <w:tabs>
          <w:tab w:val="left" w:pos="720"/>
          <w:tab w:val="left" w:pos="1440"/>
          <w:tab w:val="left" w:pos="1872"/>
          <w:tab w:val="left" w:pos="2160"/>
          <w:tab w:val="left" w:pos="2880"/>
          <w:tab w:val="left" w:pos="3600"/>
          <w:tab w:val="left" w:pos="4608"/>
          <w:tab w:val="left" w:pos="5040"/>
          <w:tab w:val="left" w:pos="7056"/>
        </w:tabs>
        <w:jc w:val="both"/>
        <w:rPr>
          <w:rFonts w:ascii="Arial" w:hAnsi="Arial" w:cs="Arial"/>
        </w:rPr>
      </w:pPr>
      <w:r w:rsidRPr="0056455E">
        <w:rPr>
          <w:rFonts w:ascii="Arial" w:hAnsi="Arial" w:cs="Arial"/>
        </w:rPr>
        <w:t xml:space="preserve">The Primary </w:t>
      </w:r>
      <w:r w:rsidR="0060532D">
        <w:rPr>
          <w:rFonts w:ascii="Arial" w:hAnsi="Arial" w:cs="Arial"/>
        </w:rPr>
        <w:t>Services</w:t>
      </w:r>
      <w:r w:rsidRPr="0056455E">
        <w:rPr>
          <w:rFonts w:ascii="Arial" w:hAnsi="Arial" w:cs="Arial"/>
        </w:rPr>
        <w:t xml:space="preserve"> Provider (PSP) must include a detailed narrative description of its organization.  The narrative must include the following:</w:t>
      </w:r>
    </w:p>
    <w:p w14:paraId="5B20E80D" w14:textId="5613719D" w:rsidR="00FF52EE" w:rsidRPr="0056455E" w:rsidRDefault="00FF52EE" w:rsidP="008B2B6E">
      <w:pPr>
        <w:pStyle w:val="ListParagraph"/>
        <w:numPr>
          <w:ilvl w:val="0"/>
          <w:numId w:val="28"/>
        </w:numPr>
        <w:tabs>
          <w:tab w:val="left" w:pos="720"/>
          <w:tab w:val="left" w:pos="1170"/>
          <w:tab w:val="left" w:pos="1872"/>
          <w:tab w:val="left" w:pos="2160"/>
          <w:tab w:val="left" w:pos="2880"/>
          <w:tab w:val="left" w:pos="3600"/>
          <w:tab w:val="left" w:pos="4608"/>
          <w:tab w:val="left" w:pos="5040"/>
          <w:tab w:val="left" w:pos="7056"/>
        </w:tabs>
        <w:jc w:val="both"/>
        <w:rPr>
          <w:rFonts w:ascii="Arial" w:hAnsi="Arial" w:cs="Arial"/>
          <w:sz w:val="22"/>
          <w:szCs w:val="22"/>
        </w:rPr>
      </w:pPr>
      <w:r w:rsidRPr="0056455E">
        <w:rPr>
          <w:rFonts w:ascii="Arial" w:hAnsi="Arial" w:cs="Arial"/>
          <w:sz w:val="22"/>
          <w:szCs w:val="22"/>
        </w:rPr>
        <w:t xml:space="preserve">Brief overview of business operations, with an emphasis on </w:t>
      </w:r>
      <w:r w:rsidR="00DB4F06">
        <w:rPr>
          <w:rFonts w:ascii="Arial" w:hAnsi="Arial" w:cs="Arial"/>
          <w:sz w:val="22"/>
          <w:szCs w:val="22"/>
        </w:rPr>
        <w:t>ERP</w:t>
      </w:r>
      <w:r w:rsidRPr="0056455E">
        <w:rPr>
          <w:rFonts w:ascii="Arial" w:hAnsi="Arial" w:cs="Arial"/>
          <w:sz w:val="22"/>
          <w:szCs w:val="22"/>
        </w:rPr>
        <w:t>-related operations in higher education</w:t>
      </w:r>
      <w:r w:rsidR="006B1B98">
        <w:rPr>
          <w:rFonts w:ascii="Arial" w:hAnsi="Arial" w:cs="Arial"/>
          <w:sz w:val="22"/>
          <w:szCs w:val="22"/>
        </w:rPr>
        <w:t>/public sector</w:t>
      </w:r>
      <w:r w:rsidRPr="0056455E">
        <w:rPr>
          <w:rFonts w:ascii="Arial" w:hAnsi="Arial" w:cs="Arial"/>
          <w:sz w:val="22"/>
          <w:szCs w:val="22"/>
        </w:rPr>
        <w:t>;</w:t>
      </w:r>
    </w:p>
    <w:p w14:paraId="187315EA" w14:textId="1B9564B7" w:rsidR="00FF52EE" w:rsidRPr="0056455E" w:rsidRDefault="00FF52EE" w:rsidP="008B2B6E">
      <w:pPr>
        <w:pStyle w:val="ListParagraph"/>
        <w:numPr>
          <w:ilvl w:val="0"/>
          <w:numId w:val="28"/>
        </w:numPr>
        <w:tabs>
          <w:tab w:val="left" w:pos="720"/>
          <w:tab w:val="left" w:pos="1170"/>
          <w:tab w:val="left" w:pos="1872"/>
          <w:tab w:val="left" w:pos="2160"/>
          <w:tab w:val="left" w:pos="2880"/>
          <w:tab w:val="left" w:pos="3600"/>
          <w:tab w:val="left" w:pos="4608"/>
          <w:tab w:val="left" w:pos="5040"/>
          <w:tab w:val="left" w:pos="7056"/>
        </w:tabs>
        <w:jc w:val="both"/>
        <w:rPr>
          <w:rFonts w:ascii="Arial" w:hAnsi="Arial" w:cs="Arial"/>
          <w:sz w:val="22"/>
          <w:szCs w:val="22"/>
        </w:rPr>
      </w:pPr>
      <w:r w:rsidRPr="0056455E">
        <w:rPr>
          <w:rFonts w:ascii="Arial" w:hAnsi="Arial" w:cs="Arial"/>
          <w:sz w:val="22"/>
          <w:szCs w:val="22"/>
        </w:rPr>
        <w:t xml:space="preserve">PSP’s </w:t>
      </w:r>
      <w:r w:rsidR="00DB4F06">
        <w:rPr>
          <w:rFonts w:ascii="Arial" w:hAnsi="Arial" w:cs="Arial"/>
          <w:sz w:val="22"/>
          <w:szCs w:val="22"/>
        </w:rPr>
        <w:t>ERP</w:t>
      </w:r>
      <w:r w:rsidR="00DB4F06" w:rsidRPr="0056455E">
        <w:rPr>
          <w:rFonts w:ascii="Arial" w:hAnsi="Arial" w:cs="Arial"/>
          <w:sz w:val="22"/>
          <w:szCs w:val="22"/>
        </w:rPr>
        <w:t xml:space="preserve"> </w:t>
      </w:r>
      <w:r w:rsidRPr="0056455E">
        <w:rPr>
          <w:rFonts w:ascii="Arial" w:hAnsi="Arial" w:cs="Arial"/>
          <w:sz w:val="22"/>
          <w:szCs w:val="22"/>
        </w:rPr>
        <w:t xml:space="preserve">experience in </w:t>
      </w:r>
      <w:r w:rsidR="006B1B98">
        <w:rPr>
          <w:rFonts w:ascii="Arial" w:hAnsi="Arial" w:cs="Arial"/>
          <w:sz w:val="22"/>
          <w:szCs w:val="22"/>
        </w:rPr>
        <w:t>organizations of a similar size and complexity to the System</w:t>
      </w:r>
      <w:r w:rsidRPr="0056455E">
        <w:rPr>
          <w:rFonts w:ascii="Arial" w:hAnsi="Arial" w:cs="Arial"/>
          <w:sz w:val="22"/>
          <w:szCs w:val="22"/>
        </w:rPr>
        <w:t>, with an emphasis on public higher education institutions and university systems;</w:t>
      </w:r>
    </w:p>
    <w:p w14:paraId="121C67A9" w14:textId="77777777" w:rsidR="00FF52EE" w:rsidRPr="0056455E" w:rsidRDefault="00FF52EE" w:rsidP="008B2B6E">
      <w:pPr>
        <w:pStyle w:val="ListParagraph"/>
        <w:numPr>
          <w:ilvl w:val="0"/>
          <w:numId w:val="28"/>
        </w:numPr>
        <w:tabs>
          <w:tab w:val="left" w:pos="720"/>
          <w:tab w:val="left" w:pos="1170"/>
          <w:tab w:val="left" w:pos="1872"/>
          <w:tab w:val="left" w:pos="2160"/>
          <w:tab w:val="left" w:pos="2880"/>
          <w:tab w:val="left" w:pos="3600"/>
          <w:tab w:val="left" w:pos="4608"/>
          <w:tab w:val="left" w:pos="5040"/>
          <w:tab w:val="left" w:pos="7056"/>
        </w:tabs>
        <w:jc w:val="both"/>
        <w:rPr>
          <w:rFonts w:ascii="Arial" w:hAnsi="Arial" w:cs="Arial"/>
          <w:sz w:val="22"/>
          <w:szCs w:val="22"/>
        </w:rPr>
      </w:pPr>
      <w:r w:rsidRPr="0056455E">
        <w:rPr>
          <w:rFonts w:ascii="Arial" w:hAnsi="Arial" w:cs="Arial"/>
          <w:sz w:val="22"/>
          <w:szCs w:val="22"/>
        </w:rPr>
        <w:t>Research and development budget;</w:t>
      </w:r>
    </w:p>
    <w:p w14:paraId="66C173F7" w14:textId="77777777" w:rsidR="00FF52EE" w:rsidRPr="0056455E" w:rsidRDefault="00FF52EE" w:rsidP="008B2B6E">
      <w:pPr>
        <w:pStyle w:val="ListParagraph"/>
        <w:numPr>
          <w:ilvl w:val="0"/>
          <w:numId w:val="28"/>
        </w:numPr>
        <w:tabs>
          <w:tab w:val="left" w:pos="720"/>
          <w:tab w:val="left" w:pos="1170"/>
          <w:tab w:val="left" w:pos="1872"/>
          <w:tab w:val="left" w:pos="2160"/>
          <w:tab w:val="left" w:pos="2880"/>
          <w:tab w:val="left" w:pos="3600"/>
          <w:tab w:val="left" w:pos="4608"/>
          <w:tab w:val="left" w:pos="5040"/>
          <w:tab w:val="left" w:pos="7056"/>
        </w:tabs>
        <w:jc w:val="both"/>
        <w:rPr>
          <w:rFonts w:ascii="Arial" w:hAnsi="Arial" w:cs="Arial"/>
          <w:sz w:val="22"/>
          <w:szCs w:val="22"/>
        </w:rPr>
      </w:pPr>
      <w:r w:rsidRPr="0056455E">
        <w:rPr>
          <w:rFonts w:ascii="Arial" w:hAnsi="Arial" w:cs="Arial"/>
          <w:sz w:val="22"/>
          <w:szCs w:val="22"/>
        </w:rPr>
        <w:t>Date established;</w:t>
      </w:r>
    </w:p>
    <w:p w14:paraId="268AC610" w14:textId="77777777" w:rsidR="00FF52EE" w:rsidRPr="0056455E" w:rsidRDefault="00FF52EE" w:rsidP="008B2B6E">
      <w:pPr>
        <w:pStyle w:val="ListParagraph"/>
        <w:numPr>
          <w:ilvl w:val="0"/>
          <w:numId w:val="28"/>
        </w:numPr>
        <w:tabs>
          <w:tab w:val="left" w:pos="720"/>
          <w:tab w:val="left" w:pos="1170"/>
          <w:tab w:val="left" w:pos="1872"/>
          <w:tab w:val="left" w:pos="2160"/>
          <w:tab w:val="left" w:pos="2880"/>
          <w:tab w:val="left" w:pos="3600"/>
          <w:tab w:val="left" w:pos="4608"/>
          <w:tab w:val="left" w:pos="5040"/>
          <w:tab w:val="left" w:pos="7056"/>
        </w:tabs>
        <w:jc w:val="both"/>
        <w:rPr>
          <w:rFonts w:ascii="Arial" w:hAnsi="Arial" w:cs="Arial"/>
          <w:sz w:val="22"/>
          <w:szCs w:val="22"/>
        </w:rPr>
      </w:pPr>
      <w:r w:rsidRPr="0056455E">
        <w:rPr>
          <w:rFonts w:ascii="Arial" w:hAnsi="Arial" w:cs="Arial"/>
          <w:sz w:val="22"/>
          <w:szCs w:val="22"/>
        </w:rPr>
        <w:t>Company legal name and legal form of ownership;</w:t>
      </w:r>
    </w:p>
    <w:p w14:paraId="34DD2CE7" w14:textId="77777777" w:rsidR="00FF52EE" w:rsidRPr="0056455E" w:rsidRDefault="00FF52EE" w:rsidP="008B2B6E">
      <w:pPr>
        <w:pStyle w:val="ListParagraph"/>
        <w:numPr>
          <w:ilvl w:val="0"/>
          <w:numId w:val="28"/>
        </w:numPr>
        <w:tabs>
          <w:tab w:val="left" w:pos="720"/>
          <w:tab w:val="left" w:pos="1170"/>
          <w:tab w:val="left" w:pos="1872"/>
          <w:tab w:val="left" w:pos="2160"/>
          <w:tab w:val="left" w:pos="2880"/>
          <w:tab w:val="left" w:pos="3600"/>
          <w:tab w:val="left" w:pos="4608"/>
          <w:tab w:val="left" w:pos="5040"/>
          <w:tab w:val="left" w:pos="7056"/>
        </w:tabs>
        <w:jc w:val="both"/>
        <w:rPr>
          <w:rFonts w:ascii="Arial" w:hAnsi="Arial" w:cs="Arial"/>
          <w:sz w:val="22"/>
          <w:szCs w:val="22"/>
        </w:rPr>
      </w:pPr>
      <w:r w:rsidRPr="0056455E">
        <w:rPr>
          <w:rFonts w:ascii="Arial" w:hAnsi="Arial" w:cs="Arial"/>
          <w:sz w:val="22"/>
          <w:szCs w:val="22"/>
        </w:rPr>
        <w:t>Location in which the PSP is incorporated;</w:t>
      </w:r>
    </w:p>
    <w:p w14:paraId="241072A3" w14:textId="77777777" w:rsidR="00FF52EE" w:rsidRPr="0056455E" w:rsidRDefault="00FF52EE" w:rsidP="008B2B6E">
      <w:pPr>
        <w:pStyle w:val="ListParagraph"/>
        <w:numPr>
          <w:ilvl w:val="0"/>
          <w:numId w:val="28"/>
        </w:numPr>
        <w:tabs>
          <w:tab w:val="left" w:pos="720"/>
          <w:tab w:val="left" w:pos="1170"/>
          <w:tab w:val="left" w:pos="1872"/>
          <w:tab w:val="left" w:pos="2160"/>
          <w:tab w:val="left" w:pos="2880"/>
          <w:tab w:val="left" w:pos="3600"/>
          <w:tab w:val="left" w:pos="4608"/>
          <w:tab w:val="left" w:pos="5040"/>
          <w:tab w:val="left" w:pos="7056"/>
        </w:tabs>
        <w:jc w:val="both"/>
        <w:rPr>
          <w:rFonts w:ascii="Arial" w:hAnsi="Arial" w:cs="Arial"/>
          <w:sz w:val="22"/>
          <w:szCs w:val="22"/>
        </w:rPr>
      </w:pPr>
      <w:r w:rsidRPr="0056455E">
        <w:rPr>
          <w:rFonts w:ascii="Arial" w:hAnsi="Arial" w:cs="Arial"/>
          <w:sz w:val="22"/>
          <w:szCs w:val="22"/>
        </w:rPr>
        <w:t>Full disclosure of any proposed off-site activity and the locations involved;</w:t>
      </w:r>
    </w:p>
    <w:p w14:paraId="260A8D17" w14:textId="77777777" w:rsidR="00FF52EE" w:rsidRPr="0056455E" w:rsidRDefault="00FF52EE" w:rsidP="008B2B6E">
      <w:pPr>
        <w:pStyle w:val="ListParagraph"/>
        <w:numPr>
          <w:ilvl w:val="0"/>
          <w:numId w:val="28"/>
        </w:numPr>
        <w:tabs>
          <w:tab w:val="left" w:pos="720"/>
          <w:tab w:val="left" w:pos="1170"/>
          <w:tab w:val="left" w:pos="1872"/>
          <w:tab w:val="left" w:pos="2160"/>
          <w:tab w:val="left" w:pos="2880"/>
          <w:tab w:val="left" w:pos="3600"/>
          <w:tab w:val="left" w:pos="4608"/>
          <w:tab w:val="left" w:pos="5040"/>
          <w:tab w:val="left" w:pos="7056"/>
        </w:tabs>
        <w:jc w:val="both"/>
        <w:rPr>
          <w:rFonts w:ascii="Arial" w:hAnsi="Arial" w:cs="Arial"/>
          <w:sz w:val="22"/>
          <w:szCs w:val="22"/>
        </w:rPr>
      </w:pPr>
      <w:r w:rsidRPr="0056455E">
        <w:rPr>
          <w:rFonts w:ascii="Arial" w:hAnsi="Arial" w:cs="Arial"/>
          <w:sz w:val="22"/>
          <w:szCs w:val="22"/>
        </w:rPr>
        <w:t>Full disclosure of any potential conflict of interest;</w:t>
      </w:r>
    </w:p>
    <w:p w14:paraId="7DD375D5" w14:textId="77777777" w:rsidR="00FF52EE" w:rsidRPr="0056455E" w:rsidRDefault="00FF52EE" w:rsidP="008B2B6E">
      <w:pPr>
        <w:pStyle w:val="ListParagraph"/>
        <w:numPr>
          <w:ilvl w:val="0"/>
          <w:numId w:val="28"/>
        </w:numPr>
        <w:tabs>
          <w:tab w:val="left" w:pos="720"/>
          <w:tab w:val="left" w:pos="1170"/>
          <w:tab w:val="left" w:pos="1872"/>
          <w:tab w:val="left" w:pos="2160"/>
          <w:tab w:val="left" w:pos="2880"/>
          <w:tab w:val="left" w:pos="3600"/>
          <w:tab w:val="left" w:pos="4608"/>
          <w:tab w:val="left" w:pos="5040"/>
          <w:tab w:val="left" w:pos="7056"/>
        </w:tabs>
        <w:jc w:val="both"/>
        <w:rPr>
          <w:rFonts w:ascii="Arial" w:hAnsi="Arial" w:cs="Arial"/>
          <w:sz w:val="22"/>
          <w:szCs w:val="22"/>
        </w:rPr>
      </w:pPr>
      <w:r w:rsidRPr="0056455E">
        <w:rPr>
          <w:rFonts w:ascii="Arial" w:hAnsi="Arial" w:cs="Arial"/>
          <w:sz w:val="22"/>
          <w:szCs w:val="22"/>
        </w:rPr>
        <w:t>A statement of whether, in the last ten (10) years, the PSP has filed (or had filed against it) any bankruptcy or insolvency proceeding, whether voluntary or involuntary, or undergone the appointment of a receiver, trustee, or assignee for the benefit of creditors, and if so, an explanation providing relevant details;</w:t>
      </w:r>
    </w:p>
    <w:p w14:paraId="345C5B59" w14:textId="77777777" w:rsidR="00FF52EE" w:rsidRPr="0056455E" w:rsidRDefault="00FF52EE" w:rsidP="008B2B6E">
      <w:pPr>
        <w:pStyle w:val="ListParagraph"/>
        <w:numPr>
          <w:ilvl w:val="0"/>
          <w:numId w:val="28"/>
        </w:numPr>
        <w:tabs>
          <w:tab w:val="left" w:pos="720"/>
          <w:tab w:val="left" w:pos="1170"/>
          <w:tab w:val="left" w:pos="1872"/>
          <w:tab w:val="left" w:pos="2160"/>
          <w:tab w:val="left" w:pos="2880"/>
          <w:tab w:val="left" w:pos="3600"/>
          <w:tab w:val="left" w:pos="4608"/>
          <w:tab w:val="left" w:pos="5040"/>
          <w:tab w:val="left" w:pos="7056"/>
        </w:tabs>
        <w:jc w:val="both"/>
        <w:rPr>
          <w:rFonts w:ascii="Arial" w:hAnsi="Arial" w:cs="Arial"/>
          <w:sz w:val="22"/>
          <w:szCs w:val="22"/>
        </w:rPr>
      </w:pPr>
      <w:r w:rsidRPr="0056455E">
        <w:rPr>
          <w:rFonts w:ascii="Arial" w:hAnsi="Arial" w:cs="Arial"/>
          <w:sz w:val="22"/>
          <w:szCs w:val="22"/>
        </w:rPr>
        <w:t>A statement of whether there are any pending Securities Exchange Commission investigations involving the PSP, and if such are pending or in progress, an explanation providing relevant details and an attached opinion of counsel as to whether the pending investigation(s) may impair the PSP’s performance in a Contract under this RFP;</w:t>
      </w:r>
    </w:p>
    <w:p w14:paraId="56293F9F" w14:textId="77777777" w:rsidR="00FF52EE" w:rsidRPr="0056455E" w:rsidRDefault="00FF52EE" w:rsidP="008B2B6E">
      <w:pPr>
        <w:pStyle w:val="ListParagraph"/>
        <w:numPr>
          <w:ilvl w:val="0"/>
          <w:numId w:val="28"/>
        </w:numPr>
        <w:tabs>
          <w:tab w:val="left" w:pos="720"/>
          <w:tab w:val="left" w:pos="1170"/>
          <w:tab w:val="left" w:pos="1872"/>
          <w:tab w:val="left" w:pos="2160"/>
          <w:tab w:val="left" w:pos="2880"/>
          <w:tab w:val="left" w:pos="3600"/>
          <w:tab w:val="left" w:pos="4608"/>
          <w:tab w:val="left" w:pos="5040"/>
          <w:tab w:val="left" w:pos="7056"/>
        </w:tabs>
        <w:jc w:val="both"/>
        <w:rPr>
          <w:rFonts w:ascii="Arial" w:hAnsi="Arial" w:cs="Arial"/>
          <w:sz w:val="22"/>
          <w:szCs w:val="22"/>
        </w:rPr>
      </w:pPr>
      <w:r w:rsidRPr="0056455E">
        <w:rPr>
          <w:rFonts w:ascii="Arial" w:hAnsi="Arial" w:cs="Arial"/>
          <w:sz w:val="22"/>
          <w:szCs w:val="22"/>
        </w:rPr>
        <w:t>A statement of whether the PSP is currently under investigation (or had previous findings in violation) of U.S. export control laws and regulations including but not limited to the Export Administration Regulations (EAR), International Traffic in Arms Regulations (ITAR), and all embargoes and/or other restrictions imposed by the Treasury Department’s Office of Foreign Asset Controls (OFAC);</w:t>
      </w:r>
    </w:p>
    <w:p w14:paraId="077A8BE2" w14:textId="77777777" w:rsidR="00FF52EE" w:rsidRPr="0056455E" w:rsidRDefault="00FF52EE" w:rsidP="008B2B6E">
      <w:pPr>
        <w:pStyle w:val="ListParagraph"/>
        <w:numPr>
          <w:ilvl w:val="0"/>
          <w:numId w:val="28"/>
        </w:numPr>
        <w:tabs>
          <w:tab w:val="left" w:pos="720"/>
          <w:tab w:val="left" w:pos="1170"/>
          <w:tab w:val="left" w:pos="1872"/>
          <w:tab w:val="left" w:pos="2160"/>
          <w:tab w:val="left" w:pos="2880"/>
          <w:tab w:val="left" w:pos="3600"/>
          <w:tab w:val="left" w:pos="4608"/>
          <w:tab w:val="left" w:pos="5040"/>
          <w:tab w:val="left" w:pos="7056"/>
        </w:tabs>
        <w:jc w:val="both"/>
        <w:rPr>
          <w:rFonts w:ascii="Arial" w:hAnsi="Arial" w:cs="Arial"/>
          <w:sz w:val="22"/>
          <w:szCs w:val="22"/>
        </w:rPr>
      </w:pPr>
      <w:r w:rsidRPr="0056455E">
        <w:rPr>
          <w:rFonts w:ascii="Arial" w:hAnsi="Arial" w:cs="Arial"/>
          <w:sz w:val="22"/>
          <w:szCs w:val="22"/>
        </w:rPr>
        <w:t>A listing of all contracts or purchase orders that PSP</w:t>
      </w:r>
      <w:r w:rsidRPr="0056455E" w:rsidDel="005F4324">
        <w:rPr>
          <w:rFonts w:ascii="Arial" w:hAnsi="Arial" w:cs="Arial"/>
          <w:sz w:val="22"/>
          <w:szCs w:val="22"/>
        </w:rPr>
        <w:t xml:space="preserve"> </w:t>
      </w:r>
      <w:r w:rsidRPr="0056455E">
        <w:rPr>
          <w:rFonts w:ascii="Arial" w:hAnsi="Arial" w:cs="Arial"/>
          <w:sz w:val="22"/>
          <w:szCs w:val="22"/>
        </w:rPr>
        <w:t>executed or accepted within the last five (5) years and which were canceled or terminated prior to completion by any university, state agency or other entity with which PSP</w:t>
      </w:r>
      <w:r w:rsidRPr="0056455E" w:rsidDel="005F4324">
        <w:rPr>
          <w:rFonts w:ascii="Arial" w:hAnsi="Arial" w:cs="Arial"/>
          <w:sz w:val="22"/>
          <w:szCs w:val="22"/>
        </w:rPr>
        <w:t xml:space="preserve"> </w:t>
      </w:r>
      <w:r w:rsidRPr="0056455E">
        <w:rPr>
          <w:rFonts w:ascii="Arial" w:hAnsi="Arial" w:cs="Arial"/>
          <w:sz w:val="22"/>
          <w:szCs w:val="22"/>
        </w:rPr>
        <w:t>contracted.  For each such contract or purchase order, PSP</w:t>
      </w:r>
      <w:r w:rsidRPr="0056455E" w:rsidDel="005F4324">
        <w:rPr>
          <w:rFonts w:ascii="Arial" w:hAnsi="Arial" w:cs="Arial"/>
          <w:sz w:val="22"/>
          <w:szCs w:val="22"/>
        </w:rPr>
        <w:t xml:space="preserve"> </w:t>
      </w:r>
      <w:r w:rsidRPr="0056455E">
        <w:rPr>
          <w:rFonts w:ascii="Arial" w:hAnsi="Arial" w:cs="Arial"/>
          <w:sz w:val="22"/>
          <w:szCs w:val="22"/>
        </w:rPr>
        <w:t xml:space="preserve">must include a detailed explanation for the cancellation or termination and final resolution of the matter.  Include the names and telephone numbers of each such agency's or firm’s contact person.  If none, specify none; </w:t>
      </w:r>
    </w:p>
    <w:p w14:paraId="03551DC5" w14:textId="77777777" w:rsidR="00FF52EE" w:rsidRPr="0056455E" w:rsidRDefault="00FF52EE" w:rsidP="008B2B6E">
      <w:pPr>
        <w:pStyle w:val="ListParagraph"/>
        <w:numPr>
          <w:ilvl w:val="0"/>
          <w:numId w:val="28"/>
        </w:numPr>
        <w:tabs>
          <w:tab w:val="left" w:pos="720"/>
          <w:tab w:val="left" w:pos="1170"/>
          <w:tab w:val="left" w:pos="1872"/>
          <w:tab w:val="left" w:pos="2160"/>
          <w:tab w:val="left" w:pos="2880"/>
          <w:tab w:val="left" w:pos="3600"/>
          <w:tab w:val="left" w:pos="4608"/>
          <w:tab w:val="left" w:pos="5040"/>
          <w:tab w:val="left" w:pos="7056"/>
        </w:tabs>
        <w:jc w:val="both"/>
        <w:rPr>
          <w:rFonts w:ascii="Arial" w:hAnsi="Arial" w:cs="Arial"/>
          <w:sz w:val="22"/>
          <w:szCs w:val="22"/>
        </w:rPr>
      </w:pPr>
      <w:r w:rsidRPr="0056455E">
        <w:rPr>
          <w:rFonts w:ascii="Arial" w:hAnsi="Arial" w:cs="Arial"/>
          <w:sz w:val="22"/>
          <w:szCs w:val="22"/>
        </w:rPr>
        <w:lastRenderedPageBreak/>
        <w:t>A statement documenting all open or pending litigation initiated by PSP</w:t>
      </w:r>
      <w:r w:rsidRPr="0056455E" w:rsidDel="005F4324">
        <w:rPr>
          <w:rFonts w:ascii="Arial" w:hAnsi="Arial" w:cs="Arial"/>
          <w:sz w:val="22"/>
          <w:szCs w:val="22"/>
        </w:rPr>
        <w:t xml:space="preserve"> </w:t>
      </w:r>
      <w:r w:rsidRPr="0056455E">
        <w:rPr>
          <w:rFonts w:ascii="Arial" w:hAnsi="Arial" w:cs="Arial"/>
          <w:sz w:val="22"/>
          <w:szCs w:val="22"/>
        </w:rPr>
        <w:t>or where PSP</w:t>
      </w:r>
      <w:r w:rsidRPr="0056455E" w:rsidDel="005F4324">
        <w:rPr>
          <w:rFonts w:ascii="Arial" w:hAnsi="Arial" w:cs="Arial"/>
          <w:sz w:val="22"/>
          <w:szCs w:val="22"/>
        </w:rPr>
        <w:t xml:space="preserve"> </w:t>
      </w:r>
      <w:r w:rsidRPr="0056455E">
        <w:rPr>
          <w:rFonts w:ascii="Arial" w:hAnsi="Arial" w:cs="Arial"/>
          <w:sz w:val="22"/>
          <w:szCs w:val="22"/>
        </w:rPr>
        <w:t>is a defendant in a customer matter; and</w:t>
      </w:r>
    </w:p>
    <w:p w14:paraId="7363B8AC" w14:textId="77777777" w:rsidR="00FF52EE" w:rsidRPr="0056455E" w:rsidRDefault="00FF52EE" w:rsidP="008B2B6E">
      <w:pPr>
        <w:pStyle w:val="ListParagraph"/>
        <w:numPr>
          <w:ilvl w:val="0"/>
          <w:numId w:val="28"/>
        </w:numPr>
        <w:tabs>
          <w:tab w:val="left" w:pos="720"/>
          <w:tab w:val="left" w:pos="1170"/>
          <w:tab w:val="left" w:pos="1872"/>
          <w:tab w:val="left" w:pos="2160"/>
          <w:tab w:val="left" w:pos="2880"/>
          <w:tab w:val="left" w:pos="3600"/>
          <w:tab w:val="left" w:pos="4608"/>
          <w:tab w:val="left" w:pos="5040"/>
          <w:tab w:val="left" w:pos="7056"/>
        </w:tabs>
        <w:jc w:val="both"/>
        <w:rPr>
          <w:rFonts w:ascii="Arial" w:hAnsi="Arial" w:cs="Arial"/>
          <w:sz w:val="22"/>
          <w:szCs w:val="22"/>
        </w:rPr>
      </w:pPr>
      <w:r w:rsidRPr="0056455E">
        <w:rPr>
          <w:rFonts w:ascii="Arial" w:hAnsi="Arial" w:cs="Arial"/>
          <w:sz w:val="22"/>
          <w:szCs w:val="22"/>
        </w:rPr>
        <w:t>Full disclosure of any criminal or civil offense.</w:t>
      </w:r>
    </w:p>
    <w:p w14:paraId="53B0A1D6" w14:textId="77777777" w:rsidR="00FF52EE" w:rsidRPr="0056455E" w:rsidRDefault="00FF52EE" w:rsidP="00FF52EE">
      <w:pPr>
        <w:pStyle w:val="ListParagraph"/>
        <w:tabs>
          <w:tab w:val="left" w:pos="720"/>
          <w:tab w:val="left" w:pos="1080"/>
          <w:tab w:val="left" w:pos="1872"/>
          <w:tab w:val="left" w:pos="2160"/>
          <w:tab w:val="left" w:pos="2880"/>
          <w:tab w:val="left" w:pos="3600"/>
          <w:tab w:val="left" w:pos="4608"/>
          <w:tab w:val="left" w:pos="5040"/>
          <w:tab w:val="left" w:pos="7056"/>
        </w:tabs>
        <w:ind w:left="1080"/>
        <w:jc w:val="both"/>
        <w:rPr>
          <w:rFonts w:ascii="Arial" w:hAnsi="Arial" w:cs="Arial"/>
          <w:sz w:val="22"/>
          <w:szCs w:val="22"/>
        </w:rPr>
      </w:pPr>
    </w:p>
    <w:p w14:paraId="60441D7D" w14:textId="0EA0E63B" w:rsidR="00626E6A" w:rsidRDefault="00626E6A" w:rsidP="007B2875">
      <w:pPr>
        <w:numPr>
          <w:ilvl w:val="0"/>
          <w:numId w:val="29"/>
        </w:numPr>
        <w:tabs>
          <w:tab w:val="left" w:pos="720"/>
          <w:tab w:val="left" w:pos="1440"/>
          <w:tab w:val="left" w:pos="1872"/>
          <w:tab w:val="left" w:pos="2160"/>
          <w:tab w:val="left" w:pos="2880"/>
          <w:tab w:val="left" w:pos="3600"/>
          <w:tab w:val="left" w:pos="4608"/>
          <w:tab w:val="left" w:pos="5040"/>
          <w:tab w:val="left" w:pos="7056"/>
        </w:tabs>
        <w:jc w:val="both"/>
        <w:rPr>
          <w:rFonts w:ascii="Arial" w:hAnsi="Arial" w:cs="Arial"/>
        </w:rPr>
      </w:pPr>
      <w:r>
        <w:rPr>
          <w:rFonts w:ascii="Arial" w:hAnsi="Arial" w:cs="Arial"/>
        </w:rPr>
        <w:t>As described in the overview, t</w:t>
      </w:r>
      <w:r w:rsidRPr="00626E6A">
        <w:rPr>
          <w:rFonts w:ascii="Arial" w:hAnsi="Arial" w:cs="Arial"/>
        </w:rPr>
        <w:t xml:space="preserve">he Respondent for implementation services </w:t>
      </w:r>
      <w:r>
        <w:rPr>
          <w:rFonts w:ascii="Arial" w:hAnsi="Arial" w:cs="Arial"/>
        </w:rPr>
        <w:t>must</w:t>
      </w:r>
      <w:r w:rsidRPr="00626E6A">
        <w:rPr>
          <w:rFonts w:ascii="Arial" w:hAnsi="Arial" w:cs="Arial"/>
        </w:rPr>
        <w:t xml:space="preserve"> be a certified partner </w:t>
      </w:r>
      <w:r w:rsidRPr="00CE3836">
        <w:rPr>
          <w:rFonts w:ascii="Arial" w:hAnsi="Arial" w:cs="Arial"/>
        </w:rPr>
        <w:t xml:space="preserve">of </w:t>
      </w:r>
      <w:r w:rsidR="00DB4F06" w:rsidRPr="00CE3836">
        <w:rPr>
          <w:rFonts w:ascii="Arial" w:hAnsi="Arial" w:cs="Arial"/>
        </w:rPr>
        <w:t>Workday</w:t>
      </w:r>
      <w:r w:rsidRPr="00CE3836">
        <w:rPr>
          <w:rFonts w:ascii="Arial" w:hAnsi="Arial" w:cs="Arial"/>
        </w:rPr>
        <w:t>.</w:t>
      </w:r>
      <w:r w:rsidRPr="00626E6A">
        <w:rPr>
          <w:rFonts w:ascii="Arial" w:hAnsi="Arial" w:cs="Arial"/>
        </w:rPr>
        <w:t xml:space="preserve"> Additionally, the primary implementations services vendor </w:t>
      </w:r>
      <w:r>
        <w:rPr>
          <w:rFonts w:ascii="Arial" w:hAnsi="Arial" w:cs="Arial"/>
        </w:rPr>
        <w:t>must</w:t>
      </w:r>
      <w:r w:rsidRPr="00626E6A">
        <w:rPr>
          <w:rFonts w:ascii="Arial" w:hAnsi="Arial" w:cs="Arial"/>
        </w:rPr>
        <w:t xml:space="preserve"> show that</w:t>
      </w:r>
      <w:r w:rsidR="00C94BD4">
        <w:rPr>
          <w:rFonts w:ascii="Arial" w:hAnsi="Arial" w:cs="Arial"/>
        </w:rPr>
        <w:t>: (1)</w:t>
      </w:r>
      <w:r w:rsidRPr="00626E6A">
        <w:rPr>
          <w:rFonts w:ascii="Arial" w:hAnsi="Arial" w:cs="Arial"/>
        </w:rPr>
        <w:t xml:space="preserve"> it has completed an implementation of </w:t>
      </w:r>
      <w:r w:rsidR="00CE3836">
        <w:rPr>
          <w:rFonts w:ascii="Arial" w:hAnsi="Arial" w:cs="Arial"/>
        </w:rPr>
        <w:t>Workday</w:t>
      </w:r>
      <w:r w:rsidRPr="00626E6A">
        <w:rPr>
          <w:rFonts w:ascii="Arial" w:hAnsi="Arial" w:cs="Arial"/>
        </w:rPr>
        <w:t xml:space="preserve"> for a customer that is comparable in size and complexity to the University of Arkansas System</w:t>
      </w:r>
      <w:r w:rsidR="007B2875">
        <w:rPr>
          <w:rFonts w:ascii="Arial" w:hAnsi="Arial" w:cs="Arial"/>
        </w:rPr>
        <w:t xml:space="preserve">, and (2) </w:t>
      </w:r>
      <w:r w:rsidR="007B2875" w:rsidRPr="007B2875">
        <w:rPr>
          <w:rFonts w:ascii="Arial" w:hAnsi="Arial" w:cs="Arial"/>
        </w:rPr>
        <w:t>it has significant experience in ERP implementation for an academic healthcare center</w:t>
      </w:r>
      <w:r w:rsidRPr="00626E6A">
        <w:rPr>
          <w:rFonts w:ascii="Arial" w:hAnsi="Arial" w:cs="Arial"/>
        </w:rPr>
        <w:t xml:space="preserve">. Failure to meet these </w:t>
      </w:r>
      <w:r w:rsidR="007B2875">
        <w:rPr>
          <w:rFonts w:ascii="Arial" w:hAnsi="Arial" w:cs="Arial"/>
        </w:rPr>
        <w:t>three</w:t>
      </w:r>
      <w:r w:rsidR="007B2875" w:rsidRPr="00626E6A">
        <w:rPr>
          <w:rFonts w:ascii="Arial" w:hAnsi="Arial" w:cs="Arial"/>
        </w:rPr>
        <w:t xml:space="preserve"> </w:t>
      </w:r>
      <w:r w:rsidRPr="00626E6A">
        <w:rPr>
          <w:rFonts w:ascii="Arial" w:hAnsi="Arial" w:cs="Arial"/>
        </w:rPr>
        <w:t>mandatory requirements will disqualify the vendor from responding, and will result in rejection of the Respondent’s proposal.</w:t>
      </w:r>
    </w:p>
    <w:p w14:paraId="5703D9F3" w14:textId="5D094CD6" w:rsidR="00626E6A" w:rsidRDefault="00626E6A" w:rsidP="006B22A1">
      <w:pPr>
        <w:tabs>
          <w:tab w:val="left" w:pos="720"/>
          <w:tab w:val="left" w:pos="1440"/>
          <w:tab w:val="left" w:pos="1872"/>
          <w:tab w:val="left" w:pos="2160"/>
          <w:tab w:val="left" w:pos="2880"/>
          <w:tab w:val="left" w:pos="3600"/>
          <w:tab w:val="left" w:pos="4608"/>
          <w:tab w:val="left" w:pos="5040"/>
          <w:tab w:val="left" w:pos="7056"/>
        </w:tabs>
        <w:ind w:left="1440"/>
        <w:jc w:val="both"/>
        <w:rPr>
          <w:rFonts w:ascii="Arial" w:hAnsi="Arial" w:cs="Arial"/>
        </w:rPr>
      </w:pPr>
    </w:p>
    <w:p w14:paraId="48D5A0D5" w14:textId="4DAD2B7E" w:rsidR="00626E6A" w:rsidRPr="00626E6A" w:rsidRDefault="00626E6A" w:rsidP="00AB475E">
      <w:pPr>
        <w:tabs>
          <w:tab w:val="left" w:pos="720"/>
          <w:tab w:val="left" w:pos="1440"/>
          <w:tab w:val="left" w:pos="1872"/>
          <w:tab w:val="left" w:pos="2160"/>
          <w:tab w:val="left" w:pos="2880"/>
          <w:tab w:val="left" w:pos="3600"/>
          <w:tab w:val="left" w:pos="4608"/>
          <w:tab w:val="left" w:pos="5040"/>
          <w:tab w:val="left" w:pos="7056"/>
        </w:tabs>
        <w:ind w:left="1080"/>
        <w:jc w:val="both"/>
        <w:rPr>
          <w:rFonts w:ascii="Arial" w:hAnsi="Arial" w:cs="Arial"/>
        </w:rPr>
      </w:pPr>
      <w:r>
        <w:rPr>
          <w:rFonts w:ascii="Arial" w:hAnsi="Arial" w:cs="Arial"/>
        </w:rPr>
        <w:t xml:space="preserve">Document how your firm meets these </w:t>
      </w:r>
      <w:r w:rsidR="007B2875">
        <w:rPr>
          <w:rFonts w:ascii="Arial" w:hAnsi="Arial" w:cs="Arial"/>
        </w:rPr>
        <w:t xml:space="preserve">three </w:t>
      </w:r>
      <w:r>
        <w:rPr>
          <w:rFonts w:ascii="Arial" w:hAnsi="Arial" w:cs="Arial"/>
        </w:rPr>
        <w:t>mandatory requirements.</w:t>
      </w:r>
    </w:p>
    <w:p w14:paraId="5B749D4A" w14:textId="77777777" w:rsidR="00626E6A" w:rsidRDefault="00626E6A" w:rsidP="00626E6A">
      <w:pPr>
        <w:tabs>
          <w:tab w:val="left" w:pos="720"/>
          <w:tab w:val="left" w:pos="1440"/>
          <w:tab w:val="left" w:pos="1872"/>
          <w:tab w:val="left" w:pos="2160"/>
          <w:tab w:val="left" w:pos="2880"/>
          <w:tab w:val="left" w:pos="3600"/>
          <w:tab w:val="left" w:pos="4608"/>
          <w:tab w:val="left" w:pos="5040"/>
          <w:tab w:val="left" w:pos="7056"/>
        </w:tabs>
        <w:ind w:left="1440"/>
        <w:jc w:val="both"/>
        <w:rPr>
          <w:rFonts w:ascii="Arial" w:hAnsi="Arial" w:cs="Arial"/>
        </w:rPr>
      </w:pPr>
    </w:p>
    <w:p w14:paraId="3A3D692E" w14:textId="6531A076" w:rsidR="00FF52EE" w:rsidRPr="0056455E" w:rsidRDefault="00FF52EE" w:rsidP="00AB475E">
      <w:pPr>
        <w:numPr>
          <w:ilvl w:val="0"/>
          <w:numId w:val="29"/>
        </w:numPr>
        <w:tabs>
          <w:tab w:val="left" w:pos="720"/>
          <w:tab w:val="left" w:pos="1080"/>
          <w:tab w:val="left" w:pos="1872"/>
          <w:tab w:val="left" w:pos="2160"/>
          <w:tab w:val="left" w:pos="2880"/>
          <w:tab w:val="left" w:pos="3600"/>
          <w:tab w:val="left" w:pos="4608"/>
          <w:tab w:val="left" w:pos="5040"/>
          <w:tab w:val="left" w:pos="7056"/>
        </w:tabs>
        <w:jc w:val="both"/>
        <w:rPr>
          <w:rFonts w:ascii="Arial" w:hAnsi="Arial" w:cs="Arial"/>
        </w:rPr>
      </w:pPr>
      <w:r w:rsidRPr="0056455E">
        <w:rPr>
          <w:rFonts w:ascii="Arial" w:hAnsi="Arial" w:cs="Arial"/>
        </w:rPr>
        <w:t xml:space="preserve">List in table format </w:t>
      </w:r>
      <w:r w:rsidR="006B22A1">
        <w:rPr>
          <w:rFonts w:ascii="Arial" w:hAnsi="Arial" w:cs="Arial"/>
        </w:rPr>
        <w:t>ERP</w:t>
      </w:r>
      <w:r w:rsidRPr="0056455E">
        <w:rPr>
          <w:rFonts w:ascii="Arial" w:hAnsi="Arial" w:cs="Arial"/>
        </w:rPr>
        <w:t xml:space="preserve"> </w:t>
      </w:r>
      <w:r w:rsidR="006B1B98">
        <w:rPr>
          <w:rFonts w:ascii="Arial" w:hAnsi="Arial" w:cs="Arial"/>
        </w:rPr>
        <w:t>implementations</w:t>
      </w:r>
      <w:r w:rsidRPr="0056455E">
        <w:rPr>
          <w:rFonts w:ascii="Arial" w:hAnsi="Arial" w:cs="Arial"/>
        </w:rPr>
        <w:t xml:space="preserve"> for the PSP </w:t>
      </w:r>
      <w:r w:rsidR="00136A17">
        <w:rPr>
          <w:rFonts w:ascii="Arial" w:hAnsi="Arial" w:cs="Arial"/>
        </w:rPr>
        <w:t xml:space="preserve">where the PSP was prime contractor </w:t>
      </w:r>
      <w:r w:rsidR="006B1B98">
        <w:rPr>
          <w:rFonts w:ascii="Arial" w:hAnsi="Arial" w:cs="Arial"/>
        </w:rPr>
        <w:t xml:space="preserve">for organizations of a similar size and complexity to the System </w:t>
      </w:r>
      <w:r w:rsidRPr="0056455E">
        <w:rPr>
          <w:rFonts w:ascii="Arial" w:hAnsi="Arial" w:cs="Arial"/>
        </w:rPr>
        <w:t xml:space="preserve">that have come into production within the last four years. Include in the table all </w:t>
      </w:r>
      <w:r w:rsidR="006B1B98">
        <w:rPr>
          <w:rFonts w:ascii="Arial" w:hAnsi="Arial" w:cs="Arial"/>
        </w:rPr>
        <w:t>implementations</w:t>
      </w:r>
      <w:r w:rsidRPr="0056455E">
        <w:rPr>
          <w:rFonts w:ascii="Arial" w:hAnsi="Arial" w:cs="Arial"/>
        </w:rPr>
        <w:t xml:space="preserve"> that are in progress (contracted but not in production) as of the proposal due date. Include columns for:</w:t>
      </w:r>
    </w:p>
    <w:p w14:paraId="60F8ECC4" w14:textId="77777777" w:rsidR="00FF52EE" w:rsidRPr="0056455E" w:rsidRDefault="00FF52EE" w:rsidP="008B2B6E">
      <w:pPr>
        <w:pStyle w:val="ListParagraph"/>
        <w:numPr>
          <w:ilvl w:val="0"/>
          <w:numId w:val="13"/>
        </w:numPr>
        <w:tabs>
          <w:tab w:val="left" w:pos="720"/>
          <w:tab w:val="left" w:pos="1080"/>
          <w:tab w:val="left" w:pos="1872"/>
          <w:tab w:val="left" w:pos="2160"/>
          <w:tab w:val="left" w:pos="2880"/>
          <w:tab w:val="left" w:pos="3600"/>
          <w:tab w:val="left" w:pos="4608"/>
          <w:tab w:val="left" w:pos="5040"/>
          <w:tab w:val="left" w:pos="7056"/>
        </w:tabs>
        <w:ind w:left="1800"/>
        <w:jc w:val="both"/>
        <w:rPr>
          <w:rFonts w:ascii="Arial" w:hAnsi="Arial" w:cs="Arial"/>
          <w:sz w:val="22"/>
          <w:szCs w:val="22"/>
        </w:rPr>
      </w:pPr>
      <w:r w:rsidRPr="0056455E">
        <w:rPr>
          <w:rFonts w:ascii="Arial" w:hAnsi="Arial" w:cs="Arial"/>
          <w:sz w:val="22"/>
          <w:szCs w:val="22"/>
        </w:rPr>
        <w:t>Organization name;</w:t>
      </w:r>
    </w:p>
    <w:p w14:paraId="489FF9FD" w14:textId="77777777" w:rsidR="00FF52EE" w:rsidRPr="0056455E" w:rsidRDefault="00FF52EE" w:rsidP="008B2B6E">
      <w:pPr>
        <w:pStyle w:val="ListParagraph"/>
        <w:numPr>
          <w:ilvl w:val="0"/>
          <w:numId w:val="13"/>
        </w:numPr>
        <w:tabs>
          <w:tab w:val="left" w:pos="720"/>
          <w:tab w:val="left" w:pos="1080"/>
          <w:tab w:val="left" w:pos="1872"/>
          <w:tab w:val="left" w:pos="2160"/>
          <w:tab w:val="left" w:pos="2880"/>
          <w:tab w:val="left" w:pos="3600"/>
          <w:tab w:val="left" w:pos="4608"/>
          <w:tab w:val="left" w:pos="5040"/>
          <w:tab w:val="left" w:pos="7056"/>
        </w:tabs>
        <w:ind w:left="1800"/>
        <w:jc w:val="both"/>
        <w:rPr>
          <w:rFonts w:ascii="Arial" w:hAnsi="Arial" w:cs="Arial"/>
          <w:sz w:val="22"/>
          <w:szCs w:val="22"/>
        </w:rPr>
      </w:pPr>
      <w:r w:rsidRPr="0056455E">
        <w:rPr>
          <w:rFonts w:ascii="Arial" w:hAnsi="Arial" w:cs="Arial"/>
          <w:sz w:val="22"/>
          <w:szCs w:val="22"/>
        </w:rPr>
        <w:t>Initial production date (or target date of production);</w:t>
      </w:r>
    </w:p>
    <w:p w14:paraId="3C463022" w14:textId="77777777" w:rsidR="00FF52EE" w:rsidRPr="0056455E" w:rsidRDefault="00FF52EE" w:rsidP="008B2B6E">
      <w:pPr>
        <w:pStyle w:val="ListParagraph"/>
        <w:numPr>
          <w:ilvl w:val="0"/>
          <w:numId w:val="13"/>
        </w:numPr>
        <w:tabs>
          <w:tab w:val="left" w:pos="720"/>
          <w:tab w:val="left" w:pos="1080"/>
          <w:tab w:val="left" w:pos="1872"/>
          <w:tab w:val="left" w:pos="2160"/>
          <w:tab w:val="left" w:pos="2880"/>
          <w:tab w:val="left" w:pos="3600"/>
          <w:tab w:val="left" w:pos="4608"/>
          <w:tab w:val="left" w:pos="5040"/>
          <w:tab w:val="left" w:pos="7056"/>
        </w:tabs>
        <w:ind w:left="1800"/>
        <w:jc w:val="both"/>
        <w:rPr>
          <w:rFonts w:ascii="Arial" w:hAnsi="Arial" w:cs="Arial"/>
          <w:sz w:val="22"/>
          <w:szCs w:val="22"/>
        </w:rPr>
      </w:pPr>
      <w:r w:rsidRPr="0056455E">
        <w:rPr>
          <w:rFonts w:ascii="Arial" w:hAnsi="Arial" w:cs="Arial"/>
          <w:sz w:val="22"/>
          <w:szCs w:val="22"/>
        </w:rPr>
        <w:t>Product(s) initially deployed and release/version; and</w:t>
      </w:r>
    </w:p>
    <w:p w14:paraId="6BB15E4B" w14:textId="48EE946E" w:rsidR="00FF52EE" w:rsidRPr="0056455E" w:rsidRDefault="006B22A1" w:rsidP="008B2B6E">
      <w:pPr>
        <w:pStyle w:val="ListParagraph"/>
        <w:numPr>
          <w:ilvl w:val="0"/>
          <w:numId w:val="13"/>
        </w:numPr>
        <w:tabs>
          <w:tab w:val="left" w:pos="720"/>
          <w:tab w:val="left" w:pos="1080"/>
          <w:tab w:val="left" w:pos="1872"/>
          <w:tab w:val="left" w:pos="2160"/>
          <w:tab w:val="left" w:pos="2880"/>
          <w:tab w:val="left" w:pos="3600"/>
          <w:tab w:val="left" w:pos="4608"/>
          <w:tab w:val="left" w:pos="5040"/>
          <w:tab w:val="left" w:pos="7056"/>
        </w:tabs>
        <w:ind w:left="1800"/>
        <w:jc w:val="both"/>
        <w:rPr>
          <w:rFonts w:ascii="Arial" w:hAnsi="Arial" w:cs="Arial"/>
          <w:sz w:val="22"/>
          <w:szCs w:val="22"/>
        </w:rPr>
      </w:pPr>
      <w:r>
        <w:rPr>
          <w:rFonts w:ascii="Arial" w:hAnsi="Arial" w:cs="Arial"/>
          <w:sz w:val="22"/>
          <w:szCs w:val="22"/>
        </w:rPr>
        <w:t>Scope of services provided for this organization by the PSP</w:t>
      </w:r>
      <w:r w:rsidR="00FF52EE" w:rsidRPr="0056455E">
        <w:rPr>
          <w:rFonts w:ascii="Arial" w:hAnsi="Arial" w:cs="Arial"/>
          <w:sz w:val="22"/>
          <w:szCs w:val="22"/>
        </w:rPr>
        <w:t xml:space="preserve">. </w:t>
      </w:r>
    </w:p>
    <w:p w14:paraId="0E7B4A33" w14:textId="77777777" w:rsidR="00FF52EE" w:rsidRPr="0056455E" w:rsidRDefault="00FF52EE" w:rsidP="00FF52EE">
      <w:pPr>
        <w:tabs>
          <w:tab w:val="left" w:pos="720"/>
          <w:tab w:val="left" w:pos="1440"/>
          <w:tab w:val="left" w:pos="1872"/>
          <w:tab w:val="left" w:pos="2160"/>
          <w:tab w:val="left" w:pos="2880"/>
          <w:tab w:val="left" w:pos="3600"/>
          <w:tab w:val="left" w:pos="4608"/>
          <w:tab w:val="left" w:pos="5040"/>
          <w:tab w:val="left" w:pos="7056"/>
        </w:tabs>
        <w:ind w:left="1440"/>
        <w:jc w:val="both"/>
        <w:rPr>
          <w:rFonts w:ascii="Arial" w:hAnsi="Arial" w:cs="Arial"/>
        </w:rPr>
      </w:pPr>
    </w:p>
    <w:p w14:paraId="2ADA502F" w14:textId="77777777" w:rsidR="00FF52EE" w:rsidRPr="0056455E" w:rsidRDefault="00FF52EE" w:rsidP="00AB475E">
      <w:pPr>
        <w:numPr>
          <w:ilvl w:val="0"/>
          <w:numId w:val="29"/>
        </w:numPr>
        <w:tabs>
          <w:tab w:val="left" w:pos="720"/>
          <w:tab w:val="left" w:pos="1080"/>
          <w:tab w:val="left" w:pos="1872"/>
          <w:tab w:val="left" w:pos="2160"/>
          <w:tab w:val="left" w:pos="2880"/>
          <w:tab w:val="left" w:pos="3600"/>
          <w:tab w:val="left" w:pos="4608"/>
          <w:tab w:val="left" w:pos="5040"/>
          <w:tab w:val="left" w:pos="7056"/>
        </w:tabs>
        <w:jc w:val="both"/>
        <w:rPr>
          <w:rFonts w:ascii="Arial" w:hAnsi="Arial" w:cs="Arial"/>
        </w:rPr>
      </w:pPr>
      <w:r w:rsidRPr="0056455E">
        <w:rPr>
          <w:rFonts w:ascii="Arial" w:hAnsi="Arial" w:cs="Arial"/>
        </w:rPr>
        <w:t xml:space="preserve">Financial Statements: </w:t>
      </w:r>
    </w:p>
    <w:p w14:paraId="1442E3C2" w14:textId="77777777" w:rsidR="00FF52EE" w:rsidRPr="0056455E" w:rsidRDefault="00FF52EE" w:rsidP="00FF52EE">
      <w:pPr>
        <w:tabs>
          <w:tab w:val="left" w:pos="720"/>
          <w:tab w:val="left" w:pos="1440"/>
          <w:tab w:val="left" w:pos="1872"/>
          <w:tab w:val="left" w:pos="2160"/>
          <w:tab w:val="left" w:pos="2880"/>
          <w:tab w:val="left" w:pos="3600"/>
          <w:tab w:val="left" w:pos="4608"/>
          <w:tab w:val="left" w:pos="5040"/>
          <w:tab w:val="left" w:pos="7056"/>
        </w:tabs>
        <w:ind w:left="1440"/>
        <w:jc w:val="both"/>
        <w:rPr>
          <w:rFonts w:ascii="Arial" w:hAnsi="Arial" w:cs="Arial"/>
        </w:rPr>
      </w:pPr>
    </w:p>
    <w:p w14:paraId="6528444B" w14:textId="77777777" w:rsidR="00FF52EE" w:rsidRPr="0056455E" w:rsidRDefault="00FF52EE" w:rsidP="00AB475E">
      <w:pPr>
        <w:tabs>
          <w:tab w:val="left" w:pos="720"/>
          <w:tab w:val="left" w:pos="1440"/>
          <w:tab w:val="left" w:pos="1872"/>
          <w:tab w:val="left" w:pos="2160"/>
          <w:tab w:val="left" w:pos="2880"/>
          <w:tab w:val="left" w:pos="3600"/>
          <w:tab w:val="left" w:pos="4608"/>
          <w:tab w:val="left" w:pos="5040"/>
          <w:tab w:val="left" w:pos="7056"/>
        </w:tabs>
        <w:ind w:left="1440" w:hanging="360"/>
        <w:jc w:val="both"/>
        <w:rPr>
          <w:rFonts w:ascii="Arial" w:hAnsi="Arial" w:cs="Arial"/>
        </w:rPr>
      </w:pPr>
      <w:r w:rsidRPr="0056455E">
        <w:rPr>
          <w:rFonts w:ascii="Arial" w:hAnsi="Arial" w:cs="Arial"/>
        </w:rPr>
        <w:t>Option A.</w:t>
      </w:r>
      <w:r w:rsidRPr="0056455E">
        <w:rPr>
          <w:rFonts w:ascii="Arial" w:hAnsi="Arial" w:cs="Arial"/>
        </w:rPr>
        <w:tab/>
        <w:t xml:space="preserve">Respondents who have audited financial statements are to provide the following:  </w:t>
      </w:r>
    </w:p>
    <w:p w14:paraId="54D0E1A3" w14:textId="77777777" w:rsidR="00FF52EE" w:rsidRPr="0056455E" w:rsidRDefault="00FF52EE" w:rsidP="00FF52EE">
      <w:pPr>
        <w:tabs>
          <w:tab w:val="left" w:pos="720"/>
          <w:tab w:val="left" w:pos="1440"/>
          <w:tab w:val="left" w:pos="1872"/>
          <w:tab w:val="left" w:pos="2160"/>
          <w:tab w:val="left" w:pos="2880"/>
          <w:tab w:val="left" w:pos="3600"/>
          <w:tab w:val="left" w:pos="4608"/>
          <w:tab w:val="left" w:pos="5040"/>
          <w:tab w:val="left" w:pos="7056"/>
        </w:tabs>
        <w:ind w:left="1440"/>
        <w:jc w:val="both"/>
        <w:rPr>
          <w:rFonts w:ascii="Arial" w:hAnsi="Arial" w:cs="Arial"/>
        </w:rPr>
      </w:pPr>
    </w:p>
    <w:p w14:paraId="6C6D15BC" w14:textId="77777777" w:rsidR="00FF52EE" w:rsidRPr="0056455E" w:rsidRDefault="00FF52EE" w:rsidP="00FF52EE">
      <w:pPr>
        <w:tabs>
          <w:tab w:val="left" w:pos="1440"/>
          <w:tab w:val="left" w:pos="1872"/>
          <w:tab w:val="left" w:pos="2160"/>
          <w:tab w:val="left" w:pos="2880"/>
          <w:tab w:val="left" w:pos="3600"/>
          <w:tab w:val="left" w:pos="4608"/>
          <w:tab w:val="left" w:pos="5040"/>
          <w:tab w:val="left" w:pos="7056"/>
        </w:tabs>
        <w:ind w:left="1800"/>
        <w:jc w:val="both"/>
        <w:rPr>
          <w:rFonts w:ascii="Arial" w:hAnsi="Arial" w:cs="Arial"/>
        </w:rPr>
      </w:pPr>
      <w:r w:rsidRPr="0056455E">
        <w:rPr>
          <w:rFonts w:ascii="Arial" w:hAnsi="Arial" w:cs="Arial"/>
        </w:rPr>
        <w:t>Audited financial statements for the two (2) most recent available years.  If the financial statements are intended to be confidential, please submit one (1) copy in a separate sealed envelope and mark as follows:</w:t>
      </w:r>
    </w:p>
    <w:p w14:paraId="2FE7C03D" w14:textId="77777777" w:rsidR="00FF52EE" w:rsidRPr="0056455E" w:rsidRDefault="00FF52EE" w:rsidP="00FF52EE">
      <w:pPr>
        <w:tabs>
          <w:tab w:val="left" w:pos="1440"/>
          <w:tab w:val="left" w:pos="1872"/>
          <w:tab w:val="left" w:pos="2160"/>
          <w:tab w:val="left" w:pos="2880"/>
          <w:tab w:val="left" w:pos="3600"/>
          <w:tab w:val="left" w:pos="4608"/>
          <w:tab w:val="left" w:pos="5040"/>
          <w:tab w:val="left" w:pos="7056"/>
        </w:tabs>
        <w:ind w:left="1800"/>
        <w:jc w:val="both"/>
        <w:rPr>
          <w:rFonts w:ascii="Arial" w:hAnsi="Arial" w:cs="Arial"/>
        </w:rPr>
      </w:pPr>
    </w:p>
    <w:p w14:paraId="68C6B036" w14:textId="77777777" w:rsidR="00FF52EE" w:rsidRPr="0056455E" w:rsidRDefault="00FF52EE" w:rsidP="00FF52EE">
      <w:pPr>
        <w:tabs>
          <w:tab w:val="left" w:pos="1440"/>
          <w:tab w:val="left" w:pos="1872"/>
          <w:tab w:val="left" w:pos="2160"/>
          <w:tab w:val="left" w:pos="2880"/>
          <w:tab w:val="left" w:pos="3600"/>
          <w:tab w:val="left" w:pos="4608"/>
          <w:tab w:val="left" w:pos="5040"/>
          <w:tab w:val="left" w:pos="7056"/>
        </w:tabs>
        <w:ind w:left="1800"/>
        <w:jc w:val="both"/>
        <w:rPr>
          <w:rFonts w:ascii="Arial" w:hAnsi="Arial" w:cs="Arial"/>
        </w:rPr>
      </w:pPr>
      <w:r w:rsidRPr="0056455E">
        <w:rPr>
          <w:rFonts w:ascii="Arial" w:hAnsi="Arial" w:cs="Arial"/>
        </w:rPr>
        <w:t>Firm’s Name</w:t>
      </w:r>
    </w:p>
    <w:p w14:paraId="2962EF78" w14:textId="77777777" w:rsidR="00FF52EE" w:rsidRPr="0056455E" w:rsidRDefault="00FF52EE" w:rsidP="00FF52EE">
      <w:pPr>
        <w:tabs>
          <w:tab w:val="left" w:pos="1440"/>
          <w:tab w:val="left" w:pos="1872"/>
          <w:tab w:val="left" w:pos="2160"/>
          <w:tab w:val="left" w:pos="2880"/>
          <w:tab w:val="left" w:pos="3600"/>
          <w:tab w:val="left" w:pos="4608"/>
          <w:tab w:val="left" w:pos="5040"/>
          <w:tab w:val="left" w:pos="7056"/>
        </w:tabs>
        <w:ind w:left="1800"/>
        <w:jc w:val="both"/>
        <w:rPr>
          <w:rFonts w:ascii="Arial" w:hAnsi="Arial" w:cs="Arial"/>
        </w:rPr>
      </w:pPr>
      <w:r w:rsidRPr="0056455E">
        <w:rPr>
          <w:rFonts w:ascii="Arial" w:hAnsi="Arial" w:cs="Arial"/>
        </w:rPr>
        <w:t>Confidential – Financial Statements</w:t>
      </w:r>
    </w:p>
    <w:p w14:paraId="53899EFE" w14:textId="77777777" w:rsidR="00FF52EE" w:rsidRPr="0056455E" w:rsidRDefault="00FF52EE" w:rsidP="00FF52EE">
      <w:pPr>
        <w:tabs>
          <w:tab w:val="left" w:pos="720"/>
          <w:tab w:val="left" w:pos="1440"/>
          <w:tab w:val="left" w:pos="1872"/>
          <w:tab w:val="left" w:pos="2160"/>
          <w:tab w:val="left" w:pos="2880"/>
          <w:tab w:val="left" w:pos="3600"/>
          <w:tab w:val="left" w:pos="4608"/>
          <w:tab w:val="left" w:pos="5040"/>
          <w:tab w:val="left" w:pos="7056"/>
        </w:tabs>
        <w:ind w:left="1440"/>
        <w:jc w:val="both"/>
        <w:rPr>
          <w:rFonts w:ascii="Arial" w:hAnsi="Arial" w:cs="Arial"/>
        </w:rPr>
      </w:pPr>
    </w:p>
    <w:p w14:paraId="61A54C4A" w14:textId="77777777" w:rsidR="00FF52EE" w:rsidRPr="0056455E" w:rsidRDefault="00FF52EE" w:rsidP="00AB475E">
      <w:pPr>
        <w:tabs>
          <w:tab w:val="left" w:pos="720"/>
          <w:tab w:val="left" w:pos="1440"/>
          <w:tab w:val="left" w:pos="1872"/>
          <w:tab w:val="left" w:pos="2160"/>
          <w:tab w:val="left" w:pos="2880"/>
          <w:tab w:val="left" w:pos="3600"/>
          <w:tab w:val="left" w:pos="4608"/>
          <w:tab w:val="left" w:pos="5040"/>
          <w:tab w:val="left" w:pos="7056"/>
        </w:tabs>
        <w:ind w:left="1440" w:hanging="360"/>
        <w:jc w:val="both"/>
        <w:rPr>
          <w:rFonts w:ascii="Arial" w:hAnsi="Arial" w:cs="Arial"/>
        </w:rPr>
      </w:pPr>
      <w:r w:rsidRPr="0056455E">
        <w:rPr>
          <w:rFonts w:ascii="Arial" w:hAnsi="Arial" w:cs="Arial"/>
        </w:rPr>
        <w:t>Option B.</w:t>
      </w:r>
      <w:r w:rsidRPr="0056455E">
        <w:rPr>
          <w:rFonts w:ascii="Arial" w:hAnsi="Arial" w:cs="Arial"/>
        </w:rPr>
        <w:tab/>
        <w:t>Respondents who do not have audited financial statements are to provide the following:</w:t>
      </w:r>
    </w:p>
    <w:p w14:paraId="1D6CA0CE" w14:textId="77777777" w:rsidR="00FF52EE" w:rsidRPr="0056455E" w:rsidRDefault="00FF52EE" w:rsidP="00FF52EE">
      <w:pPr>
        <w:tabs>
          <w:tab w:val="left" w:pos="720"/>
          <w:tab w:val="left" w:pos="1440"/>
          <w:tab w:val="left" w:pos="1872"/>
          <w:tab w:val="left" w:pos="2160"/>
          <w:tab w:val="left" w:pos="2880"/>
          <w:tab w:val="left" w:pos="3600"/>
          <w:tab w:val="left" w:pos="4608"/>
          <w:tab w:val="left" w:pos="5040"/>
          <w:tab w:val="left" w:pos="7056"/>
        </w:tabs>
        <w:ind w:left="1440"/>
        <w:jc w:val="both"/>
        <w:rPr>
          <w:rFonts w:ascii="Arial" w:hAnsi="Arial" w:cs="Arial"/>
        </w:rPr>
      </w:pPr>
    </w:p>
    <w:p w14:paraId="6B61C438" w14:textId="77777777" w:rsidR="00FF52EE" w:rsidRPr="0056455E" w:rsidRDefault="00FF52EE" w:rsidP="00FF52EE">
      <w:pPr>
        <w:tabs>
          <w:tab w:val="left" w:pos="1440"/>
          <w:tab w:val="left" w:pos="1872"/>
          <w:tab w:val="left" w:pos="2160"/>
          <w:tab w:val="left" w:pos="2880"/>
          <w:tab w:val="left" w:pos="3600"/>
          <w:tab w:val="left" w:pos="4608"/>
          <w:tab w:val="left" w:pos="5040"/>
          <w:tab w:val="left" w:pos="7056"/>
        </w:tabs>
        <w:ind w:left="1800"/>
        <w:jc w:val="both"/>
        <w:rPr>
          <w:rFonts w:ascii="Arial" w:hAnsi="Arial" w:cs="Arial"/>
        </w:rPr>
      </w:pPr>
      <w:r w:rsidRPr="0056455E">
        <w:rPr>
          <w:rFonts w:ascii="Arial" w:hAnsi="Arial" w:cs="Arial"/>
        </w:rPr>
        <w:t>It is preferred that audited financial statements for the two (2) most recent available years be submitted. However, if not available, provide a copy of firm’s two (2) most recent tax returns or compiled financial statements by an independent CPA.  If the financial statements or tax returns are intended to be confidential, please submit one (1) copy in a separate sealed envelope and mark as follows:</w:t>
      </w:r>
    </w:p>
    <w:p w14:paraId="20B179D4" w14:textId="77777777" w:rsidR="00FF52EE" w:rsidRPr="0056455E" w:rsidRDefault="00FF52EE" w:rsidP="00FF52EE">
      <w:pPr>
        <w:tabs>
          <w:tab w:val="left" w:pos="1440"/>
          <w:tab w:val="left" w:pos="1872"/>
          <w:tab w:val="left" w:pos="2160"/>
          <w:tab w:val="left" w:pos="2880"/>
          <w:tab w:val="left" w:pos="3600"/>
          <w:tab w:val="left" w:pos="4608"/>
          <w:tab w:val="left" w:pos="5040"/>
          <w:tab w:val="left" w:pos="7056"/>
        </w:tabs>
        <w:ind w:left="1800"/>
        <w:jc w:val="both"/>
        <w:rPr>
          <w:rFonts w:ascii="Arial" w:hAnsi="Arial" w:cs="Arial"/>
        </w:rPr>
      </w:pPr>
    </w:p>
    <w:p w14:paraId="539B79A1" w14:textId="77777777" w:rsidR="00FF52EE" w:rsidRPr="0056455E" w:rsidRDefault="00FF52EE" w:rsidP="00FF52EE">
      <w:pPr>
        <w:tabs>
          <w:tab w:val="left" w:pos="1440"/>
          <w:tab w:val="left" w:pos="1872"/>
          <w:tab w:val="left" w:pos="2160"/>
          <w:tab w:val="left" w:pos="2880"/>
          <w:tab w:val="left" w:pos="3600"/>
          <w:tab w:val="left" w:pos="4608"/>
          <w:tab w:val="left" w:pos="5040"/>
          <w:tab w:val="left" w:pos="7056"/>
        </w:tabs>
        <w:ind w:left="1800"/>
        <w:jc w:val="both"/>
        <w:rPr>
          <w:rFonts w:ascii="Arial" w:hAnsi="Arial" w:cs="Arial"/>
        </w:rPr>
      </w:pPr>
      <w:r w:rsidRPr="0056455E">
        <w:rPr>
          <w:rFonts w:ascii="Arial" w:hAnsi="Arial" w:cs="Arial"/>
        </w:rPr>
        <w:t>Firm’s Name</w:t>
      </w:r>
    </w:p>
    <w:p w14:paraId="0E95F77F" w14:textId="77777777" w:rsidR="00FF52EE" w:rsidRPr="0056455E" w:rsidRDefault="00FF52EE" w:rsidP="00FF52EE">
      <w:pPr>
        <w:tabs>
          <w:tab w:val="left" w:pos="1440"/>
          <w:tab w:val="left" w:pos="1872"/>
          <w:tab w:val="left" w:pos="2160"/>
          <w:tab w:val="left" w:pos="2880"/>
          <w:tab w:val="left" w:pos="3600"/>
          <w:tab w:val="left" w:pos="4608"/>
          <w:tab w:val="left" w:pos="5040"/>
          <w:tab w:val="left" w:pos="7056"/>
        </w:tabs>
        <w:ind w:left="1800"/>
        <w:jc w:val="both"/>
        <w:rPr>
          <w:rFonts w:ascii="Arial" w:hAnsi="Arial" w:cs="Arial"/>
        </w:rPr>
      </w:pPr>
      <w:r w:rsidRPr="0056455E">
        <w:rPr>
          <w:rFonts w:ascii="Arial" w:hAnsi="Arial" w:cs="Arial"/>
        </w:rPr>
        <w:t>Confidential – Financial Statements</w:t>
      </w:r>
    </w:p>
    <w:p w14:paraId="2A448D18" w14:textId="77777777" w:rsidR="00FF52EE" w:rsidRPr="0056455E" w:rsidRDefault="00FF52EE" w:rsidP="00FF52EE">
      <w:pPr>
        <w:tabs>
          <w:tab w:val="left" w:pos="1440"/>
          <w:tab w:val="left" w:pos="1872"/>
          <w:tab w:val="left" w:pos="2160"/>
          <w:tab w:val="left" w:pos="2880"/>
          <w:tab w:val="left" w:pos="3600"/>
          <w:tab w:val="left" w:pos="4608"/>
          <w:tab w:val="left" w:pos="5040"/>
          <w:tab w:val="left" w:pos="7056"/>
        </w:tabs>
        <w:ind w:left="1800"/>
        <w:jc w:val="both"/>
        <w:rPr>
          <w:rFonts w:ascii="Arial" w:hAnsi="Arial" w:cs="Arial"/>
        </w:rPr>
      </w:pPr>
    </w:p>
    <w:p w14:paraId="22E58FE9" w14:textId="567751E8" w:rsidR="00FF52EE" w:rsidRDefault="00FF52EE" w:rsidP="00AB475E">
      <w:pPr>
        <w:numPr>
          <w:ilvl w:val="0"/>
          <w:numId w:val="29"/>
        </w:numPr>
        <w:tabs>
          <w:tab w:val="left" w:pos="720"/>
          <w:tab w:val="left" w:pos="1080"/>
          <w:tab w:val="left" w:pos="1872"/>
          <w:tab w:val="left" w:pos="2160"/>
          <w:tab w:val="left" w:pos="2880"/>
          <w:tab w:val="left" w:pos="3600"/>
          <w:tab w:val="left" w:pos="4608"/>
          <w:tab w:val="left" w:pos="5040"/>
          <w:tab w:val="left" w:pos="7056"/>
        </w:tabs>
        <w:jc w:val="both"/>
        <w:rPr>
          <w:rFonts w:ascii="Arial" w:hAnsi="Arial" w:cs="Arial"/>
        </w:rPr>
      </w:pPr>
      <w:r w:rsidRPr="0056455E">
        <w:rPr>
          <w:rFonts w:ascii="Arial" w:hAnsi="Arial" w:cs="Arial"/>
        </w:rPr>
        <w:t xml:space="preserve">The PSP must provide </w:t>
      </w:r>
      <w:r w:rsidR="006B1B98">
        <w:rPr>
          <w:rFonts w:ascii="Arial" w:hAnsi="Arial" w:cs="Arial"/>
        </w:rPr>
        <w:t>three (3</w:t>
      </w:r>
      <w:r w:rsidRPr="0056455E">
        <w:rPr>
          <w:rFonts w:ascii="Arial" w:hAnsi="Arial" w:cs="Arial"/>
        </w:rPr>
        <w:t xml:space="preserve">) references from organizations, other than from within the System, where the </w:t>
      </w:r>
      <w:r w:rsidR="006B1B98">
        <w:rPr>
          <w:rFonts w:ascii="Arial" w:hAnsi="Arial" w:cs="Arial"/>
        </w:rPr>
        <w:t xml:space="preserve">PSP was the prime contractor for implementation services for </w:t>
      </w:r>
      <w:r w:rsidR="006B22A1">
        <w:rPr>
          <w:rFonts w:ascii="Arial" w:hAnsi="Arial" w:cs="Arial"/>
        </w:rPr>
        <w:t>ERP software</w:t>
      </w:r>
      <w:r w:rsidRPr="0056455E">
        <w:rPr>
          <w:rFonts w:ascii="Arial" w:hAnsi="Arial" w:cs="Arial"/>
        </w:rPr>
        <w:t xml:space="preserve">. To the extent possible, provide references for higher education customers </w:t>
      </w:r>
      <w:r w:rsidR="006B22A1">
        <w:rPr>
          <w:rFonts w:ascii="Arial" w:hAnsi="Arial" w:cs="Arial"/>
        </w:rPr>
        <w:t xml:space="preserve">using </w:t>
      </w:r>
      <w:r w:rsidR="00DB4F06">
        <w:rPr>
          <w:rFonts w:ascii="Arial" w:hAnsi="Arial" w:cs="Arial"/>
        </w:rPr>
        <w:lastRenderedPageBreak/>
        <w:t xml:space="preserve">Workday </w:t>
      </w:r>
      <w:r w:rsidRPr="0056455E">
        <w:rPr>
          <w:rFonts w:ascii="Arial" w:hAnsi="Arial" w:cs="Arial"/>
        </w:rPr>
        <w:t xml:space="preserve">of a similar size/complexity as the System. </w:t>
      </w:r>
      <w:r w:rsidR="005F63CC">
        <w:rPr>
          <w:rFonts w:ascii="Arial" w:hAnsi="Arial" w:cs="Arial"/>
        </w:rPr>
        <w:t>Additionally, the System has a strong preference that one of the three references is fo</w:t>
      </w:r>
      <w:r w:rsidR="00E94D92">
        <w:rPr>
          <w:rFonts w:ascii="Arial" w:hAnsi="Arial" w:cs="Arial"/>
        </w:rPr>
        <w:t>r an Academic H</w:t>
      </w:r>
      <w:r w:rsidR="005F63CC">
        <w:rPr>
          <w:rFonts w:ascii="Arial" w:hAnsi="Arial" w:cs="Arial"/>
        </w:rPr>
        <w:t xml:space="preserve">ealth </w:t>
      </w:r>
      <w:r w:rsidR="00E94D92">
        <w:rPr>
          <w:rFonts w:ascii="Arial" w:hAnsi="Arial" w:cs="Arial"/>
        </w:rPr>
        <w:t>Center</w:t>
      </w:r>
      <w:r w:rsidR="005F63CC">
        <w:rPr>
          <w:rFonts w:ascii="Arial" w:hAnsi="Arial" w:cs="Arial"/>
        </w:rPr>
        <w:t>.</w:t>
      </w:r>
    </w:p>
    <w:p w14:paraId="1B8F8184" w14:textId="042CFEC7" w:rsidR="00626E6A" w:rsidRDefault="00626E6A" w:rsidP="00AB475E">
      <w:pPr>
        <w:tabs>
          <w:tab w:val="left" w:pos="720"/>
          <w:tab w:val="left" w:pos="1080"/>
          <w:tab w:val="left" w:pos="1872"/>
          <w:tab w:val="left" w:pos="2160"/>
          <w:tab w:val="left" w:pos="2880"/>
          <w:tab w:val="left" w:pos="3600"/>
          <w:tab w:val="left" w:pos="4608"/>
          <w:tab w:val="left" w:pos="5040"/>
          <w:tab w:val="left" w:pos="7056"/>
        </w:tabs>
        <w:ind w:left="1080" w:hanging="360"/>
        <w:jc w:val="both"/>
        <w:rPr>
          <w:rFonts w:ascii="Arial" w:hAnsi="Arial" w:cs="Arial"/>
        </w:rPr>
      </w:pPr>
    </w:p>
    <w:p w14:paraId="23033180" w14:textId="77777777" w:rsidR="00FF52EE" w:rsidRPr="0056455E" w:rsidRDefault="00FF52EE" w:rsidP="00AB475E">
      <w:pPr>
        <w:tabs>
          <w:tab w:val="left" w:pos="720"/>
          <w:tab w:val="left" w:pos="1080"/>
          <w:tab w:val="left" w:pos="1872"/>
          <w:tab w:val="left" w:pos="2160"/>
          <w:tab w:val="left" w:pos="2880"/>
          <w:tab w:val="left" w:pos="3600"/>
          <w:tab w:val="left" w:pos="4608"/>
          <w:tab w:val="left" w:pos="5040"/>
          <w:tab w:val="left" w:pos="7056"/>
        </w:tabs>
        <w:ind w:left="1080"/>
        <w:jc w:val="both"/>
        <w:rPr>
          <w:rFonts w:ascii="Arial" w:hAnsi="Arial" w:cs="Arial"/>
        </w:rPr>
      </w:pPr>
      <w:r w:rsidRPr="0056455E">
        <w:rPr>
          <w:rFonts w:ascii="Arial" w:hAnsi="Arial" w:cs="Arial"/>
        </w:rPr>
        <w:t>The System, at its discretion, may contact any of the references provided by the PSP. Additionally, the System may request site visits, demonstrations and/or web presentations to evaluate the overall user experience of the PSP.</w:t>
      </w:r>
    </w:p>
    <w:p w14:paraId="4C8EB292" w14:textId="77777777" w:rsidR="00FF52EE" w:rsidRPr="0056455E" w:rsidRDefault="00FF52EE" w:rsidP="00FF52EE">
      <w:pPr>
        <w:tabs>
          <w:tab w:val="left" w:pos="720"/>
          <w:tab w:val="left" w:pos="1440"/>
          <w:tab w:val="left" w:pos="1872"/>
          <w:tab w:val="left" w:pos="2160"/>
          <w:tab w:val="left" w:pos="2880"/>
          <w:tab w:val="left" w:pos="3600"/>
          <w:tab w:val="left" w:pos="4608"/>
          <w:tab w:val="left" w:pos="5040"/>
          <w:tab w:val="left" w:pos="7056"/>
        </w:tabs>
        <w:ind w:left="1440"/>
        <w:jc w:val="both"/>
        <w:rPr>
          <w:rFonts w:ascii="Arial" w:hAnsi="Arial" w:cs="Arial"/>
        </w:rPr>
      </w:pPr>
    </w:p>
    <w:p w14:paraId="1965784A" w14:textId="77777777" w:rsidR="00FF52EE" w:rsidRPr="0056455E" w:rsidRDefault="00FF52EE" w:rsidP="00FF52EE">
      <w:pPr>
        <w:tabs>
          <w:tab w:val="left" w:pos="720"/>
          <w:tab w:val="left" w:pos="1440"/>
          <w:tab w:val="left" w:pos="1872"/>
          <w:tab w:val="left" w:pos="2160"/>
          <w:tab w:val="left" w:pos="2880"/>
          <w:tab w:val="left" w:pos="3600"/>
          <w:tab w:val="left" w:pos="4608"/>
          <w:tab w:val="left" w:pos="5040"/>
          <w:tab w:val="left" w:pos="7056"/>
        </w:tabs>
        <w:ind w:left="1440"/>
        <w:jc w:val="both"/>
        <w:rPr>
          <w:rFonts w:ascii="Arial" w:hAnsi="Arial" w:cs="Arial"/>
        </w:rPr>
      </w:pPr>
      <w:r w:rsidRPr="0056455E">
        <w:rPr>
          <w:rFonts w:ascii="Arial" w:hAnsi="Arial" w:cs="Arial"/>
        </w:rPr>
        <w:t>The following information should be provided for each reference:</w:t>
      </w:r>
    </w:p>
    <w:p w14:paraId="64C45BEA" w14:textId="77777777" w:rsidR="00FF52EE" w:rsidRPr="0056455E" w:rsidRDefault="00FF52EE" w:rsidP="008B2B6E">
      <w:pPr>
        <w:pStyle w:val="ListParagraph"/>
        <w:numPr>
          <w:ilvl w:val="0"/>
          <w:numId w:val="14"/>
        </w:numPr>
        <w:tabs>
          <w:tab w:val="left" w:pos="720"/>
          <w:tab w:val="left" w:pos="1170"/>
          <w:tab w:val="left" w:pos="1872"/>
          <w:tab w:val="left" w:pos="2160"/>
          <w:tab w:val="left" w:pos="2880"/>
          <w:tab w:val="left" w:pos="3600"/>
          <w:tab w:val="left" w:pos="4608"/>
          <w:tab w:val="left" w:pos="5040"/>
          <w:tab w:val="left" w:pos="7056"/>
        </w:tabs>
        <w:ind w:left="1800"/>
        <w:jc w:val="both"/>
        <w:rPr>
          <w:rFonts w:ascii="Arial" w:hAnsi="Arial" w:cs="Arial"/>
          <w:sz w:val="22"/>
          <w:szCs w:val="22"/>
        </w:rPr>
      </w:pPr>
      <w:r w:rsidRPr="0056455E">
        <w:rPr>
          <w:rFonts w:ascii="Arial" w:hAnsi="Arial" w:cs="Arial"/>
          <w:sz w:val="22"/>
          <w:szCs w:val="22"/>
        </w:rPr>
        <w:t>Organization Name;</w:t>
      </w:r>
    </w:p>
    <w:p w14:paraId="5C070037" w14:textId="77777777" w:rsidR="00FF52EE" w:rsidRPr="0056455E" w:rsidRDefault="00FF52EE" w:rsidP="008B2B6E">
      <w:pPr>
        <w:pStyle w:val="ListParagraph"/>
        <w:numPr>
          <w:ilvl w:val="0"/>
          <w:numId w:val="14"/>
        </w:numPr>
        <w:tabs>
          <w:tab w:val="left" w:pos="720"/>
          <w:tab w:val="left" w:pos="1170"/>
          <w:tab w:val="left" w:pos="1872"/>
          <w:tab w:val="left" w:pos="2160"/>
          <w:tab w:val="left" w:pos="2880"/>
          <w:tab w:val="left" w:pos="3600"/>
          <w:tab w:val="left" w:pos="4608"/>
          <w:tab w:val="left" w:pos="5040"/>
          <w:tab w:val="left" w:pos="7056"/>
        </w:tabs>
        <w:ind w:left="1800"/>
        <w:jc w:val="both"/>
        <w:rPr>
          <w:rFonts w:ascii="Arial" w:hAnsi="Arial" w:cs="Arial"/>
          <w:sz w:val="22"/>
          <w:szCs w:val="22"/>
        </w:rPr>
      </w:pPr>
      <w:r w:rsidRPr="0056455E">
        <w:rPr>
          <w:rFonts w:ascii="Arial" w:hAnsi="Arial" w:cs="Arial"/>
          <w:sz w:val="22"/>
          <w:szCs w:val="22"/>
        </w:rPr>
        <w:t>Organization Description (e.g., public/private/research);</w:t>
      </w:r>
    </w:p>
    <w:p w14:paraId="13A02084" w14:textId="77777777" w:rsidR="00FF52EE" w:rsidRPr="0056455E" w:rsidRDefault="00FF52EE" w:rsidP="008B2B6E">
      <w:pPr>
        <w:pStyle w:val="ListParagraph"/>
        <w:numPr>
          <w:ilvl w:val="0"/>
          <w:numId w:val="14"/>
        </w:numPr>
        <w:tabs>
          <w:tab w:val="left" w:pos="720"/>
          <w:tab w:val="left" w:pos="1170"/>
          <w:tab w:val="left" w:pos="1872"/>
          <w:tab w:val="left" w:pos="2160"/>
          <w:tab w:val="left" w:pos="2880"/>
          <w:tab w:val="left" w:pos="3600"/>
          <w:tab w:val="left" w:pos="4608"/>
          <w:tab w:val="left" w:pos="5040"/>
          <w:tab w:val="left" w:pos="7056"/>
        </w:tabs>
        <w:ind w:left="1800"/>
        <w:jc w:val="both"/>
        <w:rPr>
          <w:rFonts w:ascii="Arial" w:hAnsi="Arial" w:cs="Arial"/>
          <w:sz w:val="22"/>
          <w:szCs w:val="22"/>
        </w:rPr>
      </w:pPr>
      <w:r w:rsidRPr="0056455E">
        <w:rPr>
          <w:rFonts w:ascii="Arial" w:hAnsi="Arial" w:cs="Arial"/>
          <w:sz w:val="22"/>
          <w:szCs w:val="22"/>
        </w:rPr>
        <w:t>Reference Contact Information: Name, Mailing Address, Phone, E-mail Address</w:t>
      </w:r>
    </w:p>
    <w:p w14:paraId="010C15F7" w14:textId="77777777" w:rsidR="00FF52EE" w:rsidRPr="0056455E" w:rsidRDefault="00FF52EE" w:rsidP="008B2B6E">
      <w:pPr>
        <w:pStyle w:val="ListParagraph"/>
        <w:numPr>
          <w:ilvl w:val="0"/>
          <w:numId w:val="14"/>
        </w:numPr>
        <w:tabs>
          <w:tab w:val="left" w:pos="720"/>
          <w:tab w:val="left" w:pos="1170"/>
          <w:tab w:val="left" w:pos="1872"/>
          <w:tab w:val="left" w:pos="2160"/>
          <w:tab w:val="left" w:pos="2880"/>
          <w:tab w:val="left" w:pos="3600"/>
          <w:tab w:val="left" w:pos="4608"/>
          <w:tab w:val="left" w:pos="5040"/>
          <w:tab w:val="left" w:pos="7056"/>
        </w:tabs>
        <w:ind w:left="1800"/>
        <w:jc w:val="both"/>
        <w:rPr>
          <w:rFonts w:ascii="Arial" w:hAnsi="Arial" w:cs="Arial"/>
          <w:sz w:val="22"/>
          <w:szCs w:val="22"/>
        </w:rPr>
      </w:pPr>
      <w:r w:rsidRPr="0056455E">
        <w:rPr>
          <w:rFonts w:ascii="Arial" w:hAnsi="Arial" w:cs="Arial"/>
          <w:sz w:val="22"/>
          <w:szCs w:val="22"/>
        </w:rPr>
        <w:t>Number of Employees;</w:t>
      </w:r>
    </w:p>
    <w:p w14:paraId="47B34613" w14:textId="77777777" w:rsidR="00FF52EE" w:rsidRPr="0056455E" w:rsidRDefault="00FF52EE" w:rsidP="008B2B6E">
      <w:pPr>
        <w:pStyle w:val="ListParagraph"/>
        <w:numPr>
          <w:ilvl w:val="0"/>
          <w:numId w:val="14"/>
        </w:numPr>
        <w:tabs>
          <w:tab w:val="left" w:pos="720"/>
          <w:tab w:val="left" w:pos="1170"/>
          <w:tab w:val="left" w:pos="1872"/>
          <w:tab w:val="left" w:pos="2160"/>
          <w:tab w:val="left" w:pos="2880"/>
          <w:tab w:val="left" w:pos="3600"/>
          <w:tab w:val="left" w:pos="4608"/>
          <w:tab w:val="left" w:pos="5040"/>
          <w:tab w:val="left" w:pos="7056"/>
        </w:tabs>
        <w:ind w:left="1800"/>
        <w:jc w:val="both"/>
        <w:rPr>
          <w:rFonts w:ascii="Arial" w:hAnsi="Arial" w:cs="Arial"/>
          <w:sz w:val="22"/>
          <w:szCs w:val="22"/>
        </w:rPr>
      </w:pPr>
      <w:r w:rsidRPr="0056455E">
        <w:rPr>
          <w:rFonts w:ascii="Arial" w:hAnsi="Arial" w:cs="Arial"/>
          <w:sz w:val="22"/>
          <w:szCs w:val="22"/>
        </w:rPr>
        <w:t>Student Enrollment (if applicable);</w:t>
      </w:r>
    </w:p>
    <w:p w14:paraId="43941A39" w14:textId="77777777" w:rsidR="00FF52EE" w:rsidRPr="0056455E" w:rsidRDefault="00FF52EE" w:rsidP="008B2B6E">
      <w:pPr>
        <w:pStyle w:val="ListParagraph"/>
        <w:numPr>
          <w:ilvl w:val="0"/>
          <w:numId w:val="14"/>
        </w:numPr>
        <w:tabs>
          <w:tab w:val="left" w:pos="720"/>
          <w:tab w:val="left" w:pos="1170"/>
          <w:tab w:val="left" w:pos="1872"/>
          <w:tab w:val="left" w:pos="2160"/>
          <w:tab w:val="left" w:pos="2880"/>
          <w:tab w:val="left" w:pos="3600"/>
          <w:tab w:val="left" w:pos="4608"/>
          <w:tab w:val="left" w:pos="5040"/>
          <w:tab w:val="left" w:pos="7056"/>
        </w:tabs>
        <w:ind w:left="1800"/>
        <w:jc w:val="both"/>
        <w:rPr>
          <w:rFonts w:ascii="Arial" w:hAnsi="Arial" w:cs="Arial"/>
          <w:sz w:val="22"/>
          <w:szCs w:val="22"/>
        </w:rPr>
      </w:pPr>
      <w:r w:rsidRPr="0056455E">
        <w:rPr>
          <w:rFonts w:ascii="Arial" w:hAnsi="Arial" w:cs="Arial"/>
          <w:sz w:val="22"/>
          <w:szCs w:val="22"/>
        </w:rPr>
        <w:t>Project Name;</w:t>
      </w:r>
    </w:p>
    <w:p w14:paraId="23BEE16A" w14:textId="170FF660" w:rsidR="00FF52EE" w:rsidRPr="0056455E" w:rsidRDefault="00FF52EE" w:rsidP="008B2B6E">
      <w:pPr>
        <w:pStyle w:val="ListParagraph"/>
        <w:numPr>
          <w:ilvl w:val="0"/>
          <w:numId w:val="14"/>
        </w:numPr>
        <w:tabs>
          <w:tab w:val="left" w:pos="720"/>
          <w:tab w:val="left" w:pos="1170"/>
          <w:tab w:val="left" w:pos="1872"/>
          <w:tab w:val="left" w:pos="2160"/>
          <w:tab w:val="left" w:pos="2880"/>
          <w:tab w:val="left" w:pos="3600"/>
          <w:tab w:val="left" w:pos="4608"/>
          <w:tab w:val="left" w:pos="5040"/>
          <w:tab w:val="left" w:pos="7056"/>
        </w:tabs>
        <w:ind w:left="1800"/>
        <w:jc w:val="both"/>
        <w:rPr>
          <w:rFonts w:ascii="Arial" w:hAnsi="Arial" w:cs="Arial"/>
          <w:sz w:val="22"/>
          <w:szCs w:val="22"/>
        </w:rPr>
      </w:pPr>
      <w:r w:rsidRPr="0056455E">
        <w:rPr>
          <w:rFonts w:ascii="Arial" w:hAnsi="Arial" w:cs="Arial"/>
          <w:sz w:val="22"/>
          <w:szCs w:val="22"/>
        </w:rPr>
        <w:t>Project Description</w:t>
      </w:r>
      <w:r w:rsidR="006B22A1">
        <w:rPr>
          <w:rFonts w:ascii="Arial" w:hAnsi="Arial" w:cs="Arial"/>
          <w:sz w:val="22"/>
          <w:szCs w:val="22"/>
        </w:rPr>
        <w:t xml:space="preserve"> and Services Provided</w:t>
      </w:r>
      <w:r w:rsidRPr="0056455E">
        <w:rPr>
          <w:rFonts w:ascii="Arial" w:hAnsi="Arial" w:cs="Arial"/>
          <w:sz w:val="22"/>
          <w:szCs w:val="22"/>
        </w:rPr>
        <w:t>;</w:t>
      </w:r>
    </w:p>
    <w:p w14:paraId="6CDA57C7" w14:textId="77777777" w:rsidR="00FF52EE" w:rsidRPr="0056455E" w:rsidRDefault="00FF52EE" w:rsidP="008B2B6E">
      <w:pPr>
        <w:pStyle w:val="ListParagraph"/>
        <w:numPr>
          <w:ilvl w:val="0"/>
          <w:numId w:val="14"/>
        </w:numPr>
        <w:tabs>
          <w:tab w:val="left" w:pos="720"/>
          <w:tab w:val="left" w:pos="1170"/>
          <w:tab w:val="left" w:pos="1872"/>
          <w:tab w:val="left" w:pos="2160"/>
          <w:tab w:val="left" w:pos="2880"/>
          <w:tab w:val="left" w:pos="3600"/>
          <w:tab w:val="left" w:pos="4608"/>
          <w:tab w:val="left" w:pos="5040"/>
          <w:tab w:val="left" w:pos="7056"/>
        </w:tabs>
        <w:ind w:left="1800"/>
        <w:jc w:val="both"/>
        <w:rPr>
          <w:rFonts w:ascii="Arial" w:hAnsi="Arial" w:cs="Arial"/>
          <w:sz w:val="22"/>
          <w:szCs w:val="22"/>
        </w:rPr>
      </w:pPr>
      <w:r w:rsidRPr="0056455E">
        <w:rPr>
          <w:rFonts w:ascii="Arial" w:hAnsi="Arial" w:cs="Arial"/>
          <w:sz w:val="22"/>
          <w:szCs w:val="22"/>
        </w:rPr>
        <w:t>Project Start and End Dates;</w:t>
      </w:r>
    </w:p>
    <w:p w14:paraId="0F6656F2" w14:textId="168C8E48" w:rsidR="00FF52EE" w:rsidRPr="0056455E" w:rsidRDefault="00FF52EE" w:rsidP="008B2B6E">
      <w:pPr>
        <w:pStyle w:val="ListParagraph"/>
        <w:numPr>
          <w:ilvl w:val="0"/>
          <w:numId w:val="14"/>
        </w:numPr>
        <w:tabs>
          <w:tab w:val="left" w:pos="720"/>
          <w:tab w:val="left" w:pos="1170"/>
          <w:tab w:val="left" w:pos="1872"/>
          <w:tab w:val="left" w:pos="2160"/>
          <w:tab w:val="left" w:pos="2880"/>
          <w:tab w:val="left" w:pos="3600"/>
          <w:tab w:val="left" w:pos="4608"/>
          <w:tab w:val="left" w:pos="5040"/>
          <w:tab w:val="left" w:pos="7056"/>
        </w:tabs>
        <w:ind w:left="1800"/>
        <w:jc w:val="both"/>
        <w:rPr>
          <w:rFonts w:ascii="Arial" w:hAnsi="Arial" w:cs="Arial"/>
          <w:sz w:val="22"/>
          <w:szCs w:val="22"/>
        </w:rPr>
      </w:pPr>
      <w:r w:rsidRPr="0056455E">
        <w:rPr>
          <w:rFonts w:ascii="Arial" w:hAnsi="Arial" w:cs="Arial"/>
          <w:sz w:val="22"/>
          <w:szCs w:val="22"/>
        </w:rPr>
        <w:t>Software Product, Modules, and Release Number(s) Implemented; and</w:t>
      </w:r>
    </w:p>
    <w:p w14:paraId="642239E2" w14:textId="77777777" w:rsidR="00FF52EE" w:rsidRPr="0056455E" w:rsidRDefault="00FF52EE" w:rsidP="008B2B6E">
      <w:pPr>
        <w:pStyle w:val="ListParagraph"/>
        <w:numPr>
          <w:ilvl w:val="0"/>
          <w:numId w:val="14"/>
        </w:numPr>
        <w:tabs>
          <w:tab w:val="left" w:pos="720"/>
          <w:tab w:val="left" w:pos="1170"/>
          <w:tab w:val="left" w:pos="1872"/>
          <w:tab w:val="left" w:pos="2160"/>
          <w:tab w:val="left" w:pos="2880"/>
          <w:tab w:val="left" w:pos="3600"/>
          <w:tab w:val="left" w:pos="4608"/>
          <w:tab w:val="left" w:pos="5040"/>
          <w:tab w:val="left" w:pos="7056"/>
        </w:tabs>
        <w:ind w:left="1800"/>
        <w:jc w:val="both"/>
        <w:rPr>
          <w:rFonts w:ascii="Arial" w:hAnsi="Arial" w:cs="Arial"/>
          <w:sz w:val="22"/>
          <w:szCs w:val="22"/>
        </w:rPr>
      </w:pPr>
      <w:r w:rsidRPr="0056455E">
        <w:rPr>
          <w:rFonts w:ascii="Arial" w:hAnsi="Arial" w:cs="Arial"/>
          <w:sz w:val="22"/>
          <w:szCs w:val="22"/>
        </w:rPr>
        <w:t>Software Production Date.</w:t>
      </w:r>
    </w:p>
    <w:p w14:paraId="1013873E" w14:textId="3FE1DE11" w:rsidR="00FF52EE" w:rsidRDefault="00FF52EE" w:rsidP="00FF52EE">
      <w:pPr>
        <w:tabs>
          <w:tab w:val="left" w:pos="1440"/>
          <w:tab w:val="left" w:pos="1872"/>
          <w:tab w:val="left" w:pos="2160"/>
          <w:tab w:val="left" w:pos="2880"/>
          <w:tab w:val="left" w:pos="3600"/>
          <w:tab w:val="left" w:pos="4608"/>
          <w:tab w:val="left" w:pos="5040"/>
          <w:tab w:val="left" w:pos="7056"/>
        </w:tabs>
        <w:ind w:left="1530"/>
        <w:jc w:val="both"/>
        <w:rPr>
          <w:rFonts w:ascii="Arial" w:hAnsi="Arial" w:cs="Arial"/>
        </w:rPr>
      </w:pPr>
    </w:p>
    <w:p w14:paraId="2A66E3C1" w14:textId="74BD3BD2" w:rsidR="007F20E8" w:rsidRPr="0056455E" w:rsidRDefault="007F20E8" w:rsidP="00AB475E">
      <w:pPr>
        <w:numPr>
          <w:ilvl w:val="0"/>
          <w:numId w:val="29"/>
        </w:numPr>
        <w:tabs>
          <w:tab w:val="left" w:pos="720"/>
          <w:tab w:val="left" w:pos="1080"/>
          <w:tab w:val="left" w:pos="1872"/>
          <w:tab w:val="left" w:pos="2160"/>
          <w:tab w:val="left" w:pos="2880"/>
          <w:tab w:val="left" w:pos="3600"/>
          <w:tab w:val="left" w:pos="4608"/>
          <w:tab w:val="left" w:pos="5040"/>
          <w:tab w:val="left" w:pos="7056"/>
        </w:tabs>
        <w:jc w:val="both"/>
        <w:rPr>
          <w:rFonts w:ascii="Arial" w:hAnsi="Arial" w:cs="Arial"/>
        </w:rPr>
      </w:pPr>
      <w:r>
        <w:rPr>
          <w:rFonts w:ascii="Arial" w:hAnsi="Arial" w:cs="Arial"/>
        </w:rPr>
        <w:t>If the PSP plans to use subcontractors to deliver any of the services quoted in its proposal, the PSP must list each subcontractor, a description of the services to be performed by the subcontractor, and an approximate percentage (by dollar volume) of the implementation services that the subcontractor will perform. As the prime contractor, the PSP will be responsible for the performance and quality of all subcontractors and their services.</w:t>
      </w:r>
      <w:r w:rsidRPr="0056455E">
        <w:rPr>
          <w:rFonts w:ascii="Arial" w:hAnsi="Arial" w:cs="Arial"/>
        </w:rPr>
        <w:t xml:space="preserve"> </w:t>
      </w:r>
    </w:p>
    <w:p w14:paraId="571113CE" w14:textId="3CB04F4B" w:rsidR="007F20E8" w:rsidRDefault="007F20E8" w:rsidP="00FF52EE">
      <w:pPr>
        <w:tabs>
          <w:tab w:val="left" w:pos="1440"/>
          <w:tab w:val="left" w:pos="1872"/>
          <w:tab w:val="left" w:pos="2160"/>
          <w:tab w:val="left" w:pos="2880"/>
          <w:tab w:val="left" w:pos="3600"/>
          <w:tab w:val="left" w:pos="4608"/>
          <w:tab w:val="left" w:pos="5040"/>
          <w:tab w:val="left" w:pos="7056"/>
        </w:tabs>
        <w:ind w:left="1530"/>
        <w:jc w:val="both"/>
        <w:rPr>
          <w:rFonts w:ascii="Arial" w:hAnsi="Arial" w:cs="Arial"/>
        </w:rPr>
      </w:pPr>
    </w:p>
    <w:p w14:paraId="4CF77777" w14:textId="411B6E7D" w:rsidR="003A096B" w:rsidRDefault="00B04676" w:rsidP="003A096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rPr>
      </w:pPr>
      <w:r>
        <w:rPr>
          <w:rFonts w:ascii="Arial" w:hAnsi="Arial" w:cs="Arial"/>
          <w:b/>
        </w:rPr>
        <w:t>15.</w:t>
      </w:r>
      <w:r w:rsidR="003A096B">
        <w:rPr>
          <w:rFonts w:ascii="Arial" w:hAnsi="Arial" w:cs="Arial"/>
          <w:b/>
        </w:rPr>
        <w:t>6</w:t>
      </w:r>
      <w:r w:rsidR="003A096B">
        <w:rPr>
          <w:rFonts w:ascii="Arial" w:hAnsi="Arial" w:cs="Arial"/>
          <w:b/>
        </w:rPr>
        <w:tab/>
      </w:r>
      <w:r w:rsidR="003A096B" w:rsidRPr="0060532D">
        <w:rPr>
          <w:rFonts w:ascii="Arial" w:hAnsi="Arial" w:cs="Arial"/>
          <w:b/>
        </w:rPr>
        <w:t xml:space="preserve">Tab 4: </w:t>
      </w:r>
      <w:r w:rsidR="003A096B">
        <w:rPr>
          <w:rFonts w:ascii="Arial" w:hAnsi="Arial" w:cs="Arial"/>
          <w:b/>
        </w:rPr>
        <w:t>Proposed Project Team</w:t>
      </w:r>
      <w:r w:rsidR="003A096B" w:rsidRPr="0060532D">
        <w:rPr>
          <w:rFonts w:ascii="Arial" w:hAnsi="Arial" w:cs="Arial"/>
          <w:b/>
        </w:rPr>
        <w:t xml:space="preserve">. </w:t>
      </w:r>
      <w:r w:rsidR="003A096B" w:rsidRPr="0060532D">
        <w:rPr>
          <w:rFonts w:ascii="Arial" w:hAnsi="Arial" w:cs="Arial"/>
        </w:rPr>
        <w:t>The Respondent will provide responses regarding</w:t>
      </w:r>
      <w:r w:rsidR="003A096B">
        <w:rPr>
          <w:rFonts w:ascii="Arial" w:hAnsi="Arial" w:cs="Arial"/>
        </w:rPr>
        <w:t xml:space="preserve"> its proposed project team personnel</w:t>
      </w:r>
      <w:r w:rsidR="003A096B" w:rsidRPr="0060532D">
        <w:rPr>
          <w:rFonts w:ascii="Arial" w:hAnsi="Arial" w:cs="Arial"/>
        </w:rPr>
        <w:t>, organized in accordance with the outline below.</w:t>
      </w:r>
      <w:r w:rsidR="003A096B" w:rsidRPr="0060532D">
        <w:rPr>
          <w:rFonts w:ascii="Arial" w:hAnsi="Arial" w:cs="Arial"/>
          <w:b/>
        </w:rPr>
        <w:t xml:space="preserve"> </w:t>
      </w:r>
    </w:p>
    <w:p w14:paraId="6B019681" w14:textId="77777777" w:rsidR="003A096B" w:rsidRPr="003A096B" w:rsidRDefault="003A096B" w:rsidP="003A096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hAnsi="Arial" w:cs="Arial"/>
        </w:rPr>
      </w:pPr>
    </w:p>
    <w:p w14:paraId="0AE0E13F" w14:textId="6DD6906A" w:rsidR="003A096B" w:rsidRPr="003A096B" w:rsidRDefault="003A096B" w:rsidP="003A096B">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
          <w:color w:val="000000"/>
        </w:rPr>
      </w:pPr>
      <w:r w:rsidRPr="003A096B">
        <w:rPr>
          <w:rFonts w:ascii="Arial" w:hAnsi="Arial" w:cs="Arial"/>
          <w:b/>
          <w:color w:val="000000"/>
        </w:rPr>
        <w:t>Project Organization</w:t>
      </w:r>
    </w:p>
    <w:p w14:paraId="702DE39C" w14:textId="6360AAA5" w:rsidR="003A096B" w:rsidRDefault="003A096B" w:rsidP="008B2B6E">
      <w:pPr>
        <w:pStyle w:val="ListParagraph"/>
        <w:widowControl w:val="0"/>
        <w:numPr>
          <w:ilvl w:val="0"/>
          <w:numId w:val="24"/>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sidRPr="003A096B">
        <w:rPr>
          <w:rFonts w:ascii="Arial" w:hAnsi="Arial" w:cs="Arial"/>
          <w:color w:val="000000"/>
          <w:sz w:val="22"/>
          <w:szCs w:val="22"/>
        </w:rPr>
        <w:t xml:space="preserve">Respondents shall provide a narrative description of the recommended project organization for </w:t>
      </w:r>
      <w:r w:rsidR="006C3F07">
        <w:rPr>
          <w:rFonts w:ascii="Arial" w:hAnsi="Arial" w:cs="Arial"/>
          <w:color w:val="000000"/>
          <w:sz w:val="22"/>
          <w:szCs w:val="22"/>
        </w:rPr>
        <w:t>the implementation project</w:t>
      </w:r>
      <w:r w:rsidRPr="003A096B">
        <w:rPr>
          <w:rFonts w:ascii="Arial" w:hAnsi="Arial" w:cs="Arial"/>
          <w:color w:val="000000"/>
          <w:sz w:val="22"/>
          <w:szCs w:val="22"/>
        </w:rPr>
        <w:t xml:space="preserve"> and proposed organization chart</w:t>
      </w:r>
      <w:r w:rsidR="00DF02D7">
        <w:rPr>
          <w:rFonts w:ascii="Arial" w:hAnsi="Arial" w:cs="Arial"/>
          <w:color w:val="000000"/>
          <w:sz w:val="22"/>
          <w:szCs w:val="22"/>
        </w:rPr>
        <w:t>(s)</w:t>
      </w:r>
      <w:r w:rsidRPr="003A096B">
        <w:rPr>
          <w:rFonts w:ascii="Arial" w:hAnsi="Arial" w:cs="Arial"/>
          <w:color w:val="000000"/>
          <w:sz w:val="22"/>
          <w:szCs w:val="22"/>
        </w:rPr>
        <w:t xml:space="preserve"> for the project team (including all recommended roles for Respondent, and System staff). </w:t>
      </w:r>
      <w:r w:rsidR="00DF02D7">
        <w:rPr>
          <w:rFonts w:ascii="Arial" w:hAnsi="Arial" w:cs="Arial"/>
          <w:color w:val="000000"/>
          <w:sz w:val="22"/>
          <w:szCs w:val="22"/>
        </w:rPr>
        <w:t xml:space="preserve">As necessary, the Respondent will show organizational structures by institution or groups of institutions (such as the community college group). </w:t>
      </w:r>
      <w:r w:rsidRPr="003A096B">
        <w:rPr>
          <w:rFonts w:ascii="Arial" w:hAnsi="Arial" w:cs="Arial"/>
          <w:color w:val="000000"/>
          <w:sz w:val="22"/>
          <w:szCs w:val="22"/>
        </w:rPr>
        <w:t xml:space="preserve">Additionally, the Respondent shall provide a table showing all roles (Respondent, and System) proposed for the engagement with a brief description of the responsibilities, the recommended staffing level, </w:t>
      </w:r>
      <w:r w:rsidR="009B0B39">
        <w:rPr>
          <w:rFonts w:ascii="Arial" w:hAnsi="Arial" w:cs="Arial"/>
          <w:color w:val="000000"/>
          <w:sz w:val="22"/>
          <w:szCs w:val="22"/>
        </w:rPr>
        <w:t xml:space="preserve">recommended timing, </w:t>
      </w:r>
      <w:r w:rsidR="00DF02D7">
        <w:rPr>
          <w:rFonts w:ascii="Arial" w:hAnsi="Arial" w:cs="Arial"/>
          <w:color w:val="000000"/>
          <w:sz w:val="22"/>
          <w:szCs w:val="22"/>
        </w:rPr>
        <w:t xml:space="preserve">the applicable institution(s), </w:t>
      </w:r>
      <w:r w:rsidRPr="003A096B">
        <w:rPr>
          <w:rFonts w:ascii="Arial" w:hAnsi="Arial" w:cs="Arial"/>
          <w:color w:val="000000"/>
          <w:sz w:val="22"/>
          <w:szCs w:val="22"/>
        </w:rPr>
        <w:t>and expected source (Respondent, System) of personnel for each listed role.</w:t>
      </w:r>
    </w:p>
    <w:p w14:paraId="2FA74938" w14:textId="77777777" w:rsidR="003A096B" w:rsidRPr="003A096B" w:rsidRDefault="003A096B" w:rsidP="003A096B">
      <w:pPr>
        <w:pStyle w:val="ListParagraph"/>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color w:val="000000"/>
          <w:sz w:val="22"/>
          <w:szCs w:val="22"/>
        </w:rPr>
      </w:pPr>
    </w:p>
    <w:p w14:paraId="2B81BA94" w14:textId="51C37101" w:rsidR="003A096B" w:rsidRPr="003A096B" w:rsidRDefault="003A096B" w:rsidP="003A096B">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
          <w:color w:val="000000"/>
        </w:rPr>
      </w:pPr>
      <w:r w:rsidRPr="003A096B">
        <w:rPr>
          <w:rFonts w:ascii="Arial" w:hAnsi="Arial" w:cs="Arial"/>
          <w:b/>
          <w:color w:val="000000"/>
        </w:rPr>
        <w:t>Personnel Summary Table</w:t>
      </w:r>
    </w:p>
    <w:p w14:paraId="2ADF909D" w14:textId="417A1F1B" w:rsidR="003A096B" w:rsidRDefault="003A096B" w:rsidP="008B2B6E">
      <w:pPr>
        <w:pStyle w:val="ListParagraph"/>
        <w:widowControl w:val="0"/>
        <w:numPr>
          <w:ilvl w:val="0"/>
          <w:numId w:val="24"/>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sidRPr="003A096B">
        <w:rPr>
          <w:rFonts w:ascii="Arial" w:hAnsi="Arial" w:cs="Arial"/>
          <w:color w:val="000000"/>
          <w:sz w:val="22"/>
          <w:szCs w:val="22"/>
        </w:rPr>
        <w:t xml:space="preserve">The Respondent should provide a Personnel Summary Table listing key personnel assigned to the project.  The System expects Respondent to name at least </w:t>
      </w:r>
      <w:r w:rsidR="006B22A1">
        <w:rPr>
          <w:rFonts w:ascii="Arial" w:hAnsi="Arial" w:cs="Arial"/>
          <w:color w:val="000000"/>
          <w:sz w:val="22"/>
          <w:szCs w:val="22"/>
        </w:rPr>
        <w:t>six</w:t>
      </w:r>
      <w:r w:rsidRPr="003A096B">
        <w:rPr>
          <w:rFonts w:ascii="Arial" w:hAnsi="Arial" w:cs="Arial"/>
          <w:color w:val="000000"/>
          <w:sz w:val="22"/>
          <w:szCs w:val="22"/>
        </w:rPr>
        <w:t xml:space="preserve"> staff as key personnel: the Project Manager for </w:t>
      </w:r>
      <w:r w:rsidR="00D13EED">
        <w:rPr>
          <w:rFonts w:ascii="Arial" w:hAnsi="Arial" w:cs="Arial"/>
          <w:color w:val="000000"/>
          <w:sz w:val="22"/>
          <w:szCs w:val="22"/>
        </w:rPr>
        <w:t xml:space="preserve">the </w:t>
      </w:r>
      <w:r w:rsidRPr="003A096B">
        <w:rPr>
          <w:rFonts w:ascii="Arial" w:hAnsi="Arial" w:cs="Arial"/>
          <w:color w:val="000000"/>
          <w:sz w:val="22"/>
          <w:szCs w:val="22"/>
        </w:rPr>
        <w:t>engagement</w:t>
      </w:r>
      <w:r w:rsidR="006B22A1">
        <w:rPr>
          <w:rFonts w:ascii="Arial" w:hAnsi="Arial" w:cs="Arial"/>
          <w:color w:val="000000"/>
          <w:sz w:val="22"/>
          <w:szCs w:val="22"/>
        </w:rPr>
        <w:t xml:space="preserve">, at least three senior Functional leads, </w:t>
      </w:r>
      <w:r w:rsidR="00303F99">
        <w:rPr>
          <w:rFonts w:ascii="Arial" w:hAnsi="Arial" w:cs="Arial"/>
          <w:color w:val="000000"/>
          <w:sz w:val="22"/>
          <w:szCs w:val="22"/>
        </w:rPr>
        <w:t>a</w:t>
      </w:r>
      <w:r w:rsidR="006B22A1">
        <w:rPr>
          <w:rFonts w:ascii="Arial" w:hAnsi="Arial" w:cs="Arial"/>
          <w:color w:val="000000"/>
          <w:sz w:val="22"/>
          <w:szCs w:val="22"/>
        </w:rPr>
        <w:t xml:space="preserve"> senior Technical lead and a senior Change Management lead</w:t>
      </w:r>
      <w:r w:rsidRPr="003A096B">
        <w:rPr>
          <w:rFonts w:ascii="Arial" w:hAnsi="Arial" w:cs="Arial"/>
          <w:color w:val="000000"/>
          <w:sz w:val="22"/>
          <w:szCs w:val="22"/>
        </w:rPr>
        <w:t xml:space="preserve">. </w:t>
      </w:r>
      <w:r w:rsidR="006B22A1">
        <w:rPr>
          <w:rFonts w:ascii="Arial" w:hAnsi="Arial" w:cs="Arial"/>
          <w:color w:val="000000"/>
          <w:sz w:val="22"/>
          <w:szCs w:val="22"/>
        </w:rPr>
        <w:t xml:space="preserve">If other proposed Respondent personnel are known, they may be included also in the table below. </w:t>
      </w:r>
      <w:r w:rsidRPr="003A096B">
        <w:rPr>
          <w:rFonts w:ascii="Arial" w:hAnsi="Arial" w:cs="Arial"/>
          <w:color w:val="000000"/>
          <w:sz w:val="22"/>
          <w:szCs w:val="22"/>
        </w:rPr>
        <w:t xml:space="preserve">As illustrated by the example below, the Personnel Summary Table must include the proposed role(s), consultant name, total years of relevant implementation experience, years of experience in the proposed role, list of significant clients in the proposed role, and relevant certifications. </w:t>
      </w:r>
    </w:p>
    <w:p w14:paraId="2088C654" w14:textId="77777777" w:rsidR="003A096B" w:rsidRPr="003A096B" w:rsidRDefault="003A096B" w:rsidP="003A096B">
      <w:pPr>
        <w:pStyle w:val="ListParagraph"/>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color w:val="000000"/>
          <w:sz w:val="22"/>
          <w:szCs w:val="22"/>
        </w:rPr>
      </w:pPr>
    </w:p>
    <w:p w14:paraId="5DBBB080" w14:textId="2473AEE0" w:rsidR="003A096B" w:rsidRPr="003A096B" w:rsidRDefault="003A096B" w:rsidP="003A096B">
      <w:pPr>
        <w:pStyle w:val="ListParagraph"/>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b/>
          <w:color w:val="000000"/>
          <w:sz w:val="22"/>
          <w:szCs w:val="22"/>
        </w:rPr>
      </w:pPr>
      <w:r w:rsidRPr="003A096B">
        <w:rPr>
          <w:rFonts w:ascii="Arial" w:hAnsi="Arial" w:cs="Arial"/>
          <w:b/>
          <w:color w:val="000000"/>
          <w:sz w:val="22"/>
          <w:szCs w:val="22"/>
        </w:rPr>
        <w:t>The System requires named resources for the key positions and will not accept proposed representative resumes or positions</w:t>
      </w:r>
      <w:r w:rsidR="009B0B39">
        <w:rPr>
          <w:rFonts w:ascii="Arial" w:hAnsi="Arial" w:cs="Arial"/>
          <w:b/>
          <w:color w:val="000000"/>
          <w:sz w:val="22"/>
          <w:szCs w:val="22"/>
        </w:rPr>
        <w:t xml:space="preserve"> for the </w:t>
      </w:r>
      <w:r w:rsidR="009C4036">
        <w:rPr>
          <w:rFonts w:ascii="Arial" w:hAnsi="Arial" w:cs="Arial"/>
          <w:b/>
          <w:color w:val="000000"/>
          <w:sz w:val="22"/>
          <w:szCs w:val="22"/>
        </w:rPr>
        <w:t xml:space="preserve">six </w:t>
      </w:r>
      <w:r w:rsidR="009B0B39">
        <w:rPr>
          <w:rFonts w:ascii="Arial" w:hAnsi="Arial" w:cs="Arial"/>
          <w:b/>
          <w:color w:val="000000"/>
          <w:sz w:val="22"/>
          <w:szCs w:val="22"/>
        </w:rPr>
        <w:t>key roles</w:t>
      </w:r>
      <w:r w:rsidRPr="003A096B">
        <w:rPr>
          <w:rFonts w:ascii="Arial" w:hAnsi="Arial" w:cs="Arial"/>
          <w:b/>
          <w:color w:val="000000"/>
          <w:sz w:val="22"/>
          <w:szCs w:val="22"/>
        </w:rPr>
        <w:t>.</w:t>
      </w:r>
    </w:p>
    <w:p w14:paraId="046EF3B3" w14:textId="0DC72C5A" w:rsidR="003A096B" w:rsidRPr="003A096B" w:rsidRDefault="003A096B" w:rsidP="003A096B">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270"/>
        <w:jc w:val="center"/>
        <w:rPr>
          <w:rFonts w:ascii="Arial" w:hAnsi="Arial" w:cs="Arial"/>
          <w:b/>
          <w:iCs/>
        </w:rPr>
      </w:pPr>
      <w:r w:rsidRPr="003A096B">
        <w:rPr>
          <w:rFonts w:ascii="Arial" w:hAnsi="Arial" w:cs="Arial"/>
          <w:b/>
          <w:iCs/>
        </w:rPr>
        <w:lastRenderedPageBreak/>
        <w:t xml:space="preserve">Format for </w:t>
      </w:r>
      <w:r w:rsidR="002A231C">
        <w:rPr>
          <w:rFonts w:ascii="Arial" w:hAnsi="Arial" w:cs="Arial"/>
          <w:b/>
          <w:iCs/>
        </w:rPr>
        <w:t>Respondent</w:t>
      </w:r>
      <w:r w:rsidRPr="003A096B">
        <w:rPr>
          <w:rFonts w:ascii="Arial" w:hAnsi="Arial" w:cs="Arial"/>
          <w:b/>
          <w:iCs/>
        </w:rPr>
        <w:t xml:space="preserve"> Personnel Summary Table</w:t>
      </w:r>
    </w:p>
    <w:p w14:paraId="611775B4" w14:textId="77777777" w:rsidR="003A096B" w:rsidRPr="003A096B" w:rsidRDefault="003A096B" w:rsidP="003A096B">
      <w:pPr>
        <w:pStyle w:val="ListParagraph"/>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b/>
          <w:color w:val="000000"/>
          <w:sz w:val="22"/>
          <w:szCs w:val="22"/>
        </w:rPr>
      </w:pPr>
    </w:p>
    <w:tbl>
      <w:tblPr>
        <w:tblW w:w="9805" w:type="dxa"/>
        <w:jc w:val="center"/>
        <w:tblLook w:val="04A0" w:firstRow="1" w:lastRow="0" w:firstColumn="1" w:lastColumn="0" w:noHBand="0" w:noVBand="1"/>
      </w:tblPr>
      <w:tblGrid>
        <w:gridCol w:w="1892"/>
        <w:gridCol w:w="1917"/>
        <w:gridCol w:w="1586"/>
        <w:gridCol w:w="4410"/>
      </w:tblGrid>
      <w:tr w:rsidR="003A096B" w:rsidRPr="00EA3749" w14:paraId="4FD58D59" w14:textId="77777777" w:rsidTr="000747F0">
        <w:trPr>
          <w:trHeight w:val="564"/>
          <w:jc w:val="center"/>
        </w:trPr>
        <w:tc>
          <w:tcPr>
            <w:tcW w:w="1892" w:type="dxa"/>
            <w:tcBorders>
              <w:top w:val="single" w:sz="4" w:space="0" w:color="auto"/>
              <w:left w:val="single" w:sz="4" w:space="0" w:color="auto"/>
              <w:bottom w:val="single" w:sz="4" w:space="0" w:color="auto"/>
              <w:right w:val="single" w:sz="4" w:space="0" w:color="auto"/>
            </w:tcBorders>
            <w:shd w:val="clear" w:color="000000" w:fill="002060"/>
            <w:vAlign w:val="center"/>
          </w:tcPr>
          <w:p w14:paraId="2F87BB4C" w14:textId="77777777" w:rsidR="003A096B" w:rsidRPr="003A096B" w:rsidRDefault="003A096B" w:rsidP="004D72BB">
            <w:pPr>
              <w:jc w:val="center"/>
              <w:rPr>
                <w:rFonts w:ascii="Arial" w:hAnsi="Arial" w:cs="Arial"/>
                <w:b/>
                <w:bCs/>
                <w:color w:val="FFFFFF"/>
              </w:rPr>
            </w:pPr>
            <w:r w:rsidRPr="003A096B">
              <w:rPr>
                <w:rFonts w:ascii="Arial" w:hAnsi="Arial" w:cs="Arial"/>
                <w:b/>
                <w:bCs/>
                <w:color w:val="FFFFFF"/>
              </w:rPr>
              <w:t>Proposed Role(s)</w:t>
            </w:r>
          </w:p>
        </w:tc>
        <w:tc>
          <w:tcPr>
            <w:tcW w:w="1917" w:type="dxa"/>
            <w:tcBorders>
              <w:top w:val="single" w:sz="4" w:space="0" w:color="auto"/>
              <w:left w:val="nil"/>
              <w:bottom w:val="single" w:sz="4" w:space="0" w:color="auto"/>
              <w:right w:val="single" w:sz="4" w:space="0" w:color="auto"/>
            </w:tcBorders>
            <w:shd w:val="clear" w:color="000000" w:fill="002060"/>
            <w:vAlign w:val="center"/>
          </w:tcPr>
          <w:p w14:paraId="05291EF7" w14:textId="77777777" w:rsidR="003A096B" w:rsidRPr="003A096B" w:rsidRDefault="003A096B" w:rsidP="004D72BB">
            <w:pPr>
              <w:jc w:val="center"/>
              <w:rPr>
                <w:rFonts w:ascii="Arial" w:hAnsi="Arial" w:cs="Arial"/>
                <w:b/>
                <w:bCs/>
                <w:color w:val="FFFFFF"/>
              </w:rPr>
            </w:pPr>
            <w:r w:rsidRPr="003A096B">
              <w:rPr>
                <w:rFonts w:ascii="Arial" w:hAnsi="Arial" w:cs="Arial"/>
                <w:b/>
                <w:bCs/>
                <w:color w:val="FFFFFF"/>
              </w:rPr>
              <w:t>Consultant Name</w:t>
            </w:r>
          </w:p>
        </w:tc>
        <w:tc>
          <w:tcPr>
            <w:tcW w:w="1586" w:type="dxa"/>
            <w:tcBorders>
              <w:top w:val="single" w:sz="4" w:space="0" w:color="auto"/>
              <w:left w:val="nil"/>
              <w:bottom w:val="single" w:sz="4" w:space="0" w:color="auto"/>
              <w:right w:val="nil"/>
            </w:tcBorders>
            <w:shd w:val="clear" w:color="000000" w:fill="002060"/>
            <w:vAlign w:val="center"/>
          </w:tcPr>
          <w:p w14:paraId="1595A0BB" w14:textId="77777777" w:rsidR="003A096B" w:rsidRPr="003A096B" w:rsidRDefault="003A096B" w:rsidP="004D72BB">
            <w:pPr>
              <w:jc w:val="center"/>
              <w:rPr>
                <w:rFonts w:ascii="Arial" w:hAnsi="Arial" w:cs="Arial"/>
                <w:b/>
                <w:bCs/>
                <w:color w:val="FFFFFF"/>
              </w:rPr>
            </w:pPr>
            <w:r w:rsidRPr="003A096B">
              <w:rPr>
                <w:rFonts w:ascii="Arial" w:hAnsi="Arial" w:cs="Arial"/>
                <w:b/>
                <w:bCs/>
                <w:color w:val="FFFFFF"/>
              </w:rPr>
              <w:t>Firm</w:t>
            </w:r>
          </w:p>
        </w:tc>
        <w:tc>
          <w:tcPr>
            <w:tcW w:w="4410" w:type="dxa"/>
            <w:tcBorders>
              <w:top w:val="single" w:sz="4" w:space="0" w:color="auto"/>
              <w:left w:val="nil"/>
              <w:bottom w:val="single" w:sz="4" w:space="0" w:color="auto"/>
              <w:right w:val="single" w:sz="4" w:space="0" w:color="auto"/>
            </w:tcBorders>
            <w:shd w:val="clear" w:color="000000" w:fill="002060"/>
            <w:vAlign w:val="center"/>
          </w:tcPr>
          <w:p w14:paraId="2843E5D9" w14:textId="77777777" w:rsidR="003A096B" w:rsidRPr="003A096B" w:rsidRDefault="003A096B" w:rsidP="004D72BB">
            <w:pPr>
              <w:jc w:val="center"/>
              <w:rPr>
                <w:rFonts w:ascii="Arial" w:hAnsi="Arial" w:cs="Arial"/>
                <w:b/>
                <w:bCs/>
                <w:color w:val="FFFFFF"/>
              </w:rPr>
            </w:pPr>
            <w:r w:rsidRPr="003A096B">
              <w:rPr>
                <w:rFonts w:ascii="Arial" w:hAnsi="Arial" w:cs="Arial"/>
                <w:b/>
                <w:bCs/>
                <w:color w:val="FFFFFF"/>
              </w:rPr>
              <w:t>Experience Summary</w:t>
            </w:r>
          </w:p>
        </w:tc>
      </w:tr>
      <w:tr w:rsidR="003A096B" w:rsidRPr="00EA3749" w14:paraId="2A1A2D24" w14:textId="77777777" w:rsidTr="000747F0">
        <w:trPr>
          <w:trHeight w:val="1068"/>
          <w:jc w:val="center"/>
        </w:trPr>
        <w:tc>
          <w:tcPr>
            <w:tcW w:w="1892" w:type="dxa"/>
            <w:tcBorders>
              <w:top w:val="nil"/>
              <w:left w:val="single" w:sz="4" w:space="0" w:color="auto"/>
              <w:bottom w:val="single" w:sz="4" w:space="0" w:color="auto"/>
              <w:right w:val="single" w:sz="4" w:space="0" w:color="auto"/>
            </w:tcBorders>
            <w:shd w:val="clear" w:color="auto" w:fill="auto"/>
            <w:vAlign w:val="center"/>
          </w:tcPr>
          <w:p w14:paraId="4E9C6F2A" w14:textId="77777777" w:rsidR="003A096B" w:rsidRPr="003A096B" w:rsidRDefault="003A096B" w:rsidP="004D72BB">
            <w:pPr>
              <w:rPr>
                <w:rFonts w:ascii="Arial" w:hAnsi="Arial" w:cs="Arial"/>
                <w:color w:val="000000"/>
              </w:rPr>
            </w:pPr>
            <w:r w:rsidRPr="003A096B">
              <w:rPr>
                <w:rFonts w:ascii="Arial" w:hAnsi="Arial" w:cs="Arial"/>
                <w:color w:val="000000"/>
              </w:rPr>
              <w:t>EXAMPLE: Project Manager</w:t>
            </w:r>
          </w:p>
        </w:tc>
        <w:tc>
          <w:tcPr>
            <w:tcW w:w="1917" w:type="dxa"/>
            <w:tcBorders>
              <w:top w:val="nil"/>
              <w:left w:val="nil"/>
              <w:bottom w:val="single" w:sz="4" w:space="0" w:color="auto"/>
              <w:right w:val="single" w:sz="4" w:space="0" w:color="auto"/>
            </w:tcBorders>
            <w:shd w:val="clear" w:color="auto" w:fill="auto"/>
            <w:vAlign w:val="center"/>
          </w:tcPr>
          <w:p w14:paraId="6261844F" w14:textId="77777777" w:rsidR="003A096B" w:rsidRPr="003A096B" w:rsidRDefault="003A096B" w:rsidP="004D72BB">
            <w:pPr>
              <w:rPr>
                <w:rFonts w:ascii="Arial" w:hAnsi="Arial" w:cs="Arial"/>
                <w:color w:val="000000"/>
              </w:rPr>
            </w:pPr>
            <w:r w:rsidRPr="003A096B">
              <w:rPr>
                <w:rFonts w:ascii="Arial" w:hAnsi="Arial" w:cs="Arial"/>
                <w:color w:val="000000"/>
              </w:rPr>
              <w:t>John Smith</w:t>
            </w:r>
          </w:p>
        </w:tc>
        <w:tc>
          <w:tcPr>
            <w:tcW w:w="1586" w:type="dxa"/>
            <w:tcBorders>
              <w:top w:val="single" w:sz="4" w:space="0" w:color="auto"/>
              <w:left w:val="nil"/>
              <w:bottom w:val="single" w:sz="4" w:space="0" w:color="auto"/>
              <w:right w:val="single" w:sz="4" w:space="0" w:color="auto"/>
            </w:tcBorders>
            <w:vAlign w:val="center"/>
          </w:tcPr>
          <w:p w14:paraId="521DB3AC" w14:textId="77777777" w:rsidR="003A096B" w:rsidRPr="003A096B" w:rsidRDefault="003A096B" w:rsidP="004D72BB">
            <w:pPr>
              <w:rPr>
                <w:rFonts w:ascii="Arial" w:hAnsi="Arial" w:cs="Arial"/>
                <w:color w:val="000000"/>
              </w:rPr>
            </w:pPr>
            <w:r w:rsidRPr="003A096B">
              <w:rPr>
                <w:rFonts w:ascii="Arial" w:hAnsi="Arial" w:cs="Arial"/>
                <w:color w:val="000000"/>
              </w:rPr>
              <w:t>X Consulting</w:t>
            </w:r>
          </w:p>
        </w:tc>
        <w:tc>
          <w:tcPr>
            <w:tcW w:w="4410" w:type="dxa"/>
            <w:tcBorders>
              <w:top w:val="nil"/>
              <w:left w:val="single" w:sz="4" w:space="0" w:color="auto"/>
              <w:bottom w:val="single" w:sz="4" w:space="0" w:color="auto"/>
              <w:right w:val="single" w:sz="4" w:space="0" w:color="auto"/>
            </w:tcBorders>
            <w:shd w:val="clear" w:color="auto" w:fill="auto"/>
            <w:vAlign w:val="center"/>
          </w:tcPr>
          <w:p w14:paraId="5882B9AE" w14:textId="73B4C141" w:rsidR="003A096B" w:rsidRPr="003A096B" w:rsidRDefault="003A096B" w:rsidP="004D72BB">
            <w:pPr>
              <w:rPr>
                <w:rFonts w:ascii="Arial" w:hAnsi="Arial" w:cs="Arial"/>
                <w:color w:val="000000"/>
              </w:rPr>
            </w:pPr>
            <w:r w:rsidRPr="003A096B">
              <w:rPr>
                <w:rFonts w:ascii="Arial" w:hAnsi="Arial" w:cs="Arial"/>
                <w:color w:val="000000"/>
              </w:rPr>
              <w:t>4 years Product Y implementation experience, 5 years as project manager on 2 similar projects, Client Name, PMP certification</w:t>
            </w:r>
          </w:p>
        </w:tc>
      </w:tr>
      <w:tr w:rsidR="003A096B" w:rsidRPr="00EA3749" w14:paraId="5583B531" w14:textId="77777777" w:rsidTr="000747F0">
        <w:trPr>
          <w:trHeight w:val="288"/>
          <w:jc w:val="center"/>
        </w:trPr>
        <w:tc>
          <w:tcPr>
            <w:tcW w:w="1892" w:type="dxa"/>
            <w:tcBorders>
              <w:top w:val="nil"/>
              <w:left w:val="single" w:sz="4" w:space="0" w:color="auto"/>
              <w:bottom w:val="single" w:sz="4" w:space="0" w:color="auto"/>
              <w:right w:val="single" w:sz="4" w:space="0" w:color="auto"/>
            </w:tcBorders>
            <w:shd w:val="clear" w:color="auto" w:fill="auto"/>
            <w:vAlign w:val="bottom"/>
          </w:tcPr>
          <w:p w14:paraId="49428B41" w14:textId="77777777" w:rsidR="003A096B" w:rsidRPr="003A096B" w:rsidRDefault="003A096B" w:rsidP="004D72BB">
            <w:pPr>
              <w:rPr>
                <w:rFonts w:ascii="Arial" w:hAnsi="Arial" w:cs="Arial"/>
                <w:color w:val="000000"/>
              </w:rPr>
            </w:pPr>
            <w:r w:rsidRPr="003A096B">
              <w:rPr>
                <w:rFonts w:ascii="Arial" w:hAnsi="Arial" w:cs="Arial"/>
                <w:color w:val="000000"/>
              </w:rPr>
              <w:t> </w:t>
            </w:r>
          </w:p>
        </w:tc>
        <w:tc>
          <w:tcPr>
            <w:tcW w:w="1917" w:type="dxa"/>
            <w:tcBorders>
              <w:top w:val="nil"/>
              <w:left w:val="nil"/>
              <w:bottom w:val="single" w:sz="4" w:space="0" w:color="auto"/>
              <w:right w:val="single" w:sz="4" w:space="0" w:color="auto"/>
            </w:tcBorders>
            <w:shd w:val="clear" w:color="auto" w:fill="auto"/>
            <w:vAlign w:val="bottom"/>
          </w:tcPr>
          <w:p w14:paraId="18E519E7" w14:textId="77777777" w:rsidR="003A096B" w:rsidRPr="003A096B" w:rsidRDefault="003A096B" w:rsidP="004D72BB">
            <w:pPr>
              <w:rPr>
                <w:rFonts w:ascii="Arial" w:hAnsi="Arial" w:cs="Arial"/>
                <w:color w:val="000000"/>
              </w:rPr>
            </w:pPr>
            <w:r w:rsidRPr="003A096B">
              <w:rPr>
                <w:rFonts w:ascii="Arial" w:hAnsi="Arial" w:cs="Arial"/>
                <w:color w:val="000000"/>
              </w:rPr>
              <w:t> </w:t>
            </w:r>
          </w:p>
        </w:tc>
        <w:tc>
          <w:tcPr>
            <w:tcW w:w="1586" w:type="dxa"/>
            <w:tcBorders>
              <w:top w:val="single" w:sz="4" w:space="0" w:color="auto"/>
              <w:left w:val="nil"/>
              <w:bottom w:val="single" w:sz="4" w:space="0" w:color="auto"/>
              <w:right w:val="single" w:sz="4" w:space="0" w:color="auto"/>
            </w:tcBorders>
          </w:tcPr>
          <w:p w14:paraId="281F6BDE" w14:textId="77777777" w:rsidR="003A096B" w:rsidRPr="003A096B" w:rsidRDefault="003A096B" w:rsidP="004D72BB">
            <w:pPr>
              <w:rPr>
                <w:rFonts w:ascii="Arial" w:hAnsi="Arial" w:cs="Arial"/>
                <w:color w:val="000000"/>
              </w:rPr>
            </w:pPr>
          </w:p>
        </w:tc>
        <w:tc>
          <w:tcPr>
            <w:tcW w:w="4410" w:type="dxa"/>
            <w:tcBorders>
              <w:top w:val="nil"/>
              <w:left w:val="single" w:sz="4" w:space="0" w:color="auto"/>
              <w:bottom w:val="single" w:sz="4" w:space="0" w:color="auto"/>
              <w:right w:val="single" w:sz="4" w:space="0" w:color="auto"/>
            </w:tcBorders>
            <w:shd w:val="clear" w:color="auto" w:fill="auto"/>
            <w:vAlign w:val="bottom"/>
          </w:tcPr>
          <w:p w14:paraId="5879D8EC" w14:textId="77777777" w:rsidR="003A096B" w:rsidRPr="003A096B" w:rsidRDefault="003A096B" w:rsidP="004D72BB">
            <w:pPr>
              <w:rPr>
                <w:rFonts w:ascii="Arial" w:hAnsi="Arial" w:cs="Arial"/>
                <w:color w:val="000000"/>
              </w:rPr>
            </w:pPr>
            <w:r w:rsidRPr="003A096B">
              <w:rPr>
                <w:rFonts w:ascii="Arial" w:hAnsi="Arial" w:cs="Arial"/>
                <w:color w:val="000000"/>
              </w:rPr>
              <w:t> </w:t>
            </w:r>
          </w:p>
        </w:tc>
      </w:tr>
      <w:tr w:rsidR="003A096B" w:rsidRPr="00EA3749" w14:paraId="1C150E3B" w14:textId="77777777" w:rsidTr="000747F0">
        <w:trPr>
          <w:trHeight w:val="288"/>
          <w:jc w:val="center"/>
        </w:trPr>
        <w:tc>
          <w:tcPr>
            <w:tcW w:w="1892" w:type="dxa"/>
            <w:tcBorders>
              <w:top w:val="nil"/>
              <w:left w:val="single" w:sz="4" w:space="0" w:color="auto"/>
              <w:bottom w:val="single" w:sz="4" w:space="0" w:color="auto"/>
              <w:right w:val="single" w:sz="4" w:space="0" w:color="auto"/>
            </w:tcBorders>
            <w:shd w:val="clear" w:color="auto" w:fill="auto"/>
            <w:vAlign w:val="bottom"/>
          </w:tcPr>
          <w:p w14:paraId="38CB0260" w14:textId="77777777" w:rsidR="003A096B" w:rsidRPr="003A096B" w:rsidRDefault="003A096B" w:rsidP="004D72BB">
            <w:pPr>
              <w:rPr>
                <w:rFonts w:ascii="Arial" w:hAnsi="Arial" w:cs="Arial"/>
                <w:color w:val="000000"/>
              </w:rPr>
            </w:pPr>
            <w:r w:rsidRPr="003A096B">
              <w:rPr>
                <w:rFonts w:ascii="Arial" w:hAnsi="Arial" w:cs="Arial"/>
                <w:color w:val="000000"/>
              </w:rPr>
              <w:t> </w:t>
            </w:r>
          </w:p>
        </w:tc>
        <w:tc>
          <w:tcPr>
            <w:tcW w:w="1917" w:type="dxa"/>
            <w:tcBorders>
              <w:top w:val="nil"/>
              <w:left w:val="nil"/>
              <w:bottom w:val="single" w:sz="4" w:space="0" w:color="auto"/>
              <w:right w:val="single" w:sz="4" w:space="0" w:color="auto"/>
            </w:tcBorders>
            <w:shd w:val="clear" w:color="auto" w:fill="auto"/>
            <w:vAlign w:val="bottom"/>
          </w:tcPr>
          <w:p w14:paraId="5F26F417" w14:textId="77777777" w:rsidR="003A096B" w:rsidRPr="003A096B" w:rsidRDefault="003A096B" w:rsidP="004D72BB">
            <w:pPr>
              <w:rPr>
                <w:rFonts w:ascii="Arial" w:hAnsi="Arial" w:cs="Arial"/>
                <w:color w:val="000000"/>
              </w:rPr>
            </w:pPr>
            <w:r w:rsidRPr="003A096B">
              <w:rPr>
                <w:rFonts w:ascii="Arial" w:hAnsi="Arial" w:cs="Arial"/>
                <w:color w:val="000000"/>
              </w:rPr>
              <w:t> </w:t>
            </w:r>
          </w:p>
        </w:tc>
        <w:tc>
          <w:tcPr>
            <w:tcW w:w="1586" w:type="dxa"/>
            <w:tcBorders>
              <w:top w:val="single" w:sz="4" w:space="0" w:color="auto"/>
              <w:left w:val="nil"/>
              <w:bottom w:val="single" w:sz="4" w:space="0" w:color="auto"/>
              <w:right w:val="single" w:sz="4" w:space="0" w:color="auto"/>
            </w:tcBorders>
          </w:tcPr>
          <w:p w14:paraId="746F00AD" w14:textId="77777777" w:rsidR="003A096B" w:rsidRPr="003A096B" w:rsidRDefault="003A096B" w:rsidP="004D72BB">
            <w:pPr>
              <w:rPr>
                <w:rFonts w:ascii="Arial" w:hAnsi="Arial" w:cs="Arial"/>
                <w:color w:val="000000"/>
              </w:rPr>
            </w:pPr>
          </w:p>
        </w:tc>
        <w:tc>
          <w:tcPr>
            <w:tcW w:w="4410" w:type="dxa"/>
            <w:tcBorders>
              <w:top w:val="nil"/>
              <w:left w:val="single" w:sz="4" w:space="0" w:color="auto"/>
              <w:bottom w:val="single" w:sz="4" w:space="0" w:color="auto"/>
              <w:right w:val="single" w:sz="4" w:space="0" w:color="auto"/>
            </w:tcBorders>
            <w:shd w:val="clear" w:color="auto" w:fill="auto"/>
            <w:vAlign w:val="bottom"/>
          </w:tcPr>
          <w:p w14:paraId="6179E362" w14:textId="77777777" w:rsidR="003A096B" w:rsidRPr="003A096B" w:rsidRDefault="003A096B" w:rsidP="004D72BB">
            <w:pPr>
              <w:rPr>
                <w:rFonts w:ascii="Arial" w:hAnsi="Arial" w:cs="Arial"/>
                <w:color w:val="000000"/>
              </w:rPr>
            </w:pPr>
            <w:r w:rsidRPr="003A096B">
              <w:rPr>
                <w:rFonts w:ascii="Arial" w:hAnsi="Arial" w:cs="Arial"/>
                <w:color w:val="000000"/>
              </w:rPr>
              <w:t> </w:t>
            </w:r>
          </w:p>
        </w:tc>
      </w:tr>
      <w:tr w:rsidR="003A096B" w:rsidRPr="00EA3749" w14:paraId="3EB4DA4B" w14:textId="77777777" w:rsidTr="000747F0">
        <w:trPr>
          <w:trHeight w:val="288"/>
          <w:jc w:val="center"/>
        </w:trPr>
        <w:tc>
          <w:tcPr>
            <w:tcW w:w="1892" w:type="dxa"/>
            <w:tcBorders>
              <w:top w:val="nil"/>
              <w:left w:val="single" w:sz="4" w:space="0" w:color="auto"/>
              <w:bottom w:val="single" w:sz="4" w:space="0" w:color="auto"/>
              <w:right w:val="single" w:sz="4" w:space="0" w:color="auto"/>
            </w:tcBorders>
            <w:shd w:val="clear" w:color="auto" w:fill="auto"/>
            <w:vAlign w:val="bottom"/>
          </w:tcPr>
          <w:p w14:paraId="6ECFA8ED" w14:textId="77777777" w:rsidR="003A096B" w:rsidRPr="003A096B" w:rsidRDefault="003A096B" w:rsidP="004D72BB">
            <w:pPr>
              <w:rPr>
                <w:rFonts w:ascii="Arial" w:hAnsi="Arial" w:cs="Arial"/>
                <w:color w:val="000000"/>
              </w:rPr>
            </w:pPr>
            <w:r w:rsidRPr="003A096B">
              <w:rPr>
                <w:rFonts w:ascii="Arial" w:hAnsi="Arial" w:cs="Arial"/>
                <w:color w:val="000000"/>
              </w:rPr>
              <w:t> </w:t>
            </w:r>
          </w:p>
        </w:tc>
        <w:tc>
          <w:tcPr>
            <w:tcW w:w="1917" w:type="dxa"/>
            <w:tcBorders>
              <w:top w:val="nil"/>
              <w:left w:val="nil"/>
              <w:bottom w:val="single" w:sz="4" w:space="0" w:color="auto"/>
              <w:right w:val="single" w:sz="4" w:space="0" w:color="auto"/>
            </w:tcBorders>
            <w:shd w:val="clear" w:color="auto" w:fill="auto"/>
            <w:vAlign w:val="bottom"/>
          </w:tcPr>
          <w:p w14:paraId="2F906E7B" w14:textId="77777777" w:rsidR="003A096B" w:rsidRPr="003A096B" w:rsidRDefault="003A096B" w:rsidP="004D72BB">
            <w:pPr>
              <w:rPr>
                <w:rFonts w:ascii="Arial" w:hAnsi="Arial" w:cs="Arial"/>
                <w:color w:val="000000"/>
              </w:rPr>
            </w:pPr>
            <w:r w:rsidRPr="003A096B">
              <w:rPr>
                <w:rFonts w:ascii="Arial" w:hAnsi="Arial" w:cs="Arial"/>
                <w:color w:val="000000"/>
              </w:rPr>
              <w:t> </w:t>
            </w:r>
          </w:p>
        </w:tc>
        <w:tc>
          <w:tcPr>
            <w:tcW w:w="1586" w:type="dxa"/>
            <w:tcBorders>
              <w:top w:val="single" w:sz="4" w:space="0" w:color="auto"/>
              <w:left w:val="nil"/>
              <w:bottom w:val="single" w:sz="4" w:space="0" w:color="auto"/>
              <w:right w:val="single" w:sz="4" w:space="0" w:color="auto"/>
            </w:tcBorders>
          </w:tcPr>
          <w:p w14:paraId="52EB2B31" w14:textId="77777777" w:rsidR="003A096B" w:rsidRPr="003A096B" w:rsidRDefault="003A096B" w:rsidP="004D72BB">
            <w:pPr>
              <w:rPr>
                <w:rFonts w:ascii="Arial" w:hAnsi="Arial" w:cs="Arial"/>
                <w:color w:val="000000"/>
              </w:rPr>
            </w:pPr>
          </w:p>
        </w:tc>
        <w:tc>
          <w:tcPr>
            <w:tcW w:w="4410" w:type="dxa"/>
            <w:tcBorders>
              <w:top w:val="nil"/>
              <w:left w:val="single" w:sz="4" w:space="0" w:color="auto"/>
              <w:bottom w:val="single" w:sz="4" w:space="0" w:color="auto"/>
              <w:right w:val="single" w:sz="4" w:space="0" w:color="auto"/>
            </w:tcBorders>
            <w:shd w:val="clear" w:color="auto" w:fill="auto"/>
            <w:vAlign w:val="bottom"/>
          </w:tcPr>
          <w:p w14:paraId="22E4CDB8" w14:textId="77777777" w:rsidR="003A096B" w:rsidRPr="003A096B" w:rsidRDefault="003A096B" w:rsidP="004D72BB">
            <w:pPr>
              <w:rPr>
                <w:rFonts w:ascii="Arial" w:hAnsi="Arial" w:cs="Arial"/>
                <w:color w:val="000000"/>
              </w:rPr>
            </w:pPr>
            <w:r w:rsidRPr="003A096B">
              <w:rPr>
                <w:rFonts w:ascii="Arial" w:hAnsi="Arial" w:cs="Arial"/>
                <w:color w:val="000000"/>
              </w:rPr>
              <w:t> </w:t>
            </w:r>
          </w:p>
        </w:tc>
      </w:tr>
    </w:tbl>
    <w:p w14:paraId="3B274FE7" w14:textId="77777777" w:rsidR="003A096B" w:rsidRPr="00EA3749" w:rsidRDefault="003A096B" w:rsidP="003A096B">
      <w:pPr>
        <w:rPr>
          <w:rFonts w:cs="Arial"/>
        </w:rPr>
      </w:pPr>
    </w:p>
    <w:p w14:paraId="7113D132" w14:textId="62B5EA53" w:rsidR="003A096B" w:rsidRPr="003A096B" w:rsidRDefault="003A096B" w:rsidP="003A096B">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
          <w:color w:val="000000"/>
        </w:rPr>
      </w:pPr>
      <w:r w:rsidRPr="003A096B">
        <w:rPr>
          <w:rFonts w:ascii="Arial" w:hAnsi="Arial" w:cs="Arial"/>
          <w:b/>
          <w:color w:val="000000"/>
        </w:rPr>
        <w:t>Resumes</w:t>
      </w:r>
    </w:p>
    <w:p w14:paraId="204D5B7C" w14:textId="0E7F78C7" w:rsidR="003A096B" w:rsidRPr="003A096B" w:rsidRDefault="003A096B" w:rsidP="008B2B6E">
      <w:pPr>
        <w:pStyle w:val="ListParagraph"/>
        <w:widowControl w:val="0"/>
        <w:numPr>
          <w:ilvl w:val="0"/>
          <w:numId w:val="24"/>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sidRPr="003A096B">
        <w:rPr>
          <w:rFonts w:ascii="Arial" w:hAnsi="Arial" w:cs="Arial"/>
          <w:color w:val="000000"/>
          <w:sz w:val="22"/>
          <w:szCs w:val="22"/>
        </w:rPr>
        <w:t xml:space="preserve">The Respondent shall provide resumes for each role to be filled by the Respondent. In addition to the resumes for the </w:t>
      </w:r>
      <w:r w:rsidR="006B22A1">
        <w:rPr>
          <w:rFonts w:ascii="Arial" w:hAnsi="Arial" w:cs="Arial"/>
          <w:color w:val="000000"/>
          <w:sz w:val="22"/>
          <w:szCs w:val="22"/>
        </w:rPr>
        <w:t xml:space="preserve">six </w:t>
      </w:r>
      <w:r w:rsidRPr="003A096B">
        <w:rPr>
          <w:rFonts w:ascii="Arial" w:hAnsi="Arial" w:cs="Arial"/>
          <w:color w:val="000000"/>
          <w:sz w:val="22"/>
          <w:szCs w:val="22"/>
        </w:rPr>
        <w:t>key personnel</w:t>
      </w:r>
      <w:r w:rsidR="006B22A1">
        <w:rPr>
          <w:rFonts w:ascii="Arial" w:hAnsi="Arial" w:cs="Arial"/>
          <w:color w:val="000000"/>
          <w:sz w:val="22"/>
          <w:szCs w:val="22"/>
        </w:rPr>
        <w:t xml:space="preserve"> (required)</w:t>
      </w:r>
      <w:r w:rsidRPr="003A096B">
        <w:rPr>
          <w:rFonts w:ascii="Arial" w:hAnsi="Arial" w:cs="Arial"/>
          <w:color w:val="000000"/>
          <w:sz w:val="22"/>
          <w:szCs w:val="22"/>
        </w:rPr>
        <w:t xml:space="preserve">, Respondent </w:t>
      </w:r>
      <w:r w:rsidR="009C4036">
        <w:rPr>
          <w:rFonts w:ascii="Arial" w:hAnsi="Arial" w:cs="Arial"/>
          <w:color w:val="000000"/>
          <w:sz w:val="22"/>
          <w:szCs w:val="22"/>
        </w:rPr>
        <w:t>may</w:t>
      </w:r>
      <w:r w:rsidR="009C4036" w:rsidRPr="003A096B">
        <w:rPr>
          <w:rFonts w:ascii="Arial" w:hAnsi="Arial" w:cs="Arial"/>
          <w:color w:val="000000"/>
          <w:sz w:val="22"/>
          <w:szCs w:val="22"/>
        </w:rPr>
        <w:t xml:space="preserve"> </w:t>
      </w:r>
      <w:r w:rsidRPr="003A096B">
        <w:rPr>
          <w:rFonts w:ascii="Arial" w:hAnsi="Arial" w:cs="Arial"/>
          <w:color w:val="000000"/>
          <w:sz w:val="22"/>
          <w:szCs w:val="22"/>
        </w:rPr>
        <w:t xml:space="preserve">provide </w:t>
      </w:r>
      <w:r w:rsidR="009C4036">
        <w:rPr>
          <w:rFonts w:ascii="Arial" w:hAnsi="Arial" w:cs="Arial"/>
          <w:color w:val="000000"/>
          <w:sz w:val="22"/>
          <w:szCs w:val="22"/>
        </w:rPr>
        <w:t xml:space="preserve">brief </w:t>
      </w:r>
      <w:r w:rsidRPr="003A096B">
        <w:rPr>
          <w:rFonts w:ascii="Arial" w:hAnsi="Arial" w:cs="Arial"/>
          <w:color w:val="000000"/>
          <w:sz w:val="22"/>
          <w:szCs w:val="22"/>
        </w:rPr>
        <w:t xml:space="preserve">resumes for other </w:t>
      </w:r>
      <w:r w:rsidR="00E04DC2">
        <w:rPr>
          <w:rFonts w:ascii="Arial" w:hAnsi="Arial" w:cs="Arial"/>
          <w:color w:val="000000"/>
          <w:sz w:val="22"/>
          <w:szCs w:val="22"/>
        </w:rPr>
        <w:t xml:space="preserve">staff </w:t>
      </w:r>
      <w:r w:rsidR="00E04DC2" w:rsidRPr="003A096B">
        <w:rPr>
          <w:rFonts w:ascii="Arial" w:hAnsi="Arial" w:cs="Arial"/>
          <w:color w:val="000000"/>
          <w:sz w:val="22"/>
          <w:szCs w:val="22"/>
        </w:rPr>
        <w:t>who</w:t>
      </w:r>
      <w:r w:rsidRPr="003A096B">
        <w:rPr>
          <w:rFonts w:ascii="Arial" w:hAnsi="Arial" w:cs="Arial"/>
          <w:color w:val="000000"/>
          <w:sz w:val="22"/>
          <w:szCs w:val="22"/>
        </w:rPr>
        <w:t xml:space="preserve"> will fill that role or representative of the person who will fill that role.  Resumes shall include the following information:</w:t>
      </w:r>
    </w:p>
    <w:p w14:paraId="52BB6250" w14:textId="77777777" w:rsidR="003A096B" w:rsidRPr="003A096B" w:rsidRDefault="003A096B" w:rsidP="008B2B6E">
      <w:pPr>
        <w:pStyle w:val="NormalLeft05"/>
        <w:numPr>
          <w:ilvl w:val="0"/>
          <w:numId w:val="31"/>
        </w:numPr>
        <w:tabs>
          <w:tab w:val="clear" w:pos="360"/>
          <w:tab w:val="num" w:pos="1440"/>
        </w:tabs>
        <w:ind w:left="1368"/>
        <w:rPr>
          <w:rFonts w:ascii="Arial" w:hAnsi="Arial" w:cs="Arial"/>
          <w:sz w:val="22"/>
          <w:szCs w:val="22"/>
        </w:rPr>
      </w:pPr>
      <w:r w:rsidRPr="003A096B">
        <w:rPr>
          <w:rFonts w:ascii="Arial" w:hAnsi="Arial" w:cs="Arial"/>
          <w:sz w:val="22"/>
          <w:szCs w:val="22"/>
        </w:rPr>
        <w:t>Name of consultant;</w:t>
      </w:r>
    </w:p>
    <w:p w14:paraId="79B76EBA" w14:textId="77777777" w:rsidR="003A096B" w:rsidRPr="003A096B" w:rsidRDefault="003A096B" w:rsidP="008B2B6E">
      <w:pPr>
        <w:pStyle w:val="NormalLeft05"/>
        <w:numPr>
          <w:ilvl w:val="0"/>
          <w:numId w:val="31"/>
        </w:numPr>
        <w:tabs>
          <w:tab w:val="clear" w:pos="360"/>
          <w:tab w:val="num" w:pos="1440"/>
        </w:tabs>
        <w:ind w:left="1368"/>
        <w:rPr>
          <w:rFonts w:ascii="Arial" w:hAnsi="Arial" w:cs="Arial"/>
          <w:sz w:val="22"/>
          <w:szCs w:val="22"/>
        </w:rPr>
      </w:pPr>
      <w:r w:rsidRPr="003A096B">
        <w:rPr>
          <w:rFonts w:ascii="Arial" w:hAnsi="Arial" w:cs="Arial"/>
          <w:sz w:val="22"/>
          <w:szCs w:val="22"/>
        </w:rPr>
        <w:t>Proposed role on project;</w:t>
      </w:r>
    </w:p>
    <w:p w14:paraId="0D1FC358" w14:textId="77777777" w:rsidR="003A096B" w:rsidRPr="003A096B" w:rsidRDefault="003A096B" w:rsidP="008B2B6E">
      <w:pPr>
        <w:pStyle w:val="NormalLeft05"/>
        <w:numPr>
          <w:ilvl w:val="0"/>
          <w:numId w:val="31"/>
        </w:numPr>
        <w:tabs>
          <w:tab w:val="clear" w:pos="360"/>
          <w:tab w:val="num" w:pos="1440"/>
        </w:tabs>
        <w:ind w:left="1368"/>
        <w:rPr>
          <w:rFonts w:ascii="Arial" w:hAnsi="Arial" w:cs="Arial"/>
          <w:sz w:val="22"/>
          <w:szCs w:val="22"/>
        </w:rPr>
      </w:pPr>
      <w:r w:rsidRPr="003A096B">
        <w:rPr>
          <w:rFonts w:ascii="Arial" w:hAnsi="Arial" w:cs="Arial"/>
          <w:sz w:val="22"/>
          <w:szCs w:val="22"/>
        </w:rPr>
        <w:t>Education and training;</w:t>
      </w:r>
    </w:p>
    <w:p w14:paraId="1695BE7E" w14:textId="77777777" w:rsidR="003A096B" w:rsidRPr="003A096B" w:rsidRDefault="003A096B" w:rsidP="008B2B6E">
      <w:pPr>
        <w:pStyle w:val="NormalLeft05"/>
        <w:numPr>
          <w:ilvl w:val="0"/>
          <w:numId w:val="31"/>
        </w:numPr>
        <w:tabs>
          <w:tab w:val="clear" w:pos="360"/>
          <w:tab w:val="num" w:pos="1440"/>
        </w:tabs>
        <w:ind w:left="1368"/>
        <w:rPr>
          <w:rFonts w:ascii="Arial" w:hAnsi="Arial" w:cs="Arial"/>
          <w:sz w:val="22"/>
          <w:szCs w:val="22"/>
        </w:rPr>
      </w:pPr>
      <w:r w:rsidRPr="003A096B">
        <w:rPr>
          <w:rFonts w:ascii="Arial" w:hAnsi="Arial" w:cs="Arial"/>
          <w:sz w:val="22"/>
          <w:szCs w:val="22"/>
        </w:rPr>
        <w:t>Summary of relevant experience (including start and end dates);</w:t>
      </w:r>
    </w:p>
    <w:p w14:paraId="09B9B21B" w14:textId="4B491A66" w:rsidR="003A096B" w:rsidRPr="003A096B" w:rsidRDefault="003A096B" w:rsidP="008B2B6E">
      <w:pPr>
        <w:pStyle w:val="NormalLeft05"/>
        <w:numPr>
          <w:ilvl w:val="0"/>
          <w:numId w:val="31"/>
        </w:numPr>
        <w:tabs>
          <w:tab w:val="clear" w:pos="360"/>
          <w:tab w:val="num" w:pos="1440"/>
        </w:tabs>
        <w:ind w:left="1368"/>
        <w:rPr>
          <w:rFonts w:ascii="Arial" w:hAnsi="Arial" w:cs="Arial"/>
          <w:sz w:val="22"/>
          <w:szCs w:val="22"/>
        </w:rPr>
      </w:pPr>
      <w:r w:rsidRPr="003A096B">
        <w:rPr>
          <w:rFonts w:ascii="Arial" w:hAnsi="Arial" w:cs="Arial"/>
          <w:sz w:val="22"/>
          <w:szCs w:val="22"/>
        </w:rPr>
        <w:t xml:space="preserve">Experience implementing </w:t>
      </w:r>
      <w:r w:rsidR="00DB4F06">
        <w:rPr>
          <w:rFonts w:ascii="Arial" w:hAnsi="Arial" w:cs="Arial"/>
          <w:sz w:val="22"/>
          <w:szCs w:val="22"/>
        </w:rPr>
        <w:t>Workday</w:t>
      </w:r>
      <w:r w:rsidRPr="003A096B">
        <w:rPr>
          <w:rFonts w:ascii="Arial" w:hAnsi="Arial" w:cs="Arial"/>
          <w:sz w:val="22"/>
          <w:szCs w:val="22"/>
        </w:rPr>
        <w:t>;</w:t>
      </w:r>
    </w:p>
    <w:p w14:paraId="33F2707A" w14:textId="77777777" w:rsidR="003A096B" w:rsidRPr="003A096B" w:rsidRDefault="003A096B" w:rsidP="008B2B6E">
      <w:pPr>
        <w:pStyle w:val="NormalLeft05"/>
        <w:numPr>
          <w:ilvl w:val="0"/>
          <w:numId w:val="31"/>
        </w:numPr>
        <w:tabs>
          <w:tab w:val="clear" w:pos="360"/>
          <w:tab w:val="num" w:pos="1440"/>
        </w:tabs>
        <w:ind w:left="1368"/>
        <w:rPr>
          <w:rFonts w:ascii="Arial" w:hAnsi="Arial" w:cs="Arial"/>
          <w:sz w:val="22"/>
          <w:szCs w:val="22"/>
        </w:rPr>
      </w:pPr>
      <w:r w:rsidRPr="003A096B">
        <w:rPr>
          <w:rFonts w:ascii="Arial" w:hAnsi="Arial" w:cs="Arial"/>
          <w:sz w:val="22"/>
          <w:szCs w:val="22"/>
        </w:rPr>
        <w:t>Higher education experience;</w:t>
      </w:r>
    </w:p>
    <w:p w14:paraId="76D1DAC6" w14:textId="73588219" w:rsidR="003A096B" w:rsidRPr="003A096B" w:rsidRDefault="003A096B" w:rsidP="008B2B6E">
      <w:pPr>
        <w:pStyle w:val="NormalLeft05"/>
        <w:numPr>
          <w:ilvl w:val="0"/>
          <w:numId w:val="31"/>
        </w:numPr>
        <w:tabs>
          <w:tab w:val="clear" w:pos="360"/>
          <w:tab w:val="num" w:pos="1440"/>
        </w:tabs>
        <w:ind w:left="1368"/>
        <w:rPr>
          <w:rFonts w:ascii="Arial" w:hAnsi="Arial" w:cs="Arial"/>
          <w:sz w:val="22"/>
          <w:szCs w:val="22"/>
        </w:rPr>
      </w:pPr>
      <w:r w:rsidRPr="003A096B">
        <w:rPr>
          <w:rFonts w:ascii="Arial" w:hAnsi="Arial" w:cs="Arial"/>
          <w:sz w:val="22"/>
          <w:szCs w:val="22"/>
        </w:rPr>
        <w:t xml:space="preserve">Other relevant experience; </w:t>
      </w:r>
      <w:r w:rsidR="006C23B0">
        <w:rPr>
          <w:rFonts w:ascii="Arial" w:hAnsi="Arial" w:cs="Arial"/>
          <w:sz w:val="22"/>
          <w:szCs w:val="22"/>
        </w:rPr>
        <w:t>and</w:t>
      </w:r>
    </w:p>
    <w:p w14:paraId="6BC2D1B1" w14:textId="4E86860F" w:rsidR="003A096B" w:rsidRPr="003A096B" w:rsidRDefault="003A096B" w:rsidP="008B2B6E">
      <w:pPr>
        <w:pStyle w:val="NormalLeft05"/>
        <w:numPr>
          <w:ilvl w:val="0"/>
          <w:numId w:val="31"/>
        </w:numPr>
        <w:tabs>
          <w:tab w:val="clear" w:pos="360"/>
          <w:tab w:val="num" w:pos="1440"/>
        </w:tabs>
        <w:ind w:left="1368"/>
        <w:rPr>
          <w:rFonts w:ascii="Arial" w:hAnsi="Arial" w:cs="Arial"/>
          <w:sz w:val="22"/>
          <w:szCs w:val="22"/>
        </w:rPr>
      </w:pPr>
      <w:r w:rsidRPr="003A096B">
        <w:rPr>
          <w:rFonts w:ascii="Arial" w:hAnsi="Arial" w:cs="Arial"/>
          <w:sz w:val="22"/>
          <w:szCs w:val="22"/>
        </w:rPr>
        <w:t>Employee of Respondent or subcontractor</w:t>
      </w:r>
      <w:r w:rsidR="006C23B0">
        <w:rPr>
          <w:rFonts w:ascii="Arial" w:hAnsi="Arial" w:cs="Arial"/>
          <w:sz w:val="22"/>
          <w:szCs w:val="22"/>
        </w:rPr>
        <w:t>.</w:t>
      </w:r>
    </w:p>
    <w:p w14:paraId="21BCAA83" w14:textId="77777777" w:rsidR="003A096B" w:rsidRDefault="003A096B" w:rsidP="00FF52EE">
      <w:pPr>
        <w:tabs>
          <w:tab w:val="left" w:pos="1440"/>
          <w:tab w:val="left" w:pos="1872"/>
          <w:tab w:val="left" w:pos="2160"/>
          <w:tab w:val="left" w:pos="2880"/>
          <w:tab w:val="left" w:pos="3600"/>
          <w:tab w:val="left" w:pos="4608"/>
          <w:tab w:val="left" w:pos="5040"/>
          <w:tab w:val="left" w:pos="7056"/>
        </w:tabs>
        <w:ind w:left="1530"/>
        <w:jc w:val="both"/>
        <w:rPr>
          <w:rFonts w:ascii="Arial" w:hAnsi="Arial" w:cs="Arial"/>
        </w:rPr>
      </w:pPr>
    </w:p>
    <w:p w14:paraId="1692EDEB" w14:textId="7EB44C47" w:rsidR="00FF52EE" w:rsidRPr="0060532D" w:rsidRDefault="00B04676" w:rsidP="0060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b/>
        </w:rPr>
      </w:pPr>
      <w:r>
        <w:rPr>
          <w:rFonts w:ascii="Arial" w:hAnsi="Arial" w:cs="Arial"/>
          <w:b/>
        </w:rPr>
        <w:t>15.</w:t>
      </w:r>
      <w:r w:rsidR="003A096B">
        <w:rPr>
          <w:rFonts w:ascii="Arial" w:hAnsi="Arial" w:cs="Arial"/>
          <w:b/>
        </w:rPr>
        <w:t>7</w:t>
      </w:r>
      <w:r w:rsidR="0060532D">
        <w:rPr>
          <w:rFonts w:ascii="Arial" w:hAnsi="Arial" w:cs="Arial"/>
          <w:b/>
        </w:rPr>
        <w:tab/>
      </w:r>
      <w:r w:rsidR="003A096B">
        <w:rPr>
          <w:rFonts w:ascii="Arial" w:hAnsi="Arial" w:cs="Arial"/>
          <w:b/>
        </w:rPr>
        <w:t>Tab 5</w:t>
      </w:r>
      <w:r w:rsidR="00FF52EE" w:rsidRPr="0060532D">
        <w:rPr>
          <w:rFonts w:ascii="Arial" w:hAnsi="Arial" w:cs="Arial"/>
          <w:b/>
        </w:rPr>
        <w:t xml:space="preserve">: </w:t>
      </w:r>
      <w:r w:rsidR="0060532D">
        <w:rPr>
          <w:rFonts w:ascii="Arial" w:hAnsi="Arial" w:cs="Arial"/>
          <w:b/>
        </w:rPr>
        <w:t>Implementation Services</w:t>
      </w:r>
      <w:r w:rsidR="00FF52EE" w:rsidRPr="0060532D">
        <w:rPr>
          <w:rFonts w:ascii="Arial" w:hAnsi="Arial" w:cs="Arial"/>
          <w:b/>
        </w:rPr>
        <w:t xml:space="preserve">. </w:t>
      </w:r>
      <w:r w:rsidR="00FF52EE" w:rsidRPr="0060532D">
        <w:rPr>
          <w:rFonts w:ascii="Arial" w:hAnsi="Arial" w:cs="Arial"/>
        </w:rPr>
        <w:t xml:space="preserve">The Respondent will provide narrative responses regarding the proposed </w:t>
      </w:r>
      <w:r w:rsidR="0060532D">
        <w:rPr>
          <w:rFonts w:ascii="Arial" w:hAnsi="Arial" w:cs="Arial"/>
        </w:rPr>
        <w:t>implementation services</w:t>
      </w:r>
      <w:r w:rsidR="00FF52EE" w:rsidRPr="0060532D">
        <w:rPr>
          <w:rFonts w:ascii="Arial" w:hAnsi="Arial" w:cs="Arial"/>
        </w:rPr>
        <w:t>, organized in accordance with the outline below.</w:t>
      </w:r>
      <w:r w:rsidR="00FF52EE" w:rsidRPr="0060532D">
        <w:rPr>
          <w:rFonts w:ascii="Arial" w:hAnsi="Arial" w:cs="Arial"/>
          <w:b/>
        </w:rPr>
        <w:t xml:space="preserve"> </w:t>
      </w:r>
    </w:p>
    <w:p w14:paraId="1DBE05F2" w14:textId="77777777" w:rsidR="00FF52EE" w:rsidRPr="0056455E" w:rsidRDefault="00FF52EE" w:rsidP="00FF52EE">
      <w:pPr>
        <w:pStyle w:val="ListParagraph"/>
        <w:rPr>
          <w:rFonts w:ascii="Arial" w:hAnsi="Arial" w:cs="Arial"/>
          <w:sz w:val="22"/>
          <w:szCs w:val="22"/>
        </w:rPr>
      </w:pPr>
    </w:p>
    <w:p w14:paraId="45F39A98" w14:textId="6ADA03EC" w:rsidR="00C31C08" w:rsidRPr="00BB6FEE" w:rsidRDefault="00C31C08" w:rsidP="00BB6FEE">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color w:val="000000"/>
        </w:rPr>
      </w:pPr>
      <w:r w:rsidRPr="00BB6FEE">
        <w:rPr>
          <w:rFonts w:ascii="Arial" w:hAnsi="Arial" w:cs="Arial"/>
          <w:b/>
          <w:color w:val="000000"/>
        </w:rPr>
        <w:t>Project Management Methodology</w:t>
      </w:r>
    </w:p>
    <w:p w14:paraId="29D8A485" w14:textId="04DA22E1" w:rsidR="00C31C08" w:rsidRDefault="00C31C08" w:rsidP="008B2B6E">
      <w:pPr>
        <w:pStyle w:val="ListParagraph"/>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color w:val="000000"/>
          <w:sz w:val="22"/>
          <w:szCs w:val="22"/>
        </w:rPr>
      </w:pPr>
      <w:r w:rsidRPr="00BB6FEE">
        <w:rPr>
          <w:rFonts w:ascii="Arial" w:hAnsi="Arial" w:cs="Arial"/>
          <w:color w:val="000000"/>
          <w:sz w:val="22"/>
          <w:szCs w:val="22"/>
        </w:rPr>
        <w:t xml:space="preserve">The Respondent shall describe its approach to managing the project.  As part of its project management approach, the Respondent shall describe the project management tools, standards, controls, and procedures that will be utilized to create a proven, reliable process, as well as proposed standards for status reporting, risk management, issue </w:t>
      </w:r>
      <w:r w:rsidR="00BB6FEE">
        <w:rPr>
          <w:rFonts w:ascii="Arial" w:hAnsi="Arial" w:cs="Arial"/>
          <w:color w:val="000000"/>
          <w:sz w:val="22"/>
          <w:szCs w:val="22"/>
        </w:rPr>
        <w:t>management, and communications.</w:t>
      </w:r>
    </w:p>
    <w:p w14:paraId="3F78CDC2" w14:textId="77777777" w:rsidR="00BB6FEE" w:rsidRPr="00BB6FEE" w:rsidRDefault="00BB6FEE" w:rsidP="00BB6FEE">
      <w:pPr>
        <w:pStyle w:val="ListParagraph"/>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color w:val="000000"/>
          <w:sz w:val="22"/>
          <w:szCs w:val="22"/>
        </w:rPr>
      </w:pPr>
    </w:p>
    <w:p w14:paraId="2595DD79" w14:textId="0EBBFA58" w:rsidR="00C31C08" w:rsidRDefault="00C31C08" w:rsidP="00BB6FEE">
      <w:pPr>
        <w:pStyle w:val="ListParagraph"/>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color w:val="000000"/>
          <w:sz w:val="22"/>
          <w:szCs w:val="22"/>
        </w:rPr>
      </w:pPr>
      <w:r w:rsidRPr="00BB6FEE">
        <w:rPr>
          <w:rFonts w:ascii="Arial" w:hAnsi="Arial" w:cs="Arial"/>
          <w:color w:val="000000"/>
          <w:sz w:val="22"/>
          <w:szCs w:val="22"/>
        </w:rPr>
        <w:t>Respondents are invited to provide recommendations for project governance in this section of their response.</w:t>
      </w:r>
    </w:p>
    <w:p w14:paraId="5C7FC674" w14:textId="77777777" w:rsidR="00BB6FEE" w:rsidRPr="00BB6FEE" w:rsidRDefault="00BB6FEE" w:rsidP="00BB6FEE">
      <w:pPr>
        <w:pStyle w:val="ListParagraph"/>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color w:val="000000"/>
          <w:sz w:val="22"/>
          <w:szCs w:val="22"/>
        </w:rPr>
      </w:pPr>
    </w:p>
    <w:p w14:paraId="015E427A" w14:textId="51EB35E0" w:rsidR="00C31C08" w:rsidRPr="00BB6FEE" w:rsidRDefault="00C31C08" w:rsidP="00BB6FEE">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
          <w:color w:val="000000"/>
        </w:rPr>
      </w:pPr>
      <w:r w:rsidRPr="00BB6FEE">
        <w:rPr>
          <w:rFonts w:ascii="Arial" w:hAnsi="Arial" w:cs="Arial"/>
          <w:b/>
          <w:color w:val="000000"/>
        </w:rPr>
        <w:t>Timel</w:t>
      </w:r>
      <w:r w:rsidR="00BB6FEE" w:rsidRPr="00BB6FEE">
        <w:rPr>
          <w:rFonts w:ascii="Arial" w:hAnsi="Arial" w:cs="Arial"/>
          <w:b/>
          <w:color w:val="000000"/>
        </w:rPr>
        <w:t>ine and Implementation Approach</w:t>
      </w:r>
    </w:p>
    <w:p w14:paraId="4132BF58" w14:textId="3E17D43C" w:rsidR="003F373A" w:rsidRDefault="00C31C08" w:rsidP="003F373A">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color w:val="000000"/>
        </w:rPr>
      </w:pPr>
      <w:r w:rsidRPr="00BB6FEE">
        <w:rPr>
          <w:rFonts w:ascii="Arial" w:hAnsi="Arial" w:cs="Arial"/>
          <w:color w:val="000000"/>
        </w:rPr>
        <w:t xml:space="preserve">The Respondent should describe its proposed approach for </w:t>
      </w:r>
      <w:r w:rsidR="006C3F07">
        <w:rPr>
          <w:rFonts w:ascii="Arial" w:hAnsi="Arial" w:cs="Arial"/>
          <w:color w:val="000000"/>
        </w:rPr>
        <w:t>the implementation project</w:t>
      </w:r>
      <w:r w:rsidR="003F373A">
        <w:rPr>
          <w:rFonts w:ascii="Arial" w:hAnsi="Arial" w:cs="Arial"/>
          <w:color w:val="000000"/>
        </w:rPr>
        <w:t xml:space="preserve"> and a proposed timeline for the project, including deployment dates for each institution</w:t>
      </w:r>
      <w:r w:rsidRPr="00BB6FEE">
        <w:rPr>
          <w:rFonts w:ascii="Arial" w:hAnsi="Arial" w:cs="Arial"/>
          <w:color w:val="000000"/>
        </w:rPr>
        <w:t xml:space="preserve">. </w:t>
      </w:r>
      <w:r w:rsidR="00CE72C0">
        <w:rPr>
          <w:rFonts w:ascii="Arial" w:hAnsi="Arial" w:cs="Arial"/>
          <w:color w:val="000000"/>
        </w:rPr>
        <w:t xml:space="preserve">The response to this section should demonstrate the Respondent’s understanding of the needs and objectives of the System, and the Respondent’s ability to successfully deploy the new system. </w:t>
      </w:r>
      <w:r w:rsidR="003F373A">
        <w:rPr>
          <w:rFonts w:ascii="Arial" w:hAnsi="Arial" w:cs="Arial"/>
          <w:color w:val="000000"/>
        </w:rPr>
        <w:t xml:space="preserve">The </w:t>
      </w:r>
      <w:r w:rsidR="00CE72C0">
        <w:rPr>
          <w:rFonts w:ascii="Arial" w:hAnsi="Arial" w:cs="Arial"/>
          <w:color w:val="000000"/>
        </w:rPr>
        <w:t>response</w:t>
      </w:r>
      <w:r w:rsidR="003F373A">
        <w:rPr>
          <w:rFonts w:ascii="Arial" w:hAnsi="Arial" w:cs="Arial"/>
          <w:color w:val="000000"/>
        </w:rPr>
        <w:t xml:space="preserve"> should describe those activities that are being done involving all institutions within the System, and those activities that will be done by institution or group of institutions. The System is looking for the Respondent to recommend an approach, timeline and structure that minimizes cost and maintains System consistency. </w:t>
      </w:r>
      <w:r w:rsidR="003F373A" w:rsidRPr="00BB6FEE">
        <w:rPr>
          <w:rFonts w:ascii="Arial" w:hAnsi="Arial" w:cs="Arial"/>
          <w:color w:val="000000"/>
        </w:rPr>
        <w:t xml:space="preserve">This section shall encompass all services and deliverables identified </w:t>
      </w:r>
      <w:r w:rsidR="003F373A" w:rsidRPr="004805D7">
        <w:rPr>
          <w:rFonts w:ascii="Arial" w:hAnsi="Arial" w:cs="Arial"/>
          <w:color w:val="000000"/>
        </w:rPr>
        <w:t xml:space="preserve">in </w:t>
      </w:r>
      <w:r w:rsidR="003F373A" w:rsidRPr="00CE3836">
        <w:rPr>
          <w:rFonts w:ascii="Arial" w:hAnsi="Arial" w:cs="Arial"/>
          <w:color w:val="000000"/>
        </w:rPr>
        <w:t>RFP Section 14,</w:t>
      </w:r>
      <w:r w:rsidR="003F373A">
        <w:rPr>
          <w:rFonts w:ascii="Arial" w:hAnsi="Arial" w:cs="Arial"/>
          <w:color w:val="000000"/>
        </w:rPr>
        <w:t xml:space="preserve"> </w:t>
      </w:r>
      <w:r w:rsidR="003F373A">
        <w:rPr>
          <w:rFonts w:ascii="Arial" w:hAnsi="Arial" w:cs="Arial"/>
          <w:i/>
          <w:color w:val="000000"/>
        </w:rPr>
        <w:t xml:space="preserve">Specifications/Scope </w:t>
      </w:r>
      <w:r w:rsidR="003F373A">
        <w:rPr>
          <w:rFonts w:ascii="Arial" w:hAnsi="Arial" w:cs="Arial"/>
          <w:i/>
          <w:color w:val="000000"/>
        </w:rPr>
        <w:lastRenderedPageBreak/>
        <w:t>of Services Requested</w:t>
      </w:r>
      <w:r w:rsidR="003F373A" w:rsidRPr="00BB6FEE">
        <w:rPr>
          <w:rFonts w:ascii="Arial" w:hAnsi="Arial" w:cs="Arial"/>
          <w:color w:val="000000"/>
        </w:rPr>
        <w:t>.</w:t>
      </w:r>
    </w:p>
    <w:p w14:paraId="3643A1C5" w14:textId="77777777" w:rsidR="003F373A" w:rsidRPr="005F5806" w:rsidRDefault="003F373A" w:rsidP="003F373A">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color w:val="000000"/>
        </w:rPr>
      </w:pPr>
    </w:p>
    <w:p w14:paraId="53D49C30" w14:textId="761F91A8" w:rsidR="003F373A" w:rsidRDefault="00C1242C" w:rsidP="00170F8A">
      <w:pPr>
        <w:pStyle w:val="ListParagraph"/>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color w:val="000000"/>
          <w:sz w:val="22"/>
          <w:szCs w:val="22"/>
        </w:rPr>
      </w:pPr>
      <w:r>
        <w:rPr>
          <w:rFonts w:ascii="Arial" w:hAnsi="Arial" w:cs="Arial"/>
          <w:color w:val="000000"/>
          <w:sz w:val="22"/>
          <w:szCs w:val="22"/>
        </w:rPr>
        <w:t>In addition</w:t>
      </w:r>
      <w:r w:rsidR="003F373A">
        <w:rPr>
          <w:rFonts w:ascii="Arial" w:hAnsi="Arial" w:cs="Arial"/>
          <w:color w:val="000000"/>
          <w:sz w:val="22"/>
          <w:szCs w:val="22"/>
        </w:rPr>
        <w:t xml:space="preserve"> to the narrative response to this section, the </w:t>
      </w:r>
      <w:r w:rsidR="00C31C08" w:rsidRPr="00BB6FEE">
        <w:rPr>
          <w:rFonts w:ascii="Arial" w:hAnsi="Arial" w:cs="Arial"/>
          <w:color w:val="000000"/>
          <w:sz w:val="22"/>
          <w:szCs w:val="22"/>
        </w:rPr>
        <w:t>Respondent should provide</w:t>
      </w:r>
      <w:r w:rsidR="003F373A">
        <w:rPr>
          <w:rFonts w:ascii="Arial" w:hAnsi="Arial" w:cs="Arial"/>
          <w:color w:val="000000"/>
          <w:sz w:val="22"/>
          <w:szCs w:val="22"/>
        </w:rPr>
        <w:t>:</w:t>
      </w:r>
    </w:p>
    <w:p w14:paraId="72FED016" w14:textId="7A3E8E13" w:rsidR="003F373A" w:rsidRDefault="003F373A" w:rsidP="008B2B6E">
      <w:pPr>
        <w:pStyle w:val="ListParagraph"/>
        <w:widowControl w:val="0"/>
        <w:numPr>
          <w:ilvl w:val="0"/>
          <w:numId w:val="34"/>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Pr>
          <w:rFonts w:ascii="Arial" w:hAnsi="Arial" w:cs="Arial"/>
          <w:color w:val="000000"/>
          <w:sz w:val="22"/>
          <w:szCs w:val="22"/>
        </w:rPr>
        <w:t xml:space="preserve">A Statement of Work for the project, describing major tasks and all deliverables that will be included in the project. The System has provided RFP Appendix 3, </w:t>
      </w:r>
      <w:r w:rsidRPr="00170F8A">
        <w:rPr>
          <w:rFonts w:ascii="Arial" w:hAnsi="Arial" w:cs="Arial"/>
          <w:i/>
          <w:color w:val="000000"/>
          <w:sz w:val="22"/>
          <w:szCs w:val="22"/>
        </w:rPr>
        <w:t>Model Statement of Work</w:t>
      </w:r>
      <w:r>
        <w:rPr>
          <w:rFonts w:ascii="Arial" w:hAnsi="Arial" w:cs="Arial"/>
          <w:color w:val="000000"/>
          <w:sz w:val="22"/>
          <w:szCs w:val="22"/>
        </w:rPr>
        <w:t>, that can be used as a starting point.</w:t>
      </w:r>
    </w:p>
    <w:p w14:paraId="1828FBCB" w14:textId="2BA02C64" w:rsidR="00C31C08" w:rsidRDefault="003F373A" w:rsidP="008B2B6E">
      <w:pPr>
        <w:pStyle w:val="ListParagraph"/>
        <w:widowControl w:val="0"/>
        <w:numPr>
          <w:ilvl w:val="0"/>
          <w:numId w:val="34"/>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Pr>
          <w:rFonts w:ascii="Arial" w:hAnsi="Arial" w:cs="Arial"/>
          <w:color w:val="000000"/>
          <w:sz w:val="22"/>
          <w:szCs w:val="22"/>
        </w:rPr>
        <w:t>A</w:t>
      </w:r>
      <w:r w:rsidR="00C31C08" w:rsidRPr="00BB6FEE">
        <w:rPr>
          <w:rFonts w:ascii="Arial" w:hAnsi="Arial" w:cs="Arial"/>
          <w:color w:val="000000"/>
          <w:sz w:val="22"/>
          <w:szCs w:val="22"/>
        </w:rPr>
        <w:t xml:space="preserve"> high-level </w:t>
      </w:r>
      <w:r>
        <w:rPr>
          <w:rFonts w:ascii="Arial" w:hAnsi="Arial" w:cs="Arial"/>
          <w:color w:val="000000"/>
          <w:sz w:val="22"/>
          <w:szCs w:val="22"/>
        </w:rPr>
        <w:t>W</w:t>
      </w:r>
      <w:r w:rsidR="00C31C08" w:rsidRPr="00BB6FEE">
        <w:rPr>
          <w:rFonts w:ascii="Arial" w:hAnsi="Arial" w:cs="Arial"/>
          <w:color w:val="000000"/>
          <w:sz w:val="22"/>
          <w:szCs w:val="22"/>
        </w:rPr>
        <w:t xml:space="preserve">ork </w:t>
      </w:r>
      <w:r>
        <w:rPr>
          <w:rFonts w:ascii="Arial" w:hAnsi="Arial" w:cs="Arial"/>
          <w:color w:val="000000"/>
          <w:sz w:val="22"/>
          <w:szCs w:val="22"/>
        </w:rPr>
        <w:t>P</w:t>
      </w:r>
      <w:r w:rsidR="00C31C08" w:rsidRPr="00BB6FEE">
        <w:rPr>
          <w:rFonts w:ascii="Arial" w:hAnsi="Arial" w:cs="Arial"/>
          <w:color w:val="000000"/>
          <w:sz w:val="22"/>
          <w:szCs w:val="22"/>
        </w:rPr>
        <w:t xml:space="preserve">lan demonstrating the relationship between the work to be performed, the deliverables to be provided as described, and the timeline recommended in your approach. </w:t>
      </w:r>
      <w:r w:rsidR="001355D8">
        <w:rPr>
          <w:rFonts w:ascii="Arial" w:hAnsi="Arial" w:cs="Arial"/>
          <w:color w:val="000000"/>
          <w:sz w:val="22"/>
          <w:szCs w:val="22"/>
        </w:rPr>
        <w:t>A more detailed Work Plan will be required within 45 days of project initiation, including a Staffing Plan with named resources.</w:t>
      </w:r>
    </w:p>
    <w:p w14:paraId="63B2630A" w14:textId="77777777" w:rsidR="00BB6FEE" w:rsidRPr="00BB6FEE" w:rsidRDefault="00BB6FEE" w:rsidP="00BB6FEE">
      <w:pPr>
        <w:pStyle w:val="ListParagraph"/>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color w:val="000000"/>
          <w:sz w:val="22"/>
          <w:szCs w:val="22"/>
        </w:rPr>
      </w:pPr>
    </w:p>
    <w:p w14:paraId="77505A6F" w14:textId="076A543F" w:rsidR="00C31C08" w:rsidRDefault="00C31C08" w:rsidP="00BB6FEE">
      <w:pPr>
        <w:pStyle w:val="ListParagraph"/>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color w:val="000000"/>
          <w:sz w:val="22"/>
          <w:szCs w:val="22"/>
        </w:rPr>
      </w:pPr>
      <w:r w:rsidRPr="00BB6FEE">
        <w:rPr>
          <w:rFonts w:ascii="Arial" w:hAnsi="Arial" w:cs="Arial"/>
          <w:color w:val="000000"/>
          <w:sz w:val="22"/>
          <w:szCs w:val="22"/>
        </w:rPr>
        <w:t xml:space="preserve">Describe in your narrative how your recommended approach will reduce risk to the System and facilitate System-wide deployment and user acceptance. </w:t>
      </w:r>
      <w:r w:rsidR="00712511">
        <w:rPr>
          <w:rFonts w:ascii="Arial" w:hAnsi="Arial" w:cs="Arial"/>
          <w:color w:val="000000"/>
          <w:sz w:val="22"/>
          <w:szCs w:val="22"/>
        </w:rPr>
        <w:t xml:space="preserve">Your approach should also highlight </w:t>
      </w:r>
      <w:r w:rsidR="00D17D57">
        <w:rPr>
          <w:rFonts w:ascii="Arial" w:hAnsi="Arial" w:cs="Arial"/>
          <w:color w:val="000000"/>
          <w:sz w:val="22"/>
          <w:szCs w:val="22"/>
        </w:rPr>
        <w:t>your approach or techniques to reduce project costs and increase project engagement for the project duration, such as the</w:t>
      </w:r>
      <w:r w:rsidR="00712511">
        <w:rPr>
          <w:rFonts w:ascii="Arial" w:hAnsi="Arial" w:cs="Arial"/>
          <w:color w:val="000000"/>
          <w:sz w:val="22"/>
          <w:szCs w:val="22"/>
        </w:rPr>
        <w:t xml:space="preserve"> use of a web collaboration </w:t>
      </w:r>
      <w:r w:rsidR="00BD5385">
        <w:rPr>
          <w:rFonts w:ascii="Arial" w:hAnsi="Arial" w:cs="Arial"/>
          <w:color w:val="000000"/>
          <w:sz w:val="22"/>
          <w:szCs w:val="22"/>
        </w:rPr>
        <w:t>tool.</w:t>
      </w:r>
      <w:r w:rsidR="00712511">
        <w:rPr>
          <w:rFonts w:ascii="Arial" w:hAnsi="Arial" w:cs="Arial"/>
          <w:color w:val="000000"/>
          <w:sz w:val="22"/>
          <w:szCs w:val="22"/>
        </w:rPr>
        <w:t xml:space="preserve"> Identify specific activities that lend themselves to this approach. Discuss any experience using </w:t>
      </w:r>
      <w:r w:rsidR="00D17D57">
        <w:rPr>
          <w:rFonts w:ascii="Arial" w:hAnsi="Arial" w:cs="Arial"/>
          <w:color w:val="000000"/>
          <w:sz w:val="22"/>
          <w:szCs w:val="22"/>
        </w:rPr>
        <w:t xml:space="preserve">these techniques </w:t>
      </w:r>
      <w:r w:rsidR="00712511">
        <w:rPr>
          <w:rFonts w:ascii="Arial" w:hAnsi="Arial" w:cs="Arial"/>
          <w:color w:val="000000"/>
          <w:sz w:val="22"/>
          <w:szCs w:val="22"/>
        </w:rPr>
        <w:t>in a similar manner on other engagements, and share any lessons learned.</w:t>
      </w:r>
    </w:p>
    <w:p w14:paraId="3E0BA499" w14:textId="77777777" w:rsidR="00BB6FEE" w:rsidRPr="00BB6FEE" w:rsidRDefault="00BB6FEE" w:rsidP="00BB6FEE">
      <w:pPr>
        <w:pStyle w:val="ListParagraph"/>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color w:val="000000"/>
          <w:sz w:val="22"/>
          <w:szCs w:val="22"/>
        </w:rPr>
      </w:pPr>
    </w:p>
    <w:p w14:paraId="60AA48CC" w14:textId="21E9DEF4" w:rsidR="00C31C08" w:rsidRPr="00BB6FEE" w:rsidRDefault="00C31C08" w:rsidP="00BB6FEE">
      <w:pPr>
        <w:pStyle w:val="ListParagraph"/>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color w:val="000000"/>
          <w:sz w:val="22"/>
          <w:szCs w:val="22"/>
        </w:rPr>
      </w:pPr>
      <w:r w:rsidRPr="00BB6FEE">
        <w:rPr>
          <w:rFonts w:ascii="Arial" w:hAnsi="Arial" w:cs="Arial"/>
          <w:color w:val="000000"/>
          <w:sz w:val="22"/>
          <w:szCs w:val="22"/>
        </w:rPr>
        <w:t xml:space="preserve">The description provided </w:t>
      </w:r>
      <w:r w:rsidR="00BB6FEE" w:rsidRPr="00BB6FEE">
        <w:rPr>
          <w:rFonts w:ascii="Arial" w:hAnsi="Arial" w:cs="Arial"/>
          <w:color w:val="000000"/>
          <w:sz w:val="22"/>
          <w:szCs w:val="22"/>
        </w:rPr>
        <w:t>should</w:t>
      </w:r>
      <w:r w:rsidRPr="00BB6FEE">
        <w:rPr>
          <w:rFonts w:ascii="Arial" w:hAnsi="Arial" w:cs="Arial"/>
          <w:color w:val="000000"/>
          <w:sz w:val="22"/>
          <w:szCs w:val="22"/>
        </w:rPr>
        <w:t xml:space="preserve"> include the following information:</w:t>
      </w:r>
    </w:p>
    <w:p w14:paraId="7FB7B510" w14:textId="77777777" w:rsidR="00C31C08" w:rsidRPr="00FA2FDA" w:rsidRDefault="00C31C08" w:rsidP="008B2B6E">
      <w:pPr>
        <w:pStyle w:val="NormalLeft05"/>
        <w:numPr>
          <w:ilvl w:val="0"/>
          <w:numId w:val="31"/>
        </w:numPr>
        <w:tabs>
          <w:tab w:val="clear" w:pos="360"/>
          <w:tab w:val="num" w:pos="1440"/>
        </w:tabs>
        <w:ind w:left="1368"/>
        <w:rPr>
          <w:rFonts w:ascii="Arial" w:hAnsi="Arial" w:cs="Arial"/>
          <w:sz w:val="22"/>
          <w:szCs w:val="22"/>
        </w:rPr>
      </w:pPr>
      <w:r w:rsidRPr="00FA2FDA">
        <w:rPr>
          <w:rFonts w:ascii="Arial" w:hAnsi="Arial" w:cs="Arial"/>
          <w:sz w:val="22"/>
          <w:szCs w:val="22"/>
        </w:rPr>
        <w:t>Key principles and distinguishing characteristics;</w:t>
      </w:r>
    </w:p>
    <w:p w14:paraId="45AA29CA" w14:textId="77777777" w:rsidR="00C31C08" w:rsidRDefault="00C31C08" w:rsidP="008B2B6E">
      <w:pPr>
        <w:pStyle w:val="NormalLeft05"/>
        <w:numPr>
          <w:ilvl w:val="0"/>
          <w:numId w:val="31"/>
        </w:numPr>
        <w:tabs>
          <w:tab w:val="clear" w:pos="360"/>
          <w:tab w:val="num" w:pos="1440"/>
        </w:tabs>
        <w:ind w:left="1368"/>
        <w:rPr>
          <w:rFonts w:ascii="Arial" w:hAnsi="Arial" w:cs="Arial"/>
          <w:sz w:val="22"/>
          <w:szCs w:val="22"/>
        </w:rPr>
      </w:pPr>
      <w:r w:rsidRPr="00FA2FDA">
        <w:rPr>
          <w:rFonts w:ascii="Arial" w:hAnsi="Arial" w:cs="Arial"/>
          <w:sz w:val="22"/>
          <w:szCs w:val="22"/>
        </w:rPr>
        <w:t>Phases and major activities;</w:t>
      </w:r>
    </w:p>
    <w:p w14:paraId="476470F8" w14:textId="77777777" w:rsidR="00C31C08" w:rsidRPr="00EA3749" w:rsidRDefault="00C31C08" w:rsidP="008B2B6E">
      <w:pPr>
        <w:pStyle w:val="NormalLeft05"/>
        <w:numPr>
          <w:ilvl w:val="0"/>
          <w:numId w:val="31"/>
        </w:numPr>
        <w:tabs>
          <w:tab w:val="clear" w:pos="360"/>
          <w:tab w:val="num" w:pos="1440"/>
        </w:tabs>
        <w:ind w:left="1368"/>
        <w:rPr>
          <w:rFonts w:ascii="Arial" w:hAnsi="Arial" w:cs="Arial"/>
          <w:sz w:val="22"/>
          <w:szCs w:val="22"/>
        </w:rPr>
      </w:pPr>
      <w:r w:rsidRPr="00EA3749">
        <w:rPr>
          <w:rFonts w:ascii="Arial" w:hAnsi="Arial" w:cs="Arial"/>
          <w:sz w:val="22"/>
          <w:szCs w:val="22"/>
        </w:rPr>
        <w:t>Implementation timeframes;</w:t>
      </w:r>
      <w:r>
        <w:rPr>
          <w:rFonts w:ascii="Arial" w:hAnsi="Arial" w:cs="Arial"/>
          <w:sz w:val="22"/>
          <w:szCs w:val="22"/>
        </w:rPr>
        <w:t xml:space="preserve"> and</w:t>
      </w:r>
    </w:p>
    <w:p w14:paraId="734EB62E" w14:textId="77777777" w:rsidR="00C31C08" w:rsidRPr="00EA3749" w:rsidRDefault="00C31C08" w:rsidP="008B2B6E">
      <w:pPr>
        <w:pStyle w:val="NormalLeft05"/>
        <w:numPr>
          <w:ilvl w:val="0"/>
          <w:numId w:val="31"/>
        </w:numPr>
        <w:tabs>
          <w:tab w:val="clear" w:pos="360"/>
          <w:tab w:val="num" w:pos="1440"/>
        </w:tabs>
        <w:ind w:left="1368"/>
        <w:rPr>
          <w:rFonts w:ascii="Arial" w:hAnsi="Arial" w:cs="Arial"/>
          <w:sz w:val="22"/>
          <w:szCs w:val="22"/>
        </w:rPr>
      </w:pPr>
      <w:r>
        <w:rPr>
          <w:rFonts w:ascii="Arial" w:hAnsi="Arial" w:cs="Arial"/>
          <w:sz w:val="22"/>
          <w:szCs w:val="22"/>
        </w:rPr>
        <w:t>Proposed deliverables.</w:t>
      </w:r>
    </w:p>
    <w:p w14:paraId="2DAFE59E" w14:textId="77777777" w:rsidR="00C31C08" w:rsidRPr="00EA3749" w:rsidRDefault="00C31C08" w:rsidP="00C31C08">
      <w:pPr>
        <w:pStyle w:val="NormalLeft05"/>
        <w:rPr>
          <w:rFonts w:ascii="Arial" w:hAnsi="Arial" w:cs="Arial"/>
          <w:sz w:val="22"/>
          <w:szCs w:val="22"/>
        </w:rPr>
      </w:pPr>
    </w:p>
    <w:p w14:paraId="768CF56B" w14:textId="4BC1069C" w:rsidR="00BB6FEE" w:rsidRPr="0056455E" w:rsidRDefault="00BB6FEE" w:rsidP="00BB6FEE">
      <w:pPr>
        <w:ind w:left="720"/>
        <w:rPr>
          <w:rFonts w:ascii="Arial" w:hAnsi="Arial" w:cs="Arial"/>
          <w:b/>
        </w:rPr>
      </w:pPr>
      <w:r>
        <w:rPr>
          <w:rFonts w:ascii="Arial" w:hAnsi="Arial" w:cs="Arial"/>
          <w:b/>
        </w:rPr>
        <w:t>Specific Services</w:t>
      </w:r>
    </w:p>
    <w:p w14:paraId="08332C79" w14:textId="5AFED0A6" w:rsidR="00C31C08" w:rsidRPr="00BB6FEE" w:rsidRDefault="00C31C08" w:rsidP="008B2B6E">
      <w:pPr>
        <w:pStyle w:val="ListParagraph"/>
        <w:widowControl w:val="0"/>
        <w:numPr>
          <w:ilvl w:val="0"/>
          <w:numId w:val="53"/>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sidRPr="00BB6FEE">
        <w:rPr>
          <w:rFonts w:ascii="Arial" w:hAnsi="Arial" w:cs="Arial"/>
          <w:color w:val="000000"/>
          <w:sz w:val="22"/>
          <w:szCs w:val="22"/>
        </w:rPr>
        <w:t xml:space="preserve">Describe any </w:t>
      </w:r>
      <w:r w:rsidR="00AB3F8D">
        <w:rPr>
          <w:rFonts w:ascii="Arial" w:hAnsi="Arial" w:cs="Arial"/>
          <w:color w:val="000000"/>
          <w:sz w:val="22"/>
          <w:szCs w:val="22"/>
        </w:rPr>
        <w:t xml:space="preserve">recommended </w:t>
      </w:r>
      <w:r w:rsidRPr="00BB6FEE">
        <w:rPr>
          <w:rFonts w:ascii="Arial" w:hAnsi="Arial" w:cs="Arial"/>
          <w:color w:val="000000"/>
          <w:sz w:val="22"/>
          <w:szCs w:val="22"/>
        </w:rPr>
        <w:t xml:space="preserve">pre-implementation activities the System could take to prepare for the implementation project. </w:t>
      </w:r>
    </w:p>
    <w:p w14:paraId="7112A04A" w14:textId="77777777" w:rsidR="00CE72C0" w:rsidRPr="00BB6FEE" w:rsidRDefault="00CE72C0" w:rsidP="00CE72C0">
      <w:pPr>
        <w:pStyle w:val="ListParagraph"/>
        <w:widowControl w:val="0"/>
        <w:numPr>
          <w:ilvl w:val="0"/>
          <w:numId w:val="53"/>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sidRPr="00BB6FEE">
        <w:rPr>
          <w:rFonts w:ascii="Arial" w:hAnsi="Arial" w:cs="Arial"/>
          <w:color w:val="000000"/>
          <w:sz w:val="22"/>
          <w:szCs w:val="22"/>
        </w:rPr>
        <w:t>Is there documentation for review before implementation begins? If so, describe what documentation is available.</w:t>
      </w:r>
    </w:p>
    <w:p w14:paraId="2E3DE211" w14:textId="672A9F84" w:rsidR="00C31C08" w:rsidRDefault="00C31C08" w:rsidP="008B2B6E">
      <w:pPr>
        <w:pStyle w:val="ListParagraph"/>
        <w:widowControl w:val="0"/>
        <w:numPr>
          <w:ilvl w:val="0"/>
          <w:numId w:val="53"/>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sidRPr="00BB6FEE">
        <w:rPr>
          <w:rFonts w:ascii="Arial" w:hAnsi="Arial" w:cs="Arial"/>
          <w:color w:val="000000"/>
          <w:sz w:val="22"/>
          <w:szCs w:val="22"/>
        </w:rPr>
        <w:t>Describe any tools, utilities or special access that the implementation will require for the implementation project, whether service is being done on-site or off-site.</w:t>
      </w:r>
    </w:p>
    <w:p w14:paraId="69366CF5" w14:textId="4E856B16" w:rsidR="007B2875" w:rsidRPr="00BB6FEE" w:rsidRDefault="007B2875" w:rsidP="008B2B6E">
      <w:pPr>
        <w:pStyle w:val="ListParagraph"/>
        <w:widowControl w:val="0"/>
        <w:numPr>
          <w:ilvl w:val="0"/>
          <w:numId w:val="53"/>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Pr>
          <w:rFonts w:ascii="Arial" w:hAnsi="Arial" w:cs="Arial"/>
          <w:color w:val="000000"/>
          <w:sz w:val="22"/>
          <w:szCs w:val="22"/>
        </w:rPr>
        <w:t>Based on your firm’s experience with academic healthcare centers, describe any major differences, risks or special challenges that you have encountered in this environment. How would you approach the UAMS implementation to address or mitigate these differences?</w:t>
      </w:r>
    </w:p>
    <w:p w14:paraId="7F97E89F" w14:textId="2B44B929" w:rsidR="00CE72C0" w:rsidRPr="00BB6FEE" w:rsidRDefault="00CE72C0" w:rsidP="00CE72C0">
      <w:pPr>
        <w:pStyle w:val="ListParagraph"/>
        <w:widowControl w:val="0"/>
        <w:numPr>
          <w:ilvl w:val="0"/>
          <w:numId w:val="53"/>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sidRPr="00BB6FEE">
        <w:rPr>
          <w:rFonts w:ascii="Arial" w:hAnsi="Arial" w:cs="Arial"/>
          <w:color w:val="000000"/>
          <w:sz w:val="22"/>
          <w:szCs w:val="22"/>
        </w:rPr>
        <w:t>Describe the process</w:t>
      </w:r>
      <w:r>
        <w:rPr>
          <w:rFonts w:ascii="Arial" w:hAnsi="Arial" w:cs="Arial"/>
          <w:color w:val="000000"/>
          <w:sz w:val="22"/>
          <w:szCs w:val="22"/>
        </w:rPr>
        <w:t>(es)</w:t>
      </w:r>
      <w:r w:rsidRPr="00BB6FEE">
        <w:rPr>
          <w:rFonts w:ascii="Arial" w:hAnsi="Arial" w:cs="Arial"/>
          <w:color w:val="000000"/>
          <w:sz w:val="22"/>
          <w:szCs w:val="22"/>
        </w:rPr>
        <w:t xml:space="preserve"> </w:t>
      </w:r>
      <w:r>
        <w:rPr>
          <w:rFonts w:ascii="Arial" w:hAnsi="Arial" w:cs="Arial"/>
          <w:color w:val="000000"/>
          <w:sz w:val="22"/>
          <w:szCs w:val="22"/>
        </w:rPr>
        <w:t xml:space="preserve">and approach proposed </w:t>
      </w:r>
      <w:r w:rsidRPr="00BB6FEE">
        <w:rPr>
          <w:rFonts w:ascii="Arial" w:hAnsi="Arial" w:cs="Arial"/>
          <w:color w:val="000000"/>
          <w:sz w:val="22"/>
          <w:szCs w:val="22"/>
        </w:rPr>
        <w:t xml:space="preserve">for </w:t>
      </w:r>
      <w:r>
        <w:rPr>
          <w:rFonts w:ascii="Arial" w:hAnsi="Arial" w:cs="Arial"/>
          <w:color w:val="000000"/>
          <w:sz w:val="22"/>
          <w:szCs w:val="22"/>
        </w:rPr>
        <w:t>development items such as integrations, interfaces, custom</w:t>
      </w:r>
      <w:r w:rsidRPr="00BB6FEE">
        <w:rPr>
          <w:rFonts w:ascii="Arial" w:hAnsi="Arial" w:cs="Arial"/>
          <w:color w:val="000000"/>
          <w:sz w:val="22"/>
          <w:szCs w:val="22"/>
        </w:rPr>
        <w:t xml:space="preserve"> reports, </w:t>
      </w:r>
      <w:r>
        <w:rPr>
          <w:rFonts w:ascii="Arial" w:hAnsi="Arial" w:cs="Arial"/>
          <w:color w:val="000000"/>
          <w:sz w:val="22"/>
          <w:szCs w:val="22"/>
        </w:rPr>
        <w:t xml:space="preserve">additional </w:t>
      </w:r>
      <w:r w:rsidRPr="00BB6FEE">
        <w:rPr>
          <w:rFonts w:ascii="Arial" w:hAnsi="Arial" w:cs="Arial"/>
          <w:color w:val="000000"/>
          <w:sz w:val="22"/>
          <w:szCs w:val="22"/>
        </w:rPr>
        <w:t>workflows, or similar items during implementation.</w:t>
      </w:r>
    </w:p>
    <w:p w14:paraId="70A0CEB5" w14:textId="77777777" w:rsidR="00CE72C0" w:rsidRPr="00BB6FEE" w:rsidRDefault="00CE72C0" w:rsidP="00CE72C0">
      <w:pPr>
        <w:pStyle w:val="ListParagraph"/>
        <w:widowControl w:val="0"/>
        <w:numPr>
          <w:ilvl w:val="0"/>
          <w:numId w:val="53"/>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Pr>
          <w:rFonts w:ascii="Arial" w:hAnsi="Arial" w:cs="Arial"/>
          <w:color w:val="000000"/>
          <w:sz w:val="22"/>
          <w:szCs w:val="22"/>
        </w:rPr>
        <w:t>Does your firm’s proposed approach call for development of any “temporary” or throw-away integrations or interfaces between Workday and the System’s legacy systems? If so, provide a summary of these temporary items, and explain why this is the preferred approach.</w:t>
      </w:r>
    </w:p>
    <w:p w14:paraId="1716844A" w14:textId="462934CA" w:rsidR="00C31C08" w:rsidRPr="00BB6FEE" w:rsidRDefault="00C31C08" w:rsidP="008B2B6E">
      <w:pPr>
        <w:pStyle w:val="ListParagraph"/>
        <w:widowControl w:val="0"/>
        <w:numPr>
          <w:ilvl w:val="0"/>
          <w:numId w:val="53"/>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sidRPr="00BB6FEE">
        <w:rPr>
          <w:rFonts w:ascii="Arial" w:hAnsi="Arial" w:cs="Arial"/>
          <w:color w:val="000000"/>
          <w:sz w:val="22"/>
          <w:szCs w:val="22"/>
        </w:rPr>
        <w:t xml:space="preserve">List the recommended training by role for the System’s project </w:t>
      </w:r>
      <w:r w:rsidR="00303F99">
        <w:rPr>
          <w:rFonts w:ascii="Arial" w:hAnsi="Arial" w:cs="Arial"/>
          <w:color w:val="000000"/>
          <w:sz w:val="22"/>
          <w:szCs w:val="22"/>
        </w:rPr>
        <w:t>team</w:t>
      </w:r>
      <w:r w:rsidRPr="00BB6FEE">
        <w:rPr>
          <w:rFonts w:ascii="Arial" w:hAnsi="Arial" w:cs="Arial"/>
          <w:color w:val="000000"/>
          <w:sz w:val="22"/>
          <w:szCs w:val="22"/>
        </w:rPr>
        <w:t xml:space="preserve">, and the recommended timing for this training. If there are options for delivery, discuss those options here. The System expects </w:t>
      </w:r>
      <w:r w:rsidR="005E6F5D">
        <w:rPr>
          <w:rFonts w:ascii="Arial" w:hAnsi="Arial" w:cs="Arial"/>
          <w:color w:val="000000"/>
          <w:sz w:val="22"/>
          <w:szCs w:val="22"/>
        </w:rPr>
        <w:t>to procure this training through Workday</w:t>
      </w:r>
      <w:r w:rsidR="00B84E8A">
        <w:rPr>
          <w:rFonts w:ascii="Arial" w:hAnsi="Arial" w:cs="Arial"/>
          <w:color w:val="000000"/>
          <w:sz w:val="22"/>
          <w:szCs w:val="22"/>
        </w:rPr>
        <w:t>.</w:t>
      </w:r>
      <w:r w:rsidR="005E6F5D">
        <w:rPr>
          <w:rFonts w:ascii="Arial" w:hAnsi="Arial" w:cs="Arial"/>
          <w:color w:val="000000"/>
          <w:sz w:val="22"/>
          <w:szCs w:val="22"/>
        </w:rPr>
        <w:t xml:space="preserve"> If the Respondent has an alternative for project team training that could be a better value to the System, describe that option here.</w:t>
      </w:r>
    </w:p>
    <w:p w14:paraId="61ED8DE5" w14:textId="1A32A049" w:rsidR="00D810F0" w:rsidRPr="00BB6FEE" w:rsidRDefault="00D810F0" w:rsidP="008B2B6E">
      <w:pPr>
        <w:pStyle w:val="ListParagraph"/>
        <w:widowControl w:val="0"/>
        <w:numPr>
          <w:ilvl w:val="0"/>
          <w:numId w:val="53"/>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sidRPr="00BB6FEE">
        <w:rPr>
          <w:rFonts w:ascii="Arial" w:hAnsi="Arial" w:cs="Arial"/>
          <w:color w:val="000000"/>
          <w:sz w:val="22"/>
          <w:szCs w:val="22"/>
        </w:rPr>
        <w:t>What training is recommended for key System administrative</w:t>
      </w:r>
      <w:r w:rsidR="005E6F5D">
        <w:rPr>
          <w:rFonts w:ascii="Arial" w:hAnsi="Arial" w:cs="Arial"/>
          <w:color w:val="000000"/>
          <w:sz w:val="22"/>
          <w:szCs w:val="22"/>
        </w:rPr>
        <w:t>, technical</w:t>
      </w:r>
      <w:r w:rsidRPr="00BB6FEE">
        <w:rPr>
          <w:rFonts w:ascii="Arial" w:hAnsi="Arial" w:cs="Arial"/>
          <w:color w:val="000000"/>
          <w:sz w:val="22"/>
          <w:szCs w:val="22"/>
        </w:rPr>
        <w:t xml:space="preserve"> and support staff who are not part of the project team? Include recommendations/inf</w:t>
      </w:r>
      <w:r>
        <w:rPr>
          <w:rFonts w:ascii="Arial" w:hAnsi="Arial" w:cs="Arial"/>
          <w:color w:val="000000"/>
          <w:sz w:val="22"/>
          <w:szCs w:val="22"/>
        </w:rPr>
        <w:t xml:space="preserve">ormation for training material and </w:t>
      </w:r>
      <w:r w:rsidRPr="00BB6FEE">
        <w:rPr>
          <w:rFonts w:ascii="Arial" w:hAnsi="Arial" w:cs="Arial"/>
          <w:color w:val="000000"/>
          <w:sz w:val="22"/>
          <w:szCs w:val="22"/>
        </w:rPr>
        <w:t>delivery approach.</w:t>
      </w:r>
      <w:r>
        <w:rPr>
          <w:rFonts w:ascii="Arial" w:hAnsi="Arial" w:cs="Arial"/>
          <w:color w:val="000000"/>
          <w:sz w:val="22"/>
          <w:szCs w:val="22"/>
        </w:rPr>
        <w:t xml:space="preserve"> Include any additional costs as a line item on the Cost Proposal.</w:t>
      </w:r>
    </w:p>
    <w:p w14:paraId="0CC76A5B" w14:textId="1A370F84" w:rsidR="00C31C08" w:rsidRDefault="00D810F0" w:rsidP="008B2B6E">
      <w:pPr>
        <w:pStyle w:val="ListParagraph"/>
        <w:widowControl w:val="0"/>
        <w:numPr>
          <w:ilvl w:val="0"/>
          <w:numId w:val="53"/>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Pr>
          <w:rFonts w:ascii="Arial" w:hAnsi="Arial" w:cs="Arial"/>
          <w:color w:val="000000"/>
          <w:sz w:val="22"/>
          <w:szCs w:val="22"/>
        </w:rPr>
        <w:t xml:space="preserve">Describe the specific training, communications and cultural change management approach and deliverables proposed. </w:t>
      </w:r>
      <w:r w:rsidR="008A544E">
        <w:rPr>
          <w:rFonts w:ascii="Arial" w:hAnsi="Arial" w:cs="Arial"/>
          <w:color w:val="000000"/>
          <w:sz w:val="22"/>
          <w:szCs w:val="22"/>
        </w:rPr>
        <w:t>Which change management activities can be done System-wide and which will be specific to an institution? What level of support during the project will institutions require for change management and communications?</w:t>
      </w:r>
      <w:r w:rsidR="005E6F5D">
        <w:rPr>
          <w:rFonts w:ascii="Arial" w:hAnsi="Arial" w:cs="Arial"/>
          <w:color w:val="000000"/>
          <w:sz w:val="22"/>
          <w:szCs w:val="22"/>
        </w:rPr>
        <w:t xml:space="preserve"> </w:t>
      </w:r>
      <w:r w:rsidR="00BB748F">
        <w:rPr>
          <w:rFonts w:ascii="Arial" w:hAnsi="Arial" w:cs="Arial"/>
          <w:color w:val="000000"/>
          <w:sz w:val="22"/>
          <w:szCs w:val="22"/>
        </w:rPr>
        <w:t xml:space="preserve">What training approach do </w:t>
      </w:r>
      <w:r w:rsidR="00BB748F">
        <w:rPr>
          <w:rFonts w:ascii="Arial" w:hAnsi="Arial" w:cs="Arial"/>
          <w:color w:val="000000"/>
          <w:sz w:val="22"/>
          <w:szCs w:val="22"/>
        </w:rPr>
        <w:lastRenderedPageBreak/>
        <w:t xml:space="preserve">you assume? </w:t>
      </w:r>
      <w:r w:rsidR="0005115C">
        <w:rPr>
          <w:rFonts w:ascii="Arial" w:hAnsi="Arial" w:cs="Arial"/>
          <w:color w:val="000000"/>
          <w:sz w:val="22"/>
          <w:szCs w:val="22"/>
        </w:rPr>
        <w:t>Are there any standardized courseware or templates for end user curriculum that the Respondent can offer?</w:t>
      </w:r>
      <w:r w:rsidR="005E6F5D">
        <w:rPr>
          <w:rFonts w:ascii="Arial" w:hAnsi="Arial" w:cs="Arial"/>
          <w:color w:val="000000"/>
          <w:sz w:val="22"/>
          <w:szCs w:val="22"/>
        </w:rPr>
        <w:t xml:space="preserve"> </w:t>
      </w:r>
      <w:r w:rsidR="0005115C">
        <w:rPr>
          <w:rFonts w:ascii="Arial" w:hAnsi="Arial" w:cs="Arial"/>
          <w:color w:val="000000"/>
          <w:sz w:val="22"/>
          <w:szCs w:val="22"/>
        </w:rPr>
        <w:t xml:space="preserve">Which courses will be delivered for </w:t>
      </w:r>
      <w:r w:rsidR="00BB748F">
        <w:rPr>
          <w:rFonts w:ascii="Arial" w:hAnsi="Arial" w:cs="Arial"/>
          <w:color w:val="000000"/>
          <w:sz w:val="22"/>
          <w:szCs w:val="22"/>
        </w:rPr>
        <w:t xml:space="preserve">the end user training in the classroom </w:t>
      </w:r>
      <w:r w:rsidR="0005115C">
        <w:rPr>
          <w:rFonts w:ascii="Arial" w:hAnsi="Arial" w:cs="Arial"/>
          <w:color w:val="000000"/>
          <w:sz w:val="22"/>
          <w:szCs w:val="22"/>
        </w:rPr>
        <w:t xml:space="preserve">and which will be </w:t>
      </w:r>
      <w:r w:rsidR="00BB748F">
        <w:rPr>
          <w:rFonts w:ascii="Arial" w:hAnsi="Arial" w:cs="Arial"/>
          <w:color w:val="000000"/>
          <w:sz w:val="22"/>
          <w:szCs w:val="22"/>
        </w:rPr>
        <w:t>self-paced computer learning? What curriculum for end users do you recommend?</w:t>
      </w:r>
    </w:p>
    <w:p w14:paraId="7E057582" w14:textId="7C454F94" w:rsidR="00F130E6" w:rsidRPr="00BB6FEE" w:rsidRDefault="00F130E6" w:rsidP="008B2B6E">
      <w:pPr>
        <w:pStyle w:val="ListParagraph"/>
        <w:widowControl w:val="0"/>
        <w:numPr>
          <w:ilvl w:val="0"/>
          <w:numId w:val="53"/>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Pr>
          <w:rFonts w:ascii="Arial" w:hAnsi="Arial" w:cs="Arial"/>
          <w:color w:val="000000"/>
          <w:sz w:val="22"/>
          <w:szCs w:val="22"/>
        </w:rPr>
        <w:t>Describe the approach to knowledge transfer from consultants to System staff during the project, including functional and technical knowledge. What activities will the Respondent take to ensure that knowledge transfer is happening? How will it be monitored and verified during the project?</w:t>
      </w:r>
    </w:p>
    <w:p w14:paraId="3339BDBA" w14:textId="1DC175A7" w:rsidR="00C31C08" w:rsidRPr="00BB6FEE" w:rsidRDefault="00C31C08" w:rsidP="008B2B6E">
      <w:pPr>
        <w:pStyle w:val="ListParagraph"/>
        <w:widowControl w:val="0"/>
        <w:numPr>
          <w:ilvl w:val="0"/>
          <w:numId w:val="53"/>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sidRPr="00BB6FEE">
        <w:rPr>
          <w:rFonts w:ascii="Arial" w:hAnsi="Arial" w:cs="Arial"/>
          <w:color w:val="000000"/>
          <w:sz w:val="22"/>
          <w:szCs w:val="22"/>
        </w:rPr>
        <w:t>Describe any training material that will be available to the System post-implementation. Include a desc</w:t>
      </w:r>
      <w:r w:rsidR="00B84E8A">
        <w:rPr>
          <w:rFonts w:ascii="Arial" w:hAnsi="Arial" w:cs="Arial"/>
          <w:color w:val="000000"/>
          <w:sz w:val="22"/>
          <w:szCs w:val="22"/>
        </w:rPr>
        <w:t>ription of the training subject</w:t>
      </w:r>
      <w:r w:rsidRPr="00BB6FEE">
        <w:rPr>
          <w:rFonts w:ascii="Arial" w:hAnsi="Arial" w:cs="Arial"/>
          <w:color w:val="000000"/>
          <w:sz w:val="22"/>
          <w:szCs w:val="22"/>
        </w:rPr>
        <w:t xml:space="preserve"> </w:t>
      </w:r>
      <w:r w:rsidR="00B84E8A">
        <w:rPr>
          <w:rFonts w:ascii="Arial" w:hAnsi="Arial" w:cs="Arial"/>
          <w:color w:val="000000"/>
          <w:sz w:val="22"/>
          <w:szCs w:val="22"/>
        </w:rPr>
        <w:t xml:space="preserve">and </w:t>
      </w:r>
      <w:r w:rsidRPr="00BB6FEE">
        <w:rPr>
          <w:rFonts w:ascii="Arial" w:hAnsi="Arial" w:cs="Arial"/>
          <w:color w:val="000000"/>
          <w:sz w:val="22"/>
          <w:szCs w:val="22"/>
        </w:rPr>
        <w:t xml:space="preserve">delivery method. </w:t>
      </w:r>
      <w:r w:rsidR="00B84E8A">
        <w:rPr>
          <w:rFonts w:ascii="Arial" w:hAnsi="Arial" w:cs="Arial"/>
          <w:color w:val="000000"/>
          <w:sz w:val="22"/>
          <w:szCs w:val="22"/>
        </w:rPr>
        <w:t>Include any additional costs as a line item on the Cost Proposal.</w:t>
      </w:r>
    </w:p>
    <w:p w14:paraId="5815C14F" w14:textId="7858F347" w:rsidR="00C31C08" w:rsidRDefault="00C31C08" w:rsidP="00FF52EE">
      <w:pPr>
        <w:pStyle w:val="ListParagraph"/>
        <w:widowControl w:val="0"/>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color w:val="000000"/>
          <w:sz w:val="22"/>
          <w:szCs w:val="22"/>
        </w:rPr>
      </w:pPr>
    </w:p>
    <w:p w14:paraId="0FED5FBF" w14:textId="7659EE7A" w:rsidR="00BB6FEE" w:rsidRPr="00BB6FEE" w:rsidRDefault="00BB6FEE" w:rsidP="00BB6FEE">
      <w:pPr>
        <w:widowControl w:val="0"/>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rPr>
      </w:pPr>
      <w:bookmarkStart w:id="13" w:name="_Toc420061318"/>
      <w:r w:rsidRPr="00BB6FEE">
        <w:rPr>
          <w:rFonts w:ascii="Arial" w:hAnsi="Arial" w:cs="Arial"/>
          <w:b/>
        </w:rPr>
        <w:t>Proposal Assumption</w:t>
      </w:r>
      <w:bookmarkEnd w:id="13"/>
    </w:p>
    <w:p w14:paraId="207EE407" w14:textId="4D5AF2D9" w:rsidR="00BB6FEE" w:rsidRDefault="00BB6FEE" w:rsidP="008B2B6E">
      <w:pPr>
        <w:pStyle w:val="ListParagraph"/>
        <w:widowControl w:val="0"/>
        <w:numPr>
          <w:ilvl w:val="0"/>
          <w:numId w:val="53"/>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sidRPr="00BB6FEE">
        <w:rPr>
          <w:rFonts w:ascii="Arial" w:hAnsi="Arial" w:cs="Arial"/>
          <w:color w:val="000000"/>
          <w:sz w:val="22"/>
          <w:szCs w:val="22"/>
        </w:rPr>
        <w:t xml:space="preserve">The Respondent shall provide a comprehensive listing of all assumptions made in preparing their proposal in response to this RFP.  No price data </w:t>
      </w:r>
      <w:r w:rsidR="0013178F">
        <w:rPr>
          <w:rFonts w:ascii="Arial" w:hAnsi="Arial" w:cs="Arial"/>
          <w:color w:val="000000"/>
          <w:sz w:val="22"/>
          <w:szCs w:val="22"/>
        </w:rPr>
        <w:t>should</w:t>
      </w:r>
      <w:r w:rsidR="0013178F" w:rsidRPr="00BB6FEE">
        <w:rPr>
          <w:rFonts w:ascii="Arial" w:hAnsi="Arial" w:cs="Arial"/>
          <w:color w:val="000000"/>
          <w:sz w:val="22"/>
          <w:szCs w:val="22"/>
        </w:rPr>
        <w:t xml:space="preserve"> </w:t>
      </w:r>
      <w:r w:rsidRPr="00BB6FEE">
        <w:rPr>
          <w:rFonts w:ascii="Arial" w:hAnsi="Arial" w:cs="Arial"/>
          <w:color w:val="000000"/>
          <w:sz w:val="22"/>
          <w:szCs w:val="22"/>
        </w:rPr>
        <w:t>be included in the assumptions.</w:t>
      </w:r>
    </w:p>
    <w:p w14:paraId="38A6942D" w14:textId="77777777" w:rsidR="00BB6FEE" w:rsidRPr="00BB6FEE" w:rsidRDefault="00BB6FEE" w:rsidP="00BB6FEE">
      <w:pPr>
        <w:pStyle w:val="ListParagraph"/>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color w:val="000000"/>
          <w:sz w:val="22"/>
          <w:szCs w:val="22"/>
        </w:rPr>
      </w:pPr>
    </w:p>
    <w:p w14:paraId="3EFE9884" w14:textId="77777777" w:rsidR="00BB6FEE" w:rsidRPr="00BB6FEE" w:rsidRDefault="00BB6FEE" w:rsidP="00BB6FEE">
      <w:pPr>
        <w:widowControl w:val="0"/>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rPr>
      </w:pPr>
      <w:r w:rsidRPr="00BB6FEE">
        <w:rPr>
          <w:rFonts w:ascii="Arial" w:hAnsi="Arial" w:cs="Arial"/>
          <w:b/>
        </w:rPr>
        <w:t>Lessons Learned</w:t>
      </w:r>
    </w:p>
    <w:p w14:paraId="482DCDBB" w14:textId="4774B1BB" w:rsidR="00BB6FEE" w:rsidRPr="00BB6FEE" w:rsidRDefault="00BB6FEE" w:rsidP="008B2B6E">
      <w:pPr>
        <w:pStyle w:val="ListParagraph"/>
        <w:widowControl w:val="0"/>
        <w:numPr>
          <w:ilvl w:val="0"/>
          <w:numId w:val="53"/>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sidRPr="00BB6FEE">
        <w:rPr>
          <w:rFonts w:ascii="Arial" w:hAnsi="Arial" w:cs="Arial"/>
          <w:color w:val="000000"/>
          <w:sz w:val="22"/>
          <w:szCs w:val="22"/>
        </w:rPr>
        <w:t xml:space="preserve">The Respondent shall provide a discussion of the significant lessons learned from experience at managing and deploying enterprise installations of an </w:t>
      </w:r>
      <w:r w:rsidR="009C4036">
        <w:rPr>
          <w:rFonts w:ascii="Arial" w:hAnsi="Arial" w:cs="Arial"/>
          <w:color w:val="000000"/>
          <w:sz w:val="22"/>
          <w:szCs w:val="22"/>
        </w:rPr>
        <w:t>ERP</w:t>
      </w:r>
      <w:r w:rsidR="009C4036" w:rsidRPr="00BB6FEE">
        <w:rPr>
          <w:rFonts w:ascii="Arial" w:hAnsi="Arial" w:cs="Arial"/>
          <w:color w:val="000000"/>
          <w:sz w:val="22"/>
          <w:szCs w:val="22"/>
        </w:rPr>
        <w:t xml:space="preserve"> </w:t>
      </w:r>
      <w:r w:rsidRPr="00BB6FEE">
        <w:rPr>
          <w:rFonts w:ascii="Arial" w:hAnsi="Arial" w:cs="Arial"/>
          <w:color w:val="000000"/>
          <w:sz w:val="22"/>
          <w:szCs w:val="22"/>
        </w:rPr>
        <w:t>system, and how those lessons will be applied to the System project.</w:t>
      </w:r>
    </w:p>
    <w:p w14:paraId="5A031BBA" w14:textId="77777777" w:rsidR="00BB6FEE" w:rsidRDefault="00BB6FEE" w:rsidP="00FF52EE">
      <w:pPr>
        <w:pStyle w:val="ListParagraph"/>
        <w:widowControl w:val="0"/>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color w:val="000000"/>
          <w:sz w:val="22"/>
          <w:szCs w:val="22"/>
        </w:rPr>
      </w:pPr>
    </w:p>
    <w:p w14:paraId="51009198" w14:textId="77777777" w:rsidR="00C31C08" w:rsidRPr="0056455E" w:rsidRDefault="00C31C08" w:rsidP="00C31C08">
      <w:pPr>
        <w:widowControl w:val="0"/>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rPr>
      </w:pPr>
      <w:r w:rsidRPr="0056455E">
        <w:rPr>
          <w:rFonts w:ascii="Arial" w:hAnsi="Arial" w:cs="Arial"/>
          <w:b/>
        </w:rPr>
        <w:t>Optional Products/Services</w:t>
      </w:r>
    </w:p>
    <w:p w14:paraId="1DDE4DAF" w14:textId="251E7742" w:rsidR="00C31C08" w:rsidRPr="00BB6FEE" w:rsidRDefault="00C31C08" w:rsidP="008B2B6E">
      <w:pPr>
        <w:pStyle w:val="ListParagraph"/>
        <w:widowControl w:val="0"/>
        <w:numPr>
          <w:ilvl w:val="0"/>
          <w:numId w:val="53"/>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sidRPr="00BB6FEE">
        <w:rPr>
          <w:rFonts w:ascii="Arial" w:hAnsi="Arial" w:cs="Arial"/>
          <w:color w:val="000000"/>
          <w:sz w:val="22"/>
          <w:szCs w:val="22"/>
        </w:rPr>
        <w:t xml:space="preserve">In addition to the requirements and other specifications in this RFP, the System is willing to consider any alternative or innovative products, services or approaches from the Respondent that would result in improved outcomes, better functionality, lower cost and/or lower risk to the System. These might include different </w:t>
      </w:r>
      <w:r w:rsidR="00AB3F8D">
        <w:rPr>
          <w:rFonts w:ascii="Arial" w:hAnsi="Arial" w:cs="Arial"/>
          <w:color w:val="000000"/>
          <w:sz w:val="22"/>
          <w:szCs w:val="22"/>
        </w:rPr>
        <w:t>tools</w:t>
      </w:r>
      <w:r w:rsidRPr="00BB6FEE">
        <w:rPr>
          <w:rFonts w:ascii="Arial" w:hAnsi="Arial" w:cs="Arial"/>
          <w:color w:val="000000"/>
          <w:sz w:val="22"/>
          <w:szCs w:val="22"/>
        </w:rPr>
        <w:t xml:space="preserve"> or </w:t>
      </w:r>
      <w:r w:rsidR="00BB6FEE" w:rsidRPr="00BB6FEE">
        <w:rPr>
          <w:rFonts w:ascii="Arial" w:hAnsi="Arial" w:cs="Arial"/>
          <w:color w:val="000000"/>
          <w:sz w:val="22"/>
          <w:szCs w:val="22"/>
        </w:rPr>
        <w:t xml:space="preserve">project approaches, different timelines </w:t>
      </w:r>
      <w:r w:rsidRPr="00BB6FEE">
        <w:rPr>
          <w:rFonts w:ascii="Arial" w:hAnsi="Arial" w:cs="Arial"/>
          <w:color w:val="000000"/>
          <w:sz w:val="22"/>
          <w:szCs w:val="22"/>
        </w:rPr>
        <w:t xml:space="preserve">or any other aspect where the Respondent could offer value to the System. The System invites the Respondent to present concisely these suggested changes here. </w:t>
      </w:r>
      <w:r w:rsidR="00DE467F">
        <w:rPr>
          <w:rFonts w:ascii="Arial" w:hAnsi="Arial" w:cs="Arial"/>
          <w:color w:val="000000"/>
          <w:sz w:val="22"/>
          <w:szCs w:val="22"/>
        </w:rPr>
        <w:t xml:space="preserve">This response will not be evaluated or scored; it is an optional component. </w:t>
      </w:r>
      <w:r w:rsidRPr="00BB6FEE">
        <w:rPr>
          <w:rFonts w:ascii="Arial" w:hAnsi="Arial" w:cs="Arial"/>
          <w:color w:val="000000"/>
          <w:sz w:val="22"/>
          <w:szCs w:val="22"/>
        </w:rPr>
        <w:t xml:space="preserve">Any product or service presented in response to this section must be an optional added-value component, and not required to meet a requirement or specification from this solicitation. The System may or may not consider any proposed alternatives. The costs associated with any of these alternatives may be presented </w:t>
      </w:r>
      <w:r w:rsidR="00B84E8A">
        <w:rPr>
          <w:rFonts w:ascii="Arial" w:hAnsi="Arial" w:cs="Arial"/>
          <w:color w:val="000000"/>
          <w:sz w:val="22"/>
          <w:szCs w:val="22"/>
        </w:rPr>
        <w:t>as Optional Costs on the Cost Proposal</w:t>
      </w:r>
      <w:r w:rsidRPr="00BB6FEE">
        <w:rPr>
          <w:rFonts w:ascii="Arial" w:hAnsi="Arial" w:cs="Arial"/>
          <w:color w:val="000000"/>
          <w:sz w:val="22"/>
          <w:szCs w:val="22"/>
        </w:rPr>
        <w:t>.</w:t>
      </w:r>
    </w:p>
    <w:p w14:paraId="628BAA5F" w14:textId="77777777" w:rsidR="00C31C08" w:rsidRPr="0056455E" w:rsidRDefault="00C31C08" w:rsidP="00FF52EE">
      <w:pPr>
        <w:pStyle w:val="ListParagraph"/>
        <w:widowControl w:val="0"/>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color w:val="000000"/>
          <w:sz w:val="22"/>
          <w:szCs w:val="22"/>
        </w:rPr>
      </w:pPr>
    </w:p>
    <w:p w14:paraId="3401D541" w14:textId="77777777" w:rsidR="00FF52EE" w:rsidRDefault="00FF52EE">
      <w:pPr>
        <w:rPr>
          <w:rFonts w:ascii="Arial" w:eastAsia="Times New Roman" w:hAnsi="Arial" w:cs="Arial"/>
          <w:b/>
        </w:rPr>
      </w:pPr>
      <w:r>
        <w:rPr>
          <w:rFonts w:ascii="Arial" w:eastAsia="Times New Roman" w:hAnsi="Arial" w:cs="Arial"/>
          <w:b/>
        </w:rPr>
        <w:br w:type="page"/>
      </w:r>
    </w:p>
    <w:p w14:paraId="1643F94F" w14:textId="6639C9C0" w:rsidR="00B47D2E" w:rsidRPr="00BB0B58" w:rsidRDefault="00AB3F8D" w:rsidP="00B47D2E">
      <w:pPr>
        <w:keepNext/>
        <w:tabs>
          <w:tab w:val="left" w:pos="540"/>
        </w:tabs>
        <w:rPr>
          <w:rFonts w:ascii="Arial" w:eastAsia="Times New Roman" w:hAnsi="Arial" w:cs="Arial"/>
          <w:b/>
        </w:rPr>
      </w:pPr>
      <w:r>
        <w:rPr>
          <w:rFonts w:ascii="Arial" w:eastAsia="Times New Roman" w:hAnsi="Arial" w:cs="Arial"/>
          <w:b/>
        </w:rPr>
        <w:lastRenderedPageBreak/>
        <w:t>16</w:t>
      </w:r>
      <w:r w:rsidR="00B47D2E" w:rsidRPr="00BB0B58">
        <w:rPr>
          <w:rFonts w:ascii="Arial" w:eastAsia="Times New Roman" w:hAnsi="Arial" w:cs="Arial"/>
          <w:b/>
        </w:rPr>
        <w:t>.</w:t>
      </w:r>
      <w:r w:rsidR="00B47D2E" w:rsidRPr="00BB0B58">
        <w:rPr>
          <w:rFonts w:ascii="Arial" w:eastAsia="Times New Roman" w:hAnsi="Arial" w:cs="Arial"/>
          <w:b/>
        </w:rPr>
        <w:tab/>
        <w:t>SUBMITTAL CONTENTS – COST PROPOSAL</w:t>
      </w:r>
      <w:r w:rsidR="002262C8">
        <w:rPr>
          <w:rFonts w:ascii="Arial" w:eastAsia="Times New Roman" w:hAnsi="Arial" w:cs="Arial"/>
          <w:b/>
        </w:rPr>
        <w:t xml:space="preserve"> FOR IMPLEMENTATION SERVICES</w:t>
      </w:r>
    </w:p>
    <w:p w14:paraId="48C00565" w14:textId="77777777" w:rsidR="00B47D2E" w:rsidRPr="00BB0B58" w:rsidRDefault="00B47D2E" w:rsidP="00B47D2E">
      <w:pPr>
        <w:keepNext/>
        <w:tabs>
          <w:tab w:val="left" w:pos="540"/>
        </w:tabs>
        <w:rPr>
          <w:rFonts w:ascii="Arial" w:eastAsia="Times New Roman" w:hAnsi="Arial" w:cs="Arial"/>
          <w:b/>
        </w:rPr>
      </w:pPr>
    </w:p>
    <w:p w14:paraId="7A8707E3" w14:textId="77777777" w:rsidR="00BB748F" w:rsidRPr="0056455E" w:rsidRDefault="00BB748F" w:rsidP="00BB748F">
      <w:pPr>
        <w:pStyle w:val="ListParagraph"/>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56455E">
        <w:rPr>
          <w:rFonts w:ascii="Arial" w:hAnsi="Arial" w:cs="Arial"/>
          <w:sz w:val="22"/>
          <w:szCs w:val="22"/>
        </w:rPr>
        <w:t xml:space="preserve">Respondent shall submit a detailed cost proposal to include all aspects of providing the scope of </w:t>
      </w:r>
      <w:r>
        <w:rPr>
          <w:rFonts w:ascii="Arial" w:hAnsi="Arial" w:cs="Arial"/>
          <w:sz w:val="22"/>
          <w:szCs w:val="22"/>
        </w:rPr>
        <w:t xml:space="preserve">Stage 1 implementation </w:t>
      </w:r>
      <w:r w:rsidRPr="0056455E">
        <w:rPr>
          <w:rFonts w:ascii="Arial" w:hAnsi="Arial" w:cs="Arial"/>
          <w:sz w:val="22"/>
          <w:szCs w:val="22"/>
        </w:rPr>
        <w:t xml:space="preserve">services associated with this RFP. The pricing submitted as part of the proposal shall be considered a valid offer. </w:t>
      </w:r>
      <w:r w:rsidRPr="00D85454">
        <w:rPr>
          <w:rFonts w:ascii="Arial" w:hAnsi="Arial" w:cs="Arial"/>
          <w:sz w:val="22"/>
          <w:szCs w:val="22"/>
        </w:rPr>
        <w:t>Failure to provide the cost information fully</w:t>
      </w:r>
      <w:r w:rsidRPr="0056455E">
        <w:rPr>
          <w:rFonts w:ascii="Arial" w:hAnsi="Arial" w:cs="Arial"/>
          <w:sz w:val="22"/>
          <w:szCs w:val="22"/>
        </w:rPr>
        <w:t xml:space="preserve"> may lead to a determination that the proposal is non-responsive.</w:t>
      </w:r>
    </w:p>
    <w:p w14:paraId="38559434" w14:textId="77777777" w:rsidR="00BB748F" w:rsidRDefault="00BB748F"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14:paraId="3A6C89BE" w14:textId="527A4FB6" w:rsidR="00D810F0" w:rsidRPr="00BB748F" w:rsidRDefault="00D810F0"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r w:rsidRPr="00BB748F">
        <w:rPr>
          <w:rFonts w:ascii="Arial" w:hAnsi="Arial" w:cs="Arial"/>
        </w:rPr>
        <w:t>The format and sub-sections of the Cost Proposal shall conform to the structure outlined below.  Adherence to this format is necessary to permit effective evaluation of proposals.</w:t>
      </w:r>
    </w:p>
    <w:p w14:paraId="70ED1FE1" w14:textId="5778E2D1" w:rsidR="00D810F0" w:rsidRDefault="00D810F0"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tbl>
      <w:tblPr>
        <w:tblW w:w="7740"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0"/>
      </w:tblGrid>
      <w:tr w:rsidR="00BB748F" w:rsidRPr="00EA3749" w14:paraId="2D82C07C" w14:textId="77777777" w:rsidTr="00BB748F">
        <w:trPr>
          <w:tblHeader/>
        </w:trPr>
        <w:tc>
          <w:tcPr>
            <w:tcW w:w="7740" w:type="dxa"/>
            <w:shd w:val="clear" w:color="auto" w:fill="C0C0C0"/>
            <w:vAlign w:val="center"/>
          </w:tcPr>
          <w:p w14:paraId="53ECDD1E" w14:textId="77777777" w:rsidR="00BB748F" w:rsidRPr="00EA3749" w:rsidRDefault="00BB748F" w:rsidP="00914D65">
            <w:pPr>
              <w:pStyle w:val="NormalLeft05"/>
              <w:keepLines/>
              <w:tabs>
                <w:tab w:val="left" w:pos="-360"/>
                <w:tab w:val="right" w:pos="4680"/>
                <w:tab w:val="left" w:pos="5130"/>
                <w:tab w:val="left" w:pos="6120"/>
                <w:tab w:val="left" w:pos="6840"/>
                <w:tab w:val="left" w:pos="7560"/>
                <w:tab w:val="left" w:pos="8280"/>
                <w:tab w:val="left" w:pos="9000"/>
                <w:tab w:val="left" w:pos="9720"/>
              </w:tabs>
              <w:spacing w:before="60" w:after="60"/>
              <w:ind w:left="0"/>
              <w:jc w:val="center"/>
              <w:rPr>
                <w:rFonts w:ascii="Arial" w:hAnsi="Arial" w:cs="Arial"/>
                <w:b/>
              </w:rPr>
            </w:pPr>
            <w:r w:rsidRPr="00EA3749">
              <w:rPr>
                <w:rFonts w:ascii="Arial" w:hAnsi="Arial" w:cs="Arial"/>
                <w:b/>
              </w:rPr>
              <w:t>Cost Proposal Content</w:t>
            </w:r>
          </w:p>
        </w:tc>
      </w:tr>
      <w:tr w:rsidR="00BB748F" w:rsidRPr="00EA3749" w14:paraId="507C14B9" w14:textId="77777777" w:rsidTr="00BB748F">
        <w:tc>
          <w:tcPr>
            <w:tcW w:w="7740" w:type="dxa"/>
            <w:vAlign w:val="bottom"/>
          </w:tcPr>
          <w:p w14:paraId="0C1F2380" w14:textId="77777777" w:rsidR="00BB748F" w:rsidRPr="00EA3749" w:rsidRDefault="00BB748F" w:rsidP="00914D65">
            <w:pPr>
              <w:pStyle w:val="NormalLeft05"/>
              <w:keepLines/>
              <w:tabs>
                <w:tab w:val="left" w:pos="-360"/>
                <w:tab w:val="right" w:pos="4680"/>
                <w:tab w:val="left" w:pos="5130"/>
                <w:tab w:val="left" w:pos="6120"/>
                <w:tab w:val="left" w:pos="6840"/>
                <w:tab w:val="left" w:pos="7560"/>
                <w:tab w:val="left" w:pos="8280"/>
                <w:tab w:val="left" w:pos="9000"/>
                <w:tab w:val="left" w:pos="9720"/>
              </w:tabs>
              <w:spacing w:before="60" w:after="60"/>
              <w:ind w:left="0"/>
              <w:jc w:val="left"/>
              <w:rPr>
                <w:rFonts w:ascii="Arial" w:hAnsi="Arial" w:cs="Arial"/>
                <w:b/>
              </w:rPr>
            </w:pPr>
            <w:r w:rsidRPr="00EA3749">
              <w:rPr>
                <w:rFonts w:ascii="Arial" w:hAnsi="Arial" w:cs="Arial"/>
                <w:b/>
              </w:rPr>
              <w:t>Title Page</w:t>
            </w:r>
          </w:p>
        </w:tc>
      </w:tr>
      <w:tr w:rsidR="00BB748F" w:rsidRPr="00EA3749" w14:paraId="013B5762" w14:textId="77777777" w:rsidTr="00BB748F">
        <w:tc>
          <w:tcPr>
            <w:tcW w:w="7740" w:type="dxa"/>
            <w:vAlign w:val="bottom"/>
          </w:tcPr>
          <w:p w14:paraId="4333DF37" w14:textId="77777777" w:rsidR="00BB748F" w:rsidRPr="00EA3749" w:rsidRDefault="00BB748F" w:rsidP="00914D65">
            <w:pPr>
              <w:pStyle w:val="NormalLeft05"/>
              <w:keepLines/>
              <w:tabs>
                <w:tab w:val="left" w:pos="-360"/>
                <w:tab w:val="right" w:pos="4680"/>
                <w:tab w:val="left" w:pos="5130"/>
                <w:tab w:val="left" w:pos="6120"/>
                <w:tab w:val="left" w:pos="6840"/>
                <w:tab w:val="left" w:pos="7560"/>
                <w:tab w:val="left" w:pos="8280"/>
                <w:tab w:val="left" w:pos="9000"/>
                <w:tab w:val="left" w:pos="9720"/>
              </w:tabs>
              <w:spacing w:before="60" w:after="60"/>
              <w:ind w:left="0"/>
              <w:jc w:val="left"/>
              <w:rPr>
                <w:rFonts w:ascii="Arial" w:hAnsi="Arial" w:cs="Arial"/>
                <w:b/>
              </w:rPr>
            </w:pPr>
            <w:r w:rsidRPr="00EA3749">
              <w:rPr>
                <w:rFonts w:ascii="Arial" w:hAnsi="Arial" w:cs="Arial"/>
                <w:b/>
              </w:rPr>
              <w:t>Table of Contents</w:t>
            </w:r>
          </w:p>
        </w:tc>
      </w:tr>
      <w:tr w:rsidR="00BB748F" w:rsidRPr="00EA3749" w14:paraId="2FF96362" w14:textId="77777777" w:rsidTr="00BB748F">
        <w:tc>
          <w:tcPr>
            <w:tcW w:w="7740" w:type="dxa"/>
            <w:vAlign w:val="bottom"/>
          </w:tcPr>
          <w:p w14:paraId="5C93F4EF" w14:textId="3950DB46" w:rsidR="00BB748F" w:rsidRPr="00EA3749" w:rsidRDefault="00BB748F" w:rsidP="00914D65">
            <w:pPr>
              <w:pStyle w:val="NormalLeft05"/>
              <w:keepLines/>
              <w:tabs>
                <w:tab w:val="left" w:pos="-360"/>
                <w:tab w:val="right" w:pos="4680"/>
                <w:tab w:val="left" w:pos="5130"/>
                <w:tab w:val="left" w:pos="6120"/>
                <w:tab w:val="left" w:pos="6840"/>
                <w:tab w:val="left" w:pos="7560"/>
                <w:tab w:val="left" w:pos="8280"/>
                <w:tab w:val="left" w:pos="9000"/>
                <w:tab w:val="left" w:pos="9720"/>
              </w:tabs>
              <w:spacing w:before="60" w:after="60"/>
              <w:ind w:left="0"/>
              <w:jc w:val="left"/>
              <w:rPr>
                <w:rFonts w:ascii="Arial" w:hAnsi="Arial" w:cs="Arial"/>
                <w:b/>
              </w:rPr>
            </w:pPr>
            <w:r w:rsidRPr="00EA3749">
              <w:rPr>
                <w:rFonts w:ascii="Arial" w:hAnsi="Arial" w:cs="Arial"/>
                <w:b/>
              </w:rPr>
              <w:t xml:space="preserve">Schedule 1 – Summary Cost Presentation </w:t>
            </w:r>
          </w:p>
        </w:tc>
      </w:tr>
      <w:tr w:rsidR="00BB748F" w:rsidRPr="00EA3749" w14:paraId="7E6CE9F4" w14:textId="77777777" w:rsidTr="00BB748F">
        <w:tc>
          <w:tcPr>
            <w:tcW w:w="7740" w:type="dxa"/>
            <w:vAlign w:val="bottom"/>
          </w:tcPr>
          <w:p w14:paraId="0D666578" w14:textId="6DF8E451" w:rsidR="00BB748F" w:rsidRPr="00EA3749" w:rsidRDefault="00BB748F" w:rsidP="00914D65">
            <w:pPr>
              <w:pStyle w:val="NormalLeft05"/>
              <w:keepLines/>
              <w:tabs>
                <w:tab w:val="left" w:pos="-360"/>
                <w:tab w:val="right" w:pos="4680"/>
                <w:tab w:val="left" w:pos="5130"/>
                <w:tab w:val="left" w:pos="6120"/>
                <w:tab w:val="left" w:pos="6840"/>
                <w:tab w:val="left" w:pos="7560"/>
                <w:tab w:val="left" w:pos="8280"/>
                <w:tab w:val="left" w:pos="9000"/>
                <w:tab w:val="left" w:pos="9720"/>
              </w:tabs>
              <w:spacing w:before="60" w:after="60"/>
              <w:ind w:left="0"/>
              <w:jc w:val="left"/>
              <w:rPr>
                <w:rFonts w:ascii="Arial" w:hAnsi="Arial" w:cs="Arial"/>
                <w:b/>
              </w:rPr>
            </w:pPr>
            <w:r w:rsidRPr="00EA3749">
              <w:rPr>
                <w:rFonts w:ascii="Arial" w:hAnsi="Arial" w:cs="Arial"/>
                <w:b/>
              </w:rPr>
              <w:t xml:space="preserve">Schedule 2 – Consulting Services by Positions </w:t>
            </w:r>
          </w:p>
        </w:tc>
      </w:tr>
      <w:tr w:rsidR="00BB748F" w:rsidRPr="00EA3749" w14:paraId="3993C34D" w14:textId="77777777" w:rsidTr="00BB748F">
        <w:tc>
          <w:tcPr>
            <w:tcW w:w="7740" w:type="dxa"/>
            <w:vAlign w:val="bottom"/>
          </w:tcPr>
          <w:p w14:paraId="33583CD0" w14:textId="005BFA1B" w:rsidR="00BB748F" w:rsidRPr="00EA3749" w:rsidRDefault="00BB748F" w:rsidP="00914D65">
            <w:pPr>
              <w:pStyle w:val="NormalLeft05"/>
              <w:keepLines/>
              <w:tabs>
                <w:tab w:val="left" w:pos="-360"/>
                <w:tab w:val="right" w:pos="4680"/>
                <w:tab w:val="left" w:pos="5130"/>
                <w:tab w:val="left" w:pos="6120"/>
                <w:tab w:val="left" w:pos="6840"/>
                <w:tab w:val="left" w:pos="7560"/>
                <w:tab w:val="left" w:pos="8280"/>
                <w:tab w:val="left" w:pos="9000"/>
                <w:tab w:val="left" w:pos="9720"/>
              </w:tabs>
              <w:spacing w:before="60" w:after="60"/>
              <w:ind w:left="0"/>
              <w:jc w:val="left"/>
              <w:rPr>
                <w:rFonts w:ascii="Arial" w:hAnsi="Arial" w:cs="Arial"/>
                <w:b/>
              </w:rPr>
            </w:pPr>
            <w:r w:rsidRPr="00EA3749">
              <w:rPr>
                <w:rFonts w:ascii="Arial" w:hAnsi="Arial" w:cs="Arial"/>
                <w:b/>
              </w:rPr>
              <w:t xml:space="preserve">Schedule 3 – Other Cost Components </w:t>
            </w:r>
          </w:p>
        </w:tc>
      </w:tr>
      <w:tr w:rsidR="00BB748F" w:rsidRPr="00EA3749" w14:paraId="6B86BC45" w14:textId="77777777" w:rsidTr="00BB748F">
        <w:tc>
          <w:tcPr>
            <w:tcW w:w="7740" w:type="dxa"/>
            <w:vAlign w:val="bottom"/>
          </w:tcPr>
          <w:p w14:paraId="74B82BAC" w14:textId="639688E4" w:rsidR="00BB748F" w:rsidRPr="00EA3749" w:rsidRDefault="00BB748F" w:rsidP="00914D65">
            <w:pPr>
              <w:pStyle w:val="NormalLeft05"/>
              <w:keepLines/>
              <w:tabs>
                <w:tab w:val="left" w:pos="-360"/>
                <w:tab w:val="right" w:pos="4680"/>
                <w:tab w:val="left" w:pos="5130"/>
                <w:tab w:val="left" w:pos="6120"/>
                <w:tab w:val="left" w:pos="6840"/>
                <w:tab w:val="left" w:pos="7560"/>
                <w:tab w:val="left" w:pos="8280"/>
                <w:tab w:val="left" w:pos="9000"/>
                <w:tab w:val="left" w:pos="9720"/>
              </w:tabs>
              <w:spacing w:before="60" w:after="60"/>
              <w:ind w:left="0"/>
              <w:jc w:val="left"/>
              <w:rPr>
                <w:rFonts w:ascii="Arial" w:hAnsi="Arial" w:cs="Arial"/>
                <w:b/>
              </w:rPr>
            </w:pPr>
            <w:r w:rsidRPr="00EA3749">
              <w:rPr>
                <w:rFonts w:ascii="Arial" w:hAnsi="Arial" w:cs="Arial"/>
                <w:b/>
              </w:rPr>
              <w:t>Schedule 4 – Development Schedule</w:t>
            </w:r>
          </w:p>
        </w:tc>
      </w:tr>
      <w:tr w:rsidR="00BB748F" w:rsidRPr="00EA3749" w14:paraId="5FD01C35" w14:textId="77777777" w:rsidTr="00BB748F">
        <w:tc>
          <w:tcPr>
            <w:tcW w:w="7740" w:type="dxa"/>
            <w:vAlign w:val="bottom"/>
          </w:tcPr>
          <w:p w14:paraId="2AF198B5" w14:textId="210E7DAE" w:rsidR="00BB748F" w:rsidRPr="00EA3749" w:rsidRDefault="00BB748F" w:rsidP="00914D65">
            <w:pPr>
              <w:pStyle w:val="NormalLeft05"/>
              <w:keepLines/>
              <w:tabs>
                <w:tab w:val="left" w:pos="-360"/>
                <w:tab w:val="right" w:pos="4680"/>
                <w:tab w:val="left" w:pos="5130"/>
                <w:tab w:val="left" w:pos="6120"/>
                <w:tab w:val="left" w:pos="6840"/>
                <w:tab w:val="left" w:pos="7560"/>
                <w:tab w:val="left" w:pos="8280"/>
                <w:tab w:val="left" w:pos="9000"/>
                <w:tab w:val="left" w:pos="9720"/>
              </w:tabs>
              <w:spacing w:before="60" w:after="60"/>
              <w:ind w:left="0"/>
              <w:jc w:val="left"/>
              <w:rPr>
                <w:rFonts w:ascii="Arial" w:hAnsi="Arial" w:cs="Arial"/>
                <w:b/>
              </w:rPr>
            </w:pPr>
            <w:r w:rsidRPr="00EA3749">
              <w:rPr>
                <w:rFonts w:ascii="Arial" w:hAnsi="Arial" w:cs="Arial"/>
                <w:b/>
              </w:rPr>
              <w:t>Schedule 5 – Labor Rates Schedule</w:t>
            </w:r>
          </w:p>
        </w:tc>
      </w:tr>
      <w:tr w:rsidR="00BB748F" w:rsidRPr="00EA3749" w14:paraId="3DCB9CD0" w14:textId="77777777" w:rsidTr="00BB748F">
        <w:tc>
          <w:tcPr>
            <w:tcW w:w="7740" w:type="dxa"/>
            <w:vAlign w:val="bottom"/>
          </w:tcPr>
          <w:p w14:paraId="4DD6FB23" w14:textId="43F83ED3" w:rsidR="00BB748F" w:rsidRPr="00EA3749" w:rsidRDefault="00BB748F" w:rsidP="00914D65">
            <w:pPr>
              <w:pStyle w:val="NormalLeft05"/>
              <w:keepLines/>
              <w:tabs>
                <w:tab w:val="left" w:pos="-360"/>
                <w:tab w:val="right" w:pos="4680"/>
                <w:tab w:val="left" w:pos="5130"/>
                <w:tab w:val="left" w:pos="6120"/>
                <w:tab w:val="left" w:pos="6840"/>
                <w:tab w:val="left" w:pos="7560"/>
                <w:tab w:val="left" w:pos="8280"/>
                <w:tab w:val="left" w:pos="9000"/>
                <w:tab w:val="left" w:pos="9720"/>
              </w:tabs>
              <w:spacing w:before="60" w:after="60"/>
              <w:ind w:left="0"/>
              <w:jc w:val="left"/>
              <w:rPr>
                <w:rFonts w:ascii="Arial" w:hAnsi="Arial" w:cs="Arial"/>
                <w:b/>
              </w:rPr>
            </w:pPr>
            <w:r w:rsidRPr="00EA3749">
              <w:rPr>
                <w:rFonts w:ascii="Arial" w:hAnsi="Arial" w:cs="Arial"/>
                <w:b/>
              </w:rPr>
              <w:t>Schedule 6 – Deliverables Payment Schedule</w:t>
            </w:r>
          </w:p>
        </w:tc>
      </w:tr>
      <w:tr w:rsidR="008E737E" w:rsidRPr="00EA3749" w14:paraId="40B581C8" w14:textId="77777777" w:rsidTr="00A64D0A">
        <w:tc>
          <w:tcPr>
            <w:tcW w:w="7740" w:type="dxa"/>
            <w:vAlign w:val="bottom"/>
          </w:tcPr>
          <w:p w14:paraId="699CD573" w14:textId="258EEA7D" w:rsidR="008E737E" w:rsidRPr="00EA3749" w:rsidRDefault="008E737E" w:rsidP="00A64D0A">
            <w:pPr>
              <w:pStyle w:val="NormalLeft05"/>
              <w:keepLines/>
              <w:tabs>
                <w:tab w:val="left" w:pos="-360"/>
                <w:tab w:val="right" w:pos="4680"/>
                <w:tab w:val="left" w:pos="5130"/>
                <w:tab w:val="left" w:pos="6120"/>
                <w:tab w:val="left" w:pos="6840"/>
                <w:tab w:val="left" w:pos="7560"/>
                <w:tab w:val="left" w:pos="8280"/>
                <w:tab w:val="left" w:pos="9000"/>
                <w:tab w:val="left" w:pos="9720"/>
              </w:tabs>
              <w:spacing w:before="60" w:after="60"/>
              <w:ind w:left="0"/>
              <w:jc w:val="left"/>
              <w:rPr>
                <w:rFonts w:ascii="Arial" w:hAnsi="Arial" w:cs="Arial"/>
                <w:b/>
              </w:rPr>
            </w:pPr>
            <w:r>
              <w:rPr>
                <w:rFonts w:ascii="Arial" w:hAnsi="Arial" w:cs="Arial"/>
                <w:b/>
              </w:rPr>
              <w:t>Schedule 7</w:t>
            </w:r>
            <w:r w:rsidRPr="00EA3749">
              <w:rPr>
                <w:rFonts w:ascii="Arial" w:hAnsi="Arial" w:cs="Arial"/>
                <w:b/>
              </w:rPr>
              <w:t xml:space="preserve"> – </w:t>
            </w:r>
            <w:r w:rsidR="007355BF">
              <w:rPr>
                <w:rFonts w:ascii="Arial" w:hAnsi="Arial" w:cs="Arial"/>
                <w:b/>
              </w:rPr>
              <w:t>Optional Project Costs</w:t>
            </w:r>
          </w:p>
        </w:tc>
      </w:tr>
      <w:tr w:rsidR="007355BF" w:rsidRPr="00EA3749" w14:paraId="54009DDF" w14:textId="77777777" w:rsidTr="00A64D0A">
        <w:tc>
          <w:tcPr>
            <w:tcW w:w="7740" w:type="dxa"/>
            <w:vAlign w:val="bottom"/>
          </w:tcPr>
          <w:p w14:paraId="4940BF88" w14:textId="378EF2FF" w:rsidR="007355BF" w:rsidRPr="00EA3749" w:rsidRDefault="007355BF" w:rsidP="00A64D0A">
            <w:pPr>
              <w:pStyle w:val="NormalLeft05"/>
              <w:keepLines/>
              <w:tabs>
                <w:tab w:val="left" w:pos="-360"/>
                <w:tab w:val="right" w:pos="4680"/>
                <w:tab w:val="left" w:pos="5130"/>
                <w:tab w:val="left" w:pos="6120"/>
                <w:tab w:val="left" w:pos="6840"/>
                <w:tab w:val="left" w:pos="7560"/>
                <w:tab w:val="left" w:pos="8280"/>
                <w:tab w:val="left" w:pos="9000"/>
                <w:tab w:val="left" w:pos="9720"/>
              </w:tabs>
              <w:spacing w:before="60" w:after="60"/>
              <w:ind w:left="0"/>
              <w:jc w:val="left"/>
              <w:rPr>
                <w:rFonts w:ascii="Arial" w:hAnsi="Arial" w:cs="Arial"/>
                <w:b/>
              </w:rPr>
            </w:pPr>
            <w:r>
              <w:rPr>
                <w:rFonts w:ascii="Arial" w:hAnsi="Arial" w:cs="Arial"/>
                <w:b/>
              </w:rPr>
              <w:t>Schedule 8</w:t>
            </w:r>
            <w:r w:rsidRPr="00EA3749">
              <w:rPr>
                <w:rFonts w:ascii="Arial" w:hAnsi="Arial" w:cs="Arial"/>
                <w:b/>
              </w:rPr>
              <w:t xml:space="preserve"> – </w:t>
            </w:r>
            <w:r w:rsidR="000E3B98">
              <w:rPr>
                <w:rFonts w:ascii="Arial" w:hAnsi="Arial" w:cs="Arial"/>
                <w:b/>
              </w:rPr>
              <w:t>Estimated Cost Split</w:t>
            </w:r>
          </w:p>
        </w:tc>
      </w:tr>
      <w:tr w:rsidR="000E3B98" w:rsidRPr="00EA3749" w14:paraId="10FAC285" w14:textId="77777777" w:rsidTr="00594569">
        <w:tc>
          <w:tcPr>
            <w:tcW w:w="7740" w:type="dxa"/>
            <w:vAlign w:val="bottom"/>
          </w:tcPr>
          <w:p w14:paraId="26DD405C" w14:textId="63C4A218" w:rsidR="000E3B98" w:rsidRPr="00EA3749" w:rsidRDefault="000E3B98" w:rsidP="00594569">
            <w:pPr>
              <w:pStyle w:val="NormalLeft05"/>
              <w:keepLines/>
              <w:tabs>
                <w:tab w:val="left" w:pos="-360"/>
                <w:tab w:val="right" w:pos="4680"/>
                <w:tab w:val="left" w:pos="5130"/>
                <w:tab w:val="left" w:pos="6120"/>
                <w:tab w:val="left" w:pos="6840"/>
                <w:tab w:val="left" w:pos="7560"/>
                <w:tab w:val="left" w:pos="8280"/>
                <w:tab w:val="left" w:pos="9000"/>
                <w:tab w:val="left" w:pos="9720"/>
              </w:tabs>
              <w:spacing w:before="60" w:after="60"/>
              <w:ind w:left="0"/>
              <w:jc w:val="left"/>
              <w:rPr>
                <w:rFonts w:ascii="Arial" w:hAnsi="Arial" w:cs="Arial"/>
                <w:b/>
              </w:rPr>
            </w:pPr>
            <w:r>
              <w:rPr>
                <w:rFonts w:ascii="Arial" w:hAnsi="Arial" w:cs="Arial"/>
                <w:b/>
              </w:rPr>
              <w:t>Schedule 9</w:t>
            </w:r>
            <w:r w:rsidRPr="00EA3749">
              <w:rPr>
                <w:rFonts w:ascii="Arial" w:hAnsi="Arial" w:cs="Arial"/>
                <w:b/>
              </w:rPr>
              <w:t xml:space="preserve"> – </w:t>
            </w:r>
            <w:r>
              <w:rPr>
                <w:rFonts w:ascii="Arial" w:hAnsi="Arial" w:cs="Arial"/>
                <w:b/>
              </w:rPr>
              <w:t>Student Estimate</w:t>
            </w:r>
          </w:p>
        </w:tc>
      </w:tr>
      <w:tr w:rsidR="00BB748F" w:rsidRPr="00EA3749" w14:paraId="1AB6732C" w14:textId="77777777" w:rsidTr="00BB748F">
        <w:tc>
          <w:tcPr>
            <w:tcW w:w="7740" w:type="dxa"/>
            <w:vAlign w:val="bottom"/>
          </w:tcPr>
          <w:p w14:paraId="474BBA05" w14:textId="77777777" w:rsidR="00BB748F" w:rsidRPr="00EA3749" w:rsidRDefault="00BB748F" w:rsidP="00914D65">
            <w:pPr>
              <w:pStyle w:val="NormalLeft05"/>
              <w:keepLines/>
              <w:tabs>
                <w:tab w:val="left" w:pos="-360"/>
                <w:tab w:val="right" w:pos="4680"/>
                <w:tab w:val="left" w:pos="5130"/>
                <w:tab w:val="left" w:pos="6120"/>
                <w:tab w:val="left" w:pos="6840"/>
                <w:tab w:val="left" w:pos="7560"/>
                <w:tab w:val="left" w:pos="8280"/>
                <w:tab w:val="left" w:pos="9000"/>
                <w:tab w:val="left" w:pos="9720"/>
              </w:tabs>
              <w:spacing w:before="60" w:after="60"/>
              <w:ind w:left="0"/>
              <w:jc w:val="left"/>
              <w:rPr>
                <w:rFonts w:ascii="Arial" w:hAnsi="Arial" w:cs="Arial"/>
                <w:b/>
              </w:rPr>
            </w:pPr>
            <w:r w:rsidRPr="00EA3749">
              <w:rPr>
                <w:rFonts w:ascii="Arial" w:hAnsi="Arial" w:cs="Arial"/>
                <w:b/>
              </w:rPr>
              <w:t>Cost Assumptions</w:t>
            </w:r>
          </w:p>
        </w:tc>
      </w:tr>
    </w:tbl>
    <w:p w14:paraId="6AFF48E8" w14:textId="77777777" w:rsidR="00BB748F" w:rsidRDefault="00BB748F"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14:paraId="26D2F6CB" w14:textId="62D32773" w:rsidR="00D810F0" w:rsidRDefault="00D810F0"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r w:rsidRPr="00EA3749">
        <w:rPr>
          <w:rFonts w:ascii="Arial" w:hAnsi="Arial" w:cs="Arial"/>
        </w:rPr>
        <w:t>Cost information is to be provided in accordance with the templates provided in</w:t>
      </w:r>
      <w:r w:rsidRPr="00BB748F">
        <w:rPr>
          <w:rFonts w:ascii="Arial" w:hAnsi="Arial" w:cs="Arial"/>
        </w:rPr>
        <w:t xml:space="preserve"> </w:t>
      </w:r>
      <w:r w:rsidR="00F947C2" w:rsidRPr="00F947C2">
        <w:rPr>
          <w:rFonts w:ascii="Arial" w:hAnsi="Arial" w:cs="Arial"/>
        </w:rPr>
        <w:t xml:space="preserve">RFP Appendix 2: </w:t>
      </w:r>
      <w:r w:rsidR="00F947C2" w:rsidRPr="005F5806">
        <w:rPr>
          <w:rFonts w:ascii="Arial" w:hAnsi="Arial" w:cs="Arial"/>
          <w:i/>
        </w:rPr>
        <w:t>Implementation Services Cost Schedules</w:t>
      </w:r>
      <w:r w:rsidRPr="00EA3749">
        <w:rPr>
          <w:rFonts w:ascii="Arial" w:hAnsi="Arial" w:cs="Arial"/>
        </w:rPr>
        <w:t>.  The remainder of this section of the RFP provides a detailed description of the content that is required in each of the sub-sections of the Cost Proposal.</w:t>
      </w:r>
    </w:p>
    <w:p w14:paraId="294F7178" w14:textId="77777777" w:rsidR="00BB748F" w:rsidRPr="00EA3749" w:rsidRDefault="00BB748F"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14:paraId="06528E89" w14:textId="1AF60573" w:rsidR="00D810F0" w:rsidRPr="00BB748F" w:rsidRDefault="00BB748F" w:rsidP="00BB748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bookmarkStart w:id="14" w:name="_Toc292531635"/>
      <w:bookmarkStart w:id="15" w:name="_Toc420061322"/>
      <w:bookmarkStart w:id="16" w:name="_Toc234901836"/>
      <w:r>
        <w:rPr>
          <w:rFonts w:ascii="Arial" w:hAnsi="Arial" w:cs="Arial"/>
          <w:b/>
        </w:rPr>
        <w:t>16</w:t>
      </w:r>
      <w:r w:rsidR="00D810F0" w:rsidRPr="00BB748F">
        <w:rPr>
          <w:rFonts w:ascii="Arial" w:hAnsi="Arial" w:cs="Arial"/>
          <w:b/>
        </w:rPr>
        <w:t xml:space="preserve">.1 </w:t>
      </w:r>
      <w:r w:rsidR="00D810F0" w:rsidRPr="00BB748F">
        <w:rPr>
          <w:rFonts w:ascii="Arial" w:hAnsi="Arial" w:cs="Arial"/>
          <w:b/>
        </w:rPr>
        <w:tab/>
        <w:t>Schedule 1 – Summary Cost Presentation</w:t>
      </w:r>
      <w:bookmarkEnd w:id="14"/>
      <w:bookmarkEnd w:id="15"/>
      <w:r w:rsidR="00D810F0" w:rsidRPr="00BB748F">
        <w:rPr>
          <w:rFonts w:ascii="Arial" w:hAnsi="Arial" w:cs="Arial"/>
          <w:b/>
        </w:rPr>
        <w:t xml:space="preserve"> </w:t>
      </w:r>
    </w:p>
    <w:p w14:paraId="74BD3B67" w14:textId="77777777" w:rsidR="00BB748F" w:rsidRDefault="00BB748F"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14:paraId="2832C782" w14:textId="336F88E6" w:rsidR="00D810F0" w:rsidRPr="00EA3749" w:rsidRDefault="00D810F0"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r w:rsidRPr="00EA3749">
        <w:rPr>
          <w:rFonts w:ascii="Arial" w:hAnsi="Arial" w:cs="Arial"/>
        </w:rPr>
        <w:t xml:space="preserve">This schedule shall include all costs proposed by Respondents presented in the requested format.  The Implementation Services Costs and Post-Implementation Support Services Costs shall be taken from the referenced lines on Schedule 2 Consulting Services by Position.  The Other Cost Components shall be taken from the referenced line on Schedule 3 Other Cost Components.  </w:t>
      </w:r>
    </w:p>
    <w:p w14:paraId="3F1C805F" w14:textId="606F33F9" w:rsidR="00D810F0" w:rsidRPr="00BB748F" w:rsidRDefault="00D810F0"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14:paraId="10D0CF79" w14:textId="71EEF760" w:rsidR="00D810F0" w:rsidRDefault="00BB748F" w:rsidP="00BB748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bookmarkStart w:id="17" w:name="_Toc292531636"/>
      <w:bookmarkStart w:id="18" w:name="_Toc420061323"/>
      <w:r>
        <w:rPr>
          <w:rFonts w:ascii="Arial" w:hAnsi="Arial" w:cs="Arial"/>
          <w:b/>
        </w:rPr>
        <w:t>16</w:t>
      </w:r>
      <w:r w:rsidR="00D810F0" w:rsidRPr="00BB748F">
        <w:rPr>
          <w:rFonts w:ascii="Arial" w:hAnsi="Arial" w:cs="Arial"/>
          <w:b/>
        </w:rPr>
        <w:t xml:space="preserve">.2 </w:t>
      </w:r>
      <w:r w:rsidR="00D810F0" w:rsidRPr="00BB748F">
        <w:rPr>
          <w:rFonts w:ascii="Arial" w:hAnsi="Arial" w:cs="Arial"/>
          <w:b/>
        </w:rPr>
        <w:tab/>
        <w:t>Schedule 2 – Consulting Services by Position</w:t>
      </w:r>
      <w:bookmarkEnd w:id="17"/>
      <w:bookmarkEnd w:id="18"/>
      <w:r w:rsidR="00D810F0" w:rsidRPr="00BB748F">
        <w:rPr>
          <w:rFonts w:ascii="Arial" w:hAnsi="Arial" w:cs="Arial"/>
          <w:b/>
        </w:rPr>
        <w:t xml:space="preserve"> </w:t>
      </w:r>
    </w:p>
    <w:p w14:paraId="7795075F" w14:textId="77777777" w:rsidR="00FD3F3A" w:rsidRPr="00BB748F" w:rsidRDefault="00FD3F3A" w:rsidP="00BB748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p w14:paraId="35B41E2A" w14:textId="020CFE14" w:rsidR="00D810F0" w:rsidRDefault="00D810F0"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r w:rsidRPr="00EA3749">
        <w:rPr>
          <w:rFonts w:ascii="Arial" w:hAnsi="Arial" w:cs="Arial"/>
        </w:rPr>
        <w:t xml:space="preserve">This schedule shall include for each proposed position: the proposed rates for each fiscal year, the proposed hours by month, subtotaled hours by fiscal year, subtotaled cost by fiscal year, total hours for total </w:t>
      </w:r>
      <w:r w:rsidR="00B057D9">
        <w:rPr>
          <w:rFonts w:ascii="Arial" w:hAnsi="Arial" w:cs="Arial"/>
        </w:rPr>
        <w:t>presented time</w:t>
      </w:r>
      <w:r w:rsidRPr="00EA3749">
        <w:rPr>
          <w:rFonts w:ascii="Arial" w:hAnsi="Arial" w:cs="Arial"/>
        </w:rPr>
        <w:t xml:space="preserve"> period, and total cost for total </w:t>
      </w:r>
      <w:r w:rsidR="00B057D9">
        <w:rPr>
          <w:rFonts w:ascii="Arial" w:hAnsi="Arial" w:cs="Arial"/>
        </w:rPr>
        <w:t>presented time</w:t>
      </w:r>
      <w:r w:rsidRPr="00EA3749">
        <w:rPr>
          <w:rFonts w:ascii="Arial" w:hAnsi="Arial" w:cs="Arial"/>
        </w:rPr>
        <w:t xml:space="preserve"> period.  </w:t>
      </w:r>
      <w:r w:rsidR="00712511">
        <w:rPr>
          <w:rFonts w:ascii="Arial" w:hAnsi="Arial" w:cs="Arial"/>
        </w:rPr>
        <w:t>For positions where part of the work will be done on-site (at a</w:t>
      </w:r>
      <w:r w:rsidR="00B03DCA">
        <w:rPr>
          <w:rFonts w:ascii="Arial" w:hAnsi="Arial" w:cs="Arial"/>
        </w:rPr>
        <w:t>n</w:t>
      </w:r>
      <w:r w:rsidR="00712511">
        <w:rPr>
          <w:rFonts w:ascii="Arial" w:hAnsi="Arial" w:cs="Arial"/>
        </w:rPr>
        <w:t xml:space="preserve"> all-inclusive rate) and part will be done remotely (at a lower rate with no travel), the position should be broken onto two </w:t>
      </w:r>
      <w:r w:rsidR="00DE467F">
        <w:rPr>
          <w:rFonts w:ascii="Arial" w:hAnsi="Arial" w:cs="Arial"/>
        </w:rPr>
        <w:t xml:space="preserve">rows </w:t>
      </w:r>
      <w:r w:rsidR="00712511">
        <w:rPr>
          <w:rFonts w:ascii="Arial" w:hAnsi="Arial" w:cs="Arial"/>
        </w:rPr>
        <w:t xml:space="preserve">to distinguish these hours. </w:t>
      </w:r>
      <w:r w:rsidRPr="00EA3749">
        <w:rPr>
          <w:rFonts w:ascii="Arial" w:hAnsi="Arial" w:cs="Arial"/>
        </w:rPr>
        <w:t xml:space="preserve">The schedule also includes subtotals for each staffing category, work group, and totals for all consulting services.  Proposed positions shall be grouped into the most appropriate staffing </w:t>
      </w:r>
      <w:r w:rsidRPr="00EA3749">
        <w:rPr>
          <w:rFonts w:ascii="Arial" w:hAnsi="Arial" w:cs="Arial"/>
        </w:rPr>
        <w:lastRenderedPageBreak/>
        <w:t xml:space="preserve">category by work group consistent with the template.  The Implementation Services category </w:t>
      </w:r>
      <w:r w:rsidR="00B057D9">
        <w:rPr>
          <w:rFonts w:ascii="Arial" w:hAnsi="Arial" w:cs="Arial"/>
        </w:rPr>
        <w:t>presents</w:t>
      </w:r>
      <w:r w:rsidRPr="00EA3749">
        <w:rPr>
          <w:rFonts w:ascii="Arial" w:hAnsi="Arial" w:cs="Arial"/>
        </w:rPr>
        <w:t xml:space="preserve"> separate work groups for:</w:t>
      </w:r>
    </w:p>
    <w:p w14:paraId="4CC6EA47" w14:textId="77777777" w:rsidR="00560921" w:rsidRPr="00EA3749" w:rsidRDefault="00560921"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14:paraId="59F5F67E" w14:textId="77777777" w:rsidR="00D810F0" w:rsidRPr="00560921" w:rsidRDefault="00D810F0" w:rsidP="008B2B6E">
      <w:pPr>
        <w:pStyle w:val="NormalLeft05"/>
        <w:numPr>
          <w:ilvl w:val="0"/>
          <w:numId w:val="31"/>
        </w:numPr>
        <w:tabs>
          <w:tab w:val="clear" w:pos="360"/>
          <w:tab w:val="num" w:pos="1440"/>
          <w:tab w:val="left" w:pos="1800"/>
        </w:tabs>
        <w:ind w:left="1368"/>
        <w:rPr>
          <w:rFonts w:ascii="Arial" w:hAnsi="Arial" w:cs="Arial"/>
          <w:sz w:val="22"/>
          <w:szCs w:val="22"/>
        </w:rPr>
      </w:pPr>
      <w:r w:rsidRPr="00560921">
        <w:rPr>
          <w:rFonts w:ascii="Arial" w:hAnsi="Arial" w:cs="Arial"/>
          <w:sz w:val="22"/>
          <w:szCs w:val="22"/>
        </w:rPr>
        <w:t>Project Management,</w:t>
      </w:r>
    </w:p>
    <w:p w14:paraId="4BFE1351" w14:textId="77777777" w:rsidR="00D810F0" w:rsidRPr="00560921" w:rsidRDefault="00D810F0" w:rsidP="008B2B6E">
      <w:pPr>
        <w:pStyle w:val="NormalLeft05"/>
        <w:numPr>
          <w:ilvl w:val="0"/>
          <w:numId w:val="31"/>
        </w:numPr>
        <w:tabs>
          <w:tab w:val="clear" w:pos="360"/>
          <w:tab w:val="left" w:pos="1800"/>
          <w:tab w:val="num" w:pos="1890"/>
        </w:tabs>
        <w:ind w:left="1368"/>
        <w:rPr>
          <w:rFonts w:ascii="Arial" w:hAnsi="Arial" w:cs="Arial"/>
          <w:sz w:val="22"/>
          <w:szCs w:val="22"/>
        </w:rPr>
      </w:pPr>
      <w:r w:rsidRPr="00560921">
        <w:rPr>
          <w:rFonts w:ascii="Arial" w:hAnsi="Arial" w:cs="Arial"/>
          <w:sz w:val="22"/>
          <w:szCs w:val="22"/>
        </w:rPr>
        <w:t xml:space="preserve">Functional Team, </w:t>
      </w:r>
    </w:p>
    <w:p w14:paraId="6D37F891" w14:textId="77777777" w:rsidR="00D810F0" w:rsidRPr="00560921" w:rsidRDefault="00D810F0" w:rsidP="008B2B6E">
      <w:pPr>
        <w:pStyle w:val="NormalLeft05"/>
        <w:numPr>
          <w:ilvl w:val="0"/>
          <w:numId w:val="31"/>
        </w:numPr>
        <w:tabs>
          <w:tab w:val="clear" w:pos="360"/>
          <w:tab w:val="num" w:pos="1440"/>
          <w:tab w:val="left" w:pos="1800"/>
        </w:tabs>
        <w:ind w:left="1368"/>
        <w:rPr>
          <w:rFonts w:ascii="Arial" w:hAnsi="Arial" w:cs="Arial"/>
          <w:sz w:val="22"/>
          <w:szCs w:val="22"/>
        </w:rPr>
      </w:pPr>
      <w:r w:rsidRPr="00560921">
        <w:rPr>
          <w:rFonts w:ascii="Arial" w:hAnsi="Arial" w:cs="Arial"/>
          <w:sz w:val="22"/>
          <w:szCs w:val="22"/>
        </w:rPr>
        <w:t>Technical Team, and</w:t>
      </w:r>
    </w:p>
    <w:p w14:paraId="1747D355" w14:textId="07BFB9DB" w:rsidR="00D810F0" w:rsidRDefault="00D810F0" w:rsidP="008B2B6E">
      <w:pPr>
        <w:pStyle w:val="NormalLeft05"/>
        <w:numPr>
          <w:ilvl w:val="0"/>
          <w:numId w:val="31"/>
        </w:numPr>
        <w:tabs>
          <w:tab w:val="clear" w:pos="360"/>
          <w:tab w:val="num" w:pos="1440"/>
          <w:tab w:val="left" w:pos="1800"/>
        </w:tabs>
        <w:ind w:left="1368"/>
        <w:rPr>
          <w:rFonts w:ascii="Arial" w:hAnsi="Arial" w:cs="Arial"/>
          <w:sz w:val="22"/>
          <w:szCs w:val="22"/>
        </w:rPr>
      </w:pPr>
      <w:r w:rsidRPr="00560921">
        <w:rPr>
          <w:rFonts w:ascii="Arial" w:hAnsi="Arial" w:cs="Arial"/>
          <w:sz w:val="22"/>
          <w:szCs w:val="22"/>
        </w:rPr>
        <w:t>Change Management Team.</w:t>
      </w:r>
    </w:p>
    <w:p w14:paraId="6149AF65" w14:textId="77777777" w:rsidR="00560921" w:rsidRPr="00560921" w:rsidRDefault="00560921" w:rsidP="00560921">
      <w:pPr>
        <w:pStyle w:val="NormalLeft05"/>
        <w:rPr>
          <w:rFonts w:ascii="Arial" w:hAnsi="Arial" w:cs="Arial"/>
          <w:sz w:val="22"/>
          <w:szCs w:val="22"/>
        </w:rPr>
      </w:pPr>
    </w:p>
    <w:p w14:paraId="398312B6" w14:textId="0FF541F5" w:rsidR="00D810F0" w:rsidRDefault="00D810F0"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r w:rsidRPr="00EA3749">
        <w:rPr>
          <w:rFonts w:ascii="Arial" w:hAnsi="Arial" w:cs="Arial"/>
        </w:rPr>
        <w:t xml:space="preserve">This schedule includes multiple formulas to arrive at the various subtotals and totals requiring Respondents to take extra care to ensure that all formulas are correct on the submitted Cost Schedules.  Additional rows may be added as needed. </w:t>
      </w:r>
    </w:p>
    <w:p w14:paraId="2334C1A0" w14:textId="77777777" w:rsidR="00560921" w:rsidRPr="00EA3749" w:rsidRDefault="00560921"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14:paraId="44D76D1A" w14:textId="3B5FD182" w:rsidR="00D810F0" w:rsidRDefault="00BB748F" w:rsidP="00BB748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bookmarkStart w:id="19" w:name="_Toc292531637"/>
      <w:bookmarkStart w:id="20" w:name="_Toc420061324"/>
      <w:r>
        <w:rPr>
          <w:rFonts w:ascii="Arial" w:hAnsi="Arial" w:cs="Arial"/>
          <w:b/>
        </w:rPr>
        <w:t>16</w:t>
      </w:r>
      <w:r w:rsidR="00D810F0" w:rsidRPr="00BB748F">
        <w:rPr>
          <w:rFonts w:ascii="Arial" w:hAnsi="Arial" w:cs="Arial"/>
          <w:b/>
        </w:rPr>
        <w:t xml:space="preserve">.3 </w:t>
      </w:r>
      <w:r w:rsidR="00D810F0" w:rsidRPr="00BB748F">
        <w:rPr>
          <w:rFonts w:ascii="Arial" w:hAnsi="Arial" w:cs="Arial"/>
          <w:b/>
        </w:rPr>
        <w:tab/>
        <w:t>Schedule 3 - Other Cost Components</w:t>
      </w:r>
      <w:bookmarkEnd w:id="19"/>
      <w:bookmarkEnd w:id="20"/>
      <w:r w:rsidR="00D810F0" w:rsidRPr="00BB748F">
        <w:rPr>
          <w:rFonts w:ascii="Arial" w:hAnsi="Arial" w:cs="Arial"/>
          <w:b/>
        </w:rPr>
        <w:t xml:space="preserve"> </w:t>
      </w:r>
    </w:p>
    <w:p w14:paraId="65F5334D" w14:textId="77777777" w:rsidR="00FD3F3A" w:rsidRPr="00BB748F" w:rsidRDefault="00FD3F3A" w:rsidP="00FD3F3A">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rPr>
      </w:pPr>
    </w:p>
    <w:p w14:paraId="17815BE2" w14:textId="16809C64" w:rsidR="00D810F0" w:rsidRDefault="00D810F0"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r w:rsidRPr="00EA3749">
        <w:rPr>
          <w:rFonts w:ascii="Arial" w:hAnsi="Arial" w:cs="Arial"/>
        </w:rPr>
        <w:t xml:space="preserve">Respondents shall utilize this schedule to describe and reflect any non-staffing related costs as applicable.  Each cost component shall include: a description, reference numbers as appropriate, metrics as appropriate, and the proposed cost of the component.  An addendum to the Cost Schedules shall be utilized to address any pricing assumptions and to provide additional information to enable University personnel to thoroughly understand the proposed cost components.  Subtotals and additional rows may be added as needed. </w:t>
      </w:r>
    </w:p>
    <w:p w14:paraId="5EFC6CD0" w14:textId="77777777" w:rsidR="00560921" w:rsidRPr="00EA3749" w:rsidRDefault="00560921"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14:paraId="58AEB3FC" w14:textId="0A137C32" w:rsidR="00D810F0" w:rsidRDefault="00BB748F" w:rsidP="00BB748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bookmarkStart w:id="21" w:name="_Toc292531638"/>
      <w:bookmarkStart w:id="22" w:name="_Toc420061325"/>
      <w:r>
        <w:rPr>
          <w:rFonts w:ascii="Arial" w:hAnsi="Arial" w:cs="Arial"/>
          <w:b/>
        </w:rPr>
        <w:t>16</w:t>
      </w:r>
      <w:r w:rsidR="00D810F0" w:rsidRPr="00BB748F">
        <w:rPr>
          <w:rFonts w:ascii="Arial" w:hAnsi="Arial" w:cs="Arial"/>
          <w:b/>
        </w:rPr>
        <w:t xml:space="preserve">.4 </w:t>
      </w:r>
      <w:r w:rsidR="00D810F0" w:rsidRPr="00BB748F">
        <w:rPr>
          <w:rFonts w:ascii="Arial" w:hAnsi="Arial" w:cs="Arial"/>
          <w:b/>
        </w:rPr>
        <w:tab/>
        <w:t>Schedule 4 - Development Schedule</w:t>
      </w:r>
      <w:bookmarkEnd w:id="21"/>
      <w:bookmarkEnd w:id="22"/>
      <w:r w:rsidR="00D810F0" w:rsidRPr="00BB748F">
        <w:rPr>
          <w:rFonts w:ascii="Arial" w:hAnsi="Arial" w:cs="Arial"/>
          <w:b/>
        </w:rPr>
        <w:t xml:space="preserve"> </w:t>
      </w:r>
    </w:p>
    <w:p w14:paraId="289052C5" w14:textId="77777777" w:rsidR="00FD3F3A" w:rsidRPr="00BB748F" w:rsidRDefault="00FD3F3A" w:rsidP="00FD3F3A">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rPr>
      </w:pPr>
    </w:p>
    <w:p w14:paraId="413B9DF1" w14:textId="12957CE4" w:rsidR="00D810F0" w:rsidRDefault="00D810F0"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r w:rsidRPr="00EA3749">
        <w:rPr>
          <w:rFonts w:ascii="Arial" w:hAnsi="Arial" w:cs="Arial"/>
        </w:rPr>
        <w:t xml:space="preserve">This is a supporting cost schedule used to reflect the hours and costs associated with the development of integration and automated interfaces; custom reports, queries and forms; and data conversion.  The total hours and cost reflected on this schedule shall be included in the total hours and cost reflected for the Technical Team work group on Schedule 2. </w:t>
      </w:r>
      <w:r w:rsidR="00B057D9">
        <w:rPr>
          <w:rFonts w:ascii="Arial" w:hAnsi="Arial" w:cs="Arial"/>
        </w:rPr>
        <w:t>This is a different way of looking at the technical work efforts for informational purposes; the actual costs for development shall be accounted for in Schedule 2.</w:t>
      </w:r>
      <w:r w:rsidRPr="00EA3749">
        <w:rPr>
          <w:rFonts w:ascii="Arial" w:hAnsi="Arial" w:cs="Arial"/>
        </w:rPr>
        <w:t xml:space="preserve"> Respondents shall also reflect the functional areas addressed by the development.  </w:t>
      </w:r>
    </w:p>
    <w:p w14:paraId="76135032" w14:textId="77777777" w:rsidR="00560921" w:rsidRPr="00EA3749" w:rsidRDefault="00560921"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14:paraId="1F3B2302" w14:textId="1716A1E5" w:rsidR="00D810F0" w:rsidRDefault="00BB748F" w:rsidP="00BB748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bookmarkStart w:id="23" w:name="_Toc292531639"/>
      <w:bookmarkStart w:id="24" w:name="_Toc420061326"/>
      <w:r>
        <w:rPr>
          <w:rFonts w:ascii="Arial" w:hAnsi="Arial" w:cs="Arial"/>
          <w:b/>
        </w:rPr>
        <w:t>16</w:t>
      </w:r>
      <w:r w:rsidR="00D810F0" w:rsidRPr="00BB748F">
        <w:rPr>
          <w:rFonts w:ascii="Arial" w:hAnsi="Arial" w:cs="Arial"/>
          <w:b/>
        </w:rPr>
        <w:t xml:space="preserve">.5 </w:t>
      </w:r>
      <w:r w:rsidR="00D810F0" w:rsidRPr="00BB748F">
        <w:rPr>
          <w:rFonts w:ascii="Arial" w:hAnsi="Arial" w:cs="Arial"/>
          <w:b/>
        </w:rPr>
        <w:tab/>
        <w:t>Schedule 5 - Labor Rates Schedule</w:t>
      </w:r>
      <w:bookmarkEnd w:id="23"/>
      <w:bookmarkEnd w:id="24"/>
    </w:p>
    <w:p w14:paraId="5A4D9BD1" w14:textId="77777777" w:rsidR="00FD3F3A" w:rsidRPr="00BB748F" w:rsidRDefault="00FD3F3A" w:rsidP="00FD3F3A">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rPr>
      </w:pPr>
    </w:p>
    <w:p w14:paraId="3ABAD819" w14:textId="204F786E" w:rsidR="00D810F0" w:rsidRDefault="00D810F0"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r w:rsidRPr="00EA3749">
        <w:rPr>
          <w:rFonts w:ascii="Arial" w:hAnsi="Arial" w:cs="Arial"/>
        </w:rPr>
        <w:t>Although the University will not reimburse the Respondent on a “time and materials</w:t>
      </w:r>
      <w:r w:rsidR="00FD3F3A">
        <w:rPr>
          <w:rFonts w:ascii="Arial" w:hAnsi="Arial" w:cs="Arial"/>
        </w:rPr>
        <w:t xml:space="preserve">” or “not to exceed” basis for </w:t>
      </w:r>
      <w:r w:rsidR="00FD3F3A" w:rsidRPr="00EA3749">
        <w:rPr>
          <w:rFonts w:ascii="Arial" w:hAnsi="Arial" w:cs="Arial"/>
        </w:rPr>
        <w:t>project deliverables</w:t>
      </w:r>
      <w:r w:rsidRPr="00EA3749">
        <w:rPr>
          <w:rFonts w:ascii="Arial" w:hAnsi="Arial" w:cs="Arial"/>
        </w:rPr>
        <w:t xml:space="preserve">, it may be necessary to </w:t>
      </w:r>
      <w:r w:rsidR="00FD3F3A" w:rsidRPr="00EA3749">
        <w:rPr>
          <w:rFonts w:ascii="Arial" w:hAnsi="Arial" w:cs="Arial"/>
        </w:rPr>
        <w:t>make scope</w:t>
      </w:r>
      <w:r w:rsidRPr="00EA3749">
        <w:rPr>
          <w:rFonts w:ascii="Arial" w:hAnsi="Arial" w:cs="Arial"/>
        </w:rPr>
        <w:t xml:space="preserve"> changes that require assistance in areas not anticipated for which the University may consider a time and materials payment arrangement.</w:t>
      </w:r>
    </w:p>
    <w:p w14:paraId="3D7CEB69" w14:textId="77777777" w:rsidR="00FD3F3A" w:rsidRPr="00EA3749" w:rsidRDefault="00FD3F3A"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14:paraId="2D00FECA" w14:textId="671D4E18" w:rsidR="00D810F0" w:rsidRPr="00EA3749" w:rsidRDefault="00D810F0"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r w:rsidRPr="00EA3749">
        <w:rPr>
          <w:rFonts w:ascii="Arial" w:hAnsi="Arial" w:cs="Arial"/>
        </w:rPr>
        <w:t>For these purposes, the Respondent shall provide all-inclusive (travel and all other expenses included) billing rates for a range of different skill areas using this schedule</w:t>
      </w:r>
      <w:r w:rsidR="00BE377A">
        <w:rPr>
          <w:rFonts w:ascii="Arial" w:hAnsi="Arial" w:cs="Arial"/>
        </w:rPr>
        <w:t>, and a set of rates for work done remotely with no travel expense included</w:t>
      </w:r>
      <w:r w:rsidRPr="00EA3749">
        <w:rPr>
          <w:rFonts w:ascii="Arial" w:hAnsi="Arial" w:cs="Arial"/>
        </w:rPr>
        <w:t xml:space="preserve">.  Respondents may propose the same rate for all years for a given personnel category or for all personnel categories, but the University is asking for one rate for each personnel category for each fiscal year. </w:t>
      </w:r>
    </w:p>
    <w:p w14:paraId="1A3B5EB5" w14:textId="77777777" w:rsidR="00D810F0" w:rsidRPr="00EA3749" w:rsidRDefault="00D810F0"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14:paraId="72ACF8A1" w14:textId="4E1D986F" w:rsidR="00D810F0" w:rsidRPr="00BB748F" w:rsidRDefault="00560921" w:rsidP="00BB748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bookmarkStart w:id="25" w:name="_Toc292531640"/>
      <w:bookmarkStart w:id="26" w:name="_Toc420061327"/>
      <w:r>
        <w:rPr>
          <w:rFonts w:ascii="Arial" w:hAnsi="Arial" w:cs="Arial"/>
          <w:b/>
        </w:rPr>
        <w:t>16</w:t>
      </w:r>
      <w:r w:rsidR="00D810F0" w:rsidRPr="00BB748F">
        <w:rPr>
          <w:rFonts w:ascii="Arial" w:hAnsi="Arial" w:cs="Arial"/>
          <w:b/>
        </w:rPr>
        <w:t xml:space="preserve">.6 </w:t>
      </w:r>
      <w:r w:rsidR="00D810F0" w:rsidRPr="00BB748F">
        <w:rPr>
          <w:rFonts w:ascii="Arial" w:hAnsi="Arial" w:cs="Arial"/>
          <w:b/>
        </w:rPr>
        <w:tab/>
        <w:t>Schedule 6 - Deliverables Payment Schedule</w:t>
      </w:r>
      <w:bookmarkEnd w:id="25"/>
      <w:bookmarkEnd w:id="26"/>
      <w:r w:rsidR="00D810F0" w:rsidRPr="00BB748F">
        <w:rPr>
          <w:rFonts w:ascii="Arial" w:hAnsi="Arial" w:cs="Arial"/>
          <w:b/>
        </w:rPr>
        <w:t xml:space="preserve">  </w:t>
      </w:r>
    </w:p>
    <w:p w14:paraId="47FBB712" w14:textId="77777777" w:rsidR="00FD3F3A" w:rsidRDefault="00FD3F3A"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14:paraId="70CB1F23" w14:textId="78A4E0AA" w:rsidR="00D810F0" w:rsidRPr="00EA3749" w:rsidRDefault="00D810F0"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r w:rsidRPr="00EA3749">
        <w:rPr>
          <w:rFonts w:ascii="Arial" w:hAnsi="Arial" w:cs="Arial"/>
        </w:rPr>
        <w:t xml:space="preserve">Respondents shall complete a proposed Deliverables Payment Schedule utilizing the format provided.  Rows may be added as needed.  </w:t>
      </w:r>
      <w:r w:rsidR="00823B0A">
        <w:rPr>
          <w:rFonts w:ascii="Arial" w:hAnsi="Arial" w:cs="Arial"/>
        </w:rPr>
        <w:t xml:space="preserve">It is not the intention of the System to </w:t>
      </w:r>
      <w:r w:rsidR="00414B0B">
        <w:rPr>
          <w:rFonts w:ascii="Arial" w:hAnsi="Arial" w:cs="Arial"/>
        </w:rPr>
        <w:t xml:space="preserve">make payments that are purely time-based; payments should be tied to the acceptance by the System of agreed project deliverables. </w:t>
      </w:r>
      <w:r w:rsidRPr="00EA3749">
        <w:rPr>
          <w:rFonts w:ascii="Arial" w:hAnsi="Arial" w:cs="Arial"/>
        </w:rPr>
        <w:t xml:space="preserve">Respondents shall ensure that the proposed cumulative gross payments for </w:t>
      </w:r>
      <w:r w:rsidRPr="00EA3749">
        <w:rPr>
          <w:rFonts w:ascii="Arial" w:hAnsi="Arial" w:cs="Arial"/>
        </w:rPr>
        <w:lastRenderedPageBreak/>
        <w:t xml:space="preserve">each month do not exceed the cumulative value of the service hours proposed for the corresponding month, excluding the cumulative value of deliverable payments for Other Cost Components from this determination.  An addendum to the Cost Schedules shall be utilized to address any pricing assumptions and to provide additional information to enable University personnel to thoroughly understand the proposed Deliverables Payment Schedule. </w:t>
      </w:r>
      <w:bookmarkEnd w:id="16"/>
      <w:r w:rsidR="00B057D9">
        <w:rPr>
          <w:rFonts w:ascii="Arial" w:hAnsi="Arial" w:cs="Arial"/>
        </w:rPr>
        <w:t>The grand total of deliverable-based payments shall equal the total project cost shown on Schedule 1.</w:t>
      </w:r>
    </w:p>
    <w:p w14:paraId="346C952E" w14:textId="43F33338" w:rsidR="00D810F0" w:rsidRDefault="00D810F0"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14:paraId="5D601FEB" w14:textId="0FB098B5" w:rsidR="00BB748F" w:rsidRDefault="00560921" w:rsidP="00560921">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Pr>
          <w:rFonts w:ascii="Arial" w:hAnsi="Arial" w:cs="Arial"/>
          <w:b/>
        </w:rPr>
        <w:t>16.7</w:t>
      </w:r>
      <w:r>
        <w:rPr>
          <w:rFonts w:ascii="Arial" w:hAnsi="Arial" w:cs="Arial"/>
          <w:b/>
        </w:rPr>
        <w:tab/>
      </w:r>
      <w:r w:rsidR="00B057D9" w:rsidRPr="00BB748F">
        <w:rPr>
          <w:rFonts w:ascii="Arial" w:hAnsi="Arial" w:cs="Arial"/>
          <w:b/>
        </w:rPr>
        <w:t xml:space="preserve">Schedule </w:t>
      </w:r>
      <w:r w:rsidR="00B057D9">
        <w:rPr>
          <w:rFonts w:ascii="Arial" w:hAnsi="Arial" w:cs="Arial"/>
          <w:b/>
        </w:rPr>
        <w:t>7</w:t>
      </w:r>
      <w:r w:rsidR="00B057D9" w:rsidRPr="00BB748F">
        <w:rPr>
          <w:rFonts w:ascii="Arial" w:hAnsi="Arial" w:cs="Arial"/>
          <w:b/>
        </w:rPr>
        <w:t xml:space="preserve"> - </w:t>
      </w:r>
      <w:r w:rsidR="00BB748F">
        <w:rPr>
          <w:rFonts w:ascii="Arial" w:hAnsi="Arial" w:cs="Arial"/>
          <w:b/>
        </w:rPr>
        <w:t>Optional</w:t>
      </w:r>
      <w:r w:rsidR="00BB748F" w:rsidRPr="000D0A63">
        <w:rPr>
          <w:rFonts w:ascii="Arial" w:hAnsi="Arial" w:cs="Arial"/>
          <w:b/>
        </w:rPr>
        <w:t xml:space="preserve"> Project Cost</w:t>
      </w:r>
      <w:r w:rsidR="00BB748F">
        <w:rPr>
          <w:rFonts w:ascii="Arial" w:hAnsi="Arial" w:cs="Arial"/>
          <w:b/>
        </w:rPr>
        <w:t>s</w:t>
      </w:r>
    </w:p>
    <w:p w14:paraId="4BB566F1" w14:textId="77777777" w:rsidR="00BB748F" w:rsidRPr="000D0A63" w:rsidRDefault="00BB748F"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14:paraId="093B0CF6" w14:textId="0986CB1F" w:rsidR="00BB748F" w:rsidRPr="0056455E" w:rsidRDefault="00BB748F" w:rsidP="00BB748F">
      <w:pPr>
        <w:pStyle w:val="BodyText"/>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10080"/>
          <w:tab w:val="left" w:pos="10800"/>
        </w:tabs>
        <w:spacing w:before="0" w:after="0"/>
        <w:ind w:left="720"/>
        <w:rPr>
          <w:rFonts w:cs="Arial"/>
          <w:sz w:val="22"/>
          <w:szCs w:val="22"/>
        </w:rPr>
      </w:pPr>
      <w:r>
        <w:rPr>
          <w:rFonts w:cs="Arial"/>
          <w:sz w:val="22"/>
          <w:szCs w:val="22"/>
        </w:rPr>
        <w:t xml:space="preserve">If there were costs associated with any options discussed </w:t>
      </w:r>
      <w:r w:rsidRPr="00CE3836">
        <w:rPr>
          <w:rFonts w:cs="Arial"/>
          <w:sz w:val="22"/>
          <w:szCs w:val="22"/>
        </w:rPr>
        <w:t>in RFP Section 15.7, # 1</w:t>
      </w:r>
      <w:r w:rsidR="00B80D39" w:rsidRPr="00CE3836">
        <w:rPr>
          <w:rFonts w:cs="Arial"/>
          <w:sz w:val="22"/>
          <w:szCs w:val="22"/>
        </w:rPr>
        <w:t>6</w:t>
      </w:r>
      <w:r w:rsidRPr="00CE3836">
        <w:rPr>
          <w:rFonts w:cs="Arial"/>
          <w:sz w:val="22"/>
          <w:szCs w:val="22"/>
        </w:rPr>
        <w:t>,</w:t>
      </w:r>
      <w:r w:rsidRPr="004805D7">
        <w:rPr>
          <w:rFonts w:cs="Arial"/>
          <w:sz w:val="22"/>
          <w:szCs w:val="22"/>
        </w:rPr>
        <w:t xml:space="preserve"> </w:t>
      </w:r>
      <w:r w:rsidRPr="004805D7">
        <w:rPr>
          <w:rFonts w:cs="Arial"/>
          <w:i/>
          <w:sz w:val="22"/>
          <w:szCs w:val="22"/>
        </w:rPr>
        <w:t>Optional Services</w:t>
      </w:r>
      <w:r>
        <w:rPr>
          <w:rFonts w:cs="Arial"/>
          <w:i/>
          <w:sz w:val="22"/>
          <w:szCs w:val="22"/>
        </w:rPr>
        <w:t xml:space="preserve">, </w:t>
      </w:r>
      <w:r w:rsidRPr="00BF5AE0">
        <w:rPr>
          <w:rFonts w:cs="Arial"/>
          <w:sz w:val="22"/>
          <w:szCs w:val="22"/>
        </w:rPr>
        <w:t>Respondent may present those optional costs</w:t>
      </w:r>
      <w:r>
        <w:rPr>
          <w:rFonts w:cs="Arial"/>
          <w:sz w:val="22"/>
          <w:szCs w:val="22"/>
        </w:rPr>
        <w:t xml:space="preserve"> separately</w:t>
      </w:r>
      <w:r w:rsidR="00FD3F3A">
        <w:rPr>
          <w:rFonts w:cs="Arial"/>
          <w:sz w:val="22"/>
          <w:szCs w:val="22"/>
        </w:rPr>
        <w:t xml:space="preserve"> in this worksheet</w:t>
      </w:r>
      <w:r w:rsidRPr="004805D7">
        <w:rPr>
          <w:rFonts w:cs="Arial"/>
          <w:sz w:val="22"/>
          <w:szCs w:val="22"/>
        </w:rPr>
        <w:t xml:space="preserve">. </w:t>
      </w:r>
      <w:r w:rsidRPr="0056455E">
        <w:rPr>
          <w:rFonts w:cs="Arial"/>
          <w:sz w:val="22"/>
          <w:szCs w:val="22"/>
        </w:rPr>
        <w:t xml:space="preserve">These costs will not be included in the Total </w:t>
      </w:r>
      <w:r>
        <w:rPr>
          <w:rFonts w:cs="Arial"/>
          <w:sz w:val="22"/>
          <w:szCs w:val="22"/>
        </w:rPr>
        <w:t xml:space="preserve">Project </w:t>
      </w:r>
      <w:r w:rsidRPr="0056455E">
        <w:rPr>
          <w:rFonts w:cs="Arial"/>
          <w:sz w:val="22"/>
          <w:szCs w:val="22"/>
        </w:rPr>
        <w:t xml:space="preserve">Cost that is evaluated by the System. Any products or services presented here are considered nonessential or outside the requested scope by the System, and are not required per the </w:t>
      </w:r>
      <w:r>
        <w:rPr>
          <w:rFonts w:cs="Arial"/>
          <w:sz w:val="22"/>
          <w:szCs w:val="22"/>
        </w:rPr>
        <w:t>Services</w:t>
      </w:r>
      <w:r w:rsidRPr="0056455E">
        <w:rPr>
          <w:rFonts w:cs="Arial"/>
          <w:sz w:val="22"/>
          <w:szCs w:val="22"/>
        </w:rPr>
        <w:t xml:space="preserve"> Scope. Each cost component should include a description, the basis for each of the cost components</w:t>
      </w:r>
      <w:r>
        <w:rPr>
          <w:rFonts w:cs="Arial"/>
          <w:sz w:val="22"/>
          <w:szCs w:val="22"/>
        </w:rPr>
        <w:t>,</w:t>
      </w:r>
      <w:r w:rsidRPr="0056455E">
        <w:rPr>
          <w:rFonts w:cs="Arial"/>
          <w:sz w:val="22"/>
          <w:szCs w:val="22"/>
        </w:rPr>
        <w:t xml:space="preserve"> and the proposed cost of the component.  Assumptions and information necessary for </w:t>
      </w:r>
      <w:r>
        <w:rPr>
          <w:rFonts w:cs="Arial"/>
          <w:sz w:val="22"/>
          <w:szCs w:val="22"/>
        </w:rPr>
        <w:t>System</w:t>
      </w:r>
      <w:r w:rsidRPr="0056455E">
        <w:rPr>
          <w:rFonts w:cs="Arial"/>
          <w:sz w:val="22"/>
          <w:szCs w:val="22"/>
        </w:rPr>
        <w:t xml:space="preserve"> personnel to thoroughly understand the proposed pricing should be submitted as </w:t>
      </w:r>
      <w:r>
        <w:rPr>
          <w:rFonts w:cs="Arial"/>
          <w:sz w:val="22"/>
          <w:szCs w:val="22"/>
        </w:rPr>
        <w:t>c</w:t>
      </w:r>
      <w:r w:rsidRPr="0056455E">
        <w:rPr>
          <w:rFonts w:cs="Arial"/>
          <w:sz w:val="22"/>
          <w:szCs w:val="22"/>
        </w:rPr>
        <w:t xml:space="preserve">ost </w:t>
      </w:r>
      <w:r>
        <w:rPr>
          <w:rFonts w:cs="Arial"/>
          <w:sz w:val="22"/>
          <w:szCs w:val="22"/>
        </w:rPr>
        <w:t>a</w:t>
      </w:r>
      <w:r w:rsidRPr="0056455E">
        <w:rPr>
          <w:rFonts w:cs="Arial"/>
          <w:sz w:val="22"/>
          <w:szCs w:val="22"/>
        </w:rPr>
        <w:t>ssumptions in the narrative response to this section</w:t>
      </w:r>
      <w:r>
        <w:rPr>
          <w:rFonts w:cs="Arial"/>
          <w:sz w:val="22"/>
          <w:szCs w:val="22"/>
        </w:rPr>
        <w:t>.</w:t>
      </w:r>
    </w:p>
    <w:p w14:paraId="6400D298" w14:textId="3DE57634" w:rsidR="00BB748F" w:rsidRDefault="00BB748F"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14:paraId="6AA1EA53" w14:textId="3DB814D3" w:rsidR="000E3B98" w:rsidRDefault="000E3B98" w:rsidP="000E3B98">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Pr>
          <w:rFonts w:ascii="Arial" w:hAnsi="Arial" w:cs="Arial"/>
          <w:b/>
        </w:rPr>
        <w:t xml:space="preserve">16.8 </w:t>
      </w:r>
      <w:r>
        <w:rPr>
          <w:rFonts w:ascii="Arial" w:hAnsi="Arial" w:cs="Arial"/>
          <w:b/>
        </w:rPr>
        <w:tab/>
        <w:t>Schedule 8</w:t>
      </w:r>
      <w:r w:rsidRPr="00BB748F">
        <w:rPr>
          <w:rFonts w:ascii="Arial" w:hAnsi="Arial" w:cs="Arial"/>
          <w:b/>
        </w:rPr>
        <w:t xml:space="preserve"> </w:t>
      </w:r>
      <w:r>
        <w:rPr>
          <w:rFonts w:ascii="Arial" w:hAnsi="Arial" w:cs="Arial"/>
          <w:b/>
        </w:rPr>
        <w:t>–</w:t>
      </w:r>
      <w:r w:rsidRPr="00BB748F">
        <w:rPr>
          <w:rFonts w:ascii="Arial" w:hAnsi="Arial" w:cs="Arial"/>
          <w:b/>
        </w:rPr>
        <w:t xml:space="preserve"> </w:t>
      </w:r>
      <w:r>
        <w:rPr>
          <w:rFonts w:ascii="Arial" w:hAnsi="Arial" w:cs="Arial"/>
          <w:b/>
        </w:rPr>
        <w:t>Estimated Cost Split</w:t>
      </w:r>
      <w:r w:rsidRPr="00BB748F">
        <w:rPr>
          <w:rFonts w:ascii="Arial" w:hAnsi="Arial" w:cs="Arial"/>
          <w:b/>
        </w:rPr>
        <w:t xml:space="preserve"> </w:t>
      </w:r>
    </w:p>
    <w:p w14:paraId="60A75DF9" w14:textId="77777777" w:rsidR="000E3B98" w:rsidRPr="00BB748F" w:rsidRDefault="000E3B98" w:rsidP="000E3B98">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rPr>
      </w:pPr>
    </w:p>
    <w:p w14:paraId="0FCD01E9" w14:textId="133EB563" w:rsidR="000E3B98" w:rsidRDefault="000E3B98" w:rsidP="000E3B98">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r w:rsidRPr="00EA3749">
        <w:rPr>
          <w:rFonts w:ascii="Arial" w:hAnsi="Arial" w:cs="Arial"/>
        </w:rPr>
        <w:t xml:space="preserve">Respondents shall utilize this schedule to </w:t>
      </w:r>
      <w:r>
        <w:rPr>
          <w:rFonts w:ascii="Arial" w:hAnsi="Arial" w:cs="Arial"/>
        </w:rPr>
        <w:t>provide an estimated split of the total project cost (as shown on Schedule 1) bet</w:t>
      </w:r>
      <w:r w:rsidR="00057A33">
        <w:rPr>
          <w:rFonts w:ascii="Arial" w:hAnsi="Arial" w:cs="Arial"/>
        </w:rPr>
        <w:t>ween implementation costs that S</w:t>
      </w:r>
      <w:r>
        <w:rPr>
          <w:rFonts w:ascii="Arial" w:hAnsi="Arial" w:cs="Arial"/>
        </w:rPr>
        <w:t>ystem-wide (activities that apply to all institutions) and those that will be specific to an institution</w:t>
      </w:r>
      <w:r w:rsidRPr="00EA3749">
        <w:rPr>
          <w:rFonts w:ascii="Arial" w:hAnsi="Arial" w:cs="Arial"/>
        </w:rPr>
        <w:t xml:space="preserve">.  </w:t>
      </w:r>
      <w:r>
        <w:rPr>
          <w:rFonts w:ascii="Arial" w:hAnsi="Arial" w:cs="Arial"/>
        </w:rPr>
        <w:t>The grand total on Schedule 8 must equal the grand total project cost shown on Schedule 1.</w:t>
      </w:r>
      <w:r w:rsidRPr="00EA3749">
        <w:rPr>
          <w:rFonts w:ascii="Arial" w:hAnsi="Arial" w:cs="Arial"/>
        </w:rPr>
        <w:t xml:space="preserve"> </w:t>
      </w:r>
      <w:r w:rsidR="00057A33">
        <w:rPr>
          <w:rFonts w:ascii="Arial" w:hAnsi="Arial" w:cs="Arial"/>
        </w:rPr>
        <w:t>If there are costs that are not System-wide but apply to more than one institution (e.g., costs for implementing the community colleges as a group), show those costs next to one of the institutions and note the other institutions included in that cost.</w:t>
      </w:r>
      <w:r w:rsidRPr="00EA3749">
        <w:rPr>
          <w:rFonts w:ascii="Arial" w:hAnsi="Arial" w:cs="Arial"/>
        </w:rPr>
        <w:t xml:space="preserve"> </w:t>
      </w:r>
      <w:r w:rsidR="00057A33">
        <w:rPr>
          <w:rFonts w:ascii="Arial" w:hAnsi="Arial" w:cs="Arial"/>
        </w:rPr>
        <w:t>As appropriate, provide any estimating</w:t>
      </w:r>
      <w:r w:rsidRPr="00EA3749">
        <w:rPr>
          <w:rFonts w:ascii="Arial" w:hAnsi="Arial" w:cs="Arial"/>
        </w:rPr>
        <w:t xml:space="preserve"> assumptions </w:t>
      </w:r>
      <w:r w:rsidR="00057A33">
        <w:rPr>
          <w:rFonts w:ascii="Arial" w:hAnsi="Arial" w:cs="Arial"/>
        </w:rPr>
        <w:t>or</w:t>
      </w:r>
      <w:r w:rsidRPr="00EA3749">
        <w:rPr>
          <w:rFonts w:ascii="Arial" w:hAnsi="Arial" w:cs="Arial"/>
        </w:rPr>
        <w:t xml:space="preserve"> additional information to enable University personnel to understand the </w:t>
      </w:r>
      <w:r w:rsidR="00057A33">
        <w:rPr>
          <w:rFonts w:ascii="Arial" w:hAnsi="Arial" w:cs="Arial"/>
        </w:rPr>
        <w:t>estimated</w:t>
      </w:r>
      <w:r w:rsidRPr="00EA3749">
        <w:rPr>
          <w:rFonts w:ascii="Arial" w:hAnsi="Arial" w:cs="Arial"/>
        </w:rPr>
        <w:t xml:space="preserve"> cost</w:t>
      </w:r>
      <w:r w:rsidR="00057A33">
        <w:rPr>
          <w:rFonts w:ascii="Arial" w:hAnsi="Arial" w:cs="Arial"/>
        </w:rPr>
        <w:t>s</w:t>
      </w:r>
      <w:r w:rsidRPr="00EA3749">
        <w:rPr>
          <w:rFonts w:ascii="Arial" w:hAnsi="Arial" w:cs="Arial"/>
        </w:rPr>
        <w:t xml:space="preserve">.  Subtotals and additional rows may be added as needed. </w:t>
      </w:r>
    </w:p>
    <w:p w14:paraId="46CF0310" w14:textId="77777777" w:rsidR="000E3B98" w:rsidRPr="00EA3749" w:rsidRDefault="000E3B98" w:rsidP="000E3B98">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14:paraId="4BE1C8B8" w14:textId="566B6235" w:rsidR="00B80D39" w:rsidRDefault="00B80D39" w:rsidP="00B80D39">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Pr>
          <w:rFonts w:ascii="Arial" w:hAnsi="Arial" w:cs="Arial"/>
          <w:b/>
        </w:rPr>
        <w:t>16.</w:t>
      </w:r>
      <w:r w:rsidR="000E3B98">
        <w:rPr>
          <w:rFonts w:ascii="Arial" w:hAnsi="Arial" w:cs="Arial"/>
          <w:b/>
        </w:rPr>
        <w:t>9</w:t>
      </w:r>
      <w:r>
        <w:rPr>
          <w:rFonts w:ascii="Arial" w:hAnsi="Arial" w:cs="Arial"/>
          <w:b/>
        </w:rPr>
        <w:tab/>
      </w:r>
      <w:r w:rsidRPr="00BB748F">
        <w:rPr>
          <w:rFonts w:ascii="Arial" w:hAnsi="Arial" w:cs="Arial"/>
          <w:b/>
        </w:rPr>
        <w:t xml:space="preserve">Schedule </w:t>
      </w:r>
      <w:r w:rsidR="000E3B98">
        <w:rPr>
          <w:rFonts w:ascii="Arial" w:hAnsi="Arial" w:cs="Arial"/>
          <w:b/>
        </w:rPr>
        <w:t>9</w:t>
      </w:r>
      <w:r w:rsidRPr="00BB748F">
        <w:rPr>
          <w:rFonts w:ascii="Arial" w:hAnsi="Arial" w:cs="Arial"/>
          <w:b/>
        </w:rPr>
        <w:t xml:space="preserve"> </w:t>
      </w:r>
      <w:r>
        <w:rPr>
          <w:rFonts w:ascii="Arial" w:hAnsi="Arial" w:cs="Arial"/>
          <w:b/>
        </w:rPr>
        <w:t>–</w:t>
      </w:r>
      <w:r w:rsidRPr="00BB748F">
        <w:rPr>
          <w:rFonts w:ascii="Arial" w:hAnsi="Arial" w:cs="Arial"/>
          <w:b/>
        </w:rPr>
        <w:t xml:space="preserve"> </w:t>
      </w:r>
      <w:r>
        <w:rPr>
          <w:rFonts w:ascii="Arial" w:hAnsi="Arial" w:cs="Arial"/>
          <w:b/>
        </w:rPr>
        <w:t>Student Estimate</w:t>
      </w:r>
    </w:p>
    <w:p w14:paraId="2FDE29E4" w14:textId="77777777" w:rsidR="00B80D39" w:rsidRPr="000D0A63" w:rsidRDefault="00B80D39" w:rsidP="00B80D39">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14:paraId="78F9CAA5" w14:textId="70A36517" w:rsidR="00B80D39" w:rsidRDefault="00B80D39" w:rsidP="00B80D39">
      <w:pPr>
        <w:pStyle w:val="BodyText"/>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10080"/>
          <w:tab w:val="left" w:pos="10800"/>
        </w:tabs>
        <w:spacing w:before="0" w:after="0"/>
        <w:ind w:left="720"/>
        <w:rPr>
          <w:rFonts w:cs="Arial"/>
          <w:sz w:val="22"/>
          <w:szCs w:val="22"/>
        </w:rPr>
      </w:pPr>
      <w:r>
        <w:rPr>
          <w:rFonts w:cs="Arial"/>
          <w:sz w:val="22"/>
          <w:szCs w:val="22"/>
        </w:rPr>
        <w:t>As discussed in the RFP, t</w:t>
      </w:r>
      <w:r w:rsidRPr="00B80D39">
        <w:rPr>
          <w:rFonts w:cs="Arial"/>
          <w:sz w:val="22"/>
          <w:szCs w:val="22"/>
        </w:rPr>
        <w:t xml:space="preserve">he implementation of the student system is an optional phase of this RFP and will not be part of the fixed-fee bid. </w:t>
      </w:r>
      <w:r w:rsidR="00973505">
        <w:rPr>
          <w:rFonts w:cs="Arial"/>
          <w:sz w:val="22"/>
          <w:szCs w:val="22"/>
        </w:rPr>
        <w:t>P</w:t>
      </w:r>
      <w:r w:rsidRPr="00B80D39">
        <w:rPr>
          <w:rFonts w:cs="Arial"/>
          <w:sz w:val="22"/>
          <w:szCs w:val="22"/>
        </w:rPr>
        <w:t xml:space="preserve">lans call for the student system implementation to begin in 2020. </w:t>
      </w:r>
      <w:r w:rsidR="00973505">
        <w:rPr>
          <w:rFonts w:cs="Arial"/>
          <w:sz w:val="22"/>
          <w:szCs w:val="22"/>
        </w:rPr>
        <w:t xml:space="preserve">The Student system </w:t>
      </w:r>
      <w:r w:rsidR="00DE467F">
        <w:rPr>
          <w:rFonts w:cs="Arial"/>
          <w:sz w:val="22"/>
          <w:szCs w:val="22"/>
        </w:rPr>
        <w:t xml:space="preserve">will be implemented by cohort, </w:t>
      </w:r>
      <w:r w:rsidR="00973505">
        <w:rPr>
          <w:rFonts w:cs="Arial"/>
          <w:sz w:val="22"/>
          <w:szCs w:val="22"/>
        </w:rPr>
        <w:t xml:space="preserve">using the same cohort structure as the core system deployment. </w:t>
      </w:r>
      <w:r w:rsidRPr="00B80D39">
        <w:rPr>
          <w:rFonts w:cs="Arial"/>
          <w:sz w:val="22"/>
          <w:szCs w:val="22"/>
        </w:rPr>
        <w:t>This scope is an optional piece that may result in a contract extension to the Successful Respondent, or could be bid separately at a later time. For the System’s planning and budgeting purposes, the Respondent will submit as part of the response to this RFP an estimate of the implementation services cost for implementation of Student. This estimated cost will not be evaluated</w:t>
      </w:r>
      <w:r>
        <w:rPr>
          <w:rFonts w:cs="Arial"/>
          <w:sz w:val="22"/>
          <w:szCs w:val="22"/>
        </w:rPr>
        <w:t>.</w:t>
      </w:r>
    </w:p>
    <w:p w14:paraId="7AE47982" w14:textId="374A817D" w:rsidR="00B80D39" w:rsidRDefault="00B80D39" w:rsidP="00B80D39">
      <w:pPr>
        <w:pStyle w:val="BodyText"/>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10080"/>
          <w:tab w:val="left" w:pos="10800"/>
        </w:tabs>
        <w:spacing w:before="0" w:after="0"/>
        <w:ind w:left="720"/>
        <w:rPr>
          <w:rFonts w:cs="Arial"/>
          <w:sz w:val="22"/>
          <w:szCs w:val="22"/>
        </w:rPr>
      </w:pPr>
    </w:p>
    <w:p w14:paraId="405674CC" w14:textId="735794BC" w:rsidR="00B80D39" w:rsidRPr="0056455E" w:rsidRDefault="00B80D39" w:rsidP="00B80D39">
      <w:pPr>
        <w:pStyle w:val="BodyText"/>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10080"/>
          <w:tab w:val="left" w:pos="10800"/>
        </w:tabs>
        <w:spacing w:before="0" w:after="0"/>
        <w:ind w:left="720"/>
        <w:rPr>
          <w:rFonts w:cs="Arial"/>
          <w:sz w:val="22"/>
          <w:szCs w:val="22"/>
        </w:rPr>
      </w:pPr>
      <w:r>
        <w:rPr>
          <w:rFonts w:cs="Arial"/>
          <w:sz w:val="22"/>
          <w:szCs w:val="22"/>
        </w:rPr>
        <w:t>The estimate may be presented as a range of hours and a range of total cost, or may be presented as a single number for each. Respondents are invited to include any major assumptions used in building the estimate that would facilitate the System’s understanding of the scope behind the estimate. The System does not intend to hold any Respondent to these estimates or use them for any purpose other than its own internal planning for this future phase of work.</w:t>
      </w:r>
    </w:p>
    <w:p w14:paraId="26F490D1" w14:textId="77777777" w:rsidR="00B80D39" w:rsidRPr="00BB748F" w:rsidRDefault="00B80D39" w:rsidP="00BB748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14:paraId="7F633D36" w14:textId="77777777" w:rsidR="00B47D2E" w:rsidRDefault="00B47D2E">
      <w:pPr>
        <w:rPr>
          <w:rFonts w:ascii="Arial" w:eastAsia="Times New Roman" w:hAnsi="Arial" w:cs="Arial"/>
          <w:b/>
        </w:rPr>
      </w:pPr>
      <w:r>
        <w:rPr>
          <w:rFonts w:ascii="Arial" w:eastAsia="Times New Roman" w:hAnsi="Arial" w:cs="Arial"/>
          <w:b/>
        </w:rPr>
        <w:br w:type="page"/>
      </w:r>
    </w:p>
    <w:p w14:paraId="60FAF816" w14:textId="152EB5B4" w:rsidR="003A5319" w:rsidRPr="00BB0B58" w:rsidRDefault="0060532D" w:rsidP="00BB0B58">
      <w:pPr>
        <w:keepNext/>
        <w:tabs>
          <w:tab w:val="left" w:pos="540"/>
        </w:tabs>
        <w:rPr>
          <w:rFonts w:ascii="Arial" w:eastAsia="Times New Roman" w:hAnsi="Arial" w:cs="Arial"/>
          <w:b/>
        </w:rPr>
      </w:pPr>
      <w:r w:rsidRPr="00B426C3">
        <w:rPr>
          <w:rFonts w:ascii="Arial" w:eastAsia="Times New Roman" w:hAnsi="Arial" w:cs="Arial"/>
          <w:b/>
        </w:rPr>
        <w:lastRenderedPageBreak/>
        <w:t>1</w:t>
      </w:r>
      <w:r w:rsidR="00A21EFC">
        <w:rPr>
          <w:rFonts w:ascii="Arial" w:eastAsia="Times New Roman" w:hAnsi="Arial" w:cs="Arial"/>
          <w:b/>
        </w:rPr>
        <w:t>7</w:t>
      </w:r>
      <w:r w:rsidR="003A5319" w:rsidRPr="00B426C3">
        <w:rPr>
          <w:rFonts w:ascii="Arial" w:eastAsia="Times New Roman" w:hAnsi="Arial" w:cs="Arial"/>
          <w:b/>
        </w:rPr>
        <w:t>.</w:t>
      </w:r>
      <w:r w:rsidR="003A5319" w:rsidRPr="00B426C3">
        <w:rPr>
          <w:rFonts w:ascii="Arial" w:eastAsia="Times New Roman" w:hAnsi="Arial" w:cs="Arial"/>
          <w:b/>
        </w:rPr>
        <w:tab/>
      </w:r>
      <w:r w:rsidR="003A5319" w:rsidRPr="0030045D">
        <w:rPr>
          <w:rFonts w:ascii="Arial" w:eastAsia="Times New Roman" w:hAnsi="Arial" w:cs="Arial"/>
          <w:b/>
        </w:rPr>
        <w:t>SERVICE PERFORMANCE STANDARDS</w:t>
      </w:r>
    </w:p>
    <w:p w14:paraId="21953B7B" w14:textId="77777777" w:rsidR="003A5319" w:rsidRPr="00BB0B58" w:rsidRDefault="003A5319" w:rsidP="00BB0B58">
      <w:pPr>
        <w:keepNext/>
        <w:tabs>
          <w:tab w:val="left" w:pos="540"/>
        </w:tabs>
        <w:rPr>
          <w:rFonts w:ascii="Arial" w:eastAsia="Times New Roman" w:hAnsi="Arial" w:cs="Arial"/>
          <w:b/>
        </w:rPr>
      </w:pPr>
    </w:p>
    <w:p w14:paraId="451FC80C" w14:textId="29CF9952" w:rsidR="00CB6810" w:rsidRPr="0056455E" w:rsidRDefault="00CB6810" w:rsidP="00CB6810">
      <w:pPr>
        <w:pStyle w:val="ListParagraph"/>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56455E">
        <w:rPr>
          <w:rFonts w:ascii="Arial" w:hAnsi="Arial" w:cs="Arial"/>
          <w:sz w:val="22"/>
          <w:szCs w:val="22"/>
        </w:rPr>
        <w:t xml:space="preserve">See </w:t>
      </w:r>
      <w:r w:rsidR="00B4191A">
        <w:rPr>
          <w:rFonts w:ascii="Arial" w:hAnsi="Arial" w:cs="Arial"/>
          <w:sz w:val="22"/>
          <w:szCs w:val="22"/>
        </w:rPr>
        <w:t>RFP Section 9.49</w:t>
      </w:r>
      <w:r w:rsidRPr="00D85454">
        <w:rPr>
          <w:rFonts w:ascii="Arial" w:hAnsi="Arial" w:cs="Arial"/>
          <w:sz w:val="22"/>
          <w:szCs w:val="22"/>
        </w:rPr>
        <w:t xml:space="preserve"> for</w:t>
      </w:r>
      <w:r w:rsidRPr="0056455E">
        <w:rPr>
          <w:rFonts w:ascii="Arial" w:hAnsi="Arial" w:cs="Arial"/>
          <w:sz w:val="22"/>
          <w:szCs w:val="22"/>
        </w:rPr>
        <w:t xml:space="preserve"> Act 557 requirements. This chart of Performance Standards is provided for reference only. No response is required at this time.</w:t>
      </w:r>
    </w:p>
    <w:p w14:paraId="0B39D7FD" w14:textId="77777777" w:rsidR="00CB6810" w:rsidRPr="004A0DA0" w:rsidRDefault="00CB6810" w:rsidP="004A0DA0">
      <w:pPr>
        <w:tabs>
          <w:tab w:val="left" w:pos="0"/>
          <w:tab w:val="left" w:pos="540"/>
        </w:tabs>
        <w:jc w:val="both"/>
        <w:rPr>
          <w:rFonts w:ascii="Arial" w:hAnsi="Arial" w:cs="Arial"/>
          <w:b/>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160"/>
        <w:gridCol w:w="5850"/>
      </w:tblGrid>
      <w:tr w:rsidR="003A5319" w:rsidRPr="0056455E" w14:paraId="71044A3C" w14:textId="77777777" w:rsidTr="00492614">
        <w:trPr>
          <w:trHeight w:val="797"/>
        </w:trPr>
        <w:tc>
          <w:tcPr>
            <w:tcW w:w="2250" w:type="dxa"/>
            <w:shd w:val="clear" w:color="000000" w:fill="BFBFBF"/>
            <w:vAlign w:val="center"/>
            <w:hideMark/>
          </w:tcPr>
          <w:p w14:paraId="170C501E" w14:textId="77777777" w:rsidR="003A5319" w:rsidRPr="00BC1964" w:rsidRDefault="003A5319" w:rsidP="00492614">
            <w:pPr>
              <w:jc w:val="center"/>
              <w:rPr>
                <w:rFonts w:ascii="Arial" w:eastAsia="Times New Roman" w:hAnsi="Arial" w:cs="Arial"/>
                <w:b/>
                <w:bCs/>
                <w:sz w:val="24"/>
                <w:szCs w:val="24"/>
              </w:rPr>
            </w:pPr>
            <w:r w:rsidRPr="00BC1964">
              <w:rPr>
                <w:rFonts w:ascii="Arial" w:eastAsia="Times New Roman" w:hAnsi="Arial" w:cs="Arial"/>
                <w:b/>
                <w:bCs/>
                <w:sz w:val="24"/>
                <w:szCs w:val="24"/>
              </w:rPr>
              <w:t>Service Criteria</w:t>
            </w:r>
          </w:p>
        </w:tc>
        <w:tc>
          <w:tcPr>
            <w:tcW w:w="2160" w:type="dxa"/>
            <w:shd w:val="clear" w:color="000000" w:fill="BFBFBF"/>
            <w:vAlign w:val="center"/>
            <w:hideMark/>
          </w:tcPr>
          <w:p w14:paraId="4E6A467F" w14:textId="77777777" w:rsidR="003A5319" w:rsidRPr="00BC1964" w:rsidRDefault="003A5319" w:rsidP="00492614">
            <w:pPr>
              <w:jc w:val="center"/>
              <w:rPr>
                <w:rFonts w:ascii="Arial" w:eastAsia="Times New Roman" w:hAnsi="Arial" w:cs="Arial"/>
                <w:b/>
                <w:bCs/>
                <w:sz w:val="24"/>
                <w:szCs w:val="24"/>
              </w:rPr>
            </w:pPr>
            <w:r w:rsidRPr="00BC1964">
              <w:rPr>
                <w:rFonts w:ascii="Arial" w:eastAsia="Times New Roman" w:hAnsi="Arial" w:cs="Arial"/>
                <w:b/>
                <w:bCs/>
                <w:sz w:val="24"/>
                <w:szCs w:val="24"/>
              </w:rPr>
              <w:t xml:space="preserve">Acceptable Performance </w:t>
            </w:r>
          </w:p>
        </w:tc>
        <w:tc>
          <w:tcPr>
            <w:tcW w:w="5850" w:type="dxa"/>
            <w:shd w:val="clear" w:color="000000" w:fill="BFBFBF"/>
            <w:vAlign w:val="center"/>
            <w:hideMark/>
          </w:tcPr>
          <w:p w14:paraId="5E1F476F" w14:textId="77777777" w:rsidR="003A5319" w:rsidRPr="00BC1964" w:rsidRDefault="003A5319" w:rsidP="00492614">
            <w:pPr>
              <w:jc w:val="center"/>
              <w:rPr>
                <w:rFonts w:ascii="Arial" w:eastAsia="Times New Roman" w:hAnsi="Arial" w:cs="Arial"/>
                <w:b/>
                <w:bCs/>
                <w:sz w:val="24"/>
                <w:szCs w:val="24"/>
              </w:rPr>
            </w:pPr>
            <w:r w:rsidRPr="00BC1964">
              <w:rPr>
                <w:rFonts w:ascii="Arial" w:eastAsia="Times New Roman" w:hAnsi="Arial" w:cs="Arial"/>
                <w:b/>
                <w:bCs/>
                <w:sz w:val="24"/>
                <w:szCs w:val="24"/>
              </w:rPr>
              <w:t>Compensation / Damages</w:t>
            </w:r>
          </w:p>
        </w:tc>
      </w:tr>
      <w:tr w:rsidR="0071727D" w:rsidRPr="0056455E" w14:paraId="05BD3603" w14:textId="77777777" w:rsidTr="00492614">
        <w:trPr>
          <w:trHeight w:val="1418"/>
        </w:trPr>
        <w:tc>
          <w:tcPr>
            <w:tcW w:w="2250" w:type="dxa"/>
            <w:shd w:val="clear" w:color="000000" w:fill="BFBFBF"/>
            <w:vAlign w:val="center"/>
            <w:hideMark/>
          </w:tcPr>
          <w:p w14:paraId="4CA0C2A0" w14:textId="53859A14" w:rsidR="0071727D" w:rsidRPr="004A0DA0" w:rsidRDefault="0071727D" w:rsidP="0071727D">
            <w:pPr>
              <w:rPr>
                <w:rFonts w:ascii="Arial" w:eastAsia="Times New Roman" w:hAnsi="Arial" w:cs="Arial"/>
                <w:b/>
                <w:bCs/>
              </w:rPr>
            </w:pPr>
            <w:r w:rsidRPr="0056455E">
              <w:rPr>
                <w:rFonts w:ascii="Arial" w:eastAsia="Times New Roman" w:hAnsi="Arial" w:cs="Arial"/>
                <w:b/>
                <w:bCs/>
              </w:rPr>
              <w:t>Adherence to University Requirements</w:t>
            </w:r>
          </w:p>
        </w:tc>
        <w:tc>
          <w:tcPr>
            <w:tcW w:w="2160" w:type="dxa"/>
            <w:shd w:val="clear" w:color="000000" w:fill="F2F2F2"/>
            <w:vAlign w:val="center"/>
            <w:hideMark/>
          </w:tcPr>
          <w:p w14:paraId="4E576471" w14:textId="65CBE60C" w:rsidR="0071727D" w:rsidRPr="004A0DA0" w:rsidRDefault="0071727D" w:rsidP="0071727D">
            <w:pPr>
              <w:rPr>
                <w:rFonts w:ascii="Arial" w:eastAsia="Times New Roman" w:hAnsi="Arial" w:cs="Arial"/>
              </w:rPr>
            </w:pPr>
            <w:r w:rsidRPr="0056455E">
              <w:rPr>
                <w:rFonts w:ascii="Arial" w:eastAsia="Times New Roman" w:hAnsi="Arial" w:cs="Arial"/>
              </w:rPr>
              <w:t>Reference standard terms, conditions and all articles of RFP</w:t>
            </w:r>
          </w:p>
        </w:tc>
        <w:tc>
          <w:tcPr>
            <w:tcW w:w="5850" w:type="dxa"/>
            <w:shd w:val="clear" w:color="000000" w:fill="F2F2F2"/>
            <w:vAlign w:val="center"/>
            <w:hideMark/>
          </w:tcPr>
          <w:p w14:paraId="09B5279C" w14:textId="436E79ED" w:rsidR="0071727D" w:rsidRPr="004A0DA0" w:rsidRDefault="0071727D" w:rsidP="0071727D">
            <w:pPr>
              <w:rPr>
                <w:rFonts w:ascii="Arial" w:eastAsia="Times New Roman" w:hAnsi="Arial" w:cs="Arial"/>
              </w:rPr>
            </w:pPr>
            <w:r w:rsidRPr="0056455E">
              <w:rPr>
                <w:rFonts w:ascii="Arial" w:eastAsia="Times New Roman" w:hAnsi="Arial" w:cs="Arial"/>
                <w:b/>
              </w:rPr>
              <w:t>Termination of Contract</w:t>
            </w:r>
            <w:r w:rsidRPr="0056455E">
              <w:rPr>
                <w:rFonts w:ascii="Arial" w:eastAsia="Times New Roman" w:hAnsi="Arial" w:cs="Arial"/>
              </w:rPr>
              <w:t>. Reference Section 8 of RFP. This termination clause will apply for insufficient performance of services by vendor at the sole discretion of the University of Arkansas System.</w:t>
            </w:r>
          </w:p>
        </w:tc>
      </w:tr>
      <w:tr w:rsidR="0071727D" w:rsidRPr="0056455E" w14:paraId="535683B4" w14:textId="77777777" w:rsidTr="00492614">
        <w:trPr>
          <w:trHeight w:val="1669"/>
        </w:trPr>
        <w:tc>
          <w:tcPr>
            <w:tcW w:w="2250" w:type="dxa"/>
            <w:shd w:val="clear" w:color="000000" w:fill="BFBFBF"/>
            <w:vAlign w:val="center"/>
            <w:hideMark/>
          </w:tcPr>
          <w:p w14:paraId="46CDB641" w14:textId="4CA9A4DE" w:rsidR="0071727D" w:rsidRPr="004A0DA0" w:rsidRDefault="00594569" w:rsidP="0071727D">
            <w:pPr>
              <w:rPr>
                <w:rFonts w:ascii="Arial" w:eastAsia="Times New Roman" w:hAnsi="Arial" w:cs="Arial"/>
                <w:b/>
                <w:bCs/>
              </w:rPr>
            </w:pPr>
            <w:r>
              <w:rPr>
                <w:rFonts w:ascii="Arial" w:eastAsia="Times New Roman" w:hAnsi="Arial" w:cs="Arial"/>
                <w:b/>
                <w:bCs/>
              </w:rPr>
              <w:t>University Acceptance of Contractor Staff</w:t>
            </w:r>
          </w:p>
        </w:tc>
        <w:tc>
          <w:tcPr>
            <w:tcW w:w="2160" w:type="dxa"/>
            <w:shd w:val="clear" w:color="000000" w:fill="F2F2F2"/>
            <w:vAlign w:val="center"/>
            <w:hideMark/>
          </w:tcPr>
          <w:p w14:paraId="5CD5B90C" w14:textId="3BFD7270" w:rsidR="0071727D" w:rsidRPr="004A0DA0" w:rsidRDefault="0071727D" w:rsidP="0071727D">
            <w:pPr>
              <w:rPr>
                <w:rFonts w:ascii="Arial" w:eastAsia="Times New Roman" w:hAnsi="Arial" w:cs="Arial"/>
              </w:rPr>
            </w:pPr>
            <w:r w:rsidRPr="0056455E">
              <w:rPr>
                <w:rFonts w:ascii="Arial" w:eastAsia="Times New Roman" w:hAnsi="Arial" w:cs="Arial"/>
              </w:rPr>
              <w:t xml:space="preserve">Reference Section </w:t>
            </w:r>
            <w:r w:rsidR="00594569">
              <w:rPr>
                <w:rFonts w:ascii="Arial" w:eastAsia="Times New Roman" w:hAnsi="Arial" w:cs="Arial"/>
              </w:rPr>
              <w:t>1</w:t>
            </w:r>
            <w:r w:rsidR="00BF0722">
              <w:rPr>
                <w:rFonts w:ascii="Arial" w:eastAsia="Times New Roman" w:hAnsi="Arial" w:cs="Arial"/>
              </w:rPr>
              <w:t>4.3</w:t>
            </w:r>
            <w:r w:rsidRPr="0056455E">
              <w:rPr>
                <w:rFonts w:ascii="Arial" w:eastAsia="Times New Roman" w:hAnsi="Arial" w:cs="Arial"/>
              </w:rPr>
              <w:t xml:space="preserve"> of RFP, Services Scope.</w:t>
            </w:r>
          </w:p>
        </w:tc>
        <w:tc>
          <w:tcPr>
            <w:tcW w:w="5850" w:type="dxa"/>
            <w:shd w:val="clear" w:color="000000" w:fill="F2F2F2"/>
            <w:vAlign w:val="center"/>
            <w:hideMark/>
          </w:tcPr>
          <w:p w14:paraId="0E28EE9C" w14:textId="2A826647" w:rsidR="0071727D" w:rsidRPr="004A0DA0" w:rsidRDefault="0071727D" w:rsidP="0071727D">
            <w:pPr>
              <w:rPr>
                <w:rFonts w:ascii="Arial" w:eastAsia="Times New Roman" w:hAnsi="Arial" w:cs="Arial"/>
              </w:rPr>
            </w:pPr>
            <w:r w:rsidRPr="0056455E">
              <w:rPr>
                <w:rFonts w:ascii="Arial" w:eastAsia="Times New Roman" w:hAnsi="Arial" w:cs="Arial"/>
                <w:b/>
              </w:rPr>
              <w:t>Termination of Contract</w:t>
            </w:r>
            <w:r w:rsidRPr="0056455E">
              <w:rPr>
                <w:rFonts w:ascii="Arial" w:eastAsia="Times New Roman" w:hAnsi="Arial" w:cs="Arial"/>
              </w:rPr>
              <w:t>. Reference Section 8 of RFP. This termination clause will apply for insufficient performance of services by vendor at the sole discretion of the University of Arkansas System.</w:t>
            </w:r>
          </w:p>
        </w:tc>
      </w:tr>
      <w:tr w:rsidR="0071727D" w:rsidRPr="0056455E" w14:paraId="29480824" w14:textId="77777777" w:rsidTr="00492614">
        <w:trPr>
          <w:trHeight w:val="1476"/>
        </w:trPr>
        <w:tc>
          <w:tcPr>
            <w:tcW w:w="2250" w:type="dxa"/>
            <w:shd w:val="clear" w:color="000000" w:fill="BFBFBF"/>
            <w:vAlign w:val="center"/>
            <w:hideMark/>
          </w:tcPr>
          <w:p w14:paraId="39077099" w14:textId="1EF35313" w:rsidR="0071727D" w:rsidRPr="004A0DA0" w:rsidRDefault="00DA146E" w:rsidP="0071727D">
            <w:pPr>
              <w:rPr>
                <w:rFonts w:ascii="Arial" w:eastAsia="Times New Roman" w:hAnsi="Arial" w:cs="Arial"/>
                <w:b/>
                <w:bCs/>
              </w:rPr>
            </w:pPr>
            <w:r>
              <w:rPr>
                <w:rFonts w:ascii="Arial" w:eastAsia="Times New Roman" w:hAnsi="Arial" w:cs="Arial"/>
                <w:b/>
                <w:bCs/>
              </w:rPr>
              <w:t>University Acceptance of Contractor Project Work Plan</w:t>
            </w:r>
          </w:p>
        </w:tc>
        <w:tc>
          <w:tcPr>
            <w:tcW w:w="2160" w:type="dxa"/>
            <w:shd w:val="clear" w:color="000000" w:fill="F2F2F2"/>
            <w:vAlign w:val="center"/>
            <w:hideMark/>
          </w:tcPr>
          <w:p w14:paraId="6D77801C" w14:textId="77C6CCA0" w:rsidR="0071727D" w:rsidRPr="004A0DA0" w:rsidRDefault="00DA146E" w:rsidP="0071727D">
            <w:pPr>
              <w:rPr>
                <w:rFonts w:ascii="Arial" w:eastAsia="Times New Roman" w:hAnsi="Arial" w:cs="Arial"/>
              </w:rPr>
            </w:pPr>
            <w:r>
              <w:rPr>
                <w:rFonts w:ascii="Arial" w:eastAsia="Times New Roman" w:hAnsi="Arial" w:cs="Arial"/>
              </w:rPr>
              <w:t>Reference Section 1 of negotiated Statement of Work between Contractor and System.</w:t>
            </w:r>
          </w:p>
        </w:tc>
        <w:tc>
          <w:tcPr>
            <w:tcW w:w="5850" w:type="dxa"/>
            <w:shd w:val="clear" w:color="000000" w:fill="F2F2F2"/>
            <w:vAlign w:val="center"/>
            <w:hideMark/>
          </w:tcPr>
          <w:p w14:paraId="717F28AA" w14:textId="77777777" w:rsidR="0071727D" w:rsidRPr="0056455E" w:rsidRDefault="0071727D" w:rsidP="0071727D">
            <w:pPr>
              <w:rPr>
                <w:rFonts w:ascii="Arial" w:eastAsia="Times New Roman" w:hAnsi="Arial" w:cs="Arial"/>
              </w:rPr>
            </w:pPr>
            <w:r w:rsidRPr="0056455E">
              <w:rPr>
                <w:rFonts w:ascii="Arial" w:eastAsia="Times New Roman" w:hAnsi="Arial" w:cs="Arial"/>
              </w:rPr>
              <w:t>Initial agreed contract payment will be paid in full if completed by deadline;</w:t>
            </w:r>
          </w:p>
          <w:p w14:paraId="1C7AACE8" w14:textId="051C076F" w:rsidR="0071727D" w:rsidRPr="004A0DA0" w:rsidRDefault="0071727D" w:rsidP="0071727D">
            <w:pPr>
              <w:rPr>
                <w:rFonts w:ascii="Arial" w:eastAsia="Times New Roman" w:hAnsi="Arial" w:cs="Arial"/>
              </w:rPr>
            </w:pPr>
            <w:r w:rsidRPr="0056455E">
              <w:rPr>
                <w:rFonts w:ascii="Arial" w:eastAsia="Times New Roman" w:hAnsi="Arial" w:cs="Arial"/>
              </w:rPr>
              <w:t xml:space="preserve">5% of this benchmark cost </w:t>
            </w:r>
            <w:r w:rsidR="00F90F8D">
              <w:rPr>
                <w:rFonts w:ascii="Arial" w:eastAsia="Times New Roman" w:hAnsi="Arial" w:cs="Arial"/>
              </w:rPr>
              <w:t>may,</w:t>
            </w:r>
            <w:r w:rsidR="00F90F8D" w:rsidRPr="0056455E">
              <w:rPr>
                <w:rFonts w:ascii="Arial" w:eastAsia="Times New Roman" w:hAnsi="Arial" w:cs="Arial"/>
              </w:rPr>
              <w:t xml:space="preserve"> at the sole discretion of the University of Arkansas System</w:t>
            </w:r>
            <w:r w:rsidR="00F90F8D">
              <w:rPr>
                <w:rFonts w:ascii="Arial" w:eastAsia="Times New Roman" w:hAnsi="Arial" w:cs="Arial"/>
              </w:rPr>
              <w:t>,</w:t>
            </w:r>
            <w:r w:rsidR="00F90F8D" w:rsidRPr="0056455E">
              <w:rPr>
                <w:rFonts w:ascii="Arial" w:eastAsia="Times New Roman" w:hAnsi="Arial" w:cs="Arial"/>
              </w:rPr>
              <w:t xml:space="preserve"> </w:t>
            </w:r>
            <w:r w:rsidRPr="0056455E">
              <w:rPr>
                <w:rFonts w:ascii="Arial" w:eastAsia="Times New Roman" w:hAnsi="Arial" w:cs="Arial"/>
              </w:rPr>
              <w:t>be credited from this payment for each one week late</w:t>
            </w:r>
            <w:r w:rsidR="00F90F8D">
              <w:rPr>
                <w:rFonts w:ascii="Arial" w:eastAsia="Times New Roman" w:hAnsi="Arial" w:cs="Arial"/>
              </w:rPr>
              <w:t>.</w:t>
            </w:r>
          </w:p>
        </w:tc>
      </w:tr>
    </w:tbl>
    <w:p w14:paraId="7C338ED2" w14:textId="77777777" w:rsidR="003A5319" w:rsidRPr="0056455E" w:rsidRDefault="003A5319" w:rsidP="00FA474D">
      <w:pPr>
        <w:tabs>
          <w:tab w:val="left" w:pos="0"/>
          <w:tab w:val="left" w:pos="540"/>
        </w:tabs>
        <w:ind w:left="540"/>
        <w:jc w:val="both"/>
        <w:rPr>
          <w:rFonts w:ascii="Arial" w:hAnsi="Arial" w:cs="Arial"/>
        </w:rPr>
      </w:pPr>
    </w:p>
    <w:p w14:paraId="0AAA1099" w14:textId="2021CE0A" w:rsidR="00366499" w:rsidRPr="0056455E" w:rsidRDefault="00C84E85">
      <w:pPr>
        <w:pStyle w:val="MyHead1"/>
        <w:ind w:left="0" w:firstLine="0"/>
        <w:rPr>
          <w:sz w:val="28"/>
          <w:szCs w:val="28"/>
        </w:rPr>
      </w:pPr>
      <w:bookmarkStart w:id="27" w:name="_Toc189904353"/>
      <w:r w:rsidRPr="004A0DA0">
        <w:rPr>
          <w:b w:val="0"/>
        </w:rPr>
        <w:br w:type="page"/>
      </w:r>
      <w:r w:rsidR="00333CEF" w:rsidRPr="0056455E">
        <w:rPr>
          <w:sz w:val="28"/>
          <w:szCs w:val="28"/>
        </w:rPr>
        <w:lastRenderedPageBreak/>
        <w:t>APPENDICES</w:t>
      </w:r>
    </w:p>
    <w:bookmarkEnd w:id="27"/>
    <w:p w14:paraId="5DB101E9" w14:textId="74220A5E" w:rsidR="001653C0" w:rsidRPr="004A0DA0" w:rsidRDefault="00333CEF" w:rsidP="003134DF">
      <w:pPr>
        <w:jc w:val="both"/>
        <w:rPr>
          <w:rFonts w:ascii="Arial" w:hAnsi="Arial" w:cs="Arial"/>
        </w:rPr>
      </w:pPr>
      <w:r w:rsidRPr="004A0DA0">
        <w:rPr>
          <w:rFonts w:ascii="Arial" w:hAnsi="Arial" w:cs="Arial"/>
        </w:rPr>
        <w:t xml:space="preserve">The following appendices are included by reference as part of this </w:t>
      </w:r>
      <w:r w:rsidR="006E2753" w:rsidRPr="004A0DA0">
        <w:rPr>
          <w:rFonts w:ascii="Arial" w:hAnsi="Arial" w:cs="Arial"/>
        </w:rPr>
        <w:t>RFP</w:t>
      </w:r>
      <w:r w:rsidRPr="004A0DA0">
        <w:rPr>
          <w:rFonts w:ascii="Arial" w:hAnsi="Arial" w:cs="Arial"/>
        </w:rPr>
        <w:t xml:space="preserve">. Instructions for response to these appendices, if required, is described in the body of the RFP. Otherwise, the </w:t>
      </w:r>
      <w:r w:rsidR="00D06FA0" w:rsidRPr="004A0DA0">
        <w:rPr>
          <w:rFonts w:ascii="Arial" w:hAnsi="Arial" w:cs="Arial"/>
        </w:rPr>
        <w:t>Respondent</w:t>
      </w:r>
      <w:r w:rsidRPr="004A0DA0">
        <w:rPr>
          <w:rFonts w:ascii="Arial" w:hAnsi="Arial" w:cs="Arial"/>
        </w:rPr>
        <w:t xml:space="preserve"> may assume that this information is presented for informational purposes only.</w:t>
      </w:r>
    </w:p>
    <w:p w14:paraId="3662E518" w14:textId="77777777" w:rsidR="00333CEF" w:rsidRPr="004A0DA0" w:rsidRDefault="00333CEF" w:rsidP="003134DF">
      <w:pPr>
        <w:jc w:val="both"/>
        <w:rPr>
          <w:rFonts w:ascii="Arial" w:hAnsi="Arial" w:cs="Arial"/>
        </w:rPr>
      </w:pPr>
    </w:p>
    <w:p w14:paraId="1489F324" w14:textId="19BFA05F" w:rsidR="00333CEF" w:rsidRPr="00315895" w:rsidRDefault="00333CEF" w:rsidP="003134DF">
      <w:pPr>
        <w:jc w:val="both"/>
        <w:rPr>
          <w:rFonts w:ascii="Arial" w:hAnsi="Arial" w:cs="Arial"/>
          <w:i/>
          <w:color w:val="000000"/>
        </w:rPr>
      </w:pPr>
      <w:r w:rsidRPr="00315895">
        <w:rPr>
          <w:rFonts w:ascii="Arial" w:hAnsi="Arial" w:cs="Arial"/>
        </w:rPr>
        <w:t xml:space="preserve">RFP Appendix 1: </w:t>
      </w:r>
      <w:r w:rsidR="009F577A" w:rsidRPr="009F577A">
        <w:rPr>
          <w:rFonts w:ascii="Arial" w:hAnsi="Arial" w:cs="Arial"/>
          <w:i/>
        </w:rPr>
        <w:t>About the University of Arkansas System</w:t>
      </w:r>
    </w:p>
    <w:p w14:paraId="78D986F0" w14:textId="6D7D2B9E" w:rsidR="002105E2" w:rsidRPr="00315895" w:rsidRDefault="002105E2" w:rsidP="002105E2">
      <w:pPr>
        <w:jc w:val="both"/>
        <w:rPr>
          <w:rFonts w:ascii="Arial" w:hAnsi="Arial" w:cs="Arial"/>
        </w:rPr>
      </w:pPr>
      <w:r w:rsidRPr="00315895">
        <w:rPr>
          <w:rFonts w:ascii="Arial" w:hAnsi="Arial" w:cs="Arial"/>
        </w:rPr>
        <w:t xml:space="preserve">RFP Appendix 2: </w:t>
      </w:r>
      <w:r w:rsidR="009F577A">
        <w:rPr>
          <w:rFonts w:ascii="Arial" w:hAnsi="Arial" w:cs="Arial"/>
          <w:i/>
        </w:rPr>
        <w:t>Implementation Services</w:t>
      </w:r>
      <w:r w:rsidR="009F577A" w:rsidRPr="00315895">
        <w:rPr>
          <w:rFonts w:ascii="Arial" w:hAnsi="Arial" w:cs="Arial"/>
          <w:i/>
        </w:rPr>
        <w:t xml:space="preserve"> Cost Schedules</w:t>
      </w:r>
      <w:r w:rsidR="009F577A" w:rsidRPr="00315895">
        <w:rPr>
          <w:rFonts w:ascii="Arial" w:hAnsi="Arial" w:cs="Arial"/>
        </w:rPr>
        <w:t xml:space="preserve"> (Excel file)</w:t>
      </w:r>
    </w:p>
    <w:p w14:paraId="3556B744" w14:textId="704AB911" w:rsidR="00333CEF" w:rsidRPr="00315895" w:rsidRDefault="002105E2" w:rsidP="003134DF">
      <w:pPr>
        <w:jc w:val="both"/>
        <w:rPr>
          <w:rFonts w:ascii="Arial" w:hAnsi="Arial" w:cs="Arial"/>
        </w:rPr>
      </w:pPr>
      <w:r w:rsidRPr="00315895">
        <w:rPr>
          <w:rFonts w:ascii="Arial" w:hAnsi="Arial" w:cs="Arial"/>
        </w:rPr>
        <w:t>RFP Appendix 3</w:t>
      </w:r>
      <w:r w:rsidR="00333CEF" w:rsidRPr="00315895">
        <w:rPr>
          <w:rFonts w:ascii="Arial" w:hAnsi="Arial" w:cs="Arial"/>
        </w:rPr>
        <w:t xml:space="preserve">: </w:t>
      </w:r>
      <w:r w:rsidR="009F577A" w:rsidRPr="00315895">
        <w:rPr>
          <w:rFonts w:ascii="Arial" w:hAnsi="Arial" w:cs="Arial"/>
          <w:i/>
        </w:rPr>
        <w:t>Model Statement of Work</w:t>
      </w:r>
    </w:p>
    <w:p w14:paraId="2FC9D920" w14:textId="1F55F183" w:rsidR="002105E2" w:rsidRPr="00C029F5" w:rsidRDefault="002F432A" w:rsidP="002105E2">
      <w:pPr>
        <w:jc w:val="both"/>
        <w:rPr>
          <w:rFonts w:ascii="Arial" w:hAnsi="Arial" w:cs="Arial"/>
        </w:rPr>
      </w:pPr>
      <w:r w:rsidRPr="00AB475E">
        <w:rPr>
          <w:rFonts w:ascii="Arial" w:hAnsi="Arial" w:cs="Arial"/>
        </w:rPr>
        <w:t xml:space="preserve">RFP Appendix </w:t>
      </w:r>
      <w:r w:rsidR="00AB3F8D" w:rsidRPr="00AB475E">
        <w:rPr>
          <w:rFonts w:ascii="Arial" w:hAnsi="Arial" w:cs="Arial"/>
        </w:rPr>
        <w:t>4</w:t>
      </w:r>
      <w:r w:rsidR="002105E2" w:rsidRPr="00AB475E">
        <w:rPr>
          <w:rFonts w:ascii="Arial" w:hAnsi="Arial" w:cs="Arial"/>
        </w:rPr>
        <w:t xml:space="preserve">: </w:t>
      </w:r>
      <w:r w:rsidR="00C029F5" w:rsidRPr="00C029F5">
        <w:rPr>
          <w:rFonts w:ascii="Arial" w:hAnsi="Arial" w:cs="Arial"/>
          <w:i/>
        </w:rPr>
        <w:t>Current Interfaces</w:t>
      </w:r>
    </w:p>
    <w:p w14:paraId="7A6E53C4" w14:textId="482F59AC" w:rsidR="00C029F5" w:rsidRPr="00C029F5" w:rsidRDefault="00C029F5" w:rsidP="00C029F5">
      <w:pPr>
        <w:jc w:val="both"/>
        <w:rPr>
          <w:rFonts w:ascii="Arial" w:hAnsi="Arial" w:cs="Arial"/>
        </w:rPr>
      </w:pPr>
      <w:r w:rsidRPr="00AB475E">
        <w:rPr>
          <w:rFonts w:ascii="Arial" w:hAnsi="Arial" w:cs="Arial"/>
        </w:rPr>
        <w:t xml:space="preserve">RFP Appendix 5: </w:t>
      </w:r>
      <w:r w:rsidRPr="00C029F5">
        <w:rPr>
          <w:rFonts w:ascii="Arial" w:hAnsi="Arial" w:cs="Arial"/>
          <w:i/>
        </w:rPr>
        <w:t>Current Conversions</w:t>
      </w:r>
    </w:p>
    <w:p w14:paraId="5F3D3CAC" w14:textId="0B2F68FF" w:rsidR="00C029F5" w:rsidRPr="0056455E" w:rsidRDefault="00C029F5" w:rsidP="00C029F5">
      <w:pPr>
        <w:jc w:val="both"/>
        <w:rPr>
          <w:rFonts w:ascii="Arial" w:hAnsi="Arial" w:cs="Arial"/>
        </w:rPr>
      </w:pPr>
      <w:r w:rsidRPr="00AB475E">
        <w:rPr>
          <w:rFonts w:ascii="Arial" w:hAnsi="Arial" w:cs="Arial"/>
        </w:rPr>
        <w:t xml:space="preserve">RFP Appendix 6: </w:t>
      </w:r>
      <w:r w:rsidRPr="00C029F5">
        <w:rPr>
          <w:rFonts w:ascii="Arial" w:hAnsi="Arial" w:cs="Arial"/>
          <w:i/>
        </w:rPr>
        <w:t>Consolidated Requirements</w:t>
      </w:r>
    </w:p>
    <w:p w14:paraId="6F23B117" w14:textId="77777777" w:rsidR="00787522" w:rsidRPr="0056455E" w:rsidRDefault="00787522" w:rsidP="003134DF">
      <w:pPr>
        <w:pStyle w:val="Default"/>
        <w:tabs>
          <w:tab w:val="left" w:pos="540"/>
          <w:tab w:val="left" w:pos="810"/>
        </w:tabs>
        <w:ind w:right="-720"/>
        <w:rPr>
          <w:sz w:val="22"/>
          <w:szCs w:val="22"/>
        </w:rPr>
      </w:pPr>
    </w:p>
    <w:sectPr w:rsidR="00787522" w:rsidRPr="0056455E" w:rsidSect="00972405">
      <w:footerReference w:type="default" r:id="rId1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5F161" w14:textId="77777777" w:rsidR="00350622" w:rsidRDefault="00350622" w:rsidP="00913B53">
      <w:r>
        <w:separator/>
      </w:r>
    </w:p>
  </w:endnote>
  <w:endnote w:type="continuationSeparator" w:id="0">
    <w:p w14:paraId="72BAE944" w14:textId="77777777" w:rsidR="00350622" w:rsidRDefault="00350622" w:rsidP="0091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2E20" w14:textId="77777777" w:rsidR="00712B05" w:rsidRDefault="00712B05"/>
  <w:p w14:paraId="527C529F" w14:textId="77777777" w:rsidR="00712B05" w:rsidRDefault="00712B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B2232" w14:textId="73985101" w:rsidR="00712B05" w:rsidRPr="0056455E" w:rsidRDefault="00712B05" w:rsidP="0056455E">
    <w:pPr>
      <w:pStyle w:val="Footer"/>
      <w:tabs>
        <w:tab w:val="left" w:pos="3780"/>
        <w:tab w:val="center" w:pos="5400"/>
      </w:tabs>
      <w:jc w:val="center"/>
      <w:rPr>
        <w:rFonts w:asciiTheme="minorHAnsi" w:hAnsiTheme="minorHAnsi"/>
      </w:rPr>
    </w:pPr>
    <w:r w:rsidRPr="00404EF3">
      <w:rPr>
        <w:rFonts w:asciiTheme="minorHAnsi" w:hAnsiTheme="minorHAnsi"/>
        <w:snapToGrid w:val="0"/>
      </w:rPr>
      <w:t xml:space="preserve">Page </w:t>
    </w:r>
    <w:r w:rsidRPr="00404EF3">
      <w:rPr>
        <w:rFonts w:asciiTheme="minorHAnsi" w:hAnsiTheme="minorHAnsi"/>
        <w:snapToGrid w:val="0"/>
      </w:rPr>
      <w:fldChar w:fldCharType="begin"/>
    </w:r>
    <w:r w:rsidRPr="00404EF3">
      <w:rPr>
        <w:rFonts w:asciiTheme="minorHAnsi" w:hAnsiTheme="minorHAnsi"/>
        <w:snapToGrid w:val="0"/>
      </w:rPr>
      <w:instrText xml:space="preserve"> PAGE </w:instrText>
    </w:r>
    <w:r w:rsidRPr="00404EF3">
      <w:rPr>
        <w:rFonts w:asciiTheme="minorHAnsi" w:hAnsiTheme="minorHAnsi"/>
        <w:snapToGrid w:val="0"/>
      </w:rPr>
      <w:fldChar w:fldCharType="separate"/>
    </w:r>
    <w:r w:rsidR="009F1A69">
      <w:rPr>
        <w:rFonts w:asciiTheme="minorHAnsi" w:hAnsiTheme="minorHAnsi"/>
        <w:noProof/>
        <w:snapToGrid w:val="0"/>
      </w:rPr>
      <w:t>2</w:t>
    </w:r>
    <w:r w:rsidRPr="00404EF3">
      <w:rPr>
        <w:rFonts w:asciiTheme="minorHAnsi" w:hAnsiTheme="minorHAnsi"/>
        <w:snapToGrid w:val="0"/>
      </w:rPr>
      <w:fldChar w:fldCharType="end"/>
    </w:r>
    <w:r w:rsidRPr="00404EF3">
      <w:rPr>
        <w:rFonts w:asciiTheme="minorHAnsi" w:hAnsiTheme="minorHAnsi"/>
        <w:snapToGrid w:val="0"/>
      </w:rPr>
      <w:t xml:space="preserve"> of </w:t>
    </w:r>
    <w:r w:rsidRPr="00404EF3">
      <w:rPr>
        <w:rFonts w:asciiTheme="minorHAnsi" w:hAnsiTheme="minorHAnsi"/>
        <w:snapToGrid w:val="0"/>
      </w:rPr>
      <w:fldChar w:fldCharType="begin"/>
    </w:r>
    <w:r w:rsidRPr="00404EF3">
      <w:rPr>
        <w:rFonts w:asciiTheme="minorHAnsi" w:hAnsiTheme="minorHAnsi"/>
        <w:snapToGrid w:val="0"/>
      </w:rPr>
      <w:instrText xml:space="preserve"> NUMPAGES </w:instrText>
    </w:r>
    <w:r w:rsidRPr="00404EF3">
      <w:rPr>
        <w:rFonts w:asciiTheme="minorHAnsi" w:hAnsiTheme="minorHAnsi"/>
        <w:snapToGrid w:val="0"/>
      </w:rPr>
      <w:fldChar w:fldCharType="separate"/>
    </w:r>
    <w:r w:rsidR="009F1A69">
      <w:rPr>
        <w:rFonts w:asciiTheme="minorHAnsi" w:hAnsiTheme="minorHAnsi"/>
        <w:noProof/>
        <w:snapToGrid w:val="0"/>
      </w:rPr>
      <w:t>43</w:t>
    </w:r>
    <w:r w:rsidRPr="00404EF3">
      <w:rPr>
        <w:rFonts w:asciiTheme="minorHAnsi" w:hAnsiTheme="minorHAnsi"/>
        <w:snapToGrid w:val="0"/>
      </w:rPr>
      <w:fldChar w:fldCharType="end"/>
    </w:r>
  </w:p>
  <w:p w14:paraId="4F4BB3F3" w14:textId="77777777" w:rsidR="00712B05" w:rsidRDefault="00712B05"/>
  <w:p w14:paraId="26435EAD" w14:textId="77777777" w:rsidR="00712B05" w:rsidRDefault="00712B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9786D" w14:textId="77777777" w:rsidR="00350622" w:rsidRDefault="00350622" w:rsidP="00913B53">
      <w:r>
        <w:separator/>
      </w:r>
    </w:p>
  </w:footnote>
  <w:footnote w:type="continuationSeparator" w:id="0">
    <w:p w14:paraId="4C3407AC" w14:textId="77777777" w:rsidR="00350622" w:rsidRDefault="00350622" w:rsidP="00913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C0C8574"/>
    <w:lvl w:ilvl="0">
      <w:start w:val="1"/>
      <w:numFmt w:val="bullet"/>
      <w:pStyle w:val="ListBullet4"/>
      <w:lvlText w:val=""/>
      <w:lvlJc w:val="left"/>
      <w:pPr>
        <w:tabs>
          <w:tab w:val="num" w:pos="3744"/>
        </w:tabs>
        <w:ind w:left="3744" w:hanging="576"/>
      </w:pPr>
      <w:rPr>
        <w:rFonts w:ascii="Symbol" w:hAnsi="Symbol" w:hint="default"/>
      </w:rPr>
    </w:lvl>
  </w:abstractNum>
  <w:abstractNum w:abstractNumId="1" w15:restartNumberingAfterBreak="0">
    <w:nsid w:val="001A237E"/>
    <w:multiLevelType w:val="multilevel"/>
    <w:tmpl w:val="75B4DE64"/>
    <w:lvl w:ilvl="0">
      <w:start w:val="1"/>
      <w:numFmt w:val="decimal"/>
      <w:pStyle w:val="Heading1Numbered"/>
      <w:lvlText w:val="%1.0"/>
      <w:lvlJc w:val="left"/>
      <w:pPr>
        <w:tabs>
          <w:tab w:val="num" w:pos="720"/>
        </w:tabs>
        <w:ind w:left="720" w:hanging="720"/>
      </w:pPr>
      <w:rPr>
        <w:rFonts w:ascii="Times New Roman Bold" w:hAnsi="Times New Roman Bold" w:hint="default"/>
        <w:b/>
        <w:i w:val="0"/>
        <w:sz w:val="26"/>
      </w:rPr>
    </w:lvl>
    <w:lvl w:ilvl="1">
      <w:start w:val="1"/>
      <w:numFmt w:val="decimal"/>
      <w:pStyle w:val="Heading2Numbered"/>
      <w:lvlText w:val="%1.%2"/>
      <w:lvlJc w:val="left"/>
      <w:pPr>
        <w:tabs>
          <w:tab w:val="num" w:pos="1440"/>
        </w:tabs>
        <w:ind w:left="1440" w:hanging="720"/>
      </w:pPr>
      <w:rPr>
        <w:rFonts w:ascii="Times New Roman Bold" w:hAnsi="Times New Roman Bold" w:hint="default"/>
        <w:b/>
        <w:i w:val="0"/>
        <w:sz w:val="24"/>
      </w:rPr>
    </w:lvl>
    <w:lvl w:ilvl="2">
      <w:start w:val="1"/>
      <w:numFmt w:val="decimal"/>
      <w:pStyle w:val="Heading3Numbered"/>
      <w:lvlText w:val="%1.%2.%3"/>
      <w:lvlJc w:val="left"/>
      <w:pPr>
        <w:tabs>
          <w:tab w:val="num" w:pos="2160"/>
        </w:tabs>
        <w:ind w:left="2160" w:hanging="720"/>
      </w:pPr>
      <w:rPr>
        <w:rFonts w:ascii="Times New Roman" w:hAnsi="Times New Roman" w:cs="Times New Roman" w:hint="default"/>
        <w:b w:val="0"/>
        <w:i w:val="0"/>
        <w:sz w:val="22"/>
      </w:rPr>
    </w:lvl>
    <w:lvl w:ilvl="3">
      <w:start w:val="1"/>
      <w:numFmt w:val="decimal"/>
      <w:pStyle w:val="Heading4NumberedList"/>
      <w:lvlText w:val="%1.%2.%3.%4"/>
      <w:lvlJc w:val="left"/>
      <w:pPr>
        <w:tabs>
          <w:tab w:val="num" w:pos="720"/>
        </w:tabs>
        <w:ind w:left="2880" w:hanging="720"/>
      </w:pPr>
      <w:rPr>
        <w:rFonts w:ascii="Times New Roman" w:hAnsi="Times New Roman" w:cs="Times New Roman" w:hint="default"/>
        <w:b w:val="0"/>
        <w:i w:val="0"/>
        <w:sz w:val="22"/>
      </w:rPr>
    </w:lvl>
    <w:lvl w:ilvl="4">
      <w:start w:val="1"/>
      <w:numFmt w:val="none"/>
      <w:lvlRestart w:val="1"/>
      <w:lvlText w:val=""/>
      <w:lvlJc w:val="left"/>
      <w:pPr>
        <w:tabs>
          <w:tab w:val="num" w:pos="720"/>
        </w:tabs>
        <w:ind w:left="720" w:hanging="720"/>
      </w:pPr>
      <w:rPr>
        <w:rFonts w:ascii="Times New Roman" w:hAnsi="Times New Roman" w:cs="Times New Roman" w:hint="default"/>
        <w:b w:val="0"/>
        <w:i w:val="0"/>
        <w:sz w:val="22"/>
      </w:rPr>
    </w:lvl>
    <w:lvl w:ilvl="5">
      <w:start w:val="1"/>
      <w:numFmt w:val="none"/>
      <w:lvlText w:val=""/>
      <w:lvlJc w:val="left"/>
      <w:pPr>
        <w:tabs>
          <w:tab w:val="num" w:pos="720"/>
        </w:tabs>
        <w:ind w:left="720" w:hanging="720"/>
      </w:pPr>
      <w:rPr>
        <w:rFonts w:ascii="Times New Roman" w:hAnsi="Times New Roman" w:cs="Times New Roman" w:hint="default"/>
        <w:b w:val="0"/>
        <w:i w:val="0"/>
        <w:sz w:val="22"/>
      </w:rPr>
    </w:lvl>
    <w:lvl w:ilvl="6">
      <w:start w:val="1"/>
      <w:numFmt w:val="none"/>
      <w:lvlText w:val=""/>
      <w:lvlJc w:val="left"/>
      <w:pPr>
        <w:tabs>
          <w:tab w:val="num" w:pos="720"/>
        </w:tabs>
        <w:ind w:left="720" w:hanging="720"/>
      </w:pPr>
      <w:rPr>
        <w:rFonts w:ascii="Times New Roman" w:hAnsi="Times New Roman" w:cs="Times New Roman" w:hint="default"/>
        <w:b w:val="0"/>
        <w:i w:val="0"/>
        <w:sz w:val="22"/>
      </w:rPr>
    </w:lvl>
    <w:lvl w:ilvl="7">
      <w:start w:val="1"/>
      <w:numFmt w:val="none"/>
      <w:lvlText w:val=""/>
      <w:lvlJc w:val="left"/>
      <w:pPr>
        <w:tabs>
          <w:tab w:val="num" w:pos="720"/>
        </w:tabs>
        <w:ind w:left="720" w:hanging="720"/>
      </w:pPr>
      <w:rPr>
        <w:rFonts w:ascii="Times New Roman" w:hAnsi="Times New Roman" w:cs="Times New Roman" w:hint="default"/>
        <w:b w:val="0"/>
        <w:i w:val="0"/>
        <w:sz w:val="22"/>
      </w:rPr>
    </w:lvl>
    <w:lvl w:ilvl="8">
      <w:start w:val="1"/>
      <w:numFmt w:val="none"/>
      <w:lvlText w:val="%8"/>
      <w:lvlJc w:val="left"/>
      <w:pPr>
        <w:tabs>
          <w:tab w:val="num" w:pos="4320"/>
        </w:tabs>
        <w:ind w:left="4320" w:hanging="1440"/>
      </w:pPr>
    </w:lvl>
  </w:abstractNum>
  <w:abstractNum w:abstractNumId="2"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09A64380"/>
    <w:multiLevelType w:val="hybridMultilevel"/>
    <w:tmpl w:val="C0DEBEF4"/>
    <w:lvl w:ilvl="0" w:tplc="44C0DAA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E29B8"/>
    <w:multiLevelType w:val="hybridMultilevel"/>
    <w:tmpl w:val="99A6173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063465A"/>
    <w:multiLevelType w:val="hybridMultilevel"/>
    <w:tmpl w:val="99A6173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2A90289"/>
    <w:multiLevelType w:val="hybridMultilevel"/>
    <w:tmpl w:val="E1F063EA"/>
    <w:lvl w:ilvl="0" w:tplc="8178521A">
      <w:start w:val="1"/>
      <w:numFmt w:val="bullet"/>
      <w:lvlText w:val=""/>
      <w:lvlJc w:val="left"/>
      <w:pPr>
        <w:tabs>
          <w:tab w:val="num" w:pos="360"/>
        </w:tabs>
        <w:ind w:left="288" w:firstLine="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A7091E"/>
    <w:multiLevelType w:val="hybridMultilevel"/>
    <w:tmpl w:val="20E2DB8C"/>
    <w:lvl w:ilvl="0" w:tplc="48705900">
      <w:start w:val="1"/>
      <w:numFmt w:val="lowerLetter"/>
      <w:lvlText w:val="%1."/>
      <w:lvlJc w:val="left"/>
      <w:pPr>
        <w:ind w:left="1886" w:hanging="360"/>
      </w:pPr>
      <w:rPr>
        <w:rFonts w:hint="default"/>
        <w:color w:val="auto"/>
        <w:sz w:val="24"/>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0" w15:restartNumberingAfterBreak="0">
    <w:nsid w:val="15034EFB"/>
    <w:multiLevelType w:val="multilevel"/>
    <w:tmpl w:val="0C846AAC"/>
    <w:styleLink w:val="TableBulletsStyle"/>
    <w:lvl w:ilvl="0">
      <w:start w:val="1"/>
      <w:numFmt w:val="none"/>
      <w:pStyle w:val="TableText"/>
      <w:suff w:val="nothing"/>
      <w:lvlText w:val="%1"/>
      <w:lvlJc w:val="left"/>
      <w:pPr>
        <w:ind w:left="0" w:firstLine="0"/>
      </w:pPr>
      <w:rPr>
        <w:rFonts w:hint="default"/>
      </w:rPr>
    </w:lvl>
    <w:lvl w:ilvl="1">
      <w:start w:val="1"/>
      <w:numFmt w:val="decimal"/>
      <w:pStyle w:val="TableNumbering1"/>
      <w:lvlText w:val="%2."/>
      <w:lvlJc w:val="left"/>
      <w:pPr>
        <w:tabs>
          <w:tab w:val="num" w:pos="360"/>
        </w:tabs>
        <w:ind w:left="360" w:hanging="360"/>
      </w:pPr>
      <w:rPr>
        <w:rFonts w:hint="default"/>
      </w:rPr>
    </w:lvl>
    <w:lvl w:ilvl="2">
      <w:start w:val="1"/>
      <w:numFmt w:val="lowerLetter"/>
      <w:pStyle w:val="TableNumbering2"/>
      <w:lvlText w:val="%3."/>
      <w:lvlJc w:val="left"/>
      <w:pPr>
        <w:tabs>
          <w:tab w:val="num" w:pos="720"/>
        </w:tabs>
        <w:ind w:left="720" w:hanging="360"/>
      </w:pPr>
      <w:rPr>
        <w:rFonts w:hint="default"/>
      </w:rPr>
    </w:lvl>
    <w:lvl w:ilvl="3">
      <w:start w:val="1"/>
      <w:numFmt w:val="bullet"/>
      <w:pStyle w:val="Tablebullet"/>
      <w:lvlText w:val=""/>
      <w:lvlJc w:val="left"/>
      <w:pPr>
        <w:tabs>
          <w:tab w:val="num" w:pos="360"/>
        </w:tabs>
        <w:ind w:left="360" w:hanging="360"/>
      </w:pPr>
      <w:rPr>
        <w:rFonts w:ascii="Wingdings" w:hAnsi="Wingdings" w:hint="default"/>
      </w:rPr>
    </w:lvl>
    <w:lvl w:ilvl="4">
      <w:start w:val="1"/>
      <w:numFmt w:val="bullet"/>
      <w:pStyle w:val="TableBullet2"/>
      <w:lvlText w:val="–"/>
      <w:lvlJc w:val="left"/>
      <w:pPr>
        <w:tabs>
          <w:tab w:val="num" w:pos="720"/>
        </w:tabs>
        <w:ind w:left="720" w:hanging="360"/>
      </w:pPr>
      <w:rPr>
        <w:rFonts w:ascii="Times New Roman" w:hAnsi="Times New Roman" w:cs="Times New Roman" w:hint="default"/>
      </w:rPr>
    </w:lvl>
    <w:lvl w:ilvl="5">
      <w:start w:val="1"/>
      <w:numFmt w:val="bullet"/>
      <w:pStyle w:val="TableBullet3"/>
      <w:lvlText w:val=""/>
      <w:lvlJc w:val="left"/>
      <w:pPr>
        <w:tabs>
          <w:tab w:val="num" w:pos="1080"/>
        </w:tabs>
        <w:ind w:left="1080" w:hanging="360"/>
      </w:pPr>
      <w:rPr>
        <w:rFonts w:ascii="Symbol" w:hAnsi="Symbol" w:hint="default"/>
      </w:rPr>
    </w:lvl>
    <w:lvl w:ilvl="6">
      <w:start w:val="1"/>
      <w:numFmt w:val="none"/>
      <w:pStyle w:val="TableIndent"/>
      <w:lvlText w:val="%7"/>
      <w:lvlJc w:val="left"/>
      <w:pPr>
        <w:tabs>
          <w:tab w:val="num" w:pos="360"/>
        </w:tabs>
        <w:ind w:left="360" w:hanging="360"/>
      </w:pPr>
      <w:rPr>
        <w:rFonts w:hint="default"/>
      </w:rPr>
    </w:lvl>
    <w:lvl w:ilvl="7">
      <w:start w:val="1"/>
      <w:numFmt w:val="none"/>
      <w:lvlRestart w:val="0"/>
      <w:pStyle w:val="TableIndent2"/>
      <w:lvlText w:val="%8"/>
      <w:lvlJc w:val="left"/>
      <w:pPr>
        <w:ind w:left="720" w:hanging="720"/>
      </w:pPr>
      <w:rPr>
        <w:rFonts w:hint="default"/>
      </w:rPr>
    </w:lvl>
    <w:lvl w:ilvl="8">
      <w:start w:val="1"/>
      <w:numFmt w:val="lowerRoman"/>
      <w:lvlText w:val="%9."/>
      <w:lvlJc w:val="left"/>
      <w:pPr>
        <w:ind w:left="1008" w:firstLine="216"/>
      </w:pPr>
      <w:rPr>
        <w:rFonts w:hint="default"/>
      </w:rPr>
    </w:lvl>
  </w:abstractNum>
  <w:abstractNum w:abstractNumId="11" w15:restartNumberingAfterBreak="0">
    <w:nsid w:val="1A893369"/>
    <w:multiLevelType w:val="multilevel"/>
    <w:tmpl w:val="F0C8B8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E667670"/>
    <w:multiLevelType w:val="hybridMultilevel"/>
    <w:tmpl w:val="E8324AF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5" w15:restartNumberingAfterBreak="0">
    <w:nsid w:val="24DF35E8"/>
    <w:multiLevelType w:val="hybridMultilevel"/>
    <w:tmpl w:val="493266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9F7E0D"/>
    <w:multiLevelType w:val="hybridMultilevel"/>
    <w:tmpl w:val="310E496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305A3C00"/>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0C707D9"/>
    <w:multiLevelType w:val="hybridMultilevel"/>
    <w:tmpl w:val="99A6173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3987E77"/>
    <w:multiLevelType w:val="multilevel"/>
    <w:tmpl w:val="0C846AAC"/>
    <w:numStyleLink w:val="TableBulletsStyle"/>
  </w:abstractNum>
  <w:abstractNum w:abstractNumId="20" w15:restartNumberingAfterBreak="0">
    <w:nsid w:val="3C5F3C13"/>
    <w:multiLevelType w:val="hybridMultilevel"/>
    <w:tmpl w:val="DC6E00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DE665C7"/>
    <w:multiLevelType w:val="multilevel"/>
    <w:tmpl w:val="2698D8E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3" w15:restartNumberingAfterBreak="0">
    <w:nsid w:val="46811086"/>
    <w:multiLevelType w:val="hybridMultilevel"/>
    <w:tmpl w:val="493266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5" w15:restartNumberingAfterBreak="0">
    <w:nsid w:val="4DCB19D5"/>
    <w:multiLevelType w:val="hybridMultilevel"/>
    <w:tmpl w:val="493266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1D4EBB"/>
    <w:multiLevelType w:val="hybridMultilevel"/>
    <w:tmpl w:val="5002B232"/>
    <w:lvl w:ilvl="0" w:tplc="AD60EBB8">
      <w:start w:val="1"/>
      <w:numFmt w:val="bullet"/>
      <w:pStyle w:val="RFPTextLevel2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8E13AF"/>
    <w:multiLevelType w:val="hybridMultilevel"/>
    <w:tmpl w:val="20E2DB8C"/>
    <w:lvl w:ilvl="0" w:tplc="48705900">
      <w:start w:val="1"/>
      <w:numFmt w:val="lowerLetter"/>
      <w:lvlText w:val="%1."/>
      <w:lvlJc w:val="left"/>
      <w:pPr>
        <w:ind w:left="1440" w:hanging="360"/>
      </w:pPr>
      <w:rPr>
        <w:rFonts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E465DB"/>
    <w:multiLevelType w:val="multilevel"/>
    <w:tmpl w:val="4690825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9607A3C"/>
    <w:multiLevelType w:val="hybridMultilevel"/>
    <w:tmpl w:val="4030EF24"/>
    <w:lvl w:ilvl="0" w:tplc="ECE2227A">
      <w:start w:val="1"/>
      <w:numFmt w:val="bullet"/>
      <w:pStyle w:val="BlueDiamond"/>
      <w:lvlText w:val=""/>
      <w:lvlJc w:val="left"/>
      <w:pPr>
        <w:tabs>
          <w:tab w:val="num" w:pos="720"/>
        </w:tabs>
        <w:ind w:left="720" w:hanging="360"/>
      </w:pPr>
      <w:rPr>
        <w:rFonts w:ascii="Symbol" w:hAnsi="Symbol" w:hint="default"/>
        <w:color w:val="000080"/>
      </w:rPr>
    </w:lvl>
    <w:lvl w:ilvl="1" w:tplc="20A002AA">
      <w:start w:val="1"/>
      <w:numFmt w:val="bullet"/>
      <w:lvlText w:val="o"/>
      <w:lvlJc w:val="left"/>
      <w:pPr>
        <w:tabs>
          <w:tab w:val="num" w:pos="1080"/>
        </w:tabs>
        <w:ind w:left="1080" w:hanging="360"/>
      </w:pPr>
      <w:rPr>
        <w:rFonts w:ascii="Courier New" w:hAnsi="Courier New" w:hint="default"/>
      </w:rPr>
    </w:lvl>
    <w:lvl w:ilvl="2" w:tplc="A97EB8C2" w:tentative="1">
      <w:start w:val="1"/>
      <w:numFmt w:val="bullet"/>
      <w:lvlText w:val=""/>
      <w:lvlJc w:val="left"/>
      <w:pPr>
        <w:tabs>
          <w:tab w:val="num" w:pos="1800"/>
        </w:tabs>
        <w:ind w:left="1800" w:hanging="360"/>
      </w:pPr>
      <w:rPr>
        <w:rFonts w:ascii="Wingdings" w:hAnsi="Wingdings" w:hint="default"/>
      </w:rPr>
    </w:lvl>
    <w:lvl w:ilvl="3" w:tplc="5CB62F3E" w:tentative="1">
      <w:start w:val="1"/>
      <w:numFmt w:val="bullet"/>
      <w:lvlText w:val=""/>
      <w:lvlJc w:val="left"/>
      <w:pPr>
        <w:tabs>
          <w:tab w:val="num" w:pos="2520"/>
        </w:tabs>
        <w:ind w:left="2520" w:hanging="360"/>
      </w:pPr>
      <w:rPr>
        <w:rFonts w:ascii="Symbol" w:hAnsi="Symbol" w:hint="default"/>
      </w:rPr>
    </w:lvl>
    <w:lvl w:ilvl="4" w:tplc="B2A04504" w:tentative="1">
      <w:start w:val="1"/>
      <w:numFmt w:val="bullet"/>
      <w:lvlText w:val="o"/>
      <w:lvlJc w:val="left"/>
      <w:pPr>
        <w:tabs>
          <w:tab w:val="num" w:pos="3240"/>
        </w:tabs>
        <w:ind w:left="3240" w:hanging="360"/>
      </w:pPr>
      <w:rPr>
        <w:rFonts w:ascii="Courier New" w:hAnsi="Courier New" w:hint="default"/>
      </w:rPr>
    </w:lvl>
    <w:lvl w:ilvl="5" w:tplc="0D8614C2" w:tentative="1">
      <w:start w:val="1"/>
      <w:numFmt w:val="bullet"/>
      <w:lvlText w:val=""/>
      <w:lvlJc w:val="left"/>
      <w:pPr>
        <w:tabs>
          <w:tab w:val="num" w:pos="3960"/>
        </w:tabs>
        <w:ind w:left="3960" w:hanging="360"/>
      </w:pPr>
      <w:rPr>
        <w:rFonts w:ascii="Wingdings" w:hAnsi="Wingdings" w:hint="default"/>
      </w:rPr>
    </w:lvl>
    <w:lvl w:ilvl="6" w:tplc="A1D0555C" w:tentative="1">
      <w:start w:val="1"/>
      <w:numFmt w:val="bullet"/>
      <w:lvlText w:val=""/>
      <w:lvlJc w:val="left"/>
      <w:pPr>
        <w:tabs>
          <w:tab w:val="num" w:pos="4680"/>
        </w:tabs>
        <w:ind w:left="4680" w:hanging="360"/>
      </w:pPr>
      <w:rPr>
        <w:rFonts w:ascii="Symbol" w:hAnsi="Symbol" w:hint="default"/>
      </w:rPr>
    </w:lvl>
    <w:lvl w:ilvl="7" w:tplc="453462A0" w:tentative="1">
      <w:start w:val="1"/>
      <w:numFmt w:val="bullet"/>
      <w:lvlText w:val="o"/>
      <w:lvlJc w:val="left"/>
      <w:pPr>
        <w:tabs>
          <w:tab w:val="num" w:pos="5400"/>
        </w:tabs>
        <w:ind w:left="5400" w:hanging="360"/>
      </w:pPr>
      <w:rPr>
        <w:rFonts w:ascii="Courier New" w:hAnsi="Courier New" w:hint="default"/>
      </w:rPr>
    </w:lvl>
    <w:lvl w:ilvl="8" w:tplc="2BD4E0A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CBB31EB"/>
    <w:multiLevelType w:val="hybridMultilevel"/>
    <w:tmpl w:val="243C59CA"/>
    <w:lvl w:ilvl="0" w:tplc="04090001">
      <w:start w:val="1"/>
      <w:numFmt w:val="bullet"/>
      <w:lvlText w:val=""/>
      <w:lvlJc w:val="left"/>
      <w:pPr>
        <w:tabs>
          <w:tab w:val="num" w:pos="720"/>
        </w:tabs>
        <w:ind w:left="720" w:hanging="360"/>
      </w:pPr>
      <w:rPr>
        <w:rFonts w:ascii="Symbol" w:hAnsi="Symbol" w:hint="default"/>
        <w:color w:val="000080"/>
      </w:rPr>
    </w:lvl>
    <w:lvl w:ilvl="1" w:tplc="F3D2882E">
      <w:start w:val="1"/>
      <w:numFmt w:val="bullet"/>
      <w:lvlText w:val="o"/>
      <w:lvlJc w:val="left"/>
      <w:pPr>
        <w:tabs>
          <w:tab w:val="num" w:pos="1800"/>
        </w:tabs>
        <w:ind w:left="1800" w:hanging="360"/>
      </w:pPr>
      <w:rPr>
        <w:rFonts w:ascii="Courier New" w:hAnsi="Courier New" w:cs="Courier New" w:hint="default"/>
      </w:rPr>
    </w:lvl>
    <w:lvl w:ilvl="2" w:tplc="D4008CB0" w:tentative="1">
      <w:start w:val="1"/>
      <w:numFmt w:val="bullet"/>
      <w:lvlText w:val=""/>
      <w:lvlJc w:val="left"/>
      <w:pPr>
        <w:tabs>
          <w:tab w:val="num" w:pos="2520"/>
        </w:tabs>
        <w:ind w:left="2520" w:hanging="360"/>
      </w:pPr>
      <w:rPr>
        <w:rFonts w:ascii="Wingdings" w:hAnsi="Wingdings" w:hint="default"/>
      </w:rPr>
    </w:lvl>
    <w:lvl w:ilvl="3" w:tplc="BBD09078" w:tentative="1">
      <w:start w:val="1"/>
      <w:numFmt w:val="bullet"/>
      <w:lvlText w:val=""/>
      <w:lvlJc w:val="left"/>
      <w:pPr>
        <w:tabs>
          <w:tab w:val="num" w:pos="3240"/>
        </w:tabs>
        <w:ind w:left="3240" w:hanging="360"/>
      </w:pPr>
      <w:rPr>
        <w:rFonts w:ascii="Symbol" w:hAnsi="Symbol" w:hint="default"/>
      </w:rPr>
    </w:lvl>
    <w:lvl w:ilvl="4" w:tplc="D65C3A88" w:tentative="1">
      <w:start w:val="1"/>
      <w:numFmt w:val="bullet"/>
      <w:lvlText w:val="o"/>
      <w:lvlJc w:val="left"/>
      <w:pPr>
        <w:tabs>
          <w:tab w:val="num" w:pos="3960"/>
        </w:tabs>
        <w:ind w:left="3960" w:hanging="360"/>
      </w:pPr>
      <w:rPr>
        <w:rFonts w:ascii="Courier New" w:hAnsi="Courier New" w:cs="Courier New" w:hint="default"/>
      </w:rPr>
    </w:lvl>
    <w:lvl w:ilvl="5" w:tplc="CB38AC2C" w:tentative="1">
      <w:start w:val="1"/>
      <w:numFmt w:val="bullet"/>
      <w:lvlText w:val=""/>
      <w:lvlJc w:val="left"/>
      <w:pPr>
        <w:tabs>
          <w:tab w:val="num" w:pos="4680"/>
        </w:tabs>
        <w:ind w:left="4680" w:hanging="360"/>
      </w:pPr>
      <w:rPr>
        <w:rFonts w:ascii="Wingdings" w:hAnsi="Wingdings" w:hint="default"/>
      </w:rPr>
    </w:lvl>
    <w:lvl w:ilvl="6" w:tplc="9D1815AA" w:tentative="1">
      <w:start w:val="1"/>
      <w:numFmt w:val="bullet"/>
      <w:lvlText w:val=""/>
      <w:lvlJc w:val="left"/>
      <w:pPr>
        <w:tabs>
          <w:tab w:val="num" w:pos="5400"/>
        </w:tabs>
        <w:ind w:left="5400" w:hanging="360"/>
      </w:pPr>
      <w:rPr>
        <w:rFonts w:ascii="Symbol" w:hAnsi="Symbol" w:hint="default"/>
      </w:rPr>
    </w:lvl>
    <w:lvl w:ilvl="7" w:tplc="65AE23C8" w:tentative="1">
      <w:start w:val="1"/>
      <w:numFmt w:val="bullet"/>
      <w:lvlText w:val="o"/>
      <w:lvlJc w:val="left"/>
      <w:pPr>
        <w:tabs>
          <w:tab w:val="num" w:pos="6120"/>
        </w:tabs>
        <w:ind w:left="6120" w:hanging="360"/>
      </w:pPr>
      <w:rPr>
        <w:rFonts w:ascii="Courier New" w:hAnsi="Courier New" w:cs="Courier New" w:hint="default"/>
      </w:rPr>
    </w:lvl>
    <w:lvl w:ilvl="8" w:tplc="04A21440"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992629C"/>
    <w:multiLevelType w:val="multilevel"/>
    <w:tmpl w:val="8D92C2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B684180"/>
    <w:multiLevelType w:val="hybridMultilevel"/>
    <w:tmpl w:val="20E2DB8C"/>
    <w:lvl w:ilvl="0" w:tplc="48705900">
      <w:start w:val="1"/>
      <w:numFmt w:val="lowerLetter"/>
      <w:lvlText w:val="%1."/>
      <w:lvlJc w:val="left"/>
      <w:pPr>
        <w:ind w:left="3690" w:hanging="360"/>
      </w:pPr>
      <w:rPr>
        <w:rFonts w:hint="default"/>
        <w:color w:val="auto"/>
        <w:sz w:val="24"/>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4" w15:restartNumberingAfterBreak="0">
    <w:nsid w:val="6C873E01"/>
    <w:multiLevelType w:val="hybridMultilevel"/>
    <w:tmpl w:val="B4F491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1B200F2"/>
    <w:multiLevelType w:val="multilevel"/>
    <w:tmpl w:val="4690825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78B04184"/>
    <w:multiLevelType w:val="hybridMultilevel"/>
    <w:tmpl w:val="99A6173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793C3A2E"/>
    <w:multiLevelType w:val="hybridMultilevel"/>
    <w:tmpl w:val="90545D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7B747633"/>
    <w:multiLevelType w:val="hybridMultilevel"/>
    <w:tmpl w:val="99A6173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4"/>
  </w:num>
  <w:num w:numId="2">
    <w:abstractNumId w:val="14"/>
  </w:num>
  <w:num w:numId="3">
    <w:abstractNumId w:val="22"/>
  </w:num>
  <w:num w:numId="4">
    <w:abstractNumId w:val="27"/>
  </w:num>
  <w:num w:numId="5">
    <w:abstractNumId w:val="4"/>
  </w:num>
  <w:num w:numId="6">
    <w:abstractNumId w:val="2"/>
  </w:num>
  <w:num w:numId="7">
    <w:abstractNumId w:val="16"/>
  </w:num>
  <w:num w:numId="8">
    <w:abstractNumId w:val="12"/>
  </w:num>
  <w:num w:numId="9">
    <w:abstractNumId w:val="3"/>
  </w:num>
  <w:num w:numId="10">
    <w:abstractNumId w:val="13"/>
  </w:num>
  <w:num w:numId="11">
    <w:abstractNumId w:val="2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3"/>
  </w:num>
  <w:num w:numId="15">
    <w:abstractNumId w:val="34"/>
  </w:num>
  <w:num w:numId="16">
    <w:abstractNumId w:val="23"/>
  </w:num>
  <w:num w:numId="17">
    <w:abstractNumId w:val="18"/>
  </w:num>
  <w:num w:numId="18">
    <w:abstractNumId w:val="36"/>
  </w:num>
  <w:num w:numId="19">
    <w:abstractNumId w:val="7"/>
  </w:num>
  <w:num w:numId="20">
    <w:abstractNumId w:val="38"/>
  </w:num>
  <w:num w:numId="21">
    <w:abstractNumId w:val="6"/>
  </w:num>
  <w:num w:numId="22">
    <w:abstractNumId w:val="17"/>
  </w:num>
  <w:num w:numId="23">
    <w:abstractNumId w:val="31"/>
  </w:num>
  <w:num w:numId="24">
    <w:abstractNumId w:val="35"/>
  </w:num>
  <w:num w:numId="25">
    <w:abstractNumId w:val="15"/>
  </w:num>
  <w:num w:numId="26">
    <w:abstractNumId w:val="32"/>
  </w:num>
  <w:num w:numId="27">
    <w:abstractNumId w:val="25"/>
  </w:num>
  <w:num w:numId="28">
    <w:abstractNumId w:val="9"/>
  </w:num>
  <w:num w:numId="29">
    <w:abstractNumId w:val="5"/>
  </w:num>
  <w:num w:numId="30">
    <w:abstractNumId w:val="30"/>
  </w:num>
  <w:num w:numId="31">
    <w:abstractNumId w:val="8"/>
  </w:num>
  <w:num w:numId="32">
    <w:abstractNumId w:val="21"/>
  </w:num>
  <w:num w:numId="33">
    <w:abstractNumId w:val="37"/>
  </w:num>
  <w:num w:numId="34">
    <w:abstractNumId w:val="20"/>
  </w:num>
  <w:num w:numId="35">
    <w:abstractNumId w:val="0"/>
  </w:num>
  <w:num w:numId="36">
    <w:abstractNumId w:val="10"/>
  </w:num>
  <w:num w:numId="37">
    <w:abstractNumId w:val="19"/>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2D91"/>
    <w:rsid w:val="0000451F"/>
    <w:rsid w:val="00005DEB"/>
    <w:rsid w:val="00007E97"/>
    <w:rsid w:val="00010F0F"/>
    <w:rsid w:val="00012C96"/>
    <w:rsid w:val="00012FDB"/>
    <w:rsid w:val="000159A7"/>
    <w:rsid w:val="00015D3C"/>
    <w:rsid w:val="00017CB9"/>
    <w:rsid w:val="00020E2E"/>
    <w:rsid w:val="00024BF8"/>
    <w:rsid w:val="00024EB1"/>
    <w:rsid w:val="00030626"/>
    <w:rsid w:val="00031013"/>
    <w:rsid w:val="000336A0"/>
    <w:rsid w:val="00034F5D"/>
    <w:rsid w:val="00037B25"/>
    <w:rsid w:val="00040E9C"/>
    <w:rsid w:val="000418FA"/>
    <w:rsid w:val="00041B8A"/>
    <w:rsid w:val="000420A6"/>
    <w:rsid w:val="00043ACE"/>
    <w:rsid w:val="000440E4"/>
    <w:rsid w:val="0004641D"/>
    <w:rsid w:val="00047AA7"/>
    <w:rsid w:val="0005004A"/>
    <w:rsid w:val="00050A4C"/>
    <w:rsid w:val="00050B0B"/>
    <w:rsid w:val="0005103E"/>
    <w:rsid w:val="0005115C"/>
    <w:rsid w:val="000550AB"/>
    <w:rsid w:val="00055763"/>
    <w:rsid w:val="00057A33"/>
    <w:rsid w:val="0006419E"/>
    <w:rsid w:val="000663E6"/>
    <w:rsid w:val="000675B5"/>
    <w:rsid w:val="0007147F"/>
    <w:rsid w:val="000714AD"/>
    <w:rsid w:val="00072631"/>
    <w:rsid w:val="000747F0"/>
    <w:rsid w:val="00075E0D"/>
    <w:rsid w:val="00076EA4"/>
    <w:rsid w:val="00077A38"/>
    <w:rsid w:val="00077D13"/>
    <w:rsid w:val="000812B3"/>
    <w:rsid w:val="00081323"/>
    <w:rsid w:val="00081E07"/>
    <w:rsid w:val="00081EFB"/>
    <w:rsid w:val="00085DEC"/>
    <w:rsid w:val="000876E1"/>
    <w:rsid w:val="00087E17"/>
    <w:rsid w:val="0009141E"/>
    <w:rsid w:val="000919FB"/>
    <w:rsid w:val="000932D6"/>
    <w:rsid w:val="00094F33"/>
    <w:rsid w:val="000955EC"/>
    <w:rsid w:val="000961F4"/>
    <w:rsid w:val="000A0DAF"/>
    <w:rsid w:val="000A3C8F"/>
    <w:rsid w:val="000A6DD0"/>
    <w:rsid w:val="000B0C20"/>
    <w:rsid w:val="000B3890"/>
    <w:rsid w:val="000B5147"/>
    <w:rsid w:val="000B629C"/>
    <w:rsid w:val="000B71FB"/>
    <w:rsid w:val="000C1A6C"/>
    <w:rsid w:val="000C1BF5"/>
    <w:rsid w:val="000D0A63"/>
    <w:rsid w:val="000D0F47"/>
    <w:rsid w:val="000D234A"/>
    <w:rsid w:val="000D2AA8"/>
    <w:rsid w:val="000D5BF6"/>
    <w:rsid w:val="000D6C6F"/>
    <w:rsid w:val="000D73D9"/>
    <w:rsid w:val="000E03E7"/>
    <w:rsid w:val="000E131D"/>
    <w:rsid w:val="000E296B"/>
    <w:rsid w:val="000E3B98"/>
    <w:rsid w:val="000E3F61"/>
    <w:rsid w:val="000E6001"/>
    <w:rsid w:val="000F01C0"/>
    <w:rsid w:val="000F092E"/>
    <w:rsid w:val="000F109C"/>
    <w:rsid w:val="000F3B67"/>
    <w:rsid w:val="000F663B"/>
    <w:rsid w:val="000F6770"/>
    <w:rsid w:val="00100BF6"/>
    <w:rsid w:val="00100E19"/>
    <w:rsid w:val="00101D1B"/>
    <w:rsid w:val="00102734"/>
    <w:rsid w:val="00102E62"/>
    <w:rsid w:val="00103190"/>
    <w:rsid w:val="001064D9"/>
    <w:rsid w:val="00106D8B"/>
    <w:rsid w:val="001079BA"/>
    <w:rsid w:val="00107A25"/>
    <w:rsid w:val="001107BD"/>
    <w:rsid w:val="001108E5"/>
    <w:rsid w:val="001135BD"/>
    <w:rsid w:val="001159CD"/>
    <w:rsid w:val="00116B2C"/>
    <w:rsid w:val="001178E9"/>
    <w:rsid w:val="00117CDE"/>
    <w:rsid w:val="0012095F"/>
    <w:rsid w:val="00124E69"/>
    <w:rsid w:val="00126429"/>
    <w:rsid w:val="0012718E"/>
    <w:rsid w:val="00130663"/>
    <w:rsid w:val="00130FE7"/>
    <w:rsid w:val="0013178F"/>
    <w:rsid w:val="00133343"/>
    <w:rsid w:val="001355D8"/>
    <w:rsid w:val="00136A17"/>
    <w:rsid w:val="00137709"/>
    <w:rsid w:val="00140276"/>
    <w:rsid w:val="00140A31"/>
    <w:rsid w:val="001428A4"/>
    <w:rsid w:val="00144D1B"/>
    <w:rsid w:val="00147988"/>
    <w:rsid w:val="00154B2F"/>
    <w:rsid w:val="00154E8C"/>
    <w:rsid w:val="00156BA0"/>
    <w:rsid w:val="00157AC4"/>
    <w:rsid w:val="00160023"/>
    <w:rsid w:val="0016050B"/>
    <w:rsid w:val="00162394"/>
    <w:rsid w:val="00162A43"/>
    <w:rsid w:val="00162C4F"/>
    <w:rsid w:val="0016310E"/>
    <w:rsid w:val="00163882"/>
    <w:rsid w:val="0016465F"/>
    <w:rsid w:val="00164B17"/>
    <w:rsid w:val="001653C0"/>
    <w:rsid w:val="00170F8A"/>
    <w:rsid w:val="00172B28"/>
    <w:rsid w:val="001735D8"/>
    <w:rsid w:val="00173BA2"/>
    <w:rsid w:val="00175645"/>
    <w:rsid w:val="00175FEC"/>
    <w:rsid w:val="00176A5B"/>
    <w:rsid w:val="0018240C"/>
    <w:rsid w:val="001824EB"/>
    <w:rsid w:val="001834F9"/>
    <w:rsid w:val="00184D03"/>
    <w:rsid w:val="00185C15"/>
    <w:rsid w:val="001863C9"/>
    <w:rsid w:val="001866C0"/>
    <w:rsid w:val="001874CB"/>
    <w:rsid w:val="00187C9D"/>
    <w:rsid w:val="00190C9B"/>
    <w:rsid w:val="0019100D"/>
    <w:rsid w:val="00191334"/>
    <w:rsid w:val="00191FD2"/>
    <w:rsid w:val="001927E6"/>
    <w:rsid w:val="00192B4E"/>
    <w:rsid w:val="001969F2"/>
    <w:rsid w:val="00197146"/>
    <w:rsid w:val="001A0852"/>
    <w:rsid w:val="001A2E3F"/>
    <w:rsid w:val="001A2F64"/>
    <w:rsid w:val="001A593A"/>
    <w:rsid w:val="001A5A33"/>
    <w:rsid w:val="001A5B31"/>
    <w:rsid w:val="001A67C1"/>
    <w:rsid w:val="001A7ACC"/>
    <w:rsid w:val="001B14B1"/>
    <w:rsid w:val="001B3840"/>
    <w:rsid w:val="001B3FFC"/>
    <w:rsid w:val="001B5676"/>
    <w:rsid w:val="001B6508"/>
    <w:rsid w:val="001B6BD1"/>
    <w:rsid w:val="001B793C"/>
    <w:rsid w:val="001B7B4D"/>
    <w:rsid w:val="001B7CC2"/>
    <w:rsid w:val="001C07C1"/>
    <w:rsid w:val="001C0BD5"/>
    <w:rsid w:val="001C474D"/>
    <w:rsid w:val="001C6621"/>
    <w:rsid w:val="001C6F07"/>
    <w:rsid w:val="001D05E8"/>
    <w:rsid w:val="001D0CDC"/>
    <w:rsid w:val="001D14C8"/>
    <w:rsid w:val="001D2172"/>
    <w:rsid w:val="001D2657"/>
    <w:rsid w:val="001D2AD2"/>
    <w:rsid w:val="001D2C0F"/>
    <w:rsid w:val="001D3BB5"/>
    <w:rsid w:val="001D5060"/>
    <w:rsid w:val="001D5D56"/>
    <w:rsid w:val="001D775E"/>
    <w:rsid w:val="001D7DD2"/>
    <w:rsid w:val="001E143D"/>
    <w:rsid w:val="001E1FC1"/>
    <w:rsid w:val="001E25E0"/>
    <w:rsid w:val="001E2BF7"/>
    <w:rsid w:val="001E5ECA"/>
    <w:rsid w:val="001E5F58"/>
    <w:rsid w:val="001F07E4"/>
    <w:rsid w:val="001F0B48"/>
    <w:rsid w:val="001F3028"/>
    <w:rsid w:val="00200B27"/>
    <w:rsid w:val="002022D1"/>
    <w:rsid w:val="00203425"/>
    <w:rsid w:val="00203F4F"/>
    <w:rsid w:val="002047C4"/>
    <w:rsid w:val="002105E2"/>
    <w:rsid w:val="00210C59"/>
    <w:rsid w:val="0021153B"/>
    <w:rsid w:val="0021175A"/>
    <w:rsid w:val="00211DDE"/>
    <w:rsid w:val="00212195"/>
    <w:rsid w:val="0021381C"/>
    <w:rsid w:val="00213B1D"/>
    <w:rsid w:val="00222F15"/>
    <w:rsid w:val="002233B6"/>
    <w:rsid w:val="00225776"/>
    <w:rsid w:val="0022593F"/>
    <w:rsid w:val="00225F75"/>
    <w:rsid w:val="002262C8"/>
    <w:rsid w:val="0022660F"/>
    <w:rsid w:val="002269AE"/>
    <w:rsid w:val="002277CF"/>
    <w:rsid w:val="00230836"/>
    <w:rsid w:val="00232190"/>
    <w:rsid w:val="0023498D"/>
    <w:rsid w:val="00236933"/>
    <w:rsid w:val="00236D11"/>
    <w:rsid w:val="00236FC4"/>
    <w:rsid w:val="00236FF7"/>
    <w:rsid w:val="002415B4"/>
    <w:rsid w:val="00246A6E"/>
    <w:rsid w:val="0024746E"/>
    <w:rsid w:val="002474C1"/>
    <w:rsid w:val="00247BAD"/>
    <w:rsid w:val="00250135"/>
    <w:rsid w:val="0025479B"/>
    <w:rsid w:val="002548A5"/>
    <w:rsid w:val="0025515A"/>
    <w:rsid w:val="002556F7"/>
    <w:rsid w:val="00262DB8"/>
    <w:rsid w:val="00263CA1"/>
    <w:rsid w:val="00265E71"/>
    <w:rsid w:val="00266B00"/>
    <w:rsid w:val="002672AF"/>
    <w:rsid w:val="002679EA"/>
    <w:rsid w:val="002705D0"/>
    <w:rsid w:val="002708AE"/>
    <w:rsid w:val="00272422"/>
    <w:rsid w:val="00273E2A"/>
    <w:rsid w:val="002748BF"/>
    <w:rsid w:val="00274F0B"/>
    <w:rsid w:val="002750FB"/>
    <w:rsid w:val="00275C55"/>
    <w:rsid w:val="00280113"/>
    <w:rsid w:val="0028030A"/>
    <w:rsid w:val="00280E30"/>
    <w:rsid w:val="0028120B"/>
    <w:rsid w:val="00281237"/>
    <w:rsid w:val="00282337"/>
    <w:rsid w:val="00282733"/>
    <w:rsid w:val="00282918"/>
    <w:rsid w:val="002854BA"/>
    <w:rsid w:val="00287F72"/>
    <w:rsid w:val="00291EF8"/>
    <w:rsid w:val="00294842"/>
    <w:rsid w:val="00294D17"/>
    <w:rsid w:val="0029590F"/>
    <w:rsid w:val="00295BF2"/>
    <w:rsid w:val="00296D36"/>
    <w:rsid w:val="002A1086"/>
    <w:rsid w:val="002A20F1"/>
    <w:rsid w:val="002A231C"/>
    <w:rsid w:val="002A3567"/>
    <w:rsid w:val="002A5553"/>
    <w:rsid w:val="002A786B"/>
    <w:rsid w:val="002B06BB"/>
    <w:rsid w:val="002B2FA4"/>
    <w:rsid w:val="002B323C"/>
    <w:rsid w:val="002B3322"/>
    <w:rsid w:val="002B4569"/>
    <w:rsid w:val="002B5441"/>
    <w:rsid w:val="002B5C14"/>
    <w:rsid w:val="002B68AA"/>
    <w:rsid w:val="002B6B31"/>
    <w:rsid w:val="002B7102"/>
    <w:rsid w:val="002C0E1C"/>
    <w:rsid w:val="002C143D"/>
    <w:rsid w:val="002C4881"/>
    <w:rsid w:val="002C617C"/>
    <w:rsid w:val="002D212D"/>
    <w:rsid w:val="002D28AF"/>
    <w:rsid w:val="002D4661"/>
    <w:rsid w:val="002D7A92"/>
    <w:rsid w:val="002E1DE9"/>
    <w:rsid w:val="002E2035"/>
    <w:rsid w:val="002E3BD9"/>
    <w:rsid w:val="002E4008"/>
    <w:rsid w:val="002E499B"/>
    <w:rsid w:val="002E4D3D"/>
    <w:rsid w:val="002E5141"/>
    <w:rsid w:val="002E64AE"/>
    <w:rsid w:val="002F151F"/>
    <w:rsid w:val="002F432A"/>
    <w:rsid w:val="002F4A22"/>
    <w:rsid w:val="002F640E"/>
    <w:rsid w:val="002F67E3"/>
    <w:rsid w:val="002F7017"/>
    <w:rsid w:val="002F7F52"/>
    <w:rsid w:val="002F7F7D"/>
    <w:rsid w:val="0030045D"/>
    <w:rsid w:val="0030074C"/>
    <w:rsid w:val="00300763"/>
    <w:rsid w:val="003015E8"/>
    <w:rsid w:val="0030247F"/>
    <w:rsid w:val="003029D1"/>
    <w:rsid w:val="003033E0"/>
    <w:rsid w:val="00303F99"/>
    <w:rsid w:val="00304F73"/>
    <w:rsid w:val="003062E4"/>
    <w:rsid w:val="0030779C"/>
    <w:rsid w:val="003109D7"/>
    <w:rsid w:val="00310AB9"/>
    <w:rsid w:val="003118A1"/>
    <w:rsid w:val="00311C9A"/>
    <w:rsid w:val="00312E50"/>
    <w:rsid w:val="003134DF"/>
    <w:rsid w:val="003145B4"/>
    <w:rsid w:val="003149B1"/>
    <w:rsid w:val="00315895"/>
    <w:rsid w:val="0031642E"/>
    <w:rsid w:val="003166F3"/>
    <w:rsid w:val="0031743A"/>
    <w:rsid w:val="00320111"/>
    <w:rsid w:val="00321F9E"/>
    <w:rsid w:val="00323285"/>
    <w:rsid w:val="0032362C"/>
    <w:rsid w:val="003236FE"/>
    <w:rsid w:val="003263CC"/>
    <w:rsid w:val="00327408"/>
    <w:rsid w:val="00330DA3"/>
    <w:rsid w:val="00331384"/>
    <w:rsid w:val="003328BA"/>
    <w:rsid w:val="00332949"/>
    <w:rsid w:val="00332C48"/>
    <w:rsid w:val="00332E7A"/>
    <w:rsid w:val="003330B7"/>
    <w:rsid w:val="00333CEF"/>
    <w:rsid w:val="003354F9"/>
    <w:rsid w:val="00337F9E"/>
    <w:rsid w:val="00341DFE"/>
    <w:rsid w:val="0034289F"/>
    <w:rsid w:val="0034418F"/>
    <w:rsid w:val="00344265"/>
    <w:rsid w:val="00347DA4"/>
    <w:rsid w:val="00347FEB"/>
    <w:rsid w:val="00350527"/>
    <w:rsid w:val="00350622"/>
    <w:rsid w:val="00354410"/>
    <w:rsid w:val="003548FA"/>
    <w:rsid w:val="003554B9"/>
    <w:rsid w:val="00355DC3"/>
    <w:rsid w:val="0035755F"/>
    <w:rsid w:val="00364414"/>
    <w:rsid w:val="00364911"/>
    <w:rsid w:val="003658A8"/>
    <w:rsid w:val="00366499"/>
    <w:rsid w:val="00366E77"/>
    <w:rsid w:val="003671C5"/>
    <w:rsid w:val="00372481"/>
    <w:rsid w:val="00372C4A"/>
    <w:rsid w:val="00374964"/>
    <w:rsid w:val="00380250"/>
    <w:rsid w:val="003809D4"/>
    <w:rsid w:val="00385373"/>
    <w:rsid w:val="003858F2"/>
    <w:rsid w:val="00390502"/>
    <w:rsid w:val="0039198F"/>
    <w:rsid w:val="00392310"/>
    <w:rsid w:val="00394425"/>
    <w:rsid w:val="003945B1"/>
    <w:rsid w:val="003949D6"/>
    <w:rsid w:val="00395D98"/>
    <w:rsid w:val="003964F1"/>
    <w:rsid w:val="003979BF"/>
    <w:rsid w:val="003A0378"/>
    <w:rsid w:val="003A096B"/>
    <w:rsid w:val="003A1F35"/>
    <w:rsid w:val="003A1FBA"/>
    <w:rsid w:val="003A4BE8"/>
    <w:rsid w:val="003A5319"/>
    <w:rsid w:val="003A5C59"/>
    <w:rsid w:val="003B09BA"/>
    <w:rsid w:val="003B0F80"/>
    <w:rsid w:val="003B0F82"/>
    <w:rsid w:val="003B3444"/>
    <w:rsid w:val="003B44C8"/>
    <w:rsid w:val="003B4B32"/>
    <w:rsid w:val="003B6E8C"/>
    <w:rsid w:val="003C079F"/>
    <w:rsid w:val="003C16EE"/>
    <w:rsid w:val="003C1DB3"/>
    <w:rsid w:val="003C5AA7"/>
    <w:rsid w:val="003C5EAC"/>
    <w:rsid w:val="003C7AE8"/>
    <w:rsid w:val="003C7F1C"/>
    <w:rsid w:val="003D1679"/>
    <w:rsid w:val="003D1E0D"/>
    <w:rsid w:val="003D2AB0"/>
    <w:rsid w:val="003D2C79"/>
    <w:rsid w:val="003D3D67"/>
    <w:rsid w:val="003D6EFF"/>
    <w:rsid w:val="003D77D8"/>
    <w:rsid w:val="003E0AAD"/>
    <w:rsid w:val="003E0D0F"/>
    <w:rsid w:val="003E5093"/>
    <w:rsid w:val="003E63A5"/>
    <w:rsid w:val="003F122A"/>
    <w:rsid w:val="003F20FA"/>
    <w:rsid w:val="003F373A"/>
    <w:rsid w:val="003F408D"/>
    <w:rsid w:val="003F5A5D"/>
    <w:rsid w:val="003F7907"/>
    <w:rsid w:val="00401C0B"/>
    <w:rsid w:val="00402724"/>
    <w:rsid w:val="0040321E"/>
    <w:rsid w:val="0040494B"/>
    <w:rsid w:val="00410264"/>
    <w:rsid w:val="00413FE9"/>
    <w:rsid w:val="00414B0B"/>
    <w:rsid w:val="00414FE9"/>
    <w:rsid w:val="00416254"/>
    <w:rsid w:val="004179E8"/>
    <w:rsid w:val="00422142"/>
    <w:rsid w:val="00425CAD"/>
    <w:rsid w:val="00426982"/>
    <w:rsid w:val="004306F5"/>
    <w:rsid w:val="00430952"/>
    <w:rsid w:val="004319C2"/>
    <w:rsid w:val="00435DC3"/>
    <w:rsid w:val="004441CD"/>
    <w:rsid w:val="00445948"/>
    <w:rsid w:val="00447437"/>
    <w:rsid w:val="00453860"/>
    <w:rsid w:val="00453B73"/>
    <w:rsid w:val="00453FBA"/>
    <w:rsid w:val="00454934"/>
    <w:rsid w:val="004558D3"/>
    <w:rsid w:val="00460224"/>
    <w:rsid w:val="00461728"/>
    <w:rsid w:val="004617B9"/>
    <w:rsid w:val="00463FEB"/>
    <w:rsid w:val="00466DC4"/>
    <w:rsid w:val="00467D6A"/>
    <w:rsid w:val="0047022F"/>
    <w:rsid w:val="004710F3"/>
    <w:rsid w:val="00472EC7"/>
    <w:rsid w:val="004768B6"/>
    <w:rsid w:val="004805D7"/>
    <w:rsid w:val="00481EB5"/>
    <w:rsid w:val="0048412E"/>
    <w:rsid w:val="004856B4"/>
    <w:rsid w:val="004862AA"/>
    <w:rsid w:val="00486EAD"/>
    <w:rsid w:val="00492614"/>
    <w:rsid w:val="00492FBB"/>
    <w:rsid w:val="004967A2"/>
    <w:rsid w:val="004A0894"/>
    <w:rsid w:val="004A0DA0"/>
    <w:rsid w:val="004A1DF2"/>
    <w:rsid w:val="004A29EA"/>
    <w:rsid w:val="004A34CE"/>
    <w:rsid w:val="004B1A53"/>
    <w:rsid w:val="004B2617"/>
    <w:rsid w:val="004B2FE7"/>
    <w:rsid w:val="004B49B9"/>
    <w:rsid w:val="004B62D5"/>
    <w:rsid w:val="004B6F77"/>
    <w:rsid w:val="004C0791"/>
    <w:rsid w:val="004C14D3"/>
    <w:rsid w:val="004C1BDC"/>
    <w:rsid w:val="004C1F96"/>
    <w:rsid w:val="004C3995"/>
    <w:rsid w:val="004C3CCF"/>
    <w:rsid w:val="004C42D0"/>
    <w:rsid w:val="004C512D"/>
    <w:rsid w:val="004C5BBB"/>
    <w:rsid w:val="004C71D5"/>
    <w:rsid w:val="004D10EC"/>
    <w:rsid w:val="004D211E"/>
    <w:rsid w:val="004D226D"/>
    <w:rsid w:val="004D2BBA"/>
    <w:rsid w:val="004D42FA"/>
    <w:rsid w:val="004D4BA7"/>
    <w:rsid w:val="004D6350"/>
    <w:rsid w:val="004D72BB"/>
    <w:rsid w:val="004E0F0C"/>
    <w:rsid w:val="004E12A4"/>
    <w:rsid w:val="004E2A47"/>
    <w:rsid w:val="004E3010"/>
    <w:rsid w:val="004E3855"/>
    <w:rsid w:val="004E4FF6"/>
    <w:rsid w:val="004E699D"/>
    <w:rsid w:val="004F0528"/>
    <w:rsid w:val="004F445A"/>
    <w:rsid w:val="004F69EA"/>
    <w:rsid w:val="004F7163"/>
    <w:rsid w:val="004F783F"/>
    <w:rsid w:val="00500A1B"/>
    <w:rsid w:val="0050172D"/>
    <w:rsid w:val="00502893"/>
    <w:rsid w:val="00502F5E"/>
    <w:rsid w:val="00503740"/>
    <w:rsid w:val="0050504B"/>
    <w:rsid w:val="00505B21"/>
    <w:rsid w:val="0050701E"/>
    <w:rsid w:val="005106A8"/>
    <w:rsid w:val="00511343"/>
    <w:rsid w:val="00513D9D"/>
    <w:rsid w:val="00516F57"/>
    <w:rsid w:val="00520E33"/>
    <w:rsid w:val="0052104B"/>
    <w:rsid w:val="0052176E"/>
    <w:rsid w:val="00522B45"/>
    <w:rsid w:val="005231DD"/>
    <w:rsid w:val="0052650C"/>
    <w:rsid w:val="00526755"/>
    <w:rsid w:val="00526B19"/>
    <w:rsid w:val="00530026"/>
    <w:rsid w:val="00530581"/>
    <w:rsid w:val="005307D3"/>
    <w:rsid w:val="00530B10"/>
    <w:rsid w:val="0053109C"/>
    <w:rsid w:val="0053330A"/>
    <w:rsid w:val="00534A43"/>
    <w:rsid w:val="00541C34"/>
    <w:rsid w:val="00544AFC"/>
    <w:rsid w:val="00544D70"/>
    <w:rsid w:val="005451B3"/>
    <w:rsid w:val="005455FD"/>
    <w:rsid w:val="005471A4"/>
    <w:rsid w:val="00553B85"/>
    <w:rsid w:val="005548E9"/>
    <w:rsid w:val="00554F8C"/>
    <w:rsid w:val="0055616B"/>
    <w:rsid w:val="00556F86"/>
    <w:rsid w:val="00560921"/>
    <w:rsid w:val="0056455E"/>
    <w:rsid w:val="00564F42"/>
    <w:rsid w:val="00565862"/>
    <w:rsid w:val="00566CCA"/>
    <w:rsid w:val="00567706"/>
    <w:rsid w:val="00570703"/>
    <w:rsid w:val="00570A60"/>
    <w:rsid w:val="00572BB1"/>
    <w:rsid w:val="005738FD"/>
    <w:rsid w:val="00574A1F"/>
    <w:rsid w:val="00575855"/>
    <w:rsid w:val="005760BB"/>
    <w:rsid w:val="00576B90"/>
    <w:rsid w:val="00576C4F"/>
    <w:rsid w:val="00581643"/>
    <w:rsid w:val="005824F0"/>
    <w:rsid w:val="0058361C"/>
    <w:rsid w:val="005848AC"/>
    <w:rsid w:val="005855CE"/>
    <w:rsid w:val="005873D4"/>
    <w:rsid w:val="00587B38"/>
    <w:rsid w:val="005932DF"/>
    <w:rsid w:val="005936BA"/>
    <w:rsid w:val="00593A7A"/>
    <w:rsid w:val="00593A8E"/>
    <w:rsid w:val="00593E9D"/>
    <w:rsid w:val="00594569"/>
    <w:rsid w:val="00596004"/>
    <w:rsid w:val="00596434"/>
    <w:rsid w:val="005A3B46"/>
    <w:rsid w:val="005A79DA"/>
    <w:rsid w:val="005B08A2"/>
    <w:rsid w:val="005B0976"/>
    <w:rsid w:val="005B3142"/>
    <w:rsid w:val="005B3AF6"/>
    <w:rsid w:val="005B492D"/>
    <w:rsid w:val="005B6DA6"/>
    <w:rsid w:val="005B7A91"/>
    <w:rsid w:val="005C24B4"/>
    <w:rsid w:val="005C3962"/>
    <w:rsid w:val="005C3DE8"/>
    <w:rsid w:val="005C4104"/>
    <w:rsid w:val="005C42F1"/>
    <w:rsid w:val="005C51E7"/>
    <w:rsid w:val="005C5BF0"/>
    <w:rsid w:val="005C64B2"/>
    <w:rsid w:val="005C6AB3"/>
    <w:rsid w:val="005D2E97"/>
    <w:rsid w:val="005D3945"/>
    <w:rsid w:val="005D6098"/>
    <w:rsid w:val="005E0627"/>
    <w:rsid w:val="005E0A43"/>
    <w:rsid w:val="005E0A67"/>
    <w:rsid w:val="005E0ED0"/>
    <w:rsid w:val="005E4DDC"/>
    <w:rsid w:val="005E66BA"/>
    <w:rsid w:val="005E6F5D"/>
    <w:rsid w:val="005E7245"/>
    <w:rsid w:val="005F1670"/>
    <w:rsid w:val="005F250D"/>
    <w:rsid w:val="005F26B3"/>
    <w:rsid w:val="005F4AD0"/>
    <w:rsid w:val="005F5806"/>
    <w:rsid w:val="005F63CC"/>
    <w:rsid w:val="005F7F57"/>
    <w:rsid w:val="00602972"/>
    <w:rsid w:val="0060532D"/>
    <w:rsid w:val="0060748F"/>
    <w:rsid w:val="00610C65"/>
    <w:rsid w:val="0061109D"/>
    <w:rsid w:val="0061219D"/>
    <w:rsid w:val="00612DC5"/>
    <w:rsid w:val="00616266"/>
    <w:rsid w:val="006169B7"/>
    <w:rsid w:val="00616DC4"/>
    <w:rsid w:val="0061791C"/>
    <w:rsid w:val="006200F9"/>
    <w:rsid w:val="00620A9A"/>
    <w:rsid w:val="00622D18"/>
    <w:rsid w:val="00622E57"/>
    <w:rsid w:val="00623F90"/>
    <w:rsid w:val="006246BE"/>
    <w:rsid w:val="00624BD7"/>
    <w:rsid w:val="00624DA2"/>
    <w:rsid w:val="00625F59"/>
    <w:rsid w:val="00626845"/>
    <w:rsid w:val="00626E6A"/>
    <w:rsid w:val="0063195A"/>
    <w:rsid w:val="00631CA3"/>
    <w:rsid w:val="00634B78"/>
    <w:rsid w:val="00634D0F"/>
    <w:rsid w:val="006351E4"/>
    <w:rsid w:val="00635261"/>
    <w:rsid w:val="00635C28"/>
    <w:rsid w:val="00636AC2"/>
    <w:rsid w:val="00637E2A"/>
    <w:rsid w:val="00640525"/>
    <w:rsid w:val="00642BF4"/>
    <w:rsid w:val="00642DC9"/>
    <w:rsid w:val="0064326A"/>
    <w:rsid w:val="006439C7"/>
    <w:rsid w:val="0064535F"/>
    <w:rsid w:val="00645470"/>
    <w:rsid w:val="006458A3"/>
    <w:rsid w:val="00650CA3"/>
    <w:rsid w:val="00651A24"/>
    <w:rsid w:val="00651AA0"/>
    <w:rsid w:val="00653F70"/>
    <w:rsid w:val="006546E8"/>
    <w:rsid w:val="00655DB0"/>
    <w:rsid w:val="00657A63"/>
    <w:rsid w:val="00662F65"/>
    <w:rsid w:val="00664B3E"/>
    <w:rsid w:val="00667A43"/>
    <w:rsid w:val="0067035E"/>
    <w:rsid w:val="006708C4"/>
    <w:rsid w:val="00670C11"/>
    <w:rsid w:val="00671B10"/>
    <w:rsid w:val="00672977"/>
    <w:rsid w:val="00673EE2"/>
    <w:rsid w:val="006776B6"/>
    <w:rsid w:val="006811E2"/>
    <w:rsid w:val="00683F93"/>
    <w:rsid w:val="00685B13"/>
    <w:rsid w:val="00685B5B"/>
    <w:rsid w:val="00686B65"/>
    <w:rsid w:val="00687AAD"/>
    <w:rsid w:val="00691D91"/>
    <w:rsid w:val="00692866"/>
    <w:rsid w:val="00692C43"/>
    <w:rsid w:val="006938E9"/>
    <w:rsid w:val="00694D64"/>
    <w:rsid w:val="00697E7D"/>
    <w:rsid w:val="006A09F6"/>
    <w:rsid w:val="006A2E09"/>
    <w:rsid w:val="006A2EE2"/>
    <w:rsid w:val="006A6E0A"/>
    <w:rsid w:val="006B1A6B"/>
    <w:rsid w:val="006B1B98"/>
    <w:rsid w:val="006B22A1"/>
    <w:rsid w:val="006B2F30"/>
    <w:rsid w:val="006B46F2"/>
    <w:rsid w:val="006B6756"/>
    <w:rsid w:val="006C1596"/>
    <w:rsid w:val="006C1E1E"/>
    <w:rsid w:val="006C23B0"/>
    <w:rsid w:val="006C2A04"/>
    <w:rsid w:val="006C2A9C"/>
    <w:rsid w:val="006C3F07"/>
    <w:rsid w:val="006C412D"/>
    <w:rsid w:val="006C54AE"/>
    <w:rsid w:val="006C7E43"/>
    <w:rsid w:val="006D0273"/>
    <w:rsid w:val="006D6C01"/>
    <w:rsid w:val="006E04B0"/>
    <w:rsid w:val="006E0AC8"/>
    <w:rsid w:val="006E2753"/>
    <w:rsid w:val="006E5CE7"/>
    <w:rsid w:val="006E64F5"/>
    <w:rsid w:val="006E7461"/>
    <w:rsid w:val="006F006D"/>
    <w:rsid w:val="006F02E3"/>
    <w:rsid w:val="006F0C42"/>
    <w:rsid w:val="006F112F"/>
    <w:rsid w:val="006F3AD2"/>
    <w:rsid w:val="006F3D1C"/>
    <w:rsid w:val="006F540B"/>
    <w:rsid w:val="006F56D7"/>
    <w:rsid w:val="0070014E"/>
    <w:rsid w:val="007002BB"/>
    <w:rsid w:val="0070121C"/>
    <w:rsid w:val="00705019"/>
    <w:rsid w:val="007052F3"/>
    <w:rsid w:val="007078B9"/>
    <w:rsid w:val="00707FB5"/>
    <w:rsid w:val="0071040C"/>
    <w:rsid w:val="00711379"/>
    <w:rsid w:val="00712511"/>
    <w:rsid w:val="00712B05"/>
    <w:rsid w:val="00716043"/>
    <w:rsid w:val="0071727D"/>
    <w:rsid w:val="00717652"/>
    <w:rsid w:val="007202E9"/>
    <w:rsid w:val="007207C6"/>
    <w:rsid w:val="00721C91"/>
    <w:rsid w:val="0072414B"/>
    <w:rsid w:val="007262D8"/>
    <w:rsid w:val="007267B7"/>
    <w:rsid w:val="0073114D"/>
    <w:rsid w:val="00733B3A"/>
    <w:rsid w:val="007355BF"/>
    <w:rsid w:val="007355F5"/>
    <w:rsid w:val="00735E00"/>
    <w:rsid w:val="0073624A"/>
    <w:rsid w:val="007420AA"/>
    <w:rsid w:val="007427E4"/>
    <w:rsid w:val="00744345"/>
    <w:rsid w:val="0074688C"/>
    <w:rsid w:val="00746DE2"/>
    <w:rsid w:val="007471C8"/>
    <w:rsid w:val="00755C98"/>
    <w:rsid w:val="0075604F"/>
    <w:rsid w:val="0075626D"/>
    <w:rsid w:val="0075782F"/>
    <w:rsid w:val="00757C3B"/>
    <w:rsid w:val="00760AFE"/>
    <w:rsid w:val="00761DB1"/>
    <w:rsid w:val="00762646"/>
    <w:rsid w:val="00767590"/>
    <w:rsid w:val="00770743"/>
    <w:rsid w:val="007750BC"/>
    <w:rsid w:val="007762C5"/>
    <w:rsid w:val="00780106"/>
    <w:rsid w:val="00781806"/>
    <w:rsid w:val="00781CEC"/>
    <w:rsid w:val="00785156"/>
    <w:rsid w:val="0078570E"/>
    <w:rsid w:val="007866D2"/>
    <w:rsid w:val="00787522"/>
    <w:rsid w:val="007877DE"/>
    <w:rsid w:val="00787AC7"/>
    <w:rsid w:val="0079022B"/>
    <w:rsid w:val="007904EE"/>
    <w:rsid w:val="00791761"/>
    <w:rsid w:val="00792ACB"/>
    <w:rsid w:val="00794504"/>
    <w:rsid w:val="0079514E"/>
    <w:rsid w:val="00795BF0"/>
    <w:rsid w:val="00796B91"/>
    <w:rsid w:val="00797462"/>
    <w:rsid w:val="007A022A"/>
    <w:rsid w:val="007A059A"/>
    <w:rsid w:val="007A0B8A"/>
    <w:rsid w:val="007A5BA3"/>
    <w:rsid w:val="007A5D8F"/>
    <w:rsid w:val="007A5EB6"/>
    <w:rsid w:val="007B2053"/>
    <w:rsid w:val="007B2875"/>
    <w:rsid w:val="007B2D1E"/>
    <w:rsid w:val="007B3BA9"/>
    <w:rsid w:val="007B488A"/>
    <w:rsid w:val="007B5909"/>
    <w:rsid w:val="007C02BB"/>
    <w:rsid w:val="007C0D57"/>
    <w:rsid w:val="007C1316"/>
    <w:rsid w:val="007C4EB0"/>
    <w:rsid w:val="007C6E4E"/>
    <w:rsid w:val="007C790D"/>
    <w:rsid w:val="007C7AE0"/>
    <w:rsid w:val="007D11E8"/>
    <w:rsid w:val="007D2F54"/>
    <w:rsid w:val="007D4EDA"/>
    <w:rsid w:val="007D6174"/>
    <w:rsid w:val="007E06D5"/>
    <w:rsid w:val="007E0D77"/>
    <w:rsid w:val="007E25E8"/>
    <w:rsid w:val="007E2D71"/>
    <w:rsid w:val="007E52A2"/>
    <w:rsid w:val="007E5449"/>
    <w:rsid w:val="007F0198"/>
    <w:rsid w:val="007F20E8"/>
    <w:rsid w:val="007F2DB9"/>
    <w:rsid w:val="007F45C1"/>
    <w:rsid w:val="007F715D"/>
    <w:rsid w:val="007F7837"/>
    <w:rsid w:val="0080112A"/>
    <w:rsid w:val="00801953"/>
    <w:rsid w:val="00802AEB"/>
    <w:rsid w:val="00802C6E"/>
    <w:rsid w:val="00803208"/>
    <w:rsid w:val="00804D59"/>
    <w:rsid w:val="00811368"/>
    <w:rsid w:val="00811381"/>
    <w:rsid w:val="0081521E"/>
    <w:rsid w:val="00817DB8"/>
    <w:rsid w:val="008203AA"/>
    <w:rsid w:val="00820BB9"/>
    <w:rsid w:val="008218BF"/>
    <w:rsid w:val="008221AA"/>
    <w:rsid w:val="008231C2"/>
    <w:rsid w:val="00823B0A"/>
    <w:rsid w:val="00823B5B"/>
    <w:rsid w:val="00824313"/>
    <w:rsid w:val="00824B2A"/>
    <w:rsid w:val="00825F7A"/>
    <w:rsid w:val="0082783C"/>
    <w:rsid w:val="00830C11"/>
    <w:rsid w:val="00832C70"/>
    <w:rsid w:val="00833339"/>
    <w:rsid w:val="00833364"/>
    <w:rsid w:val="00835BC9"/>
    <w:rsid w:val="00836683"/>
    <w:rsid w:val="00840267"/>
    <w:rsid w:val="00840B49"/>
    <w:rsid w:val="00841AF8"/>
    <w:rsid w:val="00841C46"/>
    <w:rsid w:val="00842512"/>
    <w:rsid w:val="008426DE"/>
    <w:rsid w:val="00842C46"/>
    <w:rsid w:val="00842FBB"/>
    <w:rsid w:val="00847962"/>
    <w:rsid w:val="008503CA"/>
    <w:rsid w:val="00851E1F"/>
    <w:rsid w:val="00853AAF"/>
    <w:rsid w:val="00857700"/>
    <w:rsid w:val="00860E97"/>
    <w:rsid w:val="0086569B"/>
    <w:rsid w:val="00866F45"/>
    <w:rsid w:val="00870F4C"/>
    <w:rsid w:val="008714BA"/>
    <w:rsid w:val="00872A90"/>
    <w:rsid w:val="00872C2F"/>
    <w:rsid w:val="0087582B"/>
    <w:rsid w:val="008760D1"/>
    <w:rsid w:val="00880570"/>
    <w:rsid w:val="00880E9C"/>
    <w:rsid w:val="00881C1F"/>
    <w:rsid w:val="00882E3C"/>
    <w:rsid w:val="00884989"/>
    <w:rsid w:val="00884C42"/>
    <w:rsid w:val="00886A49"/>
    <w:rsid w:val="00891660"/>
    <w:rsid w:val="00895377"/>
    <w:rsid w:val="008A0B94"/>
    <w:rsid w:val="008A35C7"/>
    <w:rsid w:val="008A4A7B"/>
    <w:rsid w:val="008A544E"/>
    <w:rsid w:val="008A69D7"/>
    <w:rsid w:val="008A7B9F"/>
    <w:rsid w:val="008B067A"/>
    <w:rsid w:val="008B07E9"/>
    <w:rsid w:val="008B1AF4"/>
    <w:rsid w:val="008B2B6E"/>
    <w:rsid w:val="008B32F2"/>
    <w:rsid w:val="008B48C1"/>
    <w:rsid w:val="008B4C97"/>
    <w:rsid w:val="008B4FC7"/>
    <w:rsid w:val="008B62D0"/>
    <w:rsid w:val="008C0018"/>
    <w:rsid w:val="008C1C30"/>
    <w:rsid w:val="008C69E1"/>
    <w:rsid w:val="008C7365"/>
    <w:rsid w:val="008D1DD3"/>
    <w:rsid w:val="008D3110"/>
    <w:rsid w:val="008D418F"/>
    <w:rsid w:val="008D4548"/>
    <w:rsid w:val="008D4EF2"/>
    <w:rsid w:val="008D569F"/>
    <w:rsid w:val="008E15A0"/>
    <w:rsid w:val="008E5F39"/>
    <w:rsid w:val="008E5FDE"/>
    <w:rsid w:val="008E617C"/>
    <w:rsid w:val="008E727E"/>
    <w:rsid w:val="008E737E"/>
    <w:rsid w:val="008F3B73"/>
    <w:rsid w:val="008F3B9D"/>
    <w:rsid w:val="008F5761"/>
    <w:rsid w:val="008F7B8B"/>
    <w:rsid w:val="009001D1"/>
    <w:rsid w:val="009018C7"/>
    <w:rsid w:val="00903220"/>
    <w:rsid w:val="009045EE"/>
    <w:rsid w:val="00910A8F"/>
    <w:rsid w:val="00912EAA"/>
    <w:rsid w:val="00913B53"/>
    <w:rsid w:val="00913E9A"/>
    <w:rsid w:val="0091444E"/>
    <w:rsid w:val="00914D65"/>
    <w:rsid w:val="00915628"/>
    <w:rsid w:val="009173C3"/>
    <w:rsid w:val="009216FC"/>
    <w:rsid w:val="009221D2"/>
    <w:rsid w:val="009224E1"/>
    <w:rsid w:val="009240AC"/>
    <w:rsid w:val="009259A3"/>
    <w:rsid w:val="00930F63"/>
    <w:rsid w:val="00932D2E"/>
    <w:rsid w:val="00934B36"/>
    <w:rsid w:val="009359FC"/>
    <w:rsid w:val="009373B3"/>
    <w:rsid w:val="00937941"/>
    <w:rsid w:val="00941B1F"/>
    <w:rsid w:val="0094233B"/>
    <w:rsid w:val="0094272B"/>
    <w:rsid w:val="00943568"/>
    <w:rsid w:val="009445D2"/>
    <w:rsid w:val="00946430"/>
    <w:rsid w:val="00947786"/>
    <w:rsid w:val="00947BF3"/>
    <w:rsid w:val="00947CDB"/>
    <w:rsid w:val="0095226F"/>
    <w:rsid w:val="00952AD8"/>
    <w:rsid w:val="00952D60"/>
    <w:rsid w:val="00952EAC"/>
    <w:rsid w:val="00952FBF"/>
    <w:rsid w:val="009536B1"/>
    <w:rsid w:val="00954FD6"/>
    <w:rsid w:val="00957CDD"/>
    <w:rsid w:val="009609E4"/>
    <w:rsid w:val="0096278B"/>
    <w:rsid w:val="009639D1"/>
    <w:rsid w:val="00964C91"/>
    <w:rsid w:val="00965522"/>
    <w:rsid w:val="0096595A"/>
    <w:rsid w:val="00966453"/>
    <w:rsid w:val="009705A1"/>
    <w:rsid w:val="00972405"/>
    <w:rsid w:val="00972954"/>
    <w:rsid w:val="00973505"/>
    <w:rsid w:val="009770C6"/>
    <w:rsid w:val="009774B0"/>
    <w:rsid w:val="00980203"/>
    <w:rsid w:val="009815E1"/>
    <w:rsid w:val="00981D9D"/>
    <w:rsid w:val="0098215E"/>
    <w:rsid w:val="00983D3B"/>
    <w:rsid w:val="00985E72"/>
    <w:rsid w:val="00986163"/>
    <w:rsid w:val="00986A96"/>
    <w:rsid w:val="00986F50"/>
    <w:rsid w:val="0098744B"/>
    <w:rsid w:val="009912C1"/>
    <w:rsid w:val="009923D1"/>
    <w:rsid w:val="00992D65"/>
    <w:rsid w:val="00993372"/>
    <w:rsid w:val="00994552"/>
    <w:rsid w:val="00997055"/>
    <w:rsid w:val="009A0B89"/>
    <w:rsid w:val="009A2EA7"/>
    <w:rsid w:val="009A3258"/>
    <w:rsid w:val="009A4669"/>
    <w:rsid w:val="009A569A"/>
    <w:rsid w:val="009B00EF"/>
    <w:rsid w:val="009B0B39"/>
    <w:rsid w:val="009B2358"/>
    <w:rsid w:val="009B2797"/>
    <w:rsid w:val="009B37D1"/>
    <w:rsid w:val="009B3CC8"/>
    <w:rsid w:val="009B4509"/>
    <w:rsid w:val="009B6D16"/>
    <w:rsid w:val="009C0813"/>
    <w:rsid w:val="009C12E5"/>
    <w:rsid w:val="009C2AEB"/>
    <w:rsid w:val="009C2C46"/>
    <w:rsid w:val="009C4036"/>
    <w:rsid w:val="009C49B6"/>
    <w:rsid w:val="009C7690"/>
    <w:rsid w:val="009C7743"/>
    <w:rsid w:val="009C7AB5"/>
    <w:rsid w:val="009D0FC4"/>
    <w:rsid w:val="009D6410"/>
    <w:rsid w:val="009D740F"/>
    <w:rsid w:val="009E09E9"/>
    <w:rsid w:val="009E44C4"/>
    <w:rsid w:val="009E47FE"/>
    <w:rsid w:val="009E53EF"/>
    <w:rsid w:val="009E7405"/>
    <w:rsid w:val="009E7C1F"/>
    <w:rsid w:val="009F0F0B"/>
    <w:rsid w:val="009F12F9"/>
    <w:rsid w:val="009F1A69"/>
    <w:rsid w:val="009F577A"/>
    <w:rsid w:val="009F625B"/>
    <w:rsid w:val="00A00AF9"/>
    <w:rsid w:val="00A015A0"/>
    <w:rsid w:val="00A06E9B"/>
    <w:rsid w:val="00A1259F"/>
    <w:rsid w:val="00A12906"/>
    <w:rsid w:val="00A136E6"/>
    <w:rsid w:val="00A14A08"/>
    <w:rsid w:val="00A14A55"/>
    <w:rsid w:val="00A1774C"/>
    <w:rsid w:val="00A21EFC"/>
    <w:rsid w:val="00A23653"/>
    <w:rsid w:val="00A24FF0"/>
    <w:rsid w:val="00A25CB6"/>
    <w:rsid w:val="00A27956"/>
    <w:rsid w:val="00A31266"/>
    <w:rsid w:val="00A32216"/>
    <w:rsid w:val="00A328ED"/>
    <w:rsid w:val="00A32A50"/>
    <w:rsid w:val="00A35263"/>
    <w:rsid w:val="00A426A2"/>
    <w:rsid w:val="00A42963"/>
    <w:rsid w:val="00A42BD7"/>
    <w:rsid w:val="00A43E92"/>
    <w:rsid w:val="00A4415E"/>
    <w:rsid w:val="00A4554D"/>
    <w:rsid w:val="00A46EB7"/>
    <w:rsid w:val="00A47959"/>
    <w:rsid w:val="00A508F6"/>
    <w:rsid w:val="00A50E1A"/>
    <w:rsid w:val="00A54B4F"/>
    <w:rsid w:val="00A54D42"/>
    <w:rsid w:val="00A55834"/>
    <w:rsid w:val="00A55B37"/>
    <w:rsid w:val="00A5766C"/>
    <w:rsid w:val="00A57F96"/>
    <w:rsid w:val="00A61804"/>
    <w:rsid w:val="00A6192A"/>
    <w:rsid w:val="00A64D0A"/>
    <w:rsid w:val="00A666EC"/>
    <w:rsid w:val="00A666F0"/>
    <w:rsid w:val="00A737D1"/>
    <w:rsid w:val="00A73CD1"/>
    <w:rsid w:val="00A73D8E"/>
    <w:rsid w:val="00A7430B"/>
    <w:rsid w:val="00A74CF8"/>
    <w:rsid w:val="00A74FEA"/>
    <w:rsid w:val="00A80592"/>
    <w:rsid w:val="00A80F4A"/>
    <w:rsid w:val="00A812B6"/>
    <w:rsid w:val="00A823ED"/>
    <w:rsid w:val="00A86697"/>
    <w:rsid w:val="00A876E1"/>
    <w:rsid w:val="00A90B55"/>
    <w:rsid w:val="00A91183"/>
    <w:rsid w:val="00A91767"/>
    <w:rsid w:val="00A918FD"/>
    <w:rsid w:val="00A94671"/>
    <w:rsid w:val="00A94C39"/>
    <w:rsid w:val="00A9546E"/>
    <w:rsid w:val="00AA0205"/>
    <w:rsid w:val="00AA07C8"/>
    <w:rsid w:val="00AA57A9"/>
    <w:rsid w:val="00AA70F3"/>
    <w:rsid w:val="00AA72D6"/>
    <w:rsid w:val="00AB11B4"/>
    <w:rsid w:val="00AB3D75"/>
    <w:rsid w:val="00AB3F8D"/>
    <w:rsid w:val="00AB475E"/>
    <w:rsid w:val="00AB4CA2"/>
    <w:rsid w:val="00AB6A0B"/>
    <w:rsid w:val="00AC010E"/>
    <w:rsid w:val="00AC0789"/>
    <w:rsid w:val="00AC167C"/>
    <w:rsid w:val="00AC2942"/>
    <w:rsid w:val="00AC31F8"/>
    <w:rsid w:val="00AC456F"/>
    <w:rsid w:val="00AC55C9"/>
    <w:rsid w:val="00AC714C"/>
    <w:rsid w:val="00AD2600"/>
    <w:rsid w:val="00AD346E"/>
    <w:rsid w:val="00AD5904"/>
    <w:rsid w:val="00AD7A1B"/>
    <w:rsid w:val="00AE0551"/>
    <w:rsid w:val="00AE22FF"/>
    <w:rsid w:val="00AE3605"/>
    <w:rsid w:val="00AE524D"/>
    <w:rsid w:val="00AE5A8F"/>
    <w:rsid w:val="00AE5FE7"/>
    <w:rsid w:val="00AE6FA1"/>
    <w:rsid w:val="00AE7E28"/>
    <w:rsid w:val="00AF0DF4"/>
    <w:rsid w:val="00AF3BC3"/>
    <w:rsid w:val="00AF5AE8"/>
    <w:rsid w:val="00AF6FAD"/>
    <w:rsid w:val="00B019ED"/>
    <w:rsid w:val="00B03450"/>
    <w:rsid w:val="00B03DCA"/>
    <w:rsid w:val="00B04676"/>
    <w:rsid w:val="00B04AC6"/>
    <w:rsid w:val="00B04CA8"/>
    <w:rsid w:val="00B057D9"/>
    <w:rsid w:val="00B06277"/>
    <w:rsid w:val="00B078BD"/>
    <w:rsid w:val="00B07CFA"/>
    <w:rsid w:val="00B11488"/>
    <w:rsid w:val="00B12F00"/>
    <w:rsid w:val="00B14CFB"/>
    <w:rsid w:val="00B16DCA"/>
    <w:rsid w:val="00B1768D"/>
    <w:rsid w:val="00B177F6"/>
    <w:rsid w:val="00B20B53"/>
    <w:rsid w:val="00B21134"/>
    <w:rsid w:val="00B23310"/>
    <w:rsid w:val="00B23C61"/>
    <w:rsid w:val="00B257E1"/>
    <w:rsid w:val="00B25AF2"/>
    <w:rsid w:val="00B26BC3"/>
    <w:rsid w:val="00B307E7"/>
    <w:rsid w:val="00B31215"/>
    <w:rsid w:val="00B34E74"/>
    <w:rsid w:val="00B36300"/>
    <w:rsid w:val="00B36A04"/>
    <w:rsid w:val="00B37E23"/>
    <w:rsid w:val="00B40FC5"/>
    <w:rsid w:val="00B41218"/>
    <w:rsid w:val="00B416E8"/>
    <w:rsid w:val="00B4191A"/>
    <w:rsid w:val="00B426C3"/>
    <w:rsid w:val="00B45FEC"/>
    <w:rsid w:val="00B46F0A"/>
    <w:rsid w:val="00B47D2E"/>
    <w:rsid w:val="00B50502"/>
    <w:rsid w:val="00B50A20"/>
    <w:rsid w:val="00B515B9"/>
    <w:rsid w:val="00B51AAC"/>
    <w:rsid w:val="00B52649"/>
    <w:rsid w:val="00B52C1A"/>
    <w:rsid w:val="00B52DC9"/>
    <w:rsid w:val="00B53E2E"/>
    <w:rsid w:val="00B53F6E"/>
    <w:rsid w:val="00B53FEE"/>
    <w:rsid w:val="00B55EAA"/>
    <w:rsid w:val="00B57DF7"/>
    <w:rsid w:val="00B622B0"/>
    <w:rsid w:val="00B62C08"/>
    <w:rsid w:val="00B64AEE"/>
    <w:rsid w:val="00B67002"/>
    <w:rsid w:val="00B70F8A"/>
    <w:rsid w:val="00B7412C"/>
    <w:rsid w:val="00B74B4B"/>
    <w:rsid w:val="00B7531D"/>
    <w:rsid w:val="00B777FD"/>
    <w:rsid w:val="00B8022A"/>
    <w:rsid w:val="00B80400"/>
    <w:rsid w:val="00B80D39"/>
    <w:rsid w:val="00B8153F"/>
    <w:rsid w:val="00B848B5"/>
    <w:rsid w:val="00B84B48"/>
    <w:rsid w:val="00B84CAA"/>
    <w:rsid w:val="00B84E8A"/>
    <w:rsid w:val="00B854C5"/>
    <w:rsid w:val="00B85EC0"/>
    <w:rsid w:val="00B86394"/>
    <w:rsid w:val="00B8738B"/>
    <w:rsid w:val="00B87913"/>
    <w:rsid w:val="00B91224"/>
    <w:rsid w:val="00B91480"/>
    <w:rsid w:val="00B93C8F"/>
    <w:rsid w:val="00B94A5D"/>
    <w:rsid w:val="00B955D7"/>
    <w:rsid w:val="00B95885"/>
    <w:rsid w:val="00B9684E"/>
    <w:rsid w:val="00BA1D5E"/>
    <w:rsid w:val="00BA22FE"/>
    <w:rsid w:val="00BA28E4"/>
    <w:rsid w:val="00BA2B5C"/>
    <w:rsid w:val="00BB000D"/>
    <w:rsid w:val="00BB0B58"/>
    <w:rsid w:val="00BB1A33"/>
    <w:rsid w:val="00BB5482"/>
    <w:rsid w:val="00BB66D0"/>
    <w:rsid w:val="00BB6F70"/>
    <w:rsid w:val="00BB6FEE"/>
    <w:rsid w:val="00BB748F"/>
    <w:rsid w:val="00BB7965"/>
    <w:rsid w:val="00BC1675"/>
    <w:rsid w:val="00BC1734"/>
    <w:rsid w:val="00BC1964"/>
    <w:rsid w:val="00BC43B2"/>
    <w:rsid w:val="00BC7633"/>
    <w:rsid w:val="00BC7FBF"/>
    <w:rsid w:val="00BD01D9"/>
    <w:rsid w:val="00BD023B"/>
    <w:rsid w:val="00BD0D05"/>
    <w:rsid w:val="00BD133B"/>
    <w:rsid w:val="00BD137F"/>
    <w:rsid w:val="00BD3290"/>
    <w:rsid w:val="00BD343B"/>
    <w:rsid w:val="00BD3D8D"/>
    <w:rsid w:val="00BD5385"/>
    <w:rsid w:val="00BD573E"/>
    <w:rsid w:val="00BD6BCF"/>
    <w:rsid w:val="00BD6D09"/>
    <w:rsid w:val="00BE23A2"/>
    <w:rsid w:val="00BE2F0F"/>
    <w:rsid w:val="00BE377A"/>
    <w:rsid w:val="00BE62CA"/>
    <w:rsid w:val="00BE74D8"/>
    <w:rsid w:val="00BE77D1"/>
    <w:rsid w:val="00BE7954"/>
    <w:rsid w:val="00BF0722"/>
    <w:rsid w:val="00BF0952"/>
    <w:rsid w:val="00BF0AD8"/>
    <w:rsid w:val="00BF0B06"/>
    <w:rsid w:val="00BF12B8"/>
    <w:rsid w:val="00BF137E"/>
    <w:rsid w:val="00BF14D6"/>
    <w:rsid w:val="00BF1886"/>
    <w:rsid w:val="00BF4357"/>
    <w:rsid w:val="00BF4A65"/>
    <w:rsid w:val="00BF5AE0"/>
    <w:rsid w:val="00BF631C"/>
    <w:rsid w:val="00C013AC"/>
    <w:rsid w:val="00C029F5"/>
    <w:rsid w:val="00C03F7C"/>
    <w:rsid w:val="00C04FCE"/>
    <w:rsid w:val="00C05D5B"/>
    <w:rsid w:val="00C0600C"/>
    <w:rsid w:val="00C06292"/>
    <w:rsid w:val="00C068F3"/>
    <w:rsid w:val="00C10F6A"/>
    <w:rsid w:val="00C1242C"/>
    <w:rsid w:val="00C13A24"/>
    <w:rsid w:val="00C14070"/>
    <w:rsid w:val="00C146A8"/>
    <w:rsid w:val="00C16A39"/>
    <w:rsid w:val="00C16E29"/>
    <w:rsid w:val="00C17046"/>
    <w:rsid w:val="00C17124"/>
    <w:rsid w:val="00C230FC"/>
    <w:rsid w:val="00C23C4A"/>
    <w:rsid w:val="00C23F70"/>
    <w:rsid w:val="00C24308"/>
    <w:rsid w:val="00C25451"/>
    <w:rsid w:val="00C3029E"/>
    <w:rsid w:val="00C31C08"/>
    <w:rsid w:val="00C31C52"/>
    <w:rsid w:val="00C32213"/>
    <w:rsid w:val="00C32F9B"/>
    <w:rsid w:val="00C3472B"/>
    <w:rsid w:val="00C34E73"/>
    <w:rsid w:val="00C35775"/>
    <w:rsid w:val="00C3698B"/>
    <w:rsid w:val="00C42A86"/>
    <w:rsid w:val="00C4518C"/>
    <w:rsid w:val="00C457BB"/>
    <w:rsid w:val="00C465E7"/>
    <w:rsid w:val="00C47FA1"/>
    <w:rsid w:val="00C50E82"/>
    <w:rsid w:val="00C53E07"/>
    <w:rsid w:val="00C54F0C"/>
    <w:rsid w:val="00C6167B"/>
    <w:rsid w:val="00C626E4"/>
    <w:rsid w:val="00C62FE2"/>
    <w:rsid w:val="00C633DE"/>
    <w:rsid w:val="00C6411C"/>
    <w:rsid w:val="00C74F71"/>
    <w:rsid w:val="00C770CB"/>
    <w:rsid w:val="00C7720A"/>
    <w:rsid w:val="00C807B0"/>
    <w:rsid w:val="00C81157"/>
    <w:rsid w:val="00C813E7"/>
    <w:rsid w:val="00C83B05"/>
    <w:rsid w:val="00C841B9"/>
    <w:rsid w:val="00C84B3D"/>
    <w:rsid w:val="00C84E85"/>
    <w:rsid w:val="00C85F10"/>
    <w:rsid w:val="00C872D4"/>
    <w:rsid w:val="00C91CEA"/>
    <w:rsid w:val="00C92A85"/>
    <w:rsid w:val="00C94130"/>
    <w:rsid w:val="00C94785"/>
    <w:rsid w:val="00C94A4C"/>
    <w:rsid w:val="00C94BD4"/>
    <w:rsid w:val="00C951E1"/>
    <w:rsid w:val="00C95834"/>
    <w:rsid w:val="00C9667E"/>
    <w:rsid w:val="00C97FDB"/>
    <w:rsid w:val="00CA03E6"/>
    <w:rsid w:val="00CA071A"/>
    <w:rsid w:val="00CA1598"/>
    <w:rsid w:val="00CA3324"/>
    <w:rsid w:val="00CA3A30"/>
    <w:rsid w:val="00CA3FE4"/>
    <w:rsid w:val="00CA4E62"/>
    <w:rsid w:val="00CA6384"/>
    <w:rsid w:val="00CA6598"/>
    <w:rsid w:val="00CB0175"/>
    <w:rsid w:val="00CB097B"/>
    <w:rsid w:val="00CB352F"/>
    <w:rsid w:val="00CB4C36"/>
    <w:rsid w:val="00CB625B"/>
    <w:rsid w:val="00CB652A"/>
    <w:rsid w:val="00CB66E3"/>
    <w:rsid w:val="00CB6810"/>
    <w:rsid w:val="00CB6A88"/>
    <w:rsid w:val="00CB709F"/>
    <w:rsid w:val="00CB7A6F"/>
    <w:rsid w:val="00CC0E6C"/>
    <w:rsid w:val="00CC1A4E"/>
    <w:rsid w:val="00CC219B"/>
    <w:rsid w:val="00CC259A"/>
    <w:rsid w:val="00CC2970"/>
    <w:rsid w:val="00CC3248"/>
    <w:rsid w:val="00CC4485"/>
    <w:rsid w:val="00CC5998"/>
    <w:rsid w:val="00CC622F"/>
    <w:rsid w:val="00CC6401"/>
    <w:rsid w:val="00CC6DDC"/>
    <w:rsid w:val="00CC6ED2"/>
    <w:rsid w:val="00CC7C7A"/>
    <w:rsid w:val="00CD0A49"/>
    <w:rsid w:val="00CD3A98"/>
    <w:rsid w:val="00CE2AD9"/>
    <w:rsid w:val="00CE371A"/>
    <w:rsid w:val="00CE3836"/>
    <w:rsid w:val="00CE3C47"/>
    <w:rsid w:val="00CE600B"/>
    <w:rsid w:val="00CE72C0"/>
    <w:rsid w:val="00CF0180"/>
    <w:rsid w:val="00CF0CAB"/>
    <w:rsid w:val="00CF1FEF"/>
    <w:rsid w:val="00CF21D9"/>
    <w:rsid w:val="00CF2757"/>
    <w:rsid w:val="00CF2F3E"/>
    <w:rsid w:val="00CF48D7"/>
    <w:rsid w:val="00CF524D"/>
    <w:rsid w:val="00CF66F7"/>
    <w:rsid w:val="00CF6904"/>
    <w:rsid w:val="00CF72C2"/>
    <w:rsid w:val="00D005DD"/>
    <w:rsid w:val="00D06134"/>
    <w:rsid w:val="00D06D4B"/>
    <w:rsid w:val="00D06FA0"/>
    <w:rsid w:val="00D07198"/>
    <w:rsid w:val="00D07E9A"/>
    <w:rsid w:val="00D1053D"/>
    <w:rsid w:val="00D1181A"/>
    <w:rsid w:val="00D11C58"/>
    <w:rsid w:val="00D13132"/>
    <w:rsid w:val="00D13EED"/>
    <w:rsid w:val="00D1520D"/>
    <w:rsid w:val="00D15D43"/>
    <w:rsid w:val="00D17D57"/>
    <w:rsid w:val="00D205DA"/>
    <w:rsid w:val="00D20FA4"/>
    <w:rsid w:val="00D24DDE"/>
    <w:rsid w:val="00D253EF"/>
    <w:rsid w:val="00D2694F"/>
    <w:rsid w:val="00D271BD"/>
    <w:rsid w:val="00D27D62"/>
    <w:rsid w:val="00D30FB1"/>
    <w:rsid w:val="00D31407"/>
    <w:rsid w:val="00D31885"/>
    <w:rsid w:val="00D31A2F"/>
    <w:rsid w:val="00D322A7"/>
    <w:rsid w:val="00D32F34"/>
    <w:rsid w:val="00D3308A"/>
    <w:rsid w:val="00D35F33"/>
    <w:rsid w:val="00D3731C"/>
    <w:rsid w:val="00D41A30"/>
    <w:rsid w:val="00D42720"/>
    <w:rsid w:val="00D42BDE"/>
    <w:rsid w:val="00D43D3D"/>
    <w:rsid w:val="00D43E4A"/>
    <w:rsid w:val="00D465FF"/>
    <w:rsid w:val="00D46B0D"/>
    <w:rsid w:val="00D47D6B"/>
    <w:rsid w:val="00D47EB2"/>
    <w:rsid w:val="00D50DE9"/>
    <w:rsid w:val="00D51785"/>
    <w:rsid w:val="00D534E6"/>
    <w:rsid w:val="00D5394E"/>
    <w:rsid w:val="00D55B95"/>
    <w:rsid w:val="00D56DED"/>
    <w:rsid w:val="00D575B5"/>
    <w:rsid w:val="00D60176"/>
    <w:rsid w:val="00D62CB0"/>
    <w:rsid w:val="00D64B75"/>
    <w:rsid w:val="00D6725A"/>
    <w:rsid w:val="00D7007D"/>
    <w:rsid w:val="00D71ADC"/>
    <w:rsid w:val="00D71BAF"/>
    <w:rsid w:val="00D72A0A"/>
    <w:rsid w:val="00D730C9"/>
    <w:rsid w:val="00D76259"/>
    <w:rsid w:val="00D810F0"/>
    <w:rsid w:val="00D815A6"/>
    <w:rsid w:val="00D82DD8"/>
    <w:rsid w:val="00D843F9"/>
    <w:rsid w:val="00D85454"/>
    <w:rsid w:val="00D85805"/>
    <w:rsid w:val="00D85C10"/>
    <w:rsid w:val="00D86EE7"/>
    <w:rsid w:val="00D87101"/>
    <w:rsid w:val="00D95C91"/>
    <w:rsid w:val="00D96136"/>
    <w:rsid w:val="00D963F1"/>
    <w:rsid w:val="00D972ED"/>
    <w:rsid w:val="00D9736F"/>
    <w:rsid w:val="00D978CB"/>
    <w:rsid w:val="00DA0385"/>
    <w:rsid w:val="00DA0FAF"/>
    <w:rsid w:val="00DA146E"/>
    <w:rsid w:val="00DA18A8"/>
    <w:rsid w:val="00DA1A4E"/>
    <w:rsid w:val="00DA1EB4"/>
    <w:rsid w:val="00DA2EC2"/>
    <w:rsid w:val="00DA4684"/>
    <w:rsid w:val="00DA61EF"/>
    <w:rsid w:val="00DB12F5"/>
    <w:rsid w:val="00DB1DFF"/>
    <w:rsid w:val="00DB4F06"/>
    <w:rsid w:val="00DB5AED"/>
    <w:rsid w:val="00DB6C97"/>
    <w:rsid w:val="00DB6DE8"/>
    <w:rsid w:val="00DB7169"/>
    <w:rsid w:val="00DC30E5"/>
    <w:rsid w:val="00DC3218"/>
    <w:rsid w:val="00DC34DE"/>
    <w:rsid w:val="00DC3B46"/>
    <w:rsid w:val="00DC5808"/>
    <w:rsid w:val="00DC6FE6"/>
    <w:rsid w:val="00DD2F82"/>
    <w:rsid w:val="00DD34D2"/>
    <w:rsid w:val="00DD3AA8"/>
    <w:rsid w:val="00DD60FA"/>
    <w:rsid w:val="00DE1F45"/>
    <w:rsid w:val="00DE467F"/>
    <w:rsid w:val="00DE5271"/>
    <w:rsid w:val="00DE5FF1"/>
    <w:rsid w:val="00DE6161"/>
    <w:rsid w:val="00DE62FF"/>
    <w:rsid w:val="00DE6CBC"/>
    <w:rsid w:val="00DE7DD5"/>
    <w:rsid w:val="00DF02D7"/>
    <w:rsid w:val="00DF0E0E"/>
    <w:rsid w:val="00DF1CF9"/>
    <w:rsid w:val="00DF429A"/>
    <w:rsid w:val="00DF5BDE"/>
    <w:rsid w:val="00DF7455"/>
    <w:rsid w:val="00E012C4"/>
    <w:rsid w:val="00E01FA1"/>
    <w:rsid w:val="00E02441"/>
    <w:rsid w:val="00E02F34"/>
    <w:rsid w:val="00E0384C"/>
    <w:rsid w:val="00E04DC2"/>
    <w:rsid w:val="00E051FC"/>
    <w:rsid w:val="00E06F19"/>
    <w:rsid w:val="00E10C77"/>
    <w:rsid w:val="00E1178E"/>
    <w:rsid w:val="00E12993"/>
    <w:rsid w:val="00E13112"/>
    <w:rsid w:val="00E1444A"/>
    <w:rsid w:val="00E14610"/>
    <w:rsid w:val="00E14C60"/>
    <w:rsid w:val="00E15989"/>
    <w:rsid w:val="00E1770F"/>
    <w:rsid w:val="00E21B3B"/>
    <w:rsid w:val="00E22710"/>
    <w:rsid w:val="00E22817"/>
    <w:rsid w:val="00E245B6"/>
    <w:rsid w:val="00E24858"/>
    <w:rsid w:val="00E25C24"/>
    <w:rsid w:val="00E27C4B"/>
    <w:rsid w:val="00E27DB6"/>
    <w:rsid w:val="00E31108"/>
    <w:rsid w:val="00E32254"/>
    <w:rsid w:val="00E325E9"/>
    <w:rsid w:val="00E35109"/>
    <w:rsid w:val="00E36EF2"/>
    <w:rsid w:val="00E372B6"/>
    <w:rsid w:val="00E41175"/>
    <w:rsid w:val="00E412DB"/>
    <w:rsid w:val="00E41E24"/>
    <w:rsid w:val="00E439B4"/>
    <w:rsid w:val="00E44D7E"/>
    <w:rsid w:val="00E45897"/>
    <w:rsid w:val="00E459FA"/>
    <w:rsid w:val="00E46D6E"/>
    <w:rsid w:val="00E4748A"/>
    <w:rsid w:val="00E517FE"/>
    <w:rsid w:val="00E53764"/>
    <w:rsid w:val="00E60CD7"/>
    <w:rsid w:val="00E61030"/>
    <w:rsid w:val="00E61E37"/>
    <w:rsid w:val="00E628BC"/>
    <w:rsid w:val="00E62F9D"/>
    <w:rsid w:val="00E64447"/>
    <w:rsid w:val="00E648FD"/>
    <w:rsid w:val="00E64FFA"/>
    <w:rsid w:val="00E70ABF"/>
    <w:rsid w:val="00E70D92"/>
    <w:rsid w:val="00E71E5C"/>
    <w:rsid w:val="00E72952"/>
    <w:rsid w:val="00E72C30"/>
    <w:rsid w:val="00E738E6"/>
    <w:rsid w:val="00E73959"/>
    <w:rsid w:val="00E751B6"/>
    <w:rsid w:val="00E82B87"/>
    <w:rsid w:val="00E86224"/>
    <w:rsid w:val="00E878B8"/>
    <w:rsid w:val="00E90FD3"/>
    <w:rsid w:val="00E9166F"/>
    <w:rsid w:val="00E935AA"/>
    <w:rsid w:val="00E94642"/>
    <w:rsid w:val="00E94D92"/>
    <w:rsid w:val="00E95172"/>
    <w:rsid w:val="00E95F3A"/>
    <w:rsid w:val="00E96882"/>
    <w:rsid w:val="00EA0018"/>
    <w:rsid w:val="00EA0F57"/>
    <w:rsid w:val="00EA1166"/>
    <w:rsid w:val="00EA520C"/>
    <w:rsid w:val="00EA6FF2"/>
    <w:rsid w:val="00EA772E"/>
    <w:rsid w:val="00EB0F31"/>
    <w:rsid w:val="00EB0FBA"/>
    <w:rsid w:val="00EB12FA"/>
    <w:rsid w:val="00EB1365"/>
    <w:rsid w:val="00EB2FDB"/>
    <w:rsid w:val="00EB5476"/>
    <w:rsid w:val="00EB78C4"/>
    <w:rsid w:val="00EC0204"/>
    <w:rsid w:val="00EC20A7"/>
    <w:rsid w:val="00EC3CE4"/>
    <w:rsid w:val="00EC5EB6"/>
    <w:rsid w:val="00EC7604"/>
    <w:rsid w:val="00ED0294"/>
    <w:rsid w:val="00ED3752"/>
    <w:rsid w:val="00ED38A8"/>
    <w:rsid w:val="00ED3BE6"/>
    <w:rsid w:val="00ED5C03"/>
    <w:rsid w:val="00EE17FF"/>
    <w:rsid w:val="00EE2017"/>
    <w:rsid w:val="00EE29A2"/>
    <w:rsid w:val="00EE33B2"/>
    <w:rsid w:val="00EE5E10"/>
    <w:rsid w:val="00EE667D"/>
    <w:rsid w:val="00EE6818"/>
    <w:rsid w:val="00EF1A8B"/>
    <w:rsid w:val="00EF1B1F"/>
    <w:rsid w:val="00EF4A3C"/>
    <w:rsid w:val="00EF70B5"/>
    <w:rsid w:val="00F03486"/>
    <w:rsid w:val="00F05372"/>
    <w:rsid w:val="00F07C91"/>
    <w:rsid w:val="00F10FF1"/>
    <w:rsid w:val="00F118FD"/>
    <w:rsid w:val="00F12B63"/>
    <w:rsid w:val="00F130E6"/>
    <w:rsid w:val="00F132D1"/>
    <w:rsid w:val="00F1657E"/>
    <w:rsid w:val="00F172CA"/>
    <w:rsid w:val="00F24FF4"/>
    <w:rsid w:val="00F258DA"/>
    <w:rsid w:val="00F25C00"/>
    <w:rsid w:val="00F3031D"/>
    <w:rsid w:val="00F31DED"/>
    <w:rsid w:val="00F32756"/>
    <w:rsid w:val="00F337CE"/>
    <w:rsid w:val="00F3415E"/>
    <w:rsid w:val="00F34466"/>
    <w:rsid w:val="00F3548D"/>
    <w:rsid w:val="00F379E4"/>
    <w:rsid w:val="00F413E4"/>
    <w:rsid w:val="00F44365"/>
    <w:rsid w:val="00F45541"/>
    <w:rsid w:val="00F51520"/>
    <w:rsid w:val="00F51B01"/>
    <w:rsid w:val="00F51C29"/>
    <w:rsid w:val="00F51CED"/>
    <w:rsid w:val="00F52B7A"/>
    <w:rsid w:val="00F53EA0"/>
    <w:rsid w:val="00F554E8"/>
    <w:rsid w:val="00F56480"/>
    <w:rsid w:val="00F56FA3"/>
    <w:rsid w:val="00F6113E"/>
    <w:rsid w:val="00F61322"/>
    <w:rsid w:val="00F641AB"/>
    <w:rsid w:val="00F645D0"/>
    <w:rsid w:val="00F65EB8"/>
    <w:rsid w:val="00F666E7"/>
    <w:rsid w:val="00F66D70"/>
    <w:rsid w:val="00F73AA2"/>
    <w:rsid w:val="00F748BB"/>
    <w:rsid w:val="00F76A0E"/>
    <w:rsid w:val="00F82400"/>
    <w:rsid w:val="00F8245B"/>
    <w:rsid w:val="00F84009"/>
    <w:rsid w:val="00F8442C"/>
    <w:rsid w:val="00F84A8F"/>
    <w:rsid w:val="00F858CB"/>
    <w:rsid w:val="00F858D1"/>
    <w:rsid w:val="00F86AE1"/>
    <w:rsid w:val="00F90F8D"/>
    <w:rsid w:val="00F91974"/>
    <w:rsid w:val="00F91D07"/>
    <w:rsid w:val="00F929E3"/>
    <w:rsid w:val="00F93710"/>
    <w:rsid w:val="00F9404E"/>
    <w:rsid w:val="00F947C2"/>
    <w:rsid w:val="00F9497F"/>
    <w:rsid w:val="00F94CEB"/>
    <w:rsid w:val="00F951CC"/>
    <w:rsid w:val="00F97017"/>
    <w:rsid w:val="00F97BFF"/>
    <w:rsid w:val="00F97D8D"/>
    <w:rsid w:val="00FA167E"/>
    <w:rsid w:val="00FA1B06"/>
    <w:rsid w:val="00FA2ECB"/>
    <w:rsid w:val="00FA3DB4"/>
    <w:rsid w:val="00FA474D"/>
    <w:rsid w:val="00FA4B86"/>
    <w:rsid w:val="00FA792B"/>
    <w:rsid w:val="00FB0C38"/>
    <w:rsid w:val="00FB1FD3"/>
    <w:rsid w:val="00FB38FC"/>
    <w:rsid w:val="00FB3C21"/>
    <w:rsid w:val="00FC4F6A"/>
    <w:rsid w:val="00FC5826"/>
    <w:rsid w:val="00FC613A"/>
    <w:rsid w:val="00FC79A8"/>
    <w:rsid w:val="00FD0E3E"/>
    <w:rsid w:val="00FD1D88"/>
    <w:rsid w:val="00FD3F3A"/>
    <w:rsid w:val="00FD49A9"/>
    <w:rsid w:val="00FD5345"/>
    <w:rsid w:val="00FD5416"/>
    <w:rsid w:val="00FE1C4C"/>
    <w:rsid w:val="00FE2F53"/>
    <w:rsid w:val="00FE39E1"/>
    <w:rsid w:val="00FE47AF"/>
    <w:rsid w:val="00FE47E9"/>
    <w:rsid w:val="00FE7631"/>
    <w:rsid w:val="00FF1114"/>
    <w:rsid w:val="00FF1A9A"/>
    <w:rsid w:val="00FF2183"/>
    <w:rsid w:val="00FF2535"/>
    <w:rsid w:val="00FF26EE"/>
    <w:rsid w:val="00FF4BB1"/>
    <w:rsid w:val="00FF52EE"/>
    <w:rsid w:val="00FF5599"/>
    <w:rsid w:val="00FF79FA"/>
    <w:rsid w:val="00FF7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D53597"/>
  <w15:docId w15:val="{03A75343-3E68-488E-88A9-558BE4C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rsid w:val="00947CDB"/>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qFormat/>
    <w:rsid w:val="00947CDB"/>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link w:val="ListParagraphChar"/>
    <w:uiPriority w:val="34"/>
    <w:qFormat/>
    <w:rsid w:val="00947CDB"/>
    <w:pPr>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439C7"/>
    <w:rPr>
      <w:sz w:val="16"/>
      <w:szCs w:val="16"/>
    </w:rPr>
  </w:style>
  <w:style w:type="paragraph" w:styleId="CommentText">
    <w:name w:val="annotation text"/>
    <w:basedOn w:val="Normal"/>
    <w:link w:val="CommentTextChar"/>
    <w:unhideWhenUsed/>
    <w:rsid w:val="006439C7"/>
    <w:rPr>
      <w:sz w:val="20"/>
      <w:szCs w:val="20"/>
    </w:rPr>
  </w:style>
  <w:style w:type="character" w:customStyle="1" w:styleId="CommentTextChar">
    <w:name w:val="Comment Text Char"/>
    <w:basedOn w:val="DefaultParagraphFont"/>
    <w:link w:val="CommentText"/>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6"/>
      </w:numPr>
    </w:pPr>
  </w:style>
  <w:style w:type="paragraph" w:customStyle="1" w:styleId="Normal1">
    <w:name w:val="Normal1"/>
    <w:rsid w:val="00172B28"/>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paragraph" w:styleId="Revision">
    <w:name w:val="Revision"/>
    <w:hidden/>
    <w:uiPriority w:val="99"/>
    <w:semiHidden/>
    <w:rsid w:val="003C079F"/>
  </w:style>
  <w:style w:type="paragraph" w:customStyle="1" w:styleId="RFPTextLevel2Bullets">
    <w:name w:val="RFP Text Level 2 Bullets"/>
    <w:basedOn w:val="Normal"/>
    <w:link w:val="RFPTextLevel2BulletsChar"/>
    <w:autoRedefine/>
    <w:qFormat/>
    <w:rsid w:val="004A0DA0"/>
    <w:pPr>
      <w:numPr>
        <w:numId w:val="11"/>
      </w:numPr>
      <w:tabs>
        <w:tab w:val="left" w:pos="342"/>
      </w:tabs>
      <w:ind w:left="1800"/>
      <w:jc w:val="both"/>
    </w:pPr>
    <w:rPr>
      <w:rFonts w:ascii="Arial" w:eastAsia="Times New Roman" w:hAnsi="Arial" w:cs="Arial"/>
    </w:rPr>
  </w:style>
  <w:style w:type="character" w:customStyle="1" w:styleId="RFPTextLevel2BulletsChar">
    <w:name w:val="RFP Text Level 2 Bullets Char"/>
    <w:link w:val="RFPTextLevel2Bullets"/>
    <w:rsid w:val="004A0DA0"/>
    <w:rPr>
      <w:rFonts w:ascii="Arial" w:eastAsia="Times New Roman" w:hAnsi="Arial" w:cs="Arial"/>
    </w:rPr>
  </w:style>
  <w:style w:type="paragraph" w:customStyle="1" w:styleId="RFPTextLevel2">
    <w:name w:val="RFP Text Level 2"/>
    <w:basedOn w:val="BodyTextIndent"/>
    <w:rsid w:val="00467D6A"/>
    <w:pPr>
      <w:spacing w:before="240" w:after="120"/>
      <w:ind w:left="0"/>
    </w:pPr>
    <w:rPr>
      <w:sz w:val="22"/>
      <w:szCs w:val="22"/>
    </w:rPr>
  </w:style>
  <w:style w:type="paragraph" w:customStyle="1" w:styleId="Heading1Numbered">
    <w:name w:val="Heading 1 Numbered"/>
    <w:basedOn w:val="Normal"/>
    <w:rsid w:val="00467D6A"/>
    <w:pPr>
      <w:numPr>
        <w:numId w:val="12"/>
      </w:numPr>
      <w:spacing w:before="240" w:after="240"/>
    </w:pPr>
    <w:rPr>
      <w:rFonts w:ascii="Times New Roman Bold" w:eastAsia="Times New Roman" w:hAnsi="Times New Roman Bold" w:cs="Times New Roman"/>
      <w:b/>
      <w:caps/>
      <w:sz w:val="26"/>
      <w:szCs w:val="24"/>
    </w:rPr>
  </w:style>
  <w:style w:type="paragraph" w:customStyle="1" w:styleId="Heading2Numbered">
    <w:name w:val="Heading 2 Numbered"/>
    <w:basedOn w:val="Normal"/>
    <w:rsid w:val="00467D6A"/>
    <w:pPr>
      <w:numPr>
        <w:ilvl w:val="1"/>
        <w:numId w:val="12"/>
      </w:numPr>
      <w:spacing w:before="240" w:after="240"/>
    </w:pPr>
    <w:rPr>
      <w:rFonts w:ascii="Times New Roman Bold" w:eastAsia="Times New Roman" w:hAnsi="Times New Roman Bold" w:cs="Times New Roman"/>
      <w:b/>
      <w:sz w:val="24"/>
      <w:szCs w:val="24"/>
    </w:rPr>
  </w:style>
  <w:style w:type="paragraph" w:customStyle="1" w:styleId="Heading3Numbered">
    <w:name w:val="Heading 3 Numbered"/>
    <w:basedOn w:val="Normal"/>
    <w:rsid w:val="00467D6A"/>
    <w:pPr>
      <w:numPr>
        <w:ilvl w:val="2"/>
        <w:numId w:val="12"/>
      </w:numPr>
      <w:spacing w:before="240" w:after="240"/>
    </w:pPr>
    <w:rPr>
      <w:rFonts w:ascii="Times New Roman Bold" w:eastAsia="Times New Roman" w:hAnsi="Times New Roman Bold" w:cs="Times New Roman"/>
      <w:b/>
      <w:sz w:val="24"/>
      <w:szCs w:val="24"/>
    </w:rPr>
  </w:style>
  <w:style w:type="paragraph" w:customStyle="1" w:styleId="Heading4NumberedList">
    <w:name w:val="Heading 4 Numbered List"/>
    <w:basedOn w:val="Normal"/>
    <w:rsid w:val="00467D6A"/>
    <w:pPr>
      <w:numPr>
        <w:ilvl w:val="3"/>
        <w:numId w:val="12"/>
      </w:numPr>
      <w:spacing w:before="240" w:after="240"/>
    </w:pPr>
    <w:rPr>
      <w:rFonts w:ascii="Times New Roman" w:eastAsia="Times New Roman" w:hAnsi="Times New Roman" w:cs="Times New Roman"/>
      <w:szCs w:val="24"/>
    </w:rPr>
  </w:style>
  <w:style w:type="character" w:customStyle="1" w:styleId="Heading3NumberedListChar">
    <w:name w:val="Heading 3 Numbered List Char"/>
    <w:link w:val="Heading3NumberedList"/>
    <w:locked/>
    <w:rsid w:val="00467D6A"/>
    <w:rPr>
      <w:szCs w:val="24"/>
    </w:rPr>
  </w:style>
  <w:style w:type="paragraph" w:customStyle="1" w:styleId="Heading3NumberedList">
    <w:name w:val="Heading 3 Numbered List"/>
    <w:basedOn w:val="Heading3Numbered"/>
    <w:link w:val="Heading3NumberedListChar"/>
    <w:rsid w:val="00467D6A"/>
    <w:rPr>
      <w:rFonts w:asciiTheme="minorHAnsi" w:eastAsiaTheme="minorHAnsi" w:hAnsiTheme="minorHAnsi" w:cstheme="minorBidi"/>
      <w:b w:val="0"/>
      <w:sz w:val="22"/>
    </w:rPr>
  </w:style>
  <w:style w:type="paragraph" w:customStyle="1" w:styleId="NormalLeft05">
    <w:name w:val="Normal + Left:  0.5&quot;"/>
    <w:aliases w:val="Before:  6 pt,After:  6 pt"/>
    <w:basedOn w:val="Normal"/>
    <w:link w:val="NormalLeft05Char"/>
    <w:rsid w:val="008E727E"/>
    <w:pPr>
      <w:widowControl w:val="0"/>
      <w:ind w:left="720"/>
      <w:jc w:val="both"/>
    </w:pPr>
    <w:rPr>
      <w:rFonts w:ascii="Times New Roman" w:eastAsia="Times New Roman" w:hAnsi="Times New Roman" w:cs="Times New Roman"/>
      <w:sz w:val="20"/>
      <w:szCs w:val="20"/>
    </w:rPr>
  </w:style>
  <w:style w:type="character" w:customStyle="1" w:styleId="NormalLeft05Char">
    <w:name w:val="Normal + Left:  0.5&quot; Char"/>
    <w:aliases w:val="Before:  6 pt Char,After:  6 pt Char"/>
    <w:basedOn w:val="DefaultParagraphFont"/>
    <w:link w:val="NormalLeft05"/>
    <w:rsid w:val="008E727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8E727E"/>
    <w:rPr>
      <w:rFonts w:ascii="Times New Roman" w:eastAsia="Times New Roman" w:hAnsi="Times New Roman" w:cs="Times New Roman"/>
      <w:sz w:val="20"/>
      <w:szCs w:val="20"/>
    </w:rPr>
  </w:style>
  <w:style w:type="paragraph" w:customStyle="1" w:styleId="StyleRFPTextLevel3Left0">
    <w:name w:val="Style RFP Text Level 3 + Left:  0&quot;"/>
    <w:basedOn w:val="Normal"/>
    <w:rsid w:val="008E727E"/>
    <w:pPr>
      <w:spacing w:before="240" w:after="120"/>
      <w:jc w:val="both"/>
    </w:pPr>
    <w:rPr>
      <w:rFonts w:ascii="Arial" w:hAnsi="Arial" w:cs="Arial"/>
    </w:rPr>
  </w:style>
  <w:style w:type="paragraph" w:styleId="BodyText2">
    <w:name w:val="Body Text 2"/>
    <w:basedOn w:val="Normal"/>
    <w:link w:val="BodyText2Char"/>
    <w:uiPriority w:val="99"/>
    <w:semiHidden/>
    <w:unhideWhenUsed/>
    <w:rsid w:val="0053109C"/>
    <w:pPr>
      <w:spacing w:after="120" w:line="480" w:lineRule="auto"/>
    </w:pPr>
  </w:style>
  <w:style w:type="character" w:customStyle="1" w:styleId="BodyText2Char">
    <w:name w:val="Body Text 2 Char"/>
    <w:basedOn w:val="DefaultParagraphFont"/>
    <w:link w:val="BodyText2"/>
    <w:uiPriority w:val="99"/>
    <w:semiHidden/>
    <w:rsid w:val="0053109C"/>
  </w:style>
  <w:style w:type="paragraph" w:styleId="BodyText3">
    <w:name w:val="Body Text 3"/>
    <w:basedOn w:val="Normal"/>
    <w:link w:val="BodyText3Char"/>
    <w:uiPriority w:val="99"/>
    <w:semiHidden/>
    <w:unhideWhenUsed/>
    <w:rsid w:val="0053109C"/>
    <w:pPr>
      <w:spacing w:after="120"/>
    </w:pPr>
    <w:rPr>
      <w:sz w:val="16"/>
      <w:szCs w:val="16"/>
    </w:rPr>
  </w:style>
  <w:style w:type="character" w:customStyle="1" w:styleId="BodyText3Char">
    <w:name w:val="Body Text 3 Char"/>
    <w:basedOn w:val="DefaultParagraphFont"/>
    <w:link w:val="BodyText3"/>
    <w:uiPriority w:val="99"/>
    <w:semiHidden/>
    <w:rsid w:val="0053109C"/>
    <w:rPr>
      <w:sz w:val="16"/>
      <w:szCs w:val="16"/>
    </w:rPr>
  </w:style>
  <w:style w:type="paragraph" w:customStyle="1" w:styleId="BlueDiamond">
    <w:name w:val="Blue Diamond"/>
    <w:basedOn w:val="Normal"/>
    <w:rsid w:val="00C31C08"/>
    <w:pPr>
      <w:numPr>
        <w:numId w:val="30"/>
      </w:numPr>
      <w:spacing w:before="60" w:after="180"/>
    </w:pPr>
    <w:rPr>
      <w:rFonts w:ascii="Times New Roman" w:eastAsia="Times New Roman" w:hAnsi="Times New Roman" w:cs="Times New Roman"/>
      <w:sz w:val="24"/>
      <w:szCs w:val="24"/>
    </w:rPr>
  </w:style>
  <w:style w:type="paragraph" w:customStyle="1" w:styleId="BodyIndent2">
    <w:name w:val="Body Indent (2)"/>
    <w:basedOn w:val="BodyText"/>
    <w:rsid w:val="00C31C08"/>
    <w:pPr>
      <w:tabs>
        <w:tab w:val="clear" w:pos="720"/>
        <w:tab w:val="clear" w:pos="1440"/>
        <w:tab w:val="clear" w:pos="2160"/>
      </w:tabs>
      <w:spacing w:before="0" w:after="0"/>
      <w:ind w:left="1440"/>
    </w:pPr>
    <w:rPr>
      <w:rFonts w:ascii="Times New Roman" w:hAnsi="Times New Roman"/>
      <w:sz w:val="24"/>
    </w:rPr>
  </w:style>
  <w:style w:type="paragraph" w:customStyle="1" w:styleId="RFPHeader3">
    <w:name w:val="RFP Header 3"/>
    <w:basedOn w:val="BodyText2"/>
    <w:link w:val="RFPHeader3Char"/>
    <w:qFormat/>
    <w:rsid w:val="00C31C08"/>
    <w:pPr>
      <w:tabs>
        <w:tab w:val="left" w:pos="-720"/>
      </w:tabs>
      <w:suppressAutoHyphens/>
      <w:spacing w:before="240" w:line="240" w:lineRule="auto"/>
      <w:ind w:right="360"/>
      <w:jc w:val="both"/>
    </w:pPr>
    <w:rPr>
      <w:rFonts w:ascii="Arial" w:eastAsia="Times New Roman" w:hAnsi="Arial" w:cs="Times New Roman"/>
      <w:b/>
    </w:rPr>
  </w:style>
  <w:style w:type="character" w:customStyle="1" w:styleId="RFPHeader3Char">
    <w:name w:val="RFP Header 3 Char"/>
    <w:link w:val="RFPHeader3"/>
    <w:rsid w:val="00C31C08"/>
    <w:rPr>
      <w:rFonts w:ascii="Arial" w:eastAsia="Times New Roman" w:hAnsi="Arial" w:cs="Times New Roman"/>
      <w:b/>
    </w:rPr>
  </w:style>
  <w:style w:type="paragraph" w:customStyle="1" w:styleId="StyleJustifiedLeft05">
    <w:name w:val="Style Justified Left:  0.5&quot;"/>
    <w:basedOn w:val="Normal"/>
    <w:rsid w:val="00D810F0"/>
    <w:pPr>
      <w:widowControl w:val="0"/>
      <w:ind w:left="720"/>
      <w:jc w:val="both"/>
    </w:pPr>
    <w:rPr>
      <w:rFonts w:ascii="Times New Roman" w:eastAsia="Times New Roman" w:hAnsi="Times New Roman" w:cs="Times New Roman"/>
      <w:sz w:val="20"/>
      <w:szCs w:val="20"/>
    </w:rPr>
  </w:style>
  <w:style w:type="paragraph" w:customStyle="1" w:styleId="normalleft050">
    <w:name w:val="normalleft05"/>
    <w:basedOn w:val="Normal"/>
    <w:rsid w:val="00D810F0"/>
    <w:pPr>
      <w:ind w:left="720"/>
      <w:jc w:val="both"/>
    </w:pPr>
    <w:rPr>
      <w:rFonts w:ascii="Times New Roman" w:eastAsia="Times New Roman" w:hAnsi="Times New Roman" w:cs="Times New Roman"/>
      <w:sz w:val="20"/>
      <w:szCs w:val="20"/>
    </w:rPr>
  </w:style>
  <w:style w:type="paragraph" w:styleId="ListBullet4">
    <w:name w:val="List Bullet 4"/>
    <w:basedOn w:val="Normal"/>
    <w:semiHidden/>
    <w:rsid w:val="00BD0D05"/>
    <w:pPr>
      <w:numPr>
        <w:numId w:val="35"/>
      </w:numPr>
      <w:tabs>
        <w:tab w:val="left" w:pos="2880"/>
      </w:tabs>
      <w:spacing w:before="60" w:after="60"/>
    </w:pPr>
    <w:rPr>
      <w:rFonts w:ascii="Calibri" w:eastAsia="Times New Roman" w:hAnsi="Calibri" w:cs="Times New Roman"/>
      <w:szCs w:val="24"/>
    </w:rPr>
  </w:style>
  <w:style w:type="paragraph" w:customStyle="1" w:styleId="Tablebullet">
    <w:name w:val="Table bullet"/>
    <w:uiPriority w:val="21"/>
    <w:qFormat/>
    <w:rsid w:val="00BD0D05"/>
    <w:pPr>
      <w:numPr>
        <w:ilvl w:val="3"/>
        <w:numId w:val="37"/>
      </w:numPr>
      <w:spacing w:before="80" w:after="80"/>
    </w:pPr>
    <w:rPr>
      <w:rFonts w:ascii="Calibri" w:eastAsia="Times New Roman" w:hAnsi="Calibri" w:cs="Times New Roman"/>
      <w:bCs/>
      <w:color w:val="000000"/>
      <w:sz w:val="20"/>
    </w:rPr>
  </w:style>
  <w:style w:type="paragraph" w:customStyle="1" w:styleId="TableText">
    <w:name w:val="Table Text"/>
    <w:uiPriority w:val="19"/>
    <w:rsid w:val="00BD0D05"/>
    <w:pPr>
      <w:numPr>
        <w:numId w:val="37"/>
      </w:numPr>
      <w:spacing w:before="40" w:after="40"/>
    </w:pPr>
    <w:rPr>
      <w:rFonts w:ascii="Calibri" w:eastAsia="Times New Roman" w:hAnsi="Calibri" w:cs="Times New Roman"/>
      <w:sz w:val="20"/>
    </w:rPr>
  </w:style>
  <w:style w:type="paragraph" w:customStyle="1" w:styleId="TableNumbering1">
    <w:name w:val="Table Numbering 1"/>
    <w:basedOn w:val="TableText"/>
    <w:uiPriority w:val="21"/>
    <w:qFormat/>
    <w:rsid w:val="00BD0D05"/>
    <w:pPr>
      <w:numPr>
        <w:ilvl w:val="1"/>
      </w:numPr>
    </w:pPr>
    <w:rPr>
      <w:rFonts w:cs="Arial"/>
      <w:color w:val="000000"/>
    </w:rPr>
  </w:style>
  <w:style w:type="paragraph" w:customStyle="1" w:styleId="TableIndent">
    <w:name w:val="Table Indent"/>
    <w:basedOn w:val="TableText"/>
    <w:uiPriority w:val="21"/>
    <w:rsid w:val="00BD0D05"/>
    <w:pPr>
      <w:numPr>
        <w:ilvl w:val="6"/>
      </w:numPr>
    </w:pPr>
  </w:style>
  <w:style w:type="paragraph" w:customStyle="1" w:styleId="TableNumbering2">
    <w:name w:val="Table Numbering 2"/>
    <w:basedOn w:val="TableNumbering1"/>
    <w:uiPriority w:val="21"/>
    <w:rsid w:val="00BD0D05"/>
    <w:pPr>
      <w:numPr>
        <w:ilvl w:val="2"/>
      </w:numPr>
    </w:pPr>
    <w:rPr>
      <w:bCs/>
    </w:rPr>
  </w:style>
  <w:style w:type="paragraph" w:customStyle="1" w:styleId="TableBullet2">
    <w:name w:val="Table Bullet 2"/>
    <w:basedOn w:val="Tablebullet"/>
    <w:uiPriority w:val="21"/>
    <w:qFormat/>
    <w:rsid w:val="00BD0D05"/>
    <w:pPr>
      <w:numPr>
        <w:ilvl w:val="4"/>
      </w:numPr>
    </w:pPr>
  </w:style>
  <w:style w:type="paragraph" w:customStyle="1" w:styleId="TableBullet3">
    <w:name w:val="Table Bullet 3"/>
    <w:basedOn w:val="TableBullet2"/>
    <w:uiPriority w:val="21"/>
    <w:rsid w:val="00BD0D05"/>
    <w:pPr>
      <w:numPr>
        <w:ilvl w:val="5"/>
      </w:numPr>
    </w:pPr>
    <w:rPr>
      <w:bCs w:val="0"/>
    </w:rPr>
  </w:style>
  <w:style w:type="paragraph" w:customStyle="1" w:styleId="TableIndent2">
    <w:name w:val="Table Indent 2"/>
    <w:basedOn w:val="TableIndent"/>
    <w:uiPriority w:val="21"/>
    <w:rsid w:val="00BD0D05"/>
    <w:pPr>
      <w:numPr>
        <w:ilvl w:val="7"/>
      </w:numPr>
    </w:pPr>
    <w:rPr>
      <w:bCs/>
      <w:color w:val="000000"/>
    </w:rPr>
  </w:style>
  <w:style w:type="numbering" w:customStyle="1" w:styleId="TableBulletsStyle">
    <w:name w:val="TableBullets_Style"/>
    <w:uiPriority w:val="99"/>
    <w:rsid w:val="00BD0D05"/>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13858">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455950868">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955334951">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907180739">
      <w:bodyDiv w:val="1"/>
      <w:marLeft w:val="0"/>
      <w:marRight w:val="0"/>
      <w:marTop w:val="0"/>
      <w:marBottom w:val="0"/>
      <w:divBdr>
        <w:top w:val="none" w:sz="0" w:space="0" w:color="auto"/>
        <w:left w:val="none" w:sz="0" w:space="0" w:color="auto"/>
        <w:bottom w:val="none" w:sz="0" w:space="0" w:color="auto"/>
        <w:right w:val="none" w:sz="0" w:space="0" w:color="auto"/>
      </w:divBdr>
    </w:div>
    <w:div w:id="1931620183">
      <w:bodyDiv w:val="1"/>
      <w:marLeft w:val="0"/>
      <w:marRight w:val="0"/>
      <w:marTop w:val="0"/>
      <w:marBottom w:val="0"/>
      <w:divBdr>
        <w:top w:val="none" w:sz="0" w:space="0" w:color="auto"/>
        <w:left w:val="none" w:sz="0" w:space="0" w:color="auto"/>
        <w:bottom w:val="none" w:sz="0" w:space="0" w:color="auto"/>
        <w:right w:val="none" w:sz="0" w:space="0" w:color="auto"/>
      </w:divBdr>
    </w:div>
    <w:div w:id="20259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ocurement.uark.edu/_resources/documents/2017_PCS_TGS_Deadlines.pdf"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esmith@uark.edu" TargetMode="External"/><Relationship Id="rId17"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6" Type="http://schemas.openxmlformats.org/officeDocument/2006/relationships/hyperlink" Target="http://procurement.uark.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ogbid.uark.edu/index.php" TargetMode="External"/><Relationship Id="rId10" Type="http://schemas.openxmlformats.org/officeDocument/2006/relationships/hyperlink" Target="https://protect-eu.mimecast.com/s/Kbm6BhdO14sK?domain=zoom.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1.png@01D12B92.B0C9CD90" TargetMode="External"/><Relationship Id="rId14" Type="http://schemas.openxmlformats.org/officeDocument/2006/relationships/hyperlink" Target="mailto:wesmith@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1F70E-69A2-4178-8DF1-4B9B15EA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19183</Words>
  <Characters>109348</Characters>
  <Application>Microsoft Office Word</Application>
  <DocSecurity>4</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cpohl</dc:creator>
  <cp:keywords/>
  <dc:description/>
  <cp:lastModifiedBy>Linda Kaye Fast</cp:lastModifiedBy>
  <cp:revision>2</cp:revision>
  <cp:lastPrinted>2017-10-30T22:06:00Z</cp:lastPrinted>
  <dcterms:created xsi:type="dcterms:W3CDTF">2017-11-01T14:51:00Z</dcterms:created>
  <dcterms:modified xsi:type="dcterms:W3CDTF">2017-11-01T14:51:00Z</dcterms:modified>
</cp:coreProperties>
</file>