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E2816" w14:textId="77777777" w:rsidR="00B12523" w:rsidRDefault="00B12523" w:rsidP="00B12523">
      <w:pPr>
        <w:pStyle w:val="MyNormal"/>
        <w:jc w:val="center"/>
        <w:rPr>
          <w:rFonts w:cs="Arial"/>
          <w:b/>
          <w:sz w:val="32"/>
          <w:szCs w:val="32"/>
        </w:rPr>
      </w:pPr>
      <w:bookmarkStart w:id="0" w:name="_Toc251665747"/>
      <w:r>
        <w:rPr>
          <w:noProof/>
          <w:sz w:val="24"/>
        </w:rPr>
        <w:drawing>
          <wp:inline distT="0" distB="0" distL="0" distR="0" wp14:anchorId="26F4A272" wp14:editId="1208A9B6">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Pr>
          <w:noProof/>
          <w:sz w:val="24"/>
        </w:rPr>
        <w:drawing>
          <wp:inline distT="0" distB="0" distL="0" distR="0" wp14:anchorId="71636ABB" wp14:editId="0E0269F1">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786C2B41" w14:textId="77777777" w:rsidR="007E06D5" w:rsidRDefault="007E06D5" w:rsidP="007E06D5">
      <w:pPr>
        <w:pStyle w:val="MyNormal"/>
        <w:jc w:val="center"/>
        <w:rPr>
          <w:rFonts w:cs="Arial"/>
          <w:b/>
          <w:sz w:val="32"/>
          <w:szCs w:val="32"/>
        </w:rPr>
      </w:pPr>
    </w:p>
    <w:p w14:paraId="6ED06D28" w14:textId="3C04DC52" w:rsidR="00B12523" w:rsidRPr="00311C9A" w:rsidRDefault="00B12523" w:rsidP="00B12523">
      <w:pPr>
        <w:pStyle w:val="MyNormal"/>
        <w:jc w:val="center"/>
        <w:rPr>
          <w:rFonts w:cs="Arial"/>
          <w:b/>
          <w:sz w:val="28"/>
          <w:szCs w:val="28"/>
        </w:rPr>
      </w:pPr>
      <w:r w:rsidRPr="00311C9A">
        <w:rPr>
          <w:rFonts w:cs="Arial"/>
          <w:b/>
          <w:sz w:val="28"/>
          <w:szCs w:val="28"/>
        </w:rPr>
        <w:t>Request for Proposal (RFP</w:t>
      </w:r>
      <w:r w:rsidR="007612EF">
        <w:rPr>
          <w:rFonts w:cs="Arial"/>
          <w:b/>
          <w:sz w:val="28"/>
          <w:szCs w:val="28"/>
        </w:rPr>
        <w:t>)</w:t>
      </w:r>
    </w:p>
    <w:p w14:paraId="4CF89808" w14:textId="07DDE3B7" w:rsidR="00B12523" w:rsidRPr="00B07CFA" w:rsidRDefault="00B12523" w:rsidP="00B12523">
      <w:pPr>
        <w:pStyle w:val="MyNormal"/>
        <w:jc w:val="center"/>
        <w:rPr>
          <w:rFonts w:cs="Arial"/>
          <w:b/>
          <w:color w:val="FF0000"/>
          <w:sz w:val="28"/>
          <w:szCs w:val="28"/>
        </w:rPr>
      </w:pPr>
      <w:r w:rsidRPr="003354F9">
        <w:rPr>
          <w:rFonts w:cs="Arial"/>
          <w:b/>
          <w:sz w:val="28"/>
          <w:szCs w:val="28"/>
        </w:rPr>
        <w:t xml:space="preserve">RFP </w:t>
      </w:r>
      <w:r w:rsidRPr="00A55842">
        <w:rPr>
          <w:rFonts w:cs="Arial"/>
          <w:b/>
          <w:sz w:val="28"/>
          <w:szCs w:val="28"/>
        </w:rPr>
        <w:t xml:space="preserve">No. </w:t>
      </w:r>
      <w:r w:rsidR="0028343E" w:rsidRPr="0028343E">
        <w:rPr>
          <w:rFonts w:cs="Arial"/>
          <w:b/>
          <w:sz w:val="32"/>
          <w:szCs w:val="32"/>
        </w:rPr>
        <w:t>729359</w:t>
      </w:r>
    </w:p>
    <w:p w14:paraId="02D4D770" w14:textId="33701FC3" w:rsidR="00424659" w:rsidRPr="00BD5FA0" w:rsidRDefault="000612F2" w:rsidP="00424659">
      <w:pPr>
        <w:pStyle w:val="MyNormal"/>
        <w:jc w:val="center"/>
        <w:rPr>
          <w:b/>
          <w:sz w:val="32"/>
          <w:szCs w:val="32"/>
        </w:rPr>
      </w:pPr>
      <w:r w:rsidRPr="00BD5FA0">
        <w:rPr>
          <w:b/>
          <w:sz w:val="32"/>
          <w:szCs w:val="32"/>
        </w:rPr>
        <w:t>Pharmacy Benefit</w:t>
      </w:r>
      <w:r w:rsidR="00D10011">
        <w:rPr>
          <w:b/>
          <w:sz w:val="32"/>
          <w:szCs w:val="32"/>
        </w:rPr>
        <w:t>s</w:t>
      </w:r>
      <w:bookmarkStart w:id="1" w:name="_GoBack"/>
      <w:bookmarkEnd w:id="1"/>
      <w:r w:rsidRPr="00BD5FA0">
        <w:rPr>
          <w:b/>
          <w:sz w:val="32"/>
          <w:szCs w:val="32"/>
        </w:rPr>
        <w:t xml:space="preserve"> Manager</w:t>
      </w:r>
    </w:p>
    <w:p w14:paraId="676A02EA" w14:textId="77777777" w:rsidR="00B12523" w:rsidRPr="00BD5FA0" w:rsidRDefault="00B12523" w:rsidP="00B12523">
      <w:pPr>
        <w:pStyle w:val="MyNormal"/>
        <w:jc w:val="left"/>
        <w:rPr>
          <w:rFonts w:cs="Arial"/>
          <w:b/>
          <w:sz w:val="32"/>
          <w:szCs w:val="32"/>
        </w:rPr>
      </w:pPr>
    </w:p>
    <w:p w14:paraId="68FEBD1F" w14:textId="66C05450" w:rsidR="00B12523" w:rsidRPr="00BD5FA0" w:rsidRDefault="008B598E"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BD5FA0">
        <w:rPr>
          <w:rFonts w:cs="Arial"/>
          <w:b/>
          <w:sz w:val="24"/>
        </w:rPr>
        <w:tab/>
      </w:r>
      <w:r w:rsidR="00B12523" w:rsidRPr="00BD5FA0">
        <w:rPr>
          <w:rFonts w:cs="Arial"/>
          <w:b/>
          <w:sz w:val="24"/>
        </w:rPr>
        <w:t>PROPOSAL RELEASE DATE:</w:t>
      </w:r>
      <w:r w:rsidR="00B12523" w:rsidRPr="00BD5FA0">
        <w:rPr>
          <w:rFonts w:cs="Arial"/>
          <w:b/>
          <w:sz w:val="24"/>
        </w:rPr>
        <w:tab/>
      </w:r>
      <w:r w:rsidR="00240FC7">
        <w:rPr>
          <w:rFonts w:cs="Arial"/>
          <w:b/>
          <w:sz w:val="24"/>
        </w:rPr>
        <w:t>D</w:t>
      </w:r>
      <w:r w:rsidR="0028343E">
        <w:rPr>
          <w:rFonts w:cs="Arial"/>
          <w:b/>
          <w:sz w:val="24"/>
        </w:rPr>
        <w:t>ecember 5</w:t>
      </w:r>
      <w:r w:rsidR="000612F2" w:rsidRPr="00BD5FA0">
        <w:rPr>
          <w:rFonts w:cs="Arial"/>
          <w:b/>
          <w:sz w:val="24"/>
        </w:rPr>
        <w:t>, 2019</w:t>
      </w:r>
    </w:p>
    <w:p w14:paraId="29A1A37C" w14:textId="13D0A48B" w:rsidR="00B12523" w:rsidRPr="00BD5FA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BD5FA0">
        <w:rPr>
          <w:rFonts w:cs="Arial"/>
          <w:b/>
          <w:sz w:val="24"/>
        </w:rPr>
        <w:tab/>
      </w:r>
      <w:r w:rsidRPr="00BD5FA0">
        <w:rPr>
          <w:rFonts w:cs="Arial"/>
          <w:b/>
          <w:sz w:val="24"/>
        </w:rPr>
        <w:tab/>
      </w:r>
      <w:r w:rsidRPr="00BD5FA0">
        <w:rPr>
          <w:rFonts w:cs="Arial"/>
          <w:b/>
          <w:sz w:val="24"/>
        </w:rPr>
        <w:tab/>
      </w:r>
      <w:r w:rsidRPr="00BD5FA0">
        <w:rPr>
          <w:rFonts w:cs="Arial"/>
          <w:b/>
          <w:sz w:val="24"/>
        </w:rPr>
        <w:tab/>
      </w:r>
    </w:p>
    <w:p w14:paraId="0EA48142" w14:textId="7E1846C0" w:rsidR="0063517B" w:rsidRPr="00BD5FA0" w:rsidRDefault="00B12523" w:rsidP="0063517B">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BD5FA0">
        <w:rPr>
          <w:rFonts w:cs="Arial"/>
          <w:b/>
          <w:sz w:val="24"/>
        </w:rPr>
        <w:tab/>
        <w:t>PROPOSAL DUE DATE:</w:t>
      </w:r>
      <w:r w:rsidRPr="00BD5FA0">
        <w:rPr>
          <w:rFonts w:cs="Arial"/>
          <w:b/>
          <w:sz w:val="24"/>
        </w:rPr>
        <w:tab/>
      </w:r>
      <w:r w:rsidR="00240FC7">
        <w:rPr>
          <w:rFonts w:cs="Arial"/>
          <w:b/>
          <w:sz w:val="24"/>
        </w:rPr>
        <w:t>January 8</w:t>
      </w:r>
      <w:r w:rsidR="000612F2" w:rsidRPr="00BD5FA0">
        <w:rPr>
          <w:rFonts w:cs="Arial"/>
          <w:b/>
          <w:sz w:val="24"/>
        </w:rPr>
        <w:t>, 2</w:t>
      </w:r>
      <w:r w:rsidR="00240FC7">
        <w:rPr>
          <w:rFonts w:cs="Arial"/>
          <w:b/>
          <w:sz w:val="24"/>
        </w:rPr>
        <w:t>020</w:t>
      </w:r>
    </w:p>
    <w:p w14:paraId="3D4B5F65" w14:textId="77777777" w:rsidR="00B12523"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p>
    <w:p w14:paraId="0F9774AB" w14:textId="73BD0B2A"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r>
        <w:rPr>
          <w:rFonts w:cs="Arial"/>
          <w:b/>
          <w:sz w:val="24"/>
        </w:rPr>
        <w:tab/>
      </w:r>
      <w:r w:rsidRPr="00201DE0">
        <w:rPr>
          <w:rFonts w:cs="Arial"/>
          <w:b/>
          <w:sz w:val="24"/>
        </w:rPr>
        <w:t>PROPOSAL DUE TIME:</w:t>
      </w:r>
      <w:r w:rsidRPr="00201DE0">
        <w:rPr>
          <w:rFonts w:cs="Arial"/>
          <w:b/>
          <w:sz w:val="24"/>
        </w:rPr>
        <w:tab/>
      </w:r>
      <w:r w:rsidR="00866BB6">
        <w:rPr>
          <w:rFonts w:cs="Arial"/>
          <w:b/>
          <w:sz w:val="24"/>
        </w:rPr>
        <w:t>5:00</w:t>
      </w:r>
      <w:r>
        <w:rPr>
          <w:rFonts w:cs="Arial"/>
          <w:b/>
          <w:sz w:val="24"/>
        </w:rPr>
        <w:t xml:space="preserve"> PM </w:t>
      </w:r>
      <w:r w:rsidRPr="00201DE0">
        <w:rPr>
          <w:rFonts w:cs="Arial"/>
          <w:b/>
          <w:sz w:val="24"/>
        </w:rPr>
        <w:t>CST</w:t>
      </w:r>
      <w:r w:rsidR="00CC447D">
        <w:rPr>
          <w:rFonts w:cs="Arial"/>
          <w:b/>
          <w:sz w:val="24"/>
        </w:rPr>
        <w:t>*</w:t>
      </w:r>
    </w:p>
    <w:p w14:paraId="406388D5"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p>
    <w:p w14:paraId="45851C82" w14:textId="22E55C33" w:rsidR="00B12523" w:rsidRPr="00D16A93"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highlight w:val="cyan"/>
        </w:rPr>
      </w:pPr>
      <w:r w:rsidRPr="00201DE0">
        <w:rPr>
          <w:rFonts w:cs="Arial"/>
          <w:b/>
          <w:sz w:val="24"/>
        </w:rPr>
        <w:tab/>
        <w:t>SUBMIT ALL PROP</w:t>
      </w:r>
      <w:r w:rsidR="00D16A93">
        <w:rPr>
          <w:rFonts w:cs="Arial"/>
          <w:b/>
          <w:sz w:val="24"/>
        </w:rPr>
        <w:t>OSALS TO:</w:t>
      </w:r>
      <w:r w:rsidR="00D16A93">
        <w:rPr>
          <w:rFonts w:cs="Arial"/>
          <w:b/>
          <w:sz w:val="24"/>
        </w:rPr>
        <w:tab/>
      </w:r>
    </w:p>
    <w:p w14:paraId="2FDFDD40" w14:textId="616CF679" w:rsidR="007972D3" w:rsidRDefault="007972D3" w:rsidP="007972D3">
      <w:pPr>
        <w:pStyle w:val="MyNormal"/>
        <w:tabs>
          <w:tab w:val="clear" w:pos="540"/>
          <w:tab w:val="clear" w:pos="1260"/>
          <w:tab w:val="clear" w:pos="2160"/>
          <w:tab w:val="clear" w:pos="2880"/>
          <w:tab w:val="clear" w:pos="3600"/>
          <w:tab w:val="clear" w:pos="4320"/>
          <w:tab w:val="right" w:pos="5400"/>
          <w:tab w:val="left" w:pos="5760"/>
        </w:tabs>
        <w:rPr>
          <w:rFonts w:cs="Arial"/>
          <w:b/>
          <w:sz w:val="24"/>
        </w:rPr>
      </w:pPr>
    </w:p>
    <w:p w14:paraId="142A97D0" w14:textId="363F37B5" w:rsidR="00D237B0" w:rsidRDefault="00661C8D" w:rsidP="00D91CCE">
      <w:pPr>
        <w:tabs>
          <w:tab w:val="left" w:pos="540"/>
        </w:tabs>
        <w:spacing w:after="0" w:line="240" w:lineRule="auto"/>
        <w:ind w:left="540"/>
        <w:rPr>
          <w:rFonts w:ascii="Arial" w:hAnsi="Arial" w:cs="Arial"/>
        </w:rPr>
      </w:pPr>
      <w:r>
        <w:rPr>
          <w:rFonts w:ascii="Arial" w:hAnsi="Arial" w:cs="Arial"/>
        </w:rPr>
        <w:tab/>
      </w:r>
    </w:p>
    <w:p w14:paraId="433C6379" w14:textId="77777777" w:rsidR="00661C8D" w:rsidRPr="008C6797" w:rsidRDefault="00661C8D" w:rsidP="00D237B0">
      <w:pPr>
        <w:tabs>
          <w:tab w:val="left" w:pos="540"/>
        </w:tabs>
        <w:spacing w:after="0" w:line="240" w:lineRule="auto"/>
        <w:ind w:left="540"/>
        <w:rPr>
          <w:rFonts w:ascii="Arial" w:hAnsi="Arial" w:cs="Arial"/>
        </w:rPr>
      </w:pPr>
    </w:p>
    <w:tbl>
      <w:tblPr>
        <w:tblW w:w="10800" w:type="dxa"/>
        <w:jc w:val="center"/>
        <w:tblLook w:val="04A0" w:firstRow="1" w:lastRow="0" w:firstColumn="1" w:lastColumn="0" w:noHBand="0" w:noVBand="1"/>
      </w:tblPr>
      <w:tblGrid>
        <w:gridCol w:w="3733"/>
        <w:gridCol w:w="3535"/>
        <w:gridCol w:w="3532"/>
      </w:tblGrid>
      <w:tr w:rsidR="00D91CCE" w:rsidRPr="003C0282" w14:paraId="6A470548" w14:textId="238A12A5" w:rsidTr="004F06BC">
        <w:trPr>
          <w:trHeight w:val="2964"/>
          <w:jc w:val="center"/>
        </w:trPr>
        <w:tc>
          <w:tcPr>
            <w:tcW w:w="3733" w:type="dxa"/>
            <w:tcMar>
              <w:top w:w="15" w:type="dxa"/>
              <w:bottom w:w="15" w:type="dxa"/>
            </w:tcMar>
          </w:tcPr>
          <w:p w14:paraId="4CC291DB" w14:textId="77777777" w:rsidR="00D91CCE" w:rsidRPr="003C0282" w:rsidRDefault="00D91CCE" w:rsidP="00D91CCE">
            <w:pPr>
              <w:pStyle w:val="BodyText"/>
              <w:spacing w:before="0" w:after="0"/>
              <w:rPr>
                <w:rFonts w:cs="Arial"/>
                <w:b/>
                <w:sz w:val="22"/>
                <w:szCs w:val="22"/>
              </w:rPr>
            </w:pPr>
            <w:bookmarkStart w:id="2" w:name="_Hlk21012604"/>
            <w:r w:rsidRPr="003C0282">
              <w:rPr>
                <w:rFonts w:cs="Arial"/>
                <w:b/>
                <w:sz w:val="22"/>
                <w:szCs w:val="22"/>
              </w:rPr>
              <w:t>Mr. Scott Liebman</w:t>
            </w:r>
          </w:p>
          <w:bookmarkEnd w:id="2"/>
          <w:p w14:paraId="5F625F4A" w14:textId="77777777" w:rsidR="00D91CCE" w:rsidRPr="003C0282" w:rsidRDefault="00D91CCE" w:rsidP="00D91CCE">
            <w:pPr>
              <w:spacing w:after="0"/>
              <w:rPr>
                <w:rFonts w:ascii="Arial" w:eastAsia="Times New Roman" w:hAnsi="Arial" w:cs="Arial"/>
              </w:rPr>
            </w:pPr>
            <w:r w:rsidRPr="003C0282">
              <w:rPr>
                <w:rFonts w:ascii="Arial" w:eastAsia="Times New Roman" w:hAnsi="Arial" w:cs="Arial"/>
              </w:rPr>
              <w:t xml:space="preserve">Senior Vice President, Aon Missouri Local Health </w:t>
            </w:r>
            <w:r>
              <w:rPr>
                <w:rFonts w:ascii="Arial" w:eastAsia="Times New Roman" w:hAnsi="Arial" w:cs="Arial"/>
              </w:rPr>
              <w:t>Solutions</w:t>
            </w:r>
            <w:r w:rsidRPr="003C0282">
              <w:rPr>
                <w:rFonts w:ascii="Arial" w:eastAsia="Times New Roman" w:hAnsi="Arial" w:cs="Arial"/>
              </w:rPr>
              <w:t xml:space="preserve"> Leader</w:t>
            </w:r>
          </w:p>
          <w:p w14:paraId="5BEE86D4" w14:textId="77777777" w:rsidR="00D91CCE" w:rsidRDefault="00D91CCE" w:rsidP="00D91CCE">
            <w:pPr>
              <w:spacing w:after="0"/>
              <w:rPr>
                <w:rFonts w:ascii="Arial" w:eastAsia="Times New Roman" w:hAnsi="Arial" w:cs="Arial"/>
              </w:rPr>
            </w:pPr>
            <w:r>
              <w:rPr>
                <w:rFonts w:ascii="Arial" w:eastAsia="Times New Roman" w:hAnsi="Arial" w:cs="Arial"/>
              </w:rPr>
              <w:t>4220 Duncan Avenue, Suite 401</w:t>
            </w:r>
          </w:p>
          <w:p w14:paraId="68B750E6" w14:textId="77777777" w:rsidR="00D91CCE" w:rsidRPr="003C0282" w:rsidRDefault="00D91CCE" w:rsidP="00D91CCE">
            <w:pPr>
              <w:spacing w:after="0"/>
              <w:rPr>
                <w:rFonts w:ascii="Arial" w:eastAsia="Times New Roman" w:hAnsi="Arial" w:cs="Arial"/>
              </w:rPr>
            </w:pPr>
            <w:r w:rsidRPr="003C0282">
              <w:rPr>
                <w:rFonts w:ascii="Arial" w:eastAsia="Times New Roman" w:hAnsi="Arial" w:cs="Arial"/>
              </w:rPr>
              <w:t>St. Louis, MO 63110</w:t>
            </w:r>
          </w:p>
          <w:p w14:paraId="5BA7783F" w14:textId="77777777" w:rsidR="00D91CCE" w:rsidRPr="00C86712" w:rsidRDefault="001F3703" w:rsidP="00D91CCE">
            <w:pPr>
              <w:spacing w:after="0"/>
              <w:rPr>
                <w:rFonts w:ascii="Arial" w:hAnsi="Arial" w:cs="Arial"/>
                <w:color w:val="0000FF"/>
                <w:u w:val="single"/>
              </w:rPr>
            </w:pPr>
            <w:hyperlink r:id="rId10" w:history="1">
              <w:r w:rsidR="00D91CCE" w:rsidRPr="00C86712">
                <w:rPr>
                  <w:rStyle w:val="Hyperlink"/>
                  <w:rFonts w:ascii="Arial" w:hAnsi="Arial" w:cs="Arial"/>
                </w:rPr>
                <w:t>Scott.Liebman@aon.com</w:t>
              </w:r>
            </w:hyperlink>
          </w:p>
          <w:p w14:paraId="704D132C" w14:textId="77777777" w:rsidR="00D91CCE" w:rsidRDefault="00D91CCE" w:rsidP="00D91CCE">
            <w:pPr>
              <w:pStyle w:val="BodyText"/>
              <w:spacing w:before="0" w:after="0"/>
              <w:rPr>
                <w:rFonts w:cs="Arial"/>
                <w:sz w:val="22"/>
                <w:szCs w:val="22"/>
              </w:rPr>
            </w:pPr>
          </w:p>
          <w:p w14:paraId="42BCE9EB" w14:textId="49CDC654" w:rsidR="003F1B7F" w:rsidRPr="003C0282" w:rsidRDefault="003F1B7F" w:rsidP="00D91CCE">
            <w:pPr>
              <w:pStyle w:val="BodyText"/>
              <w:spacing w:before="0" w:after="0"/>
              <w:rPr>
                <w:rFonts w:cs="Arial"/>
                <w:sz w:val="22"/>
                <w:szCs w:val="22"/>
              </w:rPr>
            </w:pPr>
          </w:p>
        </w:tc>
        <w:tc>
          <w:tcPr>
            <w:tcW w:w="3535" w:type="dxa"/>
            <w:tcMar>
              <w:top w:w="15" w:type="dxa"/>
              <w:bottom w:w="15" w:type="dxa"/>
            </w:tcMar>
          </w:tcPr>
          <w:p w14:paraId="6466BED3" w14:textId="77777777" w:rsidR="00D91CCE" w:rsidRPr="003C0282" w:rsidRDefault="00D91CCE" w:rsidP="00D91CCE">
            <w:pPr>
              <w:pStyle w:val="BodyText"/>
              <w:spacing w:before="0" w:after="0"/>
              <w:rPr>
                <w:rFonts w:cs="Arial"/>
                <w:b/>
                <w:sz w:val="22"/>
                <w:szCs w:val="22"/>
              </w:rPr>
            </w:pPr>
            <w:r w:rsidRPr="003C0282">
              <w:rPr>
                <w:rFonts w:cs="Arial"/>
                <w:b/>
                <w:sz w:val="22"/>
                <w:szCs w:val="22"/>
              </w:rPr>
              <w:t>Mr. Steve Wood</w:t>
            </w:r>
          </w:p>
          <w:p w14:paraId="54B3986A" w14:textId="77777777" w:rsidR="00D91CCE" w:rsidRPr="003C0282" w:rsidRDefault="00D91CCE" w:rsidP="00D91CCE">
            <w:pPr>
              <w:pStyle w:val="BodyText"/>
              <w:spacing w:before="0" w:after="0"/>
              <w:jc w:val="left"/>
              <w:rPr>
                <w:rFonts w:cs="Arial"/>
                <w:sz w:val="22"/>
                <w:szCs w:val="22"/>
              </w:rPr>
            </w:pPr>
            <w:r>
              <w:rPr>
                <w:rFonts w:cs="Arial"/>
                <w:sz w:val="22"/>
                <w:szCs w:val="22"/>
              </w:rPr>
              <w:t xml:space="preserve">Vice </w:t>
            </w:r>
            <w:r w:rsidRPr="003C0282">
              <w:rPr>
                <w:rFonts w:cs="Arial"/>
                <w:sz w:val="22"/>
                <w:szCs w:val="22"/>
              </w:rPr>
              <w:t>President, Employee</w:t>
            </w:r>
            <w:r w:rsidRPr="003C0282">
              <w:rPr>
                <w:rFonts w:cs="Arial"/>
                <w:sz w:val="22"/>
                <w:szCs w:val="22"/>
              </w:rPr>
              <w:br/>
              <w:t>Benefits and Risk Services</w:t>
            </w:r>
          </w:p>
          <w:p w14:paraId="08EB0CB4" w14:textId="77777777" w:rsidR="00D91CCE" w:rsidRPr="003C0282" w:rsidRDefault="00D91CCE" w:rsidP="00D91CCE">
            <w:pPr>
              <w:pStyle w:val="BodyText"/>
              <w:spacing w:before="0" w:after="0"/>
              <w:rPr>
                <w:rFonts w:cs="Arial"/>
                <w:sz w:val="22"/>
                <w:szCs w:val="22"/>
              </w:rPr>
            </w:pPr>
            <w:r w:rsidRPr="003C0282">
              <w:rPr>
                <w:rFonts w:cs="Arial"/>
                <w:sz w:val="22"/>
                <w:szCs w:val="22"/>
              </w:rPr>
              <w:t>University of Arkansas System</w:t>
            </w:r>
          </w:p>
          <w:p w14:paraId="3C5301F9" w14:textId="77777777" w:rsidR="00D91CCE" w:rsidRPr="003C0282" w:rsidRDefault="00D91CCE" w:rsidP="00D91CCE">
            <w:pPr>
              <w:pStyle w:val="BodyText"/>
              <w:spacing w:before="0" w:after="0"/>
              <w:rPr>
                <w:rFonts w:cs="Arial"/>
                <w:sz w:val="22"/>
                <w:szCs w:val="22"/>
              </w:rPr>
            </w:pPr>
            <w:r w:rsidRPr="003C0282">
              <w:rPr>
                <w:rFonts w:cs="Arial"/>
                <w:sz w:val="22"/>
                <w:szCs w:val="22"/>
              </w:rPr>
              <w:t>2404 North University Avenue</w:t>
            </w:r>
          </w:p>
          <w:p w14:paraId="577F8A38" w14:textId="77777777" w:rsidR="00D91CCE" w:rsidRPr="003C0282" w:rsidRDefault="00D91CCE" w:rsidP="00D91CCE">
            <w:pPr>
              <w:pStyle w:val="BodyText"/>
              <w:spacing w:before="0" w:after="0"/>
              <w:rPr>
                <w:rFonts w:cs="Arial"/>
                <w:sz w:val="22"/>
                <w:szCs w:val="22"/>
              </w:rPr>
            </w:pPr>
            <w:r w:rsidRPr="003C0282">
              <w:rPr>
                <w:rFonts w:cs="Arial"/>
                <w:sz w:val="22"/>
                <w:szCs w:val="22"/>
              </w:rPr>
              <w:t>Little Rock, AR 72207</w:t>
            </w:r>
          </w:p>
          <w:p w14:paraId="52E65B3D" w14:textId="77777777" w:rsidR="00D91CCE" w:rsidRPr="003C0282" w:rsidRDefault="001F3703" w:rsidP="00D91CCE">
            <w:pPr>
              <w:pStyle w:val="BodyText"/>
              <w:spacing w:before="0" w:after="0"/>
              <w:rPr>
                <w:rFonts w:cs="Arial"/>
                <w:sz w:val="22"/>
                <w:szCs w:val="22"/>
              </w:rPr>
            </w:pPr>
            <w:hyperlink r:id="rId11" w:history="1">
              <w:r w:rsidR="00D91CCE" w:rsidRPr="003C0282">
                <w:rPr>
                  <w:rStyle w:val="Hyperlink"/>
                  <w:rFonts w:cs="Arial"/>
                  <w:sz w:val="22"/>
                  <w:szCs w:val="22"/>
                </w:rPr>
                <w:t>spwood@uasys.edu</w:t>
              </w:r>
            </w:hyperlink>
          </w:p>
        </w:tc>
        <w:tc>
          <w:tcPr>
            <w:tcW w:w="3532" w:type="dxa"/>
          </w:tcPr>
          <w:p w14:paraId="169574DD" w14:textId="651913C9" w:rsidR="003F1B7F" w:rsidRPr="00D91CCE" w:rsidRDefault="003F1B7F" w:rsidP="00D91CCE">
            <w:pPr>
              <w:textAlignment w:val="center"/>
              <w:rPr>
                <w:rFonts w:ascii="Arial" w:hAnsi="Arial" w:cs="Arial"/>
                <w:b/>
              </w:rPr>
            </w:pPr>
          </w:p>
          <w:p w14:paraId="4E623816" w14:textId="4BA731B2" w:rsidR="00D91CCE" w:rsidRPr="003C0282" w:rsidRDefault="00D91CCE" w:rsidP="00D91CCE">
            <w:pPr>
              <w:pStyle w:val="BodyText"/>
              <w:spacing w:before="0" w:after="0"/>
              <w:rPr>
                <w:rFonts w:cs="Arial"/>
                <w:b/>
                <w:sz w:val="22"/>
                <w:szCs w:val="22"/>
              </w:rPr>
            </w:pPr>
          </w:p>
        </w:tc>
      </w:tr>
    </w:tbl>
    <w:p w14:paraId="1A521D7B" w14:textId="77777777" w:rsidR="00661C8D" w:rsidRPr="00661C8D" w:rsidRDefault="00661C8D" w:rsidP="00661C8D">
      <w:pPr>
        <w:pStyle w:val="BodyText"/>
        <w:spacing w:before="0" w:after="0"/>
        <w:jc w:val="left"/>
        <w:rPr>
          <w:rFonts w:cs="Arial"/>
          <w:sz w:val="22"/>
          <w:szCs w:val="22"/>
        </w:rPr>
      </w:pPr>
    </w:p>
    <w:p w14:paraId="48746C5C" w14:textId="08B9C8EE" w:rsidR="007E06D5" w:rsidRPr="00311C9A" w:rsidRDefault="007E06D5" w:rsidP="00134754">
      <w:pPr>
        <w:widowControl w:val="0"/>
        <w:shd w:val="clear" w:color="auto" w:fill="FFFFFF"/>
        <w:tabs>
          <w:tab w:val="left" w:pos="4320"/>
        </w:tabs>
        <w:autoSpaceDE w:val="0"/>
        <w:autoSpaceDN w:val="0"/>
        <w:adjustRightInd w:val="0"/>
        <w:spacing w:after="0" w:line="240" w:lineRule="auto"/>
        <w:jc w:val="center"/>
        <w:rPr>
          <w:rFonts w:ascii="Arial" w:eastAsia="MS Mincho" w:hAnsi="Arial" w:cs="Arial"/>
          <w:b/>
          <w:bCs/>
          <w:color w:val="000000"/>
          <w:spacing w:val="-1"/>
          <w:sz w:val="28"/>
          <w:szCs w:val="28"/>
          <w:u w:val="single"/>
        </w:rPr>
      </w:pPr>
      <w:r w:rsidRPr="00311C9A">
        <w:rPr>
          <w:rFonts w:ascii="Arial" w:eastAsia="MS Mincho" w:hAnsi="Arial" w:cs="Arial"/>
          <w:b/>
          <w:bCs/>
          <w:color w:val="000000"/>
          <w:spacing w:val="-1"/>
          <w:sz w:val="28"/>
          <w:szCs w:val="28"/>
          <w:u w:val="single"/>
        </w:rPr>
        <w:t xml:space="preserve">Signature Required For </w:t>
      </w:r>
      <w:r w:rsidR="00640E3A">
        <w:rPr>
          <w:rFonts w:ascii="Arial" w:eastAsia="MS Mincho" w:hAnsi="Arial" w:cs="Arial"/>
          <w:b/>
          <w:bCs/>
          <w:color w:val="000000"/>
          <w:spacing w:val="-1"/>
          <w:sz w:val="28"/>
          <w:szCs w:val="28"/>
          <w:u w:val="single"/>
        </w:rPr>
        <w:t>Proposal</w:t>
      </w:r>
    </w:p>
    <w:p w14:paraId="356DDA51" w14:textId="4654A7BE" w:rsidR="007E06D5" w:rsidRDefault="007E06D5" w:rsidP="00BA213F">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A35255">
        <w:rPr>
          <w:rFonts w:ascii="Arial" w:hAnsi="Arial" w:cs="Arial"/>
          <w:sz w:val="20"/>
          <w:szCs w:val="20"/>
        </w:rPr>
        <w:t>Respondent complies with all articles of the Standard Terms and Conditions document</w:t>
      </w:r>
      <w:r>
        <w:rPr>
          <w:rFonts w:ascii="Arial" w:hAnsi="Arial" w:cs="Arial"/>
          <w:sz w:val="20"/>
          <w:szCs w:val="20"/>
        </w:rPr>
        <w:t xml:space="preserve">s </w:t>
      </w:r>
      <w:r w:rsidRPr="00A35255">
        <w:rPr>
          <w:rFonts w:ascii="Arial" w:hAnsi="Arial" w:cs="Arial"/>
          <w:sz w:val="20"/>
          <w:szCs w:val="20"/>
        </w:rPr>
        <w:t>as counterpart to this RFP document, and with all articles within the RFP document.  I</w:t>
      </w:r>
      <w:r w:rsidRPr="00A35255">
        <w:rPr>
          <w:rFonts w:ascii="Arial" w:eastAsia="MS Mincho" w:hAnsi="Arial" w:cs="Arial"/>
          <w:color w:val="000000"/>
          <w:spacing w:val="-1"/>
          <w:sz w:val="20"/>
          <w:szCs w:val="20"/>
        </w:rPr>
        <w:t xml:space="preserve">f Respondent receives the </w:t>
      </w:r>
      <w:r w:rsidR="00311C9A">
        <w:rPr>
          <w:rFonts w:ascii="Arial" w:eastAsia="MS Mincho" w:hAnsi="Arial" w:cs="Arial"/>
          <w:color w:val="000000"/>
          <w:spacing w:val="-1"/>
          <w:sz w:val="20"/>
          <w:szCs w:val="20"/>
        </w:rPr>
        <w:t>U</w:t>
      </w:r>
      <w:r w:rsidRPr="00A35255">
        <w:rPr>
          <w:rFonts w:ascii="Arial" w:eastAsia="MS Mincho" w:hAnsi="Arial" w:cs="Arial"/>
          <w:color w:val="000000"/>
          <w:spacing w:val="-1"/>
          <w:sz w:val="20"/>
          <w:szCs w:val="20"/>
        </w:rPr>
        <w:t>niversity’s purchase order, Respondent agrees to</w:t>
      </w:r>
      <w:r w:rsidRPr="00A35255">
        <w:rPr>
          <w:rFonts w:ascii="Arial" w:eastAsia="MS Mincho" w:hAnsi="Arial" w:cs="Arial"/>
          <w:color w:val="000000"/>
          <w:sz w:val="20"/>
          <w:szCs w:val="20"/>
        </w:rPr>
        <w:t xml:space="preserve"> </w:t>
      </w:r>
      <w:r w:rsidRPr="00A35255">
        <w:rPr>
          <w:rFonts w:ascii="Arial" w:eastAsia="MS Mincho" w:hAnsi="Arial" w:cs="Arial"/>
          <w:color w:val="000000"/>
          <w:spacing w:val="-1"/>
          <w:sz w:val="20"/>
          <w:szCs w:val="20"/>
        </w:rPr>
        <w:t xml:space="preserve">furnish the items and/or services listed herein at the prices and/or under the conditions </w:t>
      </w:r>
      <w:r>
        <w:rPr>
          <w:rFonts w:ascii="Arial" w:eastAsia="MS Mincho" w:hAnsi="Arial" w:cs="Arial"/>
          <w:color w:val="000000"/>
          <w:spacing w:val="-1"/>
          <w:sz w:val="20"/>
          <w:szCs w:val="20"/>
        </w:rPr>
        <w:t xml:space="preserve">as </w:t>
      </w:r>
      <w:r w:rsidRPr="00A35255">
        <w:rPr>
          <w:rFonts w:ascii="Arial" w:eastAsia="MS Mincho" w:hAnsi="Arial" w:cs="Arial"/>
          <w:color w:val="000000"/>
          <w:spacing w:val="-1"/>
          <w:sz w:val="20"/>
          <w:szCs w:val="20"/>
        </w:rPr>
        <w:t>indicated in the RFP.</w:t>
      </w:r>
      <w:r w:rsidR="008F2868">
        <w:rPr>
          <w:rFonts w:ascii="Arial" w:eastAsia="MS Mincho" w:hAnsi="Arial" w:cs="Arial"/>
          <w:color w:val="000000"/>
          <w:spacing w:val="-1"/>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5"/>
        <w:gridCol w:w="7680"/>
      </w:tblGrid>
      <w:tr w:rsidR="007E06D5" w14:paraId="064B4288" w14:textId="77777777" w:rsidTr="00A85F6D">
        <w:trPr>
          <w:trHeight w:val="432"/>
          <w:jc w:val="center"/>
        </w:trPr>
        <w:tc>
          <w:tcPr>
            <w:tcW w:w="2065" w:type="dxa"/>
            <w:shd w:val="clear" w:color="auto" w:fill="auto"/>
            <w:vAlign w:val="bottom"/>
          </w:tcPr>
          <w:p w14:paraId="525D278C" w14:textId="5953608F" w:rsidR="007E06D5" w:rsidRPr="00A94224" w:rsidRDefault="00995BAF" w:rsidP="004C0791">
            <w:pPr>
              <w:widowControl w:val="0"/>
              <w:tabs>
                <w:tab w:val="left" w:pos="4320"/>
              </w:tabs>
              <w:autoSpaceDE w:val="0"/>
              <w:autoSpaceDN w:val="0"/>
              <w:adjustRightInd w:val="0"/>
              <w:rPr>
                <w:rFonts w:ascii="Arial" w:eastAsia="MS Mincho" w:hAnsi="Arial" w:cs="Arial"/>
                <w:b/>
                <w:color w:val="000000"/>
                <w:spacing w:val="-1"/>
                <w:sz w:val="20"/>
                <w:szCs w:val="20"/>
              </w:rPr>
            </w:pPr>
            <w:r>
              <w:rPr>
                <w:rFonts w:ascii="Arial" w:eastAsia="MS Mincho" w:hAnsi="Arial" w:cs="Arial"/>
                <w:b/>
                <w:color w:val="000000"/>
                <w:spacing w:val="-1"/>
                <w:sz w:val="20"/>
                <w:szCs w:val="20"/>
              </w:rPr>
              <w:t>Respondent</w:t>
            </w:r>
            <w:r w:rsidR="007E06D5" w:rsidRPr="00A94224">
              <w:rPr>
                <w:rFonts w:ascii="Arial" w:eastAsia="MS Mincho" w:hAnsi="Arial" w:cs="Arial"/>
                <w:b/>
                <w:color w:val="000000"/>
                <w:spacing w:val="-1"/>
                <w:sz w:val="20"/>
                <w:szCs w:val="20"/>
              </w:rPr>
              <w:t xml:space="preserve"> Name:</w:t>
            </w:r>
          </w:p>
        </w:tc>
        <w:tc>
          <w:tcPr>
            <w:tcW w:w="7680" w:type="dxa"/>
            <w:shd w:val="clear" w:color="auto" w:fill="auto"/>
            <w:vAlign w:val="center"/>
          </w:tcPr>
          <w:p w14:paraId="5AC302B2"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4F69BB98" w14:textId="77777777" w:rsidTr="00A85F6D">
        <w:trPr>
          <w:trHeight w:val="359"/>
          <w:jc w:val="center"/>
        </w:trPr>
        <w:tc>
          <w:tcPr>
            <w:tcW w:w="2065" w:type="dxa"/>
            <w:shd w:val="clear" w:color="auto" w:fill="auto"/>
            <w:vAlign w:val="bottom"/>
          </w:tcPr>
          <w:p w14:paraId="1044030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Mailing Address:</w:t>
            </w:r>
          </w:p>
        </w:tc>
        <w:tc>
          <w:tcPr>
            <w:tcW w:w="7680" w:type="dxa"/>
            <w:shd w:val="clear" w:color="auto" w:fill="auto"/>
            <w:vAlign w:val="center"/>
          </w:tcPr>
          <w:p w14:paraId="1C359A36"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37CA6904" w14:textId="77777777" w:rsidTr="00A85F6D">
        <w:trPr>
          <w:trHeight w:val="432"/>
          <w:jc w:val="center"/>
        </w:trPr>
        <w:tc>
          <w:tcPr>
            <w:tcW w:w="2065" w:type="dxa"/>
            <w:shd w:val="clear" w:color="auto" w:fill="auto"/>
            <w:vAlign w:val="bottom"/>
          </w:tcPr>
          <w:p w14:paraId="264E95FB"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City, State, Zip:</w:t>
            </w:r>
          </w:p>
        </w:tc>
        <w:tc>
          <w:tcPr>
            <w:tcW w:w="7680" w:type="dxa"/>
            <w:shd w:val="clear" w:color="auto" w:fill="auto"/>
            <w:vAlign w:val="center"/>
          </w:tcPr>
          <w:p w14:paraId="2FDC76E8"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16A2FCA7" w14:textId="77777777" w:rsidTr="00A85F6D">
        <w:trPr>
          <w:trHeight w:val="432"/>
          <w:jc w:val="center"/>
        </w:trPr>
        <w:tc>
          <w:tcPr>
            <w:tcW w:w="2065" w:type="dxa"/>
            <w:shd w:val="clear" w:color="auto" w:fill="auto"/>
            <w:vAlign w:val="bottom"/>
          </w:tcPr>
          <w:p w14:paraId="6B2B83E9"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Telephone:</w:t>
            </w:r>
          </w:p>
        </w:tc>
        <w:tc>
          <w:tcPr>
            <w:tcW w:w="7680" w:type="dxa"/>
            <w:shd w:val="clear" w:color="auto" w:fill="auto"/>
            <w:vAlign w:val="center"/>
          </w:tcPr>
          <w:p w14:paraId="7F706A17"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2EC0FA2F" w14:textId="77777777" w:rsidTr="00A85F6D">
        <w:trPr>
          <w:trHeight w:val="432"/>
          <w:jc w:val="center"/>
        </w:trPr>
        <w:tc>
          <w:tcPr>
            <w:tcW w:w="2065" w:type="dxa"/>
            <w:shd w:val="clear" w:color="auto" w:fill="auto"/>
            <w:vAlign w:val="bottom"/>
          </w:tcPr>
          <w:p w14:paraId="05C355B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Email:</w:t>
            </w:r>
          </w:p>
        </w:tc>
        <w:tc>
          <w:tcPr>
            <w:tcW w:w="7680" w:type="dxa"/>
            <w:shd w:val="clear" w:color="auto" w:fill="auto"/>
            <w:vAlign w:val="center"/>
          </w:tcPr>
          <w:p w14:paraId="31BCB037"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bl>
    <w:p w14:paraId="17C872A9" w14:textId="4186D128" w:rsidR="00076EA4" w:rsidRDefault="007E06D5" w:rsidP="00A85F6D">
      <w:pPr>
        <w:widowControl w:val="0"/>
        <w:shd w:val="clear" w:color="auto" w:fill="FFFFFF"/>
        <w:tabs>
          <w:tab w:val="left" w:pos="4320"/>
        </w:tabs>
        <w:autoSpaceDE w:val="0"/>
        <w:autoSpaceDN w:val="0"/>
        <w:adjustRightInd w:val="0"/>
        <w:ind w:left="72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Authorized Signature:</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____________</w:t>
      </w:r>
      <w:r>
        <w:rPr>
          <w:rFonts w:ascii="Arial" w:eastAsia="MS Mincho" w:hAnsi="Arial" w:cs="Arial"/>
          <w:b/>
          <w:color w:val="000000"/>
          <w:spacing w:val="-1"/>
          <w:sz w:val="20"/>
          <w:szCs w:val="20"/>
        </w:rPr>
        <w:tab/>
      </w:r>
      <w:r w:rsidRPr="00EA75F5">
        <w:rPr>
          <w:rFonts w:ascii="Arial" w:eastAsia="MS Mincho" w:hAnsi="Arial" w:cs="Arial"/>
          <w:b/>
          <w:color w:val="000000"/>
          <w:spacing w:val="-1"/>
          <w:sz w:val="20"/>
          <w:szCs w:val="20"/>
        </w:rPr>
        <w:tab/>
        <w:t>Date: ______________</w:t>
      </w:r>
    </w:p>
    <w:p w14:paraId="7FE36DCB" w14:textId="1B6A7690" w:rsidR="007E06D5" w:rsidRDefault="007E06D5" w:rsidP="00A85F6D">
      <w:pPr>
        <w:widowControl w:val="0"/>
        <w:shd w:val="clear" w:color="auto" w:fill="FFFFFF"/>
        <w:tabs>
          <w:tab w:val="left" w:pos="4320"/>
        </w:tabs>
        <w:autoSpaceDE w:val="0"/>
        <w:autoSpaceDN w:val="0"/>
        <w:adjustRightInd w:val="0"/>
        <w:ind w:left="72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Typed/Printed Name of Signor:</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w:t>
      </w:r>
      <w:r w:rsidRPr="00EA75F5">
        <w:rPr>
          <w:rFonts w:ascii="Arial" w:eastAsia="MS Mincho" w:hAnsi="Arial" w:cs="Arial"/>
          <w:b/>
          <w:color w:val="000000"/>
          <w:spacing w:val="-1"/>
          <w:sz w:val="20"/>
          <w:szCs w:val="20"/>
        </w:rPr>
        <w:tab/>
        <w:t>Title: ______________</w:t>
      </w:r>
    </w:p>
    <w:p w14:paraId="27B6B989" w14:textId="5525ADCC" w:rsidR="009E594A" w:rsidRDefault="004B1F89" w:rsidP="009E594A">
      <w:pPr>
        <w:widowControl w:val="0"/>
        <w:shd w:val="clear" w:color="auto" w:fill="FFFFFF"/>
        <w:tabs>
          <w:tab w:val="left" w:pos="4320"/>
        </w:tabs>
        <w:autoSpaceDE w:val="0"/>
        <w:autoSpaceDN w:val="0"/>
        <w:adjustRightInd w:val="0"/>
        <w:ind w:left="720"/>
        <w:rPr>
          <w:rFonts w:ascii="Arial" w:hAnsi="Arial" w:cs="Arial"/>
          <w:noProof/>
        </w:rPr>
      </w:pPr>
      <w:r>
        <w:rPr>
          <w:rFonts w:ascii="Arial" w:eastAsia="MS Mincho" w:hAnsi="Arial" w:cs="Arial"/>
          <w:b/>
          <w:color w:val="000000"/>
          <w:spacing w:val="-1"/>
          <w:sz w:val="20"/>
          <w:szCs w:val="20"/>
        </w:rPr>
        <w:t xml:space="preserve">*Under no circumstances will late bids be accepted. Failure to deliver by overnight carriers or other such </w:t>
      </w:r>
      <w:r>
        <w:rPr>
          <w:rFonts w:ascii="Arial" w:eastAsia="MS Mincho" w:hAnsi="Arial" w:cs="Arial"/>
          <w:b/>
          <w:color w:val="000000"/>
          <w:spacing w:val="-1"/>
          <w:sz w:val="20"/>
          <w:szCs w:val="20"/>
        </w:rPr>
        <w:lastRenderedPageBreak/>
        <w:t xml:space="preserve">methods </w:t>
      </w:r>
      <w:r w:rsidRPr="00882590">
        <w:rPr>
          <w:rFonts w:ascii="Arial" w:eastAsia="MS Mincho" w:hAnsi="Arial" w:cs="Arial"/>
          <w:b/>
          <w:color w:val="000000"/>
          <w:spacing w:val="-1"/>
          <w:sz w:val="20"/>
          <w:szCs w:val="20"/>
          <w:u w:val="single"/>
        </w:rPr>
        <w:t>shall not</w:t>
      </w:r>
      <w:r>
        <w:rPr>
          <w:rFonts w:ascii="Arial" w:eastAsia="MS Mincho" w:hAnsi="Arial" w:cs="Arial"/>
          <w:b/>
          <w:color w:val="000000"/>
          <w:spacing w:val="-1"/>
          <w:sz w:val="20"/>
          <w:szCs w:val="20"/>
        </w:rPr>
        <w:t xml:space="preserve"> be taken into </w:t>
      </w:r>
      <w:r w:rsidR="00D16A93">
        <w:rPr>
          <w:rFonts w:ascii="Arial" w:eastAsia="MS Mincho" w:hAnsi="Arial" w:cs="Arial"/>
          <w:b/>
          <w:color w:val="000000"/>
          <w:spacing w:val="-1"/>
          <w:sz w:val="20"/>
          <w:szCs w:val="20"/>
        </w:rPr>
        <w:t xml:space="preserve">consideration. Bids MUST </w:t>
      </w:r>
      <w:r w:rsidR="00D16A93" w:rsidRPr="008C6797">
        <w:rPr>
          <w:rFonts w:ascii="Arial" w:eastAsia="MS Mincho" w:hAnsi="Arial" w:cs="Arial"/>
          <w:b/>
          <w:color w:val="000000"/>
          <w:spacing w:val="-1"/>
          <w:sz w:val="20"/>
          <w:szCs w:val="20"/>
        </w:rPr>
        <w:t>be delivered to</w:t>
      </w:r>
      <w:r w:rsidR="00643EFD" w:rsidRPr="008C6797">
        <w:rPr>
          <w:rFonts w:ascii="Arial" w:eastAsia="MS Mincho" w:hAnsi="Arial" w:cs="Arial"/>
          <w:b/>
          <w:color w:val="000000"/>
          <w:spacing w:val="-1"/>
          <w:sz w:val="20"/>
          <w:szCs w:val="20"/>
        </w:rPr>
        <w:t>:</w:t>
      </w:r>
      <w:r w:rsidR="002B5EB2">
        <w:rPr>
          <w:rFonts w:ascii="Arial" w:eastAsia="MS Mincho" w:hAnsi="Arial" w:cs="Arial"/>
          <w:b/>
          <w:color w:val="000000"/>
          <w:spacing w:val="-1"/>
          <w:sz w:val="20"/>
          <w:szCs w:val="20"/>
        </w:rPr>
        <w:t xml:space="preserve"> </w:t>
      </w:r>
      <w:r w:rsidR="007972D3" w:rsidRPr="00661C8D">
        <w:rPr>
          <w:rFonts w:ascii="Arial" w:hAnsi="Arial" w:cs="Arial"/>
          <w:noProof/>
        </w:rPr>
        <w:t>Mr. Scott Liebman</w:t>
      </w:r>
      <w:r w:rsidR="00661C8D" w:rsidRPr="00661C8D">
        <w:rPr>
          <w:rFonts w:ascii="Arial" w:hAnsi="Arial" w:cs="Arial"/>
          <w:noProof/>
        </w:rPr>
        <w:t>; Mr. Steve Wood</w:t>
      </w:r>
      <w:r w:rsidR="00134B01">
        <w:rPr>
          <w:rFonts w:ascii="Arial" w:hAnsi="Arial" w:cs="Arial"/>
          <w:noProof/>
        </w:rPr>
        <w:t>.</w:t>
      </w:r>
    </w:p>
    <w:p w14:paraId="22BCEE2C" w14:textId="62BDD294" w:rsidR="009E594A" w:rsidRDefault="009E594A" w:rsidP="009E594A">
      <w:pPr>
        <w:tabs>
          <w:tab w:val="left" w:pos="1440"/>
        </w:tabs>
        <w:spacing w:after="0" w:line="240" w:lineRule="auto"/>
        <w:ind w:left="720"/>
        <w:outlineLvl w:val="0"/>
        <w:rPr>
          <w:rFonts w:ascii="Arial" w:hAnsi="Arial" w:cs="Arial"/>
          <w:b/>
        </w:rPr>
      </w:pPr>
      <w:r w:rsidRPr="009E594A">
        <w:rPr>
          <w:rFonts w:ascii="Arial" w:hAnsi="Arial" w:cs="Arial"/>
          <w:b/>
        </w:rPr>
        <w:t>MINORITY AND WOMEN-OWNED BUSINESS POLICY:</w:t>
      </w:r>
    </w:p>
    <w:p w14:paraId="2744671C" w14:textId="77777777" w:rsidR="009E594A" w:rsidRPr="009E594A" w:rsidRDefault="009E594A" w:rsidP="009E594A">
      <w:pPr>
        <w:tabs>
          <w:tab w:val="left" w:pos="1440"/>
        </w:tabs>
        <w:spacing w:after="0" w:line="240" w:lineRule="auto"/>
        <w:ind w:left="720"/>
        <w:outlineLvl w:val="0"/>
        <w:rPr>
          <w:rFonts w:ascii="Arial" w:hAnsi="Arial" w:cs="Arial"/>
          <w:b/>
        </w:rPr>
      </w:pPr>
    </w:p>
    <w:p w14:paraId="4509C13C" w14:textId="77777777" w:rsidR="009E594A" w:rsidRPr="009E594A" w:rsidRDefault="009E594A" w:rsidP="009E594A">
      <w:pPr>
        <w:numPr>
          <w:ilvl w:val="0"/>
          <w:numId w:val="28"/>
        </w:numPr>
        <w:shd w:val="clear" w:color="auto" w:fill="FFFFFF"/>
        <w:autoSpaceDE w:val="0"/>
        <w:autoSpaceDN w:val="0"/>
        <w:spacing w:after="0" w:line="240" w:lineRule="auto"/>
        <w:rPr>
          <w:rFonts w:ascii="Arial" w:eastAsia="Times New Roman" w:hAnsi="Arial" w:cs="Arial"/>
        </w:rPr>
      </w:pPr>
      <w:r w:rsidRPr="009E594A">
        <w:rPr>
          <w:rFonts w:ascii="Arial" w:eastAsia="Times New Roman" w:hAnsi="Arial" w:cs="Arial"/>
          <w:color w:val="000000"/>
        </w:rPr>
        <w:t>A minority-owned business is defined by Arkansas Code Annotated § 15-4-303 as a business owned by a lawful permanent resident of this State who is:</w:t>
      </w:r>
    </w:p>
    <w:p w14:paraId="2246FDEE" w14:textId="765F3B51" w:rsidR="009E594A" w:rsidRPr="009E594A" w:rsidRDefault="009E594A" w:rsidP="00134B01">
      <w:pPr>
        <w:shd w:val="clear" w:color="auto" w:fill="FFFFFF"/>
        <w:autoSpaceDE w:val="0"/>
        <w:autoSpaceDN w:val="0"/>
        <w:spacing w:after="0" w:line="240" w:lineRule="auto"/>
        <w:ind w:left="1224"/>
        <w:rPr>
          <w:rFonts w:ascii="Arial" w:hAnsi="Arial" w:cs="Arial"/>
        </w:rPr>
      </w:pPr>
      <w:r w:rsidRPr="009E594A">
        <w:rPr>
          <w:rFonts w:ascii="Arial" w:hAnsi="Arial" w:cs="Arial"/>
          <w:color w:val="000000"/>
        </w:rPr>
        <w:t>African American              </w:t>
      </w:r>
      <w:r>
        <w:rPr>
          <w:rFonts w:ascii="Arial" w:hAnsi="Arial" w:cs="Arial"/>
          <w:color w:val="000000"/>
        </w:rPr>
        <w:t>         </w:t>
      </w:r>
      <w:r w:rsidRPr="009E594A">
        <w:rPr>
          <w:rFonts w:ascii="Arial" w:hAnsi="Arial" w:cs="Arial"/>
          <w:color w:val="000000"/>
        </w:rPr>
        <w:t>Pacific Islander American</w:t>
      </w:r>
    </w:p>
    <w:p w14:paraId="188852DA" w14:textId="77777777" w:rsidR="009E594A" w:rsidRPr="009E594A" w:rsidRDefault="009E594A" w:rsidP="00134B01">
      <w:pPr>
        <w:shd w:val="clear" w:color="auto" w:fill="FFFFFF"/>
        <w:autoSpaceDE w:val="0"/>
        <w:autoSpaceDN w:val="0"/>
        <w:spacing w:after="0" w:line="240" w:lineRule="auto"/>
        <w:ind w:left="1224"/>
        <w:rPr>
          <w:rFonts w:ascii="Arial" w:hAnsi="Arial" w:cs="Arial"/>
        </w:rPr>
      </w:pPr>
      <w:r w:rsidRPr="009E594A">
        <w:rPr>
          <w:rFonts w:ascii="Arial" w:hAnsi="Arial" w:cs="Arial"/>
          <w:color w:val="000000"/>
        </w:rPr>
        <w:t>American Indian                         A Service-Disabled Veteran as designated by the</w:t>
      </w:r>
    </w:p>
    <w:p w14:paraId="40DF424C" w14:textId="1940AE74" w:rsidR="009E594A" w:rsidRPr="009E594A" w:rsidRDefault="009E594A" w:rsidP="00134B01">
      <w:pPr>
        <w:shd w:val="clear" w:color="auto" w:fill="FFFFFF"/>
        <w:autoSpaceDE w:val="0"/>
        <w:autoSpaceDN w:val="0"/>
        <w:spacing w:after="0" w:line="240" w:lineRule="auto"/>
        <w:ind w:left="1224"/>
        <w:rPr>
          <w:rFonts w:ascii="Arial" w:hAnsi="Arial" w:cs="Arial"/>
        </w:rPr>
      </w:pPr>
      <w:r w:rsidRPr="009E594A">
        <w:rPr>
          <w:rFonts w:ascii="Arial" w:hAnsi="Arial" w:cs="Arial"/>
          <w:color w:val="000000"/>
        </w:rPr>
        <w:t>Asian American                </w:t>
      </w:r>
      <w:r>
        <w:rPr>
          <w:rFonts w:ascii="Arial" w:hAnsi="Arial" w:cs="Arial"/>
          <w:color w:val="000000"/>
        </w:rPr>
        <w:t>         </w:t>
      </w:r>
      <w:r w:rsidRPr="009E594A">
        <w:rPr>
          <w:rFonts w:ascii="Arial" w:hAnsi="Arial" w:cs="Arial"/>
          <w:color w:val="000000"/>
        </w:rPr>
        <w:t xml:space="preserve"> United States Department of Veterans Affairs</w:t>
      </w:r>
    </w:p>
    <w:p w14:paraId="0C77EE88" w14:textId="588C0CD8" w:rsidR="009E594A" w:rsidRDefault="009E594A" w:rsidP="00134B01">
      <w:pPr>
        <w:shd w:val="clear" w:color="auto" w:fill="FFFFFF"/>
        <w:autoSpaceDE w:val="0"/>
        <w:autoSpaceDN w:val="0"/>
        <w:spacing w:after="0" w:line="240" w:lineRule="auto"/>
        <w:ind w:left="1224"/>
        <w:rPr>
          <w:rFonts w:ascii="Arial" w:hAnsi="Arial" w:cs="Arial"/>
        </w:rPr>
      </w:pPr>
      <w:r w:rsidRPr="009E594A">
        <w:rPr>
          <w:rFonts w:ascii="Arial" w:hAnsi="Arial" w:cs="Arial"/>
          <w:color w:val="000000"/>
        </w:rPr>
        <w:t>Hispanic American</w:t>
      </w:r>
    </w:p>
    <w:p w14:paraId="0FD592F6" w14:textId="77777777" w:rsidR="00134B01" w:rsidRPr="009E594A" w:rsidRDefault="00134B01" w:rsidP="00134B01">
      <w:pPr>
        <w:shd w:val="clear" w:color="auto" w:fill="FFFFFF"/>
        <w:autoSpaceDE w:val="0"/>
        <w:autoSpaceDN w:val="0"/>
        <w:spacing w:after="0" w:line="240" w:lineRule="auto"/>
        <w:ind w:left="1224"/>
        <w:rPr>
          <w:rFonts w:ascii="Arial" w:hAnsi="Arial" w:cs="Arial"/>
        </w:rPr>
      </w:pPr>
    </w:p>
    <w:p w14:paraId="46416F51" w14:textId="026E89C0" w:rsidR="009E594A" w:rsidRDefault="009E594A" w:rsidP="009E594A">
      <w:pPr>
        <w:numPr>
          <w:ilvl w:val="0"/>
          <w:numId w:val="28"/>
        </w:numPr>
        <w:shd w:val="clear" w:color="auto" w:fill="FFFFFF"/>
        <w:autoSpaceDE w:val="0"/>
        <w:autoSpaceDN w:val="0"/>
        <w:spacing w:after="0" w:line="240" w:lineRule="auto"/>
        <w:rPr>
          <w:rFonts w:ascii="Arial" w:eastAsia="Times New Roman" w:hAnsi="Arial" w:cs="Arial"/>
        </w:rPr>
      </w:pPr>
      <w:r w:rsidRPr="009E594A">
        <w:rPr>
          <w:rFonts w:ascii="Arial" w:eastAsia="Times New Roman" w:hAnsi="Arial" w:cs="Arial"/>
          <w:color w:val="000000"/>
        </w:rPr>
        <w:t>A women-owned business is defined by Act 1080 of the 91</w:t>
      </w:r>
      <w:r w:rsidRPr="009E594A">
        <w:rPr>
          <w:rFonts w:ascii="Arial" w:eastAsia="Times New Roman" w:hAnsi="Arial" w:cs="Arial"/>
          <w:color w:val="000000"/>
          <w:vertAlign w:val="superscript"/>
        </w:rPr>
        <w:t>st</w:t>
      </w:r>
      <w:r w:rsidRPr="009E594A">
        <w:rPr>
          <w:rFonts w:ascii="Arial" w:eastAsia="Times New Roman" w:hAnsi="Arial" w:cs="Arial"/>
          <w:color w:val="000000"/>
        </w:rPr>
        <w:t xml:space="preserve"> General Assembly Regular Session 2017 as a business that is at least fifty-one percent (51%) owned by one (1) or more women who are lawful permanent residents of this State.</w:t>
      </w:r>
    </w:p>
    <w:p w14:paraId="65A746B1" w14:textId="77777777" w:rsidR="00134B01" w:rsidRPr="00134B01" w:rsidRDefault="00134B01" w:rsidP="00134B01">
      <w:pPr>
        <w:shd w:val="clear" w:color="auto" w:fill="FFFFFF"/>
        <w:autoSpaceDE w:val="0"/>
        <w:autoSpaceDN w:val="0"/>
        <w:spacing w:after="0" w:line="240" w:lineRule="auto"/>
        <w:ind w:left="720"/>
        <w:rPr>
          <w:rFonts w:ascii="Arial" w:eastAsia="Times New Roman" w:hAnsi="Arial" w:cs="Arial"/>
        </w:rPr>
      </w:pPr>
    </w:p>
    <w:p w14:paraId="57584E51" w14:textId="77777777" w:rsidR="009E594A" w:rsidRPr="009E594A" w:rsidRDefault="009E594A" w:rsidP="009E594A">
      <w:pPr>
        <w:numPr>
          <w:ilvl w:val="0"/>
          <w:numId w:val="28"/>
        </w:numPr>
        <w:shd w:val="clear" w:color="auto" w:fill="FFFFFF"/>
        <w:autoSpaceDE w:val="0"/>
        <w:autoSpaceDN w:val="0"/>
        <w:spacing w:after="0" w:line="240" w:lineRule="auto"/>
        <w:rPr>
          <w:rFonts w:ascii="Arial" w:eastAsia="Times New Roman" w:hAnsi="Arial" w:cs="Arial"/>
        </w:rPr>
      </w:pPr>
      <w:r w:rsidRPr="009E594A">
        <w:rPr>
          <w:rFonts w:ascii="Arial" w:eastAsia="Times New Roman" w:hAnsi="Arial" w:cs="Arial"/>
          <w:color w:val="000000"/>
        </w:rPr>
        <w:t xml:space="preserve">The Arkansas Economic Development Commission conducts a certification process for minority-owned and women-owned businesses. If certified, the Prospective Contractor’s Certification Number should be included on the Proposal Signature Page. </w:t>
      </w:r>
    </w:p>
    <w:p w14:paraId="71C155BC" w14:textId="77777777" w:rsidR="009E594A" w:rsidRPr="009E594A" w:rsidRDefault="009E594A" w:rsidP="009E594A">
      <w:pPr>
        <w:pStyle w:val="ListParagraph"/>
        <w:rPr>
          <w:rFonts w:ascii="Arial" w:eastAsiaTheme="minorHAnsi" w:hAnsi="Arial" w:cs="Arial"/>
          <w:sz w:val="22"/>
          <w:szCs w:val="22"/>
        </w:rPr>
      </w:pPr>
      <w:r w:rsidRPr="009E594A">
        <w:rPr>
          <w:rFonts w:ascii="Arial" w:hAnsi="Arial" w:cs="Arial"/>
          <w:sz w:val="22"/>
          <w:szCs w:val="22"/>
        </w:rPr>
        <w:t> </w:t>
      </w:r>
    </w:p>
    <w:p w14:paraId="2103051C" w14:textId="77777777" w:rsidR="009E594A" w:rsidRPr="009E594A" w:rsidRDefault="009E594A" w:rsidP="009E594A">
      <w:pPr>
        <w:numPr>
          <w:ilvl w:val="0"/>
          <w:numId w:val="28"/>
        </w:numPr>
        <w:shd w:val="clear" w:color="auto" w:fill="FFFFFF"/>
        <w:autoSpaceDE w:val="0"/>
        <w:autoSpaceDN w:val="0"/>
        <w:spacing w:after="0" w:line="240" w:lineRule="auto"/>
        <w:rPr>
          <w:rFonts w:ascii="Arial" w:eastAsia="Times New Roman" w:hAnsi="Arial" w:cs="Arial"/>
        </w:rPr>
      </w:pPr>
      <w:r w:rsidRPr="009E594A">
        <w:rPr>
          <w:rFonts w:ascii="Arial" w:eastAsia="Times New Roman" w:hAnsi="Arial" w:cs="Arial"/>
          <w:color w:val="000000"/>
        </w:rPr>
        <w:t>The PECD encourages the employment of small business and minority business enterprise pursuant to the provisions of Part 19 of the Federal Acquisition Regulations.</w:t>
      </w:r>
    </w:p>
    <w:p w14:paraId="04D3F091" w14:textId="5AB22903" w:rsidR="00D16A93" w:rsidRPr="003C0282" w:rsidRDefault="00D16A93" w:rsidP="003F1B7F">
      <w:pPr>
        <w:spacing w:after="0" w:line="240" w:lineRule="auto"/>
        <w:rPr>
          <w:rFonts w:ascii="Arial" w:hAnsi="Arial" w:cs="Arial"/>
          <w:bCs/>
          <w:iCs/>
        </w:rPr>
      </w:pPr>
    </w:p>
    <w:p w14:paraId="5C8D4039" w14:textId="6224C649" w:rsidR="00D62C9D" w:rsidRPr="003C0282" w:rsidRDefault="00D16A93" w:rsidP="00A85F6D">
      <w:pPr>
        <w:tabs>
          <w:tab w:val="left" w:pos="1440"/>
        </w:tabs>
        <w:spacing w:after="0" w:line="240" w:lineRule="auto"/>
        <w:ind w:left="720"/>
        <w:outlineLvl w:val="0"/>
        <w:rPr>
          <w:rFonts w:ascii="Arial" w:hAnsi="Arial" w:cs="Arial"/>
          <w:b/>
        </w:rPr>
      </w:pPr>
      <w:r w:rsidRPr="003C0282">
        <w:rPr>
          <w:rFonts w:ascii="Arial" w:hAnsi="Arial" w:cs="Arial"/>
          <w:b/>
        </w:rPr>
        <w:t xml:space="preserve">General </w:t>
      </w:r>
      <w:r w:rsidR="00D62C9D" w:rsidRPr="003C0282">
        <w:rPr>
          <w:rFonts w:ascii="Arial" w:hAnsi="Arial" w:cs="Arial"/>
          <w:b/>
        </w:rPr>
        <w:t>Background for University of Arkansas</w:t>
      </w:r>
    </w:p>
    <w:p w14:paraId="22BAF837" w14:textId="77777777" w:rsidR="00E25E49" w:rsidRPr="004E4724" w:rsidRDefault="00E25E49" w:rsidP="00E25E49">
      <w:pPr>
        <w:pStyle w:val="BodyText"/>
        <w:tabs>
          <w:tab w:val="left" w:pos="2060"/>
        </w:tabs>
        <w:ind w:left="720"/>
        <w:jc w:val="left"/>
        <w:rPr>
          <w:rFonts w:cs="Arial"/>
          <w:b/>
          <w:sz w:val="22"/>
          <w:szCs w:val="22"/>
        </w:rPr>
      </w:pPr>
      <w:r w:rsidRPr="004E4724">
        <w:rPr>
          <w:rFonts w:cs="Arial"/>
          <w:sz w:val="22"/>
          <w:szCs w:val="22"/>
        </w:rPr>
        <w:t>Founded in 1871 as a land-grant institution, the University of Arkansas, Fayetteville Arkansas (UofA), is the flagship campus of the University of Arkansas System. Our students represent all 50 states and more than 120 countries. The UofA has 10 colleges and schools offering more than 210 academic programs. As of Fall 2018, student enrollment totaled approximately 27,778. The faculty count totaled 1,401 and the staff count totaled 3,372. The UofA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UofA as having "the highest possible level of research," placing us among the top 3 percent of colleges and universities nationwide.</w:t>
      </w:r>
    </w:p>
    <w:p w14:paraId="29404C47" w14:textId="77777777" w:rsidR="00E25E49" w:rsidRDefault="00E25E49" w:rsidP="00A85F6D">
      <w:pPr>
        <w:pStyle w:val="BodyText"/>
        <w:spacing w:before="80"/>
        <w:ind w:left="720"/>
        <w:rPr>
          <w:sz w:val="22"/>
          <w:szCs w:val="22"/>
        </w:rPr>
      </w:pPr>
    </w:p>
    <w:p w14:paraId="2F34B9C9" w14:textId="1B410A99" w:rsidR="00D16A93" w:rsidRPr="003C0282" w:rsidRDefault="00D16A93" w:rsidP="00A85F6D">
      <w:pPr>
        <w:pStyle w:val="BodyText"/>
        <w:spacing w:before="80"/>
        <w:ind w:left="720"/>
        <w:rPr>
          <w:sz w:val="22"/>
          <w:szCs w:val="22"/>
        </w:rPr>
      </w:pPr>
      <w:r w:rsidRPr="003C0282">
        <w:rPr>
          <w:sz w:val="22"/>
          <w:szCs w:val="22"/>
        </w:rPr>
        <w:t>The University of Arkansas System (</w:t>
      </w:r>
      <w:r w:rsidR="008D7C5C" w:rsidRPr="003C0282">
        <w:rPr>
          <w:sz w:val="22"/>
          <w:szCs w:val="22"/>
        </w:rPr>
        <w:t xml:space="preserve">UA, </w:t>
      </w:r>
      <w:r w:rsidR="00E479D8" w:rsidRPr="003C0282">
        <w:rPr>
          <w:sz w:val="22"/>
          <w:szCs w:val="22"/>
        </w:rPr>
        <w:t>UA</w:t>
      </w:r>
      <w:r w:rsidR="008D7C5C" w:rsidRPr="003C0282">
        <w:rPr>
          <w:sz w:val="22"/>
          <w:szCs w:val="22"/>
        </w:rPr>
        <w:t>, University</w:t>
      </w:r>
      <w:r w:rsidRPr="003C0282">
        <w:rPr>
          <w:sz w:val="22"/>
          <w:szCs w:val="22"/>
        </w:rPr>
        <w:t xml:space="preserve"> or the University) is a public institution of higher education, created by Arkansas </w:t>
      </w:r>
      <w:r w:rsidR="00ED2649">
        <w:rPr>
          <w:sz w:val="22"/>
          <w:szCs w:val="22"/>
        </w:rPr>
        <w:t>law</w:t>
      </w:r>
      <w:r w:rsidRPr="003C0282">
        <w:rPr>
          <w:sz w:val="22"/>
          <w:szCs w:val="22"/>
        </w:rPr>
        <w:t xml:space="preserve">, to provide post-secondary education to the citizens of Arkansas. It is governed by a ten-member Board of Trustees, appointed by the Governor for ten-year terms. The Board has delegated authority to the President of the </w:t>
      </w:r>
      <w:r w:rsidR="00E479D8" w:rsidRPr="003C0282">
        <w:rPr>
          <w:sz w:val="22"/>
          <w:szCs w:val="22"/>
        </w:rPr>
        <w:t>UA</w:t>
      </w:r>
      <w:r w:rsidRPr="003C0282">
        <w:rPr>
          <w:sz w:val="22"/>
          <w:szCs w:val="22"/>
        </w:rPr>
        <w:t xml:space="preserve"> for oversight for all </w:t>
      </w:r>
      <w:r w:rsidR="007972D3" w:rsidRPr="003C0282">
        <w:rPr>
          <w:sz w:val="22"/>
          <w:szCs w:val="22"/>
        </w:rPr>
        <w:t>employee benefits plans</w:t>
      </w:r>
      <w:r w:rsidRPr="003C0282">
        <w:rPr>
          <w:sz w:val="22"/>
          <w:szCs w:val="22"/>
        </w:rPr>
        <w:t xml:space="preserve">. As a public entity, the </w:t>
      </w:r>
      <w:r w:rsidR="00E479D8" w:rsidRPr="003C0282">
        <w:rPr>
          <w:sz w:val="22"/>
          <w:szCs w:val="22"/>
        </w:rPr>
        <w:t>UA</w:t>
      </w:r>
      <w:r w:rsidRPr="003C0282">
        <w:rPr>
          <w:sz w:val="22"/>
          <w:szCs w:val="22"/>
        </w:rPr>
        <w:t xml:space="preserve"> is not subject to ERISA.</w:t>
      </w:r>
    </w:p>
    <w:p w14:paraId="63B6F334" w14:textId="77777777" w:rsidR="002F0F01" w:rsidRPr="003C0282" w:rsidRDefault="002F0F01" w:rsidP="00A85F6D">
      <w:pPr>
        <w:pStyle w:val="BodyText"/>
        <w:spacing w:before="80"/>
        <w:ind w:left="720"/>
        <w:rPr>
          <w:sz w:val="22"/>
          <w:szCs w:val="22"/>
        </w:rPr>
      </w:pPr>
    </w:p>
    <w:p w14:paraId="39B6E530" w14:textId="314593ED" w:rsidR="0040052B" w:rsidRPr="003C0282" w:rsidRDefault="00D16A93" w:rsidP="00A85F6D">
      <w:pPr>
        <w:pStyle w:val="BodyText"/>
        <w:ind w:left="720"/>
        <w:rPr>
          <w:sz w:val="22"/>
          <w:szCs w:val="22"/>
        </w:rPr>
      </w:pPr>
      <w:r w:rsidRPr="003C0282">
        <w:rPr>
          <w:sz w:val="22"/>
          <w:szCs w:val="22"/>
        </w:rPr>
        <w:t xml:space="preserve">The University of Arkansas System includes </w:t>
      </w:r>
      <w:r w:rsidR="007972D3" w:rsidRPr="003C0282">
        <w:rPr>
          <w:sz w:val="22"/>
          <w:szCs w:val="22"/>
        </w:rPr>
        <w:t>1</w:t>
      </w:r>
      <w:r w:rsidR="003F1B7F">
        <w:rPr>
          <w:sz w:val="22"/>
          <w:szCs w:val="22"/>
        </w:rPr>
        <w:t>9</w:t>
      </w:r>
      <w:r w:rsidR="007972D3" w:rsidRPr="003C0282">
        <w:rPr>
          <w:sz w:val="22"/>
          <w:szCs w:val="22"/>
        </w:rPr>
        <w:t xml:space="preserve"> campuses and units dispersed across Arkansas with benefits-eligible employment of 20,300.</w:t>
      </w:r>
      <w:r w:rsidR="00A20640" w:rsidRPr="003C0282">
        <w:rPr>
          <w:sz w:val="22"/>
          <w:szCs w:val="22"/>
        </w:rPr>
        <w:t xml:space="preserve">   Campuses include the University of Arkansas for Medical Sciences (UAMS).</w:t>
      </w:r>
      <w:r w:rsidR="00404897" w:rsidRPr="003C0282">
        <w:rPr>
          <w:sz w:val="22"/>
          <w:szCs w:val="22"/>
        </w:rPr>
        <w:t xml:space="preserve"> A full listing can be found at </w:t>
      </w:r>
      <w:r w:rsidR="00FD0E81" w:rsidRPr="003C0282">
        <w:rPr>
          <w:sz w:val="22"/>
          <w:szCs w:val="22"/>
        </w:rPr>
        <w:t>https://www.uasys.edu/campuses-units/</w:t>
      </w:r>
    </w:p>
    <w:p w14:paraId="48748DFB" w14:textId="77777777" w:rsidR="00A20640" w:rsidRPr="003C0282" w:rsidRDefault="00A20640" w:rsidP="00A85F6D">
      <w:pPr>
        <w:pStyle w:val="BodyText"/>
        <w:ind w:left="720"/>
        <w:rPr>
          <w:rFonts w:cs="Arial"/>
          <w:b/>
          <w:sz w:val="22"/>
          <w:szCs w:val="22"/>
        </w:rPr>
      </w:pPr>
    </w:p>
    <w:p w14:paraId="52F811FC" w14:textId="77777777" w:rsidR="00572BB1" w:rsidRPr="003C0282" w:rsidRDefault="009045EE" w:rsidP="00A85F6D">
      <w:pPr>
        <w:spacing w:after="0" w:line="240" w:lineRule="auto"/>
        <w:jc w:val="both"/>
        <w:rPr>
          <w:rFonts w:ascii="Arial" w:eastAsia="Times New Roman" w:hAnsi="Arial" w:cs="Arial"/>
          <w:b/>
        </w:rPr>
      </w:pPr>
      <w:r w:rsidRPr="003C0282">
        <w:rPr>
          <w:rFonts w:ascii="Arial" w:eastAsia="Times New Roman" w:hAnsi="Arial" w:cs="Arial"/>
          <w:b/>
        </w:rPr>
        <w:t>1.</w:t>
      </w:r>
      <w:r w:rsidRPr="003C0282">
        <w:rPr>
          <w:rFonts w:ascii="Arial" w:eastAsia="Times New Roman" w:hAnsi="Arial" w:cs="Arial"/>
        </w:rPr>
        <w:t xml:space="preserve"> </w:t>
      </w:r>
      <w:r w:rsidRPr="003C0282">
        <w:rPr>
          <w:rFonts w:ascii="Arial" w:eastAsia="Times New Roman" w:hAnsi="Arial" w:cs="Arial"/>
        </w:rPr>
        <w:tab/>
      </w:r>
      <w:r w:rsidR="003263CC" w:rsidRPr="003C0282">
        <w:rPr>
          <w:rFonts w:ascii="Arial" w:eastAsia="Times New Roman" w:hAnsi="Arial" w:cs="Arial"/>
          <w:b/>
        </w:rPr>
        <w:t>DESCRIPTION AND O</w:t>
      </w:r>
      <w:r w:rsidRPr="003C0282">
        <w:rPr>
          <w:rFonts w:ascii="Arial" w:eastAsia="Times New Roman" w:hAnsi="Arial" w:cs="Arial"/>
          <w:b/>
        </w:rPr>
        <w:t>VERVIEW OF RFP</w:t>
      </w:r>
    </w:p>
    <w:p w14:paraId="4F1FB25E" w14:textId="03280BDD" w:rsidR="007972D3" w:rsidRPr="00C6229B" w:rsidRDefault="008573DC" w:rsidP="00917DBF">
      <w:pPr>
        <w:pStyle w:val="BodyText"/>
        <w:spacing w:before="80"/>
        <w:rPr>
          <w:sz w:val="22"/>
          <w:szCs w:val="22"/>
        </w:rPr>
      </w:pPr>
      <w:r w:rsidRPr="003C0282">
        <w:rPr>
          <w:rFonts w:cs="Arial"/>
          <w:sz w:val="22"/>
          <w:szCs w:val="22"/>
        </w:rPr>
        <w:t>The Board of Trustees of the University of Arkansas, acting on behalf of the University of Arkansas</w:t>
      </w:r>
      <w:r w:rsidR="008B36E0">
        <w:rPr>
          <w:rFonts w:cs="Arial"/>
          <w:sz w:val="22"/>
          <w:szCs w:val="22"/>
        </w:rPr>
        <w:t xml:space="preserve"> System</w:t>
      </w:r>
      <w:r w:rsidRPr="003C0282">
        <w:rPr>
          <w:rFonts w:cs="Arial"/>
          <w:sz w:val="22"/>
          <w:szCs w:val="22"/>
        </w:rPr>
        <w:t xml:space="preserve">, </w:t>
      </w:r>
      <w:r w:rsidR="002F0F01" w:rsidRPr="003C0282">
        <w:rPr>
          <w:sz w:val="22"/>
          <w:szCs w:val="22"/>
        </w:rPr>
        <w:t xml:space="preserve">is seeking proposals </w:t>
      </w:r>
      <w:r w:rsidR="007972D3" w:rsidRPr="003C0282">
        <w:rPr>
          <w:sz w:val="22"/>
          <w:szCs w:val="22"/>
        </w:rPr>
        <w:t>for Pharmacy Benefits Administration (PBM) services as part of the University’s self-funded health plan.  The plan provides fully compliant and creditable coverage for approximately 36,000 total members including approximately 350 pre-65 (non-Medicare)</w:t>
      </w:r>
      <w:r w:rsidR="001F418A">
        <w:rPr>
          <w:sz w:val="22"/>
          <w:szCs w:val="22"/>
        </w:rPr>
        <w:t xml:space="preserve"> retiree</w:t>
      </w:r>
      <w:r w:rsidR="007972D3" w:rsidRPr="003C0282">
        <w:rPr>
          <w:sz w:val="22"/>
          <w:szCs w:val="22"/>
        </w:rPr>
        <w:t xml:space="preserve"> members.  </w:t>
      </w:r>
      <w:r w:rsidR="00C85A68" w:rsidRPr="003C0282">
        <w:rPr>
          <w:sz w:val="22"/>
          <w:szCs w:val="22"/>
        </w:rPr>
        <w:t>Other</w:t>
      </w:r>
      <w:r w:rsidR="007972D3" w:rsidRPr="003C0282">
        <w:rPr>
          <w:sz w:val="22"/>
          <w:szCs w:val="22"/>
        </w:rPr>
        <w:t xml:space="preserve"> Medicare-eligible retirees and other Medicare-eligible </w:t>
      </w:r>
      <w:r w:rsidR="00C85A68" w:rsidRPr="003C0282">
        <w:rPr>
          <w:sz w:val="22"/>
          <w:szCs w:val="22"/>
        </w:rPr>
        <w:t>(disabled) former employees</w:t>
      </w:r>
      <w:r w:rsidR="007972D3" w:rsidRPr="003C0282">
        <w:rPr>
          <w:sz w:val="22"/>
          <w:szCs w:val="22"/>
        </w:rPr>
        <w:t xml:space="preserve"> are </w:t>
      </w:r>
      <w:r w:rsidR="00707941" w:rsidRPr="003C0282">
        <w:rPr>
          <w:sz w:val="22"/>
          <w:szCs w:val="22"/>
        </w:rPr>
        <w:t>offered</w:t>
      </w:r>
      <w:r w:rsidR="007972D3" w:rsidRPr="003C0282">
        <w:rPr>
          <w:sz w:val="22"/>
          <w:szCs w:val="22"/>
        </w:rPr>
        <w:t xml:space="preserve"> participation in a group Medicare Advantage plan and do not remain in the University’s </w:t>
      </w:r>
      <w:r w:rsidR="00C85A68" w:rsidRPr="003C0282">
        <w:rPr>
          <w:sz w:val="22"/>
          <w:szCs w:val="22"/>
        </w:rPr>
        <w:t xml:space="preserve">self-funded </w:t>
      </w:r>
      <w:r w:rsidR="007972D3" w:rsidRPr="003C0282">
        <w:rPr>
          <w:sz w:val="22"/>
          <w:szCs w:val="22"/>
        </w:rPr>
        <w:t>plan</w:t>
      </w:r>
      <w:r w:rsidR="00C85A68" w:rsidRPr="003C0282">
        <w:rPr>
          <w:sz w:val="22"/>
          <w:szCs w:val="22"/>
        </w:rPr>
        <w:t xml:space="preserve">.  Eligible disabled adult dependent children age 26 and older are allowed to remain in the University’s plan. </w:t>
      </w:r>
      <w:r w:rsidR="007972D3" w:rsidRPr="003C0282">
        <w:rPr>
          <w:sz w:val="22"/>
          <w:szCs w:val="22"/>
        </w:rPr>
        <w:t xml:space="preserve"> The University’s current health plan TPA is United Medical Resources (</w:t>
      </w:r>
      <w:r w:rsidR="007972D3" w:rsidRPr="00C6229B">
        <w:rPr>
          <w:sz w:val="22"/>
          <w:szCs w:val="22"/>
        </w:rPr>
        <w:t>UMR)</w:t>
      </w:r>
      <w:r w:rsidR="00EC2A75" w:rsidRPr="00C6229B">
        <w:rPr>
          <w:sz w:val="22"/>
          <w:szCs w:val="22"/>
        </w:rPr>
        <w:t xml:space="preserve"> and current pharmacy PBM is MedImpact.</w:t>
      </w:r>
    </w:p>
    <w:p w14:paraId="12BBB674" w14:textId="46534C6B" w:rsidR="007972D3" w:rsidRPr="00C6229B" w:rsidRDefault="007972D3" w:rsidP="00A85F6D">
      <w:pPr>
        <w:pStyle w:val="BodyText"/>
        <w:spacing w:before="80"/>
        <w:rPr>
          <w:sz w:val="22"/>
          <w:szCs w:val="22"/>
        </w:rPr>
      </w:pPr>
    </w:p>
    <w:p w14:paraId="04A77B44" w14:textId="3A3EF227" w:rsidR="007972D3" w:rsidRPr="003C0282" w:rsidRDefault="007972D3" w:rsidP="00A85F6D">
      <w:pPr>
        <w:pStyle w:val="BodyText"/>
        <w:spacing w:before="80"/>
        <w:rPr>
          <w:sz w:val="22"/>
          <w:szCs w:val="22"/>
        </w:rPr>
      </w:pPr>
      <w:r w:rsidRPr="00C6229B">
        <w:rPr>
          <w:sz w:val="22"/>
          <w:szCs w:val="22"/>
        </w:rPr>
        <w:t>T</w:t>
      </w:r>
      <w:r w:rsidR="00EC2A75" w:rsidRPr="00C6229B">
        <w:rPr>
          <w:sz w:val="22"/>
          <w:szCs w:val="22"/>
        </w:rPr>
        <w:t>hrough one or multiple vendors, t</w:t>
      </w:r>
      <w:r w:rsidRPr="00C6229B">
        <w:rPr>
          <w:sz w:val="22"/>
          <w:szCs w:val="22"/>
        </w:rPr>
        <w:t>he University</w:t>
      </w:r>
      <w:r w:rsidRPr="003C0282">
        <w:rPr>
          <w:sz w:val="22"/>
          <w:szCs w:val="22"/>
        </w:rPr>
        <w:t xml:space="preserve"> anticipates that PBM</w:t>
      </w:r>
      <w:r w:rsidR="00C85A68" w:rsidRPr="003C0282">
        <w:rPr>
          <w:sz w:val="22"/>
          <w:szCs w:val="22"/>
        </w:rPr>
        <w:t xml:space="preserve"> services</w:t>
      </w:r>
      <w:r w:rsidR="00A20640" w:rsidRPr="003C0282">
        <w:rPr>
          <w:sz w:val="22"/>
          <w:szCs w:val="22"/>
        </w:rPr>
        <w:t xml:space="preserve"> </w:t>
      </w:r>
      <w:r w:rsidR="00C85A68" w:rsidRPr="003C0282">
        <w:rPr>
          <w:sz w:val="22"/>
          <w:szCs w:val="22"/>
        </w:rPr>
        <w:t xml:space="preserve">will comprehensively address specialty distribution services, prior authorization and appeals management, network provider contracting, participant customer service, rebates and other aspects of pharmacy management.   </w:t>
      </w:r>
    </w:p>
    <w:p w14:paraId="07D3ADFC" w14:textId="5EC65BB6" w:rsidR="00C85A68" w:rsidRPr="003C0282" w:rsidRDefault="00C85A68" w:rsidP="00A85F6D">
      <w:pPr>
        <w:pStyle w:val="BodyText"/>
        <w:spacing w:before="80"/>
        <w:ind w:left="1260"/>
        <w:rPr>
          <w:sz w:val="22"/>
          <w:szCs w:val="22"/>
          <w:highlight w:val="cyan"/>
        </w:rPr>
      </w:pPr>
    </w:p>
    <w:p w14:paraId="32C72703" w14:textId="77777777" w:rsidR="00A20640" w:rsidRPr="003C0282" w:rsidRDefault="00C85A68" w:rsidP="00917DBF">
      <w:pPr>
        <w:pStyle w:val="BodyText"/>
        <w:spacing w:before="80"/>
        <w:rPr>
          <w:sz w:val="22"/>
          <w:szCs w:val="22"/>
        </w:rPr>
      </w:pPr>
      <w:r w:rsidRPr="003C0282">
        <w:rPr>
          <w:sz w:val="22"/>
          <w:szCs w:val="22"/>
        </w:rPr>
        <w:t>Of critical importance</w:t>
      </w:r>
      <w:r w:rsidR="00A20640" w:rsidRPr="003C0282">
        <w:rPr>
          <w:sz w:val="22"/>
          <w:szCs w:val="22"/>
        </w:rPr>
        <w:t>:</w:t>
      </w:r>
    </w:p>
    <w:p w14:paraId="235FAF90" w14:textId="022B91BA" w:rsidR="00A20640" w:rsidRPr="003C0282" w:rsidRDefault="00A20640" w:rsidP="00A85F6D">
      <w:pPr>
        <w:pStyle w:val="BodyText"/>
        <w:numPr>
          <w:ilvl w:val="0"/>
          <w:numId w:val="23"/>
        </w:numPr>
        <w:spacing w:before="80"/>
        <w:rPr>
          <w:sz w:val="22"/>
          <w:szCs w:val="22"/>
        </w:rPr>
      </w:pPr>
      <w:r w:rsidRPr="003C0282">
        <w:rPr>
          <w:sz w:val="22"/>
          <w:szCs w:val="22"/>
        </w:rPr>
        <w:t>T</w:t>
      </w:r>
      <w:r w:rsidR="00C85A68" w:rsidRPr="003C0282">
        <w:rPr>
          <w:sz w:val="22"/>
          <w:szCs w:val="22"/>
        </w:rPr>
        <w:t xml:space="preserve">he University </w:t>
      </w:r>
      <w:r w:rsidR="00E81D5E" w:rsidRPr="003C0282">
        <w:rPr>
          <w:sz w:val="22"/>
          <w:szCs w:val="22"/>
        </w:rPr>
        <w:t>applies</w:t>
      </w:r>
      <w:r w:rsidR="00C85A68" w:rsidRPr="003C0282">
        <w:rPr>
          <w:sz w:val="22"/>
          <w:szCs w:val="22"/>
        </w:rPr>
        <w:t xml:space="preserve"> a custom formulary </w:t>
      </w:r>
      <w:r w:rsidR="00FA0019" w:rsidRPr="003C0282">
        <w:rPr>
          <w:sz w:val="22"/>
          <w:szCs w:val="22"/>
        </w:rPr>
        <w:t xml:space="preserve">and </w:t>
      </w:r>
      <w:r w:rsidR="00C85A68" w:rsidRPr="003C0282">
        <w:rPr>
          <w:sz w:val="22"/>
          <w:szCs w:val="22"/>
        </w:rPr>
        <w:t>formulary d</w:t>
      </w:r>
      <w:r w:rsidR="0042643C" w:rsidRPr="003C0282">
        <w:rPr>
          <w:sz w:val="22"/>
          <w:szCs w:val="22"/>
        </w:rPr>
        <w:t>ecisions made by the University with proactive reporting, recommendations, and support from the PBM</w:t>
      </w:r>
      <w:r w:rsidR="00C85A68" w:rsidRPr="003C0282">
        <w:rPr>
          <w:sz w:val="22"/>
          <w:szCs w:val="22"/>
        </w:rPr>
        <w:t xml:space="preserve"> </w:t>
      </w:r>
    </w:p>
    <w:p w14:paraId="5CAC31E3" w14:textId="393E2CCA" w:rsidR="00FE5AE0" w:rsidRPr="003C0282" w:rsidRDefault="00FE5AE0" w:rsidP="00A85F6D">
      <w:pPr>
        <w:pStyle w:val="BodyText"/>
        <w:numPr>
          <w:ilvl w:val="0"/>
          <w:numId w:val="23"/>
        </w:numPr>
        <w:spacing w:before="80"/>
        <w:rPr>
          <w:sz w:val="22"/>
          <w:szCs w:val="22"/>
        </w:rPr>
      </w:pPr>
      <w:r w:rsidRPr="003C0282">
        <w:rPr>
          <w:sz w:val="22"/>
          <w:szCs w:val="22"/>
        </w:rPr>
        <w:t>The University formulary advisory committee meets quarterly</w:t>
      </w:r>
      <w:r w:rsidR="00E81D5E" w:rsidRPr="003C0282">
        <w:rPr>
          <w:sz w:val="22"/>
          <w:szCs w:val="22"/>
        </w:rPr>
        <w:t xml:space="preserve"> at the System Office</w:t>
      </w:r>
      <w:r w:rsidRPr="003C0282">
        <w:rPr>
          <w:sz w:val="22"/>
          <w:szCs w:val="22"/>
        </w:rPr>
        <w:t xml:space="preserve">.  Appropriate representatives (as identified by the University) of the vendor(s) </w:t>
      </w:r>
      <w:r w:rsidR="00E81D5E" w:rsidRPr="003C0282">
        <w:rPr>
          <w:sz w:val="22"/>
          <w:szCs w:val="22"/>
        </w:rPr>
        <w:t>are avail</w:t>
      </w:r>
      <w:r w:rsidR="0042643C" w:rsidRPr="003C0282">
        <w:rPr>
          <w:sz w:val="22"/>
          <w:szCs w:val="22"/>
        </w:rPr>
        <w:t xml:space="preserve">able on-site for these meetings, including the UA account team and the designated clinician. </w:t>
      </w:r>
    </w:p>
    <w:p w14:paraId="0A79122B" w14:textId="6AC4D30D" w:rsidR="00A20640" w:rsidRPr="003C0282" w:rsidRDefault="00C85A68" w:rsidP="00A85F6D">
      <w:pPr>
        <w:pStyle w:val="BodyText"/>
        <w:numPr>
          <w:ilvl w:val="0"/>
          <w:numId w:val="23"/>
        </w:numPr>
        <w:spacing w:before="80"/>
        <w:rPr>
          <w:sz w:val="22"/>
          <w:szCs w:val="22"/>
        </w:rPr>
      </w:pPr>
      <w:r w:rsidRPr="003C0282">
        <w:rPr>
          <w:sz w:val="22"/>
          <w:szCs w:val="22"/>
        </w:rPr>
        <w:t>All PBM fees</w:t>
      </w:r>
      <w:r w:rsidR="0042643C" w:rsidRPr="003C0282">
        <w:rPr>
          <w:sz w:val="22"/>
          <w:szCs w:val="22"/>
        </w:rPr>
        <w:t>, retail network contracts,</w:t>
      </w:r>
      <w:r w:rsidRPr="003C0282">
        <w:rPr>
          <w:sz w:val="22"/>
          <w:szCs w:val="22"/>
        </w:rPr>
        <w:t xml:space="preserve"> and rebate management are based upon 100% pass-through pricing.   </w:t>
      </w:r>
    </w:p>
    <w:p w14:paraId="4F2737E8" w14:textId="755DCD1D" w:rsidR="00D237B0" w:rsidRPr="003C0282" w:rsidRDefault="00E81D5E" w:rsidP="00A85F6D">
      <w:pPr>
        <w:pStyle w:val="BodyText"/>
        <w:numPr>
          <w:ilvl w:val="0"/>
          <w:numId w:val="23"/>
        </w:numPr>
        <w:spacing w:before="80"/>
        <w:rPr>
          <w:sz w:val="22"/>
          <w:szCs w:val="22"/>
        </w:rPr>
      </w:pPr>
      <w:r w:rsidRPr="003C0282">
        <w:rPr>
          <w:sz w:val="22"/>
          <w:szCs w:val="22"/>
        </w:rPr>
        <w:t xml:space="preserve">The UAMS outpatient pharmacy </w:t>
      </w:r>
      <w:r w:rsidR="00A20640" w:rsidRPr="003C0282">
        <w:rPr>
          <w:sz w:val="22"/>
          <w:szCs w:val="22"/>
        </w:rPr>
        <w:t>serves as a contracted pharmacy provider to the plan</w:t>
      </w:r>
      <w:r w:rsidR="0042643C" w:rsidRPr="003C0282">
        <w:rPr>
          <w:sz w:val="22"/>
          <w:szCs w:val="22"/>
        </w:rPr>
        <w:t xml:space="preserve"> (pricing set up as paid</w:t>
      </w:r>
      <w:r w:rsidR="00180411" w:rsidRPr="003C0282">
        <w:rPr>
          <w:sz w:val="22"/>
          <w:szCs w:val="22"/>
        </w:rPr>
        <w:t xml:space="preserve"> as billed</w:t>
      </w:r>
      <w:r w:rsidR="0042643C" w:rsidRPr="003C0282">
        <w:rPr>
          <w:sz w:val="22"/>
          <w:szCs w:val="22"/>
        </w:rPr>
        <w:t>)</w:t>
      </w:r>
      <w:r w:rsidR="00A20640" w:rsidRPr="003C0282">
        <w:rPr>
          <w:sz w:val="22"/>
          <w:szCs w:val="22"/>
        </w:rPr>
        <w:t xml:space="preserve">  </w:t>
      </w:r>
    </w:p>
    <w:p w14:paraId="2F1A7824" w14:textId="7D7237B5" w:rsidR="001C6948" w:rsidRPr="003C0282" w:rsidRDefault="001C6948" w:rsidP="00A85F6D">
      <w:pPr>
        <w:pStyle w:val="BodyText"/>
        <w:numPr>
          <w:ilvl w:val="0"/>
          <w:numId w:val="23"/>
        </w:numPr>
        <w:spacing w:before="80"/>
        <w:rPr>
          <w:sz w:val="22"/>
          <w:szCs w:val="22"/>
        </w:rPr>
      </w:pPr>
      <w:r w:rsidRPr="003C0282">
        <w:rPr>
          <w:sz w:val="22"/>
          <w:szCs w:val="22"/>
        </w:rPr>
        <w:t xml:space="preserve">The University has reference-based pricing on specific therapy classes </w:t>
      </w:r>
      <w:r w:rsidR="00180411" w:rsidRPr="003C0282">
        <w:rPr>
          <w:sz w:val="22"/>
          <w:szCs w:val="22"/>
        </w:rPr>
        <w:t xml:space="preserve">(meaning that </w:t>
      </w:r>
      <w:r w:rsidR="00180411" w:rsidRPr="00C86712">
        <w:rPr>
          <w:sz w:val="22"/>
          <w:szCs w:val="22"/>
        </w:rPr>
        <w:t>there</w:t>
      </w:r>
      <w:r w:rsidR="00C86712">
        <w:rPr>
          <w:sz w:val="22"/>
          <w:szCs w:val="22"/>
        </w:rPr>
        <w:t xml:space="preserve"> is</w:t>
      </w:r>
      <w:r w:rsidR="00180411" w:rsidRPr="00C86712">
        <w:rPr>
          <w:sz w:val="22"/>
          <w:szCs w:val="22"/>
        </w:rPr>
        <w:t xml:space="preserve"> a</w:t>
      </w:r>
      <w:r w:rsidR="00180411" w:rsidRPr="003C0282">
        <w:rPr>
          <w:sz w:val="22"/>
          <w:szCs w:val="22"/>
        </w:rPr>
        <w:t xml:space="preserve"> reimbursement set per unit/pill that serves as the reference price for the entire class, participants pay the difference between the full discounted drug price and the reference price)</w:t>
      </w:r>
    </w:p>
    <w:p w14:paraId="1DC30E5C" w14:textId="3C9471CD" w:rsidR="001C6948" w:rsidRPr="003C0282" w:rsidRDefault="001C6948" w:rsidP="00A85F6D">
      <w:pPr>
        <w:pStyle w:val="BodyText"/>
        <w:numPr>
          <w:ilvl w:val="0"/>
          <w:numId w:val="23"/>
        </w:numPr>
        <w:spacing w:before="80"/>
        <w:rPr>
          <w:sz w:val="22"/>
          <w:szCs w:val="22"/>
        </w:rPr>
      </w:pPr>
      <w:r w:rsidRPr="003C0282">
        <w:rPr>
          <w:sz w:val="22"/>
          <w:szCs w:val="22"/>
        </w:rPr>
        <w:t>The University has custom clinical rules administered by the PBM</w:t>
      </w:r>
    </w:p>
    <w:p w14:paraId="3645C897" w14:textId="25414A04" w:rsidR="0042643C" w:rsidRPr="003C0282" w:rsidRDefault="0042643C" w:rsidP="00A85F6D">
      <w:pPr>
        <w:pStyle w:val="BodyText"/>
        <w:numPr>
          <w:ilvl w:val="0"/>
          <w:numId w:val="23"/>
        </w:numPr>
        <w:spacing w:before="80"/>
        <w:rPr>
          <w:sz w:val="22"/>
          <w:szCs w:val="22"/>
        </w:rPr>
      </w:pPr>
      <w:r w:rsidRPr="003C0282">
        <w:rPr>
          <w:sz w:val="22"/>
          <w:szCs w:val="22"/>
        </w:rPr>
        <w:t>The University has custom reimbursem</w:t>
      </w:r>
      <w:r w:rsidR="00180411" w:rsidRPr="003C0282">
        <w:rPr>
          <w:sz w:val="22"/>
          <w:szCs w:val="22"/>
        </w:rPr>
        <w:t xml:space="preserve">ent rates set by the University for Arkansas Independent Pharmacies (ARKI) </w:t>
      </w:r>
      <w:r w:rsidRPr="003C0282">
        <w:rPr>
          <w:sz w:val="22"/>
          <w:szCs w:val="22"/>
        </w:rPr>
        <w:t>(associated claims excluded from guarantees)</w:t>
      </w:r>
    </w:p>
    <w:p w14:paraId="6A1641A8" w14:textId="5204CC75" w:rsidR="001C6948" w:rsidRPr="003C0282" w:rsidRDefault="001C6948" w:rsidP="00A85F6D">
      <w:pPr>
        <w:pStyle w:val="BodyText"/>
        <w:numPr>
          <w:ilvl w:val="0"/>
          <w:numId w:val="23"/>
        </w:numPr>
        <w:spacing w:before="80"/>
        <w:rPr>
          <w:sz w:val="22"/>
          <w:szCs w:val="22"/>
        </w:rPr>
      </w:pPr>
      <w:r w:rsidRPr="003C0282">
        <w:rPr>
          <w:sz w:val="22"/>
          <w:szCs w:val="22"/>
        </w:rPr>
        <w:t xml:space="preserve">The University has a variable copay program in place today </w:t>
      </w:r>
      <w:r w:rsidR="00180411" w:rsidRPr="003C0282">
        <w:rPr>
          <w:sz w:val="22"/>
          <w:szCs w:val="22"/>
        </w:rPr>
        <w:t xml:space="preserve">for specific specialty drug therapy classes </w:t>
      </w:r>
      <w:r w:rsidRPr="003C0282">
        <w:rPr>
          <w:sz w:val="22"/>
          <w:szCs w:val="22"/>
        </w:rPr>
        <w:t>(MedImpact Variable Copay)</w:t>
      </w:r>
    </w:p>
    <w:p w14:paraId="1B90161B" w14:textId="763E702F" w:rsidR="001C6948" w:rsidRPr="003C0282" w:rsidRDefault="001C6948" w:rsidP="00A85F6D">
      <w:pPr>
        <w:pStyle w:val="BodyText"/>
        <w:numPr>
          <w:ilvl w:val="0"/>
          <w:numId w:val="23"/>
        </w:numPr>
        <w:spacing w:before="80"/>
        <w:rPr>
          <w:sz w:val="22"/>
          <w:szCs w:val="22"/>
        </w:rPr>
      </w:pPr>
      <w:r w:rsidRPr="003C0282">
        <w:rPr>
          <w:sz w:val="22"/>
          <w:szCs w:val="22"/>
        </w:rPr>
        <w:t>The University has limited specialty Rx distribution and oversight (MedImpact Specialty Direct)</w:t>
      </w:r>
      <w:r w:rsidR="0086524F" w:rsidRPr="003C0282">
        <w:rPr>
          <w:sz w:val="22"/>
          <w:szCs w:val="22"/>
        </w:rPr>
        <w:t xml:space="preserve"> </w:t>
      </w:r>
      <w:r w:rsidR="00180411" w:rsidRPr="003C0282">
        <w:rPr>
          <w:sz w:val="22"/>
          <w:szCs w:val="22"/>
        </w:rPr>
        <w:t xml:space="preserve">for </w:t>
      </w:r>
      <w:r w:rsidR="00574F7A">
        <w:rPr>
          <w:sz w:val="22"/>
          <w:szCs w:val="22"/>
        </w:rPr>
        <w:t>specific Specialty drug classes, other specialty drugs can be filled at any pharmacy</w:t>
      </w:r>
    </w:p>
    <w:p w14:paraId="67132D44" w14:textId="77777777" w:rsidR="00FE5AE0" w:rsidRPr="003C0282" w:rsidRDefault="00FE5AE0" w:rsidP="00A85F6D">
      <w:pPr>
        <w:pStyle w:val="BodyText"/>
        <w:spacing w:before="80"/>
        <w:ind w:left="1260"/>
        <w:rPr>
          <w:sz w:val="22"/>
          <w:szCs w:val="22"/>
        </w:rPr>
      </w:pPr>
    </w:p>
    <w:p w14:paraId="09A32225" w14:textId="41135D2F" w:rsidR="002F0F01" w:rsidRPr="003C0282" w:rsidRDefault="00C85A68" w:rsidP="00917DBF">
      <w:pPr>
        <w:pStyle w:val="BodyText"/>
        <w:spacing w:before="80"/>
        <w:rPr>
          <w:sz w:val="22"/>
          <w:szCs w:val="22"/>
        </w:rPr>
      </w:pPr>
      <w:r w:rsidRPr="003C0282">
        <w:rPr>
          <w:sz w:val="22"/>
          <w:szCs w:val="22"/>
        </w:rPr>
        <w:t xml:space="preserve">The University will not consider proposals </w:t>
      </w:r>
      <w:r w:rsidR="00A20640" w:rsidRPr="003C0282">
        <w:rPr>
          <w:sz w:val="22"/>
          <w:szCs w:val="22"/>
        </w:rPr>
        <w:t>that do not maintain these features</w:t>
      </w:r>
      <w:r w:rsidR="003C0282" w:rsidRPr="003C0282">
        <w:rPr>
          <w:sz w:val="22"/>
          <w:szCs w:val="22"/>
        </w:rPr>
        <w:t xml:space="preserve"> or similar features that accomplish the same cost and clinical objectives</w:t>
      </w:r>
      <w:r w:rsidR="00A20640" w:rsidRPr="003C0282">
        <w:rPr>
          <w:sz w:val="22"/>
          <w:szCs w:val="22"/>
        </w:rPr>
        <w:t>.</w:t>
      </w:r>
    </w:p>
    <w:p w14:paraId="3FB41A10" w14:textId="77777777" w:rsidR="00FD49A9" w:rsidRPr="003C0282" w:rsidRDefault="00FD49A9" w:rsidP="00A85F6D">
      <w:pPr>
        <w:spacing w:after="0" w:line="240" w:lineRule="auto"/>
        <w:jc w:val="both"/>
        <w:rPr>
          <w:rFonts w:ascii="Arial" w:eastAsia="Times New Roman" w:hAnsi="Arial" w:cs="Arial"/>
        </w:rPr>
      </w:pPr>
    </w:p>
    <w:p w14:paraId="03BE91DC" w14:textId="15F935CF" w:rsidR="002F0F01" w:rsidRPr="003C0282" w:rsidRDefault="009045EE" w:rsidP="00A85F6D">
      <w:pPr>
        <w:spacing w:after="0" w:line="240" w:lineRule="auto"/>
        <w:jc w:val="both"/>
        <w:rPr>
          <w:rFonts w:ascii="Arial" w:eastAsia="Times New Roman" w:hAnsi="Arial" w:cs="Arial"/>
          <w:b/>
        </w:rPr>
      </w:pPr>
      <w:r w:rsidRPr="003C0282">
        <w:rPr>
          <w:rFonts w:ascii="Arial" w:eastAsia="Times New Roman" w:hAnsi="Arial" w:cs="Arial"/>
          <w:b/>
        </w:rPr>
        <w:t>2.</w:t>
      </w:r>
      <w:r w:rsidRPr="003C0282">
        <w:rPr>
          <w:rFonts w:ascii="Arial" w:eastAsia="Times New Roman" w:hAnsi="Arial" w:cs="Arial"/>
        </w:rPr>
        <w:tab/>
      </w:r>
      <w:r w:rsidR="00A81A31" w:rsidRPr="003C0282">
        <w:rPr>
          <w:rFonts w:ascii="Arial" w:eastAsia="Times New Roman" w:hAnsi="Arial" w:cs="Arial"/>
          <w:b/>
        </w:rPr>
        <w:t>EXPECTATIONS AND SCOPE OF WORK</w:t>
      </w:r>
    </w:p>
    <w:p w14:paraId="1587C438" w14:textId="37142241" w:rsidR="0046458D" w:rsidRPr="003C0282" w:rsidRDefault="0046458D" w:rsidP="00A85F6D">
      <w:pPr>
        <w:autoSpaceDE w:val="0"/>
        <w:autoSpaceDN w:val="0"/>
        <w:spacing w:after="0" w:line="240" w:lineRule="auto"/>
        <w:rPr>
          <w:rFonts w:ascii="Arial" w:eastAsia="Times New Roman" w:hAnsi="Arial" w:cs="Arial"/>
        </w:rPr>
      </w:pPr>
      <w:r w:rsidRPr="003C0282">
        <w:rPr>
          <w:rFonts w:ascii="Arial" w:eastAsia="Times New Roman" w:hAnsi="Arial" w:cs="Arial"/>
          <w:color w:val="000000"/>
        </w:rPr>
        <w:t xml:space="preserve">Expectations </w:t>
      </w:r>
      <w:r w:rsidR="009374CC">
        <w:rPr>
          <w:rFonts w:ascii="Arial" w:eastAsia="Times New Roman" w:hAnsi="Arial" w:cs="Arial"/>
          <w:color w:val="000000"/>
        </w:rPr>
        <w:t xml:space="preserve">beyond those outlined in this document </w:t>
      </w:r>
      <w:r w:rsidRPr="003C0282">
        <w:rPr>
          <w:rFonts w:ascii="Arial" w:eastAsia="Times New Roman" w:hAnsi="Arial" w:cs="Arial"/>
          <w:color w:val="000000"/>
        </w:rPr>
        <w:t xml:space="preserve">are outlined in the </w:t>
      </w:r>
      <w:r w:rsidR="009374CC">
        <w:rPr>
          <w:rFonts w:ascii="Arial" w:eastAsia="Times New Roman" w:hAnsi="Arial" w:cs="Arial"/>
          <w:color w:val="000000"/>
        </w:rPr>
        <w:t xml:space="preserve">Excel </w:t>
      </w:r>
      <w:r w:rsidRPr="003C0282">
        <w:rPr>
          <w:rFonts w:ascii="Arial" w:eastAsia="Times New Roman" w:hAnsi="Arial" w:cs="Arial"/>
          <w:color w:val="000000"/>
        </w:rPr>
        <w:t>RFP</w:t>
      </w:r>
      <w:r w:rsidR="009374CC">
        <w:rPr>
          <w:rFonts w:ascii="Arial" w:eastAsia="Times New Roman" w:hAnsi="Arial" w:cs="Arial"/>
          <w:color w:val="000000"/>
        </w:rPr>
        <w:t xml:space="preserve"> workbook</w:t>
      </w:r>
      <w:r w:rsidR="008B36E0">
        <w:rPr>
          <w:rFonts w:ascii="Arial" w:eastAsia="Times New Roman" w:hAnsi="Arial" w:cs="Arial"/>
          <w:color w:val="000000"/>
        </w:rPr>
        <w:t xml:space="preserve">, which </w:t>
      </w:r>
      <w:r w:rsidR="009374CC">
        <w:rPr>
          <w:rFonts w:ascii="Arial" w:eastAsia="Times New Roman" w:hAnsi="Arial" w:cs="Arial"/>
          <w:color w:val="000000"/>
        </w:rPr>
        <w:t xml:space="preserve">forms a part of this </w:t>
      </w:r>
      <w:r w:rsidR="008B36E0">
        <w:rPr>
          <w:rFonts w:ascii="Arial" w:eastAsia="Times New Roman" w:hAnsi="Arial" w:cs="Arial"/>
          <w:color w:val="000000"/>
        </w:rPr>
        <w:t>RFP</w:t>
      </w:r>
      <w:r w:rsidRPr="003C0282">
        <w:rPr>
          <w:rFonts w:ascii="Arial" w:eastAsia="Times New Roman" w:hAnsi="Arial" w:cs="Arial"/>
          <w:color w:val="000000"/>
        </w:rPr>
        <w:t>.</w:t>
      </w:r>
    </w:p>
    <w:p w14:paraId="243C34D7" w14:textId="2702BEE7" w:rsidR="00EB3B15" w:rsidRPr="003C0282" w:rsidRDefault="00EB3B15" w:rsidP="00917DBF">
      <w:pPr>
        <w:pStyle w:val="MyNormal"/>
        <w:rPr>
          <w:rFonts w:cs="Arial"/>
          <w:color w:val="FF0000"/>
          <w:szCs w:val="22"/>
        </w:rPr>
      </w:pPr>
    </w:p>
    <w:p w14:paraId="6A54BEC4" w14:textId="5BC6FB4B" w:rsidR="00572BB1" w:rsidRPr="003C0282" w:rsidRDefault="003B51D9" w:rsidP="00A85F6D">
      <w:pPr>
        <w:spacing w:after="0" w:line="240" w:lineRule="auto"/>
        <w:jc w:val="both"/>
        <w:rPr>
          <w:rFonts w:ascii="Arial" w:eastAsia="Times New Roman" w:hAnsi="Arial" w:cs="Arial"/>
          <w:b/>
        </w:rPr>
      </w:pPr>
      <w:r w:rsidRPr="003C0282">
        <w:rPr>
          <w:rFonts w:ascii="Arial" w:eastAsia="Times New Roman" w:hAnsi="Arial" w:cs="Arial"/>
          <w:b/>
        </w:rPr>
        <w:t>3</w:t>
      </w:r>
      <w:r w:rsidR="009045EE" w:rsidRPr="003C0282">
        <w:rPr>
          <w:rFonts w:ascii="Arial" w:eastAsia="Times New Roman" w:hAnsi="Arial" w:cs="Arial"/>
          <w:b/>
        </w:rPr>
        <w:t>.</w:t>
      </w:r>
      <w:r w:rsidR="009045EE" w:rsidRPr="003C0282">
        <w:rPr>
          <w:rFonts w:ascii="Arial" w:eastAsia="Times New Roman" w:hAnsi="Arial" w:cs="Arial"/>
          <w:b/>
        </w:rPr>
        <w:tab/>
        <w:t>COSTS</w:t>
      </w:r>
      <w:r w:rsidR="00F11EB0" w:rsidRPr="003C0282">
        <w:rPr>
          <w:rFonts w:ascii="Arial" w:eastAsia="Times New Roman" w:hAnsi="Arial" w:cs="Arial"/>
          <w:b/>
        </w:rPr>
        <w:t xml:space="preserve"> / PRICING</w:t>
      </w:r>
    </w:p>
    <w:p w14:paraId="69FDED40" w14:textId="6D9E9438" w:rsidR="00226C16" w:rsidRPr="003C0282" w:rsidRDefault="00226C16" w:rsidP="00A85F6D">
      <w:pPr>
        <w:pStyle w:val="MyNormal"/>
        <w:tabs>
          <w:tab w:val="clear" w:pos="1260"/>
        </w:tabs>
        <w:rPr>
          <w:rFonts w:cs="Arial"/>
          <w:szCs w:val="22"/>
        </w:rPr>
      </w:pPr>
      <w:r w:rsidRPr="003C0282">
        <w:rPr>
          <w:rFonts w:cs="Arial"/>
          <w:szCs w:val="22"/>
        </w:rPr>
        <w:t xml:space="preserve">Pricing proposal expectations and the pricing proposal worksheets are within the </w:t>
      </w:r>
      <w:r w:rsidR="007E04E6">
        <w:rPr>
          <w:rFonts w:cs="Arial"/>
          <w:szCs w:val="22"/>
        </w:rPr>
        <w:t>E</w:t>
      </w:r>
      <w:r w:rsidRPr="003C0282">
        <w:rPr>
          <w:rFonts w:cs="Arial"/>
          <w:szCs w:val="22"/>
        </w:rPr>
        <w:t xml:space="preserve">xcel RFP workbook. </w:t>
      </w:r>
    </w:p>
    <w:p w14:paraId="59EC90EC" w14:textId="2C70D46D" w:rsidR="009B2797" w:rsidRPr="003C0282" w:rsidRDefault="009B2797" w:rsidP="00917DBF">
      <w:pPr>
        <w:pStyle w:val="MyNormal"/>
        <w:jc w:val="left"/>
        <w:rPr>
          <w:rFonts w:cs="Arial"/>
          <w:szCs w:val="22"/>
        </w:rPr>
      </w:pPr>
    </w:p>
    <w:p w14:paraId="540EED62" w14:textId="5AB26239" w:rsidR="00E517FE" w:rsidRPr="003C0282" w:rsidRDefault="003B51D9" w:rsidP="00A85F6D">
      <w:pPr>
        <w:numPr>
          <w:ilvl w:val="1"/>
          <w:numId w:val="0"/>
        </w:numPr>
        <w:tabs>
          <w:tab w:val="num" w:pos="540"/>
        </w:tabs>
        <w:spacing w:after="0" w:line="240" w:lineRule="auto"/>
        <w:jc w:val="both"/>
        <w:outlineLvl w:val="1"/>
        <w:rPr>
          <w:rFonts w:ascii="Arial" w:eastAsia="Times New Roman" w:hAnsi="Arial" w:cs="Arial"/>
          <w:b/>
          <w:noProof/>
        </w:rPr>
      </w:pPr>
      <w:bookmarkStart w:id="3" w:name="_Toc251665749"/>
      <w:bookmarkEnd w:id="0"/>
      <w:r w:rsidRPr="003C0282">
        <w:rPr>
          <w:rFonts w:ascii="Arial" w:eastAsia="Times New Roman" w:hAnsi="Arial" w:cs="Arial"/>
          <w:b/>
          <w:noProof/>
        </w:rPr>
        <w:t>4</w:t>
      </w:r>
      <w:r w:rsidR="00B20B53" w:rsidRPr="003C0282">
        <w:rPr>
          <w:rFonts w:ascii="Arial" w:eastAsia="Times New Roman" w:hAnsi="Arial" w:cs="Arial"/>
          <w:b/>
          <w:noProof/>
        </w:rPr>
        <w:t>.</w:t>
      </w:r>
      <w:r w:rsidR="00B20B53" w:rsidRPr="003C0282">
        <w:rPr>
          <w:rFonts w:ascii="Arial" w:eastAsia="Times New Roman" w:hAnsi="Arial" w:cs="Arial"/>
          <w:b/>
          <w:noProof/>
        </w:rPr>
        <w:tab/>
      </w:r>
      <w:bookmarkEnd w:id="3"/>
      <w:r w:rsidR="001436AA" w:rsidRPr="003C0282">
        <w:rPr>
          <w:rFonts w:ascii="Arial" w:eastAsia="Times New Roman" w:hAnsi="Arial" w:cs="Arial"/>
          <w:b/>
          <w:noProof/>
        </w:rPr>
        <w:t>RESPONDENT</w:t>
      </w:r>
      <w:r w:rsidR="00B37A2F" w:rsidRPr="003C0282">
        <w:rPr>
          <w:rFonts w:ascii="Arial" w:eastAsia="Times New Roman" w:hAnsi="Arial" w:cs="Arial"/>
          <w:b/>
          <w:noProof/>
        </w:rPr>
        <w:t xml:space="preserve"> </w:t>
      </w:r>
      <w:r w:rsidR="00E517FE" w:rsidRPr="003C0282">
        <w:rPr>
          <w:rFonts w:ascii="Arial" w:eastAsia="Times New Roman" w:hAnsi="Arial" w:cs="Arial"/>
          <w:b/>
          <w:noProof/>
        </w:rPr>
        <w:t>REFERENCES</w:t>
      </w:r>
    </w:p>
    <w:p w14:paraId="5BB5BE2A" w14:textId="0D9B1B23" w:rsidR="00E517FE" w:rsidRPr="003C0282" w:rsidRDefault="00E517FE" w:rsidP="00A85F6D">
      <w:pPr>
        <w:numPr>
          <w:ilvl w:val="1"/>
          <w:numId w:val="0"/>
        </w:numPr>
        <w:tabs>
          <w:tab w:val="num" w:pos="540"/>
        </w:tabs>
        <w:spacing w:after="0" w:line="240" w:lineRule="auto"/>
        <w:outlineLvl w:val="1"/>
        <w:rPr>
          <w:rFonts w:ascii="Arial" w:hAnsi="Arial" w:cs="Arial"/>
        </w:rPr>
      </w:pPr>
      <w:r w:rsidRPr="003C0282">
        <w:rPr>
          <w:rFonts w:ascii="Arial" w:hAnsi="Arial" w:cs="Arial"/>
        </w:rPr>
        <w:t xml:space="preserve">Respondents must </w:t>
      </w:r>
      <w:r w:rsidR="000D22E3" w:rsidRPr="003C0282">
        <w:rPr>
          <w:rFonts w:ascii="Arial" w:hAnsi="Arial" w:cs="Arial"/>
        </w:rPr>
        <w:t>provide</w:t>
      </w:r>
      <w:r w:rsidRPr="003C0282">
        <w:rPr>
          <w:rFonts w:ascii="Arial" w:hAnsi="Arial" w:cs="Arial"/>
        </w:rPr>
        <w:t xml:space="preserve"> </w:t>
      </w:r>
      <w:r w:rsidR="000D22E3" w:rsidRPr="003C0282">
        <w:rPr>
          <w:rFonts w:ascii="Arial" w:hAnsi="Arial" w:cs="Arial"/>
        </w:rPr>
        <w:t>a minimum of</w:t>
      </w:r>
      <w:r w:rsidRPr="003C0282">
        <w:rPr>
          <w:rFonts w:ascii="Arial" w:hAnsi="Arial" w:cs="Arial"/>
        </w:rPr>
        <w:t xml:space="preserve"> three (3) reference</w:t>
      </w:r>
      <w:r w:rsidR="000D22E3" w:rsidRPr="003C0282">
        <w:rPr>
          <w:rFonts w:ascii="Arial" w:hAnsi="Arial" w:cs="Arial"/>
        </w:rPr>
        <w:t>s</w:t>
      </w:r>
      <w:r w:rsidRPr="003C0282">
        <w:rPr>
          <w:rFonts w:ascii="Arial" w:hAnsi="Arial" w:cs="Arial"/>
        </w:rPr>
        <w:t xml:space="preserve">, preferably in higher education, (including </w:t>
      </w:r>
      <w:r w:rsidR="000D22E3" w:rsidRPr="003C0282">
        <w:rPr>
          <w:rFonts w:ascii="Arial" w:hAnsi="Arial" w:cs="Arial"/>
        </w:rPr>
        <w:t xml:space="preserve">the organization’s name, address, </w:t>
      </w:r>
      <w:r w:rsidRPr="003C0282">
        <w:rPr>
          <w:rFonts w:ascii="Arial" w:hAnsi="Arial" w:cs="Arial"/>
        </w:rPr>
        <w:t xml:space="preserve">persons to contact, telephone numbers, and email addresses) located in the continental United States currently served by respondent.  </w:t>
      </w:r>
      <w:r w:rsidR="000D22E3" w:rsidRPr="003C0282">
        <w:rPr>
          <w:rFonts w:ascii="Arial" w:hAnsi="Arial" w:cs="Arial"/>
        </w:rPr>
        <w:t>References are to be parties who can attest to the qualifications relevant to providing services requested.</w:t>
      </w:r>
      <w:r w:rsidR="00556AA6" w:rsidRPr="003C0282">
        <w:rPr>
          <w:rFonts w:ascii="Arial" w:hAnsi="Arial" w:cs="Arial"/>
        </w:rPr>
        <w:t xml:space="preserve"> </w:t>
      </w:r>
      <w:r w:rsidR="00FD0FE1" w:rsidRPr="003C0282">
        <w:rPr>
          <w:rFonts w:ascii="Arial" w:hAnsi="Arial" w:cs="Arial"/>
        </w:rPr>
        <w:t>UA</w:t>
      </w:r>
      <w:r w:rsidRPr="003C0282">
        <w:rPr>
          <w:rFonts w:ascii="Arial" w:hAnsi="Arial" w:cs="Arial"/>
        </w:rPr>
        <w:t xml:space="preserve"> reserves the right to contact any </w:t>
      </w:r>
      <w:r w:rsidR="000D22E3" w:rsidRPr="003C0282">
        <w:rPr>
          <w:rFonts w:ascii="Arial" w:hAnsi="Arial" w:cs="Arial"/>
        </w:rPr>
        <w:t>references provided</w:t>
      </w:r>
      <w:r w:rsidRPr="003C0282">
        <w:rPr>
          <w:rFonts w:ascii="Arial" w:hAnsi="Arial" w:cs="Arial"/>
        </w:rPr>
        <w:t xml:space="preserve"> to evaluate the level of performance and customer satisfaction.</w:t>
      </w:r>
      <w:r w:rsidR="00A42BD7" w:rsidRPr="003C0282">
        <w:rPr>
          <w:rFonts w:ascii="Arial" w:hAnsi="Arial" w:cs="Arial"/>
        </w:rPr>
        <w:t xml:space="preserve">  </w:t>
      </w:r>
      <w:r w:rsidR="00A42BD7" w:rsidRPr="003C0282">
        <w:rPr>
          <w:rFonts w:ascii="Arial" w:hAnsi="Arial" w:cs="Arial"/>
          <w:b/>
        </w:rPr>
        <w:t>See Appendix I for format.</w:t>
      </w:r>
    </w:p>
    <w:p w14:paraId="664D2ADF" w14:textId="77777777" w:rsidR="00F951CC" w:rsidRPr="003C0282" w:rsidRDefault="00F951CC" w:rsidP="00A85F6D">
      <w:pPr>
        <w:numPr>
          <w:ilvl w:val="1"/>
          <w:numId w:val="0"/>
        </w:numPr>
        <w:tabs>
          <w:tab w:val="num" w:pos="540"/>
        </w:tabs>
        <w:spacing w:after="0" w:line="240" w:lineRule="auto"/>
        <w:jc w:val="both"/>
        <w:outlineLvl w:val="1"/>
        <w:rPr>
          <w:rFonts w:ascii="Arial" w:hAnsi="Arial" w:cs="Arial"/>
        </w:rPr>
      </w:pPr>
    </w:p>
    <w:p w14:paraId="39729024" w14:textId="7EE4C9CF" w:rsidR="00F951CC" w:rsidRPr="003C0282" w:rsidRDefault="003B51D9" w:rsidP="00A85F6D">
      <w:pPr>
        <w:numPr>
          <w:ilvl w:val="1"/>
          <w:numId w:val="0"/>
        </w:numPr>
        <w:tabs>
          <w:tab w:val="num" w:pos="540"/>
        </w:tabs>
        <w:spacing w:after="0" w:line="240" w:lineRule="auto"/>
        <w:jc w:val="both"/>
        <w:outlineLvl w:val="1"/>
        <w:rPr>
          <w:rFonts w:ascii="Arial" w:hAnsi="Arial" w:cs="Arial"/>
          <w:b/>
        </w:rPr>
      </w:pPr>
      <w:r w:rsidRPr="003C0282">
        <w:rPr>
          <w:rFonts w:ascii="Arial" w:hAnsi="Arial" w:cs="Arial"/>
          <w:b/>
        </w:rPr>
        <w:t>5</w:t>
      </w:r>
      <w:r w:rsidR="00E0384C" w:rsidRPr="003C0282">
        <w:rPr>
          <w:rFonts w:ascii="Arial" w:hAnsi="Arial" w:cs="Arial"/>
          <w:b/>
        </w:rPr>
        <w:t>.</w:t>
      </w:r>
      <w:r w:rsidR="00E0384C" w:rsidRPr="003C0282">
        <w:rPr>
          <w:rFonts w:ascii="Arial" w:hAnsi="Arial" w:cs="Arial"/>
          <w:b/>
        </w:rPr>
        <w:tab/>
      </w:r>
      <w:bookmarkStart w:id="4" w:name="_Hlk532908596"/>
      <w:r w:rsidR="00F951CC" w:rsidRPr="003C0282">
        <w:rPr>
          <w:rFonts w:ascii="Arial" w:hAnsi="Arial" w:cs="Arial"/>
          <w:b/>
        </w:rPr>
        <w:t>RESPONDENT</w:t>
      </w:r>
      <w:r w:rsidR="00C0231C" w:rsidRPr="003C0282">
        <w:rPr>
          <w:rFonts w:ascii="Arial" w:hAnsi="Arial" w:cs="Arial"/>
          <w:b/>
        </w:rPr>
        <w:t>’</w:t>
      </w:r>
      <w:r w:rsidR="00F951CC" w:rsidRPr="003C0282">
        <w:rPr>
          <w:rFonts w:ascii="Arial" w:hAnsi="Arial" w:cs="Arial"/>
          <w:b/>
        </w:rPr>
        <w:t>S RESPONSIBILITY TO READ RFP</w:t>
      </w:r>
      <w:r w:rsidR="002B214A" w:rsidRPr="003C0282">
        <w:rPr>
          <w:rFonts w:ascii="Arial" w:hAnsi="Arial" w:cs="Arial"/>
          <w:b/>
        </w:rPr>
        <w:t xml:space="preserve"> </w:t>
      </w:r>
    </w:p>
    <w:p w14:paraId="7B109AD4" w14:textId="126CC9F6" w:rsidR="00F951CC" w:rsidRPr="003C0282" w:rsidRDefault="00F951CC" w:rsidP="00A85F6D">
      <w:pPr>
        <w:numPr>
          <w:ilvl w:val="1"/>
          <w:numId w:val="0"/>
        </w:numPr>
        <w:tabs>
          <w:tab w:val="num" w:pos="540"/>
        </w:tabs>
        <w:spacing w:after="0" w:line="240" w:lineRule="auto"/>
        <w:jc w:val="both"/>
        <w:outlineLvl w:val="1"/>
        <w:rPr>
          <w:rFonts w:ascii="Arial" w:hAnsi="Arial" w:cs="Arial"/>
        </w:rPr>
      </w:pPr>
      <w:r w:rsidRPr="003C0282">
        <w:rPr>
          <w:rFonts w:ascii="Arial" w:hAnsi="Arial" w:cs="Arial"/>
        </w:rPr>
        <w:t>It is the Respondent's responsibility to thoroughly examine and read the entire RFP document</w:t>
      </w:r>
      <w:r w:rsidR="002B214A" w:rsidRPr="003C0282">
        <w:rPr>
          <w:rFonts w:ascii="Arial" w:hAnsi="Arial" w:cs="Arial"/>
        </w:rPr>
        <w:t>, including any and all appendices</w:t>
      </w:r>
      <w:r w:rsidRPr="003C0282">
        <w:rPr>
          <w:rFonts w:ascii="Arial" w:hAnsi="Arial" w:cs="Arial"/>
        </w:rPr>
        <w:t>.  Failure of Respondents to fully acquaint themselves with existing conditions or the amount of goods and work involved will not be a basis for requesting extra compensation after the award of a Contract.</w:t>
      </w:r>
      <w:r w:rsidR="008F2868" w:rsidRPr="003C0282">
        <w:rPr>
          <w:rFonts w:ascii="Arial" w:hAnsi="Arial" w:cs="Arial"/>
        </w:rPr>
        <w:t xml:space="preserve"> </w:t>
      </w:r>
      <w:bookmarkStart w:id="5" w:name="_Hlk532908544"/>
      <w:r w:rsidR="008F2868" w:rsidRPr="003C0282">
        <w:rPr>
          <w:rFonts w:ascii="Arial" w:hAnsi="Arial" w:cs="Arial"/>
        </w:rPr>
        <w:t xml:space="preserve">This engagement is separate from any other engagement bidder may be currently pursuing with the University of Arkansas. Interpretation </w:t>
      </w:r>
      <w:r w:rsidR="00C236AD" w:rsidRPr="003C0282">
        <w:rPr>
          <w:rFonts w:ascii="Arial" w:hAnsi="Arial" w:cs="Arial"/>
        </w:rPr>
        <w:t xml:space="preserve">by and </w:t>
      </w:r>
      <w:r w:rsidR="008F2868" w:rsidRPr="003C0282">
        <w:rPr>
          <w:rFonts w:ascii="Arial" w:hAnsi="Arial" w:cs="Arial"/>
        </w:rPr>
        <w:t>of the University of Arkansas is final.</w:t>
      </w:r>
      <w:bookmarkEnd w:id="4"/>
    </w:p>
    <w:bookmarkEnd w:id="5"/>
    <w:p w14:paraId="2EF71910" w14:textId="77777777" w:rsidR="008B067A" w:rsidRPr="003C0282" w:rsidRDefault="008B067A" w:rsidP="00A85F6D">
      <w:pPr>
        <w:numPr>
          <w:ilvl w:val="1"/>
          <w:numId w:val="0"/>
        </w:numPr>
        <w:tabs>
          <w:tab w:val="num" w:pos="540"/>
        </w:tabs>
        <w:spacing w:after="0" w:line="240" w:lineRule="auto"/>
        <w:jc w:val="both"/>
        <w:outlineLvl w:val="1"/>
        <w:rPr>
          <w:rFonts w:ascii="Arial" w:hAnsi="Arial" w:cs="Arial"/>
        </w:rPr>
      </w:pPr>
    </w:p>
    <w:p w14:paraId="65690713" w14:textId="617DAC1D" w:rsidR="009C0813" w:rsidRPr="003C0282" w:rsidRDefault="003B51D9" w:rsidP="00A85F6D">
      <w:pPr>
        <w:numPr>
          <w:ilvl w:val="1"/>
          <w:numId w:val="0"/>
        </w:numPr>
        <w:tabs>
          <w:tab w:val="num" w:pos="540"/>
        </w:tabs>
        <w:spacing w:after="0" w:line="240" w:lineRule="auto"/>
        <w:jc w:val="both"/>
        <w:outlineLvl w:val="1"/>
        <w:rPr>
          <w:rFonts w:ascii="Arial" w:eastAsia="Times New Roman" w:hAnsi="Arial" w:cs="Arial"/>
          <w:b/>
          <w:noProof/>
        </w:rPr>
      </w:pPr>
      <w:r w:rsidRPr="003C0282">
        <w:rPr>
          <w:rFonts w:ascii="Arial" w:eastAsia="Times New Roman" w:hAnsi="Arial" w:cs="Arial"/>
          <w:b/>
          <w:noProof/>
        </w:rPr>
        <w:lastRenderedPageBreak/>
        <w:t>6</w:t>
      </w:r>
      <w:r w:rsidR="00E517FE" w:rsidRPr="003C0282">
        <w:rPr>
          <w:rFonts w:ascii="Arial" w:eastAsia="Times New Roman" w:hAnsi="Arial" w:cs="Arial"/>
          <w:b/>
          <w:noProof/>
        </w:rPr>
        <w:t>.</w:t>
      </w:r>
      <w:r w:rsidR="00E517FE" w:rsidRPr="003C0282">
        <w:rPr>
          <w:rFonts w:ascii="Arial" w:eastAsia="Times New Roman" w:hAnsi="Arial" w:cs="Arial"/>
          <w:b/>
          <w:noProof/>
        </w:rPr>
        <w:tab/>
      </w:r>
      <w:r w:rsidR="00213B1D" w:rsidRPr="003C0282">
        <w:rPr>
          <w:rFonts w:ascii="Arial" w:eastAsia="Times New Roman" w:hAnsi="Arial" w:cs="Arial"/>
          <w:b/>
          <w:noProof/>
        </w:rPr>
        <w:t xml:space="preserve">PROJECTED </w:t>
      </w:r>
      <w:r w:rsidR="00C626E4" w:rsidRPr="003C0282">
        <w:rPr>
          <w:rFonts w:ascii="Arial" w:eastAsia="Times New Roman" w:hAnsi="Arial" w:cs="Arial"/>
          <w:b/>
          <w:noProof/>
        </w:rPr>
        <w:t>T</w:t>
      </w:r>
      <w:r w:rsidR="00213B1D" w:rsidRPr="003C0282">
        <w:rPr>
          <w:rFonts w:ascii="Arial" w:eastAsia="Times New Roman" w:hAnsi="Arial" w:cs="Arial"/>
          <w:b/>
          <w:noProof/>
        </w:rPr>
        <w:t>IMETABLE OF ACTIVITIES</w:t>
      </w:r>
    </w:p>
    <w:p w14:paraId="2A3189BB" w14:textId="6BA10C88" w:rsidR="00D12E30" w:rsidRPr="003C0282" w:rsidRDefault="00D12E30" w:rsidP="00A85F6D">
      <w:pPr>
        <w:numPr>
          <w:ilvl w:val="1"/>
          <w:numId w:val="0"/>
        </w:numPr>
        <w:tabs>
          <w:tab w:val="num" w:pos="540"/>
        </w:tabs>
        <w:spacing w:after="0" w:line="240" w:lineRule="auto"/>
        <w:jc w:val="both"/>
        <w:outlineLvl w:val="1"/>
        <w:rPr>
          <w:rFonts w:ascii="Arial" w:eastAsia="Times New Roman" w:hAnsi="Arial" w:cs="Arial"/>
        </w:rPr>
      </w:pPr>
      <w:r w:rsidRPr="003C0282">
        <w:rPr>
          <w:rFonts w:ascii="Arial" w:eastAsia="Times New Roman" w:hAnsi="Arial" w:cs="Arial"/>
        </w:rPr>
        <w:t xml:space="preserve">The following schedule will apply to this RFP, but may change in accordance with </w:t>
      </w:r>
      <w:r w:rsidR="00C0231C" w:rsidRPr="003C0282">
        <w:rPr>
          <w:rFonts w:ascii="Arial" w:eastAsia="Times New Roman" w:hAnsi="Arial" w:cs="Arial"/>
        </w:rPr>
        <w:t>the UA</w:t>
      </w:r>
      <w:r w:rsidRPr="003C0282">
        <w:rPr>
          <w:rFonts w:ascii="Arial" w:eastAsia="Times New Roman" w:hAnsi="Arial" w:cs="Arial"/>
        </w:rPr>
        <w:t>'s needs:</w:t>
      </w:r>
    </w:p>
    <w:p w14:paraId="497D8C7F" w14:textId="77777777" w:rsidR="00D12E30" w:rsidRPr="003C0282" w:rsidRDefault="00D12E30" w:rsidP="00A85F6D">
      <w:pPr>
        <w:numPr>
          <w:ilvl w:val="1"/>
          <w:numId w:val="0"/>
        </w:numPr>
        <w:tabs>
          <w:tab w:val="num" w:pos="540"/>
        </w:tabs>
        <w:spacing w:after="0" w:line="240" w:lineRule="auto"/>
        <w:jc w:val="both"/>
        <w:outlineLvl w:val="1"/>
        <w:rPr>
          <w:rFonts w:ascii="Arial" w:eastAsia="Times New Roman" w:hAnsi="Arial" w:cs="Arial"/>
          <w:color w:val="FF0000"/>
        </w:rPr>
      </w:pPr>
    </w:p>
    <w:p w14:paraId="658766E2" w14:textId="77777777" w:rsidR="0028343E" w:rsidRDefault="00D12E30" w:rsidP="0028343E">
      <w:pPr>
        <w:numPr>
          <w:ilvl w:val="1"/>
          <w:numId w:val="0"/>
        </w:numPr>
        <w:tabs>
          <w:tab w:val="num" w:pos="540"/>
        </w:tabs>
        <w:spacing w:after="0" w:line="240" w:lineRule="auto"/>
        <w:ind w:left="1260" w:hanging="540"/>
        <w:jc w:val="both"/>
        <w:outlineLvl w:val="1"/>
        <w:rPr>
          <w:rFonts w:ascii="Arial" w:eastAsia="Times New Roman" w:hAnsi="Arial" w:cs="Arial"/>
          <w:b/>
          <w:noProof/>
        </w:rPr>
      </w:pPr>
      <w:r w:rsidRPr="003C0282">
        <w:rPr>
          <w:rFonts w:ascii="Arial" w:eastAsia="Times New Roman" w:hAnsi="Arial" w:cs="Arial"/>
          <w:color w:val="FF0000"/>
        </w:rPr>
        <w:tab/>
      </w:r>
      <w:r w:rsidR="00FA1711" w:rsidRPr="00E25E49">
        <w:rPr>
          <w:rFonts w:ascii="Arial" w:eastAsia="Times New Roman" w:hAnsi="Arial" w:cs="Arial"/>
        </w:rPr>
        <w:t>12</w:t>
      </w:r>
      <w:r w:rsidR="0042643C" w:rsidRPr="00E25E49">
        <w:rPr>
          <w:rFonts w:ascii="Arial" w:eastAsia="Times New Roman" w:hAnsi="Arial" w:cs="Arial"/>
        </w:rPr>
        <w:t>/</w:t>
      </w:r>
      <w:r w:rsidR="0028343E">
        <w:rPr>
          <w:rFonts w:ascii="Arial" w:eastAsia="Times New Roman" w:hAnsi="Arial" w:cs="Arial"/>
        </w:rPr>
        <w:t>5</w:t>
      </w:r>
      <w:r w:rsidR="00F32EF5" w:rsidRPr="00E25E49">
        <w:rPr>
          <w:rFonts w:ascii="Arial" w:eastAsia="Times New Roman" w:hAnsi="Arial" w:cs="Arial"/>
        </w:rPr>
        <w:t>/19</w:t>
      </w:r>
      <w:r w:rsidRPr="00E25E49">
        <w:rPr>
          <w:rFonts w:ascii="Arial" w:eastAsia="Times New Roman" w:hAnsi="Arial" w:cs="Arial"/>
        </w:rPr>
        <w:tab/>
      </w:r>
      <w:r w:rsidR="008C6797" w:rsidRPr="00E25E49">
        <w:rPr>
          <w:rFonts w:ascii="Arial" w:eastAsia="Times New Roman" w:hAnsi="Arial" w:cs="Arial"/>
        </w:rPr>
        <w:tab/>
      </w:r>
      <w:r w:rsidRPr="00E25E49">
        <w:rPr>
          <w:rFonts w:ascii="Arial" w:eastAsia="Times New Roman" w:hAnsi="Arial" w:cs="Arial"/>
        </w:rPr>
        <w:t>RFP released to prospective respondents</w:t>
      </w:r>
    </w:p>
    <w:p w14:paraId="08BD15C3" w14:textId="595F2B43" w:rsidR="00D12E30" w:rsidRPr="00E25E49" w:rsidRDefault="0028343E" w:rsidP="0028343E">
      <w:pPr>
        <w:numPr>
          <w:ilvl w:val="1"/>
          <w:numId w:val="0"/>
        </w:numPr>
        <w:tabs>
          <w:tab w:val="num" w:pos="540"/>
        </w:tabs>
        <w:spacing w:after="0" w:line="240" w:lineRule="auto"/>
        <w:ind w:left="1260" w:hanging="540"/>
        <w:jc w:val="both"/>
        <w:outlineLvl w:val="1"/>
        <w:rPr>
          <w:rFonts w:ascii="Arial" w:eastAsia="Times New Roman" w:hAnsi="Arial" w:cs="Arial"/>
          <w:b/>
          <w:noProof/>
        </w:rPr>
      </w:pPr>
      <w:r>
        <w:rPr>
          <w:rFonts w:ascii="Arial" w:eastAsia="Times New Roman" w:hAnsi="Arial" w:cs="Arial"/>
          <w:b/>
          <w:noProof/>
        </w:rPr>
        <w:tab/>
      </w:r>
      <w:r>
        <w:rPr>
          <w:rFonts w:ascii="Arial" w:eastAsia="Times New Roman" w:hAnsi="Arial" w:cs="Arial"/>
        </w:rPr>
        <w:t>12/10</w:t>
      </w:r>
      <w:r w:rsidR="00F32EF5" w:rsidRPr="00E25E49">
        <w:rPr>
          <w:rFonts w:ascii="Arial" w:eastAsia="Times New Roman" w:hAnsi="Arial" w:cs="Arial"/>
        </w:rPr>
        <w:t>/19</w:t>
      </w:r>
      <w:r w:rsidR="00174BED" w:rsidRPr="00E25E49">
        <w:rPr>
          <w:rFonts w:ascii="Arial" w:eastAsia="Times New Roman" w:hAnsi="Arial" w:cs="Arial"/>
        </w:rPr>
        <w:tab/>
      </w:r>
      <w:r>
        <w:rPr>
          <w:rFonts w:ascii="Arial" w:eastAsia="Times New Roman" w:hAnsi="Arial" w:cs="Arial"/>
        </w:rPr>
        <w:tab/>
      </w:r>
      <w:r w:rsidR="00A5032E" w:rsidRPr="00E25E49">
        <w:rPr>
          <w:rFonts w:ascii="Arial" w:eastAsia="Times New Roman" w:hAnsi="Arial" w:cs="Arial"/>
        </w:rPr>
        <w:t>5</w:t>
      </w:r>
      <w:r w:rsidR="00D12E30" w:rsidRPr="00E25E49">
        <w:rPr>
          <w:rFonts w:ascii="Arial" w:eastAsia="Times New Roman" w:hAnsi="Arial" w:cs="Arial"/>
        </w:rPr>
        <w:t xml:space="preserve">:00 PM CST </w:t>
      </w:r>
      <w:r w:rsidR="00174BED" w:rsidRPr="00E25E49">
        <w:rPr>
          <w:rFonts w:ascii="Arial" w:eastAsia="Times New Roman" w:hAnsi="Arial" w:cs="Arial"/>
        </w:rPr>
        <w:t>–</w:t>
      </w:r>
      <w:r w:rsidR="00D12E30" w:rsidRPr="00E25E49">
        <w:rPr>
          <w:rFonts w:ascii="Arial" w:eastAsia="Times New Roman" w:hAnsi="Arial" w:cs="Arial"/>
        </w:rPr>
        <w:t xml:space="preserve"> </w:t>
      </w:r>
      <w:r w:rsidR="00174BED" w:rsidRPr="00E25E49">
        <w:rPr>
          <w:rFonts w:ascii="Arial" w:eastAsia="Times New Roman" w:hAnsi="Arial" w:cs="Arial"/>
        </w:rPr>
        <w:t xml:space="preserve">Intent to bid due; </w:t>
      </w:r>
      <w:r w:rsidR="00D12E30" w:rsidRPr="00E25E49">
        <w:rPr>
          <w:rFonts w:ascii="Arial" w:eastAsia="Times New Roman" w:hAnsi="Arial" w:cs="Arial"/>
        </w:rPr>
        <w:t>Last date/time UA will accept questions</w:t>
      </w:r>
      <w:r w:rsidR="00174BED" w:rsidRPr="00E25E49">
        <w:rPr>
          <w:rFonts w:ascii="Arial" w:eastAsia="Times New Roman" w:hAnsi="Arial" w:cs="Arial"/>
        </w:rPr>
        <w:t>; Supplemental data released</w:t>
      </w:r>
      <w:r w:rsidR="00D12E30" w:rsidRPr="00E25E49">
        <w:rPr>
          <w:rFonts w:ascii="Arial" w:eastAsia="Times New Roman" w:hAnsi="Arial" w:cs="Arial"/>
        </w:rPr>
        <w:t xml:space="preserve"> </w:t>
      </w:r>
    </w:p>
    <w:p w14:paraId="58F8A1D8" w14:textId="5689C2C7" w:rsidR="00D12E30" w:rsidRPr="00E25E49" w:rsidRDefault="00D12E30" w:rsidP="00A85F6D">
      <w:pPr>
        <w:numPr>
          <w:ilvl w:val="1"/>
          <w:numId w:val="0"/>
        </w:numPr>
        <w:tabs>
          <w:tab w:val="num" w:pos="540"/>
        </w:tabs>
        <w:spacing w:after="0" w:line="240" w:lineRule="auto"/>
        <w:ind w:left="1260" w:hanging="540"/>
        <w:jc w:val="both"/>
        <w:outlineLvl w:val="1"/>
        <w:rPr>
          <w:rFonts w:ascii="Arial" w:eastAsia="Times New Roman" w:hAnsi="Arial" w:cs="Arial"/>
          <w:b/>
          <w:noProof/>
        </w:rPr>
      </w:pPr>
      <w:r w:rsidRPr="00E25E49">
        <w:rPr>
          <w:rFonts w:ascii="Arial" w:eastAsia="Times New Roman" w:hAnsi="Arial" w:cs="Arial"/>
          <w:b/>
          <w:noProof/>
        </w:rPr>
        <w:tab/>
      </w:r>
      <w:r w:rsidR="00FA1711" w:rsidRPr="00E25E49">
        <w:rPr>
          <w:rFonts w:ascii="Arial" w:eastAsia="Times New Roman" w:hAnsi="Arial" w:cs="Arial"/>
        </w:rPr>
        <w:t>12/23</w:t>
      </w:r>
      <w:r w:rsidR="00F32EF5" w:rsidRPr="00E25E49">
        <w:rPr>
          <w:rFonts w:ascii="Arial" w:eastAsia="Times New Roman" w:hAnsi="Arial" w:cs="Arial"/>
        </w:rPr>
        <w:t>/19</w:t>
      </w:r>
      <w:r w:rsidR="008C6797" w:rsidRPr="00E25E49">
        <w:rPr>
          <w:rFonts w:ascii="Arial" w:eastAsia="Times New Roman" w:hAnsi="Arial" w:cs="Arial"/>
        </w:rPr>
        <w:tab/>
      </w:r>
      <w:r w:rsidRPr="00E25E49">
        <w:rPr>
          <w:rFonts w:ascii="Arial" w:eastAsia="Times New Roman" w:hAnsi="Arial" w:cs="Arial"/>
        </w:rPr>
        <w:tab/>
        <w:t>Last date UA will issue an addendum</w:t>
      </w:r>
    </w:p>
    <w:p w14:paraId="5565CAA9" w14:textId="72B959EA" w:rsidR="00D12E30" w:rsidRPr="00E25E49" w:rsidRDefault="00D12E30" w:rsidP="00A85F6D">
      <w:pPr>
        <w:numPr>
          <w:ilvl w:val="1"/>
          <w:numId w:val="0"/>
        </w:numPr>
        <w:tabs>
          <w:tab w:val="num" w:pos="540"/>
        </w:tabs>
        <w:spacing w:after="0" w:line="240" w:lineRule="auto"/>
        <w:ind w:left="1260" w:hanging="540"/>
        <w:jc w:val="both"/>
        <w:outlineLvl w:val="1"/>
        <w:rPr>
          <w:rFonts w:ascii="Arial" w:eastAsia="Times New Roman" w:hAnsi="Arial" w:cs="Arial"/>
        </w:rPr>
      </w:pPr>
      <w:r w:rsidRPr="00E25E49">
        <w:rPr>
          <w:rFonts w:ascii="Arial" w:eastAsia="Times New Roman" w:hAnsi="Arial" w:cs="Arial"/>
          <w:b/>
          <w:noProof/>
        </w:rPr>
        <w:tab/>
      </w:r>
      <w:r w:rsidR="00FA1711" w:rsidRPr="00E25E49">
        <w:rPr>
          <w:rFonts w:ascii="Arial" w:eastAsia="Times New Roman" w:hAnsi="Arial" w:cs="Arial"/>
        </w:rPr>
        <w:t>1/8</w:t>
      </w:r>
      <w:r w:rsidR="00F32EF5" w:rsidRPr="00E25E49">
        <w:rPr>
          <w:rFonts w:ascii="Arial" w:eastAsia="Times New Roman" w:hAnsi="Arial" w:cs="Arial"/>
        </w:rPr>
        <w:t>/</w:t>
      </w:r>
      <w:r w:rsidR="00FA1711">
        <w:rPr>
          <w:rFonts w:ascii="Arial" w:eastAsia="Times New Roman" w:hAnsi="Arial" w:cs="Arial"/>
        </w:rPr>
        <w:t>20</w:t>
      </w:r>
      <w:r w:rsidRPr="00E25E49">
        <w:rPr>
          <w:rFonts w:ascii="Arial" w:eastAsia="Times New Roman" w:hAnsi="Arial" w:cs="Arial"/>
        </w:rPr>
        <w:tab/>
      </w:r>
      <w:r w:rsidR="008C6797" w:rsidRPr="00E25E49">
        <w:rPr>
          <w:rFonts w:ascii="Arial" w:eastAsia="Times New Roman" w:hAnsi="Arial" w:cs="Arial"/>
        </w:rPr>
        <w:tab/>
      </w:r>
      <w:r w:rsidRPr="00E25E49">
        <w:rPr>
          <w:rFonts w:ascii="Arial" w:eastAsia="Times New Roman" w:hAnsi="Arial" w:cs="Arial"/>
        </w:rPr>
        <w:t xml:space="preserve">Proposal submission deadline </w:t>
      </w:r>
      <w:r w:rsidR="00F32EF5" w:rsidRPr="00E25E49">
        <w:rPr>
          <w:rFonts w:ascii="Arial" w:eastAsia="Times New Roman" w:hAnsi="Arial" w:cs="Arial"/>
        </w:rPr>
        <w:t>5:00</w:t>
      </w:r>
      <w:r w:rsidRPr="00E25E49">
        <w:rPr>
          <w:rFonts w:ascii="Arial" w:eastAsia="Times New Roman" w:hAnsi="Arial" w:cs="Arial"/>
        </w:rPr>
        <w:t xml:space="preserve"> PM CST</w:t>
      </w:r>
    </w:p>
    <w:p w14:paraId="77CE4EA4" w14:textId="4605EADB" w:rsidR="00593F82" w:rsidRPr="00E25E49" w:rsidRDefault="00593F82" w:rsidP="00A85F6D">
      <w:pPr>
        <w:widowControl w:val="0"/>
        <w:tabs>
          <w:tab w:val="left" w:pos="2880"/>
        </w:tabs>
        <w:autoSpaceDE w:val="0"/>
        <w:autoSpaceDN w:val="0"/>
        <w:adjustRightInd w:val="0"/>
        <w:spacing w:after="0" w:line="274" w:lineRule="exact"/>
        <w:ind w:left="720"/>
        <w:rPr>
          <w:rFonts w:ascii="Arial" w:eastAsia="MS Mincho" w:hAnsi="Arial" w:cs="Arial"/>
          <w:bCs/>
        </w:rPr>
      </w:pPr>
      <w:r w:rsidRPr="00E25E49">
        <w:rPr>
          <w:rFonts w:ascii="Arial" w:eastAsia="MS Mincho" w:hAnsi="Arial" w:cs="Arial"/>
          <w:b/>
        </w:rPr>
        <w:t>Note:</w:t>
      </w:r>
      <w:r w:rsidRPr="00E25E49">
        <w:rPr>
          <w:rFonts w:ascii="Arial" w:eastAsia="MS Mincho" w:hAnsi="Arial" w:cs="Arial"/>
          <w:bCs/>
        </w:rPr>
        <w:t xml:space="preserve"> Attendance at RF</w:t>
      </w:r>
      <w:r w:rsidR="00D47AD4" w:rsidRPr="00E25E49">
        <w:rPr>
          <w:rFonts w:ascii="Arial" w:eastAsia="MS Mincho" w:hAnsi="Arial" w:cs="Arial"/>
          <w:bCs/>
        </w:rPr>
        <w:t>P</w:t>
      </w:r>
      <w:r w:rsidRPr="00E25E49">
        <w:rPr>
          <w:rFonts w:ascii="Arial" w:eastAsia="MS Mincho" w:hAnsi="Arial" w:cs="Arial"/>
          <w:bCs/>
        </w:rPr>
        <w:t xml:space="preserve"> opening is not required. No award will be made. Only names of respondents, and a preliminary determination of proposal responsiveness, will be made at this time.</w:t>
      </w:r>
    </w:p>
    <w:p w14:paraId="50DB723A" w14:textId="6F4A1791" w:rsidR="009F4A5B" w:rsidRPr="00E25E49" w:rsidRDefault="009F4A5B" w:rsidP="00A85F6D">
      <w:pPr>
        <w:numPr>
          <w:ilvl w:val="1"/>
          <w:numId w:val="0"/>
        </w:numPr>
        <w:tabs>
          <w:tab w:val="num" w:pos="540"/>
        </w:tabs>
        <w:spacing w:after="0" w:line="240" w:lineRule="auto"/>
        <w:ind w:left="1260" w:hanging="540"/>
        <w:jc w:val="both"/>
        <w:outlineLvl w:val="1"/>
        <w:rPr>
          <w:rFonts w:ascii="Arial" w:eastAsia="Times New Roman" w:hAnsi="Arial" w:cs="Arial"/>
          <w:b/>
          <w:noProof/>
        </w:rPr>
      </w:pPr>
      <w:r w:rsidRPr="00E25E49">
        <w:rPr>
          <w:rFonts w:ascii="Arial" w:eastAsia="Times New Roman" w:hAnsi="Arial" w:cs="Arial"/>
        </w:rPr>
        <w:tab/>
      </w:r>
      <w:r w:rsidR="00F32EF5" w:rsidRPr="00E25E49">
        <w:rPr>
          <w:rFonts w:ascii="Arial" w:eastAsia="Times New Roman" w:hAnsi="Arial" w:cs="Arial"/>
        </w:rPr>
        <w:t xml:space="preserve">Week of </w:t>
      </w:r>
      <w:r w:rsidR="00FA1711" w:rsidRPr="00E25E49">
        <w:rPr>
          <w:rFonts w:ascii="Arial" w:eastAsia="Times New Roman" w:hAnsi="Arial" w:cs="Arial"/>
        </w:rPr>
        <w:t>3</w:t>
      </w:r>
      <w:r w:rsidR="00F32EF5" w:rsidRPr="00E25E49">
        <w:rPr>
          <w:rFonts w:ascii="Arial" w:eastAsia="Times New Roman" w:hAnsi="Arial" w:cs="Arial"/>
        </w:rPr>
        <w:t>/</w:t>
      </w:r>
      <w:r w:rsidR="00FA1711" w:rsidRPr="00E25E49">
        <w:rPr>
          <w:rFonts w:ascii="Arial" w:eastAsia="Times New Roman" w:hAnsi="Arial" w:cs="Arial"/>
        </w:rPr>
        <w:t>2</w:t>
      </w:r>
      <w:r w:rsidR="00F32EF5" w:rsidRPr="00E25E49">
        <w:rPr>
          <w:rFonts w:ascii="Arial" w:eastAsia="Times New Roman" w:hAnsi="Arial" w:cs="Arial"/>
        </w:rPr>
        <w:t>/2020</w:t>
      </w:r>
      <w:r w:rsidRPr="00E25E49">
        <w:rPr>
          <w:rFonts w:ascii="Arial" w:eastAsia="Times New Roman" w:hAnsi="Arial" w:cs="Arial"/>
        </w:rPr>
        <w:tab/>
      </w:r>
      <w:r w:rsidR="008C6797" w:rsidRPr="00E25E49">
        <w:rPr>
          <w:rFonts w:ascii="Arial" w:eastAsia="Times New Roman" w:hAnsi="Arial" w:cs="Arial"/>
        </w:rPr>
        <w:tab/>
      </w:r>
      <w:r w:rsidRPr="00E25E49">
        <w:rPr>
          <w:rFonts w:ascii="Arial" w:eastAsia="Times New Roman" w:hAnsi="Arial" w:cs="Arial"/>
        </w:rPr>
        <w:t>Vendor Presentations (if necessary)</w:t>
      </w:r>
    </w:p>
    <w:p w14:paraId="3D1CA484" w14:textId="5872EE62" w:rsidR="00D12E30" w:rsidRPr="003C0282" w:rsidRDefault="00D12E30" w:rsidP="00A85F6D">
      <w:pPr>
        <w:numPr>
          <w:ilvl w:val="1"/>
          <w:numId w:val="0"/>
        </w:numPr>
        <w:tabs>
          <w:tab w:val="num" w:pos="540"/>
        </w:tabs>
        <w:spacing w:after="0" w:line="240" w:lineRule="auto"/>
        <w:ind w:left="1260" w:hanging="540"/>
        <w:jc w:val="both"/>
        <w:outlineLvl w:val="1"/>
        <w:rPr>
          <w:rFonts w:ascii="Arial" w:eastAsia="Times New Roman" w:hAnsi="Arial" w:cs="Arial"/>
          <w:b/>
          <w:noProof/>
        </w:rPr>
      </w:pPr>
      <w:r w:rsidRPr="00E25E49">
        <w:rPr>
          <w:rFonts w:ascii="Arial" w:eastAsia="Times New Roman" w:hAnsi="Arial" w:cs="Arial"/>
          <w:noProof/>
        </w:rPr>
        <w:tab/>
      </w:r>
      <w:r w:rsidR="00F32EF5" w:rsidRPr="00E25E49">
        <w:rPr>
          <w:rFonts w:ascii="Arial" w:eastAsia="Times New Roman" w:hAnsi="Arial" w:cs="Arial"/>
        </w:rPr>
        <w:t xml:space="preserve">Week of </w:t>
      </w:r>
      <w:r w:rsidR="00FA1711" w:rsidRPr="00E25E49">
        <w:rPr>
          <w:rFonts w:ascii="Arial" w:eastAsia="Times New Roman" w:hAnsi="Arial" w:cs="Arial"/>
        </w:rPr>
        <w:t>4/6</w:t>
      </w:r>
      <w:r w:rsidR="00F32EF5" w:rsidRPr="00E25E49">
        <w:rPr>
          <w:rFonts w:ascii="Arial" w:eastAsia="Times New Roman" w:hAnsi="Arial" w:cs="Arial"/>
        </w:rPr>
        <w:t>/2020</w:t>
      </w:r>
      <w:r w:rsidRPr="00E25E49">
        <w:rPr>
          <w:rFonts w:ascii="Arial" w:eastAsia="Times New Roman" w:hAnsi="Arial" w:cs="Arial"/>
        </w:rPr>
        <w:tab/>
      </w:r>
      <w:r w:rsidR="008C6797" w:rsidRPr="00E25E49">
        <w:rPr>
          <w:rFonts w:ascii="Arial" w:eastAsia="Times New Roman" w:hAnsi="Arial" w:cs="Arial"/>
        </w:rPr>
        <w:tab/>
      </w:r>
      <w:r w:rsidRPr="00E25E49">
        <w:rPr>
          <w:rFonts w:ascii="Arial" w:eastAsia="Times New Roman" w:hAnsi="Arial" w:cs="Arial"/>
        </w:rPr>
        <w:t>Notice of Intent to Award</w:t>
      </w:r>
    </w:p>
    <w:p w14:paraId="0EE01DBE" w14:textId="21D00468" w:rsidR="00D12E30" w:rsidRPr="003C0282" w:rsidRDefault="00D12E30" w:rsidP="00A85F6D">
      <w:pPr>
        <w:numPr>
          <w:ilvl w:val="1"/>
          <w:numId w:val="0"/>
        </w:numPr>
        <w:tabs>
          <w:tab w:val="num" w:pos="540"/>
        </w:tabs>
        <w:spacing w:after="0" w:line="240" w:lineRule="auto"/>
        <w:ind w:left="1260" w:hanging="540"/>
        <w:jc w:val="both"/>
        <w:outlineLvl w:val="1"/>
        <w:rPr>
          <w:rFonts w:ascii="Arial" w:eastAsia="Times New Roman" w:hAnsi="Arial" w:cs="Arial"/>
        </w:rPr>
      </w:pPr>
      <w:r w:rsidRPr="003C0282">
        <w:rPr>
          <w:rFonts w:ascii="Arial" w:eastAsia="Times New Roman" w:hAnsi="Arial" w:cs="Arial"/>
          <w:b/>
          <w:noProof/>
        </w:rPr>
        <w:tab/>
      </w:r>
      <w:r w:rsidR="00EB7ECA" w:rsidRPr="003C0282">
        <w:rPr>
          <w:rFonts w:ascii="Arial" w:eastAsia="Times New Roman" w:hAnsi="Arial" w:cs="Arial"/>
        </w:rPr>
        <w:t xml:space="preserve">Upon Award </w:t>
      </w:r>
      <w:r w:rsidR="00C86712">
        <w:rPr>
          <w:rFonts w:ascii="Arial" w:eastAsia="Times New Roman" w:hAnsi="Arial" w:cs="Arial"/>
        </w:rPr>
        <w:t>(</w:t>
      </w:r>
      <w:r w:rsidR="00EB7ECA" w:rsidRPr="00C86712">
        <w:rPr>
          <w:rFonts w:ascii="Arial" w:eastAsia="Times New Roman" w:hAnsi="Arial" w:cs="Arial"/>
        </w:rPr>
        <w:t>TBD)</w:t>
      </w:r>
      <w:r w:rsidR="00EB7ECA" w:rsidRPr="00C86712">
        <w:rPr>
          <w:rFonts w:ascii="Arial" w:eastAsia="Times New Roman" w:hAnsi="Arial" w:cs="Arial"/>
          <w:b/>
          <w:bCs/>
        </w:rPr>
        <w:t>*</w:t>
      </w:r>
      <w:r w:rsidRPr="003C0282">
        <w:rPr>
          <w:rFonts w:ascii="Arial" w:eastAsia="Times New Roman" w:hAnsi="Arial" w:cs="Arial"/>
        </w:rPr>
        <w:tab/>
      </w:r>
      <w:r w:rsidR="008C6797" w:rsidRPr="003C0282">
        <w:rPr>
          <w:rFonts w:ascii="Arial" w:eastAsia="Times New Roman" w:hAnsi="Arial" w:cs="Arial"/>
        </w:rPr>
        <w:tab/>
      </w:r>
      <w:r w:rsidRPr="003C0282">
        <w:rPr>
          <w:rFonts w:ascii="Arial" w:eastAsia="Times New Roman" w:hAnsi="Arial" w:cs="Arial"/>
        </w:rPr>
        <w:t>Contract Negotiations Begin (upon intent to award)</w:t>
      </w:r>
    </w:p>
    <w:p w14:paraId="1F66ED98" w14:textId="12CD3729" w:rsidR="00545FA1" w:rsidRPr="003C0282" w:rsidRDefault="00D12E30" w:rsidP="00A85F6D">
      <w:pPr>
        <w:numPr>
          <w:ilvl w:val="1"/>
          <w:numId w:val="0"/>
        </w:numPr>
        <w:tabs>
          <w:tab w:val="num" w:pos="540"/>
        </w:tabs>
        <w:spacing w:after="0" w:line="240" w:lineRule="auto"/>
        <w:ind w:left="1260" w:hanging="540"/>
        <w:jc w:val="both"/>
        <w:outlineLvl w:val="1"/>
        <w:rPr>
          <w:rFonts w:ascii="Arial" w:eastAsia="Times New Roman" w:hAnsi="Arial" w:cs="Arial"/>
        </w:rPr>
      </w:pPr>
      <w:r w:rsidRPr="003C0282">
        <w:rPr>
          <w:rFonts w:ascii="Arial" w:eastAsia="Times New Roman" w:hAnsi="Arial" w:cs="Arial"/>
        </w:rPr>
        <w:tab/>
        <w:t>Upon Contract Approval:</w:t>
      </w:r>
      <w:r w:rsidRPr="003C0282">
        <w:rPr>
          <w:rFonts w:ascii="Arial" w:eastAsia="Times New Roman" w:hAnsi="Arial" w:cs="Arial"/>
        </w:rPr>
        <w:tab/>
        <w:t>Service to Commence</w:t>
      </w:r>
      <w:r w:rsidR="00546F27" w:rsidRPr="003C0282">
        <w:rPr>
          <w:rFonts w:ascii="Arial" w:eastAsia="Times New Roman" w:hAnsi="Arial" w:cs="Arial"/>
        </w:rPr>
        <w:t xml:space="preserve"> (upon final legislative approval, if applicable)</w:t>
      </w:r>
    </w:p>
    <w:p w14:paraId="65C9CAFA" w14:textId="097CC3AC" w:rsidR="00EB7ECA" w:rsidRPr="003C0282" w:rsidRDefault="00EB7ECA" w:rsidP="00A85F6D">
      <w:pPr>
        <w:numPr>
          <w:ilvl w:val="1"/>
          <w:numId w:val="0"/>
        </w:numPr>
        <w:tabs>
          <w:tab w:val="num" w:pos="540"/>
        </w:tabs>
        <w:spacing w:after="0" w:line="240" w:lineRule="auto"/>
        <w:ind w:left="1260" w:hanging="540"/>
        <w:jc w:val="both"/>
        <w:outlineLvl w:val="1"/>
        <w:rPr>
          <w:rFonts w:ascii="Arial" w:eastAsia="Times New Roman" w:hAnsi="Arial" w:cs="Arial"/>
        </w:rPr>
      </w:pPr>
    </w:p>
    <w:p w14:paraId="126B51B6" w14:textId="0B26DEEF" w:rsidR="00EB7ECA" w:rsidRPr="003C0282" w:rsidRDefault="00EB7ECA" w:rsidP="00A85F6D">
      <w:pPr>
        <w:numPr>
          <w:ilvl w:val="1"/>
          <w:numId w:val="0"/>
        </w:numPr>
        <w:tabs>
          <w:tab w:val="num" w:pos="540"/>
        </w:tabs>
        <w:spacing w:after="0" w:line="240" w:lineRule="auto"/>
        <w:ind w:left="1260" w:hanging="540"/>
        <w:jc w:val="both"/>
        <w:outlineLvl w:val="1"/>
        <w:rPr>
          <w:rFonts w:ascii="Arial" w:eastAsia="Times New Roman" w:hAnsi="Arial" w:cs="Arial"/>
        </w:rPr>
      </w:pPr>
      <w:r w:rsidRPr="003C0282">
        <w:rPr>
          <w:rFonts w:ascii="Arial" w:eastAsia="Times New Roman" w:hAnsi="Arial" w:cs="Arial"/>
        </w:rPr>
        <w:tab/>
      </w:r>
      <w:r w:rsidRPr="003C0282">
        <w:rPr>
          <w:rFonts w:ascii="Arial" w:eastAsia="Times New Roman" w:hAnsi="Arial" w:cs="Arial"/>
          <w:b/>
          <w:bCs/>
        </w:rPr>
        <w:t>*</w:t>
      </w:r>
      <w:r w:rsidRPr="003C0282">
        <w:rPr>
          <w:rFonts w:ascii="Arial" w:eastAsia="Times New Roman" w:hAnsi="Arial" w:cs="Arial"/>
        </w:rPr>
        <w:t>UA places a value on all elements of this RFP.  As such, after evaluation of Proposals and selection of Contractor(s), the UA reserves the right to further negotiate with the selected respondent on any or all elements, and to award accordingly.</w:t>
      </w:r>
    </w:p>
    <w:p w14:paraId="1AEF915F" w14:textId="27D835FD" w:rsidR="000F462C" w:rsidRPr="003C0282" w:rsidRDefault="00545FA1" w:rsidP="00A85F6D">
      <w:pPr>
        <w:numPr>
          <w:ilvl w:val="1"/>
          <w:numId w:val="0"/>
        </w:numPr>
        <w:tabs>
          <w:tab w:val="num" w:pos="540"/>
        </w:tabs>
        <w:spacing w:after="0" w:line="240" w:lineRule="auto"/>
        <w:ind w:left="1260" w:hanging="540"/>
        <w:jc w:val="both"/>
        <w:outlineLvl w:val="1"/>
        <w:rPr>
          <w:rFonts w:ascii="Arial" w:eastAsia="Times New Roman" w:hAnsi="Arial" w:cs="Arial"/>
        </w:rPr>
      </w:pPr>
      <w:r w:rsidRPr="003C0282">
        <w:rPr>
          <w:rFonts w:ascii="Arial" w:eastAsia="Times New Roman" w:hAnsi="Arial" w:cs="Arial"/>
          <w:color w:val="FF0000"/>
        </w:rPr>
        <w:tab/>
      </w:r>
    </w:p>
    <w:p w14:paraId="67046CED" w14:textId="264614B7" w:rsidR="00C807B0" w:rsidRPr="003C0282" w:rsidRDefault="006209D2" w:rsidP="00A85F6D">
      <w:pPr>
        <w:tabs>
          <w:tab w:val="num" w:pos="450"/>
        </w:tabs>
        <w:spacing w:after="0" w:line="240" w:lineRule="auto"/>
        <w:jc w:val="both"/>
        <w:outlineLvl w:val="0"/>
        <w:rPr>
          <w:rFonts w:ascii="Arial" w:eastAsia="Times New Roman" w:hAnsi="Arial" w:cs="Arial"/>
          <w:b/>
          <w:noProof/>
          <w:color w:val="FF0000"/>
        </w:rPr>
      </w:pPr>
      <w:bookmarkStart w:id="6" w:name="_Toc472326936"/>
      <w:bookmarkStart w:id="7" w:name="_Toc251665759"/>
      <w:r w:rsidRPr="003C0282">
        <w:rPr>
          <w:rFonts w:ascii="Arial" w:eastAsia="Times New Roman" w:hAnsi="Arial" w:cs="Arial"/>
          <w:b/>
          <w:bCs/>
          <w:smallCaps/>
          <w:noProof/>
        </w:rPr>
        <w:t>7</w:t>
      </w:r>
      <w:r w:rsidR="00B20B53" w:rsidRPr="003C0282">
        <w:rPr>
          <w:rFonts w:ascii="Arial" w:eastAsia="Times New Roman" w:hAnsi="Arial" w:cs="Arial"/>
          <w:b/>
          <w:bCs/>
          <w:smallCaps/>
          <w:noProof/>
        </w:rPr>
        <w:t>.</w:t>
      </w:r>
      <w:r w:rsidR="00B20B53" w:rsidRPr="003C0282">
        <w:rPr>
          <w:rFonts w:ascii="Arial" w:eastAsia="Times New Roman" w:hAnsi="Arial" w:cs="Arial"/>
          <w:b/>
          <w:bCs/>
          <w:smallCaps/>
          <w:noProof/>
        </w:rPr>
        <w:tab/>
      </w:r>
      <w:bookmarkEnd w:id="6"/>
      <w:bookmarkEnd w:id="7"/>
      <w:r w:rsidR="00C807B0" w:rsidRPr="003C0282">
        <w:rPr>
          <w:rFonts w:ascii="Arial" w:eastAsia="Times New Roman" w:hAnsi="Arial" w:cs="Arial"/>
          <w:b/>
          <w:noProof/>
        </w:rPr>
        <w:t>CONTRACT TERM</w:t>
      </w:r>
      <w:r w:rsidR="009A569A" w:rsidRPr="003C0282">
        <w:rPr>
          <w:rFonts w:ascii="Arial" w:eastAsia="Times New Roman" w:hAnsi="Arial" w:cs="Arial"/>
          <w:b/>
          <w:noProof/>
        </w:rPr>
        <w:t xml:space="preserve"> </w:t>
      </w:r>
    </w:p>
    <w:p w14:paraId="66ED1984" w14:textId="69956AB3" w:rsidR="00CC219B" w:rsidRPr="003C0282" w:rsidRDefault="00A56CFC" w:rsidP="00A85F6D">
      <w:pPr>
        <w:tabs>
          <w:tab w:val="num" w:pos="450"/>
        </w:tabs>
        <w:spacing w:after="0" w:line="240" w:lineRule="auto"/>
        <w:outlineLvl w:val="0"/>
        <w:rPr>
          <w:rFonts w:ascii="Arial" w:hAnsi="Arial" w:cs="Arial"/>
        </w:rPr>
      </w:pPr>
      <w:r w:rsidRPr="003C0282">
        <w:rPr>
          <w:rFonts w:ascii="Arial" w:hAnsi="Arial" w:cs="Arial"/>
        </w:rPr>
        <w:t xml:space="preserve">The term (“Term”) of </w:t>
      </w:r>
      <w:r w:rsidR="008347D3" w:rsidRPr="003C0282">
        <w:rPr>
          <w:rFonts w:ascii="Arial" w:hAnsi="Arial" w:cs="Arial"/>
        </w:rPr>
        <w:t>any resulting C</w:t>
      </w:r>
      <w:r w:rsidRPr="003C0282">
        <w:rPr>
          <w:rFonts w:ascii="Arial" w:hAnsi="Arial" w:cs="Arial"/>
        </w:rPr>
        <w:t xml:space="preserve">ontract will </w:t>
      </w:r>
      <w:r w:rsidRPr="003C0282">
        <w:rPr>
          <w:rFonts w:ascii="Arial" w:hAnsi="Arial" w:cs="Arial"/>
          <w:bCs/>
        </w:rPr>
        <w:t xml:space="preserve">begin upon date of </w:t>
      </w:r>
      <w:r w:rsidR="008347D3" w:rsidRPr="003C0282">
        <w:rPr>
          <w:rFonts w:ascii="Arial" w:hAnsi="Arial" w:cs="Arial"/>
          <w:bCs/>
        </w:rPr>
        <w:t>C</w:t>
      </w:r>
      <w:r w:rsidRPr="003C0282">
        <w:rPr>
          <w:rFonts w:ascii="Arial" w:hAnsi="Arial" w:cs="Arial"/>
          <w:bCs/>
        </w:rPr>
        <w:t>ontract award</w:t>
      </w:r>
      <w:r w:rsidRPr="003C0282">
        <w:rPr>
          <w:rFonts w:ascii="Arial" w:hAnsi="Arial" w:cs="Arial"/>
        </w:rPr>
        <w:t xml:space="preserve">.  If mutually agreed upon in writing by the </w:t>
      </w:r>
      <w:r w:rsidR="008347D3" w:rsidRPr="003C0282">
        <w:rPr>
          <w:rFonts w:ascii="Arial" w:hAnsi="Arial" w:cs="Arial"/>
        </w:rPr>
        <w:t>C</w:t>
      </w:r>
      <w:r w:rsidRPr="003C0282">
        <w:rPr>
          <w:rFonts w:ascii="Arial" w:hAnsi="Arial" w:cs="Arial"/>
        </w:rPr>
        <w:t xml:space="preserve">ontractor and </w:t>
      </w:r>
      <w:r w:rsidR="008347D3" w:rsidRPr="003C0282">
        <w:rPr>
          <w:rFonts w:ascii="Arial" w:hAnsi="Arial" w:cs="Arial"/>
        </w:rPr>
        <w:t>UA</w:t>
      </w:r>
      <w:r w:rsidRPr="003C0282">
        <w:rPr>
          <w:rFonts w:ascii="Arial" w:hAnsi="Arial" w:cs="Arial"/>
        </w:rPr>
        <w:t>, the term shall be for an initial period of one (1) year, with option to renew</w:t>
      </w:r>
      <w:r w:rsidRPr="003C0282">
        <w:rPr>
          <w:rFonts w:ascii="Arial" w:hAnsi="Arial" w:cs="Arial"/>
          <w:bCs/>
        </w:rPr>
        <w:t xml:space="preserve"> on an annual basis for </w:t>
      </w:r>
      <w:r w:rsidR="004A43E7" w:rsidRPr="003C0282">
        <w:rPr>
          <w:rFonts w:ascii="Arial" w:hAnsi="Arial" w:cs="Arial"/>
          <w:bCs/>
        </w:rPr>
        <w:t xml:space="preserve">two </w:t>
      </w:r>
      <w:r w:rsidRPr="003C0282">
        <w:rPr>
          <w:rFonts w:ascii="Arial" w:hAnsi="Arial" w:cs="Arial"/>
          <w:bCs/>
        </w:rPr>
        <w:t>(</w:t>
      </w:r>
      <w:r w:rsidR="004A43E7" w:rsidRPr="003C0282">
        <w:rPr>
          <w:rFonts w:ascii="Arial" w:hAnsi="Arial" w:cs="Arial"/>
          <w:bCs/>
        </w:rPr>
        <w:t>2</w:t>
      </w:r>
      <w:r w:rsidRPr="003C0282">
        <w:rPr>
          <w:rFonts w:ascii="Arial" w:hAnsi="Arial" w:cs="Arial"/>
          <w:bCs/>
        </w:rPr>
        <w:t xml:space="preserve">) additional years, for a combined total of </w:t>
      </w:r>
      <w:r w:rsidR="004A43E7" w:rsidRPr="003C0282">
        <w:rPr>
          <w:rFonts w:ascii="Arial" w:hAnsi="Arial" w:cs="Arial"/>
          <w:bCs/>
        </w:rPr>
        <w:t xml:space="preserve">three </w:t>
      </w:r>
      <w:r w:rsidRPr="003C0282">
        <w:rPr>
          <w:rFonts w:ascii="Arial" w:hAnsi="Arial" w:cs="Arial"/>
          <w:bCs/>
        </w:rPr>
        <w:t>(</w:t>
      </w:r>
      <w:r w:rsidR="004A43E7" w:rsidRPr="003C0282">
        <w:rPr>
          <w:rFonts w:ascii="Arial" w:hAnsi="Arial" w:cs="Arial"/>
          <w:bCs/>
        </w:rPr>
        <w:t>3</w:t>
      </w:r>
      <w:r w:rsidRPr="003C0282">
        <w:rPr>
          <w:rFonts w:ascii="Arial" w:hAnsi="Arial" w:cs="Arial"/>
          <w:bCs/>
        </w:rPr>
        <w:t>) years</w:t>
      </w:r>
      <w:r w:rsidRPr="003C0282">
        <w:rPr>
          <w:rFonts w:ascii="Arial" w:hAnsi="Arial" w:cs="Arial"/>
        </w:rPr>
        <w:t xml:space="preserve">. </w:t>
      </w:r>
    </w:p>
    <w:p w14:paraId="096A7075" w14:textId="242B340A" w:rsidR="009A569A" w:rsidRPr="003C0282" w:rsidRDefault="009A569A" w:rsidP="00A85F6D">
      <w:pPr>
        <w:tabs>
          <w:tab w:val="num" w:pos="450"/>
        </w:tabs>
        <w:spacing w:after="0" w:line="240" w:lineRule="auto"/>
        <w:outlineLvl w:val="0"/>
        <w:rPr>
          <w:rFonts w:ascii="Arial" w:eastAsia="Times New Roman" w:hAnsi="Arial" w:cs="Arial"/>
          <w:b/>
          <w:noProof/>
        </w:rPr>
      </w:pPr>
      <w:r w:rsidRPr="003C0282">
        <w:rPr>
          <w:rFonts w:ascii="Arial" w:hAnsi="Arial" w:cs="Arial"/>
        </w:rPr>
        <w:tab/>
      </w:r>
    </w:p>
    <w:p w14:paraId="5368F100" w14:textId="6E04EB97" w:rsidR="00024BF8" w:rsidRPr="003C0282" w:rsidRDefault="00532FCF" w:rsidP="00A85F6D">
      <w:pPr>
        <w:tabs>
          <w:tab w:val="num" w:pos="450"/>
        </w:tabs>
        <w:spacing w:after="0" w:line="240" w:lineRule="auto"/>
        <w:jc w:val="both"/>
        <w:rPr>
          <w:rFonts w:ascii="Arial" w:eastAsia="Times New Roman" w:hAnsi="Arial" w:cs="Arial"/>
          <w:b/>
          <w:noProof/>
        </w:rPr>
      </w:pPr>
      <w:r w:rsidRPr="003C0282">
        <w:rPr>
          <w:rFonts w:ascii="Arial" w:eastAsia="Times New Roman" w:hAnsi="Arial" w:cs="Arial"/>
          <w:b/>
          <w:noProof/>
        </w:rPr>
        <w:t>8</w:t>
      </w:r>
      <w:r w:rsidR="005855CE" w:rsidRPr="003C0282">
        <w:rPr>
          <w:rFonts w:ascii="Arial" w:eastAsia="Times New Roman" w:hAnsi="Arial" w:cs="Arial"/>
          <w:b/>
          <w:noProof/>
        </w:rPr>
        <w:t xml:space="preserve">. </w:t>
      </w:r>
      <w:r w:rsidR="005855CE" w:rsidRPr="003C0282">
        <w:rPr>
          <w:rFonts w:ascii="Arial" w:eastAsia="Times New Roman" w:hAnsi="Arial" w:cs="Arial"/>
          <w:b/>
          <w:noProof/>
        </w:rPr>
        <w:tab/>
      </w:r>
      <w:r w:rsidR="00024BF8" w:rsidRPr="003C0282">
        <w:rPr>
          <w:rFonts w:ascii="Arial" w:eastAsia="Times New Roman" w:hAnsi="Arial" w:cs="Arial"/>
          <w:b/>
          <w:noProof/>
        </w:rPr>
        <w:t xml:space="preserve">GENERAL INFORMATION FOR </w:t>
      </w:r>
      <w:r w:rsidR="00DD1C3B" w:rsidRPr="003C0282">
        <w:rPr>
          <w:rFonts w:ascii="Arial" w:eastAsia="Times New Roman" w:hAnsi="Arial" w:cs="Arial"/>
          <w:b/>
          <w:noProof/>
        </w:rPr>
        <w:t>RESPONDENTS</w:t>
      </w:r>
    </w:p>
    <w:p w14:paraId="7BF26530" w14:textId="77777777" w:rsidR="00024BF8" w:rsidRPr="003C0282" w:rsidRDefault="00024BF8" w:rsidP="00A85F6D">
      <w:pPr>
        <w:tabs>
          <w:tab w:val="num" w:pos="450"/>
        </w:tabs>
        <w:spacing w:after="0" w:line="240" w:lineRule="auto"/>
        <w:jc w:val="both"/>
        <w:rPr>
          <w:rFonts w:ascii="Arial" w:eastAsia="Times New Roman" w:hAnsi="Arial" w:cs="Arial"/>
          <w:b/>
          <w:noProof/>
        </w:rPr>
      </w:pPr>
    </w:p>
    <w:p w14:paraId="1D20DAA0" w14:textId="28782366" w:rsidR="00024BF8" w:rsidRPr="003C0282" w:rsidRDefault="00532FCF" w:rsidP="00A85F6D">
      <w:pPr>
        <w:tabs>
          <w:tab w:val="num" w:pos="450"/>
        </w:tabs>
        <w:spacing w:after="0" w:line="240" w:lineRule="auto"/>
        <w:jc w:val="both"/>
        <w:rPr>
          <w:rFonts w:ascii="Arial" w:eastAsia="Times New Roman" w:hAnsi="Arial" w:cs="Arial"/>
          <w:b/>
          <w:noProof/>
        </w:rPr>
      </w:pPr>
      <w:r w:rsidRPr="003C0282">
        <w:rPr>
          <w:rFonts w:ascii="Arial" w:eastAsia="Times New Roman" w:hAnsi="Arial" w:cs="Arial"/>
          <w:b/>
          <w:noProof/>
        </w:rPr>
        <w:t>8</w:t>
      </w:r>
      <w:r w:rsidR="00024BF8" w:rsidRPr="003C0282">
        <w:rPr>
          <w:rFonts w:ascii="Arial" w:eastAsia="Times New Roman" w:hAnsi="Arial" w:cs="Arial"/>
          <w:b/>
          <w:noProof/>
        </w:rPr>
        <w:t>.1</w:t>
      </w:r>
      <w:r w:rsidR="008415F8">
        <w:rPr>
          <w:rFonts w:ascii="Arial" w:eastAsia="Times New Roman" w:hAnsi="Arial" w:cs="Arial"/>
          <w:b/>
          <w:noProof/>
        </w:rPr>
        <w:t xml:space="preserve">    </w:t>
      </w:r>
      <w:r w:rsidR="00024BF8" w:rsidRPr="003C0282">
        <w:rPr>
          <w:rFonts w:ascii="Arial" w:eastAsia="Times New Roman" w:hAnsi="Arial" w:cs="Arial"/>
          <w:b/>
          <w:noProof/>
        </w:rPr>
        <w:t>Distributing Organization</w:t>
      </w:r>
    </w:p>
    <w:p w14:paraId="0F1F61DD" w14:textId="28BD5BE0" w:rsidR="00BC7FBF" w:rsidRPr="003C0282" w:rsidRDefault="00024BF8" w:rsidP="00A85F6D">
      <w:pPr>
        <w:tabs>
          <w:tab w:val="num" w:pos="450"/>
        </w:tabs>
        <w:spacing w:after="0" w:line="240" w:lineRule="auto"/>
        <w:jc w:val="both"/>
        <w:rPr>
          <w:rFonts w:ascii="Arial" w:hAnsi="Arial" w:cs="Arial"/>
          <w:b/>
        </w:rPr>
      </w:pPr>
      <w:r w:rsidRPr="003C0282">
        <w:rPr>
          <w:rFonts w:ascii="Arial" w:hAnsi="Arial" w:cs="Arial"/>
        </w:rPr>
        <w:t>T</w:t>
      </w:r>
      <w:r w:rsidR="00D16A93" w:rsidRPr="003C0282">
        <w:rPr>
          <w:rFonts w:ascii="Arial" w:hAnsi="Arial" w:cs="Arial"/>
        </w:rPr>
        <w:t xml:space="preserve">his RFP is issued by </w:t>
      </w:r>
      <w:r w:rsidR="003C0282">
        <w:rPr>
          <w:rFonts w:ascii="Arial" w:hAnsi="Arial" w:cs="Arial"/>
        </w:rPr>
        <w:t>Aon Consulting</w:t>
      </w:r>
      <w:r w:rsidR="00D16A93" w:rsidRPr="003C0282">
        <w:rPr>
          <w:rFonts w:ascii="Arial" w:hAnsi="Arial" w:cs="Arial"/>
        </w:rPr>
        <w:t xml:space="preserve"> on behalf of the University of Arkansas</w:t>
      </w:r>
      <w:r w:rsidR="0013744E">
        <w:rPr>
          <w:rFonts w:ascii="Arial" w:hAnsi="Arial" w:cs="Arial"/>
        </w:rPr>
        <w:t xml:space="preserve"> System</w:t>
      </w:r>
      <w:r w:rsidR="00D16A93" w:rsidRPr="003C0282">
        <w:rPr>
          <w:rFonts w:ascii="Arial" w:hAnsi="Arial" w:cs="Arial"/>
        </w:rPr>
        <w:t>.</w:t>
      </w:r>
    </w:p>
    <w:p w14:paraId="302F2ADC" w14:textId="77777777" w:rsidR="00BC7FBF" w:rsidRPr="003C0282" w:rsidRDefault="00BC7FBF" w:rsidP="00A85F6D">
      <w:pPr>
        <w:tabs>
          <w:tab w:val="num" w:pos="450"/>
        </w:tabs>
        <w:spacing w:after="0" w:line="240" w:lineRule="auto"/>
        <w:jc w:val="both"/>
        <w:rPr>
          <w:rFonts w:ascii="Arial" w:hAnsi="Arial" w:cs="Arial"/>
          <w:b/>
        </w:rPr>
      </w:pPr>
    </w:p>
    <w:p w14:paraId="38213AF8" w14:textId="128A4996" w:rsidR="00661C8D" w:rsidRPr="00D91CCE" w:rsidRDefault="009D29E9" w:rsidP="00A85F6D">
      <w:pPr>
        <w:tabs>
          <w:tab w:val="num" w:pos="450"/>
        </w:tabs>
        <w:spacing w:after="0" w:line="240" w:lineRule="auto"/>
        <w:rPr>
          <w:rStyle w:val="Hyperlink"/>
          <w:rFonts w:ascii="Arial" w:hAnsi="Arial" w:cs="Arial"/>
          <w:color w:val="auto"/>
          <w:u w:val="none"/>
        </w:rPr>
      </w:pPr>
      <w:r w:rsidRPr="003C0282">
        <w:rPr>
          <w:rFonts w:ascii="Arial" w:hAnsi="Arial" w:cs="Arial"/>
          <w:b/>
        </w:rPr>
        <w:t xml:space="preserve">Respondent </w:t>
      </w:r>
      <w:r w:rsidR="00C16E29" w:rsidRPr="003C0282">
        <w:rPr>
          <w:rFonts w:ascii="Arial" w:hAnsi="Arial" w:cs="Arial"/>
          <w:b/>
        </w:rPr>
        <w:t xml:space="preserve">Questions and Addenda:  </w:t>
      </w:r>
      <w:r w:rsidRPr="003C0282">
        <w:rPr>
          <w:rFonts w:ascii="Arial" w:hAnsi="Arial" w:cs="Arial"/>
        </w:rPr>
        <w:t>Respondent</w:t>
      </w:r>
      <w:r w:rsidR="00BC7FBF" w:rsidRPr="003C0282">
        <w:rPr>
          <w:rFonts w:ascii="Arial" w:hAnsi="Arial" w:cs="Arial"/>
        </w:rPr>
        <w:t xml:space="preserve"> </w:t>
      </w:r>
      <w:r w:rsidR="0006419E" w:rsidRPr="003C0282">
        <w:rPr>
          <w:rFonts w:ascii="Arial" w:hAnsi="Arial" w:cs="Arial"/>
        </w:rPr>
        <w:t xml:space="preserve">questions </w:t>
      </w:r>
      <w:r w:rsidR="00BC7FBF" w:rsidRPr="003C0282">
        <w:rPr>
          <w:rFonts w:ascii="Arial" w:hAnsi="Arial" w:cs="Arial"/>
        </w:rPr>
        <w:t>concerning</w:t>
      </w:r>
      <w:r w:rsidR="00024BF8" w:rsidRPr="003C0282">
        <w:rPr>
          <w:rFonts w:ascii="Arial" w:hAnsi="Arial" w:cs="Arial"/>
        </w:rPr>
        <w:t xml:space="preserve"> all matters </w:t>
      </w:r>
      <w:r w:rsidR="00BC7FBF" w:rsidRPr="003C0282">
        <w:rPr>
          <w:rFonts w:ascii="Arial" w:hAnsi="Arial" w:cs="Arial"/>
        </w:rPr>
        <w:t xml:space="preserve">of this RFP </w:t>
      </w:r>
      <w:r w:rsidR="00024BF8" w:rsidRPr="003C0282">
        <w:rPr>
          <w:rFonts w:ascii="Arial" w:hAnsi="Arial" w:cs="Arial"/>
        </w:rPr>
        <w:t xml:space="preserve">should be </w:t>
      </w:r>
      <w:r w:rsidR="00100E19" w:rsidRPr="003C0282">
        <w:rPr>
          <w:rFonts w:ascii="Arial" w:hAnsi="Arial" w:cs="Arial"/>
        </w:rPr>
        <w:t xml:space="preserve">sent </w:t>
      </w:r>
      <w:r w:rsidR="00024BF8" w:rsidRPr="003C0282">
        <w:rPr>
          <w:rFonts w:ascii="Arial" w:hAnsi="Arial" w:cs="Arial"/>
        </w:rPr>
        <w:t>via email to</w:t>
      </w:r>
      <w:r w:rsidR="00483876">
        <w:rPr>
          <w:rFonts w:ascii="Arial" w:hAnsi="Arial" w:cs="Arial"/>
        </w:rPr>
        <w:t xml:space="preserve"> Scott Liebman</w:t>
      </w:r>
      <w:r w:rsidR="00D91CCE">
        <w:rPr>
          <w:rFonts w:ascii="Arial" w:hAnsi="Arial" w:cs="Arial"/>
        </w:rPr>
        <w:t xml:space="preserve">. Email address </w:t>
      </w:r>
      <w:r w:rsidR="00A55842">
        <w:rPr>
          <w:rFonts w:ascii="Arial" w:hAnsi="Arial" w:cs="Arial"/>
        </w:rPr>
        <w:t xml:space="preserve">is </w:t>
      </w:r>
      <w:r w:rsidR="00D91CCE">
        <w:rPr>
          <w:rFonts w:ascii="Arial" w:hAnsi="Arial" w:cs="Arial"/>
        </w:rPr>
        <w:t>on page 1.</w:t>
      </w:r>
    </w:p>
    <w:p w14:paraId="30E75157" w14:textId="50C44A4C" w:rsidR="00024BF8" w:rsidRPr="003C0282" w:rsidRDefault="00024BF8" w:rsidP="00A85F6D">
      <w:pPr>
        <w:tabs>
          <w:tab w:val="num" w:pos="450"/>
        </w:tabs>
        <w:spacing w:after="0" w:line="240" w:lineRule="auto"/>
        <w:jc w:val="both"/>
        <w:rPr>
          <w:rFonts w:ascii="Arial" w:hAnsi="Arial" w:cs="Arial"/>
        </w:rPr>
      </w:pPr>
    </w:p>
    <w:p w14:paraId="55D3C841" w14:textId="23F2C9A3" w:rsidR="00E169E8" w:rsidRPr="003C0282" w:rsidRDefault="00392310" w:rsidP="00A85F6D">
      <w:pPr>
        <w:tabs>
          <w:tab w:val="num" w:pos="450"/>
        </w:tabs>
        <w:spacing w:after="0" w:line="240" w:lineRule="auto"/>
        <w:jc w:val="both"/>
        <w:rPr>
          <w:rFonts w:ascii="Arial" w:hAnsi="Arial" w:cs="Arial"/>
        </w:rPr>
      </w:pPr>
      <w:r w:rsidRPr="003C0282">
        <w:rPr>
          <w:rFonts w:ascii="Arial" w:hAnsi="Arial" w:cs="Arial"/>
        </w:rPr>
        <w:tab/>
      </w:r>
      <w:r w:rsidR="00E169E8" w:rsidRPr="003C0282">
        <w:rPr>
          <w:rFonts w:ascii="Arial" w:hAnsi="Arial" w:cs="Arial"/>
        </w:rPr>
        <w:t xml:space="preserve">Questions received via email will be directly addressed via email, and compilation of </w:t>
      </w:r>
      <w:r w:rsidR="00E169E8" w:rsidRPr="003C0282">
        <w:rPr>
          <w:rFonts w:ascii="Arial" w:hAnsi="Arial" w:cs="Arial"/>
          <w:i/>
        </w:rPr>
        <w:t>all</w:t>
      </w:r>
      <w:r w:rsidR="00E169E8" w:rsidRPr="003C0282">
        <w:rPr>
          <w:rFonts w:ascii="Arial" w:hAnsi="Arial" w:cs="Arial"/>
        </w:rPr>
        <w:t xml:space="preserve"> questions and answers (Q&amp;A), as well as any revision, update and/or addenda specific to this RFP solicitation will be made available on HogBid, the UA </w:t>
      </w:r>
      <w:r w:rsidR="0013744E">
        <w:rPr>
          <w:rFonts w:ascii="Arial" w:hAnsi="Arial" w:cs="Arial"/>
        </w:rPr>
        <w:t xml:space="preserve">Fayetteville </w:t>
      </w:r>
      <w:r w:rsidR="00E169E8" w:rsidRPr="003C0282">
        <w:rPr>
          <w:rFonts w:ascii="Arial" w:hAnsi="Arial" w:cs="Arial"/>
        </w:rPr>
        <w:t xml:space="preserve">bid solicitation website:  </w:t>
      </w:r>
      <w:hyperlink r:id="rId12" w:history="1">
        <w:r w:rsidR="00E169E8" w:rsidRPr="003C0282">
          <w:rPr>
            <w:rStyle w:val="Hyperlink"/>
            <w:rFonts w:ascii="Arial" w:hAnsi="Arial" w:cs="Arial"/>
          </w:rPr>
          <w:t>http://hogbid/</w:t>
        </w:r>
      </w:hyperlink>
      <w:r w:rsidR="00E169E8" w:rsidRPr="003C0282">
        <w:rPr>
          <w:rFonts w:ascii="Arial" w:hAnsi="Arial" w:cs="Arial"/>
        </w:rPr>
        <w:t xml:space="preserve">.  During the time between the </w:t>
      </w:r>
      <w:r w:rsidR="009D2A8B">
        <w:rPr>
          <w:rFonts w:ascii="Arial" w:hAnsi="Arial" w:cs="Arial"/>
        </w:rPr>
        <w:t xml:space="preserve">proposal </w:t>
      </w:r>
      <w:r w:rsidR="00E169E8" w:rsidRPr="003C0282">
        <w:rPr>
          <w:rFonts w:ascii="Arial" w:hAnsi="Arial" w:cs="Arial"/>
        </w:rPr>
        <w:t>opening and contract award(s), with the exception of Respondent’s questions during this process, any contact concerning this RFP will be initiated by the issuing agency and not Respondent.  Specifically, the persons named herein will initiate all contact.</w:t>
      </w:r>
    </w:p>
    <w:p w14:paraId="38B6539C" w14:textId="77777777" w:rsidR="00E169E8" w:rsidRPr="003C0282" w:rsidRDefault="00E169E8" w:rsidP="00A85F6D">
      <w:pPr>
        <w:tabs>
          <w:tab w:val="num" w:pos="450"/>
        </w:tabs>
        <w:spacing w:after="0" w:line="240" w:lineRule="auto"/>
        <w:jc w:val="both"/>
        <w:rPr>
          <w:rFonts w:ascii="Arial" w:hAnsi="Arial" w:cs="Arial"/>
        </w:rPr>
      </w:pPr>
    </w:p>
    <w:p w14:paraId="67F83FD7" w14:textId="45B25406" w:rsidR="00024BF8" w:rsidRPr="003C0282" w:rsidRDefault="00E169E8" w:rsidP="00A85F6D">
      <w:pPr>
        <w:tabs>
          <w:tab w:val="num" w:pos="450"/>
        </w:tabs>
        <w:spacing w:after="0" w:line="240" w:lineRule="auto"/>
        <w:rPr>
          <w:rFonts w:ascii="Arial" w:hAnsi="Arial" w:cs="Arial"/>
        </w:rPr>
      </w:pPr>
      <w:r w:rsidRPr="003C0282">
        <w:rPr>
          <w:rFonts w:ascii="Arial" w:hAnsi="Arial" w:cs="Arial"/>
        </w:rPr>
        <w:tab/>
        <w:t>Respondents shall not rely on any other interpretations, changes, or corrections. It is Respondent's responsibility to thoroughly examine and read the entire RFP document and any Q&amp;A or addenda to this RFP.  Failure of Respondents to fully acquaint themselves with existing conditions or information provided will not be a basis for requesting extra compensation after the award of a Contract.</w:t>
      </w:r>
    </w:p>
    <w:p w14:paraId="18DCAFA8" w14:textId="3F90AEB4" w:rsidR="00B53F6E" w:rsidRPr="003C0282" w:rsidRDefault="00B53F6E" w:rsidP="00A85F6D">
      <w:pPr>
        <w:tabs>
          <w:tab w:val="num" w:pos="450"/>
        </w:tabs>
        <w:spacing w:after="0" w:line="240" w:lineRule="auto"/>
        <w:jc w:val="both"/>
        <w:rPr>
          <w:rFonts w:ascii="Arial" w:hAnsi="Arial" w:cs="Arial"/>
          <w:b/>
        </w:rPr>
      </w:pPr>
    </w:p>
    <w:p w14:paraId="194F45A9" w14:textId="2A60495B" w:rsidR="00BA7F7C" w:rsidRPr="003C0282" w:rsidRDefault="00BA7F7C" w:rsidP="00A85F6D">
      <w:pPr>
        <w:tabs>
          <w:tab w:val="num" w:pos="450"/>
        </w:tabs>
        <w:spacing w:after="0" w:line="240" w:lineRule="auto"/>
        <w:jc w:val="both"/>
        <w:rPr>
          <w:rFonts w:ascii="Arial" w:hAnsi="Arial" w:cs="Arial"/>
          <w:color w:val="000000"/>
        </w:rPr>
      </w:pPr>
    </w:p>
    <w:p w14:paraId="2B4D367D" w14:textId="342E33EE" w:rsidR="00FC5826" w:rsidRPr="003C0282" w:rsidRDefault="00532FCF" w:rsidP="00A85F6D">
      <w:pPr>
        <w:tabs>
          <w:tab w:val="num" w:pos="450"/>
        </w:tabs>
        <w:spacing w:after="0" w:line="240" w:lineRule="auto"/>
        <w:jc w:val="both"/>
        <w:rPr>
          <w:rFonts w:ascii="Arial" w:hAnsi="Arial" w:cs="Arial"/>
          <w:b/>
          <w:color w:val="000000"/>
        </w:rPr>
      </w:pPr>
      <w:r w:rsidRPr="003C0282">
        <w:rPr>
          <w:rFonts w:ascii="Arial" w:hAnsi="Arial" w:cs="Arial"/>
          <w:b/>
          <w:color w:val="000000"/>
        </w:rPr>
        <w:t>8</w:t>
      </w:r>
      <w:r w:rsidR="0031743A" w:rsidRPr="003C0282">
        <w:rPr>
          <w:rFonts w:ascii="Arial" w:hAnsi="Arial" w:cs="Arial"/>
          <w:b/>
          <w:color w:val="000000"/>
        </w:rPr>
        <w:t>.</w:t>
      </w:r>
      <w:r w:rsidR="00566310">
        <w:rPr>
          <w:rFonts w:ascii="Arial" w:hAnsi="Arial" w:cs="Arial"/>
          <w:b/>
          <w:color w:val="000000"/>
        </w:rPr>
        <w:t>2</w:t>
      </w:r>
      <w:r w:rsidR="0031743A" w:rsidRPr="003C0282">
        <w:rPr>
          <w:rFonts w:ascii="Arial" w:hAnsi="Arial" w:cs="Arial"/>
          <w:b/>
          <w:color w:val="000000"/>
        </w:rPr>
        <w:tab/>
        <w:t>Contract Information</w:t>
      </w:r>
    </w:p>
    <w:p w14:paraId="49D825E3" w14:textId="77510740" w:rsidR="005D4610" w:rsidRPr="003C0282" w:rsidRDefault="005D4610" w:rsidP="00A85F6D">
      <w:pPr>
        <w:tabs>
          <w:tab w:val="num" w:pos="450"/>
        </w:tabs>
        <w:spacing w:after="0" w:line="240" w:lineRule="auto"/>
        <w:jc w:val="both"/>
        <w:rPr>
          <w:rFonts w:ascii="Arial" w:hAnsi="Arial" w:cs="Arial"/>
        </w:rPr>
      </w:pPr>
      <w:r w:rsidRPr="003C0282">
        <w:rPr>
          <w:rFonts w:ascii="Arial" w:hAnsi="Arial" w:cs="Arial"/>
        </w:rPr>
        <w:t>Respondents should note the following regarding the State’s contracting authority</w:t>
      </w:r>
      <w:r w:rsidR="00F672FF">
        <w:rPr>
          <w:rFonts w:ascii="Arial" w:hAnsi="Arial" w:cs="Arial"/>
        </w:rPr>
        <w:t xml:space="preserve"> </w:t>
      </w:r>
      <w:r w:rsidRPr="003C0282">
        <w:rPr>
          <w:rFonts w:ascii="Arial" w:hAnsi="Arial" w:cs="Arial"/>
        </w:rPr>
        <w:t>and amend any documents accordingly.  Failure to conform to these standards may result in rejection of Respondent’s bid</w:t>
      </w:r>
      <w:r w:rsidR="006B0CE8">
        <w:rPr>
          <w:rFonts w:ascii="Arial" w:hAnsi="Arial" w:cs="Arial"/>
        </w:rPr>
        <w:t>.  The UA will not accept any proposed contract that does not meet the following conditions</w:t>
      </w:r>
      <w:r w:rsidRPr="003C0282">
        <w:rPr>
          <w:rFonts w:ascii="Arial" w:hAnsi="Arial" w:cs="Arial"/>
        </w:rPr>
        <w:t>:</w:t>
      </w:r>
    </w:p>
    <w:p w14:paraId="043249FD" w14:textId="085E3AA8" w:rsidR="005D4610" w:rsidRPr="003C0282" w:rsidRDefault="005D4610" w:rsidP="00A85F6D">
      <w:pPr>
        <w:tabs>
          <w:tab w:val="num" w:pos="450"/>
        </w:tabs>
        <w:spacing w:after="0" w:line="240" w:lineRule="auto"/>
        <w:jc w:val="both"/>
        <w:rPr>
          <w:rFonts w:ascii="Arial" w:hAnsi="Arial" w:cs="Arial"/>
        </w:rPr>
      </w:pPr>
    </w:p>
    <w:p w14:paraId="0EECA3F9" w14:textId="380CC6A9" w:rsidR="007352D3" w:rsidRPr="003C0282" w:rsidRDefault="007352D3" w:rsidP="00A85F6D">
      <w:pPr>
        <w:tabs>
          <w:tab w:val="num" w:pos="450"/>
        </w:tabs>
        <w:spacing w:after="0" w:line="240" w:lineRule="auto"/>
        <w:jc w:val="both"/>
      </w:pPr>
      <w:r w:rsidRPr="003C0282">
        <w:rPr>
          <w:rFonts w:ascii="Arial" w:hAnsi="Arial" w:cs="Arial"/>
        </w:rPr>
        <w:t xml:space="preserve">A. </w:t>
      </w:r>
      <w:r w:rsidR="006B0CE8">
        <w:rPr>
          <w:rFonts w:ascii="Arial" w:hAnsi="Arial" w:cs="Arial"/>
        </w:rPr>
        <w:t xml:space="preserve">Neither the UA nor </w:t>
      </w:r>
      <w:r w:rsidR="00D979FC">
        <w:rPr>
          <w:rFonts w:ascii="Arial" w:hAnsi="Arial" w:cs="Arial"/>
        </w:rPr>
        <w:t>t</w:t>
      </w:r>
      <w:r w:rsidRPr="003C0282">
        <w:rPr>
          <w:rFonts w:ascii="Arial" w:hAnsi="Arial" w:cs="Arial"/>
        </w:rPr>
        <w:t xml:space="preserve">he State of Arkansas may not contract with another party to perform any of the following: </w:t>
      </w:r>
    </w:p>
    <w:p w14:paraId="275B4A72" w14:textId="0A287F3E" w:rsidR="007352D3" w:rsidRPr="003C0282" w:rsidRDefault="007352D3" w:rsidP="00A85F6D">
      <w:pPr>
        <w:tabs>
          <w:tab w:val="left" w:pos="540"/>
        </w:tabs>
        <w:spacing w:after="0" w:line="240" w:lineRule="auto"/>
        <w:ind w:left="720"/>
        <w:jc w:val="both"/>
      </w:pPr>
    </w:p>
    <w:p w14:paraId="7443B9B9" w14:textId="551EFC40" w:rsidR="007352D3" w:rsidRPr="007E04E6" w:rsidRDefault="007352D3" w:rsidP="00A85F6D">
      <w:pPr>
        <w:tabs>
          <w:tab w:val="left" w:pos="540"/>
        </w:tabs>
        <w:spacing w:after="0" w:line="240" w:lineRule="auto"/>
        <w:ind w:left="1267" w:hanging="547"/>
        <w:jc w:val="both"/>
      </w:pPr>
      <w:r w:rsidRPr="00A85F6D">
        <w:rPr>
          <w:rFonts w:ascii="Arial" w:hAnsi="Arial" w:cs="Arial"/>
        </w:rPr>
        <w:t>1</w:t>
      </w:r>
      <w:r w:rsidRPr="003C0282">
        <w:t xml:space="preserve">. </w:t>
      </w:r>
      <w:r w:rsidRPr="003C0282">
        <w:tab/>
      </w:r>
      <w:r w:rsidRPr="00A85F6D">
        <w:rPr>
          <w:rFonts w:ascii="Arial" w:hAnsi="Arial" w:cs="Arial"/>
        </w:rPr>
        <w:t>Pay any penalties or charges for late payment or any penalties or charges which in fact are penalties for any reason.</w:t>
      </w:r>
    </w:p>
    <w:p w14:paraId="6538E4E4" w14:textId="409C7415" w:rsidR="007352D3" w:rsidRPr="00A85F6D" w:rsidRDefault="007352D3" w:rsidP="00A85F6D">
      <w:pPr>
        <w:tabs>
          <w:tab w:val="left" w:pos="540"/>
        </w:tabs>
        <w:spacing w:after="0" w:line="240" w:lineRule="auto"/>
        <w:ind w:left="1267" w:hanging="547"/>
        <w:jc w:val="both"/>
        <w:rPr>
          <w:rFonts w:ascii="Arial" w:hAnsi="Arial" w:cs="Arial"/>
        </w:rPr>
      </w:pPr>
      <w:r w:rsidRPr="00A85F6D">
        <w:rPr>
          <w:rFonts w:ascii="Arial" w:hAnsi="Arial" w:cs="Arial"/>
        </w:rPr>
        <w:lastRenderedPageBreak/>
        <w:t xml:space="preserve">2. </w:t>
      </w:r>
      <w:r w:rsidR="00F8430F">
        <w:rPr>
          <w:rFonts w:ascii="Arial" w:hAnsi="Arial" w:cs="Arial"/>
        </w:rPr>
        <w:tab/>
      </w:r>
      <w:r w:rsidRPr="00A85F6D">
        <w:rPr>
          <w:rFonts w:ascii="Arial" w:hAnsi="Arial" w:cs="Arial"/>
        </w:rPr>
        <w:t xml:space="preserve">Indemnify </w:t>
      </w:r>
      <w:r w:rsidR="004420EA">
        <w:rPr>
          <w:rFonts w:ascii="Arial" w:hAnsi="Arial" w:cs="Arial"/>
        </w:rPr>
        <w:t>or</w:t>
      </w:r>
      <w:r w:rsidRPr="00A85F6D">
        <w:rPr>
          <w:rFonts w:ascii="Arial" w:hAnsi="Arial" w:cs="Arial"/>
        </w:rPr>
        <w:t xml:space="preserve"> defend that party for liability and damages. Under Arkansas law UA may not enter into a covenant or agreement to hold a party harmless or to indemnify a party from damages.</w:t>
      </w:r>
    </w:p>
    <w:p w14:paraId="52B1F43D" w14:textId="7E598807" w:rsidR="007352D3" w:rsidRPr="007E04E6" w:rsidRDefault="007352D3" w:rsidP="00A85F6D">
      <w:pPr>
        <w:tabs>
          <w:tab w:val="left" w:pos="540"/>
        </w:tabs>
        <w:spacing w:after="0" w:line="240" w:lineRule="auto"/>
        <w:ind w:left="1267" w:hanging="547"/>
        <w:jc w:val="both"/>
      </w:pPr>
      <w:r w:rsidRPr="00A85F6D">
        <w:rPr>
          <w:rFonts w:ascii="Arial" w:hAnsi="Arial" w:cs="Arial"/>
        </w:rPr>
        <w:t xml:space="preserve">3. </w:t>
      </w:r>
      <w:r w:rsidRPr="00A85F6D">
        <w:rPr>
          <w:rFonts w:ascii="Arial" w:hAnsi="Arial" w:cs="Arial"/>
        </w:rPr>
        <w:tab/>
        <w:t xml:space="preserve">Pay all sums that become due under a contract upon default. </w:t>
      </w:r>
    </w:p>
    <w:p w14:paraId="0FF3BA34" w14:textId="2331C202" w:rsidR="007352D3" w:rsidRPr="007E04E6" w:rsidRDefault="007352D3" w:rsidP="00A85F6D">
      <w:pPr>
        <w:tabs>
          <w:tab w:val="left" w:pos="540"/>
        </w:tabs>
        <w:spacing w:after="0" w:line="240" w:lineRule="auto"/>
        <w:ind w:left="1267" w:hanging="547"/>
        <w:jc w:val="both"/>
      </w:pPr>
      <w:r w:rsidRPr="00A85F6D">
        <w:rPr>
          <w:rFonts w:ascii="Arial" w:hAnsi="Arial" w:cs="Arial"/>
        </w:rPr>
        <w:t xml:space="preserve">4. </w:t>
      </w:r>
      <w:r w:rsidRPr="00A85F6D">
        <w:rPr>
          <w:rFonts w:ascii="Arial" w:hAnsi="Arial" w:cs="Arial"/>
        </w:rPr>
        <w:tab/>
        <w:t xml:space="preserve">Pay damages, legal expenses, attorneys’ fees or other costs or expenses of any party. </w:t>
      </w:r>
    </w:p>
    <w:p w14:paraId="143B21E7" w14:textId="7DA23A50" w:rsidR="007352D3" w:rsidRPr="007E04E6" w:rsidRDefault="007352D3" w:rsidP="00A85F6D">
      <w:pPr>
        <w:tabs>
          <w:tab w:val="left" w:pos="540"/>
        </w:tabs>
        <w:spacing w:after="0" w:line="240" w:lineRule="auto"/>
        <w:ind w:left="1267" w:hanging="547"/>
        <w:jc w:val="both"/>
      </w:pPr>
      <w:r w:rsidRPr="00A85F6D">
        <w:rPr>
          <w:rFonts w:ascii="Arial" w:hAnsi="Arial" w:cs="Arial"/>
        </w:rPr>
        <w:t xml:space="preserve">5. </w:t>
      </w:r>
      <w:r w:rsidRPr="00A85F6D">
        <w:rPr>
          <w:rFonts w:ascii="Arial" w:hAnsi="Arial" w:cs="Arial"/>
        </w:rPr>
        <w:tab/>
        <w:t>Conduct litigation in a place other than the State of Arkansas.</w:t>
      </w:r>
    </w:p>
    <w:p w14:paraId="3B90598F" w14:textId="558ED09B" w:rsidR="007352D3" w:rsidRPr="007E04E6" w:rsidRDefault="007352D3" w:rsidP="00A85F6D">
      <w:pPr>
        <w:tabs>
          <w:tab w:val="left" w:pos="540"/>
        </w:tabs>
        <w:spacing w:after="0" w:line="240" w:lineRule="auto"/>
        <w:ind w:left="1267" w:hanging="547"/>
        <w:jc w:val="both"/>
      </w:pPr>
      <w:r w:rsidRPr="00A85F6D">
        <w:rPr>
          <w:rFonts w:ascii="Arial" w:hAnsi="Arial" w:cs="Arial"/>
        </w:rPr>
        <w:t>6.</w:t>
      </w:r>
      <w:r w:rsidRPr="00A85F6D">
        <w:rPr>
          <w:rFonts w:ascii="Arial" w:hAnsi="Arial" w:cs="Arial"/>
        </w:rPr>
        <w:tab/>
        <w:t xml:space="preserve">Agree to any provision of a contract that violates the laws or constitution of the State of Arkansas. </w:t>
      </w:r>
    </w:p>
    <w:p w14:paraId="2BC89718" w14:textId="62E5C018" w:rsidR="007352D3" w:rsidRPr="00917DBF" w:rsidRDefault="007352D3" w:rsidP="00A85F6D">
      <w:pPr>
        <w:tabs>
          <w:tab w:val="left" w:pos="540"/>
        </w:tabs>
        <w:spacing w:after="0" w:line="240" w:lineRule="auto"/>
        <w:ind w:left="1260"/>
        <w:jc w:val="both"/>
      </w:pPr>
    </w:p>
    <w:p w14:paraId="49594CE2" w14:textId="6944C5ED" w:rsidR="007352D3" w:rsidRDefault="007352D3" w:rsidP="00A85F6D">
      <w:pPr>
        <w:tabs>
          <w:tab w:val="left" w:pos="540"/>
        </w:tabs>
        <w:spacing w:after="0" w:line="240" w:lineRule="auto"/>
        <w:jc w:val="both"/>
      </w:pPr>
      <w:r w:rsidRPr="00A85F6D">
        <w:rPr>
          <w:rFonts w:ascii="Arial" w:hAnsi="Arial" w:cs="Arial"/>
        </w:rPr>
        <w:t xml:space="preserve">B. A party wishing to contract with UA should: </w:t>
      </w:r>
    </w:p>
    <w:p w14:paraId="4BEC4CC6" w14:textId="77777777" w:rsidR="00F8430F" w:rsidRPr="007E04E6" w:rsidRDefault="00F8430F" w:rsidP="00A85F6D">
      <w:pPr>
        <w:tabs>
          <w:tab w:val="left" w:pos="540"/>
        </w:tabs>
        <w:spacing w:after="0" w:line="240" w:lineRule="auto"/>
        <w:ind w:left="720"/>
        <w:jc w:val="both"/>
      </w:pPr>
    </w:p>
    <w:p w14:paraId="01E759CA" w14:textId="12F4685C" w:rsidR="007352D3" w:rsidRDefault="007352D3" w:rsidP="00A85F6D">
      <w:pPr>
        <w:tabs>
          <w:tab w:val="left" w:pos="540"/>
        </w:tabs>
        <w:spacing w:after="0" w:line="240" w:lineRule="auto"/>
        <w:ind w:left="720"/>
        <w:jc w:val="both"/>
      </w:pPr>
      <w:r w:rsidRPr="00A85F6D">
        <w:rPr>
          <w:rFonts w:ascii="Arial" w:hAnsi="Arial" w:cs="Arial"/>
        </w:rPr>
        <w:t xml:space="preserve">1. </w:t>
      </w:r>
      <w:r w:rsidRPr="00A85F6D">
        <w:rPr>
          <w:rFonts w:ascii="Arial" w:hAnsi="Arial" w:cs="Arial"/>
        </w:rPr>
        <w:tab/>
        <w:t>Remove any language from its contract which grants to it any remedies other than:</w:t>
      </w:r>
    </w:p>
    <w:p w14:paraId="32932C5F" w14:textId="77777777" w:rsidR="00F8430F" w:rsidRPr="007E04E6" w:rsidRDefault="00F8430F" w:rsidP="00A85F6D">
      <w:pPr>
        <w:tabs>
          <w:tab w:val="left" w:pos="540"/>
        </w:tabs>
        <w:spacing w:after="0" w:line="240" w:lineRule="auto"/>
        <w:ind w:left="720"/>
        <w:jc w:val="both"/>
      </w:pPr>
    </w:p>
    <w:p w14:paraId="236C4C23" w14:textId="5A524071" w:rsidR="007352D3" w:rsidRPr="00A85F6D" w:rsidRDefault="007352D3" w:rsidP="00A85F6D">
      <w:pPr>
        <w:pStyle w:val="ListParagraph"/>
        <w:numPr>
          <w:ilvl w:val="1"/>
          <w:numId w:val="26"/>
        </w:numPr>
        <w:tabs>
          <w:tab w:val="left" w:pos="540"/>
        </w:tabs>
        <w:ind w:left="2160"/>
        <w:jc w:val="both"/>
        <w:rPr>
          <w:sz w:val="22"/>
        </w:rPr>
      </w:pPr>
      <w:r w:rsidRPr="00A85F6D">
        <w:rPr>
          <w:rFonts w:ascii="Arial" w:hAnsi="Arial" w:cs="Arial"/>
          <w:sz w:val="22"/>
        </w:rPr>
        <w:t xml:space="preserve">The right to possession. </w:t>
      </w:r>
    </w:p>
    <w:p w14:paraId="0CB1A593" w14:textId="565FBFA5" w:rsidR="007352D3" w:rsidRPr="00A85F6D" w:rsidRDefault="007352D3" w:rsidP="00A85F6D">
      <w:pPr>
        <w:pStyle w:val="ListParagraph"/>
        <w:numPr>
          <w:ilvl w:val="1"/>
          <w:numId w:val="26"/>
        </w:numPr>
        <w:tabs>
          <w:tab w:val="left" w:pos="540"/>
        </w:tabs>
        <w:ind w:left="2160"/>
        <w:jc w:val="both"/>
        <w:rPr>
          <w:sz w:val="22"/>
        </w:rPr>
      </w:pPr>
      <w:r w:rsidRPr="00A85F6D">
        <w:rPr>
          <w:rFonts w:ascii="Arial" w:hAnsi="Arial" w:cs="Arial"/>
          <w:sz w:val="22"/>
        </w:rPr>
        <w:t>The right to accrued payment.</w:t>
      </w:r>
    </w:p>
    <w:p w14:paraId="1629AE21" w14:textId="58AEB48F" w:rsidR="007352D3" w:rsidRPr="00A85F6D" w:rsidRDefault="007352D3" w:rsidP="00A85F6D">
      <w:pPr>
        <w:pStyle w:val="ListParagraph"/>
        <w:numPr>
          <w:ilvl w:val="1"/>
          <w:numId w:val="26"/>
        </w:numPr>
        <w:tabs>
          <w:tab w:val="left" w:pos="540"/>
        </w:tabs>
        <w:ind w:left="2160"/>
        <w:jc w:val="both"/>
        <w:rPr>
          <w:sz w:val="22"/>
        </w:rPr>
      </w:pPr>
      <w:r w:rsidRPr="00A85F6D">
        <w:rPr>
          <w:rFonts w:ascii="Arial" w:hAnsi="Arial" w:cs="Arial"/>
          <w:sz w:val="22"/>
        </w:rPr>
        <w:t xml:space="preserve">The right to expenses of de-installation. </w:t>
      </w:r>
    </w:p>
    <w:p w14:paraId="531A12E0" w14:textId="77777777" w:rsidR="00F8430F" w:rsidRPr="007E04E6" w:rsidRDefault="00F8430F" w:rsidP="00A85F6D">
      <w:pPr>
        <w:tabs>
          <w:tab w:val="left" w:pos="540"/>
        </w:tabs>
        <w:spacing w:after="0" w:line="240" w:lineRule="auto"/>
        <w:ind w:left="720"/>
        <w:jc w:val="both"/>
      </w:pPr>
    </w:p>
    <w:p w14:paraId="46E40E36" w14:textId="674A9A57" w:rsidR="007352D3" w:rsidRDefault="007352D3" w:rsidP="00A85F6D">
      <w:pPr>
        <w:tabs>
          <w:tab w:val="left" w:pos="540"/>
        </w:tabs>
        <w:spacing w:after="0" w:line="240" w:lineRule="auto"/>
        <w:ind w:left="720"/>
        <w:jc w:val="both"/>
      </w:pPr>
      <w:r w:rsidRPr="00A85F6D">
        <w:rPr>
          <w:rFonts w:ascii="Arial" w:hAnsi="Arial" w:cs="Arial"/>
        </w:rPr>
        <w:t>2.</w:t>
      </w:r>
      <w:r w:rsidRPr="00A85F6D">
        <w:rPr>
          <w:rFonts w:ascii="Arial" w:hAnsi="Arial" w:cs="Arial"/>
        </w:rPr>
        <w:tab/>
        <w:t>Include in its contract that the laws of the State of Arkansas govern the contract.</w:t>
      </w:r>
    </w:p>
    <w:p w14:paraId="2A52F777" w14:textId="77777777" w:rsidR="00F8430F" w:rsidRPr="007E04E6" w:rsidRDefault="00F8430F" w:rsidP="00A85F6D">
      <w:pPr>
        <w:tabs>
          <w:tab w:val="left" w:pos="540"/>
        </w:tabs>
        <w:spacing w:after="0" w:line="240" w:lineRule="auto"/>
        <w:ind w:left="720"/>
        <w:jc w:val="both"/>
      </w:pPr>
    </w:p>
    <w:p w14:paraId="1F9D65BC" w14:textId="4D1E12AF" w:rsidR="00EA520C" w:rsidRPr="007E04E6" w:rsidRDefault="007352D3" w:rsidP="00A85F6D">
      <w:pPr>
        <w:tabs>
          <w:tab w:val="left" w:pos="540"/>
        </w:tabs>
        <w:spacing w:after="0" w:line="240" w:lineRule="auto"/>
        <w:ind w:left="720"/>
        <w:jc w:val="both"/>
      </w:pPr>
      <w:r w:rsidRPr="00A85F6D">
        <w:rPr>
          <w:rFonts w:ascii="Arial" w:hAnsi="Arial" w:cs="Arial"/>
        </w:rPr>
        <w:t xml:space="preserve">3. </w:t>
      </w:r>
      <w:r w:rsidRPr="00A85F6D">
        <w:rPr>
          <w:rFonts w:ascii="Arial" w:hAnsi="Arial" w:cs="Arial"/>
        </w:rPr>
        <w:tab/>
        <w:t>Acknowledge in its contract that contracts become effective when awarded by UA.</w:t>
      </w:r>
    </w:p>
    <w:p w14:paraId="7454A9B9" w14:textId="77777777" w:rsidR="00EA520C" w:rsidRPr="003C0282" w:rsidRDefault="00EA520C" w:rsidP="00A85F6D">
      <w:pPr>
        <w:pStyle w:val="Default"/>
        <w:ind w:left="1800" w:hanging="1080"/>
        <w:jc w:val="both"/>
        <w:rPr>
          <w:sz w:val="22"/>
          <w:szCs w:val="22"/>
        </w:rPr>
      </w:pPr>
    </w:p>
    <w:p w14:paraId="6F000289" w14:textId="15BFA13D" w:rsidR="000E3F61" w:rsidRPr="003C0282" w:rsidRDefault="00532FCF" w:rsidP="00A85F6D">
      <w:pPr>
        <w:pStyle w:val="Default"/>
        <w:jc w:val="both"/>
        <w:rPr>
          <w:b/>
          <w:sz w:val="22"/>
          <w:szCs w:val="22"/>
        </w:rPr>
      </w:pPr>
      <w:r w:rsidRPr="003C0282">
        <w:rPr>
          <w:b/>
          <w:sz w:val="22"/>
          <w:szCs w:val="22"/>
        </w:rPr>
        <w:t>8</w:t>
      </w:r>
      <w:r w:rsidR="00EA520C" w:rsidRPr="003C0282">
        <w:rPr>
          <w:b/>
          <w:sz w:val="22"/>
          <w:szCs w:val="22"/>
        </w:rPr>
        <w:t>.</w:t>
      </w:r>
      <w:r w:rsidR="00566310">
        <w:rPr>
          <w:b/>
          <w:sz w:val="22"/>
          <w:szCs w:val="22"/>
        </w:rPr>
        <w:t>2</w:t>
      </w:r>
      <w:r w:rsidR="00626845" w:rsidRPr="003C0282">
        <w:rPr>
          <w:b/>
          <w:sz w:val="22"/>
          <w:szCs w:val="22"/>
        </w:rPr>
        <w:tab/>
      </w:r>
      <w:r w:rsidR="00EA520C" w:rsidRPr="003C0282">
        <w:rPr>
          <w:b/>
          <w:sz w:val="22"/>
          <w:szCs w:val="22"/>
        </w:rPr>
        <w:t>Reservation</w:t>
      </w:r>
    </w:p>
    <w:p w14:paraId="62520ED3" w14:textId="54781903" w:rsidR="00840267" w:rsidRPr="003C0282" w:rsidRDefault="00E212F2" w:rsidP="00A85F6D">
      <w:pPr>
        <w:pStyle w:val="Default"/>
        <w:jc w:val="both"/>
        <w:rPr>
          <w:b/>
          <w:sz w:val="22"/>
          <w:szCs w:val="22"/>
        </w:rPr>
      </w:pPr>
      <w:r w:rsidRPr="003C0282">
        <w:rPr>
          <w:sz w:val="22"/>
          <w:szCs w:val="22"/>
        </w:rPr>
        <w:t xml:space="preserve">This RFP does not commit UA to award a contract, to pay costs incurred in the preparation of a </w:t>
      </w:r>
      <w:r w:rsidR="00121415">
        <w:rPr>
          <w:sz w:val="22"/>
          <w:szCs w:val="22"/>
        </w:rPr>
        <w:t>p</w:t>
      </w:r>
      <w:r w:rsidRPr="003C0282">
        <w:rPr>
          <w:sz w:val="22"/>
          <w:szCs w:val="22"/>
        </w:rPr>
        <w:t xml:space="preserve">roposal to this request, or to procure or contract for services or supplies.  UA reserves the right to accept or reject (in its entirety), any </w:t>
      </w:r>
      <w:r w:rsidR="00121415">
        <w:rPr>
          <w:sz w:val="22"/>
          <w:szCs w:val="22"/>
        </w:rPr>
        <w:t>p</w:t>
      </w:r>
      <w:r w:rsidRPr="003C0282">
        <w:rPr>
          <w:sz w:val="22"/>
          <w:szCs w:val="22"/>
        </w:rPr>
        <w:t xml:space="preserve">roposal received as a result of this RFP, if it is in the best interest of UA to do so.  In responding to this RFP, respondents recognize that UA may make an award to a primary Respondent; however, UA reserves the right to purchase like and similar services from other </w:t>
      </w:r>
      <w:r w:rsidR="00F52432">
        <w:rPr>
          <w:sz w:val="22"/>
          <w:szCs w:val="22"/>
        </w:rPr>
        <w:t xml:space="preserve">entities </w:t>
      </w:r>
      <w:r w:rsidRPr="003C0282">
        <w:rPr>
          <w:sz w:val="22"/>
          <w:szCs w:val="22"/>
        </w:rPr>
        <w:t>as necessary to meet operation requirements.</w:t>
      </w:r>
    </w:p>
    <w:p w14:paraId="1267F2F0" w14:textId="77777777" w:rsidR="00D31407" w:rsidRPr="003C0282" w:rsidRDefault="00D31407" w:rsidP="00917DBF">
      <w:pPr>
        <w:pStyle w:val="Default"/>
        <w:jc w:val="both"/>
        <w:rPr>
          <w:sz w:val="22"/>
          <w:szCs w:val="22"/>
        </w:rPr>
      </w:pPr>
    </w:p>
    <w:p w14:paraId="38DF9A0F" w14:textId="1E64600F" w:rsidR="000E3F61" w:rsidRPr="003C0282" w:rsidRDefault="00532FCF" w:rsidP="00A85F6D">
      <w:pPr>
        <w:pStyle w:val="Default"/>
        <w:tabs>
          <w:tab w:val="left" w:pos="540"/>
        </w:tabs>
        <w:jc w:val="both"/>
        <w:rPr>
          <w:b/>
          <w:sz w:val="22"/>
          <w:szCs w:val="22"/>
        </w:rPr>
      </w:pPr>
      <w:r w:rsidRPr="003C0282">
        <w:rPr>
          <w:b/>
          <w:sz w:val="22"/>
          <w:szCs w:val="22"/>
        </w:rPr>
        <w:t>8</w:t>
      </w:r>
      <w:r w:rsidR="00D31407" w:rsidRPr="003C0282">
        <w:rPr>
          <w:b/>
          <w:sz w:val="22"/>
          <w:szCs w:val="22"/>
        </w:rPr>
        <w:t>.</w:t>
      </w:r>
      <w:r w:rsidR="00566310">
        <w:rPr>
          <w:b/>
          <w:sz w:val="22"/>
          <w:szCs w:val="22"/>
        </w:rPr>
        <w:t>3</w:t>
      </w:r>
      <w:r w:rsidR="00091D8F">
        <w:rPr>
          <w:b/>
          <w:sz w:val="22"/>
          <w:szCs w:val="22"/>
        </w:rPr>
        <w:t xml:space="preserve">   </w:t>
      </w:r>
      <w:r w:rsidR="00D31407" w:rsidRPr="003C0282">
        <w:rPr>
          <w:b/>
          <w:sz w:val="22"/>
          <w:szCs w:val="22"/>
        </w:rPr>
        <w:t xml:space="preserve">Qualifications of </w:t>
      </w:r>
      <w:r w:rsidR="00EE0784" w:rsidRPr="003C0282">
        <w:rPr>
          <w:b/>
          <w:sz w:val="22"/>
          <w:szCs w:val="22"/>
        </w:rPr>
        <w:t>Respondent</w:t>
      </w:r>
    </w:p>
    <w:p w14:paraId="7526061E" w14:textId="708F05ED" w:rsidR="00D31407" w:rsidRPr="003C0282" w:rsidRDefault="00E967C0" w:rsidP="00A85F6D">
      <w:pPr>
        <w:pStyle w:val="Default"/>
        <w:tabs>
          <w:tab w:val="left" w:pos="540"/>
        </w:tabs>
        <w:rPr>
          <w:b/>
          <w:sz w:val="22"/>
          <w:szCs w:val="22"/>
        </w:rPr>
      </w:pPr>
      <w:r w:rsidRPr="003C0282">
        <w:rPr>
          <w:sz w:val="22"/>
          <w:szCs w:val="22"/>
        </w:rPr>
        <w:t>UA may make such investigations as deems necessary to determine the ability of Respondents to meet all requirements as stated within this RFP, and Respondent shall furnish to UA all such information and data for this purpose that UA may request.  UA reserves the right to reject any bid if the evidence submitted by, or investigations of, such Respondent fails to satisfy UA that such Respondent is properly qualified to carry out the obligations of the Contract.</w:t>
      </w:r>
    </w:p>
    <w:p w14:paraId="4E79E480" w14:textId="2AFF5DBE" w:rsidR="00204DB5" w:rsidRPr="003C0282" w:rsidRDefault="00204DB5" w:rsidP="00917DBF">
      <w:pPr>
        <w:tabs>
          <w:tab w:val="left" w:pos="540"/>
        </w:tabs>
        <w:spacing w:after="0" w:line="240" w:lineRule="auto"/>
        <w:jc w:val="both"/>
        <w:rPr>
          <w:rFonts w:ascii="Arial" w:hAnsi="Arial" w:cs="Arial"/>
          <w:bCs/>
        </w:rPr>
      </w:pPr>
    </w:p>
    <w:p w14:paraId="276B1291" w14:textId="675B402D" w:rsidR="008C1C30" w:rsidRPr="003C0282" w:rsidRDefault="00532FCF" w:rsidP="00A85F6D">
      <w:pPr>
        <w:tabs>
          <w:tab w:val="left" w:pos="540"/>
        </w:tabs>
        <w:spacing w:after="0" w:line="240" w:lineRule="auto"/>
        <w:jc w:val="both"/>
        <w:rPr>
          <w:rFonts w:ascii="Arial" w:hAnsi="Arial" w:cs="Arial"/>
          <w:b/>
          <w:bCs/>
        </w:rPr>
      </w:pPr>
      <w:r w:rsidRPr="003C0282">
        <w:rPr>
          <w:rFonts w:ascii="Arial" w:hAnsi="Arial" w:cs="Arial"/>
          <w:b/>
          <w:bCs/>
        </w:rPr>
        <w:t>8</w:t>
      </w:r>
      <w:r w:rsidR="009A569A" w:rsidRPr="003C0282">
        <w:rPr>
          <w:rFonts w:ascii="Arial" w:hAnsi="Arial" w:cs="Arial"/>
          <w:b/>
          <w:bCs/>
        </w:rPr>
        <w:t>.</w:t>
      </w:r>
      <w:r w:rsidR="00566310">
        <w:rPr>
          <w:rFonts w:ascii="Arial" w:hAnsi="Arial" w:cs="Arial"/>
          <w:b/>
          <w:bCs/>
        </w:rPr>
        <w:t>4</w:t>
      </w:r>
      <w:r w:rsidR="00F52432">
        <w:rPr>
          <w:rFonts w:ascii="Arial" w:hAnsi="Arial" w:cs="Arial"/>
          <w:b/>
          <w:bCs/>
        </w:rPr>
        <w:t xml:space="preserve">    </w:t>
      </w:r>
      <w:r w:rsidR="009A569A" w:rsidRPr="003C0282">
        <w:rPr>
          <w:rFonts w:ascii="Arial" w:hAnsi="Arial" w:cs="Arial"/>
          <w:b/>
          <w:bCs/>
        </w:rPr>
        <w:t>Governing Law</w:t>
      </w:r>
    </w:p>
    <w:p w14:paraId="51B40021" w14:textId="32B9FBC7" w:rsidR="009A569A" w:rsidRPr="003C0282" w:rsidRDefault="00204DB5" w:rsidP="00A85F6D">
      <w:pPr>
        <w:tabs>
          <w:tab w:val="left" w:pos="540"/>
        </w:tabs>
        <w:spacing w:after="0" w:line="240" w:lineRule="auto"/>
        <w:jc w:val="both"/>
        <w:rPr>
          <w:rFonts w:ascii="Arial" w:hAnsi="Arial" w:cs="Arial"/>
          <w:b/>
          <w:bCs/>
        </w:rPr>
      </w:pPr>
      <w:r w:rsidRPr="003C0282">
        <w:rPr>
          <w:rFonts w:ascii="Arial" w:eastAsia="Times New Roman" w:hAnsi="Arial" w:cs="Arial"/>
        </w:rPr>
        <w:t xml:space="preserve">This RFP, any resulting Contract and all performance thereunder, transactions and subsequent amendments thereto between </w:t>
      </w:r>
      <w:r w:rsidRPr="003C0282">
        <w:rPr>
          <w:rFonts w:ascii="Arial" w:eastAsia="Times New Roman" w:hAnsi="Arial" w:cs="Arial"/>
          <w:snapToGrid w:val="0"/>
          <w:color w:val="000000"/>
        </w:rPr>
        <w:t xml:space="preserve">Respondent(s) or Contractor(s) </w:t>
      </w:r>
      <w:r w:rsidRPr="003C0282">
        <w:rPr>
          <w:rFonts w:ascii="Arial" w:eastAsia="Times New Roman" w:hAnsi="Arial" w:cs="Arial"/>
        </w:rPr>
        <w:t>and UA 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with this RFP or any Contract with UA.  The parties waive any objection to the laying of jurisdiction and venue of any claim, action, suit or proceeding arising out of the Contract or any transaction contemplated hereby, in the State of Arkansas, and hereby further waive and agree not to plead or assert that any claim, action, suit or proceeding has been brought in an inconvenient forum.  Nothing contained herein shall be deemed or construed as a waiver of any immunities to suit available to UA or its trustees, officials, employees and representatives.  In no event shall UA or any of its current and former trustees, officials, representatives and employees (in their official or individual capacities) be liable to Respondent(s) or Contractor(s) for special, indirect, punitive, or consequential damages, attorneys’ fees or costs or any damages constituting lost profits or lost business opportunities.</w:t>
      </w:r>
    </w:p>
    <w:p w14:paraId="0175E412" w14:textId="77777777" w:rsidR="004C3CCF" w:rsidRPr="003C0282" w:rsidRDefault="004C3CCF" w:rsidP="00917DBF">
      <w:pPr>
        <w:tabs>
          <w:tab w:val="left" w:pos="540"/>
        </w:tabs>
        <w:spacing w:after="0" w:line="240" w:lineRule="auto"/>
        <w:jc w:val="both"/>
        <w:rPr>
          <w:rFonts w:ascii="Arial" w:hAnsi="Arial" w:cs="Arial"/>
          <w:bCs/>
        </w:rPr>
      </w:pPr>
    </w:p>
    <w:p w14:paraId="22BB3BE4" w14:textId="12DCC4DB" w:rsidR="00C81157" w:rsidRPr="003C0282" w:rsidRDefault="006179CB" w:rsidP="00A85F6D">
      <w:pPr>
        <w:tabs>
          <w:tab w:val="left" w:pos="540"/>
        </w:tabs>
        <w:spacing w:after="0" w:line="240" w:lineRule="auto"/>
        <w:jc w:val="both"/>
        <w:rPr>
          <w:rFonts w:ascii="Arial" w:hAnsi="Arial" w:cs="Arial"/>
          <w:b/>
          <w:bCs/>
        </w:rPr>
      </w:pPr>
      <w:r w:rsidRPr="003C0282">
        <w:rPr>
          <w:rFonts w:ascii="Arial" w:hAnsi="Arial" w:cs="Arial"/>
          <w:b/>
          <w:bCs/>
        </w:rPr>
        <w:t>8</w:t>
      </w:r>
      <w:r w:rsidR="004C3CCF" w:rsidRPr="003C0282">
        <w:rPr>
          <w:rFonts w:ascii="Arial" w:hAnsi="Arial" w:cs="Arial"/>
          <w:b/>
          <w:bCs/>
        </w:rPr>
        <w:t>.</w:t>
      </w:r>
      <w:r w:rsidR="00566310">
        <w:rPr>
          <w:rFonts w:ascii="Arial" w:hAnsi="Arial" w:cs="Arial"/>
          <w:b/>
          <w:bCs/>
        </w:rPr>
        <w:t>5</w:t>
      </w:r>
      <w:r w:rsidR="00F52432">
        <w:rPr>
          <w:rFonts w:ascii="Arial" w:hAnsi="Arial" w:cs="Arial"/>
          <w:b/>
          <w:bCs/>
        </w:rPr>
        <w:t xml:space="preserve">   </w:t>
      </w:r>
      <w:r w:rsidR="004C3CCF" w:rsidRPr="003C0282">
        <w:rPr>
          <w:rFonts w:ascii="Arial" w:hAnsi="Arial" w:cs="Arial"/>
          <w:b/>
          <w:bCs/>
        </w:rPr>
        <w:t>Proprietary Information</w:t>
      </w:r>
    </w:p>
    <w:p w14:paraId="1CABF99B" w14:textId="39E34F28" w:rsidR="000C75E9" w:rsidRPr="003C0282" w:rsidRDefault="000C75E9" w:rsidP="00A85F6D">
      <w:pPr>
        <w:tabs>
          <w:tab w:val="left" w:pos="540"/>
        </w:tabs>
        <w:spacing w:after="0" w:line="240" w:lineRule="auto"/>
        <w:jc w:val="both"/>
        <w:rPr>
          <w:rFonts w:ascii="Arial" w:hAnsi="Arial" w:cs="Arial"/>
        </w:rPr>
      </w:pPr>
      <w:r w:rsidRPr="003C0282">
        <w:rPr>
          <w:rFonts w:ascii="Arial" w:hAnsi="Arial" w:cs="Arial"/>
        </w:rPr>
        <w:t xml:space="preserve">Proprietary information submitted in response to this bid will be processed in accordance with applicable UA procurement procedures.  All material submitted in response to this RFP becomes the public property of the State of Arkansas and will be a matter of public record and open to public inspection subsequent to bid opening </w:t>
      </w:r>
      <w:r w:rsidRPr="003C0282">
        <w:rPr>
          <w:rFonts w:ascii="Arial" w:hAnsi="Arial" w:cs="Arial"/>
        </w:rPr>
        <w:lastRenderedPageBreak/>
        <w:t xml:space="preserve">as defined by the Arkansas Freedom of Information Act.  </w:t>
      </w:r>
      <w:r w:rsidRPr="003C0282">
        <w:rPr>
          <w:rFonts w:ascii="Arial" w:hAnsi="Arial" w:cs="Arial"/>
          <w:u w:val="single"/>
        </w:rPr>
        <w:t>Respondent is hereby cautioned that any part of its bid that is considered confidential, proprietary, or trade secret, must be labeled as such and submitted in a separate envelope along with the bid, and can only be protected to the extent permitted by Arkansas law</w:t>
      </w:r>
      <w:r w:rsidRPr="003C0282">
        <w:rPr>
          <w:rFonts w:ascii="Arial" w:hAnsi="Arial" w:cs="Arial"/>
        </w:rPr>
        <w:t>.</w:t>
      </w:r>
    </w:p>
    <w:p w14:paraId="0C93827C" w14:textId="77777777" w:rsidR="000C75E9" w:rsidRPr="003C0282" w:rsidRDefault="000C75E9" w:rsidP="00A85F6D">
      <w:pPr>
        <w:tabs>
          <w:tab w:val="left" w:pos="540"/>
        </w:tabs>
        <w:spacing w:after="0" w:line="240" w:lineRule="auto"/>
        <w:jc w:val="both"/>
        <w:rPr>
          <w:rFonts w:ascii="Arial" w:hAnsi="Arial" w:cs="Arial"/>
        </w:rPr>
      </w:pPr>
    </w:p>
    <w:p w14:paraId="610E0C9A" w14:textId="120173FD" w:rsidR="00352556" w:rsidRPr="003C0282" w:rsidRDefault="000C75E9" w:rsidP="00A85F6D">
      <w:pPr>
        <w:tabs>
          <w:tab w:val="left" w:pos="540"/>
        </w:tabs>
        <w:spacing w:after="0" w:line="240" w:lineRule="auto"/>
        <w:jc w:val="both"/>
        <w:rPr>
          <w:rFonts w:ascii="Arial" w:hAnsi="Arial" w:cs="Arial"/>
        </w:rPr>
      </w:pPr>
      <w:r w:rsidRPr="003C0282">
        <w:rPr>
          <w:rFonts w:ascii="Arial" w:hAnsi="Arial" w:cs="Arial"/>
        </w:rPr>
        <w:tab/>
      </w:r>
      <w:r w:rsidRPr="003C0282">
        <w:rPr>
          <w:rFonts w:ascii="Arial" w:hAnsi="Arial" w:cs="Arial"/>
          <w:b/>
          <w:bCs/>
          <w:u w:val="double"/>
        </w:rPr>
        <w:t>Note of Caution</w:t>
      </w:r>
      <w:r w:rsidRPr="003C0282">
        <w:rPr>
          <w:rFonts w:ascii="Arial" w:hAnsi="Arial" w:cs="Arial"/>
        </w:rPr>
        <w:t xml:space="preserve">:  Respondents should not attempt to mark the entire proposal as "proprietary" or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3C0282">
        <w:rPr>
          <w:rFonts w:ascii="Arial" w:hAnsi="Arial" w:cs="Arial"/>
          <w:b/>
        </w:rPr>
        <w:t>Costs and pricing terms are not considered as proprietary</w:t>
      </w:r>
      <w:r w:rsidRPr="003C0282">
        <w:rPr>
          <w:rFonts w:ascii="Arial" w:hAnsi="Arial" w:cs="Arial"/>
        </w:rPr>
        <w:t>.</w:t>
      </w:r>
    </w:p>
    <w:p w14:paraId="4A6330E7" w14:textId="77777777" w:rsidR="005936BA" w:rsidRPr="003C0282" w:rsidRDefault="005936BA" w:rsidP="00917DBF">
      <w:pPr>
        <w:tabs>
          <w:tab w:val="left" w:pos="540"/>
        </w:tabs>
        <w:spacing w:after="0" w:line="240" w:lineRule="auto"/>
        <w:jc w:val="both"/>
        <w:rPr>
          <w:rFonts w:ascii="Arial" w:hAnsi="Arial" w:cs="Arial"/>
          <w:b/>
          <w:bCs/>
        </w:rPr>
      </w:pPr>
    </w:p>
    <w:p w14:paraId="41B46B15" w14:textId="448A7E00" w:rsidR="000A302F" w:rsidRPr="003C0282" w:rsidRDefault="006179CB" w:rsidP="00A85F6D">
      <w:pPr>
        <w:tabs>
          <w:tab w:val="left" w:pos="540"/>
        </w:tabs>
        <w:spacing w:after="0" w:line="240" w:lineRule="auto"/>
        <w:jc w:val="both"/>
        <w:rPr>
          <w:rFonts w:ascii="Arial" w:hAnsi="Arial" w:cs="Arial"/>
          <w:b/>
        </w:rPr>
      </w:pPr>
      <w:r w:rsidRPr="003C0282">
        <w:rPr>
          <w:rFonts w:ascii="Arial" w:hAnsi="Arial" w:cs="Arial"/>
          <w:b/>
        </w:rPr>
        <w:t>8</w:t>
      </w:r>
      <w:r w:rsidR="0004641D" w:rsidRPr="003C0282">
        <w:rPr>
          <w:rFonts w:ascii="Arial" w:hAnsi="Arial" w:cs="Arial"/>
          <w:b/>
        </w:rPr>
        <w:t>.</w:t>
      </w:r>
      <w:r w:rsidR="00566310">
        <w:rPr>
          <w:rFonts w:ascii="Arial" w:hAnsi="Arial" w:cs="Arial"/>
          <w:b/>
        </w:rPr>
        <w:t>6</w:t>
      </w:r>
      <w:r w:rsidR="0004641D" w:rsidRPr="003C0282">
        <w:rPr>
          <w:rFonts w:ascii="Arial" w:hAnsi="Arial" w:cs="Arial"/>
          <w:b/>
        </w:rPr>
        <w:tab/>
        <w:t>Disclosure</w:t>
      </w:r>
      <w:bookmarkStart w:id="8" w:name="_Hlk497221491"/>
    </w:p>
    <w:p w14:paraId="206891B5" w14:textId="23745A2E" w:rsidR="00DA5053" w:rsidRPr="003C0282" w:rsidRDefault="00350527" w:rsidP="00A85F6D">
      <w:pPr>
        <w:tabs>
          <w:tab w:val="left" w:pos="540"/>
        </w:tabs>
        <w:spacing w:after="0" w:line="240" w:lineRule="auto"/>
        <w:jc w:val="both"/>
        <w:rPr>
          <w:rFonts w:ascii="Arial" w:hAnsi="Arial" w:cs="Arial"/>
          <w:b/>
        </w:rPr>
      </w:pPr>
      <w:r w:rsidRPr="003C0282">
        <w:rPr>
          <w:rFonts w:ascii="Arial" w:hAnsi="Arial" w:cs="Arial"/>
          <w:b/>
        </w:rPr>
        <w:tab/>
      </w:r>
    </w:p>
    <w:p w14:paraId="6E83F22A" w14:textId="77777777" w:rsidR="00CA0CF0" w:rsidRPr="003C0282" w:rsidRDefault="00CA0CF0" w:rsidP="00A85F6D">
      <w:pPr>
        <w:pStyle w:val="ListParagraph"/>
        <w:numPr>
          <w:ilvl w:val="0"/>
          <w:numId w:val="16"/>
        </w:numPr>
        <w:tabs>
          <w:tab w:val="left" w:pos="540"/>
        </w:tabs>
        <w:ind w:left="0" w:firstLine="0"/>
        <w:jc w:val="both"/>
        <w:rPr>
          <w:rFonts w:ascii="Arial" w:hAnsi="Arial" w:cs="Arial"/>
          <w:b/>
          <w:sz w:val="22"/>
          <w:szCs w:val="22"/>
        </w:rPr>
      </w:pPr>
      <w:bookmarkStart w:id="9" w:name="_Hlk497220876"/>
      <w:r w:rsidRPr="003C0282">
        <w:rPr>
          <w:rFonts w:ascii="Arial" w:hAnsi="Arial" w:cs="Arial"/>
          <w:b/>
          <w:sz w:val="22"/>
          <w:szCs w:val="22"/>
        </w:rPr>
        <w:t>Contract and Grant Disclosure</w:t>
      </w:r>
    </w:p>
    <w:p w14:paraId="56EE280C" w14:textId="77777777" w:rsidR="00CA0CF0" w:rsidRPr="003C0282" w:rsidRDefault="00CA0CF0" w:rsidP="00A85F6D">
      <w:pPr>
        <w:pStyle w:val="ListParagraph"/>
        <w:tabs>
          <w:tab w:val="left" w:pos="540"/>
        </w:tabs>
        <w:ind w:left="0"/>
        <w:jc w:val="both"/>
        <w:rPr>
          <w:rFonts w:ascii="Arial" w:hAnsi="Arial" w:cs="Arial"/>
          <w:sz w:val="22"/>
          <w:szCs w:val="22"/>
        </w:rPr>
      </w:pPr>
      <w:r w:rsidRPr="003C0282">
        <w:rPr>
          <w:rFonts w:ascii="Arial" w:hAnsi="Arial" w:cs="Arial"/>
          <w:sz w:val="22"/>
          <w:szCs w:val="22"/>
        </w:rPr>
        <w:t>Disclosure is a condition of this contract and the University of Arkansas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Respondent’s business, Respondent must state so in writing.</w:t>
      </w:r>
    </w:p>
    <w:p w14:paraId="098338B1" w14:textId="77777777" w:rsidR="00CA0CF0" w:rsidRPr="003C0282" w:rsidRDefault="00CA0CF0" w:rsidP="00A85F6D">
      <w:pPr>
        <w:tabs>
          <w:tab w:val="left" w:pos="540"/>
        </w:tabs>
        <w:spacing w:after="0" w:line="240" w:lineRule="auto"/>
        <w:jc w:val="both"/>
        <w:rPr>
          <w:rFonts w:ascii="Arial" w:hAnsi="Arial" w:cs="Arial"/>
        </w:rPr>
      </w:pPr>
    </w:p>
    <w:p w14:paraId="0A229A19" w14:textId="77777777" w:rsidR="00CA0CF0" w:rsidRPr="003C0282" w:rsidRDefault="00CA0CF0" w:rsidP="00A85F6D">
      <w:pPr>
        <w:pStyle w:val="ListParagraph"/>
        <w:numPr>
          <w:ilvl w:val="0"/>
          <w:numId w:val="16"/>
        </w:numPr>
        <w:tabs>
          <w:tab w:val="left" w:pos="540"/>
        </w:tabs>
        <w:ind w:left="0" w:firstLine="0"/>
        <w:jc w:val="both"/>
        <w:rPr>
          <w:rFonts w:ascii="Arial" w:hAnsi="Arial" w:cs="Arial"/>
          <w:b/>
          <w:sz w:val="22"/>
          <w:szCs w:val="22"/>
        </w:rPr>
      </w:pPr>
      <w:r w:rsidRPr="003C0282">
        <w:rPr>
          <w:rFonts w:ascii="Arial" w:hAnsi="Arial" w:cs="Arial"/>
          <w:b/>
          <w:sz w:val="22"/>
          <w:szCs w:val="22"/>
        </w:rPr>
        <w:t>Respondent Conflict of Interest Form</w:t>
      </w:r>
    </w:p>
    <w:p w14:paraId="2365CB3C" w14:textId="6C7E629B" w:rsidR="008D2E51" w:rsidRPr="003C0282" w:rsidRDefault="00CA0CF0" w:rsidP="00A85F6D">
      <w:pPr>
        <w:pStyle w:val="ListParagraph"/>
        <w:ind w:left="0"/>
        <w:rPr>
          <w:rFonts w:ascii="Arial" w:hAnsi="Arial" w:cs="Arial"/>
          <w:b/>
          <w:sz w:val="22"/>
          <w:szCs w:val="22"/>
        </w:rPr>
      </w:pPr>
      <w:r w:rsidRPr="003C0282">
        <w:rPr>
          <w:rFonts w:ascii="Arial" w:hAnsi="Arial" w:cs="Arial"/>
          <w:sz w:val="22"/>
          <w:szCs w:val="22"/>
        </w:rPr>
        <w:t xml:space="preserve">Only when applicable, for any RFP that requires the disclosure of existing conflict of interest circumstances, Respondent should complete the </w:t>
      </w:r>
      <w:r w:rsidRPr="003C0282">
        <w:rPr>
          <w:rFonts w:ascii="Arial" w:hAnsi="Arial" w:cs="Arial"/>
          <w:i/>
          <w:sz w:val="22"/>
          <w:szCs w:val="22"/>
        </w:rPr>
        <w:t>Bidder Conflict of Interest Form</w:t>
      </w:r>
      <w:r w:rsidRPr="003C0282">
        <w:rPr>
          <w:rFonts w:ascii="Arial" w:hAnsi="Arial" w:cs="Arial"/>
          <w:sz w:val="22"/>
          <w:szCs w:val="22"/>
        </w:rPr>
        <w:t xml:space="preserve"> and submit with bid Proposal.  It is the responsibility of Respondent desiring to be considered for a bid award to complete and return this form, along with the </w:t>
      </w:r>
      <w:r w:rsidRPr="003C0282">
        <w:rPr>
          <w:rFonts w:ascii="Arial" w:hAnsi="Arial" w:cs="Arial"/>
          <w:i/>
          <w:sz w:val="22"/>
          <w:szCs w:val="22"/>
        </w:rPr>
        <w:t>Contract and Grant Disclosure and Certification Form</w:t>
      </w:r>
      <w:r w:rsidRPr="003C0282">
        <w:rPr>
          <w:rFonts w:ascii="Arial" w:hAnsi="Arial" w:cs="Arial"/>
          <w:sz w:val="22"/>
          <w:szCs w:val="22"/>
        </w:rPr>
        <w:t>. The purpose of these forms is to give Respondent an opportunity to disclose any actual or perceived conflicts of interest.  The determination of UA regarding any questions of conflict of interest shall be final.</w:t>
      </w:r>
    </w:p>
    <w:bookmarkEnd w:id="8"/>
    <w:bookmarkEnd w:id="9"/>
    <w:p w14:paraId="3B4020B2" w14:textId="430E2C39" w:rsidR="00AD3DAB" w:rsidRPr="003C0282" w:rsidRDefault="00DA5053" w:rsidP="00A85F6D">
      <w:pPr>
        <w:pStyle w:val="ListParagraph"/>
        <w:tabs>
          <w:tab w:val="left" w:pos="540"/>
        </w:tabs>
        <w:ind w:left="0"/>
        <w:jc w:val="both"/>
        <w:rPr>
          <w:rFonts w:ascii="Arial" w:hAnsi="Arial" w:cs="Arial"/>
          <w:b/>
          <w:sz w:val="22"/>
          <w:szCs w:val="22"/>
        </w:rPr>
      </w:pPr>
      <w:r w:rsidRPr="003C0282">
        <w:rPr>
          <w:rFonts w:ascii="Arial" w:hAnsi="Arial" w:cs="Arial"/>
          <w:b/>
          <w:sz w:val="22"/>
          <w:szCs w:val="22"/>
        </w:rPr>
        <w:tab/>
      </w:r>
    </w:p>
    <w:p w14:paraId="5D4F7E10" w14:textId="50629C94" w:rsidR="00FF26EE" w:rsidRPr="003C0282" w:rsidRDefault="006179CB" w:rsidP="00917DBF">
      <w:pPr>
        <w:tabs>
          <w:tab w:val="left" w:pos="540"/>
        </w:tabs>
        <w:spacing w:after="0" w:line="240" w:lineRule="auto"/>
        <w:jc w:val="both"/>
        <w:rPr>
          <w:rFonts w:ascii="Arial" w:hAnsi="Arial" w:cs="Arial"/>
          <w:b/>
        </w:rPr>
      </w:pPr>
      <w:r w:rsidRPr="003C0282">
        <w:rPr>
          <w:rFonts w:ascii="Arial" w:hAnsi="Arial" w:cs="Arial"/>
          <w:b/>
        </w:rPr>
        <w:t>8</w:t>
      </w:r>
      <w:r w:rsidR="00882E3C" w:rsidRPr="003C0282">
        <w:rPr>
          <w:rFonts w:ascii="Arial" w:hAnsi="Arial" w:cs="Arial"/>
          <w:b/>
        </w:rPr>
        <w:t>.</w:t>
      </w:r>
      <w:r w:rsidR="00566310">
        <w:rPr>
          <w:rFonts w:ascii="Arial" w:hAnsi="Arial" w:cs="Arial"/>
          <w:b/>
        </w:rPr>
        <w:t>7</w:t>
      </w:r>
      <w:r w:rsidR="00F52432">
        <w:rPr>
          <w:rFonts w:ascii="Arial" w:hAnsi="Arial" w:cs="Arial"/>
          <w:b/>
        </w:rPr>
        <w:t xml:space="preserve">    </w:t>
      </w:r>
      <w:r w:rsidR="00882E3C" w:rsidRPr="003C0282">
        <w:rPr>
          <w:rFonts w:ascii="Arial" w:hAnsi="Arial" w:cs="Arial"/>
          <w:b/>
        </w:rPr>
        <w:t>Proposal Modification</w:t>
      </w:r>
    </w:p>
    <w:p w14:paraId="5757FFDA" w14:textId="6875F784" w:rsidR="009E7C1F" w:rsidRPr="003C0282" w:rsidRDefault="00CA0CF0" w:rsidP="00A85F6D">
      <w:pPr>
        <w:tabs>
          <w:tab w:val="left" w:pos="540"/>
        </w:tabs>
        <w:spacing w:after="0" w:line="240" w:lineRule="auto"/>
        <w:jc w:val="both"/>
        <w:rPr>
          <w:rFonts w:ascii="Arial" w:hAnsi="Arial" w:cs="Arial"/>
        </w:rPr>
      </w:pPr>
      <w:r w:rsidRPr="003C0282">
        <w:rPr>
          <w:rFonts w:ascii="Arial" w:hAnsi="Arial" w:cs="Arial"/>
        </w:rPr>
        <w:t>Proposals submitted prior to the Proposal opening date may be modified or withdrawn only by written notice to UA.  Such notice must be received by the UA Purchasing Official prior to the time designated for opening of the Proposal.  Respondent may change or withdraw the Proposal at any time prior to Proposal opening; however, no oral modifications will be allowed.  Only letters or other formal written requests for modifications or corrections of a previously submitted Proposal that are addressed in the same manner as the Proposal and that are received prior to the scheduled Proposal opening time will be accepted.  The Proposal, when opened, will then be corrected in accordance with such written requests, provided that the written request is contained in a sealed envelope that is clearly marked with the RFP number and “Modification of Proposal”.  No modifications of the Proposal will be accepted at any time after the Proposal due date and time.</w:t>
      </w:r>
    </w:p>
    <w:p w14:paraId="2BB2A43A" w14:textId="77777777" w:rsidR="008F3B9D" w:rsidRPr="003C0282" w:rsidRDefault="008F3B9D" w:rsidP="00917DBF">
      <w:pPr>
        <w:tabs>
          <w:tab w:val="left" w:pos="540"/>
        </w:tabs>
        <w:spacing w:after="0" w:line="240" w:lineRule="auto"/>
        <w:jc w:val="both"/>
        <w:rPr>
          <w:rFonts w:ascii="Arial" w:hAnsi="Arial" w:cs="Arial"/>
          <w:b/>
        </w:rPr>
      </w:pPr>
    </w:p>
    <w:p w14:paraId="7F52FE9D" w14:textId="425C43FE" w:rsidR="00D3308A" w:rsidRPr="003C0282" w:rsidRDefault="006179CB" w:rsidP="00A85F6D">
      <w:pPr>
        <w:tabs>
          <w:tab w:val="left" w:pos="540"/>
        </w:tabs>
        <w:spacing w:after="0" w:line="240" w:lineRule="auto"/>
        <w:jc w:val="both"/>
        <w:rPr>
          <w:rFonts w:ascii="Arial" w:hAnsi="Arial" w:cs="Arial"/>
          <w:b/>
        </w:rPr>
      </w:pPr>
      <w:r w:rsidRPr="003C0282">
        <w:rPr>
          <w:rFonts w:ascii="Arial" w:hAnsi="Arial" w:cs="Arial"/>
          <w:b/>
        </w:rPr>
        <w:t>8</w:t>
      </w:r>
      <w:r w:rsidR="00565862" w:rsidRPr="003C0282">
        <w:rPr>
          <w:rFonts w:ascii="Arial" w:hAnsi="Arial" w:cs="Arial"/>
          <w:b/>
        </w:rPr>
        <w:t>.</w:t>
      </w:r>
      <w:r w:rsidR="00566310">
        <w:rPr>
          <w:rFonts w:ascii="Arial" w:hAnsi="Arial" w:cs="Arial"/>
          <w:b/>
        </w:rPr>
        <w:t>8</w:t>
      </w:r>
      <w:r w:rsidR="00F52432">
        <w:rPr>
          <w:rFonts w:ascii="Arial" w:hAnsi="Arial" w:cs="Arial"/>
          <w:b/>
        </w:rPr>
        <w:t xml:space="preserve">   </w:t>
      </w:r>
      <w:r w:rsidR="00565862" w:rsidRPr="003C0282">
        <w:rPr>
          <w:rFonts w:ascii="Arial" w:hAnsi="Arial" w:cs="Arial"/>
          <w:b/>
        </w:rPr>
        <w:t>Prime Contractor Responsibility</w:t>
      </w:r>
    </w:p>
    <w:p w14:paraId="2E2A8B23" w14:textId="31288725" w:rsidR="00B055F4" w:rsidRPr="003C0282" w:rsidRDefault="00B055F4" w:rsidP="00A85F6D">
      <w:pPr>
        <w:tabs>
          <w:tab w:val="left" w:pos="540"/>
        </w:tabs>
        <w:spacing w:after="0" w:line="240" w:lineRule="auto"/>
        <w:jc w:val="both"/>
        <w:rPr>
          <w:rFonts w:ascii="Arial" w:hAnsi="Arial" w:cs="Arial"/>
          <w:b/>
        </w:rPr>
      </w:pPr>
    </w:p>
    <w:p w14:paraId="137A47A6" w14:textId="3DF4E113" w:rsidR="00B055F4" w:rsidRPr="007E04E6" w:rsidRDefault="00091D8F" w:rsidP="00A85F6D">
      <w:pPr>
        <w:tabs>
          <w:tab w:val="left" w:pos="540"/>
        </w:tabs>
        <w:spacing w:after="0" w:line="240" w:lineRule="auto"/>
        <w:jc w:val="both"/>
        <w:rPr>
          <w:rFonts w:cs="Arial"/>
        </w:rPr>
      </w:pPr>
      <w:r>
        <w:rPr>
          <w:rFonts w:ascii="Arial" w:hAnsi="Arial" w:cs="Arial"/>
        </w:rPr>
        <w:t>As soon as the i</w:t>
      </w:r>
      <w:r w:rsidR="00B055F4" w:rsidRPr="00A85F6D">
        <w:rPr>
          <w:rFonts w:ascii="Arial" w:hAnsi="Arial" w:cs="Arial"/>
        </w:rPr>
        <w:t xml:space="preserve">ntent to </w:t>
      </w:r>
      <w:r w:rsidR="00C01393">
        <w:rPr>
          <w:rFonts w:ascii="Arial" w:hAnsi="Arial" w:cs="Arial"/>
        </w:rPr>
        <w:t xml:space="preserve">propose </w:t>
      </w:r>
      <w:r w:rsidR="00B055F4" w:rsidRPr="00A85F6D">
        <w:rPr>
          <w:rFonts w:ascii="Arial" w:hAnsi="Arial" w:cs="Arial"/>
        </w:rPr>
        <w:t xml:space="preserve">is confirmed, </w:t>
      </w:r>
      <w:r w:rsidR="003C0282" w:rsidRPr="00A85F6D">
        <w:rPr>
          <w:rFonts w:ascii="Arial" w:hAnsi="Arial" w:cs="Arial"/>
        </w:rPr>
        <w:t>Aon</w:t>
      </w:r>
      <w:r w:rsidR="00B055F4" w:rsidRPr="00A85F6D">
        <w:rPr>
          <w:rFonts w:ascii="Arial" w:hAnsi="Arial" w:cs="Arial"/>
        </w:rPr>
        <w:t xml:space="preserve"> will submit, via secure file transfer, the census, claims and other data for </w:t>
      </w:r>
      <w:r w:rsidR="00C01393">
        <w:rPr>
          <w:rFonts w:ascii="Arial" w:hAnsi="Arial" w:cs="Arial"/>
        </w:rPr>
        <w:t>Respondents</w:t>
      </w:r>
      <w:r w:rsidR="00B055F4" w:rsidRPr="00A85F6D">
        <w:rPr>
          <w:rFonts w:ascii="Arial" w:hAnsi="Arial" w:cs="Arial"/>
        </w:rPr>
        <w:t xml:space="preserve"> to use to complete your proposal response. This data contains some protected and proprietary information and must be kept secure. </w:t>
      </w:r>
      <w:r w:rsidR="003C0282" w:rsidRPr="00A85F6D">
        <w:rPr>
          <w:rFonts w:ascii="Arial" w:hAnsi="Arial" w:cs="Arial"/>
        </w:rPr>
        <w:t>Aon</w:t>
      </w:r>
      <w:r w:rsidR="00B055F4" w:rsidRPr="00A85F6D">
        <w:rPr>
          <w:rFonts w:ascii="Arial" w:hAnsi="Arial" w:cs="Arial"/>
        </w:rPr>
        <w:t xml:space="preserve"> is holding this data on behalf of </w:t>
      </w:r>
      <w:r w:rsidR="00E479D8" w:rsidRPr="00A85F6D">
        <w:rPr>
          <w:rFonts w:ascii="Arial" w:hAnsi="Arial" w:cs="Arial"/>
        </w:rPr>
        <w:t>UA</w:t>
      </w:r>
      <w:r w:rsidR="00B055F4" w:rsidRPr="00A85F6D">
        <w:rPr>
          <w:rFonts w:ascii="Arial" w:hAnsi="Arial" w:cs="Arial"/>
        </w:rPr>
        <w:t xml:space="preserve">. </w:t>
      </w:r>
      <w:r w:rsidR="00E479D8" w:rsidRPr="00A85F6D">
        <w:rPr>
          <w:rFonts w:ascii="Arial" w:hAnsi="Arial" w:cs="Arial"/>
        </w:rPr>
        <w:t>UA</w:t>
      </w:r>
      <w:r w:rsidR="00B055F4" w:rsidRPr="00A85F6D">
        <w:rPr>
          <w:rFonts w:ascii="Arial" w:hAnsi="Arial" w:cs="Arial"/>
        </w:rPr>
        <w:t xml:space="preserve"> does not have access to this data.</w:t>
      </w:r>
    </w:p>
    <w:p w14:paraId="16A5699B" w14:textId="72D14BC3" w:rsidR="00B055F4" w:rsidRPr="003C0282" w:rsidRDefault="000C58E5" w:rsidP="00A85F6D">
      <w:pPr>
        <w:pStyle w:val="ListNumber"/>
        <w:tabs>
          <w:tab w:val="clear" w:pos="1627"/>
          <w:tab w:val="left" w:pos="1800"/>
          <w:tab w:val="num" w:pos="1987"/>
        </w:tabs>
        <w:spacing w:before="120"/>
        <w:ind w:left="1080" w:hanging="360"/>
        <w:rPr>
          <w:rFonts w:ascii="Arial" w:hAnsi="Arial" w:cs="Arial"/>
          <w:sz w:val="22"/>
          <w:szCs w:val="22"/>
        </w:rPr>
      </w:pPr>
      <w:r>
        <w:rPr>
          <w:rFonts w:ascii="Arial" w:hAnsi="Arial" w:cs="Arial"/>
          <w:sz w:val="22"/>
          <w:szCs w:val="22"/>
        </w:rPr>
        <w:t xml:space="preserve">       </w:t>
      </w:r>
      <w:r w:rsidR="00E479D8" w:rsidRPr="003C0282">
        <w:rPr>
          <w:rFonts w:ascii="Arial" w:hAnsi="Arial" w:cs="Arial"/>
          <w:sz w:val="22"/>
          <w:szCs w:val="22"/>
        </w:rPr>
        <w:t>UA</w:t>
      </w:r>
      <w:r w:rsidR="00B055F4" w:rsidRPr="003C0282">
        <w:rPr>
          <w:rFonts w:ascii="Arial" w:hAnsi="Arial" w:cs="Arial"/>
          <w:sz w:val="22"/>
          <w:szCs w:val="22"/>
        </w:rPr>
        <w:t xml:space="preserve"> will require all rates and fees proposed under all three scenarios requested to be guaranteed for a 12-month period effective </w:t>
      </w:r>
      <w:r w:rsidR="007E397B" w:rsidRPr="003C0282">
        <w:rPr>
          <w:rFonts w:ascii="Arial" w:hAnsi="Arial" w:cs="Arial"/>
          <w:sz w:val="22"/>
          <w:szCs w:val="22"/>
        </w:rPr>
        <w:t>January 1, 2021</w:t>
      </w:r>
      <w:r w:rsidR="00B055F4" w:rsidRPr="003C0282">
        <w:rPr>
          <w:rFonts w:ascii="Arial" w:hAnsi="Arial" w:cs="Arial"/>
          <w:sz w:val="22"/>
          <w:szCs w:val="22"/>
        </w:rPr>
        <w:t xml:space="preserve">.  </w:t>
      </w:r>
      <w:r w:rsidR="00E479D8" w:rsidRPr="000C58E5">
        <w:rPr>
          <w:rFonts w:ascii="Arial" w:hAnsi="Arial" w:cs="Arial"/>
          <w:sz w:val="22"/>
          <w:szCs w:val="22"/>
        </w:rPr>
        <w:t>UA</w:t>
      </w:r>
      <w:r w:rsidR="00B055F4" w:rsidRPr="000C58E5">
        <w:rPr>
          <w:rFonts w:ascii="Arial" w:hAnsi="Arial" w:cs="Arial"/>
          <w:sz w:val="22"/>
          <w:szCs w:val="22"/>
        </w:rPr>
        <w:t xml:space="preserve"> is also requesting renewal </w:t>
      </w:r>
      <w:r w:rsidR="007E397B" w:rsidRPr="000C58E5">
        <w:rPr>
          <w:rFonts w:ascii="Arial" w:hAnsi="Arial" w:cs="Arial"/>
          <w:sz w:val="22"/>
          <w:szCs w:val="22"/>
        </w:rPr>
        <w:t xml:space="preserve">proposals for </w:t>
      </w:r>
      <w:r w:rsidR="00B055F4" w:rsidRPr="000C58E5">
        <w:rPr>
          <w:rFonts w:ascii="Arial" w:hAnsi="Arial" w:cs="Arial"/>
          <w:sz w:val="22"/>
          <w:szCs w:val="22"/>
        </w:rPr>
        <w:t>years 2 and 3.</w:t>
      </w:r>
    </w:p>
    <w:p w14:paraId="62D12238" w14:textId="766B5B82" w:rsidR="00B055F4" w:rsidRPr="003C0282" w:rsidRDefault="003100AE" w:rsidP="00A85F6D">
      <w:pPr>
        <w:pStyle w:val="ListNumber"/>
        <w:tabs>
          <w:tab w:val="left" w:pos="1800"/>
          <w:tab w:val="num" w:pos="1987"/>
        </w:tabs>
        <w:spacing w:before="120"/>
        <w:ind w:left="1080" w:hanging="360"/>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B055F4" w:rsidRPr="003C0282">
        <w:rPr>
          <w:rFonts w:ascii="Arial" w:hAnsi="Arial" w:cs="Arial"/>
          <w:sz w:val="22"/>
          <w:szCs w:val="22"/>
        </w:rPr>
        <w:t xml:space="preserve">All </w:t>
      </w:r>
      <w:r w:rsidR="00C01393">
        <w:rPr>
          <w:rFonts w:ascii="Arial" w:hAnsi="Arial" w:cs="Arial"/>
          <w:sz w:val="22"/>
          <w:szCs w:val="22"/>
        </w:rPr>
        <w:t xml:space="preserve">Respondents </w:t>
      </w:r>
      <w:r w:rsidR="00B055F4" w:rsidRPr="003C0282">
        <w:rPr>
          <w:rFonts w:ascii="Arial" w:hAnsi="Arial" w:cs="Arial"/>
          <w:sz w:val="22"/>
          <w:szCs w:val="22"/>
        </w:rPr>
        <w:t>submitting a proposal response are required to respond to the “General Questionnaire”.  In addition, it is desirable to respond to all applicable question</w:t>
      </w:r>
      <w:r w:rsidR="00C01393">
        <w:rPr>
          <w:rFonts w:ascii="Arial" w:hAnsi="Arial" w:cs="Arial"/>
          <w:sz w:val="22"/>
          <w:szCs w:val="22"/>
        </w:rPr>
        <w:t>s</w:t>
      </w:r>
      <w:r w:rsidR="00B055F4" w:rsidRPr="003C0282">
        <w:rPr>
          <w:rFonts w:ascii="Arial" w:hAnsi="Arial" w:cs="Arial"/>
          <w:sz w:val="22"/>
          <w:szCs w:val="22"/>
        </w:rPr>
        <w:t xml:space="preserve">. Note a written response is required for each questionnaire question. Responses including references to separate attachments in lieu of a direct response will not receive a score according to the Evaluation Criteria. </w:t>
      </w:r>
    </w:p>
    <w:p w14:paraId="0C1AA00E" w14:textId="1CB04391" w:rsidR="00B055F4" w:rsidRPr="003C0282" w:rsidRDefault="003100AE" w:rsidP="00A85F6D">
      <w:pPr>
        <w:pStyle w:val="ListNumber"/>
        <w:tabs>
          <w:tab w:val="num" w:pos="1987"/>
        </w:tabs>
        <w:spacing w:before="120"/>
        <w:ind w:left="1080" w:hanging="360"/>
        <w:rPr>
          <w:rFonts w:ascii="Arial" w:hAnsi="Arial" w:cs="Arial"/>
          <w:sz w:val="22"/>
          <w:szCs w:val="22"/>
        </w:rPr>
      </w:pPr>
      <w:r>
        <w:rPr>
          <w:rFonts w:ascii="Arial" w:hAnsi="Arial" w:cs="Arial"/>
          <w:sz w:val="22"/>
          <w:szCs w:val="22"/>
        </w:rPr>
        <w:lastRenderedPageBreak/>
        <w:t xml:space="preserve"> </w:t>
      </w:r>
      <w:r>
        <w:rPr>
          <w:rFonts w:ascii="Arial" w:hAnsi="Arial" w:cs="Arial"/>
          <w:sz w:val="22"/>
          <w:szCs w:val="22"/>
        </w:rPr>
        <w:tab/>
      </w:r>
      <w:r w:rsidR="00B055F4" w:rsidRPr="003C0282">
        <w:rPr>
          <w:rFonts w:ascii="Arial" w:hAnsi="Arial" w:cs="Arial"/>
          <w:sz w:val="22"/>
          <w:szCs w:val="22"/>
        </w:rPr>
        <w:t xml:space="preserve">Respondents are required to address each of the requirements of this RFP. </w:t>
      </w:r>
      <w:r w:rsidR="00C01393">
        <w:rPr>
          <w:rFonts w:ascii="Arial" w:hAnsi="Arial" w:cs="Arial"/>
          <w:sz w:val="22"/>
          <w:szCs w:val="22"/>
        </w:rPr>
        <w:t xml:space="preserve">Respondents’ </w:t>
      </w:r>
      <w:r w:rsidR="00B055F4" w:rsidRPr="003C0282">
        <w:rPr>
          <w:rFonts w:ascii="Arial" w:hAnsi="Arial" w:cs="Arial"/>
          <w:sz w:val="22"/>
          <w:szCs w:val="22"/>
        </w:rPr>
        <w:t xml:space="preserve">responses should contain sufficient information and detail for </w:t>
      </w:r>
      <w:r w:rsidR="00E479D8" w:rsidRPr="003C0282">
        <w:rPr>
          <w:rFonts w:ascii="Arial" w:hAnsi="Arial" w:cs="Arial"/>
          <w:sz w:val="22"/>
          <w:szCs w:val="22"/>
        </w:rPr>
        <w:t>UA</w:t>
      </w:r>
      <w:r w:rsidR="00B055F4" w:rsidRPr="003C0282">
        <w:rPr>
          <w:rFonts w:ascii="Arial" w:hAnsi="Arial" w:cs="Arial"/>
          <w:sz w:val="22"/>
          <w:szCs w:val="22"/>
        </w:rPr>
        <w:t xml:space="preserve"> to further evaluate the merit of the response. Failure to respond in this format may result in disqualification.</w:t>
      </w:r>
    </w:p>
    <w:p w14:paraId="747AE72A" w14:textId="7BA34863" w:rsidR="00B055F4" w:rsidRPr="003C0282" w:rsidRDefault="003100AE" w:rsidP="00A85F6D">
      <w:pPr>
        <w:pStyle w:val="ListNumber"/>
        <w:tabs>
          <w:tab w:val="num" w:pos="1987"/>
        </w:tabs>
        <w:spacing w:before="120"/>
        <w:ind w:left="1080" w:hanging="360"/>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B055F4" w:rsidRPr="003C0282">
        <w:rPr>
          <w:rFonts w:ascii="Arial" w:hAnsi="Arial" w:cs="Arial"/>
          <w:sz w:val="22"/>
          <w:szCs w:val="22"/>
        </w:rPr>
        <w:t>Exceptions to any of the terms, conditions, specifications, protocols, and/or other requirements listed in this RFP must be clearly noted by reference to the page number, section, paragraph, or other identifying reference in this RFP. All information regarding such exceptions to content or requirements must be noted in the same sequence as its appearance in this RFP.</w:t>
      </w:r>
    </w:p>
    <w:p w14:paraId="56A0D1F5" w14:textId="02729EBD" w:rsidR="00B055F4" w:rsidRPr="00240FC7" w:rsidRDefault="00B055F4" w:rsidP="00A85F6D">
      <w:pPr>
        <w:pStyle w:val="ListNumber"/>
        <w:tabs>
          <w:tab w:val="num" w:pos="1987"/>
        </w:tabs>
        <w:spacing w:before="120"/>
        <w:ind w:left="1080" w:hanging="360"/>
        <w:rPr>
          <w:rFonts w:ascii="Arial" w:hAnsi="Arial" w:cs="Arial"/>
          <w:sz w:val="22"/>
          <w:szCs w:val="22"/>
        </w:rPr>
      </w:pPr>
      <w:r w:rsidRPr="00240FC7">
        <w:rPr>
          <w:rFonts w:ascii="Arial" w:hAnsi="Arial" w:cs="Arial"/>
          <w:sz w:val="22"/>
          <w:szCs w:val="22"/>
        </w:rPr>
        <w:t xml:space="preserve">The proposal response is required to be received by </w:t>
      </w:r>
      <w:r w:rsidR="004A43E7" w:rsidRPr="00240FC7">
        <w:rPr>
          <w:rFonts w:ascii="Arial" w:hAnsi="Arial" w:cs="Arial"/>
          <w:sz w:val="22"/>
          <w:szCs w:val="22"/>
        </w:rPr>
        <w:t>Aon</w:t>
      </w:r>
      <w:r w:rsidR="00FA1711" w:rsidRPr="00240FC7">
        <w:rPr>
          <w:rFonts w:ascii="Arial" w:hAnsi="Arial" w:cs="Arial"/>
          <w:sz w:val="22"/>
          <w:szCs w:val="22"/>
        </w:rPr>
        <w:t xml:space="preserve"> and UA, Scott Liebman and Steve Wood, </w:t>
      </w:r>
      <w:r w:rsidRPr="00240FC7">
        <w:rPr>
          <w:rFonts w:ascii="Arial" w:hAnsi="Arial" w:cs="Arial"/>
          <w:sz w:val="22"/>
          <w:szCs w:val="22"/>
        </w:rPr>
        <w:t xml:space="preserve">no later than 5:00 p.m. Central Time, </w:t>
      </w:r>
      <w:r w:rsidR="00FA1711" w:rsidRPr="00240FC7">
        <w:rPr>
          <w:rFonts w:ascii="Arial" w:hAnsi="Arial" w:cs="Arial"/>
          <w:sz w:val="22"/>
          <w:szCs w:val="22"/>
        </w:rPr>
        <w:t>January 8</w:t>
      </w:r>
      <w:r w:rsidR="004A43E7" w:rsidRPr="00240FC7">
        <w:rPr>
          <w:rFonts w:ascii="Arial" w:hAnsi="Arial" w:cs="Arial"/>
          <w:sz w:val="22"/>
          <w:szCs w:val="22"/>
        </w:rPr>
        <w:t>,</w:t>
      </w:r>
      <w:r w:rsidRPr="00240FC7">
        <w:rPr>
          <w:rFonts w:ascii="Arial" w:hAnsi="Arial" w:cs="Arial"/>
          <w:sz w:val="22"/>
          <w:szCs w:val="22"/>
        </w:rPr>
        <w:t xml:space="preserve"> 20</w:t>
      </w:r>
      <w:r w:rsidR="00FA1711" w:rsidRPr="00240FC7">
        <w:rPr>
          <w:rFonts w:ascii="Arial" w:hAnsi="Arial" w:cs="Arial"/>
          <w:sz w:val="22"/>
          <w:szCs w:val="22"/>
        </w:rPr>
        <w:t>20</w:t>
      </w:r>
      <w:r w:rsidRPr="00240FC7">
        <w:rPr>
          <w:rFonts w:ascii="Arial" w:hAnsi="Arial" w:cs="Arial"/>
          <w:sz w:val="22"/>
          <w:szCs w:val="22"/>
        </w:rPr>
        <w:t xml:space="preserve">. </w:t>
      </w:r>
      <w:r w:rsidR="003F1B7F" w:rsidRPr="00240FC7">
        <w:rPr>
          <w:rFonts w:ascii="Arial" w:hAnsi="Arial" w:cs="Arial"/>
          <w:b/>
          <w:sz w:val="22"/>
          <w:szCs w:val="22"/>
        </w:rPr>
        <w:t>IMPORTANT</w:t>
      </w:r>
      <w:r w:rsidRPr="00240FC7">
        <w:rPr>
          <w:rFonts w:ascii="Arial" w:hAnsi="Arial" w:cs="Arial"/>
          <w:sz w:val="22"/>
          <w:szCs w:val="22"/>
        </w:rPr>
        <w:t xml:space="preserve"> Late bids will NOT be accepted. All bidders, </w:t>
      </w:r>
      <w:r w:rsidRPr="004F06BC">
        <w:rPr>
          <w:rFonts w:ascii="Arial" w:hAnsi="Arial" w:cs="Arial"/>
          <w:sz w:val="22"/>
          <w:szCs w:val="22"/>
        </w:rPr>
        <w:t>should complete</w:t>
      </w:r>
      <w:r w:rsidR="00240FC7">
        <w:rPr>
          <w:rFonts w:ascii="Arial" w:hAnsi="Arial" w:cs="Arial"/>
          <w:sz w:val="22"/>
          <w:szCs w:val="22"/>
        </w:rPr>
        <w:t xml:space="preserve"> and submit</w:t>
      </w:r>
      <w:r w:rsidRPr="004F06BC">
        <w:rPr>
          <w:rFonts w:ascii="Arial" w:hAnsi="Arial" w:cs="Arial"/>
          <w:sz w:val="22"/>
          <w:szCs w:val="22"/>
        </w:rPr>
        <w:t xml:space="preserve"> the RFP in its entirety on or before</w:t>
      </w:r>
      <w:r w:rsidRPr="00240FC7">
        <w:rPr>
          <w:rFonts w:ascii="Arial" w:hAnsi="Arial" w:cs="Arial"/>
          <w:sz w:val="22"/>
          <w:szCs w:val="22"/>
        </w:rPr>
        <w:t xml:space="preserve"> the proposal due date. </w:t>
      </w:r>
      <w:r w:rsidR="00D91CCE" w:rsidRPr="00240FC7">
        <w:rPr>
          <w:rFonts w:ascii="Arial" w:hAnsi="Arial" w:cs="Arial"/>
          <w:sz w:val="22"/>
          <w:szCs w:val="22"/>
        </w:rPr>
        <w:t xml:space="preserve"> </w:t>
      </w:r>
      <w:r w:rsidR="00FA1711" w:rsidRPr="00240FC7">
        <w:rPr>
          <w:rFonts w:ascii="Arial" w:hAnsi="Arial" w:cs="Arial"/>
          <w:sz w:val="22"/>
          <w:szCs w:val="22"/>
        </w:rPr>
        <w:t xml:space="preserve"> See section </w:t>
      </w:r>
      <w:r w:rsidR="00240FC7" w:rsidRPr="00240FC7">
        <w:rPr>
          <w:rFonts w:ascii="Arial" w:hAnsi="Arial" w:cs="Arial"/>
          <w:sz w:val="22"/>
          <w:szCs w:val="22"/>
        </w:rPr>
        <w:t>10</w:t>
      </w:r>
      <w:r w:rsidR="00FA1711" w:rsidRPr="00240FC7">
        <w:rPr>
          <w:rFonts w:ascii="Arial" w:hAnsi="Arial" w:cs="Arial"/>
          <w:sz w:val="22"/>
          <w:szCs w:val="22"/>
        </w:rPr>
        <w:t xml:space="preserve"> for specific submission instructions. </w:t>
      </w:r>
    </w:p>
    <w:p w14:paraId="72A38B8D" w14:textId="36F7FD81" w:rsidR="00B055F4" w:rsidRPr="003C0282" w:rsidRDefault="00B055F4" w:rsidP="00A85F6D">
      <w:pPr>
        <w:pStyle w:val="ListNumber"/>
        <w:tabs>
          <w:tab w:val="num" w:pos="1267"/>
        </w:tabs>
        <w:spacing w:before="120"/>
        <w:ind w:left="1080" w:hanging="360"/>
        <w:rPr>
          <w:rFonts w:ascii="Arial" w:hAnsi="Arial" w:cs="Arial"/>
          <w:sz w:val="22"/>
          <w:szCs w:val="22"/>
        </w:rPr>
      </w:pPr>
      <w:r w:rsidRPr="003C0282">
        <w:rPr>
          <w:rFonts w:ascii="Arial" w:hAnsi="Arial" w:cs="Arial"/>
          <w:sz w:val="22"/>
          <w:szCs w:val="22"/>
        </w:rPr>
        <w:t xml:space="preserve">For a </w:t>
      </w:r>
      <w:r w:rsidR="004E5D3E">
        <w:rPr>
          <w:rFonts w:ascii="Arial" w:hAnsi="Arial" w:cs="Arial"/>
          <w:sz w:val="22"/>
          <w:szCs w:val="22"/>
        </w:rPr>
        <w:t xml:space="preserve">proposal </w:t>
      </w:r>
      <w:r w:rsidRPr="003C0282">
        <w:rPr>
          <w:rFonts w:ascii="Arial" w:hAnsi="Arial" w:cs="Arial"/>
          <w:sz w:val="22"/>
          <w:szCs w:val="22"/>
        </w:rPr>
        <w:t xml:space="preserve">to be considered responsive, an official authorized to bind the </w:t>
      </w:r>
      <w:r w:rsidR="004E5D3E">
        <w:rPr>
          <w:rFonts w:ascii="Arial" w:hAnsi="Arial" w:cs="Arial"/>
          <w:sz w:val="22"/>
          <w:szCs w:val="22"/>
        </w:rPr>
        <w:t>R</w:t>
      </w:r>
      <w:r w:rsidRPr="003C0282">
        <w:rPr>
          <w:rFonts w:ascii="Arial" w:hAnsi="Arial" w:cs="Arial"/>
          <w:sz w:val="22"/>
          <w:szCs w:val="22"/>
        </w:rPr>
        <w:t xml:space="preserve">espondent to a resultant contract is required to sign the original </w:t>
      </w:r>
      <w:r w:rsidR="004E5D3E">
        <w:rPr>
          <w:rFonts w:ascii="Arial" w:hAnsi="Arial" w:cs="Arial"/>
          <w:sz w:val="22"/>
          <w:szCs w:val="22"/>
        </w:rPr>
        <w:t xml:space="preserve">proposal </w:t>
      </w:r>
      <w:r w:rsidRPr="003C0282">
        <w:rPr>
          <w:rFonts w:ascii="Arial" w:hAnsi="Arial" w:cs="Arial"/>
          <w:sz w:val="22"/>
          <w:szCs w:val="22"/>
        </w:rPr>
        <w:t xml:space="preserve">in the blank provided on the </w:t>
      </w:r>
      <w:r w:rsidR="004E5D3E">
        <w:rPr>
          <w:rFonts w:ascii="Arial" w:hAnsi="Arial" w:cs="Arial"/>
          <w:sz w:val="22"/>
          <w:szCs w:val="22"/>
        </w:rPr>
        <w:t xml:space="preserve">proposal </w:t>
      </w:r>
      <w:r w:rsidRPr="003C0282">
        <w:rPr>
          <w:rFonts w:ascii="Arial" w:hAnsi="Arial" w:cs="Arial"/>
          <w:sz w:val="22"/>
          <w:szCs w:val="22"/>
        </w:rPr>
        <w:t>cover sheet.</w:t>
      </w:r>
    </w:p>
    <w:p w14:paraId="072DA17A" w14:textId="77777777" w:rsidR="00B055F4" w:rsidRPr="003C0282" w:rsidRDefault="00B055F4" w:rsidP="00A85F6D">
      <w:pPr>
        <w:pStyle w:val="ListNumber"/>
        <w:tabs>
          <w:tab w:val="num" w:pos="1267"/>
        </w:tabs>
        <w:spacing w:before="120"/>
        <w:ind w:left="1080" w:hanging="360"/>
        <w:rPr>
          <w:rFonts w:ascii="Arial" w:hAnsi="Arial" w:cs="Arial"/>
          <w:sz w:val="22"/>
          <w:szCs w:val="22"/>
        </w:rPr>
      </w:pPr>
      <w:r w:rsidRPr="003C0282">
        <w:rPr>
          <w:rFonts w:ascii="Arial" w:hAnsi="Arial" w:cs="Arial"/>
          <w:sz w:val="22"/>
          <w:szCs w:val="22"/>
        </w:rPr>
        <w:t>All official documents and correspondence shall be included as part of the resultant contract.</w:t>
      </w:r>
    </w:p>
    <w:p w14:paraId="7C988588" w14:textId="38B2C2B0" w:rsidR="00B055F4" w:rsidRPr="003C0282" w:rsidRDefault="00E479D8" w:rsidP="00A85F6D">
      <w:pPr>
        <w:pStyle w:val="ListNumber"/>
        <w:tabs>
          <w:tab w:val="num" w:pos="1267"/>
        </w:tabs>
        <w:spacing w:before="120"/>
        <w:ind w:left="1080" w:hanging="360"/>
        <w:rPr>
          <w:rFonts w:ascii="Arial" w:hAnsi="Arial" w:cs="Arial"/>
          <w:sz w:val="22"/>
          <w:szCs w:val="22"/>
        </w:rPr>
      </w:pPr>
      <w:r w:rsidRPr="003C0282">
        <w:rPr>
          <w:rFonts w:ascii="Arial" w:hAnsi="Arial" w:cs="Arial"/>
          <w:sz w:val="22"/>
          <w:szCs w:val="22"/>
        </w:rPr>
        <w:t>UA</w:t>
      </w:r>
      <w:r w:rsidR="00B055F4" w:rsidRPr="003C0282">
        <w:rPr>
          <w:rFonts w:ascii="Arial" w:hAnsi="Arial" w:cs="Arial"/>
          <w:sz w:val="22"/>
          <w:szCs w:val="22"/>
        </w:rPr>
        <w:t xml:space="preserve"> reserves the right to award a contract or reject a </w:t>
      </w:r>
      <w:r w:rsidR="00A3117A">
        <w:rPr>
          <w:rFonts w:ascii="Arial" w:hAnsi="Arial" w:cs="Arial"/>
          <w:sz w:val="22"/>
          <w:szCs w:val="22"/>
        </w:rPr>
        <w:t xml:space="preserve">proposal </w:t>
      </w:r>
      <w:r w:rsidR="00B055F4" w:rsidRPr="003C0282">
        <w:rPr>
          <w:rFonts w:ascii="Arial" w:hAnsi="Arial" w:cs="Arial"/>
          <w:sz w:val="22"/>
          <w:szCs w:val="22"/>
        </w:rPr>
        <w:t xml:space="preserve">for any or all line items of a </w:t>
      </w:r>
      <w:r w:rsidR="00A3117A">
        <w:rPr>
          <w:rFonts w:ascii="Arial" w:hAnsi="Arial" w:cs="Arial"/>
          <w:sz w:val="22"/>
          <w:szCs w:val="22"/>
        </w:rPr>
        <w:t xml:space="preserve">proposal </w:t>
      </w:r>
      <w:r w:rsidR="00B055F4" w:rsidRPr="003C0282">
        <w:rPr>
          <w:rFonts w:ascii="Arial" w:hAnsi="Arial" w:cs="Arial"/>
          <w:sz w:val="22"/>
          <w:szCs w:val="22"/>
        </w:rPr>
        <w:t xml:space="preserve">received as a result of this RFP, if it is in the best interest of </w:t>
      </w:r>
      <w:r w:rsidRPr="003C0282">
        <w:rPr>
          <w:rFonts w:ascii="Arial" w:hAnsi="Arial" w:cs="Arial"/>
          <w:sz w:val="22"/>
          <w:szCs w:val="22"/>
        </w:rPr>
        <w:t>UA</w:t>
      </w:r>
      <w:r w:rsidR="00B055F4" w:rsidRPr="003C0282">
        <w:rPr>
          <w:rFonts w:ascii="Arial" w:hAnsi="Arial" w:cs="Arial"/>
          <w:sz w:val="22"/>
          <w:szCs w:val="22"/>
        </w:rPr>
        <w:t xml:space="preserve"> to do so. </w:t>
      </w:r>
      <w:r w:rsidR="00A3117A">
        <w:rPr>
          <w:rFonts w:ascii="Arial" w:hAnsi="Arial" w:cs="Arial"/>
          <w:sz w:val="22"/>
          <w:szCs w:val="22"/>
        </w:rPr>
        <w:t xml:space="preserve"> Proposals may </w:t>
      </w:r>
      <w:r w:rsidR="00B055F4" w:rsidRPr="003C0282">
        <w:rPr>
          <w:rFonts w:ascii="Arial" w:hAnsi="Arial" w:cs="Arial"/>
          <w:sz w:val="22"/>
          <w:szCs w:val="22"/>
        </w:rPr>
        <w:t>be rejected for one or more reasons not limited to the following:</w:t>
      </w:r>
    </w:p>
    <w:p w14:paraId="0247A5CD" w14:textId="05A89427" w:rsidR="00B055F4" w:rsidRPr="003C0282" w:rsidRDefault="00B055F4" w:rsidP="00A85F6D">
      <w:pPr>
        <w:pStyle w:val="ListNumber2"/>
        <w:tabs>
          <w:tab w:val="clear" w:pos="4514"/>
        </w:tabs>
        <w:ind w:left="1080" w:firstLine="360"/>
        <w:rPr>
          <w:rFonts w:ascii="Arial" w:hAnsi="Arial" w:cs="Arial"/>
          <w:sz w:val="22"/>
          <w:szCs w:val="22"/>
        </w:rPr>
      </w:pPr>
      <w:r w:rsidRPr="003C0282">
        <w:rPr>
          <w:rFonts w:ascii="Arial" w:hAnsi="Arial" w:cs="Arial"/>
          <w:sz w:val="22"/>
          <w:szCs w:val="22"/>
        </w:rPr>
        <w:t xml:space="preserve">Failure to complete the </w:t>
      </w:r>
      <w:r w:rsidR="006C2FB6">
        <w:rPr>
          <w:rFonts w:ascii="Arial" w:hAnsi="Arial" w:cs="Arial"/>
          <w:sz w:val="22"/>
          <w:szCs w:val="22"/>
        </w:rPr>
        <w:t xml:space="preserve">proposal </w:t>
      </w:r>
      <w:r w:rsidRPr="003C0282">
        <w:rPr>
          <w:rFonts w:ascii="Arial" w:hAnsi="Arial" w:cs="Arial"/>
          <w:sz w:val="22"/>
          <w:szCs w:val="22"/>
        </w:rPr>
        <w:t>and agree to Minimum Standards.</w:t>
      </w:r>
    </w:p>
    <w:p w14:paraId="11B05276" w14:textId="01EDF818" w:rsidR="00B055F4" w:rsidRPr="003C0282" w:rsidRDefault="00B055F4" w:rsidP="00A85F6D">
      <w:pPr>
        <w:pStyle w:val="ListNumber2"/>
        <w:tabs>
          <w:tab w:val="clear" w:pos="4514"/>
        </w:tabs>
        <w:ind w:left="1080" w:firstLine="360"/>
        <w:rPr>
          <w:rFonts w:ascii="Arial" w:hAnsi="Arial" w:cs="Arial"/>
          <w:sz w:val="22"/>
          <w:szCs w:val="22"/>
        </w:rPr>
      </w:pPr>
      <w:r w:rsidRPr="003C0282">
        <w:rPr>
          <w:rFonts w:ascii="Arial" w:hAnsi="Arial" w:cs="Arial"/>
          <w:sz w:val="22"/>
          <w:szCs w:val="22"/>
        </w:rPr>
        <w:t xml:space="preserve">Failure to submit the </w:t>
      </w:r>
      <w:r w:rsidR="006C2FB6">
        <w:rPr>
          <w:rFonts w:ascii="Arial" w:hAnsi="Arial" w:cs="Arial"/>
          <w:sz w:val="22"/>
          <w:szCs w:val="22"/>
        </w:rPr>
        <w:t xml:space="preserve">proposal and proposal </w:t>
      </w:r>
      <w:r w:rsidRPr="003C0282">
        <w:rPr>
          <w:rFonts w:ascii="Arial" w:hAnsi="Arial" w:cs="Arial"/>
          <w:sz w:val="22"/>
          <w:szCs w:val="22"/>
        </w:rPr>
        <w:t>copies as required in this RFP on or before the deadline established by the issuing agency.</w:t>
      </w:r>
    </w:p>
    <w:p w14:paraId="34583A0F" w14:textId="215369F7" w:rsidR="00B055F4" w:rsidRPr="003C0282" w:rsidRDefault="00B055F4" w:rsidP="00A85F6D">
      <w:pPr>
        <w:pStyle w:val="ListNumber2"/>
        <w:tabs>
          <w:tab w:val="clear" w:pos="4514"/>
        </w:tabs>
        <w:ind w:left="1080" w:firstLine="360"/>
        <w:rPr>
          <w:rFonts w:ascii="Arial" w:hAnsi="Arial" w:cs="Arial"/>
          <w:sz w:val="22"/>
          <w:szCs w:val="22"/>
        </w:rPr>
      </w:pPr>
      <w:r w:rsidRPr="003C0282">
        <w:rPr>
          <w:rFonts w:ascii="Arial" w:hAnsi="Arial" w:cs="Arial"/>
          <w:sz w:val="22"/>
          <w:szCs w:val="22"/>
        </w:rPr>
        <w:t xml:space="preserve">Failure of the </w:t>
      </w:r>
      <w:r w:rsidR="003B68D7">
        <w:rPr>
          <w:rFonts w:ascii="Arial" w:hAnsi="Arial" w:cs="Arial"/>
          <w:sz w:val="22"/>
          <w:szCs w:val="22"/>
        </w:rPr>
        <w:t xml:space="preserve">Respondent </w:t>
      </w:r>
      <w:r w:rsidRPr="003C0282">
        <w:rPr>
          <w:rFonts w:ascii="Arial" w:hAnsi="Arial" w:cs="Arial"/>
          <w:sz w:val="22"/>
          <w:szCs w:val="22"/>
        </w:rPr>
        <w:t>to respond to a requirement for oral/written clarification, presentation, or demonstration.</w:t>
      </w:r>
    </w:p>
    <w:p w14:paraId="37B81CFA" w14:textId="1814F9E2" w:rsidR="00B055F4" w:rsidRPr="003C0282" w:rsidRDefault="00B055F4" w:rsidP="00A85F6D">
      <w:pPr>
        <w:pStyle w:val="ListNumber2"/>
        <w:tabs>
          <w:tab w:val="clear" w:pos="4514"/>
        </w:tabs>
        <w:ind w:left="1080" w:firstLine="360"/>
        <w:rPr>
          <w:rFonts w:ascii="Arial" w:hAnsi="Arial" w:cs="Arial"/>
          <w:sz w:val="22"/>
          <w:szCs w:val="22"/>
        </w:rPr>
      </w:pPr>
      <w:r w:rsidRPr="003C0282">
        <w:rPr>
          <w:rFonts w:ascii="Arial" w:hAnsi="Arial" w:cs="Arial"/>
          <w:sz w:val="22"/>
          <w:szCs w:val="22"/>
        </w:rPr>
        <w:t xml:space="preserve">Failure to provide the </w:t>
      </w:r>
      <w:r w:rsidR="003B68D7">
        <w:rPr>
          <w:rFonts w:ascii="Arial" w:hAnsi="Arial" w:cs="Arial"/>
          <w:sz w:val="22"/>
          <w:szCs w:val="22"/>
        </w:rPr>
        <w:t xml:space="preserve">proposal </w:t>
      </w:r>
      <w:r w:rsidRPr="003C0282">
        <w:rPr>
          <w:rFonts w:ascii="Arial" w:hAnsi="Arial" w:cs="Arial"/>
          <w:sz w:val="22"/>
          <w:szCs w:val="22"/>
        </w:rPr>
        <w:t>security or performance security, if required.</w:t>
      </w:r>
    </w:p>
    <w:p w14:paraId="2D3C8042" w14:textId="77C312B6" w:rsidR="00B055F4" w:rsidRPr="003C0282" w:rsidRDefault="00B055F4" w:rsidP="00A85F6D">
      <w:pPr>
        <w:pStyle w:val="ListNumber2"/>
        <w:tabs>
          <w:tab w:val="clear" w:pos="4514"/>
        </w:tabs>
        <w:ind w:left="1080" w:firstLine="360"/>
        <w:rPr>
          <w:rFonts w:ascii="Arial" w:hAnsi="Arial" w:cs="Arial"/>
          <w:sz w:val="22"/>
          <w:szCs w:val="22"/>
        </w:rPr>
      </w:pPr>
      <w:r w:rsidRPr="003C0282">
        <w:rPr>
          <w:rFonts w:ascii="Arial" w:hAnsi="Arial" w:cs="Arial"/>
          <w:sz w:val="22"/>
          <w:szCs w:val="22"/>
        </w:rPr>
        <w:t>Failure to supply references, if required.</w:t>
      </w:r>
    </w:p>
    <w:p w14:paraId="05112ADD" w14:textId="11B1D87D" w:rsidR="00B055F4" w:rsidRPr="003C0282" w:rsidRDefault="00B055F4" w:rsidP="00A85F6D">
      <w:pPr>
        <w:pStyle w:val="ListNumber2"/>
        <w:tabs>
          <w:tab w:val="clear" w:pos="4514"/>
        </w:tabs>
        <w:ind w:left="1080" w:firstLine="360"/>
        <w:rPr>
          <w:rFonts w:ascii="Arial" w:hAnsi="Arial" w:cs="Arial"/>
          <w:sz w:val="22"/>
          <w:szCs w:val="22"/>
        </w:rPr>
      </w:pPr>
      <w:r w:rsidRPr="003C0282">
        <w:rPr>
          <w:rFonts w:ascii="Arial" w:hAnsi="Arial" w:cs="Arial"/>
          <w:sz w:val="22"/>
          <w:szCs w:val="22"/>
        </w:rPr>
        <w:t xml:space="preserve">Failure to sign an Official </w:t>
      </w:r>
      <w:r w:rsidR="003B68D7">
        <w:rPr>
          <w:rFonts w:ascii="Arial" w:hAnsi="Arial" w:cs="Arial"/>
          <w:sz w:val="22"/>
          <w:szCs w:val="22"/>
        </w:rPr>
        <w:t xml:space="preserve">proposal </w:t>
      </w:r>
      <w:r w:rsidRPr="003C0282">
        <w:rPr>
          <w:rFonts w:ascii="Arial" w:hAnsi="Arial" w:cs="Arial"/>
          <w:sz w:val="22"/>
          <w:szCs w:val="22"/>
        </w:rPr>
        <w:t>Document, if required.</w:t>
      </w:r>
    </w:p>
    <w:p w14:paraId="7EA60D50" w14:textId="77777777" w:rsidR="00B055F4" w:rsidRPr="003C0282" w:rsidRDefault="00B055F4" w:rsidP="00A85F6D">
      <w:pPr>
        <w:pStyle w:val="ListNumber2"/>
        <w:tabs>
          <w:tab w:val="clear" w:pos="4514"/>
        </w:tabs>
        <w:ind w:left="1080" w:firstLine="360"/>
        <w:rPr>
          <w:rFonts w:ascii="Arial" w:hAnsi="Arial" w:cs="Arial"/>
          <w:sz w:val="22"/>
          <w:szCs w:val="22"/>
        </w:rPr>
      </w:pPr>
      <w:r w:rsidRPr="003C0282">
        <w:rPr>
          <w:rFonts w:ascii="Arial" w:hAnsi="Arial" w:cs="Arial"/>
          <w:sz w:val="22"/>
          <w:szCs w:val="22"/>
        </w:rPr>
        <w:t>Failure to sign each questionnaire to confirm the proposed rates.</w:t>
      </w:r>
    </w:p>
    <w:p w14:paraId="4359BCA2" w14:textId="7C66BD56" w:rsidR="00B055F4" w:rsidRPr="003C0282" w:rsidRDefault="00B055F4" w:rsidP="00A85F6D">
      <w:pPr>
        <w:pStyle w:val="ListNumber2"/>
        <w:tabs>
          <w:tab w:val="clear" w:pos="4514"/>
        </w:tabs>
        <w:spacing w:after="240"/>
        <w:ind w:left="1080" w:firstLine="360"/>
        <w:rPr>
          <w:rFonts w:ascii="Arial" w:hAnsi="Arial" w:cs="Arial"/>
          <w:sz w:val="22"/>
          <w:szCs w:val="22"/>
        </w:rPr>
      </w:pPr>
      <w:r w:rsidRPr="003C0282">
        <w:rPr>
          <w:rFonts w:ascii="Arial" w:hAnsi="Arial" w:cs="Arial"/>
          <w:sz w:val="22"/>
          <w:szCs w:val="22"/>
        </w:rPr>
        <w:t xml:space="preserve">Any wording by the </w:t>
      </w:r>
      <w:r w:rsidR="003B68D7">
        <w:rPr>
          <w:rFonts w:ascii="Arial" w:hAnsi="Arial" w:cs="Arial"/>
          <w:sz w:val="22"/>
          <w:szCs w:val="22"/>
        </w:rPr>
        <w:t>R</w:t>
      </w:r>
      <w:r w:rsidRPr="003C0282">
        <w:rPr>
          <w:rFonts w:ascii="Arial" w:hAnsi="Arial" w:cs="Arial"/>
          <w:sz w:val="22"/>
          <w:szCs w:val="22"/>
        </w:rPr>
        <w:t>espondent in their response to this RFP, or in subsequent correspondence, which conflicts with or takes exception to a requirement in this RFP.</w:t>
      </w:r>
    </w:p>
    <w:p w14:paraId="2DFEBA0F" w14:textId="530C12F0" w:rsidR="00565862" w:rsidRPr="003C0282" w:rsidRDefault="002C38E4" w:rsidP="00A85F6D">
      <w:pPr>
        <w:tabs>
          <w:tab w:val="left" w:pos="540"/>
        </w:tabs>
        <w:spacing w:after="0" w:line="240" w:lineRule="auto"/>
        <w:jc w:val="both"/>
        <w:rPr>
          <w:rFonts w:ascii="Arial" w:hAnsi="Arial" w:cs="Arial"/>
        </w:rPr>
      </w:pPr>
      <w:r w:rsidRPr="003C0282">
        <w:rPr>
          <w:rFonts w:ascii="Arial" w:hAnsi="Arial" w:cs="Arial"/>
        </w:rPr>
        <w:t xml:space="preserve">Single and joint Respondent </w:t>
      </w:r>
      <w:r w:rsidR="003B68D7">
        <w:rPr>
          <w:rFonts w:ascii="Arial" w:hAnsi="Arial" w:cs="Arial"/>
        </w:rPr>
        <w:t xml:space="preserve">proposals </w:t>
      </w:r>
      <w:r w:rsidRPr="003C0282">
        <w:rPr>
          <w:rFonts w:ascii="Arial" w:hAnsi="Arial" w:cs="Arial"/>
        </w:rPr>
        <w:t xml:space="preserve">and multiple </w:t>
      </w:r>
      <w:r w:rsidR="003B68D7">
        <w:rPr>
          <w:rFonts w:ascii="Arial" w:hAnsi="Arial" w:cs="Arial"/>
        </w:rPr>
        <w:t xml:space="preserve">proposals </w:t>
      </w:r>
      <w:r w:rsidRPr="003C0282">
        <w:rPr>
          <w:rFonts w:ascii="Arial" w:hAnsi="Arial" w:cs="Arial"/>
        </w:rPr>
        <w:t>by Respondents are acceptable.  However, the selected Respondent(s) will be required to assume prime contractor responsibility for the Contract and will be the sole point of contact with regard to the award of this RFP.</w:t>
      </w:r>
    </w:p>
    <w:p w14:paraId="70BAABCF" w14:textId="77777777" w:rsidR="00986654" w:rsidRPr="003C0282" w:rsidRDefault="00986654" w:rsidP="00F6113E">
      <w:pPr>
        <w:tabs>
          <w:tab w:val="left" w:pos="540"/>
        </w:tabs>
        <w:spacing w:after="0" w:line="240" w:lineRule="auto"/>
        <w:jc w:val="both"/>
        <w:rPr>
          <w:rFonts w:ascii="Arial" w:hAnsi="Arial" w:cs="Arial"/>
          <w:b/>
        </w:rPr>
      </w:pPr>
    </w:p>
    <w:p w14:paraId="1B85B6A2" w14:textId="48293AFB" w:rsidR="00B84B48" w:rsidRPr="003C0282" w:rsidRDefault="006179CB" w:rsidP="001E35A1">
      <w:pPr>
        <w:tabs>
          <w:tab w:val="left" w:pos="540"/>
        </w:tabs>
        <w:spacing w:after="0" w:line="240" w:lineRule="auto"/>
        <w:jc w:val="both"/>
        <w:rPr>
          <w:rFonts w:ascii="Arial" w:hAnsi="Arial" w:cs="Arial"/>
          <w:b/>
        </w:rPr>
      </w:pPr>
      <w:r w:rsidRPr="003C0282">
        <w:rPr>
          <w:rFonts w:ascii="Arial" w:hAnsi="Arial" w:cs="Arial"/>
          <w:b/>
        </w:rPr>
        <w:t>8</w:t>
      </w:r>
      <w:r w:rsidR="007078B9" w:rsidRPr="003C0282">
        <w:rPr>
          <w:rFonts w:ascii="Arial" w:hAnsi="Arial" w:cs="Arial"/>
          <w:b/>
        </w:rPr>
        <w:t>.</w:t>
      </w:r>
      <w:r w:rsidR="00E57E32">
        <w:rPr>
          <w:rFonts w:ascii="Arial" w:hAnsi="Arial" w:cs="Arial"/>
          <w:b/>
        </w:rPr>
        <w:t>9</w:t>
      </w:r>
      <w:r w:rsidR="007078B9" w:rsidRPr="003C0282">
        <w:rPr>
          <w:rFonts w:ascii="Arial" w:hAnsi="Arial" w:cs="Arial"/>
          <w:b/>
        </w:rPr>
        <w:tab/>
        <w:t>Period of Firm Proposal</w:t>
      </w:r>
    </w:p>
    <w:p w14:paraId="73BC1BC5" w14:textId="70C882F3" w:rsidR="007078B9" w:rsidRPr="003C0282" w:rsidRDefault="00357616" w:rsidP="001E35A1">
      <w:pPr>
        <w:tabs>
          <w:tab w:val="left" w:pos="540"/>
        </w:tabs>
        <w:spacing w:after="0" w:line="240" w:lineRule="auto"/>
        <w:jc w:val="both"/>
        <w:rPr>
          <w:rFonts w:ascii="Arial" w:hAnsi="Arial" w:cs="Arial"/>
        </w:rPr>
      </w:pPr>
      <w:r w:rsidRPr="003C0282">
        <w:rPr>
          <w:rFonts w:ascii="Arial" w:hAnsi="Arial" w:cs="Arial"/>
          <w:u w:val="single"/>
        </w:rPr>
        <w:t xml:space="preserve">Prices for the proposed services must be kept firm </w:t>
      </w:r>
      <w:r w:rsidR="00050523" w:rsidRPr="003C0282">
        <w:rPr>
          <w:rFonts w:ascii="Arial" w:hAnsi="Arial" w:cs="Arial"/>
          <w:u w:val="single"/>
        </w:rPr>
        <w:t>up until the proposed effective date</w:t>
      </w:r>
      <w:r w:rsidRPr="003C0282">
        <w:rPr>
          <w:rFonts w:ascii="Arial" w:hAnsi="Arial" w:cs="Arial"/>
        </w:rPr>
        <w:t xml:space="preserve">.  Firm Proposals for periods of less than this number of days may be considered non-responsive.  </w:t>
      </w:r>
    </w:p>
    <w:p w14:paraId="12825A3E" w14:textId="77777777" w:rsidR="00422142" w:rsidRPr="003C0282" w:rsidRDefault="00422142" w:rsidP="001E35A1">
      <w:pPr>
        <w:tabs>
          <w:tab w:val="left" w:pos="540"/>
        </w:tabs>
        <w:spacing w:after="0" w:line="240" w:lineRule="auto"/>
        <w:jc w:val="both"/>
        <w:rPr>
          <w:rFonts w:ascii="Arial" w:hAnsi="Arial" w:cs="Arial"/>
          <w:color w:val="FF0000"/>
        </w:rPr>
      </w:pPr>
    </w:p>
    <w:p w14:paraId="339F906D" w14:textId="2BEB54B1" w:rsidR="00DA1EB4" w:rsidRPr="003C0282" w:rsidRDefault="00CB1257" w:rsidP="001E35A1">
      <w:pPr>
        <w:tabs>
          <w:tab w:val="left" w:pos="540"/>
        </w:tabs>
        <w:spacing w:after="0" w:line="240" w:lineRule="auto"/>
        <w:jc w:val="both"/>
        <w:rPr>
          <w:rFonts w:ascii="Arial" w:hAnsi="Arial" w:cs="Arial"/>
          <w:b/>
        </w:rPr>
      </w:pPr>
      <w:r w:rsidRPr="003C0282">
        <w:rPr>
          <w:rFonts w:ascii="Arial" w:hAnsi="Arial" w:cs="Arial"/>
          <w:b/>
        </w:rPr>
        <w:t>8.1</w:t>
      </w:r>
      <w:r w:rsidR="00E57E32">
        <w:rPr>
          <w:rFonts w:ascii="Arial" w:hAnsi="Arial" w:cs="Arial"/>
          <w:b/>
        </w:rPr>
        <w:t>0</w:t>
      </w:r>
      <w:r w:rsidRPr="003C0282">
        <w:rPr>
          <w:rFonts w:ascii="Arial" w:hAnsi="Arial" w:cs="Arial"/>
          <w:b/>
        </w:rPr>
        <w:tab/>
      </w:r>
      <w:r w:rsidR="00281237" w:rsidRPr="003C0282">
        <w:rPr>
          <w:rFonts w:ascii="Arial" w:hAnsi="Arial" w:cs="Arial"/>
          <w:b/>
        </w:rPr>
        <w:t>Errors and Omissions</w:t>
      </w:r>
    </w:p>
    <w:p w14:paraId="0B7474BA" w14:textId="173F7BCB" w:rsidR="00281237" w:rsidRPr="003C0282" w:rsidRDefault="00A64A62" w:rsidP="001E35A1">
      <w:pPr>
        <w:tabs>
          <w:tab w:val="left" w:pos="540"/>
        </w:tabs>
        <w:spacing w:after="0" w:line="240" w:lineRule="auto"/>
        <w:jc w:val="both"/>
        <w:rPr>
          <w:rFonts w:ascii="Arial" w:hAnsi="Arial" w:cs="Arial"/>
          <w:b/>
        </w:rPr>
      </w:pPr>
      <w:r w:rsidRPr="003C0282">
        <w:rPr>
          <w:rFonts w:ascii="Arial" w:hAnsi="Arial" w:cs="Arial"/>
        </w:rPr>
        <w:t>The Respondent is expected to comply with the true intent of this RFP taken as a whole and shall not avail itself of any errors or omissions to the detriment of the services.  Should the Respondent suspect any error, omission, or discrepancy in the specifications or instructions, the Respondent shall immediately notify the UA Purchasing Official, in writing, and UA shall issue written instructions to be followed.  The Respondent is responsible for the contents of its Proposal and for satisfying the requirements set forth in the RFP.</w:t>
      </w:r>
    </w:p>
    <w:p w14:paraId="0DAEAFDB" w14:textId="77777777" w:rsidR="00F554E8" w:rsidRPr="003C0282" w:rsidRDefault="00F554E8" w:rsidP="001E35A1">
      <w:pPr>
        <w:tabs>
          <w:tab w:val="left" w:pos="540"/>
        </w:tabs>
        <w:spacing w:after="0" w:line="240" w:lineRule="auto"/>
        <w:jc w:val="both"/>
        <w:rPr>
          <w:rFonts w:ascii="Arial" w:hAnsi="Arial" w:cs="Arial"/>
        </w:rPr>
      </w:pPr>
    </w:p>
    <w:p w14:paraId="019D2573" w14:textId="7E1CD108" w:rsidR="00DA1EB4" w:rsidRPr="003C0282" w:rsidRDefault="006179CB" w:rsidP="001E35A1">
      <w:pPr>
        <w:tabs>
          <w:tab w:val="left" w:pos="540"/>
        </w:tabs>
        <w:spacing w:after="0" w:line="240" w:lineRule="auto"/>
        <w:jc w:val="both"/>
        <w:rPr>
          <w:rFonts w:ascii="Arial" w:hAnsi="Arial" w:cs="Arial"/>
          <w:b/>
        </w:rPr>
      </w:pPr>
      <w:r w:rsidRPr="003C0282">
        <w:rPr>
          <w:rFonts w:ascii="Arial" w:hAnsi="Arial" w:cs="Arial"/>
          <w:b/>
        </w:rPr>
        <w:lastRenderedPageBreak/>
        <w:t>8</w:t>
      </w:r>
      <w:r w:rsidR="00F554E8" w:rsidRPr="003C0282">
        <w:rPr>
          <w:rFonts w:ascii="Arial" w:hAnsi="Arial" w:cs="Arial"/>
          <w:b/>
        </w:rPr>
        <w:t>.</w:t>
      </w:r>
      <w:r w:rsidR="008C772F" w:rsidRPr="003C0282">
        <w:rPr>
          <w:rFonts w:ascii="Arial" w:hAnsi="Arial" w:cs="Arial"/>
          <w:b/>
        </w:rPr>
        <w:t>1</w:t>
      </w:r>
      <w:r w:rsidR="00E57E32">
        <w:rPr>
          <w:rFonts w:ascii="Arial" w:hAnsi="Arial" w:cs="Arial"/>
          <w:b/>
        </w:rPr>
        <w:t>2</w:t>
      </w:r>
      <w:r w:rsidR="00F554E8" w:rsidRPr="003C0282">
        <w:rPr>
          <w:rFonts w:ascii="Arial" w:hAnsi="Arial" w:cs="Arial"/>
          <w:b/>
        </w:rPr>
        <w:tab/>
        <w:t>Award Responsibility</w:t>
      </w:r>
    </w:p>
    <w:p w14:paraId="2B35D805" w14:textId="77777777" w:rsidR="00BB3A84" w:rsidRPr="003C0282" w:rsidRDefault="00BB3A84" w:rsidP="001E35A1">
      <w:pPr>
        <w:tabs>
          <w:tab w:val="left" w:pos="540"/>
        </w:tabs>
        <w:spacing w:after="0" w:line="240" w:lineRule="auto"/>
        <w:jc w:val="both"/>
        <w:rPr>
          <w:rFonts w:ascii="Arial" w:hAnsi="Arial" w:cs="Arial"/>
          <w:b/>
        </w:rPr>
      </w:pPr>
      <w:r w:rsidRPr="003C0282">
        <w:rPr>
          <w:rFonts w:ascii="Arial" w:hAnsi="Arial" w:cs="Arial"/>
        </w:rPr>
        <w:t>The UA Purchasing Official will be responsible for award and administration of any resulting Contract(s). UA reserves the right to reject any or all bids, or any portion thereof, to re-advertise if deemed necessary, and to investigate any or all bids and request additional information as necessary in order to substantiate the professional, financial and/or technical qualifications of the Respondent(s).</w:t>
      </w:r>
    </w:p>
    <w:p w14:paraId="4BAD0119" w14:textId="77777777" w:rsidR="00BB3A84" w:rsidRPr="003C0282" w:rsidRDefault="00BB3A84" w:rsidP="001E35A1">
      <w:pPr>
        <w:tabs>
          <w:tab w:val="left" w:pos="540"/>
        </w:tabs>
        <w:spacing w:after="0" w:line="240" w:lineRule="auto"/>
        <w:jc w:val="both"/>
        <w:rPr>
          <w:rFonts w:ascii="Arial" w:hAnsi="Arial" w:cs="Arial"/>
        </w:rPr>
      </w:pPr>
    </w:p>
    <w:p w14:paraId="22CCDB92" w14:textId="20357AB9" w:rsidR="00F554E8" w:rsidRPr="003C0282" w:rsidRDefault="00BB3A84" w:rsidP="001E35A1">
      <w:pPr>
        <w:tabs>
          <w:tab w:val="left" w:pos="540"/>
        </w:tabs>
        <w:spacing w:after="0" w:line="240" w:lineRule="auto"/>
        <w:jc w:val="both"/>
        <w:rPr>
          <w:rFonts w:ascii="Arial" w:hAnsi="Arial" w:cs="Arial"/>
        </w:rPr>
      </w:pPr>
      <w:r w:rsidRPr="003C0282">
        <w:rPr>
          <w:rFonts w:ascii="Arial" w:hAnsi="Arial" w:cs="Arial"/>
        </w:rPr>
        <w:t>Contract(s) will be awarded to the Respondent(s) whose proposal adheres to the conditions set forth in the RFP, and in the sole judgment of UA, best meets the overall goals and financial objectives of UA.  A resultant Contract will not be assignable without prior written consent of both parties</w:t>
      </w:r>
      <w:r w:rsidR="00F554E8" w:rsidRPr="003C0282">
        <w:rPr>
          <w:rFonts w:ascii="Arial" w:hAnsi="Arial" w:cs="Arial"/>
        </w:rPr>
        <w:t>.</w:t>
      </w:r>
    </w:p>
    <w:p w14:paraId="28103247" w14:textId="77777777" w:rsidR="00281237" w:rsidRPr="003C0282" w:rsidRDefault="00281237" w:rsidP="001E35A1">
      <w:pPr>
        <w:tabs>
          <w:tab w:val="left" w:pos="540"/>
        </w:tabs>
        <w:spacing w:after="0" w:line="240" w:lineRule="auto"/>
        <w:jc w:val="both"/>
        <w:rPr>
          <w:rFonts w:ascii="Arial" w:hAnsi="Arial" w:cs="Arial"/>
          <w:b/>
        </w:rPr>
      </w:pPr>
    </w:p>
    <w:p w14:paraId="10659727" w14:textId="41AAC718" w:rsidR="00C465E7" w:rsidRPr="003C0282" w:rsidRDefault="006179CB" w:rsidP="001E35A1">
      <w:pPr>
        <w:tabs>
          <w:tab w:val="left" w:pos="540"/>
        </w:tabs>
        <w:spacing w:after="0" w:line="240" w:lineRule="auto"/>
        <w:jc w:val="both"/>
        <w:rPr>
          <w:rFonts w:ascii="Arial" w:hAnsi="Arial" w:cs="Arial"/>
          <w:b/>
        </w:rPr>
      </w:pPr>
      <w:r w:rsidRPr="003C0282">
        <w:rPr>
          <w:rFonts w:ascii="Arial" w:hAnsi="Arial" w:cs="Arial"/>
          <w:b/>
        </w:rPr>
        <w:t>8</w:t>
      </w:r>
      <w:r w:rsidR="00F554E8" w:rsidRPr="003C0282">
        <w:rPr>
          <w:rFonts w:ascii="Arial" w:hAnsi="Arial" w:cs="Arial"/>
          <w:b/>
        </w:rPr>
        <w:t>.</w:t>
      </w:r>
      <w:r w:rsidR="00E57E32">
        <w:rPr>
          <w:rFonts w:ascii="Arial" w:hAnsi="Arial" w:cs="Arial"/>
          <w:b/>
        </w:rPr>
        <w:t>13</w:t>
      </w:r>
      <w:r w:rsidR="00F554E8" w:rsidRPr="003C0282">
        <w:rPr>
          <w:rFonts w:ascii="Arial" w:hAnsi="Arial" w:cs="Arial"/>
          <w:b/>
        </w:rPr>
        <w:tab/>
        <w:t>Confidentiality and Publicity</w:t>
      </w:r>
    </w:p>
    <w:p w14:paraId="077548EB" w14:textId="463305A4" w:rsidR="006F4E13" w:rsidRPr="003C0282" w:rsidRDefault="006F4E13" w:rsidP="001E35A1">
      <w:pPr>
        <w:tabs>
          <w:tab w:val="left" w:pos="540"/>
        </w:tabs>
        <w:spacing w:after="0" w:line="240" w:lineRule="auto"/>
        <w:jc w:val="both"/>
        <w:rPr>
          <w:rFonts w:ascii="Arial" w:hAnsi="Arial" w:cs="Arial"/>
        </w:rPr>
      </w:pPr>
      <w:r w:rsidRPr="003C0282">
        <w:rPr>
          <w:rFonts w:ascii="Arial" w:hAnsi="Arial" w:cs="Arial"/>
        </w:rPr>
        <w:t>From the date of issuance of the RFP until the opening date, the Respondent must not make available or discuss its Proposal, or any part thereof, with any trustee, official, employee or agent of UA.  The Respondent is hereby warned that any part of its Proposal or any other material marked as confidential, proprietary, or trade secret, can only be protected to the extent permitted by law.  All material submitted in response to this RFP becomes the property of UA.</w:t>
      </w:r>
    </w:p>
    <w:p w14:paraId="397B18D8" w14:textId="77777777" w:rsidR="006F4E13" w:rsidRPr="003C0282" w:rsidRDefault="006F4E13" w:rsidP="001E35A1">
      <w:pPr>
        <w:tabs>
          <w:tab w:val="left" w:pos="540"/>
        </w:tabs>
        <w:spacing w:after="0" w:line="240" w:lineRule="auto"/>
        <w:jc w:val="both"/>
        <w:rPr>
          <w:rFonts w:ascii="Arial" w:hAnsi="Arial" w:cs="Arial"/>
        </w:rPr>
      </w:pPr>
    </w:p>
    <w:p w14:paraId="4274D628" w14:textId="2E6C4FF4" w:rsidR="006F4E13" w:rsidRPr="003C0282" w:rsidRDefault="006F4E13" w:rsidP="001E35A1">
      <w:pPr>
        <w:tabs>
          <w:tab w:val="left" w:pos="540"/>
        </w:tabs>
        <w:spacing w:after="0" w:line="240" w:lineRule="auto"/>
        <w:jc w:val="both"/>
        <w:rPr>
          <w:rFonts w:ascii="Arial" w:hAnsi="Arial" w:cs="Arial"/>
        </w:rPr>
      </w:pPr>
      <w:r w:rsidRPr="003C0282">
        <w:rPr>
          <w:rFonts w:ascii="Arial" w:hAnsi="Arial" w:cs="Arial"/>
        </w:rPr>
        <w:t>News release(s) by a Respondent pertaining to this RFP or any portion of the project shall not be made without prior written approval of the UA Purchasing Official.  Failure to comply with this requirement is deemed to be a valid reason for disqualification of the Respondent’s bid.  The UA Purchasing Official will not initiate any publicity relating to this procurement action before the Contract award is completed.</w:t>
      </w:r>
    </w:p>
    <w:p w14:paraId="1748A582" w14:textId="77777777" w:rsidR="006F4E13" w:rsidRPr="003C0282" w:rsidRDefault="006F4E13" w:rsidP="001E35A1">
      <w:pPr>
        <w:tabs>
          <w:tab w:val="left" w:pos="540"/>
        </w:tabs>
        <w:spacing w:after="0" w:line="240" w:lineRule="auto"/>
        <w:jc w:val="both"/>
        <w:rPr>
          <w:rFonts w:ascii="Arial" w:hAnsi="Arial" w:cs="Arial"/>
        </w:rPr>
      </w:pPr>
    </w:p>
    <w:p w14:paraId="0CCD9E92" w14:textId="0C440249" w:rsidR="00671B10" w:rsidRPr="003C0282" w:rsidRDefault="006F4E13" w:rsidP="001E35A1">
      <w:pPr>
        <w:tabs>
          <w:tab w:val="left" w:pos="540"/>
        </w:tabs>
        <w:spacing w:after="0" w:line="240" w:lineRule="auto"/>
        <w:rPr>
          <w:rFonts w:ascii="Arial" w:hAnsi="Arial" w:cs="Arial"/>
        </w:rPr>
      </w:pPr>
      <w:r w:rsidRPr="003C0282">
        <w:rPr>
          <w:rFonts w:ascii="Arial" w:hAnsi="Arial" w:cs="Arial"/>
        </w:rPr>
        <w:t>Employees of the Contractor may have access to records and information about UA processes, employees, including proprietary information, trade secrets, and intellectual property to which UA holds rights.  Contractor agrees to keep all such information strictly confidential and to refrain from discussing this information with anyone else without written authorization from an authorized official of UA.</w:t>
      </w:r>
    </w:p>
    <w:p w14:paraId="4748F2B9" w14:textId="77777777" w:rsidR="00671B10" w:rsidRPr="003C0282" w:rsidRDefault="00671B10" w:rsidP="001E35A1">
      <w:pPr>
        <w:pStyle w:val="MyNormal"/>
        <w:rPr>
          <w:rFonts w:cs="Arial"/>
          <w:szCs w:val="22"/>
        </w:rPr>
      </w:pPr>
    </w:p>
    <w:p w14:paraId="54947913" w14:textId="4FA4CC78" w:rsidR="00FB38FC" w:rsidRPr="003C0282" w:rsidRDefault="006179CB" w:rsidP="001E35A1">
      <w:pPr>
        <w:pStyle w:val="MyNormal"/>
        <w:rPr>
          <w:rFonts w:cs="Arial"/>
          <w:b/>
          <w:szCs w:val="22"/>
        </w:rPr>
      </w:pPr>
      <w:r w:rsidRPr="003C0282">
        <w:rPr>
          <w:rFonts w:cs="Arial"/>
          <w:b/>
          <w:szCs w:val="22"/>
        </w:rPr>
        <w:t>8</w:t>
      </w:r>
      <w:r w:rsidR="00671B10" w:rsidRPr="003C0282">
        <w:rPr>
          <w:rFonts w:cs="Arial"/>
          <w:b/>
          <w:szCs w:val="22"/>
        </w:rPr>
        <w:t>.</w:t>
      </w:r>
      <w:r w:rsidR="00E02D74" w:rsidRPr="003C0282">
        <w:rPr>
          <w:rFonts w:cs="Arial"/>
          <w:b/>
          <w:szCs w:val="22"/>
        </w:rPr>
        <w:t>1</w:t>
      </w:r>
      <w:r w:rsidR="00E57E32">
        <w:rPr>
          <w:rFonts w:cs="Arial"/>
          <w:b/>
          <w:szCs w:val="22"/>
        </w:rPr>
        <w:t>4</w:t>
      </w:r>
      <w:r w:rsidR="00671B10" w:rsidRPr="003C0282">
        <w:rPr>
          <w:rFonts w:cs="Arial"/>
          <w:b/>
          <w:szCs w:val="22"/>
        </w:rPr>
        <w:tab/>
        <w:t>Respondent Presentations</w:t>
      </w:r>
    </w:p>
    <w:p w14:paraId="0E1A36F9" w14:textId="2818584D" w:rsidR="005139EC" w:rsidRPr="003C0282" w:rsidRDefault="005139EC" w:rsidP="001E35A1">
      <w:pPr>
        <w:pStyle w:val="MyNormal"/>
        <w:jc w:val="left"/>
        <w:rPr>
          <w:rFonts w:cs="Arial"/>
          <w:szCs w:val="22"/>
        </w:rPr>
      </w:pPr>
      <w:r w:rsidRPr="003C0282">
        <w:rPr>
          <w:rFonts w:cs="Arial"/>
          <w:szCs w:val="22"/>
        </w:rPr>
        <w:t>UA reserves the right to, but is not obligated to, request and require that final contenders determined by</w:t>
      </w:r>
    </w:p>
    <w:p w14:paraId="19604421" w14:textId="49005B23" w:rsidR="005139EC" w:rsidRPr="003C0282" w:rsidRDefault="005139EC" w:rsidP="001E35A1">
      <w:pPr>
        <w:pStyle w:val="MyNormal"/>
        <w:jc w:val="left"/>
        <w:rPr>
          <w:rFonts w:cs="Arial"/>
          <w:szCs w:val="22"/>
        </w:rPr>
      </w:pPr>
      <w:r w:rsidRPr="003C0282">
        <w:rPr>
          <w:rFonts w:cs="Arial"/>
          <w:szCs w:val="22"/>
        </w:rPr>
        <w:t>the Evaluation Committee provide a formal presentation of their Proposal at a date and time to be</w:t>
      </w:r>
    </w:p>
    <w:p w14:paraId="2935748C" w14:textId="2DB52D66" w:rsidR="005139EC" w:rsidRPr="003C0282" w:rsidRDefault="005139EC" w:rsidP="001E35A1">
      <w:pPr>
        <w:pStyle w:val="MyNormal"/>
        <w:jc w:val="left"/>
        <w:rPr>
          <w:rFonts w:cs="Arial"/>
          <w:szCs w:val="22"/>
          <w:u w:val="single"/>
        </w:rPr>
      </w:pPr>
      <w:r w:rsidRPr="003C0282">
        <w:rPr>
          <w:rFonts w:cs="Arial"/>
          <w:szCs w:val="22"/>
        </w:rPr>
        <w:t xml:space="preserve">determined by the Evaluation Committee. </w:t>
      </w:r>
      <w:r w:rsidRPr="003C0282">
        <w:rPr>
          <w:rFonts w:cs="Arial"/>
          <w:szCs w:val="22"/>
          <w:u w:val="single"/>
        </w:rPr>
        <w:t>Respondents are required to participate in such a request if the</w:t>
      </w:r>
    </w:p>
    <w:p w14:paraId="6F0B285D" w14:textId="1A9B7A2C" w:rsidR="00CF41D1" w:rsidRPr="003C0282" w:rsidRDefault="005139EC" w:rsidP="001E35A1">
      <w:pPr>
        <w:pStyle w:val="MyNormal"/>
        <w:jc w:val="left"/>
        <w:rPr>
          <w:rFonts w:cs="Arial"/>
          <w:szCs w:val="22"/>
        </w:rPr>
      </w:pPr>
      <w:r w:rsidRPr="003C0282">
        <w:rPr>
          <w:rFonts w:cs="Arial"/>
          <w:szCs w:val="22"/>
          <w:u w:val="single"/>
        </w:rPr>
        <w:t>UA chooses to engage such opportunity</w:t>
      </w:r>
      <w:r w:rsidRPr="003C0282">
        <w:rPr>
          <w:rFonts w:cs="Arial"/>
          <w:szCs w:val="22"/>
        </w:rPr>
        <w:t>.</w:t>
      </w:r>
    </w:p>
    <w:p w14:paraId="39098F3B" w14:textId="77777777" w:rsidR="00CF41D1" w:rsidRPr="003C0282" w:rsidRDefault="00CF41D1" w:rsidP="001E35A1">
      <w:pPr>
        <w:pStyle w:val="MyNormal"/>
        <w:jc w:val="left"/>
        <w:rPr>
          <w:rFonts w:cs="Arial"/>
          <w:b/>
          <w:szCs w:val="22"/>
        </w:rPr>
      </w:pPr>
    </w:p>
    <w:p w14:paraId="3B889EE1" w14:textId="0044EEE4" w:rsidR="00E32254" w:rsidRPr="003C0282" w:rsidRDefault="006179CB" w:rsidP="001E35A1">
      <w:pPr>
        <w:tabs>
          <w:tab w:val="left" w:pos="540"/>
        </w:tabs>
        <w:spacing w:after="0" w:line="240" w:lineRule="auto"/>
        <w:rPr>
          <w:rFonts w:ascii="Arial" w:hAnsi="Arial" w:cs="Arial"/>
          <w:b/>
          <w:bCs/>
        </w:rPr>
      </w:pPr>
      <w:r w:rsidRPr="003C0282">
        <w:rPr>
          <w:rFonts w:ascii="Arial" w:hAnsi="Arial" w:cs="Arial"/>
          <w:b/>
        </w:rPr>
        <w:t>8</w:t>
      </w:r>
      <w:r w:rsidR="00281237" w:rsidRPr="003C0282">
        <w:rPr>
          <w:rFonts w:ascii="Arial" w:hAnsi="Arial" w:cs="Arial"/>
          <w:b/>
        </w:rPr>
        <w:t>.</w:t>
      </w:r>
      <w:r w:rsidR="00E57E32">
        <w:rPr>
          <w:rFonts w:ascii="Arial" w:hAnsi="Arial" w:cs="Arial"/>
          <w:b/>
        </w:rPr>
        <w:t>1</w:t>
      </w:r>
      <w:r w:rsidR="00E02D74" w:rsidRPr="003C0282">
        <w:rPr>
          <w:rFonts w:ascii="Arial" w:hAnsi="Arial" w:cs="Arial"/>
          <w:b/>
        </w:rPr>
        <w:t>5</w:t>
      </w:r>
      <w:r w:rsidR="00281237" w:rsidRPr="003C0282">
        <w:rPr>
          <w:rFonts w:ascii="Arial" w:hAnsi="Arial" w:cs="Arial"/>
          <w:b/>
        </w:rPr>
        <w:tab/>
        <w:t>RFP Interpretation</w:t>
      </w:r>
    </w:p>
    <w:p w14:paraId="4C7A13E2" w14:textId="3E5FC126" w:rsidR="008C5C78" w:rsidRPr="003C0282" w:rsidRDefault="00814D52" w:rsidP="001E35A1">
      <w:pPr>
        <w:tabs>
          <w:tab w:val="left" w:pos="540"/>
        </w:tabs>
        <w:spacing w:after="0" w:line="240" w:lineRule="auto"/>
        <w:rPr>
          <w:rFonts w:ascii="Arial" w:hAnsi="Arial" w:cs="Arial"/>
        </w:rPr>
      </w:pPr>
      <w:r w:rsidRPr="003C0282">
        <w:rPr>
          <w:rFonts w:ascii="Arial" w:hAnsi="Arial" w:cs="Arial"/>
        </w:rPr>
        <w:t>Interpretation of the wording of this document shall be the responsibility of UA and that interpretation shall be final.</w:t>
      </w:r>
    </w:p>
    <w:p w14:paraId="1F31B804" w14:textId="77777777" w:rsidR="00840D1E" w:rsidRPr="003C0282" w:rsidRDefault="00840D1E" w:rsidP="001E35A1">
      <w:pPr>
        <w:tabs>
          <w:tab w:val="left" w:pos="540"/>
        </w:tabs>
        <w:spacing w:after="0" w:line="240" w:lineRule="auto"/>
        <w:rPr>
          <w:rFonts w:ascii="Arial" w:hAnsi="Arial" w:cs="Arial"/>
        </w:rPr>
      </w:pPr>
    </w:p>
    <w:p w14:paraId="0A2B40E8" w14:textId="6F8D4564" w:rsidR="00CC6DDC" w:rsidRPr="003C0282" w:rsidRDefault="006179CB" w:rsidP="001E35A1">
      <w:pPr>
        <w:tabs>
          <w:tab w:val="left" w:pos="540"/>
        </w:tabs>
        <w:spacing w:after="0" w:line="240" w:lineRule="auto"/>
        <w:rPr>
          <w:rFonts w:ascii="Arial" w:hAnsi="Arial" w:cs="Arial"/>
          <w:b/>
          <w:bCs/>
        </w:rPr>
      </w:pPr>
      <w:r w:rsidRPr="003C0282">
        <w:rPr>
          <w:rFonts w:ascii="Arial" w:hAnsi="Arial" w:cs="Arial"/>
          <w:b/>
          <w:bCs/>
        </w:rPr>
        <w:t>8</w:t>
      </w:r>
      <w:r w:rsidR="009A569A" w:rsidRPr="003C0282">
        <w:rPr>
          <w:rFonts w:ascii="Arial" w:hAnsi="Arial" w:cs="Arial"/>
          <w:b/>
          <w:bCs/>
        </w:rPr>
        <w:t>.</w:t>
      </w:r>
      <w:r w:rsidR="00E57E32">
        <w:rPr>
          <w:rFonts w:ascii="Arial" w:hAnsi="Arial" w:cs="Arial"/>
          <w:b/>
          <w:bCs/>
        </w:rPr>
        <w:t>1</w:t>
      </w:r>
      <w:r w:rsidR="00252AFE" w:rsidRPr="003C0282">
        <w:rPr>
          <w:rFonts w:ascii="Arial" w:hAnsi="Arial" w:cs="Arial"/>
          <w:b/>
          <w:bCs/>
        </w:rPr>
        <w:t>6</w:t>
      </w:r>
      <w:r w:rsidR="009A569A" w:rsidRPr="003C0282">
        <w:rPr>
          <w:rFonts w:ascii="Arial" w:hAnsi="Arial" w:cs="Arial"/>
          <w:b/>
          <w:bCs/>
        </w:rPr>
        <w:tab/>
        <w:t>Time is of the Essence</w:t>
      </w:r>
    </w:p>
    <w:p w14:paraId="3556567E" w14:textId="3107F94E" w:rsidR="00C17124" w:rsidRPr="003C0282" w:rsidRDefault="004C16C9" w:rsidP="001E35A1">
      <w:pPr>
        <w:tabs>
          <w:tab w:val="left" w:pos="540"/>
        </w:tabs>
        <w:spacing w:after="0" w:line="240" w:lineRule="auto"/>
        <w:rPr>
          <w:rFonts w:ascii="Arial" w:hAnsi="Arial" w:cs="Arial"/>
        </w:rPr>
      </w:pPr>
      <w:r w:rsidRPr="003C0282">
        <w:rPr>
          <w:rFonts w:ascii="Arial" w:hAnsi="Arial" w:cs="Arial"/>
          <w:bCs/>
        </w:rPr>
        <w:t xml:space="preserve">Respondent </w:t>
      </w:r>
      <w:r w:rsidRPr="003C0282">
        <w:rPr>
          <w:rFonts w:ascii="Arial" w:hAnsi="Arial" w:cs="Arial"/>
        </w:rPr>
        <w:t>and UA agree that time is of the essence in all respects concerning this RFP and any Contract and performance therein</w:t>
      </w:r>
    </w:p>
    <w:p w14:paraId="4EFB1E0D" w14:textId="77777777" w:rsidR="00172B28" w:rsidRPr="003C0282" w:rsidRDefault="00172B28" w:rsidP="001E35A1">
      <w:pPr>
        <w:tabs>
          <w:tab w:val="left" w:pos="540"/>
        </w:tabs>
        <w:spacing w:after="0" w:line="240" w:lineRule="auto"/>
        <w:jc w:val="both"/>
        <w:rPr>
          <w:rFonts w:ascii="Arial" w:hAnsi="Arial" w:cs="Arial"/>
        </w:rPr>
      </w:pPr>
    </w:p>
    <w:p w14:paraId="5FFFE1DF" w14:textId="19ABFFBF" w:rsidR="00172B28" w:rsidRPr="003C0282" w:rsidRDefault="006179CB" w:rsidP="001E35A1">
      <w:pPr>
        <w:tabs>
          <w:tab w:val="left" w:pos="540"/>
        </w:tabs>
        <w:spacing w:after="0" w:line="240" w:lineRule="auto"/>
        <w:jc w:val="both"/>
        <w:rPr>
          <w:rFonts w:ascii="Arial" w:hAnsi="Arial" w:cs="Arial"/>
          <w:b/>
        </w:rPr>
      </w:pPr>
      <w:r w:rsidRPr="003C0282">
        <w:rPr>
          <w:rFonts w:ascii="Arial" w:hAnsi="Arial" w:cs="Arial"/>
          <w:b/>
        </w:rPr>
        <w:t>8</w:t>
      </w:r>
      <w:r w:rsidR="008C5C78" w:rsidRPr="003C0282">
        <w:rPr>
          <w:rFonts w:ascii="Arial" w:hAnsi="Arial" w:cs="Arial"/>
          <w:b/>
        </w:rPr>
        <w:t>.</w:t>
      </w:r>
      <w:r w:rsidR="00E57E32">
        <w:rPr>
          <w:rFonts w:ascii="Arial" w:hAnsi="Arial" w:cs="Arial"/>
          <w:b/>
        </w:rPr>
        <w:t>1</w:t>
      </w:r>
      <w:r w:rsidR="00252AFE" w:rsidRPr="003C0282">
        <w:rPr>
          <w:rFonts w:ascii="Arial" w:hAnsi="Arial" w:cs="Arial"/>
          <w:b/>
        </w:rPr>
        <w:t>7</w:t>
      </w:r>
      <w:r w:rsidR="00172B28" w:rsidRPr="003C0282">
        <w:rPr>
          <w:rFonts w:ascii="Arial" w:hAnsi="Arial" w:cs="Arial"/>
          <w:b/>
        </w:rPr>
        <w:tab/>
        <w:t>Formation of the Contract</w:t>
      </w:r>
    </w:p>
    <w:p w14:paraId="5FEAD86F" w14:textId="767F122F" w:rsidR="00D26B73" w:rsidRDefault="00D26B73" w:rsidP="001E35A1">
      <w:pPr>
        <w:tabs>
          <w:tab w:val="left" w:pos="540"/>
        </w:tabs>
        <w:spacing w:after="0" w:line="240" w:lineRule="auto"/>
        <w:jc w:val="both"/>
        <w:rPr>
          <w:rFonts w:ascii="Arial" w:hAnsi="Arial" w:cs="Arial"/>
        </w:rPr>
      </w:pPr>
      <w:r w:rsidRPr="003C0282">
        <w:rPr>
          <w:rFonts w:ascii="Arial" w:hAnsi="Arial" w:cs="Arial"/>
        </w:rPr>
        <w:t>UA may take either one of the following actions in order to create a Contract between the UA and the selected Respondent:</w:t>
      </w:r>
    </w:p>
    <w:p w14:paraId="359476EC" w14:textId="77777777" w:rsidR="00947819" w:rsidRPr="003C0282" w:rsidRDefault="00947819" w:rsidP="001E35A1">
      <w:pPr>
        <w:tabs>
          <w:tab w:val="left" w:pos="540"/>
        </w:tabs>
        <w:spacing w:after="0" w:line="240" w:lineRule="auto"/>
        <w:jc w:val="both"/>
        <w:rPr>
          <w:rFonts w:ascii="Arial" w:hAnsi="Arial" w:cs="Arial"/>
          <w:b/>
        </w:rPr>
      </w:pPr>
    </w:p>
    <w:p w14:paraId="32D829B5" w14:textId="2F42404B" w:rsidR="00D26B73" w:rsidRPr="003C0282" w:rsidRDefault="00D26B73" w:rsidP="001E35A1">
      <w:pPr>
        <w:pStyle w:val="Normal1"/>
        <w:jc w:val="both"/>
        <w:rPr>
          <w:sz w:val="22"/>
          <w:szCs w:val="22"/>
        </w:rPr>
      </w:pPr>
      <w:r w:rsidRPr="003C0282">
        <w:rPr>
          <w:b/>
          <w:sz w:val="22"/>
          <w:szCs w:val="22"/>
        </w:rPr>
        <w:t>A.</w:t>
      </w:r>
      <w:r w:rsidRPr="003C0282">
        <w:rPr>
          <w:sz w:val="22"/>
          <w:szCs w:val="22"/>
        </w:rPr>
        <w:t xml:space="preserve"> Accept a Proposal as written by issuing a written notice to the selected Respondent</w:t>
      </w:r>
      <w:r w:rsidR="00947819">
        <w:rPr>
          <w:sz w:val="22"/>
          <w:szCs w:val="22"/>
        </w:rPr>
        <w:t xml:space="preserve"> and execut</w:t>
      </w:r>
      <w:r w:rsidR="00917DBF">
        <w:rPr>
          <w:sz w:val="22"/>
          <w:szCs w:val="22"/>
        </w:rPr>
        <w:t>ing</w:t>
      </w:r>
      <w:r w:rsidR="00947819">
        <w:rPr>
          <w:sz w:val="22"/>
          <w:szCs w:val="22"/>
        </w:rPr>
        <w:t xml:space="preserve"> a contract that incorporates and </w:t>
      </w:r>
      <w:r w:rsidRPr="003C0282">
        <w:rPr>
          <w:sz w:val="22"/>
          <w:szCs w:val="22"/>
        </w:rPr>
        <w:t>accept</w:t>
      </w:r>
      <w:r w:rsidR="00947819">
        <w:rPr>
          <w:sz w:val="22"/>
          <w:szCs w:val="22"/>
        </w:rPr>
        <w:t>s</w:t>
      </w:r>
      <w:r w:rsidRPr="003C0282">
        <w:rPr>
          <w:sz w:val="22"/>
          <w:szCs w:val="22"/>
        </w:rPr>
        <w:t xml:space="preserve"> the </w:t>
      </w:r>
      <w:r w:rsidR="00947819">
        <w:rPr>
          <w:sz w:val="22"/>
          <w:szCs w:val="22"/>
        </w:rPr>
        <w:t xml:space="preserve">submitted </w:t>
      </w:r>
      <w:r w:rsidRPr="003C0282">
        <w:rPr>
          <w:sz w:val="22"/>
          <w:szCs w:val="22"/>
        </w:rPr>
        <w:t>Proposal</w:t>
      </w:r>
      <w:r w:rsidR="00240FC7">
        <w:rPr>
          <w:sz w:val="22"/>
          <w:szCs w:val="22"/>
        </w:rPr>
        <w:t xml:space="preserve"> </w:t>
      </w:r>
      <w:r w:rsidR="009F1767">
        <w:rPr>
          <w:sz w:val="22"/>
          <w:szCs w:val="22"/>
        </w:rPr>
        <w:t>and UA required terms and conditions</w:t>
      </w:r>
      <w:r w:rsidRPr="003C0282">
        <w:rPr>
          <w:sz w:val="22"/>
          <w:szCs w:val="22"/>
        </w:rPr>
        <w:t>.</w:t>
      </w:r>
    </w:p>
    <w:p w14:paraId="29C4E32A" w14:textId="77777777" w:rsidR="00D26B73" w:rsidRPr="003C0282" w:rsidRDefault="00D26B73" w:rsidP="001E35A1">
      <w:pPr>
        <w:pStyle w:val="Normal1"/>
        <w:jc w:val="both"/>
        <w:rPr>
          <w:sz w:val="22"/>
          <w:szCs w:val="22"/>
        </w:rPr>
      </w:pPr>
    </w:p>
    <w:p w14:paraId="014B9702" w14:textId="77777777" w:rsidR="00D26B73" w:rsidRPr="003C0282" w:rsidRDefault="00D26B73" w:rsidP="001E35A1">
      <w:pPr>
        <w:pStyle w:val="Normal1"/>
        <w:jc w:val="both"/>
        <w:rPr>
          <w:sz w:val="22"/>
          <w:szCs w:val="22"/>
        </w:rPr>
      </w:pPr>
      <w:r w:rsidRPr="003C0282">
        <w:rPr>
          <w:b/>
          <w:sz w:val="22"/>
          <w:szCs w:val="22"/>
        </w:rPr>
        <w:t>B.</w:t>
      </w:r>
      <w:r w:rsidRPr="003C0282">
        <w:rPr>
          <w:sz w:val="22"/>
          <w:szCs w:val="22"/>
        </w:rPr>
        <w:t xml:space="preserve"> Enter negotiations with one or more Respondents in an effort to reach a mutually satisfactory written agreement, which will be executed by all parties and will be based upon this Request for Proposal, the Proposal submitted by one or more Respondents and any negotiations concerning these documents.</w:t>
      </w:r>
    </w:p>
    <w:p w14:paraId="4BECC58C" w14:textId="77777777" w:rsidR="00D26B73" w:rsidRPr="003C0282" w:rsidRDefault="00D26B73" w:rsidP="001E35A1">
      <w:pPr>
        <w:pStyle w:val="Normal1"/>
        <w:jc w:val="both"/>
        <w:rPr>
          <w:sz w:val="22"/>
          <w:szCs w:val="22"/>
        </w:rPr>
      </w:pPr>
    </w:p>
    <w:p w14:paraId="556370F0" w14:textId="7F83A30E" w:rsidR="00D26B73" w:rsidRPr="003C0282" w:rsidRDefault="00D26B73" w:rsidP="001E35A1">
      <w:pPr>
        <w:pStyle w:val="Normal1"/>
        <w:jc w:val="both"/>
        <w:rPr>
          <w:sz w:val="22"/>
          <w:szCs w:val="22"/>
        </w:rPr>
      </w:pPr>
      <w:r w:rsidRPr="003C0282">
        <w:rPr>
          <w:sz w:val="22"/>
          <w:szCs w:val="22"/>
        </w:rPr>
        <w:t xml:space="preserve">Because UA may use alternative (A) above, each Respondent </w:t>
      </w:r>
      <w:r w:rsidR="00462D62" w:rsidRPr="003C0282">
        <w:rPr>
          <w:sz w:val="22"/>
          <w:szCs w:val="22"/>
        </w:rPr>
        <w:t xml:space="preserve">shall accept the </w:t>
      </w:r>
      <w:r w:rsidRPr="003C0282">
        <w:rPr>
          <w:sz w:val="22"/>
          <w:szCs w:val="22"/>
        </w:rPr>
        <w:t>contents of this RFP</w:t>
      </w:r>
      <w:r w:rsidR="00462D62" w:rsidRPr="003C0282">
        <w:rPr>
          <w:sz w:val="22"/>
          <w:szCs w:val="22"/>
        </w:rPr>
        <w:t xml:space="preserve"> which</w:t>
      </w:r>
      <w:r w:rsidRPr="003C0282">
        <w:rPr>
          <w:sz w:val="22"/>
          <w:szCs w:val="22"/>
        </w:rPr>
        <w:t xml:space="preserve"> will be incorporated into any final Contract documents </w:t>
      </w:r>
      <w:r w:rsidR="00462D62" w:rsidRPr="003C0282">
        <w:rPr>
          <w:sz w:val="22"/>
          <w:szCs w:val="22"/>
        </w:rPr>
        <w:t>and</w:t>
      </w:r>
      <w:r w:rsidRPr="003C0282">
        <w:rPr>
          <w:sz w:val="22"/>
          <w:szCs w:val="22"/>
        </w:rPr>
        <w:t xml:space="preserve"> will include standard UA terms and conditions.</w:t>
      </w:r>
    </w:p>
    <w:p w14:paraId="0397F21F" w14:textId="773049B4" w:rsidR="00226DBB" w:rsidRPr="003C0282" w:rsidRDefault="00226DBB" w:rsidP="001E35A1">
      <w:pPr>
        <w:pStyle w:val="Normal1"/>
        <w:jc w:val="both"/>
        <w:rPr>
          <w:sz w:val="22"/>
          <w:szCs w:val="22"/>
        </w:rPr>
      </w:pPr>
    </w:p>
    <w:p w14:paraId="1288724F" w14:textId="43B30FE5" w:rsidR="00226DBB" w:rsidRPr="003C0282" w:rsidRDefault="00226DBB" w:rsidP="001E35A1">
      <w:pPr>
        <w:pStyle w:val="Normal1"/>
        <w:jc w:val="both"/>
        <w:rPr>
          <w:sz w:val="22"/>
          <w:szCs w:val="22"/>
        </w:rPr>
      </w:pPr>
      <w:bookmarkStart w:id="10" w:name="_Hlk4066981"/>
      <w:r w:rsidRPr="003C0282">
        <w:rPr>
          <w:sz w:val="22"/>
          <w:szCs w:val="22"/>
        </w:rPr>
        <w:lastRenderedPageBreak/>
        <w:t xml:space="preserve">If the Respondent submits </w:t>
      </w:r>
      <w:r w:rsidR="00C53514">
        <w:rPr>
          <w:sz w:val="22"/>
          <w:szCs w:val="22"/>
        </w:rPr>
        <w:t xml:space="preserve">proposed </w:t>
      </w:r>
      <w:r w:rsidRPr="003C0282">
        <w:rPr>
          <w:sz w:val="22"/>
          <w:szCs w:val="22"/>
        </w:rPr>
        <w:t xml:space="preserve">terms and conditions with the </w:t>
      </w:r>
      <w:r w:rsidR="00C53514">
        <w:rPr>
          <w:sz w:val="22"/>
          <w:szCs w:val="22"/>
        </w:rPr>
        <w:t>proposal or with a proposed contract</w:t>
      </w:r>
      <w:r w:rsidRPr="003C0282">
        <w:rPr>
          <w:sz w:val="22"/>
          <w:szCs w:val="22"/>
        </w:rPr>
        <w:t xml:space="preserve">, and if any of those terms </w:t>
      </w:r>
      <w:r w:rsidR="00C53514">
        <w:rPr>
          <w:sz w:val="22"/>
          <w:szCs w:val="22"/>
        </w:rPr>
        <w:t xml:space="preserve">are </w:t>
      </w:r>
      <w:r w:rsidRPr="003C0282">
        <w:rPr>
          <w:sz w:val="22"/>
          <w:szCs w:val="22"/>
        </w:rPr>
        <w:t>in conflict with the laws of the State of Arkansas</w:t>
      </w:r>
      <w:r w:rsidR="008C78C3">
        <w:rPr>
          <w:sz w:val="22"/>
          <w:szCs w:val="22"/>
        </w:rPr>
        <w:t xml:space="preserve"> or the standard terms provided in this RFP</w:t>
      </w:r>
      <w:r w:rsidRPr="003C0282">
        <w:rPr>
          <w:sz w:val="22"/>
          <w:szCs w:val="22"/>
        </w:rPr>
        <w:t xml:space="preserve">, the State laws </w:t>
      </w:r>
      <w:r w:rsidR="008C78C3">
        <w:rPr>
          <w:sz w:val="22"/>
          <w:szCs w:val="22"/>
        </w:rPr>
        <w:t xml:space="preserve">and the standard terms stated in this RFP </w:t>
      </w:r>
      <w:r w:rsidRPr="003C0282">
        <w:rPr>
          <w:sz w:val="22"/>
          <w:szCs w:val="22"/>
        </w:rPr>
        <w:t xml:space="preserve">shall govern.  </w:t>
      </w:r>
      <w:bookmarkEnd w:id="10"/>
    </w:p>
    <w:p w14:paraId="62F08DC3" w14:textId="77777777" w:rsidR="00D26B73" w:rsidRPr="003C0282" w:rsidRDefault="00D26B73" w:rsidP="001E35A1">
      <w:pPr>
        <w:pStyle w:val="Normal1"/>
        <w:jc w:val="both"/>
        <w:rPr>
          <w:color w:val="auto"/>
          <w:sz w:val="22"/>
          <w:szCs w:val="22"/>
        </w:rPr>
      </w:pPr>
    </w:p>
    <w:p w14:paraId="43BE0AA8" w14:textId="4775ACDE" w:rsidR="00391F2B" w:rsidRPr="003C0282" w:rsidRDefault="00D26B73" w:rsidP="001E35A1">
      <w:pPr>
        <w:pStyle w:val="Normal1"/>
        <w:rPr>
          <w:color w:val="auto"/>
          <w:sz w:val="22"/>
          <w:szCs w:val="22"/>
        </w:rPr>
      </w:pPr>
      <w:r w:rsidRPr="003C0282">
        <w:rPr>
          <w:color w:val="auto"/>
          <w:sz w:val="22"/>
          <w:szCs w:val="22"/>
        </w:rPr>
        <w:t xml:space="preserve">Notwithstanding any terms or conditions to the contrary, nothing within </w:t>
      </w:r>
      <w:r w:rsidR="00145AAB">
        <w:rPr>
          <w:color w:val="auto"/>
          <w:sz w:val="22"/>
          <w:szCs w:val="22"/>
        </w:rPr>
        <w:t xml:space="preserve">a Respondent’s </w:t>
      </w:r>
      <w:r w:rsidRPr="003C0282">
        <w:rPr>
          <w:color w:val="auto"/>
          <w:sz w:val="22"/>
          <w:szCs w:val="22"/>
        </w:rPr>
        <w:t xml:space="preserve">proposal shall </w:t>
      </w:r>
      <w:r w:rsidR="00145AAB">
        <w:rPr>
          <w:color w:val="auto"/>
          <w:sz w:val="22"/>
          <w:szCs w:val="22"/>
        </w:rPr>
        <w:t xml:space="preserve">include  or </w:t>
      </w:r>
      <w:r w:rsidRPr="003C0282">
        <w:rPr>
          <w:color w:val="auto"/>
          <w:sz w:val="22"/>
          <w:szCs w:val="22"/>
        </w:rPr>
        <w:t xml:space="preserve">constitute a waiver of any immunities to suit </w:t>
      </w:r>
      <w:r w:rsidR="00145AAB">
        <w:rPr>
          <w:color w:val="auto"/>
          <w:sz w:val="22"/>
          <w:szCs w:val="22"/>
        </w:rPr>
        <w:t xml:space="preserve">or liability </w:t>
      </w:r>
      <w:r w:rsidRPr="003C0282">
        <w:rPr>
          <w:color w:val="auto"/>
          <w:sz w:val="22"/>
          <w:szCs w:val="22"/>
        </w:rPr>
        <w:t>legally available to UA, its trustees, officers, employees or agents, including, but not limited state and federal constitutional and statutory sovereign immunity of the State of Arkansas and its officials.</w:t>
      </w:r>
    </w:p>
    <w:p w14:paraId="2ECF4521" w14:textId="77777777" w:rsidR="007D09E9" w:rsidRPr="003C0282" w:rsidRDefault="007D09E9" w:rsidP="001E35A1">
      <w:pPr>
        <w:pStyle w:val="Normal1"/>
        <w:rPr>
          <w:color w:val="auto"/>
          <w:sz w:val="22"/>
          <w:szCs w:val="22"/>
        </w:rPr>
      </w:pPr>
    </w:p>
    <w:p w14:paraId="30974B40" w14:textId="6453EC62" w:rsidR="00FC43D7" w:rsidRPr="003C0282" w:rsidRDefault="002E4EB4" w:rsidP="001E35A1">
      <w:pPr>
        <w:pStyle w:val="Normal1"/>
        <w:rPr>
          <w:color w:val="auto"/>
          <w:sz w:val="22"/>
          <w:szCs w:val="22"/>
          <w:u w:val="single"/>
        </w:rPr>
      </w:pPr>
      <w:r w:rsidRPr="003C0282">
        <w:rPr>
          <w:b/>
          <w:sz w:val="22"/>
          <w:szCs w:val="22"/>
        </w:rPr>
        <w:t>NOTE:</w:t>
      </w:r>
      <w:r w:rsidRPr="003C0282">
        <w:rPr>
          <w:sz w:val="22"/>
          <w:szCs w:val="22"/>
        </w:rPr>
        <w:t xml:space="preserve"> The successful bidder may be required to enter into a Professional Services or Technical/General Services Contract that will require approval prior to any work conducted. See the following link for reference: </w:t>
      </w:r>
      <w:hyperlink r:id="rId13" w:history="1">
        <w:r w:rsidRPr="003C0282">
          <w:rPr>
            <w:rStyle w:val="Hyperlink"/>
            <w:sz w:val="22"/>
            <w:szCs w:val="22"/>
          </w:rPr>
          <w:t>http://procurement.uark.edu/_resources/documents/TGSForm.pdf</w:t>
        </w:r>
      </w:hyperlink>
      <w:r w:rsidR="00211406" w:rsidRPr="003C0282">
        <w:rPr>
          <w:rStyle w:val="Hyperlink"/>
          <w:sz w:val="22"/>
          <w:szCs w:val="22"/>
        </w:rPr>
        <w:t>.</w:t>
      </w:r>
      <w:r w:rsidR="00FC43D7" w:rsidRPr="003C0282">
        <w:rPr>
          <w:rStyle w:val="Hyperlink"/>
          <w:color w:val="auto"/>
          <w:sz w:val="22"/>
          <w:szCs w:val="22"/>
          <w:u w:val="none"/>
        </w:rPr>
        <w:t xml:space="preserve">  (</w:t>
      </w:r>
      <w:r w:rsidR="00FC43D7" w:rsidRPr="003C0282">
        <w:rPr>
          <w:sz w:val="22"/>
          <w:szCs w:val="22"/>
        </w:rPr>
        <w:t>Additional processing time must be allotted if subsequent contract is subject to this requirement).</w:t>
      </w:r>
    </w:p>
    <w:p w14:paraId="5504C2CF" w14:textId="32B25FDC" w:rsidR="00FC43D7" w:rsidRPr="003C0282" w:rsidRDefault="00FC43D7" w:rsidP="001E35A1">
      <w:pPr>
        <w:pStyle w:val="Normal1"/>
        <w:rPr>
          <w:sz w:val="22"/>
          <w:szCs w:val="22"/>
        </w:rPr>
      </w:pPr>
      <w:r w:rsidRPr="003C0282">
        <w:rPr>
          <w:sz w:val="22"/>
          <w:szCs w:val="22"/>
        </w:rPr>
        <w:tab/>
      </w:r>
    </w:p>
    <w:p w14:paraId="4D05421C" w14:textId="087590FA" w:rsidR="002B6229" w:rsidRPr="003C0282" w:rsidRDefault="008C7EC8" w:rsidP="001E35A1">
      <w:pPr>
        <w:shd w:val="clear" w:color="auto" w:fill="FFFFFF"/>
        <w:spacing w:after="0" w:line="240" w:lineRule="auto"/>
        <w:ind w:right="8"/>
        <w:jc w:val="both"/>
        <w:rPr>
          <w:rFonts w:ascii="Arial" w:hAnsi="Arial" w:cs="Arial"/>
        </w:rPr>
      </w:pPr>
      <w:r w:rsidRPr="003C0282">
        <w:rPr>
          <w:rFonts w:ascii="Arial" w:hAnsi="Arial" w:cs="Arial"/>
          <w:b/>
        </w:rPr>
        <w:t>8.</w:t>
      </w:r>
      <w:r w:rsidR="00E57E32">
        <w:rPr>
          <w:rFonts w:ascii="Arial" w:hAnsi="Arial" w:cs="Arial"/>
          <w:b/>
        </w:rPr>
        <w:t>1</w:t>
      </w:r>
      <w:r w:rsidR="00C5226E" w:rsidRPr="003C0282">
        <w:rPr>
          <w:rFonts w:ascii="Arial" w:hAnsi="Arial" w:cs="Arial"/>
          <w:b/>
        </w:rPr>
        <w:t>8</w:t>
      </w:r>
      <w:r w:rsidR="002B6229" w:rsidRPr="003C0282">
        <w:rPr>
          <w:rFonts w:ascii="Arial" w:hAnsi="Arial" w:cs="Arial"/>
          <w:b/>
        </w:rPr>
        <w:t xml:space="preserve">  Service Expectations</w:t>
      </w:r>
      <w:r w:rsidR="002B6229" w:rsidRPr="003C0282">
        <w:rPr>
          <w:rFonts w:ascii="Arial" w:hAnsi="Arial" w:cs="Arial"/>
        </w:rPr>
        <w:t xml:space="preserve"> </w:t>
      </w:r>
    </w:p>
    <w:p w14:paraId="0EB0EBFC" w14:textId="3A86F9F7" w:rsidR="002B6229" w:rsidRPr="003C0282" w:rsidRDefault="002B6229" w:rsidP="001E35A1">
      <w:pPr>
        <w:shd w:val="clear" w:color="auto" w:fill="FFFFFF"/>
        <w:spacing w:after="0" w:line="240" w:lineRule="auto"/>
        <w:ind w:right="8"/>
        <w:jc w:val="both"/>
        <w:rPr>
          <w:rFonts w:ascii="Arial" w:hAnsi="Arial" w:cs="Arial"/>
        </w:rPr>
      </w:pPr>
      <w:r w:rsidRPr="003C0282">
        <w:rPr>
          <w:rFonts w:ascii="Arial" w:hAnsi="Arial" w:cs="Arial"/>
        </w:rPr>
        <w:t>Contractor and its officers, employees, agents, volunteers, subcontractors and invitees understand that they are working at an institution of higher learning</w:t>
      </w:r>
      <w:r w:rsidR="003F1B7F">
        <w:rPr>
          <w:rFonts w:ascii="Arial" w:hAnsi="Arial" w:cs="Arial"/>
        </w:rPr>
        <w:t xml:space="preserve"> </w:t>
      </w:r>
      <w:r w:rsidRPr="003C0282">
        <w:rPr>
          <w:rFonts w:ascii="Arial" w:hAnsi="Arial" w:cs="Arial"/>
        </w:rPr>
        <w:t xml:space="preserve">and are required to conduct </w:t>
      </w:r>
      <w:r w:rsidRPr="003C0282">
        <w:rPr>
          <w:rFonts w:ascii="Arial" w:hAnsi="Arial" w:cs="Arial"/>
          <w:spacing w:val="-1"/>
        </w:rPr>
        <w:t xml:space="preserve">themselves in a manner that is commensurate with that environment.  Contractor, </w:t>
      </w:r>
      <w:r w:rsidRPr="003C0282">
        <w:rPr>
          <w:rFonts w:ascii="Arial" w:hAnsi="Arial" w:cs="Arial"/>
        </w:rPr>
        <w:t>its officers, employees, agents, volunteers, subcontractors and invitees shall do all things reasonably necessary or required by UA to maintain the high standard of quality and management for the products and services outlined in th</w:t>
      </w:r>
      <w:r w:rsidR="005734E2">
        <w:rPr>
          <w:rFonts w:ascii="Arial" w:hAnsi="Arial" w:cs="Arial"/>
        </w:rPr>
        <w:t>e</w:t>
      </w:r>
      <w:r w:rsidRPr="003C0282">
        <w:rPr>
          <w:rFonts w:ascii="Arial" w:hAnsi="Arial" w:cs="Arial"/>
        </w:rPr>
        <w:t xml:space="preserve"> RFP and </w:t>
      </w:r>
      <w:r w:rsidR="005734E2">
        <w:rPr>
          <w:rFonts w:ascii="Arial" w:hAnsi="Arial" w:cs="Arial"/>
        </w:rPr>
        <w:t xml:space="preserve">this </w:t>
      </w:r>
      <w:r w:rsidRPr="003C0282">
        <w:rPr>
          <w:rFonts w:ascii="Arial" w:hAnsi="Arial" w:cs="Arial"/>
        </w:rPr>
        <w:t xml:space="preserve">Contract.  Contractor agrees that it shall hire, train, supervise and regulate all persons employed by it in the conduct of the related services so that they are aware of, and practice, standards of cleanliness, courtesy and service required and customarily followed in the conduct of similar operations.  Contractor shall not employ any current student-athletes.  Contractor shall be responsible for the conduct of its officers, employees, agents, volunteers, subcontractors, vendors, guests and other representatives including, without limitation, training and informing them that violations of UA policy, theft, violence, </w:t>
      </w:r>
      <w:r w:rsidRPr="003C0282">
        <w:rPr>
          <w:rFonts w:ascii="Arial" w:hAnsi="Arial" w:cs="Arial"/>
          <w:spacing w:val="-1"/>
        </w:rPr>
        <w:t xml:space="preserve">profanity, unlawful discrimination, boisterous or rude conduct, intoxication, mishandling funds, and offensive or disrespectful </w:t>
      </w:r>
      <w:r w:rsidRPr="003C0282">
        <w:rPr>
          <w:rFonts w:ascii="Arial" w:hAnsi="Arial" w:cs="Arial"/>
        </w:rPr>
        <w:t>behavior toward spectators, customers and UA trustees, officials, employees, agents, licensees, contractors, subcontractors, vendors, students, alumni and guests is impermissible, will not be tolerated and could result in their removal from UA’s campus</w:t>
      </w:r>
      <w:r w:rsidR="00E81D5E" w:rsidRPr="003C0282">
        <w:rPr>
          <w:rFonts w:ascii="Arial" w:hAnsi="Arial" w:cs="Arial"/>
        </w:rPr>
        <w:t>es</w:t>
      </w:r>
      <w:r w:rsidRPr="003C0282">
        <w:rPr>
          <w:rFonts w:ascii="Arial" w:hAnsi="Arial" w:cs="Arial"/>
        </w:rPr>
        <w:t xml:space="preserve">. </w:t>
      </w:r>
    </w:p>
    <w:p w14:paraId="628BFAA8" w14:textId="77777777" w:rsidR="00186AEE" w:rsidRPr="003C0282" w:rsidRDefault="00186AEE" w:rsidP="001E35A1">
      <w:pPr>
        <w:tabs>
          <w:tab w:val="left" w:pos="540"/>
        </w:tabs>
        <w:spacing w:after="0" w:line="240" w:lineRule="auto"/>
        <w:rPr>
          <w:rFonts w:ascii="Arial" w:hAnsi="Arial" w:cs="Arial"/>
          <w:b/>
          <w:spacing w:val="-1"/>
        </w:rPr>
      </w:pPr>
    </w:p>
    <w:p w14:paraId="325A7AE7" w14:textId="58C84097" w:rsidR="00525C89" w:rsidRDefault="00186AEE" w:rsidP="00917DBF">
      <w:pPr>
        <w:tabs>
          <w:tab w:val="left" w:pos="540"/>
        </w:tabs>
        <w:spacing w:after="0" w:line="240" w:lineRule="auto"/>
        <w:jc w:val="both"/>
        <w:rPr>
          <w:rFonts w:ascii="Arial" w:hAnsi="Arial" w:cs="Arial"/>
        </w:rPr>
      </w:pPr>
      <w:r>
        <w:rPr>
          <w:rFonts w:ascii="Arial" w:hAnsi="Arial" w:cs="Arial"/>
          <w:b/>
        </w:rPr>
        <w:t xml:space="preserve">9.  </w:t>
      </w:r>
      <w:r>
        <w:rPr>
          <w:rFonts w:ascii="Arial" w:hAnsi="Arial" w:cs="Arial"/>
          <w:b/>
        </w:rPr>
        <w:tab/>
        <w:t>REQUIRED TERMS AND CONDITIONS</w:t>
      </w:r>
      <w:r w:rsidRPr="00A85F6D">
        <w:rPr>
          <w:rFonts w:ascii="Arial" w:hAnsi="Arial" w:cs="Arial"/>
          <w:b/>
        </w:rPr>
        <w:t>.</w:t>
      </w:r>
      <w:r w:rsidR="00966E65">
        <w:rPr>
          <w:rFonts w:ascii="Arial" w:hAnsi="Arial" w:cs="Arial"/>
        </w:rPr>
        <w:t xml:space="preserve">  </w:t>
      </w:r>
      <w:r w:rsidR="00525C89">
        <w:rPr>
          <w:rFonts w:ascii="Arial" w:hAnsi="Arial" w:cs="Arial"/>
        </w:rPr>
        <w:t>In addition to terms required to meet UA’s performance expectations and requirements</w:t>
      </w:r>
      <w:r w:rsidR="00F10F3A">
        <w:rPr>
          <w:rFonts w:ascii="Arial" w:hAnsi="Arial" w:cs="Arial"/>
        </w:rPr>
        <w:t xml:space="preserve"> stated in this RFP</w:t>
      </w:r>
      <w:r w:rsidR="00A27F84">
        <w:rPr>
          <w:rFonts w:ascii="Arial" w:hAnsi="Arial" w:cs="Arial"/>
        </w:rPr>
        <w:t xml:space="preserve"> and the terms of the successful Respondent’s proposal</w:t>
      </w:r>
      <w:r w:rsidR="00525C89">
        <w:rPr>
          <w:rFonts w:ascii="Arial" w:hAnsi="Arial" w:cs="Arial"/>
        </w:rPr>
        <w:t>, a</w:t>
      </w:r>
      <w:r w:rsidR="00966E65">
        <w:rPr>
          <w:rFonts w:ascii="Arial" w:hAnsi="Arial" w:cs="Arial"/>
        </w:rPr>
        <w:t>ny contract issued based on this RFP will include</w:t>
      </w:r>
      <w:r w:rsidR="00525C89">
        <w:rPr>
          <w:rFonts w:ascii="Arial" w:hAnsi="Arial" w:cs="Arial"/>
        </w:rPr>
        <w:t xml:space="preserve"> the following standard provisions</w:t>
      </w:r>
      <w:r w:rsidR="00A27F84">
        <w:rPr>
          <w:rFonts w:ascii="Arial" w:hAnsi="Arial" w:cs="Arial"/>
        </w:rPr>
        <w:t>.</w:t>
      </w:r>
    </w:p>
    <w:p w14:paraId="2422E112" w14:textId="77777777" w:rsidR="00525C89" w:rsidRDefault="00525C89" w:rsidP="00A85F6D">
      <w:pPr>
        <w:tabs>
          <w:tab w:val="left" w:pos="540"/>
        </w:tabs>
        <w:spacing w:after="0" w:line="240" w:lineRule="auto"/>
        <w:jc w:val="both"/>
        <w:rPr>
          <w:rFonts w:ascii="Arial" w:hAnsi="Arial" w:cs="Arial"/>
        </w:rPr>
      </w:pPr>
    </w:p>
    <w:p w14:paraId="2CD6A4DA" w14:textId="3C840514" w:rsidR="002D6759" w:rsidRDefault="00525C89" w:rsidP="001E35A1">
      <w:pPr>
        <w:tabs>
          <w:tab w:val="left" w:pos="540"/>
        </w:tabs>
        <w:spacing w:after="0" w:line="240" w:lineRule="auto"/>
        <w:jc w:val="both"/>
        <w:rPr>
          <w:rFonts w:ascii="Arial" w:hAnsi="Arial" w:cs="Arial"/>
        </w:rPr>
      </w:pPr>
      <w:r w:rsidRPr="002852B6">
        <w:rPr>
          <w:rFonts w:ascii="Arial" w:hAnsi="Arial" w:cs="Arial"/>
          <w:b/>
        </w:rPr>
        <w:t>9.1</w:t>
      </w:r>
      <w:r>
        <w:rPr>
          <w:rFonts w:ascii="Arial" w:hAnsi="Arial" w:cs="Arial"/>
        </w:rPr>
        <w:t xml:space="preserve"> </w:t>
      </w:r>
      <w:r>
        <w:rPr>
          <w:rFonts w:ascii="Arial" w:hAnsi="Arial" w:cs="Arial"/>
        </w:rPr>
        <w:tab/>
      </w:r>
      <w:r w:rsidR="002D6759">
        <w:rPr>
          <w:rFonts w:ascii="Arial" w:hAnsi="Arial" w:cs="Arial"/>
          <w:b/>
        </w:rPr>
        <w:t>Termination for cause.</w:t>
      </w:r>
    </w:p>
    <w:p w14:paraId="64165C20" w14:textId="59AAB4D6" w:rsidR="00E84F5A" w:rsidRDefault="00E84F5A" w:rsidP="001E35A1">
      <w:pPr>
        <w:tabs>
          <w:tab w:val="left" w:pos="540"/>
        </w:tabs>
        <w:spacing w:after="0" w:line="240" w:lineRule="auto"/>
        <w:jc w:val="both"/>
        <w:rPr>
          <w:rFonts w:ascii="Arial" w:hAnsi="Arial" w:cs="Arial"/>
        </w:rPr>
      </w:pPr>
      <w:r w:rsidRPr="00E84F5A">
        <w:rPr>
          <w:rFonts w:ascii="Arial" w:hAnsi="Arial" w:cs="Arial"/>
        </w:rPr>
        <w:t>If at any time the services become unsatisfactory, UA will give thirty (30) days written notice to the Contractor. If at the end of the thirty (30) day period the services are still deemed unsatisfactory, the Contract shall be cancelled by UA.  Additionally, the Contract may be terminated, without penalty, by UA without cause by giving thirty (30) days written notice of such termination to Contractor.</w:t>
      </w:r>
      <w:r w:rsidR="002D6759">
        <w:rPr>
          <w:rFonts w:ascii="Arial" w:hAnsi="Arial" w:cs="Arial"/>
        </w:rPr>
        <w:t xml:space="preserve"> </w:t>
      </w:r>
      <w:r w:rsidRPr="00E84F5A">
        <w:rPr>
          <w:rFonts w:ascii="Arial" w:hAnsi="Arial" w:cs="Arial"/>
        </w:rPr>
        <w:t>In no event shall such termination by UA as provided for under this section give rise to any liability on the part of UA, its trustees, officers, employees or agents including, but not limited to, claims related to compensation for anticipated profits, lost business opportunities, unabsorbed overhead, misrepresentation, or borrowing.  UA’s sole obligation hereunder is to pay Contractor for services ordered and received prior to the date of termination.</w:t>
      </w:r>
    </w:p>
    <w:p w14:paraId="2971E525" w14:textId="77777777" w:rsidR="002D6759" w:rsidRDefault="002D6759" w:rsidP="001E35A1">
      <w:pPr>
        <w:tabs>
          <w:tab w:val="left" w:pos="540"/>
        </w:tabs>
        <w:spacing w:after="0" w:line="240" w:lineRule="auto"/>
        <w:jc w:val="both"/>
        <w:rPr>
          <w:rFonts w:ascii="Arial" w:hAnsi="Arial" w:cs="Arial"/>
        </w:rPr>
      </w:pPr>
    </w:p>
    <w:p w14:paraId="2E04D083" w14:textId="7BC86F9C" w:rsidR="002D6759" w:rsidRDefault="002D6759" w:rsidP="001E35A1">
      <w:pPr>
        <w:tabs>
          <w:tab w:val="left" w:pos="540"/>
        </w:tabs>
        <w:spacing w:after="0" w:line="240" w:lineRule="auto"/>
        <w:jc w:val="both"/>
        <w:rPr>
          <w:rFonts w:ascii="Arial" w:hAnsi="Arial" w:cs="Arial"/>
        </w:rPr>
      </w:pPr>
      <w:r w:rsidRPr="00A85F6D">
        <w:rPr>
          <w:rFonts w:ascii="Arial" w:hAnsi="Arial" w:cs="Arial"/>
          <w:b/>
          <w:color w:val="000000"/>
        </w:rPr>
        <w:t>9.2</w:t>
      </w:r>
      <w:r w:rsidRPr="00A85F6D">
        <w:rPr>
          <w:rFonts w:ascii="Arial" w:hAnsi="Arial" w:cs="Arial"/>
          <w:b/>
          <w:color w:val="000000"/>
        </w:rPr>
        <w:tab/>
      </w:r>
      <w:r w:rsidRPr="00A85F6D">
        <w:rPr>
          <w:rFonts w:ascii="Arial" w:hAnsi="Arial" w:cs="Arial"/>
          <w:b/>
        </w:rPr>
        <w:t>Contractor responsibility for employees and agents.</w:t>
      </w:r>
    </w:p>
    <w:p w14:paraId="2391D150" w14:textId="7ADA1FE1" w:rsidR="002D6759" w:rsidRPr="00F55ABD" w:rsidRDefault="002D6759" w:rsidP="00F10F3A">
      <w:pPr>
        <w:tabs>
          <w:tab w:val="left" w:pos="540"/>
        </w:tabs>
        <w:spacing w:line="240" w:lineRule="auto"/>
        <w:rPr>
          <w:rFonts w:ascii="Arial" w:hAnsi="Arial" w:cs="Arial"/>
          <w:color w:val="000000"/>
        </w:rPr>
      </w:pPr>
      <w:r w:rsidRPr="00F55ABD">
        <w:rPr>
          <w:rFonts w:ascii="Arial" w:hAnsi="Arial" w:cs="Arial"/>
          <w:color w:val="000000"/>
        </w:rPr>
        <w:t>Contractor shall be responsible for the acts of its employees and agents while performing services pursuant to the</w:t>
      </w:r>
      <w:r w:rsidR="001A12A7">
        <w:rPr>
          <w:rFonts w:ascii="Arial" w:hAnsi="Arial" w:cs="Arial"/>
          <w:color w:val="000000"/>
        </w:rPr>
        <w:t xml:space="preserve"> Contract</w:t>
      </w:r>
      <w:r w:rsidRPr="00F55ABD">
        <w:rPr>
          <w:rFonts w:ascii="Arial" w:hAnsi="Arial" w:cs="Arial"/>
          <w:color w:val="000000"/>
        </w:rPr>
        <w:t xml:space="preserve">.  Accordingly, Contractor agrees to take all necessary measures to prevent injury and loss to persons or property while on the UA premises.  Contractor shall be responsible for all damages to persons or property on and off campus caused solely or partially by Contractor or any of its agents or employees.  Contractor’s employees shall conduct themselves in a professional manner and shall not use UA’s facilities for any activity or operation other than the operation and performance of services as herein stated.  UA reserves the right to deny access to any individual.  The following conduct </w:t>
      </w:r>
      <w:r w:rsidR="006728D2">
        <w:rPr>
          <w:rFonts w:ascii="Arial" w:hAnsi="Arial" w:cs="Arial"/>
          <w:color w:val="000000"/>
        </w:rPr>
        <w:t xml:space="preserve">on campus </w:t>
      </w:r>
      <w:r w:rsidRPr="00F55ABD">
        <w:rPr>
          <w:rFonts w:ascii="Arial" w:hAnsi="Arial" w:cs="Arial"/>
          <w:color w:val="000000"/>
        </w:rPr>
        <w:t xml:space="preserve">is unacceptable for Contractor’s employees and agents: foul language, offensive or distasteful comments related to age, race, ethnic background or sex, evidence of alcohol influence or influence of drugs, refusal to provide services requested, refusal to make arrangements for additional services needed and general rudeness.  </w:t>
      </w:r>
    </w:p>
    <w:p w14:paraId="4C07CB91" w14:textId="77777777" w:rsidR="00E9724C" w:rsidRDefault="001D3794" w:rsidP="00A85F6D">
      <w:pPr>
        <w:tabs>
          <w:tab w:val="left" w:pos="540"/>
        </w:tabs>
        <w:autoSpaceDE w:val="0"/>
        <w:autoSpaceDN w:val="0"/>
        <w:spacing w:after="0" w:line="240" w:lineRule="auto"/>
        <w:jc w:val="both"/>
        <w:rPr>
          <w:rFonts w:ascii="Arial" w:hAnsi="Arial" w:cs="Arial"/>
          <w:b/>
        </w:rPr>
      </w:pPr>
      <w:r>
        <w:rPr>
          <w:rFonts w:ascii="Arial" w:hAnsi="Arial" w:cs="Arial"/>
          <w:b/>
          <w:color w:val="000000"/>
        </w:rPr>
        <w:lastRenderedPageBreak/>
        <w:t>9.3</w:t>
      </w:r>
      <w:r>
        <w:rPr>
          <w:rFonts w:ascii="Arial" w:hAnsi="Arial" w:cs="Arial"/>
          <w:b/>
          <w:color w:val="000000"/>
        </w:rPr>
        <w:tab/>
      </w:r>
      <w:r w:rsidR="00E9724C">
        <w:rPr>
          <w:rFonts w:ascii="Arial" w:hAnsi="Arial" w:cs="Arial"/>
          <w:b/>
          <w:color w:val="000000"/>
        </w:rPr>
        <w:t>T</w:t>
      </w:r>
      <w:r w:rsidRPr="00F55ABD">
        <w:rPr>
          <w:rFonts w:ascii="Arial" w:hAnsi="Arial" w:cs="Arial"/>
          <w:b/>
        </w:rPr>
        <w:t>obacco Free Campus</w:t>
      </w:r>
    </w:p>
    <w:p w14:paraId="27100CD3" w14:textId="04E86131" w:rsidR="001D3794" w:rsidRPr="00F55ABD" w:rsidRDefault="001D3794" w:rsidP="00A85F6D">
      <w:pPr>
        <w:tabs>
          <w:tab w:val="left" w:pos="540"/>
        </w:tabs>
        <w:spacing w:line="240" w:lineRule="auto"/>
        <w:rPr>
          <w:rFonts w:ascii="Arial" w:hAnsi="Arial" w:cs="Arial"/>
          <w:color w:val="000000"/>
        </w:rPr>
      </w:pPr>
      <w:r w:rsidRPr="00A85F6D">
        <w:rPr>
          <w:rFonts w:ascii="Arial" w:hAnsi="Arial" w:cs="Arial"/>
          <w:color w:val="000000"/>
        </w:rPr>
        <w:t xml:space="preserve">Smoking and the use of tobacco products (including cigarettes, cigars, pipes, smokeless tobacco, and other tobacco products), as well as the use of electronic cigarettes, by students, faculty, staff, </w:t>
      </w:r>
      <w:r w:rsidRPr="00F55ABD">
        <w:rPr>
          <w:rFonts w:ascii="Arial" w:hAnsi="Arial" w:cs="Arial"/>
          <w:color w:val="000000"/>
        </w:rPr>
        <w:t>contractors, and visitors, are prohibited at all times on and within all property, inc</w:t>
      </w:r>
      <w:r>
        <w:rPr>
          <w:rFonts w:ascii="Arial" w:hAnsi="Arial" w:cs="Arial"/>
          <w:color w:val="000000"/>
        </w:rPr>
        <w:t>luding buildings, grounds, and a</w:t>
      </w:r>
      <w:r w:rsidRPr="00F55ABD">
        <w:rPr>
          <w:rFonts w:ascii="Arial" w:hAnsi="Arial" w:cs="Arial"/>
          <w:color w:val="000000"/>
        </w:rPr>
        <w:t>thletic facilities, owned or operated by UA and on and within all vehicles on UA property, and on and within all UA vehicles at any location.</w:t>
      </w:r>
    </w:p>
    <w:p w14:paraId="2C17AED9" w14:textId="2D305A68" w:rsidR="002D6759" w:rsidRDefault="00B47F42" w:rsidP="00A85F6D">
      <w:pPr>
        <w:tabs>
          <w:tab w:val="left" w:pos="540"/>
        </w:tabs>
        <w:autoSpaceDE w:val="0"/>
        <w:autoSpaceDN w:val="0"/>
        <w:spacing w:after="0"/>
        <w:jc w:val="both"/>
        <w:rPr>
          <w:rFonts w:ascii="Arial" w:hAnsi="Arial" w:cs="Arial"/>
          <w:b/>
          <w:color w:val="000000"/>
        </w:rPr>
      </w:pPr>
      <w:r>
        <w:rPr>
          <w:rFonts w:ascii="Arial" w:hAnsi="Arial" w:cs="Arial"/>
          <w:b/>
          <w:color w:val="000000"/>
        </w:rPr>
        <w:t>9.4</w:t>
      </w:r>
      <w:r>
        <w:rPr>
          <w:rFonts w:ascii="Arial" w:hAnsi="Arial" w:cs="Arial"/>
          <w:b/>
          <w:color w:val="000000"/>
        </w:rPr>
        <w:tab/>
        <w:t>Compliance with law</w:t>
      </w:r>
      <w:r w:rsidR="006728D2">
        <w:rPr>
          <w:rFonts w:ascii="Arial" w:hAnsi="Arial" w:cs="Arial"/>
          <w:b/>
          <w:color w:val="000000"/>
        </w:rPr>
        <w:t xml:space="preserve"> generally</w:t>
      </w:r>
    </w:p>
    <w:p w14:paraId="688CF440" w14:textId="6F780C2A" w:rsidR="00B47F42" w:rsidRPr="00F55ABD" w:rsidRDefault="00B47F42" w:rsidP="002D1CD3">
      <w:pPr>
        <w:tabs>
          <w:tab w:val="left" w:pos="540"/>
        </w:tabs>
        <w:spacing w:line="240" w:lineRule="auto"/>
        <w:rPr>
          <w:rFonts w:ascii="Arial" w:hAnsi="Arial" w:cs="Arial"/>
          <w:color w:val="000000"/>
        </w:rPr>
      </w:pPr>
      <w:r w:rsidRPr="00F55ABD">
        <w:rPr>
          <w:rFonts w:ascii="Arial" w:hAnsi="Arial" w:cs="Arial"/>
        </w:rPr>
        <w:t xml:space="preserve">Contractor </w:t>
      </w:r>
      <w:r w:rsidRPr="00F55ABD">
        <w:rPr>
          <w:rFonts w:ascii="Arial" w:hAnsi="Arial" w:cs="Arial"/>
          <w:color w:val="000000"/>
        </w:rPr>
        <w:t xml:space="preserve">shall at all times observe and comply with federal and Arkansas State laws, local laws, ordinances, orders, and regulations existing at the time of or enacted subsequent to the execution of the Contract which in any manner affect the completion of work.  Contractor shall indemnify and save harmless UA and all its trustees, officers, employees and agents against any claim or liability arising from or based upon the violation of any such law, ordinance, regulation, order or decree by an employee, representative, or subcontractor of the Contractor.  </w:t>
      </w:r>
      <w:r w:rsidRPr="00F55ABD">
        <w:rPr>
          <w:rFonts w:ascii="Arial" w:hAnsi="Arial" w:cs="Arial"/>
        </w:rPr>
        <w:t xml:space="preserve">Contractor shall also obtain a full and properly executed release, indemnification, and hold harmless agreement </w:t>
      </w:r>
      <w:r>
        <w:rPr>
          <w:rFonts w:ascii="Arial" w:hAnsi="Arial" w:cs="Arial"/>
        </w:rPr>
        <w:t xml:space="preserve">to the benefit </w:t>
      </w:r>
      <w:r w:rsidRPr="00F55ABD">
        <w:rPr>
          <w:rFonts w:ascii="Arial" w:hAnsi="Arial" w:cs="Arial"/>
        </w:rPr>
        <w:t>of UA, its trustees, officers, employees, agents and volunteers, in a form acceptable to University, from each customer.  Contractor shall retain the release from each customer for a minimum period of three (3) years</w:t>
      </w:r>
      <w:r w:rsidR="003F1B7F">
        <w:rPr>
          <w:rFonts w:ascii="Arial" w:hAnsi="Arial" w:cs="Arial"/>
        </w:rPr>
        <w:t xml:space="preserve"> </w:t>
      </w:r>
      <w:r w:rsidRPr="00F55ABD">
        <w:rPr>
          <w:rFonts w:ascii="Arial" w:hAnsi="Arial" w:cs="Arial"/>
        </w:rPr>
        <w:t>and furnish copies of any and all releases to UA upon its request.</w:t>
      </w:r>
      <w:r w:rsidR="00593FB1">
        <w:rPr>
          <w:rFonts w:ascii="Arial" w:hAnsi="Arial" w:cs="Arial"/>
        </w:rPr>
        <w:t xml:space="preserve">  Without limiting the generality of the foregoing, Contractor agree</w:t>
      </w:r>
      <w:r w:rsidR="001A12A7">
        <w:rPr>
          <w:rFonts w:ascii="Arial" w:hAnsi="Arial" w:cs="Arial"/>
        </w:rPr>
        <w:t>s</w:t>
      </w:r>
      <w:r w:rsidR="00593FB1">
        <w:rPr>
          <w:rFonts w:ascii="Arial" w:hAnsi="Arial" w:cs="Arial"/>
        </w:rPr>
        <w:t xml:space="preserve"> that:</w:t>
      </w:r>
    </w:p>
    <w:p w14:paraId="64BDC20E" w14:textId="36CA3E2B" w:rsidR="004C06B3" w:rsidRDefault="004C06B3" w:rsidP="00A85F6D">
      <w:pPr>
        <w:tabs>
          <w:tab w:val="left" w:pos="540"/>
        </w:tabs>
        <w:spacing w:line="240" w:lineRule="auto"/>
        <w:rPr>
          <w:rFonts w:ascii="Arial" w:hAnsi="Arial" w:cs="Arial"/>
        </w:rPr>
      </w:pPr>
      <w:r w:rsidRPr="00F55ABD">
        <w:rPr>
          <w:rFonts w:ascii="Arial" w:hAnsi="Arial" w:cs="Arial"/>
        </w:rPr>
        <w:t xml:space="preserve">To the extent Contractor shall have access to, store or receive student education records, Contractor agrees to abide by the limitations on use and re-disclosure of such </w:t>
      </w:r>
      <w:r w:rsidRPr="00F55ABD">
        <w:rPr>
          <w:rFonts w:ascii="Arial" w:hAnsi="Arial" w:cs="Arial"/>
          <w:bCs/>
        </w:rPr>
        <w:t xml:space="preserve">records </w:t>
      </w:r>
      <w:r w:rsidRPr="00F55ABD">
        <w:rPr>
          <w:rFonts w:ascii="Arial" w:hAnsi="Arial" w:cs="Arial"/>
        </w:rPr>
        <w:t xml:space="preserve">set forth in </w:t>
      </w:r>
      <w:r w:rsidRPr="00F55ABD">
        <w:rPr>
          <w:rFonts w:ascii="Arial" w:hAnsi="Arial" w:cs="Arial"/>
          <w:bCs/>
        </w:rPr>
        <w:t xml:space="preserve">the Family Educational Rights and Privacy Act </w:t>
      </w:r>
      <w:r w:rsidRPr="00F55ABD">
        <w:rPr>
          <w:rFonts w:ascii="Arial" w:hAnsi="Arial" w:cs="Arial"/>
          <w:color w:val="000000"/>
        </w:rPr>
        <w:t xml:space="preserve">(FERPA), </w:t>
      </w:r>
      <w:r w:rsidRPr="00F55ABD">
        <w:rPr>
          <w:rFonts w:ascii="Arial" w:hAnsi="Arial" w:cs="Arial"/>
        </w:rPr>
        <w:t>20 U.S.C. § 1232g</w:t>
      </w:r>
      <w:r w:rsidRPr="00F55ABD">
        <w:rPr>
          <w:rFonts w:ascii="Arial" w:hAnsi="Arial" w:cs="Arial"/>
          <w:color w:val="000000"/>
        </w:rPr>
        <w:t>, and 34</w:t>
      </w:r>
      <w:r w:rsidRPr="00F55ABD">
        <w:rPr>
          <w:rFonts w:ascii="Arial" w:hAnsi="Arial" w:cs="Arial"/>
        </w:rPr>
        <w:t xml:space="preserve"> CFR Part 99.  Contractor </w:t>
      </w:r>
      <w:r w:rsidRPr="00F55ABD">
        <w:rPr>
          <w:rFonts w:ascii="Arial" w:hAnsi="Arial" w:cs="Arial"/>
          <w:color w:val="000000"/>
        </w:rPr>
        <w:t>agrees to hold student record information in strict confidence and</w:t>
      </w:r>
      <w:r w:rsidRPr="00F55ABD">
        <w:rPr>
          <w:rFonts w:ascii="Arial" w:hAnsi="Arial" w:cs="Arial"/>
          <w:b/>
          <w:color w:val="000000"/>
        </w:rPr>
        <w:t xml:space="preserve"> </w:t>
      </w:r>
      <w:r w:rsidRPr="00F55ABD">
        <w:rPr>
          <w:rFonts w:ascii="Arial" w:hAnsi="Arial" w:cs="Arial"/>
        </w:rPr>
        <w:t>shall not use or disclose such information except as authorized in writing by UA or as required by law.  Contractor agrees not to use the information for any purpose other than the purpose for which the disclosure was made.  Upon termination, Contractor shall return or destroy all student education record information within thirty (30) days.</w:t>
      </w:r>
    </w:p>
    <w:p w14:paraId="777F2BBC" w14:textId="1E12AE7D" w:rsidR="004C06B3" w:rsidRDefault="004C06B3" w:rsidP="00A85F6D">
      <w:pPr>
        <w:tabs>
          <w:tab w:val="left" w:pos="540"/>
        </w:tabs>
        <w:spacing w:line="240" w:lineRule="auto"/>
        <w:rPr>
          <w:rFonts w:ascii="Arial" w:hAnsi="Arial" w:cs="Arial"/>
        </w:rPr>
      </w:pPr>
      <w:r>
        <w:rPr>
          <w:rFonts w:ascii="Arial" w:hAnsi="Arial" w:cs="Arial"/>
        </w:rPr>
        <w:t xml:space="preserve">Contractor shall execute a </w:t>
      </w:r>
      <w:r w:rsidR="00593FB1">
        <w:rPr>
          <w:rFonts w:ascii="Arial" w:hAnsi="Arial" w:cs="Arial"/>
        </w:rPr>
        <w:t xml:space="preserve">Business Associate Agreement that is compliant with the </w:t>
      </w:r>
      <w:r w:rsidR="006728D2">
        <w:rPr>
          <w:rFonts w:ascii="Arial" w:hAnsi="Arial" w:cs="Arial"/>
        </w:rPr>
        <w:t xml:space="preserve">requirements of the </w:t>
      </w:r>
      <w:r w:rsidR="00593FB1">
        <w:rPr>
          <w:rFonts w:ascii="Arial" w:hAnsi="Arial" w:cs="Arial"/>
        </w:rPr>
        <w:t xml:space="preserve">Health Insurance Portability and Affordability Act (“HIPAA”), in form and substance satisfactory to UA.  Contractor shall </w:t>
      </w:r>
      <w:r w:rsidR="008F0D5E">
        <w:rPr>
          <w:rFonts w:ascii="Arial" w:hAnsi="Arial" w:cs="Arial"/>
        </w:rPr>
        <w:t xml:space="preserve">at all times in the course of performing its duties under the </w:t>
      </w:r>
      <w:r w:rsidR="006728D2">
        <w:rPr>
          <w:rFonts w:ascii="Arial" w:hAnsi="Arial" w:cs="Arial"/>
        </w:rPr>
        <w:t>C</w:t>
      </w:r>
      <w:r w:rsidR="008F0D5E">
        <w:rPr>
          <w:rFonts w:ascii="Arial" w:hAnsi="Arial" w:cs="Arial"/>
        </w:rPr>
        <w:t xml:space="preserve">ontract </w:t>
      </w:r>
      <w:r w:rsidR="004C6C78">
        <w:rPr>
          <w:rFonts w:ascii="Arial" w:hAnsi="Arial" w:cs="Arial"/>
        </w:rPr>
        <w:t xml:space="preserve">use or disclose protected health information </w:t>
      </w:r>
      <w:r w:rsidR="006728D2">
        <w:rPr>
          <w:rFonts w:ascii="Arial" w:hAnsi="Arial" w:cs="Arial"/>
        </w:rPr>
        <w:t xml:space="preserve">only </w:t>
      </w:r>
      <w:r w:rsidR="004C6C78">
        <w:rPr>
          <w:rFonts w:ascii="Arial" w:hAnsi="Arial" w:cs="Arial"/>
        </w:rPr>
        <w:t xml:space="preserve">in strict compliance </w:t>
      </w:r>
      <w:r w:rsidR="008F0D5E">
        <w:rPr>
          <w:rFonts w:ascii="Arial" w:hAnsi="Arial" w:cs="Arial"/>
        </w:rPr>
        <w:t xml:space="preserve">comply with the requirements of </w:t>
      </w:r>
      <w:r w:rsidR="004C6C78">
        <w:rPr>
          <w:rFonts w:ascii="Arial" w:hAnsi="Arial" w:cs="Arial"/>
        </w:rPr>
        <w:t>the HIPAA Security and Privacy Rule</w:t>
      </w:r>
      <w:r w:rsidR="001A12A7">
        <w:rPr>
          <w:rFonts w:ascii="Arial" w:hAnsi="Arial" w:cs="Arial"/>
        </w:rPr>
        <w:t xml:space="preserve"> and the Business Associate Agreement.</w:t>
      </w:r>
    </w:p>
    <w:p w14:paraId="3A11C216" w14:textId="2587FA2A" w:rsidR="00337DB5" w:rsidRDefault="00337DB5" w:rsidP="00A85F6D">
      <w:pPr>
        <w:tabs>
          <w:tab w:val="left" w:pos="540"/>
        </w:tabs>
        <w:spacing w:after="0"/>
        <w:rPr>
          <w:rFonts w:ascii="Arial" w:hAnsi="Arial" w:cs="Arial"/>
          <w:b/>
        </w:rPr>
      </w:pPr>
      <w:r w:rsidRPr="00A85F6D">
        <w:rPr>
          <w:rFonts w:ascii="Arial" w:hAnsi="Arial" w:cs="Arial"/>
          <w:b/>
        </w:rPr>
        <w:t>9.5</w:t>
      </w:r>
      <w:r>
        <w:rPr>
          <w:rFonts w:ascii="Arial" w:hAnsi="Arial" w:cs="Arial"/>
        </w:rPr>
        <w:tab/>
      </w:r>
      <w:r>
        <w:rPr>
          <w:rFonts w:ascii="Arial" w:hAnsi="Arial" w:cs="Arial"/>
          <w:b/>
        </w:rPr>
        <w:t>Accessibility</w:t>
      </w:r>
      <w:r w:rsidR="003D1141">
        <w:rPr>
          <w:rFonts w:ascii="Arial" w:hAnsi="Arial" w:cs="Arial"/>
          <w:b/>
        </w:rPr>
        <w:t xml:space="preserve"> of technology products</w:t>
      </w:r>
    </w:p>
    <w:p w14:paraId="201E92C5" w14:textId="64C7EE0E" w:rsidR="00337DB5" w:rsidRPr="00337DB5" w:rsidRDefault="00337DB5" w:rsidP="001E35A1">
      <w:pPr>
        <w:tabs>
          <w:tab w:val="left" w:pos="540"/>
        </w:tabs>
        <w:spacing w:after="0" w:line="240" w:lineRule="auto"/>
        <w:rPr>
          <w:rFonts w:ascii="Arial" w:hAnsi="Arial" w:cs="Arial"/>
        </w:rPr>
      </w:pPr>
      <w:r w:rsidRPr="00337DB5">
        <w:rPr>
          <w:rFonts w:ascii="Arial" w:hAnsi="Arial" w:cs="Arial"/>
        </w:rPr>
        <w:t>When procuring a technology product or when soliciting the development of such a product, the State of Arkansas is required to comply with the provisions of Arkansas Code Annotated § 25</w:t>
      </w:r>
      <w:r w:rsidRPr="00337DB5">
        <w:rPr>
          <w:rFonts w:ascii="Cambria Math" w:hAnsi="Cambria Math" w:cs="Cambria Math"/>
        </w:rPr>
        <w:t>‐</w:t>
      </w:r>
      <w:r w:rsidRPr="00337DB5">
        <w:rPr>
          <w:rFonts w:ascii="Arial" w:hAnsi="Arial" w:cs="Arial"/>
        </w:rPr>
        <w:t>26</w:t>
      </w:r>
      <w:r w:rsidRPr="00337DB5">
        <w:rPr>
          <w:rFonts w:ascii="Cambria Math" w:hAnsi="Cambria Math" w:cs="Cambria Math"/>
        </w:rPr>
        <w:t>‐</w:t>
      </w:r>
      <w:r w:rsidRPr="00337DB5">
        <w:rPr>
          <w:rFonts w:ascii="Arial" w:hAnsi="Arial" w:cs="Arial"/>
        </w:rPr>
        <w:t>201 et seq., as amended by Act 308 of 2013, which expresses the policy of the State to provide individuals who are blind or visually impaired with access to information technology purchased in whole or in part with state funds. Instructure expressly acknowledges and agrees that state funds may not be expended in connection with the purchase of information technology unless that system meets the statutory requirements found in 36 C.F.R. § 1194.21, as it existed on January 1, 2019 (software applications and operating systems) and 36 C.F.R. § 1194.22, as it existed on January 1, 2019 (web</w:t>
      </w:r>
      <w:r w:rsidRPr="00337DB5">
        <w:rPr>
          <w:rFonts w:ascii="Cambria Math" w:hAnsi="Cambria Math" w:cs="Cambria Math"/>
        </w:rPr>
        <w:t>‐</w:t>
      </w:r>
      <w:r w:rsidRPr="00337DB5">
        <w:rPr>
          <w:rFonts w:ascii="Arial" w:hAnsi="Arial" w:cs="Arial"/>
        </w:rPr>
        <w:t>based intranet and internet information and applications), in accordance with the State of Arkansas technology policy standards relating to accessibility by persons with visual impairments.</w:t>
      </w:r>
    </w:p>
    <w:p w14:paraId="4FF15181" w14:textId="77777777" w:rsidR="00337DB5" w:rsidRPr="00337DB5" w:rsidRDefault="00337DB5" w:rsidP="001E35A1">
      <w:pPr>
        <w:autoSpaceDE w:val="0"/>
        <w:autoSpaceDN w:val="0"/>
        <w:adjustRightInd w:val="0"/>
        <w:spacing w:after="0" w:line="240" w:lineRule="auto"/>
        <w:rPr>
          <w:rFonts w:ascii="Arial" w:hAnsi="Arial" w:cs="Arial"/>
          <w:b/>
          <w:bCs/>
        </w:rPr>
      </w:pPr>
    </w:p>
    <w:p w14:paraId="77D0A135" w14:textId="13A27C62" w:rsidR="00337DB5" w:rsidRPr="00337DB5" w:rsidRDefault="006728D2" w:rsidP="001E35A1">
      <w:pPr>
        <w:autoSpaceDE w:val="0"/>
        <w:autoSpaceDN w:val="0"/>
        <w:adjustRightInd w:val="0"/>
        <w:spacing w:after="0" w:line="240" w:lineRule="auto"/>
        <w:rPr>
          <w:rFonts w:ascii="Arial" w:hAnsi="Arial" w:cs="Arial"/>
        </w:rPr>
      </w:pPr>
      <w:r w:rsidRPr="00337DB5">
        <w:rPr>
          <w:rFonts w:ascii="Arial" w:hAnsi="Arial" w:cs="Arial"/>
          <w:b/>
          <w:bCs/>
        </w:rPr>
        <w:t xml:space="preserve">Accordingly, </w:t>
      </w:r>
      <w:r>
        <w:rPr>
          <w:rFonts w:ascii="Arial" w:hAnsi="Arial" w:cs="Arial"/>
          <w:b/>
          <w:bCs/>
        </w:rPr>
        <w:t xml:space="preserve">In The Event </w:t>
      </w:r>
      <w:r w:rsidRPr="00337DB5">
        <w:rPr>
          <w:rFonts w:ascii="Arial" w:hAnsi="Arial" w:cs="Arial"/>
          <w:b/>
        </w:rPr>
        <w:t xml:space="preserve">Contractor </w:t>
      </w:r>
      <w:r>
        <w:rPr>
          <w:rFonts w:ascii="Arial" w:hAnsi="Arial" w:cs="Arial"/>
          <w:b/>
        </w:rPr>
        <w:t xml:space="preserve">Provides A Technology Product It </w:t>
      </w:r>
      <w:r w:rsidRPr="00337DB5">
        <w:rPr>
          <w:rFonts w:ascii="Arial" w:hAnsi="Arial" w:cs="Arial"/>
          <w:b/>
        </w:rPr>
        <w:t xml:space="preserve">Shall </w:t>
      </w:r>
      <w:r w:rsidRPr="00337DB5">
        <w:rPr>
          <w:rFonts w:ascii="Arial" w:hAnsi="Arial" w:cs="Arial"/>
          <w:b/>
          <w:bCs/>
        </w:rPr>
        <w:t xml:space="preserve">Expressly Represent And Warrant </w:t>
      </w:r>
      <w:r w:rsidR="00337DB5" w:rsidRPr="00337DB5">
        <w:rPr>
          <w:rFonts w:ascii="Arial" w:hAnsi="Arial" w:cs="Arial"/>
        </w:rPr>
        <w:t xml:space="preserve">to the State of Arkansas through the procurement process </w:t>
      </w:r>
      <w:r w:rsidR="00EB4325">
        <w:rPr>
          <w:rFonts w:ascii="Arial" w:hAnsi="Arial" w:cs="Arial"/>
        </w:rPr>
        <w:t xml:space="preserve">for any technology product </w:t>
      </w:r>
      <w:r w:rsidR="00337DB5" w:rsidRPr="00337DB5">
        <w:rPr>
          <w:rFonts w:ascii="Arial" w:hAnsi="Arial" w:cs="Arial"/>
        </w:rPr>
        <w:t>by submission of a Voluntary Product Accessibility Template (“VPAT”) or similar documentation to demonstrate compliance with 36 C.F.R. § 1194.21, as it existed on January 1, 2019 (software applications and operating systems) and 36 C.F.R. § 1194.22, as it existed on January 1, 2019 (web</w:t>
      </w:r>
      <w:r w:rsidR="00337DB5" w:rsidRPr="00337DB5">
        <w:rPr>
          <w:rFonts w:ascii="Cambria Math" w:hAnsi="Cambria Math" w:cs="Cambria Math"/>
        </w:rPr>
        <w:t>‐</w:t>
      </w:r>
      <w:r w:rsidR="00337DB5" w:rsidRPr="00337DB5">
        <w:rPr>
          <w:rFonts w:ascii="Arial" w:hAnsi="Arial" w:cs="Arial"/>
        </w:rPr>
        <w:t>based intranet and internet information and applications) that the technology provided to the State for purchase is capable, either by virtue of features included within the technology, or because it is readily adaptable by use with other technology, of:</w:t>
      </w:r>
    </w:p>
    <w:p w14:paraId="19C56099" w14:textId="77777777" w:rsidR="00337DB5" w:rsidRPr="00337DB5" w:rsidRDefault="00337DB5" w:rsidP="001E35A1">
      <w:pPr>
        <w:autoSpaceDE w:val="0"/>
        <w:autoSpaceDN w:val="0"/>
        <w:adjustRightInd w:val="0"/>
        <w:spacing w:after="0" w:line="240" w:lineRule="auto"/>
        <w:rPr>
          <w:rFonts w:ascii="Arial" w:hAnsi="Arial" w:cs="Arial"/>
        </w:rPr>
      </w:pPr>
    </w:p>
    <w:p w14:paraId="4417881A" w14:textId="77777777" w:rsidR="00337DB5" w:rsidRPr="00337DB5" w:rsidRDefault="00337DB5" w:rsidP="001E35A1">
      <w:pPr>
        <w:autoSpaceDE w:val="0"/>
        <w:autoSpaceDN w:val="0"/>
        <w:adjustRightInd w:val="0"/>
        <w:spacing w:after="0" w:line="240" w:lineRule="auto"/>
        <w:rPr>
          <w:rFonts w:ascii="Arial" w:hAnsi="Arial" w:cs="Arial"/>
        </w:rPr>
      </w:pPr>
      <w:r w:rsidRPr="00337DB5">
        <w:rPr>
          <w:rFonts w:ascii="Cambria Math" w:hAnsi="Cambria Math" w:cs="Cambria Math"/>
        </w:rPr>
        <w:t>‐</w:t>
      </w:r>
      <w:r w:rsidRPr="00337DB5">
        <w:rPr>
          <w:rFonts w:ascii="Arial" w:hAnsi="Arial" w:cs="Arial"/>
        </w:rPr>
        <w:t xml:space="preserve"> Providing, to the extent required by Arkansas Code Annotated § 25</w:t>
      </w:r>
      <w:r w:rsidRPr="00337DB5">
        <w:rPr>
          <w:rFonts w:ascii="Cambria Math" w:hAnsi="Cambria Math" w:cs="Cambria Math"/>
        </w:rPr>
        <w:t>‐</w:t>
      </w:r>
      <w:r w:rsidRPr="00337DB5">
        <w:rPr>
          <w:rFonts w:ascii="Arial" w:hAnsi="Arial" w:cs="Arial"/>
        </w:rPr>
        <w:t>26</w:t>
      </w:r>
      <w:r w:rsidRPr="00337DB5">
        <w:rPr>
          <w:rFonts w:ascii="Cambria Math" w:hAnsi="Cambria Math" w:cs="Cambria Math"/>
        </w:rPr>
        <w:t>‐</w:t>
      </w:r>
      <w:r w:rsidRPr="00337DB5">
        <w:rPr>
          <w:rFonts w:ascii="Arial" w:hAnsi="Arial" w:cs="Arial"/>
        </w:rPr>
        <w:t>201 et seq., as amended by Act 308 of 2013, equivalent access for effective use by both visual and non</w:t>
      </w:r>
      <w:r w:rsidRPr="00337DB5">
        <w:rPr>
          <w:rFonts w:ascii="Cambria Math" w:hAnsi="Cambria Math" w:cs="Cambria Math"/>
        </w:rPr>
        <w:t>‐</w:t>
      </w:r>
      <w:r w:rsidRPr="00337DB5">
        <w:rPr>
          <w:rFonts w:ascii="Arial" w:hAnsi="Arial" w:cs="Arial"/>
        </w:rPr>
        <w:t>visual means;</w:t>
      </w:r>
    </w:p>
    <w:p w14:paraId="55CD21F7" w14:textId="77777777" w:rsidR="00337DB5" w:rsidRPr="00337DB5" w:rsidRDefault="00337DB5" w:rsidP="001E35A1">
      <w:pPr>
        <w:autoSpaceDE w:val="0"/>
        <w:autoSpaceDN w:val="0"/>
        <w:adjustRightInd w:val="0"/>
        <w:spacing w:after="0" w:line="240" w:lineRule="auto"/>
        <w:rPr>
          <w:rFonts w:ascii="Arial" w:hAnsi="Arial" w:cs="Arial"/>
        </w:rPr>
      </w:pPr>
    </w:p>
    <w:p w14:paraId="399CD660" w14:textId="77777777" w:rsidR="00337DB5" w:rsidRPr="00337DB5" w:rsidRDefault="00337DB5" w:rsidP="001E35A1">
      <w:pPr>
        <w:autoSpaceDE w:val="0"/>
        <w:autoSpaceDN w:val="0"/>
        <w:adjustRightInd w:val="0"/>
        <w:spacing w:after="0" w:line="240" w:lineRule="auto"/>
        <w:rPr>
          <w:rFonts w:ascii="Arial" w:hAnsi="Arial" w:cs="Arial"/>
        </w:rPr>
      </w:pPr>
      <w:r w:rsidRPr="00337DB5">
        <w:rPr>
          <w:rFonts w:ascii="Cambria Math" w:hAnsi="Cambria Math" w:cs="Cambria Math"/>
        </w:rPr>
        <w:t>‐</w:t>
      </w:r>
      <w:r w:rsidRPr="00337DB5">
        <w:rPr>
          <w:rFonts w:ascii="Arial" w:hAnsi="Arial" w:cs="Arial"/>
        </w:rPr>
        <w:t xml:space="preserve"> Presenting information, including prompts used for interactive communications, in formats intended for non</w:t>
      </w:r>
      <w:r w:rsidRPr="00337DB5">
        <w:rPr>
          <w:rFonts w:ascii="Cambria Math" w:hAnsi="Cambria Math" w:cs="Cambria Math"/>
        </w:rPr>
        <w:t>‐</w:t>
      </w:r>
      <w:r w:rsidRPr="00337DB5">
        <w:rPr>
          <w:rFonts w:ascii="Arial" w:hAnsi="Arial" w:cs="Arial"/>
        </w:rPr>
        <w:t>visual use;</w:t>
      </w:r>
    </w:p>
    <w:p w14:paraId="50D8EBF4" w14:textId="77777777" w:rsidR="00337DB5" w:rsidRPr="00337DB5" w:rsidRDefault="00337DB5" w:rsidP="001E35A1">
      <w:pPr>
        <w:autoSpaceDE w:val="0"/>
        <w:autoSpaceDN w:val="0"/>
        <w:adjustRightInd w:val="0"/>
        <w:spacing w:after="0" w:line="240" w:lineRule="auto"/>
        <w:rPr>
          <w:rFonts w:ascii="Arial" w:hAnsi="Arial" w:cs="Arial"/>
        </w:rPr>
      </w:pPr>
    </w:p>
    <w:p w14:paraId="2CE0C9A2" w14:textId="77777777" w:rsidR="00337DB5" w:rsidRPr="00337DB5" w:rsidRDefault="00337DB5" w:rsidP="001E35A1">
      <w:pPr>
        <w:autoSpaceDE w:val="0"/>
        <w:autoSpaceDN w:val="0"/>
        <w:adjustRightInd w:val="0"/>
        <w:spacing w:after="0" w:line="240" w:lineRule="auto"/>
        <w:rPr>
          <w:rFonts w:ascii="Arial" w:hAnsi="Arial" w:cs="Arial"/>
        </w:rPr>
      </w:pPr>
      <w:r w:rsidRPr="00337DB5">
        <w:rPr>
          <w:rFonts w:ascii="Cambria Math" w:hAnsi="Cambria Math" w:cs="Cambria Math"/>
        </w:rPr>
        <w:t>‐</w:t>
      </w:r>
      <w:r w:rsidRPr="00337DB5">
        <w:rPr>
          <w:rFonts w:ascii="Arial" w:hAnsi="Arial" w:cs="Arial"/>
        </w:rPr>
        <w:t xml:space="preserve"> After being made accessible, integrating into networks for obtaining, retrieving, and disseminating information used by individuals who are not blind or visually impaired;</w:t>
      </w:r>
    </w:p>
    <w:p w14:paraId="46A40519" w14:textId="77777777" w:rsidR="00337DB5" w:rsidRPr="00337DB5" w:rsidRDefault="00337DB5" w:rsidP="001E35A1">
      <w:pPr>
        <w:autoSpaceDE w:val="0"/>
        <w:autoSpaceDN w:val="0"/>
        <w:adjustRightInd w:val="0"/>
        <w:spacing w:after="0" w:line="240" w:lineRule="auto"/>
        <w:rPr>
          <w:rFonts w:ascii="Arial" w:hAnsi="Arial" w:cs="Arial"/>
        </w:rPr>
      </w:pPr>
    </w:p>
    <w:p w14:paraId="1D64613B" w14:textId="77777777" w:rsidR="00337DB5" w:rsidRPr="00337DB5" w:rsidRDefault="00337DB5" w:rsidP="001E35A1">
      <w:pPr>
        <w:autoSpaceDE w:val="0"/>
        <w:autoSpaceDN w:val="0"/>
        <w:adjustRightInd w:val="0"/>
        <w:spacing w:after="0" w:line="240" w:lineRule="auto"/>
        <w:rPr>
          <w:rFonts w:ascii="Arial" w:hAnsi="Arial" w:cs="Arial"/>
        </w:rPr>
      </w:pPr>
      <w:r w:rsidRPr="00337DB5">
        <w:rPr>
          <w:rFonts w:ascii="Cambria Math" w:hAnsi="Cambria Math" w:cs="Cambria Math"/>
        </w:rPr>
        <w:t>‐</w:t>
      </w:r>
      <w:r w:rsidRPr="00337DB5">
        <w:rPr>
          <w:rFonts w:ascii="Arial" w:hAnsi="Arial" w:cs="Arial"/>
        </w:rPr>
        <w:t xml:space="preserve"> Providing effective, interactive control and use of the technology, including without limitation the operating system, software applications, and format of the data presented is readily achievable by nonvisual means;</w:t>
      </w:r>
    </w:p>
    <w:p w14:paraId="2EF2E369" w14:textId="77777777" w:rsidR="00337DB5" w:rsidRPr="00337DB5" w:rsidRDefault="00337DB5" w:rsidP="001E35A1">
      <w:pPr>
        <w:autoSpaceDE w:val="0"/>
        <w:autoSpaceDN w:val="0"/>
        <w:adjustRightInd w:val="0"/>
        <w:spacing w:after="0" w:line="240" w:lineRule="auto"/>
        <w:rPr>
          <w:rFonts w:ascii="Arial" w:hAnsi="Arial" w:cs="Arial"/>
        </w:rPr>
      </w:pPr>
    </w:p>
    <w:p w14:paraId="370AF7DB" w14:textId="77777777" w:rsidR="00337DB5" w:rsidRPr="00337DB5" w:rsidRDefault="00337DB5" w:rsidP="001E35A1">
      <w:pPr>
        <w:autoSpaceDE w:val="0"/>
        <w:autoSpaceDN w:val="0"/>
        <w:adjustRightInd w:val="0"/>
        <w:spacing w:after="0" w:line="240" w:lineRule="auto"/>
        <w:rPr>
          <w:rFonts w:ascii="Arial" w:hAnsi="Arial" w:cs="Arial"/>
        </w:rPr>
      </w:pPr>
      <w:r w:rsidRPr="00337DB5">
        <w:rPr>
          <w:rFonts w:ascii="Cambria Math" w:hAnsi="Cambria Math" w:cs="Cambria Math"/>
        </w:rPr>
        <w:t>‐</w:t>
      </w:r>
      <w:r w:rsidRPr="00337DB5">
        <w:rPr>
          <w:rFonts w:ascii="Arial" w:hAnsi="Arial" w:cs="Arial"/>
        </w:rPr>
        <w:t xml:space="preserve"> Being compatible with information technology used by other individuals with whom the blind or visually impaired individuals interact;</w:t>
      </w:r>
    </w:p>
    <w:p w14:paraId="3AD355B0" w14:textId="77777777" w:rsidR="00337DB5" w:rsidRPr="00337DB5" w:rsidRDefault="00337DB5" w:rsidP="001E35A1">
      <w:pPr>
        <w:autoSpaceDE w:val="0"/>
        <w:autoSpaceDN w:val="0"/>
        <w:adjustRightInd w:val="0"/>
        <w:spacing w:after="0" w:line="240" w:lineRule="auto"/>
        <w:rPr>
          <w:rFonts w:ascii="Arial" w:hAnsi="Arial" w:cs="Arial"/>
        </w:rPr>
      </w:pPr>
    </w:p>
    <w:p w14:paraId="588B2591" w14:textId="77777777" w:rsidR="00337DB5" w:rsidRPr="00337DB5" w:rsidRDefault="00337DB5" w:rsidP="001E35A1">
      <w:pPr>
        <w:autoSpaceDE w:val="0"/>
        <w:autoSpaceDN w:val="0"/>
        <w:adjustRightInd w:val="0"/>
        <w:spacing w:after="0" w:line="240" w:lineRule="auto"/>
        <w:rPr>
          <w:rFonts w:ascii="Arial" w:hAnsi="Arial" w:cs="Arial"/>
        </w:rPr>
      </w:pPr>
      <w:r w:rsidRPr="00337DB5">
        <w:rPr>
          <w:rFonts w:ascii="Cambria Math" w:hAnsi="Cambria Math" w:cs="Cambria Math"/>
        </w:rPr>
        <w:t>‐</w:t>
      </w:r>
      <w:r w:rsidRPr="00337DB5">
        <w:rPr>
          <w:rFonts w:ascii="Arial" w:hAnsi="Arial" w:cs="Arial"/>
        </w:rPr>
        <w:t xml:space="preserve"> Integrating into networks used to share communications among employees, program participants, and the public; and</w:t>
      </w:r>
    </w:p>
    <w:p w14:paraId="6D2D0357" w14:textId="77777777" w:rsidR="00337DB5" w:rsidRPr="00337DB5" w:rsidRDefault="00337DB5" w:rsidP="001E35A1">
      <w:pPr>
        <w:autoSpaceDE w:val="0"/>
        <w:autoSpaceDN w:val="0"/>
        <w:adjustRightInd w:val="0"/>
        <w:spacing w:after="0" w:line="240" w:lineRule="auto"/>
        <w:rPr>
          <w:rFonts w:ascii="Arial" w:hAnsi="Arial" w:cs="Arial"/>
        </w:rPr>
      </w:pPr>
    </w:p>
    <w:p w14:paraId="72E60E5F" w14:textId="77777777" w:rsidR="00337DB5" w:rsidRPr="00337DB5" w:rsidRDefault="00337DB5" w:rsidP="001E35A1">
      <w:pPr>
        <w:autoSpaceDE w:val="0"/>
        <w:autoSpaceDN w:val="0"/>
        <w:adjustRightInd w:val="0"/>
        <w:spacing w:after="0" w:line="240" w:lineRule="auto"/>
        <w:rPr>
          <w:rFonts w:ascii="Arial" w:hAnsi="Arial" w:cs="Arial"/>
        </w:rPr>
      </w:pPr>
      <w:r w:rsidRPr="00337DB5">
        <w:rPr>
          <w:rFonts w:ascii="Cambria Math" w:hAnsi="Cambria Math" w:cs="Cambria Math"/>
        </w:rPr>
        <w:t>‐</w:t>
      </w:r>
      <w:r w:rsidRPr="00337DB5">
        <w:rPr>
          <w:rFonts w:ascii="Arial" w:hAnsi="Arial" w:cs="Arial"/>
        </w:rPr>
        <w:t xml:space="preserve"> Providing the capability of equivalent access by nonvisual means to telecommunications or other interconnected network services used by persons who are not blind or visually impaired.</w:t>
      </w:r>
    </w:p>
    <w:p w14:paraId="7EC256C2" w14:textId="77777777" w:rsidR="00337DB5" w:rsidRPr="00337DB5" w:rsidRDefault="00337DB5" w:rsidP="001E35A1">
      <w:pPr>
        <w:autoSpaceDE w:val="0"/>
        <w:autoSpaceDN w:val="0"/>
        <w:adjustRightInd w:val="0"/>
        <w:spacing w:after="0" w:line="240" w:lineRule="auto"/>
        <w:rPr>
          <w:rFonts w:ascii="Arial" w:hAnsi="Arial" w:cs="Arial"/>
        </w:rPr>
      </w:pPr>
    </w:p>
    <w:p w14:paraId="0087413F" w14:textId="77777777" w:rsidR="00337DB5" w:rsidRPr="00337DB5" w:rsidRDefault="00337DB5" w:rsidP="001E35A1">
      <w:pPr>
        <w:tabs>
          <w:tab w:val="left" w:pos="540"/>
        </w:tabs>
        <w:spacing w:after="0" w:line="240" w:lineRule="auto"/>
        <w:rPr>
          <w:rFonts w:ascii="Arial" w:hAnsi="Arial" w:cs="Arial"/>
        </w:rPr>
      </w:pPr>
      <w:r w:rsidRPr="00337DB5">
        <w:rPr>
          <w:rFonts w:ascii="Arial" w:hAnsi="Arial" w:cs="Arial"/>
        </w:rPr>
        <w:tab/>
        <w:t xml:space="preserve">If the information technology product or system being offered does not completely meet these standards, the Respondent must provide an explanation within the VPAT detailing the deviation from these standards.  </w:t>
      </w:r>
    </w:p>
    <w:p w14:paraId="5FDECF99" w14:textId="77777777" w:rsidR="00337DB5" w:rsidRPr="00337DB5" w:rsidRDefault="00337DB5" w:rsidP="001E35A1">
      <w:pPr>
        <w:tabs>
          <w:tab w:val="left" w:pos="540"/>
        </w:tabs>
        <w:spacing w:after="0" w:line="240" w:lineRule="auto"/>
        <w:rPr>
          <w:rFonts w:ascii="Arial" w:hAnsi="Arial" w:cs="Arial"/>
        </w:rPr>
      </w:pPr>
    </w:p>
    <w:p w14:paraId="01CF05E4" w14:textId="77777777" w:rsidR="00337DB5" w:rsidRPr="00337DB5" w:rsidRDefault="00337DB5" w:rsidP="001E35A1">
      <w:pPr>
        <w:tabs>
          <w:tab w:val="left" w:pos="540"/>
        </w:tabs>
        <w:spacing w:after="0" w:line="240" w:lineRule="auto"/>
        <w:rPr>
          <w:rFonts w:ascii="Arial" w:hAnsi="Arial" w:cs="Arial"/>
        </w:rPr>
      </w:pPr>
      <w:r w:rsidRPr="00337DB5">
        <w:rPr>
          <w:rFonts w:ascii="Arial" w:hAnsi="Arial" w:cs="Arial"/>
        </w:rPr>
        <w:tab/>
        <w:t>State agencies cannot claim a product as a whole is not reasonably available because no product in the marketplace meets all the standards. If products are reasonably available that meet some but not all of the standards, the agency must procure the product that best meets the standards or provide written documentation supporting selection of a different product, including any required reasonable accommodations.</w:t>
      </w:r>
    </w:p>
    <w:p w14:paraId="7E21AA94" w14:textId="77777777" w:rsidR="00337DB5" w:rsidRPr="00337DB5" w:rsidRDefault="00337DB5" w:rsidP="001E35A1">
      <w:pPr>
        <w:tabs>
          <w:tab w:val="left" w:pos="540"/>
        </w:tabs>
        <w:spacing w:after="0" w:line="240" w:lineRule="auto"/>
        <w:rPr>
          <w:rFonts w:ascii="Arial" w:hAnsi="Arial" w:cs="Arial"/>
        </w:rPr>
      </w:pPr>
    </w:p>
    <w:p w14:paraId="6C99FD28" w14:textId="77777777" w:rsidR="00337DB5" w:rsidRPr="00337DB5" w:rsidRDefault="00337DB5" w:rsidP="001E35A1">
      <w:pPr>
        <w:tabs>
          <w:tab w:val="left" w:pos="540"/>
        </w:tabs>
        <w:spacing w:after="0" w:line="240" w:lineRule="auto"/>
        <w:rPr>
          <w:rFonts w:ascii="Arial" w:hAnsi="Arial" w:cs="Arial"/>
        </w:rPr>
      </w:pPr>
      <w:r w:rsidRPr="00337DB5">
        <w:rPr>
          <w:rFonts w:ascii="Arial" w:hAnsi="Arial" w:cs="Arial"/>
        </w:rPr>
        <w:tab/>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337DB5">
        <w:rPr>
          <w:rFonts w:ascii="Arial" w:hAnsi="Arial" w:cs="Arial"/>
          <w:b/>
          <w:bCs/>
        </w:rPr>
        <w:t xml:space="preserve">shall </w:t>
      </w:r>
      <w:r w:rsidRPr="00337DB5">
        <w:rPr>
          <w:rFonts w:ascii="Arial" w:hAnsi="Arial" w:cs="Arial"/>
        </w:rPr>
        <w:t>be provided a reasonable accommodation as defined in 42 U.S.C. § 12111(9), as it existed on January 1, 2019.</w:t>
      </w:r>
    </w:p>
    <w:p w14:paraId="6A91CF01" w14:textId="77777777" w:rsidR="00337DB5" w:rsidRPr="00337DB5" w:rsidRDefault="00337DB5" w:rsidP="001E35A1">
      <w:pPr>
        <w:tabs>
          <w:tab w:val="left" w:pos="540"/>
        </w:tabs>
        <w:spacing w:after="0" w:line="240" w:lineRule="auto"/>
        <w:rPr>
          <w:rFonts w:ascii="Arial" w:hAnsi="Arial" w:cs="Arial"/>
        </w:rPr>
      </w:pPr>
    </w:p>
    <w:p w14:paraId="76BF53B8" w14:textId="77777777" w:rsidR="00337DB5" w:rsidRDefault="00337DB5" w:rsidP="001E35A1">
      <w:pPr>
        <w:tabs>
          <w:tab w:val="left" w:pos="540"/>
        </w:tabs>
        <w:spacing w:after="0" w:line="240" w:lineRule="auto"/>
        <w:rPr>
          <w:rFonts w:ascii="Arial" w:hAnsi="Arial" w:cs="Arial"/>
        </w:rPr>
      </w:pPr>
      <w:r w:rsidRPr="00337DB5">
        <w:rPr>
          <w:rFonts w:ascii="Arial" w:hAnsi="Arial" w:cs="Arial"/>
        </w:rPr>
        <w:tab/>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54C262DF" w14:textId="77777777" w:rsidR="002D1DD1" w:rsidRDefault="002D1DD1" w:rsidP="001E35A1">
      <w:pPr>
        <w:tabs>
          <w:tab w:val="left" w:pos="540"/>
        </w:tabs>
        <w:spacing w:after="0" w:line="240" w:lineRule="auto"/>
        <w:rPr>
          <w:rFonts w:ascii="Arial" w:hAnsi="Arial" w:cs="Arial"/>
        </w:rPr>
      </w:pPr>
    </w:p>
    <w:p w14:paraId="0D5FE413" w14:textId="0AC7011C" w:rsidR="00ED52A3" w:rsidRPr="003C0282" w:rsidRDefault="002D1DD1" w:rsidP="001E35A1">
      <w:pPr>
        <w:tabs>
          <w:tab w:val="left" w:pos="540"/>
        </w:tabs>
        <w:spacing w:after="0" w:line="240" w:lineRule="auto"/>
        <w:rPr>
          <w:rFonts w:ascii="Arial" w:hAnsi="Arial" w:cs="Arial"/>
          <w:b/>
          <w:spacing w:val="-1"/>
        </w:rPr>
      </w:pPr>
      <w:r>
        <w:rPr>
          <w:rFonts w:ascii="Arial" w:hAnsi="Arial" w:cs="Arial"/>
          <w:b/>
        </w:rPr>
        <w:t xml:space="preserve">9.6 </w:t>
      </w:r>
      <w:r>
        <w:rPr>
          <w:rFonts w:ascii="Arial" w:hAnsi="Arial" w:cs="Arial"/>
          <w:b/>
        </w:rPr>
        <w:tab/>
      </w:r>
      <w:r w:rsidRPr="003C0282">
        <w:rPr>
          <w:rFonts w:ascii="Arial" w:hAnsi="Arial" w:cs="Arial"/>
          <w:b/>
          <w:spacing w:val="-1"/>
        </w:rPr>
        <w:t>Web Site Accessibility</w:t>
      </w:r>
    </w:p>
    <w:p w14:paraId="53E52915" w14:textId="73084FA0" w:rsidR="002D1DD1" w:rsidRDefault="00ED52A3" w:rsidP="001E35A1">
      <w:pPr>
        <w:tabs>
          <w:tab w:val="left" w:pos="540"/>
        </w:tabs>
        <w:spacing w:after="0" w:line="240" w:lineRule="auto"/>
        <w:rPr>
          <w:rFonts w:ascii="Arial" w:hAnsi="Arial" w:cs="Arial"/>
          <w:spacing w:val="-1"/>
        </w:rPr>
      </w:pPr>
      <w:r>
        <w:rPr>
          <w:rFonts w:ascii="Arial" w:hAnsi="Arial" w:cs="Arial"/>
          <w:spacing w:val="-1"/>
        </w:rPr>
        <w:t xml:space="preserve">Contractor </w:t>
      </w:r>
      <w:r w:rsidR="002D1DD1" w:rsidRPr="003C0282">
        <w:rPr>
          <w:rFonts w:ascii="Arial" w:hAnsi="Arial" w:cs="Arial"/>
          <w:spacing w:val="-1"/>
        </w:rPr>
        <w:t xml:space="preserve">represents that </w:t>
      </w:r>
      <w:r w:rsidR="008B4872">
        <w:rPr>
          <w:rFonts w:ascii="Arial" w:hAnsi="Arial" w:cs="Arial"/>
          <w:spacing w:val="-1"/>
        </w:rPr>
        <w:t xml:space="preserve">its </w:t>
      </w:r>
      <w:r w:rsidR="002D1DD1" w:rsidRPr="003C0282">
        <w:rPr>
          <w:rFonts w:ascii="Arial" w:hAnsi="Arial" w:cs="Arial"/>
          <w:spacing w:val="-1"/>
        </w:rPr>
        <w:t>web-based services substantially comply with the accessibility guidelines of Section 508 of the Rehabilitation Act of 1973 and with Web Content Accessibility Guidelines (“WCAG”) Version 2.0 Level AA, and agrees to promptly respond to and resolve any accessibility complaints received from UA.</w:t>
      </w:r>
    </w:p>
    <w:p w14:paraId="5C26D562" w14:textId="77777777" w:rsidR="00ED52A3" w:rsidRDefault="00ED52A3" w:rsidP="001E35A1">
      <w:pPr>
        <w:tabs>
          <w:tab w:val="left" w:pos="540"/>
        </w:tabs>
        <w:spacing w:after="0" w:line="240" w:lineRule="auto"/>
        <w:rPr>
          <w:rFonts w:ascii="Arial" w:hAnsi="Arial" w:cs="Arial"/>
          <w:spacing w:val="-1"/>
        </w:rPr>
      </w:pPr>
    </w:p>
    <w:p w14:paraId="230EAC28" w14:textId="44BBDC9C" w:rsidR="00ED52A3" w:rsidRPr="003C0282" w:rsidRDefault="00ED52A3" w:rsidP="001E35A1">
      <w:pPr>
        <w:tabs>
          <w:tab w:val="left" w:pos="540"/>
        </w:tabs>
        <w:spacing w:after="0" w:line="240" w:lineRule="auto"/>
        <w:rPr>
          <w:rFonts w:ascii="Arial" w:hAnsi="Arial" w:cs="Arial"/>
          <w:b/>
        </w:rPr>
      </w:pPr>
      <w:r>
        <w:rPr>
          <w:rFonts w:ascii="Arial" w:hAnsi="Arial" w:cs="Arial"/>
          <w:b/>
        </w:rPr>
        <w:t>9.7</w:t>
      </w:r>
      <w:r>
        <w:rPr>
          <w:rFonts w:ascii="Arial" w:hAnsi="Arial" w:cs="Arial"/>
          <w:b/>
        </w:rPr>
        <w:tab/>
      </w:r>
      <w:r w:rsidRPr="003C0282">
        <w:rPr>
          <w:rFonts w:ascii="Arial" w:hAnsi="Arial" w:cs="Arial"/>
          <w:b/>
        </w:rPr>
        <w:t>Prohibition Against Boycotting Israel</w:t>
      </w:r>
    </w:p>
    <w:p w14:paraId="5ED694A8" w14:textId="3D4EEB30" w:rsidR="00ED52A3" w:rsidRDefault="00ED52A3" w:rsidP="001E35A1">
      <w:pPr>
        <w:tabs>
          <w:tab w:val="left" w:pos="540"/>
        </w:tabs>
        <w:spacing w:after="0" w:line="240" w:lineRule="auto"/>
        <w:rPr>
          <w:rFonts w:ascii="Arial" w:hAnsi="Arial" w:cs="Arial"/>
        </w:rPr>
      </w:pPr>
      <w:r w:rsidRPr="003C0282">
        <w:rPr>
          <w:rFonts w:ascii="Arial" w:hAnsi="Arial" w:cs="Arial"/>
        </w:rPr>
        <w:t xml:space="preserve">In accordance with Ark. Code Ann. § 25-1-503, </w:t>
      </w:r>
      <w:r>
        <w:rPr>
          <w:rFonts w:ascii="Arial" w:hAnsi="Arial" w:cs="Arial"/>
        </w:rPr>
        <w:t xml:space="preserve">Contractor </w:t>
      </w:r>
      <w:r w:rsidRPr="003C0282">
        <w:rPr>
          <w:rFonts w:ascii="Arial" w:hAnsi="Arial" w:cs="Arial"/>
        </w:rPr>
        <w:t xml:space="preserve">hereby certifies to UA that </w:t>
      </w:r>
      <w:r>
        <w:rPr>
          <w:rFonts w:ascii="Arial" w:hAnsi="Arial" w:cs="Arial"/>
        </w:rPr>
        <w:t>it</w:t>
      </w:r>
      <w:r w:rsidRPr="003C0282">
        <w:rPr>
          <w:rFonts w:ascii="Arial" w:hAnsi="Arial" w:cs="Arial"/>
        </w:rPr>
        <w:t xml:space="preserve">: (a) is not currently engaged in a boycott of Israel; and (b) agrees for the duration of </w:t>
      </w:r>
      <w:r>
        <w:rPr>
          <w:rFonts w:ascii="Arial" w:hAnsi="Arial" w:cs="Arial"/>
        </w:rPr>
        <w:t xml:space="preserve">this </w:t>
      </w:r>
      <w:r w:rsidRPr="003C0282">
        <w:rPr>
          <w:rFonts w:ascii="Arial" w:hAnsi="Arial" w:cs="Arial"/>
        </w:rPr>
        <w:t xml:space="preserve">Contract not to engage in any boycott of Israel.  A breach of this certification will be considered a material breach of contract.  In the event that </w:t>
      </w:r>
      <w:r>
        <w:rPr>
          <w:rFonts w:ascii="Arial" w:hAnsi="Arial" w:cs="Arial"/>
        </w:rPr>
        <w:t xml:space="preserve">Contractor </w:t>
      </w:r>
      <w:r w:rsidRPr="003C0282">
        <w:rPr>
          <w:rFonts w:ascii="Arial" w:hAnsi="Arial" w:cs="Arial"/>
        </w:rPr>
        <w:t xml:space="preserve">breaches this certification, UA may immediately terminate </w:t>
      </w:r>
      <w:r w:rsidR="00DF2C45">
        <w:rPr>
          <w:rFonts w:ascii="Arial" w:hAnsi="Arial" w:cs="Arial"/>
        </w:rPr>
        <w:t xml:space="preserve">this </w:t>
      </w:r>
      <w:r w:rsidRPr="003C0282">
        <w:rPr>
          <w:rFonts w:ascii="Arial" w:hAnsi="Arial" w:cs="Arial"/>
        </w:rPr>
        <w:t>Contract without penalty or further obligation and exercise any rights and remedies available to it by law or in equity.</w:t>
      </w:r>
    </w:p>
    <w:p w14:paraId="0E130E44" w14:textId="77777777" w:rsidR="00DF2C45" w:rsidRDefault="00DF2C45" w:rsidP="00A85F6D">
      <w:pPr>
        <w:tabs>
          <w:tab w:val="left" w:pos="540"/>
        </w:tabs>
        <w:spacing w:after="0" w:line="240" w:lineRule="auto"/>
        <w:rPr>
          <w:rFonts w:ascii="Arial" w:hAnsi="Arial" w:cs="Arial"/>
        </w:rPr>
      </w:pPr>
    </w:p>
    <w:p w14:paraId="706245D6" w14:textId="48776816" w:rsidR="00DF2C45" w:rsidRPr="003C0282" w:rsidRDefault="00DF2C45" w:rsidP="001E35A1">
      <w:pPr>
        <w:tabs>
          <w:tab w:val="left" w:pos="540"/>
        </w:tabs>
        <w:spacing w:after="0" w:line="240" w:lineRule="auto"/>
        <w:jc w:val="both"/>
        <w:rPr>
          <w:rFonts w:ascii="Arial" w:hAnsi="Arial" w:cs="Arial"/>
          <w:b/>
        </w:rPr>
      </w:pPr>
      <w:r w:rsidRPr="00A85F6D">
        <w:rPr>
          <w:rFonts w:ascii="Arial" w:hAnsi="Arial" w:cs="Arial"/>
          <w:b/>
        </w:rPr>
        <w:t>9.8</w:t>
      </w:r>
      <w:r>
        <w:rPr>
          <w:rFonts w:ascii="Arial" w:hAnsi="Arial" w:cs="Arial"/>
        </w:rPr>
        <w:tab/>
      </w:r>
      <w:r w:rsidRPr="003C0282">
        <w:rPr>
          <w:rFonts w:ascii="Arial" w:hAnsi="Arial" w:cs="Arial"/>
          <w:b/>
        </w:rPr>
        <w:t>Permits/Licenses and Compliance</w:t>
      </w:r>
    </w:p>
    <w:p w14:paraId="61D2D5D5" w14:textId="45E7F043" w:rsidR="00DF2C45" w:rsidRDefault="00DF2C45" w:rsidP="001E35A1">
      <w:pPr>
        <w:tabs>
          <w:tab w:val="left" w:pos="540"/>
        </w:tabs>
        <w:spacing w:after="0" w:line="240" w:lineRule="auto"/>
        <w:jc w:val="both"/>
        <w:rPr>
          <w:rFonts w:ascii="Arial" w:hAnsi="Arial" w:cs="Arial"/>
        </w:rPr>
      </w:pPr>
      <w:r w:rsidRPr="003C0282">
        <w:rPr>
          <w:rFonts w:ascii="Arial" w:hAnsi="Arial" w:cs="Arial"/>
        </w:rPr>
        <w:lastRenderedPageBreak/>
        <w:t xml:space="preserve">Contractor covenants and agrees that it shall, at its sole expense, procure and keep in effect all necessary permits and licenses required for its performance of obligations under this </w:t>
      </w:r>
      <w:r>
        <w:rPr>
          <w:rFonts w:ascii="Arial" w:hAnsi="Arial" w:cs="Arial"/>
        </w:rPr>
        <w:t>Contract</w:t>
      </w:r>
      <w:r w:rsidRPr="003C0282">
        <w:rPr>
          <w:rFonts w:ascii="Arial" w:hAnsi="Arial" w:cs="Arial"/>
        </w:rPr>
        <w:t>,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or subcontractor (if any) working on the project; further, upon request, Contractor shall provide copies of all such permits or licenses to UA.</w:t>
      </w:r>
    </w:p>
    <w:p w14:paraId="06ECC15F" w14:textId="77777777" w:rsidR="00DF2C45" w:rsidRPr="00A85F6D" w:rsidRDefault="00DF2C45" w:rsidP="00A85F6D">
      <w:pPr>
        <w:tabs>
          <w:tab w:val="left" w:pos="540"/>
        </w:tabs>
        <w:spacing w:after="0" w:line="240" w:lineRule="auto"/>
        <w:jc w:val="both"/>
        <w:rPr>
          <w:rFonts w:ascii="Arial" w:hAnsi="Arial" w:cs="Arial"/>
          <w:b/>
        </w:rPr>
      </w:pPr>
    </w:p>
    <w:p w14:paraId="1603B5CA" w14:textId="6B7F5670" w:rsidR="00685FE2" w:rsidRDefault="00685FE2" w:rsidP="00A85F6D">
      <w:pPr>
        <w:tabs>
          <w:tab w:val="left" w:pos="540"/>
        </w:tabs>
        <w:spacing w:after="0" w:line="240" w:lineRule="auto"/>
        <w:jc w:val="both"/>
        <w:rPr>
          <w:rFonts w:ascii="Arial" w:hAnsi="Arial" w:cs="Arial"/>
        </w:rPr>
      </w:pPr>
      <w:r w:rsidRPr="00A85F6D">
        <w:rPr>
          <w:rFonts w:ascii="Arial" w:hAnsi="Arial" w:cs="Arial"/>
          <w:b/>
        </w:rPr>
        <w:t xml:space="preserve">9.9 </w:t>
      </w:r>
      <w:r w:rsidRPr="00A85F6D">
        <w:rPr>
          <w:rFonts w:ascii="Arial" w:hAnsi="Arial" w:cs="Arial"/>
          <w:b/>
        </w:rPr>
        <w:tab/>
      </w:r>
      <w:r w:rsidR="00DF2C45" w:rsidRPr="00A85F6D">
        <w:rPr>
          <w:rFonts w:ascii="Arial" w:hAnsi="Arial" w:cs="Arial"/>
          <w:b/>
        </w:rPr>
        <w:t>Background Checks</w:t>
      </w:r>
    </w:p>
    <w:p w14:paraId="76169AD6" w14:textId="5117C952" w:rsidR="00986238" w:rsidRPr="003C0282" w:rsidRDefault="00DF2C45" w:rsidP="001E35A1">
      <w:pPr>
        <w:tabs>
          <w:tab w:val="left" w:pos="540"/>
        </w:tabs>
        <w:spacing w:after="0" w:line="240" w:lineRule="auto"/>
        <w:rPr>
          <w:rFonts w:ascii="Arial" w:hAnsi="Arial" w:cs="Arial"/>
        </w:rPr>
      </w:pPr>
      <w:r w:rsidRPr="00A85F6D">
        <w:rPr>
          <w:rFonts w:ascii="Arial" w:hAnsi="Arial" w:cs="Arial"/>
        </w:rPr>
        <w:t>Contractor shall be responsible to obtain and to pay for background checks (including, but not limited to, checks for registered sex offenders) for all individuals performing any services related to this RFP on the UA campuses, whether on a paid or volunteer basis, in a manner requested by UA and consistent with procedures established by UA for its background checks.  No person may perform any duties or services for Contractor on the UA campuses under any circumstances whatsoever until a satisfactory background check has been completed for each individual and copies furnished to UA.</w:t>
      </w:r>
      <w:r w:rsidR="00685FE2" w:rsidRPr="00385799">
        <w:rPr>
          <w:rFonts w:ascii="Arial" w:hAnsi="Arial" w:cs="Arial"/>
        </w:rPr>
        <w:t xml:space="preserve"> Contractor </w:t>
      </w:r>
      <w:r w:rsidR="00685FE2" w:rsidRPr="00A85F6D">
        <w:rPr>
          <w:rFonts w:ascii="Arial" w:hAnsi="Arial" w:cs="Arial"/>
        </w:rPr>
        <w:t xml:space="preserve">shall not allow any of its officers, directors, agents, employees, contractors, subcontractors, licensees, partner organizations, guests or invitees that are registered sex offenders to enter the campus of the University.  Respondent agrees that it will not permit any of its officers, directors, agents, employees, contractors, subcontractors, licensees, partner organizations, guests or invitees who have been convicted of a felony involving force, violence, or possession or use of illegal drugs to work on the campuses.  </w:t>
      </w:r>
      <w:r w:rsidR="00986238">
        <w:rPr>
          <w:rFonts w:ascii="Arial" w:hAnsi="Arial" w:cs="Arial"/>
        </w:rPr>
        <w:t xml:space="preserve">Contractor </w:t>
      </w:r>
      <w:r w:rsidR="00986238" w:rsidRPr="003C0282">
        <w:rPr>
          <w:rFonts w:ascii="Arial" w:hAnsi="Arial" w:cs="Arial"/>
        </w:rPr>
        <w:t xml:space="preserve">further agrees that it will not permit any of its officers, directors, agents, employees, contractors, subcontractors, licensees, partner organizations, guests or invitees to bring any explosives, firearms or other weapons onto the campus of UA, except to the extent expressly permitted by UA policies and the Arkansas enhanced concealed carry laws. </w:t>
      </w:r>
    </w:p>
    <w:p w14:paraId="5C3F0DD5" w14:textId="77777777" w:rsidR="00986238" w:rsidRPr="003C0282" w:rsidRDefault="00986238" w:rsidP="001E35A1">
      <w:pPr>
        <w:tabs>
          <w:tab w:val="left" w:pos="540"/>
        </w:tabs>
        <w:spacing w:after="0" w:line="240" w:lineRule="auto"/>
        <w:rPr>
          <w:rFonts w:ascii="Arial" w:hAnsi="Arial" w:cs="Arial"/>
        </w:rPr>
      </w:pPr>
    </w:p>
    <w:p w14:paraId="29D067BC" w14:textId="6AF82214" w:rsidR="00685FE2" w:rsidRPr="00A85F6D" w:rsidRDefault="00986238" w:rsidP="001E35A1">
      <w:pPr>
        <w:tabs>
          <w:tab w:val="left" w:pos="540"/>
        </w:tabs>
        <w:spacing w:after="0" w:line="240" w:lineRule="auto"/>
        <w:rPr>
          <w:rFonts w:ascii="Arial" w:hAnsi="Arial" w:cs="Arial"/>
        </w:rPr>
      </w:pPr>
      <w:r w:rsidRPr="00A85F6D">
        <w:rPr>
          <w:rFonts w:ascii="Arial" w:hAnsi="Arial" w:cs="Arial"/>
        </w:rPr>
        <w:t xml:space="preserve">Contractor </w:t>
      </w:r>
      <w:r w:rsidR="00685FE2" w:rsidRPr="00A85F6D">
        <w:rPr>
          <w:rFonts w:ascii="Arial" w:hAnsi="Arial" w:cs="Arial"/>
        </w:rPr>
        <w:t>will fully comply with all applicable UA policies, and federal, state and local laws, ordinances, and regulations.</w:t>
      </w:r>
    </w:p>
    <w:p w14:paraId="2BA25498" w14:textId="77777777" w:rsidR="00986238" w:rsidRDefault="00986238" w:rsidP="001E35A1">
      <w:pPr>
        <w:tabs>
          <w:tab w:val="left" w:pos="540"/>
        </w:tabs>
        <w:spacing w:after="0" w:line="240" w:lineRule="auto"/>
        <w:rPr>
          <w:rFonts w:ascii="Arial" w:hAnsi="Arial" w:cs="Arial"/>
          <w:sz w:val="24"/>
        </w:rPr>
      </w:pPr>
    </w:p>
    <w:p w14:paraId="031F2460" w14:textId="5170C550" w:rsidR="00986238" w:rsidRPr="003C0282" w:rsidRDefault="00986238" w:rsidP="001E35A1">
      <w:pPr>
        <w:shd w:val="clear" w:color="auto" w:fill="FFFFFF"/>
        <w:spacing w:after="0" w:line="240" w:lineRule="auto"/>
        <w:ind w:right="8"/>
        <w:jc w:val="both"/>
        <w:rPr>
          <w:rFonts w:ascii="Arial" w:hAnsi="Arial" w:cs="Arial"/>
          <w:color w:val="000000"/>
        </w:rPr>
      </w:pPr>
      <w:r>
        <w:rPr>
          <w:rFonts w:ascii="Arial" w:hAnsi="Arial" w:cs="Arial"/>
          <w:b/>
          <w:color w:val="000000"/>
        </w:rPr>
        <w:t xml:space="preserve">9.10 </w:t>
      </w:r>
      <w:r>
        <w:rPr>
          <w:rFonts w:ascii="Arial" w:hAnsi="Arial" w:cs="Arial"/>
          <w:b/>
          <w:color w:val="000000"/>
        </w:rPr>
        <w:tab/>
      </w:r>
      <w:r w:rsidRPr="003C0282">
        <w:rPr>
          <w:rFonts w:ascii="Arial" w:hAnsi="Arial" w:cs="Arial"/>
          <w:b/>
          <w:color w:val="000000"/>
        </w:rPr>
        <w:t>No Assignment and Sublicensing</w:t>
      </w:r>
      <w:r w:rsidRPr="003C0282">
        <w:rPr>
          <w:rFonts w:ascii="Arial" w:hAnsi="Arial" w:cs="Arial"/>
          <w:color w:val="000000"/>
        </w:rPr>
        <w:t xml:space="preserve">  </w:t>
      </w:r>
    </w:p>
    <w:p w14:paraId="6020FC3B" w14:textId="164C6828" w:rsidR="00986238" w:rsidRDefault="00986238" w:rsidP="00A85F6D">
      <w:pPr>
        <w:tabs>
          <w:tab w:val="left" w:pos="540"/>
        </w:tabs>
        <w:spacing w:after="0" w:line="240" w:lineRule="auto"/>
        <w:rPr>
          <w:rFonts w:ascii="Arial" w:hAnsi="Arial" w:cs="Arial"/>
        </w:rPr>
      </w:pPr>
      <w:r w:rsidRPr="00385799">
        <w:rPr>
          <w:rFonts w:ascii="Arial" w:hAnsi="Arial" w:cs="Arial"/>
        </w:rPr>
        <w:t xml:space="preserve">Contractor </w:t>
      </w:r>
      <w:r w:rsidRPr="00A85F6D">
        <w:rPr>
          <w:rFonts w:ascii="Arial" w:hAnsi="Arial" w:cs="Arial"/>
        </w:rPr>
        <w:t>may not assign or sublicense any this Contract without the prior written consent of an authorized representative of UA as provided by UA’s Board of Trustee Policy.</w:t>
      </w:r>
    </w:p>
    <w:p w14:paraId="296993BE" w14:textId="77777777" w:rsidR="000654B3" w:rsidRDefault="000654B3" w:rsidP="00A85F6D">
      <w:pPr>
        <w:tabs>
          <w:tab w:val="left" w:pos="540"/>
        </w:tabs>
        <w:spacing w:after="0" w:line="240" w:lineRule="auto"/>
        <w:rPr>
          <w:rFonts w:ascii="Arial" w:hAnsi="Arial" w:cs="Arial"/>
        </w:rPr>
      </w:pPr>
    </w:p>
    <w:p w14:paraId="3C07B922" w14:textId="138CA96D" w:rsidR="000654B3" w:rsidRPr="003C0282" w:rsidRDefault="000654B3" w:rsidP="001E35A1">
      <w:pPr>
        <w:tabs>
          <w:tab w:val="left" w:pos="540"/>
        </w:tabs>
        <w:spacing w:after="0"/>
        <w:jc w:val="both"/>
        <w:rPr>
          <w:rFonts w:ascii="Arial" w:hAnsi="Arial" w:cs="Arial"/>
          <w:b/>
        </w:rPr>
      </w:pPr>
      <w:r>
        <w:rPr>
          <w:rFonts w:ascii="Arial" w:hAnsi="Arial" w:cs="Arial"/>
          <w:b/>
        </w:rPr>
        <w:t xml:space="preserve">9.11 </w:t>
      </w:r>
      <w:r>
        <w:rPr>
          <w:rFonts w:ascii="Arial" w:hAnsi="Arial" w:cs="Arial"/>
          <w:b/>
        </w:rPr>
        <w:tab/>
      </w:r>
      <w:r w:rsidRPr="003C0282">
        <w:rPr>
          <w:rFonts w:ascii="Arial" w:hAnsi="Arial" w:cs="Arial"/>
          <w:b/>
        </w:rPr>
        <w:t>PCI DSS Compliance</w:t>
      </w:r>
    </w:p>
    <w:p w14:paraId="0F561D74" w14:textId="5AA27412" w:rsidR="000654B3" w:rsidRDefault="000654B3" w:rsidP="00A85F6D">
      <w:pPr>
        <w:tabs>
          <w:tab w:val="left" w:pos="540"/>
        </w:tabs>
        <w:spacing w:after="0" w:line="240" w:lineRule="auto"/>
        <w:rPr>
          <w:rFonts w:ascii="Arial" w:hAnsi="Arial" w:cs="Arial"/>
        </w:rPr>
      </w:pPr>
      <w:r w:rsidRPr="003C0282">
        <w:rPr>
          <w:rFonts w:ascii="Arial" w:hAnsi="Arial" w:cs="Arial"/>
        </w:rPr>
        <w:t>Any third-party service provider utilized by the Contactor that engages in electronic commerce on behalf of the UA or other services contemplated under this Contract, shall protect all card holder data (“CHD”) and sensitive authentication data (“SAD”) in accordance with the Payment Card Industry Data Security Standard (“PCI DSS”), if applicable, or using secure standard financial industry practices, if PCI DSS standards are not applicable.  UA reserves the right at any time to request either proof of PCI DSS compliance or a certification (from a recognized third-party security auditing firm) verifying that the Contactor (and/or any third party service provider utilized by the Contactor) uses secure standard financial industry practices in its financial transactions, and maintains ongoing compliance under PCI DSS standards and/or secure financial industry practices as they change over time.  The Contactor will comply with all laws, rules and regulations relating to the access, transfer, storage, processing, collection, use, protection and breach of all CHD and SAD.  The Contactor shall not share with the University or grant the University access to any CHD or SAD accessed, transferred, stored, processed, collected, used or transacted by the Contactor or any third party provider utilized by the Contactor related to the purchase, sale, resale, offer to resell, return, credit, or reserving the rights to any services contemplated under the RFP or any resulting Contract with UA.  The Contactor further acknowledges that neither it nor any third-party service provider utilized by the Contactor shall be granted access to UA’s system in connection with any financial transaction under the Contract, and will not access, transfer, store, process, collect, use or otherwise transmit CHD or SAD using UA’s systems.  The Contactor will provide their Attestation of PCI Compliance and network scans to UA on an annual basis.  The Contactor will give immediate notice to UA of any actual or suspected unauthorized disclosure of, access to or other breach of the CHD or SAD.  The Contactor will indemnify UA for any third-party claim brought against UA arising from a breach by the Contactor of the representations or obligations of this section.  This section and its indemnity will survive the termination of this RFP and any resulting Contract between Contractor and UA.</w:t>
      </w:r>
    </w:p>
    <w:p w14:paraId="7DEC1C57" w14:textId="77777777" w:rsidR="000654B3" w:rsidRPr="00A85F6D" w:rsidRDefault="000654B3" w:rsidP="00A85F6D">
      <w:pPr>
        <w:shd w:val="clear" w:color="auto" w:fill="FFFFFF"/>
        <w:spacing w:after="0" w:line="240" w:lineRule="auto"/>
        <w:ind w:right="8"/>
        <w:jc w:val="both"/>
        <w:rPr>
          <w:rFonts w:ascii="Arial" w:hAnsi="Arial" w:cs="Arial"/>
          <w:b/>
          <w:color w:val="000000"/>
        </w:rPr>
      </w:pPr>
    </w:p>
    <w:p w14:paraId="19DF0E4A" w14:textId="2ABBEBDF" w:rsidR="00430939" w:rsidRPr="00A85F6D" w:rsidRDefault="000654B3" w:rsidP="00A85F6D">
      <w:pPr>
        <w:shd w:val="clear" w:color="auto" w:fill="FFFFFF"/>
        <w:spacing w:after="0" w:line="240" w:lineRule="auto"/>
        <w:ind w:right="8"/>
        <w:jc w:val="both"/>
        <w:rPr>
          <w:rFonts w:ascii="Arial" w:hAnsi="Arial" w:cs="Arial"/>
          <w:b/>
          <w:color w:val="000000"/>
        </w:rPr>
      </w:pPr>
      <w:r w:rsidRPr="00A85F6D">
        <w:rPr>
          <w:rFonts w:ascii="Arial" w:hAnsi="Arial" w:cs="Arial"/>
          <w:b/>
          <w:color w:val="000000"/>
        </w:rPr>
        <w:t>9.12</w:t>
      </w:r>
      <w:r w:rsidR="00430939" w:rsidRPr="00A85F6D">
        <w:rPr>
          <w:rFonts w:ascii="Arial" w:hAnsi="Arial" w:cs="Arial"/>
          <w:b/>
          <w:color w:val="000000"/>
        </w:rPr>
        <w:t xml:space="preserve"> </w:t>
      </w:r>
      <w:r w:rsidR="00430939" w:rsidRPr="00A85F6D">
        <w:rPr>
          <w:rFonts w:ascii="Arial" w:hAnsi="Arial" w:cs="Arial"/>
          <w:b/>
          <w:color w:val="000000"/>
        </w:rPr>
        <w:tab/>
      </w:r>
      <w:r w:rsidR="00430939">
        <w:rPr>
          <w:rFonts w:ascii="Arial" w:hAnsi="Arial" w:cs="Arial"/>
          <w:b/>
          <w:color w:val="000000"/>
        </w:rPr>
        <w:t xml:space="preserve">Non-appropriation </w:t>
      </w:r>
      <w:r w:rsidR="00430939" w:rsidRPr="00A85F6D">
        <w:rPr>
          <w:rFonts w:ascii="Arial" w:hAnsi="Arial" w:cs="Arial"/>
          <w:b/>
          <w:color w:val="000000"/>
        </w:rPr>
        <w:t>Clause</w:t>
      </w:r>
    </w:p>
    <w:p w14:paraId="0929872F" w14:textId="64F39CD0" w:rsidR="00430939" w:rsidRPr="00A85F6D" w:rsidRDefault="00430939" w:rsidP="00A85F6D">
      <w:pPr>
        <w:tabs>
          <w:tab w:val="left" w:pos="540"/>
        </w:tabs>
        <w:spacing w:after="0" w:line="240" w:lineRule="auto"/>
        <w:rPr>
          <w:rFonts w:ascii="Arial" w:hAnsi="Arial" w:cs="Arial"/>
        </w:rPr>
      </w:pPr>
      <w:r w:rsidRPr="00A85F6D">
        <w:rPr>
          <w:rFonts w:ascii="Arial" w:hAnsi="Arial" w:cs="Arial"/>
        </w:rPr>
        <w:t xml:space="preserve">If, in the sole discretion of UA, funds are not </w:t>
      </w:r>
      <w:r>
        <w:rPr>
          <w:rFonts w:ascii="Arial" w:hAnsi="Arial" w:cs="Arial"/>
        </w:rPr>
        <w:t xml:space="preserve">appropriated or otherwise lawfully available </w:t>
      </w:r>
      <w:r w:rsidRPr="00A85F6D">
        <w:rPr>
          <w:rFonts w:ascii="Arial" w:hAnsi="Arial" w:cs="Arial"/>
        </w:rPr>
        <w:t xml:space="preserve">to continue this </w:t>
      </w:r>
      <w:r>
        <w:rPr>
          <w:rFonts w:ascii="Arial" w:hAnsi="Arial" w:cs="Arial"/>
        </w:rPr>
        <w:t>Contract</w:t>
      </w:r>
      <w:r w:rsidRPr="00A85F6D">
        <w:rPr>
          <w:rFonts w:ascii="Arial" w:hAnsi="Arial" w:cs="Arial"/>
        </w:rPr>
        <w:t>, or any activities related herewith, in any future period, then UA will not be obligated to pay any further charges for services, beyond the end of the then current period.  Contractor will be notified of such non-</w:t>
      </w:r>
      <w:r>
        <w:rPr>
          <w:rFonts w:ascii="Arial" w:hAnsi="Arial" w:cs="Arial"/>
        </w:rPr>
        <w:t xml:space="preserve">appropriation or unavailability </w:t>
      </w:r>
      <w:r w:rsidRPr="00A85F6D">
        <w:rPr>
          <w:rFonts w:ascii="Arial" w:hAnsi="Arial" w:cs="Arial"/>
        </w:rPr>
        <w:t xml:space="preserve">at the earliest possible time.  No penalty shall accrue in the event this section is exercised.  This section shall not be construed so as to permit UA to terminate the </w:t>
      </w:r>
      <w:r w:rsidR="00271D3A">
        <w:rPr>
          <w:rFonts w:ascii="Arial" w:hAnsi="Arial" w:cs="Arial"/>
        </w:rPr>
        <w:t xml:space="preserve">Contract </w:t>
      </w:r>
      <w:r w:rsidRPr="00A85F6D">
        <w:rPr>
          <w:rFonts w:ascii="Arial" w:hAnsi="Arial" w:cs="Arial"/>
        </w:rPr>
        <w:t>in order to acquire similar service from a third party.</w:t>
      </w:r>
    </w:p>
    <w:p w14:paraId="66084265" w14:textId="71DB3ACD" w:rsidR="000654B3" w:rsidRPr="00A85F6D" w:rsidRDefault="000654B3" w:rsidP="00A85F6D">
      <w:pPr>
        <w:tabs>
          <w:tab w:val="left" w:pos="540"/>
        </w:tabs>
        <w:spacing w:after="0" w:line="240" w:lineRule="auto"/>
        <w:rPr>
          <w:rFonts w:ascii="Arial" w:hAnsi="Arial" w:cs="Arial"/>
          <w:b/>
        </w:rPr>
      </w:pPr>
    </w:p>
    <w:p w14:paraId="65E962CC" w14:textId="5D5A33C3" w:rsidR="00271D3A" w:rsidRPr="00271D3A" w:rsidRDefault="00271D3A" w:rsidP="001E35A1">
      <w:pPr>
        <w:tabs>
          <w:tab w:val="left" w:pos="540"/>
        </w:tabs>
        <w:spacing w:after="0" w:line="240" w:lineRule="auto"/>
        <w:rPr>
          <w:rFonts w:ascii="Arial" w:hAnsi="Arial" w:cs="Arial"/>
          <w:b/>
        </w:rPr>
      </w:pPr>
      <w:r w:rsidRPr="00A85F6D">
        <w:rPr>
          <w:rFonts w:ascii="Arial" w:hAnsi="Arial" w:cs="Arial"/>
          <w:b/>
        </w:rPr>
        <w:t>9.13</w:t>
      </w:r>
      <w:r>
        <w:rPr>
          <w:rFonts w:ascii="Arial" w:hAnsi="Arial" w:cs="Arial"/>
          <w:b/>
        </w:rPr>
        <w:tab/>
      </w:r>
      <w:r w:rsidRPr="00271D3A">
        <w:rPr>
          <w:rFonts w:ascii="Arial" w:hAnsi="Arial" w:cs="Arial"/>
          <w:b/>
        </w:rPr>
        <w:t>Indicia</w:t>
      </w:r>
    </w:p>
    <w:p w14:paraId="664C21E6" w14:textId="63AB90B8" w:rsidR="00271D3A" w:rsidRDefault="00271D3A" w:rsidP="00917DBF">
      <w:pPr>
        <w:tabs>
          <w:tab w:val="left" w:pos="540"/>
        </w:tabs>
        <w:spacing w:after="0" w:line="240" w:lineRule="auto"/>
        <w:rPr>
          <w:rFonts w:ascii="Arial" w:hAnsi="Arial" w:cs="Arial"/>
        </w:rPr>
      </w:pPr>
      <w:r w:rsidRPr="00A85F6D">
        <w:rPr>
          <w:rFonts w:ascii="Arial" w:hAnsi="Arial" w:cs="Arial"/>
        </w:rPr>
        <w:t>The Contractor acknowledge</w:t>
      </w:r>
      <w:r>
        <w:rPr>
          <w:rFonts w:ascii="Arial" w:hAnsi="Arial" w:cs="Arial"/>
        </w:rPr>
        <w:t>s</w:t>
      </w:r>
      <w:r w:rsidRPr="00A85F6D">
        <w:rPr>
          <w:rFonts w:ascii="Arial" w:hAnsi="Arial" w:cs="Arial"/>
        </w:rPr>
        <w:t xml:space="preserve"> and agree that UA owns the rights to its name and its other names, symbols, designs, and colors, including without limitation, the trademarks, service marks, designs, team names, facilities images, uniforms, nicknames, abbreviations, city/state names in the appropriate context, slogans, logo graphics, mascots, seals, color schemes, trade dress, and other symbols associated with or referring to UA that are adopted and used or approved for use by UA (collectively the “Indicia”) and that each of the Indicia is valid.  Contractor shall have </w:t>
      </w:r>
      <w:r w:rsidR="00CB14FC">
        <w:rPr>
          <w:rFonts w:ascii="Arial" w:hAnsi="Arial" w:cs="Arial"/>
        </w:rPr>
        <w:t>no</w:t>
      </w:r>
      <w:r w:rsidRPr="00A85F6D">
        <w:rPr>
          <w:rFonts w:ascii="Arial" w:hAnsi="Arial" w:cs="Arial"/>
        </w:rPr>
        <w:t xml:space="preserve"> right to use any of the Indicia, derivative, or any similar mark as, or a part of, a trademark, service mark, trade name, fictitious name, domain name, company or corporate name, a commercial or business activity, or advertising or endorsements anywhere in the world without the express prior written consent of an authorized representative of UA.  Any domain name, trademark or service mark registration obtained or applied for that contains the Indicia or any similar mark upon request shall be assigned or transferred to UA or its Board of Trustees without compensation.</w:t>
      </w:r>
    </w:p>
    <w:p w14:paraId="00A4749A" w14:textId="77777777" w:rsidR="00CB14FC" w:rsidRDefault="00CB14FC" w:rsidP="001E35A1">
      <w:pPr>
        <w:tabs>
          <w:tab w:val="left" w:pos="540"/>
        </w:tabs>
        <w:spacing w:after="0" w:line="240" w:lineRule="auto"/>
        <w:rPr>
          <w:rFonts w:ascii="Arial" w:hAnsi="Arial" w:cs="Arial"/>
        </w:rPr>
      </w:pPr>
    </w:p>
    <w:p w14:paraId="6B33404D" w14:textId="0E0A787C" w:rsidR="00C9600F" w:rsidRDefault="00CB14FC" w:rsidP="00A85F6D">
      <w:pPr>
        <w:tabs>
          <w:tab w:val="left" w:pos="540"/>
        </w:tabs>
        <w:spacing w:after="0" w:line="240" w:lineRule="auto"/>
        <w:rPr>
          <w:rFonts w:ascii="Arial" w:hAnsi="Arial" w:cs="Arial"/>
        </w:rPr>
      </w:pPr>
      <w:r>
        <w:rPr>
          <w:rFonts w:ascii="Arial" w:hAnsi="Arial" w:cs="Arial"/>
          <w:b/>
        </w:rPr>
        <w:t xml:space="preserve">9.14 </w:t>
      </w:r>
      <w:r w:rsidRPr="00A85F6D">
        <w:rPr>
          <w:rFonts w:ascii="Arial" w:hAnsi="Arial" w:cs="Arial"/>
          <w:b/>
          <w:sz w:val="24"/>
        </w:rPr>
        <w:tab/>
      </w:r>
      <w:r w:rsidR="007E2F6A" w:rsidRPr="00A85F6D">
        <w:rPr>
          <w:rFonts w:ascii="Arial" w:hAnsi="Arial" w:cs="Arial"/>
          <w:b/>
        </w:rPr>
        <w:t xml:space="preserve">Indemnification </w:t>
      </w:r>
      <w:r w:rsidR="007E2F6A">
        <w:rPr>
          <w:rFonts w:ascii="Arial" w:hAnsi="Arial" w:cs="Arial"/>
          <w:b/>
        </w:rPr>
        <w:t>a</w:t>
      </w:r>
      <w:r w:rsidR="007E2F6A" w:rsidRPr="00A85F6D">
        <w:rPr>
          <w:rFonts w:ascii="Arial" w:hAnsi="Arial" w:cs="Arial"/>
          <w:b/>
        </w:rPr>
        <w:t xml:space="preserve">nd </w:t>
      </w:r>
      <w:r w:rsidR="007E2F6A">
        <w:rPr>
          <w:rFonts w:ascii="Arial" w:hAnsi="Arial" w:cs="Arial"/>
          <w:b/>
        </w:rPr>
        <w:t>i</w:t>
      </w:r>
      <w:r w:rsidR="007E2F6A" w:rsidRPr="00A85F6D">
        <w:rPr>
          <w:rFonts w:ascii="Arial" w:hAnsi="Arial" w:cs="Arial"/>
          <w:b/>
        </w:rPr>
        <w:t>nsurance</w:t>
      </w:r>
    </w:p>
    <w:p w14:paraId="2FDF3A14" w14:textId="365E38C3" w:rsidR="00CB14FC" w:rsidRPr="00A85F6D" w:rsidRDefault="00CB14FC" w:rsidP="00A85F6D">
      <w:pPr>
        <w:tabs>
          <w:tab w:val="left" w:pos="540"/>
        </w:tabs>
        <w:spacing w:after="0" w:line="240" w:lineRule="auto"/>
        <w:rPr>
          <w:rFonts w:ascii="Arial" w:hAnsi="Arial" w:cs="Arial"/>
        </w:rPr>
      </w:pPr>
      <w:r w:rsidRPr="00A85F6D">
        <w:rPr>
          <w:rFonts w:ascii="Arial" w:hAnsi="Arial" w:cs="Arial"/>
        </w:rPr>
        <w:t xml:space="preserve">Contractor shall indemnify, defend, and hold harmless University, its trustees, officers, directors, employees, agents and volunteers from and against any and all losses, costs, expenses, damages, and liabilities resulting from or relating to: (a) any breach by Contractor or Contractor’s members, officers, employees, subcontractors, vendors, and agents of any representation, warranty, or other provision of this Contract or any document delivered by Contractor in connection with the products and services contemplated by this </w:t>
      </w:r>
      <w:r w:rsidR="00C9600F">
        <w:rPr>
          <w:rFonts w:ascii="Arial" w:hAnsi="Arial" w:cs="Arial"/>
        </w:rPr>
        <w:t>Contract</w:t>
      </w:r>
      <w:r w:rsidRPr="00A85F6D">
        <w:rPr>
          <w:rFonts w:ascii="Arial" w:hAnsi="Arial" w:cs="Arial"/>
        </w:rPr>
        <w:t>; (b) any damage to property or bodily injury, including, but not limited to illness, paraly</w:t>
      </w:r>
      <w:r w:rsidR="008B4872">
        <w:rPr>
          <w:rFonts w:ascii="Arial" w:hAnsi="Arial" w:cs="Arial"/>
        </w:rPr>
        <w:t>sis</w:t>
      </w:r>
      <w:r w:rsidRPr="00A85F6D">
        <w:rPr>
          <w:rFonts w:ascii="Arial" w:hAnsi="Arial" w:cs="Arial"/>
        </w:rPr>
        <w:t xml:space="preserve">, dismemberment and death, arising from or relating to any products or services provided by the Contractor or uses of the UA campus by Contractor, its officers, employees, agents, volunteers, customers, subcontractors or guests under this Contract, or any other activities conducted on </w:t>
      </w:r>
      <w:r w:rsidR="00C9600F">
        <w:rPr>
          <w:rFonts w:ascii="Arial" w:hAnsi="Arial" w:cs="Arial"/>
        </w:rPr>
        <w:t>a</w:t>
      </w:r>
      <w:r w:rsidRPr="00A85F6D">
        <w:rPr>
          <w:rFonts w:ascii="Arial" w:hAnsi="Arial" w:cs="Arial"/>
        </w:rPr>
        <w:t xml:space="preserve"> UA campus (whether such activity is authorized or unauthorized by UA); (c) any use of or damage to UA property and any defect in any building and improvement thereon, including, but not limited to, any damage to any parking lots arising from or relating to any permitted uses under this Contract; (d) any act or omission of Contractor or any of its officers, agents, employees, invitees, or subcontractor’s employees and invitees; and (e) any violation by Contractor of any applicable NCAA rules or regulations or state, federal or local laws.</w:t>
      </w:r>
    </w:p>
    <w:p w14:paraId="21C3D394" w14:textId="77777777" w:rsidR="00CB14FC" w:rsidRPr="00A85F6D" w:rsidRDefault="00CB14FC" w:rsidP="00A85F6D">
      <w:pPr>
        <w:tabs>
          <w:tab w:val="left" w:pos="540"/>
        </w:tabs>
        <w:spacing w:after="0" w:line="240" w:lineRule="auto"/>
        <w:rPr>
          <w:rFonts w:ascii="Arial" w:hAnsi="Arial" w:cs="Arial"/>
        </w:rPr>
      </w:pPr>
    </w:p>
    <w:p w14:paraId="7098A516" w14:textId="0AE7B0F1" w:rsidR="00CB14FC" w:rsidRDefault="00CB14FC" w:rsidP="00A85F6D">
      <w:pPr>
        <w:tabs>
          <w:tab w:val="left" w:pos="540"/>
        </w:tabs>
        <w:spacing w:after="0" w:line="240" w:lineRule="auto"/>
        <w:rPr>
          <w:rFonts w:ascii="Arial" w:hAnsi="Arial" w:cs="Arial"/>
        </w:rPr>
      </w:pPr>
      <w:r w:rsidRPr="00A85F6D">
        <w:rPr>
          <w:rFonts w:ascii="Arial" w:hAnsi="Arial" w:cs="Arial"/>
        </w:rPr>
        <w:t>The obligation to indemnify UA shall include, but shall not be limited to, the obligation to pay any and all losses, costs, expenses, attorneys' fees, damages, and liabilities incurred, as well as any attorneys’ fees and court costs (including, but not limited to, any appellate or appellate-related proceedings).  At no cost or expense to UA, UA’s in-house counsel may participate in any proceedings.  The indemnification obligations under this Contract shall survive the expiration or termination of such RFP or resulting Contract.</w:t>
      </w:r>
    </w:p>
    <w:p w14:paraId="757BD3AE" w14:textId="77777777" w:rsidR="00DD2579" w:rsidRPr="00A85F6D" w:rsidRDefault="00DD2579" w:rsidP="00A85F6D">
      <w:pPr>
        <w:tabs>
          <w:tab w:val="left" w:pos="540"/>
        </w:tabs>
        <w:spacing w:after="0" w:line="240" w:lineRule="auto"/>
        <w:rPr>
          <w:rFonts w:ascii="Arial" w:hAnsi="Arial" w:cs="Arial"/>
        </w:rPr>
      </w:pPr>
    </w:p>
    <w:p w14:paraId="2B023268" w14:textId="57B45ED7" w:rsidR="00CB14FC" w:rsidRPr="00A85F6D" w:rsidRDefault="00CB14FC" w:rsidP="00A85F6D">
      <w:pPr>
        <w:tabs>
          <w:tab w:val="left" w:pos="540"/>
        </w:tabs>
        <w:spacing w:after="0" w:line="240" w:lineRule="auto"/>
        <w:rPr>
          <w:rFonts w:ascii="Arial" w:hAnsi="Arial" w:cs="Arial"/>
        </w:rPr>
      </w:pPr>
      <w:r w:rsidRPr="00A85F6D">
        <w:rPr>
          <w:rFonts w:ascii="Arial" w:hAnsi="Arial" w:cs="Arial"/>
        </w:rPr>
        <w:t xml:space="preserve">The Contractor shall purchase and maintain at Contractor’s expense, the </w:t>
      </w:r>
      <w:r w:rsidR="008B4872">
        <w:rPr>
          <w:rFonts w:ascii="Arial" w:hAnsi="Arial" w:cs="Arial"/>
        </w:rPr>
        <w:t xml:space="preserve">following </w:t>
      </w:r>
      <w:r w:rsidRPr="00A85F6D">
        <w:rPr>
          <w:rFonts w:ascii="Arial" w:hAnsi="Arial" w:cs="Arial"/>
        </w:rPr>
        <w:t>minimum insurance coverage for the period of any Contract.  Certificates evidencing the effective dates and amounts of such insurance must be provided to UA:</w:t>
      </w:r>
    </w:p>
    <w:p w14:paraId="0E548B8A" w14:textId="77777777" w:rsidR="00CB14FC" w:rsidRPr="00A85F6D" w:rsidRDefault="00CB14FC" w:rsidP="00A85F6D">
      <w:pPr>
        <w:tabs>
          <w:tab w:val="left" w:pos="540"/>
        </w:tabs>
        <w:spacing w:after="0" w:line="240" w:lineRule="auto"/>
        <w:rPr>
          <w:rFonts w:ascii="Arial" w:hAnsi="Arial" w:cs="Arial"/>
        </w:rPr>
      </w:pPr>
    </w:p>
    <w:p w14:paraId="5C79D2BF" w14:textId="4B7576CD" w:rsidR="00CB14FC" w:rsidRDefault="00CB14FC" w:rsidP="00A85F6D">
      <w:pPr>
        <w:tabs>
          <w:tab w:val="left" w:pos="540"/>
        </w:tabs>
        <w:spacing w:after="0" w:line="240" w:lineRule="auto"/>
        <w:rPr>
          <w:rFonts w:ascii="Arial" w:hAnsi="Arial" w:cs="Arial"/>
        </w:rPr>
      </w:pPr>
      <w:r w:rsidRPr="00A85F6D">
        <w:rPr>
          <w:rFonts w:ascii="Arial" w:hAnsi="Arial" w:cs="Arial"/>
        </w:rPr>
        <w:t xml:space="preserve">Workers Compensation: As required by the </w:t>
      </w:r>
      <w:r w:rsidR="003D1DB3">
        <w:rPr>
          <w:rFonts w:ascii="Arial" w:hAnsi="Arial" w:cs="Arial"/>
        </w:rPr>
        <w:t xml:space="preserve">law of the applicable state. </w:t>
      </w:r>
    </w:p>
    <w:p w14:paraId="5B71BC3F" w14:textId="77777777" w:rsidR="003D1DB3" w:rsidRPr="00A85F6D" w:rsidRDefault="003D1DB3" w:rsidP="00A85F6D">
      <w:pPr>
        <w:tabs>
          <w:tab w:val="left" w:pos="540"/>
        </w:tabs>
        <w:spacing w:after="0" w:line="240" w:lineRule="auto"/>
        <w:rPr>
          <w:rFonts w:ascii="Arial" w:hAnsi="Arial" w:cs="Arial"/>
        </w:rPr>
      </w:pPr>
    </w:p>
    <w:p w14:paraId="6AA16BFF" w14:textId="539B6AC4" w:rsidR="00D12139" w:rsidRDefault="008B4872" w:rsidP="00A85F6D">
      <w:pPr>
        <w:tabs>
          <w:tab w:val="left" w:pos="540"/>
        </w:tabs>
        <w:spacing w:after="0" w:line="240" w:lineRule="auto"/>
        <w:rPr>
          <w:rFonts w:ascii="Arial" w:hAnsi="Arial" w:cs="Arial"/>
        </w:rPr>
      </w:pPr>
      <w:r>
        <w:rPr>
          <w:rFonts w:ascii="Arial" w:hAnsi="Arial" w:cs="Arial"/>
        </w:rPr>
        <w:t>Liability i</w:t>
      </w:r>
      <w:r w:rsidR="00D12139">
        <w:rPr>
          <w:rFonts w:ascii="Arial" w:hAnsi="Arial" w:cs="Arial"/>
        </w:rPr>
        <w:t xml:space="preserve">nsurance </w:t>
      </w:r>
      <w:r w:rsidR="003D1DB3">
        <w:rPr>
          <w:rFonts w:ascii="Arial" w:hAnsi="Arial" w:cs="Arial"/>
        </w:rPr>
        <w:t xml:space="preserve">covering medical management decisions, professional malpractice and provider contracting, </w:t>
      </w:r>
      <w:r w:rsidR="00D12139">
        <w:rPr>
          <w:rFonts w:ascii="Arial" w:hAnsi="Arial" w:cs="Arial"/>
        </w:rPr>
        <w:t xml:space="preserve">with limits of no less than $5,000,000 per occurrence and in the aggregate per policy year, with excess liability coverage of not less than $5,000,000 per policy year. </w:t>
      </w:r>
    </w:p>
    <w:p w14:paraId="745B643F" w14:textId="77777777" w:rsidR="003D1DB3" w:rsidRDefault="003D1DB3" w:rsidP="00A85F6D">
      <w:pPr>
        <w:tabs>
          <w:tab w:val="left" w:pos="540"/>
        </w:tabs>
        <w:spacing w:after="0" w:line="240" w:lineRule="auto"/>
        <w:rPr>
          <w:rFonts w:ascii="Arial" w:hAnsi="Arial" w:cs="Arial"/>
        </w:rPr>
      </w:pPr>
    </w:p>
    <w:p w14:paraId="4896CA45" w14:textId="7121B38E" w:rsidR="00CB14FC" w:rsidRDefault="00CB14FC" w:rsidP="00A85F6D">
      <w:pPr>
        <w:tabs>
          <w:tab w:val="left" w:pos="540"/>
        </w:tabs>
        <w:spacing w:after="0" w:line="240" w:lineRule="auto"/>
        <w:rPr>
          <w:rFonts w:ascii="Arial" w:hAnsi="Arial" w:cs="Arial"/>
        </w:rPr>
      </w:pPr>
      <w:r w:rsidRPr="00A85F6D">
        <w:rPr>
          <w:rFonts w:ascii="Arial" w:hAnsi="Arial" w:cs="Arial"/>
        </w:rPr>
        <w:lastRenderedPageBreak/>
        <w:t xml:space="preserve">Comprehensive General Liability, with </w:t>
      </w:r>
      <w:r w:rsidR="003D1DB3">
        <w:rPr>
          <w:rFonts w:ascii="Arial" w:hAnsi="Arial" w:cs="Arial"/>
        </w:rPr>
        <w:t xml:space="preserve">limits of </w:t>
      </w:r>
      <w:r w:rsidRPr="00A85F6D">
        <w:rPr>
          <w:rFonts w:ascii="Arial" w:hAnsi="Arial" w:cs="Arial"/>
        </w:rPr>
        <w:t>no less than $</w:t>
      </w:r>
      <w:r w:rsidR="00406C8A">
        <w:rPr>
          <w:rFonts w:ascii="Arial" w:hAnsi="Arial" w:cs="Arial"/>
        </w:rPr>
        <w:t>5</w:t>
      </w:r>
      <w:r w:rsidRPr="00A85F6D">
        <w:rPr>
          <w:rFonts w:ascii="Arial" w:hAnsi="Arial" w:cs="Arial"/>
        </w:rPr>
        <w:t>,000,000 each occurrence</w:t>
      </w:r>
      <w:r w:rsidR="003D1DB3">
        <w:rPr>
          <w:rFonts w:ascii="Arial" w:hAnsi="Arial" w:cs="Arial"/>
        </w:rPr>
        <w:t xml:space="preserve"> and </w:t>
      </w:r>
      <w:r w:rsidRPr="00A85F6D">
        <w:rPr>
          <w:rFonts w:ascii="Arial" w:hAnsi="Arial" w:cs="Arial"/>
        </w:rPr>
        <w:t>$</w:t>
      </w:r>
      <w:r w:rsidR="003D1DB3">
        <w:rPr>
          <w:rFonts w:ascii="Arial" w:hAnsi="Arial" w:cs="Arial"/>
        </w:rPr>
        <w:t>5</w:t>
      </w:r>
      <w:r w:rsidRPr="00A85F6D">
        <w:rPr>
          <w:rFonts w:ascii="Arial" w:hAnsi="Arial" w:cs="Arial"/>
        </w:rPr>
        <w:t>,000,000 aggregate for bodily injury, products liability, contractual liability, and property damage liability.</w:t>
      </w:r>
    </w:p>
    <w:p w14:paraId="25A50B8A" w14:textId="77777777" w:rsidR="003D1DB3" w:rsidRPr="00A85F6D" w:rsidRDefault="003D1DB3" w:rsidP="00A85F6D">
      <w:pPr>
        <w:tabs>
          <w:tab w:val="left" w:pos="540"/>
        </w:tabs>
        <w:spacing w:after="0" w:line="240" w:lineRule="auto"/>
        <w:rPr>
          <w:rFonts w:ascii="Arial" w:hAnsi="Arial" w:cs="Arial"/>
        </w:rPr>
      </w:pPr>
    </w:p>
    <w:p w14:paraId="5BDA8D96" w14:textId="79319D6C" w:rsidR="00CB14FC" w:rsidRPr="00A85F6D" w:rsidRDefault="00CB14FC" w:rsidP="00A85F6D">
      <w:pPr>
        <w:tabs>
          <w:tab w:val="left" w:pos="540"/>
        </w:tabs>
        <w:spacing w:after="0" w:line="240" w:lineRule="auto"/>
        <w:rPr>
          <w:rFonts w:ascii="Arial" w:hAnsi="Arial" w:cs="Arial"/>
        </w:rPr>
      </w:pPr>
      <w:r w:rsidRPr="00A85F6D">
        <w:rPr>
          <w:rFonts w:ascii="Arial" w:hAnsi="Arial" w:cs="Arial"/>
        </w:rPr>
        <w:t xml:space="preserve">Comprehensive Automobile Liability, with no less than combined coverage for bodily injury and property damage of $1,000,000 each occurrence.  </w:t>
      </w:r>
    </w:p>
    <w:p w14:paraId="6A768922" w14:textId="77777777" w:rsidR="00CB14FC" w:rsidRPr="00A85F6D" w:rsidRDefault="00CB14FC" w:rsidP="00A85F6D">
      <w:pPr>
        <w:tabs>
          <w:tab w:val="left" w:pos="540"/>
        </w:tabs>
        <w:spacing w:after="0" w:line="240" w:lineRule="auto"/>
        <w:rPr>
          <w:rFonts w:ascii="Arial" w:hAnsi="Arial" w:cs="Arial"/>
        </w:rPr>
      </w:pPr>
    </w:p>
    <w:p w14:paraId="6077CECB" w14:textId="36A00613" w:rsidR="00CB14FC" w:rsidRDefault="00CB14FC" w:rsidP="00A85F6D">
      <w:pPr>
        <w:tabs>
          <w:tab w:val="left" w:pos="540"/>
        </w:tabs>
        <w:spacing w:after="0" w:line="240" w:lineRule="auto"/>
        <w:rPr>
          <w:rFonts w:ascii="Arial" w:hAnsi="Arial" w:cs="Arial"/>
        </w:rPr>
      </w:pPr>
      <w:r w:rsidRPr="00A85F6D">
        <w:rPr>
          <w:rFonts w:ascii="Arial" w:hAnsi="Arial" w:cs="Arial"/>
        </w:rPr>
        <w:t xml:space="preserve">Any policy shall cover any vehicle being used in the management, operation, or delivery deriving from Contractor’s operations on UA’s campus.  </w:t>
      </w:r>
    </w:p>
    <w:p w14:paraId="34F2335E" w14:textId="77777777" w:rsidR="003D1DB3" w:rsidRPr="00A85F6D" w:rsidRDefault="003D1DB3" w:rsidP="00A85F6D">
      <w:pPr>
        <w:tabs>
          <w:tab w:val="left" w:pos="540"/>
        </w:tabs>
        <w:spacing w:after="0" w:line="240" w:lineRule="auto"/>
        <w:rPr>
          <w:rFonts w:ascii="Arial" w:hAnsi="Arial" w:cs="Arial"/>
        </w:rPr>
      </w:pPr>
    </w:p>
    <w:p w14:paraId="17EBC76E" w14:textId="3B0BAB40" w:rsidR="00CB14FC" w:rsidRDefault="00CB14FC" w:rsidP="00A85F6D">
      <w:pPr>
        <w:tabs>
          <w:tab w:val="left" w:pos="540"/>
        </w:tabs>
        <w:spacing w:after="0" w:line="240" w:lineRule="auto"/>
        <w:rPr>
          <w:rFonts w:ascii="Arial" w:hAnsi="Arial" w:cs="Arial"/>
        </w:rPr>
      </w:pPr>
      <w:r w:rsidRPr="00A85F6D">
        <w:rPr>
          <w:rFonts w:ascii="Arial" w:hAnsi="Arial" w:cs="Arial"/>
        </w:rPr>
        <w:t xml:space="preserve">Failure to file certificates or acceptance by UA of certificates which do not indicate the specific required coverages shall in no way relieve the Contractor from any liability under the Contract, nor shall the insurance requirements be construed to conflict with the obligations of Contractor concerning indemnification.  Any failure to comply with reporting provisions of the policies shall not affect coverage provided to UA, its trustees, officials, employees, agents or volunteers.  </w:t>
      </w:r>
    </w:p>
    <w:p w14:paraId="2A265DC9" w14:textId="77777777" w:rsidR="00727182" w:rsidRDefault="00727182" w:rsidP="00A85F6D">
      <w:pPr>
        <w:tabs>
          <w:tab w:val="left" w:pos="540"/>
        </w:tabs>
        <w:spacing w:after="0" w:line="240" w:lineRule="auto"/>
        <w:rPr>
          <w:rFonts w:ascii="Arial" w:hAnsi="Arial" w:cs="Arial"/>
        </w:rPr>
      </w:pPr>
    </w:p>
    <w:p w14:paraId="5C66B55D" w14:textId="77777777" w:rsidR="00727182" w:rsidRPr="00F55ABD" w:rsidRDefault="00727182" w:rsidP="00A85F6D">
      <w:pPr>
        <w:tabs>
          <w:tab w:val="left" w:pos="540"/>
        </w:tabs>
        <w:spacing w:after="0"/>
        <w:jc w:val="both"/>
        <w:rPr>
          <w:rFonts w:ascii="Arial" w:hAnsi="Arial" w:cs="Arial"/>
          <w:b/>
        </w:rPr>
      </w:pPr>
      <w:r w:rsidRPr="00A85F6D">
        <w:rPr>
          <w:rFonts w:ascii="Arial" w:hAnsi="Arial" w:cs="Arial"/>
          <w:b/>
        </w:rPr>
        <w:t>9.15</w:t>
      </w:r>
      <w:r>
        <w:rPr>
          <w:rFonts w:ascii="Arial" w:hAnsi="Arial" w:cs="Arial"/>
          <w:b/>
        </w:rPr>
        <w:tab/>
      </w:r>
      <w:r w:rsidRPr="00F55ABD">
        <w:rPr>
          <w:rFonts w:ascii="Arial" w:hAnsi="Arial" w:cs="Arial"/>
          <w:b/>
        </w:rPr>
        <w:t>Disputes</w:t>
      </w:r>
    </w:p>
    <w:p w14:paraId="6B489EDA" w14:textId="77777777" w:rsidR="00727182" w:rsidRDefault="00727182" w:rsidP="001E35A1">
      <w:pPr>
        <w:tabs>
          <w:tab w:val="left" w:pos="540"/>
        </w:tabs>
        <w:spacing w:after="0" w:line="240" w:lineRule="auto"/>
        <w:jc w:val="both"/>
        <w:rPr>
          <w:rFonts w:ascii="Arial" w:hAnsi="Arial" w:cs="Arial"/>
        </w:rPr>
      </w:pPr>
      <w:r w:rsidRPr="00727182">
        <w:rPr>
          <w:rFonts w:ascii="Arial" w:hAnsi="Arial" w:cs="Arial"/>
        </w:rPr>
        <w:t>Contractor and UA agree that they will attempt to resolve any disputes in good faith.  Contractor and UA agree that the State of Arkansas shall be the sole and exclusive venue for any litigation or proceeding that may arise out of or in connection with this Contract.  The Respondent acknowledges, understands and agrees that any actions for damages against UA may only be initiated and pursued in the Arkansas Claims Commission, if at all.  Under no circumstances does UA agree to binding arbitration of any disputes or to the payment of attorney fees, court costs or litigation expenses.</w:t>
      </w:r>
    </w:p>
    <w:p w14:paraId="749D3749" w14:textId="77777777" w:rsidR="00E56FB4" w:rsidRDefault="00E56FB4" w:rsidP="00A85F6D">
      <w:pPr>
        <w:tabs>
          <w:tab w:val="left" w:pos="540"/>
        </w:tabs>
        <w:spacing w:after="0" w:line="240" w:lineRule="auto"/>
        <w:jc w:val="both"/>
        <w:rPr>
          <w:rFonts w:ascii="Arial" w:hAnsi="Arial" w:cs="Arial"/>
        </w:rPr>
      </w:pPr>
    </w:p>
    <w:p w14:paraId="708F55A0" w14:textId="3F13C80D" w:rsidR="00E56FB4" w:rsidRPr="00A85F6D" w:rsidRDefault="00E56FB4" w:rsidP="00A85F6D">
      <w:pPr>
        <w:tabs>
          <w:tab w:val="left" w:pos="540"/>
        </w:tabs>
        <w:spacing w:after="0"/>
        <w:jc w:val="both"/>
        <w:rPr>
          <w:rFonts w:ascii="Arial" w:hAnsi="Arial" w:cs="Arial"/>
          <w:b/>
        </w:rPr>
      </w:pPr>
      <w:r w:rsidRPr="00A85F6D">
        <w:rPr>
          <w:rFonts w:ascii="Arial" w:hAnsi="Arial" w:cs="Arial"/>
          <w:b/>
        </w:rPr>
        <w:t>9.14</w:t>
      </w:r>
      <w:r w:rsidRPr="00A85F6D">
        <w:rPr>
          <w:rFonts w:ascii="Arial" w:hAnsi="Arial" w:cs="Arial"/>
          <w:b/>
        </w:rPr>
        <w:tab/>
        <w:t xml:space="preserve">Law governing contract  </w:t>
      </w:r>
    </w:p>
    <w:p w14:paraId="4E5EECB2" w14:textId="61266F15" w:rsidR="00E56FB4" w:rsidRDefault="00E56FB4" w:rsidP="001E35A1">
      <w:pPr>
        <w:tabs>
          <w:tab w:val="left" w:pos="540"/>
        </w:tabs>
        <w:spacing w:after="0" w:line="240" w:lineRule="auto"/>
        <w:jc w:val="both"/>
        <w:rPr>
          <w:rFonts w:ascii="Arial" w:hAnsi="Arial" w:cs="Arial"/>
        </w:rPr>
      </w:pPr>
      <w:r>
        <w:rPr>
          <w:rFonts w:ascii="Arial" w:hAnsi="Arial" w:cs="Arial"/>
        </w:rPr>
        <w:t xml:space="preserve">This </w:t>
      </w:r>
      <w:r w:rsidRPr="00E56FB4">
        <w:rPr>
          <w:rFonts w:ascii="Arial" w:hAnsi="Arial" w:cs="Arial"/>
        </w:rPr>
        <w:t>Contract and all performance thereunder, transactions and subsequent amendments thereto between Contractor and UA 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w:t>
      </w:r>
    </w:p>
    <w:p w14:paraId="4DBD399C" w14:textId="77777777" w:rsidR="00D43BD0" w:rsidRDefault="00D43BD0" w:rsidP="001E35A1">
      <w:pPr>
        <w:tabs>
          <w:tab w:val="left" w:pos="540"/>
        </w:tabs>
        <w:spacing w:after="0" w:line="240" w:lineRule="auto"/>
        <w:jc w:val="both"/>
        <w:rPr>
          <w:rFonts w:ascii="Arial" w:hAnsi="Arial" w:cs="Arial"/>
        </w:rPr>
      </w:pPr>
    </w:p>
    <w:p w14:paraId="4DDE4B10" w14:textId="59F7205D" w:rsidR="00D43BD0" w:rsidRPr="00D43BD0" w:rsidRDefault="00D43BD0" w:rsidP="00A85F6D">
      <w:pPr>
        <w:tabs>
          <w:tab w:val="left" w:pos="540"/>
        </w:tabs>
        <w:spacing w:after="0" w:line="240" w:lineRule="auto"/>
        <w:jc w:val="both"/>
        <w:rPr>
          <w:rFonts w:ascii="Arial" w:hAnsi="Arial" w:cs="Arial"/>
          <w:b/>
        </w:rPr>
      </w:pPr>
      <w:r>
        <w:rPr>
          <w:rFonts w:ascii="Arial" w:hAnsi="Arial" w:cs="Arial"/>
          <w:b/>
        </w:rPr>
        <w:t xml:space="preserve">9.15 </w:t>
      </w:r>
      <w:r>
        <w:rPr>
          <w:rFonts w:ascii="Arial" w:hAnsi="Arial" w:cs="Arial"/>
          <w:b/>
        </w:rPr>
        <w:tab/>
      </w:r>
      <w:r w:rsidRPr="00D43BD0">
        <w:rPr>
          <w:rFonts w:ascii="Arial" w:hAnsi="Arial" w:cs="Arial"/>
          <w:b/>
        </w:rPr>
        <w:t>Non Waiver of Defaults</w:t>
      </w:r>
    </w:p>
    <w:p w14:paraId="77DE498B" w14:textId="77777777" w:rsidR="00D43BD0" w:rsidRPr="00D43BD0" w:rsidRDefault="00D43BD0" w:rsidP="001E35A1">
      <w:pPr>
        <w:tabs>
          <w:tab w:val="left" w:pos="540"/>
        </w:tabs>
        <w:spacing w:after="0" w:line="240" w:lineRule="auto"/>
        <w:jc w:val="both"/>
        <w:rPr>
          <w:rFonts w:ascii="Arial" w:hAnsi="Arial" w:cs="Arial"/>
        </w:rPr>
      </w:pPr>
      <w:r w:rsidRPr="00D43BD0">
        <w:rPr>
          <w:rFonts w:ascii="Arial" w:hAnsi="Arial" w:cs="Arial"/>
        </w:rPr>
        <w:t>Any failure of UA at any time, to enforce or require the strict keeping and performance of any of the terms and conditions of the Contract shall not constitute a waiver of such terms, conditions, or rights, and shall not affect or impair same, or the right of UA at any time to avail itself of same.</w:t>
      </w:r>
    </w:p>
    <w:p w14:paraId="25B848FE" w14:textId="77777777" w:rsidR="00D43BD0" w:rsidRPr="00D43BD0" w:rsidRDefault="00D43BD0" w:rsidP="001E35A1">
      <w:pPr>
        <w:tabs>
          <w:tab w:val="left" w:pos="540"/>
        </w:tabs>
        <w:spacing w:after="0" w:line="240" w:lineRule="auto"/>
        <w:jc w:val="both"/>
        <w:rPr>
          <w:rFonts w:ascii="Arial" w:hAnsi="Arial" w:cs="Arial"/>
        </w:rPr>
      </w:pPr>
    </w:p>
    <w:p w14:paraId="67A14D78" w14:textId="4D349D13" w:rsidR="00D43BD0" w:rsidRPr="00D43BD0" w:rsidRDefault="007E2F6A" w:rsidP="00A85F6D">
      <w:pPr>
        <w:tabs>
          <w:tab w:val="left" w:pos="540"/>
        </w:tabs>
        <w:spacing w:after="0" w:line="240" w:lineRule="auto"/>
        <w:jc w:val="both"/>
        <w:rPr>
          <w:rFonts w:ascii="Arial" w:hAnsi="Arial" w:cs="Arial"/>
          <w:b/>
        </w:rPr>
      </w:pPr>
      <w:r>
        <w:rPr>
          <w:rFonts w:ascii="Arial" w:hAnsi="Arial" w:cs="Arial"/>
          <w:b/>
        </w:rPr>
        <w:t>9</w:t>
      </w:r>
      <w:r w:rsidR="00D43BD0" w:rsidRPr="00D43BD0">
        <w:rPr>
          <w:rFonts w:ascii="Arial" w:hAnsi="Arial" w:cs="Arial"/>
          <w:b/>
        </w:rPr>
        <w:t>.1</w:t>
      </w:r>
      <w:r>
        <w:rPr>
          <w:rFonts w:ascii="Arial" w:hAnsi="Arial" w:cs="Arial"/>
          <w:b/>
        </w:rPr>
        <w:t>6</w:t>
      </w:r>
      <w:r w:rsidR="00D43BD0" w:rsidRPr="00D43BD0">
        <w:rPr>
          <w:rFonts w:ascii="Arial" w:hAnsi="Arial" w:cs="Arial"/>
          <w:b/>
        </w:rPr>
        <w:tab/>
        <w:t>Independent Parties</w:t>
      </w:r>
    </w:p>
    <w:p w14:paraId="6A02E3CC" w14:textId="2E2B72D6" w:rsidR="00D43BD0" w:rsidRDefault="00D43BD0" w:rsidP="001E35A1">
      <w:pPr>
        <w:tabs>
          <w:tab w:val="left" w:pos="540"/>
        </w:tabs>
        <w:spacing w:after="0" w:line="240" w:lineRule="auto"/>
        <w:jc w:val="both"/>
        <w:rPr>
          <w:rFonts w:ascii="Arial" w:hAnsi="Arial" w:cs="Arial"/>
          <w:bCs/>
        </w:rPr>
      </w:pPr>
      <w:r w:rsidRPr="00D43BD0">
        <w:rPr>
          <w:rFonts w:ascii="Arial" w:hAnsi="Arial" w:cs="Arial"/>
          <w:bCs/>
        </w:rPr>
        <w:t xml:space="preserve">Contractor acknowledges that under the Contract it is an independent vendor and is not operating in any fashion as the agent of UA.  The relationship of Contractor and UA is that of independent contractors, and nothing in this </w:t>
      </w:r>
      <w:r w:rsidR="000A6C7E">
        <w:rPr>
          <w:rFonts w:ascii="Arial" w:hAnsi="Arial" w:cs="Arial"/>
          <w:bCs/>
        </w:rPr>
        <w:t>C</w:t>
      </w:r>
      <w:r w:rsidRPr="00D43BD0">
        <w:rPr>
          <w:rFonts w:ascii="Arial" w:hAnsi="Arial" w:cs="Arial"/>
          <w:bCs/>
        </w:rPr>
        <w:t>ontract should be construed to create any agency, joint venture, or partnership relationship between the parties.</w:t>
      </w:r>
    </w:p>
    <w:p w14:paraId="11E97172" w14:textId="77777777" w:rsidR="00512C21" w:rsidRDefault="00512C21" w:rsidP="001E35A1">
      <w:pPr>
        <w:tabs>
          <w:tab w:val="left" w:pos="540"/>
        </w:tabs>
        <w:spacing w:after="0" w:line="240" w:lineRule="auto"/>
        <w:jc w:val="both"/>
        <w:rPr>
          <w:rFonts w:ascii="Arial" w:hAnsi="Arial" w:cs="Arial"/>
          <w:bCs/>
        </w:rPr>
      </w:pPr>
    </w:p>
    <w:p w14:paraId="07777694" w14:textId="77777777" w:rsidR="00512C21" w:rsidRPr="00512C21" w:rsidRDefault="00512C21" w:rsidP="001E35A1">
      <w:pPr>
        <w:tabs>
          <w:tab w:val="left" w:pos="540"/>
        </w:tabs>
        <w:spacing w:after="0" w:line="240" w:lineRule="auto"/>
        <w:jc w:val="both"/>
        <w:rPr>
          <w:rFonts w:ascii="Arial" w:hAnsi="Arial" w:cs="Arial"/>
          <w:bCs/>
        </w:rPr>
      </w:pPr>
      <w:r w:rsidRPr="00A85F6D">
        <w:rPr>
          <w:rFonts w:ascii="Arial" w:hAnsi="Arial" w:cs="Arial"/>
          <w:b/>
        </w:rPr>
        <w:t xml:space="preserve">9.17 </w:t>
      </w:r>
      <w:r w:rsidRPr="00512C21">
        <w:rPr>
          <w:rFonts w:ascii="Arial" w:hAnsi="Arial" w:cs="Arial"/>
          <w:b/>
          <w:bCs/>
        </w:rPr>
        <w:t>Performance Standards</w:t>
      </w:r>
    </w:p>
    <w:p w14:paraId="0D0CCA1C" w14:textId="50B9266F" w:rsidR="00512C21" w:rsidRPr="00512C21" w:rsidRDefault="00512C21" w:rsidP="00917DBF">
      <w:pPr>
        <w:tabs>
          <w:tab w:val="left" w:pos="540"/>
        </w:tabs>
        <w:spacing w:after="0" w:line="240" w:lineRule="auto"/>
        <w:jc w:val="both"/>
        <w:rPr>
          <w:rFonts w:ascii="Arial" w:hAnsi="Arial" w:cs="Arial"/>
          <w:bCs/>
        </w:rPr>
      </w:pPr>
      <w:r w:rsidRPr="00512C21">
        <w:rPr>
          <w:rFonts w:ascii="Arial" w:hAnsi="Arial" w:cs="Arial"/>
          <w:bCs/>
        </w:rPr>
        <w:t xml:space="preserve">Contractor acknowledges that the use of performance based standards on </w:t>
      </w:r>
      <w:r w:rsidR="000A6C7E">
        <w:rPr>
          <w:rFonts w:ascii="Arial" w:hAnsi="Arial" w:cs="Arial"/>
          <w:bCs/>
        </w:rPr>
        <w:t xml:space="preserve">this </w:t>
      </w:r>
      <w:r w:rsidRPr="00512C21">
        <w:rPr>
          <w:rFonts w:ascii="Arial" w:hAnsi="Arial" w:cs="Arial"/>
          <w:bCs/>
        </w:rPr>
        <w:t xml:space="preserve">Contract are required pursuant to Arkansas Code Annotated § 19-11-267.  Contractor shall provide prompt, responsive, courteous and high-quality products, services and customer service in the performance of its obligations under this </w:t>
      </w:r>
      <w:r w:rsidR="000A6C7E">
        <w:rPr>
          <w:rFonts w:ascii="Arial" w:hAnsi="Arial" w:cs="Arial"/>
          <w:bCs/>
        </w:rPr>
        <w:t>Contract</w:t>
      </w:r>
      <w:r w:rsidRPr="00512C21">
        <w:rPr>
          <w:rFonts w:ascii="Arial" w:hAnsi="Arial" w:cs="Arial"/>
          <w:bCs/>
        </w:rPr>
        <w:t xml:space="preserve"> and shall meet the standards set forth in the RFP</w:t>
      </w:r>
      <w:r w:rsidR="00253DF0">
        <w:rPr>
          <w:rFonts w:ascii="Arial" w:hAnsi="Arial" w:cs="Arial"/>
          <w:bCs/>
        </w:rPr>
        <w:t>, including the Performance Guarantees</w:t>
      </w:r>
      <w:r w:rsidRPr="00512C21">
        <w:rPr>
          <w:rFonts w:ascii="Arial" w:hAnsi="Arial" w:cs="Arial"/>
          <w:bCs/>
        </w:rPr>
        <w:t>.  Contractor recognizes that failure to perform hereunder may cause UA financial or reputational harm or damages or require it to acquire replacement services on short notice.  Therefore, any failure to provide the agreed upon products or services to UA or customers at the quality, times or in the manner specified, or for the duration required hereunder shall constitute a breach of this Contract and cause for termination by UA. </w:t>
      </w:r>
    </w:p>
    <w:p w14:paraId="58D50471" w14:textId="77777777" w:rsidR="00ED52A3" w:rsidRPr="003C0282" w:rsidRDefault="00ED52A3" w:rsidP="001E35A1">
      <w:pPr>
        <w:tabs>
          <w:tab w:val="left" w:pos="540"/>
        </w:tabs>
        <w:spacing w:after="0" w:line="240" w:lineRule="auto"/>
        <w:rPr>
          <w:rFonts w:ascii="Arial" w:hAnsi="Arial" w:cs="Arial"/>
          <w:spacing w:val="-1"/>
        </w:rPr>
      </w:pPr>
    </w:p>
    <w:p w14:paraId="6695F5B7" w14:textId="6F561E4A" w:rsidR="009D0FC4" w:rsidRPr="003C0282" w:rsidRDefault="007E2F6A" w:rsidP="001E35A1">
      <w:pPr>
        <w:tabs>
          <w:tab w:val="left" w:pos="540"/>
        </w:tabs>
        <w:spacing w:before="60" w:after="60" w:line="240" w:lineRule="auto"/>
        <w:jc w:val="both"/>
        <w:rPr>
          <w:rFonts w:ascii="Arial" w:eastAsia="Times New Roman" w:hAnsi="Arial" w:cs="Arial"/>
          <w:b/>
          <w:noProof/>
        </w:rPr>
      </w:pPr>
      <w:r>
        <w:rPr>
          <w:rFonts w:ascii="Arial" w:eastAsia="Times New Roman" w:hAnsi="Arial" w:cs="Arial"/>
          <w:b/>
          <w:noProof/>
        </w:rPr>
        <w:t>10</w:t>
      </w:r>
      <w:r w:rsidR="00024BF8" w:rsidRPr="003C0282">
        <w:rPr>
          <w:rFonts w:ascii="Arial" w:eastAsia="Times New Roman" w:hAnsi="Arial" w:cs="Arial"/>
          <w:b/>
          <w:noProof/>
        </w:rPr>
        <w:t>.</w:t>
      </w:r>
      <w:r w:rsidR="00C95834" w:rsidRPr="003C0282">
        <w:rPr>
          <w:rFonts w:ascii="Arial" w:eastAsia="Times New Roman" w:hAnsi="Arial" w:cs="Arial"/>
          <w:b/>
          <w:noProof/>
        </w:rPr>
        <w:tab/>
        <w:t xml:space="preserve">INSTRUCTION TO </w:t>
      </w:r>
      <w:r w:rsidR="00C77020" w:rsidRPr="003C0282">
        <w:rPr>
          <w:rFonts w:ascii="Arial" w:eastAsia="Times New Roman" w:hAnsi="Arial" w:cs="Arial"/>
          <w:b/>
          <w:noProof/>
        </w:rPr>
        <w:t>RE</w:t>
      </w:r>
      <w:r w:rsidR="00FF30C6" w:rsidRPr="003C0282">
        <w:rPr>
          <w:rFonts w:ascii="Arial" w:eastAsia="Times New Roman" w:hAnsi="Arial" w:cs="Arial"/>
          <w:b/>
          <w:noProof/>
        </w:rPr>
        <w:t>S</w:t>
      </w:r>
      <w:r w:rsidR="00C77020" w:rsidRPr="003C0282">
        <w:rPr>
          <w:rFonts w:ascii="Arial" w:eastAsia="Times New Roman" w:hAnsi="Arial" w:cs="Arial"/>
          <w:b/>
          <w:noProof/>
        </w:rPr>
        <w:t>PONDENTS</w:t>
      </w:r>
    </w:p>
    <w:p w14:paraId="220054A9" w14:textId="77777777" w:rsidR="00913E9A" w:rsidRPr="003C0282" w:rsidRDefault="00913E9A" w:rsidP="001E35A1">
      <w:pPr>
        <w:tabs>
          <w:tab w:val="left" w:pos="540"/>
        </w:tabs>
        <w:spacing w:after="0" w:line="240" w:lineRule="auto"/>
        <w:jc w:val="both"/>
        <w:rPr>
          <w:rFonts w:ascii="Arial" w:eastAsia="Times New Roman" w:hAnsi="Arial" w:cs="Arial"/>
          <w:b/>
          <w:noProof/>
        </w:rPr>
      </w:pPr>
    </w:p>
    <w:p w14:paraId="667B777A" w14:textId="62EA959C" w:rsidR="00F70C48" w:rsidRPr="003C0282" w:rsidRDefault="007E2F6A" w:rsidP="001E35A1">
      <w:pPr>
        <w:tabs>
          <w:tab w:val="left" w:pos="540"/>
        </w:tabs>
        <w:spacing w:after="0" w:line="240" w:lineRule="auto"/>
        <w:rPr>
          <w:rFonts w:ascii="Arial" w:hAnsi="Arial" w:cs="Arial"/>
        </w:rPr>
      </w:pPr>
      <w:r>
        <w:rPr>
          <w:rFonts w:ascii="Arial" w:eastAsia="Times New Roman" w:hAnsi="Arial" w:cs="Arial"/>
          <w:b/>
          <w:noProof/>
        </w:rPr>
        <w:t>10</w:t>
      </w:r>
      <w:r w:rsidR="00F70C48" w:rsidRPr="003C0282">
        <w:rPr>
          <w:rFonts w:ascii="Arial" w:eastAsia="Times New Roman" w:hAnsi="Arial" w:cs="Arial"/>
          <w:b/>
          <w:noProof/>
        </w:rPr>
        <w:t>.1</w:t>
      </w:r>
      <w:r w:rsidR="00F70C48" w:rsidRPr="003C0282">
        <w:rPr>
          <w:rFonts w:ascii="Arial" w:eastAsia="Times New Roman" w:hAnsi="Arial" w:cs="Arial"/>
          <w:b/>
          <w:noProof/>
        </w:rPr>
        <w:tab/>
      </w:r>
      <w:r w:rsidR="00F70C48" w:rsidRPr="003C0282">
        <w:rPr>
          <w:rFonts w:ascii="Arial" w:hAnsi="Arial" w:cs="Arial"/>
        </w:rPr>
        <w:t xml:space="preserve">Respondents must comply with all articles of the Standard Terms and Conditions documents posted on </w:t>
      </w:r>
      <w:r w:rsidR="00253DF0">
        <w:rPr>
          <w:rFonts w:ascii="Arial" w:hAnsi="Arial" w:cs="Arial"/>
        </w:rPr>
        <w:t>the</w:t>
      </w:r>
      <w:r w:rsidR="00F70C48" w:rsidRPr="003C0282">
        <w:rPr>
          <w:rFonts w:ascii="Arial" w:hAnsi="Arial" w:cs="Arial"/>
        </w:rPr>
        <w:t xml:space="preserve"> Hogbid website as counterpart to the RFP document, and any associated appendices, as well as all </w:t>
      </w:r>
      <w:r w:rsidR="00F70C48" w:rsidRPr="003C0282">
        <w:rPr>
          <w:rFonts w:ascii="Arial" w:hAnsi="Arial" w:cs="Arial"/>
        </w:rPr>
        <w:lastRenderedPageBreak/>
        <w:t>articles within the RFP document.  UA is not responsible for any misinterpretation or misunderstanding of these instructions on the part of the Respondents.</w:t>
      </w:r>
    </w:p>
    <w:p w14:paraId="29A35F55" w14:textId="77777777" w:rsidR="00F70C48" w:rsidRPr="003C0282" w:rsidRDefault="00F70C48" w:rsidP="001E35A1">
      <w:pPr>
        <w:tabs>
          <w:tab w:val="left" w:pos="540"/>
        </w:tabs>
        <w:spacing w:after="0" w:line="240" w:lineRule="auto"/>
        <w:rPr>
          <w:rFonts w:ascii="Arial" w:hAnsi="Arial" w:cs="Arial"/>
        </w:rPr>
      </w:pPr>
    </w:p>
    <w:p w14:paraId="7B8D1BD0" w14:textId="5C7A5AD6" w:rsidR="00F70C48" w:rsidRPr="003C0282" w:rsidRDefault="007E2F6A" w:rsidP="001E35A1">
      <w:pPr>
        <w:tabs>
          <w:tab w:val="left" w:pos="540"/>
        </w:tabs>
        <w:spacing w:after="0" w:line="240" w:lineRule="auto"/>
        <w:jc w:val="both"/>
        <w:rPr>
          <w:rFonts w:ascii="Arial" w:hAnsi="Arial" w:cs="Arial"/>
        </w:rPr>
      </w:pPr>
      <w:r>
        <w:rPr>
          <w:rFonts w:ascii="Arial" w:hAnsi="Arial" w:cs="Arial"/>
          <w:b/>
        </w:rPr>
        <w:t>10</w:t>
      </w:r>
      <w:r w:rsidR="00F70C48" w:rsidRPr="003C0282">
        <w:rPr>
          <w:rFonts w:ascii="Arial" w:hAnsi="Arial" w:cs="Arial"/>
          <w:b/>
        </w:rPr>
        <w:t>.2</w:t>
      </w:r>
      <w:r w:rsidR="00F70C48" w:rsidRPr="003C0282">
        <w:rPr>
          <w:rFonts w:ascii="Arial" w:hAnsi="Arial" w:cs="Arial"/>
        </w:rPr>
        <w:tab/>
      </w:r>
      <w:bookmarkStart w:id="11" w:name="_Toc182981450"/>
      <w:r w:rsidR="00F70C48" w:rsidRPr="003C0282">
        <w:rPr>
          <w:rFonts w:ascii="Arial" w:hAnsi="Arial" w:cs="Arial"/>
        </w:rPr>
        <w:t>Respondents must addres</w:t>
      </w:r>
      <w:r w:rsidR="00F85289">
        <w:rPr>
          <w:rFonts w:ascii="Arial" w:hAnsi="Arial" w:cs="Arial"/>
        </w:rPr>
        <w:t xml:space="preserve">s each section of the RFP.  An </w:t>
      </w:r>
      <w:r w:rsidR="00F85289" w:rsidRPr="00C6229B">
        <w:rPr>
          <w:rFonts w:ascii="Arial" w:hAnsi="Arial" w:cs="Arial"/>
        </w:rPr>
        <w:t>accessible</w:t>
      </w:r>
      <w:r w:rsidR="00F70C48" w:rsidRPr="00C6229B">
        <w:rPr>
          <w:rFonts w:ascii="Arial" w:hAnsi="Arial" w:cs="Arial"/>
        </w:rPr>
        <w:t xml:space="preserve"> version of the RFP document will be posted on our Hogbid website.  Respondents can insert </w:t>
      </w:r>
      <w:r w:rsidR="00C6229B" w:rsidRPr="00C6229B">
        <w:rPr>
          <w:rFonts w:ascii="Arial" w:hAnsi="Arial" w:cs="Arial"/>
        </w:rPr>
        <w:t>exhibits</w:t>
      </w:r>
      <w:r w:rsidR="00F70C48" w:rsidRPr="00C6229B">
        <w:rPr>
          <w:rFonts w:ascii="Arial" w:hAnsi="Arial" w:cs="Arial"/>
        </w:rPr>
        <w:t xml:space="preserve"> into the document provided, or create their own </w:t>
      </w:r>
      <w:r w:rsidR="00C6229B" w:rsidRPr="00C6229B">
        <w:rPr>
          <w:rFonts w:ascii="Arial" w:hAnsi="Arial" w:cs="Arial"/>
        </w:rPr>
        <w:t>attachment for exhibits</w:t>
      </w:r>
      <w:r w:rsidR="00F70C48" w:rsidRPr="00C6229B">
        <w:rPr>
          <w:rFonts w:ascii="Arial" w:hAnsi="Arial" w:cs="Arial"/>
        </w:rPr>
        <w:t xml:space="preserve"> making sure to </w:t>
      </w:r>
      <w:r w:rsidR="00C6229B" w:rsidRPr="00C6229B">
        <w:rPr>
          <w:rFonts w:ascii="Arial" w:hAnsi="Arial" w:cs="Arial"/>
        </w:rPr>
        <w:t>reference</w:t>
      </w:r>
      <w:r w:rsidR="00F70C48" w:rsidRPr="00C6229B">
        <w:rPr>
          <w:rFonts w:ascii="Arial" w:hAnsi="Arial" w:cs="Arial"/>
        </w:rPr>
        <w:t xml:space="preserve"> the numbering and chronological order as listed in our RFP document.  Ultimately, Respondents must “acknowledge” each section of our docu</w:t>
      </w:r>
      <w:r w:rsidR="00F70C48" w:rsidRPr="003C0282">
        <w:rPr>
          <w:rFonts w:ascii="Arial" w:hAnsi="Arial" w:cs="Arial"/>
        </w:rPr>
        <w:t>ment in their bid Proposal.</w:t>
      </w:r>
      <w:r w:rsidR="00126E92">
        <w:rPr>
          <w:rFonts w:ascii="Arial" w:hAnsi="Arial" w:cs="Arial"/>
        </w:rPr>
        <w:t xml:space="preserve">  The RFP Worksheet is an integral part of this RFP.</w:t>
      </w:r>
    </w:p>
    <w:p w14:paraId="6F70F5E4" w14:textId="77777777" w:rsidR="00F70C48" w:rsidRPr="003C0282" w:rsidRDefault="00F70C48" w:rsidP="001E35A1">
      <w:pPr>
        <w:tabs>
          <w:tab w:val="left" w:pos="540"/>
        </w:tabs>
        <w:spacing w:after="0" w:line="240" w:lineRule="auto"/>
        <w:rPr>
          <w:rFonts w:ascii="Arial" w:hAnsi="Arial" w:cs="Arial"/>
        </w:rPr>
      </w:pPr>
    </w:p>
    <w:p w14:paraId="5B962B6E" w14:textId="3CB964B7" w:rsidR="00F70C48" w:rsidRPr="003C0282" w:rsidRDefault="00F70C48" w:rsidP="001E35A1">
      <w:pPr>
        <w:tabs>
          <w:tab w:val="left" w:pos="540"/>
        </w:tabs>
        <w:spacing w:after="0" w:line="240" w:lineRule="auto"/>
        <w:jc w:val="both"/>
        <w:rPr>
          <w:rFonts w:ascii="Arial" w:hAnsi="Arial" w:cs="Arial"/>
        </w:rPr>
      </w:pPr>
      <w:r w:rsidRPr="003C0282">
        <w:rPr>
          <w:rFonts w:ascii="Arial" w:hAnsi="Arial" w:cs="Arial"/>
        </w:rPr>
        <w:t xml:space="preserve">In the event that a detailed </w:t>
      </w:r>
      <w:r w:rsidR="00C6229B">
        <w:rPr>
          <w:rFonts w:ascii="Arial" w:hAnsi="Arial" w:cs="Arial"/>
        </w:rPr>
        <w:t>response</w:t>
      </w:r>
      <w:r w:rsidRPr="003C0282">
        <w:rPr>
          <w:rFonts w:ascii="Arial" w:hAnsi="Arial" w:cs="Arial"/>
        </w:rPr>
        <w:t xml:space="preserve"> is not necessary, the Respondent shall </w:t>
      </w:r>
      <w:r w:rsidR="00C6229B">
        <w:rPr>
          <w:rFonts w:ascii="Arial" w:hAnsi="Arial" w:cs="Arial"/>
        </w:rPr>
        <w:t>use the drop down boxes or note</w:t>
      </w:r>
      <w:r w:rsidRPr="003C0282">
        <w:rPr>
          <w:rFonts w:ascii="Arial" w:hAnsi="Arial" w:cs="Arial"/>
        </w:rPr>
        <w:t xml:space="preserve"> </w:t>
      </w:r>
      <w:r w:rsidR="00C6229B">
        <w:rPr>
          <w:rFonts w:ascii="Arial" w:hAnsi="Arial" w:cs="Arial"/>
        </w:rPr>
        <w:t>“</w:t>
      </w:r>
      <w:r w:rsidRPr="003C0282">
        <w:rPr>
          <w:rFonts w:ascii="Arial" w:hAnsi="Arial" w:cs="Arial"/>
        </w:rPr>
        <w:t>ACKNOWLEDGED</w:t>
      </w:r>
      <w:r w:rsidR="00C6229B">
        <w:rPr>
          <w:rFonts w:ascii="Arial" w:hAnsi="Arial" w:cs="Arial"/>
        </w:rPr>
        <w:t>”</w:t>
      </w:r>
      <w:r w:rsidRPr="003C0282">
        <w:rPr>
          <w:rFonts w:ascii="Arial" w:hAnsi="Arial" w:cs="Arial"/>
        </w:rPr>
        <w:t xml:space="preserve"> as the response to indicate that the Respondent acknowledges, understands, and fully complies with the specification.  If a description is requested, please insert detailed response accordingly.  Respondent’s required Proposal should contain sufficient information and detail for UA to further evaluate the merit of the Respondent’s Proposal.  Failure to respond in this format may result in bid disqualification.</w:t>
      </w:r>
      <w:bookmarkEnd w:id="11"/>
    </w:p>
    <w:p w14:paraId="2B0D01B0" w14:textId="77777777" w:rsidR="00F70C48" w:rsidRPr="003C0282" w:rsidRDefault="00F70C48" w:rsidP="001E35A1">
      <w:pPr>
        <w:tabs>
          <w:tab w:val="left" w:pos="540"/>
        </w:tabs>
        <w:spacing w:after="0" w:line="240" w:lineRule="auto"/>
        <w:jc w:val="both"/>
        <w:rPr>
          <w:rFonts w:ascii="Arial" w:hAnsi="Arial" w:cs="Arial"/>
        </w:rPr>
      </w:pPr>
    </w:p>
    <w:p w14:paraId="2A62BFB2" w14:textId="2F598B56" w:rsidR="003F5A5D" w:rsidRPr="003C0282" w:rsidRDefault="007E2F6A" w:rsidP="001E35A1">
      <w:pPr>
        <w:tabs>
          <w:tab w:val="left" w:pos="540"/>
        </w:tabs>
        <w:spacing w:after="0" w:line="240" w:lineRule="auto"/>
        <w:jc w:val="both"/>
        <w:rPr>
          <w:rFonts w:ascii="Arial" w:hAnsi="Arial" w:cs="Arial"/>
        </w:rPr>
      </w:pPr>
      <w:r>
        <w:rPr>
          <w:rFonts w:ascii="Arial" w:eastAsia="Times New Roman" w:hAnsi="Arial" w:cs="Arial"/>
          <w:b/>
          <w:noProof/>
        </w:rPr>
        <w:t>10</w:t>
      </w:r>
      <w:r w:rsidR="00F70C48" w:rsidRPr="003C0282">
        <w:rPr>
          <w:rFonts w:ascii="Arial" w:eastAsia="Times New Roman" w:hAnsi="Arial" w:cs="Arial"/>
          <w:b/>
          <w:noProof/>
        </w:rPr>
        <w:t>.3</w:t>
      </w:r>
      <w:bookmarkStart w:id="12" w:name="_Toc182981451"/>
      <w:r w:rsidR="00F70C48" w:rsidRPr="003C0282">
        <w:rPr>
          <w:rFonts w:ascii="Arial" w:eastAsia="Times New Roman" w:hAnsi="Arial" w:cs="Arial"/>
          <w:b/>
          <w:noProof/>
        </w:rPr>
        <w:tab/>
      </w:r>
      <w:r w:rsidR="00F70C48" w:rsidRPr="003C0282">
        <w:rPr>
          <w:rFonts w:ascii="Arial" w:hAnsi="Arial" w:cs="Arial"/>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12"/>
    </w:p>
    <w:p w14:paraId="6B47C6EB" w14:textId="77777777" w:rsidR="00453B73" w:rsidRPr="003C0282" w:rsidRDefault="00453B73" w:rsidP="001E35A1">
      <w:pPr>
        <w:tabs>
          <w:tab w:val="left" w:pos="540"/>
        </w:tabs>
        <w:spacing w:after="0" w:line="240" w:lineRule="auto"/>
        <w:jc w:val="both"/>
        <w:rPr>
          <w:rFonts w:ascii="Arial" w:hAnsi="Arial" w:cs="Arial"/>
          <w:b/>
        </w:rPr>
      </w:pPr>
    </w:p>
    <w:p w14:paraId="2BEEE16A" w14:textId="4A289357" w:rsidR="00240FC7" w:rsidRPr="00240FC7" w:rsidRDefault="007E2F6A" w:rsidP="00240FC7">
      <w:pPr>
        <w:tabs>
          <w:tab w:val="left" w:pos="540"/>
        </w:tabs>
        <w:spacing w:after="0" w:line="240" w:lineRule="auto"/>
        <w:jc w:val="both"/>
        <w:rPr>
          <w:rFonts w:ascii="Arial" w:hAnsi="Arial" w:cs="Arial"/>
        </w:rPr>
      </w:pPr>
      <w:r>
        <w:rPr>
          <w:rFonts w:ascii="Arial" w:hAnsi="Arial" w:cs="Arial"/>
          <w:b/>
        </w:rPr>
        <w:t>10</w:t>
      </w:r>
      <w:r w:rsidR="003F5A5D" w:rsidRPr="003C0282">
        <w:rPr>
          <w:rFonts w:ascii="Arial" w:hAnsi="Arial" w:cs="Arial"/>
          <w:b/>
        </w:rPr>
        <w:t>.4</w:t>
      </w:r>
      <w:r w:rsidR="003F5A5D" w:rsidRPr="003C0282">
        <w:rPr>
          <w:rFonts w:ascii="Arial" w:hAnsi="Arial" w:cs="Arial"/>
        </w:rPr>
        <w:tab/>
      </w:r>
      <w:bookmarkStart w:id="13" w:name="_Hlk509928242"/>
      <w:r w:rsidR="00D91CCE" w:rsidRPr="002B5EB2">
        <w:rPr>
          <w:rFonts w:ascii="Arial" w:hAnsi="Arial" w:cs="Arial"/>
        </w:rPr>
        <w:t xml:space="preserve">Proposals will be delivered to Aon Consulting and University of Arkansas </w:t>
      </w:r>
      <w:r w:rsidR="00C6229B">
        <w:rPr>
          <w:rFonts w:ascii="Arial" w:hAnsi="Arial" w:cs="Arial"/>
        </w:rPr>
        <w:t xml:space="preserve">System </w:t>
      </w:r>
      <w:r w:rsidR="00D91CCE" w:rsidRPr="002B5EB2">
        <w:rPr>
          <w:rFonts w:ascii="Arial" w:hAnsi="Arial" w:cs="Arial"/>
        </w:rPr>
        <w:t xml:space="preserve">at the date and time as listed on the coversheet of this RFP (proposal due date).  </w:t>
      </w:r>
      <w:r w:rsidR="00490517">
        <w:rPr>
          <w:rFonts w:ascii="Arial" w:hAnsi="Arial" w:cs="Arial"/>
        </w:rPr>
        <w:t>A set of c</w:t>
      </w:r>
      <w:r w:rsidR="00240FC7">
        <w:rPr>
          <w:rFonts w:ascii="Arial" w:hAnsi="Arial" w:cs="Arial"/>
        </w:rPr>
        <w:t>opies must be sent to</w:t>
      </w:r>
      <w:r w:rsidR="00490517">
        <w:rPr>
          <w:rFonts w:ascii="Arial" w:hAnsi="Arial" w:cs="Arial"/>
        </w:rPr>
        <w:t xml:space="preserve"> both</w:t>
      </w:r>
      <w:r w:rsidR="00240FC7">
        <w:rPr>
          <w:rFonts w:ascii="Arial" w:hAnsi="Arial" w:cs="Arial"/>
        </w:rPr>
        <w:t xml:space="preserve"> Scott Liebman and Steve Wood at the addresses on page 1. </w:t>
      </w:r>
    </w:p>
    <w:p w14:paraId="116CED29" w14:textId="77777777" w:rsidR="00240FC7" w:rsidRDefault="00240FC7" w:rsidP="001E35A1">
      <w:pPr>
        <w:tabs>
          <w:tab w:val="left" w:pos="540"/>
        </w:tabs>
        <w:spacing w:after="0" w:line="240" w:lineRule="auto"/>
        <w:jc w:val="both"/>
        <w:rPr>
          <w:rFonts w:ascii="Arial" w:hAnsi="Arial" w:cs="Arial"/>
        </w:rPr>
      </w:pPr>
    </w:p>
    <w:p w14:paraId="2D4B4F9A" w14:textId="62C4199B" w:rsidR="00240FC7" w:rsidRDefault="00240FC7" w:rsidP="001E35A1">
      <w:pPr>
        <w:tabs>
          <w:tab w:val="left" w:pos="540"/>
        </w:tabs>
        <w:spacing w:after="0" w:line="240" w:lineRule="auto"/>
        <w:jc w:val="both"/>
        <w:rPr>
          <w:rFonts w:ascii="Arial" w:hAnsi="Arial" w:cs="Arial"/>
        </w:rPr>
      </w:pPr>
    </w:p>
    <w:p w14:paraId="7E609176" w14:textId="21F2D60D" w:rsidR="00240FC7" w:rsidRDefault="00240FC7" w:rsidP="00240FC7">
      <w:pPr>
        <w:tabs>
          <w:tab w:val="left" w:pos="540"/>
        </w:tabs>
        <w:spacing w:after="0" w:line="240" w:lineRule="auto"/>
        <w:jc w:val="both"/>
        <w:rPr>
          <w:rFonts w:ascii="Arial" w:hAnsi="Arial" w:cs="Arial"/>
        </w:rPr>
      </w:pPr>
      <w:r w:rsidRPr="00240FC7">
        <w:rPr>
          <w:rFonts w:ascii="Arial" w:hAnsi="Arial" w:cs="Arial"/>
        </w:rPr>
        <w:t>Agencies must submit one (1) signed original, one (1) signed copy, and two (2) soft copies (on CD and/or USB Flash Drive) of your response to this bid.  The extra copies are needed for bid evaluation purposes.  Please do not send bid responses to different bids in the same envelope.</w:t>
      </w:r>
    </w:p>
    <w:p w14:paraId="59B94F7B" w14:textId="77777777" w:rsidR="00240FC7" w:rsidRPr="00240FC7" w:rsidRDefault="00240FC7" w:rsidP="00240FC7">
      <w:pPr>
        <w:tabs>
          <w:tab w:val="left" w:pos="540"/>
        </w:tabs>
        <w:spacing w:after="0" w:line="240" w:lineRule="auto"/>
        <w:jc w:val="both"/>
        <w:rPr>
          <w:rFonts w:ascii="Arial" w:hAnsi="Arial" w:cs="Arial"/>
        </w:rPr>
      </w:pPr>
    </w:p>
    <w:p w14:paraId="352B0603" w14:textId="77777777" w:rsidR="00240FC7" w:rsidRPr="00240FC7" w:rsidRDefault="00240FC7" w:rsidP="00240FC7">
      <w:pPr>
        <w:tabs>
          <w:tab w:val="left" w:pos="540"/>
        </w:tabs>
        <w:spacing w:after="0" w:line="240" w:lineRule="auto"/>
        <w:jc w:val="both"/>
        <w:rPr>
          <w:rFonts w:ascii="Arial" w:hAnsi="Arial" w:cs="Arial"/>
        </w:rPr>
      </w:pPr>
      <w:r w:rsidRPr="00240FC7">
        <w:rPr>
          <w:rFonts w:ascii="Arial" w:hAnsi="Arial" w:cs="Arial"/>
        </w:rPr>
        <w:t>Additional Redacted Copy REQUIRED</w:t>
      </w:r>
    </w:p>
    <w:p w14:paraId="4E92833F" w14:textId="77777777" w:rsidR="00240FC7" w:rsidRPr="00240FC7" w:rsidRDefault="00240FC7" w:rsidP="00240FC7">
      <w:pPr>
        <w:tabs>
          <w:tab w:val="left" w:pos="540"/>
        </w:tabs>
        <w:spacing w:after="0" w:line="240" w:lineRule="auto"/>
        <w:jc w:val="both"/>
        <w:rPr>
          <w:rFonts w:ascii="Arial" w:hAnsi="Arial" w:cs="Arial"/>
        </w:rPr>
      </w:pPr>
      <w:r w:rsidRPr="00240FC7">
        <w:rPr>
          <w:rFonts w:ascii="Arial" w:hAnsi="Arial" w:cs="Arial"/>
        </w:rPr>
        <w:t xml:space="preserve">Proprietary information submitted in response to this RFP will be processed in accordance with applicable State of Arkansas procurement law. Documents pertaining to the RFP become the property of UA and shall be open to public inspection after a notice of intent to award is formally announced. </w:t>
      </w:r>
    </w:p>
    <w:p w14:paraId="65C1DFC7" w14:textId="77777777" w:rsidR="00240FC7" w:rsidRPr="00240FC7" w:rsidRDefault="00240FC7" w:rsidP="00240FC7">
      <w:pPr>
        <w:tabs>
          <w:tab w:val="left" w:pos="540"/>
        </w:tabs>
        <w:spacing w:after="0" w:line="240" w:lineRule="auto"/>
        <w:jc w:val="both"/>
        <w:rPr>
          <w:rFonts w:ascii="Arial" w:hAnsi="Arial" w:cs="Arial"/>
        </w:rPr>
      </w:pPr>
    </w:p>
    <w:p w14:paraId="59B2B19A" w14:textId="77777777" w:rsidR="00240FC7" w:rsidRPr="00240FC7" w:rsidRDefault="00240FC7" w:rsidP="00240FC7">
      <w:pPr>
        <w:tabs>
          <w:tab w:val="left" w:pos="540"/>
        </w:tabs>
        <w:spacing w:after="0" w:line="240" w:lineRule="auto"/>
        <w:jc w:val="both"/>
        <w:rPr>
          <w:rFonts w:ascii="Arial" w:hAnsi="Arial" w:cs="Arial"/>
        </w:rPr>
      </w:pPr>
      <w:r w:rsidRPr="00240FC7">
        <w:rPr>
          <w:rFonts w:ascii="Arial" w:hAnsi="Arial" w:cs="Arial"/>
        </w:rPr>
        <w:t>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Proposal to be considered.  The Respondent is responsible for ensuring the redacted copy on CD/flash drive is protected against restoration of redacted data.  The redacted copy may be open to public inspection under the Freedom of Information Act (“FOIA”) without further notice to the Respondent after 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375458C2" w14:textId="77777777" w:rsidR="00240FC7" w:rsidRPr="00240FC7" w:rsidRDefault="00240FC7" w:rsidP="00240FC7">
      <w:pPr>
        <w:tabs>
          <w:tab w:val="left" w:pos="540"/>
        </w:tabs>
        <w:spacing w:after="0" w:line="240" w:lineRule="auto"/>
        <w:jc w:val="both"/>
        <w:rPr>
          <w:rFonts w:ascii="Arial" w:hAnsi="Arial" w:cs="Arial"/>
        </w:rPr>
      </w:pPr>
    </w:p>
    <w:p w14:paraId="39DDCEF6" w14:textId="77777777" w:rsidR="00240FC7" w:rsidRPr="00240FC7" w:rsidRDefault="00240FC7" w:rsidP="00240FC7">
      <w:pPr>
        <w:tabs>
          <w:tab w:val="left" w:pos="540"/>
        </w:tabs>
        <w:spacing w:after="0" w:line="240" w:lineRule="auto"/>
        <w:jc w:val="both"/>
        <w:rPr>
          <w:rFonts w:ascii="Arial" w:hAnsi="Arial" w:cs="Arial"/>
        </w:rPr>
      </w:pPr>
      <w:r w:rsidRPr="00240FC7">
        <w:rPr>
          <w:rFonts w:ascii="Arial" w:hAnsi="Arial" w:cs="Arial"/>
        </w:rPr>
        <w:t>IMPORTANT: Respondents must address each of the requirements of this bid request which is in the format of a Request for Proposal. Vendor’s required responses should contain sufficient information and detail for the University to further evaluate the merit of the vendor’s response. Failure to respond in this format may result in bid disqualification.</w:t>
      </w:r>
    </w:p>
    <w:p w14:paraId="0D598DF5" w14:textId="77777777" w:rsidR="00240FC7" w:rsidRPr="00240FC7" w:rsidRDefault="00240FC7" w:rsidP="00240FC7">
      <w:pPr>
        <w:tabs>
          <w:tab w:val="left" w:pos="540"/>
        </w:tabs>
        <w:spacing w:after="0" w:line="240" w:lineRule="auto"/>
        <w:jc w:val="both"/>
        <w:rPr>
          <w:rFonts w:ascii="Arial" w:hAnsi="Arial" w:cs="Arial"/>
        </w:rPr>
      </w:pPr>
    </w:p>
    <w:p w14:paraId="3FA7BAA2" w14:textId="77777777" w:rsidR="00240FC7" w:rsidRPr="00240FC7" w:rsidRDefault="00240FC7" w:rsidP="00240FC7">
      <w:pPr>
        <w:tabs>
          <w:tab w:val="left" w:pos="540"/>
        </w:tabs>
        <w:spacing w:after="0" w:line="240" w:lineRule="auto"/>
        <w:jc w:val="both"/>
        <w:rPr>
          <w:rFonts w:ascii="Arial" w:hAnsi="Arial" w:cs="Arial"/>
        </w:rPr>
      </w:pPr>
      <w:r w:rsidRPr="00240FC7">
        <w:rPr>
          <w:rFonts w:ascii="Arial" w:hAnsi="Arial" w:cs="Arial"/>
        </w:rPr>
        <w:t xml:space="preserve">IMPORTANT: If questions are submitted to the University to clarify bid specifications or the scope of the bid, an individual response will be sent to the submitting party only. All question and answer documents will be immediately posted to the University Hogbid website, information and a link is listed here:  http://hogbid.uark.edu/index.php  for interested firms, companies, individuals to review. It is the responsibility of </w:t>
      </w:r>
      <w:r w:rsidRPr="00240FC7">
        <w:rPr>
          <w:rFonts w:ascii="Arial" w:hAnsi="Arial" w:cs="Arial"/>
        </w:rPr>
        <w:lastRenderedPageBreak/>
        <w:t>all parties to review the University official bid website, Hogbid, to be informed of all important information specific to the solicitation.</w:t>
      </w:r>
    </w:p>
    <w:p w14:paraId="20AFAF65" w14:textId="77777777" w:rsidR="00240FC7" w:rsidRPr="00240FC7" w:rsidRDefault="00240FC7" w:rsidP="00240FC7">
      <w:pPr>
        <w:tabs>
          <w:tab w:val="left" w:pos="540"/>
        </w:tabs>
        <w:spacing w:after="0" w:line="240" w:lineRule="auto"/>
        <w:jc w:val="both"/>
        <w:rPr>
          <w:rFonts w:ascii="Arial" w:hAnsi="Arial" w:cs="Arial"/>
        </w:rPr>
      </w:pPr>
    </w:p>
    <w:p w14:paraId="0EE887AB" w14:textId="77777777" w:rsidR="00240FC7" w:rsidRPr="00240FC7" w:rsidRDefault="00240FC7" w:rsidP="00240FC7">
      <w:pPr>
        <w:tabs>
          <w:tab w:val="left" w:pos="540"/>
        </w:tabs>
        <w:spacing w:after="0" w:line="240" w:lineRule="auto"/>
        <w:jc w:val="both"/>
        <w:rPr>
          <w:rFonts w:ascii="Arial" w:hAnsi="Arial" w:cs="Arial"/>
        </w:rPr>
      </w:pPr>
      <w:r w:rsidRPr="00240FC7">
        <w:rPr>
          <w:rFonts w:ascii="Arial" w:hAnsi="Arial" w:cs="Arial"/>
        </w:rPr>
        <w:t>Proprietary Information</w:t>
      </w:r>
    </w:p>
    <w:p w14:paraId="09A953A9" w14:textId="77777777" w:rsidR="00240FC7" w:rsidRPr="00240FC7" w:rsidRDefault="00240FC7" w:rsidP="00240FC7">
      <w:pPr>
        <w:tabs>
          <w:tab w:val="left" w:pos="540"/>
        </w:tabs>
        <w:spacing w:after="0" w:line="240" w:lineRule="auto"/>
        <w:jc w:val="both"/>
        <w:rPr>
          <w:rFonts w:ascii="Arial" w:hAnsi="Arial" w:cs="Arial"/>
        </w:rPr>
      </w:pPr>
      <w:r w:rsidRPr="00240FC7">
        <w:rPr>
          <w:rFonts w:ascii="Arial" w:hAnsi="Arial" w:cs="Arial"/>
        </w:rPr>
        <w:t>Proprietary information submitted in response to this bid will be processed in accordance with applicable University of Arkansas procurement procedures.  All material submitted in response to this bid becomes the public property of the State of Arkansas and will be a matter of public record and open to public inspection subsequent to bid opening as defined by the Arkansas Freedom of Information Act.  The Respondent is hereby cautioned that any part of its bid that is considered confidential, proprietary, or trade secret, must be labeled as such and submitted in a separate envelope along with the bid, [include with Original and any required Copies] and can only be protected to the extent permitted by Arkansas law.</w:t>
      </w:r>
    </w:p>
    <w:p w14:paraId="3FFB3823" w14:textId="77777777" w:rsidR="00240FC7" w:rsidRPr="00240FC7" w:rsidRDefault="00240FC7" w:rsidP="00240FC7">
      <w:pPr>
        <w:tabs>
          <w:tab w:val="left" w:pos="540"/>
        </w:tabs>
        <w:spacing w:after="0" w:line="240" w:lineRule="auto"/>
        <w:jc w:val="both"/>
        <w:rPr>
          <w:rFonts w:ascii="Arial" w:hAnsi="Arial" w:cs="Arial"/>
        </w:rPr>
      </w:pPr>
    </w:p>
    <w:p w14:paraId="1817416D" w14:textId="23A563F8" w:rsidR="00240FC7" w:rsidRDefault="00240FC7" w:rsidP="00240FC7">
      <w:pPr>
        <w:tabs>
          <w:tab w:val="left" w:pos="540"/>
        </w:tabs>
        <w:spacing w:after="0" w:line="240" w:lineRule="auto"/>
        <w:jc w:val="both"/>
        <w:rPr>
          <w:rFonts w:ascii="Arial" w:hAnsi="Arial" w:cs="Arial"/>
        </w:rPr>
      </w:pPr>
      <w:r w:rsidRPr="00240FC7">
        <w:rPr>
          <w:rFonts w:ascii="Arial" w:hAnsi="Arial" w:cs="Arial"/>
        </w:rPr>
        <w:t>Note of caution:  Do not attempt to mark the entire proposal as "proprietary".  Do not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Cost cannot be considered as proprietary.</w:t>
      </w:r>
    </w:p>
    <w:p w14:paraId="65A0BEC9" w14:textId="77777777" w:rsidR="00240FC7" w:rsidRDefault="00240FC7" w:rsidP="001E35A1">
      <w:pPr>
        <w:tabs>
          <w:tab w:val="left" w:pos="540"/>
        </w:tabs>
        <w:spacing w:after="0" w:line="240" w:lineRule="auto"/>
        <w:jc w:val="both"/>
        <w:rPr>
          <w:rFonts w:ascii="Arial" w:hAnsi="Arial" w:cs="Arial"/>
        </w:rPr>
      </w:pPr>
    </w:p>
    <w:p w14:paraId="6C20C88C" w14:textId="77777777" w:rsidR="002B5EB2" w:rsidRDefault="002B5EB2" w:rsidP="001E35A1">
      <w:pPr>
        <w:tabs>
          <w:tab w:val="left" w:pos="540"/>
        </w:tabs>
        <w:spacing w:after="0" w:line="240" w:lineRule="auto"/>
        <w:jc w:val="both"/>
        <w:rPr>
          <w:rFonts w:ascii="Arial" w:hAnsi="Arial" w:cs="Arial"/>
        </w:rPr>
      </w:pPr>
    </w:p>
    <w:p w14:paraId="72E1A6D7" w14:textId="014964C0" w:rsidR="00643EFD" w:rsidRPr="002B5EB2" w:rsidRDefault="002B5EB2" w:rsidP="001E35A1">
      <w:pPr>
        <w:tabs>
          <w:tab w:val="left" w:pos="540"/>
        </w:tabs>
        <w:spacing w:after="0" w:line="240" w:lineRule="auto"/>
        <w:jc w:val="both"/>
        <w:rPr>
          <w:rFonts w:ascii="Arial" w:hAnsi="Arial" w:cs="Arial"/>
        </w:rPr>
      </w:pPr>
      <w:r>
        <w:rPr>
          <w:rFonts w:ascii="Arial" w:hAnsi="Arial" w:cs="Arial"/>
        </w:rPr>
        <w:tab/>
      </w:r>
      <w:r w:rsidR="006E1DB5" w:rsidRPr="002B5EB2">
        <w:rPr>
          <w:rFonts w:ascii="Arial" w:hAnsi="Arial" w:cs="Arial"/>
        </w:rPr>
        <w:t xml:space="preserve">All </w:t>
      </w:r>
      <w:r w:rsidRPr="002B5EB2">
        <w:rPr>
          <w:rFonts w:ascii="Arial" w:hAnsi="Arial" w:cs="Arial"/>
        </w:rPr>
        <w:t>hard copy p</w:t>
      </w:r>
      <w:r w:rsidR="006E1DB5" w:rsidRPr="002B5EB2">
        <w:rPr>
          <w:rFonts w:ascii="Arial" w:hAnsi="Arial" w:cs="Arial"/>
        </w:rPr>
        <w:t xml:space="preserve">roposals must be submitted in a sealed envelope with the Proposal number clearly visible on the </w:t>
      </w:r>
      <w:r w:rsidR="006E1DB5" w:rsidRPr="002B5EB2">
        <w:rPr>
          <w:rFonts w:ascii="Arial" w:hAnsi="Arial" w:cs="Arial"/>
          <w:u w:val="single"/>
        </w:rPr>
        <w:t xml:space="preserve">OUTSIDE </w:t>
      </w:r>
      <w:r w:rsidR="006E1DB5" w:rsidRPr="002B5EB2">
        <w:rPr>
          <w:rFonts w:ascii="Arial" w:hAnsi="Arial" w:cs="Arial"/>
        </w:rPr>
        <w:t>of the envelope/package.  No responsibility will be attached to any person for the premature opening of a Proposal not properly identified.</w:t>
      </w:r>
      <w:bookmarkEnd w:id="13"/>
    </w:p>
    <w:p w14:paraId="51FD3F92" w14:textId="77777777" w:rsidR="00643EFD" w:rsidRPr="003C0282" w:rsidRDefault="00643EFD" w:rsidP="001E35A1">
      <w:pPr>
        <w:tabs>
          <w:tab w:val="left" w:pos="540"/>
        </w:tabs>
        <w:spacing w:after="0" w:line="240" w:lineRule="auto"/>
        <w:jc w:val="both"/>
        <w:rPr>
          <w:rFonts w:ascii="Arial" w:hAnsi="Arial" w:cs="Arial"/>
          <w:b/>
        </w:rPr>
      </w:pPr>
    </w:p>
    <w:p w14:paraId="36EF49AE" w14:textId="40488720" w:rsidR="00B44EDA" w:rsidRPr="003C0282" w:rsidRDefault="00A36BC0" w:rsidP="001E35A1">
      <w:pPr>
        <w:tabs>
          <w:tab w:val="left" w:pos="540"/>
        </w:tabs>
        <w:spacing w:after="0" w:line="240" w:lineRule="auto"/>
        <w:rPr>
          <w:rFonts w:ascii="Arial" w:hAnsi="Arial" w:cs="Arial"/>
        </w:rPr>
      </w:pPr>
      <w:r w:rsidRPr="003C0282">
        <w:rPr>
          <w:rFonts w:ascii="Arial" w:hAnsi="Arial" w:cs="Arial"/>
          <w:b/>
        </w:rPr>
        <w:tab/>
      </w:r>
      <w:r w:rsidR="006E1DB5" w:rsidRPr="003C0282">
        <w:rPr>
          <w:rFonts w:ascii="Arial" w:hAnsi="Arial" w:cs="Arial"/>
          <w:b/>
          <w:u w:val="double"/>
        </w:rPr>
        <w:t>NOTE</w:t>
      </w:r>
      <w:r w:rsidR="006E1DB5" w:rsidRPr="003C0282">
        <w:rPr>
          <w:rFonts w:ascii="Arial" w:hAnsi="Arial" w:cs="Arial"/>
          <w:b/>
        </w:rPr>
        <w:t xml:space="preserve">:  </w:t>
      </w:r>
      <w:r w:rsidR="006E1DB5" w:rsidRPr="003C0282">
        <w:rPr>
          <w:rFonts w:ascii="Arial" w:hAnsi="Arial" w:cs="Arial"/>
        </w:rPr>
        <w:t xml:space="preserve">No award will be made at </w:t>
      </w:r>
      <w:r w:rsidR="00B06C63">
        <w:rPr>
          <w:rFonts w:ascii="Arial" w:hAnsi="Arial" w:cs="Arial"/>
        </w:rPr>
        <w:t xml:space="preserve">proposal </w:t>
      </w:r>
      <w:r w:rsidR="006E1DB5" w:rsidRPr="003C0282">
        <w:rPr>
          <w:rFonts w:ascii="Arial" w:hAnsi="Arial" w:cs="Arial"/>
        </w:rPr>
        <w:t>opening.  Only names of Respondents and a preliminary determination of Proposal responsiveness will be made at this time.</w:t>
      </w:r>
    </w:p>
    <w:p w14:paraId="4FC06D50" w14:textId="77777777" w:rsidR="00B44EDA" w:rsidRPr="003C0282" w:rsidRDefault="00B44EDA" w:rsidP="001E35A1">
      <w:pPr>
        <w:tabs>
          <w:tab w:val="left" w:pos="540"/>
        </w:tabs>
        <w:spacing w:after="0" w:line="240" w:lineRule="auto"/>
        <w:rPr>
          <w:rFonts w:ascii="Arial" w:hAnsi="Arial" w:cs="Arial"/>
        </w:rPr>
      </w:pPr>
    </w:p>
    <w:p w14:paraId="079D0973" w14:textId="77777777" w:rsidR="00C31327" w:rsidRPr="003C0282" w:rsidRDefault="00C31327" w:rsidP="001E35A1">
      <w:pPr>
        <w:pStyle w:val="PlainText"/>
        <w:jc w:val="both"/>
        <w:rPr>
          <w:rFonts w:ascii="Arial" w:hAnsi="Arial" w:cs="Arial"/>
          <w:sz w:val="22"/>
          <w:szCs w:val="22"/>
        </w:rPr>
      </w:pPr>
    </w:p>
    <w:p w14:paraId="26CA8868" w14:textId="69DC2C2E" w:rsidR="003F5A5D" w:rsidRPr="003C0282" w:rsidRDefault="00C31327" w:rsidP="001E35A1">
      <w:pPr>
        <w:tabs>
          <w:tab w:val="left" w:pos="540"/>
        </w:tabs>
        <w:spacing w:after="0" w:line="240" w:lineRule="auto"/>
        <w:rPr>
          <w:rFonts w:ascii="Arial" w:hAnsi="Arial" w:cs="Arial"/>
        </w:rPr>
      </w:pPr>
      <w:r w:rsidRPr="003C0282">
        <w:rPr>
          <w:rFonts w:ascii="Arial" w:hAnsi="Arial" w:cs="Arial"/>
        </w:rPr>
        <w:tab/>
      </w:r>
      <w:r w:rsidRPr="00C6229B">
        <w:rPr>
          <w:rFonts w:ascii="Arial" w:hAnsi="Arial" w:cs="Arial"/>
        </w:rPr>
        <w:t>Respondents may deliver their</w:t>
      </w:r>
      <w:r w:rsidR="002B5EB2" w:rsidRPr="00C6229B">
        <w:rPr>
          <w:rFonts w:ascii="Arial" w:hAnsi="Arial" w:cs="Arial"/>
        </w:rPr>
        <w:t xml:space="preserve"> redacted copy and any hard copy</w:t>
      </w:r>
      <w:r w:rsidRPr="00C6229B">
        <w:rPr>
          <w:rFonts w:ascii="Arial" w:hAnsi="Arial" w:cs="Arial"/>
        </w:rPr>
        <w:t xml:space="preserve"> responses either by hand or through U.S. Mail or other available courier services to the address</w:t>
      </w:r>
      <w:r w:rsidR="002B5EB2" w:rsidRPr="00C6229B">
        <w:rPr>
          <w:rFonts w:ascii="Arial" w:hAnsi="Arial" w:cs="Arial"/>
        </w:rPr>
        <w:t>es</w:t>
      </w:r>
      <w:r w:rsidRPr="00C6229B">
        <w:rPr>
          <w:rFonts w:ascii="Arial" w:hAnsi="Arial" w:cs="Arial"/>
        </w:rPr>
        <w:t xml:space="preserve"> </w:t>
      </w:r>
      <w:r w:rsidR="002B5EB2" w:rsidRPr="00C6229B">
        <w:rPr>
          <w:rFonts w:ascii="Arial" w:hAnsi="Arial" w:cs="Arial"/>
        </w:rPr>
        <w:t>on page</w:t>
      </w:r>
      <w:r w:rsidR="002B5EB2">
        <w:rPr>
          <w:rFonts w:ascii="Arial" w:hAnsi="Arial" w:cs="Arial"/>
        </w:rPr>
        <w:t xml:space="preserve"> 1</w:t>
      </w:r>
      <w:r w:rsidRPr="003C0282">
        <w:rPr>
          <w:rFonts w:ascii="Arial" w:hAnsi="Arial" w:cs="Arial"/>
        </w:rPr>
        <w:t xml:space="preserve">. </w:t>
      </w:r>
      <w:r w:rsidRPr="003C0282">
        <w:rPr>
          <w:rFonts w:ascii="Arial" w:hAnsi="Arial" w:cs="Arial"/>
          <w:b/>
        </w:rPr>
        <w:t xml:space="preserve"> Include the RFP name and number on the outside of each package and/or correspondence related to this RFP.  </w:t>
      </w:r>
      <w:r w:rsidR="002B5EB2">
        <w:rPr>
          <w:rFonts w:ascii="Arial" w:hAnsi="Arial" w:cs="Arial"/>
          <w:u w:val="single"/>
        </w:rPr>
        <w:t xml:space="preserve">No call-in </w:t>
      </w:r>
      <w:r w:rsidRPr="003C0282">
        <w:rPr>
          <w:rFonts w:ascii="Arial" w:hAnsi="Arial" w:cs="Arial"/>
          <w:u w:val="single"/>
        </w:rPr>
        <w:t xml:space="preserve">or faxed Proposals will be accepted. </w:t>
      </w:r>
      <w:r w:rsidRPr="003C0282">
        <w:rPr>
          <w:rFonts w:ascii="Arial" w:hAnsi="Arial" w:cs="Arial"/>
        </w:rPr>
        <w:t xml:space="preserve"> The Respondent remains solely responsible for insuring that its Proposal is received at the time, date, and location specified.  UA assumes no responsibility for any proposal not so received, regardless of whether the delay is caused by the U.S. Postal Service, University Postal Delivery System, or some other act or circumstance.  Proposals received after the time specified in this RFP will not be considered.  </w:t>
      </w:r>
      <w:r w:rsidRPr="003C0282">
        <w:rPr>
          <w:rFonts w:ascii="Arial" w:hAnsi="Arial" w:cs="Arial"/>
          <w:b/>
        </w:rPr>
        <w:t>All Proposals received after the specified time will be returned unopened</w:t>
      </w:r>
      <w:r w:rsidRPr="003C0282">
        <w:rPr>
          <w:rFonts w:ascii="Arial" w:hAnsi="Arial" w:cs="Arial"/>
        </w:rPr>
        <w:t>.</w:t>
      </w:r>
    </w:p>
    <w:p w14:paraId="42DFD1ED" w14:textId="77777777" w:rsidR="00331384" w:rsidRPr="003C0282" w:rsidRDefault="00331384" w:rsidP="001E35A1">
      <w:pPr>
        <w:tabs>
          <w:tab w:val="left" w:pos="540"/>
        </w:tabs>
        <w:spacing w:after="0" w:line="240" w:lineRule="auto"/>
        <w:jc w:val="both"/>
        <w:rPr>
          <w:rFonts w:ascii="Arial" w:hAnsi="Arial" w:cs="Arial"/>
        </w:rPr>
      </w:pPr>
    </w:p>
    <w:p w14:paraId="1F854A44" w14:textId="267BC5A2" w:rsidR="00295BF2" w:rsidRPr="003C0282" w:rsidRDefault="007E2F6A" w:rsidP="001E35A1">
      <w:pPr>
        <w:tabs>
          <w:tab w:val="left" w:pos="540"/>
        </w:tabs>
        <w:spacing w:after="0" w:line="240" w:lineRule="auto"/>
        <w:jc w:val="both"/>
        <w:rPr>
          <w:rFonts w:ascii="Arial" w:eastAsia="MS Mincho" w:hAnsi="Arial" w:cs="Arial"/>
          <w:color w:val="000000"/>
        </w:rPr>
      </w:pPr>
      <w:r>
        <w:rPr>
          <w:rFonts w:ascii="Arial" w:eastAsia="Times New Roman" w:hAnsi="Arial" w:cs="Arial"/>
          <w:b/>
          <w:noProof/>
        </w:rPr>
        <w:t>10</w:t>
      </w:r>
      <w:r w:rsidR="00295BF2" w:rsidRPr="003C0282">
        <w:rPr>
          <w:rFonts w:ascii="Arial" w:eastAsia="Times New Roman" w:hAnsi="Arial" w:cs="Arial"/>
          <w:b/>
          <w:noProof/>
        </w:rPr>
        <w:t>.5</w:t>
      </w:r>
      <w:r w:rsidR="00295BF2" w:rsidRPr="003C0282">
        <w:rPr>
          <w:rFonts w:ascii="Arial" w:eastAsia="Times New Roman" w:hAnsi="Arial" w:cs="Arial"/>
          <w:b/>
          <w:noProof/>
        </w:rPr>
        <w:tab/>
      </w:r>
      <w:bookmarkStart w:id="14" w:name="_Toc182981453"/>
      <w:r w:rsidR="00C31327" w:rsidRPr="003C0282">
        <w:rPr>
          <w:rFonts w:ascii="Arial" w:hAnsi="Arial" w:cs="Arial"/>
          <w:u w:val="single"/>
        </w:rPr>
        <w:t xml:space="preserve">For a Proposal to be considered, an official authorized to </w:t>
      </w:r>
      <w:r w:rsidR="00C31327" w:rsidRPr="00C86712">
        <w:rPr>
          <w:rFonts w:ascii="Arial" w:hAnsi="Arial" w:cs="Arial"/>
          <w:u w:val="single"/>
        </w:rPr>
        <w:t>bind</w:t>
      </w:r>
      <w:r w:rsidR="00C31327" w:rsidRPr="003C0282">
        <w:rPr>
          <w:rFonts w:ascii="Arial" w:hAnsi="Arial" w:cs="Arial"/>
          <w:u w:val="single"/>
        </w:rPr>
        <w:t xml:space="preserve"> the Respondent to a resultant Contract must include signature in the blank provided on the RFP cover sheet</w:t>
      </w:r>
      <w:r w:rsidR="00C31327" w:rsidRPr="003C0282">
        <w:rPr>
          <w:rFonts w:ascii="Arial" w:hAnsi="Arial" w:cs="Arial"/>
        </w:rPr>
        <w:t>.</w:t>
      </w:r>
      <w:bookmarkEnd w:id="14"/>
      <w:r w:rsidR="00C31327" w:rsidRPr="003C0282">
        <w:rPr>
          <w:rFonts w:ascii="Arial" w:hAnsi="Arial" w:cs="Arial"/>
        </w:rPr>
        <w:t xml:space="preserve"> </w:t>
      </w:r>
      <w:r w:rsidR="00C31327" w:rsidRPr="003C0282">
        <w:rPr>
          <w:rFonts w:ascii="Arial" w:eastAsia="MS Mincho" w:hAnsi="Arial" w:cs="Arial"/>
          <w:color w:val="000000"/>
          <w:u w:val="single"/>
        </w:rPr>
        <w:t>Failure to sign the Proposal as required will eliminate it from consideration</w:t>
      </w:r>
      <w:r w:rsidR="00C31327" w:rsidRPr="003C0282">
        <w:rPr>
          <w:rFonts w:ascii="Arial" w:eastAsia="MS Mincho" w:hAnsi="Arial" w:cs="Arial"/>
          <w:color w:val="000000"/>
        </w:rPr>
        <w:t>.</w:t>
      </w:r>
    </w:p>
    <w:p w14:paraId="577ECC06" w14:textId="77777777" w:rsidR="00E82B87" w:rsidRPr="003C0282" w:rsidRDefault="00E82B87" w:rsidP="001E35A1">
      <w:pPr>
        <w:tabs>
          <w:tab w:val="left" w:pos="540"/>
        </w:tabs>
        <w:spacing w:after="0" w:line="240" w:lineRule="auto"/>
        <w:jc w:val="both"/>
        <w:rPr>
          <w:rFonts w:ascii="Arial" w:eastAsia="MS Mincho" w:hAnsi="Arial" w:cs="Arial"/>
          <w:color w:val="000000"/>
        </w:rPr>
      </w:pPr>
    </w:p>
    <w:p w14:paraId="3665DA4C" w14:textId="5B887A6D" w:rsidR="00511343" w:rsidRPr="003C0282" w:rsidRDefault="007E2F6A" w:rsidP="001E35A1">
      <w:pPr>
        <w:tabs>
          <w:tab w:val="left" w:pos="540"/>
        </w:tabs>
        <w:spacing w:after="0" w:line="240" w:lineRule="auto"/>
        <w:rPr>
          <w:rFonts w:ascii="Arial" w:hAnsi="Arial" w:cs="Arial"/>
        </w:rPr>
      </w:pPr>
      <w:r>
        <w:rPr>
          <w:rFonts w:ascii="Arial" w:eastAsia="MS Mincho" w:hAnsi="Arial" w:cs="Arial"/>
          <w:b/>
          <w:color w:val="000000"/>
        </w:rPr>
        <w:t>10</w:t>
      </w:r>
      <w:r w:rsidR="00E82B87" w:rsidRPr="003C0282">
        <w:rPr>
          <w:rFonts w:ascii="Arial" w:eastAsia="MS Mincho" w:hAnsi="Arial" w:cs="Arial"/>
          <w:b/>
          <w:color w:val="000000"/>
        </w:rPr>
        <w:t>.6</w:t>
      </w:r>
      <w:r w:rsidR="00E82B87" w:rsidRPr="003C0282">
        <w:rPr>
          <w:rFonts w:ascii="Arial" w:eastAsia="MS Mincho" w:hAnsi="Arial" w:cs="Arial"/>
          <w:color w:val="000000"/>
        </w:rPr>
        <w:tab/>
      </w:r>
      <w:r w:rsidR="00C31327" w:rsidRPr="003C0282">
        <w:rPr>
          <w:rFonts w:ascii="Arial" w:hAnsi="Arial" w:cs="Arial"/>
        </w:rPr>
        <w:t>All official documents, including Proposals</w:t>
      </w:r>
      <w:r w:rsidR="008F2F47">
        <w:rPr>
          <w:rFonts w:ascii="Arial" w:hAnsi="Arial" w:cs="Arial"/>
        </w:rPr>
        <w:t>,</w:t>
      </w:r>
      <w:r w:rsidR="00C31327" w:rsidRPr="003C0282">
        <w:rPr>
          <w:rFonts w:ascii="Arial" w:hAnsi="Arial" w:cs="Arial"/>
        </w:rPr>
        <w:t xml:space="preserve"> responses to this RFP and correspondence shall be included as part of any resultant Contract.</w:t>
      </w:r>
    </w:p>
    <w:p w14:paraId="7C746076" w14:textId="77777777" w:rsidR="00CF0180" w:rsidRPr="003C0282" w:rsidRDefault="00CF0180" w:rsidP="001E35A1">
      <w:pPr>
        <w:tabs>
          <w:tab w:val="left" w:pos="540"/>
        </w:tabs>
        <w:spacing w:after="0" w:line="240" w:lineRule="auto"/>
        <w:jc w:val="both"/>
        <w:rPr>
          <w:rFonts w:ascii="Arial" w:hAnsi="Arial" w:cs="Arial"/>
        </w:rPr>
      </w:pPr>
    </w:p>
    <w:p w14:paraId="01B4C0D0" w14:textId="7471E33D" w:rsidR="00893FB8" w:rsidRPr="003C0282" w:rsidRDefault="007E2F6A" w:rsidP="001E35A1">
      <w:pPr>
        <w:tabs>
          <w:tab w:val="left" w:pos="540"/>
        </w:tabs>
        <w:spacing w:after="0" w:line="240" w:lineRule="auto"/>
        <w:jc w:val="both"/>
        <w:rPr>
          <w:rFonts w:ascii="Arial" w:hAnsi="Arial" w:cs="Arial"/>
        </w:rPr>
      </w:pPr>
      <w:r>
        <w:rPr>
          <w:rFonts w:ascii="Arial" w:hAnsi="Arial" w:cs="Arial"/>
          <w:b/>
        </w:rPr>
        <w:t>10</w:t>
      </w:r>
      <w:r w:rsidR="00893FB8" w:rsidRPr="003C0282">
        <w:rPr>
          <w:rFonts w:ascii="Arial" w:hAnsi="Arial" w:cs="Arial"/>
          <w:b/>
        </w:rPr>
        <w:t>.7</w:t>
      </w:r>
      <w:r w:rsidR="00893FB8" w:rsidRPr="003C0282">
        <w:rPr>
          <w:rFonts w:ascii="Arial" w:hAnsi="Arial" w:cs="Arial"/>
          <w:b/>
        </w:rPr>
        <w:tab/>
      </w:r>
      <w:bookmarkStart w:id="15" w:name="_Toc182981456"/>
      <w:r w:rsidR="00893FB8" w:rsidRPr="003C0282">
        <w:rPr>
          <w:rFonts w:ascii="Arial" w:hAnsi="Arial" w:cs="Arial"/>
        </w:rPr>
        <w:t xml:space="preserve">The UA Purchasing Official reserves the right to award a Contract or reject a Proposal for any or all line items of a </w:t>
      </w:r>
      <w:r w:rsidR="00B06C63">
        <w:rPr>
          <w:rFonts w:ascii="Arial" w:hAnsi="Arial" w:cs="Arial"/>
        </w:rPr>
        <w:t xml:space="preserve">proposal </w:t>
      </w:r>
      <w:r w:rsidR="00893FB8" w:rsidRPr="003C0282">
        <w:rPr>
          <w:rFonts w:ascii="Arial" w:hAnsi="Arial" w:cs="Arial"/>
        </w:rPr>
        <w:t>received as a result of this RFP, if it is in the best interest of UA to do so.  Bid Proposals may be rejected for one or more reasons not limited to the following:</w:t>
      </w:r>
      <w:bookmarkEnd w:id="15"/>
    </w:p>
    <w:p w14:paraId="0E55A230" w14:textId="77777777" w:rsidR="00893FB8" w:rsidRPr="003C0282" w:rsidRDefault="00893FB8" w:rsidP="001E35A1">
      <w:pPr>
        <w:tabs>
          <w:tab w:val="left" w:pos="540"/>
        </w:tabs>
        <w:spacing w:after="0" w:line="240" w:lineRule="auto"/>
        <w:jc w:val="both"/>
        <w:rPr>
          <w:rFonts w:ascii="Arial" w:hAnsi="Arial" w:cs="Arial"/>
        </w:rPr>
      </w:pPr>
    </w:p>
    <w:p w14:paraId="063BCEE1" w14:textId="796214D6" w:rsidR="00893FB8" w:rsidRPr="003C0282" w:rsidRDefault="00893FB8" w:rsidP="00876EA3">
      <w:pPr>
        <w:pStyle w:val="MyNormal"/>
        <w:numPr>
          <w:ilvl w:val="4"/>
          <w:numId w:val="4"/>
        </w:numPr>
        <w:tabs>
          <w:tab w:val="clear" w:pos="1260"/>
          <w:tab w:val="clear" w:pos="2160"/>
          <w:tab w:val="clear" w:pos="2880"/>
          <w:tab w:val="left" w:pos="900"/>
          <w:tab w:val="left" w:pos="990"/>
        </w:tabs>
        <w:ind w:left="0" w:firstLine="720"/>
        <w:rPr>
          <w:rFonts w:cs="Arial"/>
          <w:szCs w:val="22"/>
        </w:rPr>
      </w:pPr>
      <w:r w:rsidRPr="003C0282">
        <w:rPr>
          <w:rFonts w:cs="Arial"/>
          <w:szCs w:val="22"/>
        </w:rPr>
        <w:t xml:space="preserve">Failure of the Respondent to submit the </w:t>
      </w:r>
      <w:r w:rsidR="008F2F47">
        <w:rPr>
          <w:rFonts w:cs="Arial"/>
          <w:szCs w:val="22"/>
        </w:rPr>
        <w:t>p</w:t>
      </w:r>
      <w:r w:rsidRPr="003C0282">
        <w:rPr>
          <w:rFonts w:cs="Arial"/>
          <w:szCs w:val="22"/>
        </w:rPr>
        <w:t xml:space="preserve">roposal(s) and </w:t>
      </w:r>
      <w:r w:rsidR="008F2F47">
        <w:rPr>
          <w:rFonts w:cs="Arial"/>
          <w:szCs w:val="22"/>
        </w:rPr>
        <w:t>p</w:t>
      </w:r>
      <w:r w:rsidRPr="003C0282">
        <w:rPr>
          <w:rFonts w:cs="Arial"/>
          <w:szCs w:val="22"/>
        </w:rPr>
        <w:t>roposal copies as required in this RFP on or before the deadline established by UA.</w:t>
      </w:r>
    </w:p>
    <w:p w14:paraId="3F7C4423" w14:textId="42C65CFD" w:rsidR="00893FB8" w:rsidRPr="003C0282" w:rsidRDefault="00893FB8" w:rsidP="00876EA3">
      <w:pPr>
        <w:pStyle w:val="MyNormal"/>
        <w:numPr>
          <w:ilvl w:val="4"/>
          <w:numId w:val="4"/>
        </w:numPr>
        <w:tabs>
          <w:tab w:val="clear" w:pos="2880"/>
        </w:tabs>
        <w:ind w:left="0" w:firstLine="720"/>
        <w:rPr>
          <w:rFonts w:cs="Arial"/>
          <w:szCs w:val="22"/>
        </w:rPr>
      </w:pPr>
      <w:r w:rsidRPr="003C0282">
        <w:rPr>
          <w:rFonts w:cs="Arial"/>
          <w:szCs w:val="22"/>
        </w:rPr>
        <w:t xml:space="preserve">Failure of the Respondent to respond to a requirement for oral/written clarification, presentation, or demonstration in the </w:t>
      </w:r>
      <w:r w:rsidR="008F2F47">
        <w:rPr>
          <w:rFonts w:cs="Arial"/>
          <w:szCs w:val="22"/>
        </w:rPr>
        <w:t>p</w:t>
      </w:r>
      <w:r w:rsidRPr="003C0282">
        <w:rPr>
          <w:rFonts w:cs="Arial"/>
          <w:szCs w:val="22"/>
        </w:rPr>
        <w:t>roposal.</w:t>
      </w:r>
    </w:p>
    <w:p w14:paraId="1D4EC79C" w14:textId="4EEA2A81" w:rsidR="00893FB8" w:rsidRPr="003C0282" w:rsidRDefault="00893FB8" w:rsidP="00876EA3">
      <w:pPr>
        <w:pStyle w:val="MyNormal"/>
        <w:numPr>
          <w:ilvl w:val="4"/>
          <w:numId w:val="4"/>
        </w:numPr>
        <w:tabs>
          <w:tab w:val="clear" w:pos="2880"/>
          <w:tab w:val="left" w:pos="2520"/>
        </w:tabs>
        <w:ind w:left="0" w:firstLine="720"/>
        <w:rPr>
          <w:rFonts w:cs="Arial"/>
          <w:szCs w:val="22"/>
        </w:rPr>
      </w:pPr>
      <w:r w:rsidRPr="003C0282">
        <w:rPr>
          <w:rFonts w:cs="Arial"/>
          <w:szCs w:val="22"/>
        </w:rPr>
        <w:t xml:space="preserve">Failure to provide the </w:t>
      </w:r>
      <w:r w:rsidR="008F2F47">
        <w:rPr>
          <w:rFonts w:cs="Arial"/>
          <w:szCs w:val="22"/>
        </w:rPr>
        <w:t xml:space="preserve">proposal </w:t>
      </w:r>
      <w:r w:rsidRPr="003C0282">
        <w:rPr>
          <w:rFonts w:cs="Arial"/>
          <w:szCs w:val="22"/>
        </w:rPr>
        <w:t>security or performance security if required.</w:t>
      </w:r>
    </w:p>
    <w:p w14:paraId="724C7DCA" w14:textId="6E1F2E32" w:rsidR="00893FB8" w:rsidRPr="003C0282" w:rsidRDefault="00893FB8" w:rsidP="00876EA3">
      <w:pPr>
        <w:pStyle w:val="MyNormal"/>
        <w:numPr>
          <w:ilvl w:val="4"/>
          <w:numId w:val="4"/>
        </w:numPr>
        <w:tabs>
          <w:tab w:val="clear" w:pos="2880"/>
          <w:tab w:val="left" w:pos="2520"/>
        </w:tabs>
        <w:ind w:left="0" w:firstLine="720"/>
        <w:rPr>
          <w:rFonts w:cs="Arial"/>
          <w:szCs w:val="22"/>
        </w:rPr>
      </w:pPr>
      <w:r w:rsidRPr="003C0282">
        <w:rPr>
          <w:rFonts w:cs="Arial"/>
          <w:szCs w:val="22"/>
        </w:rPr>
        <w:t>Failure to supply Respondent</w:t>
      </w:r>
      <w:r w:rsidR="008F2F47">
        <w:rPr>
          <w:rFonts w:cs="Arial"/>
          <w:szCs w:val="22"/>
        </w:rPr>
        <w:t>’s</w:t>
      </w:r>
      <w:r w:rsidRPr="003C0282">
        <w:rPr>
          <w:rFonts w:cs="Arial"/>
          <w:szCs w:val="22"/>
        </w:rPr>
        <w:t xml:space="preserve"> references if required.</w:t>
      </w:r>
    </w:p>
    <w:p w14:paraId="7B82B194" w14:textId="086D737A" w:rsidR="00893FB8" w:rsidRPr="003C0282" w:rsidRDefault="00893FB8" w:rsidP="00876EA3">
      <w:pPr>
        <w:pStyle w:val="MyNormal"/>
        <w:numPr>
          <w:ilvl w:val="4"/>
          <w:numId w:val="4"/>
        </w:numPr>
        <w:tabs>
          <w:tab w:val="clear" w:pos="2880"/>
          <w:tab w:val="left" w:pos="2520"/>
        </w:tabs>
        <w:ind w:left="0" w:firstLine="720"/>
        <w:rPr>
          <w:rFonts w:cs="Arial"/>
          <w:szCs w:val="22"/>
        </w:rPr>
      </w:pPr>
      <w:r w:rsidRPr="003C0282">
        <w:rPr>
          <w:rFonts w:cs="Arial"/>
          <w:szCs w:val="22"/>
        </w:rPr>
        <w:t>Failure to sign an Official Proposal Document.</w:t>
      </w:r>
    </w:p>
    <w:p w14:paraId="5FE37D10" w14:textId="69F3D646" w:rsidR="00893FB8" w:rsidRPr="003C0282" w:rsidRDefault="00893FB8" w:rsidP="00876EA3">
      <w:pPr>
        <w:pStyle w:val="MyNormal"/>
        <w:numPr>
          <w:ilvl w:val="4"/>
          <w:numId w:val="4"/>
        </w:numPr>
        <w:tabs>
          <w:tab w:val="clear" w:pos="2880"/>
          <w:tab w:val="left" w:pos="2520"/>
        </w:tabs>
        <w:ind w:left="0" w:firstLine="720"/>
        <w:rPr>
          <w:rFonts w:cs="Arial"/>
          <w:szCs w:val="22"/>
        </w:rPr>
      </w:pPr>
      <w:r w:rsidRPr="003C0282">
        <w:rPr>
          <w:rFonts w:cs="Arial"/>
          <w:szCs w:val="22"/>
        </w:rPr>
        <w:t>Failure to complete the Official Price Sheet.</w:t>
      </w:r>
    </w:p>
    <w:p w14:paraId="3541CA38" w14:textId="4EC0A69E" w:rsidR="00893FB8" w:rsidRPr="003C0282" w:rsidRDefault="00893FB8" w:rsidP="00876EA3">
      <w:pPr>
        <w:pStyle w:val="MyNormal"/>
        <w:numPr>
          <w:ilvl w:val="4"/>
          <w:numId w:val="4"/>
        </w:numPr>
        <w:tabs>
          <w:tab w:val="clear" w:pos="2880"/>
        </w:tabs>
        <w:ind w:left="0" w:firstLine="720"/>
        <w:rPr>
          <w:rFonts w:cs="Arial"/>
          <w:szCs w:val="22"/>
        </w:rPr>
      </w:pPr>
      <w:r w:rsidRPr="003C0282">
        <w:rPr>
          <w:rFonts w:cs="Arial"/>
          <w:szCs w:val="22"/>
        </w:rPr>
        <w:lastRenderedPageBreak/>
        <w:t xml:space="preserve">Any wording by the Respondent in their </w:t>
      </w:r>
      <w:r w:rsidR="008F2F47">
        <w:rPr>
          <w:rFonts w:cs="Arial"/>
          <w:szCs w:val="22"/>
        </w:rPr>
        <w:t>p</w:t>
      </w:r>
      <w:r w:rsidRPr="003C0282">
        <w:rPr>
          <w:rFonts w:cs="Arial"/>
          <w:szCs w:val="22"/>
        </w:rPr>
        <w:t>roposal or any response to this RFP, or in subsequent correspondence, which conflicts with or takes exception to a requirement in this RFP.</w:t>
      </w:r>
    </w:p>
    <w:p w14:paraId="37F7A667" w14:textId="22526898" w:rsidR="00893FB8" w:rsidRPr="003C0282" w:rsidRDefault="00893FB8" w:rsidP="001E35A1">
      <w:pPr>
        <w:pStyle w:val="MyNormal"/>
        <w:tabs>
          <w:tab w:val="clear" w:pos="2880"/>
        </w:tabs>
        <w:rPr>
          <w:rFonts w:cs="Arial"/>
          <w:szCs w:val="22"/>
        </w:rPr>
      </w:pPr>
    </w:p>
    <w:p w14:paraId="2069489B" w14:textId="77777777" w:rsidR="00B04CA8" w:rsidRPr="003C0282" w:rsidRDefault="00B04CA8" w:rsidP="00A85F6D">
      <w:pPr>
        <w:tabs>
          <w:tab w:val="left" w:pos="540"/>
        </w:tabs>
        <w:spacing w:after="0" w:line="240" w:lineRule="auto"/>
        <w:jc w:val="both"/>
        <w:rPr>
          <w:rFonts w:ascii="Arial" w:hAnsi="Arial" w:cs="Arial"/>
        </w:rPr>
      </w:pPr>
      <w:bookmarkStart w:id="16" w:name="_Toc251665761"/>
    </w:p>
    <w:p w14:paraId="304CFECE" w14:textId="77777777" w:rsidR="00A33DE6" w:rsidRPr="003C0282" w:rsidRDefault="00A33DE6" w:rsidP="001E35A1">
      <w:pPr>
        <w:tabs>
          <w:tab w:val="left" w:pos="0"/>
          <w:tab w:val="left" w:pos="540"/>
        </w:tabs>
        <w:spacing w:after="0" w:line="240" w:lineRule="auto"/>
        <w:jc w:val="both"/>
        <w:rPr>
          <w:rFonts w:ascii="Arial" w:hAnsi="Arial" w:cs="Arial"/>
          <w:b/>
        </w:rPr>
      </w:pPr>
      <w:r w:rsidRPr="003C0282">
        <w:rPr>
          <w:rFonts w:ascii="Arial" w:hAnsi="Arial" w:cs="Arial"/>
          <w:b/>
        </w:rPr>
        <w:t>11.</w:t>
      </w:r>
      <w:r w:rsidRPr="003C0282">
        <w:rPr>
          <w:rFonts w:ascii="Arial" w:hAnsi="Arial" w:cs="Arial"/>
          <w:b/>
        </w:rPr>
        <w:tab/>
        <w:t>CONTRACTOR OVERVIEW</w:t>
      </w:r>
    </w:p>
    <w:p w14:paraId="14D7FFE0" w14:textId="4BC0D0B9" w:rsidR="00A33DE6" w:rsidRPr="003C0282" w:rsidRDefault="00A33DE6" w:rsidP="001E35A1">
      <w:pPr>
        <w:tabs>
          <w:tab w:val="left" w:pos="0"/>
          <w:tab w:val="left" w:pos="540"/>
        </w:tabs>
        <w:spacing w:after="0" w:line="240" w:lineRule="auto"/>
        <w:rPr>
          <w:rFonts w:ascii="Arial" w:hAnsi="Arial" w:cs="Arial"/>
        </w:rPr>
      </w:pPr>
      <w:r w:rsidRPr="003C0282">
        <w:rPr>
          <w:rFonts w:ascii="Arial" w:hAnsi="Arial" w:cs="Arial"/>
        </w:rPr>
        <w:t>The Contractor shall provide a general overview of its business including the following information:</w:t>
      </w:r>
    </w:p>
    <w:p w14:paraId="3D800273" w14:textId="77777777" w:rsidR="00A33DE6" w:rsidRPr="003C0282" w:rsidRDefault="00A33DE6" w:rsidP="00876EA3">
      <w:pPr>
        <w:pStyle w:val="ListParagraph"/>
        <w:numPr>
          <w:ilvl w:val="0"/>
          <w:numId w:val="12"/>
        </w:numPr>
        <w:tabs>
          <w:tab w:val="left" w:pos="0"/>
          <w:tab w:val="left" w:pos="540"/>
          <w:tab w:val="left" w:pos="720"/>
        </w:tabs>
        <w:ind w:left="0" w:firstLine="720"/>
        <w:jc w:val="both"/>
        <w:rPr>
          <w:rFonts w:ascii="Arial" w:hAnsi="Arial" w:cs="Arial"/>
          <w:sz w:val="22"/>
          <w:szCs w:val="22"/>
        </w:rPr>
      </w:pPr>
      <w:r w:rsidRPr="003C0282">
        <w:rPr>
          <w:rFonts w:ascii="Arial" w:hAnsi="Arial" w:cs="Arial"/>
          <w:sz w:val="22"/>
          <w:szCs w:val="22"/>
        </w:rPr>
        <w:t>Foundation date</w:t>
      </w:r>
    </w:p>
    <w:p w14:paraId="72EAD9F4" w14:textId="77777777" w:rsidR="00A33DE6" w:rsidRPr="003C0282" w:rsidRDefault="00A33DE6" w:rsidP="00876EA3">
      <w:pPr>
        <w:pStyle w:val="ListParagraph"/>
        <w:numPr>
          <w:ilvl w:val="0"/>
          <w:numId w:val="12"/>
        </w:numPr>
        <w:tabs>
          <w:tab w:val="left" w:pos="0"/>
          <w:tab w:val="left" w:pos="540"/>
          <w:tab w:val="left" w:pos="720"/>
        </w:tabs>
        <w:ind w:left="0" w:firstLine="720"/>
        <w:jc w:val="both"/>
        <w:rPr>
          <w:rFonts w:ascii="Arial" w:hAnsi="Arial" w:cs="Arial"/>
          <w:sz w:val="22"/>
          <w:szCs w:val="22"/>
        </w:rPr>
      </w:pPr>
      <w:r w:rsidRPr="003C0282">
        <w:rPr>
          <w:rFonts w:ascii="Arial" w:hAnsi="Arial" w:cs="Arial"/>
          <w:sz w:val="22"/>
          <w:szCs w:val="22"/>
        </w:rPr>
        <w:t>Description of core activities</w:t>
      </w:r>
    </w:p>
    <w:p w14:paraId="36B86039" w14:textId="77777777" w:rsidR="00A33DE6" w:rsidRPr="003C0282" w:rsidRDefault="00A33DE6" w:rsidP="00876EA3">
      <w:pPr>
        <w:pStyle w:val="ListParagraph"/>
        <w:numPr>
          <w:ilvl w:val="0"/>
          <w:numId w:val="12"/>
        </w:numPr>
        <w:tabs>
          <w:tab w:val="left" w:pos="0"/>
          <w:tab w:val="left" w:pos="540"/>
          <w:tab w:val="left" w:pos="720"/>
        </w:tabs>
        <w:ind w:left="0" w:firstLine="720"/>
        <w:jc w:val="both"/>
        <w:rPr>
          <w:rFonts w:ascii="Arial" w:hAnsi="Arial" w:cs="Arial"/>
          <w:sz w:val="22"/>
          <w:szCs w:val="22"/>
        </w:rPr>
      </w:pPr>
      <w:r w:rsidRPr="003C0282">
        <w:rPr>
          <w:rFonts w:ascii="Arial" w:hAnsi="Arial" w:cs="Arial"/>
          <w:sz w:val="22"/>
          <w:szCs w:val="22"/>
        </w:rPr>
        <w:t>Major company and distributor locations</w:t>
      </w:r>
    </w:p>
    <w:p w14:paraId="5A504AD7" w14:textId="77777777" w:rsidR="00A33DE6" w:rsidRPr="003C0282" w:rsidRDefault="00A33DE6" w:rsidP="00876EA3">
      <w:pPr>
        <w:pStyle w:val="ListParagraph"/>
        <w:numPr>
          <w:ilvl w:val="0"/>
          <w:numId w:val="12"/>
        </w:numPr>
        <w:tabs>
          <w:tab w:val="left" w:pos="0"/>
          <w:tab w:val="left" w:pos="540"/>
          <w:tab w:val="left" w:pos="720"/>
        </w:tabs>
        <w:ind w:left="0" w:firstLine="720"/>
        <w:jc w:val="both"/>
        <w:rPr>
          <w:rFonts w:ascii="Arial" w:hAnsi="Arial" w:cs="Arial"/>
          <w:sz w:val="22"/>
          <w:szCs w:val="22"/>
        </w:rPr>
      </w:pPr>
      <w:r w:rsidRPr="003C0282">
        <w:rPr>
          <w:rFonts w:ascii="Arial" w:hAnsi="Arial" w:cs="Arial"/>
          <w:sz w:val="22"/>
          <w:szCs w:val="22"/>
        </w:rPr>
        <w:t>Total number of clients</w:t>
      </w:r>
    </w:p>
    <w:p w14:paraId="5553F5AB" w14:textId="77777777" w:rsidR="00A33DE6" w:rsidRPr="003C0282" w:rsidRDefault="00A33DE6" w:rsidP="00876EA3">
      <w:pPr>
        <w:pStyle w:val="ListParagraph"/>
        <w:numPr>
          <w:ilvl w:val="0"/>
          <w:numId w:val="12"/>
        </w:numPr>
        <w:tabs>
          <w:tab w:val="left" w:pos="0"/>
          <w:tab w:val="left" w:pos="540"/>
          <w:tab w:val="left" w:pos="720"/>
        </w:tabs>
        <w:ind w:left="0" w:firstLine="720"/>
        <w:jc w:val="both"/>
        <w:rPr>
          <w:rFonts w:ascii="Arial" w:hAnsi="Arial" w:cs="Arial"/>
          <w:sz w:val="22"/>
          <w:szCs w:val="22"/>
        </w:rPr>
      </w:pPr>
      <w:r w:rsidRPr="003C0282">
        <w:rPr>
          <w:rFonts w:ascii="Arial" w:hAnsi="Arial" w:cs="Arial"/>
          <w:sz w:val="22"/>
          <w:szCs w:val="22"/>
        </w:rPr>
        <w:t>Total number of clients in higher education</w:t>
      </w:r>
    </w:p>
    <w:p w14:paraId="35E6E06C" w14:textId="73BA435D" w:rsidR="00E47DC0" w:rsidRPr="003C0282" w:rsidRDefault="00A33DE6" w:rsidP="00876EA3">
      <w:pPr>
        <w:pStyle w:val="ListParagraph"/>
        <w:numPr>
          <w:ilvl w:val="0"/>
          <w:numId w:val="12"/>
        </w:numPr>
        <w:tabs>
          <w:tab w:val="left" w:pos="0"/>
          <w:tab w:val="left" w:pos="540"/>
          <w:tab w:val="left" w:pos="720"/>
        </w:tabs>
        <w:ind w:left="0" w:firstLine="720"/>
        <w:jc w:val="both"/>
        <w:rPr>
          <w:rFonts w:ascii="Arial" w:hAnsi="Arial" w:cs="Arial"/>
          <w:sz w:val="22"/>
          <w:szCs w:val="22"/>
        </w:rPr>
      </w:pPr>
      <w:r w:rsidRPr="003C0282">
        <w:rPr>
          <w:rFonts w:ascii="Arial" w:hAnsi="Arial" w:cs="Arial"/>
          <w:sz w:val="22"/>
          <w:szCs w:val="22"/>
        </w:rPr>
        <w:t>Current financial status and revenues – Overview only</w:t>
      </w:r>
    </w:p>
    <w:p w14:paraId="4BB743FD" w14:textId="77777777" w:rsidR="00A33DE6" w:rsidRPr="003C0282" w:rsidRDefault="00A33DE6" w:rsidP="001E35A1">
      <w:pPr>
        <w:pStyle w:val="ListParagraph"/>
        <w:tabs>
          <w:tab w:val="left" w:pos="0"/>
          <w:tab w:val="left" w:pos="540"/>
        </w:tabs>
        <w:ind w:left="0"/>
        <w:jc w:val="both"/>
        <w:rPr>
          <w:rFonts w:ascii="Arial" w:hAnsi="Arial" w:cs="Arial"/>
          <w:sz w:val="22"/>
          <w:szCs w:val="22"/>
        </w:rPr>
      </w:pPr>
    </w:p>
    <w:bookmarkEnd w:id="16"/>
    <w:p w14:paraId="75ED861B" w14:textId="77777777" w:rsidR="00173ECF" w:rsidRPr="003C0282" w:rsidRDefault="00173ECF" w:rsidP="001E35A1">
      <w:pPr>
        <w:tabs>
          <w:tab w:val="left" w:pos="0"/>
          <w:tab w:val="left" w:pos="540"/>
        </w:tabs>
        <w:spacing w:after="0" w:line="240" w:lineRule="auto"/>
        <w:jc w:val="both"/>
        <w:rPr>
          <w:rFonts w:ascii="Arial" w:hAnsi="Arial" w:cs="Arial"/>
          <w:b/>
        </w:rPr>
      </w:pPr>
      <w:r w:rsidRPr="003C0282">
        <w:rPr>
          <w:rFonts w:ascii="Arial" w:hAnsi="Arial" w:cs="Arial"/>
          <w:b/>
        </w:rPr>
        <w:t>12.</w:t>
      </w:r>
      <w:r w:rsidRPr="003C0282">
        <w:rPr>
          <w:rFonts w:ascii="Arial" w:hAnsi="Arial" w:cs="Arial"/>
        </w:rPr>
        <w:t xml:space="preserve"> </w:t>
      </w:r>
      <w:r w:rsidRPr="003C0282">
        <w:rPr>
          <w:rFonts w:ascii="Arial" w:hAnsi="Arial" w:cs="Arial"/>
        </w:rPr>
        <w:tab/>
      </w:r>
      <w:r w:rsidRPr="003C0282">
        <w:rPr>
          <w:rFonts w:ascii="Arial" w:hAnsi="Arial" w:cs="Arial"/>
          <w:b/>
        </w:rPr>
        <w:t>BEST AND FINAL OFFER</w:t>
      </w:r>
    </w:p>
    <w:p w14:paraId="343EAC3A" w14:textId="1E6452CE" w:rsidR="00173ECF" w:rsidRPr="003C0282" w:rsidRDefault="00173ECF" w:rsidP="001E35A1">
      <w:pPr>
        <w:tabs>
          <w:tab w:val="left" w:pos="0"/>
          <w:tab w:val="left" w:pos="540"/>
        </w:tabs>
        <w:spacing w:after="0" w:line="240" w:lineRule="auto"/>
        <w:jc w:val="both"/>
        <w:rPr>
          <w:rFonts w:ascii="Arial" w:eastAsia="Times New Roman" w:hAnsi="Arial" w:cs="Times New Roman"/>
          <w:b/>
          <w:bCs/>
          <w:smallCaps/>
          <w:noProof/>
          <w:color w:val="FF0000"/>
        </w:rPr>
      </w:pPr>
      <w:r w:rsidRPr="003C0282">
        <w:rPr>
          <w:rFonts w:ascii="Arial" w:hAnsi="Arial" w:cs="Arial"/>
        </w:rPr>
        <w:t xml:space="preserve">UA reserves the right to request an official “Best and Final Offer” from Respondents if it deems such an approach </w:t>
      </w:r>
      <w:r w:rsidR="00286119" w:rsidRPr="003C0282">
        <w:rPr>
          <w:rFonts w:ascii="Arial" w:hAnsi="Arial" w:cs="Arial"/>
        </w:rPr>
        <w:t xml:space="preserve">is </w:t>
      </w:r>
      <w:r w:rsidRPr="003C0282">
        <w:rPr>
          <w:rFonts w:ascii="Arial" w:hAnsi="Arial" w:cs="Arial"/>
        </w:rPr>
        <w:t>in the best interest of the institution.  In general, the “Best and Final Offer” will consist of an updated cost Proposal</w:t>
      </w:r>
      <w:r w:rsidR="006C7BCF">
        <w:rPr>
          <w:rFonts w:ascii="Arial" w:hAnsi="Arial" w:cs="Arial"/>
        </w:rPr>
        <w:t>, additional benefits, or both,</w:t>
      </w:r>
      <w:r w:rsidRPr="003C0282">
        <w:rPr>
          <w:rFonts w:ascii="Arial" w:hAnsi="Arial" w:cs="Arial"/>
        </w:rPr>
        <w:t xml:space="preserve"> in addition to an opportunity for the Respondent to submit a final response to specific questions or opportunities identified in subsequent discussions related to the original Proposal response submitted to UA.  If the UA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UA Procurement Department.</w:t>
      </w:r>
      <w:bookmarkStart w:id="17" w:name="_Toc251665764"/>
    </w:p>
    <w:p w14:paraId="20F2E34F" w14:textId="77777777" w:rsidR="00EB69AC" w:rsidRPr="003C0282" w:rsidRDefault="00EB69AC" w:rsidP="001E35A1">
      <w:pPr>
        <w:tabs>
          <w:tab w:val="num" w:pos="540"/>
        </w:tabs>
        <w:spacing w:after="0" w:line="240" w:lineRule="auto"/>
        <w:jc w:val="both"/>
        <w:outlineLvl w:val="0"/>
        <w:rPr>
          <w:rFonts w:ascii="Arial" w:eastAsia="Times New Roman" w:hAnsi="Arial" w:cs="Times New Roman"/>
          <w:b/>
          <w:bCs/>
          <w:smallCaps/>
          <w:noProof/>
          <w:color w:val="FF0000"/>
        </w:rPr>
      </w:pPr>
    </w:p>
    <w:p w14:paraId="06CB8A2E" w14:textId="77777777" w:rsidR="00173ECF" w:rsidRPr="003C0282" w:rsidRDefault="00173ECF" w:rsidP="001E35A1">
      <w:pPr>
        <w:tabs>
          <w:tab w:val="num" w:pos="540"/>
        </w:tabs>
        <w:spacing w:after="0" w:line="240" w:lineRule="auto"/>
        <w:jc w:val="both"/>
        <w:outlineLvl w:val="0"/>
        <w:rPr>
          <w:rFonts w:ascii="Arial" w:eastAsia="Times New Roman" w:hAnsi="Arial" w:cs="Times New Roman"/>
          <w:b/>
          <w:noProof/>
        </w:rPr>
      </w:pPr>
      <w:r w:rsidRPr="003C0282">
        <w:rPr>
          <w:rFonts w:ascii="Arial" w:eastAsia="Times New Roman" w:hAnsi="Arial" w:cs="Times New Roman"/>
          <w:b/>
          <w:bCs/>
          <w:smallCaps/>
          <w:noProof/>
        </w:rPr>
        <w:t>13.</w:t>
      </w:r>
      <w:r w:rsidRPr="003C0282">
        <w:rPr>
          <w:rFonts w:ascii="Arial" w:eastAsia="Times New Roman" w:hAnsi="Arial" w:cs="Times New Roman"/>
          <w:b/>
          <w:bCs/>
          <w:smallCaps/>
          <w:noProof/>
        </w:rPr>
        <w:tab/>
      </w:r>
      <w:r w:rsidRPr="003C0282">
        <w:rPr>
          <w:rFonts w:ascii="Arial" w:eastAsia="Times New Roman" w:hAnsi="Arial" w:cs="Times New Roman"/>
          <w:b/>
          <w:noProof/>
        </w:rPr>
        <w:t xml:space="preserve">SPECIFICATIONS / </w:t>
      </w:r>
      <w:bookmarkEnd w:id="17"/>
      <w:r w:rsidRPr="003C0282">
        <w:rPr>
          <w:rFonts w:ascii="Arial" w:eastAsia="Times New Roman" w:hAnsi="Arial" w:cs="Times New Roman"/>
          <w:b/>
          <w:noProof/>
        </w:rPr>
        <w:t>GOALS AND DELIVERABLES</w:t>
      </w:r>
    </w:p>
    <w:p w14:paraId="45DA67B5" w14:textId="66C9651E" w:rsidR="00B055F4" w:rsidRPr="003C0282" w:rsidRDefault="00B055F4" w:rsidP="001E35A1">
      <w:pPr>
        <w:tabs>
          <w:tab w:val="num" w:pos="540"/>
        </w:tabs>
        <w:spacing w:after="0" w:line="240" w:lineRule="auto"/>
        <w:jc w:val="both"/>
        <w:outlineLvl w:val="0"/>
        <w:rPr>
          <w:rFonts w:ascii="Arial" w:hAnsi="Arial" w:cs="Arial"/>
        </w:rPr>
      </w:pPr>
    </w:p>
    <w:p w14:paraId="573922FD" w14:textId="6A114CB5" w:rsidR="00B055F4" w:rsidRPr="003C0282" w:rsidRDefault="00B055F4" w:rsidP="001E35A1">
      <w:pPr>
        <w:tabs>
          <w:tab w:val="num" w:pos="540"/>
        </w:tabs>
        <w:spacing w:after="0" w:line="240" w:lineRule="auto"/>
        <w:jc w:val="both"/>
        <w:outlineLvl w:val="0"/>
        <w:rPr>
          <w:rFonts w:ascii="Arial" w:hAnsi="Arial" w:cs="Arial"/>
        </w:rPr>
      </w:pPr>
      <w:r w:rsidRPr="003C0282">
        <w:rPr>
          <w:rFonts w:ascii="Arial" w:hAnsi="Arial" w:cs="Arial"/>
        </w:rPr>
        <w:t xml:space="preserve">Please refer to </w:t>
      </w:r>
      <w:r w:rsidR="00226C16" w:rsidRPr="003C0282">
        <w:rPr>
          <w:rFonts w:ascii="Arial" w:hAnsi="Arial" w:cs="Arial"/>
        </w:rPr>
        <w:t xml:space="preserve">the </w:t>
      </w:r>
      <w:r w:rsidR="006C7BCF">
        <w:rPr>
          <w:rFonts w:ascii="Arial" w:hAnsi="Arial" w:cs="Arial"/>
        </w:rPr>
        <w:t xml:space="preserve">Excel </w:t>
      </w:r>
      <w:r w:rsidR="00226C16" w:rsidRPr="003C0282">
        <w:rPr>
          <w:rFonts w:ascii="Arial" w:hAnsi="Arial" w:cs="Arial"/>
        </w:rPr>
        <w:t>RFP</w:t>
      </w:r>
      <w:r w:rsidRPr="003C0282">
        <w:rPr>
          <w:rFonts w:ascii="Arial" w:hAnsi="Arial" w:cs="Arial"/>
        </w:rPr>
        <w:t xml:space="preserve"> </w:t>
      </w:r>
      <w:r w:rsidR="00986DB6">
        <w:rPr>
          <w:rFonts w:ascii="Arial" w:hAnsi="Arial" w:cs="Arial"/>
        </w:rPr>
        <w:t>w</w:t>
      </w:r>
      <w:r w:rsidR="006C7BCF">
        <w:rPr>
          <w:rFonts w:ascii="Arial" w:hAnsi="Arial" w:cs="Arial"/>
        </w:rPr>
        <w:t>ork</w:t>
      </w:r>
      <w:r w:rsidR="00986DB6">
        <w:rPr>
          <w:rFonts w:ascii="Arial" w:hAnsi="Arial" w:cs="Arial"/>
        </w:rPr>
        <w:t>book</w:t>
      </w:r>
      <w:r w:rsidR="006C7BCF">
        <w:rPr>
          <w:rFonts w:ascii="Arial" w:hAnsi="Arial" w:cs="Arial"/>
        </w:rPr>
        <w:t xml:space="preserve"> </w:t>
      </w:r>
      <w:r w:rsidRPr="003C0282">
        <w:rPr>
          <w:rFonts w:ascii="Arial" w:hAnsi="Arial" w:cs="Arial"/>
        </w:rPr>
        <w:t xml:space="preserve">for complete </w:t>
      </w:r>
      <w:bookmarkStart w:id="18" w:name="_Hlk21010627"/>
      <w:r w:rsidRPr="003C0282">
        <w:rPr>
          <w:rFonts w:ascii="Arial" w:hAnsi="Arial" w:cs="Arial"/>
        </w:rPr>
        <w:t>proposal requirements and questionnaire information</w:t>
      </w:r>
      <w:bookmarkEnd w:id="18"/>
      <w:r w:rsidRPr="003C0282">
        <w:rPr>
          <w:rFonts w:ascii="Arial" w:hAnsi="Arial" w:cs="Arial"/>
        </w:rPr>
        <w:t>.</w:t>
      </w:r>
    </w:p>
    <w:p w14:paraId="0D82206D" w14:textId="77777777" w:rsidR="00B055F4" w:rsidRPr="003C0282" w:rsidRDefault="00B055F4" w:rsidP="001E35A1">
      <w:pPr>
        <w:tabs>
          <w:tab w:val="num" w:pos="540"/>
        </w:tabs>
        <w:spacing w:after="0" w:line="240" w:lineRule="auto"/>
        <w:jc w:val="both"/>
        <w:outlineLvl w:val="0"/>
        <w:rPr>
          <w:rFonts w:ascii="Arial" w:hAnsi="Arial" w:cs="Arial"/>
        </w:rPr>
      </w:pPr>
    </w:p>
    <w:p w14:paraId="289D39E1" w14:textId="09CD8ED4" w:rsidR="00A32A50" w:rsidRPr="003C0282" w:rsidRDefault="00453B73" w:rsidP="001E35A1">
      <w:pPr>
        <w:tabs>
          <w:tab w:val="left" w:pos="540"/>
        </w:tabs>
        <w:spacing w:after="0" w:line="240" w:lineRule="auto"/>
        <w:jc w:val="both"/>
        <w:rPr>
          <w:rFonts w:ascii="Arial" w:hAnsi="Arial" w:cs="Arial"/>
          <w:b/>
          <w:bCs/>
          <w:color w:val="000000"/>
        </w:rPr>
      </w:pPr>
      <w:r w:rsidRPr="003C0282">
        <w:rPr>
          <w:rFonts w:ascii="Arial" w:hAnsi="Arial" w:cs="Arial"/>
          <w:b/>
          <w:bCs/>
          <w:color w:val="000000"/>
        </w:rPr>
        <w:t>1</w:t>
      </w:r>
      <w:r w:rsidR="00F43E3E" w:rsidRPr="003C0282">
        <w:rPr>
          <w:rFonts w:ascii="Arial" w:hAnsi="Arial" w:cs="Arial"/>
          <w:b/>
          <w:bCs/>
          <w:color w:val="000000"/>
        </w:rPr>
        <w:t>4</w:t>
      </w:r>
      <w:r w:rsidR="005855CE" w:rsidRPr="003C0282">
        <w:rPr>
          <w:rFonts w:ascii="Arial" w:hAnsi="Arial" w:cs="Arial"/>
          <w:b/>
          <w:bCs/>
          <w:color w:val="000000"/>
        </w:rPr>
        <w:t>.</w:t>
      </w:r>
      <w:r w:rsidR="005855CE" w:rsidRPr="003C0282">
        <w:rPr>
          <w:rFonts w:ascii="Arial" w:hAnsi="Arial" w:cs="Arial"/>
          <w:b/>
          <w:bCs/>
          <w:color w:val="000000"/>
        </w:rPr>
        <w:tab/>
      </w:r>
      <w:r w:rsidR="00811368" w:rsidRPr="003C0282">
        <w:rPr>
          <w:rFonts w:ascii="Arial" w:hAnsi="Arial" w:cs="Arial"/>
          <w:b/>
          <w:bCs/>
          <w:color w:val="000000"/>
        </w:rPr>
        <w:t>E</w:t>
      </w:r>
      <w:r w:rsidR="00B622B0" w:rsidRPr="003C0282">
        <w:rPr>
          <w:rFonts w:ascii="Arial" w:hAnsi="Arial" w:cs="Arial"/>
          <w:b/>
          <w:bCs/>
          <w:color w:val="000000"/>
        </w:rPr>
        <w:t xml:space="preserve">VALUATION </w:t>
      </w:r>
      <w:r w:rsidR="00A9546E" w:rsidRPr="003C0282">
        <w:rPr>
          <w:rFonts w:ascii="Arial" w:hAnsi="Arial" w:cs="Arial"/>
          <w:b/>
          <w:bCs/>
          <w:color w:val="000000"/>
        </w:rPr>
        <w:t>AND SELECTION PROCESS</w:t>
      </w:r>
    </w:p>
    <w:p w14:paraId="506437DF" w14:textId="4B10B3F7" w:rsidR="001A7343" w:rsidRPr="003C0282" w:rsidRDefault="00F65DB0" w:rsidP="001E35A1">
      <w:pPr>
        <w:tabs>
          <w:tab w:val="left" w:pos="540"/>
        </w:tabs>
        <w:spacing w:after="0" w:line="240" w:lineRule="auto"/>
        <w:jc w:val="both"/>
        <w:rPr>
          <w:rFonts w:ascii="Arial" w:hAnsi="Arial" w:cs="Arial"/>
        </w:rPr>
      </w:pPr>
      <w:r w:rsidRPr="003C0282">
        <w:rPr>
          <w:rFonts w:ascii="Arial" w:hAnsi="Arial" w:cs="Arial"/>
          <w:color w:val="000000"/>
        </w:rPr>
        <w:t xml:space="preserve">It is the intent of the UA to award a Contract to the Respondent(s) deemed to be the most qualified and responsible firm(s), who submits the best overall Proposal based on an evaluation of all Proposal responses. Selection shall be based on UA assessment of the Respondent’s ability to provide adequate service, as determined by the evaluation committee </w:t>
      </w:r>
      <w:r w:rsidRPr="003C0282">
        <w:rPr>
          <w:rFonts w:ascii="Arial" w:hAnsi="Arial" w:cs="Arial"/>
        </w:rPr>
        <w:t xml:space="preserve">elected to evaluate proposals.  UA reserves the right to reject any or all Proposals or any part thereof, to waive informalities, and to accept the Proposal or Proposals deemed most favorable to UA.  Where </w:t>
      </w:r>
      <w:r w:rsidRPr="003C0282">
        <w:rPr>
          <w:rFonts w:ascii="Arial" w:hAnsi="Arial" w:cs="Arial"/>
          <w:color w:val="000000"/>
        </w:rPr>
        <w:t>Contract negotiations with a Respondent do not proceed to an executed Contract within a time deemed reasonable by UA (for whatever reasons), UA may reconsider the Proposals of other Respondents and, if appropriate, enter into Contract negotiations with one or more of the other R</w:t>
      </w:r>
      <w:r w:rsidR="00226C16" w:rsidRPr="003C0282">
        <w:rPr>
          <w:rFonts w:ascii="Arial" w:hAnsi="Arial" w:cs="Arial"/>
          <w:color w:val="000000"/>
        </w:rPr>
        <w:t>espondents.</w:t>
      </w:r>
      <w:r w:rsidRPr="003C0282">
        <w:rPr>
          <w:rFonts w:ascii="Arial" w:hAnsi="Arial" w:cs="Arial"/>
        </w:rPr>
        <w:t xml:space="preserve">  </w:t>
      </w:r>
      <w:bookmarkStart w:id="19" w:name="_Hlk12955003"/>
    </w:p>
    <w:p w14:paraId="001BC051" w14:textId="77777777" w:rsidR="001A7343" w:rsidRPr="003C0282" w:rsidRDefault="001A7343" w:rsidP="001E35A1">
      <w:pPr>
        <w:tabs>
          <w:tab w:val="left" w:pos="540"/>
        </w:tabs>
        <w:spacing w:after="0" w:line="240" w:lineRule="auto"/>
        <w:jc w:val="both"/>
        <w:rPr>
          <w:rFonts w:ascii="Arial" w:hAnsi="Arial" w:cs="Arial"/>
        </w:rPr>
      </w:pPr>
    </w:p>
    <w:p w14:paraId="4F9F4B86" w14:textId="17DDAB8D" w:rsidR="00C064CD" w:rsidRPr="003C0282" w:rsidRDefault="001A7343" w:rsidP="001E35A1">
      <w:pPr>
        <w:tabs>
          <w:tab w:val="left" w:pos="540"/>
        </w:tabs>
        <w:spacing w:after="0" w:line="240" w:lineRule="auto"/>
        <w:jc w:val="both"/>
      </w:pPr>
      <w:r w:rsidRPr="003C0282">
        <w:rPr>
          <w:rFonts w:ascii="Arial" w:hAnsi="Arial" w:cs="Arial"/>
        </w:rPr>
        <w:tab/>
      </w:r>
      <w:r w:rsidR="00D1060C">
        <w:rPr>
          <w:rFonts w:ascii="Arial" w:hAnsi="Arial" w:cs="Arial"/>
        </w:rPr>
        <w:t xml:space="preserve">Please refer to the “scorecard” tab in the </w:t>
      </w:r>
      <w:r w:rsidR="006C7BCF">
        <w:rPr>
          <w:rFonts w:ascii="Arial" w:hAnsi="Arial" w:cs="Arial"/>
        </w:rPr>
        <w:t xml:space="preserve">Excel </w:t>
      </w:r>
      <w:r w:rsidR="00D1060C">
        <w:rPr>
          <w:rFonts w:ascii="Arial" w:hAnsi="Arial" w:cs="Arial"/>
        </w:rPr>
        <w:t>RFP workbook</w:t>
      </w:r>
      <w:r w:rsidRPr="003C0282">
        <w:rPr>
          <w:rFonts w:ascii="Arial" w:hAnsi="Arial" w:cs="Arial"/>
        </w:rPr>
        <w:t xml:space="preserve">.  </w:t>
      </w:r>
      <w:bookmarkEnd w:id="19"/>
    </w:p>
    <w:p w14:paraId="140AFD34" w14:textId="77777777" w:rsidR="001A7343" w:rsidRPr="003C0282" w:rsidRDefault="001A7343" w:rsidP="001E35A1">
      <w:pPr>
        <w:tabs>
          <w:tab w:val="left" w:pos="540"/>
        </w:tabs>
        <w:spacing w:after="0" w:line="240" w:lineRule="auto"/>
        <w:jc w:val="both"/>
      </w:pPr>
    </w:p>
    <w:p w14:paraId="0EBF4281" w14:textId="3B3DDEF6" w:rsidR="000F01C0" w:rsidRPr="003C0282" w:rsidRDefault="008D4548" w:rsidP="001E35A1">
      <w:pPr>
        <w:tabs>
          <w:tab w:val="left" w:pos="540"/>
        </w:tabs>
        <w:spacing w:line="240" w:lineRule="auto"/>
        <w:jc w:val="both"/>
        <w:rPr>
          <w:rFonts w:ascii="Arial" w:hAnsi="Arial" w:cs="Arial"/>
          <w:b/>
          <w:bCs/>
          <w:color w:val="000000"/>
        </w:rPr>
      </w:pPr>
      <w:r w:rsidRPr="003C0282">
        <w:rPr>
          <w:rFonts w:ascii="Arial" w:hAnsi="Arial" w:cs="Arial"/>
        </w:rPr>
        <w:t xml:space="preserve">Failure of the Respondent to provide in his/her proposal any information requested in this </w:t>
      </w:r>
      <w:r w:rsidR="00481EB5" w:rsidRPr="003C0282">
        <w:rPr>
          <w:rFonts w:ascii="Arial" w:hAnsi="Arial" w:cs="Arial"/>
        </w:rPr>
        <w:t xml:space="preserve">RFP </w:t>
      </w:r>
      <w:r w:rsidRPr="003C0282">
        <w:rPr>
          <w:rFonts w:ascii="Arial" w:hAnsi="Arial" w:cs="Arial"/>
        </w:rPr>
        <w:t xml:space="preserve">may result in disqualification of his/her proposal and shall be the responsibility of the </w:t>
      </w:r>
      <w:r w:rsidR="00481EB5" w:rsidRPr="003C0282">
        <w:rPr>
          <w:rFonts w:ascii="Arial" w:hAnsi="Arial" w:cs="Arial"/>
        </w:rPr>
        <w:t>r</w:t>
      </w:r>
      <w:r w:rsidRPr="003C0282">
        <w:rPr>
          <w:rFonts w:ascii="Arial" w:hAnsi="Arial" w:cs="Arial"/>
        </w:rPr>
        <w:t>espondent.</w:t>
      </w:r>
    </w:p>
    <w:p w14:paraId="02F1630E" w14:textId="0171C92F" w:rsidR="005A48A0" w:rsidRPr="003C0282" w:rsidRDefault="005A48A0" w:rsidP="001E35A1">
      <w:pPr>
        <w:tabs>
          <w:tab w:val="left" w:pos="540"/>
        </w:tabs>
        <w:spacing w:line="240" w:lineRule="auto"/>
        <w:jc w:val="both"/>
        <w:rPr>
          <w:rFonts w:ascii="Arial" w:hAnsi="Arial" w:cs="Arial"/>
          <w:b/>
          <w:bCs/>
          <w:color w:val="000000"/>
        </w:rPr>
      </w:pPr>
    </w:p>
    <w:p w14:paraId="25020AB1" w14:textId="5B245F9F" w:rsidR="00247BAD" w:rsidRPr="003C0282" w:rsidRDefault="00247BAD" w:rsidP="001E35A1">
      <w:pPr>
        <w:tabs>
          <w:tab w:val="left" w:pos="540"/>
        </w:tabs>
        <w:spacing w:line="240" w:lineRule="auto"/>
        <w:jc w:val="both"/>
        <w:rPr>
          <w:rFonts w:ascii="Arial" w:hAnsi="Arial" w:cs="Arial"/>
          <w:b/>
          <w:bCs/>
          <w:color w:val="000000"/>
        </w:rPr>
      </w:pPr>
      <w:r w:rsidRPr="003C0282">
        <w:rPr>
          <w:rFonts w:ascii="Arial" w:hAnsi="Arial" w:cs="Arial"/>
          <w:b/>
          <w:bCs/>
          <w:color w:val="000000"/>
        </w:rPr>
        <w:t>1</w:t>
      </w:r>
      <w:r w:rsidR="00F43E3E" w:rsidRPr="003C0282">
        <w:rPr>
          <w:rFonts w:ascii="Arial" w:hAnsi="Arial" w:cs="Arial"/>
          <w:b/>
          <w:bCs/>
          <w:color w:val="000000"/>
        </w:rPr>
        <w:t>5</w:t>
      </w:r>
      <w:r w:rsidRPr="003C0282">
        <w:rPr>
          <w:rFonts w:ascii="Arial" w:hAnsi="Arial" w:cs="Arial"/>
          <w:b/>
          <w:bCs/>
          <w:color w:val="000000"/>
        </w:rPr>
        <w:t>.</w:t>
      </w:r>
      <w:r w:rsidRPr="003C0282">
        <w:rPr>
          <w:rFonts w:ascii="Arial" w:hAnsi="Arial" w:cs="Arial"/>
          <w:b/>
          <w:bCs/>
          <w:color w:val="000000"/>
        </w:rPr>
        <w:tab/>
      </w:r>
      <w:r w:rsidR="00173BA2" w:rsidRPr="003C0282">
        <w:rPr>
          <w:rFonts w:ascii="Arial" w:hAnsi="Arial" w:cs="Arial"/>
          <w:b/>
          <w:bCs/>
          <w:color w:val="000000"/>
        </w:rPr>
        <w:t xml:space="preserve">SERVICE </w:t>
      </w:r>
      <w:r w:rsidRPr="003C0282">
        <w:rPr>
          <w:rFonts w:ascii="Arial" w:hAnsi="Arial" w:cs="Arial"/>
          <w:b/>
          <w:bCs/>
          <w:color w:val="000000"/>
        </w:rPr>
        <w:t>PERFORMANCE STANDARDS</w:t>
      </w:r>
    </w:p>
    <w:p w14:paraId="48E11BEE" w14:textId="5AD4EAB6" w:rsidR="00D730C9" w:rsidRPr="003C0282" w:rsidRDefault="00D1060C" w:rsidP="001E35A1">
      <w:pPr>
        <w:tabs>
          <w:tab w:val="left" w:pos="540"/>
        </w:tabs>
        <w:spacing w:line="240" w:lineRule="auto"/>
        <w:jc w:val="both"/>
        <w:rPr>
          <w:rFonts w:ascii="Arial" w:hAnsi="Arial" w:cs="Arial"/>
        </w:rPr>
      </w:pPr>
      <w:r>
        <w:rPr>
          <w:rFonts w:ascii="Arial" w:hAnsi="Arial" w:cs="Arial"/>
        </w:rPr>
        <w:t>Please refer to the “Performance Guarantee” section of the technical questionnaire.</w:t>
      </w:r>
    </w:p>
    <w:p w14:paraId="0AAEAE81" w14:textId="6AF4A04C" w:rsidR="00C84E85" w:rsidRPr="003C0282" w:rsidRDefault="00C84E85" w:rsidP="001E35A1">
      <w:pPr>
        <w:spacing w:line="240" w:lineRule="auto"/>
        <w:rPr>
          <w:rFonts w:ascii="Arial" w:hAnsi="Arial" w:cs="Arial"/>
          <w:b/>
          <w:lang w:val="da-DK"/>
        </w:rPr>
      </w:pPr>
      <w:bookmarkStart w:id="20" w:name="_Toc189904353"/>
    </w:p>
    <w:bookmarkEnd w:id="20"/>
    <w:p w14:paraId="6A694D3F" w14:textId="7A09283F" w:rsidR="00534A43" w:rsidRPr="003C0282" w:rsidRDefault="00534A43" w:rsidP="001E35A1">
      <w:pPr>
        <w:spacing w:line="240" w:lineRule="auto"/>
        <w:rPr>
          <w:rFonts w:cs="Arial"/>
          <w:lang w:val="da-DK"/>
        </w:rPr>
      </w:pPr>
      <w:r w:rsidRPr="003C0282">
        <w:rPr>
          <w:rFonts w:ascii="Arial" w:hAnsi="Arial" w:cs="Arial"/>
          <w:b/>
          <w:lang w:val="da-DK"/>
        </w:rPr>
        <w:t xml:space="preserve">APPENDIX </w:t>
      </w:r>
      <w:r w:rsidR="00430952" w:rsidRPr="003C0282">
        <w:rPr>
          <w:rFonts w:ascii="Arial" w:hAnsi="Arial" w:cs="Arial"/>
          <w:b/>
          <w:lang w:val="da-DK"/>
        </w:rPr>
        <w:t>I</w:t>
      </w:r>
      <w:r w:rsidRPr="003C0282">
        <w:rPr>
          <w:rFonts w:ascii="Arial" w:hAnsi="Arial" w:cs="Arial"/>
          <w:b/>
          <w:lang w:val="da-DK"/>
        </w:rPr>
        <w:t xml:space="preserve">:  </w:t>
      </w:r>
      <w:r w:rsidR="00663B21" w:rsidRPr="003C0282">
        <w:rPr>
          <w:rFonts w:ascii="Arial" w:hAnsi="Arial" w:cs="Arial"/>
          <w:b/>
          <w:lang w:val="da-DK"/>
        </w:rPr>
        <w:t>Respondent</w:t>
      </w:r>
      <w:r w:rsidRPr="003C0282">
        <w:rPr>
          <w:rFonts w:ascii="Arial" w:hAnsi="Arial" w:cs="Arial"/>
          <w:b/>
          <w:lang w:val="da-DK"/>
        </w:rPr>
        <w:t xml:space="preserve"> Information/Reference</w:t>
      </w:r>
    </w:p>
    <w:p w14:paraId="64C5678A" w14:textId="0EF3384D" w:rsidR="00534A43" w:rsidRPr="003C0282" w:rsidRDefault="00663B21" w:rsidP="001E35A1">
      <w:pPr>
        <w:pStyle w:val="MyNormal"/>
        <w:jc w:val="left"/>
        <w:rPr>
          <w:rFonts w:cs="Arial"/>
          <w:szCs w:val="22"/>
        </w:rPr>
      </w:pPr>
      <w:r w:rsidRPr="003C0282">
        <w:rPr>
          <w:rFonts w:cs="Arial"/>
          <w:szCs w:val="22"/>
        </w:rPr>
        <w:t>Respondent</w:t>
      </w:r>
      <w:r w:rsidR="00534A43" w:rsidRPr="003C0282">
        <w:rPr>
          <w:rFonts w:cs="Arial"/>
          <w:szCs w:val="22"/>
        </w:rPr>
        <w:t xml:space="preserve"> must provide the following information as part of this proposal:</w:t>
      </w:r>
    </w:p>
    <w:p w14:paraId="04220A6E" w14:textId="77777777" w:rsidR="00534A43" w:rsidRPr="003C0282" w:rsidRDefault="00534A43" w:rsidP="001E35A1">
      <w:pPr>
        <w:pStyle w:val="MyNormal"/>
        <w:jc w:val="left"/>
        <w:rPr>
          <w:rFonts w:cs="Arial"/>
          <w:szCs w:val="22"/>
        </w:rPr>
      </w:pPr>
    </w:p>
    <w:p w14:paraId="28F6C3A7" w14:textId="77777777" w:rsidR="00534A43" w:rsidRPr="003C0282" w:rsidRDefault="00534A43" w:rsidP="001E35A1">
      <w:pPr>
        <w:pStyle w:val="MyNormal"/>
        <w:jc w:val="left"/>
        <w:rPr>
          <w:rFonts w:cs="Arial"/>
          <w:szCs w:val="22"/>
        </w:rPr>
      </w:pPr>
      <w:r w:rsidRPr="003C0282">
        <w:rPr>
          <w:rFonts w:cs="Arial"/>
          <w:szCs w:val="22"/>
        </w:rPr>
        <w:lastRenderedPageBreak/>
        <w:t>1.</w:t>
      </w:r>
      <w:r w:rsidRPr="003C0282">
        <w:rPr>
          <w:rFonts w:cs="Arial"/>
          <w:szCs w:val="22"/>
        </w:rPr>
        <w:tab/>
        <w:t>Respondent Representative</w:t>
      </w:r>
    </w:p>
    <w:p w14:paraId="1DBC9F28" w14:textId="77777777" w:rsidR="00534A43" w:rsidRPr="003C0282" w:rsidRDefault="00534A43" w:rsidP="001E35A1">
      <w:pPr>
        <w:pStyle w:val="MyNormal"/>
        <w:jc w:val="left"/>
        <w:rPr>
          <w:rFonts w:cs="Arial"/>
          <w:szCs w:val="22"/>
        </w:rPr>
      </w:pPr>
      <w:r w:rsidRPr="003C0282">
        <w:rPr>
          <w:rFonts w:cs="Arial"/>
          <w:szCs w:val="22"/>
        </w:rPr>
        <w:tab/>
        <w:t>Contact Name</w:t>
      </w:r>
    </w:p>
    <w:p w14:paraId="683291ED" w14:textId="77777777" w:rsidR="00534A43" w:rsidRPr="003C0282" w:rsidRDefault="00534A43" w:rsidP="001E35A1">
      <w:pPr>
        <w:pStyle w:val="MyNormal"/>
        <w:jc w:val="left"/>
        <w:rPr>
          <w:rFonts w:cs="Arial"/>
          <w:szCs w:val="22"/>
        </w:rPr>
      </w:pPr>
      <w:r w:rsidRPr="003C0282">
        <w:rPr>
          <w:rFonts w:cs="Arial"/>
          <w:szCs w:val="22"/>
        </w:rPr>
        <w:tab/>
        <w:t>Telephone</w:t>
      </w:r>
    </w:p>
    <w:p w14:paraId="77152D7A" w14:textId="77777777" w:rsidR="00534A43" w:rsidRPr="003C0282" w:rsidRDefault="00534A43" w:rsidP="001E35A1">
      <w:pPr>
        <w:pStyle w:val="MyNormal"/>
        <w:jc w:val="left"/>
        <w:rPr>
          <w:rFonts w:cs="Arial"/>
          <w:szCs w:val="22"/>
        </w:rPr>
      </w:pPr>
      <w:r w:rsidRPr="003C0282">
        <w:rPr>
          <w:rFonts w:cs="Arial"/>
          <w:szCs w:val="22"/>
        </w:rPr>
        <w:tab/>
        <w:t>Email Address</w:t>
      </w:r>
    </w:p>
    <w:p w14:paraId="027E8F3F" w14:textId="77777777" w:rsidR="00534A43" w:rsidRPr="003C0282" w:rsidRDefault="00534A43" w:rsidP="001E35A1">
      <w:pPr>
        <w:pStyle w:val="MyNormal"/>
        <w:jc w:val="left"/>
        <w:rPr>
          <w:rFonts w:cs="Arial"/>
          <w:szCs w:val="22"/>
        </w:rPr>
      </w:pPr>
      <w:r w:rsidRPr="003C0282">
        <w:rPr>
          <w:rFonts w:cs="Arial"/>
          <w:szCs w:val="22"/>
        </w:rPr>
        <w:tab/>
        <w:t>Address</w:t>
      </w:r>
    </w:p>
    <w:p w14:paraId="4C4A02FB" w14:textId="77777777" w:rsidR="00534A43" w:rsidRPr="003C0282" w:rsidRDefault="00534A43" w:rsidP="001E35A1">
      <w:pPr>
        <w:pStyle w:val="MyNormal"/>
        <w:jc w:val="left"/>
        <w:rPr>
          <w:rFonts w:cs="Arial"/>
          <w:szCs w:val="22"/>
        </w:rPr>
      </w:pPr>
    </w:p>
    <w:p w14:paraId="4E613FA3" w14:textId="77777777" w:rsidR="00534A43" w:rsidRPr="003C0282" w:rsidRDefault="00534A43" w:rsidP="001E35A1">
      <w:pPr>
        <w:pStyle w:val="MyNormal"/>
        <w:jc w:val="left"/>
        <w:rPr>
          <w:rFonts w:cs="Arial"/>
          <w:szCs w:val="22"/>
        </w:rPr>
      </w:pPr>
    </w:p>
    <w:p w14:paraId="03D322A4" w14:textId="2417197E" w:rsidR="00534A43" w:rsidRPr="003C0282" w:rsidRDefault="00534A43" w:rsidP="001E35A1">
      <w:pPr>
        <w:pStyle w:val="MyNormal"/>
        <w:ind w:right="-720"/>
        <w:jc w:val="left"/>
        <w:rPr>
          <w:rFonts w:cs="Arial"/>
          <w:szCs w:val="22"/>
        </w:rPr>
      </w:pPr>
      <w:r w:rsidRPr="003C0282">
        <w:rPr>
          <w:rFonts w:cs="Arial"/>
          <w:szCs w:val="22"/>
        </w:rPr>
        <w:t>2.</w:t>
      </w:r>
      <w:r w:rsidRPr="003C0282">
        <w:rPr>
          <w:rFonts w:cs="Arial"/>
          <w:szCs w:val="22"/>
        </w:rPr>
        <w:tab/>
        <w:t xml:space="preserve">References of your current customer(s) as specified in </w:t>
      </w:r>
      <w:r w:rsidRPr="003C0282">
        <w:rPr>
          <w:rFonts w:cs="Arial"/>
          <w:b/>
          <w:szCs w:val="22"/>
        </w:rPr>
        <w:t xml:space="preserve">Section </w:t>
      </w:r>
      <w:r w:rsidR="00ED5A58" w:rsidRPr="003C0282">
        <w:rPr>
          <w:rFonts w:cs="Arial"/>
          <w:b/>
          <w:szCs w:val="22"/>
        </w:rPr>
        <w:t>4</w:t>
      </w:r>
      <w:r w:rsidRPr="003C0282">
        <w:rPr>
          <w:rFonts w:cs="Arial"/>
          <w:szCs w:val="22"/>
        </w:rPr>
        <w:t xml:space="preserve"> of this RFP document:</w:t>
      </w:r>
    </w:p>
    <w:p w14:paraId="55E4998F" w14:textId="77777777" w:rsidR="00534A43" w:rsidRPr="003C0282" w:rsidRDefault="00534A43" w:rsidP="001E35A1">
      <w:pPr>
        <w:pStyle w:val="MyNormal"/>
        <w:jc w:val="left"/>
        <w:rPr>
          <w:rFonts w:cs="Arial"/>
          <w:szCs w:val="22"/>
        </w:rPr>
      </w:pPr>
    </w:p>
    <w:p w14:paraId="3DE3F4B1" w14:textId="52035829" w:rsidR="00534A43" w:rsidRPr="003C0282" w:rsidRDefault="00534A43" w:rsidP="001E35A1">
      <w:pPr>
        <w:pStyle w:val="MyNormal"/>
        <w:jc w:val="left"/>
        <w:rPr>
          <w:rFonts w:cs="Arial"/>
          <w:szCs w:val="22"/>
        </w:rPr>
      </w:pPr>
      <w:r w:rsidRPr="003C0282">
        <w:rPr>
          <w:rFonts w:cs="Arial"/>
          <w:szCs w:val="22"/>
        </w:rPr>
        <w:tab/>
        <w:t>a.</w:t>
      </w:r>
      <w:r w:rsidRPr="003C0282">
        <w:rPr>
          <w:rFonts w:cs="Arial"/>
          <w:szCs w:val="22"/>
        </w:rPr>
        <w:tab/>
      </w:r>
      <w:r w:rsidR="00065FE7" w:rsidRPr="003C0282">
        <w:rPr>
          <w:rFonts w:cs="Arial"/>
          <w:szCs w:val="22"/>
        </w:rPr>
        <w:t>Company</w:t>
      </w:r>
      <w:r w:rsidRPr="003C0282">
        <w:rPr>
          <w:rFonts w:cs="Arial"/>
          <w:szCs w:val="22"/>
        </w:rPr>
        <w:t>/Organization Name:</w:t>
      </w:r>
    </w:p>
    <w:p w14:paraId="6D2EF9CC" w14:textId="77777777" w:rsidR="00534A43" w:rsidRPr="003C0282" w:rsidRDefault="00534A43" w:rsidP="001E35A1">
      <w:pPr>
        <w:pStyle w:val="MyNormal"/>
        <w:jc w:val="left"/>
        <w:rPr>
          <w:rFonts w:cs="Arial"/>
          <w:szCs w:val="22"/>
        </w:rPr>
      </w:pPr>
      <w:r w:rsidRPr="003C0282">
        <w:rPr>
          <w:rFonts w:cs="Arial"/>
          <w:szCs w:val="22"/>
        </w:rPr>
        <w:tab/>
      </w:r>
      <w:r w:rsidRPr="003C0282">
        <w:rPr>
          <w:rFonts w:cs="Arial"/>
          <w:szCs w:val="22"/>
        </w:rPr>
        <w:tab/>
        <w:t>Contact Name</w:t>
      </w:r>
    </w:p>
    <w:p w14:paraId="3E31FC99" w14:textId="77777777" w:rsidR="00534A43" w:rsidRPr="003C0282" w:rsidRDefault="00534A43" w:rsidP="001E35A1">
      <w:pPr>
        <w:pStyle w:val="MyNormal"/>
        <w:jc w:val="left"/>
        <w:rPr>
          <w:rFonts w:cs="Arial"/>
          <w:szCs w:val="22"/>
        </w:rPr>
      </w:pPr>
      <w:r w:rsidRPr="003C0282">
        <w:rPr>
          <w:rFonts w:cs="Arial"/>
          <w:szCs w:val="22"/>
        </w:rPr>
        <w:tab/>
      </w:r>
      <w:r w:rsidRPr="003C0282">
        <w:rPr>
          <w:rFonts w:cs="Arial"/>
          <w:szCs w:val="22"/>
        </w:rPr>
        <w:tab/>
        <w:t>Telephone</w:t>
      </w:r>
    </w:p>
    <w:p w14:paraId="1EB44C3B" w14:textId="77777777" w:rsidR="00534A43" w:rsidRPr="003C0282" w:rsidRDefault="00534A43" w:rsidP="001E35A1">
      <w:pPr>
        <w:pStyle w:val="MyNormal"/>
        <w:jc w:val="left"/>
        <w:rPr>
          <w:rFonts w:cs="Arial"/>
          <w:szCs w:val="22"/>
        </w:rPr>
      </w:pPr>
      <w:r w:rsidRPr="003C0282">
        <w:rPr>
          <w:rFonts w:cs="Arial"/>
          <w:szCs w:val="22"/>
        </w:rPr>
        <w:tab/>
      </w:r>
      <w:r w:rsidRPr="003C0282">
        <w:rPr>
          <w:rFonts w:cs="Arial"/>
          <w:szCs w:val="22"/>
        </w:rPr>
        <w:tab/>
        <w:t>Email Address</w:t>
      </w:r>
    </w:p>
    <w:p w14:paraId="05DD3453" w14:textId="77777777" w:rsidR="00534A43" w:rsidRPr="003C0282" w:rsidRDefault="00534A43" w:rsidP="001E35A1">
      <w:pPr>
        <w:pStyle w:val="MyNormal"/>
        <w:jc w:val="left"/>
        <w:rPr>
          <w:rFonts w:cs="Arial"/>
          <w:szCs w:val="22"/>
        </w:rPr>
      </w:pPr>
      <w:r w:rsidRPr="003C0282">
        <w:rPr>
          <w:rFonts w:cs="Arial"/>
          <w:szCs w:val="22"/>
        </w:rPr>
        <w:tab/>
      </w:r>
      <w:r w:rsidRPr="003C0282">
        <w:rPr>
          <w:rFonts w:cs="Arial"/>
          <w:szCs w:val="22"/>
        </w:rPr>
        <w:tab/>
        <w:t>Address</w:t>
      </w:r>
    </w:p>
    <w:p w14:paraId="122D132C" w14:textId="72B4E714" w:rsidR="00534A43" w:rsidRPr="003C0282" w:rsidRDefault="00534A43" w:rsidP="001E35A1">
      <w:pPr>
        <w:pStyle w:val="MyNormal"/>
        <w:jc w:val="left"/>
        <w:rPr>
          <w:rFonts w:cs="Arial"/>
          <w:szCs w:val="22"/>
        </w:rPr>
      </w:pPr>
    </w:p>
    <w:p w14:paraId="6645293E" w14:textId="77777777" w:rsidR="00534A43" w:rsidRPr="003C0282" w:rsidRDefault="00534A43" w:rsidP="001E35A1">
      <w:pPr>
        <w:pStyle w:val="MyNormal"/>
        <w:jc w:val="left"/>
        <w:rPr>
          <w:rFonts w:cs="Arial"/>
          <w:szCs w:val="22"/>
        </w:rPr>
      </w:pPr>
      <w:r w:rsidRPr="003C0282">
        <w:rPr>
          <w:rFonts w:cs="Arial"/>
          <w:szCs w:val="22"/>
        </w:rPr>
        <w:tab/>
        <w:t>b.</w:t>
      </w:r>
      <w:r w:rsidRPr="003C0282">
        <w:rPr>
          <w:rFonts w:cs="Arial"/>
          <w:szCs w:val="22"/>
        </w:rPr>
        <w:tab/>
        <w:t>Company/Organization Name:</w:t>
      </w:r>
    </w:p>
    <w:p w14:paraId="064C1A73" w14:textId="77777777" w:rsidR="00534A43" w:rsidRPr="003C0282" w:rsidRDefault="00534A43" w:rsidP="001E35A1">
      <w:pPr>
        <w:pStyle w:val="MyNormal"/>
        <w:jc w:val="left"/>
        <w:rPr>
          <w:rFonts w:cs="Arial"/>
          <w:szCs w:val="22"/>
        </w:rPr>
      </w:pPr>
      <w:r w:rsidRPr="003C0282">
        <w:rPr>
          <w:rFonts w:cs="Arial"/>
          <w:szCs w:val="22"/>
        </w:rPr>
        <w:tab/>
      </w:r>
      <w:r w:rsidRPr="003C0282">
        <w:rPr>
          <w:rFonts w:cs="Arial"/>
          <w:szCs w:val="22"/>
        </w:rPr>
        <w:tab/>
        <w:t>Contact Name</w:t>
      </w:r>
    </w:p>
    <w:p w14:paraId="309F68F9" w14:textId="77777777" w:rsidR="00534A43" w:rsidRPr="003C0282" w:rsidRDefault="00534A43" w:rsidP="001E35A1">
      <w:pPr>
        <w:pStyle w:val="MyNormal"/>
        <w:jc w:val="left"/>
        <w:rPr>
          <w:rFonts w:cs="Arial"/>
          <w:szCs w:val="22"/>
        </w:rPr>
      </w:pPr>
      <w:r w:rsidRPr="003C0282">
        <w:rPr>
          <w:rFonts w:cs="Arial"/>
          <w:szCs w:val="22"/>
        </w:rPr>
        <w:tab/>
      </w:r>
      <w:r w:rsidRPr="003C0282">
        <w:rPr>
          <w:rFonts w:cs="Arial"/>
          <w:szCs w:val="22"/>
        </w:rPr>
        <w:tab/>
        <w:t>Telephone</w:t>
      </w:r>
    </w:p>
    <w:p w14:paraId="6E8ADEF6" w14:textId="77777777" w:rsidR="00534A43" w:rsidRPr="003C0282" w:rsidRDefault="00534A43" w:rsidP="001E35A1">
      <w:pPr>
        <w:pStyle w:val="MyNormal"/>
        <w:jc w:val="left"/>
        <w:rPr>
          <w:rFonts w:cs="Arial"/>
          <w:szCs w:val="22"/>
        </w:rPr>
      </w:pPr>
      <w:r w:rsidRPr="003C0282">
        <w:rPr>
          <w:rFonts w:cs="Arial"/>
          <w:szCs w:val="22"/>
        </w:rPr>
        <w:tab/>
      </w:r>
      <w:r w:rsidRPr="003C0282">
        <w:rPr>
          <w:rFonts w:cs="Arial"/>
          <w:szCs w:val="22"/>
        </w:rPr>
        <w:tab/>
        <w:t>Email Address</w:t>
      </w:r>
    </w:p>
    <w:p w14:paraId="609880A5" w14:textId="77777777" w:rsidR="00534A43" w:rsidRPr="003C0282" w:rsidRDefault="00534A43" w:rsidP="001E35A1">
      <w:pPr>
        <w:pStyle w:val="MyNormal"/>
        <w:jc w:val="left"/>
        <w:rPr>
          <w:rFonts w:cs="Arial"/>
          <w:szCs w:val="22"/>
        </w:rPr>
      </w:pPr>
      <w:r w:rsidRPr="003C0282">
        <w:rPr>
          <w:rFonts w:cs="Arial"/>
          <w:szCs w:val="22"/>
        </w:rPr>
        <w:tab/>
      </w:r>
      <w:r w:rsidRPr="003C0282">
        <w:rPr>
          <w:rFonts w:cs="Arial"/>
          <w:szCs w:val="22"/>
        </w:rPr>
        <w:tab/>
        <w:t>Address</w:t>
      </w:r>
    </w:p>
    <w:p w14:paraId="558C2EC1" w14:textId="77777777" w:rsidR="00534A43" w:rsidRPr="003C0282" w:rsidRDefault="00534A43" w:rsidP="001E35A1">
      <w:pPr>
        <w:pStyle w:val="MyNormal"/>
        <w:jc w:val="left"/>
        <w:rPr>
          <w:rFonts w:cs="Arial"/>
          <w:szCs w:val="22"/>
        </w:rPr>
      </w:pPr>
    </w:p>
    <w:p w14:paraId="7DEA82C4" w14:textId="77777777" w:rsidR="00534A43" w:rsidRPr="003C0282" w:rsidRDefault="00534A43" w:rsidP="001E35A1">
      <w:pPr>
        <w:pStyle w:val="MyNormal"/>
        <w:jc w:val="left"/>
        <w:rPr>
          <w:rFonts w:cs="Arial"/>
          <w:szCs w:val="22"/>
        </w:rPr>
      </w:pPr>
      <w:r w:rsidRPr="003C0282">
        <w:rPr>
          <w:rFonts w:cs="Arial"/>
          <w:szCs w:val="22"/>
        </w:rPr>
        <w:tab/>
        <w:t>c.</w:t>
      </w:r>
      <w:r w:rsidRPr="003C0282">
        <w:rPr>
          <w:rFonts w:cs="Arial"/>
          <w:szCs w:val="22"/>
        </w:rPr>
        <w:tab/>
        <w:t>Company/Organization Name:</w:t>
      </w:r>
    </w:p>
    <w:p w14:paraId="28A7A58C" w14:textId="77777777" w:rsidR="00534A43" w:rsidRPr="003C0282" w:rsidRDefault="00534A43" w:rsidP="001E35A1">
      <w:pPr>
        <w:pStyle w:val="MyNormal"/>
        <w:jc w:val="left"/>
        <w:rPr>
          <w:rFonts w:cs="Arial"/>
          <w:szCs w:val="22"/>
        </w:rPr>
      </w:pPr>
      <w:r w:rsidRPr="003C0282">
        <w:rPr>
          <w:rFonts w:cs="Arial"/>
          <w:szCs w:val="22"/>
        </w:rPr>
        <w:tab/>
      </w:r>
      <w:r w:rsidRPr="003C0282">
        <w:rPr>
          <w:rFonts w:cs="Arial"/>
          <w:szCs w:val="22"/>
        </w:rPr>
        <w:tab/>
        <w:t>Contact Name</w:t>
      </w:r>
    </w:p>
    <w:p w14:paraId="4286A794" w14:textId="77777777" w:rsidR="00534A43" w:rsidRPr="003C0282" w:rsidRDefault="00534A43" w:rsidP="001E35A1">
      <w:pPr>
        <w:pStyle w:val="MyNormal"/>
        <w:jc w:val="left"/>
        <w:rPr>
          <w:rFonts w:cs="Arial"/>
          <w:szCs w:val="22"/>
        </w:rPr>
      </w:pPr>
      <w:r w:rsidRPr="003C0282">
        <w:rPr>
          <w:rFonts w:cs="Arial"/>
          <w:szCs w:val="22"/>
        </w:rPr>
        <w:tab/>
      </w:r>
      <w:r w:rsidRPr="003C0282">
        <w:rPr>
          <w:rFonts w:cs="Arial"/>
          <w:szCs w:val="22"/>
        </w:rPr>
        <w:tab/>
        <w:t>Telephone</w:t>
      </w:r>
    </w:p>
    <w:p w14:paraId="42D7A9B0" w14:textId="77777777" w:rsidR="00534A43" w:rsidRPr="003C0282" w:rsidRDefault="00534A43" w:rsidP="001E35A1">
      <w:pPr>
        <w:pStyle w:val="MyNormal"/>
        <w:jc w:val="left"/>
        <w:rPr>
          <w:rFonts w:cs="Arial"/>
          <w:szCs w:val="22"/>
        </w:rPr>
      </w:pPr>
      <w:r w:rsidRPr="003C0282">
        <w:rPr>
          <w:rFonts w:cs="Arial"/>
          <w:szCs w:val="22"/>
        </w:rPr>
        <w:tab/>
      </w:r>
      <w:r w:rsidRPr="003C0282">
        <w:rPr>
          <w:rFonts w:cs="Arial"/>
          <w:szCs w:val="22"/>
        </w:rPr>
        <w:tab/>
        <w:t>Email Address</w:t>
      </w:r>
    </w:p>
    <w:p w14:paraId="461F4E1A" w14:textId="77777777" w:rsidR="006F6209" w:rsidRPr="003C0282" w:rsidRDefault="00534A43" w:rsidP="001E35A1">
      <w:pPr>
        <w:pStyle w:val="MyNormal"/>
        <w:jc w:val="left"/>
        <w:rPr>
          <w:rFonts w:cs="Arial"/>
          <w:szCs w:val="22"/>
        </w:rPr>
      </w:pPr>
      <w:r w:rsidRPr="003C0282">
        <w:rPr>
          <w:rFonts w:cs="Arial"/>
          <w:szCs w:val="22"/>
        </w:rPr>
        <w:tab/>
      </w:r>
      <w:r w:rsidRPr="003C0282">
        <w:rPr>
          <w:rFonts w:cs="Arial"/>
          <w:szCs w:val="22"/>
        </w:rPr>
        <w:tab/>
        <w:t>Address</w:t>
      </w:r>
      <w:bookmarkStart w:id="21" w:name="_Toc189904354"/>
    </w:p>
    <w:p w14:paraId="4B01B40F" w14:textId="77777777" w:rsidR="006F6209" w:rsidRPr="003C0282" w:rsidRDefault="006F6209" w:rsidP="001E35A1">
      <w:pPr>
        <w:pStyle w:val="MyNormal"/>
        <w:jc w:val="left"/>
        <w:rPr>
          <w:rFonts w:cs="Arial"/>
          <w:szCs w:val="22"/>
        </w:rPr>
      </w:pPr>
    </w:p>
    <w:bookmarkEnd w:id="21"/>
    <w:p w14:paraId="00C61E66" w14:textId="230BD19A" w:rsidR="00E67FAF" w:rsidRPr="003C0282" w:rsidRDefault="00E67FAF" w:rsidP="001E35A1">
      <w:pPr>
        <w:rPr>
          <w:rFonts w:ascii="Arial" w:eastAsia="Times New Roman" w:hAnsi="Arial" w:cs="Times New Roman"/>
          <w:b/>
        </w:rPr>
      </w:pPr>
    </w:p>
    <w:sectPr w:rsidR="00E67FAF" w:rsidRPr="003C0282" w:rsidSect="00915E6C">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8579F" w14:textId="77777777" w:rsidR="001F3703" w:rsidRDefault="001F3703" w:rsidP="00913B53">
      <w:pPr>
        <w:spacing w:after="0" w:line="240" w:lineRule="auto"/>
      </w:pPr>
      <w:r>
        <w:separator/>
      </w:r>
    </w:p>
  </w:endnote>
  <w:endnote w:type="continuationSeparator" w:id="0">
    <w:p w14:paraId="425415E5" w14:textId="77777777" w:rsidR="001F3703" w:rsidRDefault="001F3703"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165810"/>
      <w:docPartObj>
        <w:docPartGallery w:val="Page Numbers (Bottom of Page)"/>
        <w:docPartUnique/>
      </w:docPartObj>
    </w:sdtPr>
    <w:sdtEndPr>
      <w:rPr>
        <w:noProof/>
      </w:rPr>
    </w:sdtEndPr>
    <w:sdtContent>
      <w:p w14:paraId="609FA843" w14:textId="67947C12" w:rsidR="00C01393" w:rsidRDefault="00C01393">
        <w:pPr>
          <w:pStyle w:val="Footer"/>
          <w:jc w:val="center"/>
        </w:pPr>
        <w:r>
          <w:fldChar w:fldCharType="begin"/>
        </w:r>
        <w:r>
          <w:instrText xml:space="preserve"> PAGE   \* MERGEFORMAT </w:instrText>
        </w:r>
        <w:r>
          <w:fldChar w:fldCharType="separate"/>
        </w:r>
        <w:r w:rsidR="00A85F6D">
          <w:rPr>
            <w:noProof/>
          </w:rPr>
          <w:t>1</w:t>
        </w:r>
        <w:r>
          <w:rPr>
            <w:noProof/>
          </w:rPr>
          <w:fldChar w:fldCharType="end"/>
        </w:r>
      </w:p>
    </w:sdtContent>
  </w:sdt>
  <w:p w14:paraId="6806F910" w14:textId="77777777" w:rsidR="00C01393" w:rsidRDefault="00C013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9A9DC" w14:textId="77777777" w:rsidR="001F3703" w:rsidRDefault="001F3703" w:rsidP="00913B53">
      <w:pPr>
        <w:spacing w:after="0" w:line="240" w:lineRule="auto"/>
      </w:pPr>
      <w:r>
        <w:separator/>
      </w:r>
    </w:p>
  </w:footnote>
  <w:footnote w:type="continuationSeparator" w:id="0">
    <w:p w14:paraId="354C314F" w14:textId="77777777" w:rsidR="001F3703" w:rsidRDefault="001F3703" w:rsidP="00913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4C825F6"/>
    <w:multiLevelType w:val="multilevel"/>
    <w:tmpl w:val="C8A4CC94"/>
    <w:styleLink w:val="SegalBulletedList"/>
    <w:lvl w:ilvl="0">
      <w:start w:val="1"/>
      <w:numFmt w:val="bullet"/>
      <w:pStyle w:val="ListBullet"/>
      <w:lvlText w:val=""/>
      <w:lvlJc w:val="left"/>
      <w:pPr>
        <w:tabs>
          <w:tab w:val="num" w:pos="-31680"/>
        </w:tabs>
        <w:ind w:left="360" w:hanging="360"/>
      </w:pPr>
      <w:rPr>
        <w:rFonts w:ascii="Wingdings" w:hAnsi="Wingdings" w:hint="default"/>
        <w:color w:val="4BACC6" w:themeColor="accent5"/>
      </w:rPr>
    </w:lvl>
    <w:lvl w:ilvl="1">
      <w:start w:val="1"/>
      <w:numFmt w:val="bullet"/>
      <w:pStyle w:val="ListBullet2"/>
      <w:lvlText w:val=""/>
      <w:lvlJc w:val="left"/>
      <w:pPr>
        <w:tabs>
          <w:tab w:val="num" w:pos="-31680"/>
        </w:tabs>
        <w:ind w:left="720" w:hanging="360"/>
      </w:pPr>
      <w:rPr>
        <w:rFonts w:ascii="Symbol" w:hAnsi="Symbol" w:hint="default"/>
        <w:color w:val="4BACC6" w:themeColor="accent5"/>
      </w:rPr>
    </w:lvl>
    <w:lvl w:ilvl="2">
      <w:start w:val="1"/>
      <w:numFmt w:val="bullet"/>
      <w:pStyle w:val="ListBullet3"/>
      <w:lvlText w:val="–"/>
      <w:lvlJc w:val="left"/>
      <w:pPr>
        <w:tabs>
          <w:tab w:val="num" w:pos="-31680"/>
        </w:tabs>
        <w:ind w:left="1080" w:hanging="360"/>
      </w:pPr>
      <w:rPr>
        <w:rFonts w:ascii="Times New Roman" w:hAnsi="Times New Roman" w:cs="Times New Roman" w:hint="default"/>
        <w:color w:val="4BACC6" w:themeColor="accent5"/>
      </w:rPr>
    </w:lvl>
    <w:lvl w:ilvl="3">
      <w:start w:val="1"/>
      <w:numFmt w:val="bullet"/>
      <w:pStyle w:val="ListBullet4"/>
      <w:lvlText w:val="»"/>
      <w:lvlJc w:val="left"/>
      <w:pPr>
        <w:tabs>
          <w:tab w:val="num" w:pos="-31680"/>
        </w:tabs>
        <w:ind w:left="1440" w:hanging="360"/>
      </w:pPr>
      <w:rPr>
        <w:rFonts w:ascii="Times New Roman" w:hAnsi="Times New Roman" w:cs="Times New Roman" w:hint="default"/>
        <w:color w:val="4BACC6" w:themeColor="accent5"/>
      </w:rPr>
    </w:lvl>
    <w:lvl w:ilvl="4">
      <w:start w:val="1"/>
      <w:numFmt w:val="bullet"/>
      <w:pStyle w:val="ListBullet5"/>
      <w:lvlText w:val="›"/>
      <w:lvlJc w:val="left"/>
      <w:pPr>
        <w:tabs>
          <w:tab w:val="num" w:pos="-31680"/>
        </w:tabs>
        <w:ind w:left="1800" w:hanging="360"/>
      </w:pPr>
      <w:rPr>
        <w:rFonts w:ascii="Times New Roman" w:hAnsi="Times New Roman" w:cs="Times New Roman" w:hint="default"/>
        <w:color w:val="4BACC6" w:themeColor="accent5"/>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75211D9"/>
    <w:multiLevelType w:val="hybridMultilevel"/>
    <w:tmpl w:val="4F48F4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5" w15:restartNumberingAfterBreak="0">
    <w:nsid w:val="0A144E75"/>
    <w:multiLevelType w:val="hybridMultilevel"/>
    <w:tmpl w:val="58784B1A"/>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974330E"/>
    <w:multiLevelType w:val="multilevel"/>
    <w:tmpl w:val="97283EE6"/>
    <w:styleLink w:val="SegalNumberedList"/>
    <w:lvl w:ilvl="0">
      <w:start w:val="1"/>
      <w:numFmt w:val="decimal"/>
      <w:pStyle w:val="ListNumber"/>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4514"/>
        </w:tabs>
        <w:ind w:left="4514"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3)"/>
      <w:lvlJc w:val="left"/>
      <w:pPr>
        <w:tabs>
          <w:tab w:val="num" w:pos="5062"/>
        </w:tabs>
        <w:ind w:left="506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Number4"/>
      <w:lvlText w:val="%4)"/>
      <w:lvlJc w:val="left"/>
      <w:pPr>
        <w:tabs>
          <w:tab w:val="num" w:pos="5609"/>
        </w:tabs>
        <w:ind w:left="560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stNumber5"/>
      <w:lvlText w:val="(%5)"/>
      <w:lvlJc w:val="left"/>
      <w:pPr>
        <w:tabs>
          <w:tab w:val="num" w:pos="6156"/>
        </w:tabs>
        <w:ind w:left="615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13268"/>
        </w:tabs>
        <w:ind w:left="1326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6825"/>
        </w:tabs>
        <w:ind w:left="16825" w:hanging="360"/>
      </w:pPr>
      <w:rPr>
        <w:rFonts w:hint="default"/>
      </w:rPr>
    </w:lvl>
    <w:lvl w:ilvl="7">
      <w:start w:val="1"/>
      <w:numFmt w:val="lowerLetter"/>
      <w:lvlText w:val="%8."/>
      <w:lvlJc w:val="left"/>
      <w:pPr>
        <w:tabs>
          <w:tab w:val="num" w:pos="17185"/>
        </w:tabs>
        <w:ind w:left="17185" w:hanging="360"/>
      </w:pPr>
      <w:rPr>
        <w:rFonts w:hint="default"/>
      </w:rPr>
    </w:lvl>
    <w:lvl w:ilvl="8">
      <w:start w:val="1"/>
      <w:numFmt w:val="lowerRoman"/>
      <w:lvlText w:val="%9."/>
      <w:lvlJc w:val="left"/>
      <w:pPr>
        <w:tabs>
          <w:tab w:val="num" w:pos="17545"/>
        </w:tabs>
        <w:ind w:left="17545" w:hanging="360"/>
      </w:pPr>
      <w:rPr>
        <w:rFonts w:hint="default"/>
      </w:rPr>
    </w:lvl>
  </w:abstractNum>
  <w:abstractNum w:abstractNumId="7"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10" w15:restartNumberingAfterBreak="0">
    <w:nsid w:val="2B9F3C50"/>
    <w:multiLevelType w:val="hybridMultilevel"/>
    <w:tmpl w:val="25B01ED0"/>
    <w:lvl w:ilvl="0" w:tplc="829ACD8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55344CA"/>
    <w:multiLevelType w:val="hybridMultilevel"/>
    <w:tmpl w:val="6768660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13"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4C2905D1"/>
    <w:multiLevelType w:val="hybridMultilevel"/>
    <w:tmpl w:val="893A154E"/>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16"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17" w15:restartNumberingAfterBreak="0">
    <w:nsid w:val="4F047F6C"/>
    <w:multiLevelType w:val="hybridMultilevel"/>
    <w:tmpl w:val="3ABEF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597A5A74"/>
    <w:multiLevelType w:val="hybridMultilevel"/>
    <w:tmpl w:val="DB18A0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024D4B"/>
    <w:multiLevelType w:val="hybridMultilevel"/>
    <w:tmpl w:val="E23A6A76"/>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2"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15:restartNumberingAfterBreak="0">
    <w:nsid w:val="75AB7C6E"/>
    <w:multiLevelType w:val="hybridMultilevel"/>
    <w:tmpl w:val="0986BF5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6"/>
  </w:num>
  <w:num w:numId="2">
    <w:abstractNumId w:val="9"/>
  </w:num>
  <w:num w:numId="3">
    <w:abstractNumId w:val="12"/>
  </w:num>
  <w:num w:numId="4">
    <w:abstractNumId w:val="22"/>
  </w:num>
  <w:num w:numId="5">
    <w:abstractNumId w:val="18"/>
  </w:num>
  <w:num w:numId="6">
    <w:abstractNumId w:val="4"/>
  </w:num>
  <w:num w:numId="7">
    <w:abstractNumId w:val="0"/>
  </w:num>
  <w:num w:numId="8">
    <w:abstractNumId w:val="13"/>
  </w:num>
  <w:num w:numId="9">
    <w:abstractNumId w:val="7"/>
  </w:num>
  <w:num w:numId="10">
    <w:abstractNumId w:val="1"/>
  </w:num>
  <w:num w:numId="11">
    <w:abstractNumId w:val="8"/>
  </w:num>
  <w:num w:numId="12">
    <w:abstractNumId w:val="15"/>
  </w:num>
  <w:num w:numId="13">
    <w:abstractNumId w:val="14"/>
  </w:num>
  <w:num w:numId="14">
    <w:abstractNumId w:val="17"/>
  </w:num>
  <w:num w:numId="15">
    <w:abstractNumId w:val="5"/>
  </w:num>
  <w:num w:numId="16">
    <w:abstractNumId w:val="19"/>
  </w:num>
  <w:num w:numId="17">
    <w:abstractNumId w:val="10"/>
  </w:num>
  <w:num w:numId="18">
    <w:abstractNumId w:val="2"/>
  </w:num>
  <w:num w:numId="19">
    <w:abstractNumId w:val="6"/>
    <w:lvlOverride w:ilvl="0">
      <w:lvl w:ilvl="0">
        <w:start w:val="1"/>
        <w:numFmt w:val="decimal"/>
        <w:pStyle w:val="ListNumber"/>
        <w:lvlText w:val="%1."/>
        <w:lvlJc w:val="left"/>
        <w:pPr>
          <w:tabs>
            <w:tab w:val="num" w:pos="1987"/>
          </w:tabs>
          <w:ind w:left="1987" w:hanging="547"/>
        </w:pPr>
        <w:rPr>
          <w:rFonts w:ascii="Arial" w:hAnsi="Arial" w:cs="Arial"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0"/>
  </w:num>
  <w:num w:numId="23">
    <w:abstractNumId w:val="3"/>
  </w:num>
  <w:num w:numId="24">
    <w:abstractNumId w:val="6"/>
  </w:num>
  <w:num w:numId="25">
    <w:abstractNumId w:val="6"/>
    <w:lvlOverride w:ilvl="0">
      <w:lvl w:ilvl="0">
        <w:start w:val="1"/>
        <w:numFmt w:val="decimal"/>
        <w:pStyle w:val="ListNumber"/>
        <w:lvlText w:val="%1."/>
        <w:lvlJc w:val="left"/>
        <w:pPr>
          <w:tabs>
            <w:tab w:val="num" w:pos="547"/>
          </w:tabs>
          <w:ind w:left="547" w:hanging="547"/>
        </w:pPr>
        <w:rPr>
          <w:rFonts w:ascii="Arial" w:hAnsi="Arial" w:cs="Arial"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6">
    <w:abstractNumId w:val="21"/>
  </w:num>
  <w:num w:numId="27">
    <w:abstractNumId w:val="6"/>
    <w:lvlOverride w:ilvl="0">
      <w:lvl w:ilvl="0">
        <w:start w:val="1"/>
        <w:numFmt w:val="decimal"/>
        <w:pStyle w:val="ListNumber"/>
        <w:lvlText w:val="%1."/>
        <w:lvlJc w:val="left"/>
        <w:pPr>
          <w:tabs>
            <w:tab w:val="num" w:pos="1627"/>
          </w:tabs>
          <w:ind w:left="1627" w:hanging="547"/>
        </w:pPr>
        <w:rPr>
          <w:rFonts w:ascii="Arial" w:hAnsi="Arial" w:cs="Arial"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410264"/>
    <w:rsid w:val="00010F0F"/>
    <w:rsid w:val="00012FDB"/>
    <w:rsid w:val="00015D3C"/>
    <w:rsid w:val="00017CB9"/>
    <w:rsid w:val="00020343"/>
    <w:rsid w:val="00020E2E"/>
    <w:rsid w:val="00023A5E"/>
    <w:rsid w:val="00024BF8"/>
    <w:rsid w:val="00024EB1"/>
    <w:rsid w:val="00032A56"/>
    <w:rsid w:val="00034F5D"/>
    <w:rsid w:val="00037B25"/>
    <w:rsid w:val="0004083B"/>
    <w:rsid w:val="000418FA"/>
    <w:rsid w:val="00041B8A"/>
    <w:rsid w:val="000420A6"/>
    <w:rsid w:val="00043ACE"/>
    <w:rsid w:val="0004641D"/>
    <w:rsid w:val="00047AA7"/>
    <w:rsid w:val="0005004A"/>
    <w:rsid w:val="00050523"/>
    <w:rsid w:val="00050B0B"/>
    <w:rsid w:val="0005103E"/>
    <w:rsid w:val="0005543E"/>
    <w:rsid w:val="00055763"/>
    <w:rsid w:val="000612F2"/>
    <w:rsid w:val="0006419E"/>
    <w:rsid w:val="000654B3"/>
    <w:rsid w:val="00065FE7"/>
    <w:rsid w:val="000663E6"/>
    <w:rsid w:val="000675B5"/>
    <w:rsid w:val="00070957"/>
    <w:rsid w:val="00072631"/>
    <w:rsid w:val="00073619"/>
    <w:rsid w:val="00075E0D"/>
    <w:rsid w:val="00076EA4"/>
    <w:rsid w:val="00077D13"/>
    <w:rsid w:val="000812B3"/>
    <w:rsid w:val="00081323"/>
    <w:rsid w:val="00081E07"/>
    <w:rsid w:val="00085DEC"/>
    <w:rsid w:val="000863FB"/>
    <w:rsid w:val="00086751"/>
    <w:rsid w:val="0009141E"/>
    <w:rsid w:val="00091D8F"/>
    <w:rsid w:val="0009383C"/>
    <w:rsid w:val="000955EC"/>
    <w:rsid w:val="000A0A6E"/>
    <w:rsid w:val="000A0DAF"/>
    <w:rsid w:val="000A302F"/>
    <w:rsid w:val="000A3C8F"/>
    <w:rsid w:val="000A6B6B"/>
    <w:rsid w:val="000A6C7E"/>
    <w:rsid w:val="000A6D4E"/>
    <w:rsid w:val="000A6DD0"/>
    <w:rsid w:val="000B0C20"/>
    <w:rsid w:val="000B3890"/>
    <w:rsid w:val="000B629C"/>
    <w:rsid w:val="000C1205"/>
    <w:rsid w:val="000C1A6C"/>
    <w:rsid w:val="000C1BF5"/>
    <w:rsid w:val="000C58E5"/>
    <w:rsid w:val="000C73F6"/>
    <w:rsid w:val="000C75E9"/>
    <w:rsid w:val="000D0F47"/>
    <w:rsid w:val="000D22E3"/>
    <w:rsid w:val="000D2AA8"/>
    <w:rsid w:val="000D5BF6"/>
    <w:rsid w:val="000D6C6F"/>
    <w:rsid w:val="000D73D9"/>
    <w:rsid w:val="000E131D"/>
    <w:rsid w:val="000E13BF"/>
    <w:rsid w:val="000E296B"/>
    <w:rsid w:val="000E37CD"/>
    <w:rsid w:val="000E3984"/>
    <w:rsid w:val="000E3F61"/>
    <w:rsid w:val="000E5B0A"/>
    <w:rsid w:val="000E6001"/>
    <w:rsid w:val="000F00D7"/>
    <w:rsid w:val="000F01C0"/>
    <w:rsid w:val="000F109C"/>
    <w:rsid w:val="000F4301"/>
    <w:rsid w:val="000F462C"/>
    <w:rsid w:val="000F6770"/>
    <w:rsid w:val="00100BF6"/>
    <w:rsid w:val="00100E19"/>
    <w:rsid w:val="00100F1E"/>
    <w:rsid w:val="00102E62"/>
    <w:rsid w:val="00103190"/>
    <w:rsid w:val="00106D8B"/>
    <w:rsid w:val="00107709"/>
    <w:rsid w:val="001079BA"/>
    <w:rsid w:val="00107A25"/>
    <w:rsid w:val="001108E5"/>
    <w:rsid w:val="00112CBC"/>
    <w:rsid w:val="0011567F"/>
    <w:rsid w:val="001159CD"/>
    <w:rsid w:val="00116B2C"/>
    <w:rsid w:val="00117CDE"/>
    <w:rsid w:val="00117DCF"/>
    <w:rsid w:val="0012095F"/>
    <w:rsid w:val="00121415"/>
    <w:rsid w:val="00126E92"/>
    <w:rsid w:val="00130663"/>
    <w:rsid w:val="00134754"/>
    <w:rsid w:val="00134B01"/>
    <w:rsid w:val="0013744E"/>
    <w:rsid w:val="00137709"/>
    <w:rsid w:val="00140276"/>
    <w:rsid w:val="00140A31"/>
    <w:rsid w:val="0014169E"/>
    <w:rsid w:val="001428A4"/>
    <w:rsid w:val="001436AA"/>
    <w:rsid w:val="00145AAB"/>
    <w:rsid w:val="00153FA9"/>
    <w:rsid w:val="0015669A"/>
    <w:rsid w:val="00160023"/>
    <w:rsid w:val="0016050B"/>
    <w:rsid w:val="00162394"/>
    <w:rsid w:val="00162A43"/>
    <w:rsid w:val="00162C4F"/>
    <w:rsid w:val="0016310E"/>
    <w:rsid w:val="00165024"/>
    <w:rsid w:val="001653C0"/>
    <w:rsid w:val="0016754C"/>
    <w:rsid w:val="00172B28"/>
    <w:rsid w:val="00173BA2"/>
    <w:rsid w:val="00173ECF"/>
    <w:rsid w:val="00174BED"/>
    <w:rsid w:val="00174C36"/>
    <w:rsid w:val="00174DED"/>
    <w:rsid w:val="00175645"/>
    <w:rsid w:val="00177A01"/>
    <w:rsid w:val="00180411"/>
    <w:rsid w:val="0018240C"/>
    <w:rsid w:val="001834F9"/>
    <w:rsid w:val="001844D2"/>
    <w:rsid w:val="00184D03"/>
    <w:rsid w:val="00185C1F"/>
    <w:rsid w:val="001863C9"/>
    <w:rsid w:val="001866C0"/>
    <w:rsid w:val="00186AEE"/>
    <w:rsid w:val="00187C9D"/>
    <w:rsid w:val="00195648"/>
    <w:rsid w:val="00196998"/>
    <w:rsid w:val="001969F2"/>
    <w:rsid w:val="00197146"/>
    <w:rsid w:val="001A12A7"/>
    <w:rsid w:val="001A1523"/>
    <w:rsid w:val="001A3677"/>
    <w:rsid w:val="001A42B7"/>
    <w:rsid w:val="001A593A"/>
    <w:rsid w:val="001A5A33"/>
    <w:rsid w:val="001A5B31"/>
    <w:rsid w:val="001A67C1"/>
    <w:rsid w:val="001A7343"/>
    <w:rsid w:val="001A7ACC"/>
    <w:rsid w:val="001B2480"/>
    <w:rsid w:val="001B3FFC"/>
    <w:rsid w:val="001B5676"/>
    <w:rsid w:val="001B6508"/>
    <w:rsid w:val="001B7B4D"/>
    <w:rsid w:val="001C0437"/>
    <w:rsid w:val="001C07C1"/>
    <w:rsid w:val="001C1927"/>
    <w:rsid w:val="001C474D"/>
    <w:rsid w:val="001C5117"/>
    <w:rsid w:val="001C6621"/>
    <w:rsid w:val="001C6948"/>
    <w:rsid w:val="001C7382"/>
    <w:rsid w:val="001D05E8"/>
    <w:rsid w:val="001D0CDC"/>
    <w:rsid w:val="001D12B6"/>
    <w:rsid w:val="001D14C8"/>
    <w:rsid w:val="001D2657"/>
    <w:rsid w:val="001D2AD2"/>
    <w:rsid w:val="001D3794"/>
    <w:rsid w:val="001D4056"/>
    <w:rsid w:val="001D5060"/>
    <w:rsid w:val="001E24CD"/>
    <w:rsid w:val="001E25E0"/>
    <w:rsid w:val="001E35A1"/>
    <w:rsid w:val="001E3C01"/>
    <w:rsid w:val="001E5F58"/>
    <w:rsid w:val="001F07E4"/>
    <w:rsid w:val="001F0B48"/>
    <w:rsid w:val="001F0E0E"/>
    <w:rsid w:val="001F2925"/>
    <w:rsid w:val="001F34E3"/>
    <w:rsid w:val="001F3703"/>
    <w:rsid w:val="001F3C1A"/>
    <w:rsid w:val="001F418A"/>
    <w:rsid w:val="001F611C"/>
    <w:rsid w:val="00200AFA"/>
    <w:rsid w:val="00200B27"/>
    <w:rsid w:val="002020E2"/>
    <w:rsid w:val="00202252"/>
    <w:rsid w:val="002037EB"/>
    <w:rsid w:val="00203F4F"/>
    <w:rsid w:val="00204524"/>
    <w:rsid w:val="00204DB5"/>
    <w:rsid w:val="00206081"/>
    <w:rsid w:val="00210C48"/>
    <w:rsid w:val="00210C59"/>
    <w:rsid w:val="00211406"/>
    <w:rsid w:val="0021153B"/>
    <w:rsid w:val="00211DDE"/>
    <w:rsid w:val="0021381C"/>
    <w:rsid w:val="00213B1D"/>
    <w:rsid w:val="00222CA7"/>
    <w:rsid w:val="00222F15"/>
    <w:rsid w:val="002233B6"/>
    <w:rsid w:val="0022593F"/>
    <w:rsid w:val="0022660F"/>
    <w:rsid w:val="002269AE"/>
    <w:rsid w:val="00226C16"/>
    <w:rsid w:val="00226DBB"/>
    <w:rsid w:val="002277CF"/>
    <w:rsid w:val="00232190"/>
    <w:rsid w:val="00236933"/>
    <w:rsid w:val="00236B69"/>
    <w:rsid w:val="00240CE9"/>
    <w:rsid w:val="00240FC7"/>
    <w:rsid w:val="00242994"/>
    <w:rsid w:val="00246A6E"/>
    <w:rsid w:val="00247156"/>
    <w:rsid w:val="0024746E"/>
    <w:rsid w:val="002474C1"/>
    <w:rsid w:val="00247BAD"/>
    <w:rsid w:val="00252AFE"/>
    <w:rsid w:val="00253DF0"/>
    <w:rsid w:val="002548A5"/>
    <w:rsid w:val="00262DB8"/>
    <w:rsid w:val="0026574A"/>
    <w:rsid w:val="00265E71"/>
    <w:rsid w:val="002672AF"/>
    <w:rsid w:val="002700AA"/>
    <w:rsid w:val="00271D3A"/>
    <w:rsid w:val="00274C4C"/>
    <w:rsid w:val="00275C23"/>
    <w:rsid w:val="00275CF9"/>
    <w:rsid w:val="0027681E"/>
    <w:rsid w:val="00280113"/>
    <w:rsid w:val="0028030A"/>
    <w:rsid w:val="00281237"/>
    <w:rsid w:val="00282337"/>
    <w:rsid w:val="00282918"/>
    <w:rsid w:val="0028343E"/>
    <w:rsid w:val="002852B6"/>
    <w:rsid w:val="002854BA"/>
    <w:rsid w:val="00286119"/>
    <w:rsid w:val="00287F72"/>
    <w:rsid w:val="00291EF8"/>
    <w:rsid w:val="00294D17"/>
    <w:rsid w:val="00295BF2"/>
    <w:rsid w:val="00296874"/>
    <w:rsid w:val="00296AC2"/>
    <w:rsid w:val="00296D36"/>
    <w:rsid w:val="00297F20"/>
    <w:rsid w:val="002A0A43"/>
    <w:rsid w:val="002A1525"/>
    <w:rsid w:val="002A19FE"/>
    <w:rsid w:val="002A20F1"/>
    <w:rsid w:val="002A4461"/>
    <w:rsid w:val="002A5553"/>
    <w:rsid w:val="002A5625"/>
    <w:rsid w:val="002A5F6B"/>
    <w:rsid w:val="002A7902"/>
    <w:rsid w:val="002B06BB"/>
    <w:rsid w:val="002B214A"/>
    <w:rsid w:val="002B2FA4"/>
    <w:rsid w:val="002B3322"/>
    <w:rsid w:val="002B4569"/>
    <w:rsid w:val="002B5441"/>
    <w:rsid w:val="002B5EB2"/>
    <w:rsid w:val="002B6229"/>
    <w:rsid w:val="002C143D"/>
    <w:rsid w:val="002C3088"/>
    <w:rsid w:val="002C38E4"/>
    <w:rsid w:val="002D0580"/>
    <w:rsid w:val="002D1CD3"/>
    <w:rsid w:val="002D1DD1"/>
    <w:rsid w:val="002D212D"/>
    <w:rsid w:val="002D6759"/>
    <w:rsid w:val="002E1E42"/>
    <w:rsid w:val="002E3BD9"/>
    <w:rsid w:val="002E4EB4"/>
    <w:rsid w:val="002F07FB"/>
    <w:rsid w:val="002F0F01"/>
    <w:rsid w:val="002F151F"/>
    <w:rsid w:val="002F67E3"/>
    <w:rsid w:val="0030074C"/>
    <w:rsid w:val="003007CE"/>
    <w:rsid w:val="003015E8"/>
    <w:rsid w:val="003029D1"/>
    <w:rsid w:val="00304F73"/>
    <w:rsid w:val="003100AE"/>
    <w:rsid w:val="003118A1"/>
    <w:rsid w:val="00311C9A"/>
    <w:rsid w:val="003145B4"/>
    <w:rsid w:val="003149B1"/>
    <w:rsid w:val="003157E7"/>
    <w:rsid w:val="00315B76"/>
    <w:rsid w:val="0031642E"/>
    <w:rsid w:val="0031678F"/>
    <w:rsid w:val="00316B19"/>
    <w:rsid w:val="0031743A"/>
    <w:rsid w:val="0032362C"/>
    <w:rsid w:val="003236FE"/>
    <w:rsid w:val="00325F3F"/>
    <w:rsid w:val="003263CC"/>
    <w:rsid w:val="00327408"/>
    <w:rsid w:val="0032770F"/>
    <w:rsid w:val="00331384"/>
    <w:rsid w:val="00332E7A"/>
    <w:rsid w:val="00334EA0"/>
    <w:rsid w:val="003354F9"/>
    <w:rsid w:val="00337DB5"/>
    <w:rsid w:val="00337F9E"/>
    <w:rsid w:val="00341F64"/>
    <w:rsid w:val="003422E6"/>
    <w:rsid w:val="0034289F"/>
    <w:rsid w:val="0034418F"/>
    <w:rsid w:val="00344265"/>
    <w:rsid w:val="00347FEB"/>
    <w:rsid w:val="00350527"/>
    <w:rsid w:val="00352556"/>
    <w:rsid w:val="0035425E"/>
    <w:rsid w:val="00354410"/>
    <w:rsid w:val="003548FA"/>
    <w:rsid w:val="00354CF7"/>
    <w:rsid w:val="003554B9"/>
    <w:rsid w:val="003569DF"/>
    <w:rsid w:val="00357448"/>
    <w:rsid w:val="0035755F"/>
    <w:rsid w:val="00357616"/>
    <w:rsid w:val="00364E08"/>
    <w:rsid w:val="00366E77"/>
    <w:rsid w:val="00372481"/>
    <w:rsid w:val="0037457C"/>
    <w:rsid w:val="003809D4"/>
    <w:rsid w:val="00381CC8"/>
    <w:rsid w:val="00381FAD"/>
    <w:rsid w:val="00385373"/>
    <w:rsid w:val="00385799"/>
    <w:rsid w:val="003858F2"/>
    <w:rsid w:val="00391F2B"/>
    <w:rsid w:val="00392310"/>
    <w:rsid w:val="00394425"/>
    <w:rsid w:val="003964F1"/>
    <w:rsid w:val="00397A6D"/>
    <w:rsid w:val="003A0378"/>
    <w:rsid w:val="003A159C"/>
    <w:rsid w:val="003A1FBA"/>
    <w:rsid w:val="003A2664"/>
    <w:rsid w:val="003A3143"/>
    <w:rsid w:val="003A4BE8"/>
    <w:rsid w:val="003A5C59"/>
    <w:rsid w:val="003A6839"/>
    <w:rsid w:val="003A72C3"/>
    <w:rsid w:val="003B093D"/>
    <w:rsid w:val="003B3444"/>
    <w:rsid w:val="003B44C8"/>
    <w:rsid w:val="003B51D9"/>
    <w:rsid w:val="003B68D7"/>
    <w:rsid w:val="003B6E8C"/>
    <w:rsid w:val="003C0282"/>
    <w:rsid w:val="003C03E7"/>
    <w:rsid w:val="003C1DB3"/>
    <w:rsid w:val="003C4D5F"/>
    <w:rsid w:val="003C58D6"/>
    <w:rsid w:val="003C5AA7"/>
    <w:rsid w:val="003C5EAC"/>
    <w:rsid w:val="003C6D72"/>
    <w:rsid w:val="003C7E4A"/>
    <w:rsid w:val="003D1141"/>
    <w:rsid w:val="003D1679"/>
    <w:rsid w:val="003D1DB3"/>
    <w:rsid w:val="003D1E0D"/>
    <w:rsid w:val="003D298E"/>
    <w:rsid w:val="003D2AB0"/>
    <w:rsid w:val="003D2C79"/>
    <w:rsid w:val="003D32B0"/>
    <w:rsid w:val="003D6EFF"/>
    <w:rsid w:val="003D7E94"/>
    <w:rsid w:val="003E0D0F"/>
    <w:rsid w:val="003F122A"/>
    <w:rsid w:val="003F1B7F"/>
    <w:rsid w:val="003F20FA"/>
    <w:rsid w:val="003F408D"/>
    <w:rsid w:val="003F5A5D"/>
    <w:rsid w:val="003F5A91"/>
    <w:rsid w:val="003F7907"/>
    <w:rsid w:val="0040052B"/>
    <w:rsid w:val="00402724"/>
    <w:rsid w:val="00403550"/>
    <w:rsid w:val="00404897"/>
    <w:rsid w:val="0040494B"/>
    <w:rsid w:val="00405DEA"/>
    <w:rsid w:val="00406C8A"/>
    <w:rsid w:val="00410264"/>
    <w:rsid w:val="00411B8C"/>
    <w:rsid w:val="004214C0"/>
    <w:rsid w:val="00422142"/>
    <w:rsid w:val="004223FE"/>
    <w:rsid w:val="00424659"/>
    <w:rsid w:val="00425CAD"/>
    <w:rsid w:val="0042643C"/>
    <w:rsid w:val="00426982"/>
    <w:rsid w:val="004306F5"/>
    <w:rsid w:val="00430939"/>
    <w:rsid w:val="00430952"/>
    <w:rsid w:val="004319C2"/>
    <w:rsid w:val="00435D0C"/>
    <w:rsid w:val="00435DC3"/>
    <w:rsid w:val="00437951"/>
    <w:rsid w:val="004420EA"/>
    <w:rsid w:val="00442304"/>
    <w:rsid w:val="004441CD"/>
    <w:rsid w:val="00450A2D"/>
    <w:rsid w:val="00453860"/>
    <w:rsid w:val="00453B73"/>
    <w:rsid w:val="00454934"/>
    <w:rsid w:val="00460224"/>
    <w:rsid w:val="00460709"/>
    <w:rsid w:val="00461728"/>
    <w:rsid w:val="00462D62"/>
    <w:rsid w:val="0046331D"/>
    <w:rsid w:val="00463FEB"/>
    <w:rsid w:val="0046458D"/>
    <w:rsid w:val="0047014B"/>
    <w:rsid w:val="004710F3"/>
    <w:rsid w:val="00472EC7"/>
    <w:rsid w:val="00474B7E"/>
    <w:rsid w:val="00476F33"/>
    <w:rsid w:val="00481EB5"/>
    <w:rsid w:val="00482FBD"/>
    <w:rsid w:val="00483876"/>
    <w:rsid w:val="004856B4"/>
    <w:rsid w:val="004862AA"/>
    <w:rsid w:val="00490033"/>
    <w:rsid w:val="00490517"/>
    <w:rsid w:val="00491B7D"/>
    <w:rsid w:val="00492CEB"/>
    <w:rsid w:val="00492FBB"/>
    <w:rsid w:val="004967A2"/>
    <w:rsid w:val="004A0894"/>
    <w:rsid w:val="004A1DF2"/>
    <w:rsid w:val="004A34CE"/>
    <w:rsid w:val="004A43E7"/>
    <w:rsid w:val="004A6BB2"/>
    <w:rsid w:val="004A6F29"/>
    <w:rsid w:val="004B1A53"/>
    <w:rsid w:val="004B1F89"/>
    <w:rsid w:val="004B2FE7"/>
    <w:rsid w:val="004B49B9"/>
    <w:rsid w:val="004B62D5"/>
    <w:rsid w:val="004B6977"/>
    <w:rsid w:val="004B6F77"/>
    <w:rsid w:val="004C06B3"/>
    <w:rsid w:val="004C0791"/>
    <w:rsid w:val="004C14D3"/>
    <w:rsid w:val="004C16C9"/>
    <w:rsid w:val="004C1F96"/>
    <w:rsid w:val="004C3208"/>
    <w:rsid w:val="004C3CCF"/>
    <w:rsid w:val="004C42D0"/>
    <w:rsid w:val="004C56B3"/>
    <w:rsid w:val="004C57EC"/>
    <w:rsid w:val="004C5BBB"/>
    <w:rsid w:val="004C6C78"/>
    <w:rsid w:val="004C71D5"/>
    <w:rsid w:val="004D03F1"/>
    <w:rsid w:val="004D42FA"/>
    <w:rsid w:val="004D4BA7"/>
    <w:rsid w:val="004D6350"/>
    <w:rsid w:val="004E3010"/>
    <w:rsid w:val="004E3855"/>
    <w:rsid w:val="004E4FF6"/>
    <w:rsid w:val="004E5473"/>
    <w:rsid w:val="004E5A8F"/>
    <w:rsid w:val="004E5D3E"/>
    <w:rsid w:val="004F03F2"/>
    <w:rsid w:val="004F06BC"/>
    <w:rsid w:val="004F45F1"/>
    <w:rsid w:val="004F783F"/>
    <w:rsid w:val="0050172D"/>
    <w:rsid w:val="00501D26"/>
    <w:rsid w:val="00502F5E"/>
    <w:rsid w:val="00503740"/>
    <w:rsid w:val="0050504B"/>
    <w:rsid w:val="0050567D"/>
    <w:rsid w:val="00505B21"/>
    <w:rsid w:val="005068C8"/>
    <w:rsid w:val="0050701E"/>
    <w:rsid w:val="00511343"/>
    <w:rsid w:val="00512C21"/>
    <w:rsid w:val="005139EC"/>
    <w:rsid w:val="00513D9D"/>
    <w:rsid w:val="00520431"/>
    <w:rsid w:val="0052104B"/>
    <w:rsid w:val="00522B45"/>
    <w:rsid w:val="00523194"/>
    <w:rsid w:val="005231DD"/>
    <w:rsid w:val="00524954"/>
    <w:rsid w:val="00525C89"/>
    <w:rsid w:val="00526B19"/>
    <w:rsid w:val="00530B10"/>
    <w:rsid w:val="0053133D"/>
    <w:rsid w:val="00532FCF"/>
    <w:rsid w:val="00534A43"/>
    <w:rsid w:val="00541C34"/>
    <w:rsid w:val="005431F1"/>
    <w:rsid w:val="00544AFC"/>
    <w:rsid w:val="00545FA1"/>
    <w:rsid w:val="00546F27"/>
    <w:rsid w:val="00554F8C"/>
    <w:rsid w:val="0055616B"/>
    <w:rsid w:val="00556AA6"/>
    <w:rsid w:val="00561951"/>
    <w:rsid w:val="00564F42"/>
    <w:rsid w:val="00565862"/>
    <w:rsid w:val="00566310"/>
    <w:rsid w:val="00566CCA"/>
    <w:rsid w:val="00570703"/>
    <w:rsid w:val="00570A60"/>
    <w:rsid w:val="005714DA"/>
    <w:rsid w:val="00572BB1"/>
    <w:rsid w:val="005734E2"/>
    <w:rsid w:val="005738FD"/>
    <w:rsid w:val="00574B1C"/>
    <w:rsid w:val="00574F7A"/>
    <w:rsid w:val="00575826"/>
    <w:rsid w:val="00576C4F"/>
    <w:rsid w:val="00577987"/>
    <w:rsid w:val="00580BFF"/>
    <w:rsid w:val="00581643"/>
    <w:rsid w:val="005848AC"/>
    <w:rsid w:val="005855CE"/>
    <w:rsid w:val="005873D4"/>
    <w:rsid w:val="005905DA"/>
    <w:rsid w:val="0059146D"/>
    <w:rsid w:val="005932DF"/>
    <w:rsid w:val="005936BA"/>
    <w:rsid w:val="00593A7A"/>
    <w:rsid w:val="00593A8E"/>
    <w:rsid w:val="00593E9D"/>
    <w:rsid w:val="00593F82"/>
    <w:rsid w:val="00593FB1"/>
    <w:rsid w:val="00596004"/>
    <w:rsid w:val="00596434"/>
    <w:rsid w:val="005A3B46"/>
    <w:rsid w:val="005A48A0"/>
    <w:rsid w:val="005A5AC3"/>
    <w:rsid w:val="005B3AF6"/>
    <w:rsid w:val="005B492D"/>
    <w:rsid w:val="005B5562"/>
    <w:rsid w:val="005B6DA6"/>
    <w:rsid w:val="005B7A91"/>
    <w:rsid w:val="005C0A89"/>
    <w:rsid w:val="005C0C56"/>
    <w:rsid w:val="005C0E0C"/>
    <w:rsid w:val="005C20C1"/>
    <w:rsid w:val="005C3DE8"/>
    <w:rsid w:val="005C42F1"/>
    <w:rsid w:val="005C51E7"/>
    <w:rsid w:val="005C64B2"/>
    <w:rsid w:val="005C6AA5"/>
    <w:rsid w:val="005D2E97"/>
    <w:rsid w:val="005D3945"/>
    <w:rsid w:val="005D4610"/>
    <w:rsid w:val="005D6098"/>
    <w:rsid w:val="005D6D8D"/>
    <w:rsid w:val="005D7773"/>
    <w:rsid w:val="005E0627"/>
    <w:rsid w:val="005E0A43"/>
    <w:rsid w:val="005E0A67"/>
    <w:rsid w:val="005E3A15"/>
    <w:rsid w:val="005E4DDC"/>
    <w:rsid w:val="005E535D"/>
    <w:rsid w:val="005E66BA"/>
    <w:rsid w:val="005E7093"/>
    <w:rsid w:val="005F058B"/>
    <w:rsid w:val="005F1670"/>
    <w:rsid w:val="005F3336"/>
    <w:rsid w:val="005F4AD0"/>
    <w:rsid w:val="005F7F57"/>
    <w:rsid w:val="0060043A"/>
    <w:rsid w:val="00602E3F"/>
    <w:rsid w:val="00606DC7"/>
    <w:rsid w:val="00610861"/>
    <w:rsid w:val="00610C65"/>
    <w:rsid w:val="00612F36"/>
    <w:rsid w:val="00614FEB"/>
    <w:rsid w:val="00616DC4"/>
    <w:rsid w:val="0061791C"/>
    <w:rsid w:val="006179CB"/>
    <w:rsid w:val="006200F9"/>
    <w:rsid w:val="006209D2"/>
    <w:rsid w:val="00620A9A"/>
    <w:rsid w:val="00620BAE"/>
    <w:rsid w:val="00622E57"/>
    <w:rsid w:val="006234DD"/>
    <w:rsid w:val="00623F90"/>
    <w:rsid w:val="00624BD7"/>
    <w:rsid w:val="00624DA2"/>
    <w:rsid w:val="00625F59"/>
    <w:rsid w:val="00626845"/>
    <w:rsid w:val="0062713B"/>
    <w:rsid w:val="00631655"/>
    <w:rsid w:val="00631CA3"/>
    <w:rsid w:val="006340AB"/>
    <w:rsid w:val="00634B78"/>
    <w:rsid w:val="006350E3"/>
    <w:rsid w:val="0063517B"/>
    <w:rsid w:val="006351E4"/>
    <w:rsid w:val="00635261"/>
    <w:rsid w:val="00635C28"/>
    <w:rsid w:val="00637E2A"/>
    <w:rsid w:val="00640525"/>
    <w:rsid w:val="00640E3A"/>
    <w:rsid w:val="00642DC9"/>
    <w:rsid w:val="006439C7"/>
    <w:rsid w:val="00643EFD"/>
    <w:rsid w:val="00645470"/>
    <w:rsid w:val="0064675A"/>
    <w:rsid w:val="00650CA3"/>
    <w:rsid w:val="00650EC3"/>
    <w:rsid w:val="00651A24"/>
    <w:rsid w:val="006546E8"/>
    <w:rsid w:val="00655DB0"/>
    <w:rsid w:val="00657A63"/>
    <w:rsid w:val="00661C8D"/>
    <w:rsid w:val="00663B21"/>
    <w:rsid w:val="00663F41"/>
    <w:rsid w:val="00664766"/>
    <w:rsid w:val="00664B3E"/>
    <w:rsid w:val="00667A43"/>
    <w:rsid w:val="006708C4"/>
    <w:rsid w:val="00670C11"/>
    <w:rsid w:val="0067113A"/>
    <w:rsid w:val="00671B10"/>
    <w:rsid w:val="006728D2"/>
    <w:rsid w:val="00672977"/>
    <w:rsid w:val="00673EE2"/>
    <w:rsid w:val="0067484C"/>
    <w:rsid w:val="00677DA0"/>
    <w:rsid w:val="00685B13"/>
    <w:rsid w:val="00685FE2"/>
    <w:rsid w:val="00686B65"/>
    <w:rsid w:val="00687AAD"/>
    <w:rsid w:val="00692866"/>
    <w:rsid w:val="006931F7"/>
    <w:rsid w:val="006938E9"/>
    <w:rsid w:val="00694492"/>
    <w:rsid w:val="00694D64"/>
    <w:rsid w:val="00697E7D"/>
    <w:rsid w:val="006A1534"/>
    <w:rsid w:val="006A2E09"/>
    <w:rsid w:val="006A2EE2"/>
    <w:rsid w:val="006A63EF"/>
    <w:rsid w:val="006A6E0A"/>
    <w:rsid w:val="006B0CE8"/>
    <w:rsid w:val="006B1A6B"/>
    <w:rsid w:val="006B280C"/>
    <w:rsid w:val="006B46F2"/>
    <w:rsid w:val="006B6756"/>
    <w:rsid w:val="006C1E1E"/>
    <w:rsid w:val="006C2A04"/>
    <w:rsid w:val="006C2FB6"/>
    <w:rsid w:val="006C3C72"/>
    <w:rsid w:val="006C54AE"/>
    <w:rsid w:val="006C765C"/>
    <w:rsid w:val="006C7BCF"/>
    <w:rsid w:val="006C7E43"/>
    <w:rsid w:val="006D0273"/>
    <w:rsid w:val="006D59CD"/>
    <w:rsid w:val="006D6939"/>
    <w:rsid w:val="006E04B0"/>
    <w:rsid w:val="006E0A4D"/>
    <w:rsid w:val="006E0AC8"/>
    <w:rsid w:val="006E0C81"/>
    <w:rsid w:val="006E1070"/>
    <w:rsid w:val="006E1DB5"/>
    <w:rsid w:val="006E217A"/>
    <w:rsid w:val="006E5CE7"/>
    <w:rsid w:val="006E7461"/>
    <w:rsid w:val="006F112F"/>
    <w:rsid w:val="006F3AD2"/>
    <w:rsid w:val="006F3D1C"/>
    <w:rsid w:val="006F4E13"/>
    <w:rsid w:val="006F56D7"/>
    <w:rsid w:val="006F6209"/>
    <w:rsid w:val="006F63D8"/>
    <w:rsid w:val="0070014E"/>
    <w:rsid w:val="007001C4"/>
    <w:rsid w:val="007002BB"/>
    <w:rsid w:val="0070121C"/>
    <w:rsid w:val="0070214D"/>
    <w:rsid w:val="00705019"/>
    <w:rsid w:val="007052F3"/>
    <w:rsid w:val="007078B9"/>
    <w:rsid w:val="00707941"/>
    <w:rsid w:val="00710A29"/>
    <w:rsid w:val="00711379"/>
    <w:rsid w:val="00712CC5"/>
    <w:rsid w:val="00716043"/>
    <w:rsid w:val="00717652"/>
    <w:rsid w:val="007202E9"/>
    <w:rsid w:val="00721C91"/>
    <w:rsid w:val="0072414B"/>
    <w:rsid w:val="007262D8"/>
    <w:rsid w:val="007267B7"/>
    <w:rsid w:val="00726F8D"/>
    <w:rsid w:val="00727182"/>
    <w:rsid w:val="007275C1"/>
    <w:rsid w:val="0073114D"/>
    <w:rsid w:val="00733017"/>
    <w:rsid w:val="00733CFE"/>
    <w:rsid w:val="00735295"/>
    <w:rsid w:val="007352D3"/>
    <w:rsid w:val="00735E00"/>
    <w:rsid w:val="0073624A"/>
    <w:rsid w:val="007420AA"/>
    <w:rsid w:val="007427E4"/>
    <w:rsid w:val="007502A9"/>
    <w:rsid w:val="00753C03"/>
    <w:rsid w:val="00755C98"/>
    <w:rsid w:val="00755D52"/>
    <w:rsid w:val="0075782F"/>
    <w:rsid w:val="00757C3B"/>
    <w:rsid w:val="007612EF"/>
    <w:rsid w:val="00761DB1"/>
    <w:rsid w:val="0076425B"/>
    <w:rsid w:val="00764F56"/>
    <w:rsid w:val="00770743"/>
    <w:rsid w:val="007750BC"/>
    <w:rsid w:val="007762C5"/>
    <w:rsid w:val="00781806"/>
    <w:rsid w:val="00784D50"/>
    <w:rsid w:val="00785156"/>
    <w:rsid w:val="007870E2"/>
    <w:rsid w:val="00787522"/>
    <w:rsid w:val="007877DE"/>
    <w:rsid w:val="00787AC7"/>
    <w:rsid w:val="007910F5"/>
    <w:rsid w:val="00795BF0"/>
    <w:rsid w:val="00796974"/>
    <w:rsid w:val="007972D3"/>
    <w:rsid w:val="00797462"/>
    <w:rsid w:val="007A01B5"/>
    <w:rsid w:val="007A022A"/>
    <w:rsid w:val="007A059A"/>
    <w:rsid w:val="007A0B8A"/>
    <w:rsid w:val="007A0DEA"/>
    <w:rsid w:val="007A0EE3"/>
    <w:rsid w:val="007A5D8F"/>
    <w:rsid w:val="007A7218"/>
    <w:rsid w:val="007B2053"/>
    <w:rsid w:val="007B5909"/>
    <w:rsid w:val="007C02BB"/>
    <w:rsid w:val="007C4EB0"/>
    <w:rsid w:val="007C6E6A"/>
    <w:rsid w:val="007D09E9"/>
    <w:rsid w:val="007D11E8"/>
    <w:rsid w:val="007D1C10"/>
    <w:rsid w:val="007D2F54"/>
    <w:rsid w:val="007D3548"/>
    <w:rsid w:val="007D4EDA"/>
    <w:rsid w:val="007D6174"/>
    <w:rsid w:val="007E04E6"/>
    <w:rsid w:val="007E06D5"/>
    <w:rsid w:val="007E0AB2"/>
    <w:rsid w:val="007E0D77"/>
    <w:rsid w:val="007E25E8"/>
    <w:rsid w:val="007E2F6A"/>
    <w:rsid w:val="007E397B"/>
    <w:rsid w:val="007E4D91"/>
    <w:rsid w:val="007E52A2"/>
    <w:rsid w:val="007E60F7"/>
    <w:rsid w:val="007E6669"/>
    <w:rsid w:val="007F0BC1"/>
    <w:rsid w:val="007F2DB9"/>
    <w:rsid w:val="007F45C1"/>
    <w:rsid w:val="007F62F1"/>
    <w:rsid w:val="007F7837"/>
    <w:rsid w:val="0080112A"/>
    <w:rsid w:val="00801D7F"/>
    <w:rsid w:val="0080294E"/>
    <w:rsid w:val="00802AEB"/>
    <w:rsid w:val="00802DFB"/>
    <w:rsid w:val="00803208"/>
    <w:rsid w:val="00804D59"/>
    <w:rsid w:val="00811368"/>
    <w:rsid w:val="00812F27"/>
    <w:rsid w:val="008135F1"/>
    <w:rsid w:val="00814D52"/>
    <w:rsid w:val="008203AA"/>
    <w:rsid w:val="00820BB9"/>
    <w:rsid w:val="008218BF"/>
    <w:rsid w:val="008221AA"/>
    <w:rsid w:val="0082279D"/>
    <w:rsid w:val="008231C2"/>
    <w:rsid w:val="008239E5"/>
    <w:rsid w:val="00824B2A"/>
    <w:rsid w:val="00825F7A"/>
    <w:rsid w:val="00833339"/>
    <w:rsid w:val="008347D3"/>
    <w:rsid w:val="00836683"/>
    <w:rsid w:val="00837887"/>
    <w:rsid w:val="00840267"/>
    <w:rsid w:val="00840D1E"/>
    <w:rsid w:val="008415F8"/>
    <w:rsid w:val="00841AF8"/>
    <w:rsid w:val="00841C46"/>
    <w:rsid w:val="00842512"/>
    <w:rsid w:val="008426DE"/>
    <w:rsid w:val="00842C46"/>
    <w:rsid w:val="00842FBB"/>
    <w:rsid w:val="00847962"/>
    <w:rsid w:val="00853AAF"/>
    <w:rsid w:val="008573DC"/>
    <w:rsid w:val="0086524F"/>
    <w:rsid w:val="0086569B"/>
    <w:rsid w:val="00866BB6"/>
    <w:rsid w:val="00867F84"/>
    <w:rsid w:val="00871317"/>
    <w:rsid w:val="008714BA"/>
    <w:rsid w:val="00872C2F"/>
    <w:rsid w:val="0087582B"/>
    <w:rsid w:val="008760D1"/>
    <w:rsid w:val="00876EA3"/>
    <w:rsid w:val="00881C1F"/>
    <w:rsid w:val="00882E3C"/>
    <w:rsid w:val="00884C42"/>
    <w:rsid w:val="00886A49"/>
    <w:rsid w:val="00891660"/>
    <w:rsid w:val="00893B6E"/>
    <w:rsid w:val="00893FB8"/>
    <w:rsid w:val="008A0B94"/>
    <w:rsid w:val="008A1C62"/>
    <w:rsid w:val="008A35C7"/>
    <w:rsid w:val="008A4A7B"/>
    <w:rsid w:val="008A50CC"/>
    <w:rsid w:val="008A6468"/>
    <w:rsid w:val="008A77E2"/>
    <w:rsid w:val="008A7B9F"/>
    <w:rsid w:val="008B067A"/>
    <w:rsid w:val="008B07E9"/>
    <w:rsid w:val="008B1AF4"/>
    <w:rsid w:val="008B26AA"/>
    <w:rsid w:val="008B3540"/>
    <w:rsid w:val="008B36E0"/>
    <w:rsid w:val="008B3D2B"/>
    <w:rsid w:val="008B4872"/>
    <w:rsid w:val="008B4C97"/>
    <w:rsid w:val="008B4FC7"/>
    <w:rsid w:val="008B598E"/>
    <w:rsid w:val="008B5D43"/>
    <w:rsid w:val="008C1C30"/>
    <w:rsid w:val="008C5C78"/>
    <w:rsid w:val="008C6106"/>
    <w:rsid w:val="008C6797"/>
    <w:rsid w:val="008C7365"/>
    <w:rsid w:val="008C772F"/>
    <w:rsid w:val="008C78C3"/>
    <w:rsid w:val="008C7EC8"/>
    <w:rsid w:val="008D2E51"/>
    <w:rsid w:val="008D3110"/>
    <w:rsid w:val="008D4548"/>
    <w:rsid w:val="008D7C5C"/>
    <w:rsid w:val="008E5F39"/>
    <w:rsid w:val="008E5FDE"/>
    <w:rsid w:val="008F0D5E"/>
    <w:rsid w:val="008F19F2"/>
    <w:rsid w:val="008F2868"/>
    <w:rsid w:val="008F2F47"/>
    <w:rsid w:val="008F3B9D"/>
    <w:rsid w:val="008F5761"/>
    <w:rsid w:val="008F7B8B"/>
    <w:rsid w:val="009001D1"/>
    <w:rsid w:val="00900ACB"/>
    <w:rsid w:val="009018C7"/>
    <w:rsid w:val="00902BF9"/>
    <w:rsid w:val="00903220"/>
    <w:rsid w:val="00903327"/>
    <w:rsid w:val="009045EE"/>
    <w:rsid w:val="00906BA5"/>
    <w:rsid w:val="00910A8F"/>
    <w:rsid w:val="00912EAA"/>
    <w:rsid w:val="00913B1B"/>
    <w:rsid w:val="00913B53"/>
    <w:rsid w:val="00913E9A"/>
    <w:rsid w:val="0091444E"/>
    <w:rsid w:val="00915E6C"/>
    <w:rsid w:val="00917DBF"/>
    <w:rsid w:val="009216FC"/>
    <w:rsid w:val="009221D2"/>
    <w:rsid w:val="00922DC6"/>
    <w:rsid w:val="00923DE5"/>
    <w:rsid w:val="009240AC"/>
    <w:rsid w:val="00930F63"/>
    <w:rsid w:val="0093227A"/>
    <w:rsid w:val="00934601"/>
    <w:rsid w:val="00936451"/>
    <w:rsid w:val="009374CC"/>
    <w:rsid w:val="00942289"/>
    <w:rsid w:val="0094272B"/>
    <w:rsid w:val="00944A63"/>
    <w:rsid w:val="00947786"/>
    <w:rsid w:val="00947819"/>
    <w:rsid w:val="00947BF3"/>
    <w:rsid w:val="00947CDB"/>
    <w:rsid w:val="00952866"/>
    <w:rsid w:val="00952AD8"/>
    <w:rsid w:val="00952D60"/>
    <w:rsid w:val="00952EAC"/>
    <w:rsid w:val="00954FD6"/>
    <w:rsid w:val="009609E4"/>
    <w:rsid w:val="0096278B"/>
    <w:rsid w:val="00962D10"/>
    <w:rsid w:val="00965738"/>
    <w:rsid w:val="00966E65"/>
    <w:rsid w:val="009705A1"/>
    <w:rsid w:val="00972405"/>
    <w:rsid w:val="00972954"/>
    <w:rsid w:val="0097512B"/>
    <w:rsid w:val="009774B0"/>
    <w:rsid w:val="00980CBF"/>
    <w:rsid w:val="009815E1"/>
    <w:rsid w:val="00982091"/>
    <w:rsid w:val="0098215E"/>
    <w:rsid w:val="00983D3B"/>
    <w:rsid w:val="00985E72"/>
    <w:rsid w:val="00986238"/>
    <w:rsid w:val="00986654"/>
    <w:rsid w:val="00986A96"/>
    <w:rsid w:val="00986DB6"/>
    <w:rsid w:val="00987B5F"/>
    <w:rsid w:val="009901DF"/>
    <w:rsid w:val="009912C1"/>
    <w:rsid w:val="00992D65"/>
    <w:rsid w:val="00993372"/>
    <w:rsid w:val="00995BAF"/>
    <w:rsid w:val="009A0B89"/>
    <w:rsid w:val="009A2840"/>
    <w:rsid w:val="009A2EA7"/>
    <w:rsid w:val="009A4669"/>
    <w:rsid w:val="009A569A"/>
    <w:rsid w:val="009B21C7"/>
    <w:rsid w:val="009B2358"/>
    <w:rsid w:val="009B2797"/>
    <w:rsid w:val="009B36F3"/>
    <w:rsid w:val="009B404A"/>
    <w:rsid w:val="009B73B0"/>
    <w:rsid w:val="009C0813"/>
    <w:rsid w:val="009C12E5"/>
    <w:rsid w:val="009C2C46"/>
    <w:rsid w:val="009C3142"/>
    <w:rsid w:val="009C42A6"/>
    <w:rsid w:val="009C7AB5"/>
    <w:rsid w:val="009D02B0"/>
    <w:rsid w:val="009D0D4C"/>
    <w:rsid w:val="009D0FC4"/>
    <w:rsid w:val="009D29E9"/>
    <w:rsid w:val="009D2A8B"/>
    <w:rsid w:val="009D5E26"/>
    <w:rsid w:val="009D6A42"/>
    <w:rsid w:val="009E3788"/>
    <w:rsid w:val="009E3C72"/>
    <w:rsid w:val="009E53EF"/>
    <w:rsid w:val="009E594A"/>
    <w:rsid w:val="009E7829"/>
    <w:rsid w:val="009E7C1F"/>
    <w:rsid w:val="009F0F0B"/>
    <w:rsid w:val="009F12F9"/>
    <w:rsid w:val="009F1767"/>
    <w:rsid w:val="009F407D"/>
    <w:rsid w:val="009F4A5B"/>
    <w:rsid w:val="009F625B"/>
    <w:rsid w:val="00A00AF9"/>
    <w:rsid w:val="00A015A0"/>
    <w:rsid w:val="00A02425"/>
    <w:rsid w:val="00A06B6C"/>
    <w:rsid w:val="00A06E9B"/>
    <w:rsid w:val="00A07D54"/>
    <w:rsid w:val="00A12355"/>
    <w:rsid w:val="00A1259F"/>
    <w:rsid w:val="00A16FE6"/>
    <w:rsid w:val="00A1774C"/>
    <w:rsid w:val="00A20640"/>
    <w:rsid w:val="00A23653"/>
    <w:rsid w:val="00A253C4"/>
    <w:rsid w:val="00A27956"/>
    <w:rsid w:val="00A27B36"/>
    <w:rsid w:val="00A27F84"/>
    <w:rsid w:val="00A3117A"/>
    <w:rsid w:val="00A328ED"/>
    <w:rsid w:val="00A32A50"/>
    <w:rsid w:val="00A33731"/>
    <w:rsid w:val="00A33DE6"/>
    <w:rsid w:val="00A34EB2"/>
    <w:rsid w:val="00A36BC0"/>
    <w:rsid w:val="00A42BD7"/>
    <w:rsid w:val="00A43E92"/>
    <w:rsid w:val="00A44266"/>
    <w:rsid w:val="00A44CD4"/>
    <w:rsid w:val="00A4554D"/>
    <w:rsid w:val="00A46EB7"/>
    <w:rsid w:val="00A47959"/>
    <w:rsid w:val="00A5032E"/>
    <w:rsid w:val="00A50A91"/>
    <w:rsid w:val="00A50E1A"/>
    <w:rsid w:val="00A54B4F"/>
    <w:rsid w:val="00A55842"/>
    <w:rsid w:val="00A55B37"/>
    <w:rsid w:val="00A56CFC"/>
    <w:rsid w:val="00A570CE"/>
    <w:rsid w:val="00A57F96"/>
    <w:rsid w:val="00A60BC1"/>
    <w:rsid w:val="00A61804"/>
    <w:rsid w:val="00A6192A"/>
    <w:rsid w:val="00A632AD"/>
    <w:rsid w:val="00A64A62"/>
    <w:rsid w:val="00A65C7F"/>
    <w:rsid w:val="00A71C42"/>
    <w:rsid w:val="00A73CD1"/>
    <w:rsid w:val="00A73D8E"/>
    <w:rsid w:val="00A7422C"/>
    <w:rsid w:val="00A74FEA"/>
    <w:rsid w:val="00A769A9"/>
    <w:rsid w:val="00A76AE8"/>
    <w:rsid w:val="00A80592"/>
    <w:rsid w:val="00A808E2"/>
    <w:rsid w:val="00A80F4A"/>
    <w:rsid w:val="00A812B6"/>
    <w:rsid w:val="00A81927"/>
    <w:rsid w:val="00A81A31"/>
    <w:rsid w:val="00A823ED"/>
    <w:rsid w:val="00A85F6D"/>
    <w:rsid w:val="00A876E1"/>
    <w:rsid w:val="00A90B55"/>
    <w:rsid w:val="00A91767"/>
    <w:rsid w:val="00A918FD"/>
    <w:rsid w:val="00A94C39"/>
    <w:rsid w:val="00A9546E"/>
    <w:rsid w:val="00AA0205"/>
    <w:rsid w:val="00AA1DBA"/>
    <w:rsid w:val="00AA41DB"/>
    <w:rsid w:val="00AB0A27"/>
    <w:rsid w:val="00AB4CA2"/>
    <w:rsid w:val="00AB6A0B"/>
    <w:rsid w:val="00AC0789"/>
    <w:rsid w:val="00AC167C"/>
    <w:rsid w:val="00AC53F1"/>
    <w:rsid w:val="00AC55C9"/>
    <w:rsid w:val="00AD3126"/>
    <w:rsid w:val="00AD3DAB"/>
    <w:rsid w:val="00AD5904"/>
    <w:rsid w:val="00AD673D"/>
    <w:rsid w:val="00AD7A1B"/>
    <w:rsid w:val="00AE0551"/>
    <w:rsid w:val="00AE22FF"/>
    <w:rsid w:val="00AE26E7"/>
    <w:rsid w:val="00AE524D"/>
    <w:rsid w:val="00AE6FA1"/>
    <w:rsid w:val="00AF0DF4"/>
    <w:rsid w:val="00AF3761"/>
    <w:rsid w:val="00AF3BC3"/>
    <w:rsid w:val="00AF5AE8"/>
    <w:rsid w:val="00AF6FAD"/>
    <w:rsid w:val="00B03450"/>
    <w:rsid w:val="00B04CA8"/>
    <w:rsid w:val="00B055F4"/>
    <w:rsid w:val="00B06277"/>
    <w:rsid w:val="00B06C63"/>
    <w:rsid w:val="00B078BD"/>
    <w:rsid w:val="00B07CFA"/>
    <w:rsid w:val="00B111B0"/>
    <w:rsid w:val="00B11488"/>
    <w:rsid w:val="00B12523"/>
    <w:rsid w:val="00B12F00"/>
    <w:rsid w:val="00B13F9A"/>
    <w:rsid w:val="00B14CFB"/>
    <w:rsid w:val="00B16DCA"/>
    <w:rsid w:val="00B1768D"/>
    <w:rsid w:val="00B20B53"/>
    <w:rsid w:val="00B24173"/>
    <w:rsid w:val="00B25237"/>
    <w:rsid w:val="00B257E1"/>
    <w:rsid w:val="00B26BC3"/>
    <w:rsid w:val="00B31215"/>
    <w:rsid w:val="00B34E74"/>
    <w:rsid w:val="00B361DC"/>
    <w:rsid w:val="00B36A04"/>
    <w:rsid w:val="00B37A2F"/>
    <w:rsid w:val="00B37E23"/>
    <w:rsid w:val="00B40FC5"/>
    <w:rsid w:val="00B41218"/>
    <w:rsid w:val="00B42323"/>
    <w:rsid w:val="00B44EDA"/>
    <w:rsid w:val="00B45FEC"/>
    <w:rsid w:val="00B47F42"/>
    <w:rsid w:val="00B50326"/>
    <w:rsid w:val="00B50502"/>
    <w:rsid w:val="00B51AAC"/>
    <w:rsid w:val="00B51EE9"/>
    <w:rsid w:val="00B52649"/>
    <w:rsid w:val="00B5294F"/>
    <w:rsid w:val="00B52C1A"/>
    <w:rsid w:val="00B53E2E"/>
    <w:rsid w:val="00B53F6E"/>
    <w:rsid w:val="00B544DA"/>
    <w:rsid w:val="00B55A87"/>
    <w:rsid w:val="00B55EAA"/>
    <w:rsid w:val="00B57514"/>
    <w:rsid w:val="00B601CC"/>
    <w:rsid w:val="00B6113D"/>
    <w:rsid w:val="00B622B0"/>
    <w:rsid w:val="00B626B7"/>
    <w:rsid w:val="00B62C08"/>
    <w:rsid w:val="00B6768F"/>
    <w:rsid w:val="00B70F8A"/>
    <w:rsid w:val="00B7412C"/>
    <w:rsid w:val="00B7531D"/>
    <w:rsid w:val="00B777FD"/>
    <w:rsid w:val="00B80191"/>
    <w:rsid w:val="00B8153F"/>
    <w:rsid w:val="00B819A0"/>
    <w:rsid w:val="00B848B5"/>
    <w:rsid w:val="00B84B48"/>
    <w:rsid w:val="00B84CAA"/>
    <w:rsid w:val="00B85EC0"/>
    <w:rsid w:val="00B86394"/>
    <w:rsid w:val="00B87913"/>
    <w:rsid w:val="00B879B4"/>
    <w:rsid w:val="00B91224"/>
    <w:rsid w:val="00B91480"/>
    <w:rsid w:val="00B93C8F"/>
    <w:rsid w:val="00B94A5D"/>
    <w:rsid w:val="00B95885"/>
    <w:rsid w:val="00B9684E"/>
    <w:rsid w:val="00B9795A"/>
    <w:rsid w:val="00BA06B3"/>
    <w:rsid w:val="00BA213F"/>
    <w:rsid w:val="00BA22FE"/>
    <w:rsid w:val="00BA7F7C"/>
    <w:rsid w:val="00BB000D"/>
    <w:rsid w:val="00BB007C"/>
    <w:rsid w:val="00BB23F0"/>
    <w:rsid w:val="00BB3A84"/>
    <w:rsid w:val="00BB3B87"/>
    <w:rsid w:val="00BB49C5"/>
    <w:rsid w:val="00BB5105"/>
    <w:rsid w:val="00BB5482"/>
    <w:rsid w:val="00BB7965"/>
    <w:rsid w:val="00BC1734"/>
    <w:rsid w:val="00BC43B2"/>
    <w:rsid w:val="00BC68DA"/>
    <w:rsid w:val="00BC7633"/>
    <w:rsid w:val="00BC7FBF"/>
    <w:rsid w:val="00BD01D9"/>
    <w:rsid w:val="00BD133B"/>
    <w:rsid w:val="00BD343B"/>
    <w:rsid w:val="00BD5FA0"/>
    <w:rsid w:val="00BD6886"/>
    <w:rsid w:val="00BD6D09"/>
    <w:rsid w:val="00BE0BFF"/>
    <w:rsid w:val="00BE2F0F"/>
    <w:rsid w:val="00BE4DAB"/>
    <w:rsid w:val="00BE5421"/>
    <w:rsid w:val="00BE7954"/>
    <w:rsid w:val="00BF023A"/>
    <w:rsid w:val="00BF0AD8"/>
    <w:rsid w:val="00BF12B8"/>
    <w:rsid w:val="00BF137E"/>
    <w:rsid w:val="00BF14D6"/>
    <w:rsid w:val="00BF1886"/>
    <w:rsid w:val="00BF38A9"/>
    <w:rsid w:val="00BF4357"/>
    <w:rsid w:val="00BF631C"/>
    <w:rsid w:val="00BF7327"/>
    <w:rsid w:val="00C01393"/>
    <w:rsid w:val="00C013AC"/>
    <w:rsid w:val="00C0231C"/>
    <w:rsid w:val="00C03AE8"/>
    <w:rsid w:val="00C03F7C"/>
    <w:rsid w:val="00C04539"/>
    <w:rsid w:val="00C05D5B"/>
    <w:rsid w:val="00C05E7F"/>
    <w:rsid w:val="00C0600C"/>
    <w:rsid w:val="00C06292"/>
    <w:rsid w:val="00C064CD"/>
    <w:rsid w:val="00C068F3"/>
    <w:rsid w:val="00C10F6A"/>
    <w:rsid w:val="00C12CC9"/>
    <w:rsid w:val="00C14070"/>
    <w:rsid w:val="00C15BA7"/>
    <w:rsid w:val="00C15EB7"/>
    <w:rsid w:val="00C16E29"/>
    <w:rsid w:val="00C17046"/>
    <w:rsid w:val="00C17124"/>
    <w:rsid w:val="00C20B0E"/>
    <w:rsid w:val="00C230FC"/>
    <w:rsid w:val="00C236AD"/>
    <w:rsid w:val="00C23D6B"/>
    <w:rsid w:val="00C25451"/>
    <w:rsid w:val="00C30101"/>
    <w:rsid w:val="00C3077C"/>
    <w:rsid w:val="00C31327"/>
    <w:rsid w:val="00C31C52"/>
    <w:rsid w:val="00C33CEB"/>
    <w:rsid w:val="00C35775"/>
    <w:rsid w:val="00C42A86"/>
    <w:rsid w:val="00C4431B"/>
    <w:rsid w:val="00C4518C"/>
    <w:rsid w:val="00C457BB"/>
    <w:rsid w:val="00C465E7"/>
    <w:rsid w:val="00C47FA1"/>
    <w:rsid w:val="00C50E82"/>
    <w:rsid w:val="00C5226E"/>
    <w:rsid w:val="00C53514"/>
    <w:rsid w:val="00C53E07"/>
    <w:rsid w:val="00C56A2F"/>
    <w:rsid w:val="00C60BD7"/>
    <w:rsid w:val="00C61FEE"/>
    <w:rsid w:val="00C6229B"/>
    <w:rsid w:val="00C624DB"/>
    <w:rsid w:val="00C626E4"/>
    <w:rsid w:val="00C6411C"/>
    <w:rsid w:val="00C676D5"/>
    <w:rsid w:val="00C72BF5"/>
    <w:rsid w:val="00C74A01"/>
    <w:rsid w:val="00C74F71"/>
    <w:rsid w:val="00C77020"/>
    <w:rsid w:val="00C7720A"/>
    <w:rsid w:val="00C807B0"/>
    <w:rsid w:val="00C807B8"/>
    <w:rsid w:val="00C81157"/>
    <w:rsid w:val="00C83B05"/>
    <w:rsid w:val="00C84B3D"/>
    <w:rsid w:val="00C84E85"/>
    <w:rsid w:val="00C85A68"/>
    <w:rsid w:val="00C85F10"/>
    <w:rsid w:val="00C86712"/>
    <w:rsid w:val="00C92BD1"/>
    <w:rsid w:val="00C94130"/>
    <w:rsid w:val="00C95834"/>
    <w:rsid w:val="00C9600F"/>
    <w:rsid w:val="00CA071A"/>
    <w:rsid w:val="00CA0CF0"/>
    <w:rsid w:val="00CA1598"/>
    <w:rsid w:val="00CA2756"/>
    <w:rsid w:val="00CA27C1"/>
    <w:rsid w:val="00CA3324"/>
    <w:rsid w:val="00CA4283"/>
    <w:rsid w:val="00CA4E62"/>
    <w:rsid w:val="00CA6394"/>
    <w:rsid w:val="00CA6598"/>
    <w:rsid w:val="00CB1257"/>
    <w:rsid w:val="00CB14FC"/>
    <w:rsid w:val="00CB352F"/>
    <w:rsid w:val="00CB4C36"/>
    <w:rsid w:val="00CB625B"/>
    <w:rsid w:val="00CB652A"/>
    <w:rsid w:val="00CB6A88"/>
    <w:rsid w:val="00CB709F"/>
    <w:rsid w:val="00CB7A6F"/>
    <w:rsid w:val="00CC1189"/>
    <w:rsid w:val="00CC1A4E"/>
    <w:rsid w:val="00CC219B"/>
    <w:rsid w:val="00CC259A"/>
    <w:rsid w:val="00CC2970"/>
    <w:rsid w:val="00CC3248"/>
    <w:rsid w:val="00CC3B40"/>
    <w:rsid w:val="00CC447D"/>
    <w:rsid w:val="00CC4485"/>
    <w:rsid w:val="00CC47EF"/>
    <w:rsid w:val="00CC4A33"/>
    <w:rsid w:val="00CC5998"/>
    <w:rsid w:val="00CC622F"/>
    <w:rsid w:val="00CC6DDC"/>
    <w:rsid w:val="00CD33C5"/>
    <w:rsid w:val="00CD3A98"/>
    <w:rsid w:val="00CD4C2B"/>
    <w:rsid w:val="00CD4C7D"/>
    <w:rsid w:val="00CD5F4E"/>
    <w:rsid w:val="00CE2AD9"/>
    <w:rsid w:val="00CE3C47"/>
    <w:rsid w:val="00CE7AB6"/>
    <w:rsid w:val="00CF0180"/>
    <w:rsid w:val="00CF0CAB"/>
    <w:rsid w:val="00CF1FEF"/>
    <w:rsid w:val="00CF2757"/>
    <w:rsid w:val="00CF41D1"/>
    <w:rsid w:val="00CF524D"/>
    <w:rsid w:val="00CF6904"/>
    <w:rsid w:val="00CF72C2"/>
    <w:rsid w:val="00D01A44"/>
    <w:rsid w:val="00D0599E"/>
    <w:rsid w:val="00D06134"/>
    <w:rsid w:val="00D06B34"/>
    <w:rsid w:val="00D06D4B"/>
    <w:rsid w:val="00D07E9A"/>
    <w:rsid w:val="00D10011"/>
    <w:rsid w:val="00D1053D"/>
    <w:rsid w:val="00D1060C"/>
    <w:rsid w:val="00D11C58"/>
    <w:rsid w:val="00D12139"/>
    <w:rsid w:val="00D12E30"/>
    <w:rsid w:val="00D13132"/>
    <w:rsid w:val="00D1520D"/>
    <w:rsid w:val="00D15D43"/>
    <w:rsid w:val="00D1607E"/>
    <w:rsid w:val="00D16A93"/>
    <w:rsid w:val="00D20FA4"/>
    <w:rsid w:val="00D22A4B"/>
    <w:rsid w:val="00D237B0"/>
    <w:rsid w:val="00D23E54"/>
    <w:rsid w:val="00D260F5"/>
    <w:rsid w:val="00D2694F"/>
    <w:rsid w:val="00D26B73"/>
    <w:rsid w:val="00D271BD"/>
    <w:rsid w:val="00D2753D"/>
    <w:rsid w:val="00D27D62"/>
    <w:rsid w:val="00D31407"/>
    <w:rsid w:val="00D31E60"/>
    <w:rsid w:val="00D3308A"/>
    <w:rsid w:val="00D33DAF"/>
    <w:rsid w:val="00D346E1"/>
    <w:rsid w:val="00D35F33"/>
    <w:rsid w:val="00D43BD0"/>
    <w:rsid w:val="00D43D3D"/>
    <w:rsid w:val="00D46172"/>
    <w:rsid w:val="00D465FF"/>
    <w:rsid w:val="00D47030"/>
    <w:rsid w:val="00D47AD4"/>
    <w:rsid w:val="00D47D6B"/>
    <w:rsid w:val="00D51785"/>
    <w:rsid w:val="00D534E6"/>
    <w:rsid w:val="00D5394E"/>
    <w:rsid w:val="00D53CCB"/>
    <w:rsid w:val="00D5651C"/>
    <w:rsid w:val="00D56DED"/>
    <w:rsid w:val="00D575B5"/>
    <w:rsid w:val="00D60176"/>
    <w:rsid w:val="00D61DEF"/>
    <w:rsid w:val="00D62C9D"/>
    <w:rsid w:val="00D62CB0"/>
    <w:rsid w:val="00D64B75"/>
    <w:rsid w:val="00D6725A"/>
    <w:rsid w:val="00D7007D"/>
    <w:rsid w:val="00D70CFA"/>
    <w:rsid w:val="00D71BAF"/>
    <w:rsid w:val="00D730C9"/>
    <w:rsid w:val="00D8184B"/>
    <w:rsid w:val="00D85805"/>
    <w:rsid w:val="00D85C10"/>
    <w:rsid w:val="00D86093"/>
    <w:rsid w:val="00D86EE7"/>
    <w:rsid w:val="00D87101"/>
    <w:rsid w:val="00D91CCE"/>
    <w:rsid w:val="00D91F82"/>
    <w:rsid w:val="00D94E87"/>
    <w:rsid w:val="00D94FB7"/>
    <w:rsid w:val="00D95C91"/>
    <w:rsid w:val="00D96136"/>
    <w:rsid w:val="00D963F1"/>
    <w:rsid w:val="00D9736F"/>
    <w:rsid w:val="00D978CB"/>
    <w:rsid w:val="00D979FC"/>
    <w:rsid w:val="00DA18A8"/>
    <w:rsid w:val="00DA1A4E"/>
    <w:rsid w:val="00DA1EB4"/>
    <w:rsid w:val="00DA2EC2"/>
    <w:rsid w:val="00DA5053"/>
    <w:rsid w:val="00DA61EF"/>
    <w:rsid w:val="00DA7453"/>
    <w:rsid w:val="00DA7E84"/>
    <w:rsid w:val="00DB6DE8"/>
    <w:rsid w:val="00DB7169"/>
    <w:rsid w:val="00DC30E5"/>
    <w:rsid w:val="00DC368A"/>
    <w:rsid w:val="00DC3B46"/>
    <w:rsid w:val="00DC6FE6"/>
    <w:rsid w:val="00DD1870"/>
    <w:rsid w:val="00DD1C3B"/>
    <w:rsid w:val="00DD2579"/>
    <w:rsid w:val="00DD2F82"/>
    <w:rsid w:val="00DD3AA8"/>
    <w:rsid w:val="00DD4977"/>
    <w:rsid w:val="00DD60FA"/>
    <w:rsid w:val="00DD7105"/>
    <w:rsid w:val="00DE262B"/>
    <w:rsid w:val="00DE526D"/>
    <w:rsid w:val="00DE62FF"/>
    <w:rsid w:val="00DE6E55"/>
    <w:rsid w:val="00DE785F"/>
    <w:rsid w:val="00DF0E0E"/>
    <w:rsid w:val="00DF2C45"/>
    <w:rsid w:val="00DF3592"/>
    <w:rsid w:val="00DF5BDE"/>
    <w:rsid w:val="00DF6560"/>
    <w:rsid w:val="00E012C4"/>
    <w:rsid w:val="00E02D74"/>
    <w:rsid w:val="00E0384C"/>
    <w:rsid w:val="00E04154"/>
    <w:rsid w:val="00E10C77"/>
    <w:rsid w:val="00E1178E"/>
    <w:rsid w:val="00E12993"/>
    <w:rsid w:val="00E13112"/>
    <w:rsid w:val="00E14610"/>
    <w:rsid w:val="00E14C60"/>
    <w:rsid w:val="00E15989"/>
    <w:rsid w:val="00E169E8"/>
    <w:rsid w:val="00E177B7"/>
    <w:rsid w:val="00E212F2"/>
    <w:rsid w:val="00E21B3B"/>
    <w:rsid w:val="00E245B6"/>
    <w:rsid w:val="00E24858"/>
    <w:rsid w:val="00E25C24"/>
    <w:rsid w:val="00E25E49"/>
    <w:rsid w:val="00E268D5"/>
    <w:rsid w:val="00E30D80"/>
    <w:rsid w:val="00E31108"/>
    <w:rsid w:val="00E32254"/>
    <w:rsid w:val="00E325E9"/>
    <w:rsid w:val="00E33D21"/>
    <w:rsid w:val="00E372B6"/>
    <w:rsid w:val="00E41175"/>
    <w:rsid w:val="00E4327D"/>
    <w:rsid w:val="00E439B4"/>
    <w:rsid w:val="00E44D7E"/>
    <w:rsid w:val="00E459FA"/>
    <w:rsid w:val="00E4748A"/>
    <w:rsid w:val="00E479D8"/>
    <w:rsid w:val="00E47DC0"/>
    <w:rsid w:val="00E517FE"/>
    <w:rsid w:val="00E52E6B"/>
    <w:rsid w:val="00E53764"/>
    <w:rsid w:val="00E53C8F"/>
    <w:rsid w:val="00E56FB4"/>
    <w:rsid w:val="00E57E32"/>
    <w:rsid w:val="00E60CD7"/>
    <w:rsid w:val="00E61030"/>
    <w:rsid w:val="00E61417"/>
    <w:rsid w:val="00E61E37"/>
    <w:rsid w:val="00E628BC"/>
    <w:rsid w:val="00E62F9D"/>
    <w:rsid w:val="00E64447"/>
    <w:rsid w:val="00E648FD"/>
    <w:rsid w:val="00E65EFA"/>
    <w:rsid w:val="00E6763C"/>
    <w:rsid w:val="00E67FAF"/>
    <w:rsid w:val="00E70ABF"/>
    <w:rsid w:val="00E70D92"/>
    <w:rsid w:val="00E71E5C"/>
    <w:rsid w:val="00E72C30"/>
    <w:rsid w:val="00E738E6"/>
    <w:rsid w:val="00E751B6"/>
    <w:rsid w:val="00E814D7"/>
    <w:rsid w:val="00E81D5E"/>
    <w:rsid w:val="00E82B87"/>
    <w:rsid w:val="00E835B5"/>
    <w:rsid w:val="00E84F5A"/>
    <w:rsid w:val="00E878B8"/>
    <w:rsid w:val="00E90089"/>
    <w:rsid w:val="00E90FD3"/>
    <w:rsid w:val="00E9166F"/>
    <w:rsid w:val="00E922F7"/>
    <w:rsid w:val="00E936D6"/>
    <w:rsid w:val="00E94642"/>
    <w:rsid w:val="00E95172"/>
    <w:rsid w:val="00E95F2D"/>
    <w:rsid w:val="00E967C0"/>
    <w:rsid w:val="00E96882"/>
    <w:rsid w:val="00E9724C"/>
    <w:rsid w:val="00EA0018"/>
    <w:rsid w:val="00EA520C"/>
    <w:rsid w:val="00EB0FBA"/>
    <w:rsid w:val="00EB12FA"/>
    <w:rsid w:val="00EB1FD9"/>
    <w:rsid w:val="00EB3B15"/>
    <w:rsid w:val="00EB42D8"/>
    <w:rsid w:val="00EB4325"/>
    <w:rsid w:val="00EB69AC"/>
    <w:rsid w:val="00EB7ECA"/>
    <w:rsid w:val="00EC0204"/>
    <w:rsid w:val="00EC0308"/>
    <w:rsid w:val="00EC2A75"/>
    <w:rsid w:val="00EC3CE4"/>
    <w:rsid w:val="00EC5EB6"/>
    <w:rsid w:val="00EC7604"/>
    <w:rsid w:val="00ED0294"/>
    <w:rsid w:val="00ED2649"/>
    <w:rsid w:val="00ED3752"/>
    <w:rsid w:val="00ED3BE6"/>
    <w:rsid w:val="00ED52A3"/>
    <w:rsid w:val="00ED5A58"/>
    <w:rsid w:val="00ED5C03"/>
    <w:rsid w:val="00EE0784"/>
    <w:rsid w:val="00EE22D0"/>
    <w:rsid w:val="00EE3307"/>
    <w:rsid w:val="00EE35B5"/>
    <w:rsid w:val="00EE58E0"/>
    <w:rsid w:val="00EE6818"/>
    <w:rsid w:val="00EE697D"/>
    <w:rsid w:val="00EF1A8B"/>
    <w:rsid w:val="00EF1B1F"/>
    <w:rsid w:val="00EF3D76"/>
    <w:rsid w:val="00EF4A3C"/>
    <w:rsid w:val="00EF4A59"/>
    <w:rsid w:val="00EF70B5"/>
    <w:rsid w:val="00F0059C"/>
    <w:rsid w:val="00F0225C"/>
    <w:rsid w:val="00F03486"/>
    <w:rsid w:val="00F05F38"/>
    <w:rsid w:val="00F10F3A"/>
    <w:rsid w:val="00F118FD"/>
    <w:rsid w:val="00F11EB0"/>
    <w:rsid w:val="00F13690"/>
    <w:rsid w:val="00F13DB2"/>
    <w:rsid w:val="00F1657E"/>
    <w:rsid w:val="00F17165"/>
    <w:rsid w:val="00F172CA"/>
    <w:rsid w:val="00F226FC"/>
    <w:rsid w:val="00F23826"/>
    <w:rsid w:val="00F25C00"/>
    <w:rsid w:val="00F3031D"/>
    <w:rsid w:val="00F31DED"/>
    <w:rsid w:val="00F31E6C"/>
    <w:rsid w:val="00F32756"/>
    <w:rsid w:val="00F32EF5"/>
    <w:rsid w:val="00F3415E"/>
    <w:rsid w:val="00F34466"/>
    <w:rsid w:val="00F37012"/>
    <w:rsid w:val="00F379E4"/>
    <w:rsid w:val="00F413E4"/>
    <w:rsid w:val="00F42457"/>
    <w:rsid w:val="00F42707"/>
    <w:rsid w:val="00F43E3E"/>
    <w:rsid w:val="00F44C98"/>
    <w:rsid w:val="00F45541"/>
    <w:rsid w:val="00F458F6"/>
    <w:rsid w:val="00F51B01"/>
    <w:rsid w:val="00F51C29"/>
    <w:rsid w:val="00F52432"/>
    <w:rsid w:val="00F53EA0"/>
    <w:rsid w:val="00F554E8"/>
    <w:rsid w:val="00F55858"/>
    <w:rsid w:val="00F56480"/>
    <w:rsid w:val="00F56FA3"/>
    <w:rsid w:val="00F6113E"/>
    <w:rsid w:val="00F645D0"/>
    <w:rsid w:val="00F65DB0"/>
    <w:rsid w:val="00F65EB8"/>
    <w:rsid w:val="00F66D70"/>
    <w:rsid w:val="00F672FF"/>
    <w:rsid w:val="00F70C48"/>
    <w:rsid w:val="00F71148"/>
    <w:rsid w:val="00F748BB"/>
    <w:rsid w:val="00F75533"/>
    <w:rsid w:val="00F82941"/>
    <w:rsid w:val="00F84009"/>
    <w:rsid w:val="00F8430F"/>
    <w:rsid w:val="00F8442C"/>
    <w:rsid w:val="00F84A8F"/>
    <w:rsid w:val="00F85289"/>
    <w:rsid w:val="00F858CB"/>
    <w:rsid w:val="00F858D1"/>
    <w:rsid w:val="00F86AE1"/>
    <w:rsid w:val="00F91974"/>
    <w:rsid w:val="00F91D07"/>
    <w:rsid w:val="00F929E3"/>
    <w:rsid w:val="00F93710"/>
    <w:rsid w:val="00F9404E"/>
    <w:rsid w:val="00F951CC"/>
    <w:rsid w:val="00F97017"/>
    <w:rsid w:val="00F97BFF"/>
    <w:rsid w:val="00FA0019"/>
    <w:rsid w:val="00FA1711"/>
    <w:rsid w:val="00FA1B06"/>
    <w:rsid w:val="00FA2ECB"/>
    <w:rsid w:val="00FA3DB4"/>
    <w:rsid w:val="00FA4997"/>
    <w:rsid w:val="00FA4B86"/>
    <w:rsid w:val="00FB0C38"/>
    <w:rsid w:val="00FB1FD3"/>
    <w:rsid w:val="00FB38FC"/>
    <w:rsid w:val="00FC12CB"/>
    <w:rsid w:val="00FC1E8B"/>
    <w:rsid w:val="00FC43D7"/>
    <w:rsid w:val="00FC4F6A"/>
    <w:rsid w:val="00FC52B1"/>
    <w:rsid w:val="00FC5826"/>
    <w:rsid w:val="00FC79A8"/>
    <w:rsid w:val="00FD0249"/>
    <w:rsid w:val="00FD0E3E"/>
    <w:rsid w:val="00FD0E81"/>
    <w:rsid w:val="00FD0FE1"/>
    <w:rsid w:val="00FD2F3E"/>
    <w:rsid w:val="00FD49A9"/>
    <w:rsid w:val="00FD5345"/>
    <w:rsid w:val="00FD5416"/>
    <w:rsid w:val="00FE11A9"/>
    <w:rsid w:val="00FE1C4C"/>
    <w:rsid w:val="00FE1D97"/>
    <w:rsid w:val="00FE39E1"/>
    <w:rsid w:val="00FE47E9"/>
    <w:rsid w:val="00FE5AE0"/>
    <w:rsid w:val="00FF26EE"/>
    <w:rsid w:val="00FF30C6"/>
    <w:rsid w:val="00FF3BF5"/>
    <w:rsid w:val="00FF5599"/>
    <w:rsid w:val="00FF6113"/>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3597"/>
  <w15:docId w15:val="{166A2724-9230-462B-9AD1-27B13B600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34"/>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6439C7"/>
    <w:rPr>
      <w:sz w:val="16"/>
      <w:szCs w:val="16"/>
    </w:rPr>
  </w:style>
  <w:style w:type="paragraph" w:styleId="CommentText">
    <w:name w:val="annotation text"/>
    <w:basedOn w:val="Normal"/>
    <w:link w:val="CommentTextChar"/>
    <w:unhideWhenUsed/>
    <w:rsid w:val="006439C7"/>
    <w:pPr>
      <w:spacing w:line="240" w:lineRule="auto"/>
    </w:pPr>
    <w:rPr>
      <w:sz w:val="20"/>
      <w:szCs w:val="20"/>
    </w:rPr>
  </w:style>
  <w:style w:type="character" w:customStyle="1" w:styleId="CommentTextChar">
    <w:name w:val="Comment Text Char"/>
    <w:basedOn w:val="DefaultParagraphFont"/>
    <w:link w:val="CommentText"/>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paragraph" w:styleId="FootnoteText">
    <w:name w:val="footnote text"/>
    <w:basedOn w:val="Normal"/>
    <w:link w:val="FootnoteTextChar"/>
    <w:rsid w:val="002F0F01"/>
    <w:pPr>
      <w:spacing w:after="0" w:line="240" w:lineRule="auto"/>
      <w:ind w:left="-72" w:hanging="288"/>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2F0F01"/>
    <w:rPr>
      <w:rFonts w:ascii="Times New Roman" w:eastAsia="Times New Roman" w:hAnsi="Times New Roman" w:cs="Times New Roman"/>
      <w:sz w:val="20"/>
      <w:szCs w:val="20"/>
    </w:rPr>
  </w:style>
  <w:style w:type="character" w:styleId="FootnoteReference">
    <w:name w:val="footnote reference"/>
    <w:basedOn w:val="DefaultParagraphFont"/>
    <w:rsid w:val="002F0F01"/>
    <w:rPr>
      <w:vertAlign w:val="superscript"/>
    </w:rPr>
  </w:style>
  <w:style w:type="paragraph" w:styleId="ListBullet2">
    <w:name w:val="List Bullet 2"/>
    <w:aliases w:val="b2"/>
    <w:basedOn w:val="BodyText"/>
    <w:qFormat/>
    <w:rsid w:val="002F0F01"/>
    <w:pPr>
      <w:numPr>
        <w:ilvl w:val="1"/>
        <w:numId w:val="18"/>
      </w:numPr>
      <w:tabs>
        <w:tab w:val="clear" w:pos="720"/>
        <w:tab w:val="clear" w:pos="1440"/>
        <w:tab w:val="clear" w:pos="2160"/>
      </w:tabs>
      <w:spacing w:before="120" w:after="0" w:line="280" w:lineRule="atLeast"/>
      <w:jc w:val="left"/>
    </w:pPr>
    <w:rPr>
      <w:rFonts w:ascii="Times New Roman" w:hAnsi="Times New Roman"/>
      <w:sz w:val="24"/>
      <w:szCs w:val="24"/>
    </w:rPr>
  </w:style>
  <w:style w:type="paragraph" w:styleId="ListBullet3">
    <w:name w:val="List Bullet 3"/>
    <w:aliases w:val="b3"/>
    <w:basedOn w:val="BodyText"/>
    <w:qFormat/>
    <w:rsid w:val="002F0F01"/>
    <w:pPr>
      <w:numPr>
        <w:ilvl w:val="2"/>
        <w:numId w:val="18"/>
      </w:numPr>
      <w:tabs>
        <w:tab w:val="clear" w:pos="720"/>
        <w:tab w:val="clear" w:pos="1440"/>
        <w:tab w:val="clear" w:pos="2160"/>
      </w:tabs>
      <w:spacing w:before="60" w:after="0" w:line="280" w:lineRule="atLeast"/>
      <w:jc w:val="left"/>
    </w:pPr>
    <w:rPr>
      <w:rFonts w:ascii="Times New Roman" w:hAnsi="Times New Roman"/>
      <w:sz w:val="24"/>
      <w:szCs w:val="24"/>
    </w:rPr>
  </w:style>
  <w:style w:type="paragraph" w:styleId="ListBullet4">
    <w:name w:val="List Bullet 4"/>
    <w:aliases w:val="b4"/>
    <w:basedOn w:val="BodyText"/>
    <w:rsid w:val="002F0F01"/>
    <w:pPr>
      <w:numPr>
        <w:ilvl w:val="3"/>
        <w:numId w:val="18"/>
      </w:numPr>
      <w:tabs>
        <w:tab w:val="clear" w:pos="720"/>
        <w:tab w:val="clear" w:pos="1440"/>
        <w:tab w:val="clear" w:pos="2160"/>
      </w:tabs>
      <w:spacing w:before="60" w:after="0" w:line="280" w:lineRule="atLeast"/>
      <w:jc w:val="left"/>
    </w:pPr>
    <w:rPr>
      <w:rFonts w:ascii="Times New Roman" w:hAnsi="Times New Roman"/>
      <w:sz w:val="24"/>
      <w:szCs w:val="24"/>
    </w:rPr>
  </w:style>
  <w:style w:type="paragraph" w:styleId="ListBullet5">
    <w:name w:val="List Bullet 5"/>
    <w:aliases w:val="b5"/>
    <w:basedOn w:val="BodyText"/>
    <w:rsid w:val="002F0F01"/>
    <w:pPr>
      <w:numPr>
        <w:ilvl w:val="4"/>
        <w:numId w:val="18"/>
      </w:numPr>
      <w:tabs>
        <w:tab w:val="clear" w:pos="720"/>
        <w:tab w:val="clear" w:pos="1440"/>
        <w:tab w:val="clear" w:pos="2160"/>
      </w:tabs>
      <w:spacing w:before="60" w:after="0" w:line="280" w:lineRule="atLeast"/>
      <w:jc w:val="left"/>
    </w:pPr>
    <w:rPr>
      <w:rFonts w:ascii="Times New Roman" w:hAnsi="Times New Roman"/>
      <w:sz w:val="24"/>
      <w:szCs w:val="24"/>
    </w:rPr>
  </w:style>
  <w:style w:type="paragraph" w:styleId="ListBullet">
    <w:name w:val="List Bullet"/>
    <w:aliases w:val="b1"/>
    <w:basedOn w:val="Normal"/>
    <w:qFormat/>
    <w:rsid w:val="002F0F01"/>
    <w:pPr>
      <w:numPr>
        <w:numId w:val="18"/>
      </w:numPr>
      <w:spacing w:before="240" w:after="0" w:line="280" w:lineRule="atLeast"/>
    </w:pPr>
    <w:rPr>
      <w:rFonts w:ascii="Times New Roman" w:eastAsia="Times New Roman" w:hAnsi="Times New Roman" w:cs="Times New Roman"/>
      <w:sz w:val="24"/>
      <w:szCs w:val="24"/>
    </w:rPr>
  </w:style>
  <w:style w:type="paragraph" w:styleId="ListNumber2">
    <w:name w:val="List Number 2"/>
    <w:aliases w:val="ln2"/>
    <w:basedOn w:val="BodyText"/>
    <w:qFormat/>
    <w:rsid w:val="002F0F01"/>
    <w:pPr>
      <w:numPr>
        <w:ilvl w:val="1"/>
        <w:numId w:val="19"/>
      </w:numPr>
      <w:tabs>
        <w:tab w:val="clear" w:pos="720"/>
        <w:tab w:val="clear" w:pos="1440"/>
        <w:tab w:val="clear" w:pos="2160"/>
      </w:tabs>
      <w:spacing w:before="120" w:after="0" w:line="280" w:lineRule="atLeast"/>
      <w:jc w:val="left"/>
    </w:pPr>
    <w:rPr>
      <w:rFonts w:ascii="Times New Roman" w:hAnsi="Times New Roman"/>
      <w:sz w:val="24"/>
      <w:szCs w:val="24"/>
    </w:rPr>
  </w:style>
  <w:style w:type="paragraph" w:styleId="ListNumber3">
    <w:name w:val="List Number 3"/>
    <w:aliases w:val="ln3"/>
    <w:basedOn w:val="BodyText"/>
    <w:qFormat/>
    <w:rsid w:val="002F0F01"/>
    <w:pPr>
      <w:numPr>
        <w:ilvl w:val="2"/>
        <w:numId w:val="19"/>
      </w:numPr>
      <w:tabs>
        <w:tab w:val="clear" w:pos="720"/>
        <w:tab w:val="clear" w:pos="1440"/>
        <w:tab w:val="clear" w:pos="2160"/>
      </w:tabs>
      <w:spacing w:before="60" w:after="0" w:line="280" w:lineRule="atLeast"/>
      <w:jc w:val="left"/>
    </w:pPr>
    <w:rPr>
      <w:rFonts w:ascii="Times New Roman" w:hAnsi="Times New Roman"/>
      <w:sz w:val="24"/>
      <w:szCs w:val="24"/>
    </w:rPr>
  </w:style>
  <w:style w:type="paragraph" w:styleId="ListNumber4">
    <w:name w:val="List Number 4"/>
    <w:aliases w:val="ln4"/>
    <w:basedOn w:val="BodyText"/>
    <w:rsid w:val="002F0F01"/>
    <w:pPr>
      <w:numPr>
        <w:ilvl w:val="3"/>
        <w:numId w:val="19"/>
      </w:numPr>
      <w:tabs>
        <w:tab w:val="clear" w:pos="720"/>
        <w:tab w:val="clear" w:pos="1440"/>
        <w:tab w:val="clear" w:pos="2160"/>
      </w:tabs>
      <w:spacing w:before="60" w:after="0" w:line="280" w:lineRule="atLeast"/>
      <w:jc w:val="left"/>
    </w:pPr>
    <w:rPr>
      <w:rFonts w:ascii="Times New Roman" w:hAnsi="Times New Roman"/>
      <w:sz w:val="24"/>
      <w:szCs w:val="24"/>
    </w:rPr>
  </w:style>
  <w:style w:type="paragraph" w:styleId="ListNumber5">
    <w:name w:val="List Number 5"/>
    <w:aliases w:val="ln5"/>
    <w:basedOn w:val="BodyText"/>
    <w:rsid w:val="002F0F01"/>
    <w:pPr>
      <w:numPr>
        <w:ilvl w:val="4"/>
        <w:numId w:val="19"/>
      </w:numPr>
      <w:tabs>
        <w:tab w:val="clear" w:pos="720"/>
        <w:tab w:val="clear" w:pos="1440"/>
        <w:tab w:val="clear" w:pos="2160"/>
      </w:tabs>
      <w:spacing w:before="60" w:after="0" w:line="280" w:lineRule="atLeast"/>
      <w:jc w:val="left"/>
    </w:pPr>
    <w:rPr>
      <w:rFonts w:ascii="Times New Roman" w:hAnsi="Times New Roman"/>
      <w:sz w:val="24"/>
      <w:szCs w:val="24"/>
    </w:rPr>
  </w:style>
  <w:style w:type="paragraph" w:styleId="ListNumber">
    <w:name w:val="List Number"/>
    <w:aliases w:val="ln1"/>
    <w:basedOn w:val="BodyText"/>
    <w:qFormat/>
    <w:rsid w:val="002F0F01"/>
    <w:pPr>
      <w:numPr>
        <w:numId w:val="19"/>
      </w:numPr>
      <w:tabs>
        <w:tab w:val="clear" w:pos="720"/>
        <w:tab w:val="clear" w:pos="1440"/>
        <w:tab w:val="clear" w:pos="1987"/>
        <w:tab w:val="clear" w:pos="2160"/>
        <w:tab w:val="num" w:pos="1627"/>
      </w:tabs>
      <w:spacing w:before="240" w:after="0" w:line="280" w:lineRule="atLeast"/>
      <w:ind w:left="1627"/>
      <w:jc w:val="left"/>
    </w:pPr>
    <w:rPr>
      <w:rFonts w:ascii="Times New Roman" w:hAnsi="Times New Roman"/>
      <w:sz w:val="24"/>
      <w:szCs w:val="24"/>
    </w:rPr>
  </w:style>
  <w:style w:type="paragraph" w:customStyle="1" w:styleId="logonamecolor">
    <w:name w:val="logo name color"/>
    <w:aliases w:val="lnc"/>
    <w:basedOn w:val="Normal"/>
    <w:next w:val="Normal"/>
    <w:semiHidden/>
    <w:rsid w:val="002F0F01"/>
    <w:pPr>
      <w:spacing w:after="0" w:line="240" w:lineRule="auto"/>
      <w:ind w:left="518"/>
    </w:pPr>
    <w:rPr>
      <w:rFonts w:ascii="Arial" w:eastAsia="Times New Roman" w:hAnsi="Arial" w:cs="Times New Roman"/>
      <w:caps/>
      <w:color w:val="606365"/>
      <w:sz w:val="16"/>
      <w:szCs w:val="16"/>
    </w:rPr>
  </w:style>
  <w:style w:type="numbering" w:customStyle="1" w:styleId="SegalBulletedList">
    <w:name w:val="Segal Bulleted List"/>
    <w:semiHidden/>
    <w:rsid w:val="002F0F01"/>
    <w:pPr>
      <w:numPr>
        <w:numId w:val="18"/>
      </w:numPr>
    </w:pPr>
  </w:style>
  <w:style w:type="numbering" w:customStyle="1" w:styleId="SegalNumberedList">
    <w:name w:val="Segal Numbered List"/>
    <w:semiHidden/>
    <w:rsid w:val="002F0F01"/>
    <w:pPr>
      <w:numPr>
        <w:numId w:val="24"/>
      </w:numPr>
    </w:pPr>
  </w:style>
  <w:style w:type="numbering" w:customStyle="1" w:styleId="SegalNumberedList1">
    <w:name w:val="Segal Numbered List1"/>
    <w:semiHidden/>
    <w:rsid w:val="00E67FAF"/>
  </w:style>
  <w:style w:type="table" w:customStyle="1" w:styleId="TableStyle1">
    <w:name w:val="Table Style1"/>
    <w:basedOn w:val="TableNormal"/>
    <w:rsid w:val="00E67FAF"/>
    <w:pPr>
      <w:spacing w:after="0" w:line="240" w:lineRule="auto"/>
    </w:pPr>
    <w:rPr>
      <w:rFonts w:ascii="Arial" w:eastAsia="Times New Roman" w:hAnsi="Arial" w:cs="Times New Roman"/>
      <w:sz w:val="20"/>
      <w:szCs w:val="20"/>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cPr>
      <w:noWrap/>
    </w:tcPr>
    <w:tblStylePr w:type="firstRow">
      <w:pPr>
        <w:jc w:val="center"/>
      </w:pPr>
      <w:rPr>
        <w:rFonts w:ascii="Arial" w:hAnsi="Arial"/>
        <w:b w:val="0"/>
        <w:sz w:val="20"/>
      </w:rPr>
      <w:tblPr/>
      <w:tcPr>
        <w:shd w:val="clear" w:color="auto" w:fill="A0CFEB"/>
        <w:vAlign w:val="bottom"/>
      </w:tcPr>
    </w:tblStylePr>
  </w:style>
  <w:style w:type="table" w:customStyle="1" w:styleId="TableStyle11">
    <w:name w:val="Table Style11"/>
    <w:basedOn w:val="TableNormal"/>
    <w:rsid w:val="00867F84"/>
    <w:pPr>
      <w:spacing w:after="0" w:line="240" w:lineRule="auto"/>
    </w:pPr>
    <w:rPr>
      <w:rFonts w:ascii="Arial" w:eastAsia="Times New Roman" w:hAnsi="Arial" w:cs="Times New Roman"/>
      <w:sz w:val="20"/>
      <w:szCs w:val="20"/>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cPr>
      <w:noWrap/>
    </w:tcPr>
    <w:tblStylePr w:type="firstRow">
      <w:pPr>
        <w:jc w:val="center"/>
      </w:pPr>
      <w:rPr>
        <w:rFonts w:ascii="Arial" w:hAnsi="Arial"/>
        <w:b w:val="0"/>
        <w:sz w:val="20"/>
      </w:rPr>
      <w:tblPr/>
      <w:tcPr>
        <w:shd w:val="clear" w:color="auto" w:fill="A0CFEB"/>
        <w:vAlign w:val="bottom"/>
      </w:tcPr>
    </w:tblStylePr>
  </w:style>
  <w:style w:type="character" w:customStyle="1" w:styleId="UnresolvedMention1">
    <w:name w:val="Unresolved Mention1"/>
    <w:basedOn w:val="DefaultParagraphFont"/>
    <w:uiPriority w:val="99"/>
    <w:semiHidden/>
    <w:unhideWhenUsed/>
    <w:rsid w:val="00643EFD"/>
    <w:rPr>
      <w:color w:val="605E5C"/>
      <w:shd w:val="clear" w:color="auto" w:fill="E1DFDD"/>
    </w:rPr>
  </w:style>
  <w:style w:type="paragraph" w:styleId="Revision">
    <w:name w:val="Revision"/>
    <w:hidden/>
    <w:uiPriority w:val="99"/>
    <w:semiHidden/>
    <w:rsid w:val="008C67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73040897">
      <w:bodyDiv w:val="1"/>
      <w:marLeft w:val="0"/>
      <w:marRight w:val="0"/>
      <w:marTop w:val="0"/>
      <w:marBottom w:val="0"/>
      <w:divBdr>
        <w:top w:val="none" w:sz="0" w:space="0" w:color="auto"/>
        <w:left w:val="none" w:sz="0" w:space="0" w:color="auto"/>
        <w:bottom w:val="none" w:sz="0" w:space="0" w:color="auto"/>
        <w:right w:val="none" w:sz="0" w:space="0" w:color="auto"/>
      </w:divBdr>
    </w:div>
    <w:div w:id="1074815053">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 w:id="1438603946">
      <w:bodyDiv w:val="1"/>
      <w:marLeft w:val="0"/>
      <w:marRight w:val="0"/>
      <w:marTop w:val="0"/>
      <w:marBottom w:val="0"/>
      <w:divBdr>
        <w:top w:val="none" w:sz="0" w:space="0" w:color="auto"/>
        <w:left w:val="none" w:sz="0" w:space="0" w:color="auto"/>
        <w:bottom w:val="none" w:sz="0" w:space="0" w:color="auto"/>
        <w:right w:val="none" w:sz="0" w:space="0" w:color="auto"/>
      </w:divBdr>
    </w:div>
    <w:div w:id="189735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rocurement.uark.edu/_resources/documents/TGSForm.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ogbi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wood@uasys.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cott.Liebman@aon.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3E913-E5AC-4814-A82D-32A92F122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9718</Words>
  <Characters>55398</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cpohl</dc:creator>
  <cp:lastModifiedBy>Ellen Ann Ferguson</cp:lastModifiedBy>
  <cp:revision>3</cp:revision>
  <cp:lastPrinted>2019-10-03T21:06:00Z</cp:lastPrinted>
  <dcterms:created xsi:type="dcterms:W3CDTF">2019-12-05T19:42:00Z</dcterms:created>
  <dcterms:modified xsi:type="dcterms:W3CDTF">2019-12-05T19:44:00Z</dcterms:modified>
</cp:coreProperties>
</file>