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5D9E" w14:textId="2793BD7D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</w:t>
      </w:r>
      <w:r w:rsidR="00AF0221">
        <w:rPr>
          <w:b/>
        </w:rPr>
        <w:t>2</w:t>
      </w:r>
      <w:bookmarkStart w:id="0" w:name="_GoBack"/>
      <w:bookmarkEnd w:id="0"/>
    </w:p>
    <w:p w14:paraId="02FE2D40" w14:textId="6BBFFF76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182F88">
        <w:rPr>
          <w:b/>
        </w:rPr>
        <w:t>8</w:t>
      </w:r>
      <w:r w:rsidRPr="00520D6D">
        <w:rPr>
          <w:b/>
        </w:rPr>
        <w:t>5</w:t>
      </w:r>
      <w:r w:rsidR="00C724AD">
        <w:rPr>
          <w:b/>
        </w:rPr>
        <w:t>688</w:t>
      </w:r>
    </w:p>
    <w:p w14:paraId="6C1AA23A" w14:textId="6E44D74E" w:rsidR="00520D6D" w:rsidRPr="00520D6D" w:rsidRDefault="00C724AD" w:rsidP="00520D6D">
      <w:pPr>
        <w:pStyle w:val="ListParagraph"/>
        <w:jc w:val="center"/>
        <w:rPr>
          <w:b/>
        </w:rPr>
      </w:pPr>
      <w:r>
        <w:rPr>
          <w:b/>
        </w:rPr>
        <w:t>ERP Financing</w:t>
      </w:r>
    </w:p>
    <w:p w14:paraId="54CE6AD4" w14:textId="77777777" w:rsidR="00520D6D" w:rsidRDefault="00520D6D" w:rsidP="00520D6D">
      <w:pPr>
        <w:pStyle w:val="ListParagraph"/>
      </w:pPr>
    </w:p>
    <w:p w14:paraId="0DE53D2E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065A627F" w14:textId="74B8930B" w:rsidR="00520D6D" w:rsidRDefault="00FA41C7" w:rsidP="00FA41C7">
      <w:pPr>
        <w:pStyle w:val="ListParagraph"/>
        <w:spacing w:after="0"/>
      </w:pPr>
      <w:r>
        <w:t>Regarding the anticipated $40MM additional in three years, is the University looking for that to be built into this transaction or is that mentioned for informational purposes only</w:t>
      </w:r>
      <w:r>
        <w:t>?</w:t>
      </w:r>
    </w:p>
    <w:p w14:paraId="67EE0EB2" w14:textId="77777777" w:rsidR="00FA41C7" w:rsidRDefault="00FA41C7" w:rsidP="00FA41C7">
      <w:pPr>
        <w:pStyle w:val="ListParagraph"/>
        <w:spacing w:after="0"/>
      </w:pPr>
    </w:p>
    <w:p w14:paraId="54816486" w14:textId="77777777" w:rsidR="00520D6D" w:rsidRDefault="00520D6D" w:rsidP="00FA41C7">
      <w:pPr>
        <w:pStyle w:val="ListParagraph"/>
        <w:spacing w:after="0"/>
      </w:pPr>
      <w:r>
        <w:t>Answer:</w:t>
      </w:r>
    </w:p>
    <w:p w14:paraId="02FA3FFA" w14:textId="7F8578FA" w:rsidR="00C9361F" w:rsidRDefault="00FA41C7" w:rsidP="00FA41C7">
      <w:pPr>
        <w:pStyle w:val="ListParagraph"/>
        <w:spacing w:after="0"/>
      </w:pPr>
      <w:r>
        <w:t>For information</w:t>
      </w:r>
      <w:r w:rsidR="008C6A84">
        <w:t>.</w:t>
      </w:r>
    </w:p>
    <w:p w14:paraId="5574FE62" w14:textId="77777777" w:rsidR="00520D6D" w:rsidRDefault="00520D6D" w:rsidP="00520D6D">
      <w:pPr>
        <w:pStyle w:val="ListParagraph"/>
      </w:pPr>
    </w:p>
    <w:p w14:paraId="044FE806" w14:textId="77777777" w:rsidR="00520D6D" w:rsidRDefault="00520D6D" w:rsidP="00FA41C7">
      <w:pPr>
        <w:pStyle w:val="ListParagraph"/>
        <w:numPr>
          <w:ilvl w:val="0"/>
          <w:numId w:val="1"/>
        </w:numPr>
        <w:spacing w:after="0"/>
      </w:pPr>
      <w:r>
        <w:t>Question:</w:t>
      </w:r>
    </w:p>
    <w:p w14:paraId="0884E04F" w14:textId="073B9D87" w:rsidR="00520D6D" w:rsidRDefault="00FA41C7" w:rsidP="00FA41C7">
      <w:pPr>
        <w:spacing w:line="252" w:lineRule="auto"/>
        <w:ind w:left="720"/>
        <w:contextualSpacing/>
      </w:pPr>
      <w:r>
        <w:t>What is the desired repayment frequency on the loan/lease (i.e. monthly, quarterly, semi-annual</w:t>
      </w:r>
      <w:r>
        <w:t>,</w:t>
      </w:r>
      <w:r>
        <w:t xml:space="preserve"> </w:t>
      </w:r>
      <w:proofErr w:type="spellStart"/>
      <w:r>
        <w:t>etc</w:t>
      </w:r>
      <w:proofErr w:type="spellEnd"/>
      <w:r>
        <w:t>)</w:t>
      </w:r>
      <w:r w:rsidR="00520D6D">
        <w:t>?</w:t>
      </w:r>
    </w:p>
    <w:p w14:paraId="04274FC1" w14:textId="77777777" w:rsidR="00520D6D" w:rsidRDefault="00520D6D" w:rsidP="00520D6D">
      <w:pPr>
        <w:pStyle w:val="ListParagraph"/>
      </w:pPr>
      <w:r>
        <w:t>Answer:</w:t>
      </w:r>
    </w:p>
    <w:p w14:paraId="732B404E" w14:textId="0C183E0E" w:rsidR="00520D6D" w:rsidRDefault="00FA41C7" w:rsidP="00520D6D">
      <w:pPr>
        <w:pStyle w:val="ListParagraph"/>
      </w:pPr>
      <w:r>
        <w:t>Quarterly would be the preferred repayment frequency</w:t>
      </w:r>
      <w:r w:rsidR="00520D6D" w:rsidRPr="007E516D">
        <w:t>.</w:t>
      </w:r>
    </w:p>
    <w:p w14:paraId="5D4EDC15" w14:textId="77777777" w:rsidR="00520D6D" w:rsidRDefault="00520D6D" w:rsidP="00520D6D">
      <w:pPr>
        <w:pStyle w:val="ListParagraph"/>
      </w:pPr>
    </w:p>
    <w:p w14:paraId="355DF343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668D0AB8" w14:textId="3DE360A8" w:rsidR="00520D6D" w:rsidRDefault="00FA41C7" w:rsidP="00520D6D">
      <w:pPr>
        <w:pStyle w:val="ListParagraph"/>
      </w:pPr>
      <w:r>
        <w:t>How quickly after the submission deadline does the University expect to award the contract</w:t>
      </w:r>
      <w:r>
        <w:t>?</w:t>
      </w:r>
    </w:p>
    <w:p w14:paraId="0129DBD6" w14:textId="77777777" w:rsidR="00FA41C7" w:rsidRDefault="00FA41C7" w:rsidP="00520D6D">
      <w:pPr>
        <w:pStyle w:val="ListParagraph"/>
      </w:pPr>
    </w:p>
    <w:p w14:paraId="4BE12A1B" w14:textId="77777777" w:rsidR="00520D6D" w:rsidRDefault="00520D6D" w:rsidP="00520D6D">
      <w:pPr>
        <w:pStyle w:val="ListParagraph"/>
      </w:pPr>
      <w:r>
        <w:t>Answer:</w:t>
      </w:r>
    </w:p>
    <w:p w14:paraId="181931EA" w14:textId="7AD4ABDC" w:rsidR="00520D6D" w:rsidRDefault="00FA41C7" w:rsidP="00520D6D">
      <w:pPr>
        <w:pStyle w:val="ListParagraph"/>
      </w:pPr>
      <w:r>
        <w:t xml:space="preserve">There are </w:t>
      </w:r>
      <w:proofErr w:type="gramStart"/>
      <w:r>
        <w:t>a number of</w:t>
      </w:r>
      <w:proofErr w:type="gramEnd"/>
      <w:r>
        <w:t xml:space="preserve"> factors; we estimate two to three weeks</w:t>
      </w:r>
      <w:r w:rsidR="00520D6D" w:rsidRPr="007E516D">
        <w:t>.</w:t>
      </w:r>
    </w:p>
    <w:p w14:paraId="199CAB43" w14:textId="77777777" w:rsidR="00B161B8" w:rsidRDefault="00B161B8" w:rsidP="00520D6D">
      <w:pPr>
        <w:pStyle w:val="ListParagraph"/>
      </w:pPr>
    </w:p>
    <w:p w14:paraId="2BA032A4" w14:textId="77777777" w:rsidR="00B161B8" w:rsidRDefault="00B161B8" w:rsidP="00B161B8">
      <w:pPr>
        <w:pStyle w:val="ListParagraph"/>
        <w:rPr>
          <w:szCs w:val="23"/>
        </w:rPr>
      </w:pPr>
    </w:p>
    <w:p w14:paraId="7A2497F7" w14:textId="77777777" w:rsidR="008C6A84" w:rsidRDefault="008C6A84" w:rsidP="002A00EE"/>
    <w:p w14:paraId="68E6CD19" w14:textId="77777777" w:rsidR="008C6A84" w:rsidRDefault="008C6A84" w:rsidP="008C6A84">
      <w:pPr>
        <w:pStyle w:val="ListParagraph"/>
      </w:pPr>
    </w:p>
    <w:p w14:paraId="79572759" w14:textId="77777777" w:rsidR="008C6A84" w:rsidRDefault="008C6A84"/>
    <w:sectPr w:rsidR="008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211E"/>
    <w:multiLevelType w:val="hybridMultilevel"/>
    <w:tmpl w:val="593E0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182F88"/>
    <w:rsid w:val="002A00EE"/>
    <w:rsid w:val="00520D6D"/>
    <w:rsid w:val="006D573D"/>
    <w:rsid w:val="00717E31"/>
    <w:rsid w:val="007E37A9"/>
    <w:rsid w:val="00814D79"/>
    <w:rsid w:val="008C6A84"/>
    <w:rsid w:val="00AF0221"/>
    <w:rsid w:val="00B161B8"/>
    <w:rsid w:val="00C724AD"/>
    <w:rsid w:val="00C9361F"/>
    <w:rsid w:val="00E927B5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27E7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4</cp:revision>
  <dcterms:created xsi:type="dcterms:W3CDTF">2018-08-09T18:39:00Z</dcterms:created>
  <dcterms:modified xsi:type="dcterms:W3CDTF">2018-08-09T18:43:00Z</dcterms:modified>
</cp:coreProperties>
</file>