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Pr="005F3A15" w:rsidRDefault="00B12523" w:rsidP="00B12523">
      <w:pPr>
        <w:pStyle w:val="MyNormal"/>
        <w:jc w:val="center"/>
        <w:rPr>
          <w:rFonts w:cs="Arial"/>
          <w:b/>
          <w:sz w:val="32"/>
          <w:szCs w:val="32"/>
        </w:rPr>
      </w:pPr>
      <w:bookmarkStart w:id="0" w:name="_Toc251665747"/>
      <w:r w:rsidRPr="005F3A15">
        <w:rPr>
          <w:rFonts w:cs="Arial"/>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sidRPr="005F3A15">
        <w:rPr>
          <w:rFonts w:cs="Arial"/>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Pr="005F3A15" w:rsidRDefault="007E06D5" w:rsidP="007E06D5">
      <w:pPr>
        <w:pStyle w:val="MyNormal"/>
        <w:jc w:val="center"/>
        <w:rPr>
          <w:rFonts w:cs="Arial"/>
          <w:b/>
          <w:sz w:val="32"/>
          <w:szCs w:val="32"/>
        </w:rPr>
      </w:pPr>
    </w:p>
    <w:p w14:paraId="6ED06D28" w14:textId="77777777" w:rsidR="00B12523" w:rsidRPr="005F3A15" w:rsidRDefault="00B12523" w:rsidP="00B12523">
      <w:pPr>
        <w:pStyle w:val="MyNormal"/>
        <w:jc w:val="center"/>
        <w:rPr>
          <w:rFonts w:cs="Arial"/>
          <w:b/>
          <w:sz w:val="28"/>
          <w:szCs w:val="28"/>
        </w:rPr>
      </w:pPr>
      <w:r w:rsidRPr="005F3A15">
        <w:rPr>
          <w:rFonts w:cs="Arial"/>
          <w:b/>
          <w:sz w:val="28"/>
          <w:szCs w:val="28"/>
        </w:rPr>
        <w:t>Request for Proposal (RFP)</w:t>
      </w:r>
    </w:p>
    <w:p w14:paraId="4CF89808" w14:textId="4DDBDC71" w:rsidR="00B12523" w:rsidRPr="006638AB" w:rsidRDefault="00B12523" w:rsidP="00B12523">
      <w:pPr>
        <w:pStyle w:val="MyNormal"/>
        <w:jc w:val="center"/>
        <w:rPr>
          <w:rFonts w:cs="Arial"/>
          <w:b/>
          <w:color w:val="FF0000"/>
          <w:sz w:val="28"/>
          <w:szCs w:val="28"/>
        </w:rPr>
      </w:pPr>
      <w:r w:rsidRPr="006638AB">
        <w:rPr>
          <w:rFonts w:cs="Arial"/>
          <w:b/>
          <w:sz w:val="28"/>
          <w:szCs w:val="28"/>
        </w:rPr>
        <w:t xml:space="preserve">RFP No. </w:t>
      </w:r>
      <w:r w:rsidR="006638AB" w:rsidRPr="006638AB">
        <w:rPr>
          <w:b/>
          <w:sz w:val="28"/>
          <w:szCs w:val="28"/>
        </w:rPr>
        <w:t>685451</w:t>
      </w:r>
    </w:p>
    <w:p w14:paraId="77ED5886" w14:textId="02EA0224" w:rsidR="00B12523" w:rsidRPr="006638AB" w:rsidRDefault="009B10D4" w:rsidP="00B12523">
      <w:pPr>
        <w:pStyle w:val="MyNormal"/>
        <w:jc w:val="center"/>
        <w:rPr>
          <w:rFonts w:cs="Arial"/>
          <w:b/>
          <w:sz w:val="28"/>
          <w:szCs w:val="28"/>
        </w:rPr>
      </w:pPr>
      <w:r w:rsidRPr="006638AB">
        <w:rPr>
          <w:rFonts w:cs="Arial"/>
          <w:b/>
          <w:sz w:val="28"/>
          <w:szCs w:val="28"/>
        </w:rPr>
        <w:t>PHOTOGRAPHY SERVICES</w:t>
      </w:r>
    </w:p>
    <w:p w14:paraId="676A02EA" w14:textId="77777777" w:rsidR="00B12523" w:rsidRPr="003C1E1C" w:rsidRDefault="00B12523" w:rsidP="00B12523">
      <w:pPr>
        <w:pStyle w:val="MyNormal"/>
        <w:jc w:val="left"/>
        <w:rPr>
          <w:rFonts w:cs="Arial"/>
          <w:b/>
          <w:sz w:val="32"/>
          <w:szCs w:val="32"/>
        </w:rPr>
      </w:pPr>
    </w:p>
    <w:p w14:paraId="68FEBD1F" w14:textId="048B9B2E" w:rsidR="00B12523" w:rsidRPr="003C1E1C"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C1E1C">
        <w:rPr>
          <w:rFonts w:cs="Arial"/>
          <w:b/>
          <w:sz w:val="24"/>
        </w:rPr>
        <w:tab/>
      </w:r>
      <w:r w:rsidR="00B12523" w:rsidRPr="003C1E1C">
        <w:rPr>
          <w:rFonts w:cs="Arial"/>
          <w:b/>
          <w:sz w:val="24"/>
        </w:rPr>
        <w:t>PROPOSAL RELEASE DATE:</w:t>
      </w:r>
      <w:r w:rsidR="00B12523" w:rsidRPr="003C1E1C">
        <w:rPr>
          <w:rFonts w:cs="Arial"/>
          <w:b/>
          <w:sz w:val="24"/>
        </w:rPr>
        <w:tab/>
      </w:r>
      <w:r w:rsidR="00635A80">
        <w:rPr>
          <w:rFonts w:cs="Arial"/>
          <w:b/>
          <w:sz w:val="24"/>
        </w:rPr>
        <w:t>July 3</w:t>
      </w:r>
      <w:r w:rsidR="008B2691" w:rsidRPr="003C1E1C">
        <w:rPr>
          <w:rFonts w:cs="Arial"/>
          <w:b/>
          <w:sz w:val="24"/>
        </w:rPr>
        <w:t>1</w:t>
      </w:r>
      <w:r w:rsidR="009B10D4" w:rsidRPr="003C1E1C">
        <w:rPr>
          <w:rFonts w:cs="Arial"/>
          <w:b/>
          <w:sz w:val="24"/>
        </w:rPr>
        <w:t>, 2018</w:t>
      </w:r>
    </w:p>
    <w:p w14:paraId="29A1A37C" w14:textId="13D0A48B" w:rsidR="00B12523" w:rsidRPr="003C1E1C"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C1E1C">
        <w:rPr>
          <w:rFonts w:cs="Arial"/>
          <w:b/>
          <w:sz w:val="24"/>
        </w:rPr>
        <w:tab/>
      </w:r>
      <w:r w:rsidRPr="003C1E1C">
        <w:rPr>
          <w:rFonts w:cs="Arial"/>
          <w:b/>
          <w:sz w:val="24"/>
        </w:rPr>
        <w:tab/>
      </w:r>
      <w:r w:rsidRPr="003C1E1C">
        <w:rPr>
          <w:rFonts w:cs="Arial"/>
          <w:b/>
          <w:sz w:val="24"/>
        </w:rPr>
        <w:tab/>
      </w:r>
      <w:r w:rsidRPr="003C1E1C">
        <w:rPr>
          <w:rFonts w:cs="Arial"/>
          <w:b/>
          <w:sz w:val="24"/>
        </w:rPr>
        <w:tab/>
      </w:r>
    </w:p>
    <w:p w14:paraId="0EA48142" w14:textId="530C0976" w:rsidR="0063517B" w:rsidRPr="003C1E1C"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C1E1C">
        <w:rPr>
          <w:rFonts w:cs="Arial"/>
          <w:b/>
          <w:sz w:val="24"/>
        </w:rPr>
        <w:tab/>
        <w:t>PROPOSAL DUE DATE:</w:t>
      </w:r>
      <w:r w:rsidRPr="003C1E1C">
        <w:rPr>
          <w:rFonts w:cs="Arial"/>
          <w:b/>
          <w:sz w:val="24"/>
        </w:rPr>
        <w:tab/>
      </w:r>
      <w:r w:rsidR="009B10D4" w:rsidRPr="003C1E1C">
        <w:rPr>
          <w:rFonts w:cs="Arial"/>
          <w:b/>
          <w:sz w:val="24"/>
        </w:rPr>
        <w:t>August 1</w:t>
      </w:r>
      <w:r w:rsidR="008B2691" w:rsidRPr="003C1E1C">
        <w:rPr>
          <w:rFonts w:cs="Arial"/>
          <w:b/>
          <w:sz w:val="24"/>
        </w:rPr>
        <w:t>6</w:t>
      </w:r>
      <w:r w:rsidR="009B10D4" w:rsidRPr="003C1E1C">
        <w:rPr>
          <w:rFonts w:cs="Arial"/>
          <w:b/>
          <w:sz w:val="24"/>
        </w:rPr>
        <w:t>, 2018</w:t>
      </w:r>
    </w:p>
    <w:p w14:paraId="3D4B5F65"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sidRPr="005F3A15">
        <w:rPr>
          <w:rFonts w:cs="Arial"/>
          <w:b/>
          <w:sz w:val="24"/>
        </w:rPr>
        <w:tab/>
        <w:t>PROPOSAL DUE TIME:</w:t>
      </w:r>
      <w:r w:rsidRPr="005F3A15">
        <w:rPr>
          <w:rFonts w:cs="Arial"/>
          <w:b/>
          <w:sz w:val="24"/>
        </w:rPr>
        <w:tab/>
        <w:t>2:30 PM CST</w:t>
      </w:r>
    </w:p>
    <w:p w14:paraId="406388D5"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F3A15">
        <w:rPr>
          <w:rFonts w:cs="Arial"/>
          <w:b/>
          <w:sz w:val="24"/>
        </w:rPr>
        <w:tab/>
        <w:t>SUBMIT ALL PROPOSALS TO:</w:t>
      </w:r>
      <w:r w:rsidRPr="005F3A15">
        <w:rPr>
          <w:rFonts w:cs="Arial"/>
          <w:b/>
          <w:sz w:val="24"/>
        </w:rPr>
        <w:tab/>
        <w:t>University of Arkansas</w:t>
      </w:r>
    </w:p>
    <w:p w14:paraId="1EA38BDC"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F3A15">
        <w:rPr>
          <w:rFonts w:cs="Arial"/>
          <w:b/>
          <w:sz w:val="24"/>
        </w:rPr>
        <w:tab/>
      </w:r>
      <w:r w:rsidRPr="005F3A15">
        <w:rPr>
          <w:rFonts w:cs="Arial"/>
          <w:b/>
          <w:sz w:val="24"/>
        </w:rPr>
        <w:tab/>
        <w:t>Business Services</w:t>
      </w:r>
    </w:p>
    <w:p w14:paraId="0339283B"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F3A15">
        <w:rPr>
          <w:rFonts w:cs="Arial"/>
          <w:b/>
          <w:sz w:val="24"/>
        </w:rPr>
        <w:tab/>
      </w:r>
      <w:r w:rsidRPr="005F3A15">
        <w:rPr>
          <w:rFonts w:cs="Arial"/>
          <w:b/>
          <w:sz w:val="24"/>
        </w:rPr>
        <w:tab/>
        <w:t>Administration Bldg, Rm 321</w:t>
      </w:r>
    </w:p>
    <w:p w14:paraId="42C9007A" w14:textId="77777777" w:rsidR="00B12523" w:rsidRPr="005F3A1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F3A15">
        <w:rPr>
          <w:rFonts w:cs="Arial"/>
          <w:b/>
          <w:sz w:val="24"/>
        </w:rPr>
        <w:tab/>
      </w:r>
      <w:r w:rsidRPr="005F3A15">
        <w:rPr>
          <w:rFonts w:cs="Arial"/>
          <w:b/>
          <w:sz w:val="24"/>
        </w:rPr>
        <w:tab/>
        <w:t>1125 W Maple St</w:t>
      </w:r>
    </w:p>
    <w:p w14:paraId="20CB1FB7" w14:textId="34242622" w:rsidR="007E06D5" w:rsidRPr="005F3A15" w:rsidRDefault="00B12523" w:rsidP="0013475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5F3A15">
        <w:rPr>
          <w:rFonts w:cs="Arial"/>
          <w:b/>
          <w:sz w:val="24"/>
        </w:rPr>
        <w:tab/>
      </w:r>
      <w:r w:rsidRPr="005F3A15">
        <w:rPr>
          <w:rFonts w:cs="Arial"/>
          <w:b/>
          <w:sz w:val="24"/>
        </w:rPr>
        <w:tab/>
        <w:t>Fayetteville, AR  72701</w:t>
      </w:r>
    </w:p>
    <w:p w14:paraId="150AD55E" w14:textId="77777777" w:rsidR="00134754" w:rsidRPr="005F3A15" w:rsidRDefault="00134754"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p>
    <w:p w14:paraId="48746C5C" w14:textId="1F8D9145" w:rsidR="007E06D5" w:rsidRPr="005F3A15" w:rsidRDefault="007E06D5" w:rsidP="00134754">
      <w:pPr>
        <w:widowControl w:val="0"/>
        <w:shd w:val="clear" w:color="auto" w:fill="FFFFFF"/>
        <w:tabs>
          <w:tab w:val="left" w:pos="4320"/>
        </w:tabs>
        <w:autoSpaceDE w:val="0"/>
        <w:autoSpaceDN w:val="0"/>
        <w:adjustRightInd w:val="0"/>
        <w:spacing w:after="0" w:line="240" w:lineRule="auto"/>
        <w:jc w:val="center"/>
        <w:rPr>
          <w:rFonts w:ascii="Arial" w:eastAsia="MS Mincho" w:hAnsi="Arial" w:cs="Arial"/>
          <w:b/>
          <w:bCs/>
          <w:color w:val="000000"/>
          <w:spacing w:val="-1"/>
          <w:sz w:val="28"/>
          <w:szCs w:val="28"/>
          <w:u w:val="single"/>
        </w:rPr>
      </w:pPr>
      <w:r w:rsidRPr="005F3A15">
        <w:rPr>
          <w:rFonts w:ascii="Arial" w:eastAsia="MS Mincho" w:hAnsi="Arial" w:cs="Arial"/>
          <w:b/>
          <w:bCs/>
          <w:color w:val="000000"/>
          <w:spacing w:val="-1"/>
          <w:sz w:val="28"/>
          <w:szCs w:val="28"/>
          <w:u w:val="single"/>
        </w:rPr>
        <w:t xml:space="preserve">Signature Required For </w:t>
      </w:r>
      <w:r w:rsidR="00640E3A" w:rsidRPr="005F3A15">
        <w:rPr>
          <w:rFonts w:ascii="Arial" w:eastAsia="MS Mincho" w:hAnsi="Arial" w:cs="Arial"/>
          <w:b/>
          <w:bCs/>
          <w:color w:val="000000"/>
          <w:spacing w:val="-1"/>
          <w:sz w:val="28"/>
          <w:szCs w:val="28"/>
          <w:u w:val="single"/>
        </w:rPr>
        <w:t>Proposal</w:t>
      </w:r>
    </w:p>
    <w:p w14:paraId="356DDA51" w14:textId="77777777" w:rsidR="007E06D5" w:rsidRPr="005F3A1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5F3A15">
        <w:rPr>
          <w:rFonts w:ascii="Arial" w:hAnsi="Arial" w:cs="Arial"/>
          <w:sz w:val="20"/>
          <w:szCs w:val="20"/>
        </w:rPr>
        <w:t>Respondent complies with all articles of the Standard Terms and Conditions documents as counterpart to this RFP document, and with all articles within the RFP document.  I</w:t>
      </w:r>
      <w:r w:rsidRPr="005F3A15">
        <w:rPr>
          <w:rFonts w:ascii="Arial" w:eastAsia="MS Mincho" w:hAnsi="Arial" w:cs="Arial"/>
          <w:color w:val="000000"/>
          <w:spacing w:val="-1"/>
          <w:sz w:val="20"/>
          <w:szCs w:val="20"/>
        </w:rPr>
        <w:t xml:space="preserve">f Respondent receives the </w:t>
      </w:r>
      <w:r w:rsidR="00311C9A" w:rsidRPr="005F3A15">
        <w:rPr>
          <w:rFonts w:ascii="Arial" w:eastAsia="MS Mincho" w:hAnsi="Arial" w:cs="Arial"/>
          <w:color w:val="000000"/>
          <w:spacing w:val="-1"/>
          <w:sz w:val="20"/>
          <w:szCs w:val="20"/>
        </w:rPr>
        <w:t>U</w:t>
      </w:r>
      <w:r w:rsidRPr="005F3A15">
        <w:rPr>
          <w:rFonts w:ascii="Arial" w:eastAsia="MS Mincho" w:hAnsi="Arial" w:cs="Arial"/>
          <w:color w:val="000000"/>
          <w:spacing w:val="-1"/>
          <w:sz w:val="20"/>
          <w:szCs w:val="20"/>
        </w:rPr>
        <w:t>niversity’s purchase order, Respondent agrees to</w:t>
      </w:r>
      <w:r w:rsidRPr="005F3A15">
        <w:rPr>
          <w:rFonts w:ascii="Arial" w:eastAsia="MS Mincho" w:hAnsi="Arial" w:cs="Arial"/>
          <w:color w:val="000000"/>
          <w:sz w:val="20"/>
          <w:szCs w:val="20"/>
        </w:rPr>
        <w:t xml:space="preserve"> </w:t>
      </w:r>
      <w:r w:rsidRPr="005F3A15">
        <w:rPr>
          <w:rFonts w:ascii="Arial" w:eastAsia="MS Mincho" w:hAnsi="Arial" w:cs="Arial"/>
          <w:color w:val="000000"/>
          <w:spacing w:val="-1"/>
          <w:sz w:val="20"/>
          <w:szCs w:val="20"/>
        </w:rPr>
        <w:t>furnish the items and/or services listed herein at the prices and/or under the conditions as 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5F3A15" w14:paraId="064B4288" w14:textId="77777777" w:rsidTr="00995BAF">
        <w:trPr>
          <w:trHeight w:val="432"/>
          <w:jc w:val="center"/>
        </w:trPr>
        <w:tc>
          <w:tcPr>
            <w:tcW w:w="2065" w:type="dxa"/>
            <w:shd w:val="clear" w:color="auto" w:fill="auto"/>
            <w:vAlign w:val="bottom"/>
          </w:tcPr>
          <w:p w14:paraId="525D278C" w14:textId="5953608F" w:rsidR="007E06D5" w:rsidRPr="005F3A15" w:rsidRDefault="00995BAF"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Respondent</w:t>
            </w:r>
            <w:r w:rsidR="007E06D5" w:rsidRPr="005F3A15">
              <w:rPr>
                <w:rFonts w:ascii="Arial" w:eastAsia="MS Mincho" w:hAnsi="Arial" w:cs="Arial"/>
                <w:b/>
                <w:color w:val="000000"/>
                <w:spacing w:val="-1"/>
                <w:sz w:val="20"/>
                <w:szCs w:val="20"/>
              </w:rPr>
              <w:t xml:space="preserve"> Name:</w:t>
            </w:r>
          </w:p>
        </w:tc>
        <w:tc>
          <w:tcPr>
            <w:tcW w:w="7680" w:type="dxa"/>
            <w:shd w:val="clear" w:color="auto" w:fill="auto"/>
            <w:vAlign w:val="center"/>
          </w:tcPr>
          <w:p w14:paraId="5AC302B2" w14:textId="77777777" w:rsidR="007E06D5" w:rsidRPr="005F3A15"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F3A15" w14:paraId="4F69BB98" w14:textId="77777777" w:rsidTr="00995BAF">
        <w:trPr>
          <w:trHeight w:val="359"/>
          <w:jc w:val="center"/>
        </w:trPr>
        <w:tc>
          <w:tcPr>
            <w:tcW w:w="2065" w:type="dxa"/>
            <w:shd w:val="clear" w:color="auto" w:fill="auto"/>
            <w:vAlign w:val="bottom"/>
          </w:tcPr>
          <w:p w14:paraId="1044030C" w14:textId="77777777" w:rsidR="007E06D5" w:rsidRPr="005F3A15"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Mailing Address:</w:t>
            </w:r>
          </w:p>
        </w:tc>
        <w:tc>
          <w:tcPr>
            <w:tcW w:w="7680" w:type="dxa"/>
            <w:shd w:val="clear" w:color="auto" w:fill="auto"/>
            <w:vAlign w:val="center"/>
          </w:tcPr>
          <w:p w14:paraId="1C359A36" w14:textId="77777777" w:rsidR="007E06D5" w:rsidRPr="005F3A15"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F3A15" w14:paraId="37CA6904" w14:textId="77777777" w:rsidTr="00995BAF">
        <w:trPr>
          <w:trHeight w:val="432"/>
          <w:jc w:val="center"/>
        </w:trPr>
        <w:tc>
          <w:tcPr>
            <w:tcW w:w="2065" w:type="dxa"/>
            <w:shd w:val="clear" w:color="auto" w:fill="auto"/>
            <w:vAlign w:val="bottom"/>
          </w:tcPr>
          <w:p w14:paraId="264E95FB" w14:textId="77777777" w:rsidR="007E06D5" w:rsidRPr="005F3A15"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City, State, Zip:</w:t>
            </w:r>
          </w:p>
        </w:tc>
        <w:tc>
          <w:tcPr>
            <w:tcW w:w="7680" w:type="dxa"/>
            <w:shd w:val="clear" w:color="auto" w:fill="auto"/>
            <w:vAlign w:val="center"/>
          </w:tcPr>
          <w:p w14:paraId="2FDC76E8" w14:textId="77777777" w:rsidR="007E06D5" w:rsidRPr="005F3A15"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F3A15" w14:paraId="16A2FCA7" w14:textId="77777777" w:rsidTr="00995BAF">
        <w:trPr>
          <w:trHeight w:val="432"/>
          <w:jc w:val="center"/>
        </w:trPr>
        <w:tc>
          <w:tcPr>
            <w:tcW w:w="2065" w:type="dxa"/>
            <w:shd w:val="clear" w:color="auto" w:fill="auto"/>
            <w:vAlign w:val="bottom"/>
          </w:tcPr>
          <w:p w14:paraId="6B2B83E9" w14:textId="77777777" w:rsidR="007E06D5" w:rsidRPr="005F3A15"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Telephone:</w:t>
            </w:r>
          </w:p>
        </w:tc>
        <w:tc>
          <w:tcPr>
            <w:tcW w:w="7680" w:type="dxa"/>
            <w:shd w:val="clear" w:color="auto" w:fill="auto"/>
            <w:vAlign w:val="center"/>
          </w:tcPr>
          <w:p w14:paraId="7F706A17" w14:textId="77777777" w:rsidR="007E06D5" w:rsidRPr="005F3A15"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rsidRPr="005F3A15" w14:paraId="2EC0FA2F" w14:textId="77777777" w:rsidTr="00995BAF">
        <w:trPr>
          <w:trHeight w:val="432"/>
          <w:jc w:val="center"/>
        </w:trPr>
        <w:tc>
          <w:tcPr>
            <w:tcW w:w="2065" w:type="dxa"/>
            <w:shd w:val="clear" w:color="auto" w:fill="auto"/>
            <w:vAlign w:val="bottom"/>
          </w:tcPr>
          <w:p w14:paraId="05C355BC" w14:textId="77777777" w:rsidR="007E06D5" w:rsidRPr="005F3A15"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Email:</w:t>
            </w:r>
          </w:p>
        </w:tc>
        <w:tc>
          <w:tcPr>
            <w:tcW w:w="7680" w:type="dxa"/>
            <w:shd w:val="clear" w:color="auto" w:fill="auto"/>
            <w:vAlign w:val="center"/>
          </w:tcPr>
          <w:p w14:paraId="31BCB037" w14:textId="77777777" w:rsidR="007E06D5" w:rsidRPr="005F3A15"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Pr="005F3A15"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Pr="005F3A1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5F3A15">
        <w:rPr>
          <w:rFonts w:ascii="Arial" w:eastAsia="MS Mincho" w:hAnsi="Arial" w:cs="Arial"/>
          <w:b/>
          <w:color w:val="000000"/>
          <w:spacing w:val="-1"/>
          <w:sz w:val="20"/>
          <w:szCs w:val="20"/>
        </w:rPr>
        <w:t>Authorized Signature: _______________________________________</w:t>
      </w:r>
      <w:r w:rsidRPr="005F3A15">
        <w:rPr>
          <w:rFonts w:ascii="Arial" w:eastAsia="MS Mincho" w:hAnsi="Arial" w:cs="Arial"/>
          <w:b/>
          <w:color w:val="000000"/>
          <w:spacing w:val="-1"/>
          <w:sz w:val="20"/>
          <w:szCs w:val="20"/>
        </w:rPr>
        <w:tab/>
      </w:r>
      <w:r w:rsidRPr="005F3A15">
        <w:rPr>
          <w:rFonts w:ascii="Arial" w:eastAsia="MS Mincho" w:hAnsi="Arial" w:cs="Arial"/>
          <w:b/>
          <w:color w:val="000000"/>
          <w:spacing w:val="-1"/>
          <w:sz w:val="20"/>
          <w:szCs w:val="20"/>
        </w:rPr>
        <w:tab/>
        <w:t>Date: ______________</w:t>
      </w:r>
    </w:p>
    <w:p w14:paraId="7FE36DCB" w14:textId="1B6A7690" w:rsidR="007E06D5" w:rsidRPr="006A6E34" w:rsidRDefault="007E06D5" w:rsidP="007E06D5">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6A6E34">
        <w:rPr>
          <w:rFonts w:ascii="Arial" w:eastAsia="MS Mincho" w:hAnsi="Arial" w:cs="Arial"/>
          <w:b/>
          <w:spacing w:val="-1"/>
          <w:sz w:val="20"/>
          <w:szCs w:val="20"/>
        </w:rPr>
        <w:t>Typed/Printed Name of Signor: ________________________________</w:t>
      </w:r>
      <w:r w:rsidRPr="006A6E34">
        <w:rPr>
          <w:rFonts w:ascii="Arial" w:eastAsia="MS Mincho" w:hAnsi="Arial" w:cs="Arial"/>
          <w:b/>
          <w:spacing w:val="-1"/>
          <w:sz w:val="20"/>
          <w:szCs w:val="20"/>
        </w:rPr>
        <w:tab/>
        <w:t>Title: ______________</w:t>
      </w:r>
    </w:p>
    <w:p w14:paraId="32D7A47B" w14:textId="74AD9064" w:rsidR="004B1F89" w:rsidRPr="006A6E34" w:rsidRDefault="004B1F89" w:rsidP="004B1F89">
      <w:pPr>
        <w:widowControl w:val="0"/>
        <w:shd w:val="clear" w:color="auto" w:fill="FFFFFF"/>
        <w:tabs>
          <w:tab w:val="left" w:pos="4320"/>
        </w:tabs>
        <w:autoSpaceDE w:val="0"/>
        <w:autoSpaceDN w:val="0"/>
        <w:adjustRightInd w:val="0"/>
        <w:rPr>
          <w:rFonts w:ascii="Arial" w:eastAsia="MS Mincho" w:hAnsi="Arial" w:cs="Arial"/>
          <w:b/>
          <w:spacing w:val="-1"/>
          <w:sz w:val="20"/>
          <w:szCs w:val="20"/>
        </w:rPr>
      </w:pPr>
      <w:r w:rsidRPr="006A6E34">
        <w:rPr>
          <w:rFonts w:ascii="Arial" w:eastAsia="MS Mincho" w:hAnsi="Arial" w:cs="Arial"/>
          <w:b/>
          <w:spacing w:val="-1"/>
          <w:sz w:val="20"/>
          <w:szCs w:val="20"/>
        </w:rPr>
        <w:t xml:space="preserve">*Under no circumstances will late bids be accepted. Failure to deliver by overnight carriers or other such methods </w:t>
      </w:r>
      <w:r w:rsidRPr="006A6E34">
        <w:rPr>
          <w:rFonts w:ascii="Arial" w:eastAsia="MS Mincho" w:hAnsi="Arial" w:cs="Arial"/>
          <w:b/>
          <w:spacing w:val="-1"/>
          <w:sz w:val="20"/>
          <w:szCs w:val="20"/>
          <w:u w:val="single"/>
        </w:rPr>
        <w:t>shall not</w:t>
      </w:r>
      <w:r w:rsidRPr="006A6E34">
        <w:rPr>
          <w:rFonts w:ascii="Arial" w:eastAsia="MS Mincho" w:hAnsi="Arial" w:cs="Arial"/>
          <w:b/>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ABB40BA" w14:textId="30C7E969" w:rsidR="002A5625" w:rsidRPr="006A6E34" w:rsidRDefault="00AA41DB" w:rsidP="002A5625">
      <w:pPr>
        <w:spacing w:after="0" w:line="240" w:lineRule="auto"/>
        <w:rPr>
          <w:rFonts w:ascii="Arial" w:hAnsi="Arial" w:cs="Arial"/>
          <w:b/>
          <w:bCs/>
          <w:iCs/>
          <w:sz w:val="20"/>
          <w:szCs w:val="20"/>
        </w:rPr>
      </w:pPr>
      <w:r w:rsidRPr="006A6E34">
        <w:rPr>
          <w:rFonts w:ascii="Arial" w:hAnsi="Arial" w:cs="Arial"/>
          <w:b/>
          <w:bCs/>
          <w:iCs/>
          <w:sz w:val="20"/>
          <w:szCs w:val="20"/>
        </w:rPr>
        <w:t>INTERGOVERNMENTAL/COOPERATIVE USE OF COMPETITIVELY BID PROPOSALS AND CONTRACTS:</w:t>
      </w:r>
    </w:p>
    <w:p w14:paraId="4AC2B528" w14:textId="370CCE2D" w:rsidR="002A5625" w:rsidRDefault="002A5625" w:rsidP="002A5625">
      <w:pPr>
        <w:spacing w:after="0" w:line="240" w:lineRule="auto"/>
        <w:rPr>
          <w:rFonts w:ascii="Arial" w:hAnsi="Arial" w:cs="Arial"/>
          <w:bCs/>
          <w:iCs/>
          <w:sz w:val="20"/>
          <w:szCs w:val="20"/>
        </w:rPr>
      </w:pPr>
      <w:r w:rsidRPr="006A6E34">
        <w:rPr>
          <w:rFonts w:ascii="Arial" w:hAnsi="Arial" w:cs="Arial"/>
          <w:bCs/>
          <w:iCs/>
          <w:sz w:val="20"/>
          <w:szCs w:val="20"/>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014E620D" w14:textId="77777777" w:rsidR="006638AB" w:rsidRPr="006A6E34" w:rsidRDefault="006638AB" w:rsidP="002A5625">
      <w:pPr>
        <w:spacing w:after="0" w:line="240" w:lineRule="auto"/>
        <w:rPr>
          <w:rFonts w:ascii="Arial" w:hAnsi="Arial" w:cs="Arial"/>
          <w:bCs/>
          <w:iCs/>
          <w:sz w:val="20"/>
          <w:szCs w:val="20"/>
        </w:rPr>
      </w:pPr>
    </w:p>
    <w:p w14:paraId="6E1ACD18" w14:textId="77777777" w:rsidR="002A5625" w:rsidRPr="006A6E34" w:rsidRDefault="002A5625" w:rsidP="002A5625">
      <w:pPr>
        <w:spacing w:after="0" w:line="240" w:lineRule="auto"/>
        <w:rPr>
          <w:rFonts w:ascii="Arial" w:hAnsi="Arial" w:cs="Arial"/>
          <w:sz w:val="20"/>
          <w:szCs w:val="20"/>
        </w:rPr>
      </w:pPr>
    </w:p>
    <w:p w14:paraId="52F811FC" w14:textId="0A2237A3" w:rsidR="00572BB1" w:rsidRPr="00E429A6" w:rsidRDefault="003263CC" w:rsidP="005F3A15">
      <w:pPr>
        <w:pStyle w:val="ListParagraph"/>
        <w:numPr>
          <w:ilvl w:val="0"/>
          <w:numId w:val="20"/>
        </w:numPr>
        <w:jc w:val="both"/>
        <w:rPr>
          <w:rFonts w:ascii="Arial" w:hAnsi="Arial" w:cs="Arial"/>
          <w:b/>
          <w:sz w:val="22"/>
          <w:szCs w:val="22"/>
        </w:rPr>
      </w:pPr>
      <w:r w:rsidRPr="00E429A6">
        <w:rPr>
          <w:rFonts w:ascii="Arial" w:hAnsi="Arial" w:cs="Arial"/>
          <w:b/>
          <w:sz w:val="22"/>
          <w:szCs w:val="22"/>
        </w:rPr>
        <w:lastRenderedPageBreak/>
        <w:t>DESCRIPTION AND O</w:t>
      </w:r>
      <w:r w:rsidR="009045EE" w:rsidRPr="00E429A6">
        <w:rPr>
          <w:rFonts w:ascii="Arial" w:hAnsi="Arial" w:cs="Arial"/>
          <w:b/>
          <w:sz w:val="22"/>
          <w:szCs w:val="22"/>
        </w:rPr>
        <w:t>VERVIEW OF RFP</w:t>
      </w:r>
    </w:p>
    <w:p w14:paraId="790B80BE" w14:textId="14E56DAA" w:rsidR="009B10D4" w:rsidRPr="006A6E34" w:rsidRDefault="008573DC" w:rsidP="00EC16CF">
      <w:pPr>
        <w:pStyle w:val="Default"/>
        <w:ind w:left="540"/>
        <w:rPr>
          <w:color w:val="auto"/>
          <w:sz w:val="22"/>
          <w:szCs w:val="22"/>
        </w:rPr>
      </w:pPr>
      <w:r w:rsidRPr="006A6E34">
        <w:rPr>
          <w:rFonts w:eastAsia="Times New Roman"/>
          <w:color w:val="auto"/>
          <w:sz w:val="22"/>
          <w:szCs w:val="22"/>
        </w:rPr>
        <w:t xml:space="preserve">The Board of Trustees of the University of Arkansas, acting on behalf of the University of Arkansas Department of Athletics, located in Fayetteville, </w:t>
      </w:r>
      <w:r w:rsidR="009B10D4" w:rsidRPr="006A6E34">
        <w:rPr>
          <w:rFonts w:eastAsia="Times New Roman"/>
          <w:color w:val="auto"/>
          <w:sz w:val="22"/>
          <w:szCs w:val="22"/>
        </w:rPr>
        <w:t xml:space="preserve">is </w:t>
      </w:r>
      <w:r w:rsidR="009B10D4" w:rsidRPr="006A6E34">
        <w:rPr>
          <w:color w:val="auto"/>
          <w:sz w:val="22"/>
          <w:szCs w:val="22"/>
        </w:rPr>
        <w:t xml:space="preserve">seeking Proposals from qualified and reputable photographers and agencies to establish a term contract to provide photography, photography correction and archive services for the Razorback Athletics Department. </w:t>
      </w:r>
    </w:p>
    <w:p w14:paraId="395BB477" w14:textId="0E270A15" w:rsidR="009B10D4" w:rsidRPr="006A6E34" w:rsidRDefault="009B10D4" w:rsidP="009B10D4">
      <w:pPr>
        <w:pStyle w:val="Default"/>
        <w:rPr>
          <w:color w:val="auto"/>
          <w:sz w:val="22"/>
          <w:szCs w:val="22"/>
        </w:rPr>
      </w:pPr>
      <w:r w:rsidRPr="006A6E34">
        <w:rPr>
          <w:color w:val="auto"/>
          <w:sz w:val="22"/>
          <w:szCs w:val="22"/>
        </w:rPr>
        <w:tab/>
      </w:r>
    </w:p>
    <w:p w14:paraId="4956FA80" w14:textId="757367E7" w:rsidR="009B10D4" w:rsidRPr="006A6E34" w:rsidRDefault="009B10D4" w:rsidP="00EC16CF">
      <w:pPr>
        <w:autoSpaceDE w:val="0"/>
        <w:autoSpaceDN w:val="0"/>
        <w:adjustRightInd w:val="0"/>
        <w:spacing w:after="0" w:line="240" w:lineRule="auto"/>
        <w:ind w:left="540"/>
        <w:rPr>
          <w:rFonts w:ascii="Arial" w:hAnsi="Arial" w:cs="Arial"/>
        </w:rPr>
      </w:pPr>
      <w:r w:rsidRPr="006A6E34">
        <w:rPr>
          <w:rFonts w:ascii="Arial" w:hAnsi="Arial" w:cs="Arial"/>
        </w:rPr>
        <w:t xml:space="preserve">UA is seeking to award photography services to the individual or agency that can provide the best overall value to the University. This value will be determined by UA based on the overall competence, compliance, and format and presentation of each RFP response. </w:t>
      </w:r>
    </w:p>
    <w:p w14:paraId="2F032D21" w14:textId="77777777" w:rsidR="009B10D4" w:rsidRPr="006A6E34" w:rsidRDefault="009B10D4" w:rsidP="009B10D4">
      <w:pPr>
        <w:autoSpaceDE w:val="0"/>
        <w:autoSpaceDN w:val="0"/>
        <w:adjustRightInd w:val="0"/>
        <w:spacing w:after="0" w:line="240" w:lineRule="auto"/>
        <w:rPr>
          <w:rFonts w:ascii="Arial" w:hAnsi="Arial" w:cs="Arial"/>
        </w:rPr>
      </w:pPr>
    </w:p>
    <w:p w14:paraId="28D4D58C" w14:textId="6765FD81" w:rsidR="009B10D4" w:rsidRPr="006A6E34" w:rsidRDefault="009B10D4" w:rsidP="00EC16CF">
      <w:pPr>
        <w:autoSpaceDE w:val="0"/>
        <w:autoSpaceDN w:val="0"/>
        <w:adjustRightInd w:val="0"/>
        <w:spacing w:after="0" w:line="240" w:lineRule="auto"/>
        <w:ind w:left="540"/>
        <w:rPr>
          <w:rFonts w:ascii="Arial" w:hAnsi="Arial" w:cs="Arial"/>
        </w:rPr>
      </w:pPr>
      <w:r w:rsidRPr="006A6E34">
        <w:rPr>
          <w:rFonts w:ascii="Arial" w:hAnsi="Arial" w:cs="Arial"/>
        </w:rPr>
        <w:t xml:space="preserve">The services, specifications, and administrative requirements outlined herein are intended to serve as a general guideline for each proposal. </w:t>
      </w:r>
      <w:proofErr w:type="gramStart"/>
      <w:r w:rsidRPr="006A6E34">
        <w:rPr>
          <w:rFonts w:ascii="Arial" w:hAnsi="Arial" w:cs="Arial"/>
        </w:rPr>
        <w:t>Each individual</w:t>
      </w:r>
      <w:proofErr w:type="gramEnd"/>
      <w:r w:rsidRPr="006A6E34">
        <w:rPr>
          <w:rFonts w:ascii="Arial" w:hAnsi="Arial" w:cs="Arial"/>
        </w:rPr>
        <w:t xml:space="preserve"> or firm is expected to submit a fully detailed proposal which adequately describes the advantages and benefits which UA would realize by accepting its proposal. </w:t>
      </w:r>
    </w:p>
    <w:p w14:paraId="128E0F16" w14:textId="77777777" w:rsidR="007001C4" w:rsidRPr="006A6E34" w:rsidRDefault="007001C4" w:rsidP="005F3A15">
      <w:pPr>
        <w:spacing w:after="0" w:line="240" w:lineRule="auto"/>
        <w:jc w:val="both"/>
        <w:rPr>
          <w:rFonts w:ascii="Arial" w:eastAsia="Times New Roman" w:hAnsi="Arial" w:cs="Arial"/>
        </w:rPr>
      </w:pPr>
    </w:p>
    <w:p w14:paraId="723484F9" w14:textId="670C2A47" w:rsidR="007001C4" w:rsidRPr="006A6E34" w:rsidRDefault="007001C4" w:rsidP="005F3A15">
      <w:pPr>
        <w:spacing w:after="0" w:line="240" w:lineRule="auto"/>
        <w:ind w:firstLine="360"/>
        <w:jc w:val="both"/>
        <w:rPr>
          <w:rFonts w:ascii="Arial" w:eastAsia="Times New Roman" w:hAnsi="Arial" w:cs="Arial"/>
          <w:b/>
        </w:rPr>
      </w:pPr>
      <w:r w:rsidRPr="006A6E34">
        <w:rPr>
          <w:rFonts w:ascii="Arial" w:eastAsia="Times New Roman" w:hAnsi="Arial" w:cs="Arial"/>
          <w:b/>
        </w:rPr>
        <w:t xml:space="preserve">UA expects to achieve the following goals (at minimum) through the selected </w:t>
      </w:r>
      <w:r w:rsidR="005C6AA5" w:rsidRPr="006A6E34">
        <w:rPr>
          <w:rFonts w:ascii="Arial" w:eastAsia="Times New Roman" w:hAnsi="Arial" w:cs="Arial"/>
          <w:b/>
        </w:rPr>
        <w:t>Respondent</w:t>
      </w:r>
      <w:r w:rsidRPr="006A6E34">
        <w:rPr>
          <w:rFonts w:ascii="Arial" w:eastAsia="Times New Roman" w:hAnsi="Arial" w:cs="Arial"/>
          <w:b/>
        </w:rPr>
        <w:t>:</w:t>
      </w:r>
    </w:p>
    <w:p w14:paraId="75BF51E4" w14:textId="77777777" w:rsidR="009B10D4" w:rsidRPr="006A6E34" w:rsidRDefault="009B10D4" w:rsidP="009B10D4">
      <w:pPr>
        <w:autoSpaceDE w:val="0"/>
        <w:autoSpaceDN w:val="0"/>
        <w:adjustRightInd w:val="0"/>
        <w:spacing w:after="0" w:line="240" w:lineRule="auto"/>
        <w:rPr>
          <w:rFonts w:ascii="Arial" w:hAnsi="Arial" w:cs="Arial"/>
        </w:rPr>
      </w:pPr>
    </w:p>
    <w:p w14:paraId="47B59FE6"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 Vendor reports to the Razorback Athletic Communications Office. Additional requests and input may be provided by the marketing, digital communications and graphics departments. </w:t>
      </w:r>
    </w:p>
    <w:p w14:paraId="1DC40F00" w14:textId="77777777" w:rsidR="009B10D4" w:rsidRPr="006A6E34" w:rsidRDefault="009B10D4" w:rsidP="009B10D4">
      <w:pPr>
        <w:autoSpaceDE w:val="0"/>
        <w:autoSpaceDN w:val="0"/>
        <w:adjustRightInd w:val="0"/>
        <w:spacing w:after="0" w:line="240" w:lineRule="auto"/>
        <w:rPr>
          <w:rFonts w:ascii="Arial" w:hAnsi="Arial" w:cs="Arial"/>
        </w:rPr>
      </w:pPr>
    </w:p>
    <w:p w14:paraId="058041AE"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2. Vendor to assume all cost of shooting, electronically transferring, naming and archiving of images. Vendor must maintain insurance that covers equipment or accidents related to the individual or agency working at events. </w:t>
      </w:r>
    </w:p>
    <w:p w14:paraId="2464590D" w14:textId="77777777" w:rsidR="009B10D4" w:rsidRPr="006A6E34" w:rsidRDefault="009B10D4" w:rsidP="005F3A15">
      <w:pPr>
        <w:autoSpaceDE w:val="0"/>
        <w:autoSpaceDN w:val="0"/>
        <w:adjustRightInd w:val="0"/>
        <w:spacing w:after="0" w:line="240" w:lineRule="auto"/>
        <w:ind w:left="360"/>
        <w:rPr>
          <w:rFonts w:ascii="Arial" w:hAnsi="Arial" w:cs="Arial"/>
        </w:rPr>
      </w:pPr>
    </w:p>
    <w:p w14:paraId="38B8FAF9"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3. Vendor responsible for all costs related to cameras and other equipment including but not limited to strobe lights, lenses, computer hard drives, etc. </w:t>
      </w:r>
    </w:p>
    <w:p w14:paraId="2B810597" w14:textId="77777777" w:rsidR="009B10D4" w:rsidRPr="006A6E34" w:rsidRDefault="009B10D4" w:rsidP="005F3A15">
      <w:pPr>
        <w:autoSpaceDE w:val="0"/>
        <w:autoSpaceDN w:val="0"/>
        <w:adjustRightInd w:val="0"/>
        <w:spacing w:after="0" w:line="240" w:lineRule="auto"/>
        <w:ind w:left="360"/>
        <w:rPr>
          <w:rFonts w:ascii="Arial" w:hAnsi="Arial" w:cs="Arial"/>
        </w:rPr>
      </w:pPr>
    </w:p>
    <w:p w14:paraId="0FC03140"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4. Vendor is required to provide digital images in </w:t>
      </w:r>
      <w:r w:rsidRPr="006A6E34">
        <w:rPr>
          <w:rFonts w:ascii="Arial" w:hAnsi="Arial" w:cs="Arial"/>
          <w:b/>
          <w:bCs/>
        </w:rPr>
        <w:t xml:space="preserve">real time </w:t>
      </w:r>
      <w:r w:rsidRPr="006A6E34">
        <w:rPr>
          <w:rFonts w:ascii="Arial" w:hAnsi="Arial" w:cs="Arial"/>
        </w:rPr>
        <w:t xml:space="preserve">during events and to upload all images to a Communications Office server via the vendor’s own work station (computer) in a timely manner. Deadlines for complete uploads will be established between the photographer and the Communications Office sport contact. </w:t>
      </w:r>
    </w:p>
    <w:p w14:paraId="5B2E0AFD" w14:textId="77777777" w:rsidR="009B10D4" w:rsidRPr="006A6E34" w:rsidRDefault="009B10D4" w:rsidP="005F3A15">
      <w:pPr>
        <w:autoSpaceDE w:val="0"/>
        <w:autoSpaceDN w:val="0"/>
        <w:adjustRightInd w:val="0"/>
        <w:spacing w:after="0" w:line="240" w:lineRule="auto"/>
        <w:ind w:left="360"/>
        <w:rPr>
          <w:rFonts w:ascii="Arial" w:hAnsi="Arial" w:cs="Arial"/>
        </w:rPr>
      </w:pPr>
    </w:p>
    <w:p w14:paraId="1068623B"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5. Vendor is expected to be the actual photographer at all events. Once the contract is awarded, Vendor will provide a list of names to the Communications Office of the backup photographers who will be paid by Vendor, subject to UA approval, to be used in place of or in addition to the Vendor. For any event/assignment covered by a backup photographer, the Athletics Communications Office reserves the right to refuse payment for such events if photos do not properly cover the event/assignment. </w:t>
      </w:r>
    </w:p>
    <w:p w14:paraId="0F8D2E81" w14:textId="77777777" w:rsidR="009B10D4" w:rsidRPr="006A6E34" w:rsidRDefault="009B10D4" w:rsidP="005F3A15">
      <w:pPr>
        <w:autoSpaceDE w:val="0"/>
        <w:autoSpaceDN w:val="0"/>
        <w:adjustRightInd w:val="0"/>
        <w:spacing w:after="0" w:line="240" w:lineRule="auto"/>
        <w:ind w:left="360"/>
        <w:rPr>
          <w:rFonts w:ascii="Arial" w:hAnsi="Arial" w:cs="Arial"/>
        </w:rPr>
      </w:pPr>
    </w:p>
    <w:p w14:paraId="363DBFC3"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6. Bid is based on digital photography only. All digital files will be of “high” quality or RAW format for printing and large format production. Vendor will be required to load images onto the internet website (ArkansasRazorbacks.com) for use in stories. Vendor may be asked to create image galleries and photo albums for every event covered. </w:t>
      </w:r>
    </w:p>
    <w:p w14:paraId="79F27ED1" w14:textId="77777777" w:rsidR="009B10D4" w:rsidRPr="006A6E34" w:rsidRDefault="009B10D4" w:rsidP="009B10D4">
      <w:pPr>
        <w:autoSpaceDE w:val="0"/>
        <w:autoSpaceDN w:val="0"/>
        <w:adjustRightInd w:val="0"/>
        <w:spacing w:after="0" w:line="240" w:lineRule="auto"/>
        <w:rPr>
          <w:rFonts w:ascii="Arial" w:hAnsi="Arial" w:cs="Arial"/>
        </w:rPr>
      </w:pPr>
    </w:p>
    <w:p w14:paraId="66F8161A"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7. Vendor is required to provide and use strobe lights at multiple venues. </w:t>
      </w:r>
    </w:p>
    <w:p w14:paraId="5674DF27" w14:textId="77777777" w:rsidR="009B10D4" w:rsidRPr="006A6E34" w:rsidRDefault="009B10D4" w:rsidP="005F3A15">
      <w:pPr>
        <w:autoSpaceDE w:val="0"/>
        <w:autoSpaceDN w:val="0"/>
        <w:adjustRightInd w:val="0"/>
        <w:spacing w:after="0" w:line="240" w:lineRule="auto"/>
        <w:ind w:left="360"/>
        <w:rPr>
          <w:rFonts w:ascii="Arial" w:hAnsi="Arial" w:cs="Arial"/>
        </w:rPr>
      </w:pPr>
    </w:p>
    <w:p w14:paraId="6AE4C59B" w14:textId="77777777" w:rsidR="00B24B00"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8. All images to be identified/labeled according to Communications Office naming system and placed the Communications Officer server. UA and Vendor to work together to establish labeling nomenclature. </w:t>
      </w:r>
    </w:p>
    <w:p w14:paraId="25B03571" w14:textId="77777777" w:rsidR="00B24B00" w:rsidRPr="006A6E34" w:rsidRDefault="00B24B00" w:rsidP="005F3A15">
      <w:pPr>
        <w:autoSpaceDE w:val="0"/>
        <w:autoSpaceDN w:val="0"/>
        <w:adjustRightInd w:val="0"/>
        <w:spacing w:after="0" w:line="240" w:lineRule="auto"/>
        <w:ind w:left="360"/>
        <w:rPr>
          <w:rFonts w:ascii="Arial" w:hAnsi="Arial" w:cs="Arial"/>
        </w:rPr>
      </w:pPr>
    </w:p>
    <w:p w14:paraId="5CA1B0BC" w14:textId="657DC9B6"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Current naming looks like: </w:t>
      </w:r>
    </w:p>
    <w:p w14:paraId="420606C5"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Jersey </w:t>
      </w:r>
      <w:proofErr w:type="spellStart"/>
      <w:r w:rsidRPr="006A6E34">
        <w:rPr>
          <w:rFonts w:ascii="Arial" w:hAnsi="Arial" w:cs="Arial"/>
        </w:rPr>
        <w:t>Number_FirstName_LastName_SportAbreviation_Year_ImageNumber</w:t>
      </w:r>
      <w:proofErr w:type="spellEnd"/>
      <w:r w:rsidRPr="006A6E34">
        <w:rPr>
          <w:rFonts w:ascii="Arial" w:hAnsi="Arial" w:cs="Arial"/>
        </w:rPr>
        <w:t xml:space="preserve"> </w:t>
      </w:r>
    </w:p>
    <w:p w14:paraId="7C3E91AC" w14:textId="2951AD3F"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#4 John Smith FB 2018-1234.jpg. This is a photo of John Smith from football taken in the 2018 season with its image number (1234).</w:t>
      </w:r>
    </w:p>
    <w:p w14:paraId="07677916" w14:textId="77777777" w:rsidR="009B10D4" w:rsidRPr="006A6E34" w:rsidRDefault="009B10D4" w:rsidP="005F3A15">
      <w:pPr>
        <w:autoSpaceDE w:val="0"/>
        <w:autoSpaceDN w:val="0"/>
        <w:adjustRightInd w:val="0"/>
        <w:spacing w:after="0" w:line="240" w:lineRule="auto"/>
        <w:ind w:left="360"/>
        <w:rPr>
          <w:rFonts w:ascii="Arial" w:hAnsi="Arial" w:cs="Arial"/>
          <w:sz w:val="24"/>
          <w:szCs w:val="24"/>
        </w:rPr>
      </w:pPr>
    </w:p>
    <w:p w14:paraId="4A97FA0F"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lastRenderedPageBreak/>
        <w:t xml:space="preserve">9. The Athletics Communications Office owns the primary and secondary worldwide copyright to all images. The Communications Office will grant back to the Vendor under limited license use for Vendor’s promotional materials or specific other sales as defined. Permission must be in writing. </w:t>
      </w:r>
    </w:p>
    <w:p w14:paraId="705EB02E" w14:textId="77777777" w:rsidR="009A36CF" w:rsidRDefault="009A36CF" w:rsidP="005F3A15">
      <w:pPr>
        <w:autoSpaceDE w:val="0"/>
        <w:autoSpaceDN w:val="0"/>
        <w:adjustRightInd w:val="0"/>
        <w:spacing w:after="0" w:line="240" w:lineRule="auto"/>
        <w:ind w:left="360"/>
        <w:rPr>
          <w:rFonts w:ascii="Arial" w:hAnsi="Arial" w:cs="Arial"/>
        </w:rPr>
      </w:pPr>
    </w:p>
    <w:p w14:paraId="79DE7427" w14:textId="5D7F1BE9"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10. While working as a credentialed Vendor for the Athletics Communications Office or attending an event as requested by the Athletics Communications Office, Vendor may not shoot for or sell to another entity unless agreed upon in advance of the event in writing. In addition, images are not for </w:t>
      </w:r>
      <w:proofErr w:type="gramStart"/>
      <w:r w:rsidRPr="006A6E34">
        <w:rPr>
          <w:rFonts w:ascii="Arial" w:hAnsi="Arial" w:cs="Arial"/>
        </w:rPr>
        <w:t>Vendor‘</w:t>
      </w:r>
      <w:proofErr w:type="gramEnd"/>
      <w:r w:rsidRPr="006A6E34">
        <w:rPr>
          <w:rFonts w:ascii="Arial" w:hAnsi="Arial" w:cs="Arial"/>
        </w:rPr>
        <w:t xml:space="preserve">s personal use and may not be used for resale, social media or other avenues without the written consent of the Athletics Communications Office. All outside photo requests (media, parents, coaches, student-athletes etc.) must be routed through the Athletics Communications Office for permission. </w:t>
      </w:r>
    </w:p>
    <w:p w14:paraId="661AF793" w14:textId="77777777" w:rsidR="009B10D4" w:rsidRPr="006A6E34" w:rsidRDefault="009B10D4" w:rsidP="005F3A15">
      <w:pPr>
        <w:autoSpaceDE w:val="0"/>
        <w:autoSpaceDN w:val="0"/>
        <w:adjustRightInd w:val="0"/>
        <w:spacing w:after="0" w:line="240" w:lineRule="auto"/>
        <w:ind w:left="360"/>
        <w:rPr>
          <w:rFonts w:ascii="Arial" w:hAnsi="Arial" w:cs="Arial"/>
        </w:rPr>
      </w:pPr>
    </w:p>
    <w:p w14:paraId="3398A289"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11. Athletic Communications Office will provide athletic team schedules in advance of each season. Additional events may be added with short notice, sometimes less than 24 hours. The Athletic Communications Office will make every attempt to provide at least 24 hours’ notice when possible. </w:t>
      </w:r>
    </w:p>
    <w:p w14:paraId="01A03D56" w14:textId="77777777" w:rsidR="009B10D4" w:rsidRPr="006A6E34" w:rsidRDefault="009B10D4" w:rsidP="005F3A15">
      <w:pPr>
        <w:autoSpaceDE w:val="0"/>
        <w:autoSpaceDN w:val="0"/>
        <w:adjustRightInd w:val="0"/>
        <w:spacing w:after="0" w:line="240" w:lineRule="auto"/>
        <w:ind w:left="360"/>
        <w:rPr>
          <w:rFonts w:ascii="Arial" w:hAnsi="Arial" w:cs="Arial"/>
        </w:rPr>
      </w:pPr>
    </w:p>
    <w:p w14:paraId="7B5DBE5E"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12. UA reserves the right to amend or cancel pre-arranged dates and times without cost prior to the arranged time. </w:t>
      </w:r>
    </w:p>
    <w:p w14:paraId="565D09D8" w14:textId="77777777" w:rsidR="009B10D4" w:rsidRPr="006A6E34" w:rsidRDefault="009B10D4" w:rsidP="005F3A15">
      <w:pPr>
        <w:autoSpaceDE w:val="0"/>
        <w:autoSpaceDN w:val="0"/>
        <w:adjustRightInd w:val="0"/>
        <w:spacing w:after="0" w:line="240" w:lineRule="auto"/>
        <w:ind w:left="360"/>
        <w:rPr>
          <w:rFonts w:ascii="Arial" w:hAnsi="Arial" w:cs="Arial"/>
        </w:rPr>
      </w:pPr>
    </w:p>
    <w:p w14:paraId="4A4F85D9"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13. A scheduled assignment (game/event) may be dropped </w:t>
      </w:r>
      <w:proofErr w:type="gramStart"/>
      <w:r w:rsidRPr="006A6E34">
        <w:rPr>
          <w:rFonts w:ascii="Arial" w:hAnsi="Arial" w:cs="Arial"/>
        </w:rPr>
        <w:t>in order to</w:t>
      </w:r>
      <w:proofErr w:type="gramEnd"/>
      <w:r w:rsidRPr="006A6E34">
        <w:rPr>
          <w:rFonts w:ascii="Arial" w:hAnsi="Arial" w:cs="Arial"/>
        </w:rPr>
        <w:t xml:space="preserve"> use that photographer for something we have not planned for: a press conference, special event, etc. </w:t>
      </w:r>
    </w:p>
    <w:p w14:paraId="67CEC2A0" w14:textId="77777777" w:rsidR="009B10D4" w:rsidRPr="006A6E34" w:rsidRDefault="009B10D4" w:rsidP="005F3A15">
      <w:pPr>
        <w:autoSpaceDE w:val="0"/>
        <w:autoSpaceDN w:val="0"/>
        <w:adjustRightInd w:val="0"/>
        <w:spacing w:after="0" w:line="240" w:lineRule="auto"/>
        <w:ind w:left="360"/>
        <w:rPr>
          <w:rFonts w:ascii="Arial" w:hAnsi="Arial" w:cs="Arial"/>
        </w:rPr>
      </w:pPr>
    </w:p>
    <w:p w14:paraId="020D6A71"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14. All head shots will be taken in Fayetteville, Ark., at a location determined by the Athletic Communications Office </w:t>
      </w:r>
      <w:proofErr w:type="gramStart"/>
      <w:r w:rsidRPr="006A6E34">
        <w:rPr>
          <w:rFonts w:ascii="Arial" w:hAnsi="Arial" w:cs="Arial"/>
        </w:rPr>
        <w:t>with the exception of</w:t>
      </w:r>
      <w:proofErr w:type="gramEnd"/>
      <w:r w:rsidRPr="006A6E34">
        <w:rPr>
          <w:rFonts w:ascii="Arial" w:hAnsi="Arial" w:cs="Arial"/>
        </w:rPr>
        <w:t xml:space="preserve"> the golf head shots and action/facility photos which will be taken at an off-campus location in Northwest Arkansas. </w:t>
      </w:r>
    </w:p>
    <w:p w14:paraId="57B91D42" w14:textId="77777777" w:rsidR="009B10D4" w:rsidRPr="006A6E34" w:rsidRDefault="009B10D4" w:rsidP="005F3A15">
      <w:pPr>
        <w:autoSpaceDE w:val="0"/>
        <w:autoSpaceDN w:val="0"/>
        <w:adjustRightInd w:val="0"/>
        <w:spacing w:after="0" w:line="240" w:lineRule="auto"/>
        <w:ind w:left="360"/>
        <w:rPr>
          <w:rFonts w:ascii="Arial" w:hAnsi="Arial" w:cs="Arial"/>
        </w:rPr>
      </w:pPr>
    </w:p>
    <w:p w14:paraId="73A44D42"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15. Any alteration of the bid specs as stated will reflect the appropriate cost adjustments. Payment will be based on actual work performed. Vendor will not be compensated for services not fulfilled. </w:t>
      </w:r>
    </w:p>
    <w:p w14:paraId="0134DD7C" w14:textId="77777777" w:rsidR="009B10D4" w:rsidRPr="006A6E34" w:rsidRDefault="009B10D4" w:rsidP="005F3A15">
      <w:pPr>
        <w:autoSpaceDE w:val="0"/>
        <w:autoSpaceDN w:val="0"/>
        <w:adjustRightInd w:val="0"/>
        <w:spacing w:after="0" w:line="240" w:lineRule="auto"/>
        <w:ind w:left="360"/>
        <w:rPr>
          <w:rFonts w:ascii="Arial" w:hAnsi="Arial" w:cs="Arial"/>
        </w:rPr>
      </w:pPr>
    </w:p>
    <w:p w14:paraId="64217EF0"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16. Vendor will provide and upload 15-20 images per event for social media and website use in real time – during the event. </w:t>
      </w:r>
    </w:p>
    <w:p w14:paraId="740FB36C" w14:textId="77777777" w:rsidR="009B10D4" w:rsidRPr="006A6E34" w:rsidRDefault="009B10D4" w:rsidP="005F3A15">
      <w:pPr>
        <w:autoSpaceDE w:val="0"/>
        <w:autoSpaceDN w:val="0"/>
        <w:adjustRightInd w:val="0"/>
        <w:spacing w:after="0" w:line="240" w:lineRule="auto"/>
        <w:ind w:left="360"/>
        <w:rPr>
          <w:rFonts w:ascii="Arial" w:hAnsi="Arial" w:cs="Arial"/>
        </w:rPr>
      </w:pPr>
    </w:p>
    <w:p w14:paraId="196333AB" w14:textId="77777777"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17. Vendor shall report directly to Associate Communications Director Jeri Thorpe or her designee on all items pertaining to this bid. Creative input is encouraged but final decisions on types of images, subject matter and quantity lay within Athletic Communications. </w:t>
      </w:r>
    </w:p>
    <w:p w14:paraId="0DC1DD4C" w14:textId="77777777" w:rsidR="009B10D4" w:rsidRPr="006A6E34" w:rsidRDefault="009B10D4" w:rsidP="005F3A15">
      <w:pPr>
        <w:autoSpaceDE w:val="0"/>
        <w:autoSpaceDN w:val="0"/>
        <w:adjustRightInd w:val="0"/>
        <w:spacing w:after="0" w:line="240" w:lineRule="auto"/>
        <w:ind w:left="360"/>
        <w:rPr>
          <w:rFonts w:ascii="Arial" w:hAnsi="Arial" w:cs="Arial"/>
        </w:rPr>
      </w:pPr>
    </w:p>
    <w:p w14:paraId="587A0811" w14:textId="354DDDF5"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 xml:space="preserve">18. </w:t>
      </w:r>
      <w:proofErr w:type="gramStart"/>
      <w:r w:rsidRPr="006A6E34">
        <w:rPr>
          <w:rFonts w:ascii="Arial" w:hAnsi="Arial" w:cs="Arial"/>
        </w:rPr>
        <w:t>At all times</w:t>
      </w:r>
      <w:proofErr w:type="gramEnd"/>
      <w:r w:rsidRPr="006A6E34">
        <w:rPr>
          <w:rFonts w:ascii="Arial" w:hAnsi="Arial" w:cs="Arial"/>
        </w:rPr>
        <w:t xml:space="preserve"> and in the best interest of the University, the Vendor, his or her assistants or back up photographers agrees to conduct himself or herself in a professional manner, act appropriately and not engage in any offensive conduct. </w:t>
      </w:r>
      <w:proofErr w:type="gramStart"/>
      <w:r w:rsidRPr="006A6E34">
        <w:rPr>
          <w:rFonts w:ascii="Arial" w:hAnsi="Arial" w:cs="Arial"/>
        </w:rPr>
        <w:t>In the event that</w:t>
      </w:r>
      <w:proofErr w:type="gramEnd"/>
      <w:r w:rsidRPr="006A6E34">
        <w:rPr>
          <w:rFonts w:ascii="Arial" w:hAnsi="Arial" w:cs="Arial"/>
        </w:rPr>
        <w:t xml:space="preserve"> the Vendor, his or her assistants or back up photographers fails to act in accordance with this provision at any time, the University shall have the right, in its sole discretion, to terminate this agreement immediately and without liability or prior notice to Vendor. Vendor has access to “inside information” about the Razorback Athletic Department, its student-athletes, coaches and staff. Vendor required to comply with the athletic department’s existing staff policies regarding confidential and proprietary information, social media policies and UA board of </w:t>
      </w:r>
      <w:proofErr w:type="gramStart"/>
      <w:r w:rsidRPr="006A6E34">
        <w:rPr>
          <w:rFonts w:ascii="Arial" w:hAnsi="Arial" w:cs="Arial"/>
        </w:rPr>
        <w:t>trustees</w:t>
      </w:r>
      <w:proofErr w:type="gramEnd"/>
      <w:r w:rsidRPr="006A6E34">
        <w:rPr>
          <w:rFonts w:ascii="Arial" w:hAnsi="Arial" w:cs="Arial"/>
        </w:rPr>
        <w:t xml:space="preserve"> policies regarding contract and other confidential matters. </w:t>
      </w:r>
      <w:r w:rsidRPr="006A6E34">
        <w:rPr>
          <w:rFonts w:ascii="Arial" w:hAnsi="Arial" w:cs="Arial"/>
          <w:sz w:val="20"/>
          <w:szCs w:val="20"/>
        </w:rPr>
        <w:t xml:space="preserve"> </w:t>
      </w:r>
    </w:p>
    <w:p w14:paraId="5C944FE3" w14:textId="77777777" w:rsidR="009B10D4" w:rsidRPr="006A6E34" w:rsidRDefault="009B10D4" w:rsidP="005F3A15">
      <w:pPr>
        <w:autoSpaceDE w:val="0"/>
        <w:autoSpaceDN w:val="0"/>
        <w:adjustRightInd w:val="0"/>
        <w:spacing w:after="0" w:line="240" w:lineRule="auto"/>
        <w:ind w:left="360"/>
        <w:rPr>
          <w:rFonts w:ascii="Arial" w:hAnsi="Arial" w:cs="Arial"/>
          <w:sz w:val="24"/>
          <w:szCs w:val="24"/>
        </w:rPr>
      </w:pPr>
    </w:p>
    <w:p w14:paraId="66C22A1D" w14:textId="0748E0AA" w:rsidR="009B10D4" w:rsidRPr="006A6E34" w:rsidRDefault="009B10D4" w:rsidP="005F3A15">
      <w:pPr>
        <w:autoSpaceDE w:val="0"/>
        <w:autoSpaceDN w:val="0"/>
        <w:adjustRightInd w:val="0"/>
        <w:spacing w:after="0" w:line="240" w:lineRule="auto"/>
        <w:ind w:left="360"/>
        <w:rPr>
          <w:rFonts w:ascii="Arial" w:hAnsi="Arial" w:cs="Arial"/>
        </w:rPr>
      </w:pPr>
      <w:r w:rsidRPr="006A6E34">
        <w:rPr>
          <w:rFonts w:ascii="Arial" w:hAnsi="Arial" w:cs="Arial"/>
        </w:rPr>
        <w:t>19. Event travel will be required as needed by the Athletic Communications Office (</w:t>
      </w:r>
      <w:proofErr w:type="spellStart"/>
      <w:r w:rsidRPr="006A6E34">
        <w:rPr>
          <w:rFonts w:ascii="Arial" w:hAnsi="Arial" w:cs="Arial"/>
        </w:rPr>
        <w:t>ie</w:t>
      </w:r>
      <w:proofErr w:type="spellEnd"/>
      <w:r w:rsidRPr="006A6E34">
        <w:rPr>
          <w:rFonts w:ascii="Arial" w:hAnsi="Arial" w:cs="Arial"/>
        </w:rPr>
        <w:t xml:space="preserve"> all away football games, other events as scheduled). All travel approval must be approved in advance through the Athletic Communications Office. </w:t>
      </w:r>
    </w:p>
    <w:p w14:paraId="3FB41A10" w14:textId="77777777" w:rsidR="00FD49A9" w:rsidRPr="005F3A15" w:rsidRDefault="00FD49A9" w:rsidP="00F6113E">
      <w:pPr>
        <w:spacing w:after="0" w:line="240" w:lineRule="auto"/>
        <w:ind w:left="540" w:hanging="540"/>
        <w:jc w:val="both"/>
        <w:rPr>
          <w:rFonts w:ascii="Arial" w:eastAsia="Times New Roman" w:hAnsi="Arial" w:cs="Arial"/>
        </w:rPr>
      </w:pPr>
    </w:p>
    <w:p w14:paraId="7B58AFDA" w14:textId="77777777" w:rsidR="00572BB1" w:rsidRPr="005F3A15" w:rsidRDefault="009045EE" w:rsidP="00F6113E">
      <w:pPr>
        <w:spacing w:after="0" w:line="240" w:lineRule="auto"/>
        <w:ind w:left="540" w:hanging="540"/>
        <w:jc w:val="both"/>
        <w:rPr>
          <w:rFonts w:ascii="Arial" w:eastAsia="Times New Roman" w:hAnsi="Arial" w:cs="Arial"/>
          <w:b/>
        </w:rPr>
      </w:pPr>
      <w:r w:rsidRPr="005F3A15">
        <w:rPr>
          <w:rFonts w:ascii="Arial" w:eastAsia="Times New Roman" w:hAnsi="Arial" w:cs="Arial"/>
          <w:b/>
        </w:rPr>
        <w:t>2.</w:t>
      </w:r>
      <w:r w:rsidRPr="005F3A15">
        <w:rPr>
          <w:rFonts w:ascii="Arial" w:eastAsia="Times New Roman" w:hAnsi="Arial" w:cs="Arial"/>
        </w:rPr>
        <w:tab/>
      </w:r>
      <w:r w:rsidRPr="005F3A15">
        <w:rPr>
          <w:rFonts w:ascii="Arial" w:eastAsia="Times New Roman" w:hAnsi="Arial" w:cs="Arial"/>
          <w:b/>
        </w:rPr>
        <w:t>SCOPE OF WORK</w:t>
      </w:r>
    </w:p>
    <w:p w14:paraId="3A2D78E9" w14:textId="6D393992" w:rsidR="00CA27C1" w:rsidRPr="005F3A15" w:rsidRDefault="00572BB1" w:rsidP="009B10D4">
      <w:pPr>
        <w:pStyle w:val="MyNormal"/>
        <w:ind w:left="1260" w:hanging="1260"/>
        <w:jc w:val="left"/>
        <w:rPr>
          <w:rFonts w:cs="Arial"/>
          <w:szCs w:val="22"/>
        </w:rPr>
      </w:pPr>
      <w:r w:rsidRPr="005F3A15">
        <w:rPr>
          <w:rFonts w:cs="Arial"/>
          <w:b/>
          <w:szCs w:val="22"/>
        </w:rPr>
        <w:tab/>
      </w:r>
      <w:r w:rsidR="009B10D4" w:rsidRPr="005F3A15">
        <w:rPr>
          <w:rFonts w:cs="Arial"/>
          <w:szCs w:val="22"/>
        </w:rPr>
        <w:t>The University is issuing this Request for Proposal (“RFP”) to solicit proposals for digital photographic</w:t>
      </w:r>
    </w:p>
    <w:p w14:paraId="47627798" w14:textId="4EBB2FFA" w:rsidR="009B10D4" w:rsidRPr="005F3A15" w:rsidRDefault="009B10D4" w:rsidP="009B10D4">
      <w:pPr>
        <w:pStyle w:val="MyNormal"/>
        <w:ind w:left="1260" w:hanging="1260"/>
        <w:jc w:val="left"/>
        <w:rPr>
          <w:rFonts w:cs="Arial"/>
        </w:rPr>
      </w:pPr>
      <w:r w:rsidRPr="005F3A15">
        <w:rPr>
          <w:rFonts w:cs="Arial"/>
          <w:szCs w:val="22"/>
        </w:rPr>
        <w:tab/>
        <w:t xml:space="preserve">services provided by a qualified individual or agency to assist UA in the </w:t>
      </w:r>
      <w:r w:rsidRPr="005F3A15">
        <w:rPr>
          <w:rFonts w:cs="Arial"/>
        </w:rPr>
        <w:t xml:space="preserve">promotions and marketing of its </w:t>
      </w:r>
    </w:p>
    <w:p w14:paraId="243C34D7" w14:textId="79F11F48" w:rsidR="00EB3B15" w:rsidRDefault="009B10D4" w:rsidP="00722880">
      <w:pPr>
        <w:pStyle w:val="MyNormal"/>
        <w:ind w:left="1260" w:hanging="1260"/>
        <w:jc w:val="left"/>
        <w:rPr>
          <w:rFonts w:cs="Arial"/>
          <w:color w:val="FF0000"/>
          <w:szCs w:val="22"/>
        </w:rPr>
      </w:pPr>
      <w:r w:rsidRPr="005F3A15">
        <w:rPr>
          <w:rFonts w:cs="Arial"/>
          <w:szCs w:val="22"/>
        </w:rPr>
        <w:tab/>
        <w:t>Athletics Department, student-athletes, staff and facilities.</w:t>
      </w:r>
      <w:r w:rsidRPr="005F3A15">
        <w:rPr>
          <w:rFonts w:cs="Arial"/>
          <w:color w:val="FF0000"/>
          <w:szCs w:val="22"/>
        </w:rPr>
        <w:t xml:space="preserve">         </w:t>
      </w:r>
    </w:p>
    <w:p w14:paraId="324A02B8" w14:textId="77777777" w:rsidR="00315733" w:rsidRDefault="00315733" w:rsidP="00722880">
      <w:pPr>
        <w:pStyle w:val="MyNormal"/>
        <w:ind w:left="1260" w:hanging="1260"/>
        <w:jc w:val="left"/>
        <w:rPr>
          <w:rFonts w:cs="Arial"/>
          <w:color w:val="FF0000"/>
          <w:szCs w:val="22"/>
        </w:rPr>
      </w:pPr>
    </w:p>
    <w:p w14:paraId="7078481A" w14:textId="77777777" w:rsidR="008E44D0" w:rsidRPr="005F3A15" w:rsidRDefault="008E44D0" w:rsidP="00722880">
      <w:pPr>
        <w:pStyle w:val="MyNormal"/>
        <w:ind w:left="1260" w:hanging="1260"/>
        <w:jc w:val="left"/>
        <w:rPr>
          <w:rFonts w:cs="Arial"/>
          <w:color w:val="FF0000"/>
          <w:szCs w:val="22"/>
        </w:rPr>
      </w:pPr>
    </w:p>
    <w:p w14:paraId="6A54BEC4" w14:textId="5BC6FB4B" w:rsidR="00572BB1" w:rsidRPr="005F3A15" w:rsidRDefault="003B51D9" w:rsidP="00F6113E">
      <w:pPr>
        <w:spacing w:after="0" w:line="240" w:lineRule="auto"/>
        <w:ind w:left="540" w:hanging="540"/>
        <w:jc w:val="both"/>
        <w:rPr>
          <w:rFonts w:ascii="Arial" w:eastAsia="Times New Roman" w:hAnsi="Arial" w:cs="Arial"/>
          <w:b/>
        </w:rPr>
      </w:pPr>
      <w:r w:rsidRPr="005F3A15">
        <w:rPr>
          <w:rFonts w:ascii="Arial" w:eastAsia="Times New Roman" w:hAnsi="Arial" w:cs="Arial"/>
          <w:b/>
        </w:rPr>
        <w:lastRenderedPageBreak/>
        <w:t>3</w:t>
      </w:r>
      <w:r w:rsidR="009045EE" w:rsidRPr="005F3A15">
        <w:rPr>
          <w:rFonts w:ascii="Arial" w:eastAsia="Times New Roman" w:hAnsi="Arial" w:cs="Arial"/>
          <w:b/>
        </w:rPr>
        <w:t>.</w:t>
      </w:r>
      <w:r w:rsidR="009045EE" w:rsidRPr="005F3A15">
        <w:rPr>
          <w:rFonts w:ascii="Arial" w:eastAsia="Times New Roman" w:hAnsi="Arial" w:cs="Arial"/>
          <w:b/>
        </w:rPr>
        <w:tab/>
        <w:t>COSTS</w:t>
      </w:r>
      <w:r w:rsidR="00F11EB0" w:rsidRPr="005F3A15">
        <w:rPr>
          <w:rFonts w:ascii="Arial" w:eastAsia="Times New Roman" w:hAnsi="Arial" w:cs="Arial"/>
          <w:b/>
        </w:rPr>
        <w:t xml:space="preserve"> / PRICING</w:t>
      </w:r>
    </w:p>
    <w:p w14:paraId="620BBC43" w14:textId="77777777" w:rsidR="002700AA" w:rsidRPr="005F3A15" w:rsidRDefault="00572BB1" w:rsidP="002700AA">
      <w:pPr>
        <w:pStyle w:val="MyNormal"/>
        <w:tabs>
          <w:tab w:val="clear" w:pos="1260"/>
        </w:tabs>
        <w:ind w:left="540" w:hanging="1260"/>
        <w:rPr>
          <w:rFonts w:cs="Arial"/>
          <w:szCs w:val="22"/>
        </w:rPr>
      </w:pPr>
      <w:r w:rsidRPr="005F3A15">
        <w:rPr>
          <w:rFonts w:cs="Arial"/>
          <w:szCs w:val="22"/>
        </w:rPr>
        <w:tab/>
      </w:r>
      <w:r w:rsidR="002700AA" w:rsidRPr="005F3A15">
        <w:rPr>
          <w:rFonts w:cs="Arial"/>
          <w:szCs w:val="22"/>
        </w:rPr>
        <w:t xml:space="preserve">Respondents must provide detailed/itemized retail pricing for each individual component, and/or the overall system, as listed on the Official Bid Price Sheet provided within this RFP document (see Appendix II).  </w:t>
      </w:r>
    </w:p>
    <w:p w14:paraId="77423A11" w14:textId="77777777" w:rsidR="002700AA" w:rsidRPr="005F3A15" w:rsidRDefault="002700AA" w:rsidP="002700AA">
      <w:pPr>
        <w:pStyle w:val="MyNormal"/>
        <w:tabs>
          <w:tab w:val="clear" w:pos="1260"/>
        </w:tabs>
        <w:ind w:left="540" w:hanging="1260"/>
        <w:rPr>
          <w:rFonts w:cs="Arial"/>
          <w:szCs w:val="22"/>
        </w:rPr>
      </w:pPr>
    </w:p>
    <w:p w14:paraId="42BA9550" w14:textId="53750F0C" w:rsidR="002700AA" w:rsidRPr="005F3A15" w:rsidRDefault="002700AA" w:rsidP="002700AA">
      <w:pPr>
        <w:pStyle w:val="MyNormal"/>
        <w:tabs>
          <w:tab w:val="clear" w:pos="1260"/>
        </w:tabs>
        <w:ind w:left="540" w:hanging="1260"/>
        <w:rPr>
          <w:rFonts w:cs="Arial"/>
          <w:szCs w:val="22"/>
        </w:rPr>
      </w:pPr>
      <w:r w:rsidRPr="005F3A15">
        <w:rPr>
          <w:rFonts w:cs="Arial"/>
          <w:szCs w:val="22"/>
        </w:rPr>
        <w:tab/>
        <w:t>Respondents must provide detailed/</w:t>
      </w:r>
      <w:r w:rsidRPr="008E44D0">
        <w:rPr>
          <w:rFonts w:cs="Arial"/>
          <w:szCs w:val="22"/>
        </w:rPr>
        <w:t xml:space="preserve">itemized pricing for each individual component, </w:t>
      </w:r>
      <w:r w:rsidR="008E44D0" w:rsidRPr="008E44D0">
        <w:rPr>
          <w:rFonts w:cs="Arial"/>
          <w:szCs w:val="22"/>
        </w:rPr>
        <w:t>and/</w:t>
      </w:r>
      <w:r w:rsidRPr="008E44D0">
        <w:rPr>
          <w:rFonts w:cs="Arial"/>
          <w:szCs w:val="22"/>
        </w:rPr>
        <w:t xml:space="preserve">or the overall system, as listed on the Official Bid Price Sheet provided </w:t>
      </w:r>
      <w:r w:rsidRPr="0030607F">
        <w:rPr>
          <w:rFonts w:cs="Arial"/>
          <w:szCs w:val="22"/>
        </w:rPr>
        <w:t xml:space="preserve">within this RFP document (see Appendix II).  If </w:t>
      </w:r>
      <w:r w:rsidRPr="005F3A15">
        <w:rPr>
          <w:rFonts w:cs="Arial"/>
          <w:szCs w:val="22"/>
        </w:rPr>
        <w:t xml:space="preserve">pricing is dependent on any assumptions that are not specifically stated on the Official Price Sheet, please list those assumptions accordingly on a separate spreadsheet and show detailed pricing.  </w:t>
      </w:r>
    </w:p>
    <w:p w14:paraId="0AFEF0B6" w14:textId="77777777" w:rsidR="002700AA" w:rsidRPr="005F3A15" w:rsidRDefault="002700AA" w:rsidP="002700AA">
      <w:pPr>
        <w:pStyle w:val="MyNormal"/>
        <w:tabs>
          <w:tab w:val="clear" w:pos="1260"/>
        </w:tabs>
        <w:ind w:left="540" w:hanging="1260"/>
        <w:rPr>
          <w:rFonts w:cs="Arial"/>
          <w:szCs w:val="22"/>
        </w:rPr>
      </w:pPr>
    </w:p>
    <w:p w14:paraId="4C4CBFBC" w14:textId="77777777" w:rsidR="002700AA" w:rsidRPr="008E44D0" w:rsidRDefault="002700AA" w:rsidP="002700AA">
      <w:pPr>
        <w:pStyle w:val="MyNormal"/>
        <w:ind w:left="1260" w:hanging="1260"/>
        <w:rPr>
          <w:rFonts w:cs="Arial"/>
          <w:szCs w:val="22"/>
        </w:rPr>
      </w:pPr>
      <w:r w:rsidRPr="005F3A15">
        <w:rPr>
          <w:rFonts w:cs="Arial"/>
          <w:szCs w:val="22"/>
        </w:rPr>
        <w:tab/>
        <w:t xml:space="preserve">Any additional pricing lists should </w:t>
      </w:r>
      <w:r w:rsidRPr="008E44D0">
        <w:rPr>
          <w:rFonts w:cs="Arial"/>
          <w:szCs w:val="22"/>
        </w:rPr>
        <w:t>remain attached to the Official Price Sheet for purposes of accurate</w:t>
      </w:r>
    </w:p>
    <w:p w14:paraId="476EAB04" w14:textId="77777777" w:rsidR="002700AA" w:rsidRPr="005F3A15" w:rsidRDefault="002700AA" w:rsidP="002700AA">
      <w:pPr>
        <w:pStyle w:val="MyNormal"/>
        <w:ind w:left="1260" w:hanging="1260"/>
        <w:rPr>
          <w:rFonts w:cs="Arial"/>
          <w:szCs w:val="22"/>
        </w:rPr>
      </w:pPr>
      <w:r w:rsidRPr="008E44D0">
        <w:rPr>
          <w:rFonts w:cs="Arial"/>
          <w:szCs w:val="22"/>
        </w:rPr>
        <w:tab/>
        <w:t xml:space="preserve">evaluation.  Pricing must be valid for one hundred twenty (120) days following </w:t>
      </w:r>
      <w:r w:rsidRPr="005F3A15">
        <w:rPr>
          <w:rFonts w:cs="Arial"/>
          <w:szCs w:val="22"/>
        </w:rPr>
        <w:t>the bid Proposal due date</w:t>
      </w:r>
    </w:p>
    <w:p w14:paraId="2114C654" w14:textId="77777777" w:rsidR="002700AA" w:rsidRPr="005F3A15" w:rsidRDefault="002700AA" w:rsidP="002700AA">
      <w:pPr>
        <w:pStyle w:val="MyNormal"/>
        <w:ind w:left="1260" w:hanging="1260"/>
        <w:rPr>
          <w:rFonts w:cs="Arial"/>
          <w:szCs w:val="22"/>
        </w:rPr>
      </w:pPr>
      <w:r w:rsidRPr="005F3A15">
        <w:rPr>
          <w:rFonts w:cs="Arial"/>
          <w:szCs w:val="22"/>
        </w:rPr>
        <w:tab/>
        <w:t>and time.  UA will not be obligated to pay any costs not identified on the Official Price Sheet.  Respondents</w:t>
      </w:r>
    </w:p>
    <w:p w14:paraId="34E73374" w14:textId="77777777" w:rsidR="002700AA" w:rsidRPr="005F3A15" w:rsidRDefault="002700AA" w:rsidP="002700AA">
      <w:pPr>
        <w:pStyle w:val="MyNormal"/>
        <w:ind w:left="1260" w:hanging="1260"/>
        <w:rPr>
          <w:rFonts w:cs="Arial"/>
          <w:szCs w:val="22"/>
        </w:rPr>
      </w:pPr>
      <w:r w:rsidRPr="005F3A15">
        <w:rPr>
          <w:rFonts w:cs="Arial"/>
          <w:szCs w:val="22"/>
        </w:rPr>
        <w:tab/>
        <w:t>must certify that any costs not identified by the Respondent, but subsequently incurred in order to achieve</w:t>
      </w:r>
    </w:p>
    <w:p w14:paraId="3F194AF2" w14:textId="77777777" w:rsidR="002700AA" w:rsidRPr="005F3A15" w:rsidRDefault="002700AA" w:rsidP="002700AA">
      <w:pPr>
        <w:pStyle w:val="MyNormal"/>
        <w:ind w:left="1260" w:hanging="1260"/>
        <w:rPr>
          <w:rFonts w:cs="Arial"/>
          <w:szCs w:val="22"/>
        </w:rPr>
      </w:pPr>
      <w:r w:rsidRPr="005F3A15">
        <w:rPr>
          <w:rFonts w:cs="Arial"/>
          <w:szCs w:val="22"/>
        </w:rPr>
        <w:tab/>
        <w:t>successful operation of the service, will be borne by the Respondent.   Failure to do so may result in</w:t>
      </w:r>
    </w:p>
    <w:p w14:paraId="5BF8A768" w14:textId="485CF783" w:rsidR="001A3677" w:rsidRPr="005F3A15" w:rsidRDefault="002700AA" w:rsidP="002700AA">
      <w:pPr>
        <w:pStyle w:val="MyNormal"/>
        <w:ind w:left="1260" w:hanging="1260"/>
        <w:rPr>
          <w:rFonts w:cs="Arial"/>
          <w:szCs w:val="22"/>
        </w:rPr>
      </w:pPr>
      <w:r w:rsidRPr="005F3A15">
        <w:rPr>
          <w:rFonts w:cs="Arial"/>
          <w:szCs w:val="22"/>
        </w:rPr>
        <w:tab/>
        <w:t>rejection of the Proposal.</w:t>
      </w:r>
    </w:p>
    <w:p w14:paraId="59EC90EC" w14:textId="5256865F" w:rsidR="009B2797" w:rsidRPr="005F3A15" w:rsidRDefault="009B2797" w:rsidP="00F6113E">
      <w:pPr>
        <w:pStyle w:val="MyNormal"/>
        <w:ind w:left="1260" w:hanging="1260"/>
        <w:rPr>
          <w:rFonts w:cs="Arial"/>
          <w:szCs w:val="22"/>
          <w:highlight w:val="lightGray"/>
        </w:rPr>
      </w:pPr>
    </w:p>
    <w:p w14:paraId="540EED62" w14:textId="5AB26239" w:rsidR="00E517FE" w:rsidRPr="005F3A15"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sidRPr="005F3A15">
        <w:rPr>
          <w:rFonts w:ascii="Arial" w:eastAsia="Times New Roman" w:hAnsi="Arial" w:cs="Arial"/>
          <w:b/>
          <w:noProof/>
        </w:rPr>
        <w:t>4</w:t>
      </w:r>
      <w:r w:rsidR="00B20B53" w:rsidRPr="005F3A15">
        <w:rPr>
          <w:rFonts w:ascii="Arial" w:eastAsia="Times New Roman" w:hAnsi="Arial" w:cs="Arial"/>
          <w:b/>
          <w:noProof/>
        </w:rPr>
        <w:t>.</w:t>
      </w:r>
      <w:r w:rsidR="00B20B53" w:rsidRPr="005F3A15">
        <w:rPr>
          <w:rFonts w:ascii="Arial" w:eastAsia="Times New Roman" w:hAnsi="Arial" w:cs="Arial"/>
          <w:b/>
          <w:noProof/>
        </w:rPr>
        <w:tab/>
      </w:r>
      <w:bookmarkEnd w:id="1"/>
      <w:r w:rsidR="001436AA" w:rsidRPr="005F3A15">
        <w:rPr>
          <w:rFonts w:ascii="Arial" w:eastAsia="Times New Roman" w:hAnsi="Arial" w:cs="Arial"/>
          <w:b/>
          <w:noProof/>
        </w:rPr>
        <w:t>RESPONDENT</w:t>
      </w:r>
      <w:r w:rsidR="00B37A2F" w:rsidRPr="005F3A15">
        <w:rPr>
          <w:rFonts w:ascii="Arial" w:eastAsia="Times New Roman" w:hAnsi="Arial" w:cs="Arial"/>
          <w:b/>
          <w:noProof/>
        </w:rPr>
        <w:t xml:space="preserve"> </w:t>
      </w:r>
      <w:r w:rsidR="00E517FE" w:rsidRPr="005F3A15">
        <w:rPr>
          <w:rFonts w:ascii="Arial" w:eastAsia="Times New Roman" w:hAnsi="Arial" w:cs="Arial"/>
          <w:b/>
          <w:noProof/>
        </w:rPr>
        <w:t>REFERENCES</w:t>
      </w:r>
    </w:p>
    <w:p w14:paraId="5BB5BE2A" w14:textId="4576F99E" w:rsidR="00E517FE" w:rsidRPr="008E44D0" w:rsidRDefault="00E517FE" w:rsidP="00204524">
      <w:pPr>
        <w:numPr>
          <w:ilvl w:val="1"/>
          <w:numId w:val="0"/>
        </w:numPr>
        <w:tabs>
          <w:tab w:val="num" w:pos="540"/>
        </w:tabs>
        <w:spacing w:after="0" w:line="240" w:lineRule="auto"/>
        <w:ind w:left="540" w:hanging="540"/>
        <w:outlineLvl w:val="1"/>
        <w:rPr>
          <w:rFonts w:ascii="Arial" w:hAnsi="Arial" w:cs="Arial"/>
        </w:rPr>
      </w:pPr>
      <w:r w:rsidRPr="005F3A15">
        <w:rPr>
          <w:rFonts w:ascii="Arial" w:eastAsia="Times New Roman" w:hAnsi="Arial" w:cs="Arial"/>
          <w:b/>
          <w:noProof/>
        </w:rPr>
        <w:tab/>
      </w:r>
      <w:r w:rsidRPr="005F3A15">
        <w:rPr>
          <w:rFonts w:ascii="Arial" w:hAnsi="Arial" w:cs="Arial"/>
        </w:rPr>
        <w:t xml:space="preserve">Respondents must </w:t>
      </w:r>
      <w:r w:rsidR="000D22E3" w:rsidRPr="005F3A15">
        <w:rPr>
          <w:rFonts w:ascii="Arial" w:hAnsi="Arial" w:cs="Arial"/>
        </w:rPr>
        <w:t>provide</w:t>
      </w:r>
      <w:r w:rsidRPr="005F3A15">
        <w:rPr>
          <w:rFonts w:ascii="Arial" w:hAnsi="Arial" w:cs="Arial"/>
        </w:rPr>
        <w:t xml:space="preserve"> </w:t>
      </w:r>
      <w:r w:rsidR="000D22E3" w:rsidRPr="005F3A15">
        <w:rPr>
          <w:rFonts w:ascii="Arial" w:hAnsi="Arial" w:cs="Arial"/>
        </w:rPr>
        <w:t>a minimum of</w:t>
      </w:r>
      <w:r w:rsidRPr="005F3A15">
        <w:rPr>
          <w:rFonts w:ascii="Arial" w:hAnsi="Arial" w:cs="Arial"/>
        </w:rPr>
        <w:t xml:space="preserve"> three (3) reference</w:t>
      </w:r>
      <w:r w:rsidR="000D22E3" w:rsidRPr="005F3A15">
        <w:rPr>
          <w:rFonts w:ascii="Arial" w:hAnsi="Arial" w:cs="Arial"/>
        </w:rPr>
        <w:t>s</w:t>
      </w:r>
      <w:r w:rsidRPr="005F3A15">
        <w:rPr>
          <w:rFonts w:ascii="Arial" w:hAnsi="Arial" w:cs="Arial"/>
        </w:rPr>
        <w:t xml:space="preserve">, preferably in higher education, (including </w:t>
      </w:r>
      <w:r w:rsidR="000D22E3" w:rsidRPr="005F3A15">
        <w:rPr>
          <w:rFonts w:ascii="Arial" w:hAnsi="Arial" w:cs="Arial"/>
        </w:rPr>
        <w:t xml:space="preserve">the organization’s name, address, </w:t>
      </w:r>
      <w:r w:rsidRPr="005F3A15">
        <w:rPr>
          <w:rFonts w:ascii="Arial" w:hAnsi="Arial" w:cs="Arial"/>
        </w:rPr>
        <w:t xml:space="preserve">persons to contact, telephone numbers, and email addresses) located in the continental United States currently served by respondent.  </w:t>
      </w:r>
      <w:r w:rsidR="000D22E3" w:rsidRPr="005F3A15">
        <w:rPr>
          <w:rFonts w:ascii="Arial" w:hAnsi="Arial" w:cs="Arial"/>
        </w:rPr>
        <w:t>References are to be parties who can attest to the qualifications relevant to providing services requested.</w:t>
      </w:r>
      <w:r w:rsidR="00556AA6" w:rsidRPr="005F3A15">
        <w:rPr>
          <w:rFonts w:ascii="Arial" w:hAnsi="Arial" w:cs="Arial"/>
        </w:rPr>
        <w:t xml:space="preserve"> </w:t>
      </w:r>
      <w:r w:rsidR="00FD0FE1" w:rsidRPr="005F3A15">
        <w:rPr>
          <w:rFonts w:ascii="Arial" w:hAnsi="Arial" w:cs="Arial"/>
        </w:rPr>
        <w:t>UA</w:t>
      </w:r>
      <w:r w:rsidRPr="005F3A15">
        <w:rPr>
          <w:rFonts w:ascii="Arial" w:hAnsi="Arial" w:cs="Arial"/>
        </w:rPr>
        <w:t xml:space="preserve"> reserves the right to contact any </w:t>
      </w:r>
      <w:r w:rsidR="000D22E3" w:rsidRPr="005F3A15">
        <w:rPr>
          <w:rFonts w:ascii="Arial" w:hAnsi="Arial" w:cs="Arial"/>
        </w:rPr>
        <w:t>references provided</w:t>
      </w:r>
      <w:r w:rsidRPr="005F3A15">
        <w:rPr>
          <w:rFonts w:ascii="Arial" w:hAnsi="Arial" w:cs="Arial"/>
        </w:rPr>
        <w:t xml:space="preserve"> to evaluate the level of performance </w:t>
      </w:r>
      <w:r w:rsidRPr="008E44D0">
        <w:rPr>
          <w:rFonts w:ascii="Arial" w:hAnsi="Arial" w:cs="Arial"/>
        </w:rPr>
        <w:t>and customer satisfaction.</w:t>
      </w:r>
      <w:r w:rsidR="00A42BD7" w:rsidRPr="008E44D0">
        <w:rPr>
          <w:rFonts w:ascii="Arial" w:hAnsi="Arial" w:cs="Arial"/>
        </w:rPr>
        <w:t xml:space="preserve">  </w:t>
      </w:r>
      <w:r w:rsidR="00A42BD7" w:rsidRPr="008E44D0">
        <w:rPr>
          <w:rFonts w:ascii="Arial" w:hAnsi="Arial" w:cs="Arial"/>
          <w:b/>
        </w:rPr>
        <w:t>See Appendix I for format.</w:t>
      </w:r>
    </w:p>
    <w:p w14:paraId="664D2ADF" w14:textId="77777777" w:rsidR="00F951CC" w:rsidRPr="005F3A15"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7EE4C9CF" w:rsidR="00F951CC" w:rsidRPr="005F3A15" w:rsidRDefault="003B51D9" w:rsidP="00F6113E">
      <w:pPr>
        <w:numPr>
          <w:ilvl w:val="1"/>
          <w:numId w:val="0"/>
        </w:numPr>
        <w:tabs>
          <w:tab w:val="num" w:pos="540"/>
        </w:tabs>
        <w:spacing w:after="0" w:line="240" w:lineRule="auto"/>
        <w:ind w:left="540" w:hanging="540"/>
        <w:jc w:val="both"/>
        <w:outlineLvl w:val="1"/>
        <w:rPr>
          <w:rFonts w:ascii="Arial" w:hAnsi="Arial" w:cs="Arial"/>
          <w:b/>
        </w:rPr>
      </w:pPr>
      <w:r w:rsidRPr="005F3A15">
        <w:rPr>
          <w:rFonts w:ascii="Arial" w:hAnsi="Arial" w:cs="Arial"/>
          <w:b/>
        </w:rPr>
        <w:t>5</w:t>
      </w:r>
      <w:r w:rsidR="00E0384C" w:rsidRPr="005F3A15">
        <w:rPr>
          <w:rFonts w:ascii="Arial" w:hAnsi="Arial" w:cs="Arial"/>
          <w:b/>
        </w:rPr>
        <w:t>.</w:t>
      </w:r>
      <w:r w:rsidR="00E0384C" w:rsidRPr="005F3A15">
        <w:rPr>
          <w:rFonts w:ascii="Arial" w:hAnsi="Arial" w:cs="Arial"/>
          <w:b/>
        </w:rPr>
        <w:tab/>
      </w:r>
      <w:r w:rsidR="00F951CC" w:rsidRPr="005F3A15">
        <w:rPr>
          <w:rFonts w:ascii="Arial" w:hAnsi="Arial" w:cs="Arial"/>
          <w:b/>
        </w:rPr>
        <w:t>RESPONDENT</w:t>
      </w:r>
      <w:r w:rsidR="00C0231C" w:rsidRPr="005F3A15">
        <w:rPr>
          <w:rFonts w:ascii="Arial" w:hAnsi="Arial" w:cs="Arial"/>
          <w:b/>
        </w:rPr>
        <w:t>’</w:t>
      </w:r>
      <w:r w:rsidR="00F951CC" w:rsidRPr="005F3A15">
        <w:rPr>
          <w:rFonts w:ascii="Arial" w:hAnsi="Arial" w:cs="Arial"/>
          <w:b/>
        </w:rPr>
        <w:t>S RESPONSIBILITY TO READ RFP</w:t>
      </w:r>
      <w:r w:rsidR="002B214A" w:rsidRPr="005F3A15">
        <w:rPr>
          <w:rFonts w:ascii="Arial" w:hAnsi="Arial" w:cs="Arial"/>
          <w:b/>
        </w:rPr>
        <w:t xml:space="preserve"> </w:t>
      </w:r>
    </w:p>
    <w:p w14:paraId="7B109AD4" w14:textId="367C68B1" w:rsidR="00F951CC" w:rsidRPr="005F3A15"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5F3A15">
        <w:rPr>
          <w:rFonts w:ascii="Arial" w:hAnsi="Arial" w:cs="Arial"/>
        </w:rPr>
        <w:tab/>
        <w:t>It is the Respondent's responsibility to thoroughly examine and read the entire RFP document</w:t>
      </w:r>
      <w:r w:rsidR="002B214A" w:rsidRPr="005F3A15">
        <w:rPr>
          <w:rFonts w:ascii="Arial" w:hAnsi="Arial" w:cs="Arial"/>
        </w:rPr>
        <w:t>, including any and all appendices</w:t>
      </w:r>
      <w:r w:rsidRPr="005F3A15">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5F3A15"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5F3A15"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5F3A15">
        <w:rPr>
          <w:rFonts w:ascii="Arial" w:eastAsia="Times New Roman" w:hAnsi="Arial" w:cs="Arial"/>
          <w:b/>
          <w:noProof/>
        </w:rPr>
        <w:t>6</w:t>
      </w:r>
      <w:r w:rsidR="00E517FE" w:rsidRPr="005F3A15">
        <w:rPr>
          <w:rFonts w:ascii="Arial" w:eastAsia="Times New Roman" w:hAnsi="Arial" w:cs="Arial"/>
          <w:b/>
          <w:noProof/>
        </w:rPr>
        <w:t>.</w:t>
      </w:r>
      <w:r w:rsidR="00E517FE" w:rsidRPr="005F3A15">
        <w:rPr>
          <w:rFonts w:ascii="Arial" w:eastAsia="Times New Roman" w:hAnsi="Arial" w:cs="Arial"/>
          <w:b/>
          <w:noProof/>
        </w:rPr>
        <w:tab/>
      </w:r>
      <w:r w:rsidR="00213B1D" w:rsidRPr="005F3A15">
        <w:rPr>
          <w:rFonts w:ascii="Arial" w:eastAsia="Times New Roman" w:hAnsi="Arial" w:cs="Arial"/>
          <w:b/>
          <w:noProof/>
        </w:rPr>
        <w:t xml:space="preserve">PROJECTED </w:t>
      </w:r>
      <w:r w:rsidR="00C626E4" w:rsidRPr="005F3A15">
        <w:rPr>
          <w:rFonts w:ascii="Arial" w:eastAsia="Times New Roman" w:hAnsi="Arial" w:cs="Arial"/>
          <w:b/>
          <w:noProof/>
        </w:rPr>
        <w:t>T</w:t>
      </w:r>
      <w:r w:rsidR="00213B1D" w:rsidRPr="005F3A15">
        <w:rPr>
          <w:rFonts w:ascii="Arial" w:eastAsia="Times New Roman" w:hAnsi="Arial" w:cs="Arial"/>
          <w:b/>
          <w:noProof/>
        </w:rPr>
        <w:t>IMETABLE OF ACTIVITIES</w:t>
      </w:r>
    </w:p>
    <w:p w14:paraId="2A3189BB" w14:textId="00A5AF43" w:rsidR="00D12E30" w:rsidRPr="00206B4A"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206B4A">
        <w:rPr>
          <w:rFonts w:ascii="Arial" w:eastAsia="Times New Roman" w:hAnsi="Arial" w:cs="Arial"/>
        </w:rPr>
        <w:tab/>
      </w:r>
      <w:r w:rsidR="00D12E30" w:rsidRPr="00206B4A">
        <w:rPr>
          <w:rFonts w:ascii="Arial" w:eastAsia="Times New Roman" w:hAnsi="Arial" w:cs="Arial"/>
        </w:rPr>
        <w:t xml:space="preserve">The following schedule will apply to this RFP, but may change in accordance with </w:t>
      </w:r>
      <w:r w:rsidR="00C0231C" w:rsidRPr="00206B4A">
        <w:rPr>
          <w:rFonts w:ascii="Arial" w:eastAsia="Times New Roman" w:hAnsi="Arial" w:cs="Arial"/>
        </w:rPr>
        <w:t>the UA</w:t>
      </w:r>
      <w:r w:rsidR="00D12E30" w:rsidRPr="00206B4A">
        <w:rPr>
          <w:rFonts w:ascii="Arial" w:eastAsia="Times New Roman" w:hAnsi="Arial" w:cs="Arial"/>
        </w:rPr>
        <w:t>'s needs:</w:t>
      </w:r>
    </w:p>
    <w:p w14:paraId="497D8C7F" w14:textId="77777777"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24D15C27"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7BDC">
        <w:rPr>
          <w:rFonts w:ascii="Arial" w:eastAsia="Times New Roman" w:hAnsi="Arial" w:cs="Arial"/>
        </w:rPr>
        <w:tab/>
      </w:r>
      <w:r w:rsidR="00FA7C65">
        <w:rPr>
          <w:rFonts w:ascii="Arial" w:eastAsia="Times New Roman" w:hAnsi="Arial" w:cs="Arial"/>
        </w:rPr>
        <w:t>7</w:t>
      </w:r>
      <w:r w:rsidR="009B10D4" w:rsidRPr="00377BDC">
        <w:rPr>
          <w:rFonts w:ascii="Arial" w:eastAsia="Times New Roman" w:hAnsi="Arial" w:cs="Arial"/>
        </w:rPr>
        <w:t>/</w:t>
      </w:r>
      <w:r w:rsidR="00FA7C65">
        <w:rPr>
          <w:rFonts w:ascii="Arial" w:eastAsia="Times New Roman" w:hAnsi="Arial" w:cs="Arial"/>
        </w:rPr>
        <w:t>31</w:t>
      </w:r>
      <w:r w:rsidR="009B10D4" w:rsidRPr="00377BDC">
        <w:rPr>
          <w:rFonts w:ascii="Arial" w:eastAsia="Times New Roman" w:hAnsi="Arial" w:cs="Arial"/>
        </w:rPr>
        <w:t xml:space="preserve">/18:  </w:t>
      </w:r>
      <w:r w:rsidRPr="00377BDC">
        <w:rPr>
          <w:rFonts w:ascii="Arial" w:eastAsia="Times New Roman" w:hAnsi="Arial" w:cs="Arial"/>
        </w:rPr>
        <w:tab/>
      </w:r>
      <w:bookmarkStart w:id="2" w:name="_GoBack"/>
      <w:bookmarkEnd w:id="2"/>
      <w:r w:rsidRPr="00377BDC">
        <w:rPr>
          <w:rFonts w:ascii="Arial" w:eastAsia="Times New Roman" w:hAnsi="Arial" w:cs="Arial"/>
        </w:rPr>
        <w:tab/>
      </w:r>
      <w:r w:rsidRPr="00377BDC">
        <w:rPr>
          <w:rFonts w:ascii="Arial" w:eastAsia="Times New Roman" w:hAnsi="Arial" w:cs="Arial"/>
        </w:rPr>
        <w:tab/>
        <w:t>RFP released to prospective respondents</w:t>
      </w:r>
    </w:p>
    <w:p w14:paraId="08BD15C3" w14:textId="3121A4A7"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7BDC">
        <w:rPr>
          <w:rFonts w:ascii="Arial" w:eastAsia="Times New Roman" w:hAnsi="Arial" w:cs="Arial"/>
          <w:b/>
          <w:noProof/>
        </w:rPr>
        <w:tab/>
      </w:r>
      <w:r w:rsidR="009B10D4" w:rsidRPr="00377BDC">
        <w:rPr>
          <w:rFonts w:ascii="Arial" w:eastAsia="Times New Roman" w:hAnsi="Arial" w:cs="Arial"/>
        </w:rPr>
        <w:t>8/</w:t>
      </w:r>
      <w:r w:rsidR="0041243C" w:rsidRPr="00377BDC">
        <w:rPr>
          <w:rFonts w:ascii="Arial" w:eastAsia="Times New Roman" w:hAnsi="Arial" w:cs="Arial"/>
        </w:rPr>
        <w:t>8</w:t>
      </w:r>
      <w:r w:rsidR="009B10D4" w:rsidRPr="00377BDC">
        <w:rPr>
          <w:rFonts w:ascii="Arial" w:eastAsia="Times New Roman" w:hAnsi="Arial" w:cs="Arial"/>
        </w:rPr>
        <w:t>/218:</w:t>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t xml:space="preserve">4:00 PM CST - Last date/time UA will accept questions </w:t>
      </w:r>
    </w:p>
    <w:p w14:paraId="58F8A1D8" w14:textId="77D7AA32"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7BDC">
        <w:rPr>
          <w:rFonts w:ascii="Arial" w:eastAsia="Times New Roman" w:hAnsi="Arial" w:cs="Arial"/>
          <w:b/>
          <w:noProof/>
        </w:rPr>
        <w:tab/>
      </w:r>
      <w:r w:rsidR="009B10D4" w:rsidRPr="00377BDC">
        <w:rPr>
          <w:rFonts w:ascii="Arial" w:eastAsia="Times New Roman" w:hAnsi="Arial" w:cs="Arial"/>
        </w:rPr>
        <w:t>8/10/18</w:t>
      </w:r>
      <w:r w:rsidR="00577987"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t>Last date UA will issue an addendum</w:t>
      </w:r>
    </w:p>
    <w:p w14:paraId="5565CAA9" w14:textId="5D2A6AB0"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377BDC">
        <w:rPr>
          <w:rFonts w:ascii="Arial" w:eastAsia="Times New Roman" w:hAnsi="Arial" w:cs="Arial"/>
          <w:b/>
          <w:noProof/>
        </w:rPr>
        <w:tab/>
      </w:r>
      <w:r w:rsidR="009B10D4" w:rsidRPr="00377BDC">
        <w:rPr>
          <w:rFonts w:ascii="Arial" w:eastAsia="Times New Roman" w:hAnsi="Arial" w:cs="Arial"/>
        </w:rPr>
        <w:t>8/1</w:t>
      </w:r>
      <w:r w:rsidR="0041243C" w:rsidRPr="00377BDC">
        <w:rPr>
          <w:rFonts w:ascii="Arial" w:eastAsia="Times New Roman" w:hAnsi="Arial" w:cs="Arial"/>
        </w:rPr>
        <w:t>6</w:t>
      </w:r>
      <w:r w:rsidR="009B10D4" w:rsidRPr="00377BDC">
        <w:rPr>
          <w:rFonts w:ascii="Arial" w:eastAsia="Times New Roman" w:hAnsi="Arial" w:cs="Arial"/>
        </w:rPr>
        <w:t>/18</w:t>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t>Proposal submission deadline 2:30 PM CST</w:t>
      </w:r>
    </w:p>
    <w:p w14:paraId="50DB723A" w14:textId="1D273339" w:rsidR="009F4A5B" w:rsidRPr="00377BDC"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7BDC">
        <w:rPr>
          <w:rFonts w:ascii="Arial" w:eastAsia="Times New Roman" w:hAnsi="Arial" w:cs="Arial"/>
        </w:rPr>
        <w:tab/>
      </w:r>
      <w:r w:rsidR="005F3A15" w:rsidRPr="00377BDC">
        <w:rPr>
          <w:rFonts w:ascii="Arial" w:eastAsia="Times New Roman" w:hAnsi="Arial" w:cs="Arial"/>
        </w:rPr>
        <w:t>8/21/18:</w:t>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t>Vendor Presentations (if necessary)</w:t>
      </w:r>
    </w:p>
    <w:p w14:paraId="3D1CA484" w14:textId="62342BCA" w:rsidR="00D12E30" w:rsidRPr="00377BDC"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377BDC">
        <w:rPr>
          <w:rFonts w:ascii="Arial" w:eastAsia="Times New Roman" w:hAnsi="Arial" w:cs="Arial"/>
          <w:noProof/>
        </w:rPr>
        <w:tab/>
      </w:r>
      <w:r w:rsidR="005F3A15" w:rsidRPr="00377BDC">
        <w:rPr>
          <w:rFonts w:ascii="Arial" w:eastAsia="Times New Roman" w:hAnsi="Arial" w:cs="Arial"/>
        </w:rPr>
        <w:t>8/28/18</w:t>
      </w:r>
      <w:r w:rsidR="00577987"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r>
      <w:r w:rsidRPr="00377BDC">
        <w:rPr>
          <w:rFonts w:ascii="Arial" w:eastAsia="Times New Roman" w:hAnsi="Arial" w:cs="Arial"/>
        </w:rPr>
        <w:tab/>
        <w:t>Notice of Intent to Award</w:t>
      </w:r>
    </w:p>
    <w:p w14:paraId="0EE01DBE" w14:textId="77777777" w:rsidR="00D12E30" w:rsidRPr="00EC3E9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5F3A15">
        <w:rPr>
          <w:rFonts w:ascii="Arial" w:eastAsia="Times New Roman" w:hAnsi="Arial" w:cs="Arial"/>
          <w:b/>
          <w:noProof/>
          <w:color w:val="FF0000"/>
        </w:rPr>
        <w:tab/>
      </w:r>
      <w:r w:rsidRPr="00EC3E97">
        <w:rPr>
          <w:rFonts w:ascii="Arial" w:eastAsia="Times New Roman" w:hAnsi="Arial" w:cs="Arial"/>
        </w:rPr>
        <w:t>Upon Award:</w:t>
      </w:r>
      <w:r w:rsidRPr="00EC3E97">
        <w:rPr>
          <w:rFonts w:ascii="Arial" w:eastAsia="Times New Roman" w:hAnsi="Arial" w:cs="Arial"/>
        </w:rPr>
        <w:tab/>
      </w:r>
      <w:r w:rsidRPr="00EC3E97">
        <w:rPr>
          <w:rFonts w:ascii="Arial" w:eastAsia="Times New Roman" w:hAnsi="Arial" w:cs="Arial"/>
        </w:rPr>
        <w:tab/>
      </w:r>
      <w:r w:rsidRPr="00EC3E97">
        <w:rPr>
          <w:rFonts w:ascii="Arial" w:eastAsia="Times New Roman" w:hAnsi="Arial" w:cs="Arial"/>
        </w:rPr>
        <w:tab/>
        <w:t>Contract Negotiations Begin (upon intent to award)</w:t>
      </w:r>
    </w:p>
    <w:p w14:paraId="1F66ED98" w14:textId="0F9B341C" w:rsidR="00545FA1" w:rsidRPr="00EC3E97"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C3E97">
        <w:rPr>
          <w:rFonts w:ascii="Arial" w:eastAsia="Times New Roman" w:hAnsi="Arial" w:cs="Arial"/>
        </w:rPr>
        <w:tab/>
        <w:t>Upon Contract Approval:</w:t>
      </w:r>
      <w:r w:rsidRPr="00EC3E97">
        <w:rPr>
          <w:rFonts w:ascii="Arial" w:eastAsia="Times New Roman" w:hAnsi="Arial" w:cs="Arial"/>
        </w:rPr>
        <w:tab/>
        <w:t>Service to Commence</w:t>
      </w:r>
    </w:p>
    <w:p w14:paraId="1AEF915F" w14:textId="27D835FD" w:rsidR="000F462C" w:rsidRPr="005F3A15"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5F3A15">
        <w:rPr>
          <w:rFonts w:ascii="Arial" w:eastAsia="Times New Roman" w:hAnsi="Arial" w:cs="Arial"/>
          <w:color w:val="FF0000"/>
        </w:rPr>
        <w:tab/>
      </w:r>
    </w:p>
    <w:p w14:paraId="67046CED" w14:textId="1E59B762" w:rsidR="00C807B0" w:rsidRPr="005F3A15"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sidRPr="005F3A15">
        <w:rPr>
          <w:rFonts w:ascii="Arial" w:eastAsia="Times New Roman" w:hAnsi="Arial" w:cs="Arial"/>
          <w:b/>
          <w:bCs/>
          <w:smallCaps/>
          <w:noProof/>
        </w:rPr>
        <w:t>7</w:t>
      </w:r>
      <w:r w:rsidR="00B20B53" w:rsidRPr="005F3A15">
        <w:rPr>
          <w:rFonts w:ascii="Arial" w:eastAsia="Times New Roman" w:hAnsi="Arial" w:cs="Arial"/>
          <w:b/>
          <w:bCs/>
          <w:smallCaps/>
          <w:noProof/>
        </w:rPr>
        <w:t>.</w:t>
      </w:r>
      <w:r w:rsidR="00B20B53" w:rsidRPr="005F3A15">
        <w:rPr>
          <w:rFonts w:ascii="Arial" w:eastAsia="Times New Roman" w:hAnsi="Arial" w:cs="Arial"/>
          <w:b/>
          <w:bCs/>
          <w:smallCaps/>
          <w:noProof/>
        </w:rPr>
        <w:tab/>
      </w:r>
      <w:bookmarkEnd w:id="3"/>
      <w:bookmarkEnd w:id="4"/>
      <w:r w:rsidR="00C807B0" w:rsidRPr="005F3A15">
        <w:rPr>
          <w:rFonts w:ascii="Arial" w:eastAsia="Times New Roman" w:hAnsi="Arial" w:cs="Arial"/>
          <w:b/>
          <w:noProof/>
        </w:rPr>
        <w:t>CONTRACT TERM</w:t>
      </w:r>
      <w:r w:rsidR="009A569A" w:rsidRPr="005F3A15">
        <w:rPr>
          <w:rFonts w:ascii="Arial" w:eastAsia="Times New Roman" w:hAnsi="Arial" w:cs="Arial"/>
          <w:b/>
          <w:noProof/>
        </w:rPr>
        <w:t xml:space="preserve"> AND TERMINATION</w:t>
      </w:r>
    </w:p>
    <w:p w14:paraId="2FD3AEFE" w14:textId="4D437ED6" w:rsidR="009A569A" w:rsidRPr="00EC3E97" w:rsidRDefault="00C807B0" w:rsidP="00A56CFC">
      <w:pPr>
        <w:tabs>
          <w:tab w:val="num" w:pos="540"/>
        </w:tabs>
        <w:spacing w:after="0" w:line="240" w:lineRule="auto"/>
        <w:ind w:left="540" w:hanging="540"/>
        <w:outlineLvl w:val="0"/>
        <w:rPr>
          <w:rFonts w:ascii="Arial" w:hAnsi="Arial" w:cs="Arial"/>
        </w:rPr>
      </w:pPr>
      <w:r w:rsidRPr="00EC3E97">
        <w:rPr>
          <w:rFonts w:ascii="Arial" w:eastAsia="Times New Roman" w:hAnsi="Arial" w:cs="Arial"/>
          <w:b/>
          <w:noProof/>
        </w:rPr>
        <w:tab/>
      </w:r>
      <w:r w:rsidR="00A56CFC" w:rsidRPr="00EC3E97">
        <w:rPr>
          <w:rFonts w:ascii="Arial" w:hAnsi="Arial" w:cs="Arial"/>
        </w:rPr>
        <w:t xml:space="preserve">The term (“Term”) of </w:t>
      </w:r>
      <w:r w:rsidR="008347D3" w:rsidRPr="00EC3E97">
        <w:rPr>
          <w:rFonts w:ascii="Arial" w:hAnsi="Arial" w:cs="Arial"/>
        </w:rPr>
        <w:t>any resulting C</w:t>
      </w:r>
      <w:r w:rsidR="00A56CFC" w:rsidRPr="00EC3E97">
        <w:rPr>
          <w:rFonts w:ascii="Arial" w:hAnsi="Arial" w:cs="Arial"/>
        </w:rPr>
        <w:t xml:space="preserve">ontract will </w:t>
      </w:r>
      <w:r w:rsidR="00A56CFC" w:rsidRPr="00EC3E97">
        <w:rPr>
          <w:rFonts w:ascii="Arial" w:hAnsi="Arial" w:cs="Arial"/>
          <w:bCs/>
        </w:rPr>
        <w:t xml:space="preserve">begin upon date of </w:t>
      </w:r>
      <w:r w:rsidR="008347D3" w:rsidRPr="00EC3E97">
        <w:rPr>
          <w:rFonts w:ascii="Arial" w:hAnsi="Arial" w:cs="Arial"/>
          <w:bCs/>
        </w:rPr>
        <w:t>C</w:t>
      </w:r>
      <w:r w:rsidR="00A56CFC" w:rsidRPr="00EC3E97">
        <w:rPr>
          <w:rFonts w:ascii="Arial" w:hAnsi="Arial" w:cs="Arial"/>
          <w:bCs/>
        </w:rPr>
        <w:t>ontract award</w:t>
      </w:r>
      <w:r w:rsidR="00A56CFC" w:rsidRPr="00EC3E97">
        <w:rPr>
          <w:rFonts w:ascii="Arial" w:hAnsi="Arial" w:cs="Arial"/>
        </w:rPr>
        <w:t xml:space="preserve">.  If mutually agreed upon in writing by the </w:t>
      </w:r>
      <w:r w:rsidR="008347D3" w:rsidRPr="00EC3E97">
        <w:rPr>
          <w:rFonts w:ascii="Arial" w:hAnsi="Arial" w:cs="Arial"/>
        </w:rPr>
        <w:t>C</w:t>
      </w:r>
      <w:r w:rsidR="00A56CFC" w:rsidRPr="00EC3E97">
        <w:rPr>
          <w:rFonts w:ascii="Arial" w:hAnsi="Arial" w:cs="Arial"/>
        </w:rPr>
        <w:t xml:space="preserve">ontractor and </w:t>
      </w:r>
      <w:r w:rsidR="008347D3" w:rsidRPr="00EC3E97">
        <w:rPr>
          <w:rFonts w:ascii="Arial" w:hAnsi="Arial" w:cs="Arial"/>
        </w:rPr>
        <w:t>UA</w:t>
      </w:r>
      <w:r w:rsidR="00A56CFC" w:rsidRPr="00EC3E97">
        <w:rPr>
          <w:rFonts w:ascii="Arial" w:hAnsi="Arial" w:cs="Arial"/>
        </w:rPr>
        <w:t>, the term shall be for an initial period of one (1) year, with option to renew</w:t>
      </w:r>
      <w:r w:rsidR="00A56CFC" w:rsidRPr="00EC3E97">
        <w:rPr>
          <w:rFonts w:ascii="Arial" w:hAnsi="Arial" w:cs="Arial"/>
          <w:bCs/>
        </w:rPr>
        <w:t xml:space="preserve"> on an annual basis for six (6) additional years, for a combined total of seven (7) years (or 84 months)</w:t>
      </w:r>
      <w:r w:rsidR="00A56CFC" w:rsidRPr="00EC3E97">
        <w:rPr>
          <w:rFonts w:ascii="Arial" w:hAnsi="Arial" w:cs="Arial"/>
        </w:rPr>
        <w:t xml:space="preserve">. </w:t>
      </w:r>
    </w:p>
    <w:p w14:paraId="66ED1984" w14:textId="77777777" w:rsidR="00CC219B" w:rsidRPr="005F3A15" w:rsidRDefault="00CC219B" w:rsidP="00F6113E">
      <w:pPr>
        <w:tabs>
          <w:tab w:val="num" w:pos="540"/>
        </w:tabs>
        <w:spacing w:after="0" w:line="240" w:lineRule="auto"/>
        <w:ind w:left="540" w:hanging="540"/>
        <w:jc w:val="both"/>
        <w:outlineLvl w:val="0"/>
        <w:rPr>
          <w:rFonts w:ascii="Arial" w:hAnsi="Arial" w:cs="Arial"/>
        </w:rPr>
      </w:pPr>
    </w:p>
    <w:p w14:paraId="30F8D597" w14:textId="6C0ED951" w:rsidR="009A569A" w:rsidRPr="005F3A15" w:rsidRDefault="009A569A" w:rsidP="00F6113E">
      <w:pPr>
        <w:tabs>
          <w:tab w:val="num" w:pos="540"/>
        </w:tabs>
        <w:spacing w:after="0" w:line="240" w:lineRule="auto"/>
        <w:ind w:left="720" w:hanging="540"/>
        <w:jc w:val="both"/>
        <w:outlineLvl w:val="0"/>
        <w:rPr>
          <w:rFonts w:ascii="Arial" w:hAnsi="Arial" w:cs="Arial"/>
        </w:rPr>
      </w:pPr>
      <w:r w:rsidRPr="005F3A15">
        <w:rPr>
          <w:rFonts w:ascii="Arial" w:hAnsi="Arial" w:cs="Arial"/>
        </w:rPr>
        <w:tab/>
      </w:r>
      <w:r w:rsidR="000418FA" w:rsidRPr="005F3A15">
        <w:rPr>
          <w:rFonts w:ascii="Arial" w:hAnsi="Arial" w:cs="Arial"/>
        </w:rPr>
        <w:tab/>
      </w:r>
      <w:r w:rsidRPr="005F3A15">
        <w:rPr>
          <w:rFonts w:ascii="Arial" w:hAnsi="Arial" w:cs="Arial"/>
          <w:b/>
        </w:rPr>
        <w:t>a)</w:t>
      </w:r>
      <w:r w:rsidRPr="005F3A15">
        <w:rPr>
          <w:rFonts w:ascii="Arial" w:hAnsi="Arial" w:cs="Arial"/>
        </w:rPr>
        <w:t xml:space="preserve"> If at any time the services become unsatisfactory, </w:t>
      </w:r>
      <w:r w:rsidR="008347D3" w:rsidRPr="005F3A15">
        <w:rPr>
          <w:rFonts w:ascii="Arial" w:hAnsi="Arial" w:cs="Arial"/>
        </w:rPr>
        <w:t>UA</w:t>
      </w:r>
      <w:r w:rsidRPr="005F3A15">
        <w:rPr>
          <w:rFonts w:ascii="Arial" w:hAnsi="Arial" w:cs="Arial"/>
        </w:rPr>
        <w:t xml:space="preserve"> will give thirty (30) days written notice to the </w:t>
      </w:r>
      <w:r w:rsidR="008347D3" w:rsidRPr="005F3A15">
        <w:rPr>
          <w:rFonts w:ascii="Arial" w:hAnsi="Arial" w:cs="Arial"/>
        </w:rPr>
        <w:t>C</w:t>
      </w:r>
      <w:r w:rsidRPr="005F3A15">
        <w:rPr>
          <w:rFonts w:ascii="Arial" w:hAnsi="Arial" w:cs="Arial"/>
        </w:rPr>
        <w:t xml:space="preserve">ontractor. If at the end of the thirty (30) day period </w:t>
      </w:r>
      <w:r w:rsidR="000418FA" w:rsidRPr="005F3A15">
        <w:rPr>
          <w:rFonts w:ascii="Arial" w:hAnsi="Arial" w:cs="Arial"/>
        </w:rPr>
        <w:t xml:space="preserve">the </w:t>
      </w:r>
      <w:r w:rsidRPr="005F3A15">
        <w:rPr>
          <w:rFonts w:ascii="Arial" w:hAnsi="Arial" w:cs="Arial"/>
        </w:rPr>
        <w:t xml:space="preserve">services are still deemed unsatisfactory, the </w:t>
      </w:r>
      <w:r w:rsidR="008347D3" w:rsidRPr="005F3A15">
        <w:rPr>
          <w:rFonts w:ascii="Arial" w:hAnsi="Arial" w:cs="Arial"/>
        </w:rPr>
        <w:t>C</w:t>
      </w:r>
      <w:r w:rsidRPr="005F3A15">
        <w:rPr>
          <w:rFonts w:ascii="Arial" w:hAnsi="Arial" w:cs="Arial"/>
        </w:rPr>
        <w:t xml:space="preserve">ontract shall be cancelled by </w:t>
      </w:r>
      <w:r w:rsidR="008347D3" w:rsidRPr="005F3A15">
        <w:rPr>
          <w:rFonts w:ascii="Arial" w:hAnsi="Arial" w:cs="Arial"/>
        </w:rPr>
        <w:t>UA</w:t>
      </w:r>
      <w:r w:rsidRPr="005F3A15">
        <w:rPr>
          <w:rFonts w:ascii="Arial" w:hAnsi="Arial" w:cs="Arial"/>
        </w:rPr>
        <w:t xml:space="preserve">, Office of Business Affairs.  Additionally, the </w:t>
      </w:r>
      <w:r w:rsidR="00B13F9A" w:rsidRPr="005F3A15">
        <w:rPr>
          <w:rFonts w:ascii="Arial" w:hAnsi="Arial" w:cs="Arial"/>
        </w:rPr>
        <w:t>Contract</w:t>
      </w:r>
      <w:r w:rsidRPr="005F3A15">
        <w:rPr>
          <w:rFonts w:ascii="Arial" w:hAnsi="Arial" w:cs="Arial"/>
        </w:rPr>
        <w:t xml:space="preserve"> may be terminated, without penalty, by </w:t>
      </w:r>
      <w:r w:rsidR="00B13F9A" w:rsidRPr="005F3A15">
        <w:rPr>
          <w:rFonts w:ascii="Arial" w:hAnsi="Arial" w:cs="Arial"/>
        </w:rPr>
        <w:t>UA</w:t>
      </w:r>
      <w:r w:rsidRPr="005F3A15">
        <w:rPr>
          <w:rFonts w:ascii="Arial" w:hAnsi="Arial" w:cs="Arial"/>
        </w:rPr>
        <w:t xml:space="preserve"> without cause by giving thirty (30) days written notice of such termination to </w:t>
      </w:r>
      <w:r w:rsidR="00B13F9A" w:rsidRPr="005F3A15">
        <w:rPr>
          <w:rFonts w:ascii="Arial" w:hAnsi="Arial" w:cs="Arial"/>
        </w:rPr>
        <w:t>Contractor</w:t>
      </w:r>
      <w:r w:rsidRPr="005F3A15">
        <w:rPr>
          <w:rFonts w:ascii="Arial" w:hAnsi="Arial" w:cs="Arial"/>
        </w:rPr>
        <w:t>.</w:t>
      </w:r>
    </w:p>
    <w:p w14:paraId="5526C644" w14:textId="77777777" w:rsidR="002B2FA4" w:rsidRPr="005F3A15" w:rsidRDefault="009A569A" w:rsidP="00F6113E">
      <w:pPr>
        <w:tabs>
          <w:tab w:val="num" w:pos="540"/>
        </w:tabs>
        <w:spacing w:after="0" w:line="240" w:lineRule="auto"/>
        <w:ind w:left="540" w:hanging="540"/>
        <w:jc w:val="both"/>
        <w:outlineLvl w:val="0"/>
        <w:rPr>
          <w:rFonts w:ascii="Arial" w:hAnsi="Arial" w:cs="Arial"/>
        </w:rPr>
      </w:pPr>
      <w:r w:rsidRPr="005F3A15">
        <w:rPr>
          <w:rFonts w:ascii="Arial" w:hAnsi="Arial" w:cs="Arial"/>
        </w:rPr>
        <w:tab/>
      </w:r>
      <w:r w:rsidR="002B2FA4" w:rsidRPr="005F3A15">
        <w:rPr>
          <w:rFonts w:ascii="Arial" w:hAnsi="Arial" w:cs="Arial"/>
        </w:rPr>
        <w:tab/>
      </w:r>
    </w:p>
    <w:p w14:paraId="4B90F253" w14:textId="19E7A39D" w:rsidR="009A569A" w:rsidRPr="005F3A15" w:rsidRDefault="000418FA" w:rsidP="00F6113E">
      <w:pPr>
        <w:tabs>
          <w:tab w:val="num" w:pos="540"/>
        </w:tabs>
        <w:spacing w:after="0" w:line="240" w:lineRule="auto"/>
        <w:ind w:left="720" w:hanging="540"/>
        <w:jc w:val="both"/>
        <w:outlineLvl w:val="0"/>
        <w:rPr>
          <w:rFonts w:ascii="Arial" w:hAnsi="Arial" w:cs="Arial"/>
        </w:rPr>
      </w:pPr>
      <w:r w:rsidRPr="005F3A15">
        <w:rPr>
          <w:rFonts w:ascii="Arial" w:hAnsi="Arial" w:cs="Arial"/>
        </w:rPr>
        <w:lastRenderedPageBreak/>
        <w:tab/>
      </w:r>
      <w:r w:rsidRPr="005F3A15">
        <w:rPr>
          <w:rFonts w:ascii="Arial" w:hAnsi="Arial" w:cs="Arial"/>
        </w:rPr>
        <w:tab/>
      </w:r>
      <w:r w:rsidR="009A569A" w:rsidRPr="005F3A15">
        <w:rPr>
          <w:rFonts w:ascii="Arial" w:hAnsi="Arial" w:cs="Arial"/>
          <w:b/>
        </w:rPr>
        <w:t xml:space="preserve">b) </w:t>
      </w:r>
      <w:r w:rsidR="009A569A" w:rsidRPr="005F3A15">
        <w:rPr>
          <w:rFonts w:ascii="Arial" w:hAnsi="Arial" w:cs="Arial"/>
        </w:rPr>
        <w:t xml:space="preserve">Upon award, the agreement is subject to cancellation, without penalty, either in whole </w:t>
      </w:r>
      <w:r w:rsidRPr="005F3A15">
        <w:rPr>
          <w:rFonts w:ascii="Arial" w:hAnsi="Arial" w:cs="Arial"/>
        </w:rPr>
        <w:t xml:space="preserve">or </w:t>
      </w:r>
      <w:r w:rsidR="009A569A" w:rsidRPr="005F3A15">
        <w:rPr>
          <w:rFonts w:ascii="Arial" w:hAnsi="Arial" w:cs="Arial"/>
        </w:rPr>
        <w:t xml:space="preserve">in part, if funds </w:t>
      </w:r>
      <w:r w:rsidR="00B13F9A" w:rsidRPr="005F3A15">
        <w:rPr>
          <w:rFonts w:ascii="Arial" w:hAnsi="Arial" w:cs="Arial"/>
        </w:rPr>
        <w:t xml:space="preserve">necessary to fulfill the terms and conditions of this Contract during any biennium period of the Term (including any renewal periods) are not </w:t>
      </w:r>
      <w:r w:rsidR="003C03E7" w:rsidRPr="005F3A15">
        <w:rPr>
          <w:rFonts w:ascii="Arial" w:hAnsi="Arial" w:cs="Arial"/>
        </w:rPr>
        <w:t>appropriated.</w:t>
      </w:r>
    </w:p>
    <w:p w14:paraId="12AD28E8" w14:textId="77777777" w:rsidR="009A569A" w:rsidRPr="005F3A15" w:rsidRDefault="009A569A" w:rsidP="00F6113E">
      <w:pPr>
        <w:tabs>
          <w:tab w:val="num" w:pos="540"/>
        </w:tabs>
        <w:spacing w:after="0" w:line="240" w:lineRule="auto"/>
        <w:ind w:left="540" w:hanging="540"/>
        <w:jc w:val="both"/>
        <w:outlineLvl w:val="0"/>
        <w:rPr>
          <w:rFonts w:ascii="Arial" w:hAnsi="Arial" w:cs="Arial"/>
        </w:rPr>
      </w:pPr>
    </w:p>
    <w:p w14:paraId="1806FC17" w14:textId="7AD1CFDD" w:rsidR="009A569A" w:rsidRPr="005F3A15" w:rsidRDefault="009A569A" w:rsidP="00F6113E">
      <w:pPr>
        <w:tabs>
          <w:tab w:val="num" w:pos="540"/>
        </w:tabs>
        <w:spacing w:after="0" w:line="240" w:lineRule="auto"/>
        <w:ind w:left="720" w:hanging="540"/>
        <w:jc w:val="both"/>
        <w:outlineLvl w:val="0"/>
        <w:rPr>
          <w:rFonts w:ascii="Arial" w:hAnsi="Arial" w:cs="Arial"/>
        </w:rPr>
      </w:pPr>
      <w:r w:rsidRPr="005F3A15">
        <w:rPr>
          <w:rFonts w:ascii="Arial" w:hAnsi="Arial" w:cs="Arial"/>
        </w:rPr>
        <w:tab/>
      </w:r>
      <w:r w:rsidR="000418FA" w:rsidRPr="005F3A15">
        <w:rPr>
          <w:rFonts w:ascii="Arial" w:hAnsi="Arial" w:cs="Arial"/>
        </w:rPr>
        <w:tab/>
      </w:r>
      <w:r w:rsidRPr="005F3A15">
        <w:rPr>
          <w:rFonts w:ascii="Arial" w:hAnsi="Arial" w:cs="Arial"/>
          <w:b/>
        </w:rPr>
        <w:t xml:space="preserve">c) </w:t>
      </w:r>
      <w:r w:rsidRPr="005F3A15">
        <w:rPr>
          <w:rFonts w:ascii="Arial" w:hAnsi="Arial" w:cs="Arial"/>
        </w:rPr>
        <w:t xml:space="preserve">In no event shall such termination by </w:t>
      </w:r>
      <w:r w:rsidR="00316B19" w:rsidRPr="005F3A15">
        <w:rPr>
          <w:rFonts w:ascii="Arial" w:hAnsi="Arial" w:cs="Arial"/>
        </w:rPr>
        <w:t>UA</w:t>
      </w:r>
      <w:r w:rsidRPr="005F3A15">
        <w:rPr>
          <w:rFonts w:ascii="Arial" w:hAnsi="Arial" w:cs="Arial"/>
        </w:rPr>
        <w:t xml:space="preserve"> as provided for under this </w:t>
      </w:r>
      <w:r w:rsidR="00316B19" w:rsidRPr="005F3A15">
        <w:rPr>
          <w:rFonts w:ascii="Arial" w:hAnsi="Arial" w:cs="Arial"/>
        </w:rPr>
        <w:t>s</w:t>
      </w:r>
      <w:r w:rsidRPr="005F3A15">
        <w:rPr>
          <w:rFonts w:ascii="Arial" w:hAnsi="Arial" w:cs="Arial"/>
        </w:rPr>
        <w:t xml:space="preserve">ection give rise to any liability on </w:t>
      </w:r>
      <w:r w:rsidR="00316B19" w:rsidRPr="005F3A15">
        <w:rPr>
          <w:rFonts w:ascii="Arial" w:hAnsi="Arial" w:cs="Arial"/>
        </w:rPr>
        <w:t>the part of UA, its trustees, officers, employees or agents including, but not limited to, claims related to compensation for anticipated profits, lost business opportunities, unabsorbed overhead, misrepresentation, or borrowing.  UA’s sole obligation hereunder is to pay Contractor for services ordered and received prior to the date of termination.</w:t>
      </w:r>
    </w:p>
    <w:p w14:paraId="5F01AD7C" w14:textId="77777777" w:rsidR="009A569A" w:rsidRPr="005F3A15" w:rsidRDefault="009A569A" w:rsidP="00F6113E">
      <w:pPr>
        <w:tabs>
          <w:tab w:val="num" w:pos="540"/>
        </w:tabs>
        <w:spacing w:after="0" w:line="240" w:lineRule="auto"/>
        <w:ind w:left="540" w:hanging="540"/>
        <w:jc w:val="both"/>
        <w:outlineLvl w:val="0"/>
        <w:rPr>
          <w:rFonts w:ascii="Arial" w:hAnsi="Arial" w:cs="Arial"/>
        </w:rPr>
      </w:pPr>
    </w:p>
    <w:p w14:paraId="5E69518D" w14:textId="24B16D85" w:rsidR="001D2AD2" w:rsidRPr="005F3A15" w:rsidRDefault="009A569A" w:rsidP="0062713B">
      <w:pPr>
        <w:tabs>
          <w:tab w:val="num" w:pos="540"/>
        </w:tabs>
        <w:spacing w:after="0" w:line="240" w:lineRule="auto"/>
        <w:ind w:left="540" w:hanging="540"/>
        <w:outlineLvl w:val="0"/>
        <w:rPr>
          <w:rFonts w:ascii="Arial" w:hAnsi="Arial" w:cs="Arial"/>
        </w:rPr>
      </w:pPr>
      <w:r w:rsidRPr="005F3A15">
        <w:rPr>
          <w:rFonts w:ascii="Arial" w:hAnsi="Arial" w:cs="Arial"/>
        </w:rPr>
        <w:tab/>
      </w:r>
      <w:r w:rsidR="00D31407" w:rsidRPr="005F3A15">
        <w:rPr>
          <w:rFonts w:ascii="Arial" w:hAnsi="Arial" w:cs="Arial"/>
        </w:rPr>
        <w:t xml:space="preserve">The terms, conditions, representations, and warranties contained in the </w:t>
      </w:r>
      <w:r w:rsidR="0032770F" w:rsidRPr="005F3A15">
        <w:rPr>
          <w:rFonts w:ascii="Arial" w:hAnsi="Arial" w:cs="Arial"/>
        </w:rPr>
        <w:t xml:space="preserve">Contract </w:t>
      </w:r>
      <w:r w:rsidR="00D31407" w:rsidRPr="005F3A15">
        <w:rPr>
          <w:rFonts w:ascii="Arial" w:hAnsi="Arial" w:cs="Arial"/>
        </w:rPr>
        <w:t xml:space="preserve">shall survive the termination of </w:t>
      </w:r>
      <w:r w:rsidR="0032770F" w:rsidRPr="005F3A15">
        <w:rPr>
          <w:rFonts w:ascii="Arial" w:hAnsi="Arial" w:cs="Arial"/>
        </w:rPr>
        <w:t>the Contract</w:t>
      </w:r>
      <w:r w:rsidR="00D31407" w:rsidRPr="005F3A15">
        <w:rPr>
          <w:rFonts w:ascii="Arial" w:hAnsi="Arial" w:cs="Arial"/>
        </w:rPr>
        <w:t>.</w:t>
      </w:r>
    </w:p>
    <w:p w14:paraId="096A7075" w14:textId="77777777" w:rsidR="009A569A" w:rsidRPr="005F3A15"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6E04EB97" w:rsidR="00024BF8" w:rsidRPr="005F3A15" w:rsidRDefault="00532FCF" w:rsidP="00F6113E">
      <w:pPr>
        <w:tabs>
          <w:tab w:val="left" w:pos="540"/>
        </w:tabs>
        <w:spacing w:after="0" w:line="240" w:lineRule="auto"/>
        <w:jc w:val="both"/>
        <w:rPr>
          <w:rFonts w:ascii="Arial" w:eastAsia="Times New Roman" w:hAnsi="Arial" w:cs="Arial"/>
          <w:b/>
          <w:noProof/>
        </w:rPr>
      </w:pPr>
      <w:r w:rsidRPr="005F3A15">
        <w:rPr>
          <w:rFonts w:ascii="Arial" w:eastAsia="Times New Roman" w:hAnsi="Arial" w:cs="Arial"/>
          <w:b/>
          <w:noProof/>
        </w:rPr>
        <w:t>8</w:t>
      </w:r>
      <w:r w:rsidR="005855CE" w:rsidRPr="005F3A15">
        <w:rPr>
          <w:rFonts w:ascii="Arial" w:eastAsia="Times New Roman" w:hAnsi="Arial" w:cs="Arial"/>
          <w:b/>
          <w:noProof/>
        </w:rPr>
        <w:t xml:space="preserve">. </w:t>
      </w:r>
      <w:r w:rsidR="005855CE" w:rsidRPr="005F3A15">
        <w:rPr>
          <w:rFonts w:ascii="Arial" w:eastAsia="Times New Roman" w:hAnsi="Arial" w:cs="Arial"/>
          <w:b/>
          <w:noProof/>
        </w:rPr>
        <w:tab/>
      </w:r>
      <w:r w:rsidR="00024BF8" w:rsidRPr="005F3A15">
        <w:rPr>
          <w:rFonts w:ascii="Arial" w:eastAsia="Times New Roman" w:hAnsi="Arial" w:cs="Arial"/>
          <w:b/>
          <w:noProof/>
        </w:rPr>
        <w:t xml:space="preserve">GENERAL INFORMATION FOR </w:t>
      </w:r>
      <w:r w:rsidR="00DD1C3B" w:rsidRPr="005F3A15">
        <w:rPr>
          <w:rFonts w:ascii="Arial" w:eastAsia="Times New Roman" w:hAnsi="Arial" w:cs="Arial"/>
          <w:b/>
          <w:noProof/>
        </w:rPr>
        <w:t>RESPONDENTS</w:t>
      </w:r>
    </w:p>
    <w:p w14:paraId="7BF26530" w14:textId="77777777" w:rsidR="00024BF8" w:rsidRPr="005F3A15"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5F3A15" w:rsidRDefault="00532FCF" w:rsidP="00F6113E">
      <w:pPr>
        <w:tabs>
          <w:tab w:val="left" w:pos="540"/>
        </w:tabs>
        <w:spacing w:after="0" w:line="240" w:lineRule="auto"/>
        <w:jc w:val="both"/>
        <w:rPr>
          <w:rFonts w:ascii="Arial" w:eastAsia="Times New Roman" w:hAnsi="Arial" w:cs="Arial"/>
          <w:b/>
          <w:noProof/>
        </w:rPr>
      </w:pPr>
      <w:r w:rsidRPr="005F3A15">
        <w:rPr>
          <w:rFonts w:ascii="Arial" w:eastAsia="Times New Roman" w:hAnsi="Arial" w:cs="Arial"/>
          <w:b/>
          <w:noProof/>
        </w:rPr>
        <w:t>8</w:t>
      </w:r>
      <w:r w:rsidR="00024BF8" w:rsidRPr="005F3A15">
        <w:rPr>
          <w:rFonts w:ascii="Arial" w:eastAsia="Times New Roman" w:hAnsi="Arial" w:cs="Arial"/>
          <w:b/>
          <w:noProof/>
        </w:rPr>
        <w:t>.1</w:t>
      </w:r>
      <w:r w:rsidR="00685B13" w:rsidRPr="005F3A15">
        <w:rPr>
          <w:rFonts w:ascii="Arial" w:eastAsia="Times New Roman" w:hAnsi="Arial" w:cs="Arial"/>
          <w:b/>
          <w:noProof/>
        </w:rPr>
        <w:tab/>
      </w:r>
      <w:r w:rsidR="00024BF8" w:rsidRPr="005F3A15">
        <w:rPr>
          <w:rFonts w:ascii="Arial" w:eastAsia="Times New Roman" w:hAnsi="Arial" w:cs="Arial"/>
          <w:b/>
          <w:noProof/>
        </w:rPr>
        <w:t>Distributing Organization</w:t>
      </w:r>
    </w:p>
    <w:p w14:paraId="0F1F61DD" w14:textId="0E765DFC" w:rsidR="00BC7FBF" w:rsidRPr="005F3A15" w:rsidRDefault="00024BF8" w:rsidP="00F6113E">
      <w:pPr>
        <w:tabs>
          <w:tab w:val="left" w:pos="540"/>
        </w:tabs>
        <w:spacing w:after="0" w:line="240" w:lineRule="auto"/>
        <w:ind w:left="540"/>
        <w:jc w:val="both"/>
        <w:rPr>
          <w:rFonts w:ascii="Arial" w:hAnsi="Arial" w:cs="Arial"/>
          <w:b/>
        </w:rPr>
      </w:pPr>
      <w:r w:rsidRPr="005F3A15">
        <w:rPr>
          <w:rFonts w:ascii="Arial" w:hAnsi="Arial" w:cs="Arial"/>
        </w:rPr>
        <w:t>This RFP is issued by the Office of Business Affairs</w:t>
      </w:r>
      <w:r w:rsidR="009D29E9" w:rsidRPr="005F3A15">
        <w:rPr>
          <w:rFonts w:ascii="Arial" w:hAnsi="Arial" w:cs="Arial"/>
        </w:rPr>
        <w:t xml:space="preserve"> at UA.  </w:t>
      </w:r>
      <w:r w:rsidR="0006419E" w:rsidRPr="005F3A15">
        <w:rPr>
          <w:rFonts w:ascii="Arial" w:hAnsi="Arial" w:cs="Arial"/>
          <w:u w:val="single"/>
        </w:rPr>
        <w:t xml:space="preserve">The University </w:t>
      </w:r>
      <w:r w:rsidRPr="005F3A15">
        <w:rPr>
          <w:rFonts w:ascii="Arial" w:hAnsi="Arial" w:cs="Arial"/>
          <w:u w:val="single"/>
        </w:rPr>
        <w:t>Purchasing Official is the sole point of contact during this process</w:t>
      </w:r>
      <w:r w:rsidRPr="005F3A15">
        <w:rPr>
          <w:rFonts w:ascii="Arial" w:hAnsi="Arial" w:cs="Arial"/>
        </w:rPr>
        <w:t>.</w:t>
      </w:r>
    </w:p>
    <w:p w14:paraId="302F2ADC" w14:textId="77777777" w:rsidR="00BC7FBF" w:rsidRPr="005F3A15" w:rsidRDefault="00BC7FBF" w:rsidP="00F6113E">
      <w:pPr>
        <w:tabs>
          <w:tab w:val="left" w:pos="540"/>
        </w:tabs>
        <w:spacing w:after="0" w:line="240" w:lineRule="auto"/>
        <w:ind w:left="540"/>
        <w:jc w:val="both"/>
        <w:rPr>
          <w:rFonts w:ascii="Arial" w:hAnsi="Arial" w:cs="Arial"/>
          <w:b/>
        </w:rPr>
      </w:pPr>
    </w:p>
    <w:p w14:paraId="0CB2A422" w14:textId="77777777" w:rsidR="005D7773" w:rsidRPr="005F3A15" w:rsidRDefault="009D29E9" w:rsidP="009D29E9">
      <w:pPr>
        <w:tabs>
          <w:tab w:val="left" w:pos="540"/>
        </w:tabs>
        <w:spacing w:after="0" w:line="240" w:lineRule="auto"/>
        <w:ind w:left="540"/>
        <w:rPr>
          <w:rFonts w:ascii="Arial" w:hAnsi="Arial" w:cs="Arial"/>
        </w:rPr>
      </w:pPr>
      <w:r w:rsidRPr="005F3A15">
        <w:rPr>
          <w:rFonts w:ascii="Arial" w:hAnsi="Arial" w:cs="Arial"/>
          <w:b/>
        </w:rPr>
        <w:t xml:space="preserve">Respondent </w:t>
      </w:r>
      <w:r w:rsidR="00C16E29" w:rsidRPr="005F3A15">
        <w:rPr>
          <w:rFonts w:ascii="Arial" w:hAnsi="Arial" w:cs="Arial"/>
          <w:b/>
        </w:rPr>
        <w:t xml:space="preserve">Questions and Addenda:  </w:t>
      </w:r>
      <w:r w:rsidRPr="005F3A15">
        <w:rPr>
          <w:rFonts w:ascii="Arial" w:hAnsi="Arial" w:cs="Arial"/>
        </w:rPr>
        <w:t>Respondent</w:t>
      </w:r>
      <w:r w:rsidR="00BC7FBF" w:rsidRPr="005F3A15">
        <w:rPr>
          <w:rFonts w:ascii="Arial" w:hAnsi="Arial" w:cs="Arial"/>
        </w:rPr>
        <w:t xml:space="preserve"> </w:t>
      </w:r>
      <w:r w:rsidR="0006419E" w:rsidRPr="005F3A15">
        <w:rPr>
          <w:rFonts w:ascii="Arial" w:hAnsi="Arial" w:cs="Arial"/>
        </w:rPr>
        <w:t xml:space="preserve">questions </w:t>
      </w:r>
      <w:r w:rsidR="00BC7FBF" w:rsidRPr="005F3A15">
        <w:rPr>
          <w:rFonts w:ascii="Arial" w:hAnsi="Arial" w:cs="Arial"/>
        </w:rPr>
        <w:t>concerning</w:t>
      </w:r>
      <w:r w:rsidR="00024BF8" w:rsidRPr="005F3A15">
        <w:rPr>
          <w:rFonts w:ascii="Arial" w:hAnsi="Arial" w:cs="Arial"/>
        </w:rPr>
        <w:t xml:space="preserve"> all matters </w:t>
      </w:r>
      <w:r w:rsidR="00BC7FBF" w:rsidRPr="005F3A15">
        <w:rPr>
          <w:rFonts w:ascii="Arial" w:hAnsi="Arial" w:cs="Arial"/>
        </w:rPr>
        <w:t xml:space="preserve">of this RFP </w:t>
      </w:r>
      <w:r w:rsidR="00024BF8" w:rsidRPr="005F3A15">
        <w:rPr>
          <w:rFonts w:ascii="Arial" w:hAnsi="Arial" w:cs="Arial"/>
        </w:rPr>
        <w:t xml:space="preserve">should be </w:t>
      </w:r>
      <w:r w:rsidR="00100E19" w:rsidRPr="005F3A15">
        <w:rPr>
          <w:rFonts w:ascii="Arial" w:hAnsi="Arial" w:cs="Arial"/>
        </w:rPr>
        <w:t xml:space="preserve">sent </w:t>
      </w:r>
      <w:r w:rsidR="00024BF8" w:rsidRPr="005F3A15">
        <w:rPr>
          <w:rFonts w:ascii="Arial" w:hAnsi="Arial" w:cs="Arial"/>
        </w:rPr>
        <w:t>via email to</w:t>
      </w:r>
      <w:r w:rsidR="00692866" w:rsidRPr="005F3A15">
        <w:rPr>
          <w:rFonts w:ascii="Arial" w:hAnsi="Arial" w:cs="Arial"/>
        </w:rPr>
        <w:t>:</w:t>
      </w:r>
      <w:r w:rsidRPr="005F3A15">
        <w:rPr>
          <w:rFonts w:ascii="Arial" w:hAnsi="Arial" w:cs="Arial"/>
        </w:rPr>
        <w:tab/>
      </w:r>
    </w:p>
    <w:p w14:paraId="4709FCE3" w14:textId="2EB0D7CF" w:rsidR="00DF5BDE" w:rsidRPr="00690A41" w:rsidRDefault="005D7773" w:rsidP="009D29E9">
      <w:pPr>
        <w:tabs>
          <w:tab w:val="left" w:pos="540"/>
        </w:tabs>
        <w:spacing w:after="0" w:line="240" w:lineRule="auto"/>
        <w:ind w:left="540"/>
        <w:rPr>
          <w:rFonts w:ascii="Arial" w:hAnsi="Arial" w:cs="Arial"/>
        </w:rPr>
      </w:pPr>
      <w:r w:rsidRPr="005F3A15">
        <w:rPr>
          <w:rFonts w:ascii="Arial" w:hAnsi="Arial" w:cs="Arial"/>
          <w:b/>
        </w:rPr>
        <w:tab/>
      </w:r>
      <w:r w:rsidRPr="005F3A15">
        <w:rPr>
          <w:rFonts w:ascii="Arial" w:hAnsi="Arial" w:cs="Arial"/>
          <w:b/>
        </w:rPr>
        <w:tab/>
      </w:r>
      <w:r w:rsidRPr="005F3A15">
        <w:rPr>
          <w:rFonts w:ascii="Arial" w:hAnsi="Arial" w:cs="Arial"/>
          <w:b/>
        </w:rPr>
        <w:tab/>
      </w:r>
      <w:r w:rsidRPr="005F3A15">
        <w:rPr>
          <w:rFonts w:ascii="Arial" w:hAnsi="Arial" w:cs="Arial"/>
          <w:b/>
        </w:rPr>
        <w:tab/>
      </w:r>
      <w:r w:rsidR="0043115D">
        <w:rPr>
          <w:rFonts w:ascii="Arial" w:hAnsi="Arial" w:cs="Arial"/>
          <w:b/>
        </w:rPr>
        <w:tab/>
      </w:r>
      <w:r w:rsidR="00E37AE1" w:rsidRPr="00690A41">
        <w:rPr>
          <w:rFonts w:ascii="Arial" w:hAnsi="Arial" w:cs="Arial"/>
        </w:rPr>
        <w:t>Whitney Smith</w:t>
      </w:r>
      <w:r w:rsidR="0030607F">
        <w:rPr>
          <w:rFonts w:ascii="Arial" w:hAnsi="Arial" w:cs="Arial"/>
        </w:rPr>
        <w:t>, IT Procurement Coordinator</w:t>
      </w:r>
    </w:p>
    <w:p w14:paraId="64A84345" w14:textId="1D97922F" w:rsidR="00DF5BDE" w:rsidRPr="00690A41" w:rsidRDefault="00DF5BDE" w:rsidP="00F6113E">
      <w:pPr>
        <w:tabs>
          <w:tab w:val="left" w:pos="540"/>
        </w:tabs>
        <w:spacing w:after="0" w:line="240" w:lineRule="auto"/>
        <w:ind w:left="540"/>
        <w:jc w:val="both"/>
        <w:rPr>
          <w:rFonts w:ascii="Arial" w:hAnsi="Arial" w:cs="Arial"/>
        </w:rPr>
      </w:pPr>
      <w:r w:rsidRPr="00690A41">
        <w:rPr>
          <w:rFonts w:ascii="Arial" w:hAnsi="Arial" w:cs="Arial"/>
        </w:rPr>
        <w:tab/>
      </w:r>
      <w:r w:rsidRPr="00690A41">
        <w:rPr>
          <w:rFonts w:ascii="Arial" w:hAnsi="Arial" w:cs="Arial"/>
        </w:rPr>
        <w:tab/>
      </w:r>
      <w:r w:rsidR="009D29E9" w:rsidRPr="00690A41">
        <w:rPr>
          <w:rFonts w:ascii="Arial" w:hAnsi="Arial" w:cs="Arial"/>
        </w:rPr>
        <w:tab/>
      </w:r>
      <w:r w:rsidR="009D29E9" w:rsidRPr="00690A41">
        <w:rPr>
          <w:rFonts w:ascii="Arial" w:hAnsi="Arial" w:cs="Arial"/>
        </w:rPr>
        <w:tab/>
      </w:r>
      <w:r w:rsidR="009D29E9" w:rsidRPr="00690A41">
        <w:rPr>
          <w:rFonts w:ascii="Arial" w:hAnsi="Arial" w:cs="Arial"/>
        </w:rPr>
        <w:tab/>
        <w:t>Office of Business Services</w:t>
      </w:r>
    </w:p>
    <w:p w14:paraId="52CF44DF" w14:textId="152AFAA0" w:rsidR="00692866" w:rsidRPr="005F3A15" w:rsidRDefault="00DF5BDE" w:rsidP="00F6113E">
      <w:pPr>
        <w:tabs>
          <w:tab w:val="left" w:pos="540"/>
        </w:tabs>
        <w:spacing w:after="0" w:line="240" w:lineRule="auto"/>
        <w:ind w:left="540"/>
        <w:jc w:val="both"/>
        <w:rPr>
          <w:rFonts w:ascii="Arial" w:hAnsi="Arial" w:cs="Arial"/>
          <w:color w:val="FF0000"/>
        </w:rPr>
      </w:pPr>
      <w:r w:rsidRPr="005F3A15">
        <w:rPr>
          <w:rFonts w:ascii="Arial" w:hAnsi="Arial" w:cs="Arial"/>
          <w:color w:val="FF0000"/>
        </w:rPr>
        <w:tab/>
      </w:r>
      <w:r w:rsidRPr="005F3A15">
        <w:rPr>
          <w:rFonts w:ascii="Arial" w:hAnsi="Arial" w:cs="Arial"/>
          <w:color w:val="FF0000"/>
        </w:rPr>
        <w:tab/>
      </w:r>
      <w:r w:rsidR="009D29E9" w:rsidRPr="005F3A15">
        <w:rPr>
          <w:rFonts w:ascii="Arial" w:hAnsi="Arial" w:cs="Arial"/>
          <w:color w:val="FF0000"/>
        </w:rPr>
        <w:tab/>
      </w:r>
      <w:r w:rsidR="009D29E9" w:rsidRPr="005F3A15">
        <w:rPr>
          <w:rFonts w:ascii="Arial" w:hAnsi="Arial" w:cs="Arial"/>
          <w:color w:val="FF0000"/>
        </w:rPr>
        <w:tab/>
      </w:r>
      <w:r w:rsidR="009D29E9" w:rsidRPr="005F3A15">
        <w:rPr>
          <w:rFonts w:ascii="Arial" w:hAnsi="Arial" w:cs="Arial"/>
          <w:color w:val="FF0000"/>
        </w:rPr>
        <w:tab/>
      </w:r>
      <w:hyperlink r:id="rId10" w:history="1">
        <w:r w:rsidR="00690A41" w:rsidRPr="00661990">
          <w:rPr>
            <w:rStyle w:val="Hyperlink"/>
            <w:rFonts w:ascii="Arial" w:hAnsi="Arial" w:cs="Arial"/>
          </w:rPr>
          <w:t>wesmith@uark.edu</w:t>
        </w:r>
      </w:hyperlink>
      <w:r w:rsidR="00690A41">
        <w:rPr>
          <w:rFonts w:ascii="Arial" w:hAnsi="Arial" w:cs="Arial"/>
          <w:color w:val="FF0000"/>
        </w:rPr>
        <w:t xml:space="preserve"> </w:t>
      </w:r>
    </w:p>
    <w:p w14:paraId="30E75157" w14:textId="77777777" w:rsidR="00024BF8" w:rsidRPr="005F3A15" w:rsidRDefault="00024BF8" w:rsidP="00F6113E">
      <w:pPr>
        <w:tabs>
          <w:tab w:val="left" w:pos="540"/>
        </w:tabs>
        <w:spacing w:after="0" w:line="240" w:lineRule="auto"/>
        <w:jc w:val="both"/>
        <w:rPr>
          <w:rFonts w:ascii="Arial" w:hAnsi="Arial" w:cs="Arial"/>
        </w:rPr>
      </w:pPr>
    </w:p>
    <w:p w14:paraId="55D3C841" w14:textId="77777777" w:rsidR="00E169E8" w:rsidRPr="005F3A15" w:rsidRDefault="00392310" w:rsidP="00E169E8">
      <w:pPr>
        <w:tabs>
          <w:tab w:val="left" w:pos="540"/>
        </w:tabs>
        <w:spacing w:after="0" w:line="240" w:lineRule="auto"/>
        <w:ind w:left="540" w:hanging="540"/>
        <w:jc w:val="both"/>
        <w:rPr>
          <w:rFonts w:ascii="Arial" w:hAnsi="Arial" w:cs="Arial"/>
        </w:rPr>
      </w:pPr>
      <w:r w:rsidRPr="005F3A15">
        <w:rPr>
          <w:rFonts w:ascii="Arial" w:hAnsi="Arial" w:cs="Arial"/>
        </w:rPr>
        <w:tab/>
      </w:r>
      <w:r w:rsidR="00E169E8" w:rsidRPr="005F3A15">
        <w:rPr>
          <w:rFonts w:ascii="Arial" w:hAnsi="Arial" w:cs="Arial"/>
        </w:rPr>
        <w:t xml:space="preserve">Questions received via email will be directly addressed via email, and compilation of </w:t>
      </w:r>
      <w:r w:rsidR="00E169E8" w:rsidRPr="005F3A15">
        <w:rPr>
          <w:rFonts w:ascii="Arial" w:hAnsi="Arial" w:cs="Arial"/>
          <w:i/>
        </w:rPr>
        <w:t>all</w:t>
      </w:r>
      <w:r w:rsidR="00E169E8" w:rsidRPr="005F3A15">
        <w:rPr>
          <w:rFonts w:ascii="Arial" w:hAnsi="Arial" w:cs="Arial"/>
        </w:rPr>
        <w:t xml:space="preserve"> questions and answers (Q&amp;A), as well as any revision, update and/or addenda specific to this RFP solicitation will be made available on HogBid, the UA bid solicitation website:  </w:t>
      </w:r>
      <w:hyperlink r:id="rId11" w:history="1">
        <w:r w:rsidR="00E169E8" w:rsidRPr="005F3A15">
          <w:rPr>
            <w:rStyle w:val="Hyperlink"/>
            <w:rFonts w:ascii="Arial" w:hAnsi="Arial" w:cs="Arial"/>
          </w:rPr>
          <w:t>http://hogbid/</w:t>
        </w:r>
      </w:hyperlink>
      <w:r w:rsidR="00E169E8" w:rsidRPr="005F3A15">
        <w:rPr>
          <w:rFonts w:ascii="Arial" w:hAnsi="Arial" w:cs="Arial"/>
        </w:rPr>
        <w:t>.  During the time between the bid opening and contract award(s), with the exception of Respondent’s questions during this process, any contact concerning this RFP will be initiated by the issuing agency and not Respondent.  Specifically, the persons named herein will initiate all contact.</w:t>
      </w:r>
    </w:p>
    <w:p w14:paraId="38B6539C" w14:textId="77777777" w:rsidR="00E169E8" w:rsidRPr="005F3A15" w:rsidRDefault="00E169E8" w:rsidP="00E169E8">
      <w:pPr>
        <w:tabs>
          <w:tab w:val="left" w:pos="540"/>
        </w:tabs>
        <w:spacing w:after="0" w:line="240" w:lineRule="auto"/>
        <w:ind w:left="540" w:hanging="540"/>
        <w:jc w:val="both"/>
        <w:rPr>
          <w:rFonts w:ascii="Arial" w:hAnsi="Arial" w:cs="Arial"/>
        </w:rPr>
      </w:pPr>
    </w:p>
    <w:p w14:paraId="67F83FD7" w14:textId="45B25406" w:rsidR="00024BF8" w:rsidRPr="005F3A15" w:rsidRDefault="00E169E8" w:rsidP="00E169E8">
      <w:pPr>
        <w:tabs>
          <w:tab w:val="left" w:pos="540"/>
        </w:tabs>
        <w:spacing w:after="0" w:line="240" w:lineRule="auto"/>
        <w:ind w:left="540" w:hanging="540"/>
        <w:rPr>
          <w:rFonts w:ascii="Arial" w:hAnsi="Arial" w:cs="Arial"/>
        </w:rPr>
      </w:pPr>
      <w:r w:rsidRPr="005F3A15">
        <w:rPr>
          <w:rFonts w:ascii="Arial" w:hAnsi="Arial" w:cs="Arial"/>
        </w:rPr>
        <w:tab/>
        <w:t>Respondents shall not rely on any other interpretations, changes, or corrections. It is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5F3A15" w:rsidRDefault="00A46EB7" w:rsidP="00F6113E">
      <w:pPr>
        <w:tabs>
          <w:tab w:val="left" w:pos="540"/>
        </w:tabs>
        <w:spacing w:after="0" w:line="240" w:lineRule="auto"/>
        <w:ind w:left="540" w:hanging="540"/>
        <w:jc w:val="both"/>
        <w:rPr>
          <w:rFonts w:ascii="Arial" w:hAnsi="Arial" w:cs="Arial"/>
        </w:rPr>
      </w:pPr>
    </w:p>
    <w:p w14:paraId="1A061A17" w14:textId="772EC388" w:rsidR="008B07E9" w:rsidRPr="005F3A15" w:rsidRDefault="00532FCF" w:rsidP="00F6113E">
      <w:pPr>
        <w:tabs>
          <w:tab w:val="left" w:pos="540"/>
        </w:tabs>
        <w:spacing w:after="0" w:line="240" w:lineRule="auto"/>
        <w:jc w:val="both"/>
        <w:rPr>
          <w:rFonts w:ascii="Arial" w:hAnsi="Arial" w:cs="Arial"/>
          <w:b/>
          <w:color w:val="000000"/>
        </w:rPr>
      </w:pPr>
      <w:r w:rsidRPr="005F3A15">
        <w:rPr>
          <w:rFonts w:ascii="Arial" w:hAnsi="Arial" w:cs="Arial"/>
          <w:b/>
        </w:rPr>
        <w:t>8</w:t>
      </w:r>
      <w:r w:rsidR="00685B13" w:rsidRPr="005F3A15">
        <w:rPr>
          <w:rFonts w:ascii="Arial" w:hAnsi="Arial" w:cs="Arial"/>
          <w:b/>
        </w:rPr>
        <w:t>.2</w:t>
      </w:r>
      <w:r w:rsidR="00685B13" w:rsidRPr="005F3A15">
        <w:rPr>
          <w:rFonts w:ascii="Arial" w:hAnsi="Arial" w:cs="Arial"/>
          <w:b/>
        </w:rPr>
        <w:tab/>
      </w:r>
      <w:r w:rsidR="00685B13" w:rsidRPr="005F3A15">
        <w:rPr>
          <w:rFonts w:ascii="Arial" w:hAnsi="Arial" w:cs="Arial"/>
          <w:b/>
          <w:color w:val="000000"/>
        </w:rPr>
        <w:t>Agency Employees and Agents</w:t>
      </w:r>
    </w:p>
    <w:p w14:paraId="7723A132" w14:textId="73F4C486" w:rsidR="00685B13" w:rsidRPr="005F3A15" w:rsidRDefault="008B07E9" w:rsidP="00E33D21">
      <w:pPr>
        <w:tabs>
          <w:tab w:val="left" w:pos="540"/>
        </w:tabs>
        <w:spacing w:after="0" w:line="240" w:lineRule="auto"/>
        <w:ind w:left="540" w:hanging="540"/>
        <w:rPr>
          <w:rFonts w:ascii="Arial" w:hAnsi="Arial" w:cs="Arial"/>
          <w:color w:val="000000"/>
        </w:rPr>
      </w:pPr>
      <w:r w:rsidRPr="005F3A15">
        <w:rPr>
          <w:rFonts w:ascii="Arial" w:hAnsi="Arial" w:cs="Arial"/>
          <w:b/>
          <w:color w:val="000000"/>
        </w:rPr>
        <w:tab/>
      </w:r>
      <w:r w:rsidR="00275CF9" w:rsidRPr="005F3A15">
        <w:rPr>
          <w:rFonts w:ascii="Arial" w:hAnsi="Arial" w:cs="Arial"/>
          <w:color w:val="000000"/>
        </w:rPr>
        <w:t>Contractor shall be responsible for the acts of its employees and agents while performing services pursuant to the Agreement.  Accordingly, Contractor agrees to take all necessary measures to prevent injury and loss to persons or property while on the UA premises.  Contractor shall be responsible for all damages to persons or property on and off campus caused solely or partially by Contractor or any of its agents or employees.  Contractor’s employees shall conduct themselves in a professional manner and shall not use UA’s facilities for any activity or operation other than the operation and performance of services as herein stated.  UA reserves the right to deny access to any individual.  The following conduct is unacceptable for Contractor’s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UA campus or reported to UA for review and approval in advance of the performance of any on-campus duties.</w:t>
      </w:r>
    </w:p>
    <w:p w14:paraId="58C5103B" w14:textId="1D75A97F" w:rsidR="0009383C" w:rsidRDefault="0009383C" w:rsidP="00F6113E">
      <w:pPr>
        <w:pStyle w:val="Default"/>
        <w:tabs>
          <w:tab w:val="left" w:pos="540"/>
        </w:tabs>
        <w:jc w:val="both"/>
        <w:rPr>
          <w:b/>
          <w:sz w:val="22"/>
          <w:szCs w:val="22"/>
        </w:rPr>
      </w:pPr>
    </w:p>
    <w:p w14:paraId="45F42BB4" w14:textId="77777777" w:rsidR="00A0771E" w:rsidRPr="005F3A15" w:rsidRDefault="00A0771E" w:rsidP="00F6113E">
      <w:pPr>
        <w:pStyle w:val="Default"/>
        <w:tabs>
          <w:tab w:val="left" w:pos="540"/>
        </w:tabs>
        <w:jc w:val="both"/>
        <w:rPr>
          <w:b/>
          <w:sz w:val="22"/>
          <w:szCs w:val="22"/>
        </w:rPr>
      </w:pPr>
    </w:p>
    <w:p w14:paraId="712BB884" w14:textId="00C31126" w:rsidR="00FC5826" w:rsidRPr="005F3A15" w:rsidRDefault="00532FCF" w:rsidP="00F6113E">
      <w:pPr>
        <w:pStyle w:val="Default"/>
        <w:tabs>
          <w:tab w:val="left" w:pos="540"/>
        </w:tabs>
        <w:jc w:val="both"/>
        <w:rPr>
          <w:b/>
          <w:color w:val="auto"/>
          <w:sz w:val="22"/>
          <w:szCs w:val="22"/>
        </w:rPr>
      </w:pPr>
      <w:r w:rsidRPr="005F3A15">
        <w:rPr>
          <w:b/>
          <w:sz w:val="22"/>
          <w:szCs w:val="22"/>
        </w:rPr>
        <w:lastRenderedPageBreak/>
        <w:t>8</w:t>
      </w:r>
      <w:r w:rsidR="00685B13" w:rsidRPr="005F3A15">
        <w:rPr>
          <w:b/>
          <w:sz w:val="22"/>
          <w:szCs w:val="22"/>
        </w:rPr>
        <w:t>.3</w:t>
      </w:r>
      <w:r w:rsidR="00685B13" w:rsidRPr="005F3A15">
        <w:rPr>
          <w:b/>
          <w:sz w:val="22"/>
          <w:szCs w:val="22"/>
        </w:rPr>
        <w:tab/>
      </w:r>
      <w:r w:rsidR="00685B13" w:rsidRPr="005F3A15">
        <w:rPr>
          <w:b/>
          <w:color w:val="auto"/>
          <w:sz w:val="22"/>
          <w:szCs w:val="22"/>
        </w:rPr>
        <w:t>Tobacco Free Campus</w:t>
      </w:r>
    </w:p>
    <w:p w14:paraId="3552A3FA" w14:textId="6BFDD104" w:rsidR="00685B13" w:rsidRPr="005F3A15" w:rsidRDefault="00F226FC" w:rsidP="00BB3B87">
      <w:pPr>
        <w:pStyle w:val="Default"/>
        <w:tabs>
          <w:tab w:val="left" w:pos="540"/>
        </w:tabs>
        <w:ind w:left="540"/>
        <w:rPr>
          <w:sz w:val="22"/>
          <w:szCs w:val="22"/>
        </w:rPr>
      </w:pPr>
      <w:r w:rsidRPr="005F3A15">
        <w:rPr>
          <w:color w:val="auto"/>
          <w:sz w:val="22"/>
          <w:szCs w:val="22"/>
        </w:rPr>
        <w:t xml:space="preserve">Smoking and the use of tobacco products (including cigarettes, cigars, pipes, smokeless tobacco, and other tobacco products), as well as the use of electronic cigarettes, by students, faculty, staff, </w:t>
      </w:r>
      <w:r w:rsidRPr="005F3A15">
        <w:rPr>
          <w:sz w:val="22"/>
          <w:szCs w:val="22"/>
        </w:rPr>
        <w:t>contractors, and visitors, are prohibited at all times on and within all property, including buildings, grounds, and Athletic facilities, owned or operated by UA and on and within all vehicles on UA property, and on and within all UA vehicles at any location.</w:t>
      </w:r>
    </w:p>
    <w:p w14:paraId="52E6DE5C" w14:textId="77777777" w:rsidR="00BA7F7C" w:rsidRPr="005F3A15" w:rsidRDefault="00BA7F7C" w:rsidP="00BB3B87">
      <w:pPr>
        <w:pStyle w:val="Default"/>
        <w:tabs>
          <w:tab w:val="left" w:pos="540"/>
        </w:tabs>
        <w:ind w:left="540"/>
        <w:rPr>
          <w:b/>
          <w:color w:val="auto"/>
          <w:sz w:val="22"/>
          <w:szCs w:val="22"/>
        </w:rPr>
      </w:pPr>
    </w:p>
    <w:p w14:paraId="71D6AC71" w14:textId="761255FE" w:rsidR="00FC5826" w:rsidRPr="005F3A15" w:rsidRDefault="00532FCF" w:rsidP="00F6113E">
      <w:pPr>
        <w:tabs>
          <w:tab w:val="left" w:pos="540"/>
        </w:tabs>
        <w:spacing w:after="0" w:line="240" w:lineRule="auto"/>
        <w:jc w:val="both"/>
        <w:rPr>
          <w:rFonts w:ascii="Arial" w:hAnsi="Arial" w:cs="Arial"/>
          <w:b/>
        </w:rPr>
      </w:pPr>
      <w:r w:rsidRPr="005F3A15">
        <w:rPr>
          <w:rFonts w:ascii="Arial" w:hAnsi="Arial" w:cs="Arial"/>
          <w:b/>
        </w:rPr>
        <w:t>8</w:t>
      </w:r>
      <w:r w:rsidR="00685B13" w:rsidRPr="005F3A15">
        <w:rPr>
          <w:rFonts w:ascii="Arial" w:hAnsi="Arial" w:cs="Arial"/>
          <w:b/>
        </w:rPr>
        <w:t>.4</w:t>
      </w:r>
      <w:r w:rsidR="00685B13" w:rsidRPr="005F3A15">
        <w:rPr>
          <w:rFonts w:ascii="Arial" w:hAnsi="Arial" w:cs="Arial"/>
          <w:b/>
        </w:rPr>
        <w:tab/>
        <w:t>Disputes</w:t>
      </w:r>
    </w:p>
    <w:p w14:paraId="53A26A81" w14:textId="0743F503" w:rsidR="00685B13" w:rsidRPr="005F3A15" w:rsidRDefault="009F407D" w:rsidP="00F6113E">
      <w:pPr>
        <w:tabs>
          <w:tab w:val="left" w:pos="540"/>
        </w:tabs>
        <w:spacing w:after="0" w:line="240" w:lineRule="auto"/>
        <w:ind w:left="540"/>
        <w:jc w:val="both"/>
        <w:rPr>
          <w:rFonts w:ascii="Arial" w:hAnsi="Arial" w:cs="Arial"/>
        </w:rPr>
      </w:pPr>
      <w:r w:rsidRPr="005F3A15">
        <w:rPr>
          <w:rFonts w:ascii="Arial" w:hAnsi="Arial" w:cs="Arial"/>
        </w:rPr>
        <w:t>Contractor and UA agree that they will attempt to resolve any disputes in good faith.  Contractor and UA agree that the State of Arkansas shall be the sole and exclusive venue for any litigation or proceeding that may arise out of or in connection with this Contract.  The Respondent acknowledges, understands and agrees that any actions for damages against UA may only be initiated and pursued in the Arkansas Claims Commission, if at all.  Under no circumstances does UA agree to binding arbitration of any disputes or to the payment of attorney fees, court costs or litigation expenses.</w:t>
      </w:r>
    </w:p>
    <w:p w14:paraId="18DCAFA8" w14:textId="77777777" w:rsidR="00B53F6E" w:rsidRPr="005F3A15" w:rsidRDefault="00B53F6E" w:rsidP="00F6113E">
      <w:pPr>
        <w:tabs>
          <w:tab w:val="left" w:pos="540"/>
        </w:tabs>
        <w:spacing w:after="0" w:line="240" w:lineRule="auto"/>
        <w:jc w:val="both"/>
        <w:rPr>
          <w:rFonts w:ascii="Arial" w:hAnsi="Arial" w:cs="Arial"/>
          <w:b/>
        </w:rPr>
      </w:pPr>
    </w:p>
    <w:p w14:paraId="654B7CDF" w14:textId="378DF9F3" w:rsidR="00FC5826" w:rsidRPr="005F3A15" w:rsidRDefault="00532FCF" w:rsidP="00F6113E">
      <w:pPr>
        <w:tabs>
          <w:tab w:val="left" w:pos="540"/>
        </w:tabs>
        <w:spacing w:after="0" w:line="240" w:lineRule="auto"/>
        <w:jc w:val="both"/>
        <w:rPr>
          <w:rFonts w:ascii="Arial" w:hAnsi="Arial" w:cs="Arial"/>
          <w:b/>
        </w:rPr>
      </w:pPr>
      <w:r w:rsidRPr="005F3A15">
        <w:rPr>
          <w:rFonts w:ascii="Arial" w:hAnsi="Arial" w:cs="Arial"/>
          <w:b/>
        </w:rPr>
        <w:t>8</w:t>
      </w:r>
      <w:r w:rsidR="00685B13" w:rsidRPr="005F3A15">
        <w:rPr>
          <w:rFonts w:ascii="Arial" w:hAnsi="Arial" w:cs="Arial"/>
          <w:b/>
        </w:rPr>
        <w:t>.5</w:t>
      </w:r>
      <w:r w:rsidR="00685B13" w:rsidRPr="005F3A15">
        <w:rPr>
          <w:rFonts w:ascii="Arial" w:hAnsi="Arial" w:cs="Arial"/>
          <w:b/>
        </w:rPr>
        <w:tab/>
        <w:t>Conditions of Contract</w:t>
      </w:r>
    </w:p>
    <w:p w14:paraId="1C0263BC" w14:textId="4F6F4984" w:rsidR="0031743A" w:rsidRPr="005F3A15" w:rsidRDefault="00FC5826" w:rsidP="00F6113E">
      <w:pPr>
        <w:tabs>
          <w:tab w:val="left" w:pos="540"/>
        </w:tabs>
        <w:spacing w:after="0" w:line="240" w:lineRule="auto"/>
        <w:ind w:left="540" w:hanging="540"/>
        <w:jc w:val="both"/>
        <w:rPr>
          <w:rFonts w:ascii="Arial" w:hAnsi="Arial" w:cs="Arial"/>
          <w:color w:val="000000"/>
        </w:rPr>
      </w:pPr>
      <w:r w:rsidRPr="005F3A15">
        <w:rPr>
          <w:rFonts w:ascii="Arial" w:hAnsi="Arial" w:cs="Arial"/>
          <w:b/>
        </w:rPr>
        <w:tab/>
      </w:r>
      <w:r w:rsidR="00E177B7" w:rsidRPr="005F3A15">
        <w:rPr>
          <w:rFonts w:ascii="Arial" w:hAnsi="Arial" w:cs="Arial"/>
        </w:rPr>
        <w:t xml:space="preserve">Contractor </w:t>
      </w:r>
      <w:r w:rsidR="00E177B7" w:rsidRPr="005F3A15">
        <w:rPr>
          <w:rFonts w:ascii="Arial" w:hAnsi="Arial" w:cs="Arial"/>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save harmless UA and all its trustees, officers, employees and agents against any claim or liability arising from or based upon the violation of any such law, ordinance, regulation, order or decree by an employee, representative, or subcontractor of the Contractor.  </w:t>
      </w:r>
      <w:r w:rsidR="00E177B7" w:rsidRPr="005F3A15">
        <w:rPr>
          <w:rFonts w:ascii="Arial" w:hAnsi="Arial" w:cs="Arial"/>
        </w:rPr>
        <w:t>Contractor shall also obtain a full and properly executed release, indemnification, and hold harmless agreement of UA, its trustees, officers, employees, agents and volunteers, in a form acceptable to University, from each customer.  Contractor shall retain the release from each customer for a minimum period of three (3) years, and furnish copies of any and all releases to UA upon its request.</w:t>
      </w:r>
    </w:p>
    <w:p w14:paraId="371FD158" w14:textId="43E87BF3" w:rsidR="00BB49C5" w:rsidRPr="005F3A15" w:rsidRDefault="00BB49C5" w:rsidP="00F6113E">
      <w:pPr>
        <w:tabs>
          <w:tab w:val="left" w:pos="540"/>
        </w:tabs>
        <w:spacing w:after="0" w:line="240" w:lineRule="auto"/>
        <w:ind w:left="540" w:hanging="540"/>
        <w:jc w:val="both"/>
        <w:rPr>
          <w:rFonts w:ascii="Arial" w:hAnsi="Arial" w:cs="Arial"/>
          <w:color w:val="000000"/>
        </w:rPr>
      </w:pPr>
    </w:p>
    <w:p w14:paraId="0B9F0F81" w14:textId="77777777" w:rsidR="00D2753D" w:rsidRPr="005F3A15" w:rsidRDefault="00BB49C5" w:rsidP="00D2753D">
      <w:pPr>
        <w:tabs>
          <w:tab w:val="left" w:pos="540"/>
        </w:tabs>
        <w:spacing w:after="0" w:line="240" w:lineRule="auto"/>
        <w:ind w:left="540" w:hanging="540"/>
        <w:jc w:val="both"/>
        <w:rPr>
          <w:rFonts w:ascii="Arial" w:hAnsi="Arial" w:cs="Arial"/>
          <w:color w:val="000000"/>
        </w:rPr>
      </w:pPr>
      <w:r w:rsidRPr="005F3A15">
        <w:rPr>
          <w:rFonts w:ascii="Arial" w:hAnsi="Arial" w:cs="Arial"/>
          <w:color w:val="000000"/>
        </w:rPr>
        <w:tab/>
      </w:r>
      <w:r w:rsidR="00D2753D" w:rsidRPr="005F3A15">
        <w:rPr>
          <w:rFonts w:ascii="Arial" w:hAnsi="Arial" w:cs="Arial"/>
        </w:rPr>
        <w:t xml:space="preserve">To the extent Contractor shall have access to, store or receive student education records, Contractor agrees to abide by the limitations on use and re-disclosure of such </w:t>
      </w:r>
      <w:r w:rsidR="00D2753D" w:rsidRPr="005F3A15">
        <w:rPr>
          <w:rStyle w:val="Strong"/>
          <w:rFonts w:ascii="Arial" w:hAnsi="Arial" w:cs="Arial"/>
          <w:b w:val="0"/>
        </w:rPr>
        <w:t xml:space="preserve">records </w:t>
      </w:r>
      <w:r w:rsidR="00D2753D" w:rsidRPr="005F3A15">
        <w:rPr>
          <w:rFonts w:ascii="Arial" w:hAnsi="Arial" w:cs="Arial"/>
        </w:rPr>
        <w:t xml:space="preserve">set forth in </w:t>
      </w:r>
      <w:r w:rsidR="00D2753D" w:rsidRPr="005F3A15">
        <w:rPr>
          <w:rStyle w:val="Strong"/>
          <w:rFonts w:ascii="Arial" w:hAnsi="Arial" w:cs="Arial"/>
          <w:b w:val="0"/>
        </w:rPr>
        <w:t xml:space="preserve">the Family Educational Rights and Privacy Act </w:t>
      </w:r>
      <w:r w:rsidR="00D2753D" w:rsidRPr="005F3A15">
        <w:rPr>
          <w:rFonts w:ascii="Arial" w:hAnsi="Arial" w:cs="Arial"/>
          <w:color w:val="000000"/>
        </w:rPr>
        <w:t xml:space="preserve">(FERPA), </w:t>
      </w:r>
      <w:r w:rsidR="00D2753D" w:rsidRPr="005F3A15">
        <w:rPr>
          <w:rFonts w:ascii="Arial" w:hAnsi="Arial" w:cs="Arial"/>
        </w:rPr>
        <w:t>20 U.S.C. § 1232g</w:t>
      </w:r>
      <w:r w:rsidR="00D2753D" w:rsidRPr="005F3A15">
        <w:rPr>
          <w:rFonts w:ascii="Arial" w:hAnsi="Arial" w:cs="Arial"/>
          <w:color w:val="000000"/>
        </w:rPr>
        <w:t>, and 34</w:t>
      </w:r>
      <w:r w:rsidR="00D2753D" w:rsidRPr="005F3A15">
        <w:rPr>
          <w:rFonts w:ascii="Arial" w:hAnsi="Arial" w:cs="Arial"/>
        </w:rPr>
        <w:t xml:space="preserve"> CFR Part 99.  Contractor </w:t>
      </w:r>
      <w:r w:rsidR="00D2753D" w:rsidRPr="005F3A15">
        <w:rPr>
          <w:rFonts w:ascii="Arial" w:hAnsi="Arial" w:cs="Arial"/>
          <w:color w:val="000000"/>
        </w:rPr>
        <w:t>agrees to hold student record information in strict confidence and</w:t>
      </w:r>
      <w:r w:rsidR="00D2753D" w:rsidRPr="005F3A15">
        <w:rPr>
          <w:rFonts w:ascii="Arial" w:hAnsi="Arial" w:cs="Arial"/>
          <w:b/>
          <w:color w:val="000000"/>
        </w:rPr>
        <w:t xml:space="preserve"> </w:t>
      </w:r>
      <w:r w:rsidR="00D2753D" w:rsidRPr="005F3A15">
        <w:rPr>
          <w:rFonts w:ascii="Arial" w:hAnsi="Arial" w:cs="Arial"/>
        </w:rPr>
        <w:t xml:space="preserve">shall not use or disclose such information except as authorized in writing by UA or as required by law.  Contractor agrees not to use the information for any purpose other than the purpose for which the disclosure was made.  Upon termination, Contractor shall return or destroy all student education record information within thirty (30) days. </w:t>
      </w:r>
    </w:p>
    <w:p w14:paraId="70228FA4" w14:textId="77777777" w:rsidR="00D2753D" w:rsidRPr="005F3A15" w:rsidRDefault="00D2753D" w:rsidP="00D2753D">
      <w:pPr>
        <w:autoSpaceDE w:val="0"/>
        <w:autoSpaceDN w:val="0"/>
        <w:adjustRightInd w:val="0"/>
        <w:spacing w:after="0" w:line="240" w:lineRule="auto"/>
        <w:ind w:left="540"/>
        <w:jc w:val="both"/>
        <w:rPr>
          <w:rFonts w:ascii="Arial" w:hAnsi="Arial" w:cs="Arial"/>
          <w:color w:val="000000"/>
        </w:rPr>
      </w:pPr>
    </w:p>
    <w:p w14:paraId="46C702E8" w14:textId="4B69B7A0" w:rsidR="00BB49C5" w:rsidRPr="005F3A15" w:rsidRDefault="00D2753D" w:rsidP="00D2753D">
      <w:pPr>
        <w:tabs>
          <w:tab w:val="left" w:pos="540"/>
        </w:tabs>
        <w:spacing w:after="0" w:line="240" w:lineRule="auto"/>
        <w:ind w:left="540" w:hanging="540"/>
        <w:jc w:val="both"/>
        <w:rPr>
          <w:rFonts w:ascii="Arial" w:hAnsi="Arial" w:cs="Arial"/>
        </w:rPr>
      </w:pPr>
      <w:r w:rsidRPr="005F3A15">
        <w:rPr>
          <w:rFonts w:ascii="Arial" w:hAnsi="Arial" w:cs="Arial"/>
        </w:rPr>
        <w:tab/>
        <w:t>When procuring a technology product or when soliciting the development of such a product, the State of Arkansas is required to comply with the provisions of Arkansas Code Annotated § 25</w:t>
      </w:r>
      <w:r w:rsidRPr="005F3A15">
        <w:rPr>
          <w:rFonts w:ascii="Cambria Math" w:hAnsi="Cambria Math" w:cs="Cambria Math"/>
        </w:rPr>
        <w:t>‐</w:t>
      </w:r>
      <w:r w:rsidRPr="005F3A15">
        <w:rPr>
          <w:rFonts w:ascii="Arial" w:hAnsi="Arial" w:cs="Arial"/>
        </w:rPr>
        <w:t>26</w:t>
      </w:r>
      <w:r w:rsidRPr="005F3A15">
        <w:rPr>
          <w:rFonts w:ascii="Cambria Math" w:hAnsi="Cambria Math" w:cs="Cambria Math"/>
        </w:rPr>
        <w:t>‐</w:t>
      </w:r>
      <w:r w:rsidRPr="005F3A15">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5F3A15">
        <w:rPr>
          <w:rFonts w:ascii="Cambria Math" w:hAnsi="Cambria Math" w:cs="Cambria Math"/>
        </w:rPr>
        <w:t>‐</w:t>
      </w:r>
      <w:r w:rsidRPr="005F3A15">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5F3A15" w:rsidRDefault="00BB49C5" w:rsidP="00BB49C5">
      <w:pPr>
        <w:autoSpaceDE w:val="0"/>
        <w:autoSpaceDN w:val="0"/>
        <w:adjustRightInd w:val="0"/>
        <w:spacing w:after="0" w:line="240" w:lineRule="auto"/>
        <w:jc w:val="both"/>
        <w:rPr>
          <w:rFonts w:ascii="Arial" w:hAnsi="Arial" w:cs="Arial"/>
          <w:b/>
          <w:bCs/>
        </w:rPr>
      </w:pPr>
    </w:p>
    <w:p w14:paraId="08759B7B" w14:textId="41366954" w:rsidR="00BB49C5" w:rsidRPr="005F3A15" w:rsidRDefault="00BB49C5" w:rsidP="00BB49C5">
      <w:pPr>
        <w:autoSpaceDE w:val="0"/>
        <w:autoSpaceDN w:val="0"/>
        <w:adjustRightInd w:val="0"/>
        <w:spacing w:after="0" w:line="240" w:lineRule="auto"/>
        <w:ind w:left="540"/>
        <w:jc w:val="both"/>
        <w:rPr>
          <w:rFonts w:ascii="Arial" w:hAnsi="Arial" w:cs="Arial"/>
        </w:rPr>
      </w:pPr>
      <w:r w:rsidRPr="005F3A15">
        <w:rPr>
          <w:rFonts w:ascii="Arial" w:hAnsi="Arial" w:cs="Arial"/>
          <w:b/>
          <w:bCs/>
        </w:rPr>
        <w:t xml:space="preserve">ACCORDINGLY, </w:t>
      </w:r>
      <w:r w:rsidR="00D1607E" w:rsidRPr="005F3A15">
        <w:rPr>
          <w:rFonts w:ascii="Arial" w:hAnsi="Arial" w:cs="Arial"/>
          <w:b/>
          <w:caps/>
        </w:rPr>
        <w:t>CONTRACTOR</w:t>
      </w:r>
      <w:r w:rsidRPr="005F3A15">
        <w:rPr>
          <w:rFonts w:ascii="Arial" w:hAnsi="Arial" w:cs="Arial"/>
          <w:b/>
          <w:caps/>
        </w:rPr>
        <w:t xml:space="preserve"> SHALL </w:t>
      </w:r>
      <w:r w:rsidRPr="005F3A15">
        <w:rPr>
          <w:rFonts w:ascii="Arial" w:hAnsi="Arial" w:cs="Arial"/>
          <w:b/>
          <w:bCs/>
        </w:rPr>
        <w:t xml:space="preserve">EXPRESSLY REPRESENT AND WARRANT </w:t>
      </w:r>
      <w:r w:rsidRPr="005F3A15">
        <w:rPr>
          <w:rFonts w:ascii="Arial" w:hAnsi="Arial" w:cs="Arial"/>
        </w:rPr>
        <w:t>to the State of Arkansas through the procurement process by submission of a Voluntary Product Accessibility Template (</w:t>
      </w:r>
      <w:r w:rsidR="00D1607E" w:rsidRPr="005F3A15">
        <w:rPr>
          <w:rFonts w:ascii="Arial" w:hAnsi="Arial" w:cs="Arial"/>
        </w:rPr>
        <w:t>“</w:t>
      </w:r>
      <w:r w:rsidRPr="005F3A15">
        <w:rPr>
          <w:rFonts w:ascii="Arial" w:hAnsi="Arial" w:cs="Arial"/>
        </w:rPr>
        <w:t>VPAT</w:t>
      </w:r>
      <w:r w:rsidR="00D1607E" w:rsidRPr="005F3A15">
        <w:rPr>
          <w:rFonts w:ascii="Arial" w:hAnsi="Arial" w:cs="Arial"/>
        </w:rPr>
        <w:t>”</w:t>
      </w:r>
      <w:r w:rsidRPr="005F3A15">
        <w:rPr>
          <w:rFonts w:ascii="Arial" w:hAnsi="Arial" w:cs="Arial"/>
        </w:rPr>
        <w:t>) or similar documentation to demonstrate compliance with 36 C.F.R. § 1194.21, as it existed on January 1, 2013 (software applications and operating systems) and 36 C.F.R. § 1194.22, as it existed on January 1, 2013 (web</w:t>
      </w:r>
      <w:r w:rsidRPr="005F3A15">
        <w:rPr>
          <w:rFonts w:ascii="Cambria Math" w:hAnsi="Cambria Math" w:cs="Cambria Math"/>
        </w:rPr>
        <w:t>‐</w:t>
      </w:r>
      <w:r w:rsidRPr="005F3A15">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5F3A15"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lastRenderedPageBreak/>
        <w:t>‐</w:t>
      </w:r>
      <w:r w:rsidRPr="005F3A15">
        <w:rPr>
          <w:rFonts w:ascii="Arial" w:hAnsi="Arial" w:cs="Arial"/>
        </w:rPr>
        <w:t xml:space="preserve"> Providing, to the extent required by Arkansas Code Annotated § 25</w:t>
      </w:r>
      <w:r w:rsidRPr="005F3A15">
        <w:rPr>
          <w:rFonts w:ascii="Cambria Math" w:hAnsi="Cambria Math" w:cs="Cambria Math"/>
        </w:rPr>
        <w:t>‐</w:t>
      </w:r>
      <w:r w:rsidRPr="005F3A15">
        <w:rPr>
          <w:rFonts w:ascii="Arial" w:hAnsi="Arial" w:cs="Arial"/>
        </w:rPr>
        <w:t>26</w:t>
      </w:r>
      <w:r w:rsidRPr="005F3A15">
        <w:rPr>
          <w:rFonts w:ascii="Cambria Math" w:hAnsi="Cambria Math" w:cs="Cambria Math"/>
        </w:rPr>
        <w:t>‐</w:t>
      </w:r>
      <w:r w:rsidRPr="005F3A15">
        <w:rPr>
          <w:rFonts w:ascii="Arial" w:hAnsi="Arial" w:cs="Arial"/>
        </w:rPr>
        <w:t>201 et seq., as amended by Act 308 of 2013, equivalent access for effective use by both visual and non</w:t>
      </w:r>
      <w:r w:rsidRPr="005F3A15">
        <w:rPr>
          <w:rFonts w:ascii="Cambria Math" w:hAnsi="Cambria Math" w:cs="Cambria Math"/>
        </w:rPr>
        <w:t>‐</w:t>
      </w:r>
      <w:r w:rsidRPr="005F3A15">
        <w:rPr>
          <w:rFonts w:ascii="Arial" w:hAnsi="Arial" w:cs="Arial"/>
        </w:rPr>
        <w:t>visual means;</w:t>
      </w:r>
    </w:p>
    <w:p w14:paraId="3AF61E37" w14:textId="77777777" w:rsidR="00BB49C5" w:rsidRPr="005F3A15"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Presenting information, including prompts used for interactive communications, in formats intended for non</w:t>
      </w:r>
      <w:r w:rsidRPr="005F3A15">
        <w:rPr>
          <w:rFonts w:ascii="Cambria Math" w:hAnsi="Cambria Math" w:cs="Cambria Math"/>
        </w:rPr>
        <w:t>‐</w:t>
      </w:r>
      <w:r w:rsidRPr="005F3A15">
        <w:rPr>
          <w:rFonts w:ascii="Arial" w:hAnsi="Arial" w:cs="Arial"/>
        </w:rPr>
        <w:t>visual use;</w:t>
      </w:r>
    </w:p>
    <w:p w14:paraId="7322044A" w14:textId="77777777" w:rsidR="00BB49C5" w:rsidRPr="005F3A15"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5F3A15"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5F3A15"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Being compatible with information technology used by other individuals with whom the blind or visually impaired individuals interact;</w:t>
      </w:r>
    </w:p>
    <w:p w14:paraId="0D8FADB3" w14:textId="77777777" w:rsidR="00BB49C5" w:rsidRPr="005F3A15"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Integrating into networks used to share communications among employees, program participants, and the public; and</w:t>
      </w:r>
    </w:p>
    <w:p w14:paraId="00DDDD78" w14:textId="77777777" w:rsidR="00BB49C5" w:rsidRPr="005F3A15"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5F3A15" w:rsidRDefault="00BB49C5" w:rsidP="00BB49C5">
      <w:pPr>
        <w:autoSpaceDE w:val="0"/>
        <w:autoSpaceDN w:val="0"/>
        <w:adjustRightInd w:val="0"/>
        <w:spacing w:after="0" w:line="240" w:lineRule="auto"/>
        <w:ind w:left="1440"/>
        <w:jc w:val="both"/>
        <w:rPr>
          <w:rFonts w:ascii="Arial" w:hAnsi="Arial" w:cs="Arial"/>
        </w:rPr>
      </w:pPr>
      <w:r w:rsidRPr="005F3A15">
        <w:rPr>
          <w:rFonts w:ascii="Cambria Math" w:hAnsi="Cambria Math" w:cs="Cambria Math"/>
        </w:rPr>
        <w:t>‐</w:t>
      </w:r>
      <w:r w:rsidRPr="005F3A15">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5F3A15" w:rsidRDefault="00BB49C5" w:rsidP="00BB49C5">
      <w:pPr>
        <w:autoSpaceDE w:val="0"/>
        <w:autoSpaceDN w:val="0"/>
        <w:adjustRightInd w:val="0"/>
        <w:spacing w:after="0" w:line="240" w:lineRule="auto"/>
        <w:jc w:val="both"/>
        <w:rPr>
          <w:rFonts w:ascii="Arial" w:hAnsi="Arial" w:cs="Arial"/>
        </w:rPr>
      </w:pPr>
    </w:p>
    <w:p w14:paraId="22B8EC47" w14:textId="55CB53E8" w:rsidR="0031743A" w:rsidRPr="005F3A15" w:rsidRDefault="00BB49C5" w:rsidP="00BA7F7C">
      <w:pPr>
        <w:tabs>
          <w:tab w:val="left" w:pos="540"/>
        </w:tabs>
        <w:spacing w:after="0" w:line="240" w:lineRule="auto"/>
        <w:ind w:left="540" w:hanging="540"/>
        <w:jc w:val="both"/>
        <w:rPr>
          <w:rFonts w:ascii="Arial" w:hAnsi="Arial" w:cs="Arial"/>
        </w:rPr>
      </w:pPr>
      <w:r w:rsidRPr="005F3A15">
        <w:rPr>
          <w:rFonts w:ascii="Arial" w:hAnsi="Arial" w:cs="Arial"/>
        </w:rPr>
        <w:tab/>
      </w:r>
      <w:r w:rsidR="008B3D2B" w:rsidRPr="005F3A15">
        <w:rPr>
          <w:rFonts w:ascii="Arial" w:hAnsi="Arial" w:cs="Arial"/>
        </w:rPr>
        <w:t>If the information technology product or system being offered does not completely meet these standards, the Respondent must provide an explanation within the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194F45A9" w14:textId="77777777" w:rsidR="00BA7F7C" w:rsidRPr="005F3A15"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5F3A15" w:rsidRDefault="00532FCF" w:rsidP="00F6113E">
      <w:pPr>
        <w:tabs>
          <w:tab w:val="left" w:pos="540"/>
        </w:tabs>
        <w:spacing w:after="0" w:line="240" w:lineRule="auto"/>
        <w:jc w:val="both"/>
        <w:rPr>
          <w:rFonts w:ascii="Arial" w:hAnsi="Arial" w:cs="Arial"/>
          <w:b/>
          <w:color w:val="000000"/>
        </w:rPr>
      </w:pPr>
      <w:r w:rsidRPr="005F3A15">
        <w:rPr>
          <w:rFonts w:ascii="Arial" w:hAnsi="Arial" w:cs="Arial"/>
          <w:b/>
          <w:color w:val="000000"/>
        </w:rPr>
        <w:t>8</w:t>
      </w:r>
      <w:r w:rsidR="0031743A" w:rsidRPr="005F3A15">
        <w:rPr>
          <w:rFonts w:ascii="Arial" w:hAnsi="Arial" w:cs="Arial"/>
          <w:b/>
          <w:color w:val="000000"/>
        </w:rPr>
        <w:t>.6</w:t>
      </w:r>
      <w:r w:rsidR="0031743A" w:rsidRPr="005F3A15">
        <w:rPr>
          <w:rFonts w:ascii="Arial" w:hAnsi="Arial" w:cs="Arial"/>
          <w:b/>
          <w:color w:val="000000"/>
        </w:rPr>
        <w:tab/>
        <w:t>Contract Information</w:t>
      </w:r>
    </w:p>
    <w:p w14:paraId="49D825E3" w14:textId="77777777" w:rsidR="005D4610" w:rsidRPr="005F3A15" w:rsidRDefault="00FC5826" w:rsidP="005D4610">
      <w:pPr>
        <w:tabs>
          <w:tab w:val="left" w:pos="540"/>
        </w:tabs>
        <w:spacing w:after="0" w:line="240" w:lineRule="auto"/>
        <w:ind w:left="540" w:hanging="540"/>
        <w:jc w:val="both"/>
        <w:rPr>
          <w:rFonts w:ascii="Arial" w:hAnsi="Arial" w:cs="Arial"/>
        </w:rPr>
      </w:pPr>
      <w:r w:rsidRPr="005F3A15">
        <w:rPr>
          <w:rFonts w:ascii="Arial" w:hAnsi="Arial" w:cs="Arial"/>
        </w:rPr>
        <w:tab/>
      </w:r>
      <w:r w:rsidR="005D4610" w:rsidRPr="005F3A15">
        <w:rPr>
          <w:rFonts w:ascii="Arial" w:hAnsi="Arial" w:cs="Arial"/>
        </w:rPr>
        <w:t>Respondents should note the following regarding the State’s contracting authority, and amend any documents accordingly.  Failure to conform to these standards may result in rejection of Respondent’s bid:</w:t>
      </w:r>
    </w:p>
    <w:p w14:paraId="043249FD" w14:textId="77777777" w:rsidR="005D4610" w:rsidRPr="005F3A15" w:rsidRDefault="005D4610" w:rsidP="005D4610">
      <w:pPr>
        <w:tabs>
          <w:tab w:val="left" w:pos="540"/>
        </w:tabs>
        <w:spacing w:after="0" w:line="240" w:lineRule="auto"/>
        <w:jc w:val="both"/>
        <w:rPr>
          <w:rFonts w:ascii="Arial" w:hAnsi="Arial" w:cs="Arial"/>
        </w:rPr>
      </w:pPr>
    </w:p>
    <w:p w14:paraId="0EECA3F9" w14:textId="77777777" w:rsidR="007352D3" w:rsidRPr="005F3A15" w:rsidRDefault="005D4610" w:rsidP="007352D3">
      <w:pPr>
        <w:tabs>
          <w:tab w:val="left" w:pos="540"/>
          <w:tab w:val="left" w:pos="810"/>
        </w:tabs>
        <w:spacing w:after="0" w:line="240" w:lineRule="auto"/>
        <w:jc w:val="both"/>
        <w:rPr>
          <w:rFonts w:ascii="Arial" w:hAnsi="Arial" w:cs="Arial"/>
        </w:rPr>
      </w:pPr>
      <w:r w:rsidRPr="005F3A15">
        <w:rPr>
          <w:rFonts w:ascii="Arial" w:hAnsi="Arial" w:cs="Arial"/>
        </w:rPr>
        <w:tab/>
      </w:r>
      <w:r w:rsidR="007352D3" w:rsidRPr="005F3A15">
        <w:rPr>
          <w:rFonts w:ascii="Arial" w:hAnsi="Arial" w:cs="Arial"/>
        </w:rPr>
        <w:t xml:space="preserve">A. The State of Arkansas may not contract with another party to perform any of the following: </w:t>
      </w:r>
    </w:p>
    <w:p w14:paraId="275B4A72" w14:textId="77777777" w:rsidR="007352D3" w:rsidRPr="005F3A15" w:rsidRDefault="007352D3" w:rsidP="007352D3">
      <w:pPr>
        <w:pStyle w:val="Default"/>
        <w:jc w:val="both"/>
        <w:rPr>
          <w:sz w:val="22"/>
          <w:szCs w:val="22"/>
        </w:rPr>
      </w:pPr>
    </w:p>
    <w:p w14:paraId="7443B9B9" w14:textId="77777777" w:rsidR="007352D3" w:rsidRPr="005F3A15" w:rsidRDefault="007352D3" w:rsidP="007352D3">
      <w:pPr>
        <w:pStyle w:val="Default"/>
        <w:ind w:left="1170" w:hanging="360"/>
        <w:jc w:val="both"/>
        <w:rPr>
          <w:sz w:val="22"/>
          <w:szCs w:val="22"/>
        </w:rPr>
      </w:pPr>
      <w:r w:rsidRPr="005F3A15">
        <w:rPr>
          <w:sz w:val="22"/>
          <w:szCs w:val="22"/>
        </w:rPr>
        <w:t xml:space="preserve">1. </w:t>
      </w:r>
      <w:r w:rsidRPr="005F3A15">
        <w:rPr>
          <w:sz w:val="22"/>
          <w:szCs w:val="22"/>
        </w:rPr>
        <w:tab/>
        <w:t>Pay any penalties or charges for late payment or any penalties or charges which in fact are penalties for any reason.</w:t>
      </w:r>
    </w:p>
    <w:p w14:paraId="6538E4E4" w14:textId="77777777" w:rsidR="007352D3" w:rsidRPr="005F3A15" w:rsidRDefault="007352D3" w:rsidP="007352D3">
      <w:pPr>
        <w:pStyle w:val="Default"/>
        <w:ind w:left="1170" w:hanging="360"/>
        <w:jc w:val="both"/>
        <w:rPr>
          <w:sz w:val="22"/>
          <w:szCs w:val="22"/>
        </w:rPr>
      </w:pPr>
      <w:r w:rsidRPr="005F3A15">
        <w:rPr>
          <w:sz w:val="22"/>
          <w:szCs w:val="22"/>
        </w:rPr>
        <w:t xml:space="preserve">2. </w:t>
      </w:r>
      <w:r w:rsidRPr="005F3A15">
        <w:rPr>
          <w:sz w:val="22"/>
          <w:szCs w:val="22"/>
        </w:rPr>
        <w:tab/>
        <w:t>Indemnify and defend that party for liability and damages. Under Arkansas law UA may not enter into a covenant or agreement to hold a party harmless or to indemnify a party from prospective damages.</w:t>
      </w:r>
    </w:p>
    <w:p w14:paraId="52B1F43D" w14:textId="77777777" w:rsidR="007352D3" w:rsidRPr="005F3A15" w:rsidRDefault="007352D3" w:rsidP="007352D3">
      <w:pPr>
        <w:pStyle w:val="Default"/>
        <w:ind w:left="1170" w:hanging="360"/>
        <w:jc w:val="both"/>
        <w:rPr>
          <w:sz w:val="22"/>
          <w:szCs w:val="22"/>
        </w:rPr>
      </w:pPr>
      <w:r w:rsidRPr="005F3A15">
        <w:rPr>
          <w:sz w:val="22"/>
          <w:szCs w:val="22"/>
        </w:rPr>
        <w:t xml:space="preserve">3. </w:t>
      </w:r>
      <w:r w:rsidRPr="005F3A15">
        <w:rPr>
          <w:sz w:val="22"/>
          <w:szCs w:val="22"/>
        </w:rPr>
        <w:tab/>
        <w:t xml:space="preserve">Pay all sums that become due under a contract upon default. </w:t>
      </w:r>
    </w:p>
    <w:p w14:paraId="0FF3BA34" w14:textId="77777777" w:rsidR="007352D3" w:rsidRPr="005F3A15" w:rsidRDefault="007352D3" w:rsidP="007352D3">
      <w:pPr>
        <w:pStyle w:val="Default"/>
        <w:ind w:left="1170" w:hanging="360"/>
        <w:jc w:val="both"/>
        <w:rPr>
          <w:sz w:val="22"/>
          <w:szCs w:val="22"/>
        </w:rPr>
      </w:pPr>
      <w:r w:rsidRPr="005F3A15">
        <w:rPr>
          <w:sz w:val="22"/>
          <w:szCs w:val="22"/>
        </w:rPr>
        <w:t xml:space="preserve">4. </w:t>
      </w:r>
      <w:r w:rsidRPr="005F3A15">
        <w:rPr>
          <w:sz w:val="22"/>
          <w:szCs w:val="22"/>
        </w:rPr>
        <w:tab/>
        <w:t xml:space="preserve">Pay damages, legal expenses, attorneys’ fees or other costs or expenses of any party. </w:t>
      </w:r>
    </w:p>
    <w:p w14:paraId="143B21E7" w14:textId="77777777" w:rsidR="007352D3" w:rsidRPr="005F3A15" w:rsidRDefault="007352D3" w:rsidP="007352D3">
      <w:pPr>
        <w:pStyle w:val="Default"/>
        <w:ind w:left="1170" w:hanging="360"/>
        <w:jc w:val="both"/>
        <w:rPr>
          <w:sz w:val="22"/>
          <w:szCs w:val="22"/>
        </w:rPr>
      </w:pPr>
      <w:r w:rsidRPr="005F3A15">
        <w:rPr>
          <w:sz w:val="22"/>
          <w:szCs w:val="22"/>
        </w:rPr>
        <w:t xml:space="preserve">5. </w:t>
      </w:r>
      <w:r w:rsidRPr="005F3A15">
        <w:rPr>
          <w:sz w:val="22"/>
          <w:szCs w:val="22"/>
        </w:rPr>
        <w:tab/>
        <w:t>Conduct litigation in a place other than the State of Arkansas.</w:t>
      </w:r>
    </w:p>
    <w:p w14:paraId="3B90598F" w14:textId="77777777" w:rsidR="007352D3" w:rsidRPr="005F3A15" w:rsidRDefault="007352D3" w:rsidP="007352D3">
      <w:pPr>
        <w:pStyle w:val="Default"/>
        <w:ind w:left="1170" w:hanging="360"/>
        <w:jc w:val="both"/>
        <w:rPr>
          <w:sz w:val="22"/>
          <w:szCs w:val="22"/>
        </w:rPr>
      </w:pPr>
      <w:r w:rsidRPr="005F3A15">
        <w:rPr>
          <w:sz w:val="22"/>
          <w:szCs w:val="22"/>
        </w:rPr>
        <w:t>6.</w:t>
      </w:r>
      <w:r w:rsidRPr="005F3A15">
        <w:rPr>
          <w:sz w:val="22"/>
          <w:szCs w:val="22"/>
        </w:rPr>
        <w:tab/>
        <w:t xml:space="preserve">Agree to any provision of a contract that violates the laws or constitution of the State of Arkansas. </w:t>
      </w:r>
    </w:p>
    <w:p w14:paraId="2BC89718" w14:textId="77777777" w:rsidR="007352D3" w:rsidRPr="005F3A15" w:rsidRDefault="007352D3" w:rsidP="007352D3">
      <w:pPr>
        <w:pStyle w:val="Default"/>
        <w:jc w:val="both"/>
        <w:rPr>
          <w:sz w:val="22"/>
          <w:szCs w:val="22"/>
        </w:rPr>
      </w:pPr>
    </w:p>
    <w:p w14:paraId="49594CE2" w14:textId="77777777" w:rsidR="007352D3" w:rsidRPr="005F3A15" w:rsidRDefault="007352D3" w:rsidP="007352D3">
      <w:pPr>
        <w:pStyle w:val="Default"/>
        <w:tabs>
          <w:tab w:val="left" w:pos="810"/>
        </w:tabs>
        <w:ind w:left="720" w:hanging="180"/>
        <w:jc w:val="both"/>
        <w:rPr>
          <w:sz w:val="22"/>
          <w:szCs w:val="22"/>
        </w:rPr>
      </w:pPr>
      <w:r w:rsidRPr="005F3A15">
        <w:rPr>
          <w:sz w:val="22"/>
          <w:szCs w:val="22"/>
        </w:rPr>
        <w:t xml:space="preserve">B. A party wishing to contract with UA should: </w:t>
      </w:r>
    </w:p>
    <w:p w14:paraId="01E759CA" w14:textId="77777777" w:rsidR="007352D3" w:rsidRPr="005F3A15" w:rsidRDefault="007352D3" w:rsidP="007352D3">
      <w:pPr>
        <w:pStyle w:val="Default"/>
        <w:ind w:left="1170" w:hanging="360"/>
        <w:jc w:val="both"/>
        <w:rPr>
          <w:sz w:val="22"/>
          <w:szCs w:val="22"/>
        </w:rPr>
      </w:pPr>
      <w:r w:rsidRPr="005F3A15">
        <w:rPr>
          <w:sz w:val="22"/>
          <w:szCs w:val="22"/>
        </w:rPr>
        <w:t xml:space="preserve">1. </w:t>
      </w:r>
      <w:r w:rsidRPr="005F3A15">
        <w:rPr>
          <w:sz w:val="22"/>
          <w:szCs w:val="22"/>
        </w:rPr>
        <w:tab/>
        <w:t>Remove any language from its contract which grants to it any remedies other than:</w:t>
      </w:r>
    </w:p>
    <w:p w14:paraId="236C4C23" w14:textId="77777777" w:rsidR="007352D3" w:rsidRPr="005F3A15" w:rsidRDefault="007352D3" w:rsidP="007352D3">
      <w:pPr>
        <w:pStyle w:val="Default"/>
        <w:numPr>
          <w:ilvl w:val="0"/>
          <w:numId w:val="9"/>
        </w:numPr>
        <w:jc w:val="both"/>
        <w:rPr>
          <w:sz w:val="22"/>
          <w:szCs w:val="22"/>
        </w:rPr>
      </w:pPr>
      <w:r w:rsidRPr="005F3A15">
        <w:rPr>
          <w:sz w:val="22"/>
          <w:szCs w:val="22"/>
        </w:rPr>
        <w:t xml:space="preserve">The right to possession. </w:t>
      </w:r>
    </w:p>
    <w:p w14:paraId="0CB1A593" w14:textId="77777777" w:rsidR="007352D3" w:rsidRPr="005F3A15" w:rsidRDefault="007352D3" w:rsidP="007352D3">
      <w:pPr>
        <w:pStyle w:val="Default"/>
        <w:numPr>
          <w:ilvl w:val="0"/>
          <w:numId w:val="9"/>
        </w:numPr>
        <w:jc w:val="both"/>
        <w:rPr>
          <w:sz w:val="22"/>
          <w:szCs w:val="22"/>
        </w:rPr>
      </w:pPr>
      <w:r w:rsidRPr="005F3A15">
        <w:rPr>
          <w:sz w:val="22"/>
          <w:szCs w:val="22"/>
        </w:rPr>
        <w:t>The right to accrued payment.</w:t>
      </w:r>
    </w:p>
    <w:p w14:paraId="1629AE21" w14:textId="77777777" w:rsidR="007352D3" w:rsidRPr="005F3A15" w:rsidRDefault="007352D3" w:rsidP="007352D3">
      <w:pPr>
        <w:pStyle w:val="Default"/>
        <w:numPr>
          <w:ilvl w:val="0"/>
          <w:numId w:val="10"/>
        </w:numPr>
        <w:jc w:val="both"/>
        <w:rPr>
          <w:sz w:val="22"/>
          <w:szCs w:val="22"/>
        </w:rPr>
      </w:pPr>
      <w:r w:rsidRPr="005F3A15">
        <w:rPr>
          <w:sz w:val="22"/>
          <w:szCs w:val="22"/>
        </w:rPr>
        <w:t xml:space="preserve">The right to expenses of de-installation. </w:t>
      </w:r>
    </w:p>
    <w:p w14:paraId="46E40E36" w14:textId="77777777" w:rsidR="007352D3" w:rsidRPr="005F3A15" w:rsidRDefault="007352D3" w:rsidP="007352D3">
      <w:pPr>
        <w:pStyle w:val="Default"/>
        <w:ind w:left="1170" w:hanging="360"/>
        <w:jc w:val="both"/>
        <w:rPr>
          <w:sz w:val="22"/>
          <w:szCs w:val="22"/>
        </w:rPr>
      </w:pPr>
      <w:r w:rsidRPr="005F3A15">
        <w:rPr>
          <w:sz w:val="22"/>
          <w:szCs w:val="22"/>
        </w:rPr>
        <w:t>2.</w:t>
      </w:r>
      <w:r w:rsidRPr="005F3A15">
        <w:rPr>
          <w:sz w:val="22"/>
          <w:szCs w:val="22"/>
        </w:rPr>
        <w:tab/>
        <w:t>Include in its contract that the laws of the State of Arkansas govern the contract.</w:t>
      </w:r>
    </w:p>
    <w:p w14:paraId="1F9D65BC" w14:textId="5D52A72B" w:rsidR="00EA520C" w:rsidRPr="005F3A15" w:rsidRDefault="007352D3" w:rsidP="007352D3">
      <w:pPr>
        <w:pStyle w:val="Default"/>
        <w:ind w:left="1170" w:hanging="360"/>
        <w:jc w:val="both"/>
        <w:rPr>
          <w:sz w:val="22"/>
          <w:szCs w:val="22"/>
        </w:rPr>
      </w:pPr>
      <w:r w:rsidRPr="005F3A15">
        <w:rPr>
          <w:sz w:val="22"/>
          <w:szCs w:val="22"/>
        </w:rPr>
        <w:t xml:space="preserve">3. </w:t>
      </w:r>
      <w:r w:rsidRPr="005F3A15">
        <w:rPr>
          <w:sz w:val="22"/>
          <w:szCs w:val="22"/>
        </w:rPr>
        <w:tab/>
        <w:t>Acknowledge in its contract that contracts become effective when awarded by UA Purchasing Official.</w:t>
      </w:r>
    </w:p>
    <w:p w14:paraId="7454A9B9" w14:textId="77777777" w:rsidR="00EA520C" w:rsidRPr="005F3A15" w:rsidRDefault="00EA520C" w:rsidP="00F6113E">
      <w:pPr>
        <w:pStyle w:val="Default"/>
        <w:ind w:left="1080" w:hanging="1080"/>
        <w:jc w:val="both"/>
        <w:rPr>
          <w:sz w:val="22"/>
          <w:szCs w:val="22"/>
        </w:rPr>
      </w:pPr>
    </w:p>
    <w:p w14:paraId="6F000289" w14:textId="0AD0C9FC" w:rsidR="000E3F61" w:rsidRPr="005F3A15" w:rsidRDefault="00532FCF" w:rsidP="00F6113E">
      <w:pPr>
        <w:pStyle w:val="Default"/>
        <w:ind w:left="540" w:hanging="540"/>
        <w:jc w:val="both"/>
        <w:rPr>
          <w:b/>
          <w:sz w:val="22"/>
          <w:szCs w:val="22"/>
        </w:rPr>
      </w:pPr>
      <w:r w:rsidRPr="005F3A15">
        <w:rPr>
          <w:b/>
          <w:sz w:val="22"/>
          <w:szCs w:val="22"/>
        </w:rPr>
        <w:lastRenderedPageBreak/>
        <w:t>8</w:t>
      </w:r>
      <w:r w:rsidR="00EA520C" w:rsidRPr="005F3A15">
        <w:rPr>
          <w:b/>
          <w:sz w:val="22"/>
          <w:szCs w:val="22"/>
        </w:rPr>
        <w:t>.7</w:t>
      </w:r>
      <w:r w:rsidR="00626845" w:rsidRPr="005F3A15">
        <w:rPr>
          <w:b/>
          <w:sz w:val="22"/>
          <w:szCs w:val="22"/>
        </w:rPr>
        <w:tab/>
      </w:r>
      <w:r w:rsidR="00EA520C" w:rsidRPr="005F3A15">
        <w:rPr>
          <w:b/>
          <w:sz w:val="22"/>
          <w:szCs w:val="22"/>
        </w:rPr>
        <w:t>Reservation</w:t>
      </w:r>
    </w:p>
    <w:p w14:paraId="62520ED3" w14:textId="53FD9B94" w:rsidR="00840267" w:rsidRPr="005F3A15" w:rsidRDefault="000E3F61" w:rsidP="00F6113E">
      <w:pPr>
        <w:pStyle w:val="Default"/>
        <w:ind w:left="540" w:hanging="540"/>
        <w:jc w:val="both"/>
        <w:rPr>
          <w:b/>
          <w:sz w:val="22"/>
          <w:szCs w:val="22"/>
        </w:rPr>
      </w:pPr>
      <w:r w:rsidRPr="005F3A15">
        <w:rPr>
          <w:b/>
          <w:sz w:val="22"/>
          <w:szCs w:val="22"/>
        </w:rPr>
        <w:tab/>
      </w:r>
      <w:r w:rsidR="00E212F2" w:rsidRPr="005F3A15">
        <w:rPr>
          <w:sz w:val="22"/>
          <w:szCs w:val="22"/>
        </w:rPr>
        <w:t>This RFP does not commit UA to award a contract, to pay costs incurred in the preparation of a Proposal to this request, or to procure or contract for services or supplies.  UA reserves the right to accept or reject (in its entirety), any Proposal received as a result of this RFP, if it is in the best interest of UA to do so.  In responding to this RFP, respondents recognize that UA may make an award to a primary Respondent; however, UA reserves the right to purchase like and similar services from other agencies as necessary to meet operation requirements.</w:t>
      </w:r>
    </w:p>
    <w:p w14:paraId="1267F2F0" w14:textId="77777777" w:rsidR="00D31407" w:rsidRPr="005F3A15" w:rsidRDefault="00D31407" w:rsidP="00F6113E">
      <w:pPr>
        <w:pStyle w:val="Default"/>
        <w:jc w:val="both"/>
        <w:rPr>
          <w:sz w:val="22"/>
          <w:szCs w:val="22"/>
        </w:rPr>
      </w:pPr>
    </w:p>
    <w:p w14:paraId="38DF9A0F" w14:textId="5345DA8A" w:rsidR="000E3F61" w:rsidRPr="005F3A15" w:rsidRDefault="00532FCF" w:rsidP="00F6113E">
      <w:pPr>
        <w:pStyle w:val="Default"/>
        <w:tabs>
          <w:tab w:val="left" w:pos="540"/>
        </w:tabs>
        <w:jc w:val="both"/>
        <w:rPr>
          <w:b/>
          <w:sz w:val="22"/>
          <w:szCs w:val="22"/>
        </w:rPr>
      </w:pPr>
      <w:r w:rsidRPr="005F3A15">
        <w:rPr>
          <w:b/>
          <w:sz w:val="22"/>
          <w:szCs w:val="22"/>
        </w:rPr>
        <w:t>8</w:t>
      </w:r>
      <w:r w:rsidR="00D31407" w:rsidRPr="005F3A15">
        <w:rPr>
          <w:b/>
          <w:sz w:val="22"/>
          <w:szCs w:val="22"/>
        </w:rPr>
        <w:t>.8</w:t>
      </w:r>
      <w:r w:rsidR="00D31407" w:rsidRPr="005F3A15">
        <w:rPr>
          <w:b/>
          <w:sz w:val="22"/>
          <w:szCs w:val="22"/>
        </w:rPr>
        <w:tab/>
        <w:t xml:space="preserve">Qualifications of </w:t>
      </w:r>
      <w:r w:rsidR="00EE0784" w:rsidRPr="005F3A15">
        <w:rPr>
          <w:b/>
          <w:sz w:val="22"/>
          <w:szCs w:val="22"/>
        </w:rPr>
        <w:t>Respondent</w:t>
      </w:r>
    </w:p>
    <w:p w14:paraId="7526061E" w14:textId="70327977" w:rsidR="00D31407" w:rsidRPr="005F3A15" w:rsidRDefault="000E3F61" w:rsidP="00435D0C">
      <w:pPr>
        <w:pStyle w:val="Default"/>
        <w:tabs>
          <w:tab w:val="left" w:pos="540"/>
        </w:tabs>
        <w:ind w:left="540" w:hanging="540"/>
        <w:rPr>
          <w:b/>
          <w:sz w:val="22"/>
          <w:szCs w:val="22"/>
        </w:rPr>
      </w:pPr>
      <w:r w:rsidRPr="005F3A15">
        <w:rPr>
          <w:b/>
          <w:sz w:val="22"/>
          <w:szCs w:val="22"/>
        </w:rPr>
        <w:tab/>
      </w:r>
      <w:r w:rsidR="00E967C0" w:rsidRPr="005F3A15">
        <w:rPr>
          <w:sz w:val="22"/>
          <w:szCs w:val="22"/>
        </w:rPr>
        <w:t>UA may make such investigations as deems necessary to determine the ability of Respondents to meet all requirements as stated within this RFP, and Respondent shall furnish to UA all such information and data for this purpose that UA may request.  UA reserves the right to reject any bid if the evidence submitted by, or investigations of, such Respondent fails to satisfy UA that such Respondent is properly qualified to carry out the obligations of the Contract.</w:t>
      </w:r>
    </w:p>
    <w:p w14:paraId="4EC5907A" w14:textId="77777777" w:rsidR="00D31407" w:rsidRPr="005F3A15" w:rsidRDefault="00D31407" w:rsidP="00F6113E">
      <w:pPr>
        <w:pStyle w:val="Default"/>
        <w:tabs>
          <w:tab w:val="left" w:pos="540"/>
        </w:tabs>
        <w:jc w:val="both"/>
        <w:rPr>
          <w:sz w:val="22"/>
          <w:szCs w:val="22"/>
        </w:rPr>
      </w:pPr>
    </w:p>
    <w:p w14:paraId="37E7082C" w14:textId="3F29BC8C" w:rsidR="005738FD" w:rsidRPr="005F3A15" w:rsidRDefault="00532FCF" w:rsidP="00F6113E">
      <w:pPr>
        <w:tabs>
          <w:tab w:val="left" w:pos="540"/>
        </w:tabs>
        <w:spacing w:after="0" w:line="240" w:lineRule="auto"/>
        <w:jc w:val="both"/>
        <w:rPr>
          <w:rFonts w:ascii="Arial" w:hAnsi="Arial" w:cs="Arial"/>
          <w:b/>
          <w:color w:val="000000"/>
        </w:rPr>
      </w:pPr>
      <w:r w:rsidRPr="005F3A15">
        <w:rPr>
          <w:rFonts w:ascii="Arial" w:hAnsi="Arial" w:cs="Arial"/>
          <w:b/>
          <w:color w:val="000000"/>
        </w:rPr>
        <w:t>8</w:t>
      </w:r>
      <w:r w:rsidR="009C12E5" w:rsidRPr="005F3A15">
        <w:rPr>
          <w:rFonts w:ascii="Arial" w:hAnsi="Arial" w:cs="Arial"/>
          <w:b/>
          <w:color w:val="000000"/>
        </w:rPr>
        <w:t>.</w:t>
      </w:r>
      <w:r w:rsidR="005E3A15" w:rsidRPr="005F3A15">
        <w:rPr>
          <w:rFonts w:ascii="Arial" w:hAnsi="Arial" w:cs="Arial"/>
          <w:b/>
          <w:color w:val="000000"/>
        </w:rPr>
        <w:t>9</w:t>
      </w:r>
      <w:r w:rsidR="009C12E5" w:rsidRPr="005F3A15">
        <w:rPr>
          <w:rFonts w:ascii="Arial" w:hAnsi="Arial" w:cs="Arial"/>
          <w:b/>
          <w:color w:val="000000"/>
        </w:rPr>
        <w:tab/>
        <w:t>Non Waiver of Defaults</w:t>
      </w:r>
    </w:p>
    <w:p w14:paraId="35314F2F" w14:textId="41B68DB1" w:rsidR="009C12E5" w:rsidRPr="005F3A15" w:rsidRDefault="005E3A15" w:rsidP="00F6113E">
      <w:pPr>
        <w:tabs>
          <w:tab w:val="left" w:pos="540"/>
        </w:tabs>
        <w:spacing w:after="0" w:line="240" w:lineRule="auto"/>
        <w:ind w:left="540"/>
        <w:jc w:val="both"/>
        <w:rPr>
          <w:rFonts w:ascii="Arial" w:hAnsi="Arial" w:cs="Arial"/>
        </w:rPr>
      </w:pPr>
      <w:r w:rsidRPr="005F3A15">
        <w:rPr>
          <w:rFonts w:ascii="Arial" w:hAnsi="Arial" w:cs="Arial"/>
        </w:rPr>
        <w:t>Any failure of UA at any time, to enforce or require the strict keeping and performance of any of the terms and conditions of the Contract shall not constitute a waiver of such terms, conditions, or rights, and shall not affect or impair same, or the right of UA at any time to avail itself of same.</w:t>
      </w:r>
    </w:p>
    <w:p w14:paraId="3FB797B0" w14:textId="77777777" w:rsidR="009A569A" w:rsidRPr="005F3A15" w:rsidRDefault="009A569A" w:rsidP="00F6113E">
      <w:pPr>
        <w:tabs>
          <w:tab w:val="left" w:pos="540"/>
        </w:tabs>
        <w:spacing w:after="0" w:line="240" w:lineRule="auto"/>
        <w:jc w:val="both"/>
        <w:rPr>
          <w:rFonts w:ascii="Arial" w:hAnsi="Arial" w:cs="Arial"/>
        </w:rPr>
      </w:pPr>
    </w:p>
    <w:p w14:paraId="01431E12" w14:textId="5AF59380" w:rsidR="005738FD" w:rsidRPr="005F3A15" w:rsidRDefault="00532FCF" w:rsidP="00F6113E">
      <w:pPr>
        <w:tabs>
          <w:tab w:val="left" w:pos="540"/>
        </w:tabs>
        <w:spacing w:after="0" w:line="240" w:lineRule="auto"/>
        <w:jc w:val="both"/>
        <w:rPr>
          <w:rFonts w:ascii="Arial" w:hAnsi="Arial" w:cs="Arial"/>
          <w:b/>
        </w:rPr>
      </w:pPr>
      <w:r w:rsidRPr="005F3A15">
        <w:rPr>
          <w:rFonts w:ascii="Arial" w:hAnsi="Arial" w:cs="Arial"/>
          <w:b/>
        </w:rPr>
        <w:t>8</w:t>
      </w:r>
      <w:r w:rsidR="009A569A" w:rsidRPr="005F3A15">
        <w:rPr>
          <w:rFonts w:ascii="Arial" w:hAnsi="Arial" w:cs="Arial"/>
          <w:b/>
        </w:rPr>
        <w:t>.1</w:t>
      </w:r>
      <w:r w:rsidR="009D02B0" w:rsidRPr="005F3A15">
        <w:rPr>
          <w:rFonts w:ascii="Arial" w:hAnsi="Arial" w:cs="Arial"/>
          <w:b/>
        </w:rPr>
        <w:t>0</w:t>
      </w:r>
      <w:r w:rsidR="009A569A" w:rsidRPr="005F3A15">
        <w:rPr>
          <w:rFonts w:ascii="Arial" w:hAnsi="Arial" w:cs="Arial"/>
          <w:b/>
        </w:rPr>
        <w:tab/>
        <w:t>Independent Parties</w:t>
      </w:r>
    </w:p>
    <w:p w14:paraId="06E557EF" w14:textId="15CE7922" w:rsidR="00610C65" w:rsidRPr="005F3A15" w:rsidRDefault="0067113A" w:rsidP="0067113A">
      <w:pPr>
        <w:tabs>
          <w:tab w:val="left" w:pos="540"/>
        </w:tabs>
        <w:spacing w:after="0" w:line="240" w:lineRule="auto"/>
        <w:ind w:left="540" w:hanging="540"/>
        <w:rPr>
          <w:rFonts w:ascii="Arial" w:hAnsi="Arial" w:cs="Arial"/>
          <w:bCs/>
        </w:rPr>
      </w:pPr>
      <w:r w:rsidRPr="005F3A15">
        <w:rPr>
          <w:rFonts w:ascii="Arial" w:hAnsi="Arial" w:cs="Arial"/>
          <w:bCs/>
        </w:rPr>
        <w:tab/>
      </w:r>
      <w:r w:rsidR="009D02B0" w:rsidRPr="005F3A15">
        <w:rPr>
          <w:rFonts w:ascii="Arial" w:hAnsi="Arial" w:cs="Arial"/>
          <w:bCs/>
        </w:rPr>
        <w:t>Contractor acknowledges that under the Contract it is an independent vendor and is not operating in any fashion as the agent of UA.  The relationship of Contractor and UA is that of independent contractors, and nothing in this contract should be construed to create any agency, joint venture, or partnership relationship between the parties.</w:t>
      </w:r>
    </w:p>
    <w:p w14:paraId="24C0A34D" w14:textId="3DF08061" w:rsidR="00E95172" w:rsidRPr="005F3A15" w:rsidRDefault="00E95172" w:rsidP="00F6113E">
      <w:pPr>
        <w:tabs>
          <w:tab w:val="left" w:pos="540"/>
        </w:tabs>
        <w:spacing w:after="0" w:line="240" w:lineRule="auto"/>
        <w:jc w:val="both"/>
        <w:rPr>
          <w:rFonts w:ascii="Arial" w:hAnsi="Arial" w:cs="Arial"/>
          <w:bCs/>
        </w:rPr>
      </w:pPr>
    </w:p>
    <w:p w14:paraId="276B1291" w14:textId="1CE5FB90" w:rsidR="008C1C30" w:rsidRPr="005F3A15" w:rsidRDefault="00532FCF" w:rsidP="00F6113E">
      <w:pPr>
        <w:tabs>
          <w:tab w:val="left" w:pos="540"/>
        </w:tabs>
        <w:spacing w:after="0" w:line="240" w:lineRule="auto"/>
        <w:jc w:val="both"/>
        <w:rPr>
          <w:rFonts w:ascii="Arial" w:hAnsi="Arial" w:cs="Arial"/>
          <w:b/>
          <w:bCs/>
        </w:rPr>
      </w:pPr>
      <w:r w:rsidRPr="005F3A15">
        <w:rPr>
          <w:rFonts w:ascii="Arial" w:hAnsi="Arial" w:cs="Arial"/>
          <w:b/>
          <w:bCs/>
        </w:rPr>
        <w:t>8</w:t>
      </w:r>
      <w:r w:rsidR="009A569A" w:rsidRPr="005F3A15">
        <w:rPr>
          <w:rFonts w:ascii="Arial" w:hAnsi="Arial" w:cs="Arial"/>
          <w:b/>
          <w:bCs/>
        </w:rPr>
        <w:t>.1</w:t>
      </w:r>
      <w:r w:rsidR="00204DB5" w:rsidRPr="005F3A15">
        <w:rPr>
          <w:rFonts w:ascii="Arial" w:hAnsi="Arial" w:cs="Arial"/>
          <w:b/>
          <w:bCs/>
        </w:rPr>
        <w:t>1</w:t>
      </w:r>
      <w:r w:rsidR="009A569A" w:rsidRPr="005F3A15">
        <w:rPr>
          <w:rFonts w:ascii="Arial" w:hAnsi="Arial" w:cs="Arial"/>
          <w:b/>
          <w:bCs/>
        </w:rPr>
        <w:tab/>
        <w:t>Governing Law</w:t>
      </w:r>
    </w:p>
    <w:p w14:paraId="51B40021" w14:textId="74CC845A" w:rsidR="009A569A" w:rsidRPr="005F3A15" w:rsidRDefault="008C1C30" w:rsidP="00F6113E">
      <w:pPr>
        <w:tabs>
          <w:tab w:val="left" w:pos="540"/>
        </w:tabs>
        <w:spacing w:after="0" w:line="240" w:lineRule="auto"/>
        <w:ind w:left="540" w:hanging="540"/>
        <w:jc w:val="both"/>
        <w:rPr>
          <w:rFonts w:ascii="Arial" w:hAnsi="Arial" w:cs="Arial"/>
          <w:b/>
          <w:bCs/>
        </w:rPr>
      </w:pPr>
      <w:r w:rsidRPr="005F3A15">
        <w:rPr>
          <w:rFonts w:ascii="Arial" w:hAnsi="Arial" w:cs="Arial"/>
          <w:b/>
          <w:bCs/>
        </w:rPr>
        <w:tab/>
      </w:r>
      <w:r w:rsidR="00204DB5" w:rsidRPr="005F3A15">
        <w:rPr>
          <w:rFonts w:ascii="Arial" w:eastAsia="Times New Roman" w:hAnsi="Arial" w:cs="Arial"/>
        </w:rPr>
        <w:t xml:space="preserve">This RFP, any resulting Contract and all performance thereunder, transactions and subsequent amendments thereto between </w:t>
      </w:r>
      <w:r w:rsidR="00204DB5" w:rsidRPr="005F3A15">
        <w:rPr>
          <w:rFonts w:ascii="Arial" w:eastAsia="Times New Roman" w:hAnsi="Arial" w:cs="Arial"/>
          <w:snapToGrid w:val="0"/>
          <w:color w:val="000000"/>
        </w:rPr>
        <w:t xml:space="preserve">Respondent(s) or Contractor(s) </w:t>
      </w:r>
      <w:r w:rsidR="00204DB5" w:rsidRPr="005F3A15">
        <w:rPr>
          <w:rFonts w:ascii="Arial" w:eastAsia="Times New Roman" w:hAnsi="Arial" w:cs="Arial"/>
        </w:rPr>
        <w:t>and UA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UA.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UA or its trustees, officials, employees and representatives.  In no event shall UA or any of its current and former trustees, officials, representatives and employees (in their official or individual capacities) be liable to Respondent(s) or Contractor(s) for special, indirect, punitive, or consequential damages, attorneys’ fees or costs or any damages constituting lost profits or lost business opportunities.</w:t>
      </w:r>
    </w:p>
    <w:p w14:paraId="0175E412" w14:textId="77777777" w:rsidR="004C3CCF" w:rsidRPr="005F3A15" w:rsidRDefault="004C3CCF" w:rsidP="00F6113E">
      <w:pPr>
        <w:tabs>
          <w:tab w:val="left" w:pos="540"/>
        </w:tabs>
        <w:spacing w:after="0" w:line="240" w:lineRule="auto"/>
        <w:jc w:val="both"/>
        <w:rPr>
          <w:rFonts w:ascii="Arial" w:hAnsi="Arial" w:cs="Arial"/>
          <w:bCs/>
        </w:rPr>
      </w:pPr>
    </w:p>
    <w:p w14:paraId="22BB3BE4" w14:textId="68FCE8DB" w:rsidR="00C81157" w:rsidRPr="005F3A15" w:rsidRDefault="006179CB" w:rsidP="00F6113E">
      <w:pPr>
        <w:tabs>
          <w:tab w:val="left" w:pos="540"/>
        </w:tabs>
        <w:spacing w:after="0" w:line="240" w:lineRule="auto"/>
        <w:jc w:val="both"/>
        <w:rPr>
          <w:rFonts w:ascii="Arial" w:hAnsi="Arial" w:cs="Arial"/>
          <w:b/>
          <w:bCs/>
        </w:rPr>
      </w:pPr>
      <w:r w:rsidRPr="005F3A15">
        <w:rPr>
          <w:rFonts w:ascii="Arial" w:hAnsi="Arial" w:cs="Arial"/>
          <w:b/>
          <w:bCs/>
        </w:rPr>
        <w:t>8</w:t>
      </w:r>
      <w:r w:rsidR="004C3CCF" w:rsidRPr="005F3A15">
        <w:rPr>
          <w:rFonts w:ascii="Arial" w:hAnsi="Arial" w:cs="Arial"/>
          <w:b/>
          <w:bCs/>
        </w:rPr>
        <w:t>.1</w:t>
      </w:r>
      <w:r w:rsidR="000C75E9" w:rsidRPr="005F3A15">
        <w:rPr>
          <w:rFonts w:ascii="Arial" w:hAnsi="Arial" w:cs="Arial"/>
          <w:b/>
          <w:bCs/>
        </w:rPr>
        <w:t>2</w:t>
      </w:r>
      <w:r w:rsidR="004C3CCF" w:rsidRPr="005F3A15">
        <w:rPr>
          <w:rFonts w:ascii="Arial" w:hAnsi="Arial" w:cs="Arial"/>
          <w:b/>
          <w:bCs/>
        </w:rPr>
        <w:tab/>
        <w:t>Proprietary Information</w:t>
      </w:r>
    </w:p>
    <w:p w14:paraId="1CABF99B" w14:textId="77777777" w:rsidR="000C75E9" w:rsidRPr="005F3A15" w:rsidRDefault="00C81157" w:rsidP="000C75E9">
      <w:pPr>
        <w:tabs>
          <w:tab w:val="left" w:pos="540"/>
        </w:tabs>
        <w:spacing w:after="0" w:line="240" w:lineRule="auto"/>
        <w:ind w:left="540" w:hanging="540"/>
        <w:jc w:val="both"/>
        <w:rPr>
          <w:rFonts w:ascii="Arial" w:hAnsi="Arial" w:cs="Arial"/>
        </w:rPr>
      </w:pPr>
      <w:r w:rsidRPr="005F3A15">
        <w:rPr>
          <w:rFonts w:ascii="Arial" w:hAnsi="Arial" w:cs="Arial"/>
          <w:b/>
          <w:bCs/>
        </w:rPr>
        <w:tab/>
      </w:r>
      <w:r w:rsidR="000C75E9" w:rsidRPr="005F3A15">
        <w:rPr>
          <w:rFonts w:ascii="Arial" w:hAnsi="Arial" w:cs="Arial"/>
        </w:rPr>
        <w:t xml:space="preserve">Proprietary information submitted in response to this bid will be processed in accordance with applicable UA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5F3A15">
        <w:rPr>
          <w:rFonts w:ascii="Arial" w:hAnsi="Arial" w:cs="Arial"/>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5F3A15">
        <w:rPr>
          <w:rFonts w:ascii="Arial" w:hAnsi="Arial" w:cs="Arial"/>
        </w:rPr>
        <w:t>.</w:t>
      </w:r>
    </w:p>
    <w:p w14:paraId="0C93827C" w14:textId="77777777" w:rsidR="000C75E9" w:rsidRPr="005F3A15" w:rsidRDefault="000C75E9" w:rsidP="000C75E9">
      <w:pPr>
        <w:tabs>
          <w:tab w:val="left" w:pos="540"/>
        </w:tabs>
        <w:spacing w:after="0" w:line="240" w:lineRule="auto"/>
        <w:ind w:left="540" w:hanging="540"/>
        <w:jc w:val="both"/>
        <w:rPr>
          <w:rFonts w:ascii="Arial" w:hAnsi="Arial" w:cs="Arial"/>
        </w:rPr>
      </w:pPr>
    </w:p>
    <w:p w14:paraId="610E0C9A" w14:textId="270CF1F5" w:rsidR="00352556" w:rsidRDefault="000C75E9" w:rsidP="000C75E9">
      <w:pPr>
        <w:tabs>
          <w:tab w:val="left" w:pos="540"/>
        </w:tabs>
        <w:spacing w:after="0" w:line="240" w:lineRule="auto"/>
        <w:ind w:left="540" w:hanging="540"/>
        <w:jc w:val="both"/>
        <w:rPr>
          <w:rFonts w:ascii="Arial" w:hAnsi="Arial" w:cs="Arial"/>
        </w:rPr>
      </w:pPr>
      <w:r w:rsidRPr="005F3A15">
        <w:rPr>
          <w:rFonts w:ascii="Arial" w:hAnsi="Arial" w:cs="Arial"/>
        </w:rPr>
        <w:tab/>
      </w:r>
      <w:r w:rsidRPr="005F3A15">
        <w:rPr>
          <w:rFonts w:ascii="Arial" w:hAnsi="Arial" w:cs="Arial"/>
          <w:b/>
          <w:bCs/>
          <w:u w:val="double"/>
        </w:rPr>
        <w:t>Note of Caution</w:t>
      </w:r>
      <w:r w:rsidRPr="005F3A15">
        <w:rPr>
          <w:rFonts w:ascii="Arial" w:hAnsi="Arial" w:cs="Arial"/>
        </w:rPr>
        <w:t xml:space="preserve">:  Respondents should not attempt to mark the entire proposal as "proprietary" or submit letterhead or similarly customized paper within the proposal to reference the page(s) as "Confidential" </w:t>
      </w:r>
      <w:r w:rsidRPr="005F3A15">
        <w:rPr>
          <w:rFonts w:ascii="Arial" w:hAnsi="Arial" w:cs="Arial"/>
        </w:rPr>
        <w:lastRenderedPageBreak/>
        <w:t xml:space="preserve">unless the information is sealed separately and identified as proprietary.  Acceptable proprietary items may include references, resumes, and financials or system/software/hardware manuals.  </w:t>
      </w:r>
      <w:r w:rsidRPr="005F3A15">
        <w:rPr>
          <w:rFonts w:ascii="Arial" w:hAnsi="Arial" w:cs="Arial"/>
          <w:b/>
        </w:rPr>
        <w:t>Costs and pricing terms are not considered as proprietary</w:t>
      </w:r>
      <w:r w:rsidRPr="005F3A15">
        <w:rPr>
          <w:rFonts w:ascii="Arial" w:hAnsi="Arial" w:cs="Arial"/>
        </w:rPr>
        <w:t>.</w:t>
      </w:r>
    </w:p>
    <w:p w14:paraId="36AB03FE" w14:textId="77777777" w:rsidR="0015129C" w:rsidRPr="005F3A15" w:rsidRDefault="0015129C" w:rsidP="000C75E9">
      <w:pPr>
        <w:tabs>
          <w:tab w:val="left" w:pos="540"/>
        </w:tabs>
        <w:spacing w:after="0" w:line="240" w:lineRule="auto"/>
        <w:ind w:left="540" w:hanging="540"/>
        <w:jc w:val="both"/>
        <w:rPr>
          <w:rFonts w:ascii="Arial" w:hAnsi="Arial" w:cs="Arial"/>
        </w:rPr>
      </w:pPr>
    </w:p>
    <w:p w14:paraId="41B46B15" w14:textId="00767BA7" w:rsidR="000A302F" w:rsidRPr="005F3A15" w:rsidRDefault="006179CB" w:rsidP="000A302F">
      <w:pPr>
        <w:tabs>
          <w:tab w:val="left" w:pos="540"/>
        </w:tabs>
        <w:spacing w:after="0" w:line="240" w:lineRule="auto"/>
        <w:jc w:val="both"/>
        <w:rPr>
          <w:rFonts w:ascii="Arial" w:hAnsi="Arial" w:cs="Arial"/>
          <w:b/>
        </w:rPr>
      </w:pPr>
      <w:r w:rsidRPr="005F3A15">
        <w:rPr>
          <w:rFonts w:ascii="Arial" w:hAnsi="Arial" w:cs="Arial"/>
          <w:b/>
        </w:rPr>
        <w:t>8</w:t>
      </w:r>
      <w:r w:rsidR="0004641D" w:rsidRPr="005F3A15">
        <w:rPr>
          <w:rFonts w:ascii="Arial" w:hAnsi="Arial" w:cs="Arial"/>
          <w:b/>
        </w:rPr>
        <w:t>.1</w:t>
      </w:r>
      <w:r w:rsidR="000C75E9" w:rsidRPr="005F3A15">
        <w:rPr>
          <w:rFonts w:ascii="Arial" w:hAnsi="Arial" w:cs="Arial"/>
          <w:b/>
        </w:rPr>
        <w:t>3</w:t>
      </w:r>
      <w:r w:rsidR="0004641D" w:rsidRPr="005F3A15">
        <w:rPr>
          <w:rFonts w:ascii="Arial" w:hAnsi="Arial" w:cs="Arial"/>
          <w:b/>
        </w:rPr>
        <w:tab/>
        <w:t>Disclosure</w:t>
      </w:r>
      <w:bookmarkStart w:id="5" w:name="_Hlk497221491"/>
    </w:p>
    <w:p w14:paraId="206891B5" w14:textId="23745A2E" w:rsidR="00DA5053" w:rsidRPr="005F3A15" w:rsidRDefault="00350527" w:rsidP="000A302F">
      <w:pPr>
        <w:tabs>
          <w:tab w:val="left" w:pos="540"/>
        </w:tabs>
        <w:spacing w:after="0" w:line="240" w:lineRule="auto"/>
        <w:jc w:val="both"/>
        <w:rPr>
          <w:rFonts w:ascii="Arial" w:hAnsi="Arial" w:cs="Arial"/>
          <w:b/>
        </w:rPr>
      </w:pPr>
      <w:r w:rsidRPr="005F3A15">
        <w:rPr>
          <w:rFonts w:ascii="Arial" w:hAnsi="Arial" w:cs="Arial"/>
          <w:b/>
        </w:rPr>
        <w:tab/>
      </w:r>
    </w:p>
    <w:p w14:paraId="6E83F22A" w14:textId="77777777" w:rsidR="00CA0CF0" w:rsidRPr="005F3A15" w:rsidRDefault="00CA0CF0" w:rsidP="00CA0CF0">
      <w:pPr>
        <w:pStyle w:val="ListParagraph"/>
        <w:numPr>
          <w:ilvl w:val="0"/>
          <w:numId w:val="16"/>
        </w:numPr>
        <w:tabs>
          <w:tab w:val="left" w:pos="540"/>
        </w:tabs>
        <w:jc w:val="both"/>
        <w:rPr>
          <w:rFonts w:ascii="Arial" w:hAnsi="Arial" w:cs="Arial"/>
          <w:b/>
          <w:sz w:val="22"/>
          <w:szCs w:val="22"/>
        </w:rPr>
      </w:pPr>
      <w:bookmarkStart w:id="6" w:name="_Hlk497220876"/>
      <w:r w:rsidRPr="005F3A15">
        <w:rPr>
          <w:rFonts w:ascii="Arial" w:hAnsi="Arial" w:cs="Arial"/>
          <w:b/>
          <w:sz w:val="22"/>
          <w:szCs w:val="22"/>
        </w:rPr>
        <w:t>Contract and Grant Disclosure</w:t>
      </w:r>
    </w:p>
    <w:p w14:paraId="56EE280C" w14:textId="77777777" w:rsidR="00CA0CF0" w:rsidRPr="005F3A15" w:rsidRDefault="00CA0CF0" w:rsidP="00CA0CF0">
      <w:pPr>
        <w:pStyle w:val="ListParagraph"/>
        <w:tabs>
          <w:tab w:val="left" w:pos="540"/>
        </w:tabs>
        <w:ind w:left="900"/>
        <w:jc w:val="both"/>
        <w:rPr>
          <w:rFonts w:ascii="Arial" w:hAnsi="Arial" w:cs="Arial"/>
          <w:sz w:val="22"/>
          <w:szCs w:val="22"/>
        </w:rPr>
      </w:pPr>
      <w:r w:rsidRPr="005F3A15">
        <w:rPr>
          <w:rFonts w:ascii="Arial" w:hAnsi="Arial" w:cs="Arial"/>
          <w:sz w:val="22"/>
          <w:szCs w:val="22"/>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5F3A15" w:rsidRDefault="00CA0CF0" w:rsidP="00CA0CF0">
      <w:pPr>
        <w:tabs>
          <w:tab w:val="left" w:pos="540"/>
        </w:tabs>
        <w:spacing w:after="0" w:line="240" w:lineRule="auto"/>
        <w:ind w:left="540" w:hanging="540"/>
        <w:jc w:val="both"/>
        <w:rPr>
          <w:rFonts w:ascii="Arial" w:hAnsi="Arial" w:cs="Arial"/>
        </w:rPr>
      </w:pPr>
    </w:p>
    <w:p w14:paraId="0A229A19" w14:textId="77777777" w:rsidR="00CA0CF0" w:rsidRPr="005F3A15" w:rsidRDefault="00CA0CF0" w:rsidP="00CA0CF0">
      <w:pPr>
        <w:pStyle w:val="ListParagraph"/>
        <w:numPr>
          <w:ilvl w:val="0"/>
          <w:numId w:val="16"/>
        </w:numPr>
        <w:tabs>
          <w:tab w:val="left" w:pos="540"/>
        </w:tabs>
        <w:jc w:val="both"/>
        <w:rPr>
          <w:rFonts w:ascii="Arial" w:hAnsi="Arial" w:cs="Arial"/>
          <w:b/>
          <w:sz w:val="22"/>
          <w:szCs w:val="22"/>
        </w:rPr>
      </w:pPr>
      <w:r w:rsidRPr="005F3A15">
        <w:rPr>
          <w:rFonts w:ascii="Arial" w:hAnsi="Arial" w:cs="Arial"/>
          <w:b/>
          <w:sz w:val="22"/>
          <w:szCs w:val="22"/>
        </w:rPr>
        <w:t>Respondent Conflict of Interest Form</w:t>
      </w:r>
    </w:p>
    <w:p w14:paraId="2365CB3C" w14:textId="6C7E629B" w:rsidR="008D2E51" w:rsidRPr="005F3A15" w:rsidRDefault="00CA0CF0" w:rsidP="00CA0CF0">
      <w:pPr>
        <w:pStyle w:val="ListParagraph"/>
        <w:ind w:left="900"/>
        <w:rPr>
          <w:rFonts w:ascii="Arial" w:hAnsi="Arial" w:cs="Arial"/>
          <w:b/>
          <w:sz w:val="22"/>
          <w:szCs w:val="22"/>
        </w:rPr>
      </w:pPr>
      <w:r w:rsidRPr="005F3A15">
        <w:rPr>
          <w:rFonts w:ascii="Arial" w:hAnsi="Arial" w:cs="Arial"/>
          <w:sz w:val="22"/>
          <w:szCs w:val="22"/>
        </w:rPr>
        <w:t xml:space="preserve">Only when applicable, for any RFP that requires the disclosure of existing conflict of interest </w:t>
      </w:r>
      <w:r w:rsidRPr="005F3A15">
        <w:rPr>
          <w:rFonts w:ascii="Arial" w:hAnsi="Arial" w:cs="Arial"/>
        </w:rPr>
        <w:t>circumstances, Respondent</w:t>
      </w:r>
      <w:r w:rsidRPr="005F3A15">
        <w:rPr>
          <w:rFonts w:ascii="Arial" w:hAnsi="Arial" w:cs="Arial"/>
          <w:sz w:val="22"/>
          <w:szCs w:val="22"/>
        </w:rPr>
        <w:t xml:space="preserve"> should complete the </w:t>
      </w:r>
      <w:r w:rsidRPr="005F3A15">
        <w:rPr>
          <w:rFonts w:ascii="Arial" w:hAnsi="Arial" w:cs="Arial"/>
          <w:i/>
          <w:sz w:val="22"/>
          <w:szCs w:val="22"/>
        </w:rPr>
        <w:t>Bidder Conflict of Interest Form</w:t>
      </w:r>
      <w:r w:rsidRPr="005F3A15">
        <w:rPr>
          <w:rFonts w:ascii="Arial" w:hAnsi="Arial" w:cs="Arial"/>
          <w:sz w:val="22"/>
          <w:szCs w:val="22"/>
        </w:rPr>
        <w:t xml:space="preserve"> and submit with bid Proposal.  It is the responsibility of Respondent desiring to be considered for a bid award to complete and return this form, along with the </w:t>
      </w:r>
      <w:r w:rsidRPr="005F3A15">
        <w:rPr>
          <w:rFonts w:ascii="Arial" w:hAnsi="Arial" w:cs="Arial"/>
          <w:i/>
          <w:sz w:val="22"/>
          <w:szCs w:val="22"/>
        </w:rPr>
        <w:t>Contract and Grant Disclosure and Certification Form</w:t>
      </w:r>
      <w:r w:rsidRPr="005F3A15">
        <w:rPr>
          <w:rFonts w:ascii="Arial" w:hAnsi="Arial" w:cs="Arial"/>
          <w:sz w:val="22"/>
          <w:szCs w:val="22"/>
        </w:rPr>
        <w:t>. The purpose of these forms is to give Respondent an opportunity to disclose any actual or perceived conflicts of interest.  The determination of UA regarding any questions of conflict of interest shall be final.</w:t>
      </w:r>
    </w:p>
    <w:bookmarkEnd w:id="5"/>
    <w:bookmarkEnd w:id="6"/>
    <w:p w14:paraId="3B4020B2" w14:textId="430E2C39" w:rsidR="00AD3DAB" w:rsidRPr="005F3A15" w:rsidRDefault="00DA5053" w:rsidP="008D2E51">
      <w:pPr>
        <w:pStyle w:val="ListParagraph"/>
        <w:tabs>
          <w:tab w:val="left" w:pos="540"/>
        </w:tabs>
        <w:ind w:left="900"/>
        <w:jc w:val="both"/>
        <w:rPr>
          <w:rFonts w:ascii="Arial" w:hAnsi="Arial" w:cs="Arial"/>
          <w:b/>
          <w:sz w:val="22"/>
          <w:szCs w:val="22"/>
        </w:rPr>
      </w:pPr>
      <w:r w:rsidRPr="005F3A15">
        <w:rPr>
          <w:rFonts w:ascii="Arial" w:hAnsi="Arial" w:cs="Arial"/>
          <w:b/>
        </w:rPr>
        <w:tab/>
      </w:r>
    </w:p>
    <w:p w14:paraId="5D4F7E10" w14:textId="2BDF6620" w:rsidR="00FF26EE" w:rsidRPr="005F3A15" w:rsidRDefault="006179CB" w:rsidP="00F6113E">
      <w:pPr>
        <w:tabs>
          <w:tab w:val="left" w:pos="540"/>
        </w:tabs>
        <w:spacing w:after="0" w:line="240" w:lineRule="auto"/>
        <w:jc w:val="both"/>
        <w:rPr>
          <w:rFonts w:ascii="Arial" w:hAnsi="Arial" w:cs="Arial"/>
          <w:b/>
        </w:rPr>
      </w:pPr>
      <w:r w:rsidRPr="005F3A15">
        <w:rPr>
          <w:rFonts w:ascii="Arial" w:hAnsi="Arial" w:cs="Arial"/>
          <w:b/>
        </w:rPr>
        <w:t>8</w:t>
      </w:r>
      <w:r w:rsidR="00882E3C" w:rsidRPr="005F3A15">
        <w:rPr>
          <w:rFonts w:ascii="Arial" w:hAnsi="Arial" w:cs="Arial"/>
          <w:b/>
        </w:rPr>
        <w:t>.1</w:t>
      </w:r>
      <w:r w:rsidR="000C75E9" w:rsidRPr="005F3A15">
        <w:rPr>
          <w:rFonts w:ascii="Arial" w:hAnsi="Arial" w:cs="Arial"/>
          <w:b/>
        </w:rPr>
        <w:t>4</w:t>
      </w:r>
      <w:r w:rsidR="00882E3C" w:rsidRPr="005F3A15">
        <w:rPr>
          <w:rFonts w:ascii="Arial" w:hAnsi="Arial" w:cs="Arial"/>
          <w:b/>
        </w:rPr>
        <w:tab/>
        <w:t>Proposal Modification</w:t>
      </w:r>
    </w:p>
    <w:p w14:paraId="5757FFDA" w14:textId="6875F784" w:rsidR="009E7C1F" w:rsidRPr="005F3A15" w:rsidRDefault="00CA0CF0" w:rsidP="00F6113E">
      <w:pPr>
        <w:tabs>
          <w:tab w:val="left" w:pos="540"/>
        </w:tabs>
        <w:spacing w:after="0" w:line="240" w:lineRule="auto"/>
        <w:ind w:left="540"/>
        <w:jc w:val="both"/>
        <w:rPr>
          <w:rFonts w:ascii="Arial" w:hAnsi="Arial" w:cs="Arial"/>
        </w:rPr>
      </w:pPr>
      <w:r w:rsidRPr="005F3A15">
        <w:rPr>
          <w:rFonts w:ascii="Arial" w:hAnsi="Arial" w:cs="Arial"/>
        </w:rPr>
        <w:t>Proposals submitted prior to the Proposal opening date may be modified or withdrawn only by written notice to UA.  Such notice must be received by the UA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5F3A15" w:rsidRDefault="008F3B9D" w:rsidP="00F6113E">
      <w:pPr>
        <w:tabs>
          <w:tab w:val="left" w:pos="540"/>
        </w:tabs>
        <w:spacing w:after="0" w:line="240" w:lineRule="auto"/>
        <w:jc w:val="both"/>
        <w:rPr>
          <w:rFonts w:ascii="Arial" w:hAnsi="Arial" w:cs="Arial"/>
          <w:b/>
        </w:rPr>
      </w:pPr>
    </w:p>
    <w:p w14:paraId="7F52FE9D" w14:textId="21BBE439" w:rsidR="00D3308A" w:rsidRPr="005F3A15" w:rsidRDefault="006179CB" w:rsidP="00F6113E">
      <w:pPr>
        <w:tabs>
          <w:tab w:val="left" w:pos="540"/>
        </w:tabs>
        <w:spacing w:after="0" w:line="240" w:lineRule="auto"/>
        <w:jc w:val="both"/>
        <w:rPr>
          <w:rFonts w:ascii="Arial" w:hAnsi="Arial" w:cs="Arial"/>
          <w:b/>
        </w:rPr>
      </w:pPr>
      <w:r w:rsidRPr="005F3A15">
        <w:rPr>
          <w:rFonts w:ascii="Arial" w:hAnsi="Arial" w:cs="Arial"/>
          <w:b/>
        </w:rPr>
        <w:t>8</w:t>
      </w:r>
      <w:r w:rsidR="00565862" w:rsidRPr="005F3A15">
        <w:rPr>
          <w:rFonts w:ascii="Arial" w:hAnsi="Arial" w:cs="Arial"/>
          <w:b/>
        </w:rPr>
        <w:t>.1</w:t>
      </w:r>
      <w:r w:rsidR="008C772F" w:rsidRPr="005F3A15">
        <w:rPr>
          <w:rFonts w:ascii="Arial" w:hAnsi="Arial" w:cs="Arial"/>
          <w:b/>
        </w:rPr>
        <w:t>5</w:t>
      </w:r>
      <w:r w:rsidR="00565862" w:rsidRPr="005F3A15">
        <w:rPr>
          <w:rFonts w:ascii="Arial" w:hAnsi="Arial" w:cs="Arial"/>
          <w:b/>
        </w:rPr>
        <w:tab/>
        <w:t>Prime Contractor Responsibility</w:t>
      </w:r>
    </w:p>
    <w:p w14:paraId="2DFEBA0F" w14:textId="2513C82A" w:rsidR="00565862" w:rsidRPr="005F3A15" w:rsidRDefault="002C38E4" w:rsidP="00F6113E">
      <w:pPr>
        <w:tabs>
          <w:tab w:val="left" w:pos="540"/>
        </w:tabs>
        <w:spacing w:after="0" w:line="240" w:lineRule="auto"/>
        <w:ind w:left="540"/>
        <w:jc w:val="both"/>
        <w:rPr>
          <w:rFonts w:ascii="Arial" w:hAnsi="Arial" w:cs="Arial"/>
        </w:rPr>
      </w:pPr>
      <w:r w:rsidRPr="005F3A15">
        <w:rPr>
          <w:rFonts w:ascii="Arial" w:hAnsi="Arial" w:cs="Arial"/>
        </w:rPr>
        <w:t>Single and joint Respondent bids and multiple bids by Respondents are acceptable.  However, the selected Respondent(s) will be required to assume prime contractor responsibility for the Contract and will be the sole point of contact with regard to the award of this RFP.</w:t>
      </w:r>
    </w:p>
    <w:p w14:paraId="70BAABCF" w14:textId="77777777" w:rsidR="00986654" w:rsidRPr="005F3A15" w:rsidRDefault="00986654" w:rsidP="00F6113E">
      <w:pPr>
        <w:tabs>
          <w:tab w:val="left" w:pos="540"/>
        </w:tabs>
        <w:spacing w:after="0" w:line="240" w:lineRule="auto"/>
        <w:jc w:val="both"/>
        <w:rPr>
          <w:rFonts w:ascii="Arial" w:hAnsi="Arial" w:cs="Arial"/>
          <w:b/>
        </w:rPr>
      </w:pPr>
    </w:p>
    <w:p w14:paraId="1B85B6A2" w14:textId="6C9C5B6B" w:rsidR="00B84B48" w:rsidRPr="008442B0" w:rsidRDefault="006179CB" w:rsidP="00F6113E">
      <w:pPr>
        <w:tabs>
          <w:tab w:val="left" w:pos="540"/>
        </w:tabs>
        <w:spacing w:after="0" w:line="240" w:lineRule="auto"/>
        <w:jc w:val="both"/>
        <w:rPr>
          <w:rFonts w:ascii="Arial" w:hAnsi="Arial" w:cs="Arial"/>
          <w:b/>
        </w:rPr>
      </w:pPr>
      <w:r w:rsidRPr="005F3A15">
        <w:rPr>
          <w:rFonts w:ascii="Arial" w:hAnsi="Arial" w:cs="Arial"/>
          <w:b/>
        </w:rPr>
        <w:t>8</w:t>
      </w:r>
      <w:r w:rsidR="007078B9" w:rsidRPr="005F3A15">
        <w:rPr>
          <w:rFonts w:ascii="Arial" w:hAnsi="Arial" w:cs="Arial"/>
          <w:b/>
        </w:rPr>
        <w:t>.1</w:t>
      </w:r>
      <w:r w:rsidR="008C772F" w:rsidRPr="005F3A15">
        <w:rPr>
          <w:rFonts w:ascii="Arial" w:hAnsi="Arial" w:cs="Arial"/>
          <w:b/>
        </w:rPr>
        <w:t>6</w:t>
      </w:r>
      <w:r w:rsidR="007078B9" w:rsidRPr="005F3A15">
        <w:rPr>
          <w:rFonts w:ascii="Arial" w:hAnsi="Arial" w:cs="Arial"/>
          <w:b/>
        </w:rPr>
        <w:tab/>
        <w:t>Period of Firm Proposal</w:t>
      </w:r>
    </w:p>
    <w:p w14:paraId="73BC1BC5" w14:textId="7AC2E1AC" w:rsidR="007078B9" w:rsidRPr="005F3A15" w:rsidRDefault="00B84B48" w:rsidP="00F6113E">
      <w:pPr>
        <w:tabs>
          <w:tab w:val="left" w:pos="540"/>
        </w:tabs>
        <w:spacing w:after="0" w:line="240" w:lineRule="auto"/>
        <w:ind w:left="540" w:hanging="540"/>
        <w:jc w:val="both"/>
        <w:rPr>
          <w:rFonts w:ascii="Arial" w:hAnsi="Arial" w:cs="Arial"/>
        </w:rPr>
      </w:pPr>
      <w:r w:rsidRPr="008442B0">
        <w:rPr>
          <w:rFonts w:ascii="Arial" w:hAnsi="Arial" w:cs="Arial"/>
          <w:b/>
        </w:rPr>
        <w:tab/>
      </w:r>
      <w:r w:rsidR="00357616" w:rsidRPr="008442B0">
        <w:rPr>
          <w:rFonts w:ascii="Arial" w:hAnsi="Arial" w:cs="Arial"/>
          <w:u w:val="single"/>
        </w:rPr>
        <w:t xml:space="preserve">Prices for the proposed services must be kept firm for </w:t>
      </w:r>
      <w:r w:rsidR="00357616" w:rsidRPr="008442B0">
        <w:rPr>
          <w:rFonts w:ascii="Arial" w:hAnsi="Arial" w:cs="Arial"/>
          <w:b/>
          <w:u w:val="single"/>
        </w:rPr>
        <w:t>at least one hundred twenty (120) days</w:t>
      </w:r>
      <w:r w:rsidR="00357616" w:rsidRPr="008442B0">
        <w:rPr>
          <w:rFonts w:ascii="Arial" w:hAnsi="Arial" w:cs="Arial"/>
          <w:u w:val="single"/>
        </w:rPr>
        <w:t xml:space="preserve"> after the Proposal Due Date specified on the cover sheet of this RFP</w:t>
      </w:r>
      <w:r w:rsidR="00357616" w:rsidRPr="008442B0">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or until written </w:t>
      </w:r>
      <w:r w:rsidR="00357616" w:rsidRPr="005F3A15">
        <w:rPr>
          <w:rFonts w:ascii="Arial" w:hAnsi="Arial" w:cs="Arial"/>
        </w:rPr>
        <w:t>notice to the contrary is received from the Respondent, whichever is longer.</w:t>
      </w:r>
    </w:p>
    <w:p w14:paraId="2BE89E68" w14:textId="77777777" w:rsidR="0099186C" w:rsidRDefault="0099186C" w:rsidP="00CB1257">
      <w:pPr>
        <w:tabs>
          <w:tab w:val="left" w:pos="540"/>
        </w:tabs>
        <w:spacing w:after="0" w:line="240" w:lineRule="auto"/>
        <w:jc w:val="both"/>
        <w:rPr>
          <w:rFonts w:ascii="Arial" w:hAnsi="Arial" w:cs="Arial"/>
          <w:b/>
        </w:rPr>
      </w:pPr>
    </w:p>
    <w:p w14:paraId="339F906D" w14:textId="4262E748" w:rsidR="00DA1EB4" w:rsidRPr="005F3A15" w:rsidRDefault="00CB1257" w:rsidP="00CB1257">
      <w:pPr>
        <w:tabs>
          <w:tab w:val="left" w:pos="540"/>
        </w:tabs>
        <w:spacing w:after="0" w:line="240" w:lineRule="auto"/>
        <w:jc w:val="both"/>
        <w:rPr>
          <w:rFonts w:ascii="Arial" w:hAnsi="Arial" w:cs="Arial"/>
          <w:b/>
        </w:rPr>
      </w:pPr>
      <w:r w:rsidRPr="005F3A15">
        <w:rPr>
          <w:rFonts w:ascii="Arial" w:hAnsi="Arial" w:cs="Arial"/>
          <w:b/>
        </w:rPr>
        <w:t>8.1</w:t>
      </w:r>
      <w:r w:rsidR="0099186C">
        <w:rPr>
          <w:rFonts w:ascii="Arial" w:hAnsi="Arial" w:cs="Arial"/>
          <w:b/>
        </w:rPr>
        <w:t>7</w:t>
      </w:r>
      <w:r w:rsidRPr="005F3A15">
        <w:rPr>
          <w:rFonts w:ascii="Arial" w:hAnsi="Arial" w:cs="Arial"/>
          <w:b/>
        </w:rPr>
        <w:tab/>
      </w:r>
      <w:r w:rsidR="00281237" w:rsidRPr="005F3A15">
        <w:rPr>
          <w:rFonts w:ascii="Arial" w:hAnsi="Arial" w:cs="Arial"/>
          <w:b/>
        </w:rPr>
        <w:t>Errors and Omissions</w:t>
      </w:r>
    </w:p>
    <w:p w14:paraId="0B7474BA" w14:textId="2F5A828D" w:rsidR="00281237" w:rsidRPr="005F3A15" w:rsidRDefault="00DA1EB4" w:rsidP="00F6113E">
      <w:pPr>
        <w:tabs>
          <w:tab w:val="left" w:pos="540"/>
        </w:tabs>
        <w:spacing w:after="0" w:line="240" w:lineRule="auto"/>
        <w:ind w:left="540" w:hanging="540"/>
        <w:jc w:val="both"/>
        <w:rPr>
          <w:rFonts w:ascii="Arial" w:hAnsi="Arial" w:cs="Arial"/>
          <w:b/>
        </w:rPr>
      </w:pPr>
      <w:r w:rsidRPr="005F3A15">
        <w:rPr>
          <w:rFonts w:ascii="Arial" w:hAnsi="Arial" w:cs="Arial"/>
          <w:b/>
        </w:rPr>
        <w:tab/>
      </w:r>
      <w:r w:rsidR="00A64A62" w:rsidRPr="005F3A15">
        <w:rPr>
          <w:rFonts w:ascii="Arial" w:hAnsi="Arial" w:cs="Arial"/>
        </w:rPr>
        <w:t>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UA Purchasing Official, in writing, and UA shall issue written instructions to be followed.  The Respondent is responsible for the contents of its Proposal and for satisfying the requirements set forth in the RFP.</w:t>
      </w:r>
    </w:p>
    <w:p w14:paraId="0DAEAFDB" w14:textId="77777777" w:rsidR="00F554E8" w:rsidRPr="005F3A15" w:rsidRDefault="00F554E8" w:rsidP="00F6113E">
      <w:pPr>
        <w:tabs>
          <w:tab w:val="left" w:pos="540"/>
        </w:tabs>
        <w:spacing w:after="0" w:line="240" w:lineRule="auto"/>
        <w:jc w:val="both"/>
        <w:rPr>
          <w:rFonts w:ascii="Arial" w:hAnsi="Arial" w:cs="Arial"/>
        </w:rPr>
      </w:pPr>
    </w:p>
    <w:p w14:paraId="019D2573" w14:textId="73C00C33" w:rsidR="00DA1EB4" w:rsidRPr="005F3A15" w:rsidRDefault="006179CB" w:rsidP="00F6113E">
      <w:pPr>
        <w:tabs>
          <w:tab w:val="left" w:pos="540"/>
        </w:tabs>
        <w:spacing w:after="0" w:line="240" w:lineRule="auto"/>
        <w:jc w:val="both"/>
        <w:rPr>
          <w:rFonts w:ascii="Arial" w:hAnsi="Arial" w:cs="Arial"/>
          <w:b/>
        </w:rPr>
      </w:pPr>
      <w:r w:rsidRPr="005F3A15">
        <w:rPr>
          <w:rFonts w:ascii="Arial" w:hAnsi="Arial" w:cs="Arial"/>
          <w:b/>
        </w:rPr>
        <w:lastRenderedPageBreak/>
        <w:t>8</w:t>
      </w:r>
      <w:r w:rsidR="00F554E8" w:rsidRPr="005F3A15">
        <w:rPr>
          <w:rFonts w:ascii="Arial" w:hAnsi="Arial" w:cs="Arial"/>
          <w:b/>
        </w:rPr>
        <w:t>.</w:t>
      </w:r>
      <w:r w:rsidR="008C772F" w:rsidRPr="005F3A15">
        <w:rPr>
          <w:rFonts w:ascii="Arial" w:hAnsi="Arial" w:cs="Arial"/>
          <w:b/>
        </w:rPr>
        <w:t>1</w:t>
      </w:r>
      <w:r w:rsidR="0099186C">
        <w:rPr>
          <w:rFonts w:ascii="Arial" w:hAnsi="Arial" w:cs="Arial"/>
          <w:b/>
        </w:rPr>
        <w:t>8</w:t>
      </w:r>
      <w:r w:rsidR="00F554E8" w:rsidRPr="005F3A15">
        <w:rPr>
          <w:rFonts w:ascii="Arial" w:hAnsi="Arial" w:cs="Arial"/>
          <w:b/>
        </w:rPr>
        <w:tab/>
        <w:t>Award Responsibility</w:t>
      </w:r>
    </w:p>
    <w:p w14:paraId="2B35D805" w14:textId="77777777" w:rsidR="00BB3A84" w:rsidRPr="005F3A15" w:rsidRDefault="00BB3A84" w:rsidP="00BB3A84">
      <w:pPr>
        <w:tabs>
          <w:tab w:val="left" w:pos="540"/>
        </w:tabs>
        <w:spacing w:after="0" w:line="240" w:lineRule="auto"/>
        <w:ind w:left="540"/>
        <w:jc w:val="both"/>
        <w:rPr>
          <w:rFonts w:ascii="Arial" w:hAnsi="Arial" w:cs="Arial"/>
          <w:b/>
        </w:rPr>
      </w:pPr>
      <w:r w:rsidRPr="005F3A15">
        <w:rPr>
          <w:rFonts w:ascii="Arial" w:hAnsi="Arial" w:cs="Arial"/>
        </w:rPr>
        <w:t>The UA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Respondent(s).</w:t>
      </w:r>
    </w:p>
    <w:p w14:paraId="4BAD0119" w14:textId="77777777" w:rsidR="00BB3A84" w:rsidRPr="005F3A15" w:rsidRDefault="00BB3A84" w:rsidP="00BB3A84">
      <w:pPr>
        <w:tabs>
          <w:tab w:val="left" w:pos="540"/>
        </w:tabs>
        <w:spacing w:after="0" w:line="240" w:lineRule="auto"/>
        <w:jc w:val="both"/>
        <w:rPr>
          <w:rFonts w:ascii="Arial" w:hAnsi="Arial" w:cs="Arial"/>
        </w:rPr>
      </w:pPr>
    </w:p>
    <w:p w14:paraId="22CCDB92" w14:textId="470FE849" w:rsidR="00F554E8" w:rsidRPr="005F3A15" w:rsidRDefault="00BB3A84" w:rsidP="00BB3A84">
      <w:pPr>
        <w:tabs>
          <w:tab w:val="left" w:pos="540"/>
        </w:tabs>
        <w:spacing w:after="0" w:line="240" w:lineRule="auto"/>
        <w:ind w:left="540" w:hanging="540"/>
        <w:jc w:val="both"/>
        <w:rPr>
          <w:rFonts w:ascii="Arial" w:hAnsi="Arial" w:cs="Arial"/>
        </w:rPr>
      </w:pPr>
      <w:r w:rsidRPr="005F3A15">
        <w:rPr>
          <w:rFonts w:ascii="Arial" w:hAnsi="Arial" w:cs="Arial"/>
        </w:rPr>
        <w:tab/>
        <w:t>Contract(s) will be awarded to the Respondent(s) whose proposal adheres to the conditions set forth in the RFP, and in the sole judgment of UA, best meets the overall goals and financial objectives of UA.  A resultant Contract will not be assignable without prior written consent of both parties</w:t>
      </w:r>
      <w:r w:rsidR="00F554E8" w:rsidRPr="005F3A15">
        <w:rPr>
          <w:rFonts w:ascii="Arial" w:hAnsi="Arial" w:cs="Arial"/>
        </w:rPr>
        <w:t>.</w:t>
      </w:r>
    </w:p>
    <w:p w14:paraId="28103247" w14:textId="77777777" w:rsidR="00281237" w:rsidRPr="005F3A15" w:rsidRDefault="00281237" w:rsidP="00F6113E">
      <w:pPr>
        <w:tabs>
          <w:tab w:val="left" w:pos="540"/>
        </w:tabs>
        <w:spacing w:after="0" w:line="240" w:lineRule="auto"/>
        <w:jc w:val="both"/>
        <w:rPr>
          <w:rFonts w:ascii="Arial" w:hAnsi="Arial" w:cs="Arial"/>
          <w:b/>
        </w:rPr>
      </w:pPr>
    </w:p>
    <w:p w14:paraId="10659727" w14:textId="658B9BDF" w:rsidR="00C465E7" w:rsidRPr="005F3A15" w:rsidRDefault="006179CB" w:rsidP="00F6113E">
      <w:pPr>
        <w:tabs>
          <w:tab w:val="left" w:pos="540"/>
        </w:tabs>
        <w:spacing w:after="0" w:line="240" w:lineRule="auto"/>
        <w:jc w:val="both"/>
        <w:rPr>
          <w:rFonts w:ascii="Arial" w:hAnsi="Arial" w:cs="Arial"/>
          <w:b/>
        </w:rPr>
      </w:pPr>
      <w:r w:rsidRPr="005F3A15">
        <w:rPr>
          <w:rFonts w:ascii="Arial" w:hAnsi="Arial" w:cs="Arial"/>
          <w:b/>
        </w:rPr>
        <w:t>8</w:t>
      </w:r>
      <w:r w:rsidR="00F554E8" w:rsidRPr="005F3A15">
        <w:rPr>
          <w:rFonts w:ascii="Arial" w:hAnsi="Arial" w:cs="Arial"/>
          <w:b/>
        </w:rPr>
        <w:t>.</w:t>
      </w:r>
      <w:r w:rsidR="0099186C">
        <w:rPr>
          <w:rFonts w:ascii="Arial" w:hAnsi="Arial" w:cs="Arial"/>
          <w:b/>
        </w:rPr>
        <w:t>19</w:t>
      </w:r>
      <w:r w:rsidR="00F554E8" w:rsidRPr="005F3A15">
        <w:rPr>
          <w:rFonts w:ascii="Arial" w:hAnsi="Arial" w:cs="Arial"/>
          <w:b/>
        </w:rPr>
        <w:tab/>
        <w:t>Confidentiality and Publicity</w:t>
      </w:r>
    </w:p>
    <w:p w14:paraId="077548EB" w14:textId="77777777" w:rsidR="006F4E13" w:rsidRPr="005F3A15" w:rsidRDefault="00C465E7" w:rsidP="006F4E13">
      <w:pPr>
        <w:tabs>
          <w:tab w:val="left" w:pos="540"/>
        </w:tabs>
        <w:spacing w:after="0" w:line="240" w:lineRule="auto"/>
        <w:ind w:left="540" w:hanging="540"/>
        <w:jc w:val="both"/>
        <w:rPr>
          <w:rFonts w:ascii="Arial" w:hAnsi="Arial" w:cs="Arial"/>
        </w:rPr>
      </w:pPr>
      <w:r w:rsidRPr="005F3A15">
        <w:rPr>
          <w:rFonts w:ascii="Arial" w:hAnsi="Arial" w:cs="Arial"/>
        </w:rPr>
        <w:tab/>
      </w:r>
      <w:r w:rsidR="006F4E13" w:rsidRPr="005F3A15">
        <w:rPr>
          <w:rFonts w:ascii="Arial" w:hAnsi="Arial" w:cs="Arial"/>
        </w:rPr>
        <w:t>From the date of issuance of the RFP until the opening date, the Respondent must not make available or discuss its Proposal, or any part thereof, with any trustee, official, employee or agent of UA.  The Respondent is hereby warned that any part of its Proposal or any other material marked as confidential, proprietary, or trade secret, can only be protected to the extent permitted by law.  All material submitted in response to this RFP becomes the property of UA.</w:t>
      </w:r>
    </w:p>
    <w:p w14:paraId="397B18D8" w14:textId="77777777" w:rsidR="006F4E13" w:rsidRPr="005F3A15" w:rsidRDefault="006F4E13" w:rsidP="006F4E13">
      <w:pPr>
        <w:tabs>
          <w:tab w:val="left" w:pos="540"/>
        </w:tabs>
        <w:spacing w:after="0" w:line="240" w:lineRule="auto"/>
        <w:ind w:left="540" w:hanging="540"/>
        <w:jc w:val="both"/>
        <w:rPr>
          <w:rFonts w:ascii="Arial" w:hAnsi="Arial" w:cs="Arial"/>
        </w:rPr>
      </w:pPr>
    </w:p>
    <w:p w14:paraId="4274D628" w14:textId="77777777" w:rsidR="006F4E13" w:rsidRPr="005F3A15" w:rsidRDefault="006F4E13" w:rsidP="006F4E13">
      <w:pPr>
        <w:tabs>
          <w:tab w:val="left" w:pos="540"/>
        </w:tabs>
        <w:spacing w:after="0" w:line="240" w:lineRule="auto"/>
        <w:ind w:left="540" w:hanging="540"/>
        <w:jc w:val="both"/>
        <w:rPr>
          <w:rFonts w:ascii="Arial" w:hAnsi="Arial" w:cs="Arial"/>
        </w:rPr>
      </w:pPr>
      <w:r w:rsidRPr="005F3A15">
        <w:rPr>
          <w:rFonts w:ascii="Arial" w:hAnsi="Arial" w:cs="Arial"/>
        </w:rPr>
        <w:tab/>
        <w:t>News release(s) by a Respondent pertaining to this RFP or any portion of the project shall not be made without prior written approval of the UA Purchasing Official.  Failure to comply with this requirement is deemed to be a valid reason for disqualification of the Respondent’s bid.  The UA Purchasing Official will not initiate any publicity relating to this procurement action before the Contract award is completed.</w:t>
      </w:r>
    </w:p>
    <w:p w14:paraId="1748A582" w14:textId="77777777" w:rsidR="006F4E13" w:rsidRPr="005F3A15" w:rsidRDefault="006F4E13" w:rsidP="006F4E13">
      <w:pPr>
        <w:tabs>
          <w:tab w:val="left" w:pos="540"/>
        </w:tabs>
        <w:spacing w:after="0" w:line="240" w:lineRule="auto"/>
        <w:ind w:left="540" w:hanging="540"/>
        <w:jc w:val="both"/>
        <w:rPr>
          <w:rFonts w:ascii="Arial" w:hAnsi="Arial" w:cs="Arial"/>
        </w:rPr>
      </w:pPr>
    </w:p>
    <w:p w14:paraId="0CCD9E92" w14:textId="5902320F" w:rsidR="00671B10" w:rsidRPr="005F3A15" w:rsidRDefault="006F4E13" w:rsidP="006F4E13">
      <w:pPr>
        <w:tabs>
          <w:tab w:val="left" w:pos="540"/>
        </w:tabs>
        <w:spacing w:after="0" w:line="240" w:lineRule="auto"/>
        <w:ind w:left="540" w:hanging="540"/>
        <w:rPr>
          <w:rFonts w:ascii="Arial" w:hAnsi="Arial" w:cs="Arial"/>
        </w:rPr>
      </w:pPr>
      <w:r w:rsidRPr="005F3A15">
        <w:rPr>
          <w:rFonts w:ascii="Arial" w:hAnsi="Arial" w:cs="Arial"/>
        </w:rPr>
        <w:tab/>
        <w:t>Employees of the Contractor may have access to records and information about UA processes, employees, including proprietary information, trade secrets, and intellectual property to which UA holds rights.  Contractor agrees to keep all such information strictly confidential and to refrain from discussing this information with anyone else without written authorization from an authorized official of UA.</w:t>
      </w:r>
    </w:p>
    <w:p w14:paraId="4748F2B9" w14:textId="77777777" w:rsidR="00671B10" w:rsidRPr="005F3A15" w:rsidRDefault="00671B10" w:rsidP="00F6113E">
      <w:pPr>
        <w:pStyle w:val="MyNormal"/>
        <w:ind w:left="1260" w:hanging="1260"/>
        <w:rPr>
          <w:rFonts w:cs="Arial"/>
          <w:szCs w:val="22"/>
        </w:rPr>
      </w:pPr>
    </w:p>
    <w:p w14:paraId="54947913" w14:textId="4A4B01ED" w:rsidR="00FB38FC" w:rsidRPr="005F3A15" w:rsidRDefault="006179CB" w:rsidP="00F6113E">
      <w:pPr>
        <w:pStyle w:val="MyNormal"/>
        <w:ind w:left="1260" w:hanging="1260"/>
        <w:rPr>
          <w:rFonts w:cs="Arial"/>
          <w:b/>
          <w:szCs w:val="22"/>
        </w:rPr>
      </w:pPr>
      <w:r w:rsidRPr="005F3A15">
        <w:rPr>
          <w:rFonts w:cs="Arial"/>
          <w:b/>
          <w:szCs w:val="22"/>
        </w:rPr>
        <w:t>8</w:t>
      </w:r>
      <w:r w:rsidR="00671B10" w:rsidRPr="005F3A15">
        <w:rPr>
          <w:rFonts w:cs="Arial"/>
          <w:b/>
          <w:szCs w:val="22"/>
        </w:rPr>
        <w:t>.2</w:t>
      </w:r>
      <w:r w:rsidR="0099186C">
        <w:rPr>
          <w:rFonts w:cs="Arial"/>
          <w:b/>
          <w:szCs w:val="22"/>
        </w:rPr>
        <w:t>0</w:t>
      </w:r>
      <w:r w:rsidR="00671B10" w:rsidRPr="005F3A15">
        <w:rPr>
          <w:rFonts w:cs="Arial"/>
          <w:b/>
          <w:szCs w:val="22"/>
        </w:rPr>
        <w:tab/>
        <w:t>Respondent Presentations</w:t>
      </w:r>
    </w:p>
    <w:p w14:paraId="0E1A36F9" w14:textId="77777777" w:rsidR="005139EC" w:rsidRPr="005F3A15" w:rsidRDefault="00FB38FC" w:rsidP="005139EC">
      <w:pPr>
        <w:pStyle w:val="MyNormal"/>
        <w:ind w:left="1260" w:hanging="1260"/>
        <w:jc w:val="left"/>
        <w:rPr>
          <w:rFonts w:cs="Arial"/>
          <w:szCs w:val="22"/>
        </w:rPr>
      </w:pPr>
      <w:r w:rsidRPr="005F3A15">
        <w:rPr>
          <w:rFonts w:cs="Arial"/>
          <w:b/>
          <w:szCs w:val="22"/>
        </w:rPr>
        <w:tab/>
      </w:r>
      <w:r w:rsidR="005139EC" w:rsidRPr="005F3A15">
        <w:rPr>
          <w:rFonts w:cs="Arial"/>
          <w:szCs w:val="22"/>
        </w:rPr>
        <w:t>UA reserves the right to, but is not obligated to, request and require that final contenders determined by</w:t>
      </w:r>
    </w:p>
    <w:p w14:paraId="19604421" w14:textId="77777777" w:rsidR="005139EC" w:rsidRPr="005F3A15" w:rsidRDefault="005139EC" w:rsidP="005139EC">
      <w:pPr>
        <w:pStyle w:val="MyNormal"/>
        <w:ind w:left="1260" w:hanging="1260"/>
        <w:jc w:val="left"/>
        <w:rPr>
          <w:rFonts w:cs="Arial"/>
          <w:szCs w:val="22"/>
        </w:rPr>
      </w:pPr>
      <w:r w:rsidRPr="005F3A15">
        <w:rPr>
          <w:rFonts w:cs="Arial"/>
          <w:szCs w:val="22"/>
        </w:rPr>
        <w:tab/>
        <w:t>the Evaluation Committee provide a formal presentation of their Proposal at a date and time to be</w:t>
      </w:r>
    </w:p>
    <w:p w14:paraId="2935748C" w14:textId="77777777" w:rsidR="005139EC" w:rsidRPr="005F3A15" w:rsidRDefault="005139EC" w:rsidP="005139EC">
      <w:pPr>
        <w:pStyle w:val="MyNormal"/>
        <w:ind w:left="1260" w:hanging="1260"/>
        <w:jc w:val="left"/>
        <w:rPr>
          <w:rFonts w:cs="Arial"/>
          <w:szCs w:val="22"/>
          <w:u w:val="single"/>
        </w:rPr>
      </w:pPr>
      <w:r w:rsidRPr="005F3A15">
        <w:rPr>
          <w:rFonts w:cs="Arial"/>
          <w:szCs w:val="22"/>
        </w:rPr>
        <w:tab/>
        <w:t xml:space="preserve">determined by the Evaluation Committee. </w:t>
      </w:r>
      <w:r w:rsidRPr="005F3A15">
        <w:rPr>
          <w:rFonts w:cs="Arial"/>
          <w:szCs w:val="22"/>
          <w:u w:val="single"/>
        </w:rPr>
        <w:t>Respondents are required to participate in such a request if the</w:t>
      </w:r>
    </w:p>
    <w:p w14:paraId="6F0B285D" w14:textId="02C4F4CE" w:rsidR="00CF41D1" w:rsidRPr="005F3A15" w:rsidRDefault="005139EC" w:rsidP="005139EC">
      <w:pPr>
        <w:pStyle w:val="MyNormal"/>
        <w:ind w:left="1260" w:hanging="1260"/>
        <w:jc w:val="left"/>
        <w:rPr>
          <w:rFonts w:cs="Arial"/>
          <w:szCs w:val="22"/>
        </w:rPr>
      </w:pPr>
      <w:r w:rsidRPr="005F3A15">
        <w:rPr>
          <w:rFonts w:cs="Arial"/>
          <w:szCs w:val="22"/>
        </w:rPr>
        <w:tab/>
      </w:r>
      <w:r w:rsidRPr="005F3A15">
        <w:rPr>
          <w:rFonts w:cs="Arial"/>
          <w:szCs w:val="22"/>
          <w:u w:val="single"/>
        </w:rPr>
        <w:t>UA chooses to engage such opportunity</w:t>
      </w:r>
      <w:r w:rsidRPr="005F3A15">
        <w:rPr>
          <w:rFonts w:cs="Arial"/>
          <w:szCs w:val="22"/>
        </w:rPr>
        <w:t>.</w:t>
      </w:r>
    </w:p>
    <w:p w14:paraId="39098F3B" w14:textId="77777777" w:rsidR="00CF41D1" w:rsidRPr="005F3A15" w:rsidRDefault="00CF41D1" w:rsidP="00CF41D1">
      <w:pPr>
        <w:pStyle w:val="MyNormal"/>
        <w:ind w:left="1260" w:hanging="1260"/>
        <w:jc w:val="left"/>
        <w:rPr>
          <w:rFonts w:cs="Arial"/>
          <w:b/>
          <w:szCs w:val="22"/>
        </w:rPr>
      </w:pPr>
    </w:p>
    <w:p w14:paraId="61032A3F" w14:textId="1F5C21E7" w:rsidR="00FE39E1" w:rsidRPr="005F3A15" w:rsidRDefault="006179CB" w:rsidP="00CF41D1">
      <w:pPr>
        <w:pStyle w:val="MyNormal"/>
        <w:jc w:val="left"/>
        <w:rPr>
          <w:rFonts w:cs="Arial"/>
          <w:b/>
          <w:szCs w:val="22"/>
        </w:rPr>
      </w:pPr>
      <w:r w:rsidRPr="005F3A15">
        <w:rPr>
          <w:rFonts w:cs="Arial"/>
          <w:b/>
          <w:szCs w:val="22"/>
        </w:rPr>
        <w:t>8</w:t>
      </w:r>
      <w:r w:rsidR="001D2AD2" w:rsidRPr="005F3A15">
        <w:rPr>
          <w:rFonts w:cs="Arial"/>
          <w:b/>
          <w:szCs w:val="22"/>
        </w:rPr>
        <w:t>.2</w:t>
      </w:r>
      <w:r w:rsidR="0099186C">
        <w:rPr>
          <w:rFonts w:cs="Arial"/>
          <w:b/>
          <w:szCs w:val="22"/>
        </w:rPr>
        <w:t>1</w:t>
      </w:r>
      <w:r w:rsidR="003F408D" w:rsidRPr="005F3A15">
        <w:rPr>
          <w:rFonts w:cs="Arial"/>
          <w:b/>
          <w:szCs w:val="22"/>
        </w:rPr>
        <w:tab/>
        <w:t>Excused Performance</w:t>
      </w:r>
    </w:p>
    <w:p w14:paraId="1C4B3B0C" w14:textId="6B65A183" w:rsidR="003F7907" w:rsidRPr="005F3A15" w:rsidRDefault="005905DA" w:rsidP="005905DA">
      <w:pPr>
        <w:pStyle w:val="MyNormal"/>
        <w:ind w:left="540"/>
        <w:jc w:val="left"/>
        <w:rPr>
          <w:rFonts w:cs="Arial"/>
          <w:szCs w:val="22"/>
        </w:rPr>
      </w:pPr>
      <w:r w:rsidRPr="005F3A15">
        <w:rPr>
          <w:rFonts w:cs="Arial"/>
          <w:szCs w:val="22"/>
        </w:rPr>
        <w:t>Notwithstanding any other provisions in this RFP or any resultant Contract,</w:t>
      </w:r>
      <w:r w:rsidRPr="005F3A15">
        <w:rPr>
          <w:rFonts w:cs="Arial"/>
          <w:b/>
          <w:szCs w:val="22"/>
        </w:rPr>
        <w:t xml:space="preserve"> </w:t>
      </w:r>
      <w:r w:rsidRPr="005F3A15">
        <w:rPr>
          <w:rFonts w:cs="Arial"/>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646744BF" w14:textId="77777777" w:rsidR="00867FEA" w:rsidRPr="005F3A15" w:rsidRDefault="00867FEA" w:rsidP="00CF41D1">
      <w:pPr>
        <w:pStyle w:val="MyNormal"/>
        <w:ind w:left="540"/>
        <w:jc w:val="left"/>
        <w:rPr>
          <w:rFonts w:cs="Arial"/>
          <w:szCs w:val="22"/>
        </w:rPr>
      </w:pPr>
    </w:p>
    <w:p w14:paraId="5EAEA51C" w14:textId="457DD96C" w:rsidR="003F7907" w:rsidRPr="005F3A15" w:rsidRDefault="006179CB" w:rsidP="00CF41D1">
      <w:pPr>
        <w:pStyle w:val="MyNormal"/>
        <w:jc w:val="left"/>
        <w:rPr>
          <w:rFonts w:cs="Arial"/>
          <w:b/>
          <w:szCs w:val="22"/>
        </w:rPr>
      </w:pPr>
      <w:r w:rsidRPr="005F3A15">
        <w:rPr>
          <w:rFonts w:cs="Arial"/>
          <w:b/>
          <w:szCs w:val="22"/>
        </w:rPr>
        <w:t>8</w:t>
      </w:r>
      <w:r w:rsidR="001D2AD2" w:rsidRPr="005F3A15">
        <w:rPr>
          <w:rFonts w:cs="Arial"/>
          <w:b/>
          <w:szCs w:val="22"/>
        </w:rPr>
        <w:t>.2</w:t>
      </w:r>
      <w:r w:rsidR="0099186C">
        <w:rPr>
          <w:rFonts w:cs="Arial"/>
          <w:b/>
          <w:szCs w:val="22"/>
        </w:rPr>
        <w:t>2</w:t>
      </w:r>
      <w:r w:rsidR="003F408D" w:rsidRPr="005F3A15">
        <w:rPr>
          <w:rFonts w:cs="Arial"/>
          <w:b/>
          <w:szCs w:val="22"/>
        </w:rPr>
        <w:tab/>
        <w:t>Funding Out Clause</w:t>
      </w:r>
    </w:p>
    <w:p w14:paraId="45C94ECA" w14:textId="1A8AF0D2" w:rsidR="003F408D" w:rsidRDefault="00A60BC1" w:rsidP="00A60BC1">
      <w:pPr>
        <w:pStyle w:val="MyNormal"/>
        <w:ind w:left="540"/>
        <w:jc w:val="left"/>
        <w:rPr>
          <w:rFonts w:eastAsia="MS Mincho" w:cs="Arial"/>
          <w:color w:val="000000"/>
          <w:szCs w:val="22"/>
        </w:rPr>
      </w:pPr>
      <w:r w:rsidRPr="005F3A15">
        <w:rPr>
          <w:rFonts w:eastAsia="MS Mincho" w:cs="Arial"/>
          <w:color w:val="000000"/>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5F3A15">
        <w:rPr>
          <w:rFonts w:eastAsia="MS Mincho" w:cs="Arial"/>
          <w:color w:val="000000"/>
          <w:szCs w:val="22"/>
        </w:rPr>
        <w:t>so as to</w:t>
      </w:r>
      <w:proofErr w:type="gramEnd"/>
      <w:r w:rsidRPr="005F3A15">
        <w:rPr>
          <w:rFonts w:eastAsia="MS Mincho" w:cs="Arial"/>
          <w:color w:val="000000"/>
          <w:szCs w:val="22"/>
        </w:rPr>
        <w:t xml:space="preserve"> permit UA to terminate the Agreement in order to acquire similar service from a third party.</w:t>
      </w:r>
    </w:p>
    <w:p w14:paraId="5F457790" w14:textId="0708AFE6" w:rsidR="005D0BDF" w:rsidRDefault="005D0BDF" w:rsidP="00A60BC1">
      <w:pPr>
        <w:pStyle w:val="MyNormal"/>
        <w:ind w:left="540"/>
        <w:jc w:val="left"/>
        <w:rPr>
          <w:rFonts w:eastAsia="MS Mincho" w:cs="Arial"/>
          <w:color w:val="000000"/>
          <w:szCs w:val="22"/>
        </w:rPr>
      </w:pPr>
    </w:p>
    <w:p w14:paraId="7350C333" w14:textId="77777777" w:rsidR="005D0BDF" w:rsidRPr="005F3A15" w:rsidRDefault="005D0BDF" w:rsidP="00A60BC1">
      <w:pPr>
        <w:pStyle w:val="MyNormal"/>
        <w:ind w:left="540"/>
        <w:jc w:val="left"/>
        <w:rPr>
          <w:rFonts w:eastAsia="MS Mincho" w:cs="Arial"/>
          <w:color w:val="000000"/>
          <w:szCs w:val="22"/>
        </w:rPr>
      </w:pPr>
    </w:p>
    <w:p w14:paraId="7AAD8C82" w14:textId="237AB623" w:rsidR="00C10F6A" w:rsidRPr="005F3A15" w:rsidRDefault="006179CB" w:rsidP="00CF41D1">
      <w:pPr>
        <w:pStyle w:val="MyNormal"/>
        <w:jc w:val="left"/>
        <w:rPr>
          <w:rFonts w:cs="Arial"/>
          <w:b/>
          <w:szCs w:val="22"/>
        </w:rPr>
      </w:pPr>
      <w:r w:rsidRPr="005F3A15">
        <w:rPr>
          <w:rFonts w:cs="Arial"/>
          <w:b/>
          <w:szCs w:val="22"/>
        </w:rPr>
        <w:lastRenderedPageBreak/>
        <w:t>8</w:t>
      </w:r>
      <w:r w:rsidR="001D2AD2" w:rsidRPr="005F3A15">
        <w:rPr>
          <w:rFonts w:cs="Arial"/>
          <w:b/>
          <w:szCs w:val="22"/>
        </w:rPr>
        <w:t>.2</w:t>
      </w:r>
      <w:r w:rsidR="0099186C">
        <w:rPr>
          <w:rFonts w:cs="Arial"/>
          <w:b/>
          <w:szCs w:val="22"/>
        </w:rPr>
        <w:t>3</w:t>
      </w:r>
      <w:r w:rsidR="0018240C" w:rsidRPr="005F3A15">
        <w:rPr>
          <w:rFonts w:cs="Arial"/>
          <w:b/>
          <w:szCs w:val="22"/>
        </w:rPr>
        <w:tab/>
        <w:t>Indicia</w:t>
      </w:r>
    </w:p>
    <w:p w14:paraId="03966057" w14:textId="485A6CD1" w:rsidR="0018240C" w:rsidRPr="005F3A15" w:rsidRDefault="00252AFE" w:rsidP="00575826">
      <w:pPr>
        <w:pStyle w:val="MyNormal"/>
        <w:ind w:left="540"/>
        <w:jc w:val="left"/>
        <w:rPr>
          <w:rFonts w:eastAsia="MS Mincho" w:cs="Arial"/>
          <w:color w:val="000000"/>
          <w:szCs w:val="22"/>
        </w:rPr>
      </w:pPr>
      <w:r w:rsidRPr="005F3A15">
        <w:rPr>
          <w:rFonts w:eastAsia="MS Mincho" w:cs="Arial"/>
          <w:color w:val="000000"/>
          <w:szCs w:val="22"/>
        </w:rPr>
        <w:t xml:space="preserve">The Respondents and the Contractor acknowledge and agree that UA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5F3A15">
        <w:rPr>
          <w:rFonts w:eastAsia="MS Mincho" w:cs="Arial"/>
          <w:color w:val="000000"/>
          <w:spacing w:val="-1"/>
          <w:szCs w:val="22"/>
        </w:rPr>
        <w:t xml:space="preserve">referring to UA that are adopted and used or approved for use by UA (collectively the “Indicia”) and </w:t>
      </w:r>
      <w:r w:rsidRPr="005F3A15">
        <w:rPr>
          <w:rFonts w:eastAsia="MS Mincho" w:cs="Arial"/>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company or corporate name, a commercial or business activity, or </w:t>
      </w:r>
      <w:r w:rsidRPr="005F3A15">
        <w:rPr>
          <w:rFonts w:eastAsia="MS Mincho" w:cs="Arial"/>
          <w:color w:val="000000"/>
          <w:spacing w:val="-1"/>
          <w:szCs w:val="22"/>
        </w:rPr>
        <w:t xml:space="preserve">advertising or endorsements anywhere in the world without the express prior written consent of an authorized representative of UA.  </w:t>
      </w:r>
      <w:r w:rsidRPr="005F3A15">
        <w:rPr>
          <w:rFonts w:eastAsia="MS Mincho" w:cs="Arial"/>
          <w:color w:val="000000"/>
          <w:szCs w:val="22"/>
        </w:rPr>
        <w:t>Any domain name, trademark or service mark registration obtained or applied for that contains the Indicia or any similar mark upon request shall be assigned or transferred to UA or its Board of Trustees without compensation.</w:t>
      </w:r>
    </w:p>
    <w:p w14:paraId="6C340205" w14:textId="77777777" w:rsidR="005C42F1" w:rsidRPr="005F3A15" w:rsidRDefault="005C42F1" w:rsidP="00F6113E">
      <w:pPr>
        <w:pStyle w:val="MyNormal"/>
        <w:ind w:left="1260" w:hanging="1260"/>
        <w:rPr>
          <w:rFonts w:eastAsia="MS Mincho" w:cs="Arial"/>
          <w:color w:val="000000"/>
          <w:szCs w:val="22"/>
        </w:rPr>
      </w:pPr>
    </w:p>
    <w:p w14:paraId="3B889EE1" w14:textId="00471628" w:rsidR="00E32254" w:rsidRPr="005F3A15" w:rsidRDefault="006179CB" w:rsidP="007F0BC1">
      <w:pPr>
        <w:tabs>
          <w:tab w:val="left" w:pos="540"/>
        </w:tabs>
        <w:spacing w:after="0" w:line="240" w:lineRule="auto"/>
        <w:rPr>
          <w:rFonts w:ascii="Arial" w:hAnsi="Arial" w:cs="Arial"/>
          <w:b/>
          <w:bCs/>
        </w:rPr>
      </w:pPr>
      <w:r w:rsidRPr="005F3A15">
        <w:rPr>
          <w:rFonts w:ascii="Arial" w:hAnsi="Arial" w:cs="Arial"/>
          <w:b/>
        </w:rPr>
        <w:t>8</w:t>
      </w:r>
      <w:r w:rsidR="00281237" w:rsidRPr="005F3A15">
        <w:rPr>
          <w:rFonts w:ascii="Arial" w:hAnsi="Arial" w:cs="Arial"/>
          <w:b/>
        </w:rPr>
        <w:t>.</w:t>
      </w:r>
      <w:r w:rsidR="00F554E8" w:rsidRPr="005F3A15">
        <w:rPr>
          <w:rFonts w:ascii="Arial" w:hAnsi="Arial" w:cs="Arial"/>
          <w:b/>
        </w:rPr>
        <w:t>2</w:t>
      </w:r>
      <w:r w:rsidR="00AC1A9E">
        <w:rPr>
          <w:rFonts w:ascii="Arial" w:hAnsi="Arial" w:cs="Arial"/>
          <w:b/>
        </w:rPr>
        <w:t>4</w:t>
      </w:r>
      <w:r w:rsidR="00281237" w:rsidRPr="005F3A15">
        <w:rPr>
          <w:rFonts w:ascii="Arial" w:hAnsi="Arial" w:cs="Arial"/>
          <w:b/>
        </w:rPr>
        <w:tab/>
        <w:t>RFP Interpretation</w:t>
      </w:r>
    </w:p>
    <w:p w14:paraId="4C7A13E2" w14:textId="3E5FC126" w:rsidR="008C5C78" w:rsidRPr="005F3A15" w:rsidRDefault="00814D52" w:rsidP="007F0BC1">
      <w:pPr>
        <w:tabs>
          <w:tab w:val="left" w:pos="540"/>
        </w:tabs>
        <w:spacing w:after="0" w:line="240" w:lineRule="auto"/>
        <w:ind w:left="540"/>
        <w:rPr>
          <w:rFonts w:ascii="Arial" w:hAnsi="Arial" w:cs="Arial"/>
        </w:rPr>
      </w:pPr>
      <w:r w:rsidRPr="005F3A15">
        <w:rPr>
          <w:rFonts w:ascii="Arial" w:hAnsi="Arial" w:cs="Arial"/>
        </w:rPr>
        <w:t>Interpretation of the wording of this document shall be the responsibility of UA and that interpretation shall be final.</w:t>
      </w:r>
    </w:p>
    <w:p w14:paraId="1F31B804" w14:textId="77777777" w:rsidR="00840D1E" w:rsidRPr="005F3A15" w:rsidRDefault="00840D1E" w:rsidP="007F0BC1">
      <w:pPr>
        <w:tabs>
          <w:tab w:val="left" w:pos="540"/>
        </w:tabs>
        <w:spacing w:after="0" w:line="240" w:lineRule="auto"/>
        <w:rPr>
          <w:rFonts w:ascii="Arial" w:hAnsi="Arial" w:cs="Arial"/>
        </w:rPr>
      </w:pPr>
    </w:p>
    <w:p w14:paraId="0A2B40E8" w14:textId="561839F7" w:rsidR="00CC6DDC" w:rsidRPr="005F3A15" w:rsidRDefault="006179CB" w:rsidP="007F0BC1">
      <w:pPr>
        <w:tabs>
          <w:tab w:val="left" w:pos="540"/>
        </w:tabs>
        <w:spacing w:after="0" w:line="240" w:lineRule="auto"/>
        <w:rPr>
          <w:rFonts w:ascii="Arial" w:hAnsi="Arial" w:cs="Arial"/>
          <w:b/>
          <w:bCs/>
        </w:rPr>
      </w:pPr>
      <w:r w:rsidRPr="005F3A15">
        <w:rPr>
          <w:rFonts w:ascii="Arial" w:hAnsi="Arial" w:cs="Arial"/>
          <w:b/>
          <w:bCs/>
        </w:rPr>
        <w:t>8</w:t>
      </w:r>
      <w:r w:rsidR="009A569A" w:rsidRPr="005F3A15">
        <w:rPr>
          <w:rFonts w:ascii="Arial" w:hAnsi="Arial" w:cs="Arial"/>
          <w:b/>
          <w:bCs/>
        </w:rPr>
        <w:t>.</w:t>
      </w:r>
      <w:r w:rsidR="00281237" w:rsidRPr="005F3A15">
        <w:rPr>
          <w:rFonts w:ascii="Arial" w:hAnsi="Arial" w:cs="Arial"/>
          <w:b/>
          <w:bCs/>
        </w:rPr>
        <w:t>2</w:t>
      </w:r>
      <w:r w:rsidR="00AC1A9E">
        <w:rPr>
          <w:rFonts w:ascii="Arial" w:hAnsi="Arial" w:cs="Arial"/>
          <w:b/>
          <w:bCs/>
        </w:rPr>
        <w:t>5</w:t>
      </w:r>
      <w:r w:rsidR="009A569A" w:rsidRPr="005F3A15">
        <w:rPr>
          <w:rFonts w:ascii="Arial" w:hAnsi="Arial" w:cs="Arial"/>
          <w:b/>
          <w:bCs/>
        </w:rPr>
        <w:tab/>
        <w:t>Time is of the Essence</w:t>
      </w:r>
    </w:p>
    <w:p w14:paraId="3556567E" w14:textId="2C6CEA08" w:rsidR="00C17124" w:rsidRPr="005F3A15" w:rsidRDefault="00CC6DDC" w:rsidP="007F0BC1">
      <w:pPr>
        <w:tabs>
          <w:tab w:val="left" w:pos="540"/>
        </w:tabs>
        <w:spacing w:after="0" w:line="240" w:lineRule="auto"/>
        <w:ind w:left="540" w:hanging="540"/>
        <w:rPr>
          <w:rFonts w:ascii="Arial" w:hAnsi="Arial" w:cs="Arial"/>
        </w:rPr>
      </w:pPr>
      <w:r w:rsidRPr="005F3A15">
        <w:rPr>
          <w:rFonts w:ascii="Arial" w:hAnsi="Arial" w:cs="Arial"/>
          <w:b/>
          <w:bCs/>
        </w:rPr>
        <w:tab/>
      </w:r>
      <w:r w:rsidR="004C16C9" w:rsidRPr="005F3A15">
        <w:rPr>
          <w:rFonts w:ascii="Arial" w:hAnsi="Arial" w:cs="Arial"/>
          <w:bCs/>
        </w:rPr>
        <w:t xml:space="preserve">Respondent </w:t>
      </w:r>
      <w:r w:rsidR="004C16C9" w:rsidRPr="005F3A15">
        <w:rPr>
          <w:rFonts w:ascii="Arial" w:hAnsi="Arial" w:cs="Arial"/>
        </w:rPr>
        <w:t>and UA agree that time is of the essence in all respects concerning this RFP and any Contract and performance therein</w:t>
      </w:r>
    </w:p>
    <w:p w14:paraId="4EFB1E0D" w14:textId="77777777" w:rsidR="00172B28" w:rsidRPr="005F3A15" w:rsidRDefault="00172B28" w:rsidP="00F6113E">
      <w:pPr>
        <w:tabs>
          <w:tab w:val="left" w:pos="540"/>
        </w:tabs>
        <w:spacing w:after="0" w:line="240" w:lineRule="auto"/>
        <w:jc w:val="both"/>
        <w:rPr>
          <w:rFonts w:ascii="Arial" w:hAnsi="Arial" w:cs="Arial"/>
        </w:rPr>
      </w:pPr>
    </w:p>
    <w:p w14:paraId="5FFFE1DF" w14:textId="6766A2D8" w:rsidR="00172B28" w:rsidRPr="005F3A15" w:rsidRDefault="006179CB" w:rsidP="00F6113E">
      <w:pPr>
        <w:tabs>
          <w:tab w:val="left" w:pos="540"/>
        </w:tabs>
        <w:spacing w:after="0" w:line="240" w:lineRule="auto"/>
        <w:jc w:val="both"/>
        <w:rPr>
          <w:rFonts w:ascii="Arial" w:hAnsi="Arial" w:cs="Arial"/>
          <w:b/>
        </w:rPr>
      </w:pPr>
      <w:r w:rsidRPr="005F3A15">
        <w:rPr>
          <w:rFonts w:ascii="Arial" w:hAnsi="Arial" w:cs="Arial"/>
          <w:b/>
        </w:rPr>
        <w:t>8</w:t>
      </w:r>
      <w:r w:rsidR="008C5C78" w:rsidRPr="005F3A15">
        <w:rPr>
          <w:rFonts w:ascii="Arial" w:hAnsi="Arial" w:cs="Arial"/>
          <w:b/>
        </w:rPr>
        <w:t>.2</w:t>
      </w:r>
      <w:r w:rsidR="00AC1A9E">
        <w:rPr>
          <w:rFonts w:ascii="Arial" w:hAnsi="Arial" w:cs="Arial"/>
          <w:b/>
        </w:rPr>
        <w:t>6</w:t>
      </w:r>
      <w:r w:rsidR="00172B28" w:rsidRPr="005F3A15">
        <w:rPr>
          <w:rFonts w:ascii="Arial" w:hAnsi="Arial" w:cs="Arial"/>
          <w:b/>
        </w:rPr>
        <w:tab/>
        <w:t>Formation of the Contract</w:t>
      </w:r>
    </w:p>
    <w:p w14:paraId="5FEAD86F" w14:textId="77777777" w:rsidR="00D26B73" w:rsidRPr="005F3A15" w:rsidRDefault="00D26B73" w:rsidP="00D26B73">
      <w:pPr>
        <w:tabs>
          <w:tab w:val="left" w:pos="540"/>
        </w:tabs>
        <w:spacing w:after="0" w:line="240" w:lineRule="auto"/>
        <w:ind w:left="540"/>
        <w:jc w:val="both"/>
        <w:rPr>
          <w:rFonts w:ascii="Arial" w:hAnsi="Arial" w:cs="Arial"/>
          <w:b/>
        </w:rPr>
      </w:pPr>
      <w:r w:rsidRPr="005F3A15">
        <w:rPr>
          <w:rFonts w:ascii="Arial" w:hAnsi="Arial" w:cs="Arial"/>
        </w:rPr>
        <w:t>At its option, UA may take either one of the following actions in order to create a Contract between the UA and the selected Respondent:</w:t>
      </w:r>
    </w:p>
    <w:p w14:paraId="4F7E1428" w14:textId="77777777" w:rsidR="00D26B73" w:rsidRPr="005F3A15" w:rsidRDefault="00D26B73" w:rsidP="00D26B73">
      <w:pPr>
        <w:pStyle w:val="Normal1"/>
        <w:ind w:left="720"/>
        <w:jc w:val="both"/>
        <w:rPr>
          <w:sz w:val="22"/>
          <w:szCs w:val="22"/>
        </w:rPr>
      </w:pPr>
    </w:p>
    <w:p w14:paraId="32D829B5" w14:textId="77777777" w:rsidR="00D26B73" w:rsidRPr="005F3A15" w:rsidRDefault="00D26B73" w:rsidP="00D26B73">
      <w:pPr>
        <w:pStyle w:val="Normal1"/>
        <w:ind w:left="1440"/>
        <w:jc w:val="both"/>
        <w:rPr>
          <w:sz w:val="22"/>
          <w:szCs w:val="22"/>
        </w:rPr>
      </w:pPr>
      <w:r w:rsidRPr="005F3A15">
        <w:rPr>
          <w:b/>
          <w:sz w:val="22"/>
          <w:szCs w:val="22"/>
        </w:rPr>
        <w:t>A.</w:t>
      </w:r>
      <w:r w:rsidRPr="005F3A15">
        <w:rPr>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5F3A15" w:rsidRDefault="00D26B73" w:rsidP="00D26B73">
      <w:pPr>
        <w:pStyle w:val="Normal1"/>
        <w:ind w:left="1440"/>
        <w:jc w:val="both"/>
        <w:rPr>
          <w:sz w:val="22"/>
          <w:szCs w:val="22"/>
        </w:rPr>
      </w:pPr>
    </w:p>
    <w:p w14:paraId="014B9702" w14:textId="77777777" w:rsidR="00D26B73" w:rsidRPr="005F3A15" w:rsidRDefault="00D26B73" w:rsidP="00D26B73">
      <w:pPr>
        <w:pStyle w:val="Normal1"/>
        <w:ind w:left="1440"/>
        <w:jc w:val="both"/>
        <w:rPr>
          <w:sz w:val="22"/>
          <w:szCs w:val="22"/>
        </w:rPr>
      </w:pPr>
      <w:r w:rsidRPr="005F3A15">
        <w:rPr>
          <w:b/>
          <w:sz w:val="22"/>
          <w:szCs w:val="22"/>
        </w:rPr>
        <w:t>B.</w:t>
      </w:r>
      <w:r w:rsidRPr="005F3A15">
        <w:rPr>
          <w:sz w:val="22"/>
          <w:szCs w:val="22"/>
        </w:rPr>
        <w:t xml:space="preserve"> Enter negotiations with one or more Respondents in an effort to reach a mutually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5F3A15" w:rsidRDefault="00D26B73" w:rsidP="00D26B73">
      <w:pPr>
        <w:pStyle w:val="Normal1"/>
        <w:jc w:val="both"/>
        <w:rPr>
          <w:sz w:val="22"/>
          <w:szCs w:val="22"/>
        </w:rPr>
      </w:pPr>
    </w:p>
    <w:p w14:paraId="556370F0" w14:textId="77777777" w:rsidR="00D26B73" w:rsidRPr="005F3A15" w:rsidRDefault="00D26B73" w:rsidP="00D26B73">
      <w:pPr>
        <w:pStyle w:val="Normal1"/>
        <w:ind w:left="720"/>
        <w:jc w:val="both"/>
        <w:rPr>
          <w:sz w:val="22"/>
          <w:szCs w:val="22"/>
        </w:rPr>
      </w:pPr>
      <w:r w:rsidRPr="005F3A15">
        <w:rPr>
          <w:sz w:val="22"/>
          <w:szCs w:val="22"/>
        </w:rPr>
        <w:t>Because UA may use alternative (A) above, each Respondent should include in its proposal all requirements, terms or conditions it may have, and should not assume that an opportunity will exist to add such matters after the proposal is submitted.  The contents of this RFP will be incorporated into any final Contract documents, which will include standard UA terms and conditions.</w:t>
      </w:r>
    </w:p>
    <w:p w14:paraId="62F08DC3" w14:textId="77777777" w:rsidR="00D26B73" w:rsidRPr="005F3A15" w:rsidRDefault="00D26B73" w:rsidP="00D26B73">
      <w:pPr>
        <w:pStyle w:val="Normal1"/>
        <w:ind w:left="720"/>
        <w:jc w:val="both"/>
        <w:rPr>
          <w:color w:val="auto"/>
          <w:sz w:val="22"/>
          <w:szCs w:val="22"/>
        </w:rPr>
      </w:pPr>
    </w:p>
    <w:p w14:paraId="43BE0AA8" w14:textId="417B653B" w:rsidR="00391F2B" w:rsidRPr="005F3A15" w:rsidRDefault="00D26B73" w:rsidP="00D26B73">
      <w:pPr>
        <w:pStyle w:val="Normal1"/>
        <w:ind w:left="720"/>
        <w:rPr>
          <w:color w:val="auto"/>
          <w:sz w:val="22"/>
          <w:szCs w:val="22"/>
        </w:rPr>
      </w:pPr>
      <w:r w:rsidRPr="005F3A15">
        <w:rPr>
          <w:color w:val="auto"/>
          <w:sz w:val="22"/>
          <w:szCs w:val="22"/>
        </w:rPr>
        <w:t>Notwithstanding any terms or conditions to the contrary, nothing within the Contractor’s proposal shall constitute a waiver of any immunities to suit legally available to UA, its trustees, officers, employees or agents, including, but not limited state and federal constitutional and statutory sovereign immunity of the State of Arkansas and its officials.</w:t>
      </w:r>
    </w:p>
    <w:p w14:paraId="7E9E5FE5" w14:textId="24BC772F" w:rsidR="002E4EB4" w:rsidRPr="005F3A15" w:rsidRDefault="002E4EB4" w:rsidP="00942289">
      <w:pPr>
        <w:pStyle w:val="Normal1"/>
        <w:ind w:left="720"/>
        <w:rPr>
          <w:color w:val="auto"/>
          <w:sz w:val="22"/>
          <w:szCs w:val="22"/>
        </w:rPr>
      </w:pPr>
    </w:p>
    <w:p w14:paraId="6D35169F" w14:textId="6B04EEEA" w:rsidR="002E4EB4" w:rsidRPr="005F3A15" w:rsidRDefault="002E4EB4" w:rsidP="00942289">
      <w:pPr>
        <w:pStyle w:val="Normal1"/>
        <w:ind w:left="720"/>
        <w:rPr>
          <w:rStyle w:val="Hyperlink"/>
          <w:color w:val="auto"/>
          <w:sz w:val="22"/>
          <w:szCs w:val="22"/>
        </w:rPr>
      </w:pPr>
      <w:r w:rsidRPr="005F3A15">
        <w:rPr>
          <w:b/>
        </w:rPr>
        <w:t>NOTE:</w:t>
      </w:r>
      <w:r w:rsidRPr="005F3A15">
        <w:t xml:space="preserve"> The successful bidder may be required to enter into a Professional Services or Technical/General Services Contract that will require approval prior to any work conducted. See the following link for reference: </w:t>
      </w:r>
      <w:hyperlink r:id="rId12" w:history="1">
        <w:r w:rsidRPr="005F3A15">
          <w:rPr>
            <w:rStyle w:val="Hyperlink"/>
          </w:rPr>
          <w:t>http://procurement.uark.edu/_resources/documents/TGSForm.pdf</w:t>
        </w:r>
      </w:hyperlink>
    </w:p>
    <w:p w14:paraId="06F090C0" w14:textId="77777777" w:rsidR="00AC1A9E" w:rsidRDefault="00AC1A9E" w:rsidP="008C7EC8">
      <w:pPr>
        <w:tabs>
          <w:tab w:val="left" w:pos="540"/>
        </w:tabs>
        <w:spacing w:after="0" w:line="240" w:lineRule="auto"/>
        <w:jc w:val="both"/>
        <w:rPr>
          <w:rFonts w:ascii="Arial" w:hAnsi="Arial" w:cs="Arial"/>
          <w:b/>
        </w:rPr>
      </w:pPr>
    </w:p>
    <w:p w14:paraId="704A9810" w14:textId="1EA3C3DD" w:rsidR="008C7EC8" w:rsidRPr="005F3A15" w:rsidRDefault="008C7EC8" w:rsidP="008C7EC8">
      <w:pPr>
        <w:tabs>
          <w:tab w:val="left" w:pos="540"/>
        </w:tabs>
        <w:spacing w:after="0" w:line="240" w:lineRule="auto"/>
        <w:jc w:val="both"/>
        <w:rPr>
          <w:rFonts w:ascii="Arial" w:hAnsi="Arial" w:cs="Arial"/>
          <w:b/>
        </w:rPr>
      </w:pPr>
      <w:r w:rsidRPr="005F3A15">
        <w:rPr>
          <w:rFonts w:ascii="Arial" w:hAnsi="Arial" w:cs="Arial"/>
          <w:b/>
        </w:rPr>
        <w:t>8.2</w:t>
      </w:r>
      <w:r w:rsidR="00AC1A9E">
        <w:rPr>
          <w:rFonts w:ascii="Arial" w:hAnsi="Arial" w:cs="Arial"/>
          <w:b/>
        </w:rPr>
        <w:t>7</w:t>
      </w:r>
      <w:r w:rsidRPr="005F3A15">
        <w:rPr>
          <w:rFonts w:ascii="Arial" w:hAnsi="Arial" w:cs="Arial"/>
          <w:b/>
        </w:rPr>
        <w:tab/>
        <w:t>Permits/Licenses and Compliance</w:t>
      </w:r>
    </w:p>
    <w:p w14:paraId="590FE10B" w14:textId="3B1238E4" w:rsidR="00A27B36" w:rsidRPr="005F3A15" w:rsidRDefault="00EE22D0" w:rsidP="008C7EC8">
      <w:pPr>
        <w:tabs>
          <w:tab w:val="left" w:pos="540"/>
        </w:tabs>
        <w:spacing w:after="0" w:line="240" w:lineRule="auto"/>
        <w:ind w:left="540"/>
        <w:jc w:val="both"/>
        <w:rPr>
          <w:rFonts w:ascii="Arial" w:hAnsi="Arial" w:cs="Arial"/>
        </w:rPr>
      </w:pPr>
      <w:r w:rsidRPr="005F3A15">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5F3A15">
        <w:rPr>
          <w:rFonts w:ascii="Arial" w:hAnsi="Arial" w:cs="Arial"/>
        </w:rPr>
        <w:lastRenderedPageBreak/>
        <w:t>or subcontractor (if any) working on the project; further, upon request, Contractor shall provide copies of all such permits or licenses to UA.</w:t>
      </w:r>
    </w:p>
    <w:p w14:paraId="71DDB4EE" w14:textId="77777777" w:rsidR="00A27B36" w:rsidRPr="005F3A15" w:rsidRDefault="00A27B36" w:rsidP="00A27B36">
      <w:pPr>
        <w:tabs>
          <w:tab w:val="left" w:pos="540"/>
        </w:tabs>
        <w:spacing w:after="0" w:line="240" w:lineRule="auto"/>
        <w:jc w:val="both"/>
        <w:rPr>
          <w:rFonts w:ascii="Arial" w:hAnsi="Arial" w:cs="Arial"/>
        </w:rPr>
      </w:pPr>
    </w:p>
    <w:p w14:paraId="63B2892C" w14:textId="3EC6DFD1" w:rsidR="00A27B36" w:rsidRPr="005F3A15" w:rsidRDefault="00A27B36" w:rsidP="00A27B36">
      <w:pPr>
        <w:tabs>
          <w:tab w:val="left" w:pos="540"/>
        </w:tabs>
        <w:spacing w:after="0" w:line="240" w:lineRule="auto"/>
        <w:rPr>
          <w:rFonts w:ascii="Arial" w:hAnsi="Arial" w:cs="Arial"/>
          <w:b/>
          <w:spacing w:val="-1"/>
        </w:rPr>
      </w:pPr>
      <w:r w:rsidRPr="005F3A15">
        <w:rPr>
          <w:rFonts w:ascii="Arial" w:hAnsi="Arial" w:cs="Arial"/>
          <w:b/>
        </w:rPr>
        <w:t>8.</w:t>
      </w:r>
      <w:r w:rsidR="00C5226E" w:rsidRPr="005F3A15">
        <w:rPr>
          <w:rFonts w:ascii="Arial" w:hAnsi="Arial" w:cs="Arial"/>
          <w:b/>
        </w:rPr>
        <w:t>2</w:t>
      </w:r>
      <w:r w:rsidR="00AC1A9E">
        <w:rPr>
          <w:rFonts w:ascii="Arial" w:hAnsi="Arial" w:cs="Arial"/>
          <w:b/>
        </w:rPr>
        <w:t>8</w:t>
      </w:r>
      <w:r w:rsidRPr="005F3A15">
        <w:rPr>
          <w:rFonts w:ascii="Arial" w:hAnsi="Arial" w:cs="Arial"/>
          <w:b/>
        </w:rPr>
        <w:tab/>
      </w:r>
      <w:r w:rsidRPr="005F3A15">
        <w:rPr>
          <w:rFonts w:ascii="Arial" w:hAnsi="Arial" w:cs="Arial"/>
          <w:b/>
          <w:spacing w:val="-1"/>
        </w:rPr>
        <w:t>W</w:t>
      </w:r>
      <w:r w:rsidR="0082279D" w:rsidRPr="005F3A15">
        <w:rPr>
          <w:rFonts w:ascii="Arial" w:hAnsi="Arial" w:cs="Arial"/>
          <w:b/>
          <w:spacing w:val="-1"/>
        </w:rPr>
        <w:t>eb</w:t>
      </w:r>
      <w:r w:rsidRPr="005F3A15">
        <w:rPr>
          <w:rFonts w:ascii="Arial" w:hAnsi="Arial" w:cs="Arial"/>
          <w:b/>
          <w:spacing w:val="-1"/>
        </w:rPr>
        <w:t xml:space="preserve"> S</w:t>
      </w:r>
      <w:r w:rsidR="0082279D" w:rsidRPr="005F3A15">
        <w:rPr>
          <w:rFonts w:ascii="Arial" w:hAnsi="Arial" w:cs="Arial"/>
          <w:b/>
          <w:spacing w:val="-1"/>
        </w:rPr>
        <w:t xml:space="preserve">ite </w:t>
      </w:r>
      <w:r w:rsidRPr="005F3A15">
        <w:rPr>
          <w:rFonts w:ascii="Arial" w:hAnsi="Arial" w:cs="Arial"/>
          <w:b/>
          <w:spacing w:val="-1"/>
        </w:rPr>
        <w:t>A</w:t>
      </w:r>
      <w:r w:rsidR="0082279D" w:rsidRPr="005F3A15">
        <w:rPr>
          <w:rFonts w:ascii="Arial" w:hAnsi="Arial" w:cs="Arial"/>
          <w:b/>
          <w:spacing w:val="-1"/>
        </w:rPr>
        <w:t>ccessibility</w:t>
      </w:r>
    </w:p>
    <w:p w14:paraId="3D3E5D3C" w14:textId="7D187947" w:rsidR="00A34EB2" w:rsidRPr="005F3A15" w:rsidRDefault="00EE22D0" w:rsidP="00A27B36">
      <w:pPr>
        <w:tabs>
          <w:tab w:val="left" w:pos="540"/>
        </w:tabs>
        <w:spacing w:after="0" w:line="240" w:lineRule="auto"/>
        <w:ind w:left="540"/>
        <w:rPr>
          <w:rFonts w:ascii="Arial" w:hAnsi="Arial" w:cs="Arial"/>
          <w:spacing w:val="-1"/>
        </w:rPr>
      </w:pPr>
      <w:r w:rsidRPr="005F3A15">
        <w:rPr>
          <w:rFonts w:ascii="Arial" w:hAnsi="Arial" w:cs="Arial"/>
          <w:spacing w:val="-1"/>
        </w:rPr>
        <w:t>Respondent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UA.</w:t>
      </w:r>
    </w:p>
    <w:p w14:paraId="2EF1855E" w14:textId="77777777" w:rsidR="00EE22D0" w:rsidRPr="005F3A15" w:rsidRDefault="00EE22D0" w:rsidP="00A27B36">
      <w:pPr>
        <w:tabs>
          <w:tab w:val="left" w:pos="540"/>
        </w:tabs>
        <w:spacing w:after="0" w:line="240" w:lineRule="auto"/>
        <w:ind w:left="540"/>
        <w:rPr>
          <w:rFonts w:ascii="Arial" w:hAnsi="Arial" w:cs="Arial"/>
          <w:spacing w:val="-1"/>
        </w:rPr>
      </w:pPr>
    </w:p>
    <w:p w14:paraId="50139E3E" w14:textId="731B538A" w:rsidR="00A34EB2" w:rsidRPr="005F3A15" w:rsidRDefault="00A34EB2" w:rsidP="00A34EB2">
      <w:pPr>
        <w:tabs>
          <w:tab w:val="left" w:pos="540"/>
        </w:tabs>
        <w:spacing w:after="0" w:line="240" w:lineRule="auto"/>
        <w:rPr>
          <w:rFonts w:ascii="Arial" w:hAnsi="Arial" w:cs="Arial"/>
          <w:b/>
        </w:rPr>
      </w:pPr>
      <w:r w:rsidRPr="005F3A15">
        <w:rPr>
          <w:rFonts w:ascii="Arial" w:hAnsi="Arial" w:cs="Arial"/>
          <w:b/>
        </w:rPr>
        <w:t>8.</w:t>
      </w:r>
      <w:r w:rsidR="00AC1A9E">
        <w:rPr>
          <w:rFonts w:ascii="Arial" w:hAnsi="Arial" w:cs="Arial"/>
          <w:b/>
        </w:rPr>
        <w:t>29</w:t>
      </w:r>
      <w:r w:rsidRPr="005F3A15">
        <w:rPr>
          <w:rFonts w:ascii="Arial" w:hAnsi="Arial" w:cs="Arial"/>
          <w:b/>
        </w:rPr>
        <w:tab/>
        <w:t>P</w:t>
      </w:r>
      <w:r w:rsidR="0082279D" w:rsidRPr="005F3A15">
        <w:rPr>
          <w:rFonts w:ascii="Arial" w:hAnsi="Arial" w:cs="Arial"/>
          <w:b/>
        </w:rPr>
        <w:t xml:space="preserve">rohibition </w:t>
      </w:r>
      <w:r w:rsidRPr="005F3A15">
        <w:rPr>
          <w:rFonts w:ascii="Arial" w:hAnsi="Arial" w:cs="Arial"/>
          <w:b/>
        </w:rPr>
        <w:t>A</w:t>
      </w:r>
      <w:r w:rsidR="0082279D" w:rsidRPr="005F3A15">
        <w:rPr>
          <w:rFonts w:ascii="Arial" w:hAnsi="Arial" w:cs="Arial"/>
          <w:b/>
        </w:rPr>
        <w:t xml:space="preserve">gainst </w:t>
      </w:r>
      <w:r w:rsidRPr="005F3A15">
        <w:rPr>
          <w:rFonts w:ascii="Arial" w:hAnsi="Arial" w:cs="Arial"/>
          <w:b/>
        </w:rPr>
        <w:t>B</w:t>
      </w:r>
      <w:r w:rsidR="0082279D" w:rsidRPr="005F3A15">
        <w:rPr>
          <w:rFonts w:ascii="Arial" w:hAnsi="Arial" w:cs="Arial"/>
          <w:b/>
        </w:rPr>
        <w:t>oycotting Israel</w:t>
      </w:r>
    </w:p>
    <w:p w14:paraId="3F256E30" w14:textId="1937519E" w:rsidR="0082279D" w:rsidRPr="005F3A15" w:rsidRDefault="00C56A2F" w:rsidP="00A34EB2">
      <w:pPr>
        <w:tabs>
          <w:tab w:val="left" w:pos="540"/>
        </w:tabs>
        <w:spacing w:after="0" w:line="240" w:lineRule="auto"/>
        <w:ind w:left="540"/>
        <w:rPr>
          <w:rFonts w:ascii="Arial" w:hAnsi="Arial" w:cs="Arial"/>
        </w:rPr>
      </w:pPr>
      <w:r w:rsidRPr="005F3A15">
        <w:rPr>
          <w:rFonts w:ascii="Arial" w:hAnsi="Arial" w:cs="Arial"/>
        </w:rPr>
        <w:t>In accordance with Ark. Code Ann. § 25-1-503, Respondent hereby certifies to UA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UA may immediately terminate any Contract without penalty or further obligation and exercise any rights and remedies available to it by law or in equity.</w:t>
      </w:r>
    </w:p>
    <w:p w14:paraId="0CAEFAA0" w14:textId="77777777" w:rsidR="002B6229" w:rsidRPr="005F3A15" w:rsidRDefault="002B6229" w:rsidP="0082279D">
      <w:pPr>
        <w:tabs>
          <w:tab w:val="left" w:pos="540"/>
        </w:tabs>
        <w:spacing w:after="0" w:line="240" w:lineRule="auto"/>
        <w:rPr>
          <w:rFonts w:ascii="Arial" w:hAnsi="Arial" w:cs="Arial"/>
        </w:rPr>
      </w:pPr>
    </w:p>
    <w:p w14:paraId="179F8D80" w14:textId="706C2FFC" w:rsidR="0082279D" w:rsidRPr="005F3A15" w:rsidRDefault="0082279D" w:rsidP="0082279D">
      <w:pPr>
        <w:tabs>
          <w:tab w:val="left" w:pos="540"/>
        </w:tabs>
        <w:spacing w:after="0" w:line="240" w:lineRule="auto"/>
        <w:rPr>
          <w:rFonts w:ascii="Arial" w:hAnsi="Arial" w:cs="Arial"/>
          <w:b/>
        </w:rPr>
      </w:pPr>
      <w:r w:rsidRPr="005F3A15">
        <w:rPr>
          <w:rFonts w:ascii="Arial" w:hAnsi="Arial" w:cs="Arial"/>
          <w:b/>
        </w:rPr>
        <w:t>8.</w:t>
      </w:r>
      <w:r w:rsidR="00C5226E" w:rsidRPr="005F3A15">
        <w:rPr>
          <w:rFonts w:ascii="Arial" w:hAnsi="Arial" w:cs="Arial"/>
          <w:b/>
        </w:rPr>
        <w:t>3</w:t>
      </w:r>
      <w:r w:rsidR="00AC1A9E">
        <w:rPr>
          <w:rFonts w:ascii="Arial" w:hAnsi="Arial" w:cs="Arial"/>
          <w:b/>
        </w:rPr>
        <w:t>0</w:t>
      </w:r>
      <w:r w:rsidRPr="005F3A15">
        <w:rPr>
          <w:rFonts w:ascii="Arial" w:hAnsi="Arial" w:cs="Arial"/>
        </w:rPr>
        <w:tab/>
      </w:r>
      <w:r w:rsidRPr="005F3A15">
        <w:rPr>
          <w:rFonts w:ascii="Arial" w:hAnsi="Arial" w:cs="Arial"/>
          <w:b/>
        </w:rPr>
        <w:t>Campus Restrictions</w:t>
      </w:r>
    </w:p>
    <w:p w14:paraId="70EB128A" w14:textId="77777777" w:rsidR="002B6229" w:rsidRPr="005F3A15" w:rsidRDefault="002B6229" w:rsidP="0082279D">
      <w:pPr>
        <w:tabs>
          <w:tab w:val="left" w:pos="540"/>
        </w:tabs>
        <w:spacing w:after="0" w:line="240" w:lineRule="auto"/>
        <w:ind w:left="540"/>
        <w:rPr>
          <w:rFonts w:ascii="Arial" w:hAnsi="Arial" w:cs="Arial"/>
        </w:rPr>
      </w:pPr>
      <w:r w:rsidRPr="005F3A15">
        <w:rPr>
          <w:rFonts w:ascii="Arial" w:hAnsi="Arial" w:cs="Arial"/>
        </w:rPr>
        <w:t>Contractor shall not permit tobacco, electronic cigarettes, alcohol, or illegal drugs to be used by any of its officers, agents, representatives, employees, subcontractors, licensees, partner organizations, guests or invitees while on the campus of UA.  Respondents further agrees that it will not permit any of its officers, directors, agents, employees, contractors, subcontractors, licensees, partner organizations, guests or invitees to bring any explosives, firearms or other weapons onto the campus of UA, except to the extent expressly permitted by UA policies and the Arkansas enhanced concealed carry laws. Respondent shall not allow any of its officers, directors, agents, employees, contractors, subcontractors, licensees, partner organizations, guests or invitees that are registered sex offenders to enter the campus of the University.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this campus.  Respondent will fully comply with all applicable UA policies, and federal, state and local laws, ordinances, and regulations.</w:t>
      </w:r>
    </w:p>
    <w:p w14:paraId="2F444D1B" w14:textId="77777777" w:rsidR="002B6229" w:rsidRPr="005F3A15" w:rsidRDefault="002B6229" w:rsidP="002B6229">
      <w:pPr>
        <w:tabs>
          <w:tab w:val="left" w:pos="540"/>
        </w:tabs>
        <w:spacing w:after="0" w:line="240" w:lineRule="auto"/>
        <w:rPr>
          <w:rFonts w:ascii="Arial" w:hAnsi="Arial" w:cs="Arial"/>
        </w:rPr>
      </w:pPr>
    </w:p>
    <w:p w14:paraId="02A64C49" w14:textId="3631038A" w:rsidR="002B6229" w:rsidRPr="005F3A15" w:rsidRDefault="002B6229" w:rsidP="002B6229">
      <w:pPr>
        <w:shd w:val="clear" w:color="auto" w:fill="FFFFFF"/>
        <w:spacing w:after="0" w:line="240" w:lineRule="auto"/>
        <w:ind w:left="540" w:right="8" w:hanging="540"/>
        <w:jc w:val="both"/>
        <w:rPr>
          <w:rFonts w:ascii="Arial" w:hAnsi="Arial" w:cs="Arial"/>
        </w:rPr>
      </w:pPr>
      <w:proofErr w:type="gramStart"/>
      <w:r w:rsidRPr="005F3A15">
        <w:rPr>
          <w:rFonts w:ascii="Arial" w:hAnsi="Arial" w:cs="Arial"/>
          <w:b/>
        </w:rPr>
        <w:t>8.3</w:t>
      </w:r>
      <w:r w:rsidR="00AC1A9E">
        <w:rPr>
          <w:rFonts w:ascii="Arial" w:hAnsi="Arial" w:cs="Arial"/>
          <w:b/>
        </w:rPr>
        <w:t>1</w:t>
      </w:r>
      <w:r w:rsidRPr="005F3A15">
        <w:rPr>
          <w:rFonts w:ascii="Arial" w:hAnsi="Arial" w:cs="Arial"/>
          <w:b/>
        </w:rPr>
        <w:t xml:space="preserve">  Performance</w:t>
      </w:r>
      <w:proofErr w:type="gramEnd"/>
      <w:r w:rsidRPr="005F3A15">
        <w:rPr>
          <w:rFonts w:ascii="Arial" w:hAnsi="Arial" w:cs="Arial"/>
          <w:b/>
        </w:rPr>
        <w:t xml:space="preserve"> Standards</w:t>
      </w:r>
    </w:p>
    <w:p w14:paraId="0571F6C1" w14:textId="5CC1080E" w:rsidR="002B6229" w:rsidRDefault="002B6229" w:rsidP="002B6229">
      <w:pPr>
        <w:shd w:val="clear" w:color="auto" w:fill="FFFFFF"/>
        <w:spacing w:after="0" w:line="240" w:lineRule="auto"/>
        <w:ind w:left="540" w:right="8"/>
        <w:jc w:val="both"/>
        <w:rPr>
          <w:rFonts w:ascii="Arial" w:hAnsi="Arial" w:cs="Arial"/>
        </w:rPr>
      </w:pPr>
      <w:r w:rsidRPr="005F3A15">
        <w:rPr>
          <w:rFonts w:ascii="Arial" w:hAnsi="Arial" w:cs="Arial"/>
        </w:rPr>
        <w:t xml:space="preserve">Contractor acknowledges that the use of performance based standards on any resultant Contract by UA are required pursuant to Arkansas Code Annotated § 19-11-267.  </w:t>
      </w:r>
      <w:r w:rsidRPr="005F3A15">
        <w:rPr>
          <w:rFonts w:ascii="Arial" w:hAnsi="Arial" w:cs="Arial"/>
          <w:color w:val="292929"/>
        </w:rPr>
        <w:t>Contractor shall provide prompt, responsive, courteous and high-quality products, services and customer service in the performance of its obligations under this RFP and any resulting Contract with UA.  Contractor shall warrant that the equipment placed on the UA campus shall be of good quality, safe and suitable for their intended use by customers and properly installed</w:t>
      </w:r>
      <w:r w:rsidRPr="005F3A15">
        <w:rPr>
          <w:rFonts w:ascii="Arial" w:hAnsi="Arial" w:cs="Arial"/>
          <w:color w:val="4A4A4A"/>
        </w:rPr>
        <w:t xml:space="preserve">.  Contractor </w:t>
      </w:r>
      <w:r w:rsidRPr="005F3A15">
        <w:rPr>
          <w:rFonts w:ascii="Arial" w:hAnsi="Arial" w:cs="Arial"/>
        </w:rPr>
        <w:t xml:space="preserve">acknowledges that all products and services provided to UA or tailgate customers on the UA campus are to be of high quality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by in a polite and timely manner.  Further, Contractor recognizes that failure to perform hereunder may cause UA financial or reputational harm or damages or require it to acquire replacement services on short notice.  Therefore, any failure to provide the agreed upon products or services to UA or customers at the quality, times or in the manner specified, or for the duration required hereunder shall constitute a breach of any Contract between Contractor and UA subject to termination.  </w:t>
      </w:r>
    </w:p>
    <w:p w14:paraId="16795366" w14:textId="77777777" w:rsidR="00524DB9" w:rsidRPr="005F3A15" w:rsidRDefault="00524DB9" w:rsidP="002B6229">
      <w:pPr>
        <w:shd w:val="clear" w:color="auto" w:fill="FFFFFF"/>
        <w:spacing w:after="0" w:line="240" w:lineRule="auto"/>
        <w:ind w:left="540" w:right="8"/>
        <w:jc w:val="both"/>
        <w:rPr>
          <w:rFonts w:ascii="Arial" w:hAnsi="Arial" w:cs="Arial"/>
          <w:color w:val="000000"/>
          <w:spacing w:val="-1"/>
        </w:rPr>
      </w:pPr>
    </w:p>
    <w:p w14:paraId="0013EAB6" w14:textId="65BB5A85" w:rsidR="002B6229" w:rsidRPr="005F3A15" w:rsidRDefault="002B6229" w:rsidP="002B6229">
      <w:pPr>
        <w:pStyle w:val="ListParagraph"/>
        <w:ind w:left="540" w:hanging="540"/>
        <w:contextualSpacing/>
        <w:jc w:val="both"/>
        <w:rPr>
          <w:rFonts w:ascii="Arial" w:hAnsi="Arial" w:cs="Arial"/>
          <w:sz w:val="22"/>
          <w:szCs w:val="22"/>
        </w:rPr>
      </w:pPr>
      <w:proofErr w:type="gramStart"/>
      <w:r w:rsidRPr="005F3A15">
        <w:rPr>
          <w:rFonts w:ascii="Arial" w:hAnsi="Arial" w:cs="Arial"/>
          <w:b/>
          <w:sz w:val="22"/>
          <w:szCs w:val="22"/>
        </w:rPr>
        <w:t>8.3</w:t>
      </w:r>
      <w:r w:rsidR="00AC1A9E">
        <w:rPr>
          <w:rFonts w:ascii="Arial" w:hAnsi="Arial" w:cs="Arial"/>
          <w:b/>
          <w:sz w:val="22"/>
          <w:szCs w:val="22"/>
        </w:rPr>
        <w:t>2</w:t>
      </w:r>
      <w:r w:rsidRPr="005F3A15">
        <w:rPr>
          <w:rFonts w:ascii="Arial" w:hAnsi="Arial" w:cs="Arial"/>
          <w:b/>
          <w:sz w:val="22"/>
          <w:szCs w:val="22"/>
        </w:rPr>
        <w:t xml:space="preserve">  Background</w:t>
      </w:r>
      <w:proofErr w:type="gramEnd"/>
      <w:r w:rsidRPr="005F3A15">
        <w:rPr>
          <w:rFonts w:ascii="Arial" w:hAnsi="Arial" w:cs="Arial"/>
          <w:b/>
          <w:sz w:val="22"/>
          <w:szCs w:val="22"/>
        </w:rPr>
        <w:t xml:space="preserve"> Checks</w:t>
      </w:r>
    </w:p>
    <w:p w14:paraId="171FFC1F" w14:textId="77777777" w:rsidR="002B6229" w:rsidRPr="005F3A15" w:rsidRDefault="002B6229" w:rsidP="002B6229">
      <w:pPr>
        <w:pStyle w:val="ListParagraph"/>
        <w:ind w:left="540"/>
        <w:contextualSpacing/>
        <w:jc w:val="both"/>
        <w:rPr>
          <w:rFonts w:ascii="Arial" w:hAnsi="Arial" w:cs="Arial"/>
          <w:sz w:val="22"/>
          <w:szCs w:val="22"/>
        </w:rPr>
      </w:pPr>
      <w:r w:rsidRPr="005F3A15">
        <w:rPr>
          <w:rFonts w:ascii="Arial" w:hAnsi="Arial" w:cs="Arial"/>
          <w:sz w:val="22"/>
          <w:szCs w:val="22"/>
        </w:rPr>
        <w:t xml:space="preserve">Contractor shall be responsible to obtain and to pay for background checks (including, but not limited to, checks for registered sex offenders) for </w:t>
      </w:r>
      <w:r w:rsidRPr="005F3A15">
        <w:rPr>
          <w:rFonts w:ascii="Arial" w:hAnsi="Arial" w:cs="Arial"/>
          <w:i/>
          <w:sz w:val="22"/>
          <w:szCs w:val="22"/>
        </w:rPr>
        <w:t>all</w:t>
      </w:r>
      <w:r w:rsidRPr="005F3A15">
        <w:rPr>
          <w:rFonts w:ascii="Arial" w:hAnsi="Arial" w:cs="Arial"/>
          <w:sz w:val="22"/>
          <w:szCs w:val="22"/>
        </w:rPr>
        <w:t xml:space="preserve"> individuals performing any services related to this RFP on the UA campus, whether on a paid or volunteer basis, in a manner requested by UA and consistent with procedures established by UA for its background checks.  No person may perform any duties or services for Contractor</w:t>
      </w:r>
      <w:r w:rsidRPr="005F3A15">
        <w:rPr>
          <w:rFonts w:ascii="Arial" w:hAnsi="Arial" w:cs="Arial"/>
          <w:color w:val="000000"/>
          <w:sz w:val="22"/>
          <w:szCs w:val="22"/>
        </w:rPr>
        <w:t xml:space="preserve"> </w:t>
      </w:r>
      <w:r w:rsidRPr="005F3A15">
        <w:rPr>
          <w:rFonts w:ascii="Arial" w:hAnsi="Arial" w:cs="Arial"/>
          <w:sz w:val="22"/>
          <w:szCs w:val="22"/>
        </w:rPr>
        <w:t>on the UA campus under any circumstances whatsoever until a satisfactory background check has been completed for each individual and copies furnished to UA.</w:t>
      </w:r>
    </w:p>
    <w:p w14:paraId="4D05421C" w14:textId="2BDDDAB4" w:rsidR="002B6229" w:rsidRPr="005F3A15" w:rsidRDefault="002B6229" w:rsidP="002B6229">
      <w:pPr>
        <w:shd w:val="clear" w:color="auto" w:fill="FFFFFF"/>
        <w:spacing w:after="0" w:line="240" w:lineRule="auto"/>
        <w:ind w:left="540" w:right="8" w:hanging="540"/>
        <w:jc w:val="both"/>
        <w:rPr>
          <w:rFonts w:ascii="Arial" w:hAnsi="Arial" w:cs="Arial"/>
        </w:rPr>
      </w:pPr>
      <w:proofErr w:type="gramStart"/>
      <w:r w:rsidRPr="005F3A15">
        <w:rPr>
          <w:rFonts w:ascii="Arial" w:hAnsi="Arial" w:cs="Arial"/>
          <w:b/>
        </w:rPr>
        <w:lastRenderedPageBreak/>
        <w:t>8.3</w:t>
      </w:r>
      <w:r w:rsidR="00AC1A9E">
        <w:rPr>
          <w:rFonts w:ascii="Arial" w:hAnsi="Arial" w:cs="Arial"/>
          <w:b/>
        </w:rPr>
        <w:t>3</w:t>
      </w:r>
      <w:r w:rsidRPr="005F3A15">
        <w:rPr>
          <w:rFonts w:ascii="Arial" w:hAnsi="Arial" w:cs="Arial"/>
          <w:b/>
        </w:rPr>
        <w:t xml:space="preserve">  Service</w:t>
      </w:r>
      <w:proofErr w:type="gramEnd"/>
      <w:r w:rsidRPr="005F3A15">
        <w:rPr>
          <w:rFonts w:ascii="Arial" w:hAnsi="Arial" w:cs="Arial"/>
          <w:b/>
        </w:rPr>
        <w:t xml:space="preserve"> Expectations</w:t>
      </w:r>
      <w:r w:rsidRPr="005F3A15">
        <w:rPr>
          <w:rFonts w:ascii="Arial" w:hAnsi="Arial" w:cs="Arial"/>
        </w:rPr>
        <w:t xml:space="preserve"> </w:t>
      </w:r>
    </w:p>
    <w:p w14:paraId="0EB0EBFC" w14:textId="4781360A" w:rsidR="002B6229" w:rsidRDefault="002B6229" w:rsidP="002B6229">
      <w:pPr>
        <w:shd w:val="clear" w:color="auto" w:fill="FFFFFF"/>
        <w:spacing w:after="0" w:line="240" w:lineRule="auto"/>
        <w:ind w:left="540" w:right="8"/>
        <w:jc w:val="both"/>
        <w:rPr>
          <w:rFonts w:ascii="Arial" w:hAnsi="Arial" w:cs="Arial"/>
        </w:rPr>
      </w:pPr>
      <w:r w:rsidRPr="005F3A15">
        <w:rPr>
          <w:rFonts w:ascii="Arial" w:hAnsi="Arial" w:cs="Arial"/>
        </w:rPr>
        <w:t xml:space="preserve">Contractor and its officers, employees, agents, volunteers, subcontractors and invitees understand that they are working at an institution of higher learning, and are required to conduct </w:t>
      </w:r>
      <w:r w:rsidRPr="005F3A15">
        <w:rPr>
          <w:rFonts w:ascii="Arial" w:hAnsi="Arial" w:cs="Arial"/>
          <w:spacing w:val="-1"/>
        </w:rPr>
        <w:t xml:space="preserve">themselves in a manner that is commensurate with that environment.  Contractor, </w:t>
      </w:r>
      <w:r w:rsidRPr="005F3A15">
        <w:rPr>
          <w:rFonts w:ascii="Arial" w:hAnsi="Arial" w:cs="Arial"/>
        </w:rPr>
        <w:t xml:space="preserve">its officers, employees, agents, volunteers, subcontractors and invitees shall do all things reasonably necessary or required by UA to maintain the high standard of quality and management for the products and services outlined in this RFP and any resulting Contract.  Contractor agrees that it 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UA policy, theft, violence, </w:t>
      </w:r>
      <w:r w:rsidRPr="005F3A15">
        <w:rPr>
          <w:rFonts w:ascii="Arial" w:hAnsi="Arial" w:cs="Arial"/>
          <w:spacing w:val="-1"/>
        </w:rPr>
        <w:t xml:space="preserve">profanity, unlawful discrimination, boisterous or rude conduct, intoxication, mishandling funds, and offensive or disrespectful </w:t>
      </w:r>
      <w:r w:rsidRPr="005F3A15">
        <w:rPr>
          <w:rFonts w:ascii="Arial" w:hAnsi="Arial" w:cs="Arial"/>
        </w:rPr>
        <w:t xml:space="preserve">behavior toward spectators, customers and UA trustees, officials, employees, agents, licensees, contractors, subcontractors, vendors, students, alumni and guests is impermissible, will not be tolerated and could result in their removal from UA’s campus. </w:t>
      </w:r>
    </w:p>
    <w:p w14:paraId="4302EA22" w14:textId="77777777" w:rsidR="00524DB9" w:rsidRPr="005F3A15" w:rsidRDefault="00524DB9" w:rsidP="002B6229">
      <w:pPr>
        <w:shd w:val="clear" w:color="auto" w:fill="FFFFFF"/>
        <w:spacing w:after="0" w:line="240" w:lineRule="auto"/>
        <w:ind w:left="540" w:right="8"/>
        <w:jc w:val="both"/>
        <w:rPr>
          <w:rFonts w:ascii="Arial" w:hAnsi="Arial" w:cs="Arial"/>
        </w:rPr>
      </w:pPr>
    </w:p>
    <w:p w14:paraId="3459D38D" w14:textId="419D0A24" w:rsidR="002B6229" w:rsidRPr="005F3A15" w:rsidRDefault="002B6229" w:rsidP="002B6229">
      <w:pPr>
        <w:shd w:val="clear" w:color="auto" w:fill="FFFFFF"/>
        <w:spacing w:after="0" w:line="240" w:lineRule="auto"/>
        <w:ind w:left="540" w:right="8" w:hanging="540"/>
        <w:jc w:val="both"/>
        <w:rPr>
          <w:rFonts w:ascii="Arial" w:hAnsi="Arial" w:cs="Arial"/>
          <w:color w:val="000000"/>
        </w:rPr>
      </w:pPr>
      <w:proofErr w:type="gramStart"/>
      <w:r w:rsidRPr="005F3A15">
        <w:rPr>
          <w:rFonts w:ascii="Arial" w:hAnsi="Arial" w:cs="Arial"/>
          <w:b/>
        </w:rPr>
        <w:t>8.</w:t>
      </w:r>
      <w:r w:rsidRPr="005F3A15">
        <w:rPr>
          <w:rFonts w:ascii="Arial" w:hAnsi="Arial" w:cs="Arial"/>
          <w:b/>
          <w:color w:val="000000"/>
          <w:spacing w:val="-1"/>
        </w:rPr>
        <w:t>3</w:t>
      </w:r>
      <w:r w:rsidR="00AC1A9E">
        <w:rPr>
          <w:rFonts w:ascii="Arial" w:hAnsi="Arial" w:cs="Arial"/>
          <w:b/>
          <w:color w:val="000000"/>
          <w:spacing w:val="-1"/>
        </w:rPr>
        <w:t>4</w:t>
      </w:r>
      <w:r w:rsidRPr="005F3A15">
        <w:rPr>
          <w:rFonts w:ascii="Arial" w:hAnsi="Arial" w:cs="Arial"/>
          <w:b/>
          <w:color w:val="000000"/>
          <w:spacing w:val="-1"/>
        </w:rPr>
        <w:t xml:space="preserve">  </w:t>
      </w:r>
      <w:r w:rsidRPr="005F3A15">
        <w:rPr>
          <w:rFonts w:ascii="Arial" w:hAnsi="Arial" w:cs="Arial"/>
          <w:b/>
          <w:color w:val="000000"/>
        </w:rPr>
        <w:t>No</w:t>
      </w:r>
      <w:proofErr w:type="gramEnd"/>
      <w:r w:rsidRPr="005F3A15">
        <w:rPr>
          <w:rFonts w:ascii="Arial" w:hAnsi="Arial" w:cs="Arial"/>
          <w:b/>
          <w:color w:val="000000"/>
        </w:rPr>
        <w:t xml:space="preserve"> Assignment and Sublicensing</w:t>
      </w:r>
      <w:r w:rsidRPr="005F3A15">
        <w:rPr>
          <w:rFonts w:ascii="Arial" w:hAnsi="Arial" w:cs="Arial"/>
          <w:color w:val="000000"/>
        </w:rPr>
        <w:t xml:space="preserve">  </w:t>
      </w:r>
    </w:p>
    <w:p w14:paraId="75159A1E" w14:textId="77777777" w:rsidR="002B6229" w:rsidRPr="005F3A15" w:rsidRDefault="002B6229" w:rsidP="002B6229">
      <w:pPr>
        <w:shd w:val="clear" w:color="auto" w:fill="FFFFFF"/>
        <w:spacing w:after="0" w:line="240" w:lineRule="auto"/>
        <w:ind w:left="540" w:right="8"/>
        <w:jc w:val="both"/>
        <w:rPr>
          <w:rFonts w:ascii="Arial" w:hAnsi="Arial" w:cs="Arial"/>
          <w:color w:val="000000"/>
        </w:rPr>
      </w:pPr>
      <w:r w:rsidRPr="005F3A15">
        <w:rPr>
          <w:rFonts w:ascii="Arial" w:hAnsi="Arial" w:cs="Arial"/>
        </w:rPr>
        <w:t xml:space="preserve">Respondents </w:t>
      </w:r>
      <w:r w:rsidRPr="005F3A15">
        <w:rPr>
          <w:rFonts w:ascii="Arial" w:hAnsi="Arial" w:cs="Arial"/>
          <w:color w:val="000000"/>
        </w:rPr>
        <w:t xml:space="preserve">may not assign or sublicense any resulting Contract </w:t>
      </w:r>
      <w:r w:rsidRPr="005F3A15">
        <w:rPr>
          <w:rFonts w:ascii="Arial" w:hAnsi="Arial" w:cs="Arial"/>
          <w:color w:val="000000"/>
          <w:spacing w:val="-1"/>
        </w:rPr>
        <w:t>without the prior written consent of an authorized representative of UA as provided by UA’s Board of Trustee Policy</w:t>
      </w:r>
      <w:r w:rsidRPr="005F3A15">
        <w:rPr>
          <w:rFonts w:ascii="Arial" w:hAnsi="Arial" w:cs="Arial"/>
          <w:color w:val="000000"/>
        </w:rPr>
        <w:t>.</w:t>
      </w:r>
    </w:p>
    <w:p w14:paraId="58C65F31" w14:textId="77777777" w:rsidR="002B6229" w:rsidRPr="005F3A15" w:rsidRDefault="002B6229" w:rsidP="002B6229">
      <w:pPr>
        <w:shd w:val="clear" w:color="auto" w:fill="FFFFFF"/>
        <w:spacing w:after="0" w:line="240" w:lineRule="auto"/>
        <w:ind w:right="8"/>
        <w:jc w:val="both"/>
        <w:rPr>
          <w:rFonts w:ascii="Arial" w:hAnsi="Arial" w:cs="Arial"/>
          <w:b/>
        </w:rPr>
      </w:pPr>
    </w:p>
    <w:p w14:paraId="4D3EC307" w14:textId="127F545B" w:rsidR="002B6229" w:rsidRPr="005F3A15" w:rsidRDefault="002B6229" w:rsidP="002B6229">
      <w:pPr>
        <w:tabs>
          <w:tab w:val="left" w:pos="540"/>
        </w:tabs>
        <w:spacing w:after="0"/>
        <w:jc w:val="both"/>
        <w:rPr>
          <w:rFonts w:ascii="Arial" w:hAnsi="Arial" w:cs="Arial"/>
          <w:b/>
        </w:rPr>
      </w:pPr>
      <w:proofErr w:type="gramStart"/>
      <w:r w:rsidRPr="005F3A15">
        <w:rPr>
          <w:rFonts w:ascii="Arial" w:hAnsi="Arial" w:cs="Arial"/>
          <w:b/>
        </w:rPr>
        <w:t>8.3</w:t>
      </w:r>
      <w:r w:rsidR="00AC1A9E">
        <w:rPr>
          <w:rFonts w:ascii="Arial" w:hAnsi="Arial" w:cs="Arial"/>
          <w:b/>
        </w:rPr>
        <w:t>5</w:t>
      </w:r>
      <w:r w:rsidRPr="005F3A15">
        <w:rPr>
          <w:rFonts w:ascii="Arial" w:hAnsi="Arial" w:cs="Arial"/>
        </w:rPr>
        <w:t xml:space="preserve">  </w:t>
      </w:r>
      <w:r w:rsidRPr="005F3A15">
        <w:rPr>
          <w:rFonts w:ascii="Arial" w:hAnsi="Arial" w:cs="Arial"/>
          <w:b/>
        </w:rPr>
        <w:t>PCI</w:t>
      </w:r>
      <w:proofErr w:type="gramEnd"/>
      <w:r w:rsidRPr="005F3A15">
        <w:rPr>
          <w:rFonts w:ascii="Arial" w:hAnsi="Arial" w:cs="Arial"/>
          <w:b/>
        </w:rPr>
        <w:t xml:space="preserve"> DSS Compliance</w:t>
      </w:r>
    </w:p>
    <w:p w14:paraId="7BCCB06B" w14:textId="6EAB1697" w:rsidR="002B6229" w:rsidRDefault="002B6229" w:rsidP="002B6229">
      <w:pPr>
        <w:ind w:left="720"/>
        <w:jc w:val="both"/>
        <w:rPr>
          <w:rFonts w:ascii="Arial" w:hAnsi="Arial" w:cs="Arial"/>
        </w:rPr>
      </w:pPr>
      <w:r w:rsidRPr="005F3A15">
        <w:rPr>
          <w:rFonts w:ascii="Arial" w:hAnsi="Arial" w:cs="Arial"/>
        </w:rPr>
        <w:t xml:space="preserve">Any third-party service provider utilized by the Contactor that engages in electronic commerce on behalf of the UA or other services contemplated under this RFP or any resulting Contract with UA, shall protect all card holder data (“CHD”) and sensitive authentication data (“SAD”) in accordance with the Payment Card Industry Data Security Standard (“PCI DSS”), if applicable, or using secure standard financial industry practices, if PCI DSS standards are not applicable.  UA reserves the right at any time to request either proof of PCI DSS compliance or a certification (from a recognized third-party security auditing firm) verifying that the Contactor (and/or any third party service provider utilized by the Contactor) uses secure standard financial industry practices in its financial transactions, and maintains ongoing compliance under PCI DSS standards and/or secure financial industry practices as they change over time.  The Contactor will comply with all laws, rules and regulations relating to the access, transfer, storage, processing, collection, use, protection and breach of all CHD and SAD.  The Contactor shall not share with the University or grant the University access to any CHD or SAD accessed, transferred, stored, processed, collected, used or transacted by the Contactor or any third party provider utilized by the Contactor related to the purchase, sale, resale, offer to resell, return, credit, or reserving the rights to any services contemplated under the RFP or any resulting Contract with UA.  The Contactor further acknowledges that neither it nor any third-party service provider utilized by the Contactor shall be granted access to UA’s system in connection with any financial transaction under the Contract, and will not access, transfer, store, process, collect, use or otherwise transmit CHD or SAD using UA’s systems.  The Contactor will provide their Attestation of PCI Compliance and network scans to UA on an annual basis.  The Contactor will give immediate notice to UA of any actual or suspected unauthorized disclosure of, access to or other breach of the CHD or SAD.  The Contactor will indemnify UA for any </w:t>
      </w:r>
      <w:r w:rsidR="003C03E7" w:rsidRPr="005F3A15">
        <w:rPr>
          <w:rFonts w:ascii="Arial" w:hAnsi="Arial" w:cs="Arial"/>
        </w:rPr>
        <w:t>third-party</w:t>
      </w:r>
      <w:r w:rsidRPr="005F3A15">
        <w:rPr>
          <w:rFonts w:ascii="Arial" w:hAnsi="Arial" w:cs="Arial"/>
        </w:rPr>
        <w:t xml:space="preserve"> claim brought against UA arising from a breach by the Contactor of the representations or obligations of this section.  This section and its indemnity will survive the termination of this RFP and any resulting Contract between Contractor and UA.</w:t>
      </w:r>
    </w:p>
    <w:p w14:paraId="7698E0A5" w14:textId="0E4E58A3" w:rsidR="002B6229" w:rsidRPr="005F3A15" w:rsidRDefault="002B6229" w:rsidP="002B6229">
      <w:pPr>
        <w:spacing w:after="0"/>
        <w:jc w:val="both"/>
        <w:rPr>
          <w:rFonts w:ascii="Arial" w:eastAsia="MS Mincho" w:hAnsi="Arial" w:cs="Arial"/>
          <w:b/>
          <w:bCs/>
          <w:color w:val="000000"/>
        </w:rPr>
      </w:pPr>
      <w:proofErr w:type="gramStart"/>
      <w:r w:rsidRPr="005F3A15">
        <w:rPr>
          <w:rFonts w:ascii="Arial" w:eastAsia="MS Mincho" w:hAnsi="Arial" w:cs="Arial"/>
          <w:b/>
          <w:bCs/>
          <w:color w:val="000000"/>
        </w:rPr>
        <w:t>8.3</w:t>
      </w:r>
      <w:r w:rsidR="00AC1A9E">
        <w:rPr>
          <w:rFonts w:ascii="Arial" w:eastAsia="MS Mincho" w:hAnsi="Arial" w:cs="Arial"/>
          <w:b/>
          <w:bCs/>
          <w:color w:val="000000"/>
        </w:rPr>
        <w:t>6</w:t>
      </w:r>
      <w:r w:rsidRPr="005F3A15">
        <w:rPr>
          <w:rFonts w:ascii="Arial" w:eastAsia="MS Mincho" w:hAnsi="Arial" w:cs="Arial"/>
          <w:b/>
          <w:bCs/>
          <w:color w:val="000000"/>
        </w:rPr>
        <w:t xml:space="preserve">  NCAA</w:t>
      </w:r>
      <w:proofErr w:type="gramEnd"/>
      <w:r w:rsidRPr="005F3A15">
        <w:rPr>
          <w:rFonts w:ascii="Arial" w:eastAsia="MS Mincho" w:hAnsi="Arial" w:cs="Arial"/>
          <w:b/>
          <w:bCs/>
          <w:color w:val="000000"/>
        </w:rPr>
        <w:t xml:space="preserve"> AND SEC</w:t>
      </w:r>
    </w:p>
    <w:p w14:paraId="6F03FA6B" w14:textId="7C9D4E0E" w:rsidR="008C7EC8" w:rsidRPr="005F3A15" w:rsidRDefault="002B6229" w:rsidP="002B6229">
      <w:pPr>
        <w:tabs>
          <w:tab w:val="left" w:pos="540"/>
        </w:tabs>
        <w:spacing w:after="0" w:line="240" w:lineRule="auto"/>
        <w:ind w:left="540"/>
        <w:rPr>
          <w:rFonts w:ascii="Arial" w:hAnsi="Arial" w:cs="Arial"/>
          <w:b/>
          <w:spacing w:val="-1"/>
        </w:rPr>
      </w:pPr>
      <w:r w:rsidRPr="005F3A15">
        <w:rPr>
          <w:rFonts w:ascii="Arial" w:eastAsia="MS Mincho" w:hAnsi="Arial" w:cs="Arial"/>
          <w:color w:val="000000"/>
        </w:rPr>
        <w:t xml:space="preserve">The Contractor shall at all times comply with all NCAA and SEC rules and regulations, and the rules of any other conference or association to which UA’s athletic teams may belong.  Any resulting Contract </w:t>
      </w:r>
      <w:r w:rsidRPr="005F3A15">
        <w:rPr>
          <w:rFonts w:ascii="Arial" w:eastAsia="MS Mincho" w:hAnsi="Arial" w:cs="Arial"/>
          <w:color w:val="000000"/>
        </w:rPr>
        <w:lastRenderedPageBreak/>
        <w:t>may be terminated for any such violations by the Contractor, its official, employees, representatives, agents, subcontractors or guests.</w:t>
      </w:r>
      <w:r w:rsidR="008C7EC8" w:rsidRPr="005F3A15">
        <w:rPr>
          <w:rFonts w:ascii="Arial" w:hAnsi="Arial" w:cs="Arial"/>
        </w:rPr>
        <w:tab/>
      </w:r>
    </w:p>
    <w:p w14:paraId="745C4E87" w14:textId="71ABF67F" w:rsidR="008C7EC8" w:rsidRPr="005F3A15" w:rsidRDefault="008C7EC8" w:rsidP="008C7EC8">
      <w:pPr>
        <w:tabs>
          <w:tab w:val="left" w:pos="540"/>
        </w:tabs>
        <w:spacing w:after="0" w:line="240" w:lineRule="auto"/>
        <w:jc w:val="both"/>
        <w:rPr>
          <w:rFonts w:ascii="Arial" w:hAnsi="Arial" w:cs="Arial"/>
          <w:b/>
        </w:rPr>
      </w:pPr>
    </w:p>
    <w:p w14:paraId="6695F5B7" w14:textId="68BB34F3" w:rsidR="009D0FC4" w:rsidRPr="005F3A15" w:rsidRDefault="00712CC5" w:rsidP="00F6113E">
      <w:pPr>
        <w:tabs>
          <w:tab w:val="left" w:pos="540"/>
        </w:tabs>
        <w:spacing w:before="60" w:after="60" w:line="240" w:lineRule="auto"/>
        <w:jc w:val="both"/>
        <w:rPr>
          <w:rFonts w:ascii="Arial" w:eastAsia="Times New Roman" w:hAnsi="Arial" w:cs="Arial"/>
          <w:b/>
          <w:noProof/>
          <w:sz w:val="24"/>
          <w:szCs w:val="24"/>
        </w:rPr>
      </w:pPr>
      <w:r w:rsidRPr="005F3A15">
        <w:rPr>
          <w:rFonts w:ascii="Arial" w:eastAsia="Times New Roman" w:hAnsi="Arial" w:cs="Arial"/>
          <w:b/>
          <w:noProof/>
          <w:sz w:val="24"/>
          <w:szCs w:val="24"/>
        </w:rPr>
        <w:t>9</w:t>
      </w:r>
      <w:r w:rsidR="00024BF8" w:rsidRPr="005F3A15">
        <w:rPr>
          <w:rFonts w:ascii="Arial" w:eastAsia="Times New Roman" w:hAnsi="Arial" w:cs="Arial"/>
          <w:b/>
          <w:noProof/>
          <w:sz w:val="24"/>
          <w:szCs w:val="24"/>
        </w:rPr>
        <w:t>.</w:t>
      </w:r>
      <w:r w:rsidR="00C95834" w:rsidRPr="005F3A15">
        <w:rPr>
          <w:rFonts w:ascii="Arial" w:eastAsia="Times New Roman" w:hAnsi="Arial" w:cs="Arial"/>
          <w:b/>
          <w:noProof/>
          <w:sz w:val="24"/>
          <w:szCs w:val="24"/>
        </w:rPr>
        <w:tab/>
        <w:t xml:space="preserve">INSTRUCTION TO </w:t>
      </w:r>
      <w:r w:rsidR="00C77020" w:rsidRPr="005F3A15">
        <w:rPr>
          <w:rFonts w:ascii="Arial" w:eastAsia="Times New Roman" w:hAnsi="Arial" w:cs="Arial"/>
          <w:b/>
          <w:noProof/>
          <w:sz w:val="24"/>
          <w:szCs w:val="24"/>
        </w:rPr>
        <w:t>RE</w:t>
      </w:r>
      <w:r w:rsidR="00FF30C6" w:rsidRPr="005F3A15">
        <w:rPr>
          <w:rFonts w:ascii="Arial" w:eastAsia="Times New Roman" w:hAnsi="Arial" w:cs="Arial"/>
          <w:b/>
          <w:noProof/>
          <w:sz w:val="24"/>
          <w:szCs w:val="24"/>
        </w:rPr>
        <w:t>S</w:t>
      </w:r>
      <w:r w:rsidR="00C77020" w:rsidRPr="005F3A15">
        <w:rPr>
          <w:rFonts w:ascii="Arial" w:eastAsia="Times New Roman" w:hAnsi="Arial" w:cs="Arial"/>
          <w:b/>
          <w:noProof/>
          <w:sz w:val="24"/>
          <w:szCs w:val="24"/>
        </w:rPr>
        <w:t>PONDENTS</w:t>
      </w:r>
    </w:p>
    <w:p w14:paraId="220054A9" w14:textId="77777777" w:rsidR="00913E9A" w:rsidRPr="005F3A15" w:rsidRDefault="00913E9A" w:rsidP="00F6113E">
      <w:pPr>
        <w:tabs>
          <w:tab w:val="left" w:pos="540"/>
        </w:tabs>
        <w:spacing w:after="0" w:line="240" w:lineRule="auto"/>
        <w:jc w:val="both"/>
        <w:rPr>
          <w:rFonts w:ascii="Arial" w:eastAsia="Times New Roman" w:hAnsi="Arial" w:cs="Arial"/>
          <w:b/>
          <w:noProof/>
        </w:rPr>
      </w:pPr>
    </w:p>
    <w:p w14:paraId="667B777A" w14:textId="77777777" w:rsidR="00F70C48" w:rsidRPr="005F3A15" w:rsidRDefault="00F70C48" w:rsidP="00F70C48">
      <w:pPr>
        <w:tabs>
          <w:tab w:val="left" w:pos="540"/>
        </w:tabs>
        <w:spacing w:after="0" w:line="240" w:lineRule="auto"/>
        <w:ind w:left="540" w:hanging="540"/>
        <w:rPr>
          <w:rFonts w:ascii="Arial" w:hAnsi="Arial" w:cs="Arial"/>
        </w:rPr>
      </w:pPr>
      <w:r w:rsidRPr="005F3A15">
        <w:rPr>
          <w:rFonts w:ascii="Arial" w:eastAsia="Times New Roman" w:hAnsi="Arial" w:cs="Arial"/>
          <w:b/>
          <w:noProof/>
        </w:rPr>
        <w:t>9.1</w:t>
      </w:r>
      <w:r w:rsidRPr="005F3A15">
        <w:rPr>
          <w:rFonts w:ascii="Arial" w:eastAsia="Times New Roman" w:hAnsi="Arial" w:cs="Arial"/>
          <w:b/>
          <w:noProof/>
        </w:rPr>
        <w:tab/>
      </w:r>
      <w:r w:rsidRPr="005F3A15">
        <w:rPr>
          <w:rFonts w:ascii="Arial" w:hAnsi="Arial" w:cs="Arial"/>
        </w:rPr>
        <w:t>Respondents must comply with all articles of the Standard Terms and Conditions documents posted on our Hogbid website as counterpart to the RFP document, and any associated appendices, as well as all articles within the RFP document.  UA is not responsible for any misinterpretation or misunderstanding of these instructions on the part of the Respondents.</w:t>
      </w:r>
    </w:p>
    <w:p w14:paraId="29A35F55" w14:textId="77777777" w:rsidR="00F70C48" w:rsidRPr="005F3A15" w:rsidRDefault="00F70C48" w:rsidP="00F70C48">
      <w:pPr>
        <w:tabs>
          <w:tab w:val="left" w:pos="540"/>
        </w:tabs>
        <w:spacing w:after="0" w:line="240" w:lineRule="auto"/>
        <w:rPr>
          <w:rFonts w:ascii="Arial" w:hAnsi="Arial" w:cs="Arial"/>
        </w:rPr>
      </w:pPr>
    </w:p>
    <w:p w14:paraId="7B8D1BD0" w14:textId="77777777" w:rsidR="00F70C48" w:rsidRPr="005F3A15" w:rsidRDefault="00F70C48" w:rsidP="00F70C48">
      <w:pPr>
        <w:tabs>
          <w:tab w:val="left" w:pos="540"/>
        </w:tabs>
        <w:spacing w:after="0" w:line="240" w:lineRule="auto"/>
        <w:ind w:left="540" w:hanging="540"/>
        <w:jc w:val="both"/>
        <w:rPr>
          <w:rFonts w:ascii="Arial" w:hAnsi="Arial" w:cs="Arial"/>
        </w:rPr>
      </w:pPr>
      <w:r w:rsidRPr="005F3A15">
        <w:rPr>
          <w:rFonts w:ascii="Arial" w:hAnsi="Arial" w:cs="Arial"/>
          <w:b/>
        </w:rPr>
        <w:t>9.2</w:t>
      </w:r>
      <w:r w:rsidRPr="005F3A15">
        <w:rPr>
          <w:rFonts w:ascii="Arial" w:hAnsi="Arial" w:cs="Arial"/>
        </w:rPr>
        <w:tab/>
      </w:r>
      <w:bookmarkStart w:id="7" w:name="_Toc182981450"/>
      <w:r w:rsidRPr="005F3A15">
        <w:rPr>
          <w:rFonts w:ascii="Arial" w:hAnsi="Arial" w:cs="Arial"/>
        </w:rPr>
        <w:t>Respondents must address each section of the RFP.  An interactive version of the RFP document will be posted on our Hogbid website.  Respondents can insert Proposals into the document provided, or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5F3A15" w:rsidRDefault="00F70C48" w:rsidP="00F70C48">
      <w:pPr>
        <w:tabs>
          <w:tab w:val="left" w:pos="540"/>
        </w:tabs>
        <w:spacing w:after="0" w:line="240" w:lineRule="auto"/>
        <w:rPr>
          <w:rFonts w:ascii="Arial" w:hAnsi="Arial" w:cs="Arial"/>
        </w:rPr>
      </w:pPr>
    </w:p>
    <w:p w14:paraId="5B962B6E" w14:textId="77777777" w:rsidR="00F70C48" w:rsidRPr="005F3A15" w:rsidRDefault="00F70C48" w:rsidP="00F70C48">
      <w:pPr>
        <w:tabs>
          <w:tab w:val="left" w:pos="540"/>
        </w:tabs>
        <w:spacing w:after="0" w:line="240" w:lineRule="auto"/>
        <w:ind w:left="540"/>
        <w:jc w:val="both"/>
        <w:rPr>
          <w:rFonts w:ascii="Arial" w:hAnsi="Arial" w:cs="Arial"/>
        </w:rPr>
      </w:pPr>
      <w:r w:rsidRPr="005F3A15">
        <w:rPr>
          <w:rFonts w:ascii="Arial" w:hAnsi="Arial" w:cs="Arial"/>
        </w:rPr>
        <w:t>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UA to further evaluate the merit of the Respondent’s Proposal.  Failure to respond in this format may result in bid disqualification.</w:t>
      </w:r>
      <w:bookmarkEnd w:id="7"/>
    </w:p>
    <w:p w14:paraId="2B0D01B0" w14:textId="77777777" w:rsidR="00F70C48" w:rsidRPr="005F3A15" w:rsidRDefault="00F70C48" w:rsidP="00F70C48">
      <w:pPr>
        <w:tabs>
          <w:tab w:val="left" w:pos="540"/>
        </w:tabs>
        <w:spacing w:after="0" w:line="240" w:lineRule="auto"/>
        <w:ind w:left="540"/>
        <w:jc w:val="both"/>
        <w:rPr>
          <w:rFonts w:ascii="Arial" w:hAnsi="Arial" w:cs="Arial"/>
        </w:rPr>
      </w:pPr>
    </w:p>
    <w:p w14:paraId="2A62BFB2" w14:textId="2D0697E7" w:rsidR="003F5A5D" w:rsidRPr="005F3A15" w:rsidRDefault="00F70C48" w:rsidP="00F70C48">
      <w:pPr>
        <w:tabs>
          <w:tab w:val="left" w:pos="540"/>
        </w:tabs>
        <w:spacing w:after="0" w:line="240" w:lineRule="auto"/>
        <w:ind w:left="540" w:hanging="540"/>
        <w:jc w:val="both"/>
        <w:rPr>
          <w:rFonts w:ascii="Arial" w:hAnsi="Arial" w:cs="Arial"/>
        </w:rPr>
      </w:pPr>
      <w:r w:rsidRPr="005F3A15">
        <w:rPr>
          <w:rFonts w:ascii="Arial" w:eastAsia="Times New Roman" w:hAnsi="Arial" w:cs="Arial"/>
          <w:b/>
          <w:noProof/>
        </w:rPr>
        <w:t>9.3</w:t>
      </w:r>
      <w:bookmarkStart w:id="8" w:name="_Toc182981451"/>
      <w:r w:rsidRPr="005F3A15">
        <w:rPr>
          <w:rFonts w:ascii="Arial" w:eastAsia="Times New Roman" w:hAnsi="Arial" w:cs="Arial"/>
          <w:b/>
          <w:noProof/>
        </w:rPr>
        <w:tab/>
      </w:r>
      <w:r w:rsidRPr="005F3A15">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5F3A15" w:rsidRDefault="00453B73" w:rsidP="00F6113E">
      <w:pPr>
        <w:tabs>
          <w:tab w:val="left" w:pos="540"/>
        </w:tabs>
        <w:spacing w:after="0" w:line="240" w:lineRule="auto"/>
        <w:jc w:val="both"/>
        <w:rPr>
          <w:rFonts w:ascii="Arial" w:hAnsi="Arial" w:cs="Arial"/>
          <w:b/>
        </w:rPr>
      </w:pPr>
    </w:p>
    <w:p w14:paraId="020E9BE6" w14:textId="77777777" w:rsidR="006E1DB5" w:rsidRPr="005F3A15" w:rsidRDefault="00712CC5" w:rsidP="006E1DB5">
      <w:pPr>
        <w:tabs>
          <w:tab w:val="left" w:pos="540"/>
        </w:tabs>
        <w:spacing w:after="0" w:line="240" w:lineRule="auto"/>
        <w:ind w:left="540" w:hanging="540"/>
        <w:jc w:val="both"/>
        <w:rPr>
          <w:rFonts w:ascii="Arial" w:hAnsi="Arial" w:cs="Arial"/>
        </w:rPr>
      </w:pPr>
      <w:r w:rsidRPr="005F3A15">
        <w:rPr>
          <w:rFonts w:ascii="Arial" w:hAnsi="Arial" w:cs="Arial"/>
          <w:b/>
        </w:rPr>
        <w:t>9</w:t>
      </w:r>
      <w:r w:rsidR="003F5A5D" w:rsidRPr="005F3A15">
        <w:rPr>
          <w:rFonts w:ascii="Arial" w:hAnsi="Arial" w:cs="Arial"/>
          <w:b/>
        </w:rPr>
        <w:t>.4</w:t>
      </w:r>
      <w:r w:rsidR="003F5A5D" w:rsidRPr="005F3A15">
        <w:rPr>
          <w:rFonts w:ascii="Arial" w:hAnsi="Arial" w:cs="Arial"/>
        </w:rPr>
        <w:tab/>
      </w:r>
      <w:bookmarkStart w:id="9" w:name="_Hlk509928242"/>
      <w:r w:rsidR="006E1DB5" w:rsidRPr="005F3A15">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6E1DB5" w:rsidRPr="005F3A15">
        <w:rPr>
          <w:rFonts w:ascii="Arial" w:hAnsi="Arial" w:cs="Arial"/>
        </w:rPr>
        <w:t xml:space="preserve">All Proposals must be submitted in a sealed envelope with the Proposal number clearly visible on the </w:t>
      </w:r>
      <w:r w:rsidR="006E1DB5" w:rsidRPr="005F3A15">
        <w:rPr>
          <w:rFonts w:ascii="Arial" w:hAnsi="Arial" w:cs="Arial"/>
          <w:u w:val="single"/>
        </w:rPr>
        <w:t xml:space="preserve">OUTSIDE </w:t>
      </w:r>
      <w:r w:rsidR="006E1DB5" w:rsidRPr="005F3A15">
        <w:rPr>
          <w:rFonts w:ascii="Arial" w:hAnsi="Arial" w:cs="Arial"/>
        </w:rPr>
        <w:t>of the envelope/package.  No responsibility will be attached to any person for the premature opening of a Proposal not properly identified.</w:t>
      </w:r>
      <w:bookmarkEnd w:id="9"/>
    </w:p>
    <w:p w14:paraId="057F6E58" w14:textId="77777777" w:rsidR="006E1DB5" w:rsidRPr="005F3A15" w:rsidRDefault="006E1DB5" w:rsidP="006E1DB5">
      <w:pPr>
        <w:tabs>
          <w:tab w:val="left" w:pos="540"/>
        </w:tabs>
        <w:spacing w:after="0" w:line="240" w:lineRule="auto"/>
        <w:rPr>
          <w:rFonts w:ascii="Arial" w:hAnsi="Arial" w:cs="Arial"/>
          <w:color w:val="FF0000"/>
        </w:rPr>
      </w:pPr>
    </w:p>
    <w:p w14:paraId="4512D535" w14:textId="40CAF0E0" w:rsidR="006E1DB5" w:rsidRPr="005F3A15" w:rsidRDefault="006E1DB5" w:rsidP="00EB69AC">
      <w:pPr>
        <w:tabs>
          <w:tab w:val="left" w:pos="540"/>
        </w:tabs>
        <w:spacing w:after="0" w:line="240" w:lineRule="auto"/>
        <w:ind w:left="540" w:hanging="540"/>
        <w:jc w:val="both"/>
        <w:rPr>
          <w:rFonts w:ascii="Arial" w:hAnsi="Arial" w:cs="Arial"/>
        </w:rPr>
      </w:pPr>
      <w:r w:rsidRPr="005F3A15">
        <w:rPr>
          <w:rFonts w:ascii="Arial" w:hAnsi="Arial" w:cs="Arial"/>
          <w:b/>
        </w:rPr>
        <w:tab/>
        <w:t>Respondents must submit one (1) signed original</w:t>
      </w:r>
      <w:r w:rsidRPr="0007367A">
        <w:rPr>
          <w:rFonts w:ascii="Arial" w:hAnsi="Arial" w:cs="Arial"/>
          <w:b/>
        </w:rPr>
        <w:t xml:space="preserve">, one (1) signed copy, and two (2) soft copies of their Proposal (i.e. CD-ROM or USB Flash drive) </w:t>
      </w:r>
      <w:r w:rsidRPr="0007367A">
        <w:rPr>
          <w:rFonts w:ascii="Arial" w:hAnsi="Arial" w:cs="Arial"/>
        </w:rPr>
        <w:t xml:space="preserve">labeled with the Respondent’s name and the Bid Number, readable by UA, with the documents in Microsoft Windows versions </w:t>
      </w:r>
      <w:r w:rsidRPr="005F3A15">
        <w:rPr>
          <w:rFonts w:ascii="Arial" w:hAnsi="Arial" w:cs="Arial"/>
        </w:rPr>
        <w:t>of Microsoft Word, Microsoft Excel, Microsoft Visio, Microsoft PowerPoint, or Adobe PDF formats; other formats are acceptable as long as that format’s viewer is also included or a pointer is provided for downloading it from the Internet.  Proposals must be received at the following location prior to the time and date specified within the timeline this RFP:</w:t>
      </w:r>
      <w:r w:rsidRPr="005F3A15">
        <w:rPr>
          <w:rFonts w:ascii="Arial" w:hAnsi="Arial" w:cs="Arial"/>
        </w:rPr>
        <w:tab/>
      </w:r>
      <w:r w:rsidRPr="005F3A15">
        <w:rPr>
          <w:rFonts w:ascii="Arial" w:hAnsi="Arial" w:cs="Arial"/>
        </w:rPr>
        <w:tab/>
      </w:r>
      <w:r w:rsidRPr="005F3A15">
        <w:rPr>
          <w:rFonts w:ascii="Arial" w:hAnsi="Arial" w:cs="Arial"/>
        </w:rPr>
        <w:tab/>
      </w:r>
      <w:r w:rsidRPr="005F3A15">
        <w:rPr>
          <w:rFonts w:ascii="Arial" w:hAnsi="Arial" w:cs="Arial"/>
        </w:rPr>
        <w:tab/>
      </w:r>
    </w:p>
    <w:p w14:paraId="7E8A1A6F" w14:textId="77777777" w:rsidR="006E1DB5" w:rsidRPr="005F3A15" w:rsidRDefault="006E1DB5" w:rsidP="006E1DB5">
      <w:pPr>
        <w:tabs>
          <w:tab w:val="left" w:pos="540"/>
        </w:tabs>
        <w:spacing w:after="0" w:line="240" w:lineRule="auto"/>
        <w:ind w:left="540"/>
        <w:jc w:val="both"/>
        <w:rPr>
          <w:rFonts w:ascii="Arial" w:hAnsi="Arial" w:cs="Arial"/>
        </w:rPr>
      </w:pPr>
      <w:r w:rsidRPr="005F3A15">
        <w:rPr>
          <w:rFonts w:ascii="Arial" w:hAnsi="Arial" w:cs="Arial"/>
        </w:rPr>
        <w:tab/>
      </w:r>
      <w:r w:rsidRPr="005F3A15">
        <w:rPr>
          <w:rFonts w:ascii="Arial" w:hAnsi="Arial" w:cs="Arial"/>
        </w:rPr>
        <w:tab/>
      </w:r>
      <w:r w:rsidRPr="005F3A15">
        <w:rPr>
          <w:rFonts w:ascii="Arial" w:hAnsi="Arial" w:cs="Arial"/>
        </w:rPr>
        <w:tab/>
        <w:t>University of Arkansas</w:t>
      </w:r>
    </w:p>
    <w:p w14:paraId="132518E0" w14:textId="77777777" w:rsidR="006E1DB5" w:rsidRPr="005F3A15" w:rsidRDefault="006E1DB5" w:rsidP="006E1DB5">
      <w:pPr>
        <w:tabs>
          <w:tab w:val="left" w:pos="540"/>
        </w:tabs>
        <w:spacing w:after="0" w:line="240" w:lineRule="auto"/>
        <w:jc w:val="both"/>
        <w:rPr>
          <w:rFonts w:ascii="Arial" w:hAnsi="Arial" w:cs="Arial"/>
        </w:rPr>
      </w:pPr>
      <w:r w:rsidRPr="005F3A15">
        <w:rPr>
          <w:rFonts w:ascii="Arial" w:hAnsi="Arial" w:cs="Arial"/>
        </w:rPr>
        <w:tab/>
      </w:r>
      <w:r w:rsidRPr="005F3A15">
        <w:rPr>
          <w:rFonts w:ascii="Arial" w:hAnsi="Arial" w:cs="Arial"/>
        </w:rPr>
        <w:tab/>
      </w:r>
      <w:r w:rsidRPr="005F3A15">
        <w:rPr>
          <w:rFonts w:ascii="Arial" w:hAnsi="Arial" w:cs="Arial"/>
        </w:rPr>
        <w:tab/>
      </w:r>
      <w:r w:rsidRPr="005F3A15">
        <w:rPr>
          <w:rFonts w:ascii="Arial" w:hAnsi="Arial" w:cs="Arial"/>
        </w:rPr>
        <w:tab/>
        <w:t>Business Services</w:t>
      </w:r>
    </w:p>
    <w:p w14:paraId="1138094B" w14:textId="77777777" w:rsidR="006E1DB5" w:rsidRPr="005F3A15" w:rsidRDefault="006E1DB5" w:rsidP="006E1DB5">
      <w:pPr>
        <w:tabs>
          <w:tab w:val="left" w:pos="540"/>
        </w:tabs>
        <w:spacing w:after="0" w:line="240" w:lineRule="auto"/>
        <w:jc w:val="both"/>
        <w:rPr>
          <w:rFonts w:ascii="Arial" w:hAnsi="Arial" w:cs="Arial"/>
        </w:rPr>
      </w:pPr>
      <w:r w:rsidRPr="005F3A15">
        <w:rPr>
          <w:rFonts w:ascii="Arial" w:hAnsi="Arial" w:cs="Arial"/>
        </w:rPr>
        <w:tab/>
      </w:r>
      <w:r w:rsidRPr="005F3A15">
        <w:rPr>
          <w:rFonts w:ascii="Arial" w:hAnsi="Arial" w:cs="Arial"/>
        </w:rPr>
        <w:tab/>
      </w:r>
      <w:r w:rsidRPr="005F3A15">
        <w:rPr>
          <w:rFonts w:ascii="Arial" w:hAnsi="Arial" w:cs="Arial"/>
        </w:rPr>
        <w:tab/>
      </w:r>
      <w:r w:rsidRPr="005F3A15">
        <w:rPr>
          <w:rFonts w:ascii="Arial" w:hAnsi="Arial" w:cs="Arial"/>
        </w:rPr>
        <w:tab/>
        <w:t>Administration Bldg, Rm 321</w:t>
      </w:r>
    </w:p>
    <w:p w14:paraId="2DC93367" w14:textId="77777777" w:rsidR="006E1DB5" w:rsidRPr="005F3A15" w:rsidRDefault="006E1DB5" w:rsidP="006E1DB5">
      <w:pPr>
        <w:tabs>
          <w:tab w:val="left" w:pos="540"/>
        </w:tabs>
        <w:spacing w:after="0" w:line="240" w:lineRule="auto"/>
        <w:jc w:val="both"/>
        <w:rPr>
          <w:rFonts w:ascii="Arial" w:hAnsi="Arial" w:cs="Arial"/>
        </w:rPr>
      </w:pPr>
      <w:r w:rsidRPr="005F3A15">
        <w:rPr>
          <w:rFonts w:ascii="Arial" w:hAnsi="Arial" w:cs="Arial"/>
        </w:rPr>
        <w:tab/>
      </w:r>
      <w:r w:rsidRPr="005F3A15">
        <w:rPr>
          <w:rFonts w:ascii="Arial" w:hAnsi="Arial" w:cs="Arial"/>
        </w:rPr>
        <w:tab/>
      </w:r>
      <w:r w:rsidRPr="005F3A15">
        <w:rPr>
          <w:rFonts w:ascii="Arial" w:hAnsi="Arial" w:cs="Arial"/>
        </w:rPr>
        <w:tab/>
      </w:r>
      <w:r w:rsidRPr="005F3A15">
        <w:rPr>
          <w:rFonts w:ascii="Arial" w:hAnsi="Arial" w:cs="Arial"/>
        </w:rPr>
        <w:tab/>
        <w:t>1125 W. Maple St</w:t>
      </w:r>
    </w:p>
    <w:p w14:paraId="1AC5AFE4" w14:textId="77777777" w:rsidR="006E1DB5" w:rsidRPr="005F3A15" w:rsidRDefault="006E1DB5" w:rsidP="006E1DB5">
      <w:pPr>
        <w:tabs>
          <w:tab w:val="left" w:pos="540"/>
        </w:tabs>
        <w:spacing w:after="0" w:line="240" w:lineRule="auto"/>
        <w:jc w:val="both"/>
        <w:rPr>
          <w:rFonts w:ascii="Arial" w:hAnsi="Arial" w:cs="Arial"/>
        </w:rPr>
      </w:pPr>
      <w:r w:rsidRPr="005F3A15">
        <w:rPr>
          <w:rFonts w:ascii="Arial" w:hAnsi="Arial" w:cs="Arial"/>
        </w:rPr>
        <w:tab/>
      </w:r>
      <w:r w:rsidRPr="005F3A15">
        <w:rPr>
          <w:rFonts w:ascii="Arial" w:hAnsi="Arial" w:cs="Arial"/>
        </w:rPr>
        <w:tab/>
      </w:r>
      <w:r w:rsidRPr="005F3A15">
        <w:rPr>
          <w:rFonts w:ascii="Arial" w:hAnsi="Arial" w:cs="Arial"/>
        </w:rPr>
        <w:tab/>
      </w:r>
      <w:r w:rsidRPr="005F3A15">
        <w:rPr>
          <w:rFonts w:ascii="Arial" w:hAnsi="Arial" w:cs="Arial"/>
        </w:rPr>
        <w:tab/>
        <w:t>Fayetteville, Arkansas 72701</w:t>
      </w:r>
    </w:p>
    <w:p w14:paraId="2CF97D85" w14:textId="77777777" w:rsidR="006E1DB5" w:rsidRPr="005F3A15" w:rsidRDefault="006E1DB5" w:rsidP="006E1DB5">
      <w:pPr>
        <w:tabs>
          <w:tab w:val="left" w:pos="540"/>
        </w:tabs>
        <w:spacing w:after="0" w:line="240" w:lineRule="auto"/>
        <w:jc w:val="both"/>
        <w:rPr>
          <w:rFonts w:ascii="Arial" w:hAnsi="Arial" w:cs="Arial"/>
        </w:rPr>
      </w:pPr>
    </w:p>
    <w:p w14:paraId="36EF49AE" w14:textId="7A5119ED" w:rsidR="00B44EDA" w:rsidRPr="005F3A15" w:rsidRDefault="006E1DB5" w:rsidP="006E1DB5">
      <w:pPr>
        <w:tabs>
          <w:tab w:val="left" w:pos="540"/>
        </w:tabs>
        <w:spacing w:after="0" w:line="240" w:lineRule="auto"/>
        <w:ind w:left="540" w:hanging="540"/>
        <w:rPr>
          <w:rFonts w:ascii="Arial" w:hAnsi="Arial" w:cs="Arial"/>
        </w:rPr>
      </w:pPr>
      <w:r w:rsidRPr="005F3A15">
        <w:rPr>
          <w:rFonts w:ascii="Arial" w:hAnsi="Arial" w:cs="Arial"/>
          <w:b/>
        </w:rPr>
        <w:tab/>
      </w:r>
      <w:r w:rsidRPr="005F3A15">
        <w:rPr>
          <w:rFonts w:ascii="Arial" w:hAnsi="Arial" w:cs="Arial"/>
          <w:b/>
          <w:u w:val="double"/>
        </w:rPr>
        <w:t>NOTE</w:t>
      </w:r>
      <w:r w:rsidRPr="005F3A15">
        <w:rPr>
          <w:rFonts w:ascii="Arial" w:hAnsi="Arial" w:cs="Arial"/>
          <w:b/>
        </w:rPr>
        <w:t xml:space="preserve">:  </w:t>
      </w:r>
      <w:r w:rsidRPr="005F3A15">
        <w:rPr>
          <w:rFonts w:ascii="Arial" w:hAnsi="Arial" w:cs="Arial"/>
        </w:rPr>
        <w:t>No award will be made at bid opening.  Only names of Respondents and a preliminary determination of Proposal responsiveness will be made at this time.</w:t>
      </w:r>
    </w:p>
    <w:p w14:paraId="4FC06D50" w14:textId="77777777" w:rsidR="00B44EDA" w:rsidRPr="005F3A15" w:rsidRDefault="00B44EDA" w:rsidP="00B44EDA">
      <w:pPr>
        <w:tabs>
          <w:tab w:val="left" w:pos="540"/>
        </w:tabs>
        <w:spacing w:after="0" w:line="240" w:lineRule="auto"/>
        <w:ind w:left="540" w:hanging="540"/>
        <w:rPr>
          <w:rFonts w:ascii="Arial" w:hAnsi="Arial" w:cs="Arial"/>
        </w:rPr>
      </w:pPr>
    </w:p>
    <w:p w14:paraId="16BE2605" w14:textId="77777777" w:rsidR="00C31327" w:rsidRPr="005F3A15" w:rsidRDefault="00B44EDA" w:rsidP="00C31327">
      <w:pPr>
        <w:tabs>
          <w:tab w:val="left" w:pos="540"/>
        </w:tabs>
        <w:spacing w:after="0" w:line="240" w:lineRule="auto"/>
        <w:ind w:left="540" w:hanging="540"/>
        <w:rPr>
          <w:rFonts w:ascii="Arial" w:hAnsi="Arial" w:cs="Arial"/>
          <w:b/>
          <w:u w:val="single"/>
        </w:rPr>
      </w:pPr>
      <w:r w:rsidRPr="005F3A15">
        <w:rPr>
          <w:rFonts w:ascii="Arial" w:hAnsi="Arial" w:cs="Arial"/>
        </w:rPr>
        <w:tab/>
      </w:r>
      <w:r w:rsidR="00C31327" w:rsidRPr="005F3A15">
        <w:rPr>
          <w:rFonts w:ascii="Arial" w:hAnsi="Arial" w:cs="Arial"/>
          <w:b/>
          <w:u w:val="single"/>
        </w:rPr>
        <w:t>Additional Redacted Copy REQUIRED</w:t>
      </w:r>
    </w:p>
    <w:p w14:paraId="17C5500F" w14:textId="238D2B24" w:rsidR="00C31327" w:rsidRPr="005F3A15" w:rsidRDefault="00C31327" w:rsidP="00C31327">
      <w:pPr>
        <w:pStyle w:val="PlainText"/>
        <w:ind w:left="540"/>
        <w:jc w:val="both"/>
        <w:rPr>
          <w:rFonts w:ascii="Arial" w:hAnsi="Arial" w:cs="Arial"/>
          <w:sz w:val="22"/>
          <w:szCs w:val="22"/>
        </w:rPr>
      </w:pPr>
      <w:r w:rsidRPr="005F3A15">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UA and shall be open to public inspection </w:t>
      </w:r>
      <w:r w:rsidR="000A6B6B" w:rsidRPr="005F3A15">
        <w:rPr>
          <w:rFonts w:ascii="Arial" w:hAnsi="Arial" w:cs="Arial"/>
          <w:b/>
          <w:sz w:val="22"/>
          <w:szCs w:val="22"/>
        </w:rPr>
        <w:t>after</w:t>
      </w:r>
      <w:r w:rsidR="000A6B6B" w:rsidRPr="005F3A15">
        <w:rPr>
          <w:rFonts w:ascii="Arial" w:hAnsi="Arial" w:cs="Arial"/>
          <w:sz w:val="22"/>
          <w:szCs w:val="22"/>
        </w:rPr>
        <w:t xml:space="preserve"> a notice of intent to award is formally announced.</w:t>
      </w:r>
      <w:r w:rsidRPr="005F3A15">
        <w:rPr>
          <w:rFonts w:ascii="Arial" w:hAnsi="Arial" w:cs="Arial"/>
          <w:sz w:val="22"/>
          <w:szCs w:val="22"/>
        </w:rPr>
        <w:t xml:space="preserve"> </w:t>
      </w:r>
    </w:p>
    <w:p w14:paraId="079D0973" w14:textId="77777777" w:rsidR="00C31327" w:rsidRPr="005F3A15" w:rsidRDefault="00C31327" w:rsidP="00C31327">
      <w:pPr>
        <w:pStyle w:val="PlainText"/>
        <w:jc w:val="both"/>
        <w:rPr>
          <w:rFonts w:ascii="Arial" w:hAnsi="Arial" w:cs="Arial"/>
          <w:sz w:val="22"/>
          <w:szCs w:val="22"/>
        </w:rPr>
      </w:pPr>
    </w:p>
    <w:p w14:paraId="2E802485" w14:textId="0FE62F77" w:rsidR="00C31327" w:rsidRPr="005F3A15" w:rsidRDefault="001F0E0E" w:rsidP="00C31327">
      <w:pPr>
        <w:tabs>
          <w:tab w:val="left" w:pos="540"/>
        </w:tabs>
        <w:spacing w:after="0" w:line="240" w:lineRule="auto"/>
        <w:ind w:left="540"/>
        <w:jc w:val="both"/>
        <w:rPr>
          <w:rFonts w:ascii="Arial" w:hAnsi="Arial" w:cs="Arial"/>
        </w:rPr>
      </w:pPr>
      <w:r w:rsidRPr="005F3A15">
        <w:rPr>
          <w:rFonts w:ascii="Arial" w:hAnsi="Arial" w:cs="Arial"/>
        </w:rPr>
        <w:lastRenderedPageBreak/>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5F3A15">
        <w:rPr>
          <w:rFonts w:ascii="Arial" w:hAnsi="Arial" w:cs="Arial"/>
          <w:b/>
        </w:rPr>
        <w:t xml:space="preserve">after </w:t>
      </w:r>
      <w:r w:rsidRPr="005F3A15">
        <w:rPr>
          <w:rFonts w:ascii="Arial" w:hAnsi="Arial" w:cs="Arial"/>
        </w:rPr>
        <w:t>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0505CE73" w14:textId="77777777" w:rsidR="00C31327" w:rsidRPr="005F3A15" w:rsidRDefault="00C31327" w:rsidP="00C31327">
      <w:pPr>
        <w:tabs>
          <w:tab w:val="left" w:pos="540"/>
        </w:tabs>
        <w:spacing w:after="0" w:line="240" w:lineRule="auto"/>
        <w:ind w:left="540"/>
        <w:rPr>
          <w:rFonts w:ascii="Arial" w:hAnsi="Arial" w:cs="Arial"/>
          <w:b/>
        </w:rPr>
      </w:pPr>
    </w:p>
    <w:p w14:paraId="26CA8868" w14:textId="507A3E4A" w:rsidR="003F5A5D" w:rsidRPr="005F3A15" w:rsidRDefault="00C31327" w:rsidP="00C31327">
      <w:pPr>
        <w:tabs>
          <w:tab w:val="left" w:pos="540"/>
        </w:tabs>
        <w:spacing w:after="0" w:line="240" w:lineRule="auto"/>
        <w:ind w:left="540" w:hanging="540"/>
        <w:rPr>
          <w:rFonts w:ascii="Arial" w:hAnsi="Arial" w:cs="Arial"/>
        </w:rPr>
      </w:pPr>
      <w:r w:rsidRPr="005F3A15">
        <w:rPr>
          <w:rFonts w:ascii="Arial" w:hAnsi="Arial" w:cs="Arial"/>
        </w:rPr>
        <w:tab/>
        <w:t xml:space="preserve">Respondents may deliver their responses either by hand or through U.S. Mail or other available courier services to the address shown above. </w:t>
      </w:r>
      <w:r w:rsidRPr="005F3A15">
        <w:rPr>
          <w:rFonts w:ascii="Arial" w:hAnsi="Arial" w:cs="Arial"/>
          <w:b/>
        </w:rPr>
        <w:t xml:space="preserve"> Include the RFP name and number on the outside of each package and/or correspondence related to this RFP.  </w:t>
      </w:r>
      <w:r w:rsidRPr="005F3A15">
        <w:rPr>
          <w:rFonts w:ascii="Arial" w:hAnsi="Arial" w:cs="Arial"/>
          <w:u w:val="single"/>
        </w:rPr>
        <w:t xml:space="preserve">No call-in, emailed, or faxed Proposals will be accepted. </w:t>
      </w:r>
      <w:r w:rsidRPr="005F3A15">
        <w:rPr>
          <w:rFonts w:ascii="Arial" w:hAnsi="Arial" w:cs="Arial"/>
        </w:rPr>
        <w:t xml:space="preserve"> The Respondent remains solely responsible for insuring that its Proposal is received at the time, date, and location specified.  UA assumes no responsibility for any proposal not so received, regardless of whether the delay is caused by the U.S. Postal Service, University Postal Delivery System, or some other act or circumstance.  Proposals received after the time specified in this RFP will not be considered.  </w:t>
      </w:r>
      <w:r w:rsidRPr="005F3A15">
        <w:rPr>
          <w:rFonts w:ascii="Arial" w:hAnsi="Arial" w:cs="Arial"/>
          <w:b/>
        </w:rPr>
        <w:t>All Proposals received after the specified time will be returned unopened</w:t>
      </w:r>
      <w:r w:rsidRPr="005F3A15">
        <w:rPr>
          <w:rFonts w:ascii="Arial" w:hAnsi="Arial" w:cs="Arial"/>
        </w:rPr>
        <w:t>.</w:t>
      </w:r>
    </w:p>
    <w:p w14:paraId="42DFD1ED" w14:textId="77777777" w:rsidR="00331384" w:rsidRPr="005F3A15" w:rsidRDefault="00331384" w:rsidP="00F6113E">
      <w:pPr>
        <w:tabs>
          <w:tab w:val="left" w:pos="540"/>
        </w:tabs>
        <w:spacing w:after="0" w:line="240" w:lineRule="auto"/>
        <w:jc w:val="both"/>
        <w:rPr>
          <w:rFonts w:ascii="Arial" w:hAnsi="Arial" w:cs="Arial"/>
        </w:rPr>
      </w:pPr>
    </w:p>
    <w:p w14:paraId="1F854A44" w14:textId="3138ABE3" w:rsidR="00295BF2" w:rsidRPr="005F3A15" w:rsidRDefault="00712CC5" w:rsidP="00D64B75">
      <w:pPr>
        <w:tabs>
          <w:tab w:val="left" w:pos="540"/>
        </w:tabs>
        <w:spacing w:after="0" w:line="240" w:lineRule="auto"/>
        <w:ind w:left="540" w:hanging="540"/>
        <w:jc w:val="both"/>
        <w:rPr>
          <w:rFonts w:ascii="Arial" w:eastAsia="MS Mincho" w:hAnsi="Arial" w:cs="Arial"/>
          <w:color w:val="000000"/>
        </w:rPr>
      </w:pPr>
      <w:r w:rsidRPr="005F3A15">
        <w:rPr>
          <w:rFonts w:ascii="Arial" w:eastAsia="Times New Roman" w:hAnsi="Arial" w:cs="Arial"/>
          <w:b/>
          <w:noProof/>
        </w:rPr>
        <w:t>9</w:t>
      </w:r>
      <w:r w:rsidR="00295BF2" w:rsidRPr="005F3A15">
        <w:rPr>
          <w:rFonts w:ascii="Arial" w:eastAsia="Times New Roman" w:hAnsi="Arial" w:cs="Arial"/>
          <w:b/>
          <w:noProof/>
        </w:rPr>
        <w:t>.5</w:t>
      </w:r>
      <w:r w:rsidR="00295BF2" w:rsidRPr="005F3A15">
        <w:rPr>
          <w:rFonts w:ascii="Arial" w:eastAsia="Times New Roman" w:hAnsi="Arial" w:cs="Arial"/>
          <w:b/>
          <w:noProof/>
        </w:rPr>
        <w:tab/>
      </w:r>
      <w:bookmarkStart w:id="10" w:name="_Toc182981453"/>
      <w:r w:rsidR="00C31327" w:rsidRPr="005F3A15">
        <w:rPr>
          <w:rFonts w:ascii="Arial" w:hAnsi="Arial" w:cs="Arial"/>
          <w:u w:val="single"/>
        </w:rPr>
        <w:t>For a Proposal to be considered, an official authorized to bind the Respondent to a resultant Contract must include signature in the blank provided on the RFP cover sheet</w:t>
      </w:r>
      <w:r w:rsidR="00C31327" w:rsidRPr="005F3A15">
        <w:rPr>
          <w:rFonts w:ascii="Arial" w:hAnsi="Arial" w:cs="Arial"/>
        </w:rPr>
        <w:t>.</w:t>
      </w:r>
      <w:bookmarkEnd w:id="10"/>
      <w:r w:rsidR="00C31327" w:rsidRPr="005F3A15">
        <w:rPr>
          <w:rFonts w:ascii="Arial" w:hAnsi="Arial" w:cs="Arial"/>
        </w:rPr>
        <w:t xml:space="preserve"> </w:t>
      </w:r>
      <w:r w:rsidR="00C31327" w:rsidRPr="005F3A15">
        <w:rPr>
          <w:rFonts w:ascii="Arial" w:eastAsia="MS Mincho" w:hAnsi="Arial" w:cs="Arial"/>
          <w:color w:val="000000"/>
          <w:u w:val="single"/>
        </w:rPr>
        <w:t>Failure to sign the Proposal as required will eliminate it from consideration</w:t>
      </w:r>
      <w:r w:rsidR="00C31327" w:rsidRPr="005F3A15">
        <w:rPr>
          <w:rFonts w:ascii="Arial" w:eastAsia="MS Mincho" w:hAnsi="Arial" w:cs="Arial"/>
          <w:color w:val="000000"/>
        </w:rPr>
        <w:t>.</w:t>
      </w:r>
    </w:p>
    <w:p w14:paraId="577ECC06" w14:textId="77777777" w:rsidR="00E82B87" w:rsidRPr="005F3A15" w:rsidRDefault="00E82B87" w:rsidP="00F6113E">
      <w:pPr>
        <w:tabs>
          <w:tab w:val="left" w:pos="540"/>
        </w:tabs>
        <w:spacing w:after="0" w:line="240" w:lineRule="auto"/>
        <w:jc w:val="both"/>
        <w:rPr>
          <w:rFonts w:ascii="Arial" w:eastAsia="MS Mincho" w:hAnsi="Arial" w:cs="Arial"/>
          <w:color w:val="000000"/>
        </w:rPr>
      </w:pPr>
    </w:p>
    <w:p w14:paraId="3665DA4C" w14:textId="460FEF32" w:rsidR="00511343" w:rsidRPr="005F3A15" w:rsidRDefault="00712CC5" w:rsidP="00520431">
      <w:pPr>
        <w:tabs>
          <w:tab w:val="left" w:pos="540"/>
        </w:tabs>
        <w:spacing w:after="0" w:line="240" w:lineRule="auto"/>
        <w:ind w:left="540" w:hanging="540"/>
        <w:rPr>
          <w:rFonts w:ascii="Arial" w:hAnsi="Arial" w:cs="Arial"/>
        </w:rPr>
      </w:pPr>
      <w:r w:rsidRPr="005F3A15">
        <w:rPr>
          <w:rFonts w:ascii="Arial" w:eastAsia="MS Mincho" w:hAnsi="Arial" w:cs="Arial"/>
          <w:b/>
          <w:color w:val="000000"/>
        </w:rPr>
        <w:t>9</w:t>
      </w:r>
      <w:r w:rsidR="00E82B87" w:rsidRPr="005F3A15">
        <w:rPr>
          <w:rFonts w:ascii="Arial" w:eastAsia="MS Mincho" w:hAnsi="Arial" w:cs="Arial"/>
          <w:b/>
          <w:color w:val="000000"/>
        </w:rPr>
        <w:t>.6</w:t>
      </w:r>
      <w:r w:rsidR="00E82B87" w:rsidRPr="005F3A15">
        <w:rPr>
          <w:rFonts w:ascii="Arial" w:eastAsia="MS Mincho" w:hAnsi="Arial" w:cs="Arial"/>
          <w:color w:val="000000"/>
        </w:rPr>
        <w:tab/>
      </w:r>
      <w:r w:rsidR="00C31327" w:rsidRPr="005F3A15">
        <w:rPr>
          <w:rFonts w:ascii="Arial" w:hAnsi="Arial" w:cs="Arial"/>
        </w:rPr>
        <w:t>All official documents, including Proposals and any responses to this RFP, and correspondence shall be included as part of any resultant Contract.</w:t>
      </w:r>
    </w:p>
    <w:p w14:paraId="7C746076" w14:textId="77777777" w:rsidR="00CF0180" w:rsidRPr="005F3A15" w:rsidRDefault="00CF0180" w:rsidP="00F6113E">
      <w:pPr>
        <w:tabs>
          <w:tab w:val="left" w:pos="540"/>
        </w:tabs>
        <w:spacing w:after="0" w:line="240" w:lineRule="auto"/>
        <w:jc w:val="both"/>
        <w:rPr>
          <w:rFonts w:ascii="Arial" w:hAnsi="Arial" w:cs="Arial"/>
        </w:rPr>
      </w:pPr>
    </w:p>
    <w:p w14:paraId="01B4C0D0" w14:textId="77777777" w:rsidR="00893FB8" w:rsidRPr="005F3A15" w:rsidRDefault="00893FB8" w:rsidP="00893FB8">
      <w:pPr>
        <w:tabs>
          <w:tab w:val="left" w:pos="540"/>
        </w:tabs>
        <w:spacing w:after="0" w:line="240" w:lineRule="auto"/>
        <w:ind w:left="540" w:hanging="540"/>
        <w:jc w:val="both"/>
        <w:rPr>
          <w:rFonts w:ascii="Arial" w:hAnsi="Arial" w:cs="Arial"/>
        </w:rPr>
      </w:pPr>
      <w:r w:rsidRPr="005F3A15">
        <w:rPr>
          <w:rFonts w:ascii="Arial" w:hAnsi="Arial" w:cs="Arial"/>
          <w:b/>
        </w:rPr>
        <w:t>9.7</w:t>
      </w:r>
      <w:r w:rsidRPr="005F3A15">
        <w:rPr>
          <w:rFonts w:ascii="Arial" w:hAnsi="Arial" w:cs="Arial"/>
          <w:b/>
        </w:rPr>
        <w:tab/>
      </w:r>
      <w:bookmarkStart w:id="11" w:name="_Toc182981456"/>
      <w:r w:rsidRPr="005F3A15">
        <w:rPr>
          <w:rFonts w:ascii="Arial" w:hAnsi="Arial" w:cs="Arial"/>
        </w:rPr>
        <w:t>The UA Purchasing Official reserves the right to award a Contract or reject a Proposal for any or all line items of a bid received as a result of this RFP, if it is in the best interest of UA to do so.  Bid Proposals may be rejected for one or more reasons not limited to the following:</w:t>
      </w:r>
      <w:bookmarkEnd w:id="11"/>
    </w:p>
    <w:p w14:paraId="0E55A230" w14:textId="77777777" w:rsidR="00893FB8" w:rsidRPr="005F3A15" w:rsidRDefault="00893FB8" w:rsidP="00893FB8">
      <w:pPr>
        <w:tabs>
          <w:tab w:val="left" w:pos="540"/>
        </w:tabs>
        <w:spacing w:after="0" w:line="240" w:lineRule="auto"/>
        <w:ind w:left="540" w:hanging="540"/>
        <w:jc w:val="both"/>
        <w:rPr>
          <w:rFonts w:ascii="Arial" w:hAnsi="Arial" w:cs="Arial"/>
        </w:rPr>
      </w:pPr>
    </w:p>
    <w:p w14:paraId="063BCEE1" w14:textId="77777777" w:rsidR="00893FB8" w:rsidRPr="005F3A15" w:rsidRDefault="00893FB8" w:rsidP="00893FB8">
      <w:pPr>
        <w:pStyle w:val="MyNormal"/>
        <w:numPr>
          <w:ilvl w:val="4"/>
          <w:numId w:val="4"/>
        </w:numPr>
        <w:tabs>
          <w:tab w:val="clear" w:pos="1260"/>
          <w:tab w:val="clear" w:pos="2160"/>
          <w:tab w:val="clear" w:pos="2880"/>
          <w:tab w:val="left" w:pos="900"/>
          <w:tab w:val="left" w:pos="990"/>
        </w:tabs>
        <w:ind w:left="1260" w:hanging="270"/>
        <w:rPr>
          <w:rFonts w:cs="Arial"/>
        </w:rPr>
      </w:pPr>
      <w:r w:rsidRPr="005F3A15">
        <w:rPr>
          <w:rFonts w:cs="Arial"/>
        </w:rPr>
        <w:t>Failure of the Respondent to submit the bid Proposal(s) and bid Proposal copies as required in this RFP on or before the deadline established by UA.</w:t>
      </w:r>
    </w:p>
    <w:p w14:paraId="3F7C4423" w14:textId="77777777" w:rsidR="00893FB8" w:rsidRPr="005F3A15" w:rsidRDefault="00893FB8" w:rsidP="00893FB8">
      <w:pPr>
        <w:pStyle w:val="MyNormal"/>
        <w:numPr>
          <w:ilvl w:val="4"/>
          <w:numId w:val="4"/>
        </w:numPr>
        <w:tabs>
          <w:tab w:val="clear" w:pos="2880"/>
        </w:tabs>
        <w:ind w:left="1260" w:hanging="270"/>
        <w:rPr>
          <w:rFonts w:cs="Arial"/>
        </w:rPr>
      </w:pPr>
      <w:r w:rsidRPr="005F3A15">
        <w:rPr>
          <w:rFonts w:cs="Arial"/>
        </w:rPr>
        <w:t>Failure of the Respondent to respond to a requirement for oral/written clarification, presentation, or demonstration in the Proposal.</w:t>
      </w:r>
    </w:p>
    <w:p w14:paraId="1D4EC79C" w14:textId="77777777" w:rsidR="00893FB8" w:rsidRPr="005F3A15" w:rsidRDefault="00893FB8" w:rsidP="00893FB8">
      <w:pPr>
        <w:pStyle w:val="MyNormal"/>
        <w:numPr>
          <w:ilvl w:val="4"/>
          <w:numId w:val="4"/>
        </w:numPr>
        <w:tabs>
          <w:tab w:val="clear" w:pos="2880"/>
          <w:tab w:val="left" w:pos="2520"/>
        </w:tabs>
        <w:ind w:hanging="1530"/>
        <w:rPr>
          <w:rFonts w:cs="Arial"/>
        </w:rPr>
      </w:pPr>
      <w:r w:rsidRPr="005F3A15">
        <w:rPr>
          <w:rFonts w:cs="Arial"/>
        </w:rPr>
        <w:t>Failure to provide the bid security or performance security if required.</w:t>
      </w:r>
    </w:p>
    <w:p w14:paraId="724C7DCA" w14:textId="77777777" w:rsidR="00893FB8" w:rsidRPr="005F3A15" w:rsidRDefault="00893FB8" w:rsidP="00893FB8">
      <w:pPr>
        <w:pStyle w:val="MyNormal"/>
        <w:numPr>
          <w:ilvl w:val="4"/>
          <w:numId w:val="4"/>
        </w:numPr>
        <w:tabs>
          <w:tab w:val="clear" w:pos="2880"/>
          <w:tab w:val="left" w:pos="2520"/>
        </w:tabs>
        <w:ind w:hanging="1530"/>
        <w:rPr>
          <w:rFonts w:cs="Arial"/>
        </w:rPr>
      </w:pPr>
      <w:r w:rsidRPr="005F3A15">
        <w:rPr>
          <w:rFonts w:cs="Arial"/>
        </w:rPr>
        <w:t>Failure to supply Respondent references if required.</w:t>
      </w:r>
    </w:p>
    <w:p w14:paraId="7B82B194" w14:textId="77777777" w:rsidR="00893FB8" w:rsidRPr="005F3A15" w:rsidRDefault="00893FB8" w:rsidP="00893FB8">
      <w:pPr>
        <w:pStyle w:val="MyNormal"/>
        <w:numPr>
          <w:ilvl w:val="4"/>
          <w:numId w:val="4"/>
        </w:numPr>
        <w:tabs>
          <w:tab w:val="clear" w:pos="2880"/>
          <w:tab w:val="left" w:pos="2520"/>
        </w:tabs>
        <w:ind w:hanging="1530"/>
        <w:rPr>
          <w:rFonts w:cs="Arial"/>
        </w:rPr>
      </w:pPr>
      <w:r w:rsidRPr="005F3A15">
        <w:rPr>
          <w:rFonts w:cs="Arial"/>
        </w:rPr>
        <w:t>Failure to sign an Official Bid Proposal Document.</w:t>
      </w:r>
    </w:p>
    <w:p w14:paraId="5FE37D10" w14:textId="77777777" w:rsidR="00893FB8" w:rsidRPr="005F3A15" w:rsidRDefault="00893FB8" w:rsidP="00893FB8">
      <w:pPr>
        <w:pStyle w:val="MyNormal"/>
        <w:numPr>
          <w:ilvl w:val="4"/>
          <w:numId w:val="4"/>
        </w:numPr>
        <w:tabs>
          <w:tab w:val="clear" w:pos="2880"/>
          <w:tab w:val="left" w:pos="2520"/>
        </w:tabs>
        <w:ind w:hanging="1530"/>
        <w:rPr>
          <w:rFonts w:cs="Arial"/>
        </w:rPr>
      </w:pPr>
      <w:r w:rsidRPr="005F3A15">
        <w:rPr>
          <w:rFonts w:cs="Arial"/>
        </w:rPr>
        <w:t>Failure to complete the Official Bid Price Sheet.</w:t>
      </w:r>
    </w:p>
    <w:p w14:paraId="3541CA38" w14:textId="77777777" w:rsidR="00893FB8" w:rsidRPr="005F3A15" w:rsidRDefault="00893FB8" w:rsidP="00893FB8">
      <w:pPr>
        <w:pStyle w:val="MyNormal"/>
        <w:numPr>
          <w:ilvl w:val="4"/>
          <w:numId w:val="4"/>
        </w:numPr>
        <w:tabs>
          <w:tab w:val="clear" w:pos="2880"/>
        </w:tabs>
        <w:ind w:left="1260" w:hanging="270"/>
        <w:rPr>
          <w:rFonts w:cs="Arial"/>
        </w:rPr>
      </w:pPr>
      <w:r w:rsidRPr="005F3A15">
        <w:rPr>
          <w:rFonts w:cs="Arial"/>
        </w:rPr>
        <w:t>Any wording by the Respondent in their Proposal or any response to this RFP, or in subsequent correspondence, which conflicts with or takes exception to a bid requirement in this RFP.</w:t>
      </w:r>
    </w:p>
    <w:p w14:paraId="37F7A667" w14:textId="77777777" w:rsidR="00893FB8" w:rsidRPr="005F3A15" w:rsidRDefault="00893FB8" w:rsidP="00893FB8">
      <w:pPr>
        <w:pStyle w:val="MyNormal"/>
        <w:tabs>
          <w:tab w:val="clear" w:pos="2880"/>
        </w:tabs>
        <w:ind w:left="1260"/>
        <w:rPr>
          <w:rFonts w:cs="Arial"/>
        </w:rPr>
      </w:pPr>
    </w:p>
    <w:p w14:paraId="5CCD487E" w14:textId="32B79203" w:rsidR="009D0FC4" w:rsidRPr="005F3A15" w:rsidRDefault="00893FB8" w:rsidP="00893FB8">
      <w:pPr>
        <w:tabs>
          <w:tab w:val="left" w:pos="540"/>
        </w:tabs>
        <w:spacing w:after="0" w:line="240" w:lineRule="auto"/>
        <w:ind w:left="540" w:hanging="540"/>
        <w:jc w:val="both"/>
        <w:rPr>
          <w:rFonts w:ascii="Arial" w:hAnsi="Arial" w:cs="Arial"/>
        </w:rPr>
      </w:pPr>
      <w:r w:rsidRPr="005F3A15">
        <w:rPr>
          <w:rFonts w:ascii="Arial" w:eastAsia="Times New Roman" w:hAnsi="Arial" w:cs="Arial"/>
          <w:b/>
          <w:noProof/>
        </w:rPr>
        <w:t>9.8</w:t>
      </w:r>
      <w:r w:rsidRPr="005F3A15">
        <w:rPr>
          <w:rFonts w:ascii="Arial" w:eastAsia="Times New Roman" w:hAnsi="Arial" w:cs="Arial"/>
          <w:b/>
          <w:noProof/>
        </w:rPr>
        <w:tab/>
      </w:r>
      <w:r w:rsidRPr="005F3A15">
        <w:rPr>
          <w:rFonts w:ascii="Arial" w:hAnsi="Arial" w:cs="Arial"/>
        </w:rPr>
        <w:t>If the Respondent submits standard terms and conditions with the bid, and if any section of those terms is in conflict with the laws of the State of Arkansas, the State laws shall govern.  Standard terms and conditions submitted may need to be altered to adequately reflect all the conditions of this RFP, the Respondent’s Proposals and Arkansas State law.</w:t>
      </w:r>
    </w:p>
    <w:p w14:paraId="4A62E38A" w14:textId="77777777" w:rsidR="00E61030" w:rsidRPr="005F3A15" w:rsidRDefault="00E61030" w:rsidP="00F6113E">
      <w:pPr>
        <w:tabs>
          <w:tab w:val="left" w:pos="540"/>
        </w:tabs>
        <w:spacing w:after="0" w:line="240" w:lineRule="auto"/>
        <w:jc w:val="both"/>
        <w:rPr>
          <w:rFonts w:ascii="Arial" w:eastAsia="Times New Roman" w:hAnsi="Arial" w:cs="Arial"/>
          <w:b/>
          <w:noProof/>
        </w:rPr>
      </w:pPr>
    </w:p>
    <w:p w14:paraId="07338763" w14:textId="77777777" w:rsidR="007910F5" w:rsidRPr="005F3A15" w:rsidRDefault="007910F5" w:rsidP="007910F5">
      <w:pPr>
        <w:tabs>
          <w:tab w:val="left" w:pos="540"/>
        </w:tabs>
        <w:spacing w:after="0" w:line="240" w:lineRule="auto"/>
        <w:jc w:val="both"/>
        <w:rPr>
          <w:rFonts w:ascii="Arial" w:eastAsia="Times New Roman" w:hAnsi="Arial" w:cs="Arial"/>
          <w:b/>
          <w:noProof/>
          <w:sz w:val="24"/>
          <w:szCs w:val="24"/>
        </w:rPr>
      </w:pPr>
      <w:bookmarkStart w:id="12" w:name="_Toc251665761"/>
      <w:r w:rsidRPr="005F3A15">
        <w:rPr>
          <w:rFonts w:ascii="Arial" w:eastAsia="Times New Roman" w:hAnsi="Arial" w:cs="Arial"/>
          <w:b/>
          <w:noProof/>
          <w:sz w:val="24"/>
          <w:szCs w:val="24"/>
        </w:rPr>
        <w:t>10.</w:t>
      </w:r>
      <w:r w:rsidRPr="005F3A15">
        <w:rPr>
          <w:rFonts w:ascii="Arial" w:eastAsia="Times New Roman" w:hAnsi="Arial" w:cs="Arial"/>
          <w:b/>
          <w:noProof/>
          <w:sz w:val="24"/>
          <w:szCs w:val="24"/>
        </w:rPr>
        <w:tab/>
        <w:t>INDEMNIFICATION AND INSURANCE</w:t>
      </w:r>
    </w:p>
    <w:p w14:paraId="5EDD9783" w14:textId="77777777" w:rsidR="007910F5" w:rsidRPr="005F3A15" w:rsidRDefault="007910F5" w:rsidP="007910F5">
      <w:pPr>
        <w:shd w:val="clear" w:color="auto" w:fill="FFFFFF"/>
        <w:ind w:left="540"/>
        <w:jc w:val="both"/>
        <w:rPr>
          <w:rFonts w:ascii="Arial" w:hAnsi="Arial" w:cs="Arial"/>
          <w:color w:val="000000"/>
          <w:spacing w:val="-1"/>
        </w:rPr>
      </w:pPr>
      <w:r w:rsidRPr="005F3A15">
        <w:rPr>
          <w:rFonts w:ascii="Arial" w:hAnsi="Arial" w:cs="Arial"/>
        </w:rPr>
        <w:t xml:space="preserve">The successful Respondent or Contractor </w:t>
      </w:r>
      <w:r w:rsidRPr="005F3A15">
        <w:rPr>
          <w:rFonts w:ascii="Arial" w:hAnsi="Arial" w:cs="Arial"/>
          <w:color w:val="000000"/>
        </w:rPr>
        <w:t xml:space="preserve">shall indemnify, defend, and hold harmless </w:t>
      </w:r>
      <w:r w:rsidRPr="005F3A15">
        <w:rPr>
          <w:rFonts w:ascii="Arial" w:hAnsi="Arial" w:cs="Arial"/>
          <w:color w:val="000000"/>
          <w:spacing w:val="-2"/>
        </w:rPr>
        <w:t xml:space="preserve">University, its trustees, officers, directors, employees, </w:t>
      </w:r>
      <w:r w:rsidRPr="005F3A15">
        <w:rPr>
          <w:rFonts w:ascii="Arial" w:hAnsi="Arial" w:cs="Arial"/>
          <w:color w:val="000000"/>
        </w:rPr>
        <w:t xml:space="preserve">agents and volunteers from and against any and all losses, costs, expenses, damages, and liabilities resulting from or relating to: (a) any breach by </w:t>
      </w:r>
      <w:r w:rsidRPr="005F3A15">
        <w:rPr>
          <w:rFonts w:ascii="Arial" w:hAnsi="Arial" w:cs="Arial"/>
        </w:rPr>
        <w:t>Contractor</w:t>
      </w:r>
      <w:r w:rsidRPr="005F3A15">
        <w:rPr>
          <w:rFonts w:ascii="Arial" w:hAnsi="Arial" w:cs="Arial"/>
          <w:color w:val="000000"/>
        </w:rPr>
        <w:t xml:space="preserve"> or </w:t>
      </w:r>
      <w:r w:rsidRPr="005F3A15">
        <w:rPr>
          <w:rFonts w:ascii="Arial" w:hAnsi="Arial" w:cs="Arial"/>
        </w:rPr>
        <w:t>Contractor’s</w:t>
      </w:r>
      <w:r w:rsidRPr="005F3A15">
        <w:rPr>
          <w:rFonts w:ascii="Arial" w:hAnsi="Arial" w:cs="Arial"/>
          <w:color w:val="000000"/>
        </w:rPr>
        <w:t xml:space="preserve"> members, </w:t>
      </w:r>
      <w:r w:rsidRPr="005F3A15">
        <w:rPr>
          <w:rFonts w:ascii="Arial" w:hAnsi="Arial" w:cs="Arial"/>
          <w:color w:val="000000"/>
          <w:spacing w:val="-1"/>
        </w:rPr>
        <w:t xml:space="preserve">officers, employees, subcontractors, vendors, and agents of any representation, warranty, or </w:t>
      </w:r>
      <w:r w:rsidRPr="005F3A15">
        <w:rPr>
          <w:rFonts w:ascii="Arial" w:hAnsi="Arial" w:cs="Arial"/>
          <w:color w:val="000000"/>
        </w:rPr>
        <w:lastRenderedPageBreak/>
        <w:t xml:space="preserve">other provision of this RFP, any resulting Contract or any document delivered by </w:t>
      </w:r>
      <w:r w:rsidRPr="005F3A15">
        <w:rPr>
          <w:rFonts w:ascii="Arial" w:hAnsi="Arial" w:cs="Arial"/>
        </w:rPr>
        <w:t>Contractor</w:t>
      </w:r>
      <w:r w:rsidRPr="005F3A15">
        <w:rPr>
          <w:rFonts w:ascii="Arial" w:hAnsi="Arial" w:cs="Arial"/>
          <w:color w:val="000000"/>
        </w:rPr>
        <w:t xml:space="preserve"> in connection with the products and services contemplated by this RFP; (b) </w:t>
      </w:r>
      <w:r w:rsidRPr="005F3A15">
        <w:rPr>
          <w:rFonts w:ascii="Arial" w:hAnsi="Arial" w:cs="Arial"/>
          <w:color w:val="000000"/>
          <w:spacing w:val="-6"/>
        </w:rPr>
        <w:t xml:space="preserve">any damage to property or bodily injury, including, but not limited to illness, paralyzation,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5F3A15">
        <w:rPr>
          <w:rFonts w:ascii="Arial" w:hAnsi="Arial" w:cs="Arial"/>
          <w:color w:val="000000"/>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5F3A15">
        <w:rPr>
          <w:rFonts w:ascii="Arial" w:hAnsi="Arial" w:cs="Arial"/>
        </w:rPr>
        <w:t>Contractor</w:t>
      </w:r>
      <w:r w:rsidRPr="005F3A15">
        <w:rPr>
          <w:rFonts w:ascii="Arial" w:hAnsi="Arial" w:cs="Arial"/>
          <w:color w:val="000000"/>
        </w:rPr>
        <w:t xml:space="preserve"> or any of its officers, agents, </w:t>
      </w:r>
      <w:r w:rsidRPr="005F3A15">
        <w:rPr>
          <w:rFonts w:ascii="Arial" w:hAnsi="Arial" w:cs="Arial"/>
          <w:color w:val="000000"/>
          <w:spacing w:val="-1"/>
        </w:rPr>
        <w:t xml:space="preserve">employees, invitees, or subcontractor’s employees and </w:t>
      </w:r>
      <w:r w:rsidRPr="005F3A15">
        <w:rPr>
          <w:rFonts w:ascii="Arial" w:hAnsi="Arial" w:cs="Arial"/>
          <w:color w:val="000000"/>
        </w:rPr>
        <w:t xml:space="preserve">invitees; and (e) any violation by </w:t>
      </w:r>
      <w:r w:rsidRPr="005F3A15">
        <w:rPr>
          <w:rFonts w:ascii="Arial" w:hAnsi="Arial" w:cs="Arial"/>
        </w:rPr>
        <w:t>Contractor</w:t>
      </w:r>
      <w:r w:rsidRPr="005F3A15">
        <w:rPr>
          <w:rFonts w:ascii="Arial" w:hAnsi="Arial" w:cs="Arial"/>
          <w:color w:val="000000"/>
        </w:rPr>
        <w:t xml:space="preserve"> of any applicable NCAA rules or regulations or state, federal or local laws.</w:t>
      </w:r>
    </w:p>
    <w:p w14:paraId="760A5F6B" w14:textId="77777777" w:rsidR="007910F5" w:rsidRPr="005F3A15" w:rsidRDefault="007910F5" w:rsidP="007910F5">
      <w:pPr>
        <w:shd w:val="clear" w:color="auto" w:fill="FFFFFF"/>
        <w:ind w:left="540"/>
        <w:jc w:val="both"/>
        <w:rPr>
          <w:rFonts w:ascii="Arial" w:hAnsi="Arial" w:cs="Arial"/>
          <w:color w:val="000000"/>
        </w:rPr>
      </w:pPr>
      <w:r w:rsidRPr="005F3A15">
        <w:rPr>
          <w:rFonts w:ascii="Arial" w:hAnsi="Arial" w:cs="Arial"/>
          <w:color w:val="000000"/>
        </w:rPr>
        <w:t xml:space="preserve">The obligation to indemnify UA shall include, but shall </w:t>
      </w:r>
      <w:r w:rsidRPr="005F3A15">
        <w:rPr>
          <w:rFonts w:ascii="Arial" w:hAnsi="Arial" w:cs="Arial"/>
          <w:color w:val="000000"/>
          <w:spacing w:val="-1"/>
        </w:rPr>
        <w:t xml:space="preserve">not be limited to, the obligation to pay any and all losses, costs, expenses, </w:t>
      </w:r>
      <w:r w:rsidRPr="005F3A15">
        <w:rPr>
          <w:rFonts w:ascii="Arial" w:hAnsi="Arial" w:cs="Arial"/>
          <w:color w:val="000000"/>
        </w:rPr>
        <w:t xml:space="preserve">attorneys' fees, damages, and liabilities incurred, as well as any </w:t>
      </w:r>
      <w:r w:rsidRPr="005F3A15">
        <w:rPr>
          <w:rFonts w:ascii="Arial" w:hAnsi="Arial" w:cs="Arial"/>
          <w:color w:val="000000"/>
          <w:spacing w:val="-1"/>
        </w:rPr>
        <w:t xml:space="preserve">attorneys’ fees and court costs (including, but not limited to, any appellate </w:t>
      </w:r>
      <w:r w:rsidRPr="005F3A15">
        <w:rPr>
          <w:rFonts w:ascii="Arial" w:hAnsi="Arial" w:cs="Arial"/>
          <w:color w:val="000000"/>
        </w:rPr>
        <w:t xml:space="preserve">or appellate-related proceedings).  At no cost or expense to UA, UA’s in-house counsel may participate in any proceedings.  The </w:t>
      </w:r>
      <w:r w:rsidRPr="005F3A15">
        <w:rPr>
          <w:rFonts w:ascii="Arial" w:hAnsi="Arial" w:cs="Arial"/>
          <w:color w:val="000000"/>
          <w:spacing w:val="-1"/>
        </w:rPr>
        <w:t xml:space="preserve">indemnification obligations under this RFP or any resulting Contract shall survive the expiration </w:t>
      </w:r>
      <w:r w:rsidRPr="005F3A15">
        <w:rPr>
          <w:rFonts w:ascii="Arial" w:hAnsi="Arial" w:cs="Arial"/>
          <w:color w:val="000000"/>
        </w:rPr>
        <w:t>or termination of such RFP or resulting Contract.</w:t>
      </w:r>
    </w:p>
    <w:p w14:paraId="06FB7C1E" w14:textId="77777777" w:rsidR="007910F5" w:rsidRPr="005F3A15" w:rsidRDefault="007910F5" w:rsidP="007910F5">
      <w:pPr>
        <w:tabs>
          <w:tab w:val="left" w:pos="540"/>
        </w:tabs>
        <w:spacing w:after="0" w:line="240" w:lineRule="auto"/>
        <w:ind w:left="540"/>
        <w:jc w:val="both"/>
        <w:rPr>
          <w:rFonts w:ascii="Arial" w:hAnsi="Arial" w:cs="Arial"/>
        </w:rPr>
      </w:pPr>
      <w:r w:rsidRPr="005F3A15">
        <w:rPr>
          <w:rFonts w:ascii="Arial" w:hAnsi="Arial" w:cs="Arial"/>
        </w:rPr>
        <w:t xml:space="preserve">The successful Respondent or Contractor shall purchase and maintain at Contractor’s expense, the following </w:t>
      </w:r>
      <w:r w:rsidRPr="005F3A15">
        <w:rPr>
          <w:rFonts w:ascii="Arial" w:hAnsi="Arial" w:cs="Arial"/>
          <w:u w:val="single"/>
        </w:rPr>
        <w:t>minimum</w:t>
      </w:r>
      <w:r w:rsidRPr="005F3A15">
        <w:rPr>
          <w:rFonts w:ascii="Arial" w:hAnsi="Arial" w:cs="Arial"/>
        </w:rPr>
        <w:t xml:space="preserve"> insurance coverage for the period of any Contract.  Certificates evidencing the effective dates and amounts of such insurance must be provided to UA:</w:t>
      </w:r>
    </w:p>
    <w:p w14:paraId="78D54244" w14:textId="77777777" w:rsidR="007910F5" w:rsidRPr="005F3A15" w:rsidRDefault="007910F5" w:rsidP="007910F5">
      <w:pPr>
        <w:tabs>
          <w:tab w:val="left" w:pos="540"/>
        </w:tabs>
        <w:spacing w:after="0" w:line="240" w:lineRule="auto"/>
        <w:jc w:val="both"/>
        <w:rPr>
          <w:rFonts w:ascii="Arial" w:eastAsia="Times New Roman" w:hAnsi="Arial" w:cs="Arial"/>
          <w:b/>
          <w:noProof/>
        </w:rPr>
      </w:pPr>
    </w:p>
    <w:p w14:paraId="285C33D3" w14:textId="77777777" w:rsidR="007910F5" w:rsidRPr="005F3A15" w:rsidRDefault="007910F5" w:rsidP="007910F5">
      <w:pPr>
        <w:pStyle w:val="ListParagraph"/>
        <w:numPr>
          <w:ilvl w:val="0"/>
          <w:numId w:val="11"/>
        </w:numPr>
        <w:tabs>
          <w:tab w:val="left" w:pos="540"/>
        </w:tabs>
        <w:jc w:val="both"/>
        <w:rPr>
          <w:rFonts w:ascii="Arial" w:hAnsi="Arial" w:cs="Arial"/>
          <w:b/>
          <w:noProof/>
          <w:sz w:val="22"/>
          <w:szCs w:val="22"/>
        </w:rPr>
      </w:pPr>
      <w:r w:rsidRPr="005F3A15">
        <w:rPr>
          <w:rFonts w:ascii="Arial" w:hAnsi="Arial" w:cs="Arial"/>
          <w:sz w:val="22"/>
          <w:szCs w:val="22"/>
          <w:u w:val="single"/>
        </w:rPr>
        <w:t>Workers Compensation</w:t>
      </w:r>
      <w:r w:rsidRPr="005F3A15">
        <w:rPr>
          <w:rFonts w:ascii="Arial" w:hAnsi="Arial" w:cs="Arial"/>
          <w:sz w:val="22"/>
          <w:szCs w:val="22"/>
        </w:rPr>
        <w:t>: As required by the State of Arkansas.</w:t>
      </w:r>
    </w:p>
    <w:p w14:paraId="743CE8B6" w14:textId="77777777" w:rsidR="007910F5" w:rsidRPr="005F3A15" w:rsidRDefault="007910F5" w:rsidP="007910F5">
      <w:pPr>
        <w:pStyle w:val="ListParagraph"/>
        <w:numPr>
          <w:ilvl w:val="0"/>
          <w:numId w:val="11"/>
        </w:numPr>
        <w:tabs>
          <w:tab w:val="left" w:pos="540"/>
        </w:tabs>
        <w:jc w:val="both"/>
        <w:rPr>
          <w:rFonts w:ascii="Arial" w:hAnsi="Arial" w:cs="Arial"/>
          <w:b/>
          <w:noProof/>
          <w:sz w:val="22"/>
          <w:szCs w:val="22"/>
        </w:rPr>
      </w:pPr>
      <w:r w:rsidRPr="005F3A15">
        <w:rPr>
          <w:rFonts w:ascii="Arial" w:hAnsi="Arial" w:cs="Arial"/>
          <w:sz w:val="22"/>
          <w:szCs w:val="22"/>
          <w:u w:val="single"/>
        </w:rPr>
        <w:t>Comprehensive General Liability</w:t>
      </w:r>
      <w:r w:rsidRPr="005F3A15">
        <w:rPr>
          <w:rFonts w:ascii="Arial" w:hAnsi="Arial" w:cs="Arial"/>
          <w:sz w:val="22"/>
          <w:szCs w:val="22"/>
        </w:rPr>
        <w:t>, with no less than $1,000,000 each occurrence/$2,000,000 aggregate for bodily injury, products liability, contractual liability, and property damage liability.</w:t>
      </w:r>
    </w:p>
    <w:p w14:paraId="5FB87DC2" w14:textId="77777777" w:rsidR="007910F5" w:rsidRPr="005F3A15" w:rsidRDefault="007910F5" w:rsidP="007910F5">
      <w:pPr>
        <w:pStyle w:val="ListParagraph"/>
        <w:numPr>
          <w:ilvl w:val="0"/>
          <w:numId w:val="11"/>
        </w:numPr>
        <w:tabs>
          <w:tab w:val="left" w:pos="540"/>
        </w:tabs>
        <w:jc w:val="both"/>
        <w:rPr>
          <w:rFonts w:ascii="Arial" w:hAnsi="Arial" w:cs="Arial"/>
          <w:b/>
          <w:noProof/>
          <w:sz w:val="22"/>
          <w:szCs w:val="22"/>
        </w:rPr>
      </w:pPr>
      <w:r w:rsidRPr="005F3A15">
        <w:rPr>
          <w:rFonts w:ascii="Arial" w:hAnsi="Arial" w:cs="Arial"/>
          <w:sz w:val="22"/>
          <w:szCs w:val="22"/>
          <w:u w:val="single"/>
        </w:rPr>
        <w:t>Comprehensive Automobile Liability</w:t>
      </w:r>
      <w:r w:rsidRPr="005F3A15">
        <w:rPr>
          <w:rFonts w:ascii="Arial" w:hAnsi="Arial" w:cs="Arial"/>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3BD6E31" w14:textId="77777777" w:rsidR="007910F5" w:rsidRPr="005F3A15" w:rsidRDefault="007910F5" w:rsidP="007910F5">
      <w:pPr>
        <w:spacing w:after="0" w:line="240" w:lineRule="auto"/>
        <w:jc w:val="both"/>
        <w:rPr>
          <w:rFonts w:ascii="Arial" w:hAnsi="Arial" w:cs="Arial"/>
        </w:rPr>
      </w:pPr>
    </w:p>
    <w:p w14:paraId="55392B29" w14:textId="77777777" w:rsidR="007910F5" w:rsidRPr="005F3A15" w:rsidRDefault="007910F5" w:rsidP="007910F5">
      <w:pPr>
        <w:shd w:val="clear" w:color="auto" w:fill="FFFFFF"/>
        <w:ind w:left="720"/>
        <w:jc w:val="both"/>
        <w:rPr>
          <w:rFonts w:ascii="Arial" w:hAnsi="Arial" w:cs="Arial"/>
          <w:color w:val="000000"/>
          <w:spacing w:val="-2"/>
        </w:rPr>
      </w:pPr>
      <w:r w:rsidRPr="005F3A15">
        <w:rPr>
          <w:rFonts w:ascii="Arial" w:hAnsi="Arial" w:cs="Arial"/>
          <w:color w:val="000000"/>
        </w:rPr>
        <w:t>Any policy shall cover any vehicle being used in the management, operation, or delivery deriving from Contractor’s operations on UA’s campus.</w:t>
      </w:r>
      <w:r w:rsidRPr="005F3A15">
        <w:rPr>
          <w:rFonts w:ascii="Arial" w:hAnsi="Arial" w:cs="Arial"/>
          <w:color w:val="000000"/>
          <w:spacing w:val="-6"/>
        </w:rPr>
        <w:t xml:space="preserve">  Contractor shall also be responsible for payment of </w:t>
      </w:r>
      <w:r w:rsidRPr="005F3A15">
        <w:rPr>
          <w:rFonts w:ascii="Arial" w:hAnsi="Arial" w:cs="Arial"/>
        </w:rPr>
        <w:t xml:space="preserve">workers’ compensation insurance for all Contractor’s employees as required by the State of Arkansas.  </w:t>
      </w:r>
    </w:p>
    <w:p w14:paraId="0D39AA2D" w14:textId="77777777" w:rsidR="007910F5" w:rsidRPr="005F3A15" w:rsidRDefault="007910F5" w:rsidP="007910F5">
      <w:pPr>
        <w:shd w:val="clear" w:color="auto" w:fill="FFFFFF"/>
        <w:ind w:left="720"/>
        <w:jc w:val="both"/>
        <w:rPr>
          <w:rFonts w:ascii="Arial" w:hAnsi="Arial" w:cs="Arial"/>
        </w:rPr>
      </w:pPr>
      <w:r w:rsidRPr="005F3A15">
        <w:rPr>
          <w:rFonts w:ascii="Arial" w:hAnsi="Arial" w:cs="Arial"/>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5F3A15">
        <w:rPr>
          <w:rFonts w:ascii="Arial" w:hAnsi="Arial" w:cs="Arial"/>
          <w:color w:val="000000"/>
          <w:spacing w:val="-1"/>
        </w:rPr>
        <w:t>Any failure to comply with reporting provisions of the policies shall not affect coverage provided to UA, its trustees, officials, employees, agents or volunteers.</w:t>
      </w:r>
      <w:r w:rsidRPr="005F3A15">
        <w:rPr>
          <w:rFonts w:ascii="Arial" w:hAnsi="Arial" w:cs="Arial"/>
          <w:color w:val="000000"/>
          <w:spacing w:val="-2"/>
        </w:rPr>
        <w:t xml:space="preserve">  </w:t>
      </w:r>
      <w:r w:rsidRPr="005F3A15">
        <w:rPr>
          <w:rFonts w:ascii="Arial" w:hAnsi="Arial" w:cs="Arial"/>
        </w:rPr>
        <w:t>Proof of Insurance must be included in bid Proposal.</w:t>
      </w:r>
    </w:p>
    <w:p w14:paraId="0866DAFA" w14:textId="7842317F" w:rsidR="003C5AA7" w:rsidRPr="005F3A15" w:rsidRDefault="007910F5" w:rsidP="007910F5">
      <w:pPr>
        <w:spacing w:after="0" w:line="240" w:lineRule="auto"/>
        <w:ind w:left="720"/>
        <w:jc w:val="both"/>
        <w:rPr>
          <w:rFonts w:ascii="Arial" w:hAnsi="Arial" w:cs="Arial"/>
        </w:rPr>
      </w:pPr>
      <w:r w:rsidRPr="005F3A15">
        <w:rPr>
          <w:rFonts w:ascii="Arial" w:hAnsi="Arial" w:cs="Arial"/>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5F3A15" w:rsidRDefault="00B04CA8" w:rsidP="00F6113E">
      <w:pPr>
        <w:tabs>
          <w:tab w:val="left" w:pos="1440"/>
        </w:tabs>
        <w:spacing w:after="0" w:line="240" w:lineRule="auto"/>
        <w:ind w:left="1440"/>
        <w:jc w:val="both"/>
        <w:rPr>
          <w:rFonts w:ascii="Arial" w:hAnsi="Arial" w:cs="Arial"/>
        </w:rPr>
      </w:pPr>
    </w:p>
    <w:p w14:paraId="304CFECE" w14:textId="77777777" w:rsidR="00A33DE6" w:rsidRPr="005F3A15" w:rsidRDefault="00A33DE6" w:rsidP="00A33DE6">
      <w:pPr>
        <w:tabs>
          <w:tab w:val="left" w:pos="0"/>
          <w:tab w:val="left" w:pos="540"/>
        </w:tabs>
        <w:spacing w:after="0" w:line="240" w:lineRule="auto"/>
        <w:jc w:val="both"/>
        <w:rPr>
          <w:rFonts w:ascii="Arial" w:hAnsi="Arial" w:cs="Arial"/>
          <w:b/>
          <w:sz w:val="24"/>
          <w:szCs w:val="24"/>
        </w:rPr>
      </w:pPr>
      <w:r w:rsidRPr="005F3A15">
        <w:rPr>
          <w:rFonts w:ascii="Arial" w:hAnsi="Arial" w:cs="Arial"/>
          <w:b/>
          <w:sz w:val="24"/>
          <w:szCs w:val="24"/>
        </w:rPr>
        <w:t>11.</w:t>
      </w:r>
      <w:r w:rsidRPr="005F3A15">
        <w:rPr>
          <w:rFonts w:ascii="Arial" w:hAnsi="Arial" w:cs="Arial"/>
          <w:b/>
          <w:sz w:val="24"/>
          <w:szCs w:val="24"/>
        </w:rPr>
        <w:tab/>
        <w:t>CONTRACTOR OVERVIEW</w:t>
      </w:r>
    </w:p>
    <w:p w14:paraId="14D7FFE0" w14:textId="77777777" w:rsidR="00A33DE6" w:rsidRPr="005F3A15" w:rsidRDefault="00A33DE6" w:rsidP="00A33DE6">
      <w:pPr>
        <w:tabs>
          <w:tab w:val="left" w:pos="0"/>
          <w:tab w:val="left" w:pos="540"/>
        </w:tabs>
        <w:spacing w:after="0" w:line="240" w:lineRule="auto"/>
        <w:rPr>
          <w:rFonts w:ascii="Arial" w:hAnsi="Arial" w:cs="Arial"/>
        </w:rPr>
      </w:pPr>
      <w:r w:rsidRPr="005F3A15">
        <w:rPr>
          <w:rFonts w:ascii="Arial" w:hAnsi="Arial" w:cs="Arial"/>
          <w:b/>
          <w:sz w:val="24"/>
          <w:szCs w:val="24"/>
        </w:rPr>
        <w:tab/>
      </w:r>
      <w:r w:rsidRPr="005F3A15">
        <w:rPr>
          <w:rFonts w:ascii="Arial" w:hAnsi="Arial" w:cs="Arial"/>
        </w:rPr>
        <w:t>The Contractor shall provide a general overview of its business including the following information:</w:t>
      </w:r>
    </w:p>
    <w:p w14:paraId="3D800273" w14:textId="77777777" w:rsidR="00A33DE6"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t>Foundation date</w:t>
      </w:r>
    </w:p>
    <w:p w14:paraId="72EAD9F4" w14:textId="77777777" w:rsidR="00A33DE6"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t>Description of core activities</w:t>
      </w:r>
    </w:p>
    <w:p w14:paraId="36B86039" w14:textId="77777777" w:rsidR="00A33DE6"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t>Major company and distributor locations</w:t>
      </w:r>
    </w:p>
    <w:p w14:paraId="5A504AD7" w14:textId="77777777" w:rsidR="00A33DE6"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lastRenderedPageBreak/>
        <w:t>Total number of clients</w:t>
      </w:r>
    </w:p>
    <w:p w14:paraId="5553F5AB" w14:textId="77777777" w:rsidR="00A33DE6"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t>Total number of clients in higher education</w:t>
      </w:r>
    </w:p>
    <w:p w14:paraId="35E6E06C" w14:textId="73BA435D" w:rsidR="00E47DC0" w:rsidRPr="005F3A15" w:rsidRDefault="00A33DE6" w:rsidP="00A33DE6">
      <w:pPr>
        <w:pStyle w:val="ListParagraph"/>
        <w:numPr>
          <w:ilvl w:val="0"/>
          <w:numId w:val="12"/>
        </w:numPr>
        <w:tabs>
          <w:tab w:val="left" w:pos="0"/>
          <w:tab w:val="left" w:pos="540"/>
        </w:tabs>
        <w:jc w:val="both"/>
        <w:rPr>
          <w:rFonts w:ascii="Arial" w:hAnsi="Arial" w:cs="Arial"/>
          <w:sz w:val="22"/>
          <w:szCs w:val="22"/>
        </w:rPr>
      </w:pPr>
      <w:r w:rsidRPr="005F3A15">
        <w:rPr>
          <w:rFonts w:ascii="Arial" w:hAnsi="Arial" w:cs="Arial"/>
          <w:sz w:val="22"/>
          <w:szCs w:val="22"/>
        </w:rPr>
        <w:t>Current financial status and revenues – Overview only</w:t>
      </w:r>
    </w:p>
    <w:p w14:paraId="4BB743FD" w14:textId="77777777" w:rsidR="00A33DE6" w:rsidRPr="005F3A15" w:rsidRDefault="00A33DE6" w:rsidP="00A33DE6">
      <w:pPr>
        <w:pStyle w:val="ListParagraph"/>
        <w:tabs>
          <w:tab w:val="left" w:pos="0"/>
          <w:tab w:val="left" w:pos="540"/>
        </w:tabs>
        <w:ind w:left="1260"/>
        <w:jc w:val="both"/>
        <w:rPr>
          <w:rFonts w:ascii="Arial" w:hAnsi="Arial" w:cs="Arial"/>
          <w:sz w:val="22"/>
          <w:szCs w:val="22"/>
        </w:rPr>
      </w:pPr>
    </w:p>
    <w:bookmarkEnd w:id="12"/>
    <w:p w14:paraId="75ED861B" w14:textId="77777777" w:rsidR="00173ECF" w:rsidRPr="005F3A15" w:rsidRDefault="00173ECF" w:rsidP="00173ECF">
      <w:pPr>
        <w:tabs>
          <w:tab w:val="left" w:pos="0"/>
          <w:tab w:val="left" w:pos="540"/>
        </w:tabs>
        <w:spacing w:after="0" w:line="240" w:lineRule="auto"/>
        <w:jc w:val="both"/>
        <w:rPr>
          <w:rFonts w:ascii="Arial" w:hAnsi="Arial" w:cs="Arial"/>
          <w:b/>
          <w:sz w:val="24"/>
          <w:szCs w:val="24"/>
        </w:rPr>
      </w:pPr>
      <w:r w:rsidRPr="005F3A15">
        <w:rPr>
          <w:rFonts w:ascii="Arial" w:hAnsi="Arial" w:cs="Arial"/>
          <w:b/>
        </w:rPr>
        <w:t>12.</w:t>
      </w:r>
      <w:r w:rsidRPr="005F3A15">
        <w:rPr>
          <w:rFonts w:ascii="Arial" w:hAnsi="Arial" w:cs="Arial"/>
        </w:rPr>
        <w:t xml:space="preserve"> </w:t>
      </w:r>
      <w:r w:rsidRPr="005F3A15">
        <w:rPr>
          <w:rFonts w:ascii="Arial" w:hAnsi="Arial" w:cs="Arial"/>
        </w:rPr>
        <w:tab/>
      </w:r>
      <w:r w:rsidRPr="005F3A15">
        <w:rPr>
          <w:rFonts w:ascii="Arial" w:hAnsi="Arial" w:cs="Arial"/>
          <w:b/>
          <w:sz w:val="24"/>
          <w:szCs w:val="24"/>
        </w:rPr>
        <w:t>BEST AND FINAL OFFER</w:t>
      </w:r>
    </w:p>
    <w:p w14:paraId="343EAC3A" w14:textId="77777777" w:rsidR="00173ECF" w:rsidRPr="005F3A15" w:rsidRDefault="00173ECF" w:rsidP="00173ECF">
      <w:pPr>
        <w:tabs>
          <w:tab w:val="left" w:pos="0"/>
          <w:tab w:val="left" w:pos="540"/>
        </w:tabs>
        <w:spacing w:after="0" w:line="240" w:lineRule="auto"/>
        <w:ind w:left="540"/>
        <w:jc w:val="both"/>
        <w:rPr>
          <w:rFonts w:ascii="Arial" w:eastAsia="Times New Roman" w:hAnsi="Arial" w:cs="Arial"/>
          <w:b/>
          <w:bCs/>
          <w:smallCaps/>
          <w:noProof/>
          <w:color w:val="FF0000"/>
          <w:sz w:val="24"/>
          <w:szCs w:val="24"/>
        </w:rPr>
      </w:pPr>
      <w:r w:rsidRPr="005F3A15">
        <w:rPr>
          <w:rFonts w:ascii="Arial" w:hAnsi="Arial" w:cs="Arial"/>
        </w:rPr>
        <w:t>UA reserves the right to request an official “Best and Final Offer” from bid Respondents if it deems such an approach in the best interest of the institution.  In general, the “Best and Final Offer” will consist of an updated cost Proposal in addition to an opportunity for the Respondent to submit a final response to specific questions or opportunities identified in subsequent discussions related to the original Proposal response submitted to UA.  If the UA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UA Procurement Department.</w:t>
      </w:r>
      <w:bookmarkStart w:id="13" w:name="_Toc251665764"/>
    </w:p>
    <w:p w14:paraId="20F2E34F" w14:textId="77777777" w:rsidR="00EB69AC" w:rsidRPr="005F3A15" w:rsidRDefault="00EB69AC" w:rsidP="00173ECF">
      <w:pPr>
        <w:tabs>
          <w:tab w:val="num" w:pos="540"/>
        </w:tabs>
        <w:spacing w:after="0" w:line="240" w:lineRule="auto"/>
        <w:ind w:left="720" w:hanging="720"/>
        <w:jc w:val="both"/>
        <w:outlineLvl w:val="0"/>
        <w:rPr>
          <w:rFonts w:ascii="Arial" w:eastAsia="Times New Roman" w:hAnsi="Arial" w:cs="Arial"/>
          <w:b/>
          <w:bCs/>
          <w:smallCaps/>
          <w:noProof/>
          <w:color w:val="FF0000"/>
          <w:sz w:val="24"/>
          <w:szCs w:val="24"/>
        </w:rPr>
      </w:pPr>
    </w:p>
    <w:p w14:paraId="06CB8A2E" w14:textId="77777777" w:rsidR="00173ECF" w:rsidRPr="005F3A15" w:rsidRDefault="00173ECF" w:rsidP="00173ECF">
      <w:pPr>
        <w:tabs>
          <w:tab w:val="num" w:pos="540"/>
        </w:tabs>
        <w:spacing w:after="0" w:line="240" w:lineRule="auto"/>
        <w:ind w:left="720" w:hanging="720"/>
        <w:jc w:val="both"/>
        <w:outlineLvl w:val="0"/>
        <w:rPr>
          <w:rFonts w:ascii="Arial" w:eastAsia="Times New Roman" w:hAnsi="Arial" w:cs="Arial"/>
          <w:b/>
          <w:noProof/>
          <w:sz w:val="24"/>
          <w:szCs w:val="24"/>
        </w:rPr>
      </w:pPr>
      <w:r w:rsidRPr="005F3A15">
        <w:rPr>
          <w:rFonts w:ascii="Arial" w:eastAsia="Times New Roman" w:hAnsi="Arial" w:cs="Arial"/>
          <w:b/>
          <w:bCs/>
          <w:smallCaps/>
          <w:noProof/>
          <w:sz w:val="24"/>
          <w:szCs w:val="24"/>
        </w:rPr>
        <w:t>13.</w:t>
      </w:r>
      <w:r w:rsidRPr="005F3A15">
        <w:rPr>
          <w:rFonts w:ascii="Arial" w:eastAsia="Times New Roman" w:hAnsi="Arial" w:cs="Arial"/>
          <w:b/>
          <w:bCs/>
          <w:smallCaps/>
          <w:noProof/>
          <w:sz w:val="24"/>
          <w:szCs w:val="24"/>
        </w:rPr>
        <w:tab/>
      </w:r>
      <w:r w:rsidRPr="005F3A15">
        <w:rPr>
          <w:rFonts w:ascii="Arial" w:eastAsia="Times New Roman" w:hAnsi="Arial" w:cs="Arial"/>
          <w:b/>
          <w:noProof/>
          <w:sz w:val="24"/>
          <w:szCs w:val="24"/>
        </w:rPr>
        <w:t xml:space="preserve">SPECIFICATIONS / </w:t>
      </w:r>
      <w:bookmarkEnd w:id="13"/>
      <w:r w:rsidRPr="005F3A15">
        <w:rPr>
          <w:rFonts w:ascii="Arial" w:eastAsia="Times New Roman" w:hAnsi="Arial" w:cs="Arial"/>
          <w:b/>
          <w:noProof/>
          <w:sz w:val="24"/>
          <w:szCs w:val="24"/>
        </w:rPr>
        <w:t>GOALS AND DELIVERABLES</w:t>
      </w:r>
    </w:p>
    <w:p w14:paraId="4C9F3A64" w14:textId="0680E198" w:rsidR="002B214A" w:rsidRPr="005F3A15" w:rsidRDefault="00173ECF" w:rsidP="00173ECF">
      <w:pPr>
        <w:tabs>
          <w:tab w:val="num" w:pos="540"/>
        </w:tabs>
        <w:spacing w:after="0" w:line="240" w:lineRule="auto"/>
        <w:ind w:left="720" w:hanging="720"/>
        <w:jc w:val="both"/>
        <w:outlineLvl w:val="0"/>
        <w:rPr>
          <w:rFonts w:ascii="Arial" w:hAnsi="Arial" w:cs="Arial"/>
        </w:rPr>
      </w:pPr>
      <w:r w:rsidRPr="005F3A15">
        <w:rPr>
          <w:rFonts w:ascii="Arial" w:hAnsi="Arial" w:cs="Arial"/>
          <w:color w:val="FF0000"/>
        </w:rPr>
        <w:tab/>
      </w:r>
      <w:r w:rsidRPr="005F3A15">
        <w:rPr>
          <w:rFonts w:ascii="Arial" w:hAnsi="Arial" w:cs="Arial"/>
        </w:rPr>
        <w:t>Each Proposal should contain the following information at a minimum:</w:t>
      </w:r>
    </w:p>
    <w:p w14:paraId="3B4D0599" w14:textId="77777777" w:rsidR="005F3A15" w:rsidRPr="0039748F" w:rsidRDefault="005F3A15" w:rsidP="005F3A15">
      <w:pPr>
        <w:autoSpaceDE w:val="0"/>
        <w:autoSpaceDN w:val="0"/>
        <w:adjustRightInd w:val="0"/>
        <w:spacing w:after="0" w:line="240" w:lineRule="auto"/>
        <w:rPr>
          <w:rFonts w:ascii="Arial" w:hAnsi="Arial" w:cs="Arial"/>
          <w:sz w:val="24"/>
          <w:szCs w:val="24"/>
        </w:rPr>
      </w:pPr>
    </w:p>
    <w:p w14:paraId="14DC98A6" w14:textId="3D3010CA"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Provide an overview of the individual or agencies history in the sports photography profession. </w:t>
      </w:r>
    </w:p>
    <w:p w14:paraId="6DD8E3FB" w14:textId="042807FA"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Describe any aspects that uniquely qualify the individual or agency for this assignment. </w:t>
      </w:r>
    </w:p>
    <w:p w14:paraId="34AEFF8F" w14:textId="7E2C7C28"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List personnel who would be assigned to work with UA, including name, portfolio, and resume. In addition, please provide e-mail and telephone number of the principal contact. </w:t>
      </w:r>
    </w:p>
    <w:p w14:paraId="388ECFAA" w14:textId="12183673"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Describe relevant photography service experience with athletics. </w:t>
      </w:r>
    </w:p>
    <w:p w14:paraId="59C187DF" w14:textId="7764C592"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Describe in detail the services and skill sets/expertise that would be provided by you. </w:t>
      </w:r>
    </w:p>
    <w:p w14:paraId="70864B0D" w14:textId="736CB77F"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Describe the process that would be used to provide in-game photographic images to the Athletics Communications Office and/or its designees. </w:t>
      </w:r>
    </w:p>
    <w:p w14:paraId="6AFA3824" w14:textId="01FC9AEB"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Propose a method for digital archiving of images in an easily accessible, searchable format. </w:t>
      </w:r>
    </w:p>
    <w:p w14:paraId="1C48B830" w14:textId="79A01576" w:rsidR="005F3A15" w:rsidRPr="0039748F" w:rsidRDefault="005F3A15" w:rsidP="005F3A15">
      <w:pPr>
        <w:pStyle w:val="ListParagraph"/>
        <w:numPr>
          <w:ilvl w:val="0"/>
          <w:numId w:val="19"/>
        </w:numPr>
        <w:autoSpaceDE w:val="0"/>
        <w:autoSpaceDN w:val="0"/>
        <w:adjustRightInd w:val="0"/>
        <w:spacing w:after="31"/>
        <w:rPr>
          <w:rFonts w:ascii="Arial" w:hAnsi="Arial" w:cs="Arial"/>
          <w:sz w:val="22"/>
          <w:szCs w:val="22"/>
        </w:rPr>
      </w:pPr>
      <w:r w:rsidRPr="0039748F">
        <w:rPr>
          <w:rFonts w:ascii="Arial" w:hAnsi="Arial" w:cs="Arial"/>
          <w:sz w:val="22"/>
          <w:szCs w:val="22"/>
        </w:rPr>
        <w:t xml:space="preserve">Describe invoice requirements and timing of billing. </w:t>
      </w:r>
    </w:p>
    <w:p w14:paraId="2CCECDB3" w14:textId="0EB27C04" w:rsidR="005F3A15" w:rsidRPr="0039748F" w:rsidRDefault="005F3A15" w:rsidP="005F3A15">
      <w:pPr>
        <w:pStyle w:val="ListParagraph"/>
        <w:numPr>
          <w:ilvl w:val="0"/>
          <w:numId w:val="19"/>
        </w:numPr>
        <w:autoSpaceDE w:val="0"/>
        <w:autoSpaceDN w:val="0"/>
        <w:adjustRightInd w:val="0"/>
        <w:rPr>
          <w:rFonts w:ascii="Arial" w:hAnsi="Arial" w:cs="Arial"/>
          <w:sz w:val="22"/>
          <w:szCs w:val="22"/>
        </w:rPr>
      </w:pPr>
      <w:r w:rsidRPr="0039748F">
        <w:rPr>
          <w:rFonts w:ascii="Arial" w:hAnsi="Arial" w:cs="Arial"/>
          <w:sz w:val="22"/>
          <w:szCs w:val="22"/>
        </w:rPr>
        <w:t xml:space="preserve">Indicate specifically if there are any costs to be borne by the Athletics Communications Office outside the basic fee structure. </w:t>
      </w:r>
    </w:p>
    <w:p w14:paraId="2DED117D" w14:textId="77777777" w:rsidR="00F13690" w:rsidRPr="005F3A15"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5F3A15" w:rsidRDefault="00453B73" w:rsidP="00F6113E">
      <w:pPr>
        <w:tabs>
          <w:tab w:val="left" w:pos="540"/>
        </w:tabs>
        <w:spacing w:after="0" w:line="240" w:lineRule="auto"/>
        <w:jc w:val="both"/>
        <w:rPr>
          <w:rFonts w:ascii="Arial" w:hAnsi="Arial" w:cs="Arial"/>
          <w:b/>
          <w:bCs/>
          <w:color w:val="000000"/>
          <w:sz w:val="24"/>
          <w:szCs w:val="24"/>
        </w:rPr>
      </w:pPr>
      <w:r w:rsidRPr="005F3A15">
        <w:rPr>
          <w:rFonts w:ascii="Arial" w:hAnsi="Arial" w:cs="Arial"/>
          <w:b/>
          <w:bCs/>
          <w:color w:val="000000"/>
          <w:sz w:val="24"/>
          <w:szCs w:val="24"/>
        </w:rPr>
        <w:t>1</w:t>
      </w:r>
      <w:r w:rsidR="00F43E3E" w:rsidRPr="005F3A15">
        <w:rPr>
          <w:rFonts w:ascii="Arial" w:hAnsi="Arial" w:cs="Arial"/>
          <w:b/>
          <w:bCs/>
          <w:color w:val="000000"/>
          <w:sz w:val="24"/>
          <w:szCs w:val="24"/>
        </w:rPr>
        <w:t>4</w:t>
      </w:r>
      <w:r w:rsidR="005855CE" w:rsidRPr="005F3A15">
        <w:rPr>
          <w:rFonts w:ascii="Arial" w:hAnsi="Arial" w:cs="Arial"/>
          <w:b/>
          <w:bCs/>
          <w:color w:val="000000"/>
          <w:sz w:val="24"/>
          <w:szCs w:val="24"/>
        </w:rPr>
        <w:t>.</w:t>
      </w:r>
      <w:r w:rsidR="005855CE" w:rsidRPr="005F3A15">
        <w:rPr>
          <w:rFonts w:ascii="Arial" w:hAnsi="Arial" w:cs="Arial"/>
          <w:b/>
          <w:bCs/>
          <w:color w:val="000000"/>
          <w:sz w:val="24"/>
          <w:szCs w:val="24"/>
        </w:rPr>
        <w:tab/>
      </w:r>
      <w:r w:rsidR="00811368" w:rsidRPr="005F3A15">
        <w:rPr>
          <w:rFonts w:ascii="Arial" w:hAnsi="Arial" w:cs="Arial"/>
          <w:b/>
          <w:bCs/>
          <w:color w:val="000000"/>
          <w:sz w:val="24"/>
          <w:szCs w:val="24"/>
        </w:rPr>
        <w:t>E</w:t>
      </w:r>
      <w:r w:rsidR="00B622B0" w:rsidRPr="005F3A15">
        <w:rPr>
          <w:rFonts w:ascii="Arial" w:hAnsi="Arial" w:cs="Arial"/>
          <w:b/>
          <w:bCs/>
          <w:color w:val="000000"/>
          <w:sz w:val="24"/>
          <w:szCs w:val="24"/>
        </w:rPr>
        <w:t xml:space="preserve">VALUATION </w:t>
      </w:r>
      <w:r w:rsidR="00A9546E" w:rsidRPr="005F3A15">
        <w:rPr>
          <w:rFonts w:ascii="Arial" w:hAnsi="Arial" w:cs="Arial"/>
          <w:b/>
          <w:bCs/>
          <w:color w:val="000000"/>
          <w:sz w:val="24"/>
          <w:szCs w:val="24"/>
        </w:rPr>
        <w:t>AND SELECTION PROCESS</w:t>
      </w:r>
    </w:p>
    <w:p w14:paraId="2DD43E40" w14:textId="5A496CDE" w:rsidR="0040494B" w:rsidRDefault="00A32A50" w:rsidP="0040494B">
      <w:pPr>
        <w:tabs>
          <w:tab w:val="left" w:pos="540"/>
        </w:tabs>
        <w:spacing w:after="0" w:line="240" w:lineRule="auto"/>
        <w:ind w:left="540" w:hanging="360"/>
        <w:jc w:val="both"/>
        <w:rPr>
          <w:rFonts w:ascii="Arial" w:hAnsi="Arial" w:cs="Arial"/>
          <w:color w:val="000000"/>
        </w:rPr>
      </w:pPr>
      <w:r w:rsidRPr="005F3A15">
        <w:rPr>
          <w:rFonts w:ascii="Arial" w:hAnsi="Arial" w:cs="Arial"/>
          <w:b/>
          <w:bCs/>
          <w:color w:val="000000"/>
          <w:sz w:val="24"/>
          <w:szCs w:val="24"/>
        </w:rPr>
        <w:tab/>
      </w:r>
      <w:r w:rsidR="00F65DB0" w:rsidRPr="005F3A15">
        <w:rPr>
          <w:rFonts w:ascii="Arial" w:hAnsi="Arial" w:cs="Arial"/>
          <w:color w:val="000000"/>
        </w:rPr>
        <w:t xml:space="preserve">It is the intent of the UA to award a Contract to the Respondent(s) deemed to be the most qualified and responsible firm(s), who submits the best overall Proposal based on an evaluation of all Proposal responses. Selection shall be based on UA assessment of the Respondent’s ability to provide adequate service, as determined by the evaluation committee </w:t>
      </w:r>
      <w:r w:rsidR="00F65DB0" w:rsidRPr="005F3A15">
        <w:rPr>
          <w:rFonts w:ascii="Arial" w:hAnsi="Arial" w:cs="Arial"/>
        </w:rPr>
        <w:t xml:space="preserve">elected to evaluate proposals.  UA reserves the right to reject any or all Proposals or any part thereof, to waive informalities, and to accept the Proposal or Proposals deemed most favorable to UA.  Where </w:t>
      </w:r>
      <w:r w:rsidR="00F65DB0" w:rsidRPr="005F3A15">
        <w:rPr>
          <w:rFonts w:ascii="Arial" w:hAnsi="Arial" w:cs="Arial"/>
          <w:color w:val="000000"/>
        </w:rPr>
        <w:t xml:space="preserve">Contract negotiations with a Respondent do not proceed to an executed Contract within a time deemed reasonable by UA (for whatever reasons), UA may reconsider the Proposals of other Respondents and, if appropriate, enter into Contract negotiations with one or more of the other </w:t>
      </w:r>
      <w:r w:rsidR="00F65DB0" w:rsidRPr="00CA6555">
        <w:rPr>
          <w:rFonts w:ascii="Arial" w:hAnsi="Arial" w:cs="Arial"/>
        </w:rPr>
        <w:t xml:space="preserve">Respondents.  Proposals shall remain valid and current for the period of ninety (90) days after the due date and time for submission of Proposals.  Each Proposal will receive a complete evaluation and will be assigned a score of up to 100 points possible </w:t>
      </w:r>
      <w:r w:rsidR="00F65DB0" w:rsidRPr="005F3A15">
        <w:rPr>
          <w:rFonts w:ascii="Arial" w:hAnsi="Arial" w:cs="Arial"/>
          <w:color w:val="000000"/>
        </w:rPr>
        <w:t>based on the following items:</w:t>
      </w:r>
    </w:p>
    <w:p w14:paraId="4DE25AF0" w14:textId="77777777" w:rsidR="00635C64" w:rsidRPr="005F3A15" w:rsidRDefault="00635C64" w:rsidP="0040494B">
      <w:pPr>
        <w:tabs>
          <w:tab w:val="left" w:pos="540"/>
        </w:tabs>
        <w:spacing w:after="0" w:line="240" w:lineRule="auto"/>
        <w:ind w:left="540" w:hanging="360"/>
        <w:jc w:val="both"/>
        <w:rPr>
          <w:rFonts w:ascii="Arial" w:hAnsi="Arial" w:cs="Arial"/>
          <w:color w:val="000000"/>
        </w:rPr>
      </w:pPr>
    </w:p>
    <w:p w14:paraId="7719AE99" w14:textId="0240C2EE" w:rsidR="0040494B" w:rsidRPr="00DD7E3C" w:rsidRDefault="00C064CD" w:rsidP="00B44EDA">
      <w:pPr>
        <w:pStyle w:val="ListParagraph"/>
        <w:numPr>
          <w:ilvl w:val="0"/>
          <w:numId w:val="13"/>
        </w:numPr>
        <w:tabs>
          <w:tab w:val="left" w:pos="540"/>
        </w:tabs>
        <w:jc w:val="both"/>
        <w:rPr>
          <w:rFonts w:ascii="Arial" w:hAnsi="Arial" w:cs="Arial"/>
          <w:b/>
          <w:bCs/>
          <w:sz w:val="22"/>
          <w:szCs w:val="22"/>
        </w:rPr>
      </w:pPr>
      <w:r w:rsidRPr="00DD7E3C">
        <w:rPr>
          <w:rFonts w:ascii="Arial" w:hAnsi="Arial" w:cs="Arial"/>
          <w:b/>
          <w:bCs/>
          <w:sz w:val="22"/>
          <w:szCs w:val="22"/>
        </w:rPr>
        <w:t xml:space="preserve">Complete/Thorough Proposal </w:t>
      </w:r>
      <w:r w:rsidR="00A823ED" w:rsidRPr="00DD7E3C">
        <w:rPr>
          <w:rFonts w:ascii="Arial" w:hAnsi="Arial" w:cs="Arial"/>
          <w:b/>
          <w:bCs/>
          <w:sz w:val="22"/>
          <w:szCs w:val="22"/>
        </w:rPr>
        <w:t>(</w:t>
      </w:r>
      <w:r w:rsidR="00BB007C" w:rsidRPr="00DD7E3C">
        <w:rPr>
          <w:rFonts w:ascii="Arial" w:hAnsi="Arial" w:cs="Arial"/>
          <w:b/>
          <w:bCs/>
          <w:sz w:val="22"/>
          <w:szCs w:val="22"/>
        </w:rPr>
        <w:t>4</w:t>
      </w:r>
      <w:r w:rsidR="00A823ED" w:rsidRPr="00DD7E3C">
        <w:rPr>
          <w:rFonts w:ascii="Arial" w:hAnsi="Arial" w:cs="Arial"/>
          <w:b/>
          <w:bCs/>
          <w:sz w:val="22"/>
          <w:szCs w:val="22"/>
        </w:rPr>
        <w:t>0 Points)</w:t>
      </w:r>
    </w:p>
    <w:p w14:paraId="56D2EEB4" w14:textId="0CBFC1DF" w:rsidR="00811368" w:rsidRPr="00DD7E3C" w:rsidRDefault="001F611C" w:rsidP="0040494B">
      <w:pPr>
        <w:pStyle w:val="ListParagraph"/>
        <w:tabs>
          <w:tab w:val="left" w:pos="540"/>
        </w:tabs>
        <w:ind w:left="900"/>
        <w:jc w:val="both"/>
        <w:rPr>
          <w:rFonts w:ascii="Arial" w:hAnsi="Arial" w:cs="Arial"/>
          <w:b/>
          <w:bCs/>
          <w:sz w:val="22"/>
          <w:szCs w:val="22"/>
        </w:rPr>
      </w:pPr>
      <w:r w:rsidRPr="00DD7E3C">
        <w:rPr>
          <w:rFonts w:ascii="Arial" w:hAnsi="Arial" w:cs="Arial"/>
          <w:sz w:val="22"/>
          <w:szCs w:val="22"/>
        </w:rPr>
        <w:t>Respondent</w:t>
      </w:r>
      <w:r w:rsidR="00811368" w:rsidRPr="00DD7E3C">
        <w:rPr>
          <w:rFonts w:ascii="Arial" w:hAnsi="Arial" w:cs="Arial"/>
          <w:sz w:val="22"/>
          <w:szCs w:val="22"/>
        </w:rPr>
        <w:t xml:space="preserve"> with the highest rating shall receive </w:t>
      </w:r>
      <w:r w:rsidR="00F82941" w:rsidRPr="00DD7E3C">
        <w:rPr>
          <w:rFonts w:ascii="Arial" w:hAnsi="Arial" w:cs="Arial"/>
          <w:sz w:val="22"/>
          <w:szCs w:val="22"/>
        </w:rPr>
        <w:t>f</w:t>
      </w:r>
      <w:r w:rsidR="00BB007C" w:rsidRPr="00DD7E3C">
        <w:rPr>
          <w:rFonts w:ascii="Arial" w:hAnsi="Arial" w:cs="Arial"/>
          <w:sz w:val="22"/>
          <w:szCs w:val="22"/>
        </w:rPr>
        <w:t>orty (4</w:t>
      </w:r>
      <w:r w:rsidR="00811368" w:rsidRPr="00DD7E3C">
        <w:rPr>
          <w:rFonts w:ascii="Arial" w:hAnsi="Arial" w:cs="Arial"/>
          <w:sz w:val="22"/>
          <w:szCs w:val="22"/>
        </w:rPr>
        <w:t>0) points. Points shall be assigned based on factors within this category, to include but are not limited to:</w:t>
      </w:r>
    </w:p>
    <w:p w14:paraId="751C446E" w14:textId="77777777" w:rsidR="00811368" w:rsidRPr="00DD7E3C" w:rsidRDefault="00811368" w:rsidP="00F6113E">
      <w:pPr>
        <w:pStyle w:val="Default"/>
        <w:ind w:left="720"/>
        <w:jc w:val="both"/>
        <w:rPr>
          <w:color w:val="auto"/>
          <w:sz w:val="22"/>
          <w:szCs w:val="22"/>
        </w:rPr>
      </w:pPr>
    </w:p>
    <w:p w14:paraId="487C157C" w14:textId="77777777" w:rsidR="000F00D7" w:rsidRPr="00DD7E3C" w:rsidRDefault="000F00D7" w:rsidP="00B44EDA">
      <w:pPr>
        <w:pStyle w:val="ListParagraph"/>
        <w:numPr>
          <w:ilvl w:val="0"/>
          <w:numId w:val="5"/>
        </w:numPr>
        <w:contextualSpacing/>
        <w:jc w:val="both"/>
        <w:rPr>
          <w:rFonts w:ascii="Arial" w:hAnsi="Arial" w:cs="Arial"/>
          <w:sz w:val="22"/>
          <w:szCs w:val="22"/>
        </w:rPr>
      </w:pPr>
      <w:r w:rsidRPr="00DD7E3C">
        <w:rPr>
          <w:rFonts w:ascii="Arial" w:hAnsi="Arial" w:cs="Arial"/>
          <w:sz w:val="22"/>
          <w:szCs w:val="22"/>
        </w:rPr>
        <w:t>Understanding of the nature of the project</w:t>
      </w:r>
    </w:p>
    <w:p w14:paraId="05837485" w14:textId="7540A5C5" w:rsidR="00A823ED" w:rsidRPr="00DD7E3C" w:rsidRDefault="001F611C" w:rsidP="00B44EDA">
      <w:pPr>
        <w:pStyle w:val="ListParagraph"/>
        <w:numPr>
          <w:ilvl w:val="0"/>
          <w:numId w:val="5"/>
        </w:numPr>
        <w:contextualSpacing/>
        <w:jc w:val="both"/>
        <w:rPr>
          <w:rFonts w:ascii="Arial" w:hAnsi="Arial" w:cs="Arial"/>
          <w:sz w:val="22"/>
          <w:szCs w:val="22"/>
        </w:rPr>
      </w:pPr>
      <w:r w:rsidRPr="00DD7E3C">
        <w:rPr>
          <w:rFonts w:ascii="Arial" w:hAnsi="Arial" w:cs="Arial"/>
          <w:sz w:val="22"/>
          <w:szCs w:val="22"/>
        </w:rPr>
        <w:t>Adherence to University Requirements</w:t>
      </w:r>
      <w:r w:rsidR="000F00D7" w:rsidRPr="00DD7E3C">
        <w:rPr>
          <w:rFonts w:ascii="Arial" w:hAnsi="Arial" w:cs="Arial"/>
          <w:sz w:val="22"/>
          <w:szCs w:val="22"/>
        </w:rPr>
        <w:t>.</w:t>
      </w:r>
      <w:r w:rsidR="00A823ED" w:rsidRPr="00DD7E3C">
        <w:rPr>
          <w:rFonts w:ascii="Arial" w:hAnsi="Arial" w:cs="Arial"/>
          <w:sz w:val="22"/>
          <w:szCs w:val="22"/>
        </w:rPr>
        <w:t xml:space="preserve"> </w:t>
      </w:r>
    </w:p>
    <w:p w14:paraId="5F3E6912" w14:textId="77777777" w:rsidR="00C064CD" w:rsidRPr="00DD7E3C" w:rsidRDefault="00C064CD" w:rsidP="00C064CD">
      <w:pPr>
        <w:pStyle w:val="ListParagraph"/>
        <w:numPr>
          <w:ilvl w:val="0"/>
          <w:numId w:val="5"/>
        </w:numPr>
        <w:spacing w:after="200" w:line="276" w:lineRule="auto"/>
        <w:contextualSpacing/>
        <w:jc w:val="both"/>
        <w:rPr>
          <w:rFonts w:ascii="Arial" w:hAnsi="Arial" w:cs="Arial"/>
          <w:sz w:val="22"/>
          <w:szCs w:val="22"/>
        </w:rPr>
      </w:pPr>
      <w:r w:rsidRPr="00DD7E3C">
        <w:rPr>
          <w:rFonts w:ascii="Arial" w:hAnsi="Arial" w:cs="Arial"/>
          <w:sz w:val="22"/>
          <w:szCs w:val="22"/>
        </w:rPr>
        <w:t>The Respondent’s compliance with all requirements of the RFP specifications.</w:t>
      </w:r>
    </w:p>
    <w:p w14:paraId="72F4720D" w14:textId="77777777" w:rsidR="00C064CD" w:rsidRPr="00DD7E3C" w:rsidRDefault="00C064CD" w:rsidP="00C064CD">
      <w:pPr>
        <w:pStyle w:val="ListParagraph"/>
        <w:numPr>
          <w:ilvl w:val="0"/>
          <w:numId w:val="5"/>
        </w:numPr>
        <w:spacing w:after="200" w:line="276" w:lineRule="auto"/>
        <w:contextualSpacing/>
        <w:jc w:val="both"/>
        <w:rPr>
          <w:rFonts w:ascii="Arial" w:hAnsi="Arial" w:cs="Arial"/>
          <w:sz w:val="22"/>
          <w:szCs w:val="22"/>
        </w:rPr>
      </w:pPr>
      <w:r w:rsidRPr="00DD7E3C">
        <w:rPr>
          <w:rFonts w:ascii="Arial" w:hAnsi="Arial" w:cs="Arial"/>
          <w:sz w:val="22"/>
          <w:szCs w:val="22"/>
        </w:rPr>
        <w:t>Detailed proof of all requested qualifications and specified services.</w:t>
      </w:r>
    </w:p>
    <w:p w14:paraId="7FF04456" w14:textId="2D187EE3" w:rsidR="00C064CD" w:rsidRPr="00DD7E3C" w:rsidRDefault="00C064CD" w:rsidP="00C064CD">
      <w:pPr>
        <w:pStyle w:val="ListParagraph"/>
        <w:numPr>
          <w:ilvl w:val="0"/>
          <w:numId w:val="5"/>
        </w:numPr>
        <w:spacing w:after="200" w:line="276" w:lineRule="auto"/>
        <w:contextualSpacing/>
        <w:jc w:val="both"/>
        <w:rPr>
          <w:rFonts w:ascii="Arial" w:hAnsi="Arial" w:cs="Arial"/>
          <w:sz w:val="22"/>
          <w:szCs w:val="22"/>
        </w:rPr>
      </w:pPr>
      <w:r w:rsidRPr="00DD7E3C">
        <w:rPr>
          <w:rFonts w:ascii="Arial" w:hAnsi="Arial" w:cs="Arial"/>
          <w:sz w:val="22"/>
          <w:szCs w:val="22"/>
        </w:rPr>
        <w:lastRenderedPageBreak/>
        <w:t>Project timeline (capacity to complete the project within realistic timeframe).</w:t>
      </w:r>
    </w:p>
    <w:p w14:paraId="1FC88283" w14:textId="7BEF5E6D" w:rsidR="000F00D7" w:rsidRPr="00DD7E3C" w:rsidRDefault="000F00D7" w:rsidP="000F00D7">
      <w:pPr>
        <w:pStyle w:val="ListParagraph"/>
        <w:numPr>
          <w:ilvl w:val="0"/>
          <w:numId w:val="5"/>
        </w:numPr>
        <w:contextualSpacing/>
        <w:jc w:val="both"/>
        <w:rPr>
          <w:rFonts w:ascii="Arial" w:hAnsi="Arial" w:cs="Arial"/>
          <w:sz w:val="22"/>
          <w:szCs w:val="22"/>
        </w:rPr>
      </w:pPr>
      <w:r w:rsidRPr="00DD7E3C">
        <w:rPr>
          <w:rFonts w:ascii="Arial" w:hAnsi="Arial" w:cs="Arial"/>
          <w:sz w:val="22"/>
          <w:szCs w:val="22"/>
        </w:rPr>
        <w:t xml:space="preserve">Respondent Presentations </w:t>
      </w:r>
    </w:p>
    <w:p w14:paraId="44F67928" w14:textId="4E235664" w:rsidR="00811368" w:rsidRPr="00DD7E3C" w:rsidRDefault="0040494B" w:rsidP="00185C1F">
      <w:pPr>
        <w:pStyle w:val="Default"/>
        <w:ind w:firstLine="360"/>
        <w:jc w:val="both"/>
        <w:rPr>
          <w:color w:val="auto"/>
          <w:sz w:val="22"/>
          <w:szCs w:val="22"/>
        </w:rPr>
      </w:pPr>
      <w:r w:rsidRPr="00DD7E3C">
        <w:rPr>
          <w:b/>
          <w:bCs/>
          <w:color w:val="auto"/>
          <w:sz w:val="22"/>
          <w:szCs w:val="22"/>
        </w:rPr>
        <w:t xml:space="preserve">  </w:t>
      </w:r>
    </w:p>
    <w:p w14:paraId="12F28B79" w14:textId="27BBA6E6" w:rsidR="0040494B" w:rsidRPr="00DD7E3C" w:rsidRDefault="00B601CC" w:rsidP="00B44EDA">
      <w:pPr>
        <w:pStyle w:val="Default"/>
        <w:numPr>
          <w:ilvl w:val="0"/>
          <w:numId w:val="13"/>
        </w:numPr>
        <w:jc w:val="both"/>
        <w:rPr>
          <w:b/>
          <w:bCs/>
          <w:color w:val="auto"/>
          <w:sz w:val="22"/>
          <w:szCs w:val="22"/>
        </w:rPr>
      </w:pPr>
      <w:r w:rsidRPr="00DD7E3C">
        <w:rPr>
          <w:b/>
          <w:bCs/>
          <w:color w:val="auto"/>
          <w:sz w:val="22"/>
          <w:szCs w:val="22"/>
        </w:rPr>
        <w:t>Respondent</w:t>
      </w:r>
      <w:r w:rsidR="00012FDB" w:rsidRPr="00DD7E3C">
        <w:rPr>
          <w:b/>
          <w:bCs/>
          <w:color w:val="auto"/>
          <w:sz w:val="22"/>
          <w:szCs w:val="22"/>
        </w:rPr>
        <w:t xml:space="preserve"> </w:t>
      </w:r>
      <w:r w:rsidR="00174C36" w:rsidRPr="00DD7E3C">
        <w:rPr>
          <w:b/>
          <w:bCs/>
          <w:color w:val="auto"/>
          <w:sz w:val="22"/>
          <w:szCs w:val="22"/>
        </w:rPr>
        <w:t>Qualification</w:t>
      </w:r>
      <w:r w:rsidR="00012FDB" w:rsidRPr="00DD7E3C">
        <w:rPr>
          <w:b/>
          <w:bCs/>
          <w:color w:val="auto"/>
          <w:sz w:val="22"/>
          <w:szCs w:val="22"/>
        </w:rPr>
        <w:t xml:space="preserve"> </w:t>
      </w:r>
      <w:r w:rsidR="00820BB9" w:rsidRPr="00DD7E3C">
        <w:rPr>
          <w:b/>
          <w:bCs/>
          <w:color w:val="auto"/>
          <w:sz w:val="22"/>
          <w:szCs w:val="22"/>
        </w:rPr>
        <w:t>(</w:t>
      </w:r>
      <w:r w:rsidR="00F82941" w:rsidRPr="00DD7E3C">
        <w:rPr>
          <w:b/>
          <w:bCs/>
          <w:color w:val="auto"/>
          <w:sz w:val="22"/>
          <w:szCs w:val="22"/>
        </w:rPr>
        <w:t>3</w:t>
      </w:r>
      <w:r w:rsidR="0040494B" w:rsidRPr="00DD7E3C">
        <w:rPr>
          <w:b/>
          <w:bCs/>
          <w:color w:val="auto"/>
          <w:sz w:val="22"/>
          <w:szCs w:val="22"/>
        </w:rPr>
        <w:t>0 Points)</w:t>
      </w:r>
    </w:p>
    <w:p w14:paraId="53382CF1" w14:textId="49879179" w:rsidR="00820BB9" w:rsidRPr="00DD7E3C" w:rsidRDefault="00B601CC" w:rsidP="0040494B">
      <w:pPr>
        <w:pStyle w:val="Default"/>
        <w:ind w:left="900"/>
        <w:jc w:val="both"/>
        <w:rPr>
          <w:b/>
          <w:bCs/>
          <w:color w:val="auto"/>
          <w:sz w:val="22"/>
          <w:szCs w:val="22"/>
        </w:rPr>
      </w:pPr>
      <w:r w:rsidRPr="00DD7E3C">
        <w:rPr>
          <w:color w:val="auto"/>
          <w:sz w:val="22"/>
          <w:szCs w:val="22"/>
        </w:rPr>
        <w:t>Respondent</w:t>
      </w:r>
      <w:r w:rsidR="00820BB9" w:rsidRPr="00DD7E3C">
        <w:rPr>
          <w:color w:val="auto"/>
          <w:sz w:val="22"/>
          <w:szCs w:val="22"/>
        </w:rPr>
        <w:t xml:space="preserve"> with highest rating shall receive </w:t>
      </w:r>
      <w:r w:rsidR="00F82941" w:rsidRPr="00DD7E3C">
        <w:rPr>
          <w:color w:val="auto"/>
          <w:sz w:val="22"/>
          <w:szCs w:val="22"/>
        </w:rPr>
        <w:t>thirty</w:t>
      </w:r>
      <w:r w:rsidR="00820BB9" w:rsidRPr="00DD7E3C">
        <w:rPr>
          <w:color w:val="auto"/>
          <w:sz w:val="22"/>
          <w:szCs w:val="22"/>
        </w:rPr>
        <w:t xml:space="preserve"> (</w:t>
      </w:r>
      <w:r w:rsidR="00F82941" w:rsidRPr="00DD7E3C">
        <w:rPr>
          <w:color w:val="auto"/>
          <w:sz w:val="22"/>
          <w:szCs w:val="22"/>
        </w:rPr>
        <w:t>3</w:t>
      </w:r>
      <w:r w:rsidR="00820BB9" w:rsidRPr="00DD7E3C">
        <w:rPr>
          <w:color w:val="auto"/>
          <w:sz w:val="22"/>
          <w:szCs w:val="22"/>
        </w:rPr>
        <w:t>0) points. Points shall be assigned based on factors within this category, to include but are not limited to:</w:t>
      </w:r>
    </w:p>
    <w:p w14:paraId="2D20F14B" w14:textId="1E4F71C5" w:rsidR="00820BB9" w:rsidRPr="00DD7E3C" w:rsidRDefault="00820BB9" w:rsidP="00F6113E">
      <w:pPr>
        <w:pStyle w:val="Default"/>
        <w:ind w:left="720" w:hanging="360"/>
        <w:jc w:val="both"/>
        <w:rPr>
          <w:color w:val="auto"/>
          <w:sz w:val="22"/>
          <w:szCs w:val="22"/>
        </w:rPr>
      </w:pPr>
      <w:r w:rsidRPr="00DD7E3C">
        <w:rPr>
          <w:color w:val="auto"/>
          <w:sz w:val="22"/>
          <w:szCs w:val="22"/>
        </w:rPr>
        <w:t xml:space="preserve"> </w:t>
      </w:r>
    </w:p>
    <w:p w14:paraId="63D5989F" w14:textId="2B4E0219" w:rsidR="00820BB9" w:rsidRPr="00DD7E3C" w:rsidRDefault="00F82941" w:rsidP="00B44EDA">
      <w:pPr>
        <w:pStyle w:val="MyNormal"/>
        <w:numPr>
          <w:ilvl w:val="0"/>
          <w:numId w:val="5"/>
        </w:numPr>
        <w:rPr>
          <w:rFonts w:cs="Arial"/>
          <w:szCs w:val="22"/>
        </w:rPr>
      </w:pPr>
      <w:r w:rsidRPr="00DD7E3C">
        <w:rPr>
          <w:rFonts w:cs="Arial"/>
          <w:szCs w:val="22"/>
        </w:rPr>
        <w:t xml:space="preserve">Profile of organization </w:t>
      </w:r>
      <w:r w:rsidR="005714DA" w:rsidRPr="00DD7E3C">
        <w:rPr>
          <w:rFonts w:cs="Arial"/>
          <w:szCs w:val="22"/>
        </w:rPr>
        <w:t>(</w:t>
      </w:r>
      <w:r w:rsidR="00B601CC" w:rsidRPr="00DD7E3C">
        <w:rPr>
          <w:rFonts w:cs="Arial"/>
          <w:szCs w:val="22"/>
        </w:rPr>
        <w:t>Respondent O</w:t>
      </w:r>
      <w:r w:rsidR="005714DA" w:rsidRPr="00DD7E3C">
        <w:rPr>
          <w:rFonts w:cs="Arial"/>
          <w:szCs w:val="22"/>
        </w:rPr>
        <w:t>verview)</w:t>
      </w:r>
    </w:p>
    <w:p w14:paraId="291A500C" w14:textId="6EB7B0FB" w:rsidR="00405DEA" w:rsidRPr="00DD7E3C" w:rsidRDefault="00405DEA" w:rsidP="00B44EDA">
      <w:pPr>
        <w:pStyle w:val="MyNormal"/>
        <w:numPr>
          <w:ilvl w:val="0"/>
          <w:numId w:val="5"/>
        </w:numPr>
        <w:rPr>
          <w:rFonts w:cs="Arial"/>
          <w:szCs w:val="22"/>
        </w:rPr>
      </w:pPr>
      <w:r w:rsidRPr="00DD7E3C">
        <w:rPr>
          <w:rFonts w:cs="Arial"/>
          <w:szCs w:val="22"/>
        </w:rPr>
        <w:t>Number of years in business</w:t>
      </w:r>
    </w:p>
    <w:p w14:paraId="59831178" w14:textId="65BBC22A" w:rsidR="00405DEA" w:rsidRPr="00DD7E3C" w:rsidRDefault="005714DA" w:rsidP="00B44EDA">
      <w:pPr>
        <w:pStyle w:val="MyNormal"/>
        <w:numPr>
          <w:ilvl w:val="0"/>
          <w:numId w:val="5"/>
        </w:numPr>
        <w:rPr>
          <w:rFonts w:cs="Arial"/>
          <w:szCs w:val="22"/>
        </w:rPr>
      </w:pPr>
      <w:r w:rsidRPr="00DD7E3C">
        <w:rPr>
          <w:rFonts w:cs="Arial"/>
          <w:szCs w:val="22"/>
        </w:rPr>
        <w:t xml:space="preserve">Description of similar </w:t>
      </w:r>
      <w:r w:rsidR="00C92BD1" w:rsidRPr="00DD7E3C">
        <w:rPr>
          <w:rFonts w:cs="Arial"/>
          <w:szCs w:val="22"/>
        </w:rPr>
        <w:t>engagements</w:t>
      </w:r>
    </w:p>
    <w:p w14:paraId="144CE574" w14:textId="373C7A40" w:rsidR="00012FDB" w:rsidRPr="00DD7E3C" w:rsidRDefault="00405DEA" w:rsidP="00B44EDA">
      <w:pPr>
        <w:pStyle w:val="MyNormal"/>
        <w:numPr>
          <w:ilvl w:val="0"/>
          <w:numId w:val="5"/>
        </w:numPr>
        <w:rPr>
          <w:rFonts w:cs="Arial"/>
          <w:szCs w:val="22"/>
        </w:rPr>
      </w:pPr>
      <w:r w:rsidRPr="00DD7E3C">
        <w:rPr>
          <w:rFonts w:cs="Arial"/>
          <w:szCs w:val="22"/>
        </w:rPr>
        <w:t xml:space="preserve">Higher Education </w:t>
      </w:r>
      <w:r w:rsidR="00012FDB" w:rsidRPr="00DD7E3C">
        <w:rPr>
          <w:rFonts w:cs="Arial"/>
          <w:szCs w:val="22"/>
        </w:rPr>
        <w:t>References</w:t>
      </w:r>
    </w:p>
    <w:p w14:paraId="650B56E0" w14:textId="77777777" w:rsidR="00050B0B" w:rsidRPr="00DD7E3C" w:rsidRDefault="00050B0B" w:rsidP="00F6113E">
      <w:pPr>
        <w:pStyle w:val="Default"/>
        <w:ind w:left="720" w:hanging="360"/>
        <w:jc w:val="both"/>
        <w:rPr>
          <w:b/>
          <w:bCs/>
          <w:color w:val="auto"/>
          <w:sz w:val="22"/>
          <w:szCs w:val="22"/>
        </w:rPr>
      </w:pPr>
    </w:p>
    <w:p w14:paraId="069E343E" w14:textId="0930840F" w:rsidR="0040494B" w:rsidRPr="00DD7E3C" w:rsidRDefault="00811368" w:rsidP="00B44EDA">
      <w:pPr>
        <w:pStyle w:val="Default"/>
        <w:numPr>
          <w:ilvl w:val="0"/>
          <w:numId w:val="13"/>
        </w:numPr>
        <w:jc w:val="both"/>
        <w:rPr>
          <w:b/>
          <w:bCs/>
          <w:color w:val="auto"/>
          <w:sz w:val="22"/>
          <w:szCs w:val="22"/>
        </w:rPr>
      </w:pPr>
      <w:r w:rsidRPr="00DD7E3C">
        <w:rPr>
          <w:b/>
          <w:bCs/>
          <w:color w:val="auto"/>
          <w:sz w:val="22"/>
          <w:szCs w:val="22"/>
        </w:rPr>
        <w:t>Cost</w:t>
      </w:r>
      <w:r w:rsidR="00BB007C" w:rsidRPr="00DD7E3C">
        <w:rPr>
          <w:b/>
          <w:bCs/>
          <w:color w:val="auto"/>
          <w:sz w:val="22"/>
          <w:szCs w:val="22"/>
        </w:rPr>
        <w:t xml:space="preserve"> (3</w:t>
      </w:r>
      <w:r w:rsidR="0070014E" w:rsidRPr="00DD7E3C">
        <w:rPr>
          <w:b/>
          <w:bCs/>
          <w:color w:val="auto"/>
          <w:sz w:val="22"/>
          <w:szCs w:val="22"/>
        </w:rPr>
        <w:t>0 Points)</w:t>
      </w:r>
    </w:p>
    <w:p w14:paraId="3E636734" w14:textId="7B21301F" w:rsidR="0070014E" w:rsidRPr="00DD7E3C" w:rsidRDefault="0070014E" w:rsidP="0040494B">
      <w:pPr>
        <w:pStyle w:val="Default"/>
        <w:ind w:left="900"/>
        <w:jc w:val="both"/>
        <w:rPr>
          <w:b/>
          <w:bCs/>
          <w:color w:val="auto"/>
          <w:sz w:val="22"/>
          <w:szCs w:val="22"/>
        </w:rPr>
      </w:pPr>
      <w:r w:rsidRPr="00DD7E3C">
        <w:rPr>
          <w:color w:val="auto"/>
          <w:sz w:val="22"/>
          <w:szCs w:val="22"/>
        </w:rPr>
        <w:t xml:space="preserve">Points shall be assigned for the cost of the specific </w:t>
      </w:r>
      <w:r w:rsidR="00405DEA" w:rsidRPr="00DD7E3C">
        <w:rPr>
          <w:color w:val="auto"/>
          <w:sz w:val="22"/>
          <w:szCs w:val="22"/>
        </w:rPr>
        <w:t>c</w:t>
      </w:r>
      <w:r w:rsidR="001F611C" w:rsidRPr="00DD7E3C">
        <w:rPr>
          <w:color w:val="auto"/>
          <w:sz w:val="22"/>
          <w:szCs w:val="22"/>
        </w:rPr>
        <w:t>ate</w:t>
      </w:r>
      <w:r w:rsidR="00405DEA" w:rsidRPr="00DD7E3C">
        <w:rPr>
          <w:color w:val="auto"/>
          <w:sz w:val="22"/>
          <w:szCs w:val="22"/>
        </w:rPr>
        <w:t>gories</w:t>
      </w:r>
      <w:r w:rsidRPr="00DD7E3C">
        <w:rPr>
          <w:color w:val="auto"/>
          <w:sz w:val="22"/>
          <w:szCs w:val="22"/>
        </w:rPr>
        <w:t xml:space="preserve"> </w:t>
      </w:r>
      <w:r w:rsidR="00405DEA" w:rsidRPr="00DD7E3C">
        <w:rPr>
          <w:color w:val="auto"/>
          <w:sz w:val="22"/>
          <w:szCs w:val="22"/>
        </w:rPr>
        <w:t>of</w:t>
      </w:r>
      <w:r w:rsidRPr="00DD7E3C">
        <w:rPr>
          <w:color w:val="auto"/>
          <w:sz w:val="22"/>
          <w:szCs w:val="22"/>
        </w:rPr>
        <w:t xml:space="preserve"> services, which comprise the overall system, including annual maintenance cost, as follows:</w:t>
      </w:r>
    </w:p>
    <w:p w14:paraId="067B08D7" w14:textId="77777777" w:rsidR="0070014E" w:rsidRPr="00DD7E3C" w:rsidRDefault="0070014E" w:rsidP="00F6113E">
      <w:pPr>
        <w:pStyle w:val="Default"/>
        <w:ind w:left="720" w:hanging="360"/>
        <w:jc w:val="both"/>
        <w:rPr>
          <w:color w:val="auto"/>
          <w:sz w:val="22"/>
          <w:szCs w:val="22"/>
        </w:rPr>
      </w:pPr>
    </w:p>
    <w:p w14:paraId="390ED681" w14:textId="77777777" w:rsidR="0070014E" w:rsidRPr="00DD7E3C" w:rsidRDefault="0070014E" w:rsidP="00B44EDA">
      <w:pPr>
        <w:pStyle w:val="Default"/>
        <w:numPr>
          <w:ilvl w:val="0"/>
          <w:numId w:val="6"/>
        </w:numPr>
        <w:jc w:val="both"/>
        <w:rPr>
          <w:color w:val="auto"/>
          <w:sz w:val="22"/>
          <w:szCs w:val="22"/>
        </w:rPr>
      </w:pPr>
      <w:r w:rsidRPr="00DD7E3C">
        <w:rPr>
          <w:color w:val="auto"/>
          <w:sz w:val="22"/>
          <w:szCs w:val="22"/>
        </w:rPr>
        <w:t>Cost points will be assigned on the specific component basis as reflected on the Official Price Sheet, for comparison and evaluation purposes.</w:t>
      </w:r>
    </w:p>
    <w:p w14:paraId="0947E7C3" w14:textId="77777777" w:rsidR="0070014E" w:rsidRPr="00DD7E3C" w:rsidRDefault="0070014E" w:rsidP="00B44EDA">
      <w:pPr>
        <w:pStyle w:val="Default"/>
        <w:numPr>
          <w:ilvl w:val="0"/>
          <w:numId w:val="6"/>
        </w:numPr>
        <w:jc w:val="both"/>
        <w:rPr>
          <w:color w:val="auto"/>
          <w:sz w:val="22"/>
          <w:szCs w:val="22"/>
        </w:rPr>
      </w:pPr>
      <w:r w:rsidRPr="00DD7E3C">
        <w:rPr>
          <w:color w:val="auto"/>
          <w:sz w:val="22"/>
          <w:szCs w:val="22"/>
        </w:rPr>
        <w:t>The bid with the lowest estimated cost of the overall system will receive the maximum points possible for this section.</w:t>
      </w:r>
    </w:p>
    <w:p w14:paraId="2692CF9A" w14:textId="6DFD039E" w:rsidR="0070014E" w:rsidRPr="00DD7E3C" w:rsidRDefault="0070014E" w:rsidP="00B44EDA">
      <w:pPr>
        <w:pStyle w:val="Default"/>
        <w:numPr>
          <w:ilvl w:val="0"/>
          <w:numId w:val="6"/>
        </w:numPr>
        <w:jc w:val="both"/>
        <w:rPr>
          <w:b/>
          <w:bCs/>
          <w:color w:val="auto"/>
          <w:sz w:val="22"/>
          <w:szCs w:val="22"/>
        </w:rPr>
      </w:pPr>
      <w:r w:rsidRPr="00DD7E3C">
        <w:rPr>
          <w:color w:val="auto"/>
          <w:sz w:val="22"/>
          <w:szCs w:val="22"/>
        </w:rPr>
        <w:t>Remaining bids will receive points in accordance with the following formula:</w:t>
      </w:r>
    </w:p>
    <w:p w14:paraId="1E80C92C" w14:textId="77777777" w:rsidR="00FC1E8B" w:rsidRPr="00DD7E3C" w:rsidRDefault="00FC1E8B" w:rsidP="00FC1E8B">
      <w:pPr>
        <w:pStyle w:val="Default"/>
        <w:ind w:left="1449"/>
        <w:jc w:val="both"/>
        <w:rPr>
          <w:b/>
          <w:bCs/>
          <w:color w:val="auto"/>
          <w:sz w:val="22"/>
          <w:szCs w:val="22"/>
        </w:rPr>
      </w:pPr>
    </w:p>
    <w:p w14:paraId="6430CDBB" w14:textId="485CF75E" w:rsidR="0070014E" w:rsidRPr="00DD7E3C" w:rsidRDefault="0070014E" w:rsidP="00C676D5">
      <w:pPr>
        <w:pStyle w:val="Default"/>
        <w:ind w:left="1449"/>
        <w:jc w:val="both"/>
        <w:rPr>
          <w:b/>
          <w:bCs/>
          <w:color w:val="auto"/>
          <w:sz w:val="22"/>
          <w:szCs w:val="22"/>
        </w:rPr>
      </w:pPr>
      <w:r w:rsidRPr="00DD7E3C">
        <w:rPr>
          <w:b/>
          <w:bCs/>
          <w:color w:val="auto"/>
          <w:sz w:val="22"/>
          <w:szCs w:val="22"/>
        </w:rPr>
        <w:tab/>
      </w:r>
      <w:r w:rsidR="00811368" w:rsidRPr="00DD7E3C">
        <w:rPr>
          <w:b/>
          <w:bCs/>
          <w:color w:val="auto"/>
          <w:sz w:val="22"/>
          <w:szCs w:val="22"/>
        </w:rPr>
        <w:t>(a/b)(c) = d</w:t>
      </w:r>
    </w:p>
    <w:p w14:paraId="3F51734C" w14:textId="77777777" w:rsidR="0070014E" w:rsidRPr="00DD7E3C" w:rsidRDefault="0070014E" w:rsidP="00F6113E">
      <w:pPr>
        <w:pStyle w:val="Default"/>
        <w:ind w:left="1449"/>
        <w:jc w:val="both"/>
        <w:rPr>
          <w:color w:val="auto"/>
          <w:sz w:val="22"/>
          <w:szCs w:val="22"/>
        </w:rPr>
      </w:pPr>
      <w:r w:rsidRPr="00DD7E3C">
        <w:rPr>
          <w:color w:val="auto"/>
          <w:sz w:val="22"/>
          <w:szCs w:val="22"/>
        </w:rPr>
        <w:tab/>
      </w:r>
      <w:r w:rsidR="00811368" w:rsidRPr="00DD7E3C">
        <w:rPr>
          <w:color w:val="auto"/>
          <w:sz w:val="22"/>
          <w:szCs w:val="22"/>
        </w:rPr>
        <w:t>a = lowest cost bid in dollars</w:t>
      </w:r>
    </w:p>
    <w:p w14:paraId="32C107D2" w14:textId="77777777" w:rsidR="0070014E" w:rsidRPr="00DD7E3C" w:rsidRDefault="0070014E" w:rsidP="00F6113E">
      <w:pPr>
        <w:pStyle w:val="Default"/>
        <w:ind w:left="1449"/>
        <w:jc w:val="both"/>
        <w:rPr>
          <w:color w:val="auto"/>
          <w:sz w:val="22"/>
          <w:szCs w:val="22"/>
        </w:rPr>
      </w:pPr>
      <w:r w:rsidRPr="00DD7E3C">
        <w:rPr>
          <w:color w:val="auto"/>
          <w:sz w:val="22"/>
          <w:szCs w:val="22"/>
        </w:rPr>
        <w:tab/>
      </w:r>
      <w:r w:rsidR="00811368" w:rsidRPr="00DD7E3C">
        <w:rPr>
          <w:color w:val="auto"/>
          <w:sz w:val="22"/>
          <w:szCs w:val="22"/>
        </w:rPr>
        <w:t>b = second (third, fourth, etc.) lowest cost bid</w:t>
      </w:r>
    </w:p>
    <w:p w14:paraId="3255DBA1" w14:textId="63529CDF" w:rsidR="0070014E" w:rsidRPr="00DD7E3C" w:rsidRDefault="0070014E" w:rsidP="00F6113E">
      <w:pPr>
        <w:pStyle w:val="Default"/>
        <w:ind w:left="1449"/>
        <w:jc w:val="both"/>
        <w:rPr>
          <w:color w:val="auto"/>
          <w:sz w:val="22"/>
          <w:szCs w:val="22"/>
        </w:rPr>
      </w:pPr>
      <w:r w:rsidRPr="00DD7E3C">
        <w:rPr>
          <w:color w:val="auto"/>
          <w:sz w:val="22"/>
          <w:szCs w:val="22"/>
        </w:rPr>
        <w:tab/>
      </w:r>
      <w:r w:rsidR="00811368" w:rsidRPr="00DD7E3C">
        <w:rPr>
          <w:color w:val="auto"/>
          <w:sz w:val="22"/>
          <w:szCs w:val="22"/>
        </w:rPr>
        <w:t>c = max</w:t>
      </w:r>
      <w:r w:rsidR="00BB007C" w:rsidRPr="00DD7E3C">
        <w:rPr>
          <w:color w:val="auto"/>
          <w:sz w:val="22"/>
          <w:szCs w:val="22"/>
        </w:rPr>
        <w:t>imum points for Cost category (3</w:t>
      </w:r>
      <w:r w:rsidR="00811368" w:rsidRPr="00DD7E3C">
        <w:rPr>
          <w:color w:val="auto"/>
          <w:sz w:val="22"/>
          <w:szCs w:val="22"/>
        </w:rPr>
        <w:t>0)</w:t>
      </w:r>
    </w:p>
    <w:p w14:paraId="22D78F40" w14:textId="77777777" w:rsidR="00811368" w:rsidRPr="00DD7E3C" w:rsidRDefault="0070014E" w:rsidP="00F6113E">
      <w:pPr>
        <w:pStyle w:val="Default"/>
        <w:ind w:left="1449"/>
        <w:jc w:val="both"/>
        <w:rPr>
          <w:color w:val="auto"/>
          <w:sz w:val="22"/>
          <w:szCs w:val="22"/>
        </w:rPr>
      </w:pPr>
      <w:r w:rsidRPr="00DD7E3C">
        <w:rPr>
          <w:color w:val="auto"/>
          <w:sz w:val="22"/>
          <w:szCs w:val="22"/>
        </w:rPr>
        <w:tab/>
      </w:r>
      <w:r w:rsidR="00811368" w:rsidRPr="00DD7E3C">
        <w:rPr>
          <w:color w:val="auto"/>
          <w:sz w:val="22"/>
          <w:szCs w:val="22"/>
        </w:rPr>
        <w:t>d = number of points allocated to bid</w:t>
      </w:r>
    </w:p>
    <w:p w14:paraId="4F9F4B86" w14:textId="77777777" w:rsidR="00C064CD" w:rsidRPr="005F3A15" w:rsidRDefault="00C064CD" w:rsidP="00B57514">
      <w:pPr>
        <w:tabs>
          <w:tab w:val="left" w:pos="540"/>
        </w:tabs>
        <w:spacing w:line="240" w:lineRule="auto"/>
        <w:ind w:left="540"/>
        <w:jc w:val="both"/>
        <w:rPr>
          <w:rFonts w:ascii="Arial" w:hAnsi="Arial" w:cs="Arial"/>
        </w:rPr>
      </w:pPr>
    </w:p>
    <w:p w14:paraId="0EBF4281" w14:textId="3B3DDEF6" w:rsidR="000F01C0" w:rsidRPr="005F3A15" w:rsidRDefault="008D4548" w:rsidP="00B57514">
      <w:pPr>
        <w:tabs>
          <w:tab w:val="left" w:pos="540"/>
        </w:tabs>
        <w:spacing w:line="240" w:lineRule="auto"/>
        <w:ind w:left="540"/>
        <w:jc w:val="both"/>
        <w:rPr>
          <w:rFonts w:ascii="Arial" w:hAnsi="Arial" w:cs="Arial"/>
          <w:b/>
          <w:bCs/>
          <w:color w:val="000000"/>
          <w:sz w:val="24"/>
          <w:szCs w:val="24"/>
        </w:rPr>
      </w:pPr>
      <w:r w:rsidRPr="005F3A15">
        <w:rPr>
          <w:rFonts w:ascii="Arial" w:hAnsi="Arial" w:cs="Arial"/>
        </w:rPr>
        <w:t xml:space="preserve">Failure of the Respondent to provide in his/her proposal any information requested in this </w:t>
      </w:r>
      <w:r w:rsidR="00481EB5" w:rsidRPr="005F3A15">
        <w:rPr>
          <w:rFonts w:ascii="Arial" w:hAnsi="Arial" w:cs="Arial"/>
        </w:rPr>
        <w:t xml:space="preserve">RFP </w:t>
      </w:r>
      <w:r w:rsidRPr="005F3A15">
        <w:rPr>
          <w:rFonts w:ascii="Arial" w:hAnsi="Arial" w:cs="Arial"/>
        </w:rPr>
        <w:t xml:space="preserve">may result in disqualification of his/her proposal and shall be the responsibility of the </w:t>
      </w:r>
      <w:r w:rsidR="00481EB5" w:rsidRPr="005F3A15">
        <w:rPr>
          <w:rFonts w:ascii="Arial" w:hAnsi="Arial" w:cs="Arial"/>
        </w:rPr>
        <w:t>r</w:t>
      </w:r>
      <w:r w:rsidRPr="005F3A15">
        <w:rPr>
          <w:rFonts w:ascii="Arial" w:hAnsi="Arial" w:cs="Arial"/>
        </w:rPr>
        <w:t>espondent.</w:t>
      </w:r>
    </w:p>
    <w:p w14:paraId="25020AB1" w14:textId="4616DB10" w:rsidR="00247BAD" w:rsidRPr="005F3A15" w:rsidRDefault="00247BAD" w:rsidP="00847962">
      <w:pPr>
        <w:tabs>
          <w:tab w:val="left" w:pos="540"/>
        </w:tabs>
        <w:spacing w:line="240" w:lineRule="auto"/>
        <w:jc w:val="both"/>
        <w:rPr>
          <w:rFonts w:ascii="Arial" w:hAnsi="Arial" w:cs="Arial"/>
          <w:b/>
          <w:bCs/>
          <w:color w:val="000000"/>
          <w:sz w:val="24"/>
          <w:szCs w:val="24"/>
        </w:rPr>
      </w:pPr>
      <w:r w:rsidRPr="005F3A15">
        <w:rPr>
          <w:rFonts w:ascii="Arial" w:hAnsi="Arial" w:cs="Arial"/>
          <w:b/>
          <w:bCs/>
          <w:color w:val="000000"/>
          <w:sz w:val="24"/>
          <w:szCs w:val="24"/>
        </w:rPr>
        <w:t>1</w:t>
      </w:r>
      <w:r w:rsidR="00F43E3E" w:rsidRPr="005F3A15">
        <w:rPr>
          <w:rFonts w:ascii="Arial" w:hAnsi="Arial" w:cs="Arial"/>
          <w:b/>
          <w:bCs/>
          <w:color w:val="000000"/>
          <w:sz w:val="24"/>
          <w:szCs w:val="24"/>
        </w:rPr>
        <w:t>5</w:t>
      </w:r>
      <w:r w:rsidRPr="005F3A15">
        <w:rPr>
          <w:rFonts w:ascii="Arial" w:hAnsi="Arial" w:cs="Arial"/>
          <w:b/>
          <w:bCs/>
          <w:color w:val="000000"/>
          <w:sz w:val="24"/>
          <w:szCs w:val="24"/>
        </w:rPr>
        <w:t>.</w:t>
      </w:r>
      <w:r w:rsidRPr="005F3A15">
        <w:rPr>
          <w:rFonts w:ascii="Arial" w:hAnsi="Arial" w:cs="Arial"/>
          <w:b/>
          <w:bCs/>
          <w:color w:val="000000"/>
          <w:sz w:val="24"/>
          <w:szCs w:val="24"/>
        </w:rPr>
        <w:tab/>
      </w:r>
      <w:r w:rsidR="00173BA2" w:rsidRPr="005F3A15">
        <w:rPr>
          <w:rFonts w:ascii="Arial" w:hAnsi="Arial" w:cs="Arial"/>
          <w:b/>
          <w:bCs/>
          <w:color w:val="000000"/>
          <w:sz w:val="24"/>
          <w:szCs w:val="24"/>
        </w:rPr>
        <w:t xml:space="preserve">SERVICE </w:t>
      </w:r>
      <w:r w:rsidRPr="005F3A15">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882A29" w14:paraId="3AC9E945" w14:textId="2FCC3610" w:rsidTr="00C15EB7">
        <w:trPr>
          <w:trHeight w:val="797"/>
        </w:trPr>
        <w:tc>
          <w:tcPr>
            <w:tcW w:w="2700" w:type="dxa"/>
            <w:shd w:val="clear" w:color="000000" w:fill="BFBFBF"/>
            <w:vAlign w:val="center"/>
            <w:hideMark/>
          </w:tcPr>
          <w:p w14:paraId="13EEC18C" w14:textId="5C1D9902" w:rsidR="00D730C9" w:rsidRPr="00882A29" w:rsidRDefault="00D730C9" w:rsidP="00D730C9">
            <w:pPr>
              <w:spacing w:after="0" w:line="240" w:lineRule="auto"/>
              <w:jc w:val="center"/>
              <w:rPr>
                <w:rFonts w:ascii="Arial" w:eastAsia="Times New Roman" w:hAnsi="Arial" w:cs="Arial"/>
                <w:b/>
                <w:bCs/>
                <w:sz w:val="28"/>
                <w:szCs w:val="28"/>
              </w:rPr>
            </w:pPr>
            <w:r w:rsidRPr="00882A29">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882A29" w:rsidRDefault="00D730C9" w:rsidP="00D730C9">
            <w:pPr>
              <w:spacing w:after="0" w:line="240" w:lineRule="auto"/>
              <w:jc w:val="center"/>
              <w:rPr>
                <w:rFonts w:ascii="Arial" w:eastAsia="Times New Roman" w:hAnsi="Arial" w:cs="Arial"/>
                <w:b/>
                <w:bCs/>
                <w:sz w:val="28"/>
                <w:szCs w:val="28"/>
              </w:rPr>
            </w:pPr>
            <w:r w:rsidRPr="00882A29">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882A29" w:rsidRDefault="00D730C9" w:rsidP="00D730C9">
            <w:pPr>
              <w:spacing w:after="0" w:line="240" w:lineRule="auto"/>
              <w:jc w:val="center"/>
              <w:rPr>
                <w:rFonts w:ascii="Arial" w:eastAsia="Times New Roman" w:hAnsi="Arial" w:cs="Arial"/>
                <w:b/>
                <w:bCs/>
                <w:sz w:val="28"/>
                <w:szCs w:val="28"/>
              </w:rPr>
            </w:pPr>
            <w:r w:rsidRPr="00882A29">
              <w:rPr>
                <w:rFonts w:ascii="Arial" w:eastAsia="Times New Roman" w:hAnsi="Arial" w:cs="Arial"/>
                <w:b/>
                <w:bCs/>
                <w:sz w:val="28"/>
                <w:szCs w:val="28"/>
              </w:rPr>
              <w:t>Compensation / Damages</w:t>
            </w:r>
          </w:p>
        </w:tc>
      </w:tr>
      <w:tr w:rsidR="00CB1257" w:rsidRPr="00882A29" w14:paraId="7CC29877" w14:textId="752E7342" w:rsidTr="00C15EB7">
        <w:trPr>
          <w:trHeight w:val="1418"/>
        </w:trPr>
        <w:tc>
          <w:tcPr>
            <w:tcW w:w="2700" w:type="dxa"/>
            <w:shd w:val="clear" w:color="000000" w:fill="BFBFBF"/>
            <w:vAlign w:val="center"/>
            <w:hideMark/>
          </w:tcPr>
          <w:p w14:paraId="6F06D5AE" w14:textId="3FAF0D40" w:rsidR="00CB1257" w:rsidRPr="00882A29" w:rsidRDefault="00CB1257" w:rsidP="00CB1257">
            <w:pPr>
              <w:spacing w:after="0" w:line="240" w:lineRule="auto"/>
              <w:rPr>
                <w:rFonts w:ascii="Arial" w:eastAsia="Times New Roman" w:hAnsi="Arial" w:cs="Arial"/>
                <w:b/>
                <w:bCs/>
              </w:rPr>
            </w:pPr>
            <w:r w:rsidRPr="00882A29">
              <w:rPr>
                <w:rFonts w:ascii="Arial" w:eastAsia="Times New Roman" w:hAnsi="Arial" w:cs="Arial"/>
                <w:bCs/>
              </w:rPr>
              <w:t>Adherence to University Requirements</w:t>
            </w:r>
          </w:p>
        </w:tc>
        <w:tc>
          <w:tcPr>
            <w:tcW w:w="2250" w:type="dxa"/>
            <w:shd w:val="clear" w:color="000000" w:fill="F2F2F2"/>
            <w:vAlign w:val="center"/>
            <w:hideMark/>
          </w:tcPr>
          <w:p w14:paraId="74405757" w14:textId="369A4AF1" w:rsidR="00CB1257" w:rsidRPr="00882A29" w:rsidRDefault="00CB1257" w:rsidP="00CB1257">
            <w:pPr>
              <w:spacing w:after="0" w:line="240" w:lineRule="auto"/>
              <w:rPr>
                <w:rFonts w:ascii="Arial" w:eastAsia="Times New Roman" w:hAnsi="Arial" w:cs="Arial"/>
              </w:rPr>
            </w:pPr>
            <w:r w:rsidRPr="00882A29">
              <w:rPr>
                <w:rFonts w:ascii="Arial" w:eastAsia="Times New Roman" w:hAnsi="Arial" w:cs="Arial"/>
              </w:rPr>
              <w:t>Reference standard terms, conditions and all articles of RFP</w:t>
            </w:r>
          </w:p>
        </w:tc>
        <w:tc>
          <w:tcPr>
            <w:tcW w:w="5310" w:type="dxa"/>
            <w:shd w:val="clear" w:color="000000" w:fill="F2F2F2"/>
            <w:vAlign w:val="center"/>
            <w:hideMark/>
          </w:tcPr>
          <w:p w14:paraId="63638A6E" w14:textId="31FA1744" w:rsidR="00CB1257" w:rsidRPr="00882A29" w:rsidRDefault="00CB1257" w:rsidP="00CB1257">
            <w:pPr>
              <w:spacing w:after="0" w:line="240" w:lineRule="auto"/>
              <w:rPr>
                <w:rFonts w:ascii="Arial" w:eastAsia="Times New Roman" w:hAnsi="Arial" w:cs="Arial"/>
              </w:rPr>
            </w:pPr>
            <w:r w:rsidRPr="00882A29">
              <w:rPr>
                <w:rFonts w:ascii="Arial" w:eastAsia="Times New Roman" w:hAnsi="Arial" w:cs="Arial"/>
                <w:b/>
              </w:rPr>
              <w:t>Termination of Contract:</w:t>
            </w:r>
            <w:r w:rsidRPr="00882A2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CB1257" w:rsidRPr="00882A29" w14:paraId="77E738B9" w14:textId="4251C4F2" w:rsidTr="00C15EB7">
        <w:trPr>
          <w:trHeight w:val="1669"/>
        </w:trPr>
        <w:tc>
          <w:tcPr>
            <w:tcW w:w="2700" w:type="dxa"/>
            <w:shd w:val="clear" w:color="000000" w:fill="BFBFBF"/>
            <w:vAlign w:val="center"/>
            <w:hideMark/>
          </w:tcPr>
          <w:p w14:paraId="50600CC2" w14:textId="3EBD1E58" w:rsidR="00CB1257" w:rsidRPr="00882A29" w:rsidRDefault="00CB1257" w:rsidP="00CB1257">
            <w:pPr>
              <w:spacing w:after="0" w:line="240" w:lineRule="auto"/>
              <w:rPr>
                <w:rFonts w:ascii="Arial" w:eastAsia="Times New Roman" w:hAnsi="Arial" w:cs="Arial"/>
                <w:b/>
                <w:bCs/>
              </w:rPr>
            </w:pPr>
            <w:r w:rsidRPr="00882A29">
              <w:rPr>
                <w:rFonts w:ascii="Arial" w:eastAsia="Times New Roman" w:hAnsi="Arial" w:cs="Arial"/>
                <w:bCs/>
              </w:rPr>
              <w:t xml:space="preserve">Scope of Services </w:t>
            </w:r>
          </w:p>
        </w:tc>
        <w:tc>
          <w:tcPr>
            <w:tcW w:w="2250" w:type="dxa"/>
            <w:shd w:val="clear" w:color="000000" w:fill="F2F2F2"/>
            <w:vAlign w:val="center"/>
            <w:hideMark/>
          </w:tcPr>
          <w:p w14:paraId="0FD64E50" w14:textId="154BE1DB" w:rsidR="00CB1257" w:rsidRPr="00882A29" w:rsidRDefault="00CB1257" w:rsidP="00CB1257">
            <w:pPr>
              <w:spacing w:after="0" w:line="240" w:lineRule="auto"/>
              <w:rPr>
                <w:rFonts w:ascii="Arial" w:eastAsia="Times New Roman" w:hAnsi="Arial" w:cs="Arial"/>
              </w:rPr>
            </w:pPr>
            <w:r w:rsidRPr="00882A29">
              <w:rPr>
                <w:rFonts w:ascii="Arial" w:eastAsia="Times New Roman" w:hAnsi="Arial" w:cs="Arial"/>
              </w:rPr>
              <w:t>Reference Sections 1 &amp; 2 of RFP: Description, Overview and Scope</w:t>
            </w:r>
          </w:p>
        </w:tc>
        <w:tc>
          <w:tcPr>
            <w:tcW w:w="5310" w:type="dxa"/>
            <w:shd w:val="clear" w:color="000000" w:fill="F2F2F2"/>
            <w:vAlign w:val="center"/>
            <w:hideMark/>
          </w:tcPr>
          <w:p w14:paraId="2B8712C1" w14:textId="655F2DAB" w:rsidR="00CB1257" w:rsidRPr="00882A29" w:rsidRDefault="00CB1257" w:rsidP="00CB1257">
            <w:pPr>
              <w:spacing w:after="0" w:line="240" w:lineRule="auto"/>
              <w:rPr>
                <w:rFonts w:ascii="Arial" w:eastAsia="Times New Roman" w:hAnsi="Arial" w:cs="Arial"/>
              </w:rPr>
            </w:pPr>
            <w:r w:rsidRPr="00882A29">
              <w:rPr>
                <w:rFonts w:ascii="Arial" w:eastAsia="Times New Roman" w:hAnsi="Arial" w:cs="Arial"/>
                <w:b/>
              </w:rPr>
              <w:t>Termination of Contract:</w:t>
            </w:r>
            <w:r w:rsidRPr="00882A2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r w:rsidR="00900ACB" w:rsidRPr="00882A29" w14:paraId="6715D462" w14:textId="0452CD38" w:rsidTr="00C15EB7">
        <w:trPr>
          <w:trHeight w:val="1476"/>
        </w:trPr>
        <w:tc>
          <w:tcPr>
            <w:tcW w:w="2700" w:type="dxa"/>
            <w:shd w:val="clear" w:color="000000" w:fill="BFBFBF"/>
            <w:vAlign w:val="center"/>
            <w:hideMark/>
          </w:tcPr>
          <w:p w14:paraId="7C77FD66" w14:textId="086E4DCF" w:rsidR="00900ACB" w:rsidRPr="00882A29" w:rsidRDefault="00CB1257" w:rsidP="00900ACB">
            <w:pPr>
              <w:spacing w:after="0" w:line="240" w:lineRule="auto"/>
              <w:rPr>
                <w:rFonts w:ascii="Arial" w:eastAsia="Times New Roman" w:hAnsi="Arial" w:cs="Arial"/>
                <w:b/>
                <w:bCs/>
              </w:rPr>
            </w:pPr>
            <w:r w:rsidRPr="00882A29">
              <w:rPr>
                <w:rFonts w:ascii="Arial" w:eastAsia="Times New Roman" w:hAnsi="Arial" w:cs="Arial"/>
                <w:bCs/>
              </w:rPr>
              <w:t>Specifications, Goals and Deliverables</w:t>
            </w:r>
          </w:p>
        </w:tc>
        <w:tc>
          <w:tcPr>
            <w:tcW w:w="2250" w:type="dxa"/>
            <w:shd w:val="clear" w:color="000000" w:fill="F2F2F2"/>
            <w:vAlign w:val="center"/>
            <w:hideMark/>
          </w:tcPr>
          <w:p w14:paraId="22413D59" w14:textId="013EDB5A" w:rsidR="00900ACB" w:rsidRPr="00882A29" w:rsidRDefault="00900ACB" w:rsidP="00F43E3E">
            <w:pPr>
              <w:spacing w:after="0" w:line="240" w:lineRule="auto"/>
              <w:rPr>
                <w:rFonts w:ascii="Arial" w:eastAsia="Times New Roman" w:hAnsi="Arial" w:cs="Arial"/>
              </w:rPr>
            </w:pPr>
            <w:r w:rsidRPr="00882A29">
              <w:rPr>
                <w:rFonts w:ascii="Arial" w:eastAsia="Times New Roman" w:hAnsi="Arial" w:cs="Arial"/>
              </w:rPr>
              <w:t>Reference section 1</w:t>
            </w:r>
            <w:r w:rsidR="00F43E3E" w:rsidRPr="00882A29">
              <w:rPr>
                <w:rFonts w:ascii="Arial" w:eastAsia="Times New Roman" w:hAnsi="Arial" w:cs="Arial"/>
              </w:rPr>
              <w:t>3</w:t>
            </w:r>
            <w:r w:rsidRPr="00882A29">
              <w:rPr>
                <w:rFonts w:ascii="Arial" w:eastAsia="Times New Roman" w:hAnsi="Arial" w:cs="Arial"/>
              </w:rPr>
              <w:t xml:space="preserve"> of RFP: Specifications/Goals and Deliverables</w:t>
            </w:r>
          </w:p>
        </w:tc>
        <w:tc>
          <w:tcPr>
            <w:tcW w:w="5310" w:type="dxa"/>
            <w:shd w:val="clear" w:color="000000" w:fill="F2F2F2"/>
            <w:vAlign w:val="center"/>
            <w:hideMark/>
          </w:tcPr>
          <w:p w14:paraId="3BDB4C95" w14:textId="20FD4C09" w:rsidR="00900ACB" w:rsidRPr="00882A29" w:rsidRDefault="00900ACB" w:rsidP="00900ACB">
            <w:pPr>
              <w:spacing w:after="0" w:line="240" w:lineRule="auto"/>
              <w:rPr>
                <w:rFonts w:ascii="Arial" w:eastAsia="Times New Roman" w:hAnsi="Arial" w:cs="Arial"/>
              </w:rPr>
            </w:pPr>
            <w:r w:rsidRPr="00882A29">
              <w:rPr>
                <w:rFonts w:ascii="Arial" w:eastAsia="Times New Roman" w:hAnsi="Arial" w:cs="Arial"/>
                <w:b/>
              </w:rPr>
              <w:t>Termination of Contract:</w:t>
            </w:r>
            <w:r w:rsidRPr="00882A29">
              <w:rPr>
                <w:rFonts w:ascii="Arial" w:eastAsia="Times New Roman" w:hAnsi="Arial" w:cs="Arial"/>
              </w:rPr>
              <w:t xml:space="preserve">  Reference section 7 of RFP. This termination clause will apply for insufficient performance of services by vendor at the sole discretion of the University of Arkansas, Fayetteville.</w:t>
            </w:r>
          </w:p>
        </w:tc>
      </w:tr>
    </w:tbl>
    <w:p w14:paraId="6A694D3F" w14:textId="7A09283F" w:rsidR="00534A43" w:rsidRPr="005F3A15" w:rsidRDefault="00534A43" w:rsidP="00847962">
      <w:pPr>
        <w:spacing w:line="240" w:lineRule="auto"/>
        <w:rPr>
          <w:rFonts w:ascii="Arial" w:hAnsi="Arial" w:cs="Arial"/>
          <w:lang w:val="da-DK"/>
        </w:rPr>
      </w:pPr>
      <w:r w:rsidRPr="005F3A15">
        <w:rPr>
          <w:rFonts w:ascii="Arial" w:hAnsi="Arial" w:cs="Arial"/>
          <w:b/>
          <w:sz w:val="32"/>
          <w:szCs w:val="32"/>
          <w:lang w:val="da-DK"/>
        </w:rPr>
        <w:lastRenderedPageBreak/>
        <w:t xml:space="preserve">APPENDIX </w:t>
      </w:r>
      <w:r w:rsidR="00430952" w:rsidRPr="005F3A15">
        <w:rPr>
          <w:rFonts w:ascii="Arial" w:hAnsi="Arial" w:cs="Arial"/>
          <w:b/>
          <w:sz w:val="32"/>
          <w:szCs w:val="32"/>
          <w:lang w:val="da-DK"/>
        </w:rPr>
        <w:t>I</w:t>
      </w:r>
      <w:r w:rsidRPr="005F3A15">
        <w:rPr>
          <w:rFonts w:ascii="Arial" w:hAnsi="Arial" w:cs="Arial"/>
          <w:b/>
          <w:sz w:val="32"/>
          <w:szCs w:val="32"/>
          <w:lang w:val="da-DK"/>
        </w:rPr>
        <w:t xml:space="preserve">:  </w:t>
      </w:r>
      <w:r w:rsidR="00663B21" w:rsidRPr="005F3A15">
        <w:rPr>
          <w:rFonts w:ascii="Arial" w:hAnsi="Arial" w:cs="Arial"/>
          <w:b/>
          <w:sz w:val="32"/>
          <w:szCs w:val="32"/>
          <w:lang w:val="da-DK"/>
        </w:rPr>
        <w:t>Respondent</w:t>
      </w:r>
      <w:r w:rsidRPr="005F3A15">
        <w:rPr>
          <w:rFonts w:ascii="Arial" w:hAnsi="Arial" w:cs="Arial"/>
          <w:b/>
          <w:sz w:val="32"/>
          <w:szCs w:val="32"/>
          <w:lang w:val="da-DK"/>
        </w:rPr>
        <w:t xml:space="preserve"> Information/Reference</w:t>
      </w:r>
    </w:p>
    <w:p w14:paraId="64C5678A" w14:textId="0EF3384D" w:rsidR="00534A43" w:rsidRPr="005F3A15" w:rsidRDefault="00663B21" w:rsidP="00847962">
      <w:pPr>
        <w:pStyle w:val="MyNormal"/>
        <w:jc w:val="left"/>
        <w:rPr>
          <w:rFonts w:cs="Arial"/>
        </w:rPr>
      </w:pPr>
      <w:r w:rsidRPr="005F3A15">
        <w:rPr>
          <w:rFonts w:cs="Arial"/>
        </w:rPr>
        <w:t>Respondent</w:t>
      </w:r>
      <w:r w:rsidR="00534A43" w:rsidRPr="005F3A15">
        <w:rPr>
          <w:rFonts w:cs="Arial"/>
        </w:rPr>
        <w:t xml:space="preserve"> must provide the following information as part of this proposal:</w:t>
      </w:r>
    </w:p>
    <w:p w14:paraId="04220A6E" w14:textId="77777777" w:rsidR="00534A43" w:rsidRPr="005F3A15" w:rsidRDefault="00534A43" w:rsidP="00847962">
      <w:pPr>
        <w:pStyle w:val="MyNormal"/>
        <w:jc w:val="left"/>
        <w:rPr>
          <w:rFonts w:cs="Arial"/>
        </w:rPr>
      </w:pPr>
    </w:p>
    <w:p w14:paraId="28F6C3A7" w14:textId="77777777" w:rsidR="00534A43" w:rsidRPr="005F3A15" w:rsidRDefault="00534A43" w:rsidP="00847962">
      <w:pPr>
        <w:pStyle w:val="MyNormal"/>
        <w:jc w:val="left"/>
        <w:rPr>
          <w:rFonts w:cs="Arial"/>
        </w:rPr>
      </w:pPr>
      <w:r w:rsidRPr="005F3A15">
        <w:rPr>
          <w:rFonts w:cs="Arial"/>
        </w:rPr>
        <w:t>1.</w:t>
      </w:r>
      <w:r w:rsidRPr="005F3A15">
        <w:rPr>
          <w:rFonts w:cs="Arial"/>
        </w:rPr>
        <w:tab/>
        <w:t>Respondent Representative</w:t>
      </w:r>
    </w:p>
    <w:p w14:paraId="1DBC9F28" w14:textId="77777777" w:rsidR="00534A43" w:rsidRPr="005F3A15" w:rsidRDefault="00534A43" w:rsidP="00847962">
      <w:pPr>
        <w:pStyle w:val="MyNormal"/>
        <w:jc w:val="left"/>
        <w:rPr>
          <w:rFonts w:cs="Arial"/>
        </w:rPr>
      </w:pPr>
      <w:r w:rsidRPr="005F3A15">
        <w:rPr>
          <w:rFonts w:cs="Arial"/>
        </w:rPr>
        <w:tab/>
        <w:t>Contact Name</w:t>
      </w:r>
    </w:p>
    <w:p w14:paraId="683291ED" w14:textId="77777777" w:rsidR="00534A43" w:rsidRPr="005F3A15" w:rsidRDefault="00534A43" w:rsidP="00847962">
      <w:pPr>
        <w:pStyle w:val="MyNormal"/>
        <w:jc w:val="left"/>
        <w:rPr>
          <w:rFonts w:cs="Arial"/>
        </w:rPr>
      </w:pPr>
      <w:r w:rsidRPr="005F3A15">
        <w:rPr>
          <w:rFonts w:cs="Arial"/>
        </w:rPr>
        <w:tab/>
        <w:t>Telephone</w:t>
      </w:r>
    </w:p>
    <w:p w14:paraId="77152D7A" w14:textId="77777777" w:rsidR="00534A43" w:rsidRPr="005F3A15" w:rsidRDefault="00534A43" w:rsidP="00847962">
      <w:pPr>
        <w:pStyle w:val="MyNormal"/>
        <w:jc w:val="left"/>
        <w:rPr>
          <w:rFonts w:cs="Arial"/>
        </w:rPr>
      </w:pPr>
      <w:r w:rsidRPr="005F3A15">
        <w:rPr>
          <w:rFonts w:cs="Arial"/>
        </w:rPr>
        <w:tab/>
        <w:t>Email Address</w:t>
      </w:r>
    </w:p>
    <w:p w14:paraId="027E8F3F" w14:textId="77777777" w:rsidR="00534A43" w:rsidRPr="005F3A15" w:rsidRDefault="00534A43" w:rsidP="00847962">
      <w:pPr>
        <w:pStyle w:val="MyNormal"/>
        <w:jc w:val="left"/>
        <w:rPr>
          <w:rFonts w:cs="Arial"/>
        </w:rPr>
      </w:pPr>
      <w:r w:rsidRPr="005F3A15">
        <w:rPr>
          <w:rFonts w:cs="Arial"/>
        </w:rPr>
        <w:tab/>
        <w:t>Address</w:t>
      </w:r>
    </w:p>
    <w:p w14:paraId="4C4A02FB" w14:textId="77777777" w:rsidR="00534A43" w:rsidRPr="005F3A15" w:rsidRDefault="00534A43" w:rsidP="00847962">
      <w:pPr>
        <w:pStyle w:val="MyNormal"/>
        <w:jc w:val="left"/>
        <w:rPr>
          <w:rFonts w:cs="Arial"/>
        </w:rPr>
      </w:pPr>
    </w:p>
    <w:p w14:paraId="4E613FA3" w14:textId="77777777" w:rsidR="00534A43" w:rsidRPr="005F3A15" w:rsidRDefault="00534A43" w:rsidP="00847962">
      <w:pPr>
        <w:pStyle w:val="MyNormal"/>
        <w:jc w:val="left"/>
        <w:rPr>
          <w:rFonts w:cs="Arial"/>
        </w:rPr>
      </w:pPr>
    </w:p>
    <w:p w14:paraId="03D322A4" w14:textId="2417197E" w:rsidR="00534A43" w:rsidRPr="008E44D0" w:rsidRDefault="00534A43" w:rsidP="00847962">
      <w:pPr>
        <w:pStyle w:val="MyNormal"/>
        <w:ind w:right="-720"/>
        <w:jc w:val="left"/>
        <w:rPr>
          <w:rFonts w:cs="Arial"/>
        </w:rPr>
      </w:pPr>
      <w:r w:rsidRPr="005F3A15">
        <w:rPr>
          <w:rFonts w:cs="Arial"/>
        </w:rPr>
        <w:t>2.</w:t>
      </w:r>
      <w:r w:rsidRPr="005F3A15">
        <w:rPr>
          <w:rFonts w:cs="Arial"/>
        </w:rPr>
        <w:tab/>
        <w:t xml:space="preserve">References of your current customer(s) as specified </w:t>
      </w:r>
      <w:r w:rsidRPr="008E44D0">
        <w:rPr>
          <w:rFonts w:cs="Arial"/>
        </w:rPr>
        <w:t xml:space="preserve">in </w:t>
      </w:r>
      <w:r w:rsidRPr="008E44D0">
        <w:rPr>
          <w:rFonts w:cs="Arial"/>
          <w:b/>
        </w:rPr>
        <w:t xml:space="preserve">Section </w:t>
      </w:r>
      <w:r w:rsidR="00ED5A58" w:rsidRPr="008E44D0">
        <w:rPr>
          <w:rFonts w:cs="Arial"/>
          <w:b/>
        </w:rPr>
        <w:t>4</w:t>
      </w:r>
      <w:r w:rsidRPr="008E44D0">
        <w:rPr>
          <w:rFonts w:cs="Arial"/>
        </w:rPr>
        <w:t xml:space="preserve"> of this RFP document:</w:t>
      </w:r>
    </w:p>
    <w:p w14:paraId="55E4998F" w14:textId="77777777" w:rsidR="00534A43" w:rsidRPr="008E44D0" w:rsidRDefault="00534A43" w:rsidP="00847962">
      <w:pPr>
        <w:pStyle w:val="MyNormal"/>
        <w:jc w:val="left"/>
        <w:rPr>
          <w:rFonts w:cs="Arial"/>
        </w:rPr>
      </w:pPr>
    </w:p>
    <w:p w14:paraId="3DE3F4B1" w14:textId="52035829" w:rsidR="00534A43" w:rsidRPr="008E44D0" w:rsidRDefault="00534A43" w:rsidP="00847962">
      <w:pPr>
        <w:pStyle w:val="MyNormal"/>
        <w:jc w:val="left"/>
        <w:rPr>
          <w:rFonts w:cs="Arial"/>
        </w:rPr>
      </w:pPr>
      <w:r w:rsidRPr="008E44D0">
        <w:rPr>
          <w:rFonts w:cs="Arial"/>
        </w:rPr>
        <w:tab/>
        <w:t>a.</w:t>
      </w:r>
      <w:r w:rsidRPr="008E44D0">
        <w:rPr>
          <w:rFonts w:cs="Arial"/>
        </w:rPr>
        <w:tab/>
      </w:r>
      <w:r w:rsidR="00065FE7" w:rsidRPr="008E44D0">
        <w:rPr>
          <w:rFonts w:cs="Arial"/>
        </w:rPr>
        <w:t>Company</w:t>
      </w:r>
      <w:r w:rsidRPr="008E44D0">
        <w:rPr>
          <w:rFonts w:cs="Arial"/>
        </w:rPr>
        <w:t>/Organization Name:</w:t>
      </w:r>
    </w:p>
    <w:p w14:paraId="6D2EF9CC" w14:textId="77777777" w:rsidR="00534A43" w:rsidRPr="008E44D0" w:rsidRDefault="00534A43" w:rsidP="00847962">
      <w:pPr>
        <w:pStyle w:val="MyNormal"/>
        <w:jc w:val="left"/>
        <w:rPr>
          <w:rFonts w:cs="Arial"/>
        </w:rPr>
      </w:pPr>
      <w:r w:rsidRPr="008E44D0">
        <w:rPr>
          <w:rFonts w:cs="Arial"/>
        </w:rPr>
        <w:tab/>
      </w:r>
      <w:r w:rsidRPr="008E44D0">
        <w:rPr>
          <w:rFonts w:cs="Arial"/>
        </w:rPr>
        <w:tab/>
        <w:t>Contact Name</w:t>
      </w:r>
    </w:p>
    <w:p w14:paraId="3E31FC99" w14:textId="77777777" w:rsidR="00534A43" w:rsidRPr="005F3A15" w:rsidRDefault="00534A43" w:rsidP="00847962">
      <w:pPr>
        <w:pStyle w:val="MyNormal"/>
        <w:jc w:val="left"/>
        <w:rPr>
          <w:rFonts w:cs="Arial"/>
        </w:rPr>
      </w:pPr>
      <w:r w:rsidRPr="005F3A15">
        <w:rPr>
          <w:rFonts w:cs="Arial"/>
        </w:rPr>
        <w:tab/>
      </w:r>
      <w:r w:rsidRPr="005F3A15">
        <w:rPr>
          <w:rFonts w:cs="Arial"/>
        </w:rPr>
        <w:tab/>
        <w:t>Telephone</w:t>
      </w:r>
    </w:p>
    <w:p w14:paraId="1EB44C3B" w14:textId="77777777" w:rsidR="00534A43" w:rsidRPr="005F3A15" w:rsidRDefault="00534A43" w:rsidP="00847962">
      <w:pPr>
        <w:pStyle w:val="MyNormal"/>
        <w:jc w:val="left"/>
        <w:rPr>
          <w:rFonts w:cs="Arial"/>
        </w:rPr>
      </w:pPr>
      <w:r w:rsidRPr="005F3A15">
        <w:rPr>
          <w:rFonts w:cs="Arial"/>
        </w:rPr>
        <w:tab/>
      </w:r>
      <w:r w:rsidRPr="005F3A15">
        <w:rPr>
          <w:rFonts w:cs="Arial"/>
        </w:rPr>
        <w:tab/>
        <w:t>Email Address</w:t>
      </w:r>
    </w:p>
    <w:p w14:paraId="05DD3453" w14:textId="77777777" w:rsidR="00534A43" w:rsidRPr="005F3A15" w:rsidRDefault="00534A43" w:rsidP="00847962">
      <w:pPr>
        <w:pStyle w:val="MyNormal"/>
        <w:jc w:val="left"/>
        <w:rPr>
          <w:rFonts w:cs="Arial"/>
        </w:rPr>
      </w:pPr>
      <w:r w:rsidRPr="005F3A15">
        <w:rPr>
          <w:rFonts w:cs="Arial"/>
        </w:rPr>
        <w:tab/>
      </w:r>
      <w:r w:rsidRPr="005F3A15">
        <w:rPr>
          <w:rFonts w:cs="Arial"/>
        </w:rPr>
        <w:tab/>
        <w:t>Address</w:t>
      </w:r>
    </w:p>
    <w:p w14:paraId="122D132C" w14:textId="77777777" w:rsidR="00534A43" w:rsidRPr="005F3A15" w:rsidRDefault="00534A43" w:rsidP="00847962">
      <w:pPr>
        <w:pStyle w:val="MyNormal"/>
        <w:jc w:val="left"/>
        <w:rPr>
          <w:rFonts w:cs="Arial"/>
        </w:rPr>
      </w:pPr>
    </w:p>
    <w:p w14:paraId="6645293E" w14:textId="77777777" w:rsidR="00534A43" w:rsidRPr="005F3A15" w:rsidRDefault="00534A43" w:rsidP="00847962">
      <w:pPr>
        <w:pStyle w:val="MyNormal"/>
        <w:jc w:val="left"/>
        <w:rPr>
          <w:rFonts w:cs="Arial"/>
        </w:rPr>
      </w:pPr>
      <w:r w:rsidRPr="005F3A15">
        <w:rPr>
          <w:rFonts w:cs="Arial"/>
        </w:rPr>
        <w:tab/>
        <w:t>b.</w:t>
      </w:r>
      <w:r w:rsidRPr="005F3A15">
        <w:rPr>
          <w:rFonts w:cs="Arial"/>
        </w:rPr>
        <w:tab/>
        <w:t>Company/Organization Name:</w:t>
      </w:r>
    </w:p>
    <w:p w14:paraId="064C1A73" w14:textId="77777777" w:rsidR="00534A43" w:rsidRPr="005F3A15" w:rsidRDefault="00534A43" w:rsidP="00847962">
      <w:pPr>
        <w:pStyle w:val="MyNormal"/>
        <w:jc w:val="left"/>
        <w:rPr>
          <w:rFonts w:cs="Arial"/>
        </w:rPr>
      </w:pPr>
      <w:r w:rsidRPr="005F3A15">
        <w:rPr>
          <w:rFonts w:cs="Arial"/>
        </w:rPr>
        <w:tab/>
      </w:r>
      <w:r w:rsidRPr="005F3A15">
        <w:rPr>
          <w:rFonts w:cs="Arial"/>
        </w:rPr>
        <w:tab/>
        <w:t>Contact Name</w:t>
      </w:r>
    </w:p>
    <w:p w14:paraId="309F68F9" w14:textId="77777777" w:rsidR="00534A43" w:rsidRPr="005F3A15" w:rsidRDefault="00534A43" w:rsidP="00847962">
      <w:pPr>
        <w:pStyle w:val="MyNormal"/>
        <w:jc w:val="left"/>
        <w:rPr>
          <w:rFonts w:cs="Arial"/>
        </w:rPr>
      </w:pPr>
      <w:r w:rsidRPr="005F3A15">
        <w:rPr>
          <w:rFonts w:cs="Arial"/>
        </w:rPr>
        <w:tab/>
      </w:r>
      <w:r w:rsidRPr="005F3A15">
        <w:rPr>
          <w:rFonts w:cs="Arial"/>
        </w:rPr>
        <w:tab/>
        <w:t>Telephone</w:t>
      </w:r>
    </w:p>
    <w:p w14:paraId="6E8ADEF6" w14:textId="77777777" w:rsidR="00534A43" w:rsidRPr="005F3A15" w:rsidRDefault="00534A43" w:rsidP="00847962">
      <w:pPr>
        <w:pStyle w:val="MyNormal"/>
        <w:jc w:val="left"/>
        <w:rPr>
          <w:rFonts w:cs="Arial"/>
        </w:rPr>
      </w:pPr>
      <w:r w:rsidRPr="005F3A15">
        <w:rPr>
          <w:rFonts w:cs="Arial"/>
        </w:rPr>
        <w:tab/>
      </w:r>
      <w:r w:rsidRPr="005F3A15">
        <w:rPr>
          <w:rFonts w:cs="Arial"/>
        </w:rPr>
        <w:tab/>
        <w:t>Email Address</w:t>
      </w:r>
    </w:p>
    <w:p w14:paraId="609880A5" w14:textId="77777777" w:rsidR="00534A43" w:rsidRPr="005F3A15" w:rsidRDefault="00534A43" w:rsidP="00847962">
      <w:pPr>
        <w:pStyle w:val="MyNormal"/>
        <w:jc w:val="left"/>
        <w:rPr>
          <w:rFonts w:cs="Arial"/>
        </w:rPr>
      </w:pPr>
      <w:r w:rsidRPr="005F3A15">
        <w:rPr>
          <w:rFonts w:cs="Arial"/>
        </w:rPr>
        <w:tab/>
      </w:r>
      <w:r w:rsidRPr="005F3A15">
        <w:rPr>
          <w:rFonts w:cs="Arial"/>
        </w:rPr>
        <w:tab/>
        <w:t>Address</w:t>
      </w:r>
    </w:p>
    <w:p w14:paraId="558C2EC1" w14:textId="77777777" w:rsidR="00534A43" w:rsidRPr="005F3A15" w:rsidRDefault="00534A43" w:rsidP="00847962">
      <w:pPr>
        <w:pStyle w:val="MyNormal"/>
        <w:jc w:val="left"/>
        <w:rPr>
          <w:rFonts w:cs="Arial"/>
        </w:rPr>
      </w:pPr>
    </w:p>
    <w:p w14:paraId="7DEA82C4" w14:textId="77777777" w:rsidR="00534A43" w:rsidRPr="005F3A15" w:rsidRDefault="00534A43" w:rsidP="00847962">
      <w:pPr>
        <w:pStyle w:val="MyNormal"/>
        <w:jc w:val="left"/>
        <w:rPr>
          <w:rFonts w:cs="Arial"/>
        </w:rPr>
      </w:pPr>
      <w:r w:rsidRPr="005F3A15">
        <w:rPr>
          <w:rFonts w:cs="Arial"/>
        </w:rPr>
        <w:tab/>
        <w:t>c.</w:t>
      </w:r>
      <w:r w:rsidRPr="005F3A15">
        <w:rPr>
          <w:rFonts w:cs="Arial"/>
        </w:rPr>
        <w:tab/>
        <w:t>Company/Organization Name:</w:t>
      </w:r>
    </w:p>
    <w:p w14:paraId="28A7A58C" w14:textId="77777777" w:rsidR="00534A43" w:rsidRPr="005F3A15" w:rsidRDefault="00534A43" w:rsidP="00847962">
      <w:pPr>
        <w:pStyle w:val="MyNormal"/>
        <w:jc w:val="left"/>
        <w:rPr>
          <w:rFonts w:cs="Arial"/>
        </w:rPr>
      </w:pPr>
      <w:r w:rsidRPr="005F3A15">
        <w:rPr>
          <w:rFonts w:cs="Arial"/>
        </w:rPr>
        <w:tab/>
      </w:r>
      <w:r w:rsidRPr="005F3A15">
        <w:rPr>
          <w:rFonts w:cs="Arial"/>
        </w:rPr>
        <w:tab/>
        <w:t>Contact Name</w:t>
      </w:r>
    </w:p>
    <w:p w14:paraId="4286A794" w14:textId="77777777" w:rsidR="00534A43" w:rsidRPr="005F3A15" w:rsidRDefault="00534A43" w:rsidP="00847962">
      <w:pPr>
        <w:pStyle w:val="MyNormal"/>
        <w:jc w:val="left"/>
        <w:rPr>
          <w:rFonts w:cs="Arial"/>
        </w:rPr>
      </w:pPr>
      <w:r w:rsidRPr="005F3A15">
        <w:rPr>
          <w:rFonts w:cs="Arial"/>
        </w:rPr>
        <w:tab/>
      </w:r>
      <w:r w:rsidRPr="005F3A15">
        <w:rPr>
          <w:rFonts w:cs="Arial"/>
        </w:rPr>
        <w:tab/>
        <w:t>Telephone</w:t>
      </w:r>
    </w:p>
    <w:p w14:paraId="42D7A9B0" w14:textId="77777777" w:rsidR="00534A43" w:rsidRPr="005F3A15" w:rsidRDefault="00534A43" w:rsidP="00847962">
      <w:pPr>
        <w:pStyle w:val="MyNormal"/>
        <w:jc w:val="left"/>
        <w:rPr>
          <w:rFonts w:cs="Arial"/>
        </w:rPr>
      </w:pPr>
      <w:r w:rsidRPr="005F3A15">
        <w:rPr>
          <w:rFonts w:cs="Arial"/>
        </w:rPr>
        <w:tab/>
      </w:r>
      <w:r w:rsidRPr="005F3A15">
        <w:rPr>
          <w:rFonts w:cs="Arial"/>
        </w:rPr>
        <w:tab/>
        <w:t>Email Address</w:t>
      </w:r>
    </w:p>
    <w:p w14:paraId="461F4E1A" w14:textId="77777777" w:rsidR="006F6209" w:rsidRPr="005F3A15" w:rsidRDefault="00534A43" w:rsidP="006F6209">
      <w:pPr>
        <w:pStyle w:val="MyNormal"/>
        <w:jc w:val="left"/>
        <w:rPr>
          <w:rFonts w:cs="Arial"/>
        </w:rPr>
      </w:pPr>
      <w:r w:rsidRPr="005F3A15">
        <w:rPr>
          <w:rFonts w:cs="Arial"/>
        </w:rPr>
        <w:tab/>
      </w:r>
      <w:r w:rsidRPr="005F3A15">
        <w:rPr>
          <w:rFonts w:cs="Arial"/>
        </w:rPr>
        <w:tab/>
        <w:t>Address</w:t>
      </w:r>
      <w:bookmarkStart w:id="14" w:name="_Toc189904354"/>
    </w:p>
    <w:p w14:paraId="4B01B40F" w14:textId="77777777" w:rsidR="006F6209" w:rsidRPr="005F3A15" w:rsidRDefault="006F6209" w:rsidP="006F6209">
      <w:pPr>
        <w:pStyle w:val="MyNormal"/>
        <w:jc w:val="left"/>
        <w:rPr>
          <w:rFonts w:cs="Arial"/>
        </w:rPr>
      </w:pPr>
    </w:p>
    <w:p w14:paraId="45541580" w14:textId="77777777" w:rsidR="006F6209" w:rsidRPr="005F3A15" w:rsidRDefault="006F6209">
      <w:pPr>
        <w:rPr>
          <w:rFonts w:ascii="Arial" w:eastAsia="Times New Roman" w:hAnsi="Arial" w:cs="Arial"/>
          <w:b/>
          <w:sz w:val="32"/>
          <w:szCs w:val="32"/>
        </w:rPr>
      </w:pPr>
      <w:r w:rsidRPr="005F3A15">
        <w:rPr>
          <w:rFonts w:ascii="Arial" w:hAnsi="Arial" w:cs="Arial"/>
          <w:b/>
          <w:sz w:val="32"/>
          <w:szCs w:val="32"/>
        </w:rPr>
        <w:br w:type="page"/>
      </w:r>
    </w:p>
    <w:p w14:paraId="21EE55C0" w14:textId="741784F1" w:rsidR="006F6209" w:rsidRPr="005F3A15" w:rsidRDefault="00787522" w:rsidP="006F6209">
      <w:pPr>
        <w:pStyle w:val="MyNormal"/>
        <w:jc w:val="left"/>
        <w:rPr>
          <w:rFonts w:cs="Arial"/>
          <w:b/>
          <w:sz w:val="32"/>
          <w:szCs w:val="32"/>
        </w:rPr>
      </w:pPr>
      <w:r w:rsidRPr="005F3A15">
        <w:rPr>
          <w:rFonts w:cs="Arial"/>
          <w:b/>
          <w:sz w:val="32"/>
          <w:szCs w:val="32"/>
        </w:rPr>
        <w:lastRenderedPageBreak/>
        <w:t>APPENDIX II</w:t>
      </w:r>
      <w:bookmarkEnd w:id="14"/>
      <w:r w:rsidR="006F6209" w:rsidRPr="005F3A15">
        <w:rPr>
          <w:rFonts w:cs="Arial"/>
          <w:b/>
          <w:sz w:val="32"/>
          <w:szCs w:val="32"/>
        </w:rPr>
        <w:t>:  Official Price Sheet</w:t>
      </w:r>
    </w:p>
    <w:p w14:paraId="45C9A465" w14:textId="77777777" w:rsidR="006F6209" w:rsidRPr="008E44D0" w:rsidRDefault="006F6209" w:rsidP="006F6209">
      <w:pPr>
        <w:pStyle w:val="MyNormal"/>
        <w:jc w:val="left"/>
        <w:rPr>
          <w:rFonts w:cs="Arial"/>
          <w:b/>
          <w:sz w:val="32"/>
          <w:szCs w:val="32"/>
        </w:rPr>
      </w:pPr>
    </w:p>
    <w:p w14:paraId="0C71D4EC" w14:textId="65858BB4" w:rsidR="006F6209" w:rsidRPr="008E44D0" w:rsidRDefault="001653C0" w:rsidP="006F6209">
      <w:pPr>
        <w:pStyle w:val="MyNormal"/>
        <w:jc w:val="left"/>
        <w:rPr>
          <w:rFonts w:cs="Arial"/>
          <w:b/>
        </w:rPr>
      </w:pPr>
      <w:r w:rsidRPr="008E44D0">
        <w:rPr>
          <w:rFonts w:cs="Arial"/>
          <w:b/>
        </w:rPr>
        <w:t xml:space="preserve">Reference Section </w:t>
      </w:r>
      <w:r w:rsidR="00ED5A58" w:rsidRPr="008E44D0">
        <w:rPr>
          <w:rFonts w:cs="Arial"/>
          <w:b/>
        </w:rPr>
        <w:t>3</w:t>
      </w:r>
      <w:r w:rsidRPr="008E44D0">
        <w:rPr>
          <w:rFonts w:cs="Arial"/>
          <w:b/>
        </w:rPr>
        <w:t>-Costs</w:t>
      </w:r>
      <w:r w:rsidR="006A1534" w:rsidRPr="008E44D0">
        <w:rPr>
          <w:rFonts w:cs="Arial"/>
          <w:b/>
        </w:rPr>
        <w:t xml:space="preserve"> / Pricing</w:t>
      </w:r>
      <w:r w:rsidRPr="008E44D0">
        <w:rPr>
          <w:rFonts w:cs="Arial"/>
        </w:rPr>
        <w:t xml:space="preserve"> for further instruction, and the corresponding Bid Price Sheet provided </w:t>
      </w:r>
      <w:r w:rsidR="00FA4997" w:rsidRPr="008E44D0">
        <w:rPr>
          <w:rFonts w:cs="Arial"/>
        </w:rPr>
        <w:t>below.  P</w:t>
      </w:r>
      <w:r w:rsidRPr="008E44D0">
        <w:rPr>
          <w:rFonts w:cs="Arial"/>
        </w:rPr>
        <w:t xml:space="preserve">lease complete the </w:t>
      </w:r>
      <w:r w:rsidR="00FA4997" w:rsidRPr="008E44D0">
        <w:rPr>
          <w:rFonts w:cs="Arial"/>
        </w:rPr>
        <w:t xml:space="preserve">Price Sheet </w:t>
      </w:r>
      <w:r w:rsidRPr="008E44D0">
        <w:rPr>
          <w:rFonts w:cs="Arial"/>
        </w:rPr>
        <w:t>as provided and submit within your proposal.</w:t>
      </w:r>
      <w:r w:rsidR="006C3C72" w:rsidRPr="008E44D0">
        <w:rPr>
          <w:rFonts w:cs="Arial"/>
        </w:rPr>
        <w:t xml:space="preserve">  </w:t>
      </w:r>
      <w:r w:rsidRPr="008E44D0">
        <w:rPr>
          <w:rFonts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8E44D0">
        <w:rPr>
          <w:rFonts w:cs="Arial"/>
          <w:b/>
        </w:rPr>
        <w:t xml:space="preserve">Pricing must be valid for </w:t>
      </w:r>
      <w:r w:rsidR="00437951" w:rsidRPr="008E44D0">
        <w:rPr>
          <w:rFonts w:cs="Arial"/>
          <w:b/>
        </w:rPr>
        <w:t>one hundred twenty (</w:t>
      </w:r>
      <w:r w:rsidR="00E936D6" w:rsidRPr="008E44D0">
        <w:rPr>
          <w:rFonts w:cs="Arial"/>
          <w:b/>
        </w:rPr>
        <w:t>120</w:t>
      </w:r>
      <w:r w:rsidR="00437951" w:rsidRPr="008E44D0">
        <w:rPr>
          <w:rFonts w:cs="Arial"/>
          <w:b/>
        </w:rPr>
        <w:t>)</w:t>
      </w:r>
      <w:r w:rsidRPr="008E44D0">
        <w:rPr>
          <w:rFonts w:cs="Arial"/>
          <w:b/>
        </w:rPr>
        <w:t xml:space="preserve"> days following the bid </w:t>
      </w:r>
      <w:r w:rsidR="00325F3F" w:rsidRPr="008E44D0">
        <w:rPr>
          <w:rFonts w:cs="Arial"/>
          <w:b/>
        </w:rPr>
        <w:t>Proposal</w:t>
      </w:r>
      <w:r w:rsidRPr="008E44D0">
        <w:rPr>
          <w:rFonts w:cs="Arial"/>
          <w:b/>
        </w:rPr>
        <w:t xml:space="preserve"> due date and time.</w:t>
      </w:r>
    </w:p>
    <w:p w14:paraId="172E5EBA" w14:textId="77777777" w:rsidR="006F6209" w:rsidRPr="005F3A15" w:rsidRDefault="006F6209" w:rsidP="006F6209">
      <w:pPr>
        <w:pStyle w:val="MyNormal"/>
        <w:jc w:val="left"/>
        <w:rPr>
          <w:rFonts w:cs="Arial"/>
          <w:b/>
        </w:rPr>
      </w:pPr>
    </w:p>
    <w:p w14:paraId="48063AF0" w14:textId="2F66D795" w:rsidR="00787522" w:rsidRPr="005F3A15" w:rsidRDefault="00501D26" w:rsidP="006F6209">
      <w:pPr>
        <w:pStyle w:val="MyNormal"/>
        <w:jc w:val="left"/>
        <w:rPr>
          <w:rFonts w:cs="Arial"/>
        </w:rPr>
      </w:pPr>
      <w:r w:rsidRPr="005F3A15">
        <w:rPr>
          <w:rFonts w:cs="Arial"/>
        </w:rPr>
        <w:t>UA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Pr="005F3A15" w:rsidRDefault="00787522" w:rsidP="00AA1DBA">
      <w:pPr>
        <w:pStyle w:val="Default"/>
        <w:tabs>
          <w:tab w:val="left" w:pos="540"/>
          <w:tab w:val="left" w:pos="810"/>
        </w:tabs>
        <w:ind w:right="-720"/>
      </w:pPr>
    </w:p>
    <w:tbl>
      <w:tblPr>
        <w:tblW w:w="5174" w:type="pct"/>
        <w:tblInd w:w="90" w:type="dxa"/>
        <w:tblLayout w:type="fixed"/>
        <w:tblLook w:val="04A0" w:firstRow="1" w:lastRow="0" w:firstColumn="1" w:lastColumn="0" w:noHBand="0" w:noVBand="1"/>
      </w:tblPr>
      <w:tblGrid>
        <w:gridCol w:w="1621"/>
        <w:gridCol w:w="1216"/>
        <w:gridCol w:w="3556"/>
        <w:gridCol w:w="2159"/>
        <w:gridCol w:w="2358"/>
        <w:gridCol w:w="266"/>
      </w:tblGrid>
      <w:tr w:rsidR="00635C64" w:rsidRPr="00635C64" w14:paraId="0C65F7B2" w14:textId="77777777" w:rsidTr="005F3A15">
        <w:trPr>
          <w:trHeight w:val="391"/>
        </w:trPr>
        <w:tc>
          <w:tcPr>
            <w:tcW w:w="4881" w:type="pct"/>
            <w:gridSpan w:val="5"/>
            <w:noWrap/>
            <w:vAlign w:val="bottom"/>
            <w:hideMark/>
          </w:tcPr>
          <w:p w14:paraId="42518658" w14:textId="77777777" w:rsidR="00450A2D" w:rsidRPr="00635C64" w:rsidRDefault="00450A2D" w:rsidP="00CA27C1">
            <w:pPr>
              <w:rPr>
                <w:rFonts w:ascii="Arial" w:hAnsi="Arial" w:cs="Arial"/>
              </w:rPr>
            </w:pPr>
          </w:p>
        </w:tc>
        <w:tc>
          <w:tcPr>
            <w:tcW w:w="119" w:type="pct"/>
            <w:noWrap/>
            <w:vAlign w:val="bottom"/>
            <w:hideMark/>
          </w:tcPr>
          <w:p w14:paraId="4C9BB470" w14:textId="77777777" w:rsidR="00450A2D" w:rsidRPr="00635C64" w:rsidRDefault="00450A2D" w:rsidP="00CA27C1">
            <w:pPr>
              <w:rPr>
                <w:rFonts w:ascii="Arial" w:hAnsi="Arial" w:cs="Arial"/>
              </w:rPr>
            </w:pPr>
          </w:p>
        </w:tc>
      </w:tr>
      <w:tr w:rsidR="00635C64" w:rsidRPr="00635C64" w14:paraId="1CF90A99" w14:textId="77777777" w:rsidTr="005F3A15">
        <w:trPr>
          <w:trHeight w:val="797"/>
        </w:trPr>
        <w:tc>
          <w:tcPr>
            <w:tcW w:w="725" w:type="pct"/>
            <w:noWrap/>
            <w:vAlign w:val="bottom"/>
            <w:hideMark/>
          </w:tcPr>
          <w:p w14:paraId="3EDC1452" w14:textId="77777777" w:rsidR="00450A2D" w:rsidRPr="00635C64" w:rsidRDefault="00450A2D" w:rsidP="00CA27C1">
            <w:pPr>
              <w:jc w:val="center"/>
              <w:rPr>
                <w:rFonts w:ascii="Arial" w:hAnsi="Arial" w:cs="Arial"/>
                <w:b/>
                <w:bCs/>
                <w:i/>
                <w:iCs/>
                <w:sz w:val="28"/>
                <w:szCs w:val="28"/>
              </w:rPr>
            </w:pPr>
            <w:r w:rsidRPr="00635C64">
              <w:rPr>
                <w:rFonts w:ascii="Arial" w:hAnsi="Arial" w:cs="Arial"/>
                <w:b/>
                <w:bCs/>
                <w:i/>
                <w:iCs/>
                <w:sz w:val="28"/>
                <w:szCs w:val="28"/>
              </w:rPr>
              <w:t>ITEM</w:t>
            </w:r>
          </w:p>
        </w:tc>
        <w:tc>
          <w:tcPr>
            <w:tcW w:w="544" w:type="pct"/>
            <w:noWrap/>
            <w:vAlign w:val="bottom"/>
            <w:hideMark/>
          </w:tcPr>
          <w:p w14:paraId="1C047185" w14:textId="77777777" w:rsidR="00450A2D" w:rsidRPr="00635C64" w:rsidRDefault="00450A2D" w:rsidP="00CA27C1">
            <w:pPr>
              <w:jc w:val="center"/>
              <w:rPr>
                <w:rFonts w:ascii="Arial" w:hAnsi="Arial" w:cs="Arial"/>
                <w:b/>
                <w:bCs/>
                <w:i/>
                <w:iCs/>
                <w:sz w:val="28"/>
                <w:szCs w:val="28"/>
              </w:rPr>
            </w:pPr>
            <w:r w:rsidRPr="00635C64">
              <w:rPr>
                <w:rFonts w:ascii="Arial" w:hAnsi="Arial" w:cs="Arial"/>
                <w:b/>
                <w:bCs/>
                <w:i/>
                <w:iCs/>
                <w:sz w:val="28"/>
                <w:szCs w:val="28"/>
              </w:rPr>
              <w:t>QTY</w:t>
            </w:r>
          </w:p>
        </w:tc>
        <w:tc>
          <w:tcPr>
            <w:tcW w:w="1591" w:type="pct"/>
            <w:noWrap/>
            <w:vAlign w:val="bottom"/>
            <w:hideMark/>
          </w:tcPr>
          <w:p w14:paraId="7183CC16" w14:textId="77777777" w:rsidR="00450A2D" w:rsidRPr="00635C64" w:rsidRDefault="00450A2D" w:rsidP="00CA27C1">
            <w:pPr>
              <w:jc w:val="center"/>
              <w:rPr>
                <w:rFonts w:ascii="Arial" w:hAnsi="Arial" w:cs="Arial"/>
                <w:b/>
                <w:bCs/>
                <w:i/>
                <w:iCs/>
                <w:sz w:val="28"/>
                <w:szCs w:val="28"/>
              </w:rPr>
            </w:pPr>
            <w:r w:rsidRPr="00635C64">
              <w:rPr>
                <w:rFonts w:ascii="Arial" w:hAnsi="Arial" w:cs="Arial"/>
                <w:b/>
                <w:bCs/>
                <w:i/>
                <w:iCs/>
                <w:sz w:val="28"/>
                <w:szCs w:val="28"/>
              </w:rPr>
              <w:t>DESCRIPTION</w:t>
            </w:r>
          </w:p>
        </w:tc>
        <w:tc>
          <w:tcPr>
            <w:tcW w:w="966" w:type="pct"/>
            <w:noWrap/>
            <w:vAlign w:val="bottom"/>
            <w:hideMark/>
          </w:tcPr>
          <w:p w14:paraId="683960D9" w14:textId="77777777" w:rsidR="00450A2D" w:rsidRPr="00635C64" w:rsidRDefault="00450A2D" w:rsidP="00CA27C1">
            <w:pPr>
              <w:jc w:val="center"/>
              <w:rPr>
                <w:rFonts w:ascii="Arial" w:hAnsi="Arial" w:cs="Arial"/>
                <w:b/>
                <w:bCs/>
                <w:i/>
                <w:iCs/>
                <w:sz w:val="28"/>
                <w:szCs w:val="28"/>
              </w:rPr>
            </w:pPr>
            <w:r w:rsidRPr="00635C64">
              <w:rPr>
                <w:rFonts w:ascii="Arial" w:hAnsi="Arial" w:cs="Arial"/>
                <w:b/>
                <w:bCs/>
                <w:i/>
                <w:iCs/>
                <w:sz w:val="28"/>
                <w:szCs w:val="28"/>
              </w:rPr>
              <w:t>PRICE EACH</w:t>
            </w:r>
          </w:p>
        </w:tc>
        <w:tc>
          <w:tcPr>
            <w:tcW w:w="1055" w:type="pct"/>
            <w:noWrap/>
            <w:vAlign w:val="bottom"/>
            <w:hideMark/>
          </w:tcPr>
          <w:p w14:paraId="7C456495" w14:textId="77777777" w:rsidR="00450A2D" w:rsidRPr="00635C64" w:rsidRDefault="00450A2D" w:rsidP="00CA27C1">
            <w:pPr>
              <w:jc w:val="center"/>
              <w:rPr>
                <w:rFonts w:ascii="Arial" w:hAnsi="Arial" w:cs="Arial"/>
                <w:b/>
                <w:bCs/>
                <w:i/>
                <w:iCs/>
                <w:sz w:val="28"/>
                <w:szCs w:val="28"/>
              </w:rPr>
            </w:pPr>
            <w:r w:rsidRPr="00635C64">
              <w:rPr>
                <w:rFonts w:ascii="Arial" w:hAnsi="Arial" w:cs="Arial"/>
                <w:b/>
                <w:bCs/>
                <w:i/>
                <w:iCs/>
                <w:sz w:val="28"/>
                <w:szCs w:val="28"/>
              </w:rPr>
              <w:t>TOTAL</w:t>
            </w:r>
          </w:p>
        </w:tc>
        <w:tc>
          <w:tcPr>
            <w:tcW w:w="119" w:type="pct"/>
            <w:noWrap/>
            <w:vAlign w:val="bottom"/>
            <w:hideMark/>
          </w:tcPr>
          <w:p w14:paraId="0D309CB9" w14:textId="77777777" w:rsidR="00450A2D" w:rsidRPr="00635C64" w:rsidRDefault="00450A2D" w:rsidP="00CA27C1">
            <w:pPr>
              <w:rPr>
                <w:rFonts w:ascii="Arial" w:hAnsi="Arial" w:cs="Arial"/>
              </w:rPr>
            </w:pPr>
          </w:p>
        </w:tc>
      </w:tr>
      <w:tr w:rsidR="00635C64" w:rsidRPr="00635C64" w14:paraId="57FFF6F5" w14:textId="77777777" w:rsidTr="005F3A15">
        <w:trPr>
          <w:trHeight w:val="344"/>
        </w:trPr>
        <w:tc>
          <w:tcPr>
            <w:tcW w:w="725" w:type="pct"/>
            <w:tcBorders>
              <w:top w:val="single" w:sz="8" w:space="0" w:color="auto"/>
              <w:left w:val="single" w:sz="8" w:space="0" w:color="auto"/>
              <w:bottom w:val="single" w:sz="8" w:space="0" w:color="auto"/>
              <w:right w:val="single" w:sz="8" w:space="0" w:color="auto"/>
            </w:tcBorders>
            <w:noWrap/>
            <w:vAlign w:val="center"/>
            <w:hideMark/>
          </w:tcPr>
          <w:p w14:paraId="19185B90" w14:textId="77777777" w:rsidR="00450A2D" w:rsidRPr="00635C64" w:rsidRDefault="00450A2D" w:rsidP="00CA27C1">
            <w:pPr>
              <w:jc w:val="center"/>
              <w:rPr>
                <w:rFonts w:ascii="Arial" w:hAnsi="Arial" w:cs="Arial"/>
                <w:sz w:val="24"/>
                <w:szCs w:val="24"/>
              </w:rPr>
            </w:pPr>
            <w:r w:rsidRPr="00635C64">
              <w:rPr>
                <w:rFonts w:ascii="Arial" w:hAnsi="Arial" w:cs="Arial"/>
                <w:sz w:val="24"/>
                <w:szCs w:val="24"/>
              </w:rPr>
              <w:t>1</w:t>
            </w:r>
          </w:p>
        </w:tc>
        <w:tc>
          <w:tcPr>
            <w:tcW w:w="544" w:type="pct"/>
            <w:tcBorders>
              <w:top w:val="single" w:sz="8" w:space="0" w:color="auto"/>
              <w:left w:val="nil"/>
              <w:bottom w:val="single" w:sz="8" w:space="0" w:color="auto"/>
              <w:right w:val="single" w:sz="8" w:space="0" w:color="auto"/>
            </w:tcBorders>
            <w:noWrap/>
            <w:vAlign w:val="center"/>
            <w:hideMark/>
          </w:tcPr>
          <w:p w14:paraId="567D5DD5" w14:textId="77777777" w:rsidR="00450A2D" w:rsidRPr="00635C64" w:rsidRDefault="00450A2D" w:rsidP="00CA27C1">
            <w:pPr>
              <w:rPr>
                <w:rFonts w:ascii="Arial" w:hAnsi="Arial" w:cs="Arial"/>
                <w:sz w:val="24"/>
                <w:szCs w:val="24"/>
              </w:rPr>
            </w:pPr>
            <w:r w:rsidRPr="00635C64">
              <w:rPr>
                <w:rFonts w:ascii="Arial" w:hAnsi="Arial" w:cs="Arial"/>
                <w:sz w:val="24"/>
                <w:szCs w:val="24"/>
              </w:rPr>
              <w:t> </w:t>
            </w:r>
          </w:p>
        </w:tc>
        <w:tc>
          <w:tcPr>
            <w:tcW w:w="1591" w:type="pct"/>
            <w:tcBorders>
              <w:top w:val="single" w:sz="8" w:space="0" w:color="auto"/>
              <w:left w:val="nil"/>
              <w:bottom w:val="single" w:sz="8" w:space="0" w:color="auto"/>
              <w:right w:val="single" w:sz="8" w:space="0" w:color="auto"/>
            </w:tcBorders>
            <w:noWrap/>
            <w:vAlign w:val="center"/>
            <w:hideMark/>
          </w:tcPr>
          <w:p w14:paraId="228588E6" w14:textId="0D004D66" w:rsidR="00450A2D" w:rsidRPr="00635C64" w:rsidRDefault="005F3A15" w:rsidP="00CA27C1">
            <w:pPr>
              <w:jc w:val="center"/>
              <w:rPr>
                <w:rFonts w:ascii="Arial" w:hAnsi="Arial" w:cs="Arial"/>
                <w:sz w:val="24"/>
                <w:szCs w:val="24"/>
              </w:rPr>
            </w:pPr>
            <w:r w:rsidRPr="00635C64">
              <w:rPr>
                <w:rFonts w:ascii="Arial" w:hAnsi="Arial" w:cs="Arial"/>
                <w:sz w:val="24"/>
                <w:szCs w:val="24"/>
              </w:rPr>
              <w:t>Event Services</w:t>
            </w:r>
          </w:p>
        </w:tc>
        <w:tc>
          <w:tcPr>
            <w:tcW w:w="966" w:type="pct"/>
            <w:tcBorders>
              <w:top w:val="single" w:sz="8" w:space="0" w:color="auto"/>
              <w:left w:val="nil"/>
              <w:bottom w:val="single" w:sz="8" w:space="0" w:color="auto"/>
              <w:right w:val="single" w:sz="8" w:space="0" w:color="auto"/>
            </w:tcBorders>
            <w:noWrap/>
            <w:vAlign w:val="center"/>
            <w:hideMark/>
          </w:tcPr>
          <w:p w14:paraId="77E1B532"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055" w:type="pct"/>
            <w:tcBorders>
              <w:top w:val="single" w:sz="8" w:space="0" w:color="auto"/>
              <w:left w:val="nil"/>
              <w:bottom w:val="single" w:sz="8" w:space="0" w:color="auto"/>
              <w:right w:val="single" w:sz="8" w:space="0" w:color="auto"/>
            </w:tcBorders>
            <w:noWrap/>
            <w:vAlign w:val="center"/>
            <w:hideMark/>
          </w:tcPr>
          <w:p w14:paraId="28F1309B"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19" w:type="pct"/>
            <w:noWrap/>
            <w:vAlign w:val="bottom"/>
            <w:hideMark/>
          </w:tcPr>
          <w:p w14:paraId="47E28472" w14:textId="77777777" w:rsidR="00450A2D" w:rsidRPr="00635C64" w:rsidRDefault="00450A2D" w:rsidP="00CA27C1">
            <w:pPr>
              <w:rPr>
                <w:rFonts w:ascii="Arial" w:hAnsi="Arial" w:cs="Arial"/>
              </w:rPr>
            </w:pPr>
          </w:p>
        </w:tc>
      </w:tr>
      <w:tr w:rsidR="00635C64" w:rsidRPr="00635C64" w14:paraId="32F5D7B8" w14:textId="77777777" w:rsidTr="005F3A15">
        <w:trPr>
          <w:trHeight w:val="344"/>
        </w:trPr>
        <w:tc>
          <w:tcPr>
            <w:tcW w:w="725" w:type="pct"/>
            <w:tcBorders>
              <w:top w:val="nil"/>
              <w:left w:val="single" w:sz="8" w:space="0" w:color="auto"/>
              <w:bottom w:val="single" w:sz="8" w:space="0" w:color="auto"/>
              <w:right w:val="single" w:sz="8" w:space="0" w:color="auto"/>
            </w:tcBorders>
            <w:noWrap/>
            <w:vAlign w:val="center"/>
            <w:hideMark/>
          </w:tcPr>
          <w:p w14:paraId="11B20447" w14:textId="77777777" w:rsidR="00450A2D" w:rsidRPr="00635C64" w:rsidRDefault="00450A2D" w:rsidP="00CA27C1">
            <w:pPr>
              <w:jc w:val="center"/>
              <w:rPr>
                <w:rFonts w:ascii="Arial" w:hAnsi="Arial" w:cs="Arial"/>
                <w:sz w:val="24"/>
                <w:szCs w:val="24"/>
              </w:rPr>
            </w:pPr>
            <w:r w:rsidRPr="00635C64">
              <w:rPr>
                <w:rFonts w:ascii="Arial" w:hAnsi="Arial" w:cs="Arial"/>
                <w:sz w:val="24"/>
                <w:szCs w:val="24"/>
              </w:rPr>
              <w:t>2</w:t>
            </w:r>
          </w:p>
        </w:tc>
        <w:tc>
          <w:tcPr>
            <w:tcW w:w="544" w:type="pct"/>
            <w:tcBorders>
              <w:top w:val="nil"/>
              <w:left w:val="nil"/>
              <w:bottom w:val="single" w:sz="8" w:space="0" w:color="auto"/>
              <w:right w:val="single" w:sz="8" w:space="0" w:color="auto"/>
            </w:tcBorders>
            <w:noWrap/>
            <w:vAlign w:val="center"/>
            <w:hideMark/>
          </w:tcPr>
          <w:p w14:paraId="755AC127" w14:textId="77777777" w:rsidR="00450A2D" w:rsidRPr="00635C64" w:rsidRDefault="00450A2D" w:rsidP="00CA27C1">
            <w:pPr>
              <w:rPr>
                <w:rFonts w:ascii="Arial" w:hAnsi="Arial" w:cs="Arial"/>
                <w:sz w:val="24"/>
                <w:szCs w:val="24"/>
              </w:rPr>
            </w:pPr>
            <w:r w:rsidRPr="00635C6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35B0D933" w14:textId="3CDA3A5E" w:rsidR="00450A2D" w:rsidRPr="00635C64" w:rsidRDefault="005F3A15" w:rsidP="00CA27C1">
            <w:pPr>
              <w:jc w:val="center"/>
              <w:rPr>
                <w:rFonts w:ascii="Arial" w:hAnsi="Arial" w:cs="Arial"/>
                <w:sz w:val="24"/>
                <w:szCs w:val="24"/>
              </w:rPr>
            </w:pPr>
            <w:r w:rsidRPr="00635C64">
              <w:rPr>
                <w:rFonts w:ascii="Arial" w:hAnsi="Arial" w:cs="Arial"/>
                <w:sz w:val="24"/>
                <w:szCs w:val="24"/>
              </w:rPr>
              <w:t>Other</w:t>
            </w:r>
          </w:p>
        </w:tc>
        <w:tc>
          <w:tcPr>
            <w:tcW w:w="966" w:type="pct"/>
            <w:tcBorders>
              <w:top w:val="nil"/>
              <w:left w:val="nil"/>
              <w:bottom w:val="single" w:sz="8" w:space="0" w:color="auto"/>
              <w:right w:val="single" w:sz="8" w:space="0" w:color="auto"/>
            </w:tcBorders>
            <w:noWrap/>
            <w:vAlign w:val="center"/>
            <w:hideMark/>
          </w:tcPr>
          <w:p w14:paraId="5C893FE2"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864B073"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19" w:type="pct"/>
            <w:noWrap/>
            <w:vAlign w:val="bottom"/>
            <w:hideMark/>
          </w:tcPr>
          <w:p w14:paraId="69D1DC1B" w14:textId="77777777" w:rsidR="00450A2D" w:rsidRPr="00635C64" w:rsidRDefault="00450A2D" w:rsidP="00CA27C1">
            <w:pPr>
              <w:rPr>
                <w:rFonts w:ascii="Arial" w:hAnsi="Arial" w:cs="Arial"/>
              </w:rPr>
            </w:pPr>
          </w:p>
        </w:tc>
      </w:tr>
      <w:tr w:rsidR="00635C64" w:rsidRPr="00635C64" w14:paraId="0CC250CC" w14:textId="77777777" w:rsidTr="005F3A15">
        <w:trPr>
          <w:trHeight w:val="344"/>
        </w:trPr>
        <w:tc>
          <w:tcPr>
            <w:tcW w:w="725" w:type="pct"/>
            <w:tcBorders>
              <w:top w:val="nil"/>
              <w:left w:val="single" w:sz="8" w:space="0" w:color="auto"/>
              <w:bottom w:val="single" w:sz="8" w:space="0" w:color="auto"/>
              <w:right w:val="single" w:sz="8" w:space="0" w:color="auto"/>
            </w:tcBorders>
            <w:noWrap/>
            <w:vAlign w:val="center"/>
            <w:hideMark/>
          </w:tcPr>
          <w:p w14:paraId="1C617481" w14:textId="77777777" w:rsidR="00450A2D" w:rsidRPr="00635C64" w:rsidRDefault="00450A2D" w:rsidP="00CA27C1">
            <w:pPr>
              <w:jc w:val="center"/>
              <w:rPr>
                <w:rFonts w:ascii="Arial" w:hAnsi="Arial" w:cs="Arial"/>
                <w:sz w:val="24"/>
                <w:szCs w:val="24"/>
              </w:rPr>
            </w:pPr>
            <w:r w:rsidRPr="00635C64">
              <w:rPr>
                <w:rFonts w:ascii="Arial" w:hAnsi="Arial" w:cs="Arial"/>
                <w:sz w:val="24"/>
                <w:szCs w:val="24"/>
              </w:rPr>
              <w:t>3</w:t>
            </w:r>
          </w:p>
        </w:tc>
        <w:tc>
          <w:tcPr>
            <w:tcW w:w="544" w:type="pct"/>
            <w:tcBorders>
              <w:top w:val="nil"/>
              <w:left w:val="nil"/>
              <w:bottom w:val="single" w:sz="8" w:space="0" w:color="auto"/>
              <w:right w:val="single" w:sz="8" w:space="0" w:color="auto"/>
            </w:tcBorders>
            <w:noWrap/>
            <w:vAlign w:val="center"/>
            <w:hideMark/>
          </w:tcPr>
          <w:p w14:paraId="61BF375A" w14:textId="77777777" w:rsidR="00450A2D" w:rsidRPr="00635C64" w:rsidRDefault="00450A2D" w:rsidP="00CA27C1">
            <w:pPr>
              <w:rPr>
                <w:rFonts w:ascii="Arial" w:hAnsi="Arial" w:cs="Arial"/>
                <w:sz w:val="24"/>
                <w:szCs w:val="24"/>
              </w:rPr>
            </w:pPr>
            <w:r w:rsidRPr="00635C64">
              <w:rPr>
                <w:rFonts w:ascii="Arial" w:hAnsi="Arial" w:cs="Arial"/>
                <w:sz w:val="24"/>
                <w:szCs w:val="24"/>
              </w:rPr>
              <w:t> </w:t>
            </w:r>
          </w:p>
        </w:tc>
        <w:tc>
          <w:tcPr>
            <w:tcW w:w="1591" w:type="pct"/>
            <w:tcBorders>
              <w:top w:val="nil"/>
              <w:left w:val="nil"/>
              <w:bottom w:val="single" w:sz="8" w:space="0" w:color="auto"/>
              <w:right w:val="single" w:sz="8" w:space="0" w:color="auto"/>
            </w:tcBorders>
            <w:noWrap/>
            <w:vAlign w:val="center"/>
            <w:hideMark/>
          </w:tcPr>
          <w:p w14:paraId="61B3E093" w14:textId="77777777" w:rsidR="00450A2D" w:rsidRPr="00635C64" w:rsidRDefault="005F3A15" w:rsidP="005F3A15">
            <w:pPr>
              <w:pStyle w:val="Default"/>
              <w:jc w:val="center"/>
              <w:rPr>
                <w:color w:val="auto"/>
                <w:sz w:val="23"/>
                <w:szCs w:val="23"/>
              </w:rPr>
            </w:pPr>
            <w:r w:rsidRPr="00635C64">
              <w:rPr>
                <w:color w:val="auto"/>
                <w:sz w:val="23"/>
                <w:szCs w:val="23"/>
              </w:rPr>
              <w:t>Not-to-exceed budgets for reimbursable expenses such as travel, communications, supplies, printing, etc.</w:t>
            </w:r>
          </w:p>
          <w:p w14:paraId="7FBB6443" w14:textId="07D717AC" w:rsidR="005F3A15" w:rsidRPr="00635C64" w:rsidRDefault="005F3A15" w:rsidP="005F3A15">
            <w:pPr>
              <w:pStyle w:val="Default"/>
              <w:jc w:val="center"/>
              <w:rPr>
                <w:color w:val="auto"/>
                <w:sz w:val="23"/>
                <w:szCs w:val="23"/>
              </w:rPr>
            </w:pPr>
          </w:p>
        </w:tc>
        <w:tc>
          <w:tcPr>
            <w:tcW w:w="966" w:type="pct"/>
            <w:tcBorders>
              <w:top w:val="nil"/>
              <w:left w:val="nil"/>
              <w:bottom w:val="single" w:sz="8" w:space="0" w:color="auto"/>
              <w:right w:val="single" w:sz="8" w:space="0" w:color="auto"/>
            </w:tcBorders>
            <w:noWrap/>
            <w:vAlign w:val="center"/>
            <w:hideMark/>
          </w:tcPr>
          <w:p w14:paraId="5302661C"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055" w:type="pct"/>
            <w:tcBorders>
              <w:top w:val="nil"/>
              <w:left w:val="nil"/>
              <w:bottom w:val="single" w:sz="8" w:space="0" w:color="auto"/>
              <w:right w:val="single" w:sz="8" w:space="0" w:color="auto"/>
            </w:tcBorders>
            <w:noWrap/>
            <w:vAlign w:val="center"/>
            <w:hideMark/>
          </w:tcPr>
          <w:p w14:paraId="1E141F1C" w14:textId="77777777" w:rsidR="00450A2D" w:rsidRPr="00635C64" w:rsidRDefault="00450A2D" w:rsidP="00CA27C1">
            <w:pPr>
              <w:rPr>
                <w:rFonts w:ascii="Arial" w:hAnsi="Arial" w:cs="Arial"/>
                <w:sz w:val="24"/>
                <w:szCs w:val="24"/>
              </w:rPr>
            </w:pPr>
            <w:r w:rsidRPr="00635C64">
              <w:rPr>
                <w:rFonts w:ascii="Arial" w:hAnsi="Arial" w:cs="Arial"/>
                <w:sz w:val="24"/>
                <w:szCs w:val="24"/>
              </w:rPr>
              <w:t>$</w:t>
            </w:r>
          </w:p>
        </w:tc>
        <w:tc>
          <w:tcPr>
            <w:tcW w:w="119" w:type="pct"/>
            <w:noWrap/>
            <w:vAlign w:val="bottom"/>
            <w:hideMark/>
          </w:tcPr>
          <w:p w14:paraId="04FA2DF9" w14:textId="77777777" w:rsidR="00450A2D" w:rsidRPr="00635C64" w:rsidRDefault="00450A2D" w:rsidP="00CA27C1">
            <w:pPr>
              <w:rPr>
                <w:rFonts w:ascii="Arial" w:hAnsi="Arial" w:cs="Arial"/>
              </w:rPr>
            </w:pPr>
          </w:p>
        </w:tc>
      </w:tr>
      <w:tr w:rsidR="00635C64" w:rsidRPr="00635C64" w14:paraId="1F24208C" w14:textId="77777777" w:rsidTr="005F3A15">
        <w:trPr>
          <w:trHeight w:val="344"/>
        </w:trPr>
        <w:tc>
          <w:tcPr>
            <w:tcW w:w="725" w:type="pct"/>
            <w:tcBorders>
              <w:top w:val="nil"/>
              <w:left w:val="single" w:sz="8" w:space="0" w:color="auto"/>
              <w:bottom w:val="single" w:sz="8" w:space="0" w:color="auto"/>
              <w:right w:val="single" w:sz="8" w:space="0" w:color="auto"/>
            </w:tcBorders>
            <w:noWrap/>
            <w:vAlign w:val="center"/>
            <w:hideMark/>
          </w:tcPr>
          <w:p w14:paraId="15A26373" w14:textId="29E7CCFC" w:rsidR="005F3A15" w:rsidRPr="00635C64" w:rsidRDefault="005F3A15" w:rsidP="00CA27C1">
            <w:pPr>
              <w:jc w:val="center"/>
              <w:rPr>
                <w:rFonts w:ascii="Arial" w:hAnsi="Arial" w:cs="Arial"/>
                <w:sz w:val="24"/>
                <w:szCs w:val="24"/>
              </w:rPr>
            </w:pPr>
            <w:r w:rsidRPr="00635C64">
              <w:rPr>
                <w:rFonts w:ascii="Arial" w:hAnsi="Arial" w:cs="Arial"/>
                <w:b/>
                <w:bCs/>
                <w:i/>
                <w:iCs/>
                <w:sz w:val="24"/>
                <w:szCs w:val="24"/>
              </w:rPr>
              <w:t>Grand Total</w:t>
            </w:r>
          </w:p>
        </w:tc>
        <w:tc>
          <w:tcPr>
            <w:tcW w:w="544" w:type="pct"/>
            <w:tcBorders>
              <w:top w:val="nil"/>
              <w:left w:val="nil"/>
              <w:bottom w:val="single" w:sz="8" w:space="0" w:color="auto"/>
              <w:right w:val="single" w:sz="8" w:space="0" w:color="auto"/>
            </w:tcBorders>
            <w:noWrap/>
            <w:vAlign w:val="center"/>
            <w:hideMark/>
          </w:tcPr>
          <w:p w14:paraId="11CDF53E" w14:textId="3CC9983D" w:rsidR="005F3A15" w:rsidRPr="00635C64" w:rsidRDefault="005F3A15" w:rsidP="00CA27C1">
            <w:pPr>
              <w:rPr>
                <w:rFonts w:ascii="Arial" w:hAnsi="Arial" w:cs="Arial"/>
                <w:sz w:val="24"/>
                <w:szCs w:val="24"/>
              </w:rPr>
            </w:pPr>
            <w:r w:rsidRPr="00635C64">
              <w:rPr>
                <w:rFonts w:ascii="Arial" w:hAnsi="Arial" w:cs="Arial"/>
                <w:b/>
                <w:bCs/>
                <w:sz w:val="24"/>
                <w:szCs w:val="24"/>
              </w:rPr>
              <w:t> </w:t>
            </w:r>
          </w:p>
        </w:tc>
        <w:tc>
          <w:tcPr>
            <w:tcW w:w="1591" w:type="pct"/>
            <w:tcBorders>
              <w:top w:val="nil"/>
              <w:left w:val="nil"/>
              <w:bottom w:val="single" w:sz="8" w:space="0" w:color="auto"/>
              <w:right w:val="single" w:sz="8" w:space="0" w:color="auto"/>
            </w:tcBorders>
            <w:noWrap/>
            <w:vAlign w:val="center"/>
          </w:tcPr>
          <w:p w14:paraId="2546036C" w14:textId="2F2CD96E" w:rsidR="005F3A15" w:rsidRPr="00635C64" w:rsidRDefault="005F3A15" w:rsidP="00CA27C1">
            <w:pPr>
              <w:jc w:val="center"/>
              <w:rPr>
                <w:rFonts w:ascii="Arial" w:hAnsi="Arial" w:cs="Arial"/>
                <w:sz w:val="24"/>
                <w:szCs w:val="24"/>
              </w:rPr>
            </w:pPr>
            <w:r w:rsidRPr="00635C64">
              <w:rPr>
                <w:rFonts w:ascii="Arial" w:hAnsi="Arial" w:cs="Arial"/>
                <w:b/>
                <w:bCs/>
                <w:sz w:val="24"/>
                <w:szCs w:val="24"/>
              </w:rPr>
              <w:t> </w:t>
            </w:r>
          </w:p>
        </w:tc>
        <w:tc>
          <w:tcPr>
            <w:tcW w:w="966" w:type="pct"/>
            <w:tcBorders>
              <w:top w:val="nil"/>
              <w:left w:val="nil"/>
              <w:bottom w:val="single" w:sz="8" w:space="0" w:color="auto"/>
              <w:right w:val="single" w:sz="8" w:space="0" w:color="auto"/>
            </w:tcBorders>
            <w:noWrap/>
            <w:vAlign w:val="center"/>
            <w:hideMark/>
          </w:tcPr>
          <w:p w14:paraId="09FE0D0C" w14:textId="5A0E2C7A" w:rsidR="005F3A15" w:rsidRPr="00635C64" w:rsidRDefault="005F3A15" w:rsidP="00CA27C1">
            <w:pPr>
              <w:rPr>
                <w:rFonts w:ascii="Arial" w:hAnsi="Arial" w:cs="Arial"/>
                <w:sz w:val="24"/>
                <w:szCs w:val="24"/>
              </w:rPr>
            </w:pPr>
            <w:r w:rsidRPr="00635C64">
              <w:rPr>
                <w:rFonts w:ascii="Arial" w:hAnsi="Arial" w:cs="Arial"/>
                <w:b/>
                <w:bCs/>
                <w:sz w:val="24"/>
                <w:szCs w:val="24"/>
              </w:rPr>
              <w:t> </w:t>
            </w:r>
          </w:p>
        </w:tc>
        <w:tc>
          <w:tcPr>
            <w:tcW w:w="1055" w:type="pct"/>
            <w:tcBorders>
              <w:top w:val="nil"/>
              <w:left w:val="nil"/>
              <w:bottom w:val="single" w:sz="8" w:space="0" w:color="auto"/>
              <w:right w:val="single" w:sz="8" w:space="0" w:color="auto"/>
            </w:tcBorders>
            <w:noWrap/>
            <w:vAlign w:val="center"/>
            <w:hideMark/>
          </w:tcPr>
          <w:p w14:paraId="72472B6C" w14:textId="1324E6EA" w:rsidR="005F3A15" w:rsidRPr="00635C64" w:rsidRDefault="005F3A15" w:rsidP="00CA27C1">
            <w:pPr>
              <w:rPr>
                <w:rFonts w:ascii="Arial" w:hAnsi="Arial" w:cs="Arial"/>
                <w:sz w:val="24"/>
                <w:szCs w:val="24"/>
              </w:rPr>
            </w:pPr>
            <w:r w:rsidRPr="00635C64">
              <w:rPr>
                <w:rFonts w:ascii="Arial" w:hAnsi="Arial" w:cs="Arial"/>
                <w:b/>
                <w:bCs/>
                <w:sz w:val="24"/>
                <w:szCs w:val="24"/>
              </w:rPr>
              <w:t>$</w:t>
            </w:r>
          </w:p>
        </w:tc>
        <w:tc>
          <w:tcPr>
            <w:tcW w:w="119" w:type="pct"/>
            <w:noWrap/>
            <w:vAlign w:val="bottom"/>
            <w:hideMark/>
          </w:tcPr>
          <w:p w14:paraId="2F59B291" w14:textId="77777777" w:rsidR="005F3A15" w:rsidRPr="00635C64" w:rsidRDefault="005F3A15" w:rsidP="00CA27C1">
            <w:pPr>
              <w:rPr>
                <w:rFonts w:ascii="Arial" w:hAnsi="Arial" w:cs="Arial"/>
              </w:rPr>
            </w:pPr>
          </w:p>
        </w:tc>
      </w:tr>
    </w:tbl>
    <w:p w14:paraId="5CBAA1AC" w14:textId="7ED93E37" w:rsidR="00AC53F1" w:rsidRPr="005F3A15" w:rsidRDefault="00AC53F1" w:rsidP="00AA1DBA">
      <w:pPr>
        <w:pStyle w:val="Default"/>
        <w:tabs>
          <w:tab w:val="left" w:pos="540"/>
          <w:tab w:val="left" w:pos="810"/>
        </w:tabs>
        <w:ind w:right="-720"/>
      </w:pPr>
    </w:p>
    <w:p w14:paraId="6F34B20C" w14:textId="77777777" w:rsidR="00AC53F1" w:rsidRDefault="00AC53F1" w:rsidP="00AA1DBA">
      <w:pPr>
        <w:pStyle w:val="Default"/>
        <w:tabs>
          <w:tab w:val="left" w:pos="540"/>
          <w:tab w:val="left" w:pos="810"/>
        </w:tabs>
        <w:ind w:right="-720"/>
      </w:pPr>
    </w:p>
    <w:sectPr w:rsidR="00AC53F1" w:rsidSect="00915E6C">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6EF90" w14:textId="77777777" w:rsidR="00CA208D" w:rsidRDefault="00CA208D" w:rsidP="00913B53">
      <w:pPr>
        <w:spacing w:after="0" w:line="240" w:lineRule="auto"/>
      </w:pPr>
      <w:r>
        <w:separator/>
      </w:r>
    </w:p>
  </w:endnote>
  <w:endnote w:type="continuationSeparator" w:id="0">
    <w:p w14:paraId="6314E971" w14:textId="77777777" w:rsidR="00CA208D" w:rsidRDefault="00CA208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8442B0" w:rsidRDefault="008442B0">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8442B0" w:rsidRDefault="0084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693F9" w14:textId="77777777" w:rsidR="00CA208D" w:rsidRDefault="00CA208D" w:rsidP="00913B53">
      <w:pPr>
        <w:spacing w:after="0" w:line="240" w:lineRule="auto"/>
      </w:pPr>
      <w:r>
        <w:separator/>
      </w:r>
    </w:p>
  </w:footnote>
  <w:footnote w:type="continuationSeparator" w:id="0">
    <w:p w14:paraId="12BBF6EC" w14:textId="77777777" w:rsidR="00CA208D" w:rsidRDefault="00CA208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12A6B"/>
    <w:multiLevelType w:val="hybridMultilevel"/>
    <w:tmpl w:val="A0C06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8" w15:restartNumberingAfterBreak="0">
    <w:nsid w:val="27D14971"/>
    <w:multiLevelType w:val="hybridMultilevel"/>
    <w:tmpl w:val="E09678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1"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5DBC3CBE"/>
    <w:multiLevelType w:val="hybridMultilevel"/>
    <w:tmpl w:val="5CBAB39A"/>
    <w:lvl w:ilvl="0" w:tplc="FC10985A">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4"/>
  </w:num>
  <w:num w:numId="2">
    <w:abstractNumId w:val="7"/>
  </w:num>
  <w:num w:numId="3">
    <w:abstractNumId w:val="10"/>
  </w:num>
  <w:num w:numId="4">
    <w:abstractNumId w:val="19"/>
  </w:num>
  <w:num w:numId="5">
    <w:abstractNumId w:val="16"/>
  </w:num>
  <w:num w:numId="6">
    <w:abstractNumId w:val="3"/>
  </w:num>
  <w:num w:numId="7">
    <w:abstractNumId w:val="1"/>
  </w:num>
  <w:num w:numId="8">
    <w:abstractNumId w:val="11"/>
  </w:num>
  <w:num w:numId="9">
    <w:abstractNumId w:val="5"/>
  </w:num>
  <w:num w:numId="10">
    <w:abstractNumId w:val="2"/>
  </w:num>
  <w:num w:numId="11">
    <w:abstractNumId w:val="6"/>
  </w:num>
  <w:num w:numId="12">
    <w:abstractNumId w:val="13"/>
  </w:num>
  <w:num w:numId="13">
    <w:abstractNumId w:val="12"/>
  </w:num>
  <w:num w:numId="14">
    <w:abstractNumId w:val="15"/>
  </w:num>
  <w:num w:numId="15">
    <w:abstractNumId w:val="4"/>
  </w:num>
  <w:num w:numId="16">
    <w:abstractNumId w:val="17"/>
  </w:num>
  <w:num w:numId="17">
    <w:abstractNumId w:val="9"/>
  </w:num>
  <w:num w:numId="18">
    <w:abstractNumId w:val="0"/>
  </w:num>
  <w:num w:numId="19">
    <w:abstractNumId w:val="8"/>
  </w:num>
  <w:num w:numId="2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957"/>
    <w:rsid w:val="00072631"/>
    <w:rsid w:val="00073619"/>
    <w:rsid w:val="0007367A"/>
    <w:rsid w:val="000737CF"/>
    <w:rsid w:val="00075E0D"/>
    <w:rsid w:val="00076EA4"/>
    <w:rsid w:val="00077D13"/>
    <w:rsid w:val="000812B3"/>
    <w:rsid w:val="00081323"/>
    <w:rsid w:val="00081E07"/>
    <w:rsid w:val="00085DEC"/>
    <w:rsid w:val="000863FB"/>
    <w:rsid w:val="00086751"/>
    <w:rsid w:val="0009141E"/>
    <w:rsid w:val="0009383C"/>
    <w:rsid w:val="000955EC"/>
    <w:rsid w:val="000A0DAF"/>
    <w:rsid w:val="000A302F"/>
    <w:rsid w:val="000A3C8F"/>
    <w:rsid w:val="000A6B6B"/>
    <w:rsid w:val="000A6DD0"/>
    <w:rsid w:val="000B0C20"/>
    <w:rsid w:val="000B3890"/>
    <w:rsid w:val="000B629C"/>
    <w:rsid w:val="000C1205"/>
    <w:rsid w:val="000C1A6C"/>
    <w:rsid w:val="000C1BF5"/>
    <w:rsid w:val="000C75E9"/>
    <w:rsid w:val="000D0F47"/>
    <w:rsid w:val="000D22E3"/>
    <w:rsid w:val="000D2AA8"/>
    <w:rsid w:val="000D5BF6"/>
    <w:rsid w:val="000D6C6F"/>
    <w:rsid w:val="000D73D9"/>
    <w:rsid w:val="000E131D"/>
    <w:rsid w:val="000E13BF"/>
    <w:rsid w:val="000E296B"/>
    <w:rsid w:val="000E37CD"/>
    <w:rsid w:val="000E3984"/>
    <w:rsid w:val="000E3F61"/>
    <w:rsid w:val="000E5B0A"/>
    <w:rsid w:val="000E6001"/>
    <w:rsid w:val="000F00D7"/>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934"/>
    <w:rsid w:val="00116B2C"/>
    <w:rsid w:val="00117CDE"/>
    <w:rsid w:val="00117DCF"/>
    <w:rsid w:val="0012095F"/>
    <w:rsid w:val="00130663"/>
    <w:rsid w:val="00134754"/>
    <w:rsid w:val="00137709"/>
    <w:rsid w:val="00140276"/>
    <w:rsid w:val="00140A31"/>
    <w:rsid w:val="001428A4"/>
    <w:rsid w:val="001436AA"/>
    <w:rsid w:val="0015129C"/>
    <w:rsid w:val="00153FA9"/>
    <w:rsid w:val="00160023"/>
    <w:rsid w:val="0016050B"/>
    <w:rsid w:val="00162394"/>
    <w:rsid w:val="00162A43"/>
    <w:rsid w:val="00162C4F"/>
    <w:rsid w:val="0016310E"/>
    <w:rsid w:val="00165024"/>
    <w:rsid w:val="001653C0"/>
    <w:rsid w:val="0016754C"/>
    <w:rsid w:val="00172B28"/>
    <w:rsid w:val="00173BA2"/>
    <w:rsid w:val="00173ECF"/>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1523"/>
    <w:rsid w:val="001A3677"/>
    <w:rsid w:val="001A593A"/>
    <w:rsid w:val="001A5A33"/>
    <w:rsid w:val="001A5B31"/>
    <w:rsid w:val="001A67C1"/>
    <w:rsid w:val="001A7ACC"/>
    <w:rsid w:val="001B2480"/>
    <w:rsid w:val="001B3FFC"/>
    <w:rsid w:val="001B5676"/>
    <w:rsid w:val="001B5918"/>
    <w:rsid w:val="001B6508"/>
    <w:rsid w:val="001B7B4D"/>
    <w:rsid w:val="001C0437"/>
    <w:rsid w:val="001C07C1"/>
    <w:rsid w:val="001C1927"/>
    <w:rsid w:val="001C474D"/>
    <w:rsid w:val="001C5117"/>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0E0E"/>
    <w:rsid w:val="001F2925"/>
    <w:rsid w:val="001F34E3"/>
    <w:rsid w:val="001F41A0"/>
    <w:rsid w:val="001F611C"/>
    <w:rsid w:val="00200AFA"/>
    <w:rsid w:val="00200B27"/>
    <w:rsid w:val="002020E2"/>
    <w:rsid w:val="002037EB"/>
    <w:rsid w:val="00203F4F"/>
    <w:rsid w:val="00204524"/>
    <w:rsid w:val="00204DB5"/>
    <w:rsid w:val="00206B4A"/>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2994"/>
    <w:rsid w:val="00246A6E"/>
    <w:rsid w:val="00247156"/>
    <w:rsid w:val="0024746E"/>
    <w:rsid w:val="002474C1"/>
    <w:rsid w:val="00247BAD"/>
    <w:rsid w:val="00252AFE"/>
    <w:rsid w:val="002548A5"/>
    <w:rsid w:val="00262DB8"/>
    <w:rsid w:val="0026574A"/>
    <w:rsid w:val="00265E71"/>
    <w:rsid w:val="002672AF"/>
    <w:rsid w:val="002700AA"/>
    <w:rsid w:val="002707F8"/>
    <w:rsid w:val="00274C4C"/>
    <w:rsid w:val="00275CF9"/>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625"/>
    <w:rsid w:val="002A5F6B"/>
    <w:rsid w:val="002A7902"/>
    <w:rsid w:val="002B06BB"/>
    <w:rsid w:val="002B214A"/>
    <w:rsid w:val="002B2FA4"/>
    <w:rsid w:val="002B3322"/>
    <w:rsid w:val="002B4569"/>
    <w:rsid w:val="002B5441"/>
    <w:rsid w:val="002B6229"/>
    <w:rsid w:val="002B65CE"/>
    <w:rsid w:val="002C143D"/>
    <w:rsid w:val="002C3088"/>
    <w:rsid w:val="002C38E4"/>
    <w:rsid w:val="002D0580"/>
    <w:rsid w:val="002D212D"/>
    <w:rsid w:val="002E1E42"/>
    <w:rsid w:val="002E3BD9"/>
    <w:rsid w:val="002E4EB4"/>
    <w:rsid w:val="002F07FB"/>
    <w:rsid w:val="002F151F"/>
    <w:rsid w:val="002F67E3"/>
    <w:rsid w:val="0030074C"/>
    <w:rsid w:val="003007CE"/>
    <w:rsid w:val="003015E8"/>
    <w:rsid w:val="003029D1"/>
    <w:rsid w:val="00304F73"/>
    <w:rsid w:val="0030607F"/>
    <w:rsid w:val="003118A1"/>
    <w:rsid w:val="00311C9A"/>
    <w:rsid w:val="003145B4"/>
    <w:rsid w:val="003149B1"/>
    <w:rsid w:val="00315733"/>
    <w:rsid w:val="003157E7"/>
    <w:rsid w:val="00315AD0"/>
    <w:rsid w:val="00315B76"/>
    <w:rsid w:val="0031642E"/>
    <w:rsid w:val="0031678F"/>
    <w:rsid w:val="00316B19"/>
    <w:rsid w:val="0031743A"/>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77BDC"/>
    <w:rsid w:val="003809D4"/>
    <w:rsid w:val="00385373"/>
    <w:rsid w:val="003858F2"/>
    <w:rsid w:val="00391F2B"/>
    <w:rsid w:val="00392310"/>
    <w:rsid w:val="00394425"/>
    <w:rsid w:val="003964F1"/>
    <w:rsid w:val="0039748F"/>
    <w:rsid w:val="00397A6D"/>
    <w:rsid w:val="003A0378"/>
    <w:rsid w:val="003A159C"/>
    <w:rsid w:val="003A1FBA"/>
    <w:rsid w:val="003A2664"/>
    <w:rsid w:val="003A3143"/>
    <w:rsid w:val="003A4BE8"/>
    <w:rsid w:val="003A5C59"/>
    <w:rsid w:val="003A6839"/>
    <w:rsid w:val="003A72C3"/>
    <w:rsid w:val="003B093D"/>
    <w:rsid w:val="003B3444"/>
    <w:rsid w:val="003B44C8"/>
    <w:rsid w:val="003B51D9"/>
    <w:rsid w:val="003B6E8C"/>
    <w:rsid w:val="003C03E7"/>
    <w:rsid w:val="003C1DB3"/>
    <w:rsid w:val="003C1E1C"/>
    <w:rsid w:val="003C58D6"/>
    <w:rsid w:val="003C59C8"/>
    <w:rsid w:val="003C5AA7"/>
    <w:rsid w:val="003C5EAC"/>
    <w:rsid w:val="003C6D72"/>
    <w:rsid w:val="003D1679"/>
    <w:rsid w:val="003D1E0D"/>
    <w:rsid w:val="003D298E"/>
    <w:rsid w:val="003D2AB0"/>
    <w:rsid w:val="003D2C79"/>
    <w:rsid w:val="003D32B0"/>
    <w:rsid w:val="003D6EFF"/>
    <w:rsid w:val="003E0D0F"/>
    <w:rsid w:val="003F122A"/>
    <w:rsid w:val="003F20FA"/>
    <w:rsid w:val="003F408D"/>
    <w:rsid w:val="003F5A5D"/>
    <w:rsid w:val="003F5A91"/>
    <w:rsid w:val="003F7907"/>
    <w:rsid w:val="00402724"/>
    <w:rsid w:val="0040494B"/>
    <w:rsid w:val="00405DEA"/>
    <w:rsid w:val="00410264"/>
    <w:rsid w:val="00411B8C"/>
    <w:rsid w:val="0041243C"/>
    <w:rsid w:val="00422142"/>
    <w:rsid w:val="00425CAD"/>
    <w:rsid w:val="00426982"/>
    <w:rsid w:val="004306F5"/>
    <w:rsid w:val="00430952"/>
    <w:rsid w:val="0043115D"/>
    <w:rsid w:val="004319C2"/>
    <w:rsid w:val="00435D0C"/>
    <w:rsid w:val="00435DC3"/>
    <w:rsid w:val="00437951"/>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BB2"/>
    <w:rsid w:val="004A6F29"/>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E3010"/>
    <w:rsid w:val="004E3855"/>
    <w:rsid w:val="004E4FF6"/>
    <w:rsid w:val="004E5473"/>
    <w:rsid w:val="004E5A8F"/>
    <w:rsid w:val="004F03F2"/>
    <w:rsid w:val="004F783F"/>
    <w:rsid w:val="0050172D"/>
    <w:rsid w:val="00501D26"/>
    <w:rsid w:val="00502F5E"/>
    <w:rsid w:val="00503740"/>
    <w:rsid w:val="0050504B"/>
    <w:rsid w:val="0050567D"/>
    <w:rsid w:val="00505B21"/>
    <w:rsid w:val="005068C8"/>
    <w:rsid w:val="0050701E"/>
    <w:rsid w:val="00511343"/>
    <w:rsid w:val="005139EC"/>
    <w:rsid w:val="00513D9D"/>
    <w:rsid w:val="00520431"/>
    <w:rsid w:val="0052104B"/>
    <w:rsid w:val="00522B45"/>
    <w:rsid w:val="005231DD"/>
    <w:rsid w:val="00524954"/>
    <w:rsid w:val="00524DB9"/>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48AC"/>
    <w:rsid w:val="005855CE"/>
    <w:rsid w:val="005873D4"/>
    <w:rsid w:val="005905DA"/>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C6AA5"/>
    <w:rsid w:val="005D0BDF"/>
    <w:rsid w:val="005D2E97"/>
    <w:rsid w:val="005D3945"/>
    <w:rsid w:val="005D4610"/>
    <w:rsid w:val="005D6098"/>
    <w:rsid w:val="005D7773"/>
    <w:rsid w:val="005E0627"/>
    <w:rsid w:val="005E0A43"/>
    <w:rsid w:val="005E0A67"/>
    <w:rsid w:val="005E3A15"/>
    <w:rsid w:val="005E4DDC"/>
    <w:rsid w:val="005E535D"/>
    <w:rsid w:val="005E66BA"/>
    <w:rsid w:val="005E7093"/>
    <w:rsid w:val="005F058B"/>
    <w:rsid w:val="005F1670"/>
    <w:rsid w:val="005F3A15"/>
    <w:rsid w:val="005F4AD0"/>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A80"/>
    <w:rsid w:val="00635C28"/>
    <w:rsid w:val="00635C64"/>
    <w:rsid w:val="00637E2A"/>
    <w:rsid w:val="00640525"/>
    <w:rsid w:val="00640E3A"/>
    <w:rsid w:val="00642DC9"/>
    <w:rsid w:val="006439C7"/>
    <w:rsid w:val="00645470"/>
    <w:rsid w:val="0064675A"/>
    <w:rsid w:val="00650CA3"/>
    <w:rsid w:val="00650EC3"/>
    <w:rsid w:val="00651A24"/>
    <w:rsid w:val="006546E8"/>
    <w:rsid w:val="00655DB0"/>
    <w:rsid w:val="00657A63"/>
    <w:rsid w:val="006638AB"/>
    <w:rsid w:val="00663B21"/>
    <w:rsid w:val="00664766"/>
    <w:rsid w:val="00664B3E"/>
    <w:rsid w:val="00667A43"/>
    <w:rsid w:val="006708C4"/>
    <w:rsid w:val="00670C11"/>
    <w:rsid w:val="0067113A"/>
    <w:rsid w:val="00671B10"/>
    <w:rsid w:val="00672977"/>
    <w:rsid w:val="00673EE2"/>
    <w:rsid w:val="0067484C"/>
    <w:rsid w:val="00677DA0"/>
    <w:rsid w:val="00685B13"/>
    <w:rsid w:val="00686B65"/>
    <w:rsid w:val="00687AAD"/>
    <w:rsid w:val="00690A41"/>
    <w:rsid w:val="00692866"/>
    <w:rsid w:val="006938E9"/>
    <w:rsid w:val="00694D64"/>
    <w:rsid w:val="00697E7D"/>
    <w:rsid w:val="006A1534"/>
    <w:rsid w:val="006A2E09"/>
    <w:rsid w:val="006A2EE2"/>
    <w:rsid w:val="006A63EF"/>
    <w:rsid w:val="006A6E0A"/>
    <w:rsid w:val="006A6E34"/>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1DB5"/>
    <w:rsid w:val="006E217A"/>
    <w:rsid w:val="006E5CE7"/>
    <w:rsid w:val="006E7461"/>
    <w:rsid w:val="006F112F"/>
    <w:rsid w:val="006F3AD2"/>
    <w:rsid w:val="006F3D1C"/>
    <w:rsid w:val="006F4E13"/>
    <w:rsid w:val="006F56D7"/>
    <w:rsid w:val="006F6209"/>
    <w:rsid w:val="006F63D8"/>
    <w:rsid w:val="0070014E"/>
    <w:rsid w:val="007001C4"/>
    <w:rsid w:val="007002BB"/>
    <w:rsid w:val="0070121C"/>
    <w:rsid w:val="00705019"/>
    <w:rsid w:val="007052F3"/>
    <w:rsid w:val="007078B9"/>
    <w:rsid w:val="00710A29"/>
    <w:rsid w:val="00711379"/>
    <w:rsid w:val="00712CC5"/>
    <w:rsid w:val="00716043"/>
    <w:rsid w:val="00717652"/>
    <w:rsid w:val="007202E9"/>
    <w:rsid w:val="00721C91"/>
    <w:rsid w:val="00722880"/>
    <w:rsid w:val="0072414B"/>
    <w:rsid w:val="007262D8"/>
    <w:rsid w:val="007267B7"/>
    <w:rsid w:val="00726F8D"/>
    <w:rsid w:val="007275C1"/>
    <w:rsid w:val="0073114D"/>
    <w:rsid w:val="00733CFE"/>
    <w:rsid w:val="00735295"/>
    <w:rsid w:val="007352D3"/>
    <w:rsid w:val="00735E00"/>
    <w:rsid w:val="0073624A"/>
    <w:rsid w:val="007420AA"/>
    <w:rsid w:val="007427E4"/>
    <w:rsid w:val="0074352F"/>
    <w:rsid w:val="00753C03"/>
    <w:rsid w:val="00755C98"/>
    <w:rsid w:val="00755D52"/>
    <w:rsid w:val="0075782F"/>
    <w:rsid w:val="00757C3B"/>
    <w:rsid w:val="00761DB1"/>
    <w:rsid w:val="0076425B"/>
    <w:rsid w:val="00764F56"/>
    <w:rsid w:val="00770743"/>
    <w:rsid w:val="007750BC"/>
    <w:rsid w:val="007762C5"/>
    <w:rsid w:val="00781806"/>
    <w:rsid w:val="00784D50"/>
    <w:rsid w:val="00785156"/>
    <w:rsid w:val="007870E2"/>
    <w:rsid w:val="00787522"/>
    <w:rsid w:val="007877DE"/>
    <w:rsid w:val="00787AC7"/>
    <w:rsid w:val="007910F5"/>
    <w:rsid w:val="00795BF0"/>
    <w:rsid w:val="00796974"/>
    <w:rsid w:val="00797462"/>
    <w:rsid w:val="007A01B5"/>
    <w:rsid w:val="007A022A"/>
    <w:rsid w:val="007A059A"/>
    <w:rsid w:val="007A0B8A"/>
    <w:rsid w:val="007A5D8F"/>
    <w:rsid w:val="007A7218"/>
    <w:rsid w:val="007B2053"/>
    <w:rsid w:val="007B5909"/>
    <w:rsid w:val="007C02BB"/>
    <w:rsid w:val="007C4EB0"/>
    <w:rsid w:val="007C6E6A"/>
    <w:rsid w:val="007D11E8"/>
    <w:rsid w:val="007D1C10"/>
    <w:rsid w:val="007D2F54"/>
    <w:rsid w:val="007D3548"/>
    <w:rsid w:val="007D4EDA"/>
    <w:rsid w:val="007D5021"/>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14D52"/>
    <w:rsid w:val="008203AA"/>
    <w:rsid w:val="00820BB9"/>
    <w:rsid w:val="008218BF"/>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B0"/>
    <w:rsid w:val="00847962"/>
    <w:rsid w:val="00853AAF"/>
    <w:rsid w:val="008573DC"/>
    <w:rsid w:val="0086569B"/>
    <w:rsid w:val="00867FEA"/>
    <w:rsid w:val="008714BA"/>
    <w:rsid w:val="00872C2F"/>
    <w:rsid w:val="0087582B"/>
    <w:rsid w:val="008760D1"/>
    <w:rsid w:val="00881C1F"/>
    <w:rsid w:val="00882A29"/>
    <w:rsid w:val="00882E3C"/>
    <w:rsid w:val="00884C42"/>
    <w:rsid w:val="00886A49"/>
    <w:rsid w:val="00891660"/>
    <w:rsid w:val="00893FB8"/>
    <w:rsid w:val="008A0B94"/>
    <w:rsid w:val="008A1C62"/>
    <w:rsid w:val="008A35C7"/>
    <w:rsid w:val="008A4A7B"/>
    <w:rsid w:val="008A7B9F"/>
    <w:rsid w:val="008B067A"/>
    <w:rsid w:val="008B07E9"/>
    <w:rsid w:val="008B1AF4"/>
    <w:rsid w:val="008B2691"/>
    <w:rsid w:val="008B26AA"/>
    <w:rsid w:val="008B3D2B"/>
    <w:rsid w:val="008B4C97"/>
    <w:rsid w:val="008B4FC7"/>
    <w:rsid w:val="008B598E"/>
    <w:rsid w:val="008C1C30"/>
    <w:rsid w:val="008C5C78"/>
    <w:rsid w:val="008C7365"/>
    <w:rsid w:val="008C772F"/>
    <w:rsid w:val="008C7EC8"/>
    <w:rsid w:val="008D2E51"/>
    <w:rsid w:val="008D3110"/>
    <w:rsid w:val="008D4548"/>
    <w:rsid w:val="008E44D0"/>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65738"/>
    <w:rsid w:val="009705A1"/>
    <w:rsid w:val="00972405"/>
    <w:rsid w:val="00972954"/>
    <w:rsid w:val="0097512B"/>
    <w:rsid w:val="009774B0"/>
    <w:rsid w:val="00980CBF"/>
    <w:rsid w:val="009815E1"/>
    <w:rsid w:val="0098215E"/>
    <w:rsid w:val="00983D3B"/>
    <w:rsid w:val="00985E72"/>
    <w:rsid w:val="00986654"/>
    <w:rsid w:val="00986A96"/>
    <w:rsid w:val="009901DF"/>
    <w:rsid w:val="009912C1"/>
    <w:rsid w:val="0099186C"/>
    <w:rsid w:val="00992D65"/>
    <w:rsid w:val="00993372"/>
    <w:rsid w:val="00995BAF"/>
    <w:rsid w:val="009A0B89"/>
    <w:rsid w:val="009A2EA7"/>
    <w:rsid w:val="009A36CF"/>
    <w:rsid w:val="009A4669"/>
    <w:rsid w:val="009A569A"/>
    <w:rsid w:val="009B10D4"/>
    <w:rsid w:val="009B21C7"/>
    <w:rsid w:val="009B2358"/>
    <w:rsid w:val="009B2797"/>
    <w:rsid w:val="009B36F3"/>
    <w:rsid w:val="009C0813"/>
    <w:rsid w:val="009C12E5"/>
    <w:rsid w:val="009C2C46"/>
    <w:rsid w:val="009C3142"/>
    <w:rsid w:val="009C7AB5"/>
    <w:rsid w:val="009D02B0"/>
    <w:rsid w:val="009D0FC4"/>
    <w:rsid w:val="009D29E9"/>
    <w:rsid w:val="009D5E26"/>
    <w:rsid w:val="009D6A42"/>
    <w:rsid w:val="009E3788"/>
    <w:rsid w:val="009E3C72"/>
    <w:rsid w:val="009E53EF"/>
    <w:rsid w:val="009E7829"/>
    <w:rsid w:val="009E7C1F"/>
    <w:rsid w:val="009F0F0B"/>
    <w:rsid w:val="009F12F9"/>
    <w:rsid w:val="009F2AC0"/>
    <w:rsid w:val="009F407D"/>
    <w:rsid w:val="009F4A5B"/>
    <w:rsid w:val="009F625B"/>
    <w:rsid w:val="00A00AF9"/>
    <w:rsid w:val="00A015A0"/>
    <w:rsid w:val="00A06E9B"/>
    <w:rsid w:val="00A0771E"/>
    <w:rsid w:val="00A07D54"/>
    <w:rsid w:val="00A12355"/>
    <w:rsid w:val="00A1259F"/>
    <w:rsid w:val="00A1774C"/>
    <w:rsid w:val="00A23653"/>
    <w:rsid w:val="00A253C4"/>
    <w:rsid w:val="00A27956"/>
    <w:rsid w:val="00A27B36"/>
    <w:rsid w:val="00A328ED"/>
    <w:rsid w:val="00A32A50"/>
    <w:rsid w:val="00A33731"/>
    <w:rsid w:val="00A33DE6"/>
    <w:rsid w:val="00A34108"/>
    <w:rsid w:val="00A34EB2"/>
    <w:rsid w:val="00A42BD7"/>
    <w:rsid w:val="00A43E92"/>
    <w:rsid w:val="00A44CD4"/>
    <w:rsid w:val="00A4554D"/>
    <w:rsid w:val="00A46EB7"/>
    <w:rsid w:val="00A47959"/>
    <w:rsid w:val="00A50A91"/>
    <w:rsid w:val="00A50E1A"/>
    <w:rsid w:val="00A54B4F"/>
    <w:rsid w:val="00A55B37"/>
    <w:rsid w:val="00A56CFC"/>
    <w:rsid w:val="00A57F96"/>
    <w:rsid w:val="00A60BC1"/>
    <w:rsid w:val="00A61804"/>
    <w:rsid w:val="00A6192A"/>
    <w:rsid w:val="00A632AD"/>
    <w:rsid w:val="00A64A62"/>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1DBA"/>
    <w:rsid w:val="00AA41DB"/>
    <w:rsid w:val="00AB0A27"/>
    <w:rsid w:val="00AB3FFB"/>
    <w:rsid w:val="00AB4CA2"/>
    <w:rsid w:val="00AB6A0B"/>
    <w:rsid w:val="00AC0789"/>
    <w:rsid w:val="00AC167C"/>
    <w:rsid w:val="00AC1A9E"/>
    <w:rsid w:val="00AC53F1"/>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3F9A"/>
    <w:rsid w:val="00B14CFB"/>
    <w:rsid w:val="00B16DCA"/>
    <w:rsid w:val="00B1768D"/>
    <w:rsid w:val="00B20B53"/>
    <w:rsid w:val="00B24173"/>
    <w:rsid w:val="00B24B00"/>
    <w:rsid w:val="00B25237"/>
    <w:rsid w:val="00B257E1"/>
    <w:rsid w:val="00B26BC3"/>
    <w:rsid w:val="00B31215"/>
    <w:rsid w:val="00B34E74"/>
    <w:rsid w:val="00B36A04"/>
    <w:rsid w:val="00B37A2F"/>
    <w:rsid w:val="00B37E23"/>
    <w:rsid w:val="00B40F9D"/>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01CC"/>
    <w:rsid w:val="00B622B0"/>
    <w:rsid w:val="00B626B7"/>
    <w:rsid w:val="00B62C08"/>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0225"/>
    <w:rsid w:val="00BB3A84"/>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231C"/>
    <w:rsid w:val="00C03AE8"/>
    <w:rsid w:val="00C03F7C"/>
    <w:rsid w:val="00C04539"/>
    <w:rsid w:val="00C05D5B"/>
    <w:rsid w:val="00C05E7F"/>
    <w:rsid w:val="00C0600C"/>
    <w:rsid w:val="00C06292"/>
    <w:rsid w:val="00C064CD"/>
    <w:rsid w:val="00C068F3"/>
    <w:rsid w:val="00C10F6A"/>
    <w:rsid w:val="00C12CC9"/>
    <w:rsid w:val="00C14070"/>
    <w:rsid w:val="00C15BA7"/>
    <w:rsid w:val="00C15EB7"/>
    <w:rsid w:val="00C16E29"/>
    <w:rsid w:val="00C17046"/>
    <w:rsid w:val="00C17124"/>
    <w:rsid w:val="00C20B0E"/>
    <w:rsid w:val="00C230FC"/>
    <w:rsid w:val="00C25451"/>
    <w:rsid w:val="00C25C04"/>
    <w:rsid w:val="00C30101"/>
    <w:rsid w:val="00C3077C"/>
    <w:rsid w:val="00C31327"/>
    <w:rsid w:val="00C31C52"/>
    <w:rsid w:val="00C35775"/>
    <w:rsid w:val="00C42A86"/>
    <w:rsid w:val="00C4431B"/>
    <w:rsid w:val="00C4518C"/>
    <w:rsid w:val="00C457BB"/>
    <w:rsid w:val="00C465E7"/>
    <w:rsid w:val="00C47FA1"/>
    <w:rsid w:val="00C50E82"/>
    <w:rsid w:val="00C5226E"/>
    <w:rsid w:val="00C53E07"/>
    <w:rsid w:val="00C56A2F"/>
    <w:rsid w:val="00C60BD7"/>
    <w:rsid w:val="00C617A3"/>
    <w:rsid w:val="00C61FEE"/>
    <w:rsid w:val="00C624DB"/>
    <w:rsid w:val="00C626E4"/>
    <w:rsid w:val="00C6411C"/>
    <w:rsid w:val="00C676D5"/>
    <w:rsid w:val="00C72BF5"/>
    <w:rsid w:val="00C74A01"/>
    <w:rsid w:val="00C74F71"/>
    <w:rsid w:val="00C77020"/>
    <w:rsid w:val="00C7720A"/>
    <w:rsid w:val="00C807B0"/>
    <w:rsid w:val="00C807B8"/>
    <w:rsid w:val="00C81157"/>
    <w:rsid w:val="00C83B05"/>
    <w:rsid w:val="00C84B3D"/>
    <w:rsid w:val="00C84E85"/>
    <w:rsid w:val="00C85F10"/>
    <w:rsid w:val="00C92BD1"/>
    <w:rsid w:val="00C94130"/>
    <w:rsid w:val="00C95834"/>
    <w:rsid w:val="00CA071A"/>
    <w:rsid w:val="00CA0CF0"/>
    <w:rsid w:val="00CA1598"/>
    <w:rsid w:val="00CA208D"/>
    <w:rsid w:val="00CA27C1"/>
    <w:rsid w:val="00CA3324"/>
    <w:rsid w:val="00CA4E62"/>
    <w:rsid w:val="00CA6555"/>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41C"/>
    <w:rsid w:val="00CC3B40"/>
    <w:rsid w:val="00CC4485"/>
    <w:rsid w:val="00CC4A33"/>
    <w:rsid w:val="00CC5998"/>
    <w:rsid w:val="00CC622F"/>
    <w:rsid w:val="00CC6DDC"/>
    <w:rsid w:val="00CD33C5"/>
    <w:rsid w:val="00CD3A98"/>
    <w:rsid w:val="00CD4C7D"/>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6DE8"/>
    <w:rsid w:val="00DB7169"/>
    <w:rsid w:val="00DC30E5"/>
    <w:rsid w:val="00DC3B46"/>
    <w:rsid w:val="00DC6FE6"/>
    <w:rsid w:val="00DD1870"/>
    <w:rsid w:val="00DD1C3B"/>
    <w:rsid w:val="00DD2F82"/>
    <w:rsid w:val="00DD3AA8"/>
    <w:rsid w:val="00DD4977"/>
    <w:rsid w:val="00DD60FA"/>
    <w:rsid w:val="00DD7105"/>
    <w:rsid w:val="00DD7E3C"/>
    <w:rsid w:val="00DE262B"/>
    <w:rsid w:val="00DE526D"/>
    <w:rsid w:val="00DE62FF"/>
    <w:rsid w:val="00DE6E55"/>
    <w:rsid w:val="00DF0E0E"/>
    <w:rsid w:val="00DF3592"/>
    <w:rsid w:val="00DF5BDE"/>
    <w:rsid w:val="00DF6560"/>
    <w:rsid w:val="00E012C4"/>
    <w:rsid w:val="00E02D74"/>
    <w:rsid w:val="00E0384C"/>
    <w:rsid w:val="00E04154"/>
    <w:rsid w:val="00E10C77"/>
    <w:rsid w:val="00E1178E"/>
    <w:rsid w:val="00E11A6C"/>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37AE1"/>
    <w:rsid w:val="00E41175"/>
    <w:rsid w:val="00E429A6"/>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5EFA"/>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7C0"/>
    <w:rsid w:val="00E96882"/>
    <w:rsid w:val="00EA0018"/>
    <w:rsid w:val="00EA520C"/>
    <w:rsid w:val="00EB0FBA"/>
    <w:rsid w:val="00EB12FA"/>
    <w:rsid w:val="00EB1FD9"/>
    <w:rsid w:val="00EB3B15"/>
    <w:rsid w:val="00EB69AC"/>
    <w:rsid w:val="00EC0204"/>
    <w:rsid w:val="00EC16CF"/>
    <w:rsid w:val="00EC3CE4"/>
    <w:rsid w:val="00EC3E97"/>
    <w:rsid w:val="00EC5EB6"/>
    <w:rsid w:val="00EC7604"/>
    <w:rsid w:val="00ED0294"/>
    <w:rsid w:val="00ED3752"/>
    <w:rsid w:val="00ED3BE6"/>
    <w:rsid w:val="00ED5A58"/>
    <w:rsid w:val="00ED5C03"/>
    <w:rsid w:val="00EE0784"/>
    <w:rsid w:val="00EE22D0"/>
    <w:rsid w:val="00EE3307"/>
    <w:rsid w:val="00EE35B5"/>
    <w:rsid w:val="00EE58E0"/>
    <w:rsid w:val="00EE6818"/>
    <w:rsid w:val="00EE697D"/>
    <w:rsid w:val="00EF1A8B"/>
    <w:rsid w:val="00EF1B1F"/>
    <w:rsid w:val="00EF3D76"/>
    <w:rsid w:val="00EF4A3C"/>
    <w:rsid w:val="00EF70B5"/>
    <w:rsid w:val="00F0059C"/>
    <w:rsid w:val="00F0225C"/>
    <w:rsid w:val="00F03486"/>
    <w:rsid w:val="00F05F38"/>
    <w:rsid w:val="00F118FD"/>
    <w:rsid w:val="00F11EB0"/>
    <w:rsid w:val="00F13690"/>
    <w:rsid w:val="00F13DB2"/>
    <w:rsid w:val="00F1657E"/>
    <w:rsid w:val="00F17165"/>
    <w:rsid w:val="00F172CA"/>
    <w:rsid w:val="00F226FC"/>
    <w:rsid w:val="00F23826"/>
    <w:rsid w:val="00F25C00"/>
    <w:rsid w:val="00F3031D"/>
    <w:rsid w:val="00F31DED"/>
    <w:rsid w:val="00F31E6C"/>
    <w:rsid w:val="00F32756"/>
    <w:rsid w:val="00F3415E"/>
    <w:rsid w:val="00F34466"/>
    <w:rsid w:val="00F37012"/>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DB0"/>
    <w:rsid w:val="00F65EB8"/>
    <w:rsid w:val="00F66D70"/>
    <w:rsid w:val="00F70C48"/>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A7C65"/>
    <w:rsid w:val="00FB0C38"/>
    <w:rsid w:val="00FB1FD3"/>
    <w:rsid w:val="00FB38FC"/>
    <w:rsid w:val="00FC12CB"/>
    <w:rsid w:val="00FC1E8B"/>
    <w:rsid w:val="00FC4F6A"/>
    <w:rsid w:val="00FC52B1"/>
    <w:rsid w:val="00FC5826"/>
    <w:rsid w:val="00FC79A8"/>
    <w:rsid w:val="00FD0249"/>
    <w:rsid w:val="00FD0E3E"/>
    <w:rsid w:val="00FD0FE1"/>
    <w:rsid w:val="00FD49A9"/>
    <w:rsid w:val="00FD5345"/>
    <w:rsid w:val="00FD5416"/>
    <w:rsid w:val="00FE11A9"/>
    <w:rsid w:val="00FE1C4C"/>
    <w:rsid w:val="00FE1D97"/>
    <w:rsid w:val="00FE39E1"/>
    <w:rsid w:val="00FE47E9"/>
    <w:rsid w:val="00FF26EE"/>
    <w:rsid w:val="00FF30C6"/>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69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862F6-2A96-4D59-A603-EC43F666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10210</Words>
  <Characters>58200</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2</cp:revision>
  <cp:lastPrinted>2015-09-28T17:57:00Z</cp:lastPrinted>
  <dcterms:created xsi:type="dcterms:W3CDTF">2018-07-31T16:43:00Z</dcterms:created>
  <dcterms:modified xsi:type="dcterms:W3CDTF">2018-07-31T16:43:00Z</dcterms:modified>
</cp:coreProperties>
</file>