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2F9ED8AA" w14:textId="77777777" w:rsidR="00775344" w:rsidRPr="003E43E1" w:rsidRDefault="00775344">
      <w:pPr>
        <w:pStyle w:val="MyNormal"/>
        <w:jc w:val="center"/>
        <w:rPr>
          <w:rFonts w:cs="Arial"/>
          <w:b/>
          <w:bCs/>
          <w:sz w:val="28"/>
          <w:szCs w:val="28"/>
        </w:rPr>
      </w:pPr>
      <w:r w:rsidRPr="003E43E1">
        <w:rPr>
          <w:rFonts w:cs="Arial"/>
          <w:b/>
          <w:bCs/>
          <w:sz w:val="28"/>
          <w:szCs w:val="28"/>
        </w:rPr>
        <w:t>Request for Proposal (RFP)</w:t>
      </w:r>
    </w:p>
    <w:p w14:paraId="7BEABC29" w14:textId="75F45F39" w:rsidR="00775344" w:rsidRPr="009C515E" w:rsidRDefault="00775344">
      <w:pPr>
        <w:pStyle w:val="MyNormal"/>
        <w:jc w:val="center"/>
        <w:rPr>
          <w:rFonts w:cs="Arial"/>
          <w:b/>
          <w:bCs/>
          <w:sz w:val="28"/>
          <w:szCs w:val="28"/>
        </w:rPr>
      </w:pPr>
      <w:r w:rsidRPr="003E43E1">
        <w:rPr>
          <w:rFonts w:cs="Arial"/>
          <w:b/>
          <w:bCs/>
          <w:sz w:val="28"/>
          <w:szCs w:val="28"/>
        </w:rPr>
        <w:t xml:space="preserve">RFP No. </w:t>
      </w:r>
      <w:r w:rsidR="00564B49" w:rsidRPr="009C515E">
        <w:rPr>
          <w:rFonts w:cs="Arial"/>
          <w:b/>
          <w:bCs/>
          <w:sz w:val="32"/>
          <w:szCs w:val="32"/>
        </w:rPr>
        <w:t>671541</w:t>
      </w:r>
    </w:p>
    <w:p w14:paraId="774158E4" w14:textId="28621599" w:rsidR="00775344" w:rsidRPr="009C515E" w:rsidRDefault="007040DF">
      <w:pPr>
        <w:pStyle w:val="MyNormal"/>
        <w:jc w:val="center"/>
        <w:rPr>
          <w:rFonts w:cs="Arial"/>
          <w:b/>
          <w:bCs/>
          <w:sz w:val="32"/>
          <w:szCs w:val="32"/>
        </w:rPr>
      </w:pPr>
      <w:r w:rsidRPr="009C515E">
        <w:rPr>
          <w:b/>
          <w:bCs/>
          <w:sz w:val="32"/>
          <w:szCs w:val="32"/>
        </w:rPr>
        <w:t>Multi-sensor Unmanned Aerial System for Scientific Research</w:t>
      </w:r>
    </w:p>
    <w:p w14:paraId="20FC2787" w14:textId="77777777" w:rsidR="00775344" w:rsidRPr="009C515E" w:rsidRDefault="00775344" w:rsidP="00775344">
      <w:pPr>
        <w:pStyle w:val="MyNormal"/>
        <w:jc w:val="left"/>
        <w:rPr>
          <w:rFonts w:cs="Arial"/>
          <w:b/>
          <w:sz w:val="32"/>
          <w:szCs w:val="32"/>
        </w:rPr>
      </w:pPr>
    </w:p>
    <w:p w14:paraId="0524A778" w14:textId="68C0A595" w:rsidR="00775344" w:rsidRPr="009C515E" w:rsidRDefault="00775344" w:rsidP="00362AAE">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9C515E">
        <w:rPr>
          <w:rFonts w:cs="Arial"/>
          <w:b/>
          <w:sz w:val="24"/>
        </w:rPr>
        <w:tab/>
      </w:r>
      <w:r w:rsidRPr="009C515E">
        <w:rPr>
          <w:rFonts w:cs="Arial"/>
          <w:b/>
          <w:bCs/>
          <w:sz w:val="24"/>
        </w:rPr>
        <w:t>PROPOSAL RELEASE DATE:</w:t>
      </w:r>
      <w:r w:rsidRPr="009C515E">
        <w:rPr>
          <w:rFonts w:cs="Arial"/>
          <w:b/>
          <w:sz w:val="24"/>
        </w:rPr>
        <w:tab/>
      </w:r>
      <w:r w:rsidR="00EA0499" w:rsidRPr="009C515E">
        <w:rPr>
          <w:rFonts w:cs="Arial"/>
          <w:b/>
          <w:bCs/>
          <w:sz w:val="24"/>
        </w:rPr>
        <w:t>03</w:t>
      </w:r>
      <w:r w:rsidR="00F46791" w:rsidRPr="009C515E">
        <w:rPr>
          <w:rFonts w:cs="Arial"/>
          <w:b/>
          <w:bCs/>
          <w:sz w:val="24"/>
        </w:rPr>
        <w:t>/</w:t>
      </w:r>
      <w:r w:rsidR="00EA0499" w:rsidRPr="009C515E">
        <w:rPr>
          <w:rFonts w:cs="Arial"/>
          <w:b/>
          <w:bCs/>
          <w:sz w:val="24"/>
        </w:rPr>
        <w:t>1</w:t>
      </w:r>
      <w:r w:rsidR="006C51CB">
        <w:rPr>
          <w:rFonts w:cs="Arial"/>
          <w:b/>
          <w:bCs/>
          <w:sz w:val="24"/>
        </w:rPr>
        <w:t>4</w:t>
      </w:r>
      <w:r w:rsidR="00F46791" w:rsidRPr="009C515E">
        <w:rPr>
          <w:rFonts w:cs="Arial"/>
          <w:b/>
          <w:bCs/>
          <w:sz w:val="24"/>
        </w:rPr>
        <w:t>/</w:t>
      </w:r>
      <w:r w:rsidR="00EA0499" w:rsidRPr="009C515E">
        <w:rPr>
          <w:rFonts w:cs="Arial"/>
          <w:b/>
          <w:bCs/>
          <w:sz w:val="24"/>
        </w:rPr>
        <w:t>2018</w:t>
      </w:r>
    </w:p>
    <w:p w14:paraId="3C2FCC9A" w14:textId="43D7558D" w:rsidR="00775344" w:rsidRPr="009C515E"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C515E">
        <w:rPr>
          <w:rFonts w:cs="Arial"/>
          <w:b/>
          <w:sz w:val="24"/>
        </w:rPr>
        <w:tab/>
      </w:r>
    </w:p>
    <w:p w14:paraId="10C91554" w14:textId="2EE8704A" w:rsidR="00775344" w:rsidRPr="009C515E" w:rsidRDefault="00775344">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9C515E">
        <w:rPr>
          <w:rFonts w:cs="Arial"/>
          <w:b/>
          <w:sz w:val="24"/>
        </w:rPr>
        <w:tab/>
      </w:r>
      <w:r w:rsidRPr="009C515E">
        <w:rPr>
          <w:rFonts w:cs="Arial"/>
          <w:b/>
          <w:bCs/>
          <w:sz w:val="24"/>
        </w:rPr>
        <w:t>PROPOSAL DUE DATE:</w:t>
      </w:r>
      <w:r w:rsidRPr="009C515E">
        <w:rPr>
          <w:rFonts w:cs="Arial"/>
          <w:b/>
          <w:sz w:val="24"/>
        </w:rPr>
        <w:tab/>
      </w:r>
      <w:r w:rsidR="00237F29" w:rsidRPr="009C515E">
        <w:rPr>
          <w:rFonts w:cs="Arial"/>
          <w:b/>
          <w:bCs/>
          <w:sz w:val="24"/>
        </w:rPr>
        <w:t>0</w:t>
      </w:r>
      <w:r w:rsidR="00362AAE" w:rsidRPr="009C515E">
        <w:rPr>
          <w:rFonts w:cs="Arial"/>
          <w:b/>
          <w:bCs/>
          <w:sz w:val="24"/>
        </w:rPr>
        <w:t>4/12</w:t>
      </w:r>
      <w:r w:rsidR="00F46791" w:rsidRPr="009C515E">
        <w:rPr>
          <w:rFonts w:cs="Arial"/>
          <w:b/>
          <w:bCs/>
          <w:sz w:val="24"/>
        </w:rPr>
        <w:t>/</w:t>
      </w:r>
      <w:r w:rsidR="00237F29" w:rsidRPr="009C515E">
        <w:rPr>
          <w:rFonts w:cs="Arial"/>
          <w:b/>
          <w:bCs/>
          <w:sz w:val="24"/>
        </w:rPr>
        <w:t>2018</w:t>
      </w:r>
      <w:r w:rsidR="00882590" w:rsidRPr="009C515E">
        <w:rPr>
          <w:rFonts w:cs="Arial"/>
          <w:b/>
          <w:bCs/>
          <w:sz w:val="24"/>
        </w:rPr>
        <w:t>*</w:t>
      </w:r>
    </w:p>
    <w:p w14:paraId="0D43E1C7"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03953DB" w14:textId="4529ADB2" w:rsidR="00775344" w:rsidRPr="003E43E1" w:rsidRDefault="00775344">
      <w:pPr>
        <w:pStyle w:val="MyNormal"/>
        <w:tabs>
          <w:tab w:val="clear" w:pos="540"/>
          <w:tab w:val="clear" w:pos="1260"/>
          <w:tab w:val="clear" w:pos="2160"/>
          <w:tab w:val="clear" w:pos="2880"/>
          <w:tab w:val="clear" w:pos="3600"/>
          <w:tab w:val="clear" w:pos="4320"/>
          <w:tab w:val="right" w:pos="5400"/>
          <w:tab w:val="left" w:pos="5760"/>
        </w:tabs>
        <w:rPr>
          <w:rFonts w:cs="Arial"/>
          <w:b/>
          <w:bCs/>
          <w:color w:val="FF0000"/>
          <w:sz w:val="24"/>
        </w:rPr>
      </w:pPr>
      <w:r>
        <w:rPr>
          <w:rFonts w:cs="Arial"/>
          <w:b/>
          <w:sz w:val="24"/>
        </w:rPr>
        <w:tab/>
      </w:r>
      <w:r w:rsidRPr="003E43E1">
        <w:rPr>
          <w:rFonts w:cs="Arial"/>
          <w:b/>
          <w:bCs/>
          <w:sz w:val="24"/>
        </w:rPr>
        <w:t>PROPOSAL DUE TIME:</w:t>
      </w:r>
      <w:r w:rsidRPr="00201DE0">
        <w:rPr>
          <w:rFonts w:cs="Arial"/>
          <w:b/>
          <w:sz w:val="24"/>
        </w:rPr>
        <w:tab/>
      </w:r>
      <w:r w:rsidRPr="003E43E1">
        <w:rPr>
          <w:rFonts w:cs="Arial"/>
          <w:b/>
          <w:bCs/>
          <w:sz w:val="24"/>
        </w:rPr>
        <w:t>2:30 PM CST</w:t>
      </w:r>
      <w:r w:rsidR="00405945">
        <w:rPr>
          <w:rFonts w:cs="Arial"/>
          <w:b/>
          <w:bCs/>
          <w:sz w:val="24"/>
        </w:rPr>
        <w:t>*</w:t>
      </w:r>
    </w:p>
    <w:p w14:paraId="3252B3C1" w14:textId="77777777" w:rsidR="00775344" w:rsidRPr="00201DE0"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10E2E0D9" w14:textId="77777777" w:rsidR="00A873AD" w:rsidRPr="003E43E1" w:rsidRDefault="00775344">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201DE0">
        <w:rPr>
          <w:rFonts w:cs="Arial"/>
          <w:b/>
          <w:sz w:val="24"/>
        </w:rPr>
        <w:tab/>
      </w:r>
      <w:r w:rsidRPr="003E43E1">
        <w:rPr>
          <w:rFonts w:cs="Arial"/>
          <w:b/>
          <w:bCs/>
          <w:sz w:val="24"/>
        </w:rPr>
        <w:t>SUBMIT ALL PROPOSALS TO:</w:t>
      </w:r>
      <w:r w:rsidRPr="00201DE0">
        <w:rPr>
          <w:rFonts w:cs="Arial"/>
          <w:b/>
          <w:sz w:val="24"/>
        </w:rPr>
        <w:tab/>
      </w:r>
      <w:r w:rsidR="00A873AD" w:rsidRPr="003E43E1">
        <w:rPr>
          <w:rFonts w:cs="Arial"/>
          <w:b/>
          <w:bCs/>
          <w:sz w:val="24"/>
        </w:rPr>
        <w:t>University of Arkansas</w:t>
      </w:r>
    </w:p>
    <w:p w14:paraId="6AD8941C" w14:textId="77777777" w:rsidR="00A873AD" w:rsidRPr="003E43E1" w:rsidRDefault="00A873AD">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201DE0">
        <w:rPr>
          <w:rFonts w:cs="Arial"/>
          <w:b/>
          <w:sz w:val="24"/>
        </w:rPr>
        <w:tab/>
      </w:r>
      <w:r w:rsidRPr="00201DE0">
        <w:rPr>
          <w:rFonts w:cs="Arial"/>
          <w:b/>
          <w:sz w:val="24"/>
        </w:rPr>
        <w:tab/>
      </w:r>
      <w:r w:rsidRPr="003E43E1">
        <w:rPr>
          <w:rFonts w:cs="Arial"/>
          <w:b/>
          <w:bCs/>
          <w:sz w:val="24"/>
        </w:rPr>
        <w:t>Business Services</w:t>
      </w:r>
    </w:p>
    <w:p w14:paraId="11B6E79E" w14:textId="2552F887" w:rsidR="00A873AD" w:rsidRPr="003E43E1" w:rsidRDefault="00A873AD">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201DE0">
        <w:rPr>
          <w:rFonts w:cs="Arial"/>
          <w:b/>
          <w:sz w:val="24"/>
        </w:rPr>
        <w:tab/>
      </w:r>
      <w:r w:rsidRPr="00201DE0">
        <w:rPr>
          <w:rFonts w:cs="Arial"/>
          <w:b/>
          <w:sz w:val="24"/>
        </w:rPr>
        <w:tab/>
      </w:r>
      <w:r w:rsidRPr="003E43E1">
        <w:rPr>
          <w:rFonts w:cs="Arial"/>
          <w:b/>
          <w:bCs/>
          <w:sz w:val="24"/>
        </w:rPr>
        <w:t>A</w:t>
      </w:r>
      <w:r w:rsidR="00B4317A" w:rsidRPr="003E43E1">
        <w:rPr>
          <w:rFonts w:cs="Arial"/>
          <w:b/>
          <w:bCs/>
          <w:sz w:val="24"/>
        </w:rPr>
        <w:t xml:space="preserve">dministration </w:t>
      </w:r>
      <w:proofErr w:type="spellStart"/>
      <w:r w:rsidR="00B4317A" w:rsidRPr="003E43E1">
        <w:rPr>
          <w:rFonts w:cs="Arial"/>
          <w:b/>
          <w:bCs/>
          <w:sz w:val="24"/>
        </w:rPr>
        <w:t>Bldg</w:t>
      </w:r>
      <w:proofErr w:type="spellEnd"/>
      <w:r w:rsidR="00B4317A" w:rsidRPr="003E43E1">
        <w:rPr>
          <w:rFonts w:cs="Arial"/>
          <w:b/>
          <w:bCs/>
          <w:sz w:val="24"/>
        </w:rPr>
        <w:t>, Rm</w:t>
      </w:r>
      <w:r w:rsidRPr="003E43E1">
        <w:rPr>
          <w:rFonts w:cs="Arial"/>
          <w:b/>
          <w:bCs/>
          <w:sz w:val="24"/>
        </w:rPr>
        <w:t xml:space="preserve"> 321</w:t>
      </w:r>
    </w:p>
    <w:p w14:paraId="30E04C2D" w14:textId="77777777" w:rsidR="00A873AD" w:rsidRPr="003E43E1" w:rsidRDefault="00A873AD">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Pr>
          <w:rFonts w:cs="Arial"/>
          <w:b/>
          <w:sz w:val="24"/>
        </w:rPr>
        <w:tab/>
      </w:r>
      <w:r>
        <w:rPr>
          <w:rFonts w:cs="Arial"/>
          <w:b/>
          <w:sz w:val="24"/>
        </w:rPr>
        <w:tab/>
      </w:r>
      <w:r w:rsidRPr="003E43E1">
        <w:rPr>
          <w:rFonts w:cs="Arial"/>
          <w:b/>
          <w:bCs/>
          <w:sz w:val="24"/>
        </w:rPr>
        <w:t>1125 W Maple St</w:t>
      </w:r>
    </w:p>
    <w:p w14:paraId="7BBAE7C7" w14:textId="27D72188" w:rsidR="00775344" w:rsidRPr="003E43E1" w:rsidRDefault="00A873AD">
      <w:pPr>
        <w:pStyle w:val="MyNormal"/>
        <w:tabs>
          <w:tab w:val="clear" w:pos="540"/>
          <w:tab w:val="clear" w:pos="1260"/>
          <w:tab w:val="clear" w:pos="2160"/>
          <w:tab w:val="clear" w:pos="2880"/>
          <w:tab w:val="clear" w:pos="3600"/>
          <w:tab w:val="clear" w:pos="4320"/>
          <w:tab w:val="right" w:pos="5400"/>
          <w:tab w:val="left" w:pos="5760"/>
        </w:tabs>
        <w:rPr>
          <w:rFonts w:cs="Arial"/>
          <w:b/>
          <w:bCs/>
          <w:sz w:val="24"/>
        </w:rPr>
      </w:pPr>
      <w:r w:rsidRPr="00201DE0">
        <w:rPr>
          <w:rFonts w:cs="Arial"/>
          <w:b/>
          <w:sz w:val="24"/>
        </w:rPr>
        <w:tab/>
      </w:r>
      <w:r w:rsidRPr="00201DE0">
        <w:rPr>
          <w:rFonts w:cs="Arial"/>
          <w:b/>
          <w:sz w:val="24"/>
        </w:rPr>
        <w:tab/>
      </w:r>
      <w:r w:rsidRPr="003E43E1">
        <w:rPr>
          <w:rFonts w:cs="Arial"/>
          <w:b/>
          <w:bCs/>
          <w:sz w:val="24"/>
        </w:rPr>
        <w:t>Fayetteville, AR  72701</w:t>
      </w:r>
    </w:p>
    <w:p w14:paraId="4C5ABB9F" w14:textId="77777777" w:rsidR="00775344"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FDCA631" w14:textId="77777777" w:rsidR="00775344" w:rsidRPr="00311C9A" w:rsidRDefault="00775344" w:rsidP="003E43E1">
      <w:pPr>
        <w:widowControl w:val="0"/>
        <w:shd w:val="clear" w:color="auto" w:fill="FFFFFF" w:themeFill="background1"/>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5EE08110" w14:textId="77777777" w:rsidR="00775344" w:rsidRPr="003E43E1" w:rsidRDefault="00775344" w:rsidP="003E43E1">
      <w:pPr>
        <w:widowControl w:val="0"/>
        <w:shd w:val="clear" w:color="auto" w:fill="FFFFFF" w:themeFill="background1"/>
        <w:tabs>
          <w:tab w:val="left" w:pos="4320"/>
        </w:tabs>
        <w:autoSpaceDE w:val="0"/>
        <w:autoSpaceDN w:val="0"/>
        <w:adjustRightInd w:val="0"/>
        <w:rPr>
          <w:rFonts w:ascii="Arial" w:eastAsia="MS Mincho" w:hAnsi="Arial" w:cs="Arial"/>
          <w:b/>
          <w:bCs/>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75344" w14:paraId="371DCDA8" w14:textId="77777777" w:rsidTr="003E43E1">
        <w:trPr>
          <w:trHeight w:val="432"/>
          <w:jc w:val="center"/>
        </w:trPr>
        <w:tc>
          <w:tcPr>
            <w:tcW w:w="1903" w:type="dxa"/>
            <w:shd w:val="clear" w:color="auto" w:fill="auto"/>
            <w:vAlign w:val="bottom"/>
          </w:tcPr>
          <w:p w14:paraId="65C425CA" w14:textId="77777777" w:rsidR="00775344" w:rsidRPr="003E43E1" w:rsidRDefault="00775344">
            <w:pPr>
              <w:widowControl w:val="0"/>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Vendor Name:</w:t>
            </w:r>
          </w:p>
        </w:tc>
        <w:tc>
          <w:tcPr>
            <w:tcW w:w="7842" w:type="dxa"/>
            <w:shd w:val="clear" w:color="auto" w:fill="auto"/>
            <w:vAlign w:val="center"/>
          </w:tcPr>
          <w:p w14:paraId="30EAB49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7A330231" w14:textId="77777777" w:rsidTr="003E43E1">
        <w:trPr>
          <w:trHeight w:val="359"/>
          <w:jc w:val="center"/>
        </w:trPr>
        <w:tc>
          <w:tcPr>
            <w:tcW w:w="1903" w:type="dxa"/>
            <w:shd w:val="clear" w:color="auto" w:fill="auto"/>
            <w:vAlign w:val="bottom"/>
          </w:tcPr>
          <w:p w14:paraId="0D677B9A" w14:textId="77777777" w:rsidR="00775344" w:rsidRPr="003E43E1" w:rsidRDefault="00775344">
            <w:pPr>
              <w:widowControl w:val="0"/>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Mailing Address:</w:t>
            </w:r>
          </w:p>
        </w:tc>
        <w:tc>
          <w:tcPr>
            <w:tcW w:w="7842" w:type="dxa"/>
            <w:shd w:val="clear" w:color="auto" w:fill="auto"/>
            <w:vAlign w:val="center"/>
          </w:tcPr>
          <w:p w14:paraId="55FD870E"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1E514A9" w14:textId="77777777" w:rsidTr="003E43E1">
        <w:trPr>
          <w:trHeight w:val="432"/>
          <w:jc w:val="center"/>
        </w:trPr>
        <w:tc>
          <w:tcPr>
            <w:tcW w:w="1903" w:type="dxa"/>
            <w:shd w:val="clear" w:color="auto" w:fill="auto"/>
            <w:vAlign w:val="bottom"/>
          </w:tcPr>
          <w:p w14:paraId="11E81767" w14:textId="77777777" w:rsidR="00775344" w:rsidRPr="003E43E1" w:rsidRDefault="00775344">
            <w:pPr>
              <w:widowControl w:val="0"/>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City, State, Zip:</w:t>
            </w:r>
          </w:p>
        </w:tc>
        <w:tc>
          <w:tcPr>
            <w:tcW w:w="7842" w:type="dxa"/>
            <w:shd w:val="clear" w:color="auto" w:fill="auto"/>
            <w:vAlign w:val="center"/>
          </w:tcPr>
          <w:p w14:paraId="0FD678CD"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F7F0490" w14:textId="77777777" w:rsidTr="003E43E1">
        <w:trPr>
          <w:trHeight w:val="432"/>
          <w:jc w:val="center"/>
        </w:trPr>
        <w:tc>
          <w:tcPr>
            <w:tcW w:w="1903" w:type="dxa"/>
            <w:shd w:val="clear" w:color="auto" w:fill="auto"/>
            <w:vAlign w:val="bottom"/>
          </w:tcPr>
          <w:p w14:paraId="3C56561C" w14:textId="77777777" w:rsidR="00775344" w:rsidRPr="003E43E1" w:rsidRDefault="00775344">
            <w:pPr>
              <w:widowControl w:val="0"/>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Telephone:</w:t>
            </w:r>
          </w:p>
        </w:tc>
        <w:tc>
          <w:tcPr>
            <w:tcW w:w="7842" w:type="dxa"/>
            <w:shd w:val="clear" w:color="auto" w:fill="auto"/>
            <w:vAlign w:val="center"/>
          </w:tcPr>
          <w:p w14:paraId="57324B49"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06B83D6C" w14:textId="77777777" w:rsidTr="003E43E1">
        <w:trPr>
          <w:trHeight w:val="432"/>
          <w:jc w:val="center"/>
        </w:trPr>
        <w:tc>
          <w:tcPr>
            <w:tcW w:w="1903" w:type="dxa"/>
            <w:shd w:val="clear" w:color="auto" w:fill="auto"/>
            <w:vAlign w:val="bottom"/>
          </w:tcPr>
          <w:p w14:paraId="06DEE860" w14:textId="77777777" w:rsidR="00775344" w:rsidRPr="003E43E1" w:rsidRDefault="00775344">
            <w:pPr>
              <w:widowControl w:val="0"/>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Email:</w:t>
            </w:r>
          </w:p>
        </w:tc>
        <w:tc>
          <w:tcPr>
            <w:tcW w:w="7842" w:type="dxa"/>
            <w:shd w:val="clear" w:color="auto" w:fill="auto"/>
            <w:vAlign w:val="center"/>
          </w:tcPr>
          <w:p w14:paraId="3085591B"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65191F31" w14:textId="7777777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FCE752B" w14:textId="77777777" w:rsidR="00775344" w:rsidRPr="003E43E1" w:rsidRDefault="00775344" w:rsidP="003E43E1">
      <w:pPr>
        <w:widowControl w:val="0"/>
        <w:shd w:val="clear" w:color="auto" w:fill="FFFFFF" w:themeFill="background1"/>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Authorized Signature: _______________________________________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r>
      <w:r w:rsidRPr="003E43E1">
        <w:rPr>
          <w:rFonts w:ascii="Arial" w:eastAsia="MS Mincho" w:hAnsi="Arial" w:cs="Arial"/>
          <w:b/>
          <w:bCs/>
          <w:color w:val="000000"/>
          <w:spacing w:val="-1"/>
          <w:sz w:val="20"/>
          <w:szCs w:val="20"/>
        </w:rPr>
        <w:t>Date: ______________</w:t>
      </w:r>
    </w:p>
    <w:p w14:paraId="7E71A857" w14:textId="2DC33FF7" w:rsidR="00775344" w:rsidRPr="003E43E1" w:rsidRDefault="00775344" w:rsidP="003E43E1">
      <w:pPr>
        <w:widowControl w:val="0"/>
        <w:shd w:val="clear" w:color="auto" w:fill="FFFFFF" w:themeFill="background1"/>
        <w:tabs>
          <w:tab w:val="left" w:pos="4320"/>
        </w:tabs>
        <w:autoSpaceDE w:val="0"/>
        <w:autoSpaceDN w:val="0"/>
        <w:adjustRightInd w:val="0"/>
        <w:rPr>
          <w:rFonts w:ascii="Arial" w:eastAsia="MS Mincho" w:hAnsi="Arial" w:cs="Arial"/>
          <w:b/>
          <w:bCs/>
          <w:color w:val="000000"/>
          <w:spacing w:val="-1"/>
          <w:sz w:val="20"/>
          <w:szCs w:val="20"/>
        </w:rPr>
      </w:pPr>
      <w:r w:rsidRPr="003E43E1">
        <w:rPr>
          <w:rFonts w:ascii="Arial" w:eastAsia="MS Mincho" w:hAnsi="Arial" w:cs="Arial"/>
          <w:b/>
          <w:bCs/>
          <w:color w:val="000000"/>
          <w:spacing w:val="-1"/>
          <w:sz w:val="20"/>
          <w:szCs w:val="20"/>
        </w:rPr>
        <w:t>Typed/Printed Name of Signor: ________________________________</w:t>
      </w:r>
      <w:r w:rsidRPr="00EA75F5">
        <w:rPr>
          <w:rFonts w:ascii="Arial" w:eastAsia="MS Mincho" w:hAnsi="Arial" w:cs="Arial"/>
          <w:b/>
          <w:color w:val="000000"/>
          <w:spacing w:val="-1"/>
          <w:sz w:val="20"/>
          <w:szCs w:val="20"/>
        </w:rPr>
        <w:tab/>
      </w:r>
      <w:r w:rsidRPr="003E43E1">
        <w:rPr>
          <w:rFonts w:ascii="Arial" w:eastAsia="MS Mincho" w:hAnsi="Arial" w:cs="Arial"/>
          <w:b/>
          <w:bCs/>
          <w:color w:val="000000"/>
          <w:spacing w:val="-1"/>
          <w:sz w:val="20"/>
          <w:szCs w:val="20"/>
        </w:rPr>
        <w:t>Title: ______________</w:t>
      </w:r>
    </w:p>
    <w:p w14:paraId="3679BED9" w14:textId="262899AE" w:rsidR="00465DF8"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7E9C7708" w14:textId="2A060CE6" w:rsidR="00882590" w:rsidRDefault="00882590"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w:t>
      </w:r>
      <w:r w:rsidR="00405945">
        <w:rPr>
          <w:rFonts w:ascii="Arial" w:eastAsia="MS Mincho" w:hAnsi="Arial" w:cs="Arial"/>
          <w:b/>
          <w:color w:val="000000"/>
          <w:spacing w:val="-1"/>
          <w:sz w:val="20"/>
          <w:szCs w:val="20"/>
        </w:rPr>
        <w:t xml:space="preserve">the Procurement Office, located at 1125 West Maple Street, Administration Building 321, Fayetteville, AR 72701 prior to the time and date specified in the Request for Proposal. </w:t>
      </w:r>
    </w:p>
    <w:p w14:paraId="3119306E" w14:textId="2E63C5F4" w:rsidR="00362AAE" w:rsidRDefault="00362AAE"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4ADDAE3" w14:textId="77777777" w:rsidR="00362AAE" w:rsidRDefault="00362AAE"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98491BF" w14:textId="77777777" w:rsidR="00465DF8" w:rsidRPr="00EA75F5"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9C515E" w:rsidRDefault="009045EE" w:rsidP="003E43E1">
      <w:pPr>
        <w:spacing w:after="0" w:line="240" w:lineRule="auto"/>
        <w:ind w:left="540" w:hanging="540"/>
        <w:jc w:val="both"/>
        <w:rPr>
          <w:rFonts w:ascii="Arial" w:eastAsia="Times New Roman" w:hAnsi="Arial" w:cs="Arial"/>
          <w:b/>
          <w:bCs/>
        </w:rPr>
      </w:pPr>
      <w:r w:rsidRPr="003E43E1">
        <w:rPr>
          <w:rFonts w:ascii="Arial" w:eastAsia="Times New Roman" w:hAnsi="Arial" w:cs="Arial"/>
          <w:b/>
          <w:bCs/>
        </w:rPr>
        <w:t>1.</w:t>
      </w:r>
      <w:r w:rsidRPr="00B12F00">
        <w:rPr>
          <w:rFonts w:ascii="Arial" w:eastAsia="Times New Roman" w:hAnsi="Arial" w:cs="Arial"/>
        </w:rPr>
        <w:t xml:space="preserve"> </w:t>
      </w:r>
      <w:r w:rsidRPr="00B12F00">
        <w:rPr>
          <w:rFonts w:ascii="Arial" w:eastAsia="Times New Roman" w:hAnsi="Arial" w:cs="Arial"/>
        </w:rPr>
        <w:tab/>
      </w:r>
      <w:r w:rsidR="003263CC" w:rsidRPr="009C515E">
        <w:rPr>
          <w:rFonts w:ascii="Arial" w:eastAsia="Times New Roman" w:hAnsi="Arial" w:cs="Arial"/>
          <w:b/>
          <w:bCs/>
        </w:rPr>
        <w:t>DESCRIPTION AND O</w:t>
      </w:r>
      <w:r w:rsidRPr="009C515E">
        <w:rPr>
          <w:rFonts w:ascii="Arial" w:eastAsia="Times New Roman" w:hAnsi="Arial" w:cs="Arial"/>
          <w:b/>
          <w:bCs/>
        </w:rPr>
        <w:t>VERVIEW OF RFP</w:t>
      </w:r>
    </w:p>
    <w:p w14:paraId="4D1CCC7B" w14:textId="37328E1D" w:rsidR="00963A86" w:rsidRPr="009C515E" w:rsidRDefault="00963A86" w:rsidP="0065659B">
      <w:pPr>
        <w:spacing w:after="0" w:line="240" w:lineRule="auto"/>
        <w:ind w:left="540"/>
        <w:jc w:val="both"/>
        <w:rPr>
          <w:rFonts w:ascii="Arial" w:eastAsia="Times New Roman" w:hAnsi="Arial" w:cs="Arial"/>
        </w:rPr>
      </w:pPr>
      <w:r w:rsidRPr="009C515E">
        <w:rPr>
          <w:rFonts w:ascii="Arial" w:eastAsia="Times New Roman" w:hAnsi="Arial" w:cs="Arial"/>
        </w:rPr>
        <w:t xml:space="preserve">The University of Arkansas, Fayetteville (UAF) is seeking Proposals from qualified and reputable vendors to </w:t>
      </w:r>
      <w:r w:rsidR="007040DF" w:rsidRPr="009C515E">
        <w:rPr>
          <w:rFonts w:ascii="Arial" w:eastAsia="Times New Roman" w:hAnsi="Arial" w:cs="Arial"/>
        </w:rPr>
        <w:t>purchase an unmanned aerial system including aerial platform</w:t>
      </w:r>
      <w:r w:rsidR="53E59021" w:rsidRPr="009C515E">
        <w:rPr>
          <w:rFonts w:ascii="Arial" w:eastAsia="Times New Roman" w:hAnsi="Arial" w:cs="Arial"/>
        </w:rPr>
        <w:t>s</w:t>
      </w:r>
      <w:r w:rsidR="007040DF" w:rsidRPr="009C515E">
        <w:rPr>
          <w:rFonts w:ascii="Arial" w:eastAsia="Times New Roman" w:hAnsi="Arial" w:cs="Arial"/>
        </w:rPr>
        <w:t xml:space="preserve"> and multi-sensor package(s)</w:t>
      </w:r>
      <w:r w:rsidRPr="009C515E">
        <w:rPr>
          <w:rFonts w:ascii="Arial" w:eastAsia="Times New Roman" w:hAnsi="Arial" w:cs="Arial"/>
        </w:rPr>
        <w:t>.</w:t>
      </w:r>
    </w:p>
    <w:p w14:paraId="64DD6605" w14:textId="77777777" w:rsidR="00963A86" w:rsidRPr="009C515E" w:rsidRDefault="00963A86" w:rsidP="00963A86">
      <w:pPr>
        <w:spacing w:after="0" w:line="240" w:lineRule="auto"/>
        <w:ind w:left="540" w:hanging="540"/>
        <w:jc w:val="both"/>
        <w:rPr>
          <w:rFonts w:ascii="Arial" w:eastAsia="Times New Roman" w:hAnsi="Arial" w:cs="Arial"/>
        </w:rPr>
      </w:pPr>
    </w:p>
    <w:p w14:paraId="1C9FB7C4" w14:textId="064099D5" w:rsidR="00963A86" w:rsidRPr="009C515E" w:rsidRDefault="007040DF" w:rsidP="000A6B0F">
      <w:pPr>
        <w:spacing w:after="0" w:line="240" w:lineRule="auto"/>
        <w:ind w:left="540"/>
        <w:jc w:val="both"/>
        <w:rPr>
          <w:rFonts w:ascii="Arial" w:eastAsia="Times New Roman" w:hAnsi="Arial" w:cs="Arial"/>
        </w:rPr>
      </w:pPr>
      <w:r w:rsidRPr="009C515E">
        <w:rPr>
          <w:rFonts w:ascii="Arial" w:eastAsia="Times New Roman" w:hAnsi="Arial" w:cs="Arial"/>
        </w:rPr>
        <w:t xml:space="preserve">UAF is seeking to purchase an integrated unmanned aerial system </w:t>
      </w:r>
      <w:r w:rsidR="00963A86" w:rsidRPr="009C515E">
        <w:rPr>
          <w:rFonts w:ascii="Arial" w:eastAsia="Times New Roman" w:hAnsi="Arial" w:cs="Arial"/>
        </w:rPr>
        <w:t>that can provid</w:t>
      </w:r>
      <w:r w:rsidRPr="009C515E">
        <w:rPr>
          <w:rFonts w:ascii="Arial" w:eastAsia="Times New Roman" w:hAnsi="Arial" w:cs="Arial"/>
        </w:rPr>
        <w:t xml:space="preserve">e the best overall value to research scientists at the </w:t>
      </w:r>
      <w:r w:rsidR="00963A86" w:rsidRPr="009C515E">
        <w:rPr>
          <w:rFonts w:ascii="Arial" w:eastAsia="Times New Roman" w:hAnsi="Arial" w:cs="Arial"/>
        </w:rPr>
        <w:t>University.</w:t>
      </w:r>
      <w:r w:rsidR="00974E80" w:rsidRPr="009C515E">
        <w:rPr>
          <w:rFonts w:ascii="Arial" w:eastAsia="Times New Roman" w:hAnsi="Arial" w:cs="Arial"/>
        </w:rPr>
        <w:t xml:space="preserve"> Research </w:t>
      </w:r>
      <w:r w:rsidR="53E59021" w:rsidRPr="009C515E">
        <w:rPr>
          <w:rFonts w:ascii="Arial" w:eastAsia="Times New Roman" w:hAnsi="Arial" w:cs="Arial"/>
        </w:rPr>
        <w:t xml:space="preserve">applications </w:t>
      </w:r>
      <w:r w:rsidR="00974E80" w:rsidRPr="009C515E">
        <w:rPr>
          <w:rFonts w:ascii="Arial" w:eastAsia="Times New Roman" w:hAnsi="Arial" w:cs="Arial"/>
        </w:rPr>
        <w:t>for the system</w:t>
      </w:r>
      <w:r w:rsidR="00EA0499" w:rsidRPr="009C515E">
        <w:rPr>
          <w:rFonts w:ascii="Arial" w:eastAsia="Times New Roman" w:hAnsi="Arial" w:cs="Arial"/>
        </w:rPr>
        <w:t xml:space="preserve"> </w:t>
      </w:r>
      <w:r w:rsidR="00974E80" w:rsidRPr="009C515E">
        <w:rPr>
          <w:rFonts w:ascii="Arial" w:eastAsia="Times New Roman" w:hAnsi="Arial" w:cs="Arial"/>
        </w:rPr>
        <w:t xml:space="preserve">include </w:t>
      </w:r>
      <w:r w:rsidR="00EA0499" w:rsidRPr="009C515E">
        <w:rPr>
          <w:rFonts w:ascii="Arial" w:eastAsia="Times New Roman" w:hAnsi="Arial" w:cs="Arial"/>
        </w:rPr>
        <w:t xml:space="preserve">but are not limited to </w:t>
      </w:r>
      <w:r w:rsidR="00974E80" w:rsidRPr="009C515E">
        <w:rPr>
          <w:rFonts w:ascii="Arial" w:eastAsia="Times New Roman" w:hAnsi="Arial" w:cs="Arial"/>
        </w:rPr>
        <w:t xml:space="preserve">under-tree-canopy </w:t>
      </w:r>
      <w:r w:rsidR="00EA0499" w:rsidRPr="009C515E">
        <w:rPr>
          <w:rFonts w:ascii="Arial" w:eastAsia="Times New Roman" w:hAnsi="Arial" w:cs="Arial"/>
        </w:rPr>
        <w:t>topographic mapping</w:t>
      </w:r>
      <w:r w:rsidR="00974E80" w:rsidRPr="009C515E">
        <w:rPr>
          <w:rFonts w:ascii="Arial" w:eastAsia="Times New Roman" w:hAnsi="Arial" w:cs="Arial"/>
        </w:rPr>
        <w:t>; agricultural</w:t>
      </w:r>
      <w:r w:rsidR="00EA0499" w:rsidRPr="009C515E">
        <w:rPr>
          <w:rFonts w:ascii="Arial" w:eastAsia="Times New Roman" w:hAnsi="Arial" w:cs="Arial"/>
        </w:rPr>
        <w:t xml:space="preserve"> remote sensing (primarily precision agriculture </w:t>
      </w:r>
      <w:r w:rsidR="00974E80" w:rsidRPr="009C515E">
        <w:rPr>
          <w:rFonts w:ascii="Arial" w:eastAsia="Times New Roman" w:hAnsi="Arial" w:cs="Arial"/>
        </w:rPr>
        <w:t xml:space="preserve">and field phenotyping); geologic </w:t>
      </w:r>
      <w:r w:rsidR="00EA0499" w:rsidRPr="009C515E">
        <w:rPr>
          <w:rFonts w:ascii="Arial" w:eastAsia="Times New Roman" w:hAnsi="Arial" w:cs="Arial"/>
        </w:rPr>
        <w:t>remote sensing (primarily outcrop</w:t>
      </w:r>
      <w:r w:rsidR="00974E80" w:rsidRPr="009C515E">
        <w:rPr>
          <w:rFonts w:ascii="Arial" w:eastAsia="Times New Roman" w:hAnsi="Arial" w:cs="Arial"/>
        </w:rPr>
        <w:t xml:space="preserve"> characterization and modeling);</w:t>
      </w:r>
      <w:r w:rsidR="00EA0499" w:rsidRPr="009C515E">
        <w:rPr>
          <w:rFonts w:ascii="Arial" w:eastAsia="Times New Roman" w:hAnsi="Arial" w:cs="Arial"/>
        </w:rPr>
        <w:t xml:space="preserve"> </w:t>
      </w:r>
      <w:r w:rsidR="00974E80" w:rsidRPr="009C515E">
        <w:rPr>
          <w:rFonts w:ascii="Arial" w:eastAsia="Times New Roman" w:hAnsi="Arial" w:cs="Arial"/>
        </w:rPr>
        <w:t xml:space="preserve">archaeological prospection; and </w:t>
      </w:r>
      <w:r w:rsidR="00EA0499" w:rsidRPr="009C515E">
        <w:rPr>
          <w:rFonts w:ascii="Arial" w:eastAsia="Times New Roman" w:hAnsi="Arial" w:cs="Arial"/>
        </w:rPr>
        <w:t>image orientation and scene reconstruction</w:t>
      </w:r>
      <w:r w:rsidR="00974E80" w:rsidRPr="009C515E">
        <w:rPr>
          <w:rFonts w:ascii="Arial" w:eastAsia="Times New Roman" w:hAnsi="Arial" w:cs="Arial"/>
        </w:rPr>
        <w:t xml:space="preserve"> from multi-modal sensors</w:t>
      </w:r>
      <w:r w:rsidR="00EA0499" w:rsidRPr="009C515E">
        <w:rPr>
          <w:rFonts w:ascii="Arial" w:eastAsia="Times New Roman" w:hAnsi="Arial" w:cs="Arial"/>
        </w:rPr>
        <w:t xml:space="preserve">. </w:t>
      </w:r>
      <w:r w:rsidR="00963A86" w:rsidRPr="009C515E">
        <w:rPr>
          <w:rFonts w:ascii="Arial" w:eastAsia="Times New Roman" w:hAnsi="Arial" w:cs="Arial"/>
        </w:rPr>
        <w:t>This value will be determined by UAF based on the overall competence, compliance, format and presentation of each RFP response and in-person</w:t>
      </w:r>
      <w:r w:rsidRPr="009C515E">
        <w:rPr>
          <w:rFonts w:ascii="Arial" w:eastAsia="Times New Roman" w:hAnsi="Arial" w:cs="Arial"/>
        </w:rPr>
        <w:t xml:space="preserve"> or web-based</w:t>
      </w:r>
      <w:r w:rsidR="00963A86" w:rsidRPr="009C515E">
        <w:rPr>
          <w:rFonts w:ascii="Arial" w:eastAsia="Times New Roman" w:hAnsi="Arial" w:cs="Arial"/>
        </w:rPr>
        <w:t xml:space="preserve"> presentation, as necessary. Respondents may submit a proposal for all the services entailed in this RFP or may submit a proposal for a specific service identified in this RFP. Note also that the award </w:t>
      </w:r>
      <w:r w:rsidR="00963A86" w:rsidRPr="009C515E">
        <w:rPr>
          <w:rFonts w:ascii="Arial" w:eastAsia="Times New Roman" w:hAnsi="Arial" w:cs="Arial"/>
          <w:i/>
          <w:iCs/>
        </w:rPr>
        <w:t>may</w:t>
      </w:r>
      <w:r w:rsidR="00963A86" w:rsidRPr="009C515E">
        <w:rPr>
          <w:rFonts w:ascii="Arial" w:eastAsia="Times New Roman" w:hAnsi="Arial" w:cs="Arial"/>
        </w:rPr>
        <w:t xml:space="preserve"> be split between vendors for each of the services for which bidding is requested.</w:t>
      </w:r>
    </w:p>
    <w:p w14:paraId="3659ADE6" w14:textId="77777777" w:rsidR="00963A86" w:rsidRPr="009C515E" w:rsidRDefault="00963A86" w:rsidP="00963A86">
      <w:pPr>
        <w:spacing w:after="0" w:line="240" w:lineRule="auto"/>
        <w:ind w:left="540"/>
        <w:jc w:val="both"/>
        <w:rPr>
          <w:rFonts w:ascii="Arial" w:eastAsia="Times New Roman" w:hAnsi="Arial" w:cs="Arial"/>
        </w:rPr>
      </w:pPr>
    </w:p>
    <w:p w14:paraId="29712646" w14:textId="77777777" w:rsidR="00963A86" w:rsidRPr="009C515E" w:rsidRDefault="00963A86" w:rsidP="00963A86">
      <w:pPr>
        <w:spacing w:after="0" w:line="240" w:lineRule="auto"/>
        <w:ind w:left="540"/>
        <w:jc w:val="both"/>
        <w:rPr>
          <w:rFonts w:ascii="Arial" w:eastAsia="Times New Roman" w:hAnsi="Arial" w:cs="Arial"/>
        </w:rPr>
      </w:pPr>
      <w:r w:rsidRPr="009C515E">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74D61D79" w14:textId="77777777" w:rsidR="00963A86" w:rsidRPr="009C515E" w:rsidRDefault="00963A86" w:rsidP="00963A86">
      <w:pPr>
        <w:spacing w:after="0" w:line="240" w:lineRule="auto"/>
        <w:ind w:left="540"/>
        <w:jc w:val="both"/>
        <w:rPr>
          <w:rFonts w:ascii="Arial" w:eastAsia="Times New Roman" w:hAnsi="Arial" w:cs="Arial"/>
        </w:rPr>
      </w:pPr>
    </w:p>
    <w:p w14:paraId="5535A730" w14:textId="674C07CF" w:rsidR="00963A86" w:rsidRPr="009C515E" w:rsidRDefault="00963A86" w:rsidP="003E43E1">
      <w:pPr>
        <w:spacing w:after="0" w:line="240" w:lineRule="auto"/>
        <w:ind w:left="540"/>
        <w:jc w:val="both"/>
        <w:rPr>
          <w:rFonts w:ascii="Arial" w:eastAsia="Times New Roman" w:hAnsi="Arial" w:cs="Arial"/>
          <w:b/>
          <w:bCs/>
        </w:rPr>
      </w:pPr>
      <w:r w:rsidRPr="009C515E">
        <w:rPr>
          <w:rFonts w:ascii="Arial" w:eastAsia="Times New Roman" w:hAnsi="Arial" w:cs="Arial"/>
          <w:b/>
          <w:bCs/>
        </w:rPr>
        <w:t xml:space="preserve">UAF expects to </w:t>
      </w:r>
      <w:r w:rsidR="007040DF" w:rsidRPr="009C515E">
        <w:rPr>
          <w:rFonts w:ascii="Arial" w:eastAsia="Times New Roman" w:hAnsi="Arial" w:cs="Arial"/>
          <w:b/>
          <w:bCs/>
        </w:rPr>
        <w:t>purchase</w:t>
      </w:r>
      <w:r w:rsidRPr="009C515E">
        <w:rPr>
          <w:rFonts w:ascii="Arial" w:eastAsia="Times New Roman" w:hAnsi="Arial" w:cs="Arial"/>
          <w:b/>
          <w:bCs/>
        </w:rPr>
        <w:t xml:space="preserve"> </w:t>
      </w:r>
      <w:r w:rsidR="007040DF" w:rsidRPr="009C515E">
        <w:rPr>
          <w:rFonts w:ascii="Arial" w:eastAsia="Times New Roman" w:hAnsi="Arial" w:cs="Arial"/>
          <w:b/>
          <w:bCs/>
        </w:rPr>
        <w:t>equipment and possibly training to meeting the</w:t>
      </w:r>
      <w:r w:rsidRPr="009C515E">
        <w:rPr>
          <w:rFonts w:ascii="Arial" w:eastAsia="Times New Roman" w:hAnsi="Arial" w:cs="Arial"/>
          <w:b/>
          <w:bCs/>
        </w:rPr>
        <w:t xml:space="preserve"> following </w:t>
      </w:r>
      <w:r w:rsidR="007040DF" w:rsidRPr="009C515E">
        <w:rPr>
          <w:rFonts w:ascii="Arial" w:eastAsia="Times New Roman" w:hAnsi="Arial" w:cs="Arial"/>
          <w:b/>
          <w:bCs/>
        </w:rPr>
        <w:t>specifications</w:t>
      </w:r>
      <w:r w:rsidRPr="009C515E">
        <w:rPr>
          <w:rFonts w:ascii="Arial" w:eastAsia="Times New Roman" w:hAnsi="Arial" w:cs="Arial"/>
          <w:b/>
          <w:bCs/>
        </w:rPr>
        <w:t xml:space="preserve"> (at minimum) through the selected vendor:</w:t>
      </w:r>
    </w:p>
    <w:p w14:paraId="065BBC93" w14:textId="77777777" w:rsidR="00963A86" w:rsidRPr="009C515E" w:rsidRDefault="00963A86" w:rsidP="00963A86">
      <w:pPr>
        <w:spacing w:after="0" w:line="240" w:lineRule="auto"/>
        <w:ind w:left="540"/>
        <w:jc w:val="both"/>
        <w:rPr>
          <w:rFonts w:ascii="Arial" w:eastAsia="Times New Roman" w:hAnsi="Arial" w:cs="Arial"/>
        </w:rPr>
      </w:pPr>
    </w:p>
    <w:p w14:paraId="2B95E49E" w14:textId="2E9815AD" w:rsidR="007040DF" w:rsidRPr="009C515E" w:rsidRDefault="007040DF" w:rsidP="007040DF">
      <w:pPr>
        <w:pStyle w:val="ListParagraph"/>
        <w:numPr>
          <w:ilvl w:val="0"/>
          <w:numId w:val="20"/>
        </w:numPr>
        <w:jc w:val="both"/>
        <w:rPr>
          <w:rFonts w:ascii="Arial" w:hAnsi="Arial" w:cs="Arial"/>
          <w:sz w:val="22"/>
          <w:szCs w:val="22"/>
        </w:rPr>
      </w:pPr>
      <w:r w:rsidRPr="009C515E">
        <w:rPr>
          <w:rFonts w:ascii="Arial" w:hAnsi="Arial" w:cs="Arial"/>
          <w:sz w:val="22"/>
          <w:szCs w:val="22"/>
        </w:rPr>
        <w:t>Two</w:t>
      </w:r>
      <w:r w:rsidR="00974E80" w:rsidRPr="009C515E">
        <w:rPr>
          <w:rFonts w:ascii="Arial" w:hAnsi="Arial" w:cs="Arial"/>
          <w:sz w:val="22"/>
          <w:szCs w:val="22"/>
        </w:rPr>
        <w:t xml:space="preserve"> (2)</w:t>
      </w:r>
      <w:r w:rsidRPr="009C515E">
        <w:rPr>
          <w:rFonts w:ascii="Arial" w:hAnsi="Arial" w:cs="Arial"/>
          <w:sz w:val="22"/>
          <w:szCs w:val="22"/>
        </w:rPr>
        <w:t xml:space="preserve"> mult</w:t>
      </w:r>
      <w:r w:rsidR="00E36027" w:rsidRPr="009C515E">
        <w:rPr>
          <w:rFonts w:ascii="Arial" w:hAnsi="Arial" w:cs="Arial"/>
          <w:sz w:val="22"/>
          <w:szCs w:val="22"/>
        </w:rPr>
        <w:t>i</w:t>
      </w:r>
      <w:r w:rsidRPr="009C515E">
        <w:rPr>
          <w:rFonts w:ascii="Arial" w:hAnsi="Arial" w:cs="Arial"/>
          <w:sz w:val="22"/>
          <w:szCs w:val="22"/>
        </w:rPr>
        <w:t>-</w:t>
      </w:r>
      <w:r w:rsidR="00E36027" w:rsidRPr="009C515E">
        <w:rPr>
          <w:rFonts w:ascii="Arial" w:hAnsi="Arial" w:cs="Arial"/>
          <w:sz w:val="22"/>
          <w:szCs w:val="22"/>
        </w:rPr>
        <w:t>rot</w:t>
      </w:r>
      <w:r w:rsidR="008A6C36" w:rsidRPr="009C515E">
        <w:rPr>
          <w:rFonts w:ascii="Arial" w:hAnsi="Arial" w:cs="Arial"/>
          <w:sz w:val="22"/>
          <w:szCs w:val="22"/>
        </w:rPr>
        <w:t>or</w:t>
      </w:r>
      <w:r w:rsidR="00E36027" w:rsidRPr="009C515E">
        <w:rPr>
          <w:rFonts w:ascii="Arial" w:hAnsi="Arial" w:cs="Arial"/>
          <w:sz w:val="22"/>
          <w:szCs w:val="22"/>
        </w:rPr>
        <w:t xml:space="preserve"> aircraft</w:t>
      </w:r>
      <w:r w:rsidR="00974E80" w:rsidRPr="009C515E">
        <w:rPr>
          <w:rFonts w:ascii="Arial" w:hAnsi="Arial" w:cs="Arial"/>
          <w:sz w:val="22"/>
          <w:szCs w:val="22"/>
        </w:rPr>
        <w:t xml:space="preserve"> meeting the following specifications.</w:t>
      </w:r>
    </w:p>
    <w:p w14:paraId="7CD54C9D" w14:textId="653D5F81" w:rsidR="00974E80" w:rsidRPr="009C515E" w:rsidRDefault="00974E80" w:rsidP="003E43E1">
      <w:pPr>
        <w:pStyle w:val="ListParagraph"/>
        <w:numPr>
          <w:ilvl w:val="1"/>
          <w:numId w:val="20"/>
        </w:numPr>
        <w:jc w:val="both"/>
        <w:rPr>
          <w:rFonts w:ascii="Arial" w:hAnsi="Arial" w:cs="Arial"/>
          <w:sz w:val="22"/>
          <w:szCs w:val="22"/>
        </w:rPr>
      </w:pPr>
      <w:r w:rsidRPr="009C515E">
        <w:rPr>
          <w:rFonts w:ascii="Arial" w:hAnsi="Arial" w:cs="Arial"/>
          <w:sz w:val="22"/>
          <w:szCs w:val="22"/>
        </w:rPr>
        <w:t>Sufficient payload to simultaneously carry any two of the sensors specified in item 2, and to carry two professional DSLR cameras (not included in this request).</w:t>
      </w:r>
    </w:p>
    <w:p w14:paraId="2E516CB7" w14:textId="1B846584" w:rsidR="007040DF" w:rsidRPr="009C515E" w:rsidRDefault="00E36027" w:rsidP="00B05442">
      <w:pPr>
        <w:pStyle w:val="ListParagraph"/>
        <w:numPr>
          <w:ilvl w:val="1"/>
          <w:numId w:val="20"/>
        </w:numPr>
        <w:jc w:val="both"/>
        <w:rPr>
          <w:rFonts w:ascii="Arial" w:hAnsi="Arial" w:cs="Arial"/>
          <w:sz w:val="22"/>
          <w:szCs w:val="22"/>
        </w:rPr>
      </w:pPr>
      <w:r w:rsidRPr="009C515E">
        <w:rPr>
          <w:rFonts w:ascii="Arial" w:hAnsi="Arial" w:cs="Arial"/>
          <w:sz w:val="22"/>
          <w:szCs w:val="22"/>
        </w:rPr>
        <w:t>R</w:t>
      </w:r>
      <w:r w:rsidR="007040DF" w:rsidRPr="009C515E">
        <w:rPr>
          <w:rFonts w:ascii="Arial" w:hAnsi="Arial" w:cs="Arial"/>
          <w:sz w:val="22"/>
          <w:szCs w:val="22"/>
        </w:rPr>
        <w:t xml:space="preserve">edundant </w:t>
      </w:r>
      <w:r w:rsidR="00B05442" w:rsidRPr="009C515E">
        <w:rPr>
          <w:rFonts w:ascii="Arial" w:hAnsi="Arial" w:cs="Arial"/>
          <w:sz w:val="22"/>
          <w:szCs w:val="22"/>
        </w:rPr>
        <w:t>battery systems with minimum 24-</w:t>
      </w:r>
      <w:r w:rsidR="007040DF" w:rsidRPr="009C515E">
        <w:rPr>
          <w:rFonts w:ascii="Arial" w:hAnsi="Arial" w:cs="Arial"/>
          <w:sz w:val="22"/>
          <w:szCs w:val="22"/>
        </w:rPr>
        <w:t>minute flight time</w:t>
      </w:r>
      <w:r w:rsidR="00621E6F" w:rsidRPr="009C515E">
        <w:rPr>
          <w:rFonts w:ascii="Arial" w:hAnsi="Arial" w:cs="Arial"/>
          <w:sz w:val="22"/>
          <w:szCs w:val="22"/>
        </w:rPr>
        <w:t>; three sets of batteries included. Batteries sho</w:t>
      </w:r>
      <w:r w:rsidR="006B64B8" w:rsidRPr="009C515E">
        <w:rPr>
          <w:rFonts w:ascii="Arial" w:hAnsi="Arial" w:cs="Arial"/>
          <w:sz w:val="22"/>
          <w:szCs w:val="22"/>
        </w:rPr>
        <w:t>uld be sized for commercial airline transport (under current regulations).</w:t>
      </w:r>
    </w:p>
    <w:p w14:paraId="4177F7E5" w14:textId="40D20EDC" w:rsidR="00EC7D58" w:rsidRPr="009C515E" w:rsidRDefault="00EC7D58" w:rsidP="00B05442">
      <w:pPr>
        <w:pStyle w:val="ListParagraph"/>
        <w:numPr>
          <w:ilvl w:val="1"/>
          <w:numId w:val="20"/>
        </w:numPr>
        <w:jc w:val="both"/>
        <w:rPr>
          <w:rFonts w:ascii="Arial" w:hAnsi="Arial" w:cs="Arial"/>
          <w:sz w:val="22"/>
          <w:szCs w:val="22"/>
        </w:rPr>
      </w:pPr>
      <w:r w:rsidRPr="009C515E">
        <w:rPr>
          <w:rFonts w:ascii="Arial" w:hAnsi="Arial" w:cs="Arial"/>
          <w:sz w:val="22"/>
          <w:szCs w:val="22"/>
        </w:rPr>
        <w:t>Ability to safely land with single motor/rotor failure.</w:t>
      </w:r>
    </w:p>
    <w:p w14:paraId="7CD4FBFF" w14:textId="5CB3079C" w:rsidR="00B05442" w:rsidRPr="009C515E" w:rsidRDefault="007040DF" w:rsidP="00B05442">
      <w:pPr>
        <w:pStyle w:val="ListParagraph"/>
        <w:numPr>
          <w:ilvl w:val="1"/>
          <w:numId w:val="20"/>
        </w:numPr>
        <w:jc w:val="both"/>
        <w:rPr>
          <w:rFonts w:ascii="Arial" w:hAnsi="Arial" w:cs="Arial"/>
          <w:sz w:val="22"/>
          <w:szCs w:val="22"/>
        </w:rPr>
      </w:pPr>
      <w:r w:rsidRPr="009C515E">
        <w:rPr>
          <w:rFonts w:ascii="Arial" w:hAnsi="Arial" w:cs="Arial"/>
          <w:sz w:val="22"/>
          <w:szCs w:val="22"/>
        </w:rPr>
        <w:t xml:space="preserve">Capability for two downward facing gimbals capable of independent control. Gimbals selectable for gyro, synchronized control </w:t>
      </w:r>
      <w:r w:rsidR="00B05442" w:rsidRPr="009C515E">
        <w:rPr>
          <w:rFonts w:ascii="Arial" w:hAnsi="Arial" w:cs="Arial"/>
          <w:sz w:val="22"/>
          <w:szCs w:val="22"/>
        </w:rPr>
        <w:t>or independent control with 360-</w:t>
      </w:r>
      <w:r w:rsidRPr="009C515E">
        <w:rPr>
          <w:rFonts w:ascii="Arial" w:hAnsi="Arial" w:cs="Arial"/>
          <w:sz w:val="22"/>
          <w:szCs w:val="22"/>
        </w:rPr>
        <w:t>degree in horizontal plane and 180 degrees in vertical plane or capability to simulate without chan</w:t>
      </w:r>
      <w:r w:rsidR="00B05442" w:rsidRPr="009C515E">
        <w:rPr>
          <w:rFonts w:ascii="Arial" w:hAnsi="Arial" w:cs="Arial"/>
          <w:sz w:val="22"/>
          <w:szCs w:val="22"/>
        </w:rPr>
        <w:t>ging platform flight direction.</w:t>
      </w:r>
    </w:p>
    <w:p w14:paraId="60EA21BF" w14:textId="4137405C" w:rsidR="007040DF" w:rsidRPr="009C515E" w:rsidRDefault="007040DF" w:rsidP="00B05442">
      <w:pPr>
        <w:pStyle w:val="ListParagraph"/>
        <w:numPr>
          <w:ilvl w:val="1"/>
          <w:numId w:val="20"/>
        </w:numPr>
        <w:jc w:val="both"/>
        <w:rPr>
          <w:rFonts w:ascii="Arial" w:hAnsi="Arial" w:cs="Arial"/>
          <w:sz w:val="22"/>
          <w:szCs w:val="22"/>
        </w:rPr>
      </w:pPr>
      <w:r w:rsidRPr="009C515E">
        <w:rPr>
          <w:rFonts w:ascii="Arial" w:hAnsi="Arial" w:cs="Arial"/>
          <w:sz w:val="22"/>
          <w:szCs w:val="22"/>
        </w:rPr>
        <w:t xml:space="preserve">Two provided remotes/controllers; capability to control all </w:t>
      </w:r>
      <w:r w:rsidR="00B05442" w:rsidRPr="009C515E">
        <w:rPr>
          <w:rFonts w:ascii="Arial" w:hAnsi="Arial" w:cs="Arial"/>
          <w:sz w:val="22"/>
          <w:szCs w:val="22"/>
        </w:rPr>
        <w:t>gimb</w:t>
      </w:r>
      <w:r w:rsidR="00337202" w:rsidRPr="009C515E">
        <w:rPr>
          <w:rFonts w:ascii="Arial" w:hAnsi="Arial" w:cs="Arial"/>
          <w:sz w:val="22"/>
          <w:szCs w:val="22"/>
        </w:rPr>
        <w:t>al</w:t>
      </w:r>
      <w:r w:rsidR="00B05442" w:rsidRPr="009C515E">
        <w:rPr>
          <w:rFonts w:ascii="Arial" w:hAnsi="Arial" w:cs="Arial"/>
          <w:sz w:val="22"/>
          <w:szCs w:val="22"/>
        </w:rPr>
        <w:t>s</w:t>
      </w:r>
      <w:r w:rsidRPr="009C515E">
        <w:rPr>
          <w:rFonts w:ascii="Arial" w:hAnsi="Arial" w:cs="Arial"/>
          <w:sz w:val="22"/>
          <w:szCs w:val="22"/>
        </w:rPr>
        <w:t xml:space="preserve"> from one or two remotes (selectable). </w:t>
      </w:r>
    </w:p>
    <w:p w14:paraId="67D9B6B7" w14:textId="7FACE73B" w:rsidR="00B05442" w:rsidRPr="009C515E" w:rsidRDefault="00A04220" w:rsidP="00A04220">
      <w:pPr>
        <w:pStyle w:val="ListParagraph"/>
        <w:numPr>
          <w:ilvl w:val="1"/>
          <w:numId w:val="20"/>
        </w:numPr>
        <w:jc w:val="both"/>
        <w:rPr>
          <w:rFonts w:ascii="Arial" w:hAnsi="Arial" w:cs="Arial"/>
          <w:sz w:val="22"/>
          <w:szCs w:val="22"/>
        </w:rPr>
      </w:pPr>
      <w:r w:rsidRPr="009C515E">
        <w:rPr>
          <w:rFonts w:ascii="Arial" w:hAnsi="Arial" w:cs="Arial"/>
          <w:sz w:val="22"/>
          <w:szCs w:val="22"/>
        </w:rPr>
        <w:t>Position and</w:t>
      </w:r>
      <w:r w:rsidR="00B63EAE" w:rsidRPr="009C515E">
        <w:rPr>
          <w:rFonts w:ascii="Arial" w:hAnsi="Arial" w:cs="Arial"/>
          <w:sz w:val="22"/>
          <w:szCs w:val="22"/>
        </w:rPr>
        <w:t xml:space="preserve"> orientation system </w:t>
      </w:r>
      <w:r w:rsidRPr="009C515E">
        <w:rPr>
          <w:rFonts w:ascii="Arial" w:hAnsi="Arial" w:cs="Arial"/>
          <w:sz w:val="22"/>
          <w:szCs w:val="22"/>
        </w:rPr>
        <w:t xml:space="preserve">(POS) </w:t>
      </w:r>
      <w:r w:rsidR="00B63EAE" w:rsidRPr="009C515E">
        <w:rPr>
          <w:rFonts w:ascii="Arial" w:hAnsi="Arial" w:cs="Arial"/>
          <w:sz w:val="22"/>
          <w:szCs w:val="22"/>
        </w:rPr>
        <w:t xml:space="preserve">with </w:t>
      </w:r>
      <w:r w:rsidRPr="009C515E">
        <w:rPr>
          <w:rFonts w:ascii="Arial" w:hAnsi="Arial" w:cs="Arial"/>
          <w:sz w:val="22"/>
          <w:szCs w:val="22"/>
        </w:rPr>
        <w:t xml:space="preserve">GNSS </w:t>
      </w:r>
      <w:r w:rsidR="6B13546F" w:rsidRPr="009C515E">
        <w:rPr>
          <w:rFonts w:ascii="Arial" w:hAnsi="Arial" w:cs="Arial"/>
          <w:sz w:val="22"/>
          <w:szCs w:val="22"/>
        </w:rPr>
        <w:t>antenna/receiver (</w:t>
      </w:r>
      <w:r w:rsidR="411AAE63" w:rsidRPr="009C515E">
        <w:rPr>
          <w:rFonts w:ascii="Arial" w:hAnsi="Arial" w:cs="Arial"/>
          <w:sz w:val="22"/>
          <w:szCs w:val="22"/>
        </w:rPr>
        <w:t xml:space="preserve">with at least </w:t>
      </w:r>
      <w:r w:rsidRPr="009C515E">
        <w:rPr>
          <w:rFonts w:ascii="Arial" w:hAnsi="Arial" w:cs="Arial"/>
          <w:sz w:val="22"/>
          <w:szCs w:val="22"/>
        </w:rPr>
        <w:t xml:space="preserve">GPS </w:t>
      </w:r>
      <w:r w:rsidR="00B63EAE" w:rsidRPr="009C515E">
        <w:rPr>
          <w:rFonts w:ascii="Arial" w:hAnsi="Arial" w:cs="Arial"/>
          <w:sz w:val="22"/>
          <w:szCs w:val="22"/>
        </w:rPr>
        <w:t>L1/L2</w:t>
      </w:r>
      <w:r w:rsidRPr="009C515E">
        <w:rPr>
          <w:rFonts w:ascii="Arial" w:hAnsi="Arial" w:cs="Arial"/>
          <w:sz w:val="22"/>
          <w:szCs w:val="22"/>
        </w:rPr>
        <w:t>/L5</w:t>
      </w:r>
      <w:r w:rsidR="6B13546F" w:rsidRPr="009C515E">
        <w:rPr>
          <w:rFonts w:ascii="Arial" w:hAnsi="Arial" w:cs="Arial"/>
          <w:sz w:val="22"/>
          <w:szCs w:val="22"/>
        </w:rPr>
        <w:t xml:space="preserve"> </w:t>
      </w:r>
      <w:r w:rsidR="411AAE63" w:rsidRPr="009C515E">
        <w:rPr>
          <w:rFonts w:ascii="Arial" w:hAnsi="Arial" w:cs="Arial"/>
          <w:sz w:val="22"/>
          <w:szCs w:val="22"/>
        </w:rPr>
        <w:t>channels but GLONASS and Galileo channels also preferred)</w:t>
      </w:r>
      <w:r w:rsidR="4F3E929D" w:rsidRPr="009C515E">
        <w:rPr>
          <w:rFonts w:ascii="Arial" w:hAnsi="Arial" w:cs="Arial"/>
          <w:sz w:val="22"/>
          <w:szCs w:val="22"/>
        </w:rPr>
        <w:t xml:space="preserve"> </w:t>
      </w:r>
      <w:r w:rsidRPr="009C515E">
        <w:rPr>
          <w:rFonts w:ascii="Arial" w:hAnsi="Arial" w:cs="Arial"/>
          <w:sz w:val="22"/>
          <w:szCs w:val="22"/>
        </w:rPr>
        <w:t xml:space="preserve">and inertial measurement unit. Real-time position accuracy with SPS service of better than 3 meters. Post-processed accuracy of 5cm. IMU roll and pitch accuracy (real-time and post-processed) 0.03 degrees, heading 0.3 degrees real-time and 0.08 post-processed). Post-processing software included. System should be capable of upgrade to RTK operation (but does not need to include base station and radio link). </w:t>
      </w:r>
    </w:p>
    <w:p w14:paraId="4E8F1170" w14:textId="6AEC5FC2" w:rsidR="00753049" w:rsidRPr="009C515E" w:rsidRDefault="00753049" w:rsidP="00B05442">
      <w:pPr>
        <w:pStyle w:val="ListParagraph"/>
        <w:numPr>
          <w:ilvl w:val="1"/>
          <w:numId w:val="20"/>
        </w:numPr>
        <w:jc w:val="both"/>
        <w:rPr>
          <w:rFonts w:ascii="Arial" w:hAnsi="Arial" w:cs="Arial"/>
          <w:sz w:val="22"/>
          <w:szCs w:val="22"/>
        </w:rPr>
      </w:pPr>
      <w:r w:rsidRPr="009C515E">
        <w:rPr>
          <w:rFonts w:ascii="Arial" w:hAnsi="Arial" w:cs="Arial"/>
          <w:sz w:val="22"/>
          <w:szCs w:val="22"/>
        </w:rPr>
        <w:t>ADS-B capable.</w:t>
      </w:r>
    </w:p>
    <w:p w14:paraId="2DACC62C" w14:textId="40FF1EAD" w:rsidR="00974E80" w:rsidRPr="009C515E" w:rsidRDefault="00974E80" w:rsidP="00B05442">
      <w:pPr>
        <w:pStyle w:val="ListParagraph"/>
        <w:numPr>
          <w:ilvl w:val="1"/>
          <w:numId w:val="20"/>
        </w:numPr>
        <w:jc w:val="both"/>
        <w:rPr>
          <w:rFonts w:ascii="Arial" w:hAnsi="Arial" w:cs="Arial"/>
          <w:sz w:val="22"/>
          <w:szCs w:val="22"/>
        </w:rPr>
      </w:pPr>
      <w:r w:rsidRPr="009C515E">
        <w:rPr>
          <w:rFonts w:ascii="Arial" w:hAnsi="Arial" w:cs="Arial"/>
          <w:sz w:val="22"/>
          <w:szCs w:val="22"/>
        </w:rPr>
        <w:t>First person view</w:t>
      </w:r>
      <w:r w:rsidR="00771FFD" w:rsidRPr="009C515E">
        <w:rPr>
          <w:rFonts w:ascii="Arial" w:hAnsi="Arial" w:cs="Arial"/>
          <w:sz w:val="22"/>
          <w:szCs w:val="22"/>
        </w:rPr>
        <w:t xml:space="preserve"> (FPV)</w:t>
      </w:r>
      <w:r w:rsidRPr="009C515E">
        <w:rPr>
          <w:rFonts w:ascii="Arial" w:hAnsi="Arial" w:cs="Arial"/>
          <w:sz w:val="22"/>
          <w:szCs w:val="22"/>
        </w:rPr>
        <w:t xml:space="preserve"> capable or upgradable</w:t>
      </w:r>
      <w:r w:rsidR="00771FFD" w:rsidRPr="009C515E">
        <w:rPr>
          <w:rFonts w:ascii="Arial" w:hAnsi="Arial" w:cs="Arial"/>
          <w:sz w:val="22"/>
          <w:szCs w:val="22"/>
        </w:rPr>
        <w:t xml:space="preserve"> to FPV.</w:t>
      </w:r>
    </w:p>
    <w:p w14:paraId="48DDC362" w14:textId="5B37E102" w:rsidR="00974E80" w:rsidRPr="009C515E" w:rsidRDefault="00974E80" w:rsidP="00771FFD">
      <w:pPr>
        <w:pStyle w:val="ListParagraph"/>
        <w:numPr>
          <w:ilvl w:val="1"/>
          <w:numId w:val="20"/>
        </w:numPr>
        <w:jc w:val="both"/>
        <w:rPr>
          <w:rFonts w:ascii="Arial" w:hAnsi="Arial" w:cs="Arial"/>
          <w:sz w:val="22"/>
          <w:szCs w:val="22"/>
        </w:rPr>
      </w:pPr>
      <w:r w:rsidRPr="009C515E">
        <w:rPr>
          <w:rFonts w:ascii="Arial" w:hAnsi="Arial" w:cs="Arial"/>
          <w:sz w:val="22"/>
          <w:szCs w:val="22"/>
        </w:rPr>
        <w:t>Capable of integration with compatible multi-platform cloud-based streaming system.</w:t>
      </w:r>
    </w:p>
    <w:p w14:paraId="67B17054" w14:textId="493DE261" w:rsidR="00E116D3" w:rsidRPr="009C515E" w:rsidRDefault="00EC7D58" w:rsidP="00B05442">
      <w:pPr>
        <w:pStyle w:val="ListParagraph"/>
        <w:numPr>
          <w:ilvl w:val="1"/>
          <w:numId w:val="20"/>
        </w:numPr>
        <w:jc w:val="both"/>
        <w:rPr>
          <w:rFonts w:ascii="Arial" w:hAnsi="Arial" w:cs="Arial"/>
          <w:sz w:val="22"/>
          <w:szCs w:val="22"/>
        </w:rPr>
      </w:pPr>
      <w:r w:rsidRPr="009C515E">
        <w:rPr>
          <w:rFonts w:ascii="Arial" w:hAnsi="Arial" w:cs="Arial"/>
          <w:sz w:val="22"/>
          <w:szCs w:val="22"/>
        </w:rPr>
        <w:t>Navigation</w:t>
      </w:r>
      <w:r w:rsidR="006B64B8" w:rsidRPr="009C515E">
        <w:rPr>
          <w:rFonts w:ascii="Arial" w:hAnsi="Arial" w:cs="Arial"/>
          <w:sz w:val="22"/>
          <w:szCs w:val="22"/>
        </w:rPr>
        <w:t xml:space="preserve"> planning</w:t>
      </w:r>
      <w:r w:rsidR="00226E47" w:rsidRPr="009C515E">
        <w:rPr>
          <w:rFonts w:ascii="Arial" w:hAnsi="Arial" w:cs="Arial"/>
          <w:sz w:val="22"/>
          <w:szCs w:val="22"/>
        </w:rPr>
        <w:t>/gimbal control</w:t>
      </w:r>
      <w:r w:rsidRPr="009C515E">
        <w:rPr>
          <w:rFonts w:ascii="Arial" w:hAnsi="Arial" w:cs="Arial"/>
          <w:sz w:val="22"/>
          <w:szCs w:val="22"/>
        </w:rPr>
        <w:t xml:space="preserve"> software that supports autonomous missions along both horizontal and vertical paths</w:t>
      </w:r>
      <w:r w:rsidR="00226E47" w:rsidRPr="009C515E">
        <w:rPr>
          <w:rFonts w:ascii="Arial" w:hAnsi="Arial" w:cs="Arial"/>
          <w:sz w:val="22"/>
          <w:szCs w:val="22"/>
        </w:rPr>
        <w:t>, for all sensors</w:t>
      </w:r>
      <w:r w:rsidRPr="009C515E">
        <w:rPr>
          <w:rFonts w:ascii="Arial" w:hAnsi="Arial" w:cs="Arial"/>
          <w:sz w:val="22"/>
          <w:szCs w:val="22"/>
        </w:rPr>
        <w:t>. Software and/or flight plan storage format shall support total customization of both flight path and sensor point-of-interest (POI), to allow creation of non-typical flight plans.</w:t>
      </w:r>
      <w:r w:rsidR="00771FFD" w:rsidRPr="009C515E">
        <w:rPr>
          <w:rFonts w:ascii="Arial" w:hAnsi="Arial" w:cs="Arial"/>
          <w:sz w:val="22"/>
          <w:szCs w:val="22"/>
        </w:rPr>
        <w:t xml:space="preserve"> </w:t>
      </w:r>
    </w:p>
    <w:p w14:paraId="0673985C" w14:textId="4279164B" w:rsidR="0088641A" w:rsidRPr="009C515E" w:rsidRDefault="0088641A" w:rsidP="00E36027">
      <w:pPr>
        <w:pStyle w:val="ListParagraph"/>
        <w:numPr>
          <w:ilvl w:val="0"/>
          <w:numId w:val="20"/>
        </w:numPr>
        <w:jc w:val="both"/>
        <w:rPr>
          <w:rFonts w:ascii="Arial" w:hAnsi="Arial" w:cs="Arial"/>
          <w:sz w:val="22"/>
          <w:szCs w:val="22"/>
        </w:rPr>
      </w:pPr>
      <w:r w:rsidRPr="009C515E">
        <w:rPr>
          <w:rFonts w:ascii="Arial" w:hAnsi="Arial" w:cs="Arial"/>
          <w:sz w:val="22"/>
          <w:szCs w:val="22"/>
        </w:rPr>
        <w:t>Three airborne sensors i</w:t>
      </w:r>
      <w:r w:rsidR="00BD7A38" w:rsidRPr="009C515E">
        <w:rPr>
          <w:rFonts w:ascii="Arial" w:hAnsi="Arial" w:cs="Arial"/>
          <w:sz w:val="22"/>
          <w:szCs w:val="22"/>
        </w:rPr>
        <w:t>ntegrated with gimbals and position orientation system (POS)</w:t>
      </w:r>
      <w:r w:rsidRPr="009C515E">
        <w:rPr>
          <w:rFonts w:ascii="Arial" w:hAnsi="Arial" w:cs="Arial"/>
          <w:sz w:val="22"/>
          <w:szCs w:val="22"/>
        </w:rPr>
        <w:t>.</w:t>
      </w:r>
    </w:p>
    <w:p w14:paraId="58ADEB7E" w14:textId="70A41D1F" w:rsidR="0088641A" w:rsidRPr="009C515E" w:rsidRDefault="0088641A" w:rsidP="0088641A">
      <w:pPr>
        <w:pStyle w:val="ListParagraph"/>
        <w:numPr>
          <w:ilvl w:val="1"/>
          <w:numId w:val="20"/>
        </w:numPr>
        <w:jc w:val="both"/>
        <w:rPr>
          <w:rFonts w:ascii="Arial" w:hAnsi="Arial" w:cs="Arial"/>
          <w:sz w:val="22"/>
          <w:szCs w:val="22"/>
        </w:rPr>
      </w:pPr>
      <w:proofErr w:type="spellStart"/>
      <w:r w:rsidRPr="009C515E">
        <w:rPr>
          <w:rFonts w:ascii="Arial" w:hAnsi="Arial" w:cs="Arial"/>
          <w:sz w:val="22"/>
          <w:szCs w:val="22"/>
        </w:rPr>
        <w:t>Pushbroom</w:t>
      </w:r>
      <w:proofErr w:type="spellEnd"/>
      <w:r w:rsidRPr="009C515E">
        <w:rPr>
          <w:rFonts w:ascii="Arial" w:hAnsi="Arial" w:cs="Arial"/>
          <w:sz w:val="22"/>
          <w:szCs w:val="22"/>
        </w:rPr>
        <w:t xml:space="preserve"> or framing </w:t>
      </w:r>
      <w:r w:rsidR="0084326A" w:rsidRPr="009C515E">
        <w:rPr>
          <w:rFonts w:ascii="Arial" w:hAnsi="Arial" w:cs="Arial"/>
          <w:sz w:val="22"/>
          <w:szCs w:val="22"/>
        </w:rPr>
        <w:t>s</w:t>
      </w:r>
      <w:r w:rsidRPr="009C515E">
        <w:rPr>
          <w:rFonts w:ascii="Arial" w:hAnsi="Arial" w:cs="Arial"/>
          <w:sz w:val="22"/>
          <w:szCs w:val="22"/>
        </w:rPr>
        <w:t xml:space="preserve">hort-wave </w:t>
      </w:r>
      <w:r w:rsidR="0084326A" w:rsidRPr="009C515E">
        <w:rPr>
          <w:rFonts w:ascii="Arial" w:hAnsi="Arial" w:cs="Arial"/>
          <w:sz w:val="22"/>
          <w:szCs w:val="22"/>
        </w:rPr>
        <w:t>i</w:t>
      </w:r>
      <w:r w:rsidRPr="009C515E">
        <w:rPr>
          <w:rFonts w:ascii="Arial" w:hAnsi="Arial" w:cs="Arial"/>
          <w:sz w:val="22"/>
          <w:szCs w:val="22"/>
        </w:rPr>
        <w:t xml:space="preserve">nfrared (SWIR) </w:t>
      </w:r>
      <w:r w:rsidR="0084326A" w:rsidRPr="009C515E">
        <w:rPr>
          <w:rFonts w:ascii="Arial" w:hAnsi="Arial" w:cs="Arial"/>
          <w:sz w:val="22"/>
          <w:szCs w:val="22"/>
        </w:rPr>
        <w:t>h</w:t>
      </w:r>
      <w:r w:rsidRPr="009C515E">
        <w:rPr>
          <w:rFonts w:ascii="Arial" w:hAnsi="Arial" w:cs="Arial"/>
          <w:sz w:val="22"/>
          <w:szCs w:val="22"/>
        </w:rPr>
        <w:t xml:space="preserve">yperspectral </w:t>
      </w:r>
      <w:r w:rsidR="0084326A" w:rsidRPr="009C515E">
        <w:rPr>
          <w:rFonts w:ascii="Arial" w:hAnsi="Arial" w:cs="Arial"/>
          <w:sz w:val="22"/>
          <w:szCs w:val="22"/>
        </w:rPr>
        <w:t>i</w:t>
      </w:r>
      <w:r w:rsidRPr="009C515E">
        <w:rPr>
          <w:rFonts w:ascii="Arial" w:hAnsi="Arial" w:cs="Arial"/>
          <w:sz w:val="22"/>
          <w:szCs w:val="22"/>
        </w:rPr>
        <w:t xml:space="preserve">maging (HSI) sensor that images </w:t>
      </w:r>
      <w:r w:rsidR="00BD7A38" w:rsidRPr="009C515E">
        <w:rPr>
          <w:rFonts w:ascii="Arial" w:hAnsi="Arial" w:cs="Arial"/>
          <w:sz w:val="22"/>
          <w:szCs w:val="22"/>
        </w:rPr>
        <w:t xml:space="preserve">in wavelengths spanning at least </w:t>
      </w:r>
      <w:r w:rsidRPr="009C515E">
        <w:rPr>
          <w:rFonts w:ascii="Arial" w:hAnsi="Arial" w:cs="Arial"/>
          <w:sz w:val="22"/>
          <w:szCs w:val="22"/>
        </w:rPr>
        <w:t xml:space="preserve">1300-1700nm. If necessary, software for assembling </w:t>
      </w:r>
      <w:r w:rsidRPr="009C515E">
        <w:rPr>
          <w:rFonts w:ascii="Arial" w:hAnsi="Arial" w:cs="Arial"/>
          <w:sz w:val="22"/>
          <w:szCs w:val="22"/>
        </w:rPr>
        <w:lastRenderedPageBreak/>
        <w:t>the image volume should be included. This sensor is intended for geologic applications and imaging of vertical as well as horizontal surfaces.</w:t>
      </w:r>
    </w:p>
    <w:p w14:paraId="1F7AEAED" w14:textId="7DC9D4FA" w:rsidR="00A04220" w:rsidRPr="009C515E" w:rsidRDefault="0088641A" w:rsidP="0088641A">
      <w:pPr>
        <w:pStyle w:val="ListParagraph"/>
        <w:numPr>
          <w:ilvl w:val="1"/>
          <w:numId w:val="20"/>
        </w:numPr>
        <w:jc w:val="both"/>
        <w:rPr>
          <w:rFonts w:ascii="Arial" w:hAnsi="Arial" w:cs="Arial"/>
          <w:sz w:val="22"/>
          <w:szCs w:val="22"/>
        </w:rPr>
      </w:pPr>
      <w:proofErr w:type="spellStart"/>
      <w:r w:rsidRPr="009C515E">
        <w:rPr>
          <w:rFonts w:ascii="Arial" w:hAnsi="Arial" w:cs="Arial"/>
          <w:sz w:val="22"/>
          <w:szCs w:val="22"/>
        </w:rPr>
        <w:t>Pushbroom</w:t>
      </w:r>
      <w:proofErr w:type="spellEnd"/>
      <w:r w:rsidRPr="009C515E">
        <w:rPr>
          <w:rFonts w:ascii="Arial" w:hAnsi="Arial" w:cs="Arial"/>
          <w:sz w:val="22"/>
          <w:szCs w:val="22"/>
        </w:rPr>
        <w:t xml:space="preserve"> or framing</w:t>
      </w:r>
      <w:r w:rsidR="00BD7A38" w:rsidRPr="009C515E">
        <w:rPr>
          <w:rFonts w:ascii="Arial" w:hAnsi="Arial" w:cs="Arial"/>
          <w:sz w:val="22"/>
          <w:szCs w:val="22"/>
        </w:rPr>
        <w:t xml:space="preserve"> </w:t>
      </w:r>
      <w:r w:rsidR="0084326A" w:rsidRPr="009C515E">
        <w:rPr>
          <w:rFonts w:ascii="Arial" w:hAnsi="Arial" w:cs="Arial"/>
          <w:sz w:val="22"/>
          <w:szCs w:val="22"/>
        </w:rPr>
        <w:t>v</w:t>
      </w:r>
      <w:r w:rsidR="00BD7A38" w:rsidRPr="009C515E">
        <w:rPr>
          <w:rFonts w:ascii="Arial" w:hAnsi="Arial" w:cs="Arial"/>
          <w:sz w:val="22"/>
          <w:szCs w:val="22"/>
        </w:rPr>
        <w:t xml:space="preserve">ery </w:t>
      </w:r>
      <w:r w:rsidR="0084326A" w:rsidRPr="009C515E">
        <w:rPr>
          <w:rFonts w:ascii="Arial" w:hAnsi="Arial" w:cs="Arial"/>
          <w:sz w:val="22"/>
          <w:szCs w:val="22"/>
        </w:rPr>
        <w:t>n</w:t>
      </w:r>
      <w:r w:rsidR="00BD7A38" w:rsidRPr="009C515E">
        <w:rPr>
          <w:rFonts w:ascii="Arial" w:hAnsi="Arial" w:cs="Arial"/>
          <w:sz w:val="22"/>
          <w:szCs w:val="22"/>
        </w:rPr>
        <w:t xml:space="preserve">ear </w:t>
      </w:r>
      <w:r w:rsidR="0084326A" w:rsidRPr="009C515E">
        <w:rPr>
          <w:rFonts w:ascii="Arial" w:hAnsi="Arial" w:cs="Arial"/>
          <w:sz w:val="22"/>
          <w:szCs w:val="22"/>
        </w:rPr>
        <w:t>i</w:t>
      </w:r>
      <w:r w:rsidR="00BD7A38" w:rsidRPr="009C515E">
        <w:rPr>
          <w:rFonts w:ascii="Arial" w:hAnsi="Arial" w:cs="Arial"/>
          <w:sz w:val="22"/>
          <w:szCs w:val="22"/>
        </w:rPr>
        <w:t>nfrare</w:t>
      </w:r>
      <w:r w:rsidRPr="009C515E">
        <w:rPr>
          <w:rFonts w:ascii="Arial" w:hAnsi="Arial" w:cs="Arial"/>
          <w:sz w:val="22"/>
          <w:szCs w:val="22"/>
        </w:rPr>
        <w:t>d (</w:t>
      </w:r>
      <w:r w:rsidR="53E59021" w:rsidRPr="009C515E">
        <w:rPr>
          <w:rFonts w:ascii="Arial" w:hAnsi="Arial" w:cs="Arial"/>
          <w:sz w:val="22"/>
          <w:szCs w:val="22"/>
        </w:rPr>
        <w:t>VN</w:t>
      </w:r>
      <w:r w:rsidRPr="009C515E">
        <w:rPr>
          <w:rFonts w:ascii="Arial" w:hAnsi="Arial" w:cs="Arial"/>
          <w:sz w:val="22"/>
          <w:szCs w:val="22"/>
        </w:rPr>
        <w:t xml:space="preserve">IR) </w:t>
      </w:r>
      <w:r w:rsidR="0084326A" w:rsidRPr="009C515E">
        <w:rPr>
          <w:rFonts w:ascii="Arial" w:hAnsi="Arial" w:cs="Arial"/>
          <w:sz w:val="22"/>
          <w:szCs w:val="22"/>
        </w:rPr>
        <w:t>h</w:t>
      </w:r>
      <w:r w:rsidRPr="009C515E">
        <w:rPr>
          <w:rFonts w:ascii="Arial" w:hAnsi="Arial" w:cs="Arial"/>
          <w:sz w:val="22"/>
          <w:szCs w:val="22"/>
        </w:rPr>
        <w:t xml:space="preserve">yperspectral </w:t>
      </w:r>
      <w:r w:rsidR="0084326A" w:rsidRPr="009C515E">
        <w:rPr>
          <w:rFonts w:ascii="Arial" w:hAnsi="Arial" w:cs="Arial"/>
          <w:sz w:val="22"/>
          <w:szCs w:val="22"/>
        </w:rPr>
        <w:t>i</w:t>
      </w:r>
      <w:r w:rsidRPr="009C515E">
        <w:rPr>
          <w:rFonts w:ascii="Arial" w:hAnsi="Arial" w:cs="Arial"/>
          <w:sz w:val="22"/>
          <w:szCs w:val="22"/>
        </w:rPr>
        <w:t>maging (HSI) sensor that images</w:t>
      </w:r>
      <w:r w:rsidR="00BD7A38" w:rsidRPr="009C515E">
        <w:rPr>
          <w:rFonts w:ascii="Arial" w:hAnsi="Arial" w:cs="Arial"/>
          <w:sz w:val="22"/>
          <w:szCs w:val="22"/>
        </w:rPr>
        <w:t xml:space="preserve"> in wavelengths spanning at least 400 and 900nm</w:t>
      </w:r>
      <w:r w:rsidRPr="009C515E">
        <w:rPr>
          <w:rFonts w:ascii="Arial" w:hAnsi="Arial" w:cs="Arial"/>
          <w:sz w:val="22"/>
          <w:szCs w:val="22"/>
        </w:rPr>
        <w:t>.  Software for assembling the image volume should be included.</w:t>
      </w:r>
      <w:r w:rsidR="00BD7A38" w:rsidRPr="009C515E">
        <w:rPr>
          <w:rFonts w:ascii="Arial" w:hAnsi="Arial" w:cs="Arial"/>
          <w:sz w:val="22"/>
          <w:szCs w:val="22"/>
        </w:rPr>
        <w:t xml:space="preserve"> This sensor is intended for forestry and agriculture applications</w:t>
      </w:r>
      <w:r w:rsidR="00A04220" w:rsidRPr="009C515E">
        <w:rPr>
          <w:rFonts w:ascii="Arial" w:hAnsi="Arial" w:cs="Arial"/>
          <w:sz w:val="22"/>
          <w:szCs w:val="22"/>
        </w:rPr>
        <w:t>.</w:t>
      </w:r>
    </w:p>
    <w:p w14:paraId="5B2DB792" w14:textId="19C3137D" w:rsidR="0084326A" w:rsidRPr="009C515E" w:rsidRDefault="00A04220" w:rsidP="003E43E1">
      <w:pPr>
        <w:pStyle w:val="ListParagraph"/>
        <w:numPr>
          <w:ilvl w:val="1"/>
          <w:numId w:val="20"/>
        </w:numPr>
        <w:jc w:val="both"/>
        <w:rPr>
          <w:rFonts w:ascii="Arial" w:hAnsi="Arial" w:cs="Arial"/>
          <w:sz w:val="22"/>
          <w:szCs w:val="22"/>
        </w:rPr>
      </w:pPr>
      <w:r w:rsidRPr="009C515E">
        <w:rPr>
          <w:rFonts w:ascii="Arial" w:hAnsi="Arial" w:cs="Arial"/>
          <w:sz w:val="22"/>
          <w:szCs w:val="22"/>
        </w:rPr>
        <w:t>LiDAR system capable of 5cm accuracy at 50m flying height</w:t>
      </w:r>
      <w:r w:rsidR="00771FFD" w:rsidRPr="009C515E">
        <w:rPr>
          <w:rFonts w:ascii="Arial" w:hAnsi="Arial" w:cs="Arial"/>
          <w:sz w:val="22"/>
          <w:szCs w:val="22"/>
        </w:rPr>
        <w:t xml:space="preserve"> or better</w:t>
      </w:r>
      <w:r w:rsidRPr="009C515E">
        <w:rPr>
          <w:rFonts w:ascii="Arial" w:hAnsi="Arial" w:cs="Arial"/>
          <w:sz w:val="22"/>
          <w:szCs w:val="22"/>
        </w:rPr>
        <w:t xml:space="preserve"> (</w:t>
      </w:r>
      <w:r w:rsidR="00771FFD" w:rsidRPr="009C515E">
        <w:rPr>
          <w:rFonts w:ascii="Arial" w:hAnsi="Arial" w:cs="Arial"/>
          <w:sz w:val="22"/>
          <w:szCs w:val="22"/>
        </w:rPr>
        <w:t>assumes post-processed POS data from unit specified in 1f</w:t>
      </w:r>
      <w:r w:rsidR="00753049" w:rsidRPr="009C515E">
        <w:rPr>
          <w:rFonts w:ascii="Arial" w:hAnsi="Arial" w:cs="Arial"/>
          <w:sz w:val="22"/>
          <w:szCs w:val="22"/>
        </w:rPr>
        <w:t>). LiDAR sensor should record at least 2 returns per pulse and collect 300,000 points per second (for vegetation removal)</w:t>
      </w:r>
      <w:r w:rsidR="0084326A" w:rsidRPr="009C515E">
        <w:rPr>
          <w:rFonts w:ascii="Arial" w:hAnsi="Arial" w:cs="Arial"/>
          <w:sz w:val="22"/>
          <w:szCs w:val="22"/>
        </w:rPr>
        <w:t>.</w:t>
      </w:r>
    </w:p>
    <w:p w14:paraId="129C87EB" w14:textId="77777777" w:rsidR="00E61492" w:rsidRPr="009C515E" w:rsidRDefault="00E61492" w:rsidP="00E61492">
      <w:pPr>
        <w:pStyle w:val="ListParagraph"/>
        <w:numPr>
          <w:ilvl w:val="1"/>
          <w:numId w:val="20"/>
        </w:numPr>
        <w:jc w:val="both"/>
        <w:rPr>
          <w:rFonts w:ascii="Arial" w:hAnsi="Arial" w:cs="Arial"/>
          <w:sz w:val="22"/>
          <w:szCs w:val="22"/>
        </w:rPr>
      </w:pPr>
      <w:r w:rsidRPr="009C515E">
        <w:rPr>
          <w:rFonts w:ascii="Arial" w:hAnsi="Arial" w:cs="Arial"/>
          <w:sz w:val="22"/>
          <w:szCs w:val="22"/>
        </w:rPr>
        <w:t xml:space="preserve">Gimbaled mount(s) to support the three sensors, including calibration and dampening required for </w:t>
      </w:r>
      <w:proofErr w:type="spellStart"/>
      <w:r w:rsidRPr="009C515E">
        <w:rPr>
          <w:rFonts w:ascii="Arial" w:hAnsi="Arial" w:cs="Arial"/>
          <w:sz w:val="22"/>
          <w:szCs w:val="22"/>
        </w:rPr>
        <w:t>pushbroom</w:t>
      </w:r>
      <w:proofErr w:type="spellEnd"/>
      <w:r w:rsidRPr="009C515E">
        <w:rPr>
          <w:rFonts w:ascii="Arial" w:hAnsi="Arial" w:cs="Arial"/>
          <w:sz w:val="22"/>
          <w:szCs w:val="22"/>
        </w:rPr>
        <w:t xml:space="preserve"> and LiDAR sensors and meeting the requirements of item 1j. Optimally, boresight estimates and uncertainties for the each of the three mounted instruments should be provided or directly recoverable (for later refinement).</w:t>
      </w:r>
    </w:p>
    <w:p w14:paraId="1A170E47" w14:textId="71C8D371" w:rsidR="00E61492" w:rsidRPr="009C515E" w:rsidRDefault="00E61492" w:rsidP="00E61492">
      <w:pPr>
        <w:pStyle w:val="ListParagraph"/>
        <w:numPr>
          <w:ilvl w:val="1"/>
          <w:numId w:val="20"/>
        </w:numPr>
        <w:jc w:val="both"/>
        <w:rPr>
          <w:rFonts w:ascii="Arial" w:hAnsi="Arial" w:cs="Arial"/>
          <w:sz w:val="22"/>
          <w:szCs w:val="22"/>
        </w:rPr>
      </w:pPr>
      <w:r w:rsidRPr="009C515E">
        <w:rPr>
          <w:rFonts w:ascii="Arial" w:hAnsi="Arial" w:cs="Arial"/>
          <w:sz w:val="22"/>
          <w:szCs w:val="22"/>
        </w:rPr>
        <w:t xml:space="preserve">One gimbaled mount to support DSLR operation and meeting the requirements of 1j. </w:t>
      </w:r>
    </w:p>
    <w:p w14:paraId="2F58F863" w14:textId="66226CE4" w:rsidR="0084326A" w:rsidRPr="009C515E" w:rsidRDefault="0084326A" w:rsidP="003E43E1">
      <w:pPr>
        <w:pStyle w:val="ListParagraph"/>
        <w:numPr>
          <w:ilvl w:val="0"/>
          <w:numId w:val="20"/>
        </w:numPr>
        <w:jc w:val="both"/>
        <w:rPr>
          <w:rFonts w:ascii="Arial" w:hAnsi="Arial" w:cs="Arial"/>
          <w:sz w:val="22"/>
          <w:szCs w:val="22"/>
        </w:rPr>
      </w:pPr>
      <w:r w:rsidRPr="009C515E">
        <w:rPr>
          <w:rFonts w:ascii="Arial" w:hAnsi="Arial" w:cs="Arial"/>
          <w:sz w:val="22"/>
          <w:szCs w:val="22"/>
        </w:rPr>
        <w:t>Integrated scheduling, pilot and platform logging meeting FAA requirements; records flights for later evaluation/analysis.</w:t>
      </w:r>
    </w:p>
    <w:p w14:paraId="338B6B0A" w14:textId="3CF9616B" w:rsidR="00E36027" w:rsidRPr="0084326A" w:rsidRDefault="00E36027" w:rsidP="003E43E1">
      <w:pPr>
        <w:pStyle w:val="ListParagraph"/>
        <w:ind w:left="1620"/>
        <w:jc w:val="both"/>
        <w:rPr>
          <w:rFonts w:ascii="Arial" w:hAnsi="Arial" w:cs="Arial"/>
          <w:color w:val="FF0000"/>
          <w:sz w:val="22"/>
          <w:szCs w:val="22"/>
        </w:rPr>
      </w:pPr>
    </w:p>
    <w:p w14:paraId="7B58AFDA" w14:textId="77777777" w:rsidR="00572BB1" w:rsidRPr="003E43E1" w:rsidRDefault="009045EE" w:rsidP="003E43E1">
      <w:pPr>
        <w:spacing w:after="0" w:line="240" w:lineRule="auto"/>
        <w:ind w:left="540" w:hanging="540"/>
        <w:jc w:val="both"/>
        <w:rPr>
          <w:rFonts w:ascii="Arial" w:eastAsia="Times New Roman" w:hAnsi="Arial" w:cs="Arial"/>
          <w:b/>
          <w:bCs/>
        </w:rPr>
      </w:pPr>
      <w:r w:rsidRPr="003E43E1">
        <w:rPr>
          <w:rFonts w:ascii="Arial" w:eastAsia="Times New Roman" w:hAnsi="Arial" w:cs="Arial"/>
          <w:b/>
          <w:bCs/>
        </w:rPr>
        <w:t>2.</w:t>
      </w:r>
      <w:r w:rsidRPr="000E3984">
        <w:rPr>
          <w:rFonts w:ascii="Arial" w:eastAsia="Times New Roman" w:hAnsi="Arial" w:cs="Arial"/>
        </w:rPr>
        <w:tab/>
      </w:r>
      <w:r w:rsidRPr="003E43E1">
        <w:rPr>
          <w:rFonts w:ascii="Arial" w:eastAsia="Times New Roman" w:hAnsi="Arial" w:cs="Arial"/>
          <w:b/>
          <w:bCs/>
        </w:rPr>
        <w:t>SCOPE OF WORK</w:t>
      </w:r>
    </w:p>
    <w:p w14:paraId="09FC904F" w14:textId="4A1F9AF8" w:rsidR="005261B3" w:rsidRPr="009C515E" w:rsidRDefault="00572BB1" w:rsidP="003E43E1">
      <w:pPr>
        <w:spacing w:after="0" w:line="240" w:lineRule="auto"/>
        <w:ind w:left="540" w:hanging="540"/>
        <w:jc w:val="both"/>
        <w:rPr>
          <w:rFonts w:cs="Arial"/>
        </w:rPr>
      </w:pPr>
      <w:r w:rsidRPr="000E3984">
        <w:rPr>
          <w:rFonts w:cs="Arial"/>
          <w:b/>
        </w:rPr>
        <w:tab/>
      </w:r>
      <w:r w:rsidR="005261B3" w:rsidRPr="009C515E">
        <w:rPr>
          <w:rFonts w:ascii="Arial" w:hAnsi="Arial" w:cs="Arial"/>
        </w:rPr>
        <w:t xml:space="preserve">The University is issuing this Request for Proposal (“RFP”) </w:t>
      </w:r>
      <w:r w:rsidR="00DA7730" w:rsidRPr="009C515E">
        <w:rPr>
          <w:rFonts w:ascii="Arial" w:hAnsi="Arial" w:cs="Arial"/>
        </w:rPr>
        <w:t>to solicit proposals from qualified and reputable</w:t>
      </w:r>
      <w:r w:rsidR="3B792735" w:rsidRPr="009C515E">
        <w:rPr>
          <w:rFonts w:ascii="Arial" w:hAnsi="Arial" w:cs="Arial"/>
        </w:rPr>
        <w:t xml:space="preserve"> </w:t>
      </w:r>
      <w:r w:rsidR="00DA7730" w:rsidRPr="009C515E">
        <w:rPr>
          <w:rFonts w:ascii="Arial" w:hAnsi="Arial" w:cs="Arial"/>
        </w:rPr>
        <w:t>vendors</w:t>
      </w:r>
      <w:r w:rsidR="00DA7730" w:rsidRPr="009C515E">
        <w:rPr>
          <w:rFonts w:ascii="Arial" w:eastAsia="Times New Roman" w:hAnsi="Arial" w:cs="Arial"/>
        </w:rPr>
        <w:t xml:space="preserve"> to purchase an unmanned aerial system including aerial platform</w:t>
      </w:r>
      <w:r w:rsidR="3B792735" w:rsidRPr="009C515E">
        <w:rPr>
          <w:rFonts w:ascii="Arial" w:eastAsia="Times New Roman" w:hAnsi="Arial" w:cs="Arial"/>
        </w:rPr>
        <w:t>s</w:t>
      </w:r>
      <w:r w:rsidR="00DA7730" w:rsidRPr="009C515E">
        <w:rPr>
          <w:rFonts w:ascii="Arial" w:eastAsia="Times New Roman" w:hAnsi="Arial" w:cs="Arial"/>
        </w:rPr>
        <w:t xml:space="preserve"> and multi-sensor package(s).</w:t>
      </w:r>
    </w:p>
    <w:p w14:paraId="243C34D7" w14:textId="59F26993" w:rsidR="00EB3B15" w:rsidRPr="009C515E" w:rsidRDefault="005261B3" w:rsidP="00362AAE">
      <w:pPr>
        <w:spacing w:after="0" w:line="240" w:lineRule="auto"/>
        <w:ind w:left="540" w:hanging="540"/>
        <w:jc w:val="both"/>
        <w:rPr>
          <w:rFonts w:cs="Arial"/>
        </w:rPr>
      </w:pPr>
      <w:r w:rsidRPr="009C515E">
        <w:rPr>
          <w:rFonts w:cs="Arial"/>
        </w:rPr>
        <w:tab/>
      </w:r>
      <w:r w:rsidRPr="009C515E">
        <w:rPr>
          <w:rFonts w:cs="Arial"/>
        </w:rPr>
        <w:tab/>
      </w:r>
    </w:p>
    <w:p w14:paraId="6A54BEC4" w14:textId="7CA3D0E1" w:rsidR="00572BB1" w:rsidRPr="009C515E" w:rsidRDefault="003B51D9" w:rsidP="003E43E1">
      <w:pPr>
        <w:spacing w:after="0" w:line="240" w:lineRule="auto"/>
        <w:ind w:left="540" w:hanging="540"/>
        <w:jc w:val="both"/>
        <w:rPr>
          <w:rFonts w:ascii="Arial" w:eastAsia="Times New Roman" w:hAnsi="Arial" w:cs="Arial"/>
          <w:b/>
          <w:bCs/>
        </w:rPr>
      </w:pPr>
      <w:r w:rsidRPr="009C515E">
        <w:rPr>
          <w:rFonts w:ascii="Arial" w:eastAsia="Times New Roman" w:hAnsi="Arial" w:cs="Arial"/>
          <w:b/>
          <w:bCs/>
        </w:rPr>
        <w:t>3</w:t>
      </w:r>
      <w:r w:rsidR="009045EE" w:rsidRPr="009C515E">
        <w:rPr>
          <w:rFonts w:ascii="Arial" w:eastAsia="Times New Roman" w:hAnsi="Arial" w:cs="Arial"/>
          <w:b/>
          <w:bCs/>
        </w:rPr>
        <w:t>.</w:t>
      </w:r>
      <w:r w:rsidR="009045EE" w:rsidRPr="009C515E">
        <w:rPr>
          <w:rFonts w:ascii="Arial" w:eastAsia="Times New Roman" w:hAnsi="Arial" w:cs="Arial"/>
          <w:b/>
        </w:rPr>
        <w:tab/>
      </w:r>
      <w:r w:rsidR="009045EE" w:rsidRPr="009C515E">
        <w:rPr>
          <w:rFonts w:ascii="Arial" w:eastAsia="Times New Roman" w:hAnsi="Arial" w:cs="Arial"/>
          <w:b/>
          <w:bCs/>
        </w:rPr>
        <w:t>COSTS</w:t>
      </w:r>
      <w:r w:rsidR="002563C4" w:rsidRPr="009C515E">
        <w:rPr>
          <w:rFonts w:ascii="Arial" w:eastAsia="Times New Roman" w:hAnsi="Arial" w:cs="Arial"/>
          <w:b/>
          <w:bCs/>
        </w:rPr>
        <w:t xml:space="preserve"> / PRICING</w:t>
      </w:r>
    </w:p>
    <w:p w14:paraId="2625962E" w14:textId="77777777" w:rsidR="00F5353E" w:rsidRPr="009C515E" w:rsidRDefault="00572BB1">
      <w:pPr>
        <w:pStyle w:val="MyNormal"/>
        <w:ind w:left="1260" w:hanging="1260"/>
        <w:rPr>
          <w:rFonts w:cs="Arial"/>
        </w:rPr>
      </w:pPr>
      <w:r w:rsidRPr="009C515E">
        <w:rPr>
          <w:rFonts w:cs="Arial"/>
          <w:szCs w:val="22"/>
        </w:rPr>
        <w:tab/>
      </w:r>
      <w:r w:rsidR="00F5353E" w:rsidRPr="009C515E">
        <w:rPr>
          <w:rFonts w:cs="Arial"/>
        </w:rPr>
        <w:t>Respondents must provide detailed/itemized pricing for each individual component, and/or the</w:t>
      </w:r>
    </w:p>
    <w:p w14:paraId="0AFF2B05" w14:textId="77777777" w:rsidR="00F5353E" w:rsidRPr="009C515E" w:rsidRDefault="00F5353E">
      <w:pPr>
        <w:pStyle w:val="MyNormal"/>
        <w:ind w:left="1260" w:hanging="1260"/>
        <w:rPr>
          <w:rFonts w:cs="Arial"/>
        </w:rPr>
      </w:pPr>
      <w:r w:rsidRPr="009C515E">
        <w:rPr>
          <w:rFonts w:cs="Arial"/>
          <w:szCs w:val="22"/>
        </w:rPr>
        <w:tab/>
      </w:r>
      <w:r w:rsidRPr="009C515E">
        <w:rPr>
          <w:rFonts w:cs="Arial"/>
        </w:rPr>
        <w:t>overall system, as listed on the Official Bid Price Sheet provided within this RFP document (see</w:t>
      </w:r>
    </w:p>
    <w:p w14:paraId="7A221D27" w14:textId="77777777" w:rsidR="00F5353E" w:rsidRPr="009C515E" w:rsidRDefault="00F5353E">
      <w:pPr>
        <w:pStyle w:val="MyNormal"/>
        <w:ind w:left="1260" w:hanging="1260"/>
        <w:rPr>
          <w:rFonts w:cs="Arial"/>
        </w:rPr>
      </w:pPr>
      <w:r w:rsidRPr="009C515E">
        <w:rPr>
          <w:rFonts w:cs="Arial"/>
          <w:szCs w:val="22"/>
        </w:rPr>
        <w:tab/>
      </w:r>
      <w:r w:rsidRPr="009C515E">
        <w:rPr>
          <w:rFonts w:cs="Arial"/>
        </w:rPr>
        <w:t>Appendix II).  If pricing is dependent on any assumptions that are not specifically stated on the</w:t>
      </w:r>
    </w:p>
    <w:p w14:paraId="09C5662B" w14:textId="77777777" w:rsidR="00F5353E" w:rsidRPr="009C515E" w:rsidRDefault="00F5353E">
      <w:pPr>
        <w:pStyle w:val="MyNormal"/>
        <w:ind w:left="1260" w:hanging="1260"/>
        <w:rPr>
          <w:rFonts w:cs="Arial"/>
        </w:rPr>
      </w:pPr>
      <w:r w:rsidRPr="009C515E">
        <w:rPr>
          <w:rFonts w:cs="Arial"/>
          <w:szCs w:val="22"/>
        </w:rPr>
        <w:tab/>
      </w:r>
      <w:r w:rsidRPr="009C515E">
        <w:rPr>
          <w:rFonts w:cs="Arial"/>
        </w:rPr>
        <w:t>Official Price Sheet, please list those assumptions accordingly on a separate spreadsheet and show</w:t>
      </w:r>
    </w:p>
    <w:p w14:paraId="74ED42FB" w14:textId="77777777" w:rsidR="00F5353E" w:rsidRPr="009C515E" w:rsidRDefault="00F5353E">
      <w:pPr>
        <w:pStyle w:val="MyNormal"/>
        <w:ind w:left="1260" w:hanging="1260"/>
        <w:rPr>
          <w:rFonts w:cs="Arial"/>
        </w:rPr>
      </w:pPr>
      <w:r w:rsidRPr="009C515E">
        <w:rPr>
          <w:rFonts w:cs="Arial"/>
          <w:szCs w:val="22"/>
        </w:rPr>
        <w:tab/>
      </w:r>
      <w:r w:rsidRPr="009C515E">
        <w:rPr>
          <w:rFonts w:cs="Arial"/>
        </w:rPr>
        <w:t>detailed pricing.  Any additional pricing lists should remain attached to the Official Price Sheet for</w:t>
      </w:r>
    </w:p>
    <w:p w14:paraId="4D2F7C56" w14:textId="77777777" w:rsidR="00F5353E" w:rsidRPr="003E43E1" w:rsidRDefault="00F5353E">
      <w:pPr>
        <w:pStyle w:val="MyNormal"/>
        <w:ind w:left="1260" w:hanging="1260"/>
        <w:rPr>
          <w:rFonts w:cs="Arial"/>
        </w:rPr>
      </w:pPr>
      <w:r w:rsidRPr="009C515E">
        <w:rPr>
          <w:rFonts w:cs="Arial"/>
          <w:szCs w:val="22"/>
        </w:rPr>
        <w:tab/>
      </w:r>
      <w:r w:rsidRPr="009C515E">
        <w:rPr>
          <w:rFonts w:cs="Arial"/>
        </w:rPr>
        <w:t>purposes of accurate evaluation. Pricing must be valid for 90 days f</w:t>
      </w:r>
      <w:r w:rsidRPr="003E43E1">
        <w:rPr>
          <w:rFonts w:cs="Arial"/>
        </w:rPr>
        <w:t>ollowing the bid response due</w:t>
      </w:r>
    </w:p>
    <w:p w14:paraId="31C1D179" w14:textId="77777777" w:rsidR="00F5353E" w:rsidRPr="003E43E1" w:rsidRDefault="00F5353E">
      <w:pPr>
        <w:pStyle w:val="MyNormal"/>
        <w:ind w:left="1260" w:hanging="1260"/>
        <w:rPr>
          <w:rFonts w:cs="Arial"/>
        </w:rPr>
      </w:pPr>
      <w:r>
        <w:rPr>
          <w:rFonts w:cs="Arial"/>
          <w:szCs w:val="22"/>
        </w:rPr>
        <w:tab/>
      </w:r>
      <w:r w:rsidRPr="003E43E1">
        <w:rPr>
          <w:rFonts w:cs="Arial"/>
        </w:rPr>
        <w:t>date and time. The University will not be obligated to pay any costs not identified on the Official</w:t>
      </w:r>
    </w:p>
    <w:p w14:paraId="738DEDD0" w14:textId="77777777" w:rsidR="00F5353E" w:rsidRPr="003E43E1" w:rsidRDefault="00F5353E">
      <w:pPr>
        <w:pStyle w:val="MyNormal"/>
        <w:ind w:left="1260" w:hanging="1260"/>
        <w:rPr>
          <w:rFonts w:cs="Arial"/>
        </w:rPr>
      </w:pPr>
      <w:r>
        <w:rPr>
          <w:rFonts w:cs="Arial"/>
          <w:szCs w:val="22"/>
        </w:rPr>
        <w:tab/>
      </w:r>
      <w:r w:rsidRPr="003E43E1">
        <w:rPr>
          <w:rFonts w:cs="Arial"/>
        </w:rPr>
        <w:t>Price Sheet. The respondent must certify that any costs not identified by the respondent, but</w:t>
      </w:r>
    </w:p>
    <w:p w14:paraId="26E9431E" w14:textId="77777777" w:rsidR="00F5353E" w:rsidRPr="003E43E1" w:rsidRDefault="00F5353E">
      <w:pPr>
        <w:pStyle w:val="MyNormal"/>
        <w:ind w:left="1260" w:hanging="1260"/>
        <w:rPr>
          <w:rFonts w:cs="Arial"/>
        </w:rPr>
      </w:pPr>
      <w:r w:rsidRPr="00B12F00">
        <w:rPr>
          <w:rFonts w:cs="Arial"/>
          <w:szCs w:val="22"/>
        </w:rPr>
        <w:tab/>
      </w:r>
      <w:r w:rsidRPr="003E43E1">
        <w:rPr>
          <w:rFonts w:cs="Arial"/>
        </w:rPr>
        <w:t xml:space="preserve">subsequently incurred </w:t>
      </w:r>
      <w:proofErr w:type="gramStart"/>
      <w:r w:rsidRPr="003E43E1">
        <w:rPr>
          <w:rFonts w:cs="Arial"/>
        </w:rPr>
        <w:t>in order to</w:t>
      </w:r>
      <w:proofErr w:type="gramEnd"/>
      <w:r w:rsidRPr="003E43E1">
        <w:rPr>
          <w:rFonts w:cs="Arial"/>
        </w:rPr>
        <w:t xml:space="preserve"> achieve successful operation of the service, will be borne by the</w:t>
      </w:r>
    </w:p>
    <w:p w14:paraId="5BF8A768" w14:textId="5DC0A7CB" w:rsidR="001A3677" w:rsidRPr="003E43E1" w:rsidRDefault="00F5353E">
      <w:pPr>
        <w:pStyle w:val="MyNormal"/>
        <w:ind w:left="1260" w:hanging="1260"/>
        <w:rPr>
          <w:rFonts w:cs="Arial"/>
        </w:rPr>
      </w:pPr>
      <w:r>
        <w:rPr>
          <w:rFonts w:cs="Arial"/>
          <w:szCs w:val="22"/>
        </w:rPr>
        <w:tab/>
      </w:r>
      <w:r w:rsidRPr="003E43E1">
        <w:rPr>
          <w:rFonts w:cs="Arial"/>
        </w:rPr>
        <w:t>respondent.  Failure to do so may result in rejection of the bid</w:t>
      </w:r>
    </w:p>
    <w:p w14:paraId="0FE93265" w14:textId="77777777" w:rsidR="001A3677" w:rsidRDefault="001A3677" w:rsidP="00F6113E">
      <w:pPr>
        <w:pStyle w:val="MyNormal"/>
        <w:ind w:left="1260" w:hanging="1260"/>
        <w:rPr>
          <w:rFonts w:cs="Arial"/>
          <w:szCs w:val="22"/>
        </w:rPr>
      </w:pPr>
    </w:p>
    <w:p w14:paraId="540EED62" w14:textId="3F3971E3" w:rsidR="00E517FE" w:rsidRPr="00B12F00" w:rsidRDefault="003B51D9" w:rsidP="009D1CF5">
      <w:pPr>
        <w:pStyle w:val="MyNormal"/>
        <w:ind w:left="1260" w:hanging="1260"/>
        <w:rPr>
          <w:rFonts w:cs="Arial"/>
          <w:b/>
          <w:noProof/>
        </w:rPr>
      </w:pPr>
      <w:bookmarkStart w:id="1" w:name="_Toc251665749"/>
      <w:bookmarkEnd w:id="0"/>
      <w:r>
        <w:rPr>
          <w:rFonts w:cs="Arial"/>
          <w:b/>
          <w:noProof/>
        </w:rPr>
        <w:t>4</w:t>
      </w:r>
      <w:r w:rsidR="00B20B53" w:rsidRPr="00B12F00">
        <w:rPr>
          <w:rFonts w:cs="Arial"/>
          <w:b/>
          <w:noProof/>
        </w:rPr>
        <w:t>.</w:t>
      </w:r>
      <w:r w:rsidR="00B20B53" w:rsidRPr="00B12F00">
        <w:rPr>
          <w:rFonts w:cs="Arial"/>
          <w:b/>
          <w:noProof/>
        </w:rPr>
        <w:tab/>
      </w:r>
      <w:bookmarkEnd w:id="1"/>
      <w:r w:rsidR="000104F5">
        <w:rPr>
          <w:rFonts w:cs="Arial"/>
          <w:b/>
          <w:noProof/>
        </w:rPr>
        <w:t xml:space="preserve">VENDOR </w:t>
      </w:r>
      <w:r w:rsidR="00E517FE" w:rsidRPr="001A3677">
        <w:rPr>
          <w:rFonts w:cs="Arial"/>
          <w:b/>
          <w:noProof/>
        </w:rPr>
        <w:t>REFERENCES</w:t>
      </w:r>
    </w:p>
    <w:p w14:paraId="5BB5BE2A" w14:textId="00325F15" w:rsidR="00E517FE" w:rsidRPr="003E43E1" w:rsidRDefault="00E517FE" w:rsidP="003E43E1">
      <w:pPr>
        <w:tabs>
          <w:tab w:val="num" w:pos="540"/>
        </w:tabs>
        <w:spacing w:after="0" w:line="240" w:lineRule="auto"/>
        <w:ind w:left="540" w:hanging="540"/>
        <w:jc w:val="both"/>
        <w:outlineLvl w:val="1"/>
        <w:rPr>
          <w:rFonts w:ascii="Arial" w:hAnsi="Arial" w:cs="Arial"/>
          <w:b/>
          <w:bCs/>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The University reserves the right to contact</w:t>
      </w:r>
      <w:r w:rsidRPr="009C515E">
        <w:rPr>
          <w:rFonts w:ascii="Arial" w:hAnsi="Arial" w:cs="Arial"/>
        </w:rPr>
        <w:t xml:space="preserve"> any </w:t>
      </w:r>
      <w:r w:rsidR="000D22E3" w:rsidRPr="009C515E">
        <w:rPr>
          <w:rFonts w:ascii="Arial" w:hAnsi="Arial" w:cs="Arial"/>
        </w:rPr>
        <w:t>references provided</w:t>
      </w:r>
      <w:r w:rsidRPr="009C515E">
        <w:rPr>
          <w:rFonts w:ascii="Arial" w:hAnsi="Arial" w:cs="Arial"/>
        </w:rPr>
        <w:t xml:space="preserve"> to evaluate the level of performance and customer satisfaction.</w:t>
      </w:r>
      <w:r w:rsidR="00A42BD7" w:rsidRPr="009C515E">
        <w:rPr>
          <w:rFonts w:ascii="Arial" w:hAnsi="Arial" w:cs="Arial"/>
        </w:rPr>
        <w:t xml:space="preserve">  </w:t>
      </w:r>
      <w:r w:rsidR="00A42BD7" w:rsidRPr="009C515E">
        <w:rPr>
          <w:rFonts w:ascii="Arial" w:hAnsi="Arial" w:cs="Arial"/>
          <w:b/>
          <w:bCs/>
        </w:rPr>
        <w:t>See Appendix I for format.</w:t>
      </w:r>
    </w:p>
    <w:p w14:paraId="1597CCC1" w14:textId="77777777" w:rsidR="00D24D04" w:rsidRPr="00B12F00" w:rsidRDefault="00D24D04" w:rsidP="00F6113E">
      <w:pPr>
        <w:numPr>
          <w:ilvl w:val="1"/>
          <w:numId w:val="0"/>
        </w:numPr>
        <w:tabs>
          <w:tab w:val="num" w:pos="540"/>
        </w:tabs>
        <w:spacing w:after="0" w:line="240" w:lineRule="auto"/>
        <w:ind w:left="540" w:hanging="540"/>
        <w:jc w:val="both"/>
        <w:outlineLvl w:val="1"/>
        <w:rPr>
          <w:rFonts w:ascii="Arial" w:hAnsi="Arial" w:cs="Arial"/>
          <w:color w:val="FF0000"/>
        </w:rPr>
      </w:pPr>
    </w:p>
    <w:p w14:paraId="4AA73210" w14:textId="28EEC273" w:rsidR="00F65AA1" w:rsidRPr="003E43E1" w:rsidRDefault="00F65AA1" w:rsidP="001F201C">
      <w:pPr>
        <w:tabs>
          <w:tab w:val="num" w:pos="540"/>
        </w:tabs>
        <w:spacing w:after="0" w:line="240" w:lineRule="auto"/>
        <w:ind w:left="540" w:hanging="540"/>
        <w:jc w:val="both"/>
        <w:outlineLvl w:val="1"/>
        <w:rPr>
          <w:rFonts w:ascii="Arial" w:hAnsi="Arial" w:cs="Arial"/>
          <w:b/>
          <w:bCs/>
        </w:rPr>
      </w:pPr>
      <w:r w:rsidRPr="003E43E1">
        <w:rPr>
          <w:rFonts w:ascii="Arial" w:hAnsi="Arial" w:cs="Arial"/>
          <w:b/>
          <w:bCs/>
        </w:rPr>
        <w:t>5.</w:t>
      </w:r>
      <w:r w:rsidR="001F201C">
        <w:rPr>
          <w:rFonts w:ascii="Arial" w:hAnsi="Arial" w:cs="Arial"/>
          <w:b/>
          <w:bCs/>
        </w:rPr>
        <w:tab/>
        <w:t>(Left Blank Intentionally)</w:t>
      </w:r>
      <w:r w:rsidRPr="003E43E1">
        <w:rPr>
          <w:rFonts w:ascii="Arial" w:hAnsi="Arial" w:cs="Arial"/>
          <w:b/>
          <w:bCs/>
        </w:rPr>
        <w:t xml:space="preserve"> </w:t>
      </w:r>
    </w:p>
    <w:p w14:paraId="7FCED856" w14:textId="77777777" w:rsidR="00F65AA1" w:rsidRDefault="00F65AA1" w:rsidP="00F65AA1">
      <w:pPr>
        <w:numPr>
          <w:ilvl w:val="1"/>
          <w:numId w:val="0"/>
        </w:numPr>
        <w:tabs>
          <w:tab w:val="num" w:pos="540"/>
        </w:tabs>
        <w:spacing w:after="0" w:line="240" w:lineRule="auto"/>
        <w:ind w:left="540" w:hanging="540"/>
        <w:jc w:val="both"/>
        <w:outlineLvl w:val="1"/>
        <w:rPr>
          <w:rFonts w:ascii="Arial" w:hAnsi="Arial" w:cs="Arial"/>
          <w:b/>
        </w:rPr>
      </w:pPr>
    </w:p>
    <w:p w14:paraId="39729024" w14:textId="500EB0A3" w:rsidR="00F951CC" w:rsidRPr="003E43E1" w:rsidRDefault="00F65AA1" w:rsidP="003E43E1">
      <w:pPr>
        <w:tabs>
          <w:tab w:val="num" w:pos="540"/>
        </w:tabs>
        <w:spacing w:after="0" w:line="240" w:lineRule="auto"/>
        <w:ind w:left="540" w:hanging="540"/>
        <w:jc w:val="both"/>
        <w:outlineLvl w:val="1"/>
        <w:rPr>
          <w:rFonts w:ascii="Arial" w:hAnsi="Arial" w:cs="Arial"/>
          <w:b/>
          <w:bCs/>
        </w:rPr>
      </w:pPr>
      <w:r w:rsidRPr="003E43E1">
        <w:rPr>
          <w:rFonts w:ascii="Arial" w:hAnsi="Arial" w:cs="Arial"/>
          <w:b/>
          <w:bCs/>
        </w:rPr>
        <w:t>6.</w:t>
      </w:r>
      <w:r>
        <w:rPr>
          <w:rFonts w:ascii="Arial" w:hAnsi="Arial" w:cs="Arial"/>
          <w:b/>
        </w:rPr>
        <w:tab/>
      </w:r>
      <w:r w:rsidR="00F951CC" w:rsidRPr="003E43E1">
        <w:rPr>
          <w:rFonts w:ascii="Arial" w:hAnsi="Arial" w:cs="Arial"/>
          <w:b/>
          <w:bCs/>
        </w:rPr>
        <w:t>RESPONDENTS RESPONSIBILITY TO READ RFP</w:t>
      </w:r>
      <w:r w:rsidR="002B214A" w:rsidRPr="003E43E1">
        <w:rPr>
          <w:rFonts w:ascii="Arial" w:hAnsi="Arial" w:cs="Arial"/>
          <w:b/>
          <w:bCs/>
        </w:rPr>
        <w:t xml:space="preserve"> </w:t>
      </w:r>
    </w:p>
    <w:p w14:paraId="7B109AD4" w14:textId="367C68B1" w:rsidR="00F951CC" w:rsidRPr="00E4748A" w:rsidRDefault="00F951CC" w:rsidP="003E43E1">
      <w:p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1C3EA736"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Pr="009139EC">
        <w:rPr>
          <w:rFonts w:ascii="Arial" w:eastAsia="Times New Roman" w:hAnsi="Arial" w:cs="Arial"/>
          <w:b/>
          <w:noProof/>
        </w:rPr>
        <w:t>PROJECTED TIMETABLE OF ACTIVITIES</w:t>
      </w:r>
    </w:p>
    <w:p w14:paraId="2AA17B6A" w14:textId="77777777" w:rsidR="00B6340B" w:rsidRPr="009139EC" w:rsidRDefault="00B6340B" w:rsidP="003E43E1">
      <w:p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t>The following schedule will apply to this RFP, but may change in accordance with the University's needs:</w:t>
      </w:r>
    </w:p>
    <w:p w14:paraId="10085F36" w14:textId="77777777" w:rsidR="00B6340B" w:rsidRPr="009C515E"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rPr>
      </w:pPr>
    </w:p>
    <w:p w14:paraId="36BDD54C" w14:textId="440A5E25" w:rsidR="0043551F" w:rsidRPr="009C515E" w:rsidRDefault="00B6340B"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rPr>
        <w:tab/>
      </w:r>
      <w:r w:rsidR="00771FFD" w:rsidRPr="009C515E">
        <w:rPr>
          <w:rFonts w:ascii="Arial" w:eastAsia="Times New Roman" w:hAnsi="Arial" w:cs="Arial"/>
        </w:rPr>
        <w:t>03/1</w:t>
      </w:r>
      <w:r w:rsidR="006C51CB">
        <w:rPr>
          <w:rFonts w:ascii="Arial" w:eastAsia="Times New Roman" w:hAnsi="Arial" w:cs="Arial"/>
        </w:rPr>
        <w:t>4</w:t>
      </w:r>
      <w:bookmarkStart w:id="2" w:name="_GoBack"/>
      <w:bookmarkEnd w:id="2"/>
      <w:r w:rsidR="00771FFD" w:rsidRPr="009C515E">
        <w:rPr>
          <w:rFonts w:ascii="Arial" w:eastAsia="Times New Roman" w:hAnsi="Arial" w:cs="Arial"/>
        </w:rPr>
        <w:t>/2018</w:t>
      </w:r>
      <w:r w:rsidR="0043551F" w:rsidRPr="009C515E">
        <w:rPr>
          <w:rFonts w:ascii="Arial" w:eastAsia="Times New Roman" w:hAnsi="Arial" w:cs="Arial"/>
        </w:rPr>
        <w:tab/>
      </w:r>
      <w:r w:rsidR="0043551F" w:rsidRPr="009C515E">
        <w:rPr>
          <w:rFonts w:ascii="Arial" w:eastAsia="Times New Roman" w:hAnsi="Arial" w:cs="Arial"/>
        </w:rPr>
        <w:tab/>
      </w:r>
      <w:r w:rsidR="0043551F" w:rsidRPr="009C515E">
        <w:rPr>
          <w:rFonts w:ascii="Arial" w:eastAsia="Times New Roman" w:hAnsi="Arial" w:cs="Arial"/>
        </w:rPr>
        <w:tab/>
      </w:r>
      <w:r w:rsidR="0043551F" w:rsidRPr="009C515E">
        <w:rPr>
          <w:rFonts w:ascii="Arial" w:eastAsia="Times New Roman" w:hAnsi="Arial" w:cs="Arial"/>
        </w:rPr>
        <w:tab/>
        <w:t>RFP released to prospective respondents</w:t>
      </w:r>
    </w:p>
    <w:p w14:paraId="29EF5E89" w14:textId="0EA33D9D" w:rsidR="0043551F" w:rsidRPr="009C515E" w:rsidRDefault="0043551F"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rPr>
        <w:tab/>
      </w:r>
      <w:r w:rsidR="00771FFD" w:rsidRPr="009C515E">
        <w:rPr>
          <w:rFonts w:ascii="Arial" w:eastAsia="Times New Roman" w:hAnsi="Arial" w:cs="Arial"/>
        </w:rPr>
        <w:t>0</w:t>
      </w:r>
      <w:r w:rsidR="009D37F9" w:rsidRPr="009C515E">
        <w:rPr>
          <w:rFonts w:ascii="Arial" w:eastAsia="Times New Roman" w:hAnsi="Arial" w:cs="Arial"/>
        </w:rPr>
        <w:t>4/03</w:t>
      </w:r>
      <w:r w:rsidR="00771FFD" w:rsidRPr="009C515E">
        <w:rPr>
          <w:rFonts w:ascii="Arial" w:eastAsia="Times New Roman" w:hAnsi="Arial" w:cs="Arial"/>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00B27276" w:rsidRPr="009C515E">
        <w:rPr>
          <w:rFonts w:ascii="Arial" w:eastAsia="Times New Roman" w:hAnsi="Arial" w:cs="Arial"/>
        </w:rPr>
        <w:t>4</w:t>
      </w:r>
      <w:r w:rsidRPr="009C515E">
        <w:rPr>
          <w:rFonts w:ascii="Arial" w:eastAsia="Times New Roman" w:hAnsi="Arial" w:cs="Arial"/>
        </w:rPr>
        <w:t xml:space="preserve">:00 PM CST - Last date/time UAF will accept questions </w:t>
      </w:r>
    </w:p>
    <w:p w14:paraId="5F0A89C8" w14:textId="0D8DFCD7" w:rsidR="0043551F" w:rsidRPr="009C515E" w:rsidRDefault="0043551F"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b/>
          <w:noProof/>
        </w:rPr>
        <w:tab/>
      </w:r>
      <w:r w:rsidR="00771FFD" w:rsidRPr="009C515E">
        <w:rPr>
          <w:rFonts w:ascii="Arial" w:eastAsia="Times New Roman" w:hAnsi="Arial" w:cs="Arial"/>
          <w:noProof/>
        </w:rPr>
        <w:t>0</w:t>
      </w:r>
      <w:r w:rsidR="009D37F9" w:rsidRPr="009C515E">
        <w:rPr>
          <w:rFonts w:ascii="Arial" w:eastAsia="Times New Roman" w:hAnsi="Arial" w:cs="Arial"/>
          <w:noProof/>
        </w:rPr>
        <w:t>4/06</w:t>
      </w:r>
      <w:r w:rsidR="00771FFD" w:rsidRPr="009C515E">
        <w:rPr>
          <w:rFonts w:ascii="Arial" w:eastAsia="Times New Roman" w:hAnsi="Arial" w:cs="Arial"/>
          <w:noProof/>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t>Last date UAF will issue an addendum</w:t>
      </w:r>
    </w:p>
    <w:p w14:paraId="32549998" w14:textId="10887DB9" w:rsidR="0043551F" w:rsidRPr="009C515E" w:rsidRDefault="0043551F"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b/>
          <w:noProof/>
        </w:rPr>
        <w:lastRenderedPageBreak/>
        <w:tab/>
      </w:r>
      <w:r w:rsidR="00771FFD" w:rsidRPr="009C515E">
        <w:rPr>
          <w:rFonts w:ascii="Arial" w:eastAsia="Times New Roman" w:hAnsi="Arial" w:cs="Arial"/>
        </w:rPr>
        <w:t>0</w:t>
      </w:r>
      <w:r w:rsidR="009D37F9" w:rsidRPr="009C515E">
        <w:rPr>
          <w:rFonts w:ascii="Arial" w:eastAsia="Times New Roman" w:hAnsi="Arial" w:cs="Arial"/>
        </w:rPr>
        <w:t>4/12</w:t>
      </w:r>
      <w:r w:rsidR="00771FFD" w:rsidRPr="009C515E">
        <w:rPr>
          <w:rFonts w:ascii="Arial" w:eastAsia="Times New Roman" w:hAnsi="Arial" w:cs="Arial"/>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t>Proposal submission deadline 2:30 PM CST</w:t>
      </w:r>
    </w:p>
    <w:p w14:paraId="7295312F" w14:textId="1030567C" w:rsidR="0043551F" w:rsidRPr="009C515E" w:rsidRDefault="0043551F"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b/>
          <w:noProof/>
        </w:rPr>
        <w:tab/>
      </w:r>
      <w:r w:rsidR="00771FFD" w:rsidRPr="009C515E">
        <w:rPr>
          <w:rFonts w:ascii="Arial" w:eastAsia="Times New Roman" w:hAnsi="Arial" w:cs="Arial"/>
          <w:noProof/>
        </w:rPr>
        <w:t>04/</w:t>
      </w:r>
      <w:r w:rsidR="009D37F9" w:rsidRPr="009C515E">
        <w:rPr>
          <w:rFonts w:ascii="Arial" w:eastAsia="Times New Roman" w:hAnsi="Arial" w:cs="Arial"/>
          <w:noProof/>
        </w:rPr>
        <w:t>18</w:t>
      </w:r>
      <w:r w:rsidR="00771FFD" w:rsidRPr="009C515E">
        <w:rPr>
          <w:rFonts w:ascii="Arial" w:eastAsia="Times New Roman" w:hAnsi="Arial" w:cs="Arial"/>
          <w:noProof/>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t>Vendor Presentations (if necessary)</w:t>
      </w:r>
    </w:p>
    <w:p w14:paraId="608CD787" w14:textId="7E4E1A4A" w:rsidR="0043551F" w:rsidRPr="009C515E" w:rsidRDefault="0043551F" w:rsidP="003E43E1">
      <w:pPr>
        <w:tabs>
          <w:tab w:val="num" w:pos="540"/>
        </w:tabs>
        <w:spacing w:after="0" w:line="240" w:lineRule="auto"/>
        <w:ind w:left="540" w:hanging="540"/>
        <w:jc w:val="both"/>
        <w:outlineLvl w:val="1"/>
        <w:rPr>
          <w:rFonts w:ascii="Arial" w:eastAsia="Times New Roman" w:hAnsi="Arial" w:cs="Arial"/>
          <w:b/>
          <w:bCs/>
          <w:noProof/>
        </w:rPr>
      </w:pPr>
      <w:r w:rsidRPr="009C515E">
        <w:rPr>
          <w:rFonts w:ascii="Arial" w:eastAsia="Times New Roman" w:hAnsi="Arial" w:cs="Arial"/>
          <w:b/>
          <w:noProof/>
        </w:rPr>
        <w:tab/>
      </w:r>
      <w:r w:rsidR="00771FFD" w:rsidRPr="009C515E">
        <w:rPr>
          <w:rFonts w:ascii="Arial" w:eastAsia="Times New Roman" w:hAnsi="Arial" w:cs="Arial"/>
          <w:noProof/>
        </w:rPr>
        <w:t>04/</w:t>
      </w:r>
      <w:r w:rsidR="009D37F9" w:rsidRPr="009C515E">
        <w:rPr>
          <w:rFonts w:ascii="Arial" w:eastAsia="Times New Roman" w:hAnsi="Arial" w:cs="Arial"/>
          <w:noProof/>
        </w:rPr>
        <w:t>25</w:t>
      </w:r>
      <w:r w:rsidR="00771FFD" w:rsidRPr="009C515E">
        <w:rPr>
          <w:rFonts w:ascii="Arial" w:eastAsia="Times New Roman" w:hAnsi="Arial" w:cs="Arial"/>
          <w:noProof/>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t>Notice of Intent to Award</w:t>
      </w:r>
    </w:p>
    <w:p w14:paraId="16352ED6" w14:textId="01067E46" w:rsidR="0043551F" w:rsidRPr="009C515E" w:rsidRDefault="0043551F" w:rsidP="003E43E1">
      <w:pPr>
        <w:tabs>
          <w:tab w:val="num" w:pos="540"/>
        </w:tabs>
        <w:spacing w:after="0" w:line="240" w:lineRule="auto"/>
        <w:ind w:left="540" w:hanging="540"/>
        <w:jc w:val="both"/>
        <w:outlineLvl w:val="1"/>
        <w:rPr>
          <w:rFonts w:ascii="Arial" w:eastAsia="Times New Roman" w:hAnsi="Arial" w:cs="Arial"/>
        </w:rPr>
      </w:pPr>
      <w:r w:rsidRPr="009C515E">
        <w:rPr>
          <w:rFonts w:ascii="Arial" w:eastAsia="Times New Roman" w:hAnsi="Arial" w:cs="Arial"/>
          <w:noProof/>
        </w:rPr>
        <w:tab/>
      </w:r>
      <w:r w:rsidR="00945981" w:rsidRPr="009C515E">
        <w:rPr>
          <w:rFonts w:ascii="Arial" w:eastAsia="Times New Roman" w:hAnsi="Arial" w:cs="Arial"/>
          <w:noProof/>
        </w:rPr>
        <w:t>04/</w:t>
      </w:r>
      <w:r w:rsidR="009D37F9" w:rsidRPr="009C515E">
        <w:rPr>
          <w:rFonts w:ascii="Arial" w:eastAsia="Times New Roman" w:hAnsi="Arial" w:cs="Arial"/>
          <w:noProof/>
        </w:rPr>
        <w:t>25</w:t>
      </w:r>
      <w:r w:rsidR="00945981" w:rsidRPr="009C515E">
        <w:rPr>
          <w:rFonts w:ascii="Arial" w:eastAsia="Times New Roman" w:hAnsi="Arial" w:cs="Arial"/>
          <w:noProof/>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00945981" w:rsidRPr="009C515E">
        <w:rPr>
          <w:rFonts w:ascii="Arial" w:eastAsia="Times New Roman" w:hAnsi="Arial" w:cs="Arial"/>
        </w:rPr>
        <w:tab/>
      </w:r>
      <w:r w:rsidRPr="009C515E">
        <w:rPr>
          <w:rFonts w:ascii="Arial" w:eastAsia="Times New Roman" w:hAnsi="Arial" w:cs="Arial"/>
        </w:rPr>
        <w:t>Contract Negotiations Begin (upon intent to award)</w:t>
      </w:r>
    </w:p>
    <w:p w14:paraId="4E32FD3B" w14:textId="1339D3C5" w:rsidR="004D41A4" w:rsidRPr="009C515E" w:rsidRDefault="0043551F" w:rsidP="003E43E1">
      <w:pPr>
        <w:tabs>
          <w:tab w:val="num" w:pos="540"/>
        </w:tabs>
        <w:spacing w:after="0" w:line="240" w:lineRule="auto"/>
        <w:ind w:left="540" w:hanging="540"/>
        <w:jc w:val="both"/>
        <w:outlineLvl w:val="1"/>
        <w:rPr>
          <w:rFonts w:ascii="Arial" w:eastAsia="Times New Roman" w:hAnsi="Arial" w:cs="Arial"/>
        </w:rPr>
      </w:pPr>
      <w:r w:rsidRPr="009C515E">
        <w:rPr>
          <w:rFonts w:ascii="Arial" w:eastAsia="Times New Roman" w:hAnsi="Arial" w:cs="Arial"/>
        </w:rPr>
        <w:tab/>
      </w:r>
      <w:r w:rsidR="00945981" w:rsidRPr="009C515E">
        <w:rPr>
          <w:rFonts w:ascii="Arial" w:eastAsia="Times New Roman" w:hAnsi="Arial" w:cs="Arial"/>
          <w:noProof/>
        </w:rPr>
        <w:t>0</w:t>
      </w:r>
      <w:r w:rsidR="009D37F9" w:rsidRPr="009C515E">
        <w:rPr>
          <w:rFonts w:ascii="Arial" w:eastAsia="Times New Roman" w:hAnsi="Arial" w:cs="Arial"/>
          <w:noProof/>
        </w:rPr>
        <w:t>5/09</w:t>
      </w:r>
      <w:r w:rsidR="00945981" w:rsidRPr="009C515E">
        <w:rPr>
          <w:rFonts w:ascii="Arial" w:eastAsia="Times New Roman" w:hAnsi="Arial" w:cs="Arial"/>
          <w:noProof/>
        </w:rPr>
        <w:t>/2018</w:t>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r>
      <w:r w:rsidRPr="009C515E">
        <w:rPr>
          <w:rFonts w:ascii="Arial" w:eastAsia="Times New Roman" w:hAnsi="Arial" w:cs="Arial"/>
        </w:rPr>
        <w:tab/>
        <w:t>Service to Commence</w:t>
      </w:r>
    </w:p>
    <w:p w14:paraId="1AEF915F" w14:textId="4D757AC7" w:rsidR="000F462C" w:rsidRPr="00E4748A" w:rsidRDefault="004D41A4"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0DF4D605" w:rsidR="00C807B0" w:rsidRPr="00E4748A" w:rsidRDefault="005510D5"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8B4176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5C6F1F" w:rsidRPr="009C515E">
        <w:rPr>
          <w:rFonts w:ascii="Arial" w:hAnsi="Arial" w:cs="Arial"/>
        </w:rPr>
        <w:t>The term (“Term”) of this contract will begin upon date of contract award.  If mutually agreed upon in writing by the contractor and the University of Arkansas, the term shall be for an initial period of one (1) year, with option to renew on an annual basis for six (6) additional years, for a combined total of seven (7) years (or 84 months). The University of Arkansas may terminate this Agreement without cause, at any time during the Term (including any renewal periods), by giving the other party thirty (30) days advance written notice of termination. Additionall</w:t>
      </w:r>
      <w:r w:rsidR="005C6F1F" w:rsidRPr="00E4748A">
        <w:rPr>
          <w:rFonts w:ascii="Arial" w:hAnsi="Arial" w:cs="Arial"/>
        </w:rPr>
        <w:t>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9D1CF5">
      <w:pPr>
        <w:tabs>
          <w:tab w:val="num" w:pos="540"/>
        </w:tabs>
        <w:spacing w:after="0" w:line="240" w:lineRule="auto"/>
        <w:ind w:left="540" w:hanging="540"/>
        <w:outlineLvl w:val="0"/>
        <w:rPr>
          <w:rFonts w:ascii="Arial" w:hAnsi="Arial" w:cs="Arial"/>
        </w:rPr>
      </w:pPr>
    </w:p>
    <w:p w14:paraId="30F8D597" w14:textId="02FD543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3E43E1">
        <w:rPr>
          <w:rFonts w:ascii="Arial" w:hAnsi="Arial" w:cs="Arial"/>
          <w:b/>
          <w:bCs/>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9D1CF5">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3E43E1">
        <w:rPr>
          <w:rFonts w:ascii="Arial" w:hAnsi="Arial" w:cs="Arial"/>
          <w:b/>
          <w:bCs/>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1806FC17" w14:textId="6FB13BC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3E43E1">
        <w:rPr>
          <w:rFonts w:ascii="Arial" w:hAnsi="Arial" w:cs="Arial"/>
          <w:b/>
          <w:bCs/>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5E69518D" w14:textId="77777777" w:rsidR="001D2AD2"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21082CA"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E60C58E"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1C2B2CCD" w:rsidR="00BC7FBF" w:rsidRPr="003E43E1" w:rsidRDefault="00024BF8" w:rsidP="003E43E1">
      <w:pPr>
        <w:tabs>
          <w:tab w:val="left" w:pos="540"/>
        </w:tabs>
        <w:spacing w:after="0" w:line="240" w:lineRule="auto"/>
        <w:ind w:left="540"/>
        <w:jc w:val="both"/>
        <w:rPr>
          <w:rFonts w:ascii="Arial" w:hAnsi="Arial" w:cs="Arial"/>
          <w:b/>
          <w:bCs/>
        </w:rPr>
      </w:pPr>
      <w:r w:rsidRPr="00E4748A">
        <w:rPr>
          <w:rFonts w:ascii="Arial" w:hAnsi="Arial" w:cs="Arial"/>
        </w:rPr>
        <w:t xml:space="preserve">This Request for Proposal (RFP) is issued by the Office of Business </w:t>
      </w:r>
      <w:r w:rsidR="00AC695E">
        <w:rPr>
          <w:rFonts w:ascii="Arial" w:hAnsi="Arial" w:cs="Arial"/>
        </w:rPr>
        <w:t>Services</w:t>
      </w:r>
      <w:r w:rsidRPr="00E4748A">
        <w:rPr>
          <w:rFonts w:ascii="Arial" w:hAnsi="Arial" w:cs="Arial"/>
        </w:rPr>
        <w:t>,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3E43E1">
        <w:rPr>
          <w:rFonts w:ascii="Arial" w:hAnsi="Arial" w:cs="Arial"/>
          <w:b/>
          <w:bCs/>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699705ED" w14:textId="4F9C4B61" w:rsidR="00945981" w:rsidRPr="009C515E" w:rsidRDefault="00DF5BDE" w:rsidP="001641F6">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1641F6" w:rsidRPr="009C515E">
        <w:rPr>
          <w:rFonts w:ascii="Arial" w:hAnsi="Arial" w:cs="Arial"/>
        </w:rPr>
        <w:t>Ellen Ferguson, Procurement Coordinator</w:t>
      </w:r>
    </w:p>
    <w:p w14:paraId="3A049C62" w14:textId="2DD0CD53" w:rsidR="001641F6" w:rsidRPr="009C515E" w:rsidRDefault="001641F6" w:rsidP="001641F6">
      <w:pPr>
        <w:tabs>
          <w:tab w:val="left" w:pos="540"/>
        </w:tabs>
        <w:spacing w:after="0" w:line="240" w:lineRule="auto"/>
        <w:ind w:left="540"/>
        <w:jc w:val="both"/>
        <w:rPr>
          <w:rFonts w:ascii="Arial" w:hAnsi="Arial" w:cs="Arial"/>
        </w:rPr>
      </w:pPr>
      <w:r w:rsidRPr="009C515E">
        <w:rPr>
          <w:rFonts w:ascii="Arial" w:hAnsi="Arial" w:cs="Arial"/>
        </w:rPr>
        <w:tab/>
      </w:r>
      <w:r w:rsidRPr="009C515E">
        <w:rPr>
          <w:rFonts w:ascii="Arial" w:hAnsi="Arial" w:cs="Arial"/>
        </w:rPr>
        <w:tab/>
        <w:t>University of Arkansas Office of Procurement</w:t>
      </w:r>
    </w:p>
    <w:p w14:paraId="3E61BECC" w14:textId="4DBB7E47" w:rsidR="001641F6" w:rsidRPr="00204524" w:rsidRDefault="001641F6" w:rsidP="001641F6">
      <w:pPr>
        <w:tabs>
          <w:tab w:val="left" w:pos="540"/>
        </w:tabs>
        <w:spacing w:after="0" w:line="240" w:lineRule="auto"/>
        <w:ind w:left="540"/>
        <w:jc w:val="both"/>
        <w:rPr>
          <w:rFonts w:ascii="Arial" w:hAnsi="Arial" w:cs="Arial"/>
          <w:color w:val="FF0000"/>
        </w:rPr>
      </w:pPr>
      <w:r>
        <w:rPr>
          <w:rFonts w:ascii="Arial" w:hAnsi="Arial" w:cs="Arial"/>
          <w:color w:val="FF0000"/>
        </w:rPr>
        <w:tab/>
      </w:r>
      <w:r>
        <w:rPr>
          <w:rFonts w:ascii="Arial" w:hAnsi="Arial" w:cs="Arial"/>
          <w:color w:val="FF0000"/>
        </w:rPr>
        <w:tab/>
      </w:r>
      <w:hyperlink r:id="rId10" w:history="1">
        <w:r w:rsidRPr="009D470A">
          <w:rPr>
            <w:rStyle w:val="Hyperlink"/>
            <w:rFonts w:ascii="Arial" w:hAnsi="Arial" w:cs="Arial"/>
          </w:rPr>
          <w:t>ellenf@uark.edu</w:t>
        </w:r>
      </w:hyperlink>
      <w:r>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0E3C0DB9"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3E43E1">
        <w:rPr>
          <w:rFonts w:ascii="Arial" w:hAnsi="Arial" w:cs="Arial"/>
          <w:i/>
          <w:iCs/>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1" w:history="1">
        <w:r w:rsidR="00E30EF8" w:rsidRPr="00E30EF8">
          <w:rPr>
            <w:rStyle w:val="Hyperlink"/>
            <w:rFonts w:ascii="Arial" w:hAnsi="Arial" w:cs="Arial"/>
          </w:rPr>
          <w:t>http://hogbid/</w:t>
        </w:r>
      </w:hyperlink>
      <w:r w:rsidR="00BC7FBF" w:rsidRPr="00E30EF8">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8BF0B71" w:rsidR="008B07E9" w:rsidRPr="003E43E1" w:rsidRDefault="005510D5" w:rsidP="003E43E1">
      <w:pPr>
        <w:tabs>
          <w:tab w:val="left" w:pos="540"/>
        </w:tabs>
        <w:spacing w:after="0" w:line="240" w:lineRule="auto"/>
        <w:jc w:val="both"/>
        <w:rPr>
          <w:rFonts w:ascii="Arial" w:hAnsi="Arial" w:cs="Arial"/>
          <w:b/>
          <w:bCs/>
          <w:color w:val="000000"/>
        </w:rPr>
      </w:pPr>
      <w:r w:rsidRPr="003E43E1">
        <w:rPr>
          <w:rFonts w:ascii="Arial" w:hAnsi="Arial" w:cs="Arial"/>
          <w:b/>
          <w:bCs/>
        </w:rPr>
        <w:t>9</w:t>
      </w:r>
      <w:r w:rsidR="00685B13" w:rsidRPr="003E43E1">
        <w:rPr>
          <w:rFonts w:ascii="Arial" w:hAnsi="Arial" w:cs="Arial"/>
          <w:b/>
          <w:bCs/>
        </w:rPr>
        <w:t>.2</w:t>
      </w:r>
      <w:r w:rsidR="00685B13" w:rsidRPr="00E4748A">
        <w:rPr>
          <w:rFonts w:ascii="Arial" w:hAnsi="Arial" w:cs="Arial"/>
          <w:b/>
        </w:rPr>
        <w:tab/>
      </w:r>
      <w:r w:rsidR="00685B13" w:rsidRPr="003E43E1">
        <w:rPr>
          <w:rFonts w:ascii="Arial" w:hAnsi="Arial" w:cs="Arial"/>
          <w:b/>
          <w:bCs/>
          <w:color w:val="000000"/>
        </w:rPr>
        <w:t>Agency Employees and Agents</w:t>
      </w:r>
    </w:p>
    <w:p w14:paraId="7723A132" w14:textId="421E1911"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6B961038" w14:textId="77777777" w:rsidR="00C15BA7" w:rsidRDefault="00C15BA7" w:rsidP="00F6113E">
      <w:pPr>
        <w:tabs>
          <w:tab w:val="left" w:pos="540"/>
        </w:tabs>
        <w:spacing w:after="0" w:line="240" w:lineRule="auto"/>
        <w:ind w:left="540" w:hanging="540"/>
        <w:jc w:val="both"/>
        <w:rPr>
          <w:rFonts w:ascii="Arial" w:hAnsi="Arial" w:cs="Arial"/>
          <w:color w:val="000000"/>
        </w:rPr>
      </w:pPr>
    </w:p>
    <w:p w14:paraId="712BB884" w14:textId="33DCA461" w:rsidR="00FC5826" w:rsidRPr="003E43E1" w:rsidRDefault="005510D5">
      <w:pPr>
        <w:pStyle w:val="Default"/>
        <w:tabs>
          <w:tab w:val="left" w:pos="540"/>
        </w:tabs>
        <w:jc w:val="both"/>
        <w:rPr>
          <w:b/>
          <w:bCs/>
          <w:color w:val="auto"/>
          <w:sz w:val="22"/>
          <w:szCs w:val="22"/>
        </w:rPr>
      </w:pPr>
      <w:r w:rsidRPr="003E43E1">
        <w:rPr>
          <w:b/>
          <w:bCs/>
          <w:sz w:val="22"/>
          <w:szCs w:val="22"/>
        </w:rPr>
        <w:t>9</w:t>
      </w:r>
      <w:r w:rsidR="00685B13" w:rsidRPr="003E43E1">
        <w:rPr>
          <w:b/>
          <w:bCs/>
          <w:sz w:val="22"/>
          <w:szCs w:val="22"/>
        </w:rPr>
        <w:t>.3</w:t>
      </w:r>
      <w:r w:rsidR="00685B13" w:rsidRPr="00E4748A">
        <w:rPr>
          <w:b/>
          <w:sz w:val="22"/>
          <w:szCs w:val="22"/>
        </w:rPr>
        <w:tab/>
      </w:r>
      <w:r w:rsidR="00685B13" w:rsidRPr="003E43E1">
        <w:rPr>
          <w:b/>
          <w:bCs/>
          <w:color w:val="auto"/>
          <w:sz w:val="22"/>
          <w:szCs w:val="22"/>
        </w:rPr>
        <w:t>Tobacco Free Campus</w:t>
      </w:r>
    </w:p>
    <w:p w14:paraId="3552A3FA" w14:textId="58F6023D" w:rsidR="00685B13" w:rsidRPr="003E43E1" w:rsidRDefault="00685B13">
      <w:pPr>
        <w:pStyle w:val="Default"/>
        <w:tabs>
          <w:tab w:val="left" w:pos="540"/>
        </w:tabs>
        <w:ind w:left="540"/>
        <w:jc w:val="both"/>
        <w:rPr>
          <w:b/>
          <w:bCs/>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0CED697B" w:rsidR="00FC5826" w:rsidRPr="003E43E1" w:rsidRDefault="005510D5" w:rsidP="003E43E1">
      <w:pPr>
        <w:tabs>
          <w:tab w:val="left" w:pos="540"/>
        </w:tabs>
        <w:spacing w:after="0" w:line="240" w:lineRule="auto"/>
        <w:jc w:val="both"/>
        <w:rPr>
          <w:rFonts w:ascii="Arial" w:hAnsi="Arial" w:cs="Arial"/>
          <w:b/>
          <w:bCs/>
        </w:rPr>
      </w:pPr>
      <w:r w:rsidRPr="003E43E1">
        <w:rPr>
          <w:rFonts w:ascii="Arial" w:hAnsi="Arial" w:cs="Arial"/>
          <w:b/>
          <w:bCs/>
        </w:rPr>
        <w:t>9.</w:t>
      </w:r>
      <w:r w:rsidR="00685B13" w:rsidRPr="003E43E1">
        <w:rPr>
          <w:rFonts w:ascii="Arial" w:hAnsi="Arial" w:cs="Arial"/>
          <w:b/>
          <w:bCs/>
        </w:rPr>
        <w:t>4</w:t>
      </w:r>
      <w:r w:rsidR="00685B13" w:rsidRPr="00E4748A">
        <w:rPr>
          <w:rFonts w:ascii="Arial" w:hAnsi="Arial" w:cs="Arial"/>
          <w:b/>
        </w:rPr>
        <w:tab/>
      </w:r>
      <w:r w:rsidR="00685B13" w:rsidRPr="003E43E1">
        <w:rPr>
          <w:rFonts w:ascii="Arial" w:hAnsi="Arial" w:cs="Arial"/>
          <w:b/>
          <w:bCs/>
        </w:rPr>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1750CB97" w:rsidR="00FC5826" w:rsidRPr="003E43E1" w:rsidRDefault="00A46775" w:rsidP="003E43E1">
      <w:pPr>
        <w:tabs>
          <w:tab w:val="left" w:pos="540"/>
        </w:tabs>
        <w:spacing w:after="0" w:line="240" w:lineRule="auto"/>
        <w:jc w:val="both"/>
        <w:rPr>
          <w:rFonts w:ascii="Arial" w:hAnsi="Arial" w:cs="Arial"/>
          <w:b/>
          <w:bCs/>
        </w:rPr>
      </w:pPr>
      <w:r w:rsidRPr="003E43E1">
        <w:rPr>
          <w:rFonts w:ascii="Arial" w:hAnsi="Arial" w:cs="Arial"/>
          <w:b/>
          <w:bCs/>
        </w:rPr>
        <w:t>9</w:t>
      </w:r>
      <w:r w:rsidR="00685B13" w:rsidRPr="003E43E1">
        <w:rPr>
          <w:rFonts w:ascii="Arial" w:hAnsi="Arial" w:cs="Arial"/>
          <w:b/>
          <w:bCs/>
        </w:rPr>
        <w:t>.5</w:t>
      </w:r>
      <w:r w:rsidR="00685B13" w:rsidRPr="00E4748A">
        <w:rPr>
          <w:rFonts w:ascii="Arial" w:hAnsi="Arial" w:cs="Arial"/>
          <w:b/>
        </w:rPr>
        <w:tab/>
      </w:r>
      <w:r w:rsidR="00685B13" w:rsidRPr="003E43E1">
        <w:rPr>
          <w:rFonts w:ascii="Arial" w:hAnsi="Arial" w:cs="Arial"/>
          <w:b/>
          <w:bCs/>
        </w:rPr>
        <w:t>Conditions of Contract</w:t>
      </w:r>
    </w:p>
    <w:p w14:paraId="1C0263BC" w14:textId="0D9C012B"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4E58026" w14:textId="6740C32B" w:rsidR="00A014AC" w:rsidRDefault="00A014AC" w:rsidP="00F6113E">
      <w:pPr>
        <w:tabs>
          <w:tab w:val="left" w:pos="540"/>
        </w:tabs>
        <w:spacing w:after="0" w:line="240" w:lineRule="auto"/>
        <w:ind w:left="540" w:hanging="540"/>
        <w:jc w:val="both"/>
        <w:rPr>
          <w:rFonts w:ascii="Arial" w:hAnsi="Arial" w:cs="Arial"/>
          <w:color w:val="000000"/>
        </w:rPr>
      </w:pPr>
    </w:p>
    <w:p w14:paraId="0C39E6AC" w14:textId="77777777" w:rsidR="00A014AC" w:rsidRPr="003046C1" w:rsidRDefault="00A014AC" w:rsidP="00A014AC">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bCs w:val="0"/>
        </w:rPr>
        <w:t xml:space="preserve">records </w:t>
      </w:r>
      <w:r w:rsidRPr="003046C1">
        <w:rPr>
          <w:rFonts w:ascii="Arial" w:hAnsi="Arial" w:cs="Arial"/>
        </w:rPr>
        <w:t xml:space="preserve">set forth in </w:t>
      </w:r>
      <w:r w:rsidRPr="003046C1">
        <w:rPr>
          <w:rStyle w:val="Strong"/>
          <w:rFonts w:ascii="Arial" w:hAnsi="Arial" w:cs="Arial"/>
          <w:b w:val="0"/>
          <w:bCs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E43E1">
        <w:rPr>
          <w:rFonts w:ascii="Arial" w:hAnsi="Arial" w:cs="Arial"/>
          <w:b/>
          <w:bCs/>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24530FFB" w14:textId="77777777" w:rsidR="00A014AC" w:rsidRPr="003046C1" w:rsidRDefault="00A014AC" w:rsidP="00A014AC">
      <w:pPr>
        <w:autoSpaceDE w:val="0"/>
        <w:autoSpaceDN w:val="0"/>
        <w:adjustRightInd w:val="0"/>
        <w:spacing w:after="0" w:line="240" w:lineRule="auto"/>
        <w:ind w:left="540"/>
        <w:jc w:val="both"/>
        <w:rPr>
          <w:rFonts w:ascii="Arial" w:hAnsi="Arial" w:cs="Arial"/>
          <w:color w:val="000000"/>
        </w:rPr>
      </w:pPr>
    </w:p>
    <w:p w14:paraId="2198CC34"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rPr>
        <w:lastRenderedPageBreak/>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7DDEAD52" w14:textId="77777777" w:rsidR="00A014AC" w:rsidRPr="003046C1" w:rsidRDefault="00A014AC" w:rsidP="00A014AC">
      <w:pPr>
        <w:autoSpaceDE w:val="0"/>
        <w:autoSpaceDN w:val="0"/>
        <w:adjustRightInd w:val="0"/>
        <w:spacing w:after="0" w:line="240" w:lineRule="auto"/>
        <w:jc w:val="both"/>
        <w:rPr>
          <w:rFonts w:ascii="Arial" w:hAnsi="Arial" w:cs="Arial"/>
          <w:b/>
          <w:bCs/>
        </w:rPr>
      </w:pPr>
    </w:p>
    <w:p w14:paraId="62AC1919"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E43E1">
        <w:rPr>
          <w:rFonts w:ascii="Arial" w:hAnsi="Arial" w:cs="Arial"/>
          <w:b/>
          <w:bCs/>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7F4BCD16" w14:textId="77777777" w:rsidR="00A014AC" w:rsidRPr="003046C1" w:rsidRDefault="00A014AC" w:rsidP="00A014AC">
      <w:pPr>
        <w:autoSpaceDE w:val="0"/>
        <w:autoSpaceDN w:val="0"/>
        <w:adjustRightInd w:val="0"/>
        <w:spacing w:after="0" w:line="240" w:lineRule="auto"/>
        <w:ind w:left="540"/>
        <w:jc w:val="both"/>
        <w:rPr>
          <w:rFonts w:ascii="Arial" w:hAnsi="Arial" w:cs="Arial"/>
        </w:rPr>
      </w:pPr>
    </w:p>
    <w:p w14:paraId="1A07D29C"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92769D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3814154D"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5820DA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1952A1FA"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121CB34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216CB96"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6F8D320D"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16C6009B"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4511F2BB"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5C99C12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1193F17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3A395E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5BAD526" w14:textId="77777777" w:rsidR="00A014AC" w:rsidRPr="003046C1" w:rsidRDefault="00A014AC" w:rsidP="00A014AC">
      <w:pPr>
        <w:autoSpaceDE w:val="0"/>
        <w:autoSpaceDN w:val="0"/>
        <w:adjustRightInd w:val="0"/>
        <w:spacing w:after="0" w:line="240" w:lineRule="auto"/>
        <w:jc w:val="both"/>
        <w:rPr>
          <w:rFonts w:ascii="Arial" w:hAnsi="Arial" w:cs="Arial"/>
        </w:rPr>
      </w:pPr>
    </w:p>
    <w:p w14:paraId="3A8C2E4D" w14:textId="4B8FF3FC" w:rsidR="00A014AC" w:rsidRPr="00E4748A" w:rsidRDefault="00A014AC" w:rsidP="00A014AC">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3E693364" w14:textId="4C587EB0" w:rsidR="00A014AC" w:rsidRDefault="00A014AC" w:rsidP="00F6113E">
      <w:pPr>
        <w:tabs>
          <w:tab w:val="left" w:pos="540"/>
        </w:tabs>
        <w:spacing w:before="60" w:after="60" w:line="240" w:lineRule="auto"/>
        <w:jc w:val="both"/>
        <w:rPr>
          <w:rFonts w:ascii="Arial" w:hAnsi="Arial" w:cs="Arial"/>
          <w:color w:val="000000"/>
        </w:rPr>
      </w:pPr>
    </w:p>
    <w:p w14:paraId="2B4D367D" w14:textId="2D0B7423" w:rsidR="00FC5826" w:rsidRPr="003E43E1" w:rsidRDefault="00A46775" w:rsidP="003E43E1">
      <w:pPr>
        <w:tabs>
          <w:tab w:val="left" w:pos="540"/>
        </w:tabs>
        <w:spacing w:after="0" w:line="240" w:lineRule="auto"/>
        <w:jc w:val="both"/>
        <w:rPr>
          <w:rFonts w:ascii="Arial" w:hAnsi="Arial" w:cs="Arial"/>
          <w:b/>
          <w:bCs/>
          <w:color w:val="000000"/>
        </w:rPr>
      </w:pPr>
      <w:r w:rsidRPr="003E43E1">
        <w:rPr>
          <w:rFonts w:ascii="Arial" w:hAnsi="Arial" w:cs="Arial"/>
          <w:b/>
          <w:bCs/>
        </w:rPr>
        <w:t>9</w:t>
      </w:r>
      <w:r w:rsidR="0031743A" w:rsidRPr="003E43E1">
        <w:rPr>
          <w:rFonts w:ascii="Arial" w:hAnsi="Arial" w:cs="Arial"/>
          <w:b/>
          <w:bCs/>
          <w:color w:val="000000"/>
        </w:rPr>
        <w:t>.6</w:t>
      </w:r>
      <w:r w:rsidR="0031743A" w:rsidRPr="00E4748A">
        <w:rPr>
          <w:rFonts w:ascii="Arial" w:hAnsi="Arial" w:cs="Arial"/>
          <w:b/>
          <w:color w:val="000000"/>
        </w:rPr>
        <w:tab/>
      </w:r>
      <w:r w:rsidR="0031743A" w:rsidRPr="003E43E1">
        <w:rPr>
          <w:rFonts w:ascii="Arial" w:hAnsi="Arial" w:cs="Arial"/>
          <w:b/>
          <w:bCs/>
          <w:color w:val="000000"/>
        </w:rPr>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w:t>
      </w:r>
      <w:proofErr w:type="gramStart"/>
      <w:r w:rsidR="0031743A" w:rsidRPr="00E4748A">
        <w:rPr>
          <w:rFonts w:ascii="Arial" w:hAnsi="Arial" w:cs="Arial"/>
        </w:rPr>
        <w:t>authority, and</w:t>
      </w:r>
      <w:proofErr w:type="gramEnd"/>
      <w:r w:rsidR="0031743A" w:rsidRPr="00E4748A">
        <w:rPr>
          <w:rFonts w:ascii="Arial" w:hAnsi="Arial" w:cs="Arial"/>
        </w:rPr>
        <w:t xml:space="preserve">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236CFB">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236CFB">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236CFB">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114529" w14:textId="77777777" w:rsidR="00927197" w:rsidRPr="00E4748A" w:rsidRDefault="00927197" w:rsidP="00F6113E">
      <w:pPr>
        <w:pStyle w:val="Default"/>
        <w:ind w:left="1080" w:hanging="1080"/>
        <w:jc w:val="both"/>
        <w:rPr>
          <w:sz w:val="22"/>
          <w:szCs w:val="22"/>
        </w:rPr>
      </w:pPr>
    </w:p>
    <w:p w14:paraId="6F000289" w14:textId="02B2D74F" w:rsidR="000E3F61" w:rsidRPr="003E43E1" w:rsidRDefault="00A46775">
      <w:pPr>
        <w:pStyle w:val="Default"/>
        <w:ind w:left="540" w:hanging="540"/>
        <w:jc w:val="both"/>
        <w:rPr>
          <w:b/>
          <w:bCs/>
          <w:sz w:val="22"/>
          <w:szCs w:val="22"/>
        </w:rPr>
      </w:pPr>
      <w:r w:rsidRPr="003E43E1">
        <w:rPr>
          <w:b/>
          <w:bCs/>
          <w:sz w:val="22"/>
          <w:szCs w:val="22"/>
        </w:rPr>
        <w:t>9</w:t>
      </w:r>
      <w:r w:rsidR="00EA520C" w:rsidRPr="003E43E1">
        <w:rPr>
          <w:b/>
          <w:bCs/>
          <w:sz w:val="22"/>
          <w:szCs w:val="22"/>
        </w:rPr>
        <w:t>.7</w:t>
      </w:r>
      <w:r w:rsidR="00626845" w:rsidRPr="00E4748A">
        <w:rPr>
          <w:b/>
          <w:sz w:val="22"/>
          <w:szCs w:val="22"/>
        </w:rPr>
        <w:tab/>
      </w:r>
      <w:r w:rsidR="00EA520C" w:rsidRPr="003E43E1">
        <w:rPr>
          <w:b/>
          <w:bCs/>
          <w:sz w:val="22"/>
          <w:szCs w:val="22"/>
        </w:rPr>
        <w:t>Reservation</w:t>
      </w:r>
    </w:p>
    <w:p w14:paraId="62520ED3" w14:textId="3F588FDC" w:rsidR="00840267" w:rsidRPr="003E43E1" w:rsidRDefault="000E3F61">
      <w:pPr>
        <w:pStyle w:val="Default"/>
        <w:ind w:left="540" w:hanging="540"/>
        <w:jc w:val="both"/>
        <w:rPr>
          <w:b/>
          <w:bCs/>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38DF9A0F" w14:textId="43CA4F27" w:rsidR="000E3F61" w:rsidRPr="003E43E1" w:rsidRDefault="00A46775">
      <w:pPr>
        <w:pStyle w:val="Default"/>
        <w:tabs>
          <w:tab w:val="left" w:pos="540"/>
        </w:tabs>
        <w:jc w:val="both"/>
        <w:rPr>
          <w:b/>
          <w:bCs/>
          <w:sz w:val="22"/>
          <w:szCs w:val="22"/>
        </w:rPr>
      </w:pPr>
      <w:r w:rsidRPr="003E43E1">
        <w:rPr>
          <w:b/>
          <w:bCs/>
          <w:sz w:val="22"/>
          <w:szCs w:val="22"/>
        </w:rPr>
        <w:t>9</w:t>
      </w:r>
      <w:r w:rsidR="00D31407" w:rsidRPr="003E43E1">
        <w:rPr>
          <w:b/>
          <w:bCs/>
          <w:sz w:val="22"/>
          <w:szCs w:val="22"/>
        </w:rPr>
        <w:t>.8</w:t>
      </w:r>
      <w:r w:rsidR="00D31407" w:rsidRPr="00E4748A">
        <w:rPr>
          <w:b/>
          <w:sz w:val="22"/>
          <w:szCs w:val="22"/>
        </w:rPr>
        <w:tab/>
      </w:r>
      <w:r w:rsidR="00D31407" w:rsidRPr="003E43E1">
        <w:rPr>
          <w:b/>
          <w:bCs/>
          <w:sz w:val="22"/>
          <w:szCs w:val="22"/>
        </w:rPr>
        <w:t>Qualifications of Bidder</w:t>
      </w:r>
    </w:p>
    <w:p w14:paraId="3310AB7B" w14:textId="51F23B6F" w:rsidR="006857F1" w:rsidRDefault="000E3F61" w:rsidP="00D70BE1">
      <w:pPr>
        <w:pStyle w:val="Default"/>
        <w:tabs>
          <w:tab w:val="left" w:pos="540"/>
        </w:tabs>
        <w:ind w:left="540" w:hanging="540"/>
        <w:jc w:val="both"/>
        <w:rPr>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7CC4E95D" w14:textId="77777777" w:rsidR="006857F1" w:rsidRPr="00E4748A" w:rsidRDefault="006857F1" w:rsidP="00F6113E">
      <w:pPr>
        <w:pStyle w:val="Default"/>
        <w:tabs>
          <w:tab w:val="left" w:pos="540"/>
        </w:tabs>
        <w:jc w:val="both"/>
        <w:rPr>
          <w:sz w:val="22"/>
          <w:szCs w:val="22"/>
        </w:rPr>
      </w:pPr>
    </w:p>
    <w:p w14:paraId="0C448199" w14:textId="0EFE9B39" w:rsidR="000E3F61" w:rsidRPr="003E43E1" w:rsidRDefault="00A46775">
      <w:pPr>
        <w:pStyle w:val="Default"/>
        <w:tabs>
          <w:tab w:val="left" w:pos="540"/>
        </w:tabs>
        <w:jc w:val="both"/>
        <w:rPr>
          <w:b/>
          <w:bCs/>
          <w:sz w:val="22"/>
          <w:szCs w:val="22"/>
        </w:rPr>
      </w:pPr>
      <w:r w:rsidRPr="003E43E1">
        <w:rPr>
          <w:b/>
          <w:bCs/>
          <w:sz w:val="22"/>
          <w:szCs w:val="22"/>
        </w:rPr>
        <w:t>9</w:t>
      </w:r>
      <w:r w:rsidR="00D31407" w:rsidRPr="003E43E1">
        <w:rPr>
          <w:b/>
          <w:bCs/>
          <w:sz w:val="22"/>
          <w:szCs w:val="22"/>
        </w:rPr>
        <w:t>.9</w:t>
      </w:r>
      <w:r w:rsidR="00AF0DF4" w:rsidRPr="00E4748A">
        <w:rPr>
          <w:b/>
          <w:sz w:val="22"/>
          <w:szCs w:val="22"/>
        </w:rPr>
        <w:tab/>
      </w:r>
      <w:r w:rsidR="00AF0DF4" w:rsidRPr="003E43E1">
        <w:rPr>
          <w:b/>
          <w:bCs/>
          <w:sz w:val="22"/>
          <w:szCs w:val="22"/>
        </w:rPr>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obligation or liability that may have been incurred or will be incurred pursuant to the contract and such </w:t>
      </w:r>
      <w:r w:rsidRPr="00E4748A">
        <w:rPr>
          <w:sz w:val="22"/>
          <w:szCs w:val="22"/>
        </w:rPr>
        <w:lastRenderedPageBreak/>
        <w:t xml:space="preserve">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74CE5719" w:rsidR="005738FD" w:rsidRPr="003E43E1" w:rsidRDefault="00A46775" w:rsidP="003E43E1">
      <w:pPr>
        <w:tabs>
          <w:tab w:val="left" w:pos="540"/>
        </w:tabs>
        <w:spacing w:after="0" w:line="240" w:lineRule="auto"/>
        <w:jc w:val="both"/>
        <w:rPr>
          <w:rFonts w:ascii="Arial" w:hAnsi="Arial" w:cs="Arial"/>
          <w:b/>
          <w:bCs/>
          <w:color w:val="000000"/>
        </w:rPr>
      </w:pPr>
      <w:r w:rsidRPr="003E43E1">
        <w:rPr>
          <w:rFonts w:ascii="Arial" w:hAnsi="Arial" w:cs="Arial"/>
          <w:b/>
          <w:bCs/>
        </w:rPr>
        <w:t>9</w:t>
      </w:r>
      <w:r w:rsidR="009C12E5" w:rsidRPr="003E43E1">
        <w:rPr>
          <w:rFonts w:ascii="Arial" w:hAnsi="Arial" w:cs="Arial"/>
          <w:b/>
          <w:bCs/>
          <w:color w:val="000000"/>
        </w:rPr>
        <w:t>.10</w:t>
      </w:r>
      <w:r w:rsidR="009C12E5" w:rsidRPr="00E4748A">
        <w:rPr>
          <w:rFonts w:ascii="Arial" w:hAnsi="Arial" w:cs="Arial"/>
          <w:b/>
          <w:color w:val="000000"/>
        </w:rPr>
        <w:tab/>
      </w:r>
      <w:proofErr w:type="gramStart"/>
      <w:r w:rsidR="009C12E5" w:rsidRPr="003E43E1">
        <w:rPr>
          <w:rFonts w:ascii="Arial" w:hAnsi="Arial" w:cs="Arial"/>
          <w:b/>
          <w:bCs/>
          <w:color w:val="000000"/>
        </w:rPr>
        <w:t>Non Waiver</w:t>
      </w:r>
      <w:proofErr w:type="gramEnd"/>
      <w:r w:rsidR="009C12E5" w:rsidRPr="003E43E1">
        <w:rPr>
          <w:rFonts w:ascii="Arial" w:hAnsi="Arial" w:cs="Arial"/>
          <w:b/>
          <w:bCs/>
          <w:color w:val="000000"/>
        </w:rPr>
        <w:t xml:space="preserve"> of Defaults</w:t>
      </w:r>
    </w:p>
    <w:p w14:paraId="35314F2F" w14:textId="743B494B"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337E441" w:rsidR="005738FD" w:rsidRPr="003E43E1" w:rsidRDefault="00A46775" w:rsidP="003E43E1">
      <w:pPr>
        <w:tabs>
          <w:tab w:val="left" w:pos="540"/>
        </w:tabs>
        <w:spacing w:after="0" w:line="240" w:lineRule="auto"/>
        <w:jc w:val="both"/>
        <w:rPr>
          <w:rFonts w:ascii="Arial" w:hAnsi="Arial" w:cs="Arial"/>
          <w:b/>
          <w:bCs/>
        </w:rPr>
      </w:pPr>
      <w:r w:rsidRPr="003E43E1">
        <w:rPr>
          <w:rFonts w:ascii="Arial" w:hAnsi="Arial" w:cs="Arial"/>
          <w:b/>
          <w:bCs/>
        </w:rPr>
        <w:t>9</w:t>
      </w:r>
      <w:r w:rsidR="009A569A" w:rsidRPr="003E43E1">
        <w:rPr>
          <w:rFonts w:ascii="Arial" w:hAnsi="Arial" w:cs="Arial"/>
          <w:b/>
          <w:bCs/>
        </w:rPr>
        <w:t>.11</w:t>
      </w:r>
      <w:r w:rsidR="009A569A" w:rsidRPr="00E4748A">
        <w:rPr>
          <w:rFonts w:ascii="Arial" w:hAnsi="Arial" w:cs="Arial"/>
          <w:b/>
        </w:rPr>
        <w:tab/>
      </w:r>
      <w:r w:rsidR="009A569A" w:rsidRPr="003E43E1">
        <w:rPr>
          <w:rFonts w:ascii="Arial" w:hAnsi="Arial" w:cs="Arial"/>
          <w:b/>
          <w:bCs/>
        </w:rPr>
        <w:t>Independent Parties</w:t>
      </w:r>
    </w:p>
    <w:p w14:paraId="06E557EF" w14:textId="1B22E5F4" w:rsidR="00610C65" w:rsidRPr="003E43E1" w:rsidRDefault="009A569A" w:rsidP="003E43E1">
      <w:pPr>
        <w:tabs>
          <w:tab w:val="left" w:pos="540"/>
        </w:tabs>
        <w:spacing w:after="0" w:line="240" w:lineRule="auto"/>
        <w:ind w:left="540"/>
        <w:rPr>
          <w:rFonts w:ascii="Arial" w:hAnsi="Arial" w:cs="Arial"/>
        </w:rPr>
      </w:pPr>
      <w:r w:rsidRPr="003E43E1">
        <w:rPr>
          <w:rFonts w:ascii="Arial" w:hAnsi="Arial" w:cs="Arial"/>
        </w:rPr>
        <w:t xml:space="preserve">Vendor acknowledges that under this contract it is an independent vendor and is not operating in any fashion as the agent of the University. The relationship of the vendor and </w:t>
      </w:r>
      <w:r w:rsidR="003F122A" w:rsidRPr="003E43E1">
        <w:rPr>
          <w:rFonts w:ascii="Arial" w:hAnsi="Arial" w:cs="Arial"/>
        </w:rPr>
        <w:t xml:space="preserve">University is </w:t>
      </w:r>
      <w:r w:rsidRPr="003E43E1">
        <w:rPr>
          <w:rFonts w:ascii="Arial" w:hAnsi="Arial" w:cs="Arial"/>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0D5936B8" w:rsidR="008C1C30" w:rsidRPr="00E4748A" w:rsidRDefault="00F40A9B" w:rsidP="00F6113E">
      <w:pPr>
        <w:tabs>
          <w:tab w:val="left" w:pos="540"/>
        </w:tabs>
        <w:spacing w:after="0" w:line="240" w:lineRule="auto"/>
        <w:jc w:val="both"/>
        <w:rPr>
          <w:rFonts w:ascii="Arial" w:hAnsi="Arial" w:cs="Arial"/>
          <w:b/>
          <w:bCs/>
        </w:rPr>
      </w:pPr>
      <w:r w:rsidRPr="003E43E1">
        <w:rPr>
          <w:rFonts w:ascii="Arial" w:hAnsi="Arial" w:cs="Arial"/>
          <w:b/>
          <w:bCs/>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3E43E1">
        <w:rPr>
          <w:rFonts w:ascii="Arial" w:hAnsi="Arial" w:cs="Arial"/>
        </w:rPr>
        <w:t xml:space="preserve">The parties agree that this contract, including all amendments thereto, shall be construed and enforced in accordance with the laws of the State of Arkansas, without regard </w:t>
      </w:r>
      <w:proofErr w:type="gramStart"/>
      <w:r w:rsidR="009A569A" w:rsidRPr="003E43E1">
        <w:rPr>
          <w:rFonts w:ascii="Arial" w:hAnsi="Arial" w:cs="Arial"/>
        </w:rPr>
        <w:t>to choice</w:t>
      </w:r>
      <w:proofErr w:type="gramEnd"/>
      <w:r w:rsidR="009A569A" w:rsidRPr="003E43E1">
        <w:rPr>
          <w:rFonts w:ascii="Arial" w:hAnsi="Arial" w:cs="Arial"/>
        </w:rPr>
        <w:t xml:space="preserv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4976D0DE" w:rsidR="00C81157" w:rsidRPr="00E4748A" w:rsidRDefault="00F40A9B" w:rsidP="00F6113E">
      <w:pPr>
        <w:tabs>
          <w:tab w:val="left" w:pos="540"/>
        </w:tabs>
        <w:spacing w:after="0" w:line="240" w:lineRule="auto"/>
        <w:jc w:val="both"/>
        <w:rPr>
          <w:rFonts w:ascii="Arial" w:hAnsi="Arial" w:cs="Arial"/>
          <w:b/>
          <w:bCs/>
        </w:rPr>
      </w:pPr>
      <w:r w:rsidRPr="003E43E1">
        <w:rPr>
          <w:rFonts w:ascii="Arial" w:hAnsi="Arial" w:cs="Arial"/>
          <w:b/>
          <w:bCs/>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4E195C90"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1D62A0F" w14:textId="67F8957F" w:rsidR="00EF6CFD" w:rsidRDefault="00EF6CFD" w:rsidP="00F6113E">
      <w:pPr>
        <w:tabs>
          <w:tab w:val="left" w:pos="540"/>
        </w:tabs>
        <w:spacing w:after="0" w:line="240" w:lineRule="auto"/>
        <w:ind w:left="540" w:hanging="540"/>
        <w:jc w:val="both"/>
        <w:rPr>
          <w:rFonts w:ascii="Arial" w:hAnsi="Arial" w:cs="Arial"/>
        </w:rPr>
      </w:pPr>
    </w:p>
    <w:p w14:paraId="468C2239" w14:textId="0FBEBB60" w:rsidR="00EF6CFD" w:rsidRDefault="00EF6CFD" w:rsidP="00F6113E">
      <w:pPr>
        <w:tabs>
          <w:tab w:val="left" w:pos="540"/>
        </w:tabs>
        <w:spacing w:after="0" w:line="240" w:lineRule="auto"/>
        <w:ind w:left="540" w:hanging="540"/>
        <w:jc w:val="both"/>
        <w:rPr>
          <w:rFonts w:ascii="Arial" w:hAnsi="Arial" w:cs="Arial"/>
        </w:rPr>
      </w:pPr>
      <w:r>
        <w:rPr>
          <w:rFonts w:ascii="Arial" w:hAnsi="Arial" w:cs="Arial"/>
        </w:rPr>
        <w:tab/>
      </w:r>
      <w:r w:rsidR="009D1CF5" w:rsidRPr="001F34E3">
        <w:rPr>
          <w:rFonts w:ascii="Arial" w:hAnsi="Arial" w:cs="Arial"/>
          <w:b/>
          <w:bCs/>
          <w:u w:val="single"/>
        </w:rPr>
        <w:t>Note of caution</w:t>
      </w:r>
      <w:r w:rsidR="009D1CF5"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9D1CF5" w:rsidRPr="003E43E1">
        <w:rPr>
          <w:rFonts w:ascii="Arial" w:hAnsi="Arial" w:cs="Arial"/>
          <w:b/>
          <w:bCs/>
        </w:rPr>
        <w:t>Cost cannot be considered as proprietary</w:t>
      </w:r>
      <w:r w:rsidR="009D1CF5" w:rsidRPr="001F34E3">
        <w:rPr>
          <w:rFonts w:ascii="Arial" w:hAnsi="Arial" w:cs="Arial"/>
        </w:rPr>
        <w:t>.</w:t>
      </w:r>
    </w:p>
    <w:p w14:paraId="232708B9" w14:textId="77777777" w:rsidR="00F55DF1" w:rsidRDefault="00F55DF1" w:rsidP="00F6113E">
      <w:pPr>
        <w:tabs>
          <w:tab w:val="left" w:pos="540"/>
        </w:tabs>
        <w:spacing w:after="0" w:line="240" w:lineRule="auto"/>
        <w:ind w:left="540" w:hanging="540"/>
        <w:jc w:val="both"/>
        <w:rPr>
          <w:rFonts w:ascii="Arial" w:hAnsi="Arial" w:cs="Arial"/>
        </w:rPr>
      </w:pPr>
    </w:p>
    <w:p w14:paraId="6F9E2F1B" w14:textId="5362B35E" w:rsidR="00236CFB" w:rsidRPr="003E43E1" w:rsidRDefault="00F40A9B" w:rsidP="003E43E1">
      <w:pPr>
        <w:tabs>
          <w:tab w:val="left" w:pos="540"/>
        </w:tabs>
        <w:spacing w:after="0" w:line="240" w:lineRule="auto"/>
        <w:jc w:val="both"/>
        <w:rPr>
          <w:rFonts w:ascii="Arial" w:hAnsi="Arial" w:cs="Arial"/>
          <w:b/>
          <w:bCs/>
        </w:rPr>
      </w:pPr>
      <w:r w:rsidRPr="003E43E1">
        <w:rPr>
          <w:rFonts w:ascii="Arial" w:hAnsi="Arial" w:cs="Arial"/>
          <w:b/>
          <w:bCs/>
        </w:rPr>
        <w:t>9</w:t>
      </w:r>
      <w:r w:rsidR="0004641D" w:rsidRPr="003E43E1">
        <w:rPr>
          <w:rFonts w:ascii="Arial" w:hAnsi="Arial" w:cs="Arial"/>
          <w:b/>
          <w:bCs/>
        </w:rPr>
        <w:t>.14</w:t>
      </w:r>
      <w:r w:rsidR="0004641D" w:rsidRPr="00E4748A">
        <w:rPr>
          <w:rFonts w:ascii="Arial" w:hAnsi="Arial" w:cs="Arial"/>
          <w:b/>
        </w:rPr>
        <w:tab/>
      </w:r>
      <w:r w:rsidR="0004641D" w:rsidRPr="003E43E1">
        <w:rPr>
          <w:rFonts w:ascii="Arial" w:hAnsi="Arial" w:cs="Arial"/>
          <w:b/>
          <w:bCs/>
        </w:rPr>
        <w:t>Disclosure</w:t>
      </w:r>
    </w:p>
    <w:p w14:paraId="258888E5" w14:textId="77777777" w:rsidR="00E91785" w:rsidRPr="003D298E" w:rsidRDefault="00E91785" w:rsidP="00E91785">
      <w:pPr>
        <w:tabs>
          <w:tab w:val="left" w:pos="540"/>
        </w:tabs>
        <w:spacing w:after="0" w:line="240" w:lineRule="auto"/>
        <w:ind w:left="540" w:hanging="540"/>
        <w:jc w:val="both"/>
        <w:rPr>
          <w:rFonts w:ascii="Arial" w:hAnsi="Arial" w:cs="Arial"/>
          <w:b/>
        </w:rPr>
      </w:pPr>
      <w:r w:rsidRPr="003D298E">
        <w:rPr>
          <w:rFonts w:ascii="Arial" w:hAnsi="Arial" w:cs="Arial"/>
          <w:b/>
        </w:rPr>
        <w:tab/>
      </w:r>
    </w:p>
    <w:p w14:paraId="01F88579" w14:textId="77777777" w:rsidR="00E91785" w:rsidRPr="003E43E1" w:rsidRDefault="00E91785">
      <w:pPr>
        <w:pStyle w:val="ListParagraph"/>
        <w:numPr>
          <w:ilvl w:val="0"/>
          <w:numId w:val="16"/>
        </w:numPr>
        <w:tabs>
          <w:tab w:val="left" w:pos="540"/>
        </w:tabs>
        <w:jc w:val="both"/>
        <w:rPr>
          <w:rFonts w:ascii="Arial" w:hAnsi="Arial" w:cs="Arial"/>
          <w:b/>
          <w:bCs/>
          <w:sz w:val="22"/>
          <w:szCs w:val="22"/>
        </w:rPr>
      </w:pPr>
      <w:bookmarkStart w:id="5" w:name="_Hlk497220876"/>
      <w:r w:rsidRPr="003E43E1">
        <w:rPr>
          <w:rFonts w:ascii="Arial" w:hAnsi="Arial" w:cs="Arial"/>
          <w:b/>
          <w:bCs/>
          <w:sz w:val="22"/>
          <w:szCs w:val="22"/>
        </w:rPr>
        <w:t>Contract and Grant Disclosure</w:t>
      </w:r>
    </w:p>
    <w:p w14:paraId="362522FD" w14:textId="77777777" w:rsidR="00E91785" w:rsidRPr="003D298E" w:rsidRDefault="00E91785" w:rsidP="00E91785">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49BC07F2" w14:textId="77777777" w:rsidR="00E91785" w:rsidRPr="003D298E" w:rsidRDefault="00E91785" w:rsidP="00E91785">
      <w:pPr>
        <w:tabs>
          <w:tab w:val="left" w:pos="540"/>
        </w:tabs>
        <w:spacing w:after="0" w:line="240" w:lineRule="auto"/>
        <w:ind w:left="540" w:hanging="540"/>
        <w:jc w:val="both"/>
        <w:rPr>
          <w:rFonts w:ascii="Arial" w:hAnsi="Arial" w:cs="Arial"/>
        </w:rPr>
      </w:pPr>
    </w:p>
    <w:p w14:paraId="4D89BD0F" w14:textId="77777777" w:rsidR="00E91785" w:rsidRPr="003E43E1" w:rsidRDefault="00E91785">
      <w:pPr>
        <w:pStyle w:val="ListParagraph"/>
        <w:numPr>
          <w:ilvl w:val="0"/>
          <w:numId w:val="16"/>
        </w:numPr>
        <w:tabs>
          <w:tab w:val="left" w:pos="540"/>
        </w:tabs>
        <w:jc w:val="both"/>
        <w:rPr>
          <w:rFonts w:ascii="Arial" w:hAnsi="Arial" w:cs="Arial"/>
          <w:b/>
          <w:bCs/>
          <w:sz w:val="22"/>
          <w:szCs w:val="22"/>
        </w:rPr>
      </w:pPr>
      <w:r w:rsidRPr="003E43E1">
        <w:rPr>
          <w:rFonts w:ascii="Arial" w:hAnsi="Arial" w:cs="Arial"/>
          <w:b/>
          <w:bCs/>
          <w:sz w:val="22"/>
          <w:szCs w:val="22"/>
        </w:rPr>
        <w:t>Bidder Conflict of Interest Form</w:t>
      </w:r>
    </w:p>
    <w:p w14:paraId="3826C2BD" w14:textId="77777777" w:rsidR="00E91785" w:rsidRPr="003E43E1" w:rsidRDefault="00E91785">
      <w:pPr>
        <w:pStyle w:val="ListParagraph"/>
        <w:ind w:left="900"/>
        <w:rPr>
          <w:rFonts w:ascii="Arial" w:hAnsi="Arial" w:cs="Arial"/>
          <w:b/>
          <w:bCs/>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5"/>
    <w:p w14:paraId="4A367DD4" w14:textId="6A0487D1" w:rsidR="0004641D" w:rsidRPr="00CC4485" w:rsidRDefault="0004641D" w:rsidP="00F6113E">
      <w:pPr>
        <w:tabs>
          <w:tab w:val="left" w:pos="540"/>
        </w:tabs>
        <w:spacing w:after="0" w:line="240" w:lineRule="auto"/>
        <w:ind w:left="540" w:hanging="540"/>
        <w:jc w:val="both"/>
        <w:rPr>
          <w:rFonts w:ascii="Arial" w:hAnsi="Arial" w:cs="Arial"/>
        </w:rPr>
      </w:pPr>
    </w:p>
    <w:p w14:paraId="5D4F7E10" w14:textId="1E190E49" w:rsidR="00FF26EE" w:rsidRPr="003E43E1" w:rsidRDefault="00F40A9B" w:rsidP="003E43E1">
      <w:pPr>
        <w:tabs>
          <w:tab w:val="left" w:pos="540"/>
        </w:tabs>
        <w:spacing w:after="0" w:line="240" w:lineRule="auto"/>
        <w:jc w:val="both"/>
        <w:rPr>
          <w:rFonts w:ascii="Arial" w:hAnsi="Arial" w:cs="Arial"/>
          <w:b/>
          <w:bCs/>
        </w:rPr>
      </w:pPr>
      <w:r w:rsidRPr="003E43E1">
        <w:rPr>
          <w:rFonts w:ascii="Arial" w:hAnsi="Arial" w:cs="Arial"/>
          <w:b/>
          <w:bCs/>
        </w:rPr>
        <w:t>9</w:t>
      </w:r>
      <w:r w:rsidR="00882E3C" w:rsidRPr="003E43E1">
        <w:rPr>
          <w:rFonts w:ascii="Arial" w:hAnsi="Arial" w:cs="Arial"/>
          <w:b/>
          <w:bCs/>
        </w:rPr>
        <w:t>.15</w:t>
      </w:r>
      <w:r w:rsidR="00882E3C" w:rsidRPr="00E4748A">
        <w:rPr>
          <w:rFonts w:ascii="Arial" w:hAnsi="Arial" w:cs="Arial"/>
          <w:b/>
        </w:rPr>
        <w:tab/>
      </w:r>
      <w:r w:rsidR="00882E3C" w:rsidRPr="003E43E1">
        <w:rPr>
          <w:rFonts w:ascii="Arial" w:hAnsi="Arial" w:cs="Arial"/>
          <w:b/>
          <w:bCs/>
        </w:rPr>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lastRenderedPageBreak/>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8FB598E" w:rsidR="00D3308A" w:rsidRPr="003E43E1" w:rsidRDefault="00F40A9B" w:rsidP="003E43E1">
      <w:pPr>
        <w:tabs>
          <w:tab w:val="left" w:pos="540"/>
        </w:tabs>
        <w:spacing w:after="0" w:line="240" w:lineRule="auto"/>
        <w:jc w:val="both"/>
        <w:rPr>
          <w:rFonts w:ascii="Arial" w:hAnsi="Arial" w:cs="Arial"/>
          <w:b/>
          <w:bCs/>
        </w:rPr>
      </w:pPr>
      <w:r w:rsidRPr="003E43E1">
        <w:rPr>
          <w:rFonts w:ascii="Arial" w:hAnsi="Arial" w:cs="Arial"/>
          <w:b/>
          <w:bCs/>
        </w:rPr>
        <w:t>9</w:t>
      </w:r>
      <w:r w:rsidR="00565862" w:rsidRPr="003E43E1">
        <w:rPr>
          <w:rFonts w:ascii="Arial" w:hAnsi="Arial" w:cs="Arial"/>
          <w:b/>
          <w:bCs/>
        </w:rPr>
        <w:t>.16</w:t>
      </w:r>
      <w:r w:rsidR="00565862" w:rsidRPr="00E4748A">
        <w:rPr>
          <w:rFonts w:ascii="Arial" w:hAnsi="Arial" w:cs="Arial"/>
          <w:b/>
        </w:rPr>
        <w:tab/>
      </w:r>
      <w:r w:rsidR="00565862" w:rsidRPr="003E43E1">
        <w:rPr>
          <w:rFonts w:ascii="Arial" w:hAnsi="Arial" w:cs="Arial"/>
          <w:b/>
          <w:bCs/>
        </w:rPr>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305B047D" w:rsidR="00B84B48" w:rsidRPr="003E43E1" w:rsidRDefault="00F40A9B" w:rsidP="003E43E1">
      <w:pPr>
        <w:tabs>
          <w:tab w:val="left" w:pos="540"/>
        </w:tabs>
        <w:spacing w:after="0" w:line="240" w:lineRule="auto"/>
        <w:jc w:val="both"/>
        <w:rPr>
          <w:rFonts w:ascii="Arial" w:hAnsi="Arial" w:cs="Arial"/>
          <w:b/>
          <w:bCs/>
        </w:rPr>
      </w:pPr>
      <w:r w:rsidRPr="003E43E1">
        <w:rPr>
          <w:rFonts w:ascii="Arial" w:hAnsi="Arial" w:cs="Arial"/>
          <w:b/>
          <w:bCs/>
        </w:rPr>
        <w:t>9</w:t>
      </w:r>
      <w:r w:rsidR="007078B9" w:rsidRPr="003E43E1">
        <w:rPr>
          <w:rFonts w:ascii="Arial" w:hAnsi="Arial" w:cs="Arial"/>
          <w:b/>
          <w:bCs/>
        </w:rPr>
        <w:t>.17</w:t>
      </w:r>
      <w:r w:rsidR="007078B9" w:rsidRPr="00E4748A">
        <w:rPr>
          <w:rFonts w:ascii="Arial" w:hAnsi="Arial" w:cs="Arial"/>
          <w:b/>
        </w:rPr>
        <w:tab/>
      </w:r>
      <w:r w:rsidR="007078B9" w:rsidRPr="003E43E1">
        <w:rPr>
          <w:rFonts w:ascii="Arial" w:hAnsi="Arial" w:cs="Arial"/>
          <w:b/>
          <w:bCs/>
        </w:rPr>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sidRPr="003E43E1">
        <w:rPr>
          <w:rFonts w:ascii="Arial" w:hAnsi="Arial" w:cs="Arial"/>
          <w:b/>
          <w:bCs/>
          <w:u w:val="single"/>
        </w:rPr>
        <w:t xml:space="preserve">at least </w:t>
      </w:r>
      <w:r w:rsidR="00032A56" w:rsidRPr="003E43E1">
        <w:rPr>
          <w:rFonts w:ascii="Arial" w:hAnsi="Arial" w:cs="Arial"/>
          <w:b/>
          <w:bCs/>
          <w:color w:val="FF0000"/>
          <w:u w:val="single"/>
        </w:rPr>
        <w:t>120</w:t>
      </w:r>
      <w:r w:rsidR="00032A56" w:rsidRPr="003E43E1">
        <w:rPr>
          <w:rFonts w:ascii="Arial" w:hAnsi="Arial" w:cs="Arial"/>
          <w:b/>
          <w:bCs/>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00210C48">
        <w:rPr>
          <w:rFonts w:ascii="Arial" w:hAnsi="Arial" w:cs="Arial"/>
          <w:color w:val="FF0000"/>
        </w:rPr>
        <w:t>120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9C515E" w:rsidRDefault="00422142" w:rsidP="00F6113E">
      <w:pPr>
        <w:tabs>
          <w:tab w:val="left" w:pos="540"/>
        </w:tabs>
        <w:spacing w:after="0" w:line="240" w:lineRule="auto"/>
        <w:jc w:val="both"/>
        <w:rPr>
          <w:rFonts w:ascii="Arial" w:hAnsi="Arial" w:cs="Arial"/>
        </w:rPr>
      </w:pPr>
    </w:p>
    <w:p w14:paraId="2B2FFFB3" w14:textId="2BAFD9A2" w:rsidR="00F40A9B" w:rsidRPr="009C515E" w:rsidRDefault="00F40A9B" w:rsidP="003E43E1">
      <w:pPr>
        <w:tabs>
          <w:tab w:val="left" w:pos="540"/>
        </w:tabs>
        <w:spacing w:after="0" w:line="240" w:lineRule="auto"/>
        <w:jc w:val="both"/>
        <w:rPr>
          <w:rFonts w:ascii="Arial" w:hAnsi="Arial" w:cs="Arial"/>
          <w:b/>
          <w:bCs/>
        </w:rPr>
      </w:pPr>
      <w:r w:rsidRPr="009C515E">
        <w:rPr>
          <w:rFonts w:ascii="Arial" w:hAnsi="Arial" w:cs="Arial"/>
          <w:b/>
          <w:bCs/>
        </w:rPr>
        <w:t>9</w:t>
      </w:r>
      <w:r w:rsidR="00281237" w:rsidRPr="009C515E">
        <w:rPr>
          <w:rFonts w:ascii="Arial" w:hAnsi="Arial" w:cs="Arial"/>
          <w:b/>
          <w:bCs/>
        </w:rPr>
        <w:t>.1</w:t>
      </w:r>
      <w:r w:rsidR="008C5C78" w:rsidRPr="009C515E">
        <w:rPr>
          <w:rFonts w:ascii="Arial" w:hAnsi="Arial" w:cs="Arial"/>
          <w:b/>
          <w:bCs/>
        </w:rPr>
        <w:t>8</w:t>
      </w:r>
      <w:r w:rsidR="00281237" w:rsidRPr="009C515E">
        <w:rPr>
          <w:rFonts w:ascii="Arial" w:hAnsi="Arial" w:cs="Arial"/>
          <w:b/>
        </w:rPr>
        <w:tab/>
      </w:r>
      <w:r w:rsidRPr="009C515E">
        <w:rPr>
          <w:rFonts w:ascii="Arial" w:hAnsi="Arial" w:cs="Arial"/>
          <w:b/>
          <w:bCs/>
        </w:rPr>
        <w:t>Warranty</w:t>
      </w:r>
    </w:p>
    <w:p w14:paraId="6B712D3F" w14:textId="77777777" w:rsidR="00F40A9B" w:rsidRPr="009C515E" w:rsidRDefault="00F40A9B" w:rsidP="00F40A9B">
      <w:pPr>
        <w:pStyle w:val="MyNormal"/>
        <w:ind w:left="1260" w:hanging="1260"/>
        <w:rPr>
          <w:rFonts w:cs="Arial"/>
        </w:rPr>
      </w:pPr>
      <w:r w:rsidRPr="009C515E">
        <w:rPr>
          <w:rFonts w:cs="Arial"/>
        </w:rPr>
        <w:tab/>
        <w:t>The vendor must:</w:t>
      </w:r>
    </w:p>
    <w:p w14:paraId="6FE1C511" w14:textId="77777777" w:rsidR="00F40A9B" w:rsidRPr="009C515E" w:rsidRDefault="00F40A9B" w:rsidP="00F40A9B">
      <w:pPr>
        <w:pStyle w:val="MyNormal"/>
        <w:rPr>
          <w:rFonts w:cs="Arial"/>
        </w:rPr>
      </w:pPr>
    </w:p>
    <w:p w14:paraId="43520EB1" w14:textId="77777777" w:rsidR="00F40A9B" w:rsidRPr="009C515E" w:rsidRDefault="00F40A9B" w:rsidP="00236CFB">
      <w:pPr>
        <w:pStyle w:val="MyNormal"/>
        <w:numPr>
          <w:ilvl w:val="0"/>
          <w:numId w:val="15"/>
        </w:numPr>
        <w:tabs>
          <w:tab w:val="clear" w:pos="2160"/>
          <w:tab w:val="left" w:pos="1620"/>
        </w:tabs>
        <w:rPr>
          <w:rFonts w:cs="Arial"/>
        </w:rPr>
      </w:pPr>
      <w:r w:rsidRPr="009C515E">
        <w:rPr>
          <w:rFonts w:cs="Arial"/>
        </w:rPr>
        <w:t>Define the provisions of the warranty regarding response time for service and support.</w:t>
      </w:r>
    </w:p>
    <w:p w14:paraId="3E0A7D55" w14:textId="77777777" w:rsidR="00F40A9B" w:rsidRPr="009C515E" w:rsidRDefault="00F40A9B" w:rsidP="00236CFB">
      <w:pPr>
        <w:pStyle w:val="MyNormal"/>
        <w:numPr>
          <w:ilvl w:val="0"/>
          <w:numId w:val="15"/>
        </w:numPr>
        <w:tabs>
          <w:tab w:val="clear" w:pos="2160"/>
          <w:tab w:val="left" w:pos="1620"/>
        </w:tabs>
        <w:rPr>
          <w:rFonts w:cs="Arial"/>
        </w:rPr>
      </w:pPr>
      <w:r w:rsidRPr="009C515E">
        <w:rPr>
          <w:rFonts w:cs="Arial"/>
        </w:rPr>
        <w:t>Define the provisions of the warranty regarding system up time including maintenance windows.</w:t>
      </w:r>
    </w:p>
    <w:p w14:paraId="33770856" w14:textId="77777777" w:rsidR="00F40A9B" w:rsidRPr="009C515E" w:rsidRDefault="00F40A9B" w:rsidP="00236CFB">
      <w:pPr>
        <w:pStyle w:val="MyNormal"/>
        <w:numPr>
          <w:ilvl w:val="0"/>
          <w:numId w:val="15"/>
        </w:numPr>
        <w:tabs>
          <w:tab w:val="clear" w:pos="2160"/>
          <w:tab w:val="left" w:pos="1620"/>
        </w:tabs>
        <w:rPr>
          <w:rFonts w:cs="Arial"/>
        </w:rPr>
      </w:pPr>
      <w:r w:rsidRPr="009C515E">
        <w:rPr>
          <w:rFonts w:cs="Arial"/>
        </w:rPr>
        <w:t>Outline the standard or proposed plan of action for correcting problems during the warranty period.</w:t>
      </w:r>
    </w:p>
    <w:p w14:paraId="788798A4" w14:textId="77777777" w:rsidR="00F40A9B" w:rsidRPr="009C515E" w:rsidRDefault="00F40A9B" w:rsidP="00236CFB">
      <w:pPr>
        <w:pStyle w:val="MyNormal"/>
        <w:numPr>
          <w:ilvl w:val="0"/>
          <w:numId w:val="15"/>
        </w:numPr>
        <w:tabs>
          <w:tab w:val="clear" w:pos="2160"/>
          <w:tab w:val="left" w:pos="1620"/>
        </w:tabs>
        <w:rPr>
          <w:rFonts w:cs="Arial"/>
        </w:rPr>
      </w:pPr>
      <w:r w:rsidRPr="009C515E">
        <w:rPr>
          <w:rFonts w:cs="Arial"/>
        </w:rPr>
        <w:t>Respondents must itemize any components, services, and labor that are excluded from warranty.</w:t>
      </w:r>
    </w:p>
    <w:p w14:paraId="47CB62BE" w14:textId="77777777" w:rsidR="00534BA6" w:rsidRDefault="00534BA6" w:rsidP="00F6113E">
      <w:pPr>
        <w:tabs>
          <w:tab w:val="left" w:pos="540"/>
        </w:tabs>
        <w:spacing w:after="0" w:line="240" w:lineRule="auto"/>
        <w:jc w:val="both"/>
        <w:rPr>
          <w:rFonts w:ascii="Arial" w:hAnsi="Arial" w:cs="Arial"/>
          <w:b/>
        </w:rPr>
      </w:pPr>
    </w:p>
    <w:p w14:paraId="339F906D" w14:textId="6BA8DA87" w:rsidR="00DA1EB4" w:rsidRPr="003E43E1" w:rsidRDefault="00F40A9B" w:rsidP="003E43E1">
      <w:pPr>
        <w:tabs>
          <w:tab w:val="left" w:pos="540"/>
        </w:tabs>
        <w:spacing w:after="0" w:line="240" w:lineRule="auto"/>
        <w:jc w:val="both"/>
        <w:rPr>
          <w:rFonts w:ascii="Arial" w:hAnsi="Arial" w:cs="Arial"/>
          <w:b/>
          <w:bCs/>
        </w:rPr>
      </w:pPr>
      <w:r w:rsidRPr="003E43E1">
        <w:rPr>
          <w:rFonts w:ascii="Arial" w:hAnsi="Arial" w:cs="Arial"/>
          <w:b/>
          <w:bCs/>
        </w:rPr>
        <w:t>9.19</w:t>
      </w:r>
      <w:r>
        <w:rPr>
          <w:rFonts w:ascii="Arial" w:hAnsi="Arial" w:cs="Arial"/>
          <w:b/>
        </w:rPr>
        <w:tab/>
      </w:r>
      <w:r w:rsidR="00281237" w:rsidRPr="003E43E1">
        <w:rPr>
          <w:rFonts w:ascii="Arial" w:hAnsi="Arial" w:cs="Arial"/>
          <w:b/>
          <w:bCs/>
        </w:rPr>
        <w:t>Errors and Omissions</w:t>
      </w:r>
    </w:p>
    <w:p w14:paraId="0B7474BA" w14:textId="434A50FE" w:rsidR="00281237" w:rsidRDefault="00DA1EB4" w:rsidP="00534BA6">
      <w:pPr>
        <w:tabs>
          <w:tab w:val="left" w:pos="540"/>
        </w:tabs>
        <w:spacing w:after="0" w:line="240" w:lineRule="auto"/>
        <w:ind w:left="540" w:hanging="540"/>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E22C55E" w14:textId="6F9F25A7" w:rsidR="00534BA6" w:rsidRDefault="00534BA6" w:rsidP="00F6113E">
      <w:pPr>
        <w:tabs>
          <w:tab w:val="left" w:pos="540"/>
        </w:tabs>
        <w:spacing w:after="0" w:line="240" w:lineRule="auto"/>
        <w:ind w:left="540" w:hanging="540"/>
        <w:jc w:val="both"/>
        <w:rPr>
          <w:rFonts w:ascii="Arial" w:hAnsi="Arial" w:cs="Arial"/>
          <w:b/>
        </w:rPr>
      </w:pPr>
    </w:p>
    <w:p w14:paraId="47746DFB" w14:textId="0512117E" w:rsidR="000B75FE" w:rsidRDefault="000B75FE" w:rsidP="00F6113E">
      <w:pPr>
        <w:tabs>
          <w:tab w:val="left" w:pos="540"/>
        </w:tabs>
        <w:spacing w:after="0" w:line="240" w:lineRule="auto"/>
        <w:ind w:left="540" w:hanging="540"/>
        <w:jc w:val="both"/>
        <w:rPr>
          <w:rFonts w:ascii="Arial" w:hAnsi="Arial" w:cs="Arial"/>
          <w:b/>
        </w:rPr>
      </w:pPr>
    </w:p>
    <w:p w14:paraId="2135D2BC" w14:textId="77777777" w:rsidR="000B75FE" w:rsidRPr="00E4748A" w:rsidRDefault="000B75FE" w:rsidP="00F6113E">
      <w:pPr>
        <w:tabs>
          <w:tab w:val="left" w:pos="540"/>
        </w:tabs>
        <w:spacing w:after="0" w:line="240" w:lineRule="auto"/>
        <w:ind w:left="540" w:hanging="540"/>
        <w:jc w:val="both"/>
        <w:rPr>
          <w:rFonts w:ascii="Arial" w:hAnsi="Arial" w:cs="Arial"/>
          <w:b/>
        </w:rPr>
      </w:pPr>
    </w:p>
    <w:p w14:paraId="019D2573" w14:textId="5DBFB10D" w:rsidR="00DA1EB4" w:rsidRPr="003E43E1" w:rsidRDefault="004A15B1" w:rsidP="003E43E1">
      <w:pPr>
        <w:tabs>
          <w:tab w:val="left" w:pos="540"/>
        </w:tabs>
        <w:spacing w:after="0" w:line="240" w:lineRule="auto"/>
        <w:jc w:val="both"/>
        <w:rPr>
          <w:rFonts w:ascii="Arial" w:hAnsi="Arial" w:cs="Arial"/>
          <w:b/>
          <w:bCs/>
        </w:rPr>
      </w:pPr>
      <w:r w:rsidRPr="003E43E1">
        <w:rPr>
          <w:rFonts w:ascii="Arial" w:hAnsi="Arial" w:cs="Arial"/>
          <w:b/>
          <w:bCs/>
        </w:rPr>
        <w:t>9.20</w:t>
      </w:r>
      <w:r w:rsidR="00F554E8" w:rsidRPr="00E4748A">
        <w:rPr>
          <w:rFonts w:ascii="Arial" w:hAnsi="Arial" w:cs="Arial"/>
          <w:b/>
        </w:rPr>
        <w:tab/>
      </w:r>
      <w:r w:rsidR="00F554E8" w:rsidRPr="003E43E1">
        <w:rPr>
          <w:rFonts w:ascii="Arial" w:hAnsi="Arial" w:cs="Arial"/>
          <w:b/>
          <w:bCs/>
        </w:rPr>
        <w:t>Award Responsibility</w:t>
      </w:r>
    </w:p>
    <w:p w14:paraId="04B26BCC" w14:textId="309BABAA" w:rsidR="00F554E8" w:rsidRPr="003E43E1" w:rsidRDefault="00F554E8" w:rsidP="003E43E1">
      <w:pPr>
        <w:tabs>
          <w:tab w:val="left" w:pos="540"/>
        </w:tabs>
        <w:spacing w:after="0" w:line="240" w:lineRule="auto"/>
        <w:ind w:left="540"/>
        <w:jc w:val="both"/>
        <w:rPr>
          <w:rFonts w:ascii="Arial" w:hAnsi="Arial" w:cs="Arial"/>
          <w:b/>
          <w:bCs/>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052B34A5" w14:textId="77777777" w:rsidR="00D02A04" w:rsidRDefault="00D02A04" w:rsidP="00F6113E">
      <w:pPr>
        <w:tabs>
          <w:tab w:val="left" w:pos="540"/>
        </w:tabs>
        <w:spacing w:after="0" w:line="240" w:lineRule="auto"/>
        <w:jc w:val="both"/>
        <w:rPr>
          <w:rFonts w:ascii="Arial" w:hAnsi="Arial" w:cs="Arial"/>
          <w:b/>
        </w:rPr>
      </w:pPr>
    </w:p>
    <w:p w14:paraId="10659727" w14:textId="20A8C21A" w:rsidR="00C465E7" w:rsidRPr="003E43E1" w:rsidRDefault="004A15B1" w:rsidP="003E43E1">
      <w:pPr>
        <w:tabs>
          <w:tab w:val="left" w:pos="540"/>
        </w:tabs>
        <w:spacing w:after="0" w:line="240" w:lineRule="auto"/>
        <w:jc w:val="both"/>
        <w:rPr>
          <w:rFonts w:ascii="Arial" w:hAnsi="Arial" w:cs="Arial"/>
          <w:b/>
          <w:bCs/>
        </w:rPr>
      </w:pPr>
      <w:r w:rsidRPr="003E43E1">
        <w:rPr>
          <w:rFonts w:ascii="Arial" w:hAnsi="Arial" w:cs="Arial"/>
          <w:b/>
          <w:bCs/>
        </w:rPr>
        <w:t>9</w:t>
      </w:r>
      <w:r w:rsidR="00F554E8" w:rsidRPr="003E43E1">
        <w:rPr>
          <w:rFonts w:ascii="Arial" w:hAnsi="Arial" w:cs="Arial"/>
          <w:b/>
          <w:bCs/>
        </w:rPr>
        <w:t>.2</w:t>
      </w:r>
      <w:r w:rsidRPr="003E43E1">
        <w:rPr>
          <w:rFonts w:ascii="Arial" w:hAnsi="Arial" w:cs="Arial"/>
          <w:b/>
          <w:bCs/>
        </w:rPr>
        <w:t>1</w:t>
      </w:r>
      <w:r w:rsidR="00F554E8" w:rsidRPr="00E4748A">
        <w:rPr>
          <w:rFonts w:ascii="Arial" w:hAnsi="Arial" w:cs="Arial"/>
          <w:b/>
        </w:rPr>
        <w:tab/>
      </w:r>
      <w:r w:rsidR="00F554E8" w:rsidRPr="003E43E1">
        <w:rPr>
          <w:rFonts w:ascii="Arial" w:hAnsi="Arial" w:cs="Arial"/>
          <w:b/>
          <w:bCs/>
        </w:rPr>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 xml:space="preserve">University of Arkansas. The </w:t>
      </w:r>
      <w:r w:rsidR="00F554E8" w:rsidRPr="00E4748A">
        <w:rPr>
          <w:rFonts w:ascii="Arial" w:hAnsi="Arial" w:cs="Arial"/>
        </w:rPr>
        <w:lastRenderedPageBreak/>
        <w:t>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067D88AB" w:rsidR="00FB38FC" w:rsidRPr="003E43E1" w:rsidRDefault="00B62683">
      <w:pPr>
        <w:pStyle w:val="MyNormal"/>
        <w:ind w:left="1260" w:hanging="1260"/>
        <w:rPr>
          <w:rFonts w:cs="Arial"/>
          <w:b/>
          <w:bCs/>
        </w:rPr>
      </w:pPr>
      <w:r w:rsidRPr="003E43E1">
        <w:rPr>
          <w:rFonts w:cs="Arial"/>
          <w:b/>
          <w:bCs/>
        </w:rPr>
        <w:t>9</w:t>
      </w:r>
      <w:r w:rsidR="00671B10" w:rsidRPr="003E43E1">
        <w:rPr>
          <w:rFonts w:cs="Arial"/>
          <w:b/>
          <w:bCs/>
        </w:rPr>
        <w:t>.2</w:t>
      </w:r>
      <w:r w:rsidRPr="003E43E1">
        <w:rPr>
          <w:rFonts w:cs="Arial"/>
          <w:b/>
          <w:bCs/>
        </w:rPr>
        <w:t>2</w:t>
      </w:r>
      <w:r w:rsidR="00671B10" w:rsidRPr="00E4748A">
        <w:rPr>
          <w:rFonts w:cs="Arial"/>
          <w:b/>
          <w:szCs w:val="22"/>
        </w:rPr>
        <w:tab/>
      </w:r>
      <w:r w:rsidR="00671B10" w:rsidRPr="003E43E1">
        <w:rPr>
          <w:rFonts w:cs="Arial"/>
          <w:b/>
          <w:bCs/>
        </w:rPr>
        <w:t>Respondent Presentations</w:t>
      </w:r>
    </w:p>
    <w:p w14:paraId="509659E5" w14:textId="77777777" w:rsidR="001B5676" w:rsidRPr="003E43E1" w:rsidRDefault="00FB38FC">
      <w:pPr>
        <w:pStyle w:val="MyNormal"/>
        <w:ind w:left="1260" w:hanging="1260"/>
        <w:rPr>
          <w:rFonts w:cs="Arial"/>
        </w:rPr>
      </w:pPr>
      <w:r w:rsidRPr="00E4748A">
        <w:rPr>
          <w:rFonts w:cs="Arial"/>
          <w:b/>
          <w:szCs w:val="22"/>
        </w:rPr>
        <w:tab/>
      </w:r>
      <w:r w:rsidR="00671B10" w:rsidRPr="003E43E1">
        <w:rPr>
          <w:rFonts w:cs="Arial"/>
        </w:rPr>
        <w:t>The University of Arkansas reserves the right to, but i</w:t>
      </w:r>
      <w:r w:rsidRPr="003E43E1">
        <w:rPr>
          <w:rFonts w:cs="Arial"/>
        </w:rPr>
        <w:t>s not obligated to, request and</w:t>
      </w:r>
      <w:r w:rsidR="001B5676" w:rsidRPr="003E43E1">
        <w:rPr>
          <w:rFonts w:cs="Arial"/>
        </w:rPr>
        <w:t xml:space="preserve"> </w:t>
      </w:r>
      <w:r w:rsidR="00671B10" w:rsidRPr="003E43E1">
        <w:rPr>
          <w:rFonts w:cs="Arial"/>
        </w:rPr>
        <w:t>require that</w:t>
      </w:r>
    </w:p>
    <w:p w14:paraId="2507A843" w14:textId="77777777" w:rsidR="001B5676" w:rsidRPr="003E43E1" w:rsidRDefault="001B5676">
      <w:pPr>
        <w:pStyle w:val="MyNormal"/>
        <w:ind w:left="1260" w:hanging="1260"/>
        <w:rPr>
          <w:rFonts w:cs="Arial"/>
        </w:rPr>
      </w:pPr>
      <w:r>
        <w:rPr>
          <w:rFonts w:cs="Arial"/>
          <w:szCs w:val="22"/>
        </w:rPr>
        <w:tab/>
      </w:r>
      <w:r w:rsidR="00671B10" w:rsidRPr="003E43E1">
        <w:rPr>
          <w:rFonts w:cs="Arial"/>
        </w:rPr>
        <w:t>final contenders determined by the Evalua</w:t>
      </w:r>
      <w:r w:rsidR="00FB38FC" w:rsidRPr="003E43E1">
        <w:rPr>
          <w:rFonts w:cs="Arial"/>
        </w:rPr>
        <w:t>tion Committee provide a formal</w:t>
      </w:r>
      <w:r w:rsidRPr="003E43E1">
        <w:rPr>
          <w:rFonts w:cs="Arial"/>
        </w:rPr>
        <w:t xml:space="preserve"> </w:t>
      </w:r>
      <w:r w:rsidR="00671B10" w:rsidRPr="003E43E1">
        <w:rPr>
          <w:rFonts w:cs="Arial"/>
        </w:rPr>
        <w:t xml:space="preserve">presentation of </w:t>
      </w:r>
      <w:proofErr w:type="gramStart"/>
      <w:r w:rsidR="00671B10" w:rsidRPr="003E43E1">
        <w:rPr>
          <w:rFonts w:cs="Arial"/>
        </w:rPr>
        <w:t>their</w:t>
      </w:r>
      <w:proofErr w:type="gramEnd"/>
    </w:p>
    <w:p w14:paraId="08C71472" w14:textId="77777777" w:rsidR="001B5676" w:rsidRPr="003E43E1" w:rsidRDefault="001B5676">
      <w:pPr>
        <w:pStyle w:val="MyNormal"/>
        <w:ind w:left="1260" w:hanging="1260"/>
        <w:rPr>
          <w:rFonts w:cs="Arial"/>
          <w:u w:val="single"/>
        </w:rPr>
      </w:pPr>
      <w:r>
        <w:rPr>
          <w:rFonts w:cs="Arial"/>
          <w:szCs w:val="22"/>
        </w:rPr>
        <w:tab/>
      </w:r>
      <w:r w:rsidR="00671B10" w:rsidRPr="003E43E1">
        <w:rPr>
          <w:rFonts w:cs="Arial"/>
        </w:rPr>
        <w:t xml:space="preserve">Proposal at a date and time to </w:t>
      </w:r>
      <w:r w:rsidR="00FB38FC" w:rsidRPr="003E43E1">
        <w:rPr>
          <w:rFonts w:cs="Arial"/>
        </w:rPr>
        <w:t>be determined by the Evaluation</w:t>
      </w:r>
      <w:r w:rsidRPr="003E43E1">
        <w:rPr>
          <w:rFonts w:cs="Arial"/>
        </w:rPr>
        <w:t xml:space="preserve"> </w:t>
      </w:r>
      <w:r w:rsidR="00671B10" w:rsidRPr="003E43E1">
        <w:rPr>
          <w:rFonts w:cs="Arial"/>
        </w:rPr>
        <w:t xml:space="preserve">Committee. </w:t>
      </w:r>
      <w:r w:rsidR="00671B10" w:rsidRPr="003E43E1">
        <w:rPr>
          <w:rFonts w:cs="Arial"/>
          <w:u w:val="single"/>
        </w:rPr>
        <w:t>Respondents are</w:t>
      </w:r>
    </w:p>
    <w:p w14:paraId="51F3C882" w14:textId="77777777" w:rsidR="001B5676" w:rsidRPr="003E43E1" w:rsidRDefault="001B5676">
      <w:pPr>
        <w:pStyle w:val="MyNormal"/>
        <w:ind w:left="1260" w:hanging="1260"/>
        <w:rPr>
          <w:rFonts w:cs="Arial"/>
          <w:u w:val="single"/>
        </w:rPr>
      </w:pPr>
      <w:r w:rsidRPr="001B5676">
        <w:rPr>
          <w:rFonts w:cs="Arial"/>
          <w:szCs w:val="22"/>
        </w:rPr>
        <w:tab/>
      </w:r>
      <w:r w:rsidR="00671B10" w:rsidRPr="003E43E1">
        <w:rPr>
          <w:rFonts w:cs="Arial"/>
          <w:u w:val="single"/>
        </w:rPr>
        <w:t>required to participate in such</w:t>
      </w:r>
      <w:r w:rsidR="00FB38FC" w:rsidRPr="003E43E1">
        <w:rPr>
          <w:rFonts w:cs="Arial"/>
          <w:u w:val="single"/>
        </w:rPr>
        <w:t xml:space="preserve"> a request if the University of</w:t>
      </w:r>
      <w:r w:rsidRPr="003E43E1">
        <w:rPr>
          <w:rFonts w:cs="Arial"/>
          <w:u w:val="single"/>
        </w:rPr>
        <w:t xml:space="preserve"> </w:t>
      </w:r>
      <w:r w:rsidR="00671B10" w:rsidRPr="003E43E1">
        <w:rPr>
          <w:rFonts w:cs="Arial"/>
          <w:u w:val="single"/>
        </w:rPr>
        <w:t>Arkansas chooses to engage such</w:t>
      </w:r>
    </w:p>
    <w:p w14:paraId="43A4AF39" w14:textId="584CCCF9" w:rsidR="00F554E8" w:rsidRPr="003E43E1" w:rsidRDefault="001B5676">
      <w:pPr>
        <w:pStyle w:val="MyNormal"/>
        <w:ind w:left="1260" w:hanging="1260"/>
        <w:rPr>
          <w:rFonts w:cs="Arial"/>
        </w:rPr>
      </w:pPr>
      <w:r w:rsidRPr="001B5676">
        <w:rPr>
          <w:rFonts w:cs="Arial"/>
          <w:szCs w:val="22"/>
        </w:rPr>
        <w:tab/>
      </w:r>
      <w:r w:rsidR="00671B10" w:rsidRPr="003E43E1">
        <w:rPr>
          <w:rFonts w:cs="Arial"/>
          <w:u w:val="single"/>
        </w:rPr>
        <w:t>opportunity</w:t>
      </w:r>
      <w:r w:rsidR="00671B10" w:rsidRPr="003E43E1">
        <w:rPr>
          <w:rFonts w:cs="Arial"/>
        </w:rPr>
        <w:t>.</w:t>
      </w:r>
    </w:p>
    <w:p w14:paraId="156055BC" w14:textId="77777777" w:rsidR="00B62683" w:rsidRPr="00E4748A" w:rsidRDefault="00B62683" w:rsidP="00F6113E">
      <w:pPr>
        <w:pStyle w:val="MyNormal"/>
        <w:ind w:left="1260" w:hanging="1260"/>
        <w:rPr>
          <w:rFonts w:cs="Arial"/>
          <w:szCs w:val="22"/>
        </w:rPr>
      </w:pPr>
    </w:p>
    <w:p w14:paraId="61032A3F" w14:textId="6808059B" w:rsidR="00FE39E1" w:rsidRPr="003E43E1" w:rsidRDefault="00B62683">
      <w:pPr>
        <w:pStyle w:val="MyNormal"/>
        <w:ind w:left="1260" w:hanging="1260"/>
        <w:rPr>
          <w:rFonts w:cs="Arial"/>
          <w:b/>
          <w:bCs/>
        </w:rPr>
      </w:pPr>
      <w:r w:rsidRPr="003E43E1">
        <w:rPr>
          <w:rFonts w:cs="Arial"/>
          <w:b/>
          <w:bCs/>
        </w:rPr>
        <w:t>9</w:t>
      </w:r>
      <w:r w:rsidR="001D2AD2" w:rsidRPr="003E43E1">
        <w:rPr>
          <w:rFonts w:cs="Arial"/>
          <w:b/>
          <w:bCs/>
        </w:rPr>
        <w:t>.2</w:t>
      </w:r>
      <w:r w:rsidRPr="003E43E1">
        <w:rPr>
          <w:rFonts w:cs="Arial"/>
          <w:b/>
          <w:bCs/>
        </w:rPr>
        <w:t>3</w:t>
      </w:r>
      <w:r w:rsidR="003F408D" w:rsidRPr="00E4748A">
        <w:rPr>
          <w:rFonts w:cs="Arial"/>
          <w:b/>
          <w:szCs w:val="22"/>
        </w:rPr>
        <w:tab/>
      </w:r>
      <w:r w:rsidR="003F408D" w:rsidRPr="003E43E1">
        <w:rPr>
          <w:rFonts w:cs="Arial"/>
          <w:b/>
          <w:bCs/>
        </w:rPr>
        <w:t>Excused Performance</w:t>
      </w:r>
    </w:p>
    <w:p w14:paraId="0E34536E" w14:textId="77777777" w:rsidR="00372481" w:rsidRPr="003E43E1" w:rsidRDefault="00FE39E1">
      <w:pPr>
        <w:pStyle w:val="MyNormal"/>
        <w:ind w:left="1260" w:hanging="1260"/>
        <w:rPr>
          <w:rFonts w:cs="Arial"/>
        </w:rPr>
      </w:pPr>
      <w:r w:rsidRPr="00E4748A">
        <w:rPr>
          <w:rFonts w:cs="Arial"/>
          <w:b/>
          <w:szCs w:val="22"/>
        </w:rPr>
        <w:tab/>
      </w:r>
      <w:proofErr w:type="gramStart"/>
      <w:r w:rsidR="003F408D" w:rsidRPr="003E43E1">
        <w:rPr>
          <w:rFonts w:cs="Arial"/>
        </w:rPr>
        <w:t>In the event that</w:t>
      </w:r>
      <w:proofErr w:type="gramEnd"/>
      <w:r w:rsidR="003F408D" w:rsidRPr="003E43E1">
        <w:rPr>
          <w:rFonts w:cs="Arial"/>
        </w:rPr>
        <w:t xml:space="preserve"> the performance of any terms or provis</w:t>
      </w:r>
      <w:r w:rsidRPr="003E43E1">
        <w:rPr>
          <w:rFonts w:cs="Arial"/>
        </w:rPr>
        <w:t>ions of this Agreement shall be</w:t>
      </w:r>
      <w:r w:rsidR="00372481" w:rsidRPr="003E43E1">
        <w:rPr>
          <w:rFonts w:cs="Arial"/>
        </w:rPr>
        <w:t xml:space="preserve"> d</w:t>
      </w:r>
      <w:r w:rsidR="003F408D" w:rsidRPr="003E43E1">
        <w:rPr>
          <w:rFonts w:cs="Arial"/>
        </w:rPr>
        <w:t>elayed</w:t>
      </w:r>
      <w:r w:rsidRPr="003E43E1">
        <w:rPr>
          <w:rFonts w:cs="Arial"/>
        </w:rPr>
        <w:t xml:space="preserve"> </w:t>
      </w:r>
      <w:r w:rsidR="00372481" w:rsidRPr="003E43E1">
        <w:rPr>
          <w:rFonts w:cs="Arial"/>
        </w:rPr>
        <w:t>or</w:t>
      </w:r>
    </w:p>
    <w:p w14:paraId="2FA212FC" w14:textId="77777777" w:rsidR="00372481" w:rsidRPr="003E43E1" w:rsidRDefault="00372481">
      <w:pPr>
        <w:pStyle w:val="MyNormal"/>
        <w:ind w:left="1260" w:hanging="1260"/>
        <w:rPr>
          <w:rFonts w:cs="Arial"/>
        </w:rPr>
      </w:pPr>
      <w:r>
        <w:rPr>
          <w:rFonts w:cs="Arial"/>
          <w:szCs w:val="22"/>
        </w:rPr>
        <w:tab/>
      </w:r>
      <w:r w:rsidR="003F408D" w:rsidRPr="003E43E1">
        <w:rPr>
          <w:rFonts w:cs="Arial"/>
        </w:rPr>
        <w:t>prevented because of compliance with a</w:t>
      </w:r>
      <w:r w:rsidR="00FE39E1" w:rsidRPr="003E43E1">
        <w:rPr>
          <w:rFonts w:cs="Arial"/>
        </w:rPr>
        <w:t>ny law, decree, or order of any</w:t>
      </w:r>
      <w:r w:rsidRPr="003E43E1">
        <w:rPr>
          <w:rFonts w:cs="Arial"/>
        </w:rPr>
        <w:t xml:space="preserve"> </w:t>
      </w:r>
      <w:r w:rsidR="003F408D" w:rsidRPr="003E43E1">
        <w:rPr>
          <w:rFonts w:cs="Arial"/>
        </w:rPr>
        <w:t>governmental agency</w:t>
      </w:r>
      <w:r w:rsidR="00FE39E1" w:rsidRPr="003E43E1">
        <w:rPr>
          <w:rFonts w:cs="Arial"/>
        </w:rPr>
        <w:t xml:space="preserve"> </w:t>
      </w:r>
      <w:r w:rsidRPr="003E43E1">
        <w:rPr>
          <w:rFonts w:cs="Arial"/>
        </w:rPr>
        <w:t>or</w:t>
      </w:r>
    </w:p>
    <w:p w14:paraId="66763890" w14:textId="77777777" w:rsidR="00F6113E" w:rsidRPr="003E43E1" w:rsidRDefault="00372481">
      <w:pPr>
        <w:pStyle w:val="MyNormal"/>
        <w:ind w:left="1260" w:hanging="1260"/>
        <w:rPr>
          <w:rFonts w:cs="Arial"/>
        </w:rPr>
      </w:pPr>
      <w:r>
        <w:rPr>
          <w:rFonts w:cs="Arial"/>
          <w:szCs w:val="22"/>
        </w:rPr>
        <w:tab/>
      </w:r>
      <w:r w:rsidR="003F408D" w:rsidRPr="003E43E1">
        <w:rPr>
          <w:rFonts w:cs="Arial"/>
        </w:rPr>
        <w:t>authority, either local, state, or fed</w:t>
      </w:r>
      <w:r w:rsidR="00FE39E1" w:rsidRPr="003E43E1">
        <w:rPr>
          <w:rFonts w:cs="Arial"/>
        </w:rPr>
        <w:t>eral, or because of riots, war,</w:t>
      </w:r>
      <w:r w:rsidRPr="003E43E1">
        <w:rPr>
          <w:rFonts w:cs="Arial"/>
        </w:rPr>
        <w:t xml:space="preserve"> </w:t>
      </w:r>
      <w:r w:rsidR="003F408D" w:rsidRPr="003E43E1">
        <w:rPr>
          <w:rFonts w:cs="Arial"/>
        </w:rPr>
        <w:t>acts of terrorism, public</w:t>
      </w:r>
    </w:p>
    <w:p w14:paraId="49EA5153" w14:textId="1535164A" w:rsidR="00372481" w:rsidRPr="003E43E1" w:rsidRDefault="00F6113E">
      <w:pPr>
        <w:pStyle w:val="MyNormal"/>
        <w:ind w:left="1260" w:hanging="1260"/>
        <w:rPr>
          <w:rFonts w:cs="Arial"/>
        </w:rPr>
      </w:pPr>
      <w:r>
        <w:rPr>
          <w:rFonts w:cs="Arial"/>
          <w:szCs w:val="22"/>
        </w:rPr>
        <w:tab/>
      </w:r>
      <w:r w:rsidR="003F408D" w:rsidRPr="003E43E1">
        <w:rPr>
          <w:rFonts w:cs="Arial"/>
        </w:rPr>
        <w:t>disturbances, unavailability of</w:t>
      </w:r>
      <w:r w:rsidR="00FE39E1" w:rsidRPr="003E43E1">
        <w:rPr>
          <w:rFonts w:cs="Arial"/>
        </w:rPr>
        <w:t xml:space="preserve"> materials meeting the required</w:t>
      </w:r>
      <w:r w:rsidR="00372481" w:rsidRPr="003E43E1">
        <w:rPr>
          <w:rFonts w:cs="Arial"/>
        </w:rPr>
        <w:t xml:space="preserve"> </w:t>
      </w:r>
      <w:r w:rsidR="003F408D" w:rsidRPr="003E43E1">
        <w:rPr>
          <w:rFonts w:cs="Arial"/>
        </w:rPr>
        <w:t>standards, strikes, lockouts,</w:t>
      </w:r>
    </w:p>
    <w:p w14:paraId="59EB30CF" w14:textId="77777777" w:rsidR="00372481" w:rsidRPr="003E43E1" w:rsidRDefault="00372481">
      <w:pPr>
        <w:pStyle w:val="MyNormal"/>
        <w:ind w:left="1260" w:hanging="1260"/>
        <w:rPr>
          <w:rFonts w:cs="Arial"/>
        </w:rPr>
      </w:pPr>
      <w:r>
        <w:rPr>
          <w:rFonts w:cs="Arial"/>
          <w:szCs w:val="22"/>
        </w:rPr>
        <w:tab/>
      </w:r>
      <w:r w:rsidR="003F408D" w:rsidRPr="003E43E1">
        <w:rPr>
          <w:rFonts w:cs="Arial"/>
        </w:rPr>
        <w:t>differences with workmen, fir</w:t>
      </w:r>
      <w:r w:rsidR="00FE39E1" w:rsidRPr="003E43E1">
        <w:rPr>
          <w:rFonts w:cs="Arial"/>
        </w:rPr>
        <w:t>es, floods, Acts of God, or any</w:t>
      </w:r>
      <w:r w:rsidRPr="003E43E1">
        <w:rPr>
          <w:rFonts w:cs="Arial"/>
        </w:rPr>
        <w:t xml:space="preserve"> </w:t>
      </w:r>
      <w:r w:rsidR="003F408D" w:rsidRPr="003E43E1">
        <w:rPr>
          <w:rFonts w:cs="Arial"/>
        </w:rPr>
        <w:t>other reason whatsoever which is</w:t>
      </w:r>
      <w:r w:rsidR="00FE39E1" w:rsidRPr="003E43E1">
        <w:rPr>
          <w:rFonts w:cs="Arial"/>
        </w:rPr>
        <w:t xml:space="preserve"> </w:t>
      </w:r>
      <w:r w:rsidRPr="003E43E1">
        <w:rPr>
          <w:rFonts w:cs="Arial"/>
        </w:rPr>
        <w:t>not</w:t>
      </w:r>
    </w:p>
    <w:p w14:paraId="35C39CAC" w14:textId="77777777" w:rsidR="00372481" w:rsidRPr="003E43E1" w:rsidRDefault="00372481">
      <w:pPr>
        <w:pStyle w:val="MyNormal"/>
        <w:ind w:left="1260" w:hanging="1260"/>
        <w:rPr>
          <w:rFonts w:cs="Arial"/>
        </w:rPr>
      </w:pPr>
      <w:r>
        <w:rPr>
          <w:rFonts w:cs="Arial"/>
          <w:szCs w:val="22"/>
        </w:rPr>
        <w:tab/>
      </w:r>
      <w:r w:rsidR="003F408D" w:rsidRPr="003E43E1">
        <w:rPr>
          <w:rFonts w:cs="Arial"/>
        </w:rPr>
        <w:t>within the control of</w:t>
      </w:r>
      <w:r w:rsidR="00FE39E1" w:rsidRPr="003E43E1">
        <w:rPr>
          <w:rFonts w:cs="Arial"/>
        </w:rPr>
        <w:t xml:space="preserve"> the party whose performance is</w:t>
      </w:r>
      <w:r w:rsidRPr="003E43E1">
        <w:rPr>
          <w:rFonts w:cs="Arial"/>
        </w:rPr>
        <w:t xml:space="preserve"> </w:t>
      </w:r>
      <w:r w:rsidR="003F408D" w:rsidRPr="003E43E1">
        <w:rPr>
          <w:rFonts w:cs="Arial"/>
        </w:rPr>
        <w:t>interfered with and which, by the</w:t>
      </w:r>
      <w:r w:rsidR="00FE39E1" w:rsidRPr="003E43E1">
        <w:rPr>
          <w:rFonts w:cs="Arial"/>
        </w:rPr>
        <w:t xml:space="preserve"> </w:t>
      </w:r>
      <w:r w:rsidRPr="003E43E1">
        <w:rPr>
          <w:rFonts w:cs="Arial"/>
        </w:rPr>
        <w:t>exercise of</w:t>
      </w:r>
    </w:p>
    <w:p w14:paraId="0090121C" w14:textId="77777777" w:rsidR="00372481" w:rsidRPr="003E43E1" w:rsidRDefault="00372481">
      <w:pPr>
        <w:pStyle w:val="MyNormal"/>
        <w:ind w:left="1260" w:hanging="1260"/>
        <w:rPr>
          <w:rFonts w:cs="Arial"/>
        </w:rPr>
      </w:pPr>
      <w:r>
        <w:rPr>
          <w:rFonts w:cs="Arial"/>
          <w:szCs w:val="22"/>
        </w:rPr>
        <w:tab/>
      </w:r>
      <w:r w:rsidR="003F408D" w:rsidRPr="003E43E1">
        <w:rPr>
          <w:rFonts w:cs="Arial"/>
        </w:rPr>
        <w:t>reasonable dil</w:t>
      </w:r>
      <w:r w:rsidR="004C71D5" w:rsidRPr="003E43E1">
        <w:rPr>
          <w:rFonts w:cs="Arial"/>
        </w:rPr>
        <w:t>igence, such party is unable to</w:t>
      </w:r>
      <w:r w:rsidRPr="003E43E1">
        <w:rPr>
          <w:rFonts w:cs="Arial"/>
        </w:rPr>
        <w:t xml:space="preserve"> </w:t>
      </w:r>
      <w:r w:rsidR="003F408D" w:rsidRPr="003E43E1">
        <w:rPr>
          <w:rFonts w:cs="Arial"/>
        </w:rPr>
        <w:t>prevent (the foregoing collectively</w:t>
      </w:r>
      <w:r w:rsidR="004C71D5" w:rsidRPr="003E43E1">
        <w:rPr>
          <w:rFonts w:cs="Arial"/>
        </w:rPr>
        <w:t xml:space="preserve"> </w:t>
      </w:r>
      <w:r w:rsidRPr="003E43E1">
        <w:rPr>
          <w:rFonts w:cs="Arial"/>
        </w:rPr>
        <w:t>referred to as</w:t>
      </w:r>
    </w:p>
    <w:p w14:paraId="79EF979A" w14:textId="77777777" w:rsidR="00372481" w:rsidRPr="003E43E1" w:rsidRDefault="00372481">
      <w:pPr>
        <w:pStyle w:val="MyNormal"/>
        <w:ind w:left="1260" w:hanging="1260"/>
        <w:rPr>
          <w:rFonts w:cs="Arial"/>
        </w:rPr>
      </w:pPr>
      <w:r>
        <w:rPr>
          <w:rFonts w:cs="Arial"/>
          <w:szCs w:val="22"/>
        </w:rPr>
        <w:tab/>
      </w:r>
      <w:r w:rsidR="003F408D" w:rsidRPr="003E43E1">
        <w:rPr>
          <w:rFonts w:cs="Arial"/>
        </w:rPr>
        <w:t>"Excu</w:t>
      </w:r>
      <w:r w:rsidR="004C71D5" w:rsidRPr="003E43E1">
        <w:rPr>
          <w:rFonts w:cs="Arial"/>
        </w:rPr>
        <w:t>sed Performance"), the party so</w:t>
      </w:r>
      <w:r w:rsidRPr="003E43E1">
        <w:rPr>
          <w:rFonts w:cs="Arial"/>
        </w:rPr>
        <w:t xml:space="preserve"> </w:t>
      </w:r>
      <w:r w:rsidR="003F408D" w:rsidRPr="003E43E1">
        <w:rPr>
          <w:rFonts w:cs="Arial"/>
        </w:rPr>
        <w:t>interfered with may at its option suspend,</w:t>
      </w:r>
      <w:r w:rsidR="004C71D5" w:rsidRPr="003E43E1">
        <w:rPr>
          <w:rFonts w:cs="Arial"/>
        </w:rPr>
        <w:t xml:space="preserve"> </w:t>
      </w:r>
      <w:r w:rsidR="003F408D" w:rsidRPr="003E43E1">
        <w:rPr>
          <w:rFonts w:cs="Arial"/>
        </w:rPr>
        <w:t>without li</w:t>
      </w:r>
      <w:r w:rsidRPr="003E43E1">
        <w:rPr>
          <w:rFonts w:cs="Arial"/>
        </w:rPr>
        <w:t>ability, the</w:t>
      </w:r>
    </w:p>
    <w:p w14:paraId="529B4FA4" w14:textId="77777777" w:rsidR="00372481" w:rsidRPr="003E43E1" w:rsidRDefault="00372481">
      <w:pPr>
        <w:pStyle w:val="MyNormal"/>
        <w:ind w:left="1260" w:hanging="1260"/>
        <w:rPr>
          <w:rFonts w:cs="Arial"/>
        </w:rPr>
      </w:pPr>
      <w:r>
        <w:rPr>
          <w:rFonts w:cs="Arial"/>
          <w:szCs w:val="22"/>
        </w:rPr>
        <w:tab/>
      </w:r>
      <w:r w:rsidR="004C71D5" w:rsidRPr="003E43E1">
        <w:rPr>
          <w:rFonts w:cs="Arial"/>
        </w:rPr>
        <w:t>performance of its</w:t>
      </w:r>
      <w:r w:rsidRPr="003E43E1">
        <w:rPr>
          <w:rFonts w:cs="Arial"/>
        </w:rPr>
        <w:t xml:space="preserve"> </w:t>
      </w:r>
      <w:r w:rsidR="003F408D" w:rsidRPr="003E43E1">
        <w:rPr>
          <w:rFonts w:cs="Arial"/>
        </w:rPr>
        <w:t>obligations during the period such cause continues, and</w:t>
      </w:r>
      <w:r w:rsidRPr="003E43E1">
        <w:rPr>
          <w:rFonts w:cs="Arial"/>
        </w:rPr>
        <w:t xml:space="preserve"> extend any due date or</w:t>
      </w:r>
    </w:p>
    <w:p w14:paraId="5EE54314" w14:textId="542DD65F" w:rsidR="004C71D5" w:rsidRPr="003E43E1" w:rsidRDefault="00372481">
      <w:pPr>
        <w:pStyle w:val="MyNormal"/>
        <w:ind w:left="1260" w:hanging="1260"/>
        <w:rPr>
          <w:rFonts w:cs="Arial"/>
        </w:rPr>
      </w:pPr>
      <w:r>
        <w:rPr>
          <w:rFonts w:cs="Arial"/>
          <w:szCs w:val="22"/>
        </w:rPr>
        <w:tab/>
      </w:r>
      <w:r w:rsidR="004C71D5" w:rsidRPr="003E43E1">
        <w:rPr>
          <w:rFonts w:cs="Arial"/>
        </w:rPr>
        <w:t>deadline</w:t>
      </w:r>
      <w:r w:rsidRPr="003E43E1">
        <w:rPr>
          <w:rFonts w:cs="Arial"/>
        </w:rPr>
        <w:t xml:space="preserve"> </w:t>
      </w:r>
      <w:r w:rsidR="003F408D" w:rsidRPr="003E43E1">
        <w:rPr>
          <w:rFonts w:cs="Arial"/>
        </w:rPr>
        <w:t>for performance by the period of such delay, but in no event</w:t>
      </w:r>
      <w:r w:rsidR="004C71D5" w:rsidRPr="003E43E1">
        <w:rPr>
          <w:rFonts w:cs="Arial"/>
        </w:rPr>
        <w:t xml:space="preserve"> shall such delay exceed six</w:t>
      </w:r>
    </w:p>
    <w:p w14:paraId="1C4B3B0C" w14:textId="3F1D1958" w:rsidR="003F7907" w:rsidRPr="003E43E1" w:rsidRDefault="004C71D5">
      <w:pPr>
        <w:pStyle w:val="MyNormal"/>
        <w:ind w:left="1260" w:hanging="1260"/>
        <w:rPr>
          <w:rFonts w:cs="Arial"/>
        </w:rPr>
      </w:pPr>
      <w:r w:rsidRPr="00E4748A">
        <w:rPr>
          <w:rFonts w:cs="Arial"/>
          <w:szCs w:val="22"/>
        </w:rPr>
        <w:tab/>
      </w:r>
      <w:r w:rsidR="003F408D" w:rsidRPr="003E43E1">
        <w:rPr>
          <w:rFonts w:cs="Arial"/>
        </w:rPr>
        <w:t>(6) months.</w:t>
      </w:r>
    </w:p>
    <w:p w14:paraId="5A622B78" w14:textId="77777777" w:rsidR="00D2408D" w:rsidRPr="00E4748A" w:rsidRDefault="00D2408D" w:rsidP="00F6113E">
      <w:pPr>
        <w:pStyle w:val="MyNormal"/>
        <w:ind w:left="1260" w:hanging="1260"/>
        <w:rPr>
          <w:rFonts w:cs="Arial"/>
          <w:szCs w:val="22"/>
        </w:rPr>
      </w:pPr>
    </w:p>
    <w:p w14:paraId="5EAEA51C" w14:textId="3699F000" w:rsidR="003F7907" w:rsidRPr="003E43E1" w:rsidRDefault="00B62683">
      <w:pPr>
        <w:pStyle w:val="MyNormal"/>
        <w:ind w:left="1260" w:hanging="1260"/>
        <w:rPr>
          <w:rFonts w:cs="Arial"/>
          <w:b/>
          <w:bCs/>
        </w:rPr>
      </w:pPr>
      <w:r w:rsidRPr="003E43E1">
        <w:rPr>
          <w:rFonts w:cs="Arial"/>
          <w:b/>
          <w:bCs/>
        </w:rPr>
        <w:t>9</w:t>
      </w:r>
      <w:r w:rsidR="001D2AD2" w:rsidRPr="003E43E1">
        <w:rPr>
          <w:rFonts w:cs="Arial"/>
          <w:b/>
          <w:bCs/>
        </w:rPr>
        <w:t>.2</w:t>
      </w:r>
      <w:r w:rsidRPr="003E43E1">
        <w:rPr>
          <w:rFonts w:cs="Arial"/>
          <w:b/>
          <w:bCs/>
        </w:rPr>
        <w:t>4</w:t>
      </w:r>
      <w:r w:rsidR="003F408D" w:rsidRPr="00E4748A">
        <w:rPr>
          <w:rFonts w:cs="Arial"/>
          <w:b/>
          <w:szCs w:val="22"/>
        </w:rPr>
        <w:tab/>
      </w:r>
      <w:r w:rsidR="003F408D" w:rsidRPr="003E43E1">
        <w:rPr>
          <w:rFonts w:cs="Arial"/>
          <w:b/>
          <w:bCs/>
        </w:rPr>
        <w:t>Funding Out Clause</w:t>
      </w:r>
    </w:p>
    <w:p w14:paraId="3EE0A7A2" w14:textId="77777777" w:rsidR="00CB709F" w:rsidRPr="003E43E1" w:rsidRDefault="003F7907">
      <w:pPr>
        <w:pStyle w:val="MyNormal"/>
        <w:ind w:left="1260" w:hanging="1260"/>
        <w:rPr>
          <w:rFonts w:eastAsia="MS Mincho" w:cs="Arial"/>
          <w:color w:val="000000"/>
        </w:rPr>
      </w:pPr>
      <w:r w:rsidRPr="00E4748A">
        <w:rPr>
          <w:rFonts w:cs="Arial"/>
          <w:b/>
          <w:szCs w:val="22"/>
        </w:rPr>
        <w:tab/>
      </w:r>
      <w:r w:rsidR="003F408D" w:rsidRPr="003E43E1">
        <w:rPr>
          <w:rFonts w:eastAsia="MS Mincho" w:cs="Arial"/>
          <w:color w:val="000000"/>
        </w:rPr>
        <w:t>If, in the sole discretion of the University, funds are</w:t>
      </w:r>
      <w:r w:rsidRPr="003E43E1">
        <w:rPr>
          <w:rFonts w:eastAsia="MS Mincho" w:cs="Arial"/>
          <w:color w:val="000000"/>
        </w:rPr>
        <w:t xml:space="preserve"> not allocated to continue this</w:t>
      </w:r>
      <w:r w:rsidR="00CB709F" w:rsidRPr="003E43E1">
        <w:rPr>
          <w:rFonts w:eastAsia="MS Mincho" w:cs="Arial"/>
          <w:color w:val="000000"/>
        </w:rPr>
        <w:t xml:space="preserve"> </w:t>
      </w:r>
      <w:r w:rsidR="003F408D" w:rsidRPr="003E43E1">
        <w:rPr>
          <w:rFonts w:eastAsia="MS Mincho" w:cs="Arial"/>
          <w:color w:val="000000"/>
        </w:rPr>
        <w:t>Agreement, or</w:t>
      </w:r>
      <w:r w:rsidRPr="003E43E1">
        <w:rPr>
          <w:rFonts w:eastAsia="MS Mincho" w:cs="Arial"/>
          <w:color w:val="000000"/>
        </w:rPr>
        <w:t xml:space="preserve"> </w:t>
      </w:r>
      <w:r w:rsidR="00CB709F" w:rsidRPr="003E43E1">
        <w:rPr>
          <w:rFonts w:eastAsia="MS Mincho" w:cs="Arial"/>
          <w:color w:val="000000"/>
        </w:rPr>
        <w:t>any</w:t>
      </w:r>
    </w:p>
    <w:p w14:paraId="4FA2C58F"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3F408D" w:rsidRPr="003E43E1">
        <w:rPr>
          <w:rFonts w:eastAsia="MS Mincho" w:cs="Arial"/>
          <w:color w:val="000000"/>
        </w:rPr>
        <w:t>activities related herewith, in any future p</w:t>
      </w:r>
      <w:r w:rsidR="003F7907" w:rsidRPr="003E43E1">
        <w:rPr>
          <w:rFonts w:eastAsia="MS Mincho" w:cs="Arial"/>
          <w:color w:val="000000"/>
        </w:rPr>
        <w:t>eriod, then the University will</w:t>
      </w:r>
      <w:r w:rsidRPr="003E43E1">
        <w:rPr>
          <w:rFonts w:eastAsia="MS Mincho" w:cs="Arial"/>
          <w:color w:val="000000"/>
        </w:rPr>
        <w:t xml:space="preserve"> </w:t>
      </w:r>
      <w:r w:rsidR="003F408D" w:rsidRPr="003E43E1">
        <w:rPr>
          <w:rFonts w:eastAsia="MS Mincho" w:cs="Arial"/>
          <w:color w:val="000000"/>
        </w:rPr>
        <w:t>not be obligated to</w:t>
      </w:r>
      <w:r w:rsidR="003F7907" w:rsidRPr="003E43E1">
        <w:rPr>
          <w:rFonts w:eastAsia="MS Mincho" w:cs="Arial"/>
          <w:color w:val="000000"/>
        </w:rPr>
        <w:t xml:space="preserve"> </w:t>
      </w:r>
      <w:r w:rsidRPr="003E43E1">
        <w:rPr>
          <w:rFonts w:eastAsia="MS Mincho" w:cs="Arial"/>
          <w:color w:val="000000"/>
        </w:rPr>
        <w:t>pay any</w:t>
      </w:r>
    </w:p>
    <w:p w14:paraId="6AFD4276"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3F408D" w:rsidRPr="003E43E1">
        <w:rPr>
          <w:rFonts w:eastAsia="MS Mincho" w:cs="Arial"/>
          <w:color w:val="000000"/>
        </w:rPr>
        <w:t>further charges for servi</w:t>
      </w:r>
      <w:r w:rsidR="003F7907" w:rsidRPr="003E43E1">
        <w:rPr>
          <w:rFonts w:eastAsia="MS Mincho" w:cs="Arial"/>
          <w:color w:val="000000"/>
        </w:rPr>
        <w:t>ces, beyond the end of the then</w:t>
      </w:r>
      <w:r w:rsidRPr="003E43E1">
        <w:rPr>
          <w:rFonts w:eastAsia="MS Mincho" w:cs="Arial"/>
          <w:color w:val="000000"/>
        </w:rPr>
        <w:t xml:space="preserve"> </w:t>
      </w:r>
      <w:r w:rsidR="003F408D" w:rsidRPr="003E43E1">
        <w:rPr>
          <w:rFonts w:eastAsia="MS Mincho" w:cs="Arial"/>
          <w:color w:val="000000"/>
        </w:rPr>
        <w:t>current period. The Company</w:t>
      </w:r>
      <w:r w:rsidR="003F7907" w:rsidRPr="003E43E1">
        <w:rPr>
          <w:rFonts w:eastAsia="MS Mincho" w:cs="Arial"/>
          <w:color w:val="000000"/>
        </w:rPr>
        <w:t xml:space="preserve"> </w:t>
      </w:r>
      <w:r w:rsidRPr="003E43E1">
        <w:rPr>
          <w:rFonts w:eastAsia="MS Mincho" w:cs="Arial"/>
          <w:color w:val="000000"/>
        </w:rPr>
        <w:t>will be notified</w:t>
      </w:r>
    </w:p>
    <w:p w14:paraId="13162081"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3F408D" w:rsidRPr="003E43E1">
        <w:rPr>
          <w:rFonts w:eastAsia="MS Mincho" w:cs="Arial"/>
          <w:color w:val="000000"/>
        </w:rPr>
        <w:t>of such non-allo</w:t>
      </w:r>
      <w:r w:rsidR="003F7907" w:rsidRPr="003E43E1">
        <w:rPr>
          <w:rFonts w:eastAsia="MS Mincho" w:cs="Arial"/>
          <w:color w:val="000000"/>
        </w:rPr>
        <w:t>cation at the earliest possible</w:t>
      </w:r>
      <w:r w:rsidRPr="003E43E1">
        <w:rPr>
          <w:rFonts w:eastAsia="MS Mincho" w:cs="Arial"/>
          <w:color w:val="000000"/>
        </w:rPr>
        <w:t xml:space="preserve"> </w:t>
      </w:r>
      <w:r w:rsidR="003F408D" w:rsidRPr="003E43E1">
        <w:rPr>
          <w:rFonts w:eastAsia="MS Mincho" w:cs="Arial"/>
          <w:color w:val="000000"/>
        </w:rPr>
        <w:t>time. No penalty shall accrue in the</w:t>
      </w:r>
      <w:r w:rsidR="003F7907" w:rsidRPr="003E43E1">
        <w:rPr>
          <w:rFonts w:eastAsia="MS Mincho" w:cs="Arial"/>
          <w:color w:val="000000"/>
        </w:rPr>
        <w:t xml:space="preserve"> </w:t>
      </w:r>
      <w:r w:rsidRPr="003E43E1">
        <w:rPr>
          <w:rFonts w:eastAsia="MS Mincho" w:cs="Arial"/>
          <w:color w:val="000000"/>
        </w:rPr>
        <w:t>event this section</w:t>
      </w:r>
    </w:p>
    <w:p w14:paraId="6B502D39"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3F408D" w:rsidRPr="003E43E1">
        <w:rPr>
          <w:rFonts w:eastAsia="MS Mincho" w:cs="Arial"/>
          <w:color w:val="000000"/>
        </w:rPr>
        <w:t>is ex</w:t>
      </w:r>
      <w:r w:rsidR="003F7907" w:rsidRPr="003E43E1">
        <w:rPr>
          <w:rFonts w:eastAsia="MS Mincho" w:cs="Arial"/>
          <w:color w:val="000000"/>
        </w:rPr>
        <w:t>ercised. This section shall not</w:t>
      </w:r>
      <w:r w:rsidRPr="003E43E1">
        <w:rPr>
          <w:rFonts w:eastAsia="MS Mincho" w:cs="Arial"/>
          <w:color w:val="000000"/>
        </w:rPr>
        <w:t xml:space="preserve"> </w:t>
      </w:r>
      <w:r w:rsidR="003F408D" w:rsidRPr="003E43E1">
        <w:rPr>
          <w:rFonts w:eastAsia="MS Mincho" w:cs="Arial"/>
          <w:color w:val="000000"/>
        </w:rPr>
        <w:t xml:space="preserve">be construed </w:t>
      </w:r>
      <w:proofErr w:type="gramStart"/>
      <w:r w:rsidR="003F408D" w:rsidRPr="003E43E1">
        <w:rPr>
          <w:rFonts w:eastAsia="MS Mincho" w:cs="Arial"/>
          <w:color w:val="000000"/>
        </w:rPr>
        <w:t>so as to</w:t>
      </w:r>
      <w:proofErr w:type="gramEnd"/>
      <w:r w:rsidR="003F408D" w:rsidRPr="003E43E1">
        <w:rPr>
          <w:rFonts w:eastAsia="MS Mincho" w:cs="Arial"/>
          <w:color w:val="000000"/>
        </w:rPr>
        <w:t xml:space="preserve"> permit the University</w:t>
      </w:r>
      <w:r w:rsidR="003F7907" w:rsidRPr="003E43E1">
        <w:rPr>
          <w:rFonts w:eastAsia="MS Mincho" w:cs="Arial"/>
          <w:color w:val="000000"/>
        </w:rPr>
        <w:t xml:space="preserve"> </w:t>
      </w:r>
      <w:r w:rsidR="003F408D" w:rsidRPr="003E43E1">
        <w:rPr>
          <w:rFonts w:eastAsia="MS Mincho" w:cs="Arial"/>
          <w:color w:val="000000"/>
        </w:rPr>
        <w:t>to terminate th</w:t>
      </w:r>
      <w:r w:rsidRPr="003E43E1">
        <w:rPr>
          <w:rFonts w:eastAsia="MS Mincho" w:cs="Arial"/>
          <w:color w:val="000000"/>
        </w:rPr>
        <w:t>e</w:t>
      </w:r>
    </w:p>
    <w:p w14:paraId="45C94ECA" w14:textId="5A4A9CC1" w:rsidR="003F408D" w:rsidRPr="003E43E1" w:rsidRDefault="00CB709F">
      <w:pPr>
        <w:pStyle w:val="MyNormal"/>
        <w:ind w:left="1260" w:hanging="1260"/>
        <w:rPr>
          <w:rFonts w:eastAsia="MS Mincho" w:cs="Arial"/>
          <w:color w:val="000000"/>
        </w:rPr>
      </w:pPr>
      <w:r>
        <w:rPr>
          <w:rFonts w:eastAsia="MS Mincho" w:cs="Arial"/>
          <w:color w:val="000000"/>
          <w:szCs w:val="22"/>
        </w:rPr>
        <w:tab/>
      </w:r>
      <w:r w:rsidR="003F7907" w:rsidRPr="003E43E1">
        <w:rPr>
          <w:rFonts w:eastAsia="MS Mincho" w:cs="Arial"/>
          <w:color w:val="000000"/>
        </w:rPr>
        <w:t xml:space="preserve">Agreement </w:t>
      </w:r>
      <w:proofErr w:type="gramStart"/>
      <w:r w:rsidR="003F7907" w:rsidRPr="003E43E1">
        <w:rPr>
          <w:rFonts w:eastAsia="MS Mincho" w:cs="Arial"/>
          <w:color w:val="000000"/>
        </w:rPr>
        <w:t>in order to</w:t>
      </w:r>
      <w:proofErr w:type="gramEnd"/>
      <w:r w:rsidR="003F7907" w:rsidRPr="003E43E1">
        <w:rPr>
          <w:rFonts w:eastAsia="MS Mincho" w:cs="Arial"/>
          <w:color w:val="000000"/>
        </w:rPr>
        <w:t xml:space="preserve"> acquire</w:t>
      </w:r>
      <w:r w:rsidRPr="003E43E1">
        <w:rPr>
          <w:rFonts w:eastAsia="MS Mincho" w:cs="Arial"/>
          <w:color w:val="000000"/>
        </w:rPr>
        <w:t xml:space="preserve"> </w:t>
      </w:r>
      <w:r w:rsidR="003F408D" w:rsidRPr="003E43E1">
        <w:rPr>
          <w:rFonts w:eastAsia="MS Mincho" w:cs="Arial"/>
          <w:color w:val="000000"/>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5F946BA3" w:rsidR="00C10F6A" w:rsidRPr="003E43E1" w:rsidRDefault="00B62683">
      <w:pPr>
        <w:pStyle w:val="MyNormal"/>
        <w:ind w:left="1260" w:hanging="1260"/>
        <w:rPr>
          <w:rFonts w:cs="Arial"/>
          <w:b/>
          <w:bCs/>
        </w:rPr>
      </w:pPr>
      <w:r w:rsidRPr="003E43E1">
        <w:rPr>
          <w:rFonts w:cs="Arial"/>
          <w:b/>
          <w:bCs/>
        </w:rPr>
        <w:t>9</w:t>
      </w:r>
      <w:r w:rsidR="001D2AD2" w:rsidRPr="003E43E1">
        <w:rPr>
          <w:rFonts w:cs="Arial"/>
          <w:b/>
          <w:bCs/>
        </w:rPr>
        <w:t>.2</w:t>
      </w:r>
      <w:r w:rsidRPr="003E43E1">
        <w:rPr>
          <w:rFonts w:cs="Arial"/>
          <w:b/>
          <w:bCs/>
        </w:rPr>
        <w:t>5</w:t>
      </w:r>
      <w:r w:rsidR="0018240C" w:rsidRPr="00E4748A">
        <w:rPr>
          <w:rFonts w:cs="Arial"/>
          <w:b/>
          <w:szCs w:val="22"/>
        </w:rPr>
        <w:tab/>
      </w:r>
      <w:r w:rsidR="0018240C" w:rsidRPr="003E43E1">
        <w:rPr>
          <w:rFonts w:cs="Arial"/>
          <w:b/>
          <w:bCs/>
        </w:rPr>
        <w:t>Indicia</w:t>
      </w:r>
    </w:p>
    <w:p w14:paraId="7B3F2B18" w14:textId="77777777" w:rsidR="00CB709F" w:rsidRPr="003E43E1" w:rsidRDefault="00C10F6A">
      <w:pPr>
        <w:pStyle w:val="MyNormal"/>
        <w:ind w:left="1260" w:hanging="1260"/>
        <w:rPr>
          <w:rFonts w:eastAsia="MS Mincho" w:cs="Arial"/>
          <w:color w:val="000000"/>
        </w:rPr>
      </w:pPr>
      <w:r w:rsidRPr="00E4748A">
        <w:rPr>
          <w:rFonts w:cs="Arial"/>
          <w:b/>
          <w:szCs w:val="22"/>
        </w:rPr>
        <w:tab/>
      </w:r>
      <w:r w:rsidR="0018240C" w:rsidRPr="003E43E1">
        <w:rPr>
          <w:rFonts w:eastAsia="MS Mincho" w:cs="Arial"/>
          <w:color w:val="000000"/>
        </w:rPr>
        <w:t xml:space="preserve">The respondents and the Company acknowledges and </w:t>
      </w:r>
      <w:r w:rsidRPr="003E43E1">
        <w:rPr>
          <w:rFonts w:eastAsia="MS Mincho" w:cs="Arial"/>
          <w:color w:val="000000"/>
        </w:rPr>
        <w:t>agrees that the University owns</w:t>
      </w:r>
      <w:r w:rsidR="00CB709F" w:rsidRPr="003E43E1">
        <w:rPr>
          <w:rFonts w:eastAsia="MS Mincho" w:cs="Arial"/>
          <w:color w:val="000000"/>
        </w:rPr>
        <w:t xml:space="preserve"> </w:t>
      </w:r>
      <w:r w:rsidRPr="003E43E1">
        <w:rPr>
          <w:rFonts w:eastAsia="MS Mincho" w:cs="Arial"/>
          <w:color w:val="000000"/>
        </w:rPr>
        <w:t>t</w:t>
      </w:r>
      <w:r w:rsidR="0018240C" w:rsidRPr="003E43E1">
        <w:rPr>
          <w:rFonts w:eastAsia="MS Mincho" w:cs="Arial"/>
          <w:color w:val="000000"/>
        </w:rPr>
        <w:t>he</w:t>
      </w:r>
      <w:r w:rsidRPr="003E43E1">
        <w:rPr>
          <w:rFonts w:eastAsia="MS Mincho" w:cs="Arial"/>
          <w:color w:val="000000"/>
        </w:rPr>
        <w:t xml:space="preserve"> </w:t>
      </w:r>
      <w:r w:rsidR="00CB709F" w:rsidRPr="003E43E1">
        <w:rPr>
          <w:rFonts w:eastAsia="MS Mincho" w:cs="Arial"/>
          <w:color w:val="000000"/>
        </w:rPr>
        <w:t>rights</w:t>
      </w:r>
    </w:p>
    <w:p w14:paraId="47E03471"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18240C" w:rsidRPr="003E43E1">
        <w:rPr>
          <w:rFonts w:eastAsia="MS Mincho" w:cs="Arial"/>
          <w:color w:val="000000"/>
        </w:rPr>
        <w:t>to its name and its other names, symbols, designs</w:t>
      </w:r>
      <w:r w:rsidR="00C10F6A" w:rsidRPr="003E43E1">
        <w:rPr>
          <w:rFonts w:eastAsia="MS Mincho" w:cs="Arial"/>
          <w:color w:val="000000"/>
        </w:rPr>
        <w:t>, and colors, including without</w:t>
      </w:r>
      <w:r w:rsidRPr="003E43E1">
        <w:rPr>
          <w:rFonts w:eastAsia="MS Mincho" w:cs="Arial"/>
          <w:color w:val="000000"/>
        </w:rPr>
        <w:t xml:space="preserve"> </w:t>
      </w:r>
      <w:r w:rsidR="0018240C" w:rsidRPr="003E43E1">
        <w:rPr>
          <w:rFonts w:eastAsia="MS Mincho" w:cs="Arial"/>
          <w:color w:val="000000"/>
        </w:rPr>
        <w:t>limitation,</w:t>
      </w:r>
      <w:r w:rsidR="00C10F6A" w:rsidRPr="003E43E1">
        <w:rPr>
          <w:rFonts w:eastAsia="MS Mincho" w:cs="Arial"/>
          <w:color w:val="000000"/>
        </w:rPr>
        <w:t xml:space="preserve"> </w:t>
      </w:r>
      <w:r w:rsidRPr="003E43E1">
        <w:rPr>
          <w:rFonts w:eastAsia="MS Mincho" w:cs="Arial"/>
          <w:color w:val="000000"/>
        </w:rPr>
        <w:t>the</w:t>
      </w:r>
    </w:p>
    <w:p w14:paraId="52DDBC36"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18240C" w:rsidRPr="003E43E1">
        <w:rPr>
          <w:rFonts w:eastAsia="MS Mincho" w:cs="Arial"/>
          <w:color w:val="000000"/>
        </w:rPr>
        <w:t>trademarks, service marks, designs, team names, nicknames, abbreviatio</w:t>
      </w:r>
      <w:r w:rsidR="00C10F6A" w:rsidRPr="003E43E1">
        <w:rPr>
          <w:rFonts w:eastAsia="MS Mincho" w:cs="Arial"/>
          <w:color w:val="000000"/>
        </w:rPr>
        <w:t>ns,</w:t>
      </w:r>
      <w:r w:rsidRPr="003E43E1">
        <w:rPr>
          <w:rFonts w:eastAsia="MS Mincho" w:cs="Arial"/>
          <w:color w:val="000000"/>
        </w:rPr>
        <w:t xml:space="preserve"> </w:t>
      </w:r>
      <w:r w:rsidR="0018240C" w:rsidRPr="003E43E1">
        <w:rPr>
          <w:rFonts w:eastAsia="MS Mincho" w:cs="Arial"/>
          <w:color w:val="000000"/>
        </w:rPr>
        <w:t>city/state</w:t>
      </w:r>
      <w:r w:rsidR="00C10F6A" w:rsidRPr="003E43E1">
        <w:rPr>
          <w:rFonts w:eastAsia="MS Mincho" w:cs="Arial"/>
          <w:color w:val="000000"/>
        </w:rPr>
        <w:t xml:space="preserve"> </w:t>
      </w:r>
      <w:r w:rsidRPr="003E43E1">
        <w:rPr>
          <w:rFonts w:eastAsia="MS Mincho" w:cs="Arial"/>
          <w:color w:val="000000"/>
        </w:rPr>
        <w:t>names in</w:t>
      </w:r>
    </w:p>
    <w:p w14:paraId="7C345EB1"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18240C" w:rsidRPr="003E43E1">
        <w:rPr>
          <w:rFonts w:eastAsia="MS Mincho" w:cs="Arial"/>
          <w:color w:val="000000"/>
        </w:rPr>
        <w:t xml:space="preserve">the appropriate context, slogans, logo </w:t>
      </w:r>
      <w:r w:rsidR="00C10F6A" w:rsidRPr="003E43E1">
        <w:rPr>
          <w:rFonts w:eastAsia="MS Mincho" w:cs="Arial"/>
          <w:color w:val="000000"/>
        </w:rPr>
        <w:t>graphics, mascots, seals, color</w:t>
      </w:r>
      <w:r w:rsidRPr="003E43E1">
        <w:rPr>
          <w:rFonts w:eastAsia="MS Mincho" w:cs="Arial"/>
          <w:color w:val="000000"/>
        </w:rPr>
        <w:t xml:space="preserve"> </w:t>
      </w:r>
      <w:r w:rsidR="0018240C" w:rsidRPr="003E43E1">
        <w:rPr>
          <w:rFonts w:eastAsia="MS Mincho" w:cs="Arial"/>
          <w:color w:val="000000"/>
        </w:rPr>
        <w:t>schemes, trade</w:t>
      </w:r>
      <w:r w:rsidR="00C10F6A" w:rsidRPr="003E43E1">
        <w:rPr>
          <w:rFonts w:eastAsia="MS Mincho" w:cs="Arial"/>
          <w:color w:val="000000"/>
        </w:rPr>
        <w:t xml:space="preserve"> </w:t>
      </w:r>
      <w:r w:rsidR="0018240C" w:rsidRPr="003E43E1">
        <w:rPr>
          <w:rFonts w:eastAsia="MS Mincho" w:cs="Arial"/>
          <w:color w:val="000000"/>
        </w:rPr>
        <w:t>dress, an</w:t>
      </w:r>
      <w:r w:rsidRPr="003E43E1">
        <w:rPr>
          <w:rFonts w:eastAsia="MS Mincho" w:cs="Arial"/>
          <w:color w:val="000000"/>
        </w:rPr>
        <w:t>d</w:t>
      </w:r>
    </w:p>
    <w:p w14:paraId="1A4E1798" w14:textId="77777777" w:rsidR="00CB709F" w:rsidRPr="003E43E1" w:rsidRDefault="00CB709F">
      <w:pPr>
        <w:pStyle w:val="MyNormal"/>
        <w:ind w:left="1260" w:hanging="1260"/>
        <w:rPr>
          <w:rFonts w:eastAsia="MS Mincho" w:cs="Arial"/>
          <w:color w:val="000000"/>
          <w:spacing w:val="-1"/>
        </w:rPr>
      </w:pPr>
      <w:r>
        <w:rPr>
          <w:rFonts w:eastAsia="MS Mincho" w:cs="Arial"/>
          <w:color w:val="000000"/>
          <w:szCs w:val="22"/>
        </w:rPr>
        <w:tab/>
      </w:r>
      <w:r w:rsidR="0018240C" w:rsidRPr="003E43E1">
        <w:rPr>
          <w:rFonts w:eastAsia="MS Mincho" w:cs="Arial"/>
          <w:color w:val="000000"/>
        </w:rPr>
        <w:t xml:space="preserve">other symbols associated with or </w:t>
      </w:r>
      <w:r w:rsidR="00C10F6A" w:rsidRPr="003E43E1">
        <w:rPr>
          <w:rFonts w:eastAsia="MS Mincho" w:cs="Arial"/>
          <w:color w:val="000000"/>
          <w:spacing w:val="-1"/>
        </w:rPr>
        <w:t>referring to the University of</w:t>
      </w:r>
      <w:r w:rsidRPr="003E43E1">
        <w:rPr>
          <w:rFonts w:eastAsia="MS Mincho" w:cs="Arial"/>
          <w:color w:val="000000"/>
          <w:spacing w:val="-1"/>
        </w:rPr>
        <w:t xml:space="preserve"> </w:t>
      </w:r>
      <w:r w:rsidR="0018240C" w:rsidRPr="003E43E1">
        <w:rPr>
          <w:rFonts w:eastAsia="MS Mincho" w:cs="Arial"/>
          <w:color w:val="000000"/>
          <w:spacing w:val="-1"/>
        </w:rPr>
        <w:t>Arkansas that are</w:t>
      </w:r>
      <w:r w:rsidR="00C10F6A" w:rsidRPr="003E43E1">
        <w:rPr>
          <w:rFonts w:eastAsia="MS Mincho" w:cs="Arial"/>
          <w:color w:val="000000"/>
          <w:spacing w:val="-1"/>
        </w:rPr>
        <w:t xml:space="preserve"> </w:t>
      </w:r>
      <w:r w:rsidRPr="003E43E1">
        <w:rPr>
          <w:rFonts w:eastAsia="MS Mincho" w:cs="Arial"/>
          <w:color w:val="000000"/>
          <w:spacing w:val="-1"/>
        </w:rPr>
        <w:t>adopted and used</w:t>
      </w:r>
    </w:p>
    <w:p w14:paraId="6B402B63" w14:textId="77777777" w:rsidR="00CB709F" w:rsidRPr="003E43E1" w:rsidRDefault="00CB709F">
      <w:pPr>
        <w:pStyle w:val="MyNormal"/>
        <w:ind w:left="1260" w:hanging="1260"/>
        <w:rPr>
          <w:rFonts w:eastAsia="MS Mincho" w:cs="Arial"/>
          <w:color w:val="000000"/>
        </w:rPr>
      </w:pPr>
      <w:r>
        <w:rPr>
          <w:rFonts w:eastAsia="MS Mincho" w:cs="Arial"/>
          <w:color w:val="000000"/>
          <w:spacing w:val="-1"/>
          <w:szCs w:val="22"/>
        </w:rPr>
        <w:tab/>
      </w:r>
      <w:r w:rsidR="0018240C" w:rsidRPr="003E43E1">
        <w:rPr>
          <w:rFonts w:eastAsia="MS Mincho" w:cs="Arial"/>
          <w:color w:val="000000"/>
          <w:spacing w:val="-1"/>
        </w:rPr>
        <w:t>or approved for use by t</w:t>
      </w:r>
      <w:r w:rsidR="00C10F6A" w:rsidRPr="003E43E1">
        <w:rPr>
          <w:rFonts w:eastAsia="MS Mincho" w:cs="Arial"/>
          <w:color w:val="000000"/>
          <w:spacing w:val="-1"/>
        </w:rPr>
        <w:t>he University (collectively the</w:t>
      </w:r>
      <w:r w:rsidRPr="003E43E1">
        <w:rPr>
          <w:rFonts w:eastAsia="MS Mincho" w:cs="Arial"/>
          <w:color w:val="000000"/>
          <w:spacing w:val="-1"/>
        </w:rPr>
        <w:t xml:space="preserve"> </w:t>
      </w:r>
      <w:r w:rsidR="0018240C" w:rsidRPr="003E43E1">
        <w:rPr>
          <w:rFonts w:eastAsia="MS Mincho" w:cs="Arial"/>
          <w:color w:val="000000"/>
          <w:spacing w:val="-1"/>
        </w:rPr>
        <w:t xml:space="preserve">“Indicia”) and </w:t>
      </w:r>
      <w:r w:rsidR="0018240C" w:rsidRPr="003E43E1">
        <w:rPr>
          <w:rFonts w:eastAsia="MS Mincho" w:cs="Arial"/>
          <w:color w:val="000000"/>
        </w:rPr>
        <w:t>that each</w:t>
      </w:r>
      <w:r w:rsidR="00C10F6A" w:rsidRPr="003E43E1">
        <w:rPr>
          <w:rFonts w:eastAsia="MS Mincho" w:cs="Arial"/>
          <w:color w:val="000000"/>
        </w:rPr>
        <w:t xml:space="preserve"> </w:t>
      </w:r>
      <w:r w:rsidRPr="003E43E1">
        <w:rPr>
          <w:rFonts w:eastAsia="MS Mincho" w:cs="Arial"/>
          <w:color w:val="000000"/>
        </w:rPr>
        <w:t>of the Indicia is valid.</w:t>
      </w:r>
    </w:p>
    <w:p w14:paraId="57951172"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18240C" w:rsidRPr="003E43E1">
        <w:rPr>
          <w:rFonts w:eastAsia="MS Mincho" w:cs="Arial"/>
          <w:color w:val="000000"/>
        </w:rPr>
        <w:t>Neither a</w:t>
      </w:r>
      <w:r w:rsidR="00C10F6A" w:rsidRPr="003E43E1">
        <w:rPr>
          <w:rFonts w:eastAsia="MS Mincho" w:cs="Arial"/>
          <w:color w:val="000000"/>
        </w:rPr>
        <w:t>ny respondent nor Company shall</w:t>
      </w:r>
      <w:r w:rsidRPr="003E43E1">
        <w:rPr>
          <w:rFonts w:eastAsia="MS Mincho" w:cs="Arial"/>
          <w:color w:val="000000"/>
        </w:rPr>
        <w:t xml:space="preserve"> </w:t>
      </w:r>
      <w:r w:rsidR="0018240C" w:rsidRPr="003E43E1">
        <w:rPr>
          <w:rFonts w:eastAsia="MS Mincho" w:cs="Arial"/>
          <w:color w:val="000000"/>
        </w:rPr>
        <w:t>have any right to use any of</w:t>
      </w:r>
      <w:r w:rsidR="00C10F6A" w:rsidRPr="003E43E1">
        <w:rPr>
          <w:rFonts w:eastAsia="MS Mincho" w:cs="Arial"/>
          <w:color w:val="000000"/>
        </w:rPr>
        <w:t xml:space="preserve"> </w:t>
      </w:r>
      <w:r w:rsidRPr="003E43E1">
        <w:rPr>
          <w:rFonts w:eastAsia="MS Mincho" w:cs="Arial"/>
          <w:color w:val="000000"/>
        </w:rPr>
        <w:t>the Indicia or any similar</w:t>
      </w:r>
    </w:p>
    <w:p w14:paraId="71781950" w14:textId="77777777" w:rsidR="00CB709F" w:rsidRPr="003E43E1" w:rsidRDefault="00CB709F">
      <w:pPr>
        <w:pStyle w:val="MyNormal"/>
        <w:ind w:left="1260" w:hanging="1260"/>
        <w:rPr>
          <w:rFonts w:eastAsia="MS Mincho" w:cs="Arial"/>
          <w:color w:val="000000"/>
        </w:rPr>
      </w:pPr>
      <w:r>
        <w:rPr>
          <w:rFonts w:eastAsia="MS Mincho" w:cs="Arial"/>
          <w:color w:val="000000"/>
          <w:szCs w:val="22"/>
        </w:rPr>
        <w:tab/>
      </w:r>
      <w:r w:rsidR="0018240C" w:rsidRPr="003E43E1">
        <w:rPr>
          <w:rFonts w:eastAsia="MS Mincho" w:cs="Arial"/>
          <w:color w:val="000000"/>
        </w:rPr>
        <w:t>mark</w:t>
      </w:r>
      <w:r w:rsidR="00C10F6A" w:rsidRPr="003E43E1">
        <w:rPr>
          <w:rFonts w:eastAsia="MS Mincho" w:cs="Arial"/>
          <w:color w:val="000000"/>
        </w:rPr>
        <w:t xml:space="preserve"> as, or a part of, a trademark,</w:t>
      </w:r>
      <w:r w:rsidRPr="003E43E1">
        <w:rPr>
          <w:rFonts w:eastAsia="MS Mincho" w:cs="Arial"/>
          <w:color w:val="000000"/>
        </w:rPr>
        <w:t xml:space="preserve"> </w:t>
      </w:r>
      <w:r w:rsidR="0018240C" w:rsidRPr="003E43E1">
        <w:rPr>
          <w:rFonts w:eastAsia="MS Mincho" w:cs="Arial"/>
          <w:color w:val="000000"/>
        </w:rPr>
        <w:t>service mark, trade name, fictitious</w:t>
      </w:r>
      <w:r w:rsidR="00C10F6A" w:rsidRPr="003E43E1">
        <w:rPr>
          <w:rFonts w:eastAsia="MS Mincho" w:cs="Arial"/>
          <w:color w:val="000000"/>
        </w:rPr>
        <w:t xml:space="preserve"> </w:t>
      </w:r>
      <w:r w:rsidR="0018240C" w:rsidRPr="003E43E1">
        <w:rPr>
          <w:rFonts w:eastAsia="MS Mincho" w:cs="Arial"/>
          <w:color w:val="000000"/>
        </w:rPr>
        <w:t>name, domain nam</w:t>
      </w:r>
      <w:r w:rsidRPr="003E43E1">
        <w:rPr>
          <w:rFonts w:eastAsia="MS Mincho" w:cs="Arial"/>
          <w:color w:val="000000"/>
        </w:rPr>
        <w:t>e,</w:t>
      </w:r>
    </w:p>
    <w:p w14:paraId="4F309833" w14:textId="77777777" w:rsidR="00CB709F" w:rsidRPr="003E43E1" w:rsidRDefault="00CB709F">
      <w:pPr>
        <w:pStyle w:val="MyNormal"/>
        <w:ind w:left="1260" w:hanging="1260"/>
        <w:rPr>
          <w:rFonts w:eastAsia="MS Mincho" w:cs="Arial"/>
          <w:color w:val="000000"/>
          <w:spacing w:val="-1"/>
        </w:rPr>
      </w:pPr>
      <w:r>
        <w:rPr>
          <w:rFonts w:eastAsia="MS Mincho" w:cs="Arial"/>
          <w:color w:val="000000"/>
          <w:szCs w:val="22"/>
        </w:rPr>
        <w:tab/>
      </w:r>
      <w:r w:rsidR="00C10F6A" w:rsidRPr="003E43E1">
        <w:rPr>
          <w:rFonts w:eastAsia="MS Mincho" w:cs="Arial"/>
          <w:color w:val="000000"/>
        </w:rPr>
        <w:t>company or corporate name, a</w:t>
      </w:r>
      <w:r w:rsidRPr="003E43E1">
        <w:rPr>
          <w:rFonts w:eastAsia="MS Mincho" w:cs="Arial"/>
          <w:color w:val="000000"/>
        </w:rPr>
        <w:t xml:space="preserve"> </w:t>
      </w:r>
      <w:r w:rsidR="0018240C" w:rsidRPr="003E43E1">
        <w:rPr>
          <w:rFonts w:eastAsia="MS Mincho" w:cs="Arial"/>
          <w:color w:val="000000"/>
        </w:rPr>
        <w:t>commercial or business activity, or</w:t>
      </w:r>
      <w:r w:rsidR="00C10F6A" w:rsidRPr="003E43E1">
        <w:rPr>
          <w:rFonts w:eastAsia="MS Mincho" w:cs="Arial"/>
          <w:color w:val="000000"/>
        </w:rPr>
        <w:t xml:space="preserve"> </w:t>
      </w:r>
      <w:r w:rsidR="0018240C" w:rsidRPr="003E43E1">
        <w:rPr>
          <w:rFonts w:eastAsia="MS Mincho" w:cs="Arial"/>
          <w:color w:val="000000"/>
          <w:spacing w:val="-1"/>
        </w:rPr>
        <w:t>advertising or end</w:t>
      </w:r>
      <w:r w:rsidRPr="003E43E1">
        <w:rPr>
          <w:rFonts w:eastAsia="MS Mincho" w:cs="Arial"/>
          <w:color w:val="000000"/>
          <w:spacing w:val="-1"/>
        </w:rPr>
        <w:t>orsements</w:t>
      </w:r>
    </w:p>
    <w:p w14:paraId="0AA88724" w14:textId="77777777" w:rsidR="00CB709F" w:rsidRPr="003E43E1" w:rsidRDefault="00CB709F">
      <w:pPr>
        <w:pStyle w:val="MyNormal"/>
        <w:ind w:left="1260" w:hanging="1260"/>
        <w:rPr>
          <w:rFonts w:eastAsia="MS Mincho" w:cs="Arial"/>
          <w:color w:val="000000"/>
        </w:rPr>
      </w:pPr>
      <w:r>
        <w:rPr>
          <w:rFonts w:eastAsia="MS Mincho" w:cs="Arial"/>
          <w:color w:val="000000"/>
          <w:spacing w:val="-1"/>
          <w:szCs w:val="22"/>
        </w:rPr>
        <w:tab/>
      </w:r>
      <w:r w:rsidR="00C10F6A" w:rsidRPr="003E43E1">
        <w:rPr>
          <w:rFonts w:eastAsia="MS Mincho" w:cs="Arial"/>
          <w:color w:val="000000"/>
          <w:spacing w:val="-1"/>
        </w:rPr>
        <w:t xml:space="preserve">anywhere in the world </w:t>
      </w:r>
      <w:r w:rsidR="0018240C" w:rsidRPr="003E43E1">
        <w:rPr>
          <w:rFonts w:eastAsia="MS Mincho" w:cs="Arial"/>
          <w:color w:val="000000"/>
          <w:spacing w:val="-1"/>
        </w:rPr>
        <w:t>without the express prior written consent of</w:t>
      </w:r>
      <w:r w:rsidR="00C10F6A" w:rsidRPr="003E43E1">
        <w:rPr>
          <w:rFonts w:eastAsia="MS Mincho" w:cs="Arial"/>
          <w:color w:val="000000"/>
          <w:spacing w:val="-1"/>
        </w:rPr>
        <w:t xml:space="preserve"> </w:t>
      </w:r>
      <w:r w:rsidR="0018240C" w:rsidRPr="003E43E1">
        <w:rPr>
          <w:rFonts w:eastAsia="MS Mincho" w:cs="Arial"/>
          <w:color w:val="000000"/>
          <w:spacing w:val="-1"/>
        </w:rPr>
        <w:t xml:space="preserve">the University. </w:t>
      </w:r>
      <w:r w:rsidRPr="003E43E1">
        <w:rPr>
          <w:rFonts w:eastAsia="MS Mincho" w:cs="Arial"/>
          <w:color w:val="000000"/>
        </w:rPr>
        <w:t>Any domain name,</w:t>
      </w:r>
    </w:p>
    <w:p w14:paraId="54177571" w14:textId="31FFE0B5" w:rsidR="00C10F6A" w:rsidRPr="003E43E1" w:rsidRDefault="00CB709F">
      <w:pPr>
        <w:pStyle w:val="MyNormal"/>
        <w:ind w:left="1260" w:hanging="1260"/>
        <w:rPr>
          <w:rFonts w:eastAsia="MS Mincho" w:cs="Arial"/>
          <w:color w:val="000000"/>
        </w:rPr>
      </w:pPr>
      <w:r>
        <w:rPr>
          <w:rFonts w:eastAsia="MS Mincho" w:cs="Arial"/>
          <w:color w:val="000000"/>
          <w:szCs w:val="22"/>
        </w:rPr>
        <w:tab/>
      </w:r>
      <w:r w:rsidR="00C10F6A" w:rsidRPr="003E43E1">
        <w:rPr>
          <w:rFonts w:eastAsia="MS Mincho" w:cs="Arial"/>
          <w:color w:val="000000"/>
        </w:rPr>
        <w:t>trademark or</w:t>
      </w:r>
      <w:r w:rsidRPr="003E43E1">
        <w:rPr>
          <w:rFonts w:eastAsia="MS Mincho" w:cs="Arial"/>
          <w:color w:val="000000"/>
        </w:rPr>
        <w:t xml:space="preserve"> </w:t>
      </w:r>
      <w:r w:rsidR="0018240C" w:rsidRPr="003E43E1">
        <w:rPr>
          <w:rFonts w:eastAsia="MS Mincho" w:cs="Arial"/>
          <w:color w:val="000000"/>
        </w:rPr>
        <w:t>service mark registration obtained or applied for</w:t>
      </w:r>
      <w:r w:rsidR="00C10F6A" w:rsidRPr="003E43E1">
        <w:rPr>
          <w:rFonts w:eastAsia="MS Mincho" w:cs="Arial"/>
          <w:color w:val="000000"/>
        </w:rPr>
        <w:t xml:space="preserve"> </w:t>
      </w:r>
      <w:r w:rsidR="0018240C" w:rsidRPr="003E43E1">
        <w:rPr>
          <w:rFonts w:eastAsia="MS Mincho" w:cs="Arial"/>
          <w:color w:val="000000"/>
        </w:rPr>
        <w:t>that cont</w:t>
      </w:r>
      <w:r w:rsidR="00C10F6A" w:rsidRPr="003E43E1">
        <w:rPr>
          <w:rFonts w:eastAsia="MS Mincho" w:cs="Arial"/>
          <w:color w:val="000000"/>
        </w:rPr>
        <w:t>ains the Indicia or any similar</w:t>
      </w:r>
    </w:p>
    <w:p w14:paraId="03966057" w14:textId="5ADE1C0C" w:rsidR="0018240C" w:rsidRPr="003E43E1" w:rsidRDefault="00C10F6A">
      <w:pPr>
        <w:pStyle w:val="MyNormal"/>
        <w:ind w:left="1260" w:hanging="1260"/>
        <w:rPr>
          <w:rFonts w:eastAsia="MS Mincho" w:cs="Arial"/>
          <w:color w:val="000000"/>
        </w:rPr>
      </w:pPr>
      <w:r w:rsidRPr="00E4748A">
        <w:rPr>
          <w:rFonts w:eastAsia="MS Mincho" w:cs="Arial"/>
          <w:color w:val="000000"/>
          <w:szCs w:val="22"/>
        </w:rPr>
        <w:lastRenderedPageBreak/>
        <w:tab/>
      </w:r>
      <w:r w:rsidR="0018240C" w:rsidRPr="003E43E1">
        <w:rPr>
          <w:rFonts w:eastAsia="MS Mincho" w:cs="Arial"/>
          <w:color w:val="000000"/>
        </w:rPr>
        <w:t>mark upon request shall be assigned or transferred to the</w:t>
      </w:r>
      <w:r w:rsidRPr="003E43E1">
        <w:rPr>
          <w:rFonts w:eastAsia="MS Mincho" w:cs="Arial"/>
          <w:color w:val="000000"/>
        </w:rPr>
        <w:t xml:space="preserve"> University without</w:t>
      </w:r>
      <w:r w:rsidR="00CB709F" w:rsidRPr="003E43E1">
        <w:rPr>
          <w:rFonts w:eastAsia="MS Mincho" w:cs="Arial"/>
          <w:color w:val="000000"/>
        </w:rPr>
        <w:t xml:space="preserve"> </w:t>
      </w:r>
      <w:r w:rsidR="0018240C" w:rsidRPr="003E43E1">
        <w:rPr>
          <w:rFonts w:eastAsia="MS Mincho" w:cs="Arial"/>
          <w:color w:val="000000"/>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0B50908" w:rsidR="00E32254" w:rsidRPr="00E4748A" w:rsidRDefault="000328D1" w:rsidP="004B2172">
      <w:pPr>
        <w:tabs>
          <w:tab w:val="left" w:pos="540"/>
        </w:tabs>
        <w:spacing w:after="0" w:line="240" w:lineRule="auto"/>
        <w:rPr>
          <w:rFonts w:ascii="Arial" w:hAnsi="Arial" w:cs="Arial"/>
          <w:b/>
          <w:bCs/>
        </w:rPr>
      </w:pPr>
      <w:r w:rsidRPr="003E43E1">
        <w:rPr>
          <w:rFonts w:ascii="Arial" w:eastAsia="Times New Roman" w:hAnsi="Arial" w:cs="Arial"/>
          <w:b/>
          <w:bCs/>
          <w:noProof/>
        </w:rPr>
        <w:t>9</w:t>
      </w:r>
      <w:r w:rsidRPr="003E43E1">
        <w:rPr>
          <w:rFonts w:ascii="Arial" w:hAnsi="Arial" w:cs="Arial"/>
          <w:b/>
          <w:bCs/>
        </w:rPr>
        <w:t>.26</w:t>
      </w:r>
      <w:r w:rsidR="00281237" w:rsidRPr="00E4748A">
        <w:rPr>
          <w:rFonts w:ascii="Arial" w:hAnsi="Arial" w:cs="Arial"/>
          <w:b/>
        </w:rPr>
        <w:tab/>
      </w:r>
      <w:r w:rsidR="00281237" w:rsidRPr="003E43E1">
        <w:rPr>
          <w:rFonts w:ascii="Arial" w:hAnsi="Arial" w:cs="Arial"/>
          <w:b/>
          <w:bCs/>
        </w:rPr>
        <w:t>RFP Interpretation</w:t>
      </w:r>
    </w:p>
    <w:p w14:paraId="4C7A13E2" w14:textId="72FA5A3E" w:rsidR="008C5C78" w:rsidRDefault="00281237" w:rsidP="004B2172">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02599A00" w14:textId="77777777" w:rsidR="008C5C78" w:rsidRPr="00E4748A" w:rsidRDefault="008C5C78" w:rsidP="004B2172">
      <w:pPr>
        <w:tabs>
          <w:tab w:val="left" w:pos="540"/>
        </w:tabs>
        <w:spacing w:after="0" w:line="240" w:lineRule="auto"/>
        <w:rPr>
          <w:rFonts w:ascii="Arial" w:hAnsi="Arial" w:cs="Arial"/>
          <w:b/>
          <w:bCs/>
        </w:rPr>
      </w:pPr>
    </w:p>
    <w:p w14:paraId="0A2B40E8" w14:textId="21F1F3B8" w:rsidR="00CC6DDC" w:rsidRPr="00E4748A" w:rsidRDefault="000328D1" w:rsidP="004B2172">
      <w:pPr>
        <w:tabs>
          <w:tab w:val="left" w:pos="540"/>
        </w:tabs>
        <w:spacing w:after="0" w:line="240" w:lineRule="auto"/>
        <w:rPr>
          <w:rFonts w:ascii="Arial" w:hAnsi="Arial" w:cs="Arial"/>
          <w:b/>
          <w:bCs/>
        </w:rPr>
      </w:pPr>
      <w:r w:rsidRPr="003E43E1">
        <w:rPr>
          <w:rFonts w:ascii="Arial" w:eastAsia="Times New Roman" w:hAnsi="Arial" w:cs="Arial"/>
          <w:b/>
          <w:bCs/>
          <w:noProof/>
        </w:rPr>
        <w:t>9</w:t>
      </w:r>
      <w:r w:rsidRPr="003E43E1">
        <w:rPr>
          <w:rFonts w:ascii="Arial" w:hAnsi="Arial" w:cs="Arial"/>
          <w:b/>
          <w:bCs/>
        </w:rPr>
        <w:t>.27</w:t>
      </w:r>
      <w:r w:rsidR="009A569A" w:rsidRPr="00E4748A">
        <w:rPr>
          <w:rFonts w:ascii="Arial" w:hAnsi="Arial" w:cs="Arial"/>
          <w:b/>
          <w:bCs/>
        </w:rPr>
        <w:tab/>
        <w:t>Time is of the Essence</w:t>
      </w:r>
    </w:p>
    <w:p w14:paraId="3556567E" w14:textId="4DCCA44E" w:rsidR="00C17124" w:rsidRPr="00E4748A" w:rsidRDefault="009A569A" w:rsidP="001A4FF3">
      <w:pPr>
        <w:tabs>
          <w:tab w:val="left" w:pos="540"/>
        </w:tabs>
        <w:spacing w:after="0" w:line="240" w:lineRule="auto"/>
        <w:ind w:left="540"/>
        <w:rPr>
          <w:rFonts w:ascii="Arial" w:hAnsi="Arial" w:cs="Arial"/>
        </w:rPr>
      </w:pPr>
      <w:r w:rsidRPr="00E4748A">
        <w:rPr>
          <w:rFonts w:ascii="Arial" w:hAnsi="Arial" w:cs="Arial"/>
        </w:rPr>
        <w:t>Vendor and University agree that time is of the essence in all respects concerning this 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8B75D48" w:rsidR="00172B28" w:rsidRPr="003E43E1" w:rsidRDefault="000328D1" w:rsidP="003E43E1">
      <w:pPr>
        <w:tabs>
          <w:tab w:val="left" w:pos="540"/>
        </w:tabs>
        <w:spacing w:after="0" w:line="240" w:lineRule="auto"/>
        <w:jc w:val="both"/>
        <w:rPr>
          <w:rFonts w:ascii="Arial" w:hAnsi="Arial" w:cs="Arial"/>
          <w:b/>
          <w:bCs/>
        </w:rPr>
      </w:pPr>
      <w:r w:rsidRPr="003E43E1">
        <w:rPr>
          <w:rFonts w:ascii="Arial" w:eastAsia="Times New Roman" w:hAnsi="Arial" w:cs="Arial"/>
          <w:b/>
          <w:bCs/>
          <w:noProof/>
        </w:rPr>
        <w:t>9</w:t>
      </w:r>
      <w:r w:rsidRPr="003E43E1">
        <w:rPr>
          <w:rFonts w:ascii="Arial" w:hAnsi="Arial" w:cs="Arial"/>
          <w:b/>
          <w:bCs/>
        </w:rPr>
        <w:t>.28</w:t>
      </w:r>
      <w:r w:rsidR="00172B28" w:rsidRPr="00E4748A">
        <w:rPr>
          <w:rFonts w:ascii="Arial" w:hAnsi="Arial" w:cs="Arial"/>
          <w:b/>
        </w:rPr>
        <w:tab/>
      </w:r>
      <w:r w:rsidR="00172B28" w:rsidRPr="003E43E1">
        <w:rPr>
          <w:rFonts w:ascii="Arial" w:hAnsi="Arial" w:cs="Arial"/>
          <w:b/>
          <w:bCs/>
        </w:rPr>
        <w:t>Formation of the Agreement/Contract</w:t>
      </w:r>
    </w:p>
    <w:p w14:paraId="5A002D60" w14:textId="77777777" w:rsidR="00D3707B" w:rsidRPr="003E43E1" w:rsidRDefault="00D3707B" w:rsidP="003E43E1">
      <w:pPr>
        <w:tabs>
          <w:tab w:val="left" w:pos="540"/>
        </w:tabs>
        <w:spacing w:after="0" w:line="240" w:lineRule="auto"/>
        <w:ind w:left="540"/>
        <w:jc w:val="both"/>
        <w:rPr>
          <w:rFonts w:ascii="Arial" w:hAnsi="Arial" w:cs="Arial"/>
          <w:b/>
          <w:bCs/>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53D9A2D3" w14:textId="77777777" w:rsidR="00D3707B" w:rsidRPr="00E4748A" w:rsidRDefault="00D3707B" w:rsidP="00D3707B">
      <w:pPr>
        <w:pStyle w:val="Normal1"/>
        <w:ind w:left="720"/>
        <w:jc w:val="both"/>
        <w:rPr>
          <w:sz w:val="22"/>
          <w:szCs w:val="22"/>
        </w:rPr>
      </w:pPr>
    </w:p>
    <w:p w14:paraId="5F486885" w14:textId="77777777" w:rsidR="00D3707B" w:rsidRPr="00E4748A" w:rsidRDefault="00D3707B" w:rsidP="00D3707B">
      <w:pPr>
        <w:pStyle w:val="Normal1"/>
        <w:ind w:left="1440"/>
        <w:jc w:val="both"/>
        <w:rPr>
          <w:sz w:val="22"/>
          <w:szCs w:val="22"/>
        </w:rPr>
      </w:pPr>
      <w:r w:rsidRPr="003E43E1">
        <w:rPr>
          <w:b/>
          <w:bCs/>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77DE976C" w14:textId="77777777" w:rsidR="00D3707B" w:rsidRPr="00E4748A" w:rsidRDefault="00D3707B" w:rsidP="00D3707B">
      <w:pPr>
        <w:pStyle w:val="Normal1"/>
        <w:ind w:left="1440"/>
        <w:jc w:val="both"/>
        <w:rPr>
          <w:sz w:val="22"/>
          <w:szCs w:val="22"/>
        </w:rPr>
      </w:pPr>
    </w:p>
    <w:p w14:paraId="3163F3A9" w14:textId="77777777" w:rsidR="00D3707B" w:rsidRPr="00E4748A" w:rsidRDefault="00D3707B" w:rsidP="00D3707B">
      <w:pPr>
        <w:pStyle w:val="Normal1"/>
        <w:ind w:left="1440"/>
        <w:jc w:val="both"/>
        <w:rPr>
          <w:sz w:val="22"/>
          <w:szCs w:val="22"/>
        </w:rPr>
      </w:pPr>
      <w:r w:rsidRPr="003E43E1">
        <w:rPr>
          <w:b/>
          <w:bCs/>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628763BF" w14:textId="77777777" w:rsidR="00D3707B" w:rsidRPr="00E4748A" w:rsidRDefault="00D3707B" w:rsidP="00D3707B">
      <w:pPr>
        <w:pStyle w:val="Normal1"/>
        <w:jc w:val="both"/>
        <w:rPr>
          <w:sz w:val="22"/>
          <w:szCs w:val="22"/>
        </w:rPr>
      </w:pPr>
    </w:p>
    <w:p w14:paraId="7F0A8FEB" w14:textId="77777777" w:rsidR="00D3707B" w:rsidRPr="00B51EE9" w:rsidRDefault="00D3707B" w:rsidP="00D3707B">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53401C09" w14:textId="77777777" w:rsidR="00D3707B" w:rsidRPr="00C624DB" w:rsidRDefault="00D3707B" w:rsidP="00D3707B">
      <w:pPr>
        <w:pStyle w:val="Normal1"/>
        <w:ind w:left="720"/>
        <w:jc w:val="both"/>
        <w:rPr>
          <w:color w:val="auto"/>
          <w:sz w:val="22"/>
          <w:szCs w:val="22"/>
        </w:rPr>
      </w:pPr>
    </w:p>
    <w:p w14:paraId="3D285346" w14:textId="5D80743D" w:rsidR="00074297" w:rsidRPr="00074297" w:rsidRDefault="00D3707B" w:rsidP="00D3707B">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F7A7AED" w14:textId="77777777" w:rsidR="00942289" w:rsidRPr="00B51EE9" w:rsidRDefault="00942289" w:rsidP="00CC3B40">
      <w:pPr>
        <w:pStyle w:val="Normal1"/>
        <w:ind w:left="720"/>
        <w:jc w:val="both"/>
        <w:rPr>
          <w:sz w:val="22"/>
          <w:szCs w:val="22"/>
        </w:rPr>
      </w:pPr>
    </w:p>
    <w:p w14:paraId="43BE0AA8" w14:textId="0EB93073" w:rsidR="00391F2B" w:rsidRDefault="000328D1" w:rsidP="00942289">
      <w:pPr>
        <w:pStyle w:val="Normal1"/>
        <w:ind w:left="720"/>
        <w:rPr>
          <w:rStyle w:val="Hyperlink"/>
        </w:rPr>
      </w:pPr>
      <w:r w:rsidRPr="003E43E1">
        <w:rPr>
          <w:b/>
          <w:bCs/>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718464F2" w14:textId="0D476225" w:rsidR="00074297" w:rsidRDefault="00074297" w:rsidP="00942289">
      <w:pPr>
        <w:pStyle w:val="Normal1"/>
        <w:ind w:left="720"/>
        <w:rPr>
          <w:sz w:val="22"/>
          <w:szCs w:val="22"/>
        </w:rPr>
      </w:pPr>
    </w:p>
    <w:p w14:paraId="068CD241" w14:textId="77777777" w:rsidR="00B138B1" w:rsidRPr="00391F2B" w:rsidRDefault="00B138B1" w:rsidP="00942289">
      <w:pPr>
        <w:pStyle w:val="Normal1"/>
        <w:ind w:left="720"/>
        <w:rPr>
          <w:sz w:val="22"/>
          <w:szCs w:val="22"/>
        </w:rPr>
      </w:pPr>
    </w:p>
    <w:p w14:paraId="1A38FD04" w14:textId="7F72885E" w:rsidR="006B17ED" w:rsidRPr="003E43E1" w:rsidRDefault="006B17ED" w:rsidP="003E43E1">
      <w:pPr>
        <w:tabs>
          <w:tab w:val="left" w:pos="540"/>
        </w:tabs>
        <w:spacing w:after="0" w:line="240" w:lineRule="auto"/>
        <w:jc w:val="both"/>
        <w:rPr>
          <w:rFonts w:ascii="Arial" w:hAnsi="Arial" w:cs="Arial"/>
          <w:b/>
          <w:bCs/>
        </w:rPr>
      </w:pPr>
      <w:r w:rsidRPr="003E43E1">
        <w:rPr>
          <w:rFonts w:ascii="Arial" w:hAnsi="Arial" w:cs="Arial"/>
          <w:b/>
          <w:bCs/>
        </w:rPr>
        <w:t>9.29</w:t>
      </w:r>
      <w:r w:rsidRPr="006B17ED">
        <w:rPr>
          <w:rFonts w:ascii="Arial" w:hAnsi="Arial" w:cs="Arial"/>
          <w:b/>
        </w:rPr>
        <w:tab/>
      </w:r>
      <w:r w:rsidRPr="003E43E1">
        <w:rPr>
          <w:rFonts w:ascii="Arial" w:hAnsi="Arial" w:cs="Arial"/>
          <w:b/>
          <w:bCs/>
        </w:rPr>
        <w:t>Permits/Licenses and Compliance</w:t>
      </w:r>
    </w:p>
    <w:p w14:paraId="51D711BB" w14:textId="77777777" w:rsidR="009B5615" w:rsidRDefault="006B17ED" w:rsidP="006B17ED">
      <w:pPr>
        <w:tabs>
          <w:tab w:val="left" w:pos="540"/>
        </w:tabs>
        <w:spacing w:after="0" w:line="240" w:lineRule="auto"/>
        <w:ind w:left="540"/>
        <w:jc w:val="both"/>
        <w:rPr>
          <w:rFonts w:ascii="Arial" w:hAnsi="Arial" w:cs="Arial"/>
        </w:rPr>
      </w:pPr>
      <w:r w:rsidRPr="006B17ED">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3A368DAE" w14:textId="77777777" w:rsidR="009B5615" w:rsidRDefault="009B5615" w:rsidP="009B5615">
      <w:pPr>
        <w:tabs>
          <w:tab w:val="left" w:pos="540"/>
        </w:tabs>
        <w:spacing w:after="0" w:line="240" w:lineRule="auto"/>
        <w:jc w:val="both"/>
        <w:rPr>
          <w:rFonts w:ascii="Arial" w:hAnsi="Arial" w:cs="Arial"/>
        </w:rPr>
      </w:pPr>
    </w:p>
    <w:p w14:paraId="2813DB7A" w14:textId="77777777" w:rsidR="009B5615" w:rsidRPr="003E43E1" w:rsidRDefault="009B5615" w:rsidP="003E43E1">
      <w:pPr>
        <w:tabs>
          <w:tab w:val="left" w:pos="540"/>
        </w:tabs>
        <w:spacing w:after="0" w:line="240" w:lineRule="auto"/>
        <w:rPr>
          <w:rFonts w:ascii="Arial" w:hAnsi="Arial" w:cs="Arial"/>
          <w:b/>
          <w:bCs/>
          <w:spacing w:val="-1"/>
        </w:rPr>
      </w:pPr>
      <w:r w:rsidRPr="003E43E1">
        <w:rPr>
          <w:rFonts w:ascii="Arial" w:hAnsi="Arial" w:cs="Arial"/>
          <w:b/>
          <w:bCs/>
        </w:rPr>
        <w:t>9.30</w:t>
      </w:r>
      <w:r w:rsidRPr="00001EEC">
        <w:rPr>
          <w:rFonts w:ascii="Arial" w:hAnsi="Arial" w:cs="Arial"/>
        </w:rPr>
        <w:tab/>
      </w:r>
      <w:r w:rsidRPr="003E43E1">
        <w:rPr>
          <w:rFonts w:ascii="Arial" w:hAnsi="Arial" w:cs="Arial"/>
          <w:b/>
          <w:bCs/>
          <w:spacing w:val="-1"/>
        </w:rPr>
        <w:t>Web Site Accessibility</w:t>
      </w:r>
    </w:p>
    <w:p w14:paraId="2EFE4687" w14:textId="6A165406"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spacing w:val="-1"/>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001EEC">
        <w:rPr>
          <w:rFonts w:ascii="Arial" w:hAnsi="Arial" w:cs="Arial"/>
          <w:spacing w:val="-1"/>
        </w:rPr>
        <w:t>AA, and</w:t>
      </w:r>
      <w:proofErr w:type="gramEnd"/>
      <w:r w:rsidRPr="00001EEC">
        <w:rPr>
          <w:rFonts w:ascii="Arial" w:hAnsi="Arial" w:cs="Arial"/>
          <w:spacing w:val="-1"/>
        </w:rPr>
        <w:t xml:space="preserve"> agrees to promptly respond to and resolve any accessibility complaints received from University.</w:t>
      </w:r>
    </w:p>
    <w:p w14:paraId="5D6B98F3" w14:textId="77777777" w:rsidR="009B5615" w:rsidRPr="00001EEC" w:rsidRDefault="009B5615" w:rsidP="009B5615">
      <w:pPr>
        <w:tabs>
          <w:tab w:val="left" w:pos="540"/>
        </w:tabs>
        <w:spacing w:after="0" w:line="240" w:lineRule="auto"/>
        <w:jc w:val="both"/>
        <w:rPr>
          <w:rFonts w:ascii="Arial" w:hAnsi="Arial" w:cs="Arial"/>
        </w:rPr>
      </w:pPr>
    </w:p>
    <w:p w14:paraId="184E4EEF" w14:textId="77777777" w:rsidR="009B5615" w:rsidRPr="003E43E1" w:rsidRDefault="009B5615" w:rsidP="003E43E1">
      <w:pPr>
        <w:tabs>
          <w:tab w:val="left" w:pos="540"/>
        </w:tabs>
        <w:spacing w:after="0" w:line="240" w:lineRule="auto"/>
        <w:rPr>
          <w:rFonts w:ascii="Arial" w:hAnsi="Arial" w:cs="Arial"/>
          <w:b/>
          <w:bCs/>
        </w:rPr>
      </w:pPr>
      <w:r w:rsidRPr="003E43E1">
        <w:rPr>
          <w:rFonts w:ascii="Arial" w:hAnsi="Arial" w:cs="Arial"/>
          <w:b/>
          <w:bCs/>
        </w:rPr>
        <w:t>9.31</w:t>
      </w:r>
      <w:r w:rsidRPr="00001EEC">
        <w:rPr>
          <w:rFonts w:ascii="Arial" w:hAnsi="Arial" w:cs="Arial"/>
        </w:rPr>
        <w:tab/>
      </w:r>
      <w:r w:rsidRPr="003E43E1">
        <w:rPr>
          <w:rFonts w:ascii="Arial" w:hAnsi="Arial" w:cs="Arial"/>
          <w:b/>
          <w:bCs/>
        </w:rPr>
        <w:t>Prohibition Against Boycotting Israel</w:t>
      </w:r>
    </w:p>
    <w:p w14:paraId="531B8C5D" w14:textId="42A7E6D3"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001EEC">
        <w:rPr>
          <w:rFonts w:ascii="Arial" w:hAnsi="Arial" w:cs="Arial"/>
        </w:rPr>
        <w:t xml:space="preserve">In the </w:t>
      </w:r>
      <w:r w:rsidRPr="00001EEC">
        <w:rPr>
          <w:rFonts w:ascii="Arial" w:hAnsi="Arial" w:cs="Arial"/>
        </w:rPr>
        <w:lastRenderedPageBreak/>
        <w:t>event that</w:t>
      </w:r>
      <w:proofErr w:type="gramEnd"/>
      <w:r w:rsidRPr="00001EEC">
        <w:rPr>
          <w:rFonts w:ascii="Arial" w:hAnsi="Arial" w:cs="Arial"/>
        </w:rPr>
        <w:t xml:space="preserve"> Vendor breaches this certification, University may immediately terminate this contract without penalty or further obligation and exercise any rights and remedies available to it by law or in equity.</w:t>
      </w:r>
    </w:p>
    <w:p w14:paraId="2B3ED1B5" w14:textId="77777777" w:rsidR="009B5615" w:rsidRPr="00001EEC" w:rsidRDefault="009B5615" w:rsidP="009B5615">
      <w:pPr>
        <w:tabs>
          <w:tab w:val="left" w:pos="540"/>
        </w:tabs>
        <w:spacing w:after="0" w:line="240" w:lineRule="auto"/>
        <w:jc w:val="both"/>
        <w:rPr>
          <w:rFonts w:ascii="Arial" w:hAnsi="Arial" w:cs="Arial"/>
        </w:rPr>
      </w:pPr>
    </w:p>
    <w:p w14:paraId="0DF28440" w14:textId="77777777" w:rsidR="009B5615" w:rsidRPr="003E43E1" w:rsidRDefault="009B5615" w:rsidP="003E43E1">
      <w:pPr>
        <w:tabs>
          <w:tab w:val="left" w:pos="540"/>
        </w:tabs>
        <w:spacing w:after="0" w:line="240" w:lineRule="auto"/>
        <w:rPr>
          <w:rFonts w:ascii="Arial" w:hAnsi="Arial" w:cs="Arial"/>
          <w:b/>
          <w:bCs/>
        </w:rPr>
      </w:pPr>
      <w:r w:rsidRPr="003E43E1">
        <w:rPr>
          <w:rFonts w:ascii="Arial" w:hAnsi="Arial" w:cs="Arial"/>
          <w:b/>
          <w:bCs/>
        </w:rPr>
        <w:t>9.32</w:t>
      </w:r>
      <w:r w:rsidR="006B17ED" w:rsidRPr="00001EEC">
        <w:rPr>
          <w:rFonts w:ascii="Arial" w:hAnsi="Arial" w:cs="Arial"/>
        </w:rPr>
        <w:tab/>
      </w:r>
      <w:r w:rsidRPr="003E43E1">
        <w:rPr>
          <w:rFonts w:ascii="Arial" w:hAnsi="Arial" w:cs="Arial"/>
          <w:b/>
          <w:bCs/>
        </w:rPr>
        <w:t>Campus Restrictions</w:t>
      </w:r>
    </w:p>
    <w:p w14:paraId="174F3243" w14:textId="374E3DED" w:rsidR="006B17ED" w:rsidRPr="006B17ED" w:rsidRDefault="009B5615" w:rsidP="00B3636C">
      <w:pPr>
        <w:tabs>
          <w:tab w:val="left" w:pos="540"/>
        </w:tabs>
        <w:spacing w:after="0" w:line="240" w:lineRule="auto"/>
        <w:ind w:left="540"/>
        <w:rPr>
          <w:rFonts w:ascii="Arial" w:hAnsi="Arial" w:cs="Arial"/>
        </w:rPr>
      </w:pPr>
      <w:r w:rsidRPr="00001EEC">
        <w:rPr>
          <w:rFonts w:ascii="Arial" w:hAnsi="Arial" w:cs="Arial"/>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5447E378" w14:textId="77777777" w:rsidR="006B17ED" w:rsidRPr="006B17ED" w:rsidRDefault="006B17ED" w:rsidP="006B17ED">
      <w:pPr>
        <w:tabs>
          <w:tab w:val="left" w:pos="540"/>
        </w:tabs>
        <w:spacing w:after="0" w:line="240" w:lineRule="auto"/>
        <w:jc w:val="both"/>
        <w:rPr>
          <w:rFonts w:ascii="Arial" w:hAnsi="Arial" w:cs="Arial"/>
          <w:b/>
        </w:rPr>
      </w:pPr>
    </w:p>
    <w:p w14:paraId="6695F5B7" w14:textId="3A9D4C1E" w:rsidR="009D0FC4" w:rsidRPr="00E4748A" w:rsidRDefault="00275C7E"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3C4652C7" w:rsidR="00913E9A" w:rsidRPr="00E4748A" w:rsidRDefault="00275C7E" w:rsidP="00F6113E">
      <w:pPr>
        <w:tabs>
          <w:tab w:val="left" w:pos="540"/>
        </w:tabs>
        <w:spacing w:after="0" w:line="240" w:lineRule="auto"/>
        <w:ind w:left="540" w:hanging="540"/>
        <w:jc w:val="both"/>
        <w:rPr>
          <w:rFonts w:ascii="Arial" w:hAnsi="Arial" w:cs="Arial"/>
        </w:rPr>
      </w:pPr>
      <w:r w:rsidRPr="003E43E1">
        <w:rPr>
          <w:rFonts w:ascii="Arial" w:eastAsia="Times New Roman" w:hAnsi="Arial" w:cs="Arial"/>
          <w:b/>
          <w:bCs/>
          <w:noProof/>
        </w:rPr>
        <w:t>10</w:t>
      </w:r>
      <w:r w:rsidR="00C95834" w:rsidRPr="003E43E1">
        <w:rPr>
          <w:rFonts w:ascii="Arial" w:eastAsia="Times New Roman" w:hAnsi="Arial" w:cs="Arial"/>
          <w:b/>
          <w:bCs/>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71A7C027" w:rsidR="00913E9A" w:rsidRPr="00E4748A" w:rsidRDefault="00275C7E" w:rsidP="00F6113E">
      <w:pPr>
        <w:tabs>
          <w:tab w:val="left" w:pos="540"/>
        </w:tabs>
        <w:spacing w:after="0" w:line="240" w:lineRule="auto"/>
        <w:ind w:left="540" w:hanging="540"/>
        <w:jc w:val="both"/>
        <w:rPr>
          <w:rFonts w:ascii="Arial" w:hAnsi="Arial" w:cs="Arial"/>
        </w:rPr>
      </w:pPr>
      <w:r w:rsidRPr="003E43E1">
        <w:rPr>
          <w:rFonts w:ascii="Arial" w:eastAsia="Times New Roman" w:hAnsi="Arial" w:cs="Arial"/>
          <w:b/>
          <w:bCs/>
          <w:noProof/>
        </w:rPr>
        <w:t>10</w:t>
      </w:r>
      <w:r w:rsidR="00913E9A" w:rsidRPr="003E43E1">
        <w:rPr>
          <w:rFonts w:ascii="Arial" w:hAnsi="Arial" w:cs="Arial"/>
          <w:b/>
          <w:bCs/>
        </w:rPr>
        <w:t>.2</w:t>
      </w:r>
      <w:r w:rsidR="00913E9A" w:rsidRPr="00E4748A">
        <w:rPr>
          <w:rFonts w:ascii="Arial" w:hAnsi="Arial" w:cs="Arial"/>
        </w:rPr>
        <w:tab/>
      </w:r>
      <w:bookmarkStart w:id="6"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w:t>
      </w:r>
      <w:proofErr w:type="gramStart"/>
      <w:r w:rsidR="00913E9A" w:rsidRPr="00E4748A">
        <w:rPr>
          <w:rFonts w:ascii="Arial" w:hAnsi="Arial" w:cs="Arial"/>
        </w:rPr>
        <w:t>provided, or</w:t>
      </w:r>
      <w:proofErr w:type="gramEnd"/>
      <w:r w:rsidR="00913E9A" w:rsidRPr="00E4748A">
        <w:rPr>
          <w:rFonts w:ascii="Arial" w:hAnsi="Arial" w:cs="Arial"/>
        </w:rPr>
        <w:t xml:space="preserve">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CA9163E" w:rsidR="00913E9A" w:rsidRDefault="00913E9A" w:rsidP="00A052A3">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6"/>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24C8939B" w:rsidR="003F5A5D" w:rsidRPr="00E4748A" w:rsidRDefault="00275C7E" w:rsidP="00F6113E">
      <w:pPr>
        <w:tabs>
          <w:tab w:val="left" w:pos="540"/>
        </w:tabs>
        <w:spacing w:after="0" w:line="240" w:lineRule="auto"/>
        <w:ind w:left="540" w:hanging="540"/>
        <w:jc w:val="both"/>
        <w:rPr>
          <w:rFonts w:ascii="Arial" w:hAnsi="Arial" w:cs="Arial"/>
        </w:rPr>
      </w:pPr>
      <w:r w:rsidRPr="003E43E1">
        <w:rPr>
          <w:rFonts w:ascii="Arial" w:eastAsia="Times New Roman" w:hAnsi="Arial" w:cs="Arial"/>
          <w:b/>
          <w:bCs/>
          <w:noProof/>
        </w:rPr>
        <w:t>10</w:t>
      </w:r>
      <w:r w:rsidR="00913E9A" w:rsidRPr="003E43E1">
        <w:rPr>
          <w:rFonts w:ascii="Arial" w:eastAsia="Times New Roman" w:hAnsi="Arial" w:cs="Arial"/>
          <w:b/>
          <w:bCs/>
          <w:noProof/>
        </w:rPr>
        <w:t>.3</w:t>
      </w:r>
      <w:bookmarkStart w:id="7"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7"/>
    </w:p>
    <w:p w14:paraId="6B47C6EB" w14:textId="77777777" w:rsidR="00453B73" w:rsidRPr="00E4748A" w:rsidRDefault="00453B73" w:rsidP="00F6113E">
      <w:pPr>
        <w:tabs>
          <w:tab w:val="left" w:pos="540"/>
        </w:tabs>
        <w:spacing w:after="0" w:line="240" w:lineRule="auto"/>
        <w:jc w:val="both"/>
        <w:rPr>
          <w:rFonts w:ascii="Arial" w:hAnsi="Arial" w:cs="Arial"/>
          <w:b/>
        </w:rPr>
      </w:pPr>
    </w:p>
    <w:p w14:paraId="61F35991" w14:textId="6EC3DB44" w:rsidR="00275C7E" w:rsidRPr="007962D8" w:rsidRDefault="00275C7E" w:rsidP="00275C7E">
      <w:pPr>
        <w:tabs>
          <w:tab w:val="left" w:pos="540"/>
        </w:tabs>
        <w:spacing w:after="0" w:line="240" w:lineRule="auto"/>
        <w:ind w:left="540" w:hanging="540"/>
        <w:rPr>
          <w:rFonts w:ascii="Arial" w:hAnsi="Arial" w:cs="Arial"/>
        </w:rPr>
      </w:pPr>
      <w:r w:rsidRPr="003E43E1">
        <w:rPr>
          <w:rFonts w:ascii="Arial" w:eastAsia="Times New Roman" w:hAnsi="Arial" w:cs="Arial"/>
          <w:b/>
          <w:bCs/>
          <w:noProof/>
        </w:rPr>
        <w:t>10</w:t>
      </w:r>
      <w:r w:rsidR="003F5A5D" w:rsidRPr="003E43E1">
        <w:rPr>
          <w:rFonts w:ascii="Arial" w:hAnsi="Arial" w:cs="Arial"/>
          <w:b/>
          <w:bCs/>
        </w:rPr>
        <w:t>.4</w:t>
      </w:r>
      <w:r w:rsidR="003F5A5D" w:rsidRPr="00E4748A">
        <w:rPr>
          <w:rFonts w:ascii="Arial" w:hAnsi="Arial" w:cs="Arial"/>
        </w:rPr>
        <w:tab/>
      </w:r>
      <w:r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Pr="007962D8">
        <w:rPr>
          <w:rFonts w:ascii="Arial" w:hAnsi="Arial" w:cs="Arial"/>
        </w:rPr>
        <w:t xml:space="preserve">All responses must be submitted in a sealed envelope with the response number clearly visible on the </w:t>
      </w:r>
      <w:r w:rsidRPr="007962D8">
        <w:rPr>
          <w:rFonts w:ascii="Arial" w:hAnsi="Arial" w:cs="Arial"/>
          <w:u w:val="single"/>
        </w:rPr>
        <w:t xml:space="preserve">OUTSIDE </w:t>
      </w:r>
      <w:r w:rsidRPr="007962D8">
        <w:rPr>
          <w:rFonts w:ascii="Arial" w:hAnsi="Arial" w:cs="Arial"/>
        </w:rPr>
        <w:t>of the envelope/package.  No responsibility will be attached to any person for the prema</w:t>
      </w:r>
      <w:r w:rsidR="000324FD">
        <w:rPr>
          <w:rFonts w:ascii="Arial" w:hAnsi="Arial" w:cs="Arial"/>
        </w:rPr>
        <w:t xml:space="preserve">ture opening of a response not </w:t>
      </w:r>
      <w:r w:rsidRPr="007962D8">
        <w:rPr>
          <w:rFonts w:ascii="Arial" w:hAnsi="Arial" w:cs="Arial"/>
        </w:rPr>
        <w:t>properly identified.</w:t>
      </w:r>
    </w:p>
    <w:p w14:paraId="4FBFF55A" w14:textId="77777777" w:rsidR="00275C7E" w:rsidRPr="004937B2" w:rsidRDefault="00275C7E" w:rsidP="00275C7E">
      <w:pPr>
        <w:tabs>
          <w:tab w:val="left" w:pos="540"/>
        </w:tabs>
        <w:spacing w:after="0" w:line="240" w:lineRule="auto"/>
        <w:rPr>
          <w:rFonts w:ascii="Arial" w:hAnsi="Arial" w:cs="Arial"/>
          <w:color w:val="FF0000"/>
        </w:rPr>
      </w:pPr>
    </w:p>
    <w:p w14:paraId="04416B38" w14:textId="08D450E3" w:rsidR="00275C7E" w:rsidRPr="007962D8" w:rsidRDefault="00275C7E" w:rsidP="00275C7E">
      <w:pPr>
        <w:tabs>
          <w:tab w:val="left" w:pos="540"/>
        </w:tabs>
        <w:spacing w:after="0" w:line="240" w:lineRule="auto"/>
        <w:ind w:left="540"/>
        <w:rPr>
          <w:rFonts w:ascii="Arial" w:hAnsi="Arial" w:cs="Arial"/>
        </w:rPr>
      </w:pPr>
      <w:r w:rsidRPr="003E43E1">
        <w:rPr>
          <w:rFonts w:ascii="Arial" w:hAnsi="Arial" w:cs="Arial"/>
          <w:b/>
          <w:bCs/>
        </w:rPr>
        <w:t>Agencies must submit one (1) signed origina</w:t>
      </w:r>
      <w:r w:rsidRPr="009C515E">
        <w:rPr>
          <w:rFonts w:ascii="Arial" w:hAnsi="Arial" w:cs="Arial"/>
          <w:b/>
          <w:bCs/>
        </w:rPr>
        <w:t>l</w:t>
      </w:r>
      <w:r w:rsidR="002D5166" w:rsidRPr="009C515E">
        <w:rPr>
          <w:rFonts w:ascii="Arial" w:hAnsi="Arial" w:cs="Arial"/>
          <w:b/>
          <w:bCs/>
        </w:rPr>
        <w:t xml:space="preserve">, </w:t>
      </w:r>
      <w:r w:rsidR="009C515E">
        <w:rPr>
          <w:rFonts w:ascii="Arial" w:hAnsi="Arial" w:cs="Arial"/>
          <w:b/>
          <w:bCs/>
        </w:rPr>
        <w:t>two</w:t>
      </w:r>
      <w:r w:rsidR="00413979" w:rsidRPr="009C515E">
        <w:rPr>
          <w:rFonts w:ascii="Arial" w:hAnsi="Arial" w:cs="Arial"/>
          <w:b/>
          <w:bCs/>
        </w:rPr>
        <w:t xml:space="preserve"> </w:t>
      </w:r>
      <w:r w:rsidRPr="009C515E">
        <w:rPr>
          <w:rFonts w:ascii="Arial" w:hAnsi="Arial" w:cs="Arial"/>
          <w:b/>
          <w:bCs/>
        </w:rPr>
        <w:t>(</w:t>
      </w:r>
      <w:r w:rsidR="00C25866" w:rsidRPr="009C515E">
        <w:rPr>
          <w:rFonts w:ascii="Arial" w:hAnsi="Arial" w:cs="Arial"/>
          <w:b/>
          <w:bCs/>
        </w:rPr>
        <w:t>2</w:t>
      </w:r>
      <w:r w:rsidRPr="009C515E">
        <w:rPr>
          <w:rFonts w:ascii="Arial" w:hAnsi="Arial" w:cs="Arial"/>
          <w:b/>
          <w:bCs/>
        </w:rPr>
        <w:t>) signed cop</w:t>
      </w:r>
      <w:r w:rsidR="00C25866" w:rsidRPr="009C515E">
        <w:rPr>
          <w:rFonts w:ascii="Arial" w:hAnsi="Arial" w:cs="Arial"/>
          <w:b/>
          <w:bCs/>
        </w:rPr>
        <w:t>ies</w:t>
      </w:r>
      <w:r w:rsidRPr="009C515E">
        <w:rPr>
          <w:rFonts w:ascii="Arial" w:hAnsi="Arial" w:cs="Arial"/>
          <w:b/>
          <w:bCs/>
        </w:rPr>
        <w:t xml:space="preserve">, </w:t>
      </w:r>
      <w:r w:rsidRPr="003E43E1">
        <w:rPr>
          <w:rFonts w:ascii="Arial" w:hAnsi="Arial" w:cs="Arial"/>
          <w:b/>
          <w:bCs/>
        </w:rPr>
        <w:t xml:space="preserve">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 xml:space="preserve">in Microsoft Windows versions of Microsoft Word, Microsoft Excel, Microsoft Visio, Microsoft PowerPoint, or Adobe PDF formats; other formats are </w:t>
      </w:r>
      <w:r w:rsidRPr="007962D8">
        <w:rPr>
          <w:rFonts w:ascii="Arial" w:hAnsi="Arial" w:cs="Arial"/>
        </w:rPr>
        <w:lastRenderedPageBreak/>
        <w:t>acceptable as long as that format’s viewer is also included or a pointer is provided for downloading it from the Internet.</w:t>
      </w:r>
      <w:r w:rsidR="000324FD">
        <w:rPr>
          <w:rFonts w:ascii="Arial" w:hAnsi="Arial" w:cs="Arial"/>
        </w:rPr>
        <w:t xml:space="preserve"> </w:t>
      </w:r>
      <w:r w:rsidRPr="007962D8">
        <w:rPr>
          <w:rFonts w:ascii="Arial" w:hAnsi="Arial" w:cs="Arial"/>
        </w:rPr>
        <w:t>Responses must be received at the following location prior to the time and date specified within the timeline this RFP:</w:t>
      </w:r>
    </w:p>
    <w:p w14:paraId="5CBAFBEA" w14:textId="77777777" w:rsidR="00275C7E" w:rsidRPr="007962D8" w:rsidRDefault="00275C7E" w:rsidP="00275C7E">
      <w:pPr>
        <w:tabs>
          <w:tab w:val="left" w:pos="540"/>
        </w:tabs>
        <w:spacing w:after="0" w:line="240" w:lineRule="auto"/>
        <w:rPr>
          <w:rFonts w:ascii="Arial" w:hAnsi="Arial" w:cs="Arial"/>
        </w:rPr>
      </w:pPr>
    </w:p>
    <w:p w14:paraId="0C5F1F2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383B8253"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5E036B7D" w14:textId="4917696F"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sidR="002961D7">
        <w:rPr>
          <w:rFonts w:ascii="Arial" w:hAnsi="Arial" w:cs="Arial"/>
        </w:rPr>
        <w:t xml:space="preserve">dministration </w:t>
      </w:r>
      <w:proofErr w:type="spellStart"/>
      <w:r w:rsidR="002961D7">
        <w:rPr>
          <w:rFonts w:ascii="Arial" w:hAnsi="Arial" w:cs="Arial"/>
        </w:rPr>
        <w:t>Bldg</w:t>
      </w:r>
      <w:proofErr w:type="spellEnd"/>
      <w:r w:rsidR="002961D7">
        <w:rPr>
          <w:rFonts w:ascii="Arial" w:hAnsi="Arial" w:cs="Arial"/>
        </w:rPr>
        <w:t>, Rm</w:t>
      </w:r>
      <w:r w:rsidRPr="007962D8">
        <w:rPr>
          <w:rFonts w:ascii="Arial" w:hAnsi="Arial" w:cs="Arial"/>
        </w:rPr>
        <w:t xml:space="preserve"> 321</w:t>
      </w:r>
    </w:p>
    <w:p w14:paraId="443F833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39A730E"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673CCD41" w14:textId="77777777" w:rsidR="00275C7E" w:rsidRPr="007962D8" w:rsidRDefault="00275C7E" w:rsidP="00275C7E">
      <w:pPr>
        <w:tabs>
          <w:tab w:val="left" w:pos="540"/>
        </w:tabs>
        <w:spacing w:after="0" w:line="240" w:lineRule="auto"/>
        <w:rPr>
          <w:rFonts w:ascii="Arial" w:hAnsi="Arial" w:cs="Arial"/>
        </w:rPr>
      </w:pPr>
    </w:p>
    <w:p w14:paraId="52ADEAC4" w14:textId="13C2475C" w:rsidR="003F5A5D" w:rsidRDefault="00275C7E" w:rsidP="00275C7E">
      <w:pPr>
        <w:tabs>
          <w:tab w:val="left" w:pos="540"/>
        </w:tabs>
        <w:spacing w:after="0" w:line="240" w:lineRule="auto"/>
        <w:ind w:left="540" w:hanging="540"/>
        <w:rPr>
          <w:rFonts w:ascii="Arial" w:hAnsi="Arial" w:cs="Arial"/>
        </w:rPr>
      </w:pPr>
      <w:r w:rsidRPr="007962D8">
        <w:rPr>
          <w:rFonts w:ascii="Arial" w:hAnsi="Arial" w:cs="Arial"/>
          <w:b/>
        </w:rPr>
        <w:tab/>
      </w:r>
      <w:r w:rsidRPr="003E43E1">
        <w:rPr>
          <w:rFonts w:ascii="Arial" w:hAnsi="Arial" w:cs="Arial"/>
          <w:b/>
          <w:bCs/>
        </w:rPr>
        <w:t xml:space="preserve">NOTE: </w:t>
      </w:r>
      <w:r w:rsidRPr="003F1096">
        <w:rPr>
          <w:rFonts w:ascii="Arial" w:hAnsi="Arial" w:cs="Arial"/>
        </w:rPr>
        <w:t>No award will be made at bid opening. Only names of respondents and a preliminary determination of proposal responsiveness will be made at this time.</w:t>
      </w:r>
    </w:p>
    <w:p w14:paraId="1F385AEF" w14:textId="31D232E4" w:rsidR="000324FD" w:rsidRDefault="000324FD" w:rsidP="00275C7E">
      <w:pPr>
        <w:tabs>
          <w:tab w:val="left" w:pos="540"/>
        </w:tabs>
        <w:spacing w:after="0" w:line="240" w:lineRule="auto"/>
        <w:ind w:left="540" w:hanging="540"/>
        <w:rPr>
          <w:rFonts w:ascii="Arial" w:hAnsi="Arial" w:cs="Arial"/>
          <w:b/>
        </w:rPr>
      </w:pPr>
    </w:p>
    <w:p w14:paraId="19119897" w14:textId="77777777" w:rsidR="000324FD" w:rsidRPr="003E43E1" w:rsidRDefault="000324FD" w:rsidP="003E43E1">
      <w:pPr>
        <w:tabs>
          <w:tab w:val="left" w:pos="540"/>
        </w:tabs>
        <w:spacing w:after="0" w:line="240" w:lineRule="auto"/>
        <w:ind w:left="540" w:hanging="540"/>
        <w:rPr>
          <w:rFonts w:ascii="Arial" w:hAnsi="Arial" w:cs="Arial"/>
          <w:b/>
          <w:bCs/>
        </w:rPr>
      </w:pPr>
      <w:r>
        <w:rPr>
          <w:rFonts w:ascii="Arial" w:hAnsi="Arial" w:cs="Arial"/>
          <w:b/>
        </w:rPr>
        <w:tab/>
      </w:r>
      <w:r w:rsidRPr="003E43E1">
        <w:rPr>
          <w:rFonts w:ascii="Arial" w:hAnsi="Arial" w:cs="Arial"/>
          <w:b/>
          <w:bCs/>
        </w:rPr>
        <w:t>Additional Redacted Copy REQUIRED</w:t>
      </w:r>
    </w:p>
    <w:p w14:paraId="53178E34" w14:textId="77777777" w:rsidR="000324FD" w:rsidRPr="00B44EDA" w:rsidRDefault="000324FD" w:rsidP="000324FD">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9B74751" w14:textId="77777777" w:rsidR="000324FD" w:rsidRPr="00B44EDA" w:rsidRDefault="000324FD" w:rsidP="000324FD">
      <w:pPr>
        <w:pStyle w:val="PlainText"/>
        <w:rPr>
          <w:rFonts w:ascii="Arial" w:hAnsi="Arial" w:cs="Arial"/>
          <w:sz w:val="22"/>
          <w:szCs w:val="22"/>
        </w:rPr>
      </w:pPr>
    </w:p>
    <w:p w14:paraId="67F71065" w14:textId="1F80E9C9" w:rsidR="000324FD" w:rsidRPr="003E43E1" w:rsidRDefault="000324FD" w:rsidP="003E43E1">
      <w:pPr>
        <w:tabs>
          <w:tab w:val="left" w:pos="540"/>
        </w:tabs>
        <w:spacing w:after="0" w:line="240" w:lineRule="auto"/>
        <w:ind w:left="540" w:hanging="540"/>
        <w:rPr>
          <w:rFonts w:ascii="Arial" w:hAnsi="Arial" w:cs="Arial"/>
          <w:b/>
          <w:bCs/>
        </w:rPr>
      </w:pPr>
      <w:r>
        <w:rPr>
          <w:rFonts w:ascii="Arial" w:hAnsi="Arial" w:cs="Arial"/>
        </w:rPr>
        <w:tab/>
      </w: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C15A6B">
        <w:rPr>
          <w:rFonts w:ascii="Arial" w:hAnsi="Arial" w:cs="Arial"/>
        </w:rPr>
        <w:t xml:space="preserve">  </w:t>
      </w:r>
      <w:r w:rsidRPr="00B44EDA">
        <w:rPr>
          <w:rFonts w:ascii="Arial" w:hAnsi="Arial" w:cs="Arial"/>
        </w:rPr>
        <w:t>If during a subsequent review process the University determines that specific information redacted by the respondent is subject to disclosure under FOIA, the respondent will be contacted prior to release of the information.</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641345FD" w:rsidR="003F5A5D" w:rsidRPr="00E4748A" w:rsidRDefault="007C7E29" w:rsidP="00B138B1">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3E43E1">
        <w:rPr>
          <w:rFonts w:ascii="Arial" w:hAnsi="Arial" w:cs="Arial"/>
          <w:b/>
          <w:bCs/>
        </w:rPr>
        <w:t xml:space="preserve"> Include the RFP name and </w:t>
      </w:r>
      <w:r w:rsidRPr="000518B6">
        <w:rPr>
          <w:rFonts w:ascii="Arial" w:hAnsi="Arial" w:cs="Arial"/>
          <w:b/>
        </w:rPr>
        <w:tab/>
      </w:r>
      <w:r w:rsidRPr="003E43E1">
        <w:rPr>
          <w:rFonts w:ascii="Arial" w:hAnsi="Arial" w:cs="Arial"/>
          <w:b/>
          <w:bCs/>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138B1">
        <w:rPr>
          <w:rFonts w:ascii="Arial" w:hAnsi="Arial" w:cs="Arial"/>
        </w:rPr>
        <w:t xml:space="preserve">  </w:t>
      </w:r>
      <w:r w:rsidRPr="003E43E1">
        <w:rPr>
          <w:rFonts w:ascii="Arial" w:hAnsi="Arial" w:cs="Arial"/>
          <w:b/>
          <w:bCs/>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BDC776D" w:rsidR="00295BF2" w:rsidRPr="00E4748A" w:rsidRDefault="00617F1E" w:rsidP="00D64B75">
      <w:pPr>
        <w:tabs>
          <w:tab w:val="left" w:pos="540"/>
        </w:tabs>
        <w:spacing w:after="0" w:line="240" w:lineRule="auto"/>
        <w:ind w:left="540" w:hanging="540"/>
        <w:jc w:val="both"/>
        <w:rPr>
          <w:rFonts w:ascii="Arial" w:eastAsia="MS Mincho" w:hAnsi="Arial" w:cs="Arial"/>
          <w:color w:val="000000"/>
        </w:rPr>
      </w:pPr>
      <w:r w:rsidRPr="003E43E1">
        <w:rPr>
          <w:rFonts w:ascii="Arial" w:eastAsia="Times New Roman" w:hAnsi="Arial" w:cs="Arial"/>
          <w:b/>
          <w:bCs/>
          <w:noProof/>
        </w:rPr>
        <w:t>10</w:t>
      </w:r>
      <w:r w:rsidR="00295BF2" w:rsidRPr="003E43E1">
        <w:rPr>
          <w:rFonts w:ascii="Arial" w:eastAsia="Times New Roman" w:hAnsi="Arial" w:cs="Arial"/>
          <w:b/>
          <w:bCs/>
          <w:noProof/>
        </w:rPr>
        <w:t>.5</w:t>
      </w:r>
      <w:r w:rsidR="00295BF2" w:rsidRPr="00E4748A">
        <w:rPr>
          <w:rFonts w:ascii="Arial" w:eastAsia="Times New Roman" w:hAnsi="Arial" w:cs="Arial"/>
          <w:b/>
          <w:noProof/>
        </w:rPr>
        <w:tab/>
      </w:r>
      <w:bookmarkStart w:id="8"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8"/>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07290916" w:rsidR="00511343" w:rsidRPr="00E4748A" w:rsidRDefault="00617F1E" w:rsidP="00137ED2">
      <w:pPr>
        <w:tabs>
          <w:tab w:val="left" w:pos="540"/>
        </w:tabs>
        <w:spacing w:after="0" w:line="240" w:lineRule="auto"/>
        <w:ind w:left="540" w:hanging="540"/>
        <w:rPr>
          <w:rFonts w:ascii="Arial" w:hAnsi="Arial" w:cs="Arial"/>
        </w:rPr>
      </w:pPr>
      <w:r w:rsidRPr="003E43E1">
        <w:rPr>
          <w:rFonts w:ascii="Arial" w:eastAsia="Times New Roman" w:hAnsi="Arial" w:cs="Arial"/>
          <w:b/>
          <w:bCs/>
          <w:noProof/>
        </w:rPr>
        <w:t>10</w:t>
      </w:r>
      <w:r w:rsidR="00E82B87" w:rsidRPr="003E43E1">
        <w:rPr>
          <w:rFonts w:ascii="Arial" w:eastAsia="MS Mincho" w:hAnsi="Arial" w:cs="Arial"/>
          <w:b/>
          <w:bCs/>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42993B4E" w:rsidR="00E82B87" w:rsidRDefault="00617F1E" w:rsidP="000324FD">
      <w:pPr>
        <w:tabs>
          <w:tab w:val="left" w:pos="540"/>
        </w:tabs>
        <w:spacing w:after="0" w:line="240" w:lineRule="auto"/>
        <w:ind w:left="540" w:hanging="540"/>
        <w:rPr>
          <w:rFonts w:ascii="Arial" w:hAnsi="Arial" w:cs="Arial"/>
        </w:rPr>
      </w:pPr>
      <w:r w:rsidRPr="003E43E1">
        <w:rPr>
          <w:rFonts w:ascii="Arial" w:eastAsia="Times New Roman" w:hAnsi="Arial" w:cs="Arial"/>
          <w:b/>
          <w:bCs/>
          <w:noProof/>
        </w:rPr>
        <w:t>10</w:t>
      </w:r>
      <w:r w:rsidR="00E82B87" w:rsidRPr="003E43E1">
        <w:rPr>
          <w:rFonts w:ascii="Arial" w:hAnsi="Arial" w:cs="Arial"/>
          <w:b/>
          <w:bCs/>
        </w:rPr>
        <w:t>.7</w:t>
      </w:r>
      <w:r w:rsidR="00E82B87" w:rsidRPr="00E4748A">
        <w:rPr>
          <w:rFonts w:ascii="Arial" w:hAnsi="Arial" w:cs="Arial"/>
          <w:b/>
        </w:rPr>
        <w:tab/>
      </w:r>
      <w:bookmarkStart w:id="9"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9"/>
    </w:p>
    <w:p w14:paraId="0B85011F" w14:textId="77777777" w:rsidR="00440EE2" w:rsidRPr="00E4748A" w:rsidRDefault="00440EE2"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lastRenderedPageBreak/>
        <w:t>the deadline established by the issuing agency.</w:t>
      </w:r>
    </w:p>
    <w:p w14:paraId="32FF2291"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49EF334C" w:rsidR="009D0FC4" w:rsidRDefault="00617F1E" w:rsidP="00EB0FBA">
      <w:pPr>
        <w:tabs>
          <w:tab w:val="left" w:pos="540"/>
        </w:tabs>
        <w:spacing w:after="0" w:line="240" w:lineRule="auto"/>
        <w:ind w:left="540" w:hanging="540"/>
        <w:jc w:val="both"/>
        <w:rPr>
          <w:rFonts w:ascii="Arial" w:hAnsi="Arial" w:cs="Arial"/>
        </w:rPr>
      </w:pPr>
      <w:r w:rsidRPr="003E43E1">
        <w:rPr>
          <w:rFonts w:ascii="Arial" w:eastAsia="Times New Roman" w:hAnsi="Arial" w:cs="Arial"/>
          <w:b/>
          <w:bCs/>
          <w:noProof/>
        </w:rPr>
        <w:t>10</w:t>
      </w:r>
      <w:r w:rsidR="00E61030" w:rsidRPr="003E43E1">
        <w:rPr>
          <w:rFonts w:ascii="Arial" w:eastAsia="Times New Roman" w:hAnsi="Arial" w:cs="Arial"/>
          <w:b/>
          <w:bCs/>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788FD17C" w14:textId="77777777" w:rsidR="0085517A" w:rsidRDefault="0085517A" w:rsidP="00EB0FBA">
      <w:pPr>
        <w:tabs>
          <w:tab w:val="left" w:pos="540"/>
        </w:tabs>
        <w:spacing w:after="0" w:line="240" w:lineRule="auto"/>
        <w:ind w:left="540" w:hanging="540"/>
        <w:jc w:val="both"/>
        <w:rPr>
          <w:rFonts w:ascii="Arial" w:hAnsi="Arial" w:cs="Arial"/>
        </w:rPr>
      </w:pPr>
    </w:p>
    <w:p w14:paraId="4EBFEFD6" w14:textId="7E95CBFF"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617F1E">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3E43E1" w:rsidRDefault="00BE7954">
      <w:pPr>
        <w:pStyle w:val="ListParagraph"/>
        <w:numPr>
          <w:ilvl w:val="0"/>
          <w:numId w:val="11"/>
        </w:numPr>
        <w:tabs>
          <w:tab w:val="left" w:pos="540"/>
        </w:tabs>
        <w:jc w:val="both"/>
        <w:rPr>
          <w:rFonts w:ascii="Arial" w:hAnsi="Arial"/>
          <w:b/>
          <w:bCs/>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3E43E1" w:rsidRDefault="00B94A5D">
      <w:pPr>
        <w:pStyle w:val="ListParagraph"/>
        <w:numPr>
          <w:ilvl w:val="0"/>
          <w:numId w:val="11"/>
        </w:numPr>
        <w:tabs>
          <w:tab w:val="left" w:pos="540"/>
        </w:tabs>
        <w:jc w:val="both"/>
        <w:rPr>
          <w:rFonts w:ascii="Arial" w:hAnsi="Arial"/>
          <w:b/>
          <w:bCs/>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3E43E1" w:rsidRDefault="00B94A5D">
      <w:pPr>
        <w:pStyle w:val="ListParagraph"/>
        <w:numPr>
          <w:ilvl w:val="0"/>
          <w:numId w:val="11"/>
        </w:numPr>
        <w:tabs>
          <w:tab w:val="left" w:pos="540"/>
        </w:tabs>
        <w:jc w:val="both"/>
        <w:rPr>
          <w:rFonts w:ascii="Arial" w:hAnsi="Arial"/>
          <w:b/>
          <w:bCs/>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4CB3CF36" w:rsidR="003C5AA7"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0" w:name="_Toc251665761"/>
    </w:p>
    <w:p w14:paraId="292131A5" w14:textId="0F072162" w:rsidR="00440EE2" w:rsidRDefault="00440EE2" w:rsidP="00664B3E">
      <w:pPr>
        <w:spacing w:after="0" w:line="240" w:lineRule="auto"/>
        <w:ind w:left="720"/>
        <w:jc w:val="both"/>
        <w:rPr>
          <w:rFonts w:ascii="Arial" w:hAnsi="Arial" w:cs="Arial"/>
        </w:rPr>
      </w:pPr>
    </w:p>
    <w:p w14:paraId="1F987210" w14:textId="77777777" w:rsidR="00F52F11" w:rsidRDefault="00F52F11" w:rsidP="00664B3E">
      <w:pPr>
        <w:spacing w:after="0" w:line="240" w:lineRule="auto"/>
        <w:ind w:left="720"/>
        <w:jc w:val="both"/>
        <w:rPr>
          <w:rFonts w:ascii="Arial" w:hAnsi="Arial" w:cs="Arial"/>
        </w:rPr>
      </w:pPr>
    </w:p>
    <w:p w14:paraId="4B9171F3" w14:textId="7ED08AC5" w:rsidR="00617F1E" w:rsidRPr="003E43E1" w:rsidRDefault="00617F1E" w:rsidP="003E43E1">
      <w:pPr>
        <w:tabs>
          <w:tab w:val="left" w:pos="0"/>
          <w:tab w:val="left" w:pos="540"/>
        </w:tabs>
        <w:spacing w:after="0" w:line="240" w:lineRule="auto"/>
        <w:jc w:val="both"/>
        <w:rPr>
          <w:rFonts w:ascii="Arial" w:hAnsi="Arial" w:cs="Arial"/>
          <w:b/>
          <w:bCs/>
          <w:sz w:val="24"/>
          <w:szCs w:val="24"/>
        </w:rPr>
      </w:pPr>
      <w:r w:rsidRPr="003E43E1">
        <w:rPr>
          <w:rFonts w:ascii="Arial" w:hAnsi="Arial" w:cs="Arial"/>
          <w:b/>
          <w:bCs/>
          <w:sz w:val="24"/>
          <w:szCs w:val="24"/>
        </w:rPr>
        <w:t>12.</w:t>
      </w:r>
      <w:r>
        <w:rPr>
          <w:rFonts w:ascii="Arial" w:hAnsi="Arial" w:cs="Arial"/>
          <w:b/>
          <w:sz w:val="24"/>
          <w:szCs w:val="24"/>
        </w:rPr>
        <w:tab/>
      </w:r>
      <w:r w:rsidRPr="003E43E1">
        <w:rPr>
          <w:rFonts w:ascii="Arial" w:hAnsi="Arial" w:cs="Arial"/>
          <w:b/>
          <w:bCs/>
          <w:sz w:val="24"/>
          <w:szCs w:val="24"/>
        </w:rPr>
        <w:t>COMPANY OVERVIEW</w:t>
      </w:r>
    </w:p>
    <w:p w14:paraId="25CD66FF" w14:textId="02AE0D54" w:rsidR="00617F1E" w:rsidRPr="008909BA" w:rsidRDefault="00617F1E" w:rsidP="00617F1E">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53F517CE" w14:textId="77777777" w:rsidR="00617F1E" w:rsidRPr="008909BA" w:rsidRDefault="00617F1E" w:rsidP="00617F1E">
      <w:pPr>
        <w:tabs>
          <w:tab w:val="left" w:pos="0"/>
          <w:tab w:val="left" w:pos="540"/>
        </w:tabs>
        <w:spacing w:after="0" w:line="240" w:lineRule="auto"/>
        <w:jc w:val="both"/>
        <w:rPr>
          <w:rFonts w:ascii="Arial" w:hAnsi="Arial" w:cs="Arial"/>
        </w:rPr>
      </w:pPr>
    </w:p>
    <w:p w14:paraId="7C9F2B8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0154BC66"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2ACC41F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90A6675"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71C60D78" w14:textId="77777777" w:rsidR="00F91C4F"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5817914A" w14:textId="1F988230" w:rsidR="00617F1E" w:rsidRDefault="00617F1E" w:rsidP="00236CFB">
      <w:pPr>
        <w:pStyle w:val="ListParagraph"/>
        <w:numPr>
          <w:ilvl w:val="0"/>
          <w:numId w:val="12"/>
        </w:numPr>
        <w:tabs>
          <w:tab w:val="left" w:pos="0"/>
          <w:tab w:val="left" w:pos="540"/>
        </w:tabs>
        <w:jc w:val="both"/>
        <w:rPr>
          <w:rFonts w:ascii="Arial" w:hAnsi="Arial" w:cs="Arial"/>
          <w:sz w:val="22"/>
          <w:szCs w:val="22"/>
        </w:rPr>
      </w:pPr>
      <w:r w:rsidRPr="00F91C4F">
        <w:rPr>
          <w:rFonts w:ascii="Arial" w:hAnsi="Arial" w:cs="Arial"/>
          <w:sz w:val="22"/>
          <w:szCs w:val="22"/>
        </w:rPr>
        <w:t>Current financial status and revenues – Overview only</w:t>
      </w:r>
    </w:p>
    <w:p w14:paraId="38C72E59" w14:textId="77777777" w:rsidR="00F91C4F" w:rsidRPr="00F91C4F" w:rsidRDefault="00F91C4F" w:rsidP="00F91C4F">
      <w:pPr>
        <w:pStyle w:val="ListParagraph"/>
        <w:tabs>
          <w:tab w:val="left" w:pos="0"/>
          <w:tab w:val="left" w:pos="540"/>
        </w:tabs>
        <w:ind w:left="1260"/>
        <w:jc w:val="both"/>
        <w:rPr>
          <w:rFonts w:ascii="Arial" w:hAnsi="Arial" w:cs="Arial"/>
          <w:sz w:val="22"/>
          <w:szCs w:val="22"/>
        </w:rPr>
      </w:pPr>
    </w:p>
    <w:p w14:paraId="13871435" w14:textId="72EA44C1" w:rsidR="0022593F" w:rsidRPr="003E43E1" w:rsidRDefault="00D87101" w:rsidP="003E43E1">
      <w:pPr>
        <w:tabs>
          <w:tab w:val="left" w:pos="0"/>
          <w:tab w:val="left" w:pos="540"/>
        </w:tabs>
        <w:spacing w:after="0" w:line="240" w:lineRule="auto"/>
        <w:jc w:val="both"/>
        <w:rPr>
          <w:rFonts w:ascii="Arial" w:hAnsi="Arial" w:cs="Arial"/>
          <w:b/>
          <w:bCs/>
          <w:sz w:val="24"/>
          <w:szCs w:val="24"/>
        </w:rPr>
      </w:pPr>
      <w:r w:rsidRPr="003E43E1">
        <w:rPr>
          <w:rFonts w:ascii="Arial" w:hAnsi="Arial" w:cs="Arial"/>
          <w:b/>
          <w:bCs/>
          <w:sz w:val="24"/>
          <w:szCs w:val="24"/>
        </w:rPr>
        <w:t>1</w:t>
      </w:r>
      <w:r w:rsidR="00F91C4F" w:rsidRPr="003E43E1">
        <w:rPr>
          <w:rFonts w:ascii="Arial" w:hAnsi="Arial" w:cs="Arial"/>
          <w:b/>
          <w:bCs/>
          <w:sz w:val="24"/>
          <w:szCs w:val="24"/>
        </w:rPr>
        <w:t>3</w:t>
      </w:r>
      <w:r w:rsidRPr="003E43E1">
        <w:rPr>
          <w:rFonts w:ascii="Arial" w:hAnsi="Arial" w:cs="Arial"/>
          <w:b/>
          <w:bCs/>
          <w:sz w:val="24"/>
          <w:szCs w:val="24"/>
        </w:rPr>
        <w:t>.</w:t>
      </w:r>
      <w:r w:rsidRPr="00E4748A">
        <w:rPr>
          <w:rFonts w:ascii="Arial" w:hAnsi="Arial" w:cs="Arial"/>
          <w:b/>
          <w:sz w:val="24"/>
          <w:szCs w:val="24"/>
        </w:rPr>
        <w:tab/>
      </w:r>
      <w:r w:rsidR="0022593F" w:rsidRPr="003E43E1">
        <w:rPr>
          <w:rFonts w:ascii="Arial" w:hAnsi="Arial" w:cs="Arial"/>
          <w:b/>
          <w:bCs/>
          <w:sz w:val="24"/>
          <w:szCs w:val="24"/>
        </w:rPr>
        <w:t>B</w:t>
      </w:r>
      <w:r w:rsidR="00B94A5D" w:rsidRPr="003E43E1">
        <w:rPr>
          <w:rFonts w:ascii="Arial" w:hAnsi="Arial" w:cs="Arial"/>
          <w:b/>
          <w:bCs/>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lastRenderedPageBreak/>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1F2F3B51" w14:textId="453662D8" w:rsidR="002B214A" w:rsidRPr="00240240" w:rsidRDefault="005855CE" w:rsidP="003E43E1">
      <w:pPr>
        <w:tabs>
          <w:tab w:val="num" w:pos="540"/>
        </w:tabs>
        <w:spacing w:after="0" w:line="240" w:lineRule="auto"/>
        <w:jc w:val="both"/>
        <w:outlineLvl w:val="0"/>
        <w:rPr>
          <w:rFonts w:ascii="Arial" w:hAnsi="Arial" w:cs="Arial"/>
          <w:color w:val="FF0000"/>
        </w:rPr>
      </w:pPr>
      <w:bookmarkStart w:id="11" w:name="_Toc251665764"/>
      <w:bookmarkEnd w:id="10"/>
      <w:r w:rsidRPr="00AA1DBA">
        <w:rPr>
          <w:rFonts w:ascii="Arial" w:eastAsia="Times New Roman" w:hAnsi="Arial" w:cs="Times New Roman"/>
          <w:b/>
          <w:bCs/>
          <w:smallCaps/>
          <w:noProof/>
          <w:color w:val="FF0000"/>
          <w:sz w:val="24"/>
          <w:szCs w:val="24"/>
        </w:rPr>
        <w:tab/>
      </w:r>
      <w:bookmarkEnd w:id="11"/>
    </w:p>
    <w:p w14:paraId="289D39E1" w14:textId="527AE4D0"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90531C">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78F400D2" w:rsidR="0040494B" w:rsidRPr="00801D9C" w:rsidRDefault="001F611C" w:rsidP="00236CFB">
      <w:pPr>
        <w:pStyle w:val="ListParagraph"/>
        <w:numPr>
          <w:ilvl w:val="0"/>
          <w:numId w:val="13"/>
        </w:numPr>
        <w:tabs>
          <w:tab w:val="left" w:pos="540"/>
        </w:tabs>
        <w:jc w:val="both"/>
        <w:rPr>
          <w:rFonts w:ascii="Arial" w:hAnsi="Arial" w:cs="Arial"/>
          <w:b/>
          <w:bCs/>
          <w:sz w:val="22"/>
          <w:szCs w:val="22"/>
        </w:rPr>
      </w:pPr>
      <w:r w:rsidRPr="00801D9C">
        <w:rPr>
          <w:rFonts w:ascii="Arial" w:hAnsi="Arial" w:cs="Arial"/>
          <w:b/>
          <w:bCs/>
          <w:sz w:val="22"/>
          <w:szCs w:val="22"/>
        </w:rPr>
        <w:t>Ability to Provide Full Range of Services as Indicated in the RFP Above</w:t>
      </w:r>
      <w:r w:rsidR="00A823ED" w:rsidRPr="00801D9C">
        <w:rPr>
          <w:rFonts w:ascii="Arial" w:hAnsi="Arial" w:cs="Arial"/>
          <w:b/>
          <w:bCs/>
          <w:sz w:val="22"/>
          <w:szCs w:val="22"/>
        </w:rPr>
        <w:t xml:space="preserve"> (</w:t>
      </w:r>
      <w:r w:rsidR="00507AA0" w:rsidRPr="00801D9C">
        <w:rPr>
          <w:rFonts w:ascii="Arial" w:hAnsi="Arial" w:cs="Arial"/>
          <w:b/>
          <w:bCs/>
          <w:sz w:val="22"/>
          <w:szCs w:val="22"/>
        </w:rPr>
        <w:t>4</w:t>
      </w:r>
      <w:r w:rsidR="00A823ED" w:rsidRPr="00801D9C">
        <w:rPr>
          <w:rFonts w:ascii="Arial" w:hAnsi="Arial" w:cs="Arial"/>
          <w:b/>
          <w:bCs/>
          <w:sz w:val="22"/>
          <w:szCs w:val="22"/>
        </w:rPr>
        <w:t>0 Points)</w:t>
      </w:r>
    </w:p>
    <w:p w14:paraId="56D2EEB4" w14:textId="071FAE36" w:rsidR="00811368" w:rsidRPr="00801D9C" w:rsidRDefault="001F611C" w:rsidP="0040494B">
      <w:pPr>
        <w:pStyle w:val="ListParagraph"/>
        <w:tabs>
          <w:tab w:val="left" w:pos="540"/>
        </w:tabs>
        <w:ind w:left="900"/>
        <w:jc w:val="both"/>
        <w:rPr>
          <w:rFonts w:ascii="Arial" w:hAnsi="Arial" w:cs="Arial"/>
          <w:b/>
          <w:bCs/>
          <w:sz w:val="22"/>
          <w:szCs w:val="22"/>
        </w:rPr>
      </w:pPr>
      <w:r w:rsidRPr="00801D9C">
        <w:rPr>
          <w:rFonts w:ascii="Arial" w:hAnsi="Arial" w:cs="Arial"/>
          <w:sz w:val="22"/>
          <w:szCs w:val="22"/>
        </w:rPr>
        <w:t>Respondent</w:t>
      </w:r>
      <w:r w:rsidR="00811368" w:rsidRPr="00801D9C">
        <w:rPr>
          <w:rFonts w:ascii="Arial" w:hAnsi="Arial" w:cs="Arial"/>
          <w:sz w:val="22"/>
          <w:szCs w:val="22"/>
        </w:rPr>
        <w:t xml:space="preserve"> with the highest rating shall receive </w:t>
      </w:r>
      <w:r w:rsidR="00507AA0" w:rsidRPr="00801D9C">
        <w:rPr>
          <w:rFonts w:ascii="Arial" w:hAnsi="Arial" w:cs="Arial"/>
          <w:sz w:val="22"/>
          <w:szCs w:val="22"/>
        </w:rPr>
        <w:t xml:space="preserve">forty </w:t>
      </w:r>
      <w:r w:rsidR="00811368" w:rsidRPr="00801D9C">
        <w:rPr>
          <w:rFonts w:ascii="Arial" w:hAnsi="Arial" w:cs="Arial"/>
          <w:sz w:val="22"/>
          <w:szCs w:val="22"/>
        </w:rPr>
        <w:t>(</w:t>
      </w:r>
      <w:r w:rsidR="00507AA0" w:rsidRPr="00801D9C">
        <w:rPr>
          <w:rFonts w:ascii="Arial" w:hAnsi="Arial" w:cs="Arial"/>
          <w:sz w:val="22"/>
          <w:szCs w:val="22"/>
        </w:rPr>
        <w:t>4</w:t>
      </w:r>
      <w:r w:rsidR="00811368" w:rsidRPr="00801D9C">
        <w:rPr>
          <w:rFonts w:ascii="Arial" w:hAnsi="Arial" w:cs="Arial"/>
          <w:sz w:val="22"/>
          <w:szCs w:val="22"/>
        </w:rPr>
        <w:t>0) points. Points shall be assigned based on factors within this category, to include but are not limited to:</w:t>
      </w:r>
    </w:p>
    <w:p w14:paraId="751C446E" w14:textId="77777777" w:rsidR="00811368" w:rsidRPr="00801D9C" w:rsidRDefault="00811368" w:rsidP="00F6113E">
      <w:pPr>
        <w:pStyle w:val="Default"/>
        <w:ind w:left="720"/>
        <w:jc w:val="both"/>
        <w:rPr>
          <w:color w:val="auto"/>
          <w:sz w:val="22"/>
          <w:szCs w:val="22"/>
        </w:rPr>
      </w:pPr>
    </w:p>
    <w:p w14:paraId="587A3662" w14:textId="202D9CD4" w:rsidR="00A823ED" w:rsidRPr="00801D9C" w:rsidRDefault="001F611C" w:rsidP="00236CFB">
      <w:pPr>
        <w:pStyle w:val="ListParagraph"/>
        <w:numPr>
          <w:ilvl w:val="0"/>
          <w:numId w:val="5"/>
        </w:numPr>
        <w:contextualSpacing/>
        <w:jc w:val="both"/>
        <w:rPr>
          <w:rFonts w:ascii="Arial" w:hAnsi="Arial" w:cs="Arial"/>
          <w:sz w:val="22"/>
          <w:szCs w:val="22"/>
        </w:rPr>
      </w:pPr>
      <w:r w:rsidRPr="00801D9C">
        <w:rPr>
          <w:rFonts w:ascii="Arial" w:hAnsi="Arial" w:cs="Arial"/>
          <w:sz w:val="22"/>
          <w:szCs w:val="22"/>
        </w:rPr>
        <w:t>Scope of Services Offered</w:t>
      </w:r>
    </w:p>
    <w:p w14:paraId="63852258" w14:textId="6D540AEB" w:rsidR="00A823ED" w:rsidRPr="00801D9C" w:rsidRDefault="001F611C" w:rsidP="00236CFB">
      <w:pPr>
        <w:pStyle w:val="ListParagraph"/>
        <w:numPr>
          <w:ilvl w:val="0"/>
          <w:numId w:val="5"/>
        </w:numPr>
        <w:contextualSpacing/>
        <w:jc w:val="both"/>
        <w:rPr>
          <w:rFonts w:ascii="Arial" w:hAnsi="Arial" w:cs="Arial"/>
          <w:sz w:val="22"/>
          <w:szCs w:val="22"/>
        </w:rPr>
      </w:pPr>
      <w:r w:rsidRPr="00801D9C">
        <w:rPr>
          <w:rFonts w:ascii="Arial" w:hAnsi="Arial" w:cs="Arial"/>
          <w:sz w:val="22"/>
          <w:szCs w:val="22"/>
        </w:rPr>
        <w:t>Respondent Presentations</w:t>
      </w:r>
      <w:r w:rsidR="00A823ED" w:rsidRPr="00801D9C">
        <w:rPr>
          <w:rFonts w:ascii="Arial" w:hAnsi="Arial" w:cs="Arial"/>
          <w:sz w:val="22"/>
          <w:szCs w:val="22"/>
        </w:rPr>
        <w:t xml:space="preserve"> </w:t>
      </w:r>
    </w:p>
    <w:p w14:paraId="05837485" w14:textId="7A8B0107" w:rsidR="00A823ED" w:rsidRPr="00801D9C" w:rsidRDefault="001F611C" w:rsidP="00236CFB">
      <w:pPr>
        <w:pStyle w:val="ListParagraph"/>
        <w:numPr>
          <w:ilvl w:val="0"/>
          <w:numId w:val="5"/>
        </w:numPr>
        <w:contextualSpacing/>
        <w:jc w:val="both"/>
        <w:rPr>
          <w:rFonts w:ascii="Arial" w:hAnsi="Arial" w:cs="Arial"/>
          <w:sz w:val="22"/>
          <w:szCs w:val="22"/>
        </w:rPr>
      </w:pPr>
      <w:r w:rsidRPr="00801D9C">
        <w:rPr>
          <w:rFonts w:ascii="Arial" w:hAnsi="Arial" w:cs="Arial"/>
          <w:sz w:val="22"/>
          <w:szCs w:val="22"/>
        </w:rPr>
        <w:t>Adherence to University Requirements</w:t>
      </w:r>
      <w:r w:rsidR="00A823ED" w:rsidRPr="00801D9C">
        <w:rPr>
          <w:rFonts w:ascii="Arial" w:hAnsi="Arial" w:cs="Arial"/>
          <w:sz w:val="22"/>
          <w:szCs w:val="22"/>
        </w:rPr>
        <w:t xml:space="preserve"> </w:t>
      </w:r>
    </w:p>
    <w:p w14:paraId="44F67928" w14:textId="4E235664" w:rsidR="00811368" w:rsidRPr="00801D9C" w:rsidRDefault="0040494B" w:rsidP="00185C1F">
      <w:pPr>
        <w:pStyle w:val="Default"/>
        <w:ind w:firstLine="360"/>
        <w:jc w:val="both"/>
        <w:rPr>
          <w:color w:val="auto"/>
          <w:sz w:val="22"/>
          <w:szCs w:val="22"/>
        </w:rPr>
      </w:pPr>
      <w:r w:rsidRPr="00801D9C">
        <w:rPr>
          <w:b/>
          <w:bCs/>
          <w:color w:val="auto"/>
          <w:sz w:val="22"/>
          <w:szCs w:val="22"/>
        </w:rPr>
        <w:t xml:space="preserve">  </w:t>
      </w:r>
    </w:p>
    <w:p w14:paraId="12F28B79" w14:textId="7EC19887" w:rsidR="0040494B" w:rsidRPr="00801D9C" w:rsidRDefault="00012FDB" w:rsidP="00236CFB">
      <w:pPr>
        <w:pStyle w:val="Default"/>
        <w:numPr>
          <w:ilvl w:val="0"/>
          <w:numId w:val="13"/>
        </w:numPr>
        <w:jc w:val="both"/>
        <w:rPr>
          <w:b/>
          <w:bCs/>
          <w:color w:val="auto"/>
          <w:sz w:val="22"/>
          <w:szCs w:val="22"/>
        </w:rPr>
      </w:pPr>
      <w:r w:rsidRPr="00801D9C">
        <w:rPr>
          <w:b/>
          <w:bCs/>
          <w:color w:val="auto"/>
          <w:sz w:val="22"/>
          <w:szCs w:val="22"/>
        </w:rPr>
        <w:t xml:space="preserve">Vendor </w:t>
      </w:r>
      <w:r w:rsidR="008872F1" w:rsidRPr="00801D9C">
        <w:rPr>
          <w:b/>
          <w:bCs/>
          <w:color w:val="auto"/>
          <w:sz w:val="22"/>
          <w:szCs w:val="22"/>
        </w:rPr>
        <w:t>Qualification</w:t>
      </w:r>
      <w:r w:rsidRPr="00801D9C">
        <w:rPr>
          <w:b/>
          <w:bCs/>
          <w:color w:val="auto"/>
          <w:sz w:val="22"/>
          <w:szCs w:val="22"/>
        </w:rPr>
        <w:t xml:space="preserve"> </w:t>
      </w:r>
      <w:r w:rsidR="00820BB9" w:rsidRPr="00801D9C">
        <w:rPr>
          <w:b/>
          <w:bCs/>
          <w:color w:val="auto"/>
          <w:sz w:val="22"/>
          <w:szCs w:val="22"/>
        </w:rPr>
        <w:t>(</w:t>
      </w:r>
      <w:r w:rsidR="00F82941" w:rsidRPr="00801D9C">
        <w:rPr>
          <w:b/>
          <w:bCs/>
          <w:color w:val="auto"/>
          <w:sz w:val="22"/>
          <w:szCs w:val="22"/>
        </w:rPr>
        <w:t>3</w:t>
      </w:r>
      <w:r w:rsidR="0040494B" w:rsidRPr="00801D9C">
        <w:rPr>
          <w:b/>
          <w:bCs/>
          <w:color w:val="auto"/>
          <w:sz w:val="22"/>
          <w:szCs w:val="22"/>
        </w:rPr>
        <w:t>0 Points)</w:t>
      </w:r>
    </w:p>
    <w:p w14:paraId="53382CF1" w14:textId="179F5FC5" w:rsidR="00820BB9" w:rsidRPr="00801D9C" w:rsidRDefault="00820BB9" w:rsidP="0040494B">
      <w:pPr>
        <w:pStyle w:val="Default"/>
        <w:ind w:left="900"/>
        <w:jc w:val="both"/>
        <w:rPr>
          <w:b/>
          <w:bCs/>
          <w:color w:val="auto"/>
          <w:sz w:val="22"/>
          <w:szCs w:val="22"/>
        </w:rPr>
      </w:pPr>
      <w:r w:rsidRPr="00801D9C">
        <w:rPr>
          <w:color w:val="auto"/>
          <w:sz w:val="22"/>
          <w:szCs w:val="22"/>
        </w:rPr>
        <w:t xml:space="preserve">Agency with highest rating shall receive </w:t>
      </w:r>
      <w:r w:rsidR="00F82941" w:rsidRPr="00801D9C">
        <w:rPr>
          <w:color w:val="auto"/>
          <w:sz w:val="22"/>
          <w:szCs w:val="22"/>
        </w:rPr>
        <w:t>thirty</w:t>
      </w:r>
      <w:r w:rsidRPr="00801D9C">
        <w:rPr>
          <w:color w:val="auto"/>
          <w:sz w:val="22"/>
          <w:szCs w:val="22"/>
        </w:rPr>
        <w:t xml:space="preserve"> (</w:t>
      </w:r>
      <w:r w:rsidR="00F82941" w:rsidRPr="00801D9C">
        <w:rPr>
          <w:color w:val="auto"/>
          <w:sz w:val="22"/>
          <w:szCs w:val="22"/>
        </w:rPr>
        <w:t>3</w:t>
      </w:r>
      <w:r w:rsidRPr="00801D9C">
        <w:rPr>
          <w:color w:val="auto"/>
          <w:sz w:val="22"/>
          <w:szCs w:val="22"/>
        </w:rPr>
        <w:t>0) points. Points shall be assigned based on factors within this category, to include but are not limited to:</w:t>
      </w:r>
    </w:p>
    <w:p w14:paraId="2D20F14B" w14:textId="1E4F71C5" w:rsidR="00820BB9" w:rsidRPr="00801D9C" w:rsidRDefault="00820BB9" w:rsidP="00F6113E">
      <w:pPr>
        <w:pStyle w:val="Default"/>
        <w:ind w:left="720" w:hanging="360"/>
        <w:jc w:val="both"/>
        <w:rPr>
          <w:color w:val="auto"/>
          <w:sz w:val="22"/>
          <w:szCs w:val="22"/>
        </w:rPr>
      </w:pPr>
      <w:r w:rsidRPr="00801D9C">
        <w:rPr>
          <w:color w:val="auto"/>
          <w:sz w:val="22"/>
          <w:szCs w:val="22"/>
        </w:rPr>
        <w:t xml:space="preserve"> </w:t>
      </w:r>
    </w:p>
    <w:p w14:paraId="63D5989F" w14:textId="0960A272" w:rsidR="00820BB9" w:rsidRPr="00801D9C" w:rsidRDefault="00F82941">
      <w:pPr>
        <w:pStyle w:val="MyNormal"/>
        <w:numPr>
          <w:ilvl w:val="0"/>
          <w:numId w:val="5"/>
        </w:numPr>
        <w:rPr>
          <w:rFonts w:cs="Arial"/>
        </w:rPr>
      </w:pPr>
      <w:r w:rsidRPr="00801D9C">
        <w:rPr>
          <w:rFonts w:cs="Arial"/>
        </w:rPr>
        <w:t xml:space="preserve">Profile of organization </w:t>
      </w:r>
      <w:r w:rsidR="00ED09BF" w:rsidRPr="00801D9C">
        <w:rPr>
          <w:rFonts w:cs="Arial"/>
        </w:rPr>
        <w:t>(company overview)</w:t>
      </w:r>
    </w:p>
    <w:p w14:paraId="291A500C" w14:textId="6EB7B0FB" w:rsidR="00405DEA" w:rsidRPr="00801D9C" w:rsidRDefault="00405DEA">
      <w:pPr>
        <w:pStyle w:val="MyNormal"/>
        <w:numPr>
          <w:ilvl w:val="0"/>
          <w:numId w:val="5"/>
        </w:numPr>
        <w:rPr>
          <w:rFonts w:cs="Arial"/>
        </w:rPr>
      </w:pPr>
      <w:r w:rsidRPr="00801D9C">
        <w:rPr>
          <w:rFonts w:cs="Arial"/>
        </w:rPr>
        <w:t>Number of years in business</w:t>
      </w:r>
    </w:p>
    <w:p w14:paraId="59831178" w14:textId="6647AE7E" w:rsidR="00405DEA" w:rsidRPr="00801D9C" w:rsidRDefault="00ED09BF">
      <w:pPr>
        <w:pStyle w:val="MyNormal"/>
        <w:numPr>
          <w:ilvl w:val="0"/>
          <w:numId w:val="5"/>
        </w:numPr>
        <w:rPr>
          <w:rFonts w:cs="Arial"/>
        </w:rPr>
      </w:pPr>
      <w:r w:rsidRPr="00801D9C">
        <w:rPr>
          <w:rFonts w:cs="Arial"/>
        </w:rPr>
        <w:t>Description</w:t>
      </w:r>
      <w:r w:rsidR="00C92BD1" w:rsidRPr="00801D9C">
        <w:rPr>
          <w:rFonts w:cs="Arial"/>
        </w:rPr>
        <w:t xml:space="preserve"> of similar engagements</w:t>
      </w:r>
    </w:p>
    <w:p w14:paraId="144CE574" w14:textId="373C7A40" w:rsidR="00012FDB" w:rsidRPr="00801D9C" w:rsidRDefault="00405DEA">
      <w:pPr>
        <w:pStyle w:val="MyNormal"/>
        <w:numPr>
          <w:ilvl w:val="0"/>
          <w:numId w:val="5"/>
        </w:numPr>
        <w:rPr>
          <w:rFonts w:cs="Arial"/>
        </w:rPr>
      </w:pPr>
      <w:r w:rsidRPr="00801D9C">
        <w:rPr>
          <w:rFonts w:cs="Arial"/>
        </w:rPr>
        <w:t xml:space="preserve">Higher Education </w:t>
      </w:r>
      <w:r w:rsidR="00012FDB" w:rsidRPr="00801D9C">
        <w:rPr>
          <w:rFonts w:cs="Arial"/>
        </w:rPr>
        <w:t>References</w:t>
      </w:r>
    </w:p>
    <w:p w14:paraId="650B56E0" w14:textId="77777777" w:rsidR="00050B0B" w:rsidRPr="00801D9C" w:rsidRDefault="00050B0B" w:rsidP="00F6113E">
      <w:pPr>
        <w:pStyle w:val="Default"/>
        <w:ind w:left="720" w:hanging="360"/>
        <w:jc w:val="both"/>
        <w:rPr>
          <w:b/>
          <w:bCs/>
          <w:color w:val="auto"/>
          <w:sz w:val="22"/>
          <w:szCs w:val="22"/>
        </w:rPr>
      </w:pPr>
    </w:p>
    <w:p w14:paraId="069E343E" w14:textId="46950813" w:rsidR="0040494B" w:rsidRPr="00801D9C" w:rsidRDefault="00811368" w:rsidP="00236CFB">
      <w:pPr>
        <w:pStyle w:val="Default"/>
        <w:numPr>
          <w:ilvl w:val="0"/>
          <w:numId w:val="13"/>
        </w:numPr>
        <w:jc w:val="both"/>
        <w:rPr>
          <w:b/>
          <w:bCs/>
          <w:color w:val="auto"/>
          <w:sz w:val="22"/>
          <w:szCs w:val="22"/>
        </w:rPr>
      </w:pPr>
      <w:r w:rsidRPr="00801D9C">
        <w:rPr>
          <w:b/>
          <w:bCs/>
          <w:color w:val="auto"/>
          <w:sz w:val="22"/>
          <w:szCs w:val="22"/>
        </w:rPr>
        <w:t>Cost</w:t>
      </w:r>
      <w:r w:rsidR="00507AA0" w:rsidRPr="00801D9C">
        <w:rPr>
          <w:b/>
          <w:bCs/>
          <w:color w:val="auto"/>
          <w:sz w:val="22"/>
          <w:szCs w:val="22"/>
        </w:rPr>
        <w:t xml:space="preserve"> (3</w:t>
      </w:r>
      <w:r w:rsidR="0070014E" w:rsidRPr="00801D9C">
        <w:rPr>
          <w:b/>
          <w:bCs/>
          <w:color w:val="auto"/>
          <w:sz w:val="22"/>
          <w:szCs w:val="22"/>
        </w:rPr>
        <w:t>0 Points)</w:t>
      </w:r>
    </w:p>
    <w:p w14:paraId="3E636734" w14:textId="7B21301F" w:rsidR="0070014E" w:rsidRPr="00801D9C" w:rsidRDefault="0070014E" w:rsidP="0040494B">
      <w:pPr>
        <w:pStyle w:val="Default"/>
        <w:ind w:left="900"/>
        <w:jc w:val="both"/>
        <w:rPr>
          <w:b/>
          <w:bCs/>
          <w:color w:val="auto"/>
          <w:sz w:val="22"/>
          <w:szCs w:val="22"/>
        </w:rPr>
      </w:pPr>
      <w:r w:rsidRPr="00801D9C">
        <w:rPr>
          <w:color w:val="auto"/>
          <w:sz w:val="22"/>
          <w:szCs w:val="22"/>
        </w:rPr>
        <w:t xml:space="preserve">Points shall be assigned for the cost of the specific </w:t>
      </w:r>
      <w:r w:rsidR="00405DEA" w:rsidRPr="00801D9C">
        <w:rPr>
          <w:color w:val="auto"/>
          <w:sz w:val="22"/>
          <w:szCs w:val="22"/>
        </w:rPr>
        <w:t>c</w:t>
      </w:r>
      <w:r w:rsidR="001F611C" w:rsidRPr="00801D9C">
        <w:rPr>
          <w:color w:val="auto"/>
          <w:sz w:val="22"/>
          <w:szCs w:val="22"/>
        </w:rPr>
        <w:t>ate</w:t>
      </w:r>
      <w:r w:rsidR="00405DEA" w:rsidRPr="00801D9C">
        <w:rPr>
          <w:color w:val="auto"/>
          <w:sz w:val="22"/>
          <w:szCs w:val="22"/>
        </w:rPr>
        <w:t>gories</w:t>
      </w:r>
      <w:r w:rsidRPr="00801D9C">
        <w:rPr>
          <w:color w:val="auto"/>
          <w:sz w:val="22"/>
          <w:szCs w:val="22"/>
        </w:rPr>
        <w:t xml:space="preserve"> </w:t>
      </w:r>
      <w:r w:rsidR="00405DEA" w:rsidRPr="00801D9C">
        <w:rPr>
          <w:color w:val="auto"/>
          <w:sz w:val="22"/>
          <w:szCs w:val="22"/>
        </w:rPr>
        <w:t>of</w:t>
      </w:r>
      <w:r w:rsidRPr="00801D9C">
        <w:rPr>
          <w:color w:val="auto"/>
          <w:sz w:val="22"/>
          <w:szCs w:val="22"/>
        </w:rPr>
        <w:t xml:space="preserve"> services, which comprise the overall system, including annual maintenance cost, as follows:</w:t>
      </w:r>
    </w:p>
    <w:p w14:paraId="067B08D7" w14:textId="77777777" w:rsidR="0070014E" w:rsidRPr="00801D9C" w:rsidRDefault="0070014E" w:rsidP="00F6113E">
      <w:pPr>
        <w:pStyle w:val="Default"/>
        <w:ind w:left="720" w:hanging="360"/>
        <w:jc w:val="both"/>
        <w:rPr>
          <w:color w:val="auto"/>
          <w:sz w:val="22"/>
          <w:szCs w:val="22"/>
        </w:rPr>
      </w:pPr>
    </w:p>
    <w:p w14:paraId="390ED681" w14:textId="77777777" w:rsidR="0070014E" w:rsidRPr="00801D9C" w:rsidRDefault="0070014E" w:rsidP="00236CFB">
      <w:pPr>
        <w:pStyle w:val="Default"/>
        <w:numPr>
          <w:ilvl w:val="0"/>
          <w:numId w:val="6"/>
        </w:numPr>
        <w:jc w:val="both"/>
        <w:rPr>
          <w:color w:val="auto"/>
          <w:sz w:val="22"/>
          <w:szCs w:val="22"/>
        </w:rPr>
      </w:pPr>
      <w:r w:rsidRPr="00801D9C">
        <w:rPr>
          <w:color w:val="auto"/>
          <w:sz w:val="22"/>
          <w:szCs w:val="22"/>
        </w:rPr>
        <w:t>Cost points will be assigned on the specific component basis as reflected on the Official Price Sheet, for comparison and evaluation purposes.</w:t>
      </w:r>
    </w:p>
    <w:p w14:paraId="0947E7C3" w14:textId="77777777" w:rsidR="0070014E" w:rsidRPr="00801D9C" w:rsidRDefault="0070014E" w:rsidP="00236CFB">
      <w:pPr>
        <w:pStyle w:val="Default"/>
        <w:numPr>
          <w:ilvl w:val="0"/>
          <w:numId w:val="6"/>
        </w:numPr>
        <w:jc w:val="both"/>
        <w:rPr>
          <w:color w:val="auto"/>
          <w:sz w:val="22"/>
          <w:szCs w:val="22"/>
        </w:rPr>
      </w:pPr>
      <w:r w:rsidRPr="00801D9C">
        <w:rPr>
          <w:color w:val="auto"/>
          <w:sz w:val="22"/>
          <w:szCs w:val="22"/>
        </w:rPr>
        <w:t>The bid with the lowest estimated cost of the overall system will receive the maximum points possible for this section.</w:t>
      </w:r>
    </w:p>
    <w:p w14:paraId="2692CF9A" w14:textId="77777777" w:rsidR="0070014E" w:rsidRPr="00801D9C" w:rsidRDefault="0070014E" w:rsidP="00236CFB">
      <w:pPr>
        <w:pStyle w:val="Default"/>
        <w:numPr>
          <w:ilvl w:val="0"/>
          <w:numId w:val="6"/>
        </w:numPr>
        <w:jc w:val="both"/>
        <w:rPr>
          <w:b/>
          <w:bCs/>
          <w:color w:val="auto"/>
          <w:sz w:val="22"/>
          <w:szCs w:val="22"/>
        </w:rPr>
      </w:pPr>
      <w:r w:rsidRPr="00801D9C">
        <w:rPr>
          <w:color w:val="auto"/>
          <w:sz w:val="22"/>
          <w:szCs w:val="22"/>
        </w:rPr>
        <w:t>Remaining bids will receive points in accordance with the following formula:</w:t>
      </w:r>
    </w:p>
    <w:p w14:paraId="5E32875F" w14:textId="27A23C45" w:rsidR="00580BFF" w:rsidRPr="00801D9C" w:rsidRDefault="0070014E" w:rsidP="00F6113E">
      <w:pPr>
        <w:pStyle w:val="Default"/>
        <w:ind w:left="1449"/>
        <w:jc w:val="both"/>
        <w:rPr>
          <w:b/>
          <w:bCs/>
          <w:color w:val="auto"/>
          <w:sz w:val="22"/>
          <w:szCs w:val="22"/>
        </w:rPr>
      </w:pPr>
      <w:r w:rsidRPr="00801D9C">
        <w:rPr>
          <w:b/>
          <w:bCs/>
          <w:color w:val="auto"/>
          <w:sz w:val="22"/>
          <w:szCs w:val="22"/>
        </w:rPr>
        <w:tab/>
      </w:r>
      <w:r w:rsidRPr="00801D9C">
        <w:rPr>
          <w:b/>
          <w:bCs/>
          <w:color w:val="auto"/>
          <w:sz w:val="22"/>
          <w:szCs w:val="22"/>
        </w:rPr>
        <w:tab/>
      </w:r>
    </w:p>
    <w:p w14:paraId="6430CDBB" w14:textId="5380355B" w:rsidR="0070014E" w:rsidRPr="00801D9C" w:rsidRDefault="00811368" w:rsidP="00580BFF">
      <w:pPr>
        <w:pStyle w:val="Default"/>
        <w:ind w:left="1449" w:firstLine="711"/>
        <w:jc w:val="both"/>
        <w:rPr>
          <w:b/>
          <w:bCs/>
          <w:color w:val="auto"/>
          <w:sz w:val="22"/>
          <w:szCs w:val="22"/>
        </w:rPr>
      </w:pPr>
      <w:r w:rsidRPr="00801D9C">
        <w:rPr>
          <w:b/>
          <w:bCs/>
          <w:color w:val="auto"/>
          <w:sz w:val="22"/>
          <w:szCs w:val="22"/>
        </w:rPr>
        <w:t>(a/</w:t>
      </w:r>
      <w:proofErr w:type="gramStart"/>
      <w:r w:rsidRPr="00801D9C">
        <w:rPr>
          <w:b/>
          <w:bCs/>
          <w:color w:val="auto"/>
          <w:sz w:val="22"/>
          <w:szCs w:val="22"/>
        </w:rPr>
        <w:t>b)(</w:t>
      </w:r>
      <w:proofErr w:type="gramEnd"/>
      <w:r w:rsidRPr="00801D9C">
        <w:rPr>
          <w:b/>
          <w:bCs/>
          <w:color w:val="auto"/>
          <w:sz w:val="22"/>
          <w:szCs w:val="22"/>
        </w:rPr>
        <w:t>c) = d</w:t>
      </w:r>
    </w:p>
    <w:p w14:paraId="3F51734C" w14:textId="77777777" w:rsidR="0070014E" w:rsidRPr="00801D9C" w:rsidRDefault="0070014E" w:rsidP="00F6113E">
      <w:pPr>
        <w:pStyle w:val="Default"/>
        <w:ind w:left="1449"/>
        <w:jc w:val="both"/>
        <w:rPr>
          <w:color w:val="auto"/>
          <w:sz w:val="22"/>
          <w:szCs w:val="22"/>
        </w:rPr>
      </w:pPr>
      <w:r w:rsidRPr="00801D9C">
        <w:rPr>
          <w:color w:val="auto"/>
          <w:sz w:val="22"/>
          <w:szCs w:val="22"/>
        </w:rPr>
        <w:lastRenderedPageBreak/>
        <w:tab/>
      </w:r>
      <w:r w:rsidR="00811368" w:rsidRPr="00801D9C">
        <w:rPr>
          <w:color w:val="auto"/>
          <w:sz w:val="22"/>
          <w:szCs w:val="22"/>
        </w:rPr>
        <w:t>a = lowest cost bid in dollars</w:t>
      </w:r>
    </w:p>
    <w:p w14:paraId="32C107D2" w14:textId="77777777" w:rsidR="0070014E" w:rsidRPr="00801D9C" w:rsidRDefault="0070014E" w:rsidP="00F6113E">
      <w:pPr>
        <w:pStyle w:val="Default"/>
        <w:ind w:left="1449"/>
        <w:jc w:val="both"/>
        <w:rPr>
          <w:color w:val="auto"/>
          <w:sz w:val="22"/>
          <w:szCs w:val="22"/>
        </w:rPr>
      </w:pPr>
      <w:r w:rsidRPr="00801D9C">
        <w:rPr>
          <w:color w:val="auto"/>
          <w:sz w:val="22"/>
          <w:szCs w:val="22"/>
        </w:rPr>
        <w:tab/>
      </w:r>
      <w:r w:rsidR="00811368" w:rsidRPr="00801D9C">
        <w:rPr>
          <w:color w:val="auto"/>
          <w:sz w:val="22"/>
          <w:szCs w:val="22"/>
        </w:rPr>
        <w:t>b = second (third, fourth, etc.) lowest cost bid</w:t>
      </w:r>
    </w:p>
    <w:p w14:paraId="3255DBA1" w14:textId="4F8C9516" w:rsidR="0070014E" w:rsidRPr="00801D9C" w:rsidRDefault="0070014E" w:rsidP="00F6113E">
      <w:pPr>
        <w:pStyle w:val="Default"/>
        <w:ind w:left="1449"/>
        <w:jc w:val="both"/>
        <w:rPr>
          <w:color w:val="auto"/>
          <w:sz w:val="22"/>
          <w:szCs w:val="22"/>
        </w:rPr>
      </w:pPr>
      <w:r w:rsidRPr="00801D9C">
        <w:rPr>
          <w:color w:val="auto"/>
          <w:sz w:val="22"/>
          <w:szCs w:val="22"/>
        </w:rPr>
        <w:tab/>
      </w:r>
      <w:r w:rsidR="00811368" w:rsidRPr="00801D9C">
        <w:rPr>
          <w:color w:val="auto"/>
          <w:sz w:val="22"/>
          <w:szCs w:val="22"/>
        </w:rPr>
        <w:t>c = max</w:t>
      </w:r>
      <w:r w:rsidR="00507AA0" w:rsidRPr="00801D9C">
        <w:rPr>
          <w:color w:val="auto"/>
          <w:sz w:val="22"/>
          <w:szCs w:val="22"/>
        </w:rPr>
        <w:t>imum points for Cost category (3</w:t>
      </w:r>
      <w:r w:rsidR="00811368" w:rsidRPr="00801D9C">
        <w:rPr>
          <w:color w:val="auto"/>
          <w:sz w:val="22"/>
          <w:szCs w:val="22"/>
        </w:rPr>
        <w:t>0)</w:t>
      </w:r>
    </w:p>
    <w:p w14:paraId="22D78F40" w14:textId="77777777" w:rsidR="00811368" w:rsidRPr="00801D9C" w:rsidRDefault="0070014E" w:rsidP="00F6113E">
      <w:pPr>
        <w:pStyle w:val="Default"/>
        <w:ind w:left="1449"/>
        <w:jc w:val="both"/>
        <w:rPr>
          <w:color w:val="auto"/>
          <w:sz w:val="22"/>
          <w:szCs w:val="22"/>
        </w:rPr>
      </w:pPr>
      <w:r w:rsidRPr="00801D9C">
        <w:rPr>
          <w:color w:val="auto"/>
          <w:sz w:val="22"/>
          <w:szCs w:val="22"/>
        </w:rPr>
        <w:tab/>
      </w:r>
      <w:r w:rsidR="00811368" w:rsidRPr="00801D9C">
        <w:rPr>
          <w:color w:val="auto"/>
          <w:sz w:val="22"/>
          <w:szCs w:val="22"/>
        </w:rPr>
        <w:t>d = number of points allocated to bid</w:t>
      </w:r>
    </w:p>
    <w:p w14:paraId="2C5DE752" w14:textId="77777777" w:rsidR="00247BAD" w:rsidRPr="00801D9C" w:rsidRDefault="00247BAD" w:rsidP="00F6113E">
      <w:pPr>
        <w:pStyle w:val="Default"/>
        <w:ind w:left="1449"/>
        <w:jc w:val="both"/>
        <w:rPr>
          <w:color w:val="auto"/>
          <w:sz w:val="22"/>
          <w:szCs w:val="22"/>
        </w:rPr>
      </w:pPr>
    </w:p>
    <w:p w14:paraId="0EBF4281" w14:textId="0BE283F6" w:rsidR="000F01C0" w:rsidRDefault="008D4548" w:rsidP="00B57514">
      <w:pPr>
        <w:tabs>
          <w:tab w:val="left" w:pos="540"/>
        </w:tabs>
        <w:spacing w:line="240" w:lineRule="auto"/>
        <w:ind w:left="540"/>
        <w:jc w:val="both"/>
        <w:rPr>
          <w:rFonts w:ascii="Arial" w:hAnsi="Arial" w:cs="Arial"/>
        </w:rPr>
      </w:pPr>
      <w:r w:rsidRPr="00801D9C">
        <w:rPr>
          <w:rFonts w:ascii="Arial" w:hAnsi="Arial" w:cs="Arial"/>
        </w:rPr>
        <w:t>Failure of the Respondent to provide in his/her proposal a</w:t>
      </w:r>
      <w:r w:rsidRPr="0040494B">
        <w:rPr>
          <w:rFonts w:ascii="Arial" w:hAnsi="Arial" w:cs="Arial"/>
        </w:rPr>
        <w:t xml:space="preserve">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5D62368" w14:textId="77777777" w:rsidR="00EA58C7" w:rsidRDefault="00EA58C7" w:rsidP="00B57514">
      <w:pPr>
        <w:tabs>
          <w:tab w:val="left" w:pos="540"/>
        </w:tabs>
        <w:spacing w:line="240" w:lineRule="auto"/>
        <w:ind w:left="540"/>
        <w:jc w:val="both"/>
        <w:rPr>
          <w:rFonts w:ascii="Arial" w:hAnsi="Arial" w:cs="Arial"/>
          <w:b/>
          <w:bCs/>
          <w:color w:val="000000"/>
          <w:sz w:val="24"/>
          <w:szCs w:val="24"/>
        </w:rPr>
      </w:pPr>
    </w:p>
    <w:p w14:paraId="25020AB1" w14:textId="4FA8F26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90531C">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3E43E1">
        <w:trPr>
          <w:trHeight w:val="797"/>
        </w:trPr>
        <w:tc>
          <w:tcPr>
            <w:tcW w:w="2700" w:type="dxa"/>
            <w:shd w:val="clear" w:color="auto" w:fill="BFBFBF" w:themeFill="background1" w:themeFillShade="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auto" w:fill="BFBFBF" w:themeFill="background1" w:themeFillShade="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auto" w:fill="BFBFBF" w:themeFill="background1" w:themeFillShade="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3E43E1">
        <w:trPr>
          <w:trHeight w:val="1418"/>
        </w:trPr>
        <w:tc>
          <w:tcPr>
            <w:tcW w:w="2700" w:type="dxa"/>
            <w:shd w:val="clear" w:color="auto" w:fill="BFBFBF" w:themeFill="background1" w:themeFillShade="BF"/>
            <w:vAlign w:val="center"/>
            <w:hideMark/>
          </w:tcPr>
          <w:p w14:paraId="6F06D5AE" w14:textId="2CAC198F" w:rsidR="005C20C1" w:rsidRPr="00801D9C" w:rsidRDefault="003A2664" w:rsidP="005C20C1">
            <w:pPr>
              <w:spacing w:after="0" w:line="240" w:lineRule="auto"/>
              <w:rPr>
                <w:rFonts w:ascii="Arial" w:eastAsia="Times New Roman" w:hAnsi="Arial" w:cs="Arial"/>
                <w:b/>
                <w:bCs/>
              </w:rPr>
            </w:pPr>
            <w:r w:rsidRPr="00801D9C">
              <w:rPr>
                <w:rFonts w:ascii="Arial" w:eastAsia="Times New Roman" w:hAnsi="Arial" w:cs="Arial"/>
              </w:rPr>
              <w:t>Adherence to University Requirements</w:t>
            </w:r>
          </w:p>
        </w:tc>
        <w:tc>
          <w:tcPr>
            <w:tcW w:w="2250" w:type="dxa"/>
            <w:shd w:val="clear" w:color="auto" w:fill="F2F2F2" w:themeFill="background1" w:themeFillShade="F2"/>
            <w:vAlign w:val="center"/>
            <w:hideMark/>
          </w:tcPr>
          <w:p w14:paraId="74405757" w14:textId="5322C0DC" w:rsidR="00D730C9" w:rsidRPr="00801D9C" w:rsidRDefault="00675853" w:rsidP="00297007">
            <w:pPr>
              <w:spacing w:after="0" w:line="240" w:lineRule="auto"/>
              <w:rPr>
                <w:rFonts w:ascii="Arial" w:eastAsia="Times New Roman" w:hAnsi="Arial" w:cs="Arial"/>
              </w:rPr>
            </w:pPr>
            <w:r w:rsidRPr="00801D9C">
              <w:rPr>
                <w:rFonts w:ascii="Arial" w:eastAsia="Times New Roman" w:hAnsi="Arial" w:cs="Arial"/>
              </w:rPr>
              <w:t>Reference standard terms, conditions and all articles of RFP</w:t>
            </w:r>
          </w:p>
        </w:tc>
        <w:tc>
          <w:tcPr>
            <w:tcW w:w="5310" w:type="dxa"/>
            <w:shd w:val="clear" w:color="auto" w:fill="F2F2F2" w:themeFill="background1" w:themeFillShade="F2"/>
            <w:vAlign w:val="center"/>
            <w:hideMark/>
          </w:tcPr>
          <w:p w14:paraId="63638A6E" w14:textId="7ECC1906" w:rsidR="00D730C9" w:rsidRPr="00801D9C" w:rsidRDefault="002A7902" w:rsidP="005A1887">
            <w:pPr>
              <w:spacing w:after="0" w:line="240" w:lineRule="auto"/>
              <w:rPr>
                <w:rFonts w:ascii="Arial" w:eastAsia="Times New Roman" w:hAnsi="Arial" w:cs="Arial"/>
              </w:rPr>
            </w:pPr>
            <w:r w:rsidRPr="00801D9C">
              <w:rPr>
                <w:rFonts w:ascii="Arial" w:eastAsia="Times New Roman" w:hAnsi="Arial" w:cs="Arial"/>
                <w:b/>
                <w:bCs/>
              </w:rPr>
              <w:t>Termination of Contract:</w:t>
            </w:r>
            <w:r w:rsidRPr="00801D9C">
              <w:rPr>
                <w:rFonts w:ascii="Arial" w:eastAsia="Times New Roman" w:hAnsi="Arial" w:cs="Arial"/>
              </w:rPr>
              <w:t xml:space="preserve">  Reference section </w:t>
            </w:r>
            <w:r w:rsidR="005A1887" w:rsidRPr="00801D9C">
              <w:rPr>
                <w:rFonts w:ascii="Arial" w:eastAsia="Times New Roman" w:hAnsi="Arial" w:cs="Arial"/>
              </w:rPr>
              <w:t>8</w:t>
            </w:r>
            <w:r w:rsidRPr="00801D9C">
              <w:rPr>
                <w:rFonts w:ascii="Arial" w:eastAsia="Times New Roman" w:hAnsi="Arial" w:cs="Arial"/>
              </w:rPr>
              <w:t xml:space="preserve"> of RFP</w:t>
            </w:r>
            <w:r w:rsidR="00F75533" w:rsidRPr="00801D9C">
              <w:rPr>
                <w:rFonts w:ascii="Arial" w:eastAsia="Times New Roman" w:hAnsi="Arial" w:cs="Arial"/>
              </w:rPr>
              <w:t>. This termination clause will apply for insufficient performance of services by vendor at the sole discretion of the University of Arkansas, Fayetteville.</w:t>
            </w:r>
          </w:p>
        </w:tc>
      </w:tr>
      <w:tr w:rsidR="009D4513" w:rsidRPr="00D730C9" w14:paraId="77E738B9" w14:textId="4251C4F2" w:rsidTr="003E43E1">
        <w:trPr>
          <w:trHeight w:val="1669"/>
        </w:trPr>
        <w:tc>
          <w:tcPr>
            <w:tcW w:w="2700" w:type="dxa"/>
            <w:shd w:val="clear" w:color="auto" w:fill="BFBFBF" w:themeFill="background1" w:themeFillShade="BF"/>
            <w:vAlign w:val="center"/>
            <w:hideMark/>
          </w:tcPr>
          <w:p w14:paraId="50600CC2" w14:textId="28F90956" w:rsidR="009D4513" w:rsidRPr="00801D9C" w:rsidRDefault="009D4513" w:rsidP="009D4513">
            <w:pPr>
              <w:spacing w:after="0" w:line="240" w:lineRule="auto"/>
              <w:rPr>
                <w:rFonts w:ascii="Arial" w:eastAsia="Times New Roman" w:hAnsi="Arial" w:cs="Arial"/>
                <w:b/>
                <w:bCs/>
              </w:rPr>
            </w:pPr>
            <w:r w:rsidRPr="00801D9C">
              <w:rPr>
                <w:rFonts w:ascii="Arial" w:eastAsia="Times New Roman" w:hAnsi="Arial" w:cs="Arial"/>
              </w:rPr>
              <w:t xml:space="preserve">Scope of Services </w:t>
            </w:r>
          </w:p>
        </w:tc>
        <w:tc>
          <w:tcPr>
            <w:tcW w:w="2250" w:type="dxa"/>
            <w:shd w:val="clear" w:color="auto" w:fill="F2F2F2" w:themeFill="background1" w:themeFillShade="F2"/>
            <w:vAlign w:val="center"/>
            <w:hideMark/>
          </w:tcPr>
          <w:p w14:paraId="0FD64E50" w14:textId="004EF7B7" w:rsidR="009D4513" w:rsidRPr="00801D9C" w:rsidRDefault="009D4513" w:rsidP="009D4513">
            <w:pPr>
              <w:spacing w:after="0" w:line="240" w:lineRule="auto"/>
              <w:rPr>
                <w:rFonts w:ascii="Arial" w:eastAsia="Times New Roman" w:hAnsi="Arial" w:cs="Arial"/>
              </w:rPr>
            </w:pPr>
            <w:r w:rsidRPr="00801D9C">
              <w:rPr>
                <w:rFonts w:ascii="Arial" w:eastAsia="Times New Roman" w:hAnsi="Arial" w:cs="Arial"/>
              </w:rPr>
              <w:t>Reference Sections 1 &amp; 2 of RFP: Description, Overview and Scope</w:t>
            </w:r>
          </w:p>
        </w:tc>
        <w:tc>
          <w:tcPr>
            <w:tcW w:w="5310" w:type="dxa"/>
            <w:shd w:val="clear" w:color="auto" w:fill="F2F2F2" w:themeFill="background1" w:themeFillShade="F2"/>
            <w:vAlign w:val="center"/>
            <w:hideMark/>
          </w:tcPr>
          <w:p w14:paraId="2B8712C1" w14:textId="00A71474" w:rsidR="009D4513" w:rsidRPr="00801D9C" w:rsidRDefault="009D4513" w:rsidP="009D4513">
            <w:pPr>
              <w:spacing w:after="0" w:line="240" w:lineRule="auto"/>
              <w:rPr>
                <w:rFonts w:ascii="Arial" w:eastAsia="Times New Roman" w:hAnsi="Arial" w:cs="Arial"/>
              </w:rPr>
            </w:pPr>
            <w:r w:rsidRPr="00801D9C">
              <w:rPr>
                <w:rFonts w:ascii="Arial" w:eastAsia="Times New Roman" w:hAnsi="Arial" w:cs="Arial"/>
                <w:b/>
                <w:bCs/>
              </w:rPr>
              <w:t>Termination of Contract:</w:t>
            </w:r>
            <w:r w:rsidRPr="00801D9C">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9D4513" w:rsidRPr="00D730C9" w14:paraId="6715D462" w14:textId="0452CD38" w:rsidTr="003E43E1">
        <w:trPr>
          <w:trHeight w:val="1476"/>
        </w:trPr>
        <w:tc>
          <w:tcPr>
            <w:tcW w:w="2700" w:type="dxa"/>
            <w:shd w:val="clear" w:color="auto" w:fill="BFBFBF" w:themeFill="background1" w:themeFillShade="BF"/>
            <w:vAlign w:val="center"/>
            <w:hideMark/>
          </w:tcPr>
          <w:p w14:paraId="7C77FD66" w14:textId="2E9A5021" w:rsidR="009D4513" w:rsidRPr="00801D9C" w:rsidRDefault="009D4513" w:rsidP="009D4513">
            <w:pPr>
              <w:spacing w:after="0" w:line="240" w:lineRule="auto"/>
              <w:rPr>
                <w:rFonts w:ascii="Arial" w:eastAsia="Times New Roman" w:hAnsi="Arial" w:cs="Arial"/>
                <w:b/>
                <w:bCs/>
              </w:rPr>
            </w:pPr>
            <w:r w:rsidRPr="00801D9C">
              <w:rPr>
                <w:rFonts w:ascii="Arial" w:eastAsia="Times New Roman" w:hAnsi="Arial" w:cs="Arial"/>
              </w:rPr>
              <w:t>Specifications, Goals and Deliverables</w:t>
            </w:r>
          </w:p>
        </w:tc>
        <w:tc>
          <w:tcPr>
            <w:tcW w:w="2250" w:type="dxa"/>
            <w:shd w:val="clear" w:color="auto" w:fill="F2F2F2" w:themeFill="background1" w:themeFillShade="F2"/>
            <w:vAlign w:val="center"/>
            <w:hideMark/>
          </w:tcPr>
          <w:p w14:paraId="22413D59" w14:textId="1B846EC8" w:rsidR="009D4513" w:rsidRPr="00801D9C" w:rsidRDefault="0005047B" w:rsidP="009D4513">
            <w:pPr>
              <w:spacing w:after="0" w:line="240" w:lineRule="auto"/>
              <w:rPr>
                <w:rFonts w:ascii="Arial" w:eastAsia="Times New Roman" w:hAnsi="Arial" w:cs="Arial"/>
              </w:rPr>
            </w:pPr>
            <w:r w:rsidRPr="00801D9C">
              <w:rPr>
                <w:rFonts w:ascii="Arial" w:eastAsia="Times New Roman" w:hAnsi="Arial" w:cs="Arial"/>
              </w:rPr>
              <w:t>Reference section 14 of RFP: Specifications/Goals and Deliverables</w:t>
            </w:r>
          </w:p>
        </w:tc>
        <w:tc>
          <w:tcPr>
            <w:tcW w:w="5310" w:type="dxa"/>
            <w:shd w:val="clear" w:color="auto" w:fill="F2F2F2" w:themeFill="background1" w:themeFillShade="F2"/>
            <w:vAlign w:val="center"/>
            <w:hideMark/>
          </w:tcPr>
          <w:p w14:paraId="3BDB4C95" w14:textId="3F94F7E3" w:rsidR="009D4513" w:rsidRPr="00801D9C" w:rsidRDefault="009D4513" w:rsidP="009D4513">
            <w:pPr>
              <w:spacing w:after="0" w:line="240" w:lineRule="auto"/>
              <w:rPr>
                <w:rFonts w:ascii="Arial" w:eastAsia="Times New Roman" w:hAnsi="Arial" w:cs="Arial"/>
              </w:rPr>
            </w:pPr>
            <w:r w:rsidRPr="00801D9C">
              <w:rPr>
                <w:rFonts w:ascii="Arial" w:eastAsia="Times New Roman" w:hAnsi="Arial" w:cs="Arial"/>
                <w:b/>
                <w:bCs/>
              </w:rPr>
              <w:t>Termination of Contract:</w:t>
            </w:r>
            <w:r w:rsidRPr="00801D9C">
              <w:rPr>
                <w:rFonts w:ascii="Arial" w:eastAsia="Times New Roman" w:hAnsi="Arial" w:cs="Arial"/>
              </w:rPr>
              <w:t xml:space="preserve">  Reference section 8 of RFP. This termination clause will apply for insufficient performance of services by vendor at the sole discretion of the Unive</w:t>
            </w:r>
            <w:r w:rsidR="006D304A" w:rsidRPr="00801D9C">
              <w:rPr>
                <w:rFonts w:ascii="Arial" w:eastAsia="Times New Roman" w:hAnsi="Arial" w:cs="Arial"/>
              </w:rPr>
              <w:t>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2F8D8690" w:rsidR="00534A43" w:rsidRPr="00FA4997" w:rsidRDefault="00C84E85" w:rsidP="00847962">
      <w:pPr>
        <w:spacing w:line="240" w:lineRule="auto"/>
        <w:rPr>
          <w:rFonts w:cs="Arial"/>
          <w:lang w:val="da-DK"/>
        </w:rPr>
      </w:pPr>
      <w:bookmarkStart w:id="12" w:name="_Toc189904353"/>
      <w:r w:rsidRPr="003E43E1">
        <w:rPr>
          <w:rFonts w:ascii="Arial" w:hAnsi="Arial" w:cs="Arial"/>
          <w:b/>
          <w:bCs/>
          <w:sz w:val="32"/>
          <w:szCs w:val="32"/>
          <w:lang w:val="da-DK"/>
        </w:rPr>
        <w:br w:type="page"/>
      </w:r>
      <w:bookmarkEnd w:id="12"/>
      <w:r w:rsidR="00534A43" w:rsidRPr="003E43E1">
        <w:rPr>
          <w:rFonts w:ascii="Arial" w:hAnsi="Arial" w:cs="Arial"/>
          <w:b/>
          <w:bCs/>
          <w:sz w:val="32"/>
          <w:szCs w:val="32"/>
          <w:lang w:val="da-DK"/>
        </w:rPr>
        <w:lastRenderedPageBreak/>
        <w:t xml:space="preserve">APPENDIX </w:t>
      </w:r>
      <w:r w:rsidR="00430952" w:rsidRPr="003E43E1">
        <w:rPr>
          <w:rFonts w:ascii="Arial" w:hAnsi="Arial" w:cs="Arial"/>
          <w:b/>
          <w:bCs/>
          <w:sz w:val="32"/>
          <w:szCs w:val="32"/>
          <w:lang w:val="da-DK"/>
        </w:rPr>
        <w:t>I</w:t>
      </w:r>
      <w:r w:rsidR="00534A43" w:rsidRPr="003E43E1">
        <w:rPr>
          <w:rFonts w:ascii="Arial" w:hAnsi="Arial" w:cs="Arial"/>
          <w:b/>
          <w:bCs/>
          <w:sz w:val="32"/>
          <w:szCs w:val="32"/>
          <w:lang w:val="da-DK"/>
        </w:rPr>
        <w:t>: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References of your current customer(s) as specified in</w:t>
      </w:r>
      <w:r w:rsidRPr="00801D9C">
        <w:rPr>
          <w:rFonts w:cs="Arial"/>
        </w:rPr>
        <w:t xml:space="preserve"> </w:t>
      </w:r>
      <w:r w:rsidRPr="00801D9C">
        <w:rPr>
          <w:rFonts w:cs="Arial"/>
          <w:b/>
          <w:bCs/>
        </w:rPr>
        <w:t xml:space="preserve">Section </w:t>
      </w:r>
      <w:r w:rsidR="00ED5A58" w:rsidRPr="00801D9C">
        <w:rPr>
          <w:rFonts w:cs="Arial"/>
          <w:b/>
          <w:bCs/>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3"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Pr="003E43E1" w:rsidRDefault="00787522">
      <w:pPr>
        <w:pStyle w:val="MyNormal"/>
        <w:jc w:val="left"/>
        <w:rPr>
          <w:b/>
          <w:bCs/>
          <w:sz w:val="32"/>
          <w:szCs w:val="32"/>
        </w:rPr>
      </w:pPr>
      <w:r w:rsidRPr="003E43E1">
        <w:rPr>
          <w:b/>
          <w:bCs/>
          <w:sz w:val="32"/>
          <w:szCs w:val="32"/>
        </w:rPr>
        <w:lastRenderedPageBreak/>
        <w:t>APPENDIX II</w:t>
      </w:r>
      <w:bookmarkEnd w:id="13"/>
      <w:r w:rsidR="006F6209" w:rsidRPr="003E43E1">
        <w:rPr>
          <w:b/>
          <w:bCs/>
          <w:sz w:val="32"/>
          <w:szCs w:val="32"/>
        </w:rPr>
        <w:t>:  Official Price Sheet</w:t>
      </w:r>
    </w:p>
    <w:p w14:paraId="45C9A465" w14:textId="77777777" w:rsidR="006F6209" w:rsidRPr="006F6209" w:rsidRDefault="006F6209" w:rsidP="006F6209">
      <w:pPr>
        <w:pStyle w:val="MyNormal"/>
        <w:jc w:val="left"/>
        <w:rPr>
          <w:b/>
          <w:sz w:val="32"/>
          <w:szCs w:val="32"/>
        </w:rPr>
      </w:pPr>
    </w:p>
    <w:p w14:paraId="0C71D4EC" w14:textId="30890612" w:rsidR="006F6209" w:rsidRPr="003E43E1" w:rsidRDefault="001653C0">
      <w:pPr>
        <w:pStyle w:val="MyNormal"/>
        <w:jc w:val="left"/>
        <w:rPr>
          <w:rFonts w:cs="Arial"/>
          <w:b/>
          <w:bCs/>
        </w:rPr>
      </w:pPr>
      <w:r w:rsidRPr="003E43E1">
        <w:rPr>
          <w:rFonts w:cs="Arial"/>
          <w:b/>
          <w:bCs/>
        </w:rPr>
        <w:t>Referenc</w:t>
      </w:r>
      <w:r w:rsidRPr="00801D9C">
        <w:rPr>
          <w:rFonts w:cs="Arial"/>
          <w:b/>
          <w:bCs/>
        </w:rPr>
        <w:t xml:space="preserve">e Section </w:t>
      </w:r>
      <w:r w:rsidR="00ED5A58" w:rsidRPr="00801D9C">
        <w:rPr>
          <w:rFonts w:cs="Arial"/>
          <w:b/>
          <w:bCs/>
        </w:rPr>
        <w:t>3</w:t>
      </w:r>
      <w:r w:rsidRPr="00801D9C">
        <w:rPr>
          <w:rFonts w:cs="Arial"/>
          <w:b/>
          <w:bCs/>
        </w:rPr>
        <w:t>-Costs</w:t>
      </w:r>
      <w:r w:rsidR="003E21F7" w:rsidRPr="00801D9C">
        <w:rPr>
          <w:rFonts w:cs="Arial"/>
          <w:b/>
          <w:bCs/>
        </w:rPr>
        <w:t xml:space="preserve"> / Pricing</w:t>
      </w:r>
      <w:r w:rsidRPr="00C4431B">
        <w:rPr>
          <w:rFonts w:cs="Arial"/>
        </w:rPr>
        <w:t xml:space="preserve"> 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3E43E1">
        <w:rPr>
          <w:rFonts w:cs="Arial"/>
          <w:b/>
          <w:bCs/>
        </w:rPr>
        <w:t>Pricing must be valid for</w:t>
      </w:r>
      <w:r w:rsidRPr="00FC3E15">
        <w:rPr>
          <w:rFonts w:cs="Arial"/>
          <w:b/>
          <w:bCs/>
        </w:rPr>
        <w:t xml:space="preserve"> </w:t>
      </w:r>
      <w:r w:rsidR="00E936D6" w:rsidRPr="00FC3E15">
        <w:rPr>
          <w:rFonts w:cs="Arial"/>
          <w:b/>
          <w:bCs/>
        </w:rPr>
        <w:t>120</w:t>
      </w:r>
      <w:r w:rsidRPr="003E43E1">
        <w:rPr>
          <w:rFonts w:cs="Arial"/>
          <w:b/>
          <w:bCs/>
          <w:color w:val="FF0000"/>
        </w:rPr>
        <w:t xml:space="preserve"> </w:t>
      </w:r>
      <w:r w:rsidRPr="003E43E1">
        <w:rPr>
          <w:rFonts w:cs="Arial"/>
          <w:b/>
          <w:bCs/>
        </w:rPr>
        <w:t>days</w:t>
      </w:r>
      <w:r w:rsidRPr="003E43E1">
        <w:rPr>
          <w:rFonts w:cs="Arial"/>
          <w:b/>
          <w:bCs/>
          <w:color w:val="FF0000"/>
        </w:rPr>
        <w:t xml:space="preserve"> </w:t>
      </w:r>
      <w:r w:rsidRPr="003E43E1">
        <w:rPr>
          <w:rFonts w:cs="Arial"/>
          <w:b/>
          <w:bCs/>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p w14:paraId="6E2A1310" w14:textId="3D189AD4" w:rsidR="00787522" w:rsidRDefault="00787522" w:rsidP="00AA1DBA">
      <w:pPr>
        <w:pStyle w:val="Default"/>
        <w:tabs>
          <w:tab w:val="left" w:pos="540"/>
          <w:tab w:val="left" w:pos="810"/>
        </w:tabs>
        <w:ind w:right="-720"/>
      </w:pPr>
    </w:p>
    <w:tbl>
      <w:tblPr>
        <w:tblW w:w="5411" w:type="pct"/>
        <w:tblInd w:w="-422" w:type="dxa"/>
        <w:tblLayout w:type="fixed"/>
        <w:tblLook w:val="04A0" w:firstRow="1" w:lastRow="0" w:firstColumn="1" w:lastColumn="0" w:noHBand="0" w:noVBand="1"/>
      </w:tblPr>
      <w:tblGrid>
        <w:gridCol w:w="1825"/>
        <w:gridCol w:w="1522"/>
        <w:gridCol w:w="3343"/>
        <w:gridCol w:w="2230"/>
        <w:gridCol w:w="2499"/>
        <w:gridCol w:w="269"/>
      </w:tblGrid>
      <w:tr w:rsidR="00411B2C" w:rsidRPr="00E4748A" w14:paraId="4FF4727E" w14:textId="77777777" w:rsidTr="003E43E1">
        <w:trPr>
          <w:trHeight w:val="391"/>
        </w:trPr>
        <w:tc>
          <w:tcPr>
            <w:tcW w:w="4884" w:type="pct"/>
            <w:gridSpan w:val="5"/>
            <w:noWrap/>
            <w:vAlign w:val="bottom"/>
            <w:hideMark/>
          </w:tcPr>
          <w:p w14:paraId="6D78D2A1" w14:textId="77777777" w:rsidR="00411B2C" w:rsidRPr="00E4748A" w:rsidRDefault="00411B2C" w:rsidP="00E36027">
            <w:pPr>
              <w:rPr>
                <w:color w:val="FF0000"/>
              </w:rPr>
            </w:pPr>
          </w:p>
        </w:tc>
        <w:tc>
          <w:tcPr>
            <w:tcW w:w="116" w:type="pct"/>
            <w:noWrap/>
            <w:vAlign w:val="bottom"/>
            <w:hideMark/>
          </w:tcPr>
          <w:p w14:paraId="4F356F1C" w14:textId="77777777" w:rsidR="00411B2C" w:rsidRPr="00E4748A" w:rsidRDefault="00411B2C" w:rsidP="00E36027">
            <w:pPr>
              <w:rPr>
                <w:color w:val="FF0000"/>
              </w:rPr>
            </w:pPr>
          </w:p>
        </w:tc>
      </w:tr>
      <w:tr w:rsidR="00411B2C" w:rsidRPr="00801D9C" w14:paraId="14A6AD3C" w14:textId="77777777" w:rsidTr="003E43E1">
        <w:trPr>
          <w:trHeight w:val="797"/>
        </w:trPr>
        <w:tc>
          <w:tcPr>
            <w:tcW w:w="781" w:type="pct"/>
            <w:noWrap/>
            <w:vAlign w:val="bottom"/>
            <w:hideMark/>
          </w:tcPr>
          <w:p w14:paraId="6FD92622" w14:textId="77777777" w:rsidR="00411B2C" w:rsidRPr="00801D9C" w:rsidRDefault="00411B2C" w:rsidP="69D932F0">
            <w:pPr>
              <w:jc w:val="center"/>
              <w:rPr>
                <w:rFonts w:ascii="Arial" w:hAnsi="Arial" w:cs="Arial"/>
                <w:b/>
                <w:bCs/>
                <w:i/>
                <w:iCs/>
                <w:sz w:val="28"/>
                <w:szCs w:val="28"/>
              </w:rPr>
            </w:pPr>
            <w:r w:rsidRPr="00801D9C">
              <w:rPr>
                <w:rFonts w:ascii="Arial" w:hAnsi="Arial" w:cs="Arial"/>
                <w:b/>
                <w:bCs/>
                <w:i/>
                <w:iCs/>
                <w:sz w:val="28"/>
                <w:szCs w:val="28"/>
              </w:rPr>
              <w:t>ITEM</w:t>
            </w:r>
          </w:p>
        </w:tc>
        <w:tc>
          <w:tcPr>
            <w:tcW w:w="651" w:type="pct"/>
            <w:noWrap/>
            <w:vAlign w:val="bottom"/>
            <w:hideMark/>
          </w:tcPr>
          <w:p w14:paraId="7898E8CC" w14:textId="77777777" w:rsidR="00411B2C" w:rsidRPr="00801D9C" w:rsidRDefault="00411B2C" w:rsidP="69D932F0">
            <w:pPr>
              <w:jc w:val="center"/>
              <w:rPr>
                <w:rFonts w:ascii="Arial" w:hAnsi="Arial" w:cs="Arial"/>
                <w:b/>
                <w:bCs/>
                <w:i/>
                <w:iCs/>
                <w:sz w:val="28"/>
                <w:szCs w:val="28"/>
              </w:rPr>
            </w:pPr>
            <w:r w:rsidRPr="00801D9C">
              <w:rPr>
                <w:rFonts w:ascii="Arial" w:hAnsi="Arial" w:cs="Arial"/>
                <w:b/>
                <w:bCs/>
                <w:i/>
                <w:iCs/>
                <w:sz w:val="28"/>
                <w:szCs w:val="28"/>
              </w:rPr>
              <w:t>QTY</w:t>
            </w:r>
          </w:p>
        </w:tc>
        <w:tc>
          <w:tcPr>
            <w:tcW w:w="1430" w:type="pct"/>
            <w:noWrap/>
            <w:vAlign w:val="bottom"/>
            <w:hideMark/>
          </w:tcPr>
          <w:p w14:paraId="1D27E375" w14:textId="77777777" w:rsidR="00411B2C" w:rsidRPr="00801D9C" w:rsidRDefault="00411B2C" w:rsidP="69D932F0">
            <w:pPr>
              <w:jc w:val="center"/>
              <w:rPr>
                <w:rFonts w:ascii="Arial" w:hAnsi="Arial" w:cs="Arial"/>
                <w:b/>
                <w:bCs/>
                <w:i/>
                <w:iCs/>
                <w:sz w:val="28"/>
                <w:szCs w:val="28"/>
              </w:rPr>
            </w:pPr>
            <w:r w:rsidRPr="00801D9C">
              <w:rPr>
                <w:rFonts w:ascii="Arial" w:hAnsi="Arial" w:cs="Arial"/>
                <w:b/>
                <w:bCs/>
                <w:i/>
                <w:iCs/>
                <w:sz w:val="28"/>
                <w:szCs w:val="28"/>
              </w:rPr>
              <w:t>DESCRIPTION</w:t>
            </w:r>
          </w:p>
        </w:tc>
        <w:tc>
          <w:tcPr>
            <w:tcW w:w="954" w:type="pct"/>
            <w:noWrap/>
            <w:vAlign w:val="bottom"/>
            <w:hideMark/>
          </w:tcPr>
          <w:p w14:paraId="1E4DB109" w14:textId="77777777" w:rsidR="00411B2C" w:rsidRPr="00801D9C" w:rsidRDefault="00411B2C" w:rsidP="69D932F0">
            <w:pPr>
              <w:jc w:val="center"/>
              <w:rPr>
                <w:rFonts w:ascii="Arial" w:hAnsi="Arial" w:cs="Arial"/>
                <w:b/>
                <w:bCs/>
                <w:i/>
                <w:iCs/>
                <w:sz w:val="28"/>
                <w:szCs w:val="28"/>
              </w:rPr>
            </w:pPr>
            <w:r w:rsidRPr="00801D9C">
              <w:rPr>
                <w:rFonts w:ascii="Arial" w:hAnsi="Arial" w:cs="Arial"/>
                <w:b/>
                <w:bCs/>
                <w:i/>
                <w:iCs/>
                <w:sz w:val="28"/>
                <w:szCs w:val="28"/>
              </w:rPr>
              <w:t>PRICE EACH</w:t>
            </w:r>
          </w:p>
        </w:tc>
        <w:tc>
          <w:tcPr>
            <w:tcW w:w="1069" w:type="pct"/>
            <w:noWrap/>
            <w:vAlign w:val="bottom"/>
            <w:hideMark/>
          </w:tcPr>
          <w:p w14:paraId="258D5C38" w14:textId="77777777" w:rsidR="00411B2C" w:rsidRPr="00801D9C" w:rsidRDefault="00411B2C" w:rsidP="69D932F0">
            <w:pPr>
              <w:jc w:val="center"/>
              <w:rPr>
                <w:rFonts w:ascii="Arial" w:hAnsi="Arial" w:cs="Arial"/>
                <w:b/>
                <w:bCs/>
                <w:i/>
                <w:iCs/>
                <w:sz w:val="28"/>
                <w:szCs w:val="28"/>
              </w:rPr>
            </w:pPr>
            <w:r w:rsidRPr="00801D9C">
              <w:rPr>
                <w:rFonts w:ascii="Arial" w:hAnsi="Arial" w:cs="Arial"/>
                <w:b/>
                <w:bCs/>
                <w:i/>
                <w:iCs/>
                <w:sz w:val="28"/>
                <w:szCs w:val="28"/>
              </w:rPr>
              <w:t>TOTAL</w:t>
            </w:r>
          </w:p>
        </w:tc>
        <w:tc>
          <w:tcPr>
            <w:tcW w:w="116" w:type="pct"/>
            <w:noWrap/>
            <w:vAlign w:val="bottom"/>
            <w:hideMark/>
          </w:tcPr>
          <w:p w14:paraId="3B17A1CB" w14:textId="77777777" w:rsidR="00411B2C" w:rsidRPr="00801D9C" w:rsidRDefault="00411B2C" w:rsidP="00E36027"/>
        </w:tc>
      </w:tr>
      <w:tr w:rsidR="00411B2C" w:rsidRPr="00801D9C" w14:paraId="00A7E710" w14:textId="77777777" w:rsidTr="003E43E1">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9508B05"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1F22FD0" w14:textId="77777777" w:rsidR="00411B2C" w:rsidRPr="00801D9C" w:rsidRDefault="00411B2C" w:rsidP="00E36027">
            <w:pPr>
              <w:rPr>
                <w:rFonts w:ascii="Arial" w:hAnsi="Arial" w:cs="Arial"/>
                <w:sz w:val="24"/>
                <w:szCs w:val="24"/>
              </w:rPr>
            </w:pPr>
            <w:r w:rsidRPr="00801D9C">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4320EEBE"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Hardware</w:t>
            </w:r>
          </w:p>
        </w:tc>
        <w:tc>
          <w:tcPr>
            <w:tcW w:w="954" w:type="pct"/>
            <w:tcBorders>
              <w:top w:val="single" w:sz="8" w:space="0" w:color="auto"/>
              <w:left w:val="nil"/>
              <w:bottom w:val="single" w:sz="8" w:space="0" w:color="auto"/>
              <w:right w:val="single" w:sz="8" w:space="0" w:color="auto"/>
            </w:tcBorders>
            <w:noWrap/>
            <w:vAlign w:val="center"/>
            <w:hideMark/>
          </w:tcPr>
          <w:p w14:paraId="6173C0FF"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30BFDC8A"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4B7C752C" w14:textId="77777777" w:rsidR="00411B2C" w:rsidRPr="00801D9C" w:rsidRDefault="00411B2C" w:rsidP="00E36027"/>
        </w:tc>
      </w:tr>
      <w:tr w:rsidR="00411B2C" w:rsidRPr="00801D9C" w14:paraId="7CE0EE86" w14:textId="77777777" w:rsidTr="003E43E1">
        <w:trPr>
          <w:trHeight w:val="344"/>
        </w:trPr>
        <w:tc>
          <w:tcPr>
            <w:tcW w:w="781" w:type="pct"/>
            <w:tcBorders>
              <w:top w:val="nil"/>
              <w:left w:val="single" w:sz="8" w:space="0" w:color="auto"/>
              <w:bottom w:val="single" w:sz="8" w:space="0" w:color="auto"/>
              <w:right w:val="single" w:sz="8" w:space="0" w:color="auto"/>
            </w:tcBorders>
            <w:noWrap/>
            <w:vAlign w:val="center"/>
            <w:hideMark/>
          </w:tcPr>
          <w:p w14:paraId="44580EA1"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01360AB7" w14:textId="77777777" w:rsidR="00411B2C" w:rsidRPr="00801D9C" w:rsidRDefault="00411B2C" w:rsidP="00E36027">
            <w:pPr>
              <w:rPr>
                <w:rFonts w:ascii="Arial" w:hAnsi="Arial" w:cs="Arial"/>
                <w:sz w:val="24"/>
                <w:szCs w:val="24"/>
              </w:rPr>
            </w:pPr>
            <w:r w:rsidRPr="00801D9C">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1145AD5B"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Software</w:t>
            </w:r>
          </w:p>
        </w:tc>
        <w:tc>
          <w:tcPr>
            <w:tcW w:w="954" w:type="pct"/>
            <w:tcBorders>
              <w:top w:val="nil"/>
              <w:left w:val="nil"/>
              <w:bottom w:val="single" w:sz="8" w:space="0" w:color="auto"/>
              <w:right w:val="single" w:sz="8" w:space="0" w:color="auto"/>
            </w:tcBorders>
            <w:noWrap/>
            <w:vAlign w:val="center"/>
            <w:hideMark/>
          </w:tcPr>
          <w:p w14:paraId="3918293E"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EF302CE"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7BBF81BB" w14:textId="77777777" w:rsidR="00411B2C" w:rsidRPr="00801D9C" w:rsidRDefault="00411B2C" w:rsidP="00E36027"/>
        </w:tc>
      </w:tr>
      <w:tr w:rsidR="00411B2C" w:rsidRPr="00801D9C" w14:paraId="7FC44BB9" w14:textId="77777777" w:rsidTr="003E43E1">
        <w:trPr>
          <w:trHeight w:val="344"/>
        </w:trPr>
        <w:tc>
          <w:tcPr>
            <w:tcW w:w="781" w:type="pct"/>
            <w:tcBorders>
              <w:top w:val="nil"/>
              <w:left w:val="single" w:sz="8" w:space="0" w:color="auto"/>
              <w:bottom w:val="single" w:sz="8" w:space="0" w:color="auto"/>
              <w:right w:val="single" w:sz="8" w:space="0" w:color="auto"/>
            </w:tcBorders>
            <w:noWrap/>
            <w:vAlign w:val="center"/>
            <w:hideMark/>
          </w:tcPr>
          <w:p w14:paraId="5C2B73CD"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0A0679AF" w14:textId="77777777" w:rsidR="00411B2C" w:rsidRPr="00801D9C" w:rsidRDefault="00411B2C" w:rsidP="00E36027">
            <w:pPr>
              <w:rPr>
                <w:rFonts w:ascii="Arial" w:hAnsi="Arial" w:cs="Arial"/>
                <w:sz w:val="24"/>
                <w:szCs w:val="24"/>
              </w:rPr>
            </w:pPr>
            <w:r w:rsidRPr="00801D9C">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3576EBDE"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2E436D74"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BCAD1C1"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5EDDD86A" w14:textId="77777777" w:rsidR="00411B2C" w:rsidRPr="00801D9C" w:rsidRDefault="00411B2C" w:rsidP="00E36027"/>
        </w:tc>
      </w:tr>
      <w:tr w:rsidR="00411B2C" w:rsidRPr="00801D9C" w14:paraId="48DD9F6B" w14:textId="77777777" w:rsidTr="003E43E1">
        <w:trPr>
          <w:trHeight w:val="344"/>
        </w:trPr>
        <w:tc>
          <w:tcPr>
            <w:tcW w:w="781" w:type="pct"/>
            <w:tcBorders>
              <w:top w:val="nil"/>
              <w:left w:val="single" w:sz="8" w:space="0" w:color="auto"/>
              <w:bottom w:val="single" w:sz="8" w:space="0" w:color="auto"/>
              <w:right w:val="single" w:sz="8" w:space="0" w:color="auto"/>
            </w:tcBorders>
            <w:noWrap/>
            <w:vAlign w:val="center"/>
            <w:hideMark/>
          </w:tcPr>
          <w:p w14:paraId="2899E3A8"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2BF69CA" w14:textId="77777777" w:rsidR="00411B2C" w:rsidRPr="00801D9C" w:rsidRDefault="00411B2C" w:rsidP="00E36027">
            <w:pPr>
              <w:rPr>
                <w:rFonts w:ascii="Arial" w:hAnsi="Arial" w:cs="Arial"/>
                <w:sz w:val="24"/>
                <w:szCs w:val="24"/>
              </w:rPr>
            </w:pPr>
            <w:r w:rsidRPr="00801D9C">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44A4857"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Training &amp; Support</w:t>
            </w:r>
          </w:p>
        </w:tc>
        <w:tc>
          <w:tcPr>
            <w:tcW w:w="954" w:type="pct"/>
            <w:tcBorders>
              <w:top w:val="nil"/>
              <w:left w:val="nil"/>
              <w:bottom w:val="single" w:sz="8" w:space="0" w:color="auto"/>
              <w:right w:val="single" w:sz="8" w:space="0" w:color="auto"/>
            </w:tcBorders>
            <w:noWrap/>
            <w:vAlign w:val="center"/>
            <w:hideMark/>
          </w:tcPr>
          <w:p w14:paraId="60C62944"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D29F2B1"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3D5033BD" w14:textId="77777777" w:rsidR="00411B2C" w:rsidRPr="00801D9C" w:rsidRDefault="00411B2C" w:rsidP="00E36027"/>
        </w:tc>
      </w:tr>
      <w:tr w:rsidR="00411B2C" w:rsidRPr="00801D9C" w14:paraId="70BC36E1" w14:textId="77777777" w:rsidTr="003E43E1">
        <w:trPr>
          <w:trHeight w:val="344"/>
        </w:trPr>
        <w:tc>
          <w:tcPr>
            <w:tcW w:w="781" w:type="pct"/>
            <w:tcBorders>
              <w:top w:val="nil"/>
              <w:left w:val="single" w:sz="8" w:space="0" w:color="auto"/>
              <w:bottom w:val="single" w:sz="8" w:space="0" w:color="auto"/>
              <w:right w:val="single" w:sz="8" w:space="0" w:color="auto"/>
            </w:tcBorders>
            <w:noWrap/>
            <w:vAlign w:val="center"/>
            <w:hideMark/>
          </w:tcPr>
          <w:p w14:paraId="7939A9D4"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343521AD" w14:textId="77777777" w:rsidR="00411B2C" w:rsidRPr="00801D9C" w:rsidRDefault="00411B2C" w:rsidP="00E36027">
            <w:pPr>
              <w:rPr>
                <w:rFonts w:ascii="Arial" w:hAnsi="Arial" w:cs="Arial"/>
                <w:sz w:val="24"/>
                <w:szCs w:val="24"/>
              </w:rPr>
            </w:pPr>
            <w:r w:rsidRPr="00801D9C">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559C6D5"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102DC32E"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6A58178"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5664B68E" w14:textId="77777777" w:rsidR="00411B2C" w:rsidRPr="00801D9C" w:rsidRDefault="00411B2C" w:rsidP="00E36027"/>
        </w:tc>
      </w:tr>
      <w:tr w:rsidR="00411B2C" w:rsidRPr="00801D9C" w14:paraId="7619DA7B" w14:textId="77777777" w:rsidTr="003E43E1">
        <w:trPr>
          <w:trHeight w:val="344"/>
        </w:trPr>
        <w:tc>
          <w:tcPr>
            <w:tcW w:w="781" w:type="pct"/>
            <w:tcBorders>
              <w:top w:val="nil"/>
              <w:left w:val="single" w:sz="8" w:space="0" w:color="auto"/>
              <w:bottom w:val="single" w:sz="8" w:space="0" w:color="auto"/>
              <w:right w:val="single" w:sz="8" w:space="0" w:color="auto"/>
            </w:tcBorders>
            <w:noWrap/>
            <w:vAlign w:val="center"/>
            <w:hideMark/>
          </w:tcPr>
          <w:p w14:paraId="7F925902"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2C6DAAEC" w14:textId="77777777" w:rsidR="00411B2C" w:rsidRPr="00801D9C" w:rsidRDefault="00411B2C" w:rsidP="00E36027">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0642E9B1" w14:textId="77777777" w:rsidR="00411B2C" w:rsidRPr="00801D9C" w:rsidRDefault="00411B2C" w:rsidP="00E36027">
            <w:pPr>
              <w:jc w:val="center"/>
              <w:rPr>
                <w:rFonts w:ascii="Arial" w:hAnsi="Arial" w:cs="Arial"/>
                <w:sz w:val="24"/>
                <w:szCs w:val="24"/>
              </w:rPr>
            </w:pPr>
            <w:r w:rsidRPr="00801D9C">
              <w:rPr>
                <w:rFonts w:ascii="Arial" w:hAnsi="Arial" w:cs="Arial"/>
                <w:sz w:val="24"/>
                <w:szCs w:val="24"/>
              </w:rPr>
              <w:t>Other</w:t>
            </w:r>
          </w:p>
        </w:tc>
        <w:tc>
          <w:tcPr>
            <w:tcW w:w="954" w:type="pct"/>
            <w:tcBorders>
              <w:top w:val="nil"/>
              <w:left w:val="nil"/>
              <w:bottom w:val="single" w:sz="8" w:space="0" w:color="auto"/>
              <w:right w:val="single" w:sz="8" w:space="0" w:color="auto"/>
            </w:tcBorders>
            <w:noWrap/>
            <w:vAlign w:val="center"/>
            <w:hideMark/>
          </w:tcPr>
          <w:p w14:paraId="500BE97E"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74095778" w14:textId="77777777" w:rsidR="00411B2C" w:rsidRPr="00801D9C" w:rsidRDefault="00411B2C" w:rsidP="00E36027">
            <w:pPr>
              <w:rPr>
                <w:rFonts w:ascii="Arial" w:hAnsi="Arial" w:cs="Arial"/>
                <w:sz w:val="24"/>
                <w:szCs w:val="24"/>
              </w:rPr>
            </w:pPr>
            <w:r w:rsidRPr="00801D9C">
              <w:rPr>
                <w:rFonts w:ascii="Arial" w:hAnsi="Arial" w:cs="Arial"/>
                <w:sz w:val="24"/>
                <w:szCs w:val="24"/>
              </w:rPr>
              <w:t>$</w:t>
            </w:r>
          </w:p>
        </w:tc>
        <w:tc>
          <w:tcPr>
            <w:tcW w:w="116" w:type="pct"/>
            <w:noWrap/>
            <w:vAlign w:val="bottom"/>
            <w:hideMark/>
          </w:tcPr>
          <w:p w14:paraId="256D887D" w14:textId="77777777" w:rsidR="00411B2C" w:rsidRPr="00801D9C" w:rsidRDefault="00411B2C" w:rsidP="00E36027"/>
        </w:tc>
      </w:tr>
      <w:tr w:rsidR="00411B2C" w:rsidRPr="00801D9C" w14:paraId="739BCD39" w14:textId="77777777" w:rsidTr="003E43E1">
        <w:trPr>
          <w:trHeight w:val="391"/>
        </w:trPr>
        <w:tc>
          <w:tcPr>
            <w:tcW w:w="781" w:type="pct"/>
            <w:tcBorders>
              <w:top w:val="nil"/>
              <w:left w:val="single" w:sz="8" w:space="0" w:color="auto"/>
              <w:bottom w:val="single" w:sz="8" w:space="0" w:color="auto"/>
              <w:right w:val="single" w:sz="8" w:space="0" w:color="auto"/>
            </w:tcBorders>
            <w:noWrap/>
            <w:vAlign w:val="center"/>
            <w:hideMark/>
          </w:tcPr>
          <w:p w14:paraId="58DF8DEE" w14:textId="77777777" w:rsidR="00411B2C" w:rsidRPr="00801D9C" w:rsidRDefault="00411B2C" w:rsidP="69D932F0">
            <w:pPr>
              <w:rPr>
                <w:rFonts w:ascii="Arial" w:hAnsi="Arial" w:cs="Arial"/>
                <w:b/>
                <w:bCs/>
                <w:i/>
                <w:iCs/>
                <w:sz w:val="24"/>
                <w:szCs w:val="24"/>
              </w:rPr>
            </w:pPr>
            <w:r w:rsidRPr="00801D9C">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1354B702" w14:textId="77777777" w:rsidR="00411B2C" w:rsidRPr="00801D9C" w:rsidRDefault="00411B2C" w:rsidP="00E36027">
            <w:pPr>
              <w:rPr>
                <w:rFonts w:ascii="Arial" w:hAnsi="Arial" w:cs="Arial"/>
                <w:b/>
                <w:bCs/>
                <w:sz w:val="24"/>
                <w:szCs w:val="24"/>
              </w:rPr>
            </w:pPr>
            <w:r w:rsidRPr="00801D9C">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33FD8F82" w14:textId="77777777" w:rsidR="00411B2C" w:rsidRPr="00801D9C" w:rsidRDefault="00411B2C" w:rsidP="00E36027">
            <w:pPr>
              <w:rPr>
                <w:rFonts w:ascii="Arial" w:hAnsi="Arial" w:cs="Arial"/>
                <w:b/>
                <w:bCs/>
                <w:sz w:val="24"/>
                <w:szCs w:val="24"/>
              </w:rPr>
            </w:pPr>
            <w:r w:rsidRPr="00801D9C">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21774884" w14:textId="77777777" w:rsidR="00411B2C" w:rsidRPr="00801D9C" w:rsidRDefault="00411B2C" w:rsidP="00E36027">
            <w:pPr>
              <w:rPr>
                <w:rFonts w:ascii="Arial" w:hAnsi="Arial" w:cs="Arial"/>
                <w:b/>
                <w:bCs/>
                <w:sz w:val="24"/>
                <w:szCs w:val="24"/>
              </w:rPr>
            </w:pPr>
            <w:r w:rsidRPr="00801D9C">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7825C512" w14:textId="77777777" w:rsidR="00411B2C" w:rsidRPr="00801D9C" w:rsidRDefault="00411B2C" w:rsidP="00E36027">
            <w:pPr>
              <w:rPr>
                <w:rFonts w:ascii="Arial" w:hAnsi="Arial" w:cs="Arial"/>
                <w:b/>
                <w:bCs/>
                <w:sz w:val="24"/>
                <w:szCs w:val="24"/>
              </w:rPr>
            </w:pPr>
            <w:r w:rsidRPr="00801D9C">
              <w:rPr>
                <w:rFonts w:ascii="Arial" w:hAnsi="Arial" w:cs="Arial"/>
                <w:b/>
                <w:bCs/>
                <w:sz w:val="24"/>
                <w:szCs w:val="24"/>
              </w:rPr>
              <w:t>$</w:t>
            </w:r>
          </w:p>
        </w:tc>
        <w:tc>
          <w:tcPr>
            <w:tcW w:w="116" w:type="pct"/>
            <w:noWrap/>
            <w:vAlign w:val="bottom"/>
            <w:hideMark/>
          </w:tcPr>
          <w:p w14:paraId="5C062A90" w14:textId="77777777" w:rsidR="00411B2C" w:rsidRPr="00801D9C" w:rsidRDefault="00411B2C" w:rsidP="00E36027"/>
        </w:tc>
      </w:tr>
    </w:tbl>
    <w:p w14:paraId="73F87B6C" w14:textId="77777777" w:rsidR="00411B2C" w:rsidRPr="00801D9C" w:rsidRDefault="00411B2C" w:rsidP="00AA1DBA">
      <w:pPr>
        <w:pStyle w:val="Default"/>
        <w:tabs>
          <w:tab w:val="left" w:pos="540"/>
          <w:tab w:val="left" w:pos="810"/>
        </w:tabs>
        <w:ind w:right="-720"/>
        <w:rPr>
          <w:color w:val="auto"/>
        </w:rPr>
      </w:pPr>
    </w:p>
    <w:sectPr w:rsidR="00411B2C" w:rsidRPr="00801D9C" w:rsidSect="003E43E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97B0" w14:textId="77777777" w:rsidR="00A92C4C" w:rsidRDefault="00A92C4C" w:rsidP="00913B53">
      <w:pPr>
        <w:spacing w:after="0" w:line="240" w:lineRule="auto"/>
      </w:pPr>
      <w:r>
        <w:separator/>
      </w:r>
    </w:p>
  </w:endnote>
  <w:endnote w:type="continuationSeparator" w:id="0">
    <w:p w14:paraId="6E83D127" w14:textId="77777777" w:rsidR="00A92C4C" w:rsidRDefault="00A92C4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6A6DF42F" w:rsidR="0065659B" w:rsidRDefault="006565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6F910" w14:textId="77777777" w:rsidR="0065659B" w:rsidRDefault="0065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2120" w14:textId="77777777" w:rsidR="00A92C4C" w:rsidRDefault="00A92C4C" w:rsidP="00913B53">
      <w:pPr>
        <w:spacing w:after="0" w:line="240" w:lineRule="auto"/>
      </w:pPr>
      <w:r>
        <w:separator/>
      </w:r>
    </w:p>
  </w:footnote>
  <w:footnote w:type="continuationSeparator" w:id="0">
    <w:p w14:paraId="542DED97" w14:textId="77777777" w:rsidR="00A92C4C" w:rsidRDefault="00A92C4C"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B7B3" w14:textId="5E3FBC15" w:rsidR="0065659B" w:rsidRDefault="0065659B" w:rsidP="003E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7EE1A9F"/>
    <w:multiLevelType w:val="multilevel"/>
    <w:tmpl w:val="CFF440F2"/>
    <w:lvl w:ilvl="0">
      <w:start w:val="14"/>
      <w:numFmt w:val="decimal"/>
      <w:lvlText w:val="%1"/>
      <w:lvlJc w:val="left"/>
      <w:pPr>
        <w:ind w:left="600" w:hanging="600"/>
      </w:pPr>
      <w:rPr>
        <w:rFonts w:hint="default"/>
      </w:rPr>
    </w:lvl>
    <w:lvl w:ilvl="1">
      <w:start w:val="9"/>
      <w:numFmt w:val="decimal"/>
      <w:lvlText w:val="%1.%2"/>
      <w:lvlJc w:val="left"/>
      <w:pPr>
        <w:ind w:left="906" w:hanging="600"/>
      </w:pPr>
      <w:rPr>
        <w:rFonts w:hint="default"/>
      </w:rPr>
    </w:lvl>
    <w:lvl w:ilvl="2">
      <w:start w:val="1"/>
      <w:numFmt w:val="decimal"/>
      <w:lvlText w:val="%1.%2.%3"/>
      <w:lvlJc w:val="left"/>
      <w:pPr>
        <w:ind w:left="1332" w:hanging="720"/>
      </w:pPr>
      <w:rPr>
        <w:rFonts w:ascii="Arial" w:hAnsi="Arial" w:cs="Arial"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4F654A"/>
    <w:multiLevelType w:val="multilevel"/>
    <w:tmpl w:val="19FE86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B631490"/>
    <w:multiLevelType w:val="hybridMultilevel"/>
    <w:tmpl w:val="7EA4B680"/>
    <w:lvl w:ilvl="0" w:tplc="8DD4818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7A70799"/>
    <w:multiLevelType w:val="multilevel"/>
    <w:tmpl w:val="DEF05EA2"/>
    <w:lvl w:ilvl="0">
      <w:start w:val="14"/>
      <w:numFmt w:val="decimal"/>
      <w:lvlText w:val="%1"/>
      <w:lvlJc w:val="left"/>
      <w:pPr>
        <w:ind w:left="720" w:hanging="720"/>
      </w:pPr>
      <w:rPr>
        <w:rFonts w:hint="default"/>
      </w:rPr>
    </w:lvl>
    <w:lvl w:ilvl="1">
      <w:start w:val="8"/>
      <w:numFmt w:val="decimal"/>
      <w:lvlText w:val="%1.%2"/>
      <w:lvlJc w:val="left"/>
      <w:pPr>
        <w:ind w:left="1026" w:hanging="720"/>
      </w:pPr>
      <w:rPr>
        <w:rFonts w:hint="default"/>
      </w:rPr>
    </w:lvl>
    <w:lvl w:ilvl="2">
      <w:start w:val="10"/>
      <w:numFmt w:val="decimal"/>
      <w:lvlText w:val="%1.%2.%3"/>
      <w:lvlJc w:val="left"/>
      <w:pPr>
        <w:ind w:left="1332" w:hanging="720"/>
      </w:pPr>
      <w:rPr>
        <w:rFonts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num w:numId="1">
    <w:abstractNumId w:val="12"/>
  </w:num>
  <w:num w:numId="2">
    <w:abstractNumId w:val="6"/>
  </w:num>
  <w:num w:numId="3">
    <w:abstractNumId w:val="8"/>
  </w:num>
  <w:num w:numId="4">
    <w:abstractNumId w:val="18"/>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6"/>
  </w:num>
  <w:num w:numId="17">
    <w:abstractNumId w:val="15"/>
  </w:num>
  <w:num w:numId="18">
    <w:abstractNumId w:val="19"/>
  </w:num>
  <w:num w:numId="19">
    <w:abstractNumId w:val="7"/>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EEC"/>
    <w:rsid w:val="000104F5"/>
    <w:rsid w:val="00010F0F"/>
    <w:rsid w:val="00012FDB"/>
    <w:rsid w:val="00015D3C"/>
    <w:rsid w:val="00017CB9"/>
    <w:rsid w:val="00020343"/>
    <w:rsid w:val="00020E2E"/>
    <w:rsid w:val="00024BF8"/>
    <w:rsid w:val="00024EB1"/>
    <w:rsid w:val="00025517"/>
    <w:rsid w:val="000324FD"/>
    <w:rsid w:val="000328D1"/>
    <w:rsid w:val="00032A56"/>
    <w:rsid w:val="00034F5D"/>
    <w:rsid w:val="00037B25"/>
    <w:rsid w:val="000418FA"/>
    <w:rsid w:val="00041B8A"/>
    <w:rsid w:val="000420A6"/>
    <w:rsid w:val="00043ACE"/>
    <w:rsid w:val="0004465E"/>
    <w:rsid w:val="0004641D"/>
    <w:rsid w:val="00047AA7"/>
    <w:rsid w:val="0005004A"/>
    <w:rsid w:val="0005047B"/>
    <w:rsid w:val="00050B0B"/>
    <w:rsid w:val="0005103E"/>
    <w:rsid w:val="00055763"/>
    <w:rsid w:val="0006419E"/>
    <w:rsid w:val="000663E6"/>
    <w:rsid w:val="000675B5"/>
    <w:rsid w:val="00072631"/>
    <w:rsid w:val="00074297"/>
    <w:rsid w:val="00075E0D"/>
    <w:rsid w:val="00076EA4"/>
    <w:rsid w:val="00077D13"/>
    <w:rsid w:val="000812B3"/>
    <w:rsid w:val="00081323"/>
    <w:rsid w:val="00081E07"/>
    <w:rsid w:val="00085DEC"/>
    <w:rsid w:val="00086751"/>
    <w:rsid w:val="0009141E"/>
    <w:rsid w:val="0009383C"/>
    <w:rsid w:val="000955EC"/>
    <w:rsid w:val="000A0DAF"/>
    <w:rsid w:val="000A3C8F"/>
    <w:rsid w:val="000A6B0F"/>
    <w:rsid w:val="000A6DD0"/>
    <w:rsid w:val="000B0C20"/>
    <w:rsid w:val="000B3890"/>
    <w:rsid w:val="000B3A36"/>
    <w:rsid w:val="000B629C"/>
    <w:rsid w:val="000B75FE"/>
    <w:rsid w:val="000C0463"/>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148"/>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24F26"/>
    <w:rsid w:val="00130663"/>
    <w:rsid w:val="001344DD"/>
    <w:rsid w:val="00137709"/>
    <w:rsid w:val="00137ED2"/>
    <w:rsid w:val="00140276"/>
    <w:rsid w:val="00140A31"/>
    <w:rsid w:val="001428A4"/>
    <w:rsid w:val="00153FA9"/>
    <w:rsid w:val="00160023"/>
    <w:rsid w:val="0016050B"/>
    <w:rsid w:val="00162394"/>
    <w:rsid w:val="00162A43"/>
    <w:rsid w:val="00162C4F"/>
    <w:rsid w:val="0016310E"/>
    <w:rsid w:val="001641F6"/>
    <w:rsid w:val="00165024"/>
    <w:rsid w:val="001653C0"/>
    <w:rsid w:val="00172B28"/>
    <w:rsid w:val="00173BA2"/>
    <w:rsid w:val="00175645"/>
    <w:rsid w:val="0018181A"/>
    <w:rsid w:val="0018240C"/>
    <w:rsid w:val="001834F9"/>
    <w:rsid w:val="001844D2"/>
    <w:rsid w:val="00184D03"/>
    <w:rsid w:val="00185C1F"/>
    <w:rsid w:val="001863C9"/>
    <w:rsid w:val="001866C0"/>
    <w:rsid w:val="00187C9D"/>
    <w:rsid w:val="00196998"/>
    <w:rsid w:val="001969F2"/>
    <w:rsid w:val="00197146"/>
    <w:rsid w:val="001A3677"/>
    <w:rsid w:val="001A4FF3"/>
    <w:rsid w:val="001A593A"/>
    <w:rsid w:val="001A5A33"/>
    <w:rsid w:val="001A5B31"/>
    <w:rsid w:val="001A67C1"/>
    <w:rsid w:val="001A7ACC"/>
    <w:rsid w:val="001B3FFC"/>
    <w:rsid w:val="001B5676"/>
    <w:rsid w:val="001B6508"/>
    <w:rsid w:val="001B7B4D"/>
    <w:rsid w:val="001C0437"/>
    <w:rsid w:val="001C052D"/>
    <w:rsid w:val="001C07C1"/>
    <w:rsid w:val="001C474D"/>
    <w:rsid w:val="001C6621"/>
    <w:rsid w:val="001D05E8"/>
    <w:rsid w:val="001D0CDC"/>
    <w:rsid w:val="001D12B6"/>
    <w:rsid w:val="001D14C8"/>
    <w:rsid w:val="001D2657"/>
    <w:rsid w:val="001D2AD2"/>
    <w:rsid w:val="001D5060"/>
    <w:rsid w:val="001E24CD"/>
    <w:rsid w:val="001E25E0"/>
    <w:rsid w:val="001E3C01"/>
    <w:rsid w:val="001E5F58"/>
    <w:rsid w:val="001F07E4"/>
    <w:rsid w:val="001F0B48"/>
    <w:rsid w:val="001F201C"/>
    <w:rsid w:val="001F2925"/>
    <w:rsid w:val="001F611C"/>
    <w:rsid w:val="00200AFA"/>
    <w:rsid w:val="00200B27"/>
    <w:rsid w:val="002020E2"/>
    <w:rsid w:val="00203F4F"/>
    <w:rsid w:val="00210C48"/>
    <w:rsid w:val="00210C59"/>
    <w:rsid w:val="0021153B"/>
    <w:rsid w:val="00211DDE"/>
    <w:rsid w:val="0021381C"/>
    <w:rsid w:val="00213B1D"/>
    <w:rsid w:val="00222CA7"/>
    <w:rsid w:val="00222F15"/>
    <w:rsid w:val="002233B6"/>
    <w:rsid w:val="0022593F"/>
    <w:rsid w:val="0022660F"/>
    <w:rsid w:val="002269AE"/>
    <w:rsid w:val="00226E47"/>
    <w:rsid w:val="002277CF"/>
    <w:rsid w:val="00232190"/>
    <w:rsid w:val="00236933"/>
    <w:rsid w:val="00236CFB"/>
    <w:rsid w:val="00237F29"/>
    <w:rsid w:val="00240240"/>
    <w:rsid w:val="00246A6E"/>
    <w:rsid w:val="00247156"/>
    <w:rsid w:val="0024746E"/>
    <w:rsid w:val="002474C1"/>
    <w:rsid w:val="00247AF4"/>
    <w:rsid w:val="00247BAD"/>
    <w:rsid w:val="002548A5"/>
    <w:rsid w:val="002563C4"/>
    <w:rsid w:val="00262DB8"/>
    <w:rsid w:val="00265E71"/>
    <w:rsid w:val="002672AF"/>
    <w:rsid w:val="00275C7E"/>
    <w:rsid w:val="0027681E"/>
    <w:rsid w:val="00280113"/>
    <w:rsid w:val="0028030A"/>
    <w:rsid w:val="00281237"/>
    <w:rsid w:val="00282337"/>
    <w:rsid w:val="00282918"/>
    <w:rsid w:val="002854BA"/>
    <w:rsid w:val="00287F72"/>
    <w:rsid w:val="00291EF8"/>
    <w:rsid w:val="00294D17"/>
    <w:rsid w:val="00295BF2"/>
    <w:rsid w:val="002961D7"/>
    <w:rsid w:val="00296D36"/>
    <w:rsid w:val="00297007"/>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2E99"/>
    <w:rsid w:val="002D5166"/>
    <w:rsid w:val="002E1E42"/>
    <w:rsid w:val="002E3BD9"/>
    <w:rsid w:val="002F151F"/>
    <w:rsid w:val="002F4B0B"/>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3CDC"/>
    <w:rsid w:val="00334EA0"/>
    <w:rsid w:val="003354F9"/>
    <w:rsid w:val="00337202"/>
    <w:rsid w:val="00337F9E"/>
    <w:rsid w:val="0034289F"/>
    <w:rsid w:val="0034418F"/>
    <w:rsid w:val="00344265"/>
    <w:rsid w:val="00347FEB"/>
    <w:rsid w:val="00350527"/>
    <w:rsid w:val="00354410"/>
    <w:rsid w:val="003548FA"/>
    <w:rsid w:val="003554B9"/>
    <w:rsid w:val="0035755F"/>
    <w:rsid w:val="00362AAE"/>
    <w:rsid w:val="00364E08"/>
    <w:rsid w:val="00366E77"/>
    <w:rsid w:val="00367DBA"/>
    <w:rsid w:val="00372481"/>
    <w:rsid w:val="0037457C"/>
    <w:rsid w:val="003809D4"/>
    <w:rsid w:val="00383F21"/>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AA7"/>
    <w:rsid w:val="003C5EAC"/>
    <w:rsid w:val="003D1679"/>
    <w:rsid w:val="003D1E0D"/>
    <w:rsid w:val="003D2AB0"/>
    <w:rsid w:val="003D2C79"/>
    <w:rsid w:val="003D6EFF"/>
    <w:rsid w:val="003E0D0F"/>
    <w:rsid w:val="003E21F7"/>
    <w:rsid w:val="003E43E1"/>
    <w:rsid w:val="003F1096"/>
    <w:rsid w:val="003F122A"/>
    <w:rsid w:val="003F20FA"/>
    <w:rsid w:val="003F408D"/>
    <w:rsid w:val="003F5A5D"/>
    <w:rsid w:val="003F7907"/>
    <w:rsid w:val="00402724"/>
    <w:rsid w:val="0040494B"/>
    <w:rsid w:val="00405945"/>
    <w:rsid w:val="00405DEA"/>
    <w:rsid w:val="00410264"/>
    <w:rsid w:val="00411B2C"/>
    <w:rsid w:val="00411B8C"/>
    <w:rsid w:val="00413979"/>
    <w:rsid w:val="00422142"/>
    <w:rsid w:val="00425CAD"/>
    <w:rsid w:val="00426982"/>
    <w:rsid w:val="004306F5"/>
    <w:rsid w:val="00430952"/>
    <w:rsid w:val="004319C2"/>
    <w:rsid w:val="0043551F"/>
    <w:rsid w:val="00435DC3"/>
    <w:rsid w:val="00440EE2"/>
    <w:rsid w:val="00441BA5"/>
    <w:rsid w:val="00442304"/>
    <w:rsid w:val="004441CD"/>
    <w:rsid w:val="00453860"/>
    <w:rsid w:val="00453B73"/>
    <w:rsid w:val="00454934"/>
    <w:rsid w:val="00460224"/>
    <w:rsid w:val="00460709"/>
    <w:rsid w:val="00461728"/>
    <w:rsid w:val="0046331D"/>
    <w:rsid w:val="00463FEB"/>
    <w:rsid w:val="00465DF8"/>
    <w:rsid w:val="004710F3"/>
    <w:rsid w:val="00472EC7"/>
    <w:rsid w:val="00481EB5"/>
    <w:rsid w:val="004856B4"/>
    <w:rsid w:val="00485D2F"/>
    <w:rsid w:val="004862AA"/>
    <w:rsid w:val="00490033"/>
    <w:rsid w:val="00491B7D"/>
    <w:rsid w:val="00492CEB"/>
    <w:rsid w:val="00492FBB"/>
    <w:rsid w:val="004967A2"/>
    <w:rsid w:val="004A0894"/>
    <w:rsid w:val="004A15B1"/>
    <w:rsid w:val="004A1DF2"/>
    <w:rsid w:val="004A34CE"/>
    <w:rsid w:val="004A6F29"/>
    <w:rsid w:val="004B1A53"/>
    <w:rsid w:val="004B2172"/>
    <w:rsid w:val="004B2FE7"/>
    <w:rsid w:val="004B49B9"/>
    <w:rsid w:val="004B62D5"/>
    <w:rsid w:val="004B6977"/>
    <w:rsid w:val="004B6F77"/>
    <w:rsid w:val="004C0791"/>
    <w:rsid w:val="004C14D3"/>
    <w:rsid w:val="004C1F96"/>
    <w:rsid w:val="004C3CCF"/>
    <w:rsid w:val="004C42D0"/>
    <w:rsid w:val="004C5BBB"/>
    <w:rsid w:val="004C71D5"/>
    <w:rsid w:val="004D41A4"/>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074DA"/>
    <w:rsid w:val="00507AA0"/>
    <w:rsid w:val="00511343"/>
    <w:rsid w:val="00513D9D"/>
    <w:rsid w:val="00520C1B"/>
    <w:rsid w:val="0052104B"/>
    <w:rsid w:val="00522B45"/>
    <w:rsid w:val="005231DD"/>
    <w:rsid w:val="00524954"/>
    <w:rsid w:val="005261B3"/>
    <w:rsid w:val="00526B19"/>
    <w:rsid w:val="00530B10"/>
    <w:rsid w:val="0053133D"/>
    <w:rsid w:val="00532FCF"/>
    <w:rsid w:val="00534A43"/>
    <w:rsid w:val="00534BA6"/>
    <w:rsid w:val="00541C34"/>
    <w:rsid w:val="005431F1"/>
    <w:rsid w:val="00544AFC"/>
    <w:rsid w:val="005510D5"/>
    <w:rsid w:val="00554F8C"/>
    <w:rsid w:val="0055616B"/>
    <w:rsid w:val="00556881"/>
    <w:rsid w:val="00556AA6"/>
    <w:rsid w:val="00564B49"/>
    <w:rsid w:val="00564F42"/>
    <w:rsid w:val="00565862"/>
    <w:rsid w:val="00566CCA"/>
    <w:rsid w:val="00570703"/>
    <w:rsid w:val="00570A60"/>
    <w:rsid w:val="00572BB1"/>
    <w:rsid w:val="005738FD"/>
    <w:rsid w:val="00576C4F"/>
    <w:rsid w:val="00580BFF"/>
    <w:rsid w:val="00581643"/>
    <w:rsid w:val="005848AC"/>
    <w:rsid w:val="005855CE"/>
    <w:rsid w:val="00587313"/>
    <w:rsid w:val="005873D4"/>
    <w:rsid w:val="0059146D"/>
    <w:rsid w:val="005932DF"/>
    <w:rsid w:val="005936BA"/>
    <w:rsid w:val="00593A7A"/>
    <w:rsid w:val="00593A8E"/>
    <w:rsid w:val="00593E9D"/>
    <w:rsid w:val="00596004"/>
    <w:rsid w:val="00596434"/>
    <w:rsid w:val="005A1887"/>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F1F"/>
    <w:rsid w:val="005D2E97"/>
    <w:rsid w:val="005D3945"/>
    <w:rsid w:val="005D6098"/>
    <w:rsid w:val="005E0627"/>
    <w:rsid w:val="005E0A43"/>
    <w:rsid w:val="005E0A67"/>
    <w:rsid w:val="005E4DDC"/>
    <w:rsid w:val="005E535D"/>
    <w:rsid w:val="005E66BA"/>
    <w:rsid w:val="005E7A71"/>
    <w:rsid w:val="005F1670"/>
    <w:rsid w:val="005F36C6"/>
    <w:rsid w:val="005F4AD0"/>
    <w:rsid w:val="005F7F57"/>
    <w:rsid w:val="00610C65"/>
    <w:rsid w:val="00612F36"/>
    <w:rsid w:val="00616DC4"/>
    <w:rsid w:val="0061791C"/>
    <w:rsid w:val="006179CB"/>
    <w:rsid w:val="00617F1E"/>
    <w:rsid w:val="006200F9"/>
    <w:rsid w:val="006209D2"/>
    <w:rsid w:val="00620A9A"/>
    <w:rsid w:val="00620BAE"/>
    <w:rsid w:val="00621E6F"/>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659B"/>
    <w:rsid w:val="00657A63"/>
    <w:rsid w:val="00664B3E"/>
    <w:rsid w:val="00667A43"/>
    <w:rsid w:val="006708C4"/>
    <w:rsid w:val="00670C11"/>
    <w:rsid w:val="00671B10"/>
    <w:rsid w:val="00672977"/>
    <w:rsid w:val="00673EE2"/>
    <w:rsid w:val="0067484C"/>
    <w:rsid w:val="00675853"/>
    <w:rsid w:val="00677DA0"/>
    <w:rsid w:val="006857AD"/>
    <w:rsid w:val="006857F1"/>
    <w:rsid w:val="00685B13"/>
    <w:rsid w:val="00686B65"/>
    <w:rsid w:val="00687AAD"/>
    <w:rsid w:val="00692866"/>
    <w:rsid w:val="006938E9"/>
    <w:rsid w:val="00694D64"/>
    <w:rsid w:val="00697E7D"/>
    <w:rsid w:val="006A2E09"/>
    <w:rsid w:val="006A2EE2"/>
    <w:rsid w:val="006A6E0A"/>
    <w:rsid w:val="006B17ED"/>
    <w:rsid w:val="006B1A6B"/>
    <w:rsid w:val="006B24F0"/>
    <w:rsid w:val="006B46F2"/>
    <w:rsid w:val="006B629A"/>
    <w:rsid w:val="006B64B8"/>
    <w:rsid w:val="006B6756"/>
    <w:rsid w:val="006C1E1E"/>
    <w:rsid w:val="006C2A04"/>
    <w:rsid w:val="006C2B37"/>
    <w:rsid w:val="006C3C72"/>
    <w:rsid w:val="006C51CB"/>
    <w:rsid w:val="006C54AE"/>
    <w:rsid w:val="006C765C"/>
    <w:rsid w:val="006C7E43"/>
    <w:rsid w:val="006D0273"/>
    <w:rsid w:val="006D304A"/>
    <w:rsid w:val="006D59CD"/>
    <w:rsid w:val="006E04B0"/>
    <w:rsid w:val="006E0A4D"/>
    <w:rsid w:val="006E0AC8"/>
    <w:rsid w:val="006E0C81"/>
    <w:rsid w:val="006E217A"/>
    <w:rsid w:val="006E5CE7"/>
    <w:rsid w:val="006E7461"/>
    <w:rsid w:val="006F0DF9"/>
    <w:rsid w:val="006F112F"/>
    <w:rsid w:val="006F3AD2"/>
    <w:rsid w:val="006F3D1C"/>
    <w:rsid w:val="006F56D7"/>
    <w:rsid w:val="006F6209"/>
    <w:rsid w:val="006F63D8"/>
    <w:rsid w:val="0070014E"/>
    <w:rsid w:val="007002BB"/>
    <w:rsid w:val="0070121C"/>
    <w:rsid w:val="007040DF"/>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046F"/>
    <w:rsid w:val="00753049"/>
    <w:rsid w:val="00753C03"/>
    <w:rsid w:val="00755C98"/>
    <w:rsid w:val="00755D52"/>
    <w:rsid w:val="0075782F"/>
    <w:rsid w:val="00757C3B"/>
    <w:rsid w:val="00761DB1"/>
    <w:rsid w:val="00770743"/>
    <w:rsid w:val="00771FFD"/>
    <w:rsid w:val="007750BC"/>
    <w:rsid w:val="00775344"/>
    <w:rsid w:val="007762C5"/>
    <w:rsid w:val="00781806"/>
    <w:rsid w:val="00785156"/>
    <w:rsid w:val="007870E2"/>
    <w:rsid w:val="00787522"/>
    <w:rsid w:val="007877DE"/>
    <w:rsid w:val="00787AC7"/>
    <w:rsid w:val="00794CA4"/>
    <w:rsid w:val="00795BF0"/>
    <w:rsid w:val="00796974"/>
    <w:rsid w:val="00797462"/>
    <w:rsid w:val="007A01B5"/>
    <w:rsid w:val="007A022A"/>
    <w:rsid w:val="007A059A"/>
    <w:rsid w:val="007A0B8A"/>
    <w:rsid w:val="007A5D8F"/>
    <w:rsid w:val="007B2053"/>
    <w:rsid w:val="007B472F"/>
    <w:rsid w:val="007B5909"/>
    <w:rsid w:val="007B6E3F"/>
    <w:rsid w:val="007C02BB"/>
    <w:rsid w:val="007C4EB0"/>
    <w:rsid w:val="007C7E29"/>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1D9C"/>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326A"/>
    <w:rsid w:val="00847962"/>
    <w:rsid w:val="00853AAF"/>
    <w:rsid w:val="0085517A"/>
    <w:rsid w:val="0086569B"/>
    <w:rsid w:val="008714BA"/>
    <w:rsid w:val="00872C2F"/>
    <w:rsid w:val="0087582B"/>
    <w:rsid w:val="008760D1"/>
    <w:rsid w:val="00881C1F"/>
    <w:rsid w:val="00882590"/>
    <w:rsid w:val="00882E3C"/>
    <w:rsid w:val="00884C42"/>
    <w:rsid w:val="0088641A"/>
    <w:rsid w:val="00886A49"/>
    <w:rsid w:val="008872F1"/>
    <w:rsid w:val="00891660"/>
    <w:rsid w:val="008A0B94"/>
    <w:rsid w:val="008A1C62"/>
    <w:rsid w:val="008A35C7"/>
    <w:rsid w:val="008A4A7B"/>
    <w:rsid w:val="008A6C36"/>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531C"/>
    <w:rsid w:val="00906BA5"/>
    <w:rsid w:val="00910A8F"/>
    <w:rsid w:val="00912EAA"/>
    <w:rsid w:val="00913B53"/>
    <w:rsid w:val="00913E9A"/>
    <w:rsid w:val="0091444E"/>
    <w:rsid w:val="009216FC"/>
    <w:rsid w:val="009221D2"/>
    <w:rsid w:val="00922DC6"/>
    <w:rsid w:val="009240AC"/>
    <w:rsid w:val="00927197"/>
    <w:rsid w:val="00930F63"/>
    <w:rsid w:val="0093227A"/>
    <w:rsid w:val="00942289"/>
    <w:rsid w:val="0094272B"/>
    <w:rsid w:val="00944A63"/>
    <w:rsid w:val="00945981"/>
    <w:rsid w:val="00947786"/>
    <w:rsid w:val="00947BF3"/>
    <w:rsid w:val="00947CDB"/>
    <w:rsid w:val="00952866"/>
    <w:rsid w:val="00952AD8"/>
    <w:rsid w:val="00952D60"/>
    <w:rsid w:val="00952EAC"/>
    <w:rsid w:val="00954FD6"/>
    <w:rsid w:val="009609E4"/>
    <w:rsid w:val="0096278B"/>
    <w:rsid w:val="00963A86"/>
    <w:rsid w:val="009705A1"/>
    <w:rsid w:val="00972405"/>
    <w:rsid w:val="00972954"/>
    <w:rsid w:val="00974E80"/>
    <w:rsid w:val="0097748C"/>
    <w:rsid w:val="009774B0"/>
    <w:rsid w:val="00980ABB"/>
    <w:rsid w:val="00980CBF"/>
    <w:rsid w:val="009815E1"/>
    <w:rsid w:val="0098215E"/>
    <w:rsid w:val="009830E0"/>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B5615"/>
    <w:rsid w:val="009C0813"/>
    <w:rsid w:val="009C12E5"/>
    <w:rsid w:val="009C2C46"/>
    <w:rsid w:val="009C3142"/>
    <w:rsid w:val="009C515E"/>
    <w:rsid w:val="009C5D3E"/>
    <w:rsid w:val="009C7AB5"/>
    <w:rsid w:val="009D0FC4"/>
    <w:rsid w:val="009D1CF5"/>
    <w:rsid w:val="009D37F9"/>
    <w:rsid w:val="009D4513"/>
    <w:rsid w:val="009D5E26"/>
    <w:rsid w:val="009E3788"/>
    <w:rsid w:val="009E3C72"/>
    <w:rsid w:val="009E53EF"/>
    <w:rsid w:val="009E7829"/>
    <w:rsid w:val="009E7C1F"/>
    <w:rsid w:val="009F0F0B"/>
    <w:rsid w:val="009F12F9"/>
    <w:rsid w:val="009F625B"/>
    <w:rsid w:val="00A00AF9"/>
    <w:rsid w:val="00A014AC"/>
    <w:rsid w:val="00A015A0"/>
    <w:rsid w:val="00A04220"/>
    <w:rsid w:val="00A04E66"/>
    <w:rsid w:val="00A052A3"/>
    <w:rsid w:val="00A06E9B"/>
    <w:rsid w:val="00A12355"/>
    <w:rsid w:val="00A1259F"/>
    <w:rsid w:val="00A1774C"/>
    <w:rsid w:val="00A23653"/>
    <w:rsid w:val="00A253C4"/>
    <w:rsid w:val="00A27956"/>
    <w:rsid w:val="00A328ED"/>
    <w:rsid w:val="00A32A50"/>
    <w:rsid w:val="00A37D3A"/>
    <w:rsid w:val="00A42BD7"/>
    <w:rsid w:val="00A43E92"/>
    <w:rsid w:val="00A44CD4"/>
    <w:rsid w:val="00A4554D"/>
    <w:rsid w:val="00A46775"/>
    <w:rsid w:val="00A46EB7"/>
    <w:rsid w:val="00A47959"/>
    <w:rsid w:val="00A50A91"/>
    <w:rsid w:val="00A50E1A"/>
    <w:rsid w:val="00A54B4F"/>
    <w:rsid w:val="00A55B37"/>
    <w:rsid w:val="00A57F96"/>
    <w:rsid w:val="00A60AEB"/>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3AD"/>
    <w:rsid w:val="00A876E1"/>
    <w:rsid w:val="00A90B55"/>
    <w:rsid w:val="00A91767"/>
    <w:rsid w:val="00A918FD"/>
    <w:rsid w:val="00A92C4C"/>
    <w:rsid w:val="00A94C39"/>
    <w:rsid w:val="00A9546E"/>
    <w:rsid w:val="00A95F31"/>
    <w:rsid w:val="00AA0205"/>
    <w:rsid w:val="00AA0282"/>
    <w:rsid w:val="00AA0A01"/>
    <w:rsid w:val="00AA1DBA"/>
    <w:rsid w:val="00AA5523"/>
    <w:rsid w:val="00AB4CA2"/>
    <w:rsid w:val="00AB6A0B"/>
    <w:rsid w:val="00AC0789"/>
    <w:rsid w:val="00AC167C"/>
    <w:rsid w:val="00AC55C9"/>
    <w:rsid w:val="00AC695E"/>
    <w:rsid w:val="00AD3126"/>
    <w:rsid w:val="00AD5904"/>
    <w:rsid w:val="00AD673D"/>
    <w:rsid w:val="00AD7A1B"/>
    <w:rsid w:val="00AE0551"/>
    <w:rsid w:val="00AE22FF"/>
    <w:rsid w:val="00AE524D"/>
    <w:rsid w:val="00AE6FA1"/>
    <w:rsid w:val="00AF070E"/>
    <w:rsid w:val="00AF0DF4"/>
    <w:rsid w:val="00AF3761"/>
    <w:rsid w:val="00AF3BC3"/>
    <w:rsid w:val="00AF5AE8"/>
    <w:rsid w:val="00AF6FAD"/>
    <w:rsid w:val="00B03450"/>
    <w:rsid w:val="00B0466B"/>
    <w:rsid w:val="00B04CA8"/>
    <w:rsid w:val="00B05442"/>
    <w:rsid w:val="00B06277"/>
    <w:rsid w:val="00B078BD"/>
    <w:rsid w:val="00B07CFA"/>
    <w:rsid w:val="00B11488"/>
    <w:rsid w:val="00B12F00"/>
    <w:rsid w:val="00B138B1"/>
    <w:rsid w:val="00B14CFB"/>
    <w:rsid w:val="00B16DCA"/>
    <w:rsid w:val="00B1768D"/>
    <w:rsid w:val="00B20B53"/>
    <w:rsid w:val="00B225EB"/>
    <w:rsid w:val="00B24173"/>
    <w:rsid w:val="00B25237"/>
    <w:rsid w:val="00B257E1"/>
    <w:rsid w:val="00B267F7"/>
    <w:rsid w:val="00B26BC3"/>
    <w:rsid w:val="00B27276"/>
    <w:rsid w:val="00B31215"/>
    <w:rsid w:val="00B34E74"/>
    <w:rsid w:val="00B3636C"/>
    <w:rsid w:val="00B36A04"/>
    <w:rsid w:val="00B37E23"/>
    <w:rsid w:val="00B40FC5"/>
    <w:rsid w:val="00B41218"/>
    <w:rsid w:val="00B42323"/>
    <w:rsid w:val="00B4317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83"/>
    <w:rsid w:val="00B62C08"/>
    <w:rsid w:val="00B6340B"/>
    <w:rsid w:val="00B63EAE"/>
    <w:rsid w:val="00B70F8A"/>
    <w:rsid w:val="00B7412C"/>
    <w:rsid w:val="00B7531D"/>
    <w:rsid w:val="00B777FD"/>
    <w:rsid w:val="00B8153F"/>
    <w:rsid w:val="00B848B5"/>
    <w:rsid w:val="00B84B48"/>
    <w:rsid w:val="00B84CAA"/>
    <w:rsid w:val="00B85EC0"/>
    <w:rsid w:val="00B86394"/>
    <w:rsid w:val="00B87913"/>
    <w:rsid w:val="00B90CB5"/>
    <w:rsid w:val="00B91224"/>
    <w:rsid w:val="00B91480"/>
    <w:rsid w:val="00B93C8F"/>
    <w:rsid w:val="00B94A5D"/>
    <w:rsid w:val="00B95885"/>
    <w:rsid w:val="00B9684E"/>
    <w:rsid w:val="00B9795A"/>
    <w:rsid w:val="00BA22FE"/>
    <w:rsid w:val="00BA480D"/>
    <w:rsid w:val="00BA7FC5"/>
    <w:rsid w:val="00BB000D"/>
    <w:rsid w:val="00BB5105"/>
    <w:rsid w:val="00BB5482"/>
    <w:rsid w:val="00BB7965"/>
    <w:rsid w:val="00BC1734"/>
    <w:rsid w:val="00BC43B2"/>
    <w:rsid w:val="00BC7633"/>
    <w:rsid w:val="00BC7FBF"/>
    <w:rsid w:val="00BD01D9"/>
    <w:rsid w:val="00BD133B"/>
    <w:rsid w:val="00BD343B"/>
    <w:rsid w:val="00BD6D09"/>
    <w:rsid w:val="00BD7A38"/>
    <w:rsid w:val="00BE2F0F"/>
    <w:rsid w:val="00BE4DAB"/>
    <w:rsid w:val="00BE6BFC"/>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A6B"/>
    <w:rsid w:val="00C15BA7"/>
    <w:rsid w:val="00C16E29"/>
    <w:rsid w:val="00C17046"/>
    <w:rsid w:val="00C17124"/>
    <w:rsid w:val="00C230FC"/>
    <w:rsid w:val="00C25451"/>
    <w:rsid w:val="00C25866"/>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4A01"/>
    <w:rsid w:val="00C74F71"/>
    <w:rsid w:val="00C7720A"/>
    <w:rsid w:val="00C8026E"/>
    <w:rsid w:val="00C807B0"/>
    <w:rsid w:val="00C807B8"/>
    <w:rsid w:val="00C81157"/>
    <w:rsid w:val="00C83B05"/>
    <w:rsid w:val="00C84B3D"/>
    <w:rsid w:val="00C84E85"/>
    <w:rsid w:val="00C85F10"/>
    <w:rsid w:val="00C86F0A"/>
    <w:rsid w:val="00C92BD1"/>
    <w:rsid w:val="00C94130"/>
    <w:rsid w:val="00C95834"/>
    <w:rsid w:val="00CA071A"/>
    <w:rsid w:val="00CA1598"/>
    <w:rsid w:val="00CA1C91"/>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2A04"/>
    <w:rsid w:val="00D06134"/>
    <w:rsid w:val="00D06D4B"/>
    <w:rsid w:val="00D07E9A"/>
    <w:rsid w:val="00D1053D"/>
    <w:rsid w:val="00D11C58"/>
    <w:rsid w:val="00D13132"/>
    <w:rsid w:val="00D1520D"/>
    <w:rsid w:val="00D15D43"/>
    <w:rsid w:val="00D20FA4"/>
    <w:rsid w:val="00D22A4B"/>
    <w:rsid w:val="00D23E54"/>
    <w:rsid w:val="00D2408D"/>
    <w:rsid w:val="00D24D04"/>
    <w:rsid w:val="00D260F5"/>
    <w:rsid w:val="00D2694F"/>
    <w:rsid w:val="00D271BD"/>
    <w:rsid w:val="00D27D62"/>
    <w:rsid w:val="00D31407"/>
    <w:rsid w:val="00D3308A"/>
    <w:rsid w:val="00D33DAF"/>
    <w:rsid w:val="00D346E1"/>
    <w:rsid w:val="00D35F33"/>
    <w:rsid w:val="00D3707B"/>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0BE1"/>
    <w:rsid w:val="00D71BAF"/>
    <w:rsid w:val="00D730C9"/>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A7730"/>
    <w:rsid w:val="00DB6DE8"/>
    <w:rsid w:val="00DB7169"/>
    <w:rsid w:val="00DC11D6"/>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6D3"/>
    <w:rsid w:val="00E1178E"/>
    <w:rsid w:val="00E12993"/>
    <w:rsid w:val="00E13112"/>
    <w:rsid w:val="00E14610"/>
    <w:rsid w:val="00E14C60"/>
    <w:rsid w:val="00E15989"/>
    <w:rsid w:val="00E21B3B"/>
    <w:rsid w:val="00E245B6"/>
    <w:rsid w:val="00E24858"/>
    <w:rsid w:val="00E25C24"/>
    <w:rsid w:val="00E268D5"/>
    <w:rsid w:val="00E30D80"/>
    <w:rsid w:val="00E30EF8"/>
    <w:rsid w:val="00E31108"/>
    <w:rsid w:val="00E32254"/>
    <w:rsid w:val="00E325E9"/>
    <w:rsid w:val="00E36027"/>
    <w:rsid w:val="00E372B6"/>
    <w:rsid w:val="00E41175"/>
    <w:rsid w:val="00E439B4"/>
    <w:rsid w:val="00E44D7E"/>
    <w:rsid w:val="00E459FA"/>
    <w:rsid w:val="00E4748A"/>
    <w:rsid w:val="00E517FE"/>
    <w:rsid w:val="00E53764"/>
    <w:rsid w:val="00E60CD7"/>
    <w:rsid w:val="00E61030"/>
    <w:rsid w:val="00E61492"/>
    <w:rsid w:val="00E61E37"/>
    <w:rsid w:val="00E628BC"/>
    <w:rsid w:val="00E62F9D"/>
    <w:rsid w:val="00E64447"/>
    <w:rsid w:val="00E648FD"/>
    <w:rsid w:val="00E6763C"/>
    <w:rsid w:val="00E70ABF"/>
    <w:rsid w:val="00E70D92"/>
    <w:rsid w:val="00E71E5C"/>
    <w:rsid w:val="00E72C30"/>
    <w:rsid w:val="00E738E6"/>
    <w:rsid w:val="00E73A7F"/>
    <w:rsid w:val="00E751B6"/>
    <w:rsid w:val="00E814D7"/>
    <w:rsid w:val="00E82B87"/>
    <w:rsid w:val="00E878B8"/>
    <w:rsid w:val="00E90089"/>
    <w:rsid w:val="00E90FD3"/>
    <w:rsid w:val="00E9166F"/>
    <w:rsid w:val="00E91785"/>
    <w:rsid w:val="00E922F7"/>
    <w:rsid w:val="00E936D6"/>
    <w:rsid w:val="00E94642"/>
    <w:rsid w:val="00E95172"/>
    <w:rsid w:val="00E95F2D"/>
    <w:rsid w:val="00E96882"/>
    <w:rsid w:val="00EA0018"/>
    <w:rsid w:val="00EA0499"/>
    <w:rsid w:val="00EA520C"/>
    <w:rsid w:val="00EA58C7"/>
    <w:rsid w:val="00EB0FBA"/>
    <w:rsid w:val="00EB12FA"/>
    <w:rsid w:val="00EB1FD9"/>
    <w:rsid w:val="00EB3B15"/>
    <w:rsid w:val="00EC0204"/>
    <w:rsid w:val="00EC3CE4"/>
    <w:rsid w:val="00EC5EB6"/>
    <w:rsid w:val="00EC7604"/>
    <w:rsid w:val="00EC7D58"/>
    <w:rsid w:val="00ED0294"/>
    <w:rsid w:val="00ED09BF"/>
    <w:rsid w:val="00ED3752"/>
    <w:rsid w:val="00ED3BE6"/>
    <w:rsid w:val="00ED5A58"/>
    <w:rsid w:val="00ED5C03"/>
    <w:rsid w:val="00EE3307"/>
    <w:rsid w:val="00EE35B5"/>
    <w:rsid w:val="00EE6818"/>
    <w:rsid w:val="00EE697D"/>
    <w:rsid w:val="00EF1A8B"/>
    <w:rsid w:val="00EF1B1F"/>
    <w:rsid w:val="00EF3D76"/>
    <w:rsid w:val="00EF4A3C"/>
    <w:rsid w:val="00EF6CFD"/>
    <w:rsid w:val="00EF70B5"/>
    <w:rsid w:val="00F0059C"/>
    <w:rsid w:val="00F03486"/>
    <w:rsid w:val="00F108B1"/>
    <w:rsid w:val="00F118FD"/>
    <w:rsid w:val="00F1657E"/>
    <w:rsid w:val="00F17165"/>
    <w:rsid w:val="00F172CA"/>
    <w:rsid w:val="00F25C00"/>
    <w:rsid w:val="00F3031D"/>
    <w:rsid w:val="00F31DED"/>
    <w:rsid w:val="00F32756"/>
    <w:rsid w:val="00F3415E"/>
    <w:rsid w:val="00F34466"/>
    <w:rsid w:val="00F379E4"/>
    <w:rsid w:val="00F40A9B"/>
    <w:rsid w:val="00F413E4"/>
    <w:rsid w:val="00F44C98"/>
    <w:rsid w:val="00F45541"/>
    <w:rsid w:val="00F46791"/>
    <w:rsid w:val="00F51B01"/>
    <w:rsid w:val="00F51C29"/>
    <w:rsid w:val="00F52F11"/>
    <w:rsid w:val="00F5353E"/>
    <w:rsid w:val="00F53EA0"/>
    <w:rsid w:val="00F554E8"/>
    <w:rsid w:val="00F55DF1"/>
    <w:rsid w:val="00F56480"/>
    <w:rsid w:val="00F56FA3"/>
    <w:rsid w:val="00F602B0"/>
    <w:rsid w:val="00F6113E"/>
    <w:rsid w:val="00F6423D"/>
    <w:rsid w:val="00F645D0"/>
    <w:rsid w:val="00F65AA1"/>
    <w:rsid w:val="00F65EB8"/>
    <w:rsid w:val="00F66D70"/>
    <w:rsid w:val="00F71148"/>
    <w:rsid w:val="00F748BB"/>
    <w:rsid w:val="00F75533"/>
    <w:rsid w:val="00F82941"/>
    <w:rsid w:val="00F84009"/>
    <w:rsid w:val="00F8442C"/>
    <w:rsid w:val="00F84A8F"/>
    <w:rsid w:val="00F858CB"/>
    <w:rsid w:val="00F858D1"/>
    <w:rsid w:val="00F86AE1"/>
    <w:rsid w:val="00F91974"/>
    <w:rsid w:val="00F91C4F"/>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3E15"/>
    <w:rsid w:val="00FC4F6A"/>
    <w:rsid w:val="00FC52B1"/>
    <w:rsid w:val="00FC5826"/>
    <w:rsid w:val="00FC79A8"/>
    <w:rsid w:val="00FD0E3E"/>
    <w:rsid w:val="00FD49A9"/>
    <w:rsid w:val="00FD5345"/>
    <w:rsid w:val="00FD5416"/>
    <w:rsid w:val="00FE1C4C"/>
    <w:rsid w:val="00FE39E1"/>
    <w:rsid w:val="00FE47E9"/>
    <w:rsid w:val="00FF26EE"/>
    <w:rsid w:val="00FF302D"/>
    <w:rsid w:val="00FF3BF5"/>
    <w:rsid w:val="00FF5599"/>
    <w:rsid w:val="00FF7C06"/>
    <w:rsid w:val="1A5AD3C2"/>
    <w:rsid w:val="3B792735"/>
    <w:rsid w:val="411AAE63"/>
    <w:rsid w:val="4F3E929D"/>
    <w:rsid w:val="53E59021"/>
    <w:rsid w:val="69D932F0"/>
    <w:rsid w:val="6B13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164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478258152">
      <w:bodyDiv w:val="1"/>
      <w:marLeft w:val="0"/>
      <w:marRight w:val="0"/>
      <w:marTop w:val="0"/>
      <w:marBottom w:val="0"/>
      <w:divBdr>
        <w:top w:val="none" w:sz="0" w:space="0" w:color="auto"/>
        <w:left w:val="none" w:sz="0" w:space="0" w:color="auto"/>
        <w:bottom w:val="none" w:sz="0" w:space="0" w:color="auto"/>
        <w:right w:val="none" w:sz="0" w:space="0" w:color="auto"/>
      </w:divBdr>
    </w:div>
    <w:div w:id="18773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lenf@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E058-7513-4E38-86EA-8670EA0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8603</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2</cp:revision>
  <cp:lastPrinted>2015-09-28T16:57:00Z</cp:lastPrinted>
  <dcterms:created xsi:type="dcterms:W3CDTF">2018-03-14T18:16:00Z</dcterms:created>
  <dcterms:modified xsi:type="dcterms:W3CDTF">2018-03-14T18:16:00Z</dcterms:modified>
</cp:coreProperties>
</file>