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7C32" w14:textId="03E62B32" w:rsidR="006F1458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Q&amp;A #</w:t>
      </w:r>
      <w:r w:rsidR="00262ECA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3</w:t>
      </w:r>
    </w:p>
    <w:p w14:paraId="05B3954E" w14:textId="4F1063C6" w:rsidR="00B65EC5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RFP #66</w:t>
      </w:r>
      <w:r w:rsidR="00AE5900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1467</w:t>
      </w:r>
    </w:p>
    <w:p w14:paraId="3DB3B661" w14:textId="033BD747" w:rsidR="00B65EC5" w:rsidRPr="00B65EC5" w:rsidRDefault="00AE5900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Online Prevention &amp; Compliance Training</w:t>
      </w:r>
    </w:p>
    <w:p w14:paraId="743E7941" w14:textId="77777777" w:rsidR="00B65EC5" w:rsidRDefault="00B65EC5" w:rsidP="006F1458">
      <w:pP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</w:p>
    <w:p w14:paraId="2AA79E6F" w14:textId="77777777" w:rsidR="00B65EC5" w:rsidRDefault="00B65EC5" w:rsidP="006F1458">
      <w:pP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</w:p>
    <w:p w14:paraId="7B37B86B" w14:textId="77777777" w:rsidR="0053638E" w:rsidRPr="0053638E" w:rsidRDefault="0053638E" w:rsidP="00AE5900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Can you provide additional information regarding the requirements under 1d. Specifically, what does the 3</w:t>
      </w:r>
      <w:r w:rsidRPr="0053638E">
        <w:rPr>
          <w:rFonts w:eastAsia="Times New Roman"/>
          <w:sz w:val="22"/>
          <w:szCs w:val="22"/>
          <w:vertAlign w:val="superscript"/>
        </w:rPr>
        <w:t>rd</w:t>
      </w:r>
      <w:r>
        <w:rPr>
          <w:rFonts w:eastAsia="Times New Roman"/>
          <w:sz w:val="22"/>
          <w:szCs w:val="22"/>
        </w:rPr>
        <w:t xml:space="preserve"> Party Vendor Review entail and when would that be expected to be completed?</w:t>
      </w:r>
      <w:r w:rsidR="006F1458" w:rsidRPr="006F1458">
        <w:rPr>
          <w:rFonts w:ascii="Calibri" w:eastAsia="Times New Roman" w:hAnsi="Calibri"/>
          <w:color w:val="FF0000"/>
          <w:sz w:val="22"/>
          <w:szCs w:val="22"/>
        </w:rPr>
        <w:br/>
        <w:t xml:space="preserve">Answer – </w:t>
      </w:r>
      <w:r>
        <w:rPr>
          <w:rFonts w:eastAsia="Times New Roman"/>
          <w:color w:val="FF0000"/>
        </w:rPr>
        <w:t>The company should be able to provide any Security Audit Report with results from things like an ISO 27001 Audit or a SOC 1 or SOC 2 Audit.</w:t>
      </w:r>
    </w:p>
    <w:p w14:paraId="6E1EE0EC" w14:textId="77777777" w:rsidR="0053638E" w:rsidRDefault="0053638E" w:rsidP="0053638E">
      <w:pPr>
        <w:ind w:left="360"/>
        <w:rPr>
          <w:rFonts w:eastAsia="Times New Roman"/>
          <w:color w:val="FF0000"/>
        </w:rPr>
      </w:pPr>
    </w:p>
    <w:p w14:paraId="67E6AD85" w14:textId="77777777" w:rsidR="0053638E" w:rsidRDefault="0053638E" w:rsidP="0053638E">
      <w:pPr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Additionally, the vendor should address their process for protecting our data; the process for accessing the data securely; handling any security incidents; and that the vendor does security patching and vulnerability patching regularly.</w:t>
      </w:r>
    </w:p>
    <w:p w14:paraId="4A4B58A4" w14:textId="77777777" w:rsidR="0053638E" w:rsidRDefault="0053638E" w:rsidP="0053638E">
      <w:pPr>
        <w:ind w:left="720"/>
        <w:rPr>
          <w:rFonts w:eastAsia="Times New Roman"/>
          <w:color w:val="FF0000"/>
        </w:rPr>
      </w:pPr>
    </w:p>
    <w:p w14:paraId="70C19BCA" w14:textId="5411D701" w:rsidR="00AE5900" w:rsidRDefault="00CE40B6" w:rsidP="0053638E">
      <w:pPr>
        <w:ind w:left="720"/>
        <w:rPr>
          <w:rFonts w:eastAsia="Times New Roman"/>
        </w:rPr>
      </w:pPr>
      <w:r>
        <w:rPr>
          <w:rFonts w:eastAsia="Times New Roman"/>
          <w:color w:val="FF0000"/>
        </w:rPr>
        <w:t>Necessary p</w:t>
      </w:r>
      <w:bookmarkStart w:id="0" w:name="_GoBack"/>
      <w:bookmarkEnd w:id="0"/>
      <w:r w:rsidR="0053638E">
        <w:rPr>
          <w:rFonts w:eastAsia="Times New Roman"/>
          <w:color w:val="FF0000"/>
        </w:rPr>
        <w:t>aperwork will be completed only by the chosen vendor after RFP award.</w:t>
      </w:r>
      <w:r w:rsidR="00AE5900">
        <w:rPr>
          <w:rFonts w:eastAsia="Times New Roman"/>
          <w:color w:val="FF0000"/>
        </w:rPr>
        <w:t> </w:t>
      </w:r>
    </w:p>
    <w:p w14:paraId="41898A4B" w14:textId="7DA652C0" w:rsidR="006F1458" w:rsidRPr="00AE5900" w:rsidRDefault="006F1458" w:rsidP="00AE5900">
      <w:pPr>
        <w:ind w:left="360"/>
        <w:rPr>
          <w:rFonts w:ascii="Calibri" w:eastAsia="Times New Roman" w:hAnsi="Calibri"/>
          <w:color w:val="FF0000"/>
          <w:sz w:val="22"/>
          <w:szCs w:val="22"/>
        </w:rPr>
      </w:pPr>
    </w:p>
    <w:p w14:paraId="7F2B44D1" w14:textId="77777777" w:rsid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9FC00BC" w14:textId="77777777" w:rsid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A64EC8D" w14:textId="77777777" w:rsidR="006F1458" w:rsidRP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CD39E8F" w14:textId="77777777" w:rsidR="00546787" w:rsidRDefault="00546787"/>
    <w:sectPr w:rsidR="00546787" w:rsidSect="00B72D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DCB"/>
    <w:multiLevelType w:val="hybridMultilevel"/>
    <w:tmpl w:val="88C0C4A2"/>
    <w:lvl w:ilvl="0" w:tplc="040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" w15:restartNumberingAfterBreak="0">
    <w:nsid w:val="30270DD9"/>
    <w:multiLevelType w:val="multilevel"/>
    <w:tmpl w:val="EB56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86DD6"/>
    <w:multiLevelType w:val="multilevel"/>
    <w:tmpl w:val="000C2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80094"/>
    <w:multiLevelType w:val="multilevel"/>
    <w:tmpl w:val="9572A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83DC6"/>
    <w:multiLevelType w:val="hybridMultilevel"/>
    <w:tmpl w:val="99F61100"/>
    <w:lvl w:ilvl="0" w:tplc="2C0E8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71AB"/>
    <w:multiLevelType w:val="multilevel"/>
    <w:tmpl w:val="F984D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84677"/>
    <w:multiLevelType w:val="multilevel"/>
    <w:tmpl w:val="ED267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D72E8"/>
    <w:multiLevelType w:val="multilevel"/>
    <w:tmpl w:val="06544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24656"/>
    <w:multiLevelType w:val="multilevel"/>
    <w:tmpl w:val="1B74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45202"/>
    <w:multiLevelType w:val="hybridMultilevel"/>
    <w:tmpl w:val="7BC8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58"/>
    <w:rsid w:val="00204240"/>
    <w:rsid w:val="00262ECA"/>
    <w:rsid w:val="003929F7"/>
    <w:rsid w:val="004337D5"/>
    <w:rsid w:val="0053638E"/>
    <w:rsid w:val="00546787"/>
    <w:rsid w:val="006A0988"/>
    <w:rsid w:val="006C66E9"/>
    <w:rsid w:val="006F1458"/>
    <w:rsid w:val="00770EEB"/>
    <w:rsid w:val="00A87971"/>
    <w:rsid w:val="00AC418D"/>
    <w:rsid w:val="00AE5900"/>
    <w:rsid w:val="00B519AA"/>
    <w:rsid w:val="00B65EC5"/>
    <w:rsid w:val="00B72DC2"/>
    <w:rsid w:val="00C0512E"/>
    <w:rsid w:val="00C86F10"/>
    <w:rsid w:val="00CE40B6"/>
    <w:rsid w:val="00E35070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0A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4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1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Kendrick-Perry</dc:creator>
  <cp:keywords/>
  <dc:description/>
  <cp:lastModifiedBy>Ellen Ann Ferguson</cp:lastModifiedBy>
  <cp:revision>3</cp:revision>
  <cp:lastPrinted>2018-02-06T20:29:00Z</cp:lastPrinted>
  <dcterms:created xsi:type="dcterms:W3CDTF">2018-02-06T20:30:00Z</dcterms:created>
  <dcterms:modified xsi:type="dcterms:W3CDTF">2018-02-06T20:30:00Z</dcterms:modified>
</cp:coreProperties>
</file>