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5"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8B62FF">
        <w:rPr>
          <w:rFonts w:cs="Arial"/>
          <w:b w:val="0"/>
          <w:sz w:val="22"/>
          <w:szCs w:val="22"/>
        </w:rPr>
        <w:t>7</w:t>
      </w:r>
      <w:r w:rsidRPr="00AC4AF8">
        <w:rPr>
          <w:rFonts w:cs="Arial"/>
          <w:b w:val="0"/>
          <w:sz w:val="22"/>
          <w:szCs w:val="22"/>
        </w:rPr>
        <w:t>, student enrollment totaled approximately 2</w:t>
      </w:r>
      <w:r w:rsidR="00884CED" w:rsidRPr="00AC4AF8">
        <w:rPr>
          <w:rFonts w:cs="Arial"/>
          <w:b w:val="0"/>
          <w:sz w:val="22"/>
          <w:szCs w:val="22"/>
        </w:rPr>
        <w:t>7,</w:t>
      </w:r>
      <w:r w:rsidR="008B62FF">
        <w:rPr>
          <w:rFonts w:cs="Arial"/>
          <w:b w:val="0"/>
          <w:sz w:val="22"/>
          <w:szCs w:val="22"/>
        </w:rPr>
        <w:t>778</w:t>
      </w:r>
      <w:r w:rsidRPr="00AC4AF8">
        <w:rPr>
          <w:rFonts w:cs="Arial"/>
          <w:b w:val="0"/>
          <w:sz w:val="22"/>
          <w:szCs w:val="22"/>
        </w:rPr>
        <w:t>. The faculty count totaled 1,384 and the staff count totaled 3,</w:t>
      </w:r>
      <w:r w:rsidR="008B62FF">
        <w:rPr>
          <w:rFonts w:cs="Arial"/>
          <w:b w:val="0"/>
          <w:sz w:val="22"/>
          <w:szCs w:val="22"/>
        </w:rPr>
        <w:t>310</w:t>
      </w:r>
      <w:r w:rsidRPr="00AC4AF8">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 xml:space="preserve">36 C.F.R. § 1194.21, as it existed on January 1, 2013 (software applications and operating systems) and 36 C.F.R. § 1194.22, as it existed on January 1, 2013 (web-based intranet and internet information and applications) that the technology provided to the State for purchase is </w:t>
      </w:r>
      <w:r w:rsidRPr="00AC4AF8">
        <w:rPr>
          <w:rFonts w:ascii="Arial" w:hAnsi="Arial" w:cs="Arial"/>
          <w:sz w:val="22"/>
          <w:szCs w:val="22"/>
        </w:rPr>
        <w:lastRenderedPageBreak/>
        <w:t>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 xml:space="preserve">with this </w:t>
      </w:r>
      <w:r w:rsidRPr="00AC4AF8">
        <w:rPr>
          <w:sz w:val="22"/>
          <w:szCs w:val="22"/>
        </w:rPr>
        <w:lastRenderedPageBreak/>
        <w:t>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C350AE"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0AE" w:rsidRDefault="00C350AE">
      <w:r>
        <w:separator/>
      </w:r>
    </w:p>
  </w:endnote>
  <w:endnote w:type="continuationSeparator" w:id="0">
    <w:p w:rsidR="00C350AE" w:rsidRDefault="00C3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19" w:rsidRDefault="00B02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0AE" w:rsidRDefault="00C350AE">
      <w:r>
        <w:separator/>
      </w:r>
    </w:p>
  </w:footnote>
  <w:footnote w:type="continuationSeparator" w:id="0">
    <w:p w:rsidR="00C350AE" w:rsidRDefault="00C3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19" w:rsidRDefault="00B02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19" w:rsidRDefault="00B022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DF1A48" w:rsidRDefault="00B02219" w:rsidP="00776221">
          <w:pPr>
            <w:rPr>
              <w:rFonts w:ascii="Arial" w:hAnsi="Arial"/>
              <w:b/>
            </w:rPr>
          </w:pPr>
          <w:r w:rsidRPr="00DF1A48">
            <w:rPr>
              <w:rFonts w:ascii="Arial" w:hAnsi="Arial"/>
              <w:b/>
            </w:rPr>
            <w:t>EDUC</w:t>
          </w:r>
        </w:p>
      </w:tc>
      <w:tc>
        <w:tcPr>
          <w:tcW w:w="1350" w:type="dxa"/>
          <w:gridSpan w:val="3"/>
        </w:tcPr>
        <w:p w:rsidR="00776221" w:rsidRPr="00DF1A48" w:rsidRDefault="00776221" w:rsidP="00776221">
          <w:pPr>
            <w:jc w:val="center"/>
            <w:rPr>
              <w:rFonts w:ascii="Arial" w:hAnsi="Arial"/>
            </w:rPr>
          </w:pPr>
        </w:p>
      </w:tc>
      <w:tc>
        <w:tcPr>
          <w:tcW w:w="1350" w:type="dxa"/>
          <w:gridSpan w:val="3"/>
          <w:tcBorders>
            <w:bottom w:val="single" w:sz="6" w:space="0" w:color="auto"/>
          </w:tcBorders>
        </w:tcPr>
        <w:p w:rsidR="00776221" w:rsidRPr="00DF1A48" w:rsidRDefault="00776221" w:rsidP="00776221">
          <w:pPr>
            <w:jc w:val="center"/>
            <w:rPr>
              <w:rFonts w:ascii="Arial" w:hAnsi="Arial"/>
              <w:b/>
            </w:rPr>
          </w:pPr>
          <w:r w:rsidRPr="00DF1A48">
            <w:rPr>
              <w:rFonts w:ascii="Arial" w:hAnsi="Arial"/>
              <w:b/>
            </w:rPr>
            <w:t xml:space="preserve">RFP </w:t>
          </w:r>
          <w:r w:rsidR="00DF1A48" w:rsidRPr="00DF1A48">
            <w:rPr>
              <w:rFonts w:ascii="Arial" w:hAnsi="Arial"/>
              <w:b/>
            </w:rPr>
            <w:t>181206</w:t>
          </w:r>
        </w:p>
      </w:tc>
    </w:tr>
    <w:tr w:rsidR="00776221">
      <w:tc>
        <w:tcPr>
          <w:tcW w:w="1818" w:type="dxa"/>
        </w:tcPr>
        <w:p w:rsidR="00776221" w:rsidRDefault="00776221" w:rsidP="00776221">
          <w:pPr>
            <w:rPr>
              <w:rFonts w:ascii="Arial" w:hAnsi="Arial"/>
            </w:rPr>
          </w:pPr>
          <w:bookmarkStart w:id="1" w:name="_GoBack"/>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Pr="00DF1A48" w:rsidRDefault="00B02219" w:rsidP="00776221">
          <w:pPr>
            <w:rPr>
              <w:rFonts w:ascii="Arial" w:hAnsi="Arial"/>
              <w:b/>
            </w:rPr>
          </w:pPr>
          <w:r w:rsidRPr="00DF1A48">
            <w:rPr>
              <w:rFonts w:ascii="Arial" w:hAnsi="Arial"/>
              <w:b/>
            </w:rPr>
            <w:t>ELLEN FERGUSON</w:t>
          </w:r>
        </w:p>
      </w:tc>
      <w:tc>
        <w:tcPr>
          <w:tcW w:w="270" w:type="dxa"/>
          <w:tcBorders>
            <w:bottom w:val="single" w:sz="6" w:space="0" w:color="auto"/>
          </w:tcBorders>
        </w:tcPr>
        <w:p w:rsidR="00776221" w:rsidRPr="00DF1A48" w:rsidRDefault="00776221" w:rsidP="00776221">
          <w:pPr>
            <w:rPr>
              <w:rFonts w:ascii="Arial" w:hAnsi="Arial"/>
            </w:rPr>
          </w:pPr>
        </w:p>
      </w:tc>
      <w:tc>
        <w:tcPr>
          <w:tcW w:w="270" w:type="dxa"/>
          <w:tcBorders>
            <w:top w:val="single" w:sz="6" w:space="0" w:color="auto"/>
            <w:bottom w:val="single" w:sz="6" w:space="0" w:color="auto"/>
          </w:tcBorders>
        </w:tcPr>
        <w:p w:rsidR="00776221" w:rsidRPr="00DF1A48" w:rsidRDefault="00776221" w:rsidP="00776221">
          <w:pPr>
            <w:rPr>
              <w:rFonts w:ascii="Arial" w:hAnsi="Arial"/>
            </w:rPr>
          </w:pPr>
        </w:p>
      </w:tc>
    </w:tr>
    <w:bookmarkEnd w:id="1"/>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DF1A48" w:rsidRDefault="00B02219" w:rsidP="00776221">
          <w:pPr>
            <w:rPr>
              <w:rFonts w:ascii="Arial" w:hAnsi="Arial"/>
              <w:b/>
            </w:rPr>
          </w:pPr>
          <w:r w:rsidRPr="00DF1A48">
            <w:rPr>
              <w:rFonts w:ascii="Arial" w:hAnsi="Arial"/>
              <w:b/>
            </w:rPr>
            <w:t>12/20/2018</w:t>
          </w:r>
        </w:p>
      </w:tc>
      <w:tc>
        <w:tcPr>
          <w:tcW w:w="720" w:type="dxa"/>
        </w:tcPr>
        <w:p w:rsidR="00776221" w:rsidRPr="00DF1A48" w:rsidRDefault="00776221" w:rsidP="00776221">
          <w:pPr>
            <w:ind w:left="-18"/>
            <w:rPr>
              <w:rFonts w:ascii="Arial" w:hAnsi="Arial"/>
            </w:rPr>
          </w:pPr>
          <w:r w:rsidRPr="00DF1A48">
            <w:rPr>
              <w:rFonts w:ascii="Arial" w:hAnsi="Arial"/>
            </w:rPr>
            <w:t>Time:</w:t>
          </w:r>
        </w:p>
      </w:tc>
      <w:tc>
        <w:tcPr>
          <w:tcW w:w="1440" w:type="dxa"/>
          <w:gridSpan w:val="4"/>
          <w:tcBorders>
            <w:top w:val="single" w:sz="6" w:space="0" w:color="auto"/>
            <w:bottom w:val="single" w:sz="6" w:space="0" w:color="auto"/>
          </w:tcBorders>
        </w:tcPr>
        <w:p w:rsidR="00776221" w:rsidRPr="00DF1A48" w:rsidRDefault="00776221" w:rsidP="00776221">
          <w:pPr>
            <w:rPr>
              <w:rFonts w:ascii="Arial" w:hAnsi="Arial"/>
              <w:b/>
            </w:rPr>
          </w:pPr>
          <w:r w:rsidRPr="00DF1A48">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DF1A48" w:rsidRDefault="00776221" w:rsidP="00776221">
          <w:pPr>
            <w:jc w:val="right"/>
            <w:rPr>
              <w:rFonts w:ascii="Arial" w:hAnsi="Arial"/>
            </w:rPr>
          </w:pPr>
          <w:r w:rsidRPr="00DF1A48">
            <w:rPr>
              <w:rFonts w:ascii="Arial" w:hAnsi="Arial"/>
            </w:rPr>
            <w:t>Bid Description:</w:t>
          </w:r>
        </w:p>
      </w:tc>
      <w:tc>
        <w:tcPr>
          <w:tcW w:w="3150" w:type="dxa"/>
          <w:gridSpan w:val="5"/>
          <w:tcBorders>
            <w:bottom w:val="single" w:sz="6" w:space="0" w:color="auto"/>
          </w:tcBorders>
        </w:tcPr>
        <w:p w:rsidR="00776221" w:rsidRPr="00DF1A48" w:rsidRDefault="00DF1A48" w:rsidP="00776221">
          <w:pPr>
            <w:rPr>
              <w:rFonts w:ascii="Arial" w:hAnsi="Arial" w:cs="Arial"/>
              <w:b/>
            </w:rPr>
          </w:pPr>
          <w:r w:rsidRPr="00DF1A48">
            <w:rPr>
              <w:rFonts w:ascii="Arial" w:hAnsi="Arial" w:cs="Arial"/>
              <w:b/>
            </w:rPr>
            <w:t>Early Child Care &amp; Education Internal Coaching Skills Training</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2219"/>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50AE"/>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1A48"/>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D99397F"/>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A9FE2-2CD3-4447-8DAD-546C6846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39633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2018-12-06T22:09:00Z</dcterms:created>
  <dcterms:modified xsi:type="dcterms:W3CDTF">2018-12-06T22:09:00Z</dcterms:modified>
</cp:coreProperties>
</file>