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E2816" w14:textId="77777777" w:rsidR="00B12523" w:rsidRPr="009A3202" w:rsidRDefault="00B12523" w:rsidP="00B12523">
      <w:pPr>
        <w:pStyle w:val="MyNormal"/>
        <w:jc w:val="center"/>
        <w:rPr>
          <w:rFonts w:ascii="Times New Roman" w:hAnsi="Times New Roman"/>
          <w:b/>
          <w:szCs w:val="22"/>
        </w:rPr>
      </w:pPr>
      <w:bookmarkStart w:id="0" w:name="_Toc251665747"/>
      <w:r>
        <w:rPr>
          <w:noProof/>
        </w:rPr>
        <w:drawing>
          <wp:inline distT="0" distB="0" distL="0" distR="0" wp14:anchorId="26F4A272" wp14:editId="5997FB57">
            <wp:extent cx="379730" cy="558165"/>
            <wp:effectExtent l="0" t="0" r="1270" b="0"/>
            <wp:docPr id="4"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79730" cy="558165"/>
                    </a:xfrm>
                    <a:prstGeom prst="rect">
                      <a:avLst/>
                    </a:prstGeom>
                  </pic:spPr>
                </pic:pic>
              </a:graphicData>
            </a:graphic>
          </wp:inline>
        </w:drawing>
      </w:r>
      <w:r>
        <w:rPr>
          <w:noProof/>
        </w:rPr>
        <w:drawing>
          <wp:inline distT="0" distB="0" distL="0" distR="0" wp14:anchorId="71636ABB" wp14:editId="380DD321">
            <wp:extent cx="1496060" cy="462915"/>
            <wp:effectExtent l="0" t="0" r="8890" b="0"/>
            <wp:docPr id="3"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496060" cy="462915"/>
                    </a:xfrm>
                    <a:prstGeom prst="rect">
                      <a:avLst/>
                    </a:prstGeom>
                  </pic:spPr>
                </pic:pic>
              </a:graphicData>
            </a:graphic>
          </wp:inline>
        </w:drawing>
      </w:r>
    </w:p>
    <w:p w14:paraId="786C2B41" w14:textId="77777777" w:rsidR="007E06D5" w:rsidRPr="009A3202" w:rsidRDefault="007E06D5" w:rsidP="007E06D5">
      <w:pPr>
        <w:pStyle w:val="MyNormal"/>
        <w:jc w:val="center"/>
        <w:rPr>
          <w:rFonts w:ascii="Times New Roman" w:hAnsi="Times New Roman"/>
          <w:b/>
          <w:szCs w:val="22"/>
        </w:rPr>
      </w:pPr>
    </w:p>
    <w:p w14:paraId="6ED06D28" w14:textId="3C04DC52" w:rsidR="00B12523" w:rsidRPr="009A3202" w:rsidRDefault="00B12523" w:rsidP="00B12523">
      <w:pPr>
        <w:pStyle w:val="MyNormal"/>
        <w:jc w:val="center"/>
        <w:rPr>
          <w:rFonts w:ascii="Times New Roman" w:hAnsi="Times New Roman"/>
          <w:b/>
          <w:szCs w:val="22"/>
        </w:rPr>
      </w:pPr>
      <w:r w:rsidRPr="009A3202">
        <w:rPr>
          <w:rFonts w:ascii="Times New Roman" w:hAnsi="Times New Roman"/>
          <w:b/>
          <w:szCs w:val="22"/>
        </w:rPr>
        <w:t>Request for Proposal (RFP</w:t>
      </w:r>
      <w:r w:rsidR="007612EF" w:rsidRPr="009A3202">
        <w:rPr>
          <w:rFonts w:ascii="Times New Roman" w:hAnsi="Times New Roman"/>
          <w:b/>
          <w:szCs w:val="22"/>
        </w:rPr>
        <w:t>)</w:t>
      </w:r>
    </w:p>
    <w:p w14:paraId="4CF89808" w14:textId="649C73B3" w:rsidR="00B12523" w:rsidRPr="009D1076" w:rsidRDefault="00B12523" w:rsidP="00B12523">
      <w:pPr>
        <w:pStyle w:val="MyNormal"/>
        <w:jc w:val="center"/>
        <w:rPr>
          <w:rFonts w:ascii="Times New Roman" w:hAnsi="Times New Roman"/>
          <w:b/>
          <w:szCs w:val="22"/>
        </w:rPr>
      </w:pPr>
      <w:r w:rsidRPr="009D1076">
        <w:rPr>
          <w:rFonts w:ascii="Times New Roman" w:hAnsi="Times New Roman"/>
          <w:b/>
          <w:szCs w:val="22"/>
        </w:rPr>
        <w:t xml:space="preserve">RFP No. </w:t>
      </w:r>
      <w:r w:rsidR="00977AA8" w:rsidRPr="009D1076">
        <w:rPr>
          <w:rFonts w:ascii="Times New Roman" w:hAnsi="Times New Roman"/>
          <w:b/>
          <w:szCs w:val="22"/>
        </w:rPr>
        <w:t>111720</w:t>
      </w:r>
    </w:p>
    <w:p w14:paraId="1C25327A" w14:textId="77777777" w:rsidR="0082037B" w:rsidRPr="009A3202" w:rsidRDefault="0082037B" w:rsidP="00B12523">
      <w:pPr>
        <w:pStyle w:val="MyNormal"/>
        <w:jc w:val="center"/>
        <w:rPr>
          <w:rFonts w:ascii="Times New Roman" w:hAnsi="Times New Roman"/>
          <w:b/>
          <w:color w:val="FF0000"/>
          <w:szCs w:val="22"/>
        </w:rPr>
      </w:pPr>
    </w:p>
    <w:p w14:paraId="39A50D72" w14:textId="5C08B082" w:rsidR="69BB648A" w:rsidRDefault="69BB648A" w:rsidP="0FF4F5CE">
      <w:pPr>
        <w:pStyle w:val="MyNormal"/>
        <w:jc w:val="center"/>
        <w:rPr>
          <w:rFonts w:ascii="Times New Roman" w:hAnsi="Times New Roman"/>
          <w:b/>
          <w:bCs/>
          <w:color w:val="E36C0A" w:themeColor="accent6" w:themeShade="BF"/>
        </w:rPr>
      </w:pPr>
      <w:r w:rsidRPr="0FF4F5CE">
        <w:rPr>
          <w:rFonts w:ascii="Times New Roman" w:hAnsi="Times New Roman"/>
          <w:b/>
          <w:bCs/>
        </w:rPr>
        <w:t>Prevention Education &amp; Regulatory Compliance On-line Learning Modules</w:t>
      </w:r>
    </w:p>
    <w:p w14:paraId="676A02EA" w14:textId="77777777" w:rsidR="00B12523" w:rsidRPr="009A3202" w:rsidRDefault="00B12523" w:rsidP="0FF4F5CE">
      <w:pPr>
        <w:pStyle w:val="MyNormal"/>
        <w:jc w:val="left"/>
        <w:rPr>
          <w:rFonts w:ascii="Times New Roman" w:hAnsi="Times New Roman"/>
          <w:b/>
          <w:bCs/>
        </w:rPr>
      </w:pPr>
    </w:p>
    <w:p w14:paraId="68FEBD1F" w14:textId="23706C92" w:rsidR="00B12523" w:rsidRPr="009D1076" w:rsidRDefault="008B598E" w:rsidP="00F01D13">
      <w:pPr>
        <w:pStyle w:val="MyNormal"/>
        <w:tabs>
          <w:tab w:val="clear" w:pos="540"/>
          <w:tab w:val="clear" w:pos="1260"/>
          <w:tab w:val="clear" w:pos="2160"/>
          <w:tab w:val="clear" w:pos="2880"/>
          <w:tab w:val="clear" w:pos="3600"/>
          <w:tab w:val="clear" w:pos="4320"/>
        </w:tabs>
        <w:rPr>
          <w:rFonts w:ascii="Times New Roman" w:hAnsi="Times New Roman"/>
          <w:b/>
          <w:bCs/>
          <w:vertAlign w:val="superscript"/>
        </w:rPr>
      </w:pPr>
      <w:r w:rsidRPr="009A3202">
        <w:rPr>
          <w:rFonts w:ascii="Times New Roman" w:hAnsi="Times New Roman"/>
          <w:b/>
          <w:szCs w:val="22"/>
        </w:rPr>
        <w:tab/>
      </w:r>
      <w:r w:rsidR="00F01D13">
        <w:rPr>
          <w:rFonts w:ascii="Times New Roman" w:hAnsi="Times New Roman"/>
          <w:b/>
          <w:szCs w:val="22"/>
        </w:rPr>
        <w:tab/>
      </w:r>
      <w:r w:rsidR="00F01D13">
        <w:rPr>
          <w:rFonts w:ascii="Times New Roman" w:hAnsi="Times New Roman"/>
          <w:b/>
          <w:szCs w:val="22"/>
        </w:rPr>
        <w:tab/>
        <w:t xml:space="preserve">   </w:t>
      </w:r>
      <w:r w:rsidR="00B12523" w:rsidRPr="009D1076">
        <w:rPr>
          <w:rFonts w:ascii="Times New Roman" w:hAnsi="Times New Roman"/>
          <w:b/>
          <w:bCs/>
        </w:rPr>
        <w:t>PROPOSAL RELEASE DATE:</w:t>
      </w:r>
      <w:r w:rsidR="2C095A36" w:rsidRPr="009D1076">
        <w:rPr>
          <w:rFonts w:ascii="Times New Roman" w:hAnsi="Times New Roman"/>
          <w:b/>
          <w:bCs/>
        </w:rPr>
        <w:t xml:space="preserve"> </w:t>
      </w:r>
      <w:r w:rsidR="00F01D13" w:rsidRPr="009D1076">
        <w:rPr>
          <w:rFonts w:ascii="Times New Roman" w:hAnsi="Times New Roman"/>
          <w:b/>
          <w:bCs/>
        </w:rPr>
        <w:tab/>
      </w:r>
      <w:r w:rsidR="00F01D13" w:rsidRPr="009D1076">
        <w:rPr>
          <w:rFonts w:ascii="Times New Roman" w:hAnsi="Times New Roman"/>
          <w:b/>
        </w:rPr>
        <w:t>Wednes</w:t>
      </w:r>
      <w:r w:rsidR="2C095A36" w:rsidRPr="009D1076">
        <w:rPr>
          <w:rFonts w:ascii="Times New Roman" w:hAnsi="Times New Roman"/>
          <w:b/>
        </w:rPr>
        <w:t>day, November 1</w:t>
      </w:r>
      <w:r w:rsidR="00F01D13" w:rsidRPr="009D1076">
        <w:rPr>
          <w:rFonts w:ascii="Times New Roman" w:hAnsi="Times New Roman"/>
          <w:b/>
        </w:rPr>
        <w:t>8</w:t>
      </w:r>
      <w:r w:rsidR="2C095A36" w:rsidRPr="009D1076">
        <w:rPr>
          <w:rFonts w:ascii="Times New Roman" w:hAnsi="Times New Roman"/>
          <w:b/>
        </w:rPr>
        <w:t>, 2020</w:t>
      </w:r>
      <w:r w:rsidR="00B12523" w:rsidRPr="009D1076">
        <w:rPr>
          <w:rFonts w:ascii="Times New Roman" w:hAnsi="Times New Roman"/>
          <w:b/>
          <w:szCs w:val="22"/>
        </w:rPr>
        <w:tab/>
      </w:r>
    </w:p>
    <w:p w14:paraId="0E8E634C" w14:textId="608EA5DD" w:rsidR="009A29F3" w:rsidRPr="009D1076" w:rsidRDefault="00494DE0" w:rsidP="00F01D13">
      <w:pPr>
        <w:pStyle w:val="MyNormal"/>
        <w:tabs>
          <w:tab w:val="clear" w:pos="540"/>
          <w:tab w:val="clear" w:pos="1260"/>
          <w:tab w:val="clear" w:pos="2160"/>
          <w:tab w:val="clear" w:pos="2880"/>
          <w:tab w:val="clear" w:pos="3600"/>
          <w:tab w:val="clear" w:pos="4320"/>
        </w:tabs>
        <w:rPr>
          <w:rFonts w:ascii="Times New Roman" w:hAnsi="Times New Roman"/>
          <w:b/>
          <w:szCs w:val="22"/>
        </w:rPr>
      </w:pPr>
      <w:r w:rsidRPr="009D1076">
        <w:rPr>
          <w:rFonts w:ascii="Times New Roman" w:hAnsi="Times New Roman"/>
          <w:b/>
          <w:color w:val="FF0000"/>
          <w:szCs w:val="22"/>
        </w:rPr>
        <w:tab/>
      </w:r>
      <w:r w:rsidRPr="009D1076">
        <w:rPr>
          <w:rFonts w:ascii="Times New Roman" w:hAnsi="Times New Roman"/>
          <w:b/>
          <w:color w:val="FF0000"/>
          <w:szCs w:val="22"/>
        </w:rPr>
        <w:tab/>
      </w:r>
    </w:p>
    <w:p w14:paraId="0EA48142" w14:textId="0F0CFB72" w:rsidR="0063517B" w:rsidRDefault="009A29F3" w:rsidP="00F01D13">
      <w:pPr>
        <w:pStyle w:val="MyNormal"/>
        <w:tabs>
          <w:tab w:val="clear" w:pos="540"/>
          <w:tab w:val="clear" w:pos="1260"/>
          <w:tab w:val="clear" w:pos="2160"/>
          <w:tab w:val="clear" w:pos="2880"/>
          <w:tab w:val="clear" w:pos="3600"/>
          <w:tab w:val="clear" w:pos="4320"/>
        </w:tabs>
        <w:rPr>
          <w:rFonts w:ascii="Times New Roman" w:hAnsi="Times New Roman"/>
          <w:b/>
          <w:szCs w:val="22"/>
        </w:rPr>
      </w:pPr>
      <w:r w:rsidRPr="009D1076">
        <w:rPr>
          <w:rFonts w:ascii="Times New Roman" w:hAnsi="Times New Roman"/>
          <w:b/>
          <w:szCs w:val="22"/>
        </w:rPr>
        <w:tab/>
      </w:r>
      <w:r w:rsidR="00F01D13" w:rsidRPr="009D1076">
        <w:rPr>
          <w:rFonts w:ascii="Times New Roman" w:hAnsi="Times New Roman"/>
          <w:b/>
          <w:szCs w:val="22"/>
        </w:rPr>
        <w:tab/>
      </w:r>
      <w:r w:rsidR="00F01D13" w:rsidRPr="009D1076">
        <w:rPr>
          <w:rFonts w:ascii="Times New Roman" w:hAnsi="Times New Roman"/>
          <w:b/>
          <w:szCs w:val="22"/>
        </w:rPr>
        <w:tab/>
      </w:r>
      <w:r w:rsidR="00F01D13" w:rsidRPr="009D1076">
        <w:rPr>
          <w:rFonts w:ascii="Times New Roman" w:hAnsi="Times New Roman"/>
          <w:b/>
          <w:szCs w:val="22"/>
        </w:rPr>
        <w:tab/>
      </w:r>
      <w:r w:rsidR="00B12523" w:rsidRPr="009D1076">
        <w:rPr>
          <w:rFonts w:ascii="Times New Roman" w:hAnsi="Times New Roman"/>
          <w:b/>
          <w:bCs/>
        </w:rPr>
        <w:t>PROPOSAL DUE DATE:</w:t>
      </w:r>
      <w:r w:rsidR="58CDD0C9" w:rsidRPr="009D1076">
        <w:rPr>
          <w:rFonts w:ascii="Times New Roman" w:hAnsi="Times New Roman"/>
          <w:b/>
          <w:bCs/>
        </w:rPr>
        <w:t xml:space="preserve"> </w:t>
      </w:r>
      <w:r w:rsidR="00F01D13" w:rsidRPr="009D1076">
        <w:rPr>
          <w:rFonts w:ascii="Times New Roman" w:hAnsi="Times New Roman"/>
          <w:b/>
          <w:bCs/>
        </w:rPr>
        <w:tab/>
      </w:r>
      <w:r w:rsidR="58CDD0C9" w:rsidRPr="009D1076">
        <w:rPr>
          <w:rFonts w:ascii="Times New Roman" w:hAnsi="Times New Roman"/>
          <w:b/>
        </w:rPr>
        <w:t>Friday, December 1</w:t>
      </w:r>
      <w:r w:rsidR="00F01D13" w:rsidRPr="009D1076">
        <w:rPr>
          <w:rFonts w:ascii="Times New Roman" w:hAnsi="Times New Roman"/>
          <w:b/>
        </w:rPr>
        <w:t>8</w:t>
      </w:r>
      <w:r w:rsidR="58CDD0C9" w:rsidRPr="009D1076">
        <w:rPr>
          <w:rFonts w:ascii="Times New Roman" w:hAnsi="Times New Roman"/>
          <w:b/>
        </w:rPr>
        <w:t>, 2020</w:t>
      </w:r>
      <w:r w:rsidR="00B12523" w:rsidRPr="009A3202">
        <w:rPr>
          <w:rFonts w:ascii="Times New Roman" w:hAnsi="Times New Roman"/>
          <w:b/>
          <w:szCs w:val="22"/>
        </w:rPr>
        <w:tab/>
      </w:r>
    </w:p>
    <w:p w14:paraId="3D4B5F65" w14:textId="758DD868" w:rsidR="00B12523" w:rsidRPr="009A3202"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0F9774AB" w14:textId="061CF571" w:rsidR="00B12523" w:rsidRPr="009A3202"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r w:rsidRPr="009A3202">
        <w:rPr>
          <w:rFonts w:ascii="Times New Roman" w:hAnsi="Times New Roman"/>
          <w:b/>
          <w:szCs w:val="22"/>
        </w:rPr>
        <w:tab/>
        <w:t>PROPOSAL DUE TIME:</w:t>
      </w:r>
      <w:r w:rsidRPr="009A3202">
        <w:rPr>
          <w:rFonts w:ascii="Times New Roman" w:hAnsi="Times New Roman"/>
          <w:b/>
          <w:szCs w:val="22"/>
        </w:rPr>
        <w:tab/>
        <w:t>2:30 PM CST</w:t>
      </w:r>
      <w:r w:rsidR="00CC447D" w:rsidRPr="009A3202">
        <w:rPr>
          <w:rFonts w:ascii="Times New Roman" w:hAnsi="Times New Roman"/>
          <w:b/>
          <w:szCs w:val="22"/>
        </w:rPr>
        <w:t>*</w:t>
      </w:r>
    </w:p>
    <w:p w14:paraId="406388D5" w14:textId="77777777" w:rsidR="00B12523" w:rsidRPr="009A3202"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color w:val="FF0000"/>
          <w:szCs w:val="22"/>
        </w:rPr>
      </w:pPr>
    </w:p>
    <w:p w14:paraId="45851C82" w14:textId="77777777" w:rsidR="00B12523" w:rsidRPr="009A3202"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A3202">
        <w:rPr>
          <w:rFonts w:ascii="Times New Roman" w:hAnsi="Times New Roman"/>
          <w:b/>
          <w:szCs w:val="22"/>
        </w:rPr>
        <w:tab/>
        <w:t>SUBMIT ALL PROPOSALS TO:</w:t>
      </w:r>
      <w:r w:rsidRPr="009A3202">
        <w:rPr>
          <w:rFonts w:ascii="Times New Roman" w:hAnsi="Times New Roman"/>
          <w:b/>
          <w:szCs w:val="22"/>
        </w:rPr>
        <w:tab/>
        <w:t>University of Arkansas</w:t>
      </w:r>
    </w:p>
    <w:p w14:paraId="1EA38BDC" w14:textId="77777777" w:rsidR="00B12523" w:rsidRPr="009A3202"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A3202">
        <w:rPr>
          <w:rFonts w:ascii="Times New Roman" w:hAnsi="Times New Roman"/>
          <w:b/>
          <w:szCs w:val="22"/>
        </w:rPr>
        <w:tab/>
      </w:r>
      <w:r w:rsidRPr="009A3202">
        <w:rPr>
          <w:rFonts w:ascii="Times New Roman" w:hAnsi="Times New Roman"/>
          <w:b/>
          <w:szCs w:val="22"/>
        </w:rPr>
        <w:tab/>
        <w:t>Business Services</w:t>
      </w:r>
    </w:p>
    <w:p w14:paraId="0339283B" w14:textId="7B7C0585" w:rsidR="00B12523" w:rsidRPr="009A3202"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A3202">
        <w:rPr>
          <w:rFonts w:ascii="Times New Roman" w:hAnsi="Times New Roman"/>
          <w:b/>
          <w:szCs w:val="22"/>
        </w:rPr>
        <w:tab/>
      </w:r>
      <w:r w:rsidRPr="009A3202">
        <w:rPr>
          <w:rFonts w:ascii="Times New Roman" w:hAnsi="Times New Roman"/>
          <w:b/>
          <w:szCs w:val="22"/>
        </w:rPr>
        <w:tab/>
        <w:t>Administration</w:t>
      </w:r>
      <w:r w:rsidR="00BA12F5" w:rsidRPr="009A3202">
        <w:rPr>
          <w:rFonts w:ascii="Times New Roman" w:hAnsi="Times New Roman"/>
          <w:b/>
          <w:szCs w:val="22"/>
        </w:rPr>
        <w:t xml:space="preserve"> </w:t>
      </w:r>
      <w:r w:rsidR="009F2382" w:rsidRPr="009A3202">
        <w:rPr>
          <w:rFonts w:ascii="Times New Roman" w:hAnsi="Times New Roman"/>
          <w:b/>
          <w:szCs w:val="22"/>
        </w:rPr>
        <w:t>Bldg.</w:t>
      </w:r>
      <w:r w:rsidRPr="009A3202">
        <w:rPr>
          <w:rFonts w:ascii="Times New Roman" w:hAnsi="Times New Roman"/>
          <w:b/>
          <w:szCs w:val="22"/>
        </w:rPr>
        <w:t>, Rm 321</w:t>
      </w:r>
    </w:p>
    <w:p w14:paraId="42C9007A" w14:textId="77777777" w:rsidR="00B12523" w:rsidRPr="009A3202" w:rsidRDefault="00B12523" w:rsidP="00B12523">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A3202">
        <w:rPr>
          <w:rFonts w:ascii="Times New Roman" w:hAnsi="Times New Roman"/>
          <w:b/>
          <w:szCs w:val="22"/>
        </w:rPr>
        <w:tab/>
      </w:r>
      <w:r w:rsidRPr="009A3202">
        <w:rPr>
          <w:rFonts w:ascii="Times New Roman" w:hAnsi="Times New Roman"/>
          <w:b/>
          <w:szCs w:val="22"/>
        </w:rPr>
        <w:tab/>
        <w:t>1125 W Maple St</w:t>
      </w:r>
    </w:p>
    <w:p w14:paraId="20CB1FB7" w14:textId="34242622" w:rsidR="007E06D5" w:rsidRPr="009A3202" w:rsidRDefault="00B12523" w:rsidP="0013475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9A3202">
        <w:rPr>
          <w:rFonts w:ascii="Times New Roman" w:hAnsi="Times New Roman"/>
          <w:b/>
          <w:szCs w:val="22"/>
        </w:rPr>
        <w:tab/>
      </w:r>
      <w:r w:rsidRPr="009A3202">
        <w:rPr>
          <w:rFonts w:ascii="Times New Roman" w:hAnsi="Times New Roman"/>
          <w:b/>
          <w:szCs w:val="22"/>
        </w:rPr>
        <w:tab/>
        <w:t>Fayetteville, AR  72701</w:t>
      </w:r>
    </w:p>
    <w:p w14:paraId="5A5E0EED" w14:textId="77777777" w:rsidR="00902BF9" w:rsidRPr="009A3202" w:rsidRDefault="00902BF9"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p>
    <w:p w14:paraId="48746C5C" w14:textId="5E0D2B35" w:rsidR="007E06D5" w:rsidRPr="009A3202" w:rsidRDefault="007E06D5" w:rsidP="00134754">
      <w:pPr>
        <w:widowControl w:val="0"/>
        <w:shd w:val="clear" w:color="auto" w:fill="FFFFFF"/>
        <w:tabs>
          <w:tab w:val="left" w:pos="4320"/>
        </w:tabs>
        <w:autoSpaceDE w:val="0"/>
        <w:autoSpaceDN w:val="0"/>
        <w:adjustRightInd w:val="0"/>
        <w:spacing w:after="0" w:line="240" w:lineRule="auto"/>
        <w:jc w:val="center"/>
        <w:rPr>
          <w:rFonts w:ascii="Times New Roman" w:eastAsia="MS Mincho" w:hAnsi="Times New Roman" w:cs="Times New Roman"/>
          <w:b/>
          <w:bCs/>
          <w:color w:val="000000"/>
          <w:spacing w:val="-1"/>
          <w:u w:val="single"/>
        </w:rPr>
      </w:pPr>
      <w:r w:rsidRPr="009A3202">
        <w:rPr>
          <w:rFonts w:ascii="Times New Roman" w:eastAsia="MS Mincho" w:hAnsi="Times New Roman" w:cs="Times New Roman"/>
          <w:b/>
          <w:bCs/>
          <w:color w:val="000000"/>
          <w:spacing w:val="-1"/>
          <w:u w:val="single"/>
        </w:rPr>
        <w:t xml:space="preserve">Signature Required </w:t>
      </w:r>
      <w:r w:rsidR="00EA6835" w:rsidRPr="009A3202">
        <w:rPr>
          <w:rFonts w:ascii="Times New Roman" w:eastAsia="MS Mincho" w:hAnsi="Times New Roman" w:cs="Times New Roman"/>
          <w:b/>
          <w:bCs/>
          <w:color w:val="000000"/>
          <w:spacing w:val="-1"/>
          <w:u w:val="single"/>
        </w:rPr>
        <w:t>for</w:t>
      </w:r>
      <w:r w:rsidRPr="009A3202">
        <w:rPr>
          <w:rFonts w:ascii="Times New Roman" w:eastAsia="MS Mincho" w:hAnsi="Times New Roman" w:cs="Times New Roman"/>
          <w:b/>
          <w:bCs/>
          <w:color w:val="000000"/>
          <w:spacing w:val="-1"/>
          <w:u w:val="single"/>
        </w:rPr>
        <w:t xml:space="preserve"> </w:t>
      </w:r>
      <w:r w:rsidR="00640E3A" w:rsidRPr="009A3202">
        <w:rPr>
          <w:rFonts w:ascii="Times New Roman" w:eastAsia="MS Mincho" w:hAnsi="Times New Roman" w:cs="Times New Roman"/>
          <w:b/>
          <w:bCs/>
          <w:color w:val="000000"/>
          <w:spacing w:val="-1"/>
          <w:u w:val="single"/>
        </w:rPr>
        <w:t>Proposal</w:t>
      </w:r>
    </w:p>
    <w:p w14:paraId="356DDA51" w14:textId="4654A7BE" w:rsidR="007E06D5" w:rsidRPr="009A3202" w:rsidRDefault="007E06D5" w:rsidP="00BA213F">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9A3202">
        <w:rPr>
          <w:rFonts w:ascii="Times New Roman" w:hAnsi="Times New Roman" w:cs="Times New Roman"/>
        </w:rPr>
        <w:t>Respondent complies with all articles of the Standard Terms and Conditions documents as counterpart to this RFP document, and with all articles within the RFP document.  I</w:t>
      </w:r>
      <w:r w:rsidRPr="009A3202">
        <w:rPr>
          <w:rFonts w:ascii="Times New Roman" w:eastAsia="MS Mincho" w:hAnsi="Times New Roman" w:cs="Times New Roman"/>
          <w:color w:val="000000"/>
          <w:spacing w:val="-1"/>
        </w:rPr>
        <w:t xml:space="preserve">f Respondent receives the </w:t>
      </w:r>
      <w:r w:rsidR="00311C9A" w:rsidRPr="009A3202">
        <w:rPr>
          <w:rFonts w:ascii="Times New Roman" w:eastAsia="MS Mincho" w:hAnsi="Times New Roman" w:cs="Times New Roman"/>
          <w:color w:val="000000"/>
          <w:spacing w:val="-1"/>
        </w:rPr>
        <w:t>U</w:t>
      </w:r>
      <w:r w:rsidRPr="009A3202">
        <w:rPr>
          <w:rFonts w:ascii="Times New Roman" w:eastAsia="MS Mincho" w:hAnsi="Times New Roman" w:cs="Times New Roman"/>
          <w:color w:val="000000"/>
          <w:spacing w:val="-1"/>
        </w:rPr>
        <w:t>niversity’s purchase order, Respondent agrees to</w:t>
      </w:r>
      <w:r w:rsidRPr="009A3202">
        <w:rPr>
          <w:rFonts w:ascii="Times New Roman" w:eastAsia="MS Mincho" w:hAnsi="Times New Roman" w:cs="Times New Roman"/>
          <w:color w:val="000000"/>
        </w:rPr>
        <w:t xml:space="preserve"> </w:t>
      </w:r>
      <w:r w:rsidRPr="009A3202">
        <w:rPr>
          <w:rFonts w:ascii="Times New Roman" w:eastAsia="MS Mincho" w:hAnsi="Times New Roman" w:cs="Times New Roman"/>
          <w:color w:val="000000"/>
          <w:spacing w:val="-1"/>
        </w:rPr>
        <w:t>furnish the items and/or services listed herein at the prices and/or under the conditions as indicated in the RFP.</w:t>
      </w:r>
      <w:r w:rsidR="008F2868" w:rsidRPr="009A3202">
        <w:rPr>
          <w:rFonts w:ascii="Times New Roman" w:eastAsia="MS Mincho" w:hAnsi="Times New Roman" w:cs="Times New Roman"/>
          <w:color w:val="000000"/>
          <w:spacing w:val="-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5"/>
        <w:gridCol w:w="7680"/>
      </w:tblGrid>
      <w:tr w:rsidR="007E06D5" w:rsidRPr="009A3202" w14:paraId="064B4288" w14:textId="77777777" w:rsidTr="00995BAF">
        <w:trPr>
          <w:trHeight w:val="432"/>
          <w:jc w:val="center"/>
        </w:trPr>
        <w:tc>
          <w:tcPr>
            <w:tcW w:w="2065" w:type="dxa"/>
            <w:shd w:val="clear" w:color="auto" w:fill="auto"/>
            <w:vAlign w:val="bottom"/>
          </w:tcPr>
          <w:p w14:paraId="525D278C" w14:textId="5953608F" w:rsidR="007E06D5" w:rsidRPr="009A3202" w:rsidRDefault="00995BAF"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9A3202">
              <w:rPr>
                <w:rFonts w:ascii="Times New Roman" w:eastAsia="MS Mincho" w:hAnsi="Times New Roman" w:cs="Times New Roman"/>
                <w:b/>
                <w:color w:val="000000"/>
                <w:spacing w:val="-1"/>
              </w:rPr>
              <w:t>Respondent</w:t>
            </w:r>
            <w:r w:rsidR="007E06D5" w:rsidRPr="009A3202">
              <w:rPr>
                <w:rFonts w:ascii="Times New Roman" w:eastAsia="MS Mincho" w:hAnsi="Times New Roman" w:cs="Times New Roman"/>
                <w:b/>
                <w:color w:val="000000"/>
                <w:spacing w:val="-1"/>
              </w:rPr>
              <w:t xml:space="preserve"> Name:</w:t>
            </w:r>
          </w:p>
        </w:tc>
        <w:tc>
          <w:tcPr>
            <w:tcW w:w="7680" w:type="dxa"/>
            <w:shd w:val="clear" w:color="auto" w:fill="auto"/>
            <w:vAlign w:val="center"/>
          </w:tcPr>
          <w:p w14:paraId="5AC302B2" w14:textId="77777777" w:rsidR="007E06D5" w:rsidRPr="009A3202"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9A3202" w14:paraId="4F69BB98" w14:textId="77777777" w:rsidTr="00995BAF">
        <w:trPr>
          <w:trHeight w:val="359"/>
          <w:jc w:val="center"/>
        </w:trPr>
        <w:tc>
          <w:tcPr>
            <w:tcW w:w="2065" w:type="dxa"/>
            <w:shd w:val="clear" w:color="auto" w:fill="auto"/>
            <w:vAlign w:val="bottom"/>
          </w:tcPr>
          <w:p w14:paraId="1044030C" w14:textId="77777777" w:rsidR="007E06D5" w:rsidRPr="009A3202"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9A3202">
              <w:rPr>
                <w:rFonts w:ascii="Times New Roman" w:eastAsia="MS Mincho" w:hAnsi="Times New Roman" w:cs="Times New Roman"/>
                <w:b/>
                <w:color w:val="000000"/>
                <w:spacing w:val="-1"/>
              </w:rPr>
              <w:t>Mailing Address:</w:t>
            </w:r>
          </w:p>
        </w:tc>
        <w:tc>
          <w:tcPr>
            <w:tcW w:w="7680" w:type="dxa"/>
            <w:shd w:val="clear" w:color="auto" w:fill="auto"/>
            <w:vAlign w:val="center"/>
          </w:tcPr>
          <w:p w14:paraId="1C359A36" w14:textId="77777777" w:rsidR="007E06D5" w:rsidRPr="009A3202"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9A3202" w14:paraId="37CA6904" w14:textId="77777777" w:rsidTr="00995BAF">
        <w:trPr>
          <w:trHeight w:val="432"/>
          <w:jc w:val="center"/>
        </w:trPr>
        <w:tc>
          <w:tcPr>
            <w:tcW w:w="2065" w:type="dxa"/>
            <w:shd w:val="clear" w:color="auto" w:fill="auto"/>
            <w:vAlign w:val="bottom"/>
          </w:tcPr>
          <w:p w14:paraId="264E95FB" w14:textId="77777777" w:rsidR="007E06D5" w:rsidRPr="009A3202"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9A3202">
              <w:rPr>
                <w:rFonts w:ascii="Times New Roman" w:eastAsia="MS Mincho" w:hAnsi="Times New Roman" w:cs="Times New Roman"/>
                <w:b/>
                <w:color w:val="000000"/>
                <w:spacing w:val="-1"/>
              </w:rPr>
              <w:t>City, State, Zip:</w:t>
            </w:r>
          </w:p>
        </w:tc>
        <w:tc>
          <w:tcPr>
            <w:tcW w:w="7680" w:type="dxa"/>
            <w:shd w:val="clear" w:color="auto" w:fill="auto"/>
            <w:vAlign w:val="center"/>
          </w:tcPr>
          <w:p w14:paraId="2FDC76E8" w14:textId="77777777" w:rsidR="007E06D5" w:rsidRPr="009A3202"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9A3202" w14:paraId="16A2FCA7" w14:textId="77777777" w:rsidTr="00995BAF">
        <w:trPr>
          <w:trHeight w:val="432"/>
          <w:jc w:val="center"/>
        </w:trPr>
        <w:tc>
          <w:tcPr>
            <w:tcW w:w="2065" w:type="dxa"/>
            <w:shd w:val="clear" w:color="auto" w:fill="auto"/>
            <w:vAlign w:val="bottom"/>
          </w:tcPr>
          <w:p w14:paraId="6B2B83E9" w14:textId="77777777" w:rsidR="007E06D5" w:rsidRPr="009A3202"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9A3202">
              <w:rPr>
                <w:rFonts w:ascii="Times New Roman" w:eastAsia="MS Mincho" w:hAnsi="Times New Roman" w:cs="Times New Roman"/>
                <w:b/>
                <w:color w:val="000000"/>
                <w:spacing w:val="-1"/>
              </w:rPr>
              <w:t>Telephone:</w:t>
            </w:r>
          </w:p>
        </w:tc>
        <w:tc>
          <w:tcPr>
            <w:tcW w:w="7680" w:type="dxa"/>
            <w:shd w:val="clear" w:color="auto" w:fill="auto"/>
            <w:vAlign w:val="center"/>
          </w:tcPr>
          <w:p w14:paraId="7F706A17" w14:textId="77777777" w:rsidR="007E06D5" w:rsidRPr="009A3202"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r w:rsidR="007E06D5" w:rsidRPr="009A3202" w14:paraId="2EC0FA2F" w14:textId="77777777" w:rsidTr="00995BAF">
        <w:trPr>
          <w:trHeight w:val="432"/>
          <w:jc w:val="center"/>
        </w:trPr>
        <w:tc>
          <w:tcPr>
            <w:tcW w:w="2065" w:type="dxa"/>
            <w:shd w:val="clear" w:color="auto" w:fill="auto"/>
            <w:vAlign w:val="bottom"/>
          </w:tcPr>
          <w:p w14:paraId="05C355BC" w14:textId="77777777" w:rsidR="007E06D5" w:rsidRPr="009A3202" w:rsidRDefault="007E06D5" w:rsidP="004C0791">
            <w:pPr>
              <w:widowControl w:val="0"/>
              <w:tabs>
                <w:tab w:val="left" w:pos="4320"/>
              </w:tabs>
              <w:autoSpaceDE w:val="0"/>
              <w:autoSpaceDN w:val="0"/>
              <w:adjustRightInd w:val="0"/>
              <w:rPr>
                <w:rFonts w:ascii="Times New Roman" w:eastAsia="MS Mincho" w:hAnsi="Times New Roman" w:cs="Times New Roman"/>
                <w:b/>
                <w:color w:val="000000"/>
                <w:spacing w:val="-1"/>
              </w:rPr>
            </w:pPr>
            <w:r w:rsidRPr="009A3202">
              <w:rPr>
                <w:rFonts w:ascii="Times New Roman" w:eastAsia="MS Mincho" w:hAnsi="Times New Roman" w:cs="Times New Roman"/>
                <w:b/>
                <w:color w:val="000000"/>
                <w:spacing w:val="-1"/>
              </w:rPr>
              <w:t>Email:</w:t>
            </w:r>
          </w:p>
        </w:tc>
        <w:tc>
          <w:tcPr>
            <w:tcW w:w="7680" w:type="dxa"/>
            <w:shd w:val="clear" w:color="auto" w:fill="auto"/>
            <w:vAlign w:val="center"/>
          </w:tcPr>
          <w:p w14:paraId="31BCB037" w14:textId="77777777" w:rsidR="007E06D5" w:rsidRPr="009A3202" w:rsidRDefault="007E06D5" w:rsidP="006E04B0">
            <w:pPr>
              <w:widowControl w:val="0"/>
              <w:tabs>
                <w:tab w:val="left" w:pos="4320"/>
              </w:tabs>
              <w:autoSpaceDE w:val="0"/>
              <w:autoSpaceDN w:val="0"/>
              <w:adjustRightInd w:val="0"/>
              <w:rPr>
                <w:rFonts w:ascii="Times New Roman" w:eastAsia="MS Mincho" w:hAnsi="Times New Roman" w:cs="Times New Roman"/>
                <w:b/>
                <w:color w:val="000000"/>
                <w:spacing w:val="-1"/>
              </w:rPr>
            </w:pPr>
          </w:p>
        </w:tc>
      </w:tr>
    </w:tbl>
    <w:p w14:paraId="3C4AAC80" w14:textId="77777777" w:rsidR="00076EA4" w:rsidRPr="009A3202" w:rsidRDefault="00076EA4"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17C872A9" w14:textId="450D5349" w:rsidR="00076EA4" w:rsidRPr="009A3202"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9A3202">
        <w:rPr>
          <w:rFonts w:ascii="Times New Roman" w:eastAsia="MS Mincho" w:hAnsi="Times New Roman" w:cs="Times New Roman"/>
          <w:b/>
          <w:color w:val="000000"/>
          <w:spacing w:val="-1"/>
        </w:rPr>
        <w:t>Authorized Signature: _______________________________________</w:t>
      </w:r>
      <w:r w:rsidRPr="009A3202">
        <w:rPr>
          <w:rFonts w:ascii="Times New Roman" w:eastAsia="MS Mincho" w:hAnsi="Times New Roman" w:cs="Times New Roman"/>
          <w:b/>
          <w:color w:val="000000"/>
          <w:spacing w:val="-1"/>
        </w:rPr>
        <w:tab/>
      </w:r>
      <w:r w:rsidRPr="009A3202">
        <w:rPr>
          <w:rFonts w:ascii="Times New Roman" w:eastAsia="MS Mincho" w:hAnsi="Times New Roman" w:cs="Times New Roman"/>
          <w:b/>
          <w:color w:val="000000"/>
          <w:spacing w:val="-1"/>
        </w:rPr>
        <w:tab/>
        <w:t>Date: ______________</w:t>
      </w:r>
    </w:p>
    <w:p w14:paraId="7FE36DCB" w14:textId="6B027704" w:rsidR="007E06D5" w:rsidRPr="009A3202" w:rsidRDefault="007E06D5" w:rsidP="007E06D5">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9A3202">
        <w:rPr>
          <w:rFonts w:ascii="Times New Roman" w:eastAsia="MS Mincho" w:hAnsi="Times New Roman" w:cs="Times New Roman"/>
          <w:b/>
          <w:color w:val="000000"/>
          <w:spacing w:val="-1"/>
        </w:rPr>
        <w:t>Typed/Printed Name of Signor: ________________________________</w:t>
      </w:r>
      <w:r w:rsidRPr="009A3202">
        <w:rPr>
          <w:rFonts w:ascii="Times New Roman" w:eastAsia="MS Mincho" w:hAnsi="Times New Roman" w:cs="Times New Roman"/>
          <w:b/>
          <w:color w:val="000000"/>
          <w:spacing w:val="-1"/>
        </w:rPr>
        <w:tab/>
      </w:r>
      <w:r w:rsidR="00EC127C" w:rsidRPr="009A3202">
        <w:rPr>
          <w:rFonts w:ascii="Times New Roman" w:eastAsia="MS Mincho" w:hAnsi="Times New Roman" w:cs="Times New Roman"/>
          <w:b/>
          <w:color w:val="000000"/>
          <w:spacing w:val="-1"/>
        </w:rPr>
        <w:t xml:space="preserve"> </w:t>
      </w:r>
      <w:r w:rsidR="00EC127C" w:rsidRPr="009A3202">
        <w:rPr>
          <w:rFonts w:ascii="Times New Roman" w:eastAsia="MS Mincho" w:hAnsi="Times New Roman" w:cs="Times New Roman"/>
          <w:b/>
          <w:color w:val="000000"/>
          <w:spacing w:val="-1"/>
        </w:rPr>
        <w:tab/>
      </w:r>
      <w:r w:rsidRPr="009A3202">
        <w:rPr>
          <w:rFonts w:ascii="Times New Roman" w:eastAsia="MS Mincho" w:hAnsi="Times New Roman" w:cs="Times New Roman"/>
          <w:b/>
          <w:color w:val="000000"/>
          <w:spacing w:val="-1"/>
        </w:rPr>
        <w:t>Title: ______________</w:t>
      </w:r>
    </w:p>
    <w:p w14:paraId="32D7A47B" w14:textId="5FECAE49" w:rsidR="004B1F89" w:rsidRPr="009A3202" w:rsidRDefault="004B1F89" w:rsidP="004B1F89">
      <w:pPr>
        <w:widowControl w:val="0"/>
        <w:shd w:val="clear" w:color="auto" w:fill="FFFFFF"/>
        <w:tabs>
          <w:tab w:val="left" w:pos="4320"/>
        </w:tabs>
        <w:autoSpaceDE w:val="0"/>
        <w:autoSpaceDN w:val="0"/>
        <w:adjustRightInd w:val="0"/>
        <w:rPr>
          <w:rFonts w:ascii="Times New Roman" w:hAnsi="Times New Roman" w:cs="Times New Roman"/>
          <w:b/>
        </w:rPr>
      </w:pPr>
      <w:r w:rsidRPr="009A3202">
        <w:rPr>
          <w:rFonts w:ascii="Times New Roman" w:eastAsia="MS Mincho" w:hAnsi="Times New Roman" w:cs="Times New Roman"/>
          <w:b/>
          <w:color w:val="000000"/>
          <w:spacing w:val="-1"/>
        </w:rPr>
        <w:t xml:space="preserve">Under no circumstances will late bids be accepted. Failure to deliver by overnight carriers or other such methods </w:t>
      </w:r>
      <w:r w:rsidRPr="009A3202">
        <w:rPr>
          <w:rFonts w:ascii="Times New Roman" w:eastAsia="MS Mincho" w:hAnsi="Times New Roman" w:cs="Times New Roman"/>
          <w:b/>
          <w:color w:val="000000"/>
          <w:spacing w:val="-1"/>
          <w:u w:val="single"/>
        </w:rPr>
        <w:t>shall not</w:t>
      </w:r>
      <w:r w:rsidRPr="009A3202">
        <w:rPr>
          <w:rFonts w:ascii="Times New Roman" w:eastAsia="MS Mincho" w:hAnsi="Times New Roman" w:cs="Times New Roman"/>
          <w:b/>
          <w:color w:val="000000"/>
          <w:spacing w:val="-1"/>
        </w:rPr>
        <w:t xml:space="preserve"> be taken into consideration. Bids MUST arrive and be time-stamped by the Procurement Office, located at 1125 West Maple Street, Administration Building 321, Fayetteville, AR 72701 prior to the time and date specified in the Request for Proposal.</w:t>
      </w:r>
      <w:r w:rsidR="007A0EE3" w:rsidRPr="009A3202">
        <w:rPr>
          <w:rFonts w:ascii="Times New Roman" w:eastAsia="MS Mincho" w:hAnsi="Times New Roman" w:cs="Times New Roman"/>
          <w:b/>
          <w:color w:val="000000"/>
          <w:spacing w:val="-1"/>
        </w:rPr>
        <w:t xml:space="preserve"> </w:t>
      </w:r>
      <w:r w:rsidR="007A0EE3" w:rsidRPr="009A3202">
        <w:rPr>
          <w:rFonts w:ascii="Times New Roman" w:hAnsi="Times New Roman" w:cs="Times New Roman"/>
          <w:b/>
          <w:u w:val="single"/>
        </w:rPr>
        <w:t>VENDOR NAME, BID NUMBER, AND BID OPENING DATE MUST BE CLEARLY NOTED ON OUTSIDE OF PACKAGE IN ORDER FOR BID TO BE ACCEPTED</w:t>
      </w:r>
      <w:r w:rsidR="007A0EE3" w:rsidRPr="009A3202">
        <w:rPr>
          <w:rFonts w:ascii="Times New Roman" w:hAnsi="Times New Roman" w:cs="Times New Roman"/>
          <w:b/>
        </w:rPr>
        <w:t>.</w:t>
      </w:r>
    </w:p>
    <w:p w14:paraId="5DA44C61" w14:textId="77777777" w:rsidR="009C0C81" w:rsidRPr="009A3202" w:rsidRDefault="009C0C81" w:rsidP="004B1F89">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p>
    <w:p w14:paraId="4493C035" w14:textId="15B22928" w:rsidR="00B0191B" w:rsidRPr="009A3202" w:rsidRDefault="00B0191B" w:rsidP="00B0191B">
      <w:pPr>
        <w:widowControl w:val="0"/>
        <w:shd w:val="clear" w:color="auto" w:fill="FFFFFF"/>
        <w:tabs>
          <w:tab w:val="left" w:pos="4320"/>
        </w:tabs>
        <w:autoSpaceDE w:val="0"/>
        <w:autoSpaceDN w:val="0"/>
        <w:adjustRightInd w:val="0"/>
        <w:rPr>
          <w:rFonts w:ascii="Times New Roman" w:eastAsia="MS Mincho" w:hAnsi="Times New Roman" w:cs="Times New Roman"/>
          <w:b/>
          <w:color w:val="000000"/>
          <w:spacing w:val="-1"/>
        </w:rPr>
      </w:pPr>
      <w:r w:rsidRPr="009A3202">
        <w:rPr>
          <w:rFonts w:ascii="Times New Roman" w:eastAsia="MS Mincho" w:hAnsi="Times New Roman" w:cs="Times New Roman"/>
          <w:b/>
          <w:color w:val="000000"/>
          <w:spacing w:val="-1"/>
          <w:u w:val="single"/>
        </w:rPr>
        <w:t xml:space="preserve">COVID-19 </w:t>
      </w:r>
      <w:r w:rsidR="005D75E0" w:rsidRPr="009A3202">
        <w:rPr>
          <w:rFonts w:ascii="Times New Roman" w:eastAsia="MS Mincho" w:hAnsi="Times New Roman" w:cs="Times New Roman"/>
          <w:b/>
          <w:color w:val="000000"/>
          <w:spacing w:val="-1"/>
          <w:u w:val="single"/>
        </w:rPr>
        <w:t xml:space="preserve">TEMPORARY </w:t>
      </w:r>
      <w:r w:rsidRPr="009A3202">
        <w:rPr>
          <w:rFonts w:ascii="Times New Roman" w:eastAsia="MS Mincho" w:hAnsi="Times New Roman" w:cs="Times New Roman"/>
          <w:b/>
          <w:color w:val="000000"/>
          <w:spacing w:val="-1"/>
          <w:u w:val="single"/>
        </w:rPr>
        <w:t>CONSIDERATIONS</w:t>
      </w:r>
      <w:r w:rsidRPr="009A3202">
        <w:rPr>
          <w:rFonts w:ascii="Times New Roman" w:eastAsia="MS Mincho" w:hAnsi="Times New Roman" w:cs="Times New Roman"/>
          <w:b/>
          <w:color w:val="000000"/>
          <w:spacing w:val="-1"/>
        </w:rPr>
        <w:t>:</w:t>
      </w:r>
    </w:p>
    <w:p w14:paraId="47B4FDCF" w14:textId="77777777" w:rsidR="000A7B49" w:rsidRPr="009A3202" w:rsidRDefault="000A7B49" w:rsidP="001F02DA">
      <w:pPr>
        <w:pStyle w:val="ListParagraph"/>
        <w:widowControl w:val="0"/>
        <w:numPr>
          <w:ilvl w:val="0"/>
          <w:numId w:val="16"/>
        </w:numPr>
        <w:shd w:val="clear" w:color="auto" w:fill="FFFFFF"/>
        <w:tabs>
          <w:tab w:val="left" w:pos="4320"/>
        </w:tabs>
        <w:autoSpaceDE w:val="0"/>
        <w:autoSpaceDN w:val="0"/>
        <w:adjustRightInd w:val="0"/>
        <w:rPr>
          <w:rFonts w:eastAsia="MS Mincho"/>
          <w:bCs/>
          <w:color w:val="000000"/>
          <w:spacing w:val="-1"/>
          <w:sz w:val="22"/>
          <w:szCs w:val="22"/>
          <w:u w:val="single"/>
        </w:rPr>
      </w:pPr>
      <w:r w:rsidRPr="009A3202">
        <w:rPr>
          <w:bCs/>
          <w:sz w:val="22"/>
          <w:szCs w:val="22"/>
        </w:rPr>
        <w:t xml:space="preserve">Under current circumstances and restrictions with COVID-19, </w:t>
      </w:r>
      <w:r w:rsidRPr="009A3202">
        <w:rPr>
          <w:rFonts w:eastAsia="MS Mincho"/>
          <w:bCs/>
          <w:color w:val="000000"/>
          <w:spacing w:val="-1"/>
          <w:sz w:val="22"/>
          <w:szCs w:val="22"/>
        </w:rPr>
        <w:t xml:space="preserve">UPS, FedEx, and DHL will be delivering packages directly to UA Mailing Services for delivery to Business Services.  </w:t>
      </w:r>
    </w:p>
    <w:p w14:paraId="0579BB4E" w14:textId="6E11ACAC" w:rsidR="000A7B49" w:rsidRPr="009A3202" w:rsidRDefault="000A7B49" w:rsidP="001F02DA">
      <w:pPr>
        <w:pStyle w:val="ListParagraph"/>
        <w:widowControl w:val="0"/>
        <w:numPr>
          <w:ilvl w:val="0"/>
          <w:numId w:val="16"/>
        </w:numPr>
        <w:shd w:val="clear" w:color="auto" w:fill="FFFFFF"/>
        <w:tabs>
          <w:tab w:val="left" w:pos="4320"/>
        </w:tabs>
        <w:autoSpaceDE w:val="0"/>
        <w:autoSpaceDN w:val="0"/>
        <w:adjustRightInd w:val="0"/>
        <w:rPr>
          <w:rFonts w:eastAsia="MS Mincho"/>
          <w:bCs/>
          <w:color w:val="000000"/>
          <w:spacing w:val="-1"/>
          <w:sz w:val="22"/>
          <w:szCs w:val="22"/>
          <w:u w:val="single"/>
        </w:rPr>
      </w:pPr>
      <w:r w:rsidRPr="009A3202">
        <w:rPr>
          <w:bCs/>
          <w:sz w:val="22"/>
          <w:szCs w:val="22"/>
        </w:rPr>
        <w:t xml:space="preserve">In the event the University is closed to the public during a scheduled bid opening event, </w:t>
      </w:r>
      <w:bookmarkStart w:id="1" w:name="_Hlk36106555"/>
      <w:r w:rsidRPr="009A3202">
        <w:rPr>
          <w:bCs/>
          <w:sz w:val="22"/>
          <w:szCs w:val="22"/>
        </w:rPr>
        <w:t>virtual access will be provided.</w:t>
      </w:r>
      <w:bookmarkEnd w:id="1"/>
      <w:r w:rsidRPr="009A3202">
        <w:rPr>
          <w:bCs/>
          <w:sz w:val="22"/>
          <w:szCs w:val="22"/>
        </w:rPr>
        <w:t xml:space="preserve">  Information on joining a virtual bid opening will be posted on </w:t>
      </w:r>
      <w:hyperlink r:id="rId13" w:history="1">
        <w:proofErr w:type="spellStart"/>
        <w:r w:rsidR="005D5973" w:rsidRPr="009A3202">
          <w:rPr>
            <w:rStyle w:val="Hyperlink"/>
            <w:bCs/>
            <w:sz w:val="22"/>
            <w:szCs w:val="22"/>
          </w:rPr>
          <w:t>HogBid</w:t>
        </w:r>
        <w:proofErr w:type="spellEnd"/>
      </w:hyperlink>
      <w:r w:rsidRPr="009A3202">
        <w:rPr>
          <w:bCs/>
          <w:sz w:val="22"/>
          <w:szCs w:val="22"/>
        </w:rPr>
        <w:t xml:space="preserve"> prior to the bid opening date.</w:t>
      </w:r>
    </w:p>
    <w:p w14:paraId="2A134F4B" w14:textId="4E635BBA" w:rsidR="000A7B49" w:rsidRPr="009A3202" w:rsidRDefault="000A7B49" w:rsidP="001F02DA">
      <w:pPr>
        <w:pStyle w:val="ListParagraph"/>
        <w:widowControl w:val="0"/>
        <w:numPr>
          <w:ilvl w:val="0"/>
          <w:numId w:val="16"/>
        </w:numPr>
        <w:shd w:val="clear" w:color="auto" w:fill="FFFFFF"/>
        <w:tabs>
          <w:tab w:val="left" w:pos="4320"/>
        </w:tabs>
        <w:autoSpaceDE w:val="0"/>
        <w:autoSpaceDN w:val="0"/>
        <w:adjustRightInd w:val="0"/>
        <w:rPr>
          <w:rFonts w:eastAsia="MS Mincho"/>
          <w:bCs/>
          <w:color w:val="000000"/>
          <w:spacing w:val="-1"/>
          <w:sz w:val="22"/>
          <w:szCs w:val="22"/>
          <w:u w:val="single"/>
        </w:rPr>
      </w:pPr>
      <w:r w:rsidRPr="009A3202">
        <w:rPr>
          <w:bCs/>
          <w:sz w:val="22"/>
          <w:szCs w:val="22"/>
          <w:u w:val="single"/>
        </w:rPr>
        <w:t xml:space="preserve">This specific bid opening event </w:t>
      </w:r>
      <w:r w:rsidR="00AA0518" w:rsidRPr="009A3202">
        <w:rPr>
          <w:bCs/>
          <w:sz w:val="22"/>
          <w:szCs w:val="22"/>
          <w:u w:val="single"/>
        </w:rPr>
        <w:t xml:space="preserve">is scheduled for access </w:t>
      </w:r>
      <w:r w:rsidRPr="009A3202">
        <w:rPr>
          <w:bCs/>
          <w:sz w:val="22"/>
          <w:szCs w:val="22"/>
          <w:u w:val="single"/>
        </w:rPr>
        <w:t xml:space="preserve">via </w:t>
      </w:r>
      <w:proofErr w:type="spellStart"/>
      <w:r w:rsidRPr="009A3202">
        <w:rPr>
          <w:bCs/>
          <w:sz w:val="22"/>
          <w:szCs w:val="22"/>
          <w:u w:val="single"/>
        </w:rPr>
        <w:t>Webex</w:t>
      </w:r>
      <w:proofErr w:type="spellEnd"/>
      <w:r w:rsidRPr="009A3202">
        <w:rPr>
          <w:bCs/>
          <w:sz w:val="22"/>
          <w:szCs w:val="22"/>
        </w:rPr>
        <w:t>:</w:t>
      </w:r>
    </w:p>
    <w:p w14:paraId="41D5AD50" w14:textId="77777777" w:rsidR="000A7B49" w:rsidRPr="009A3202" w:rsidRDefault="000A7B49" w:rsidP="000A7B49">
      <w:pPr>
        <w:spacing w:after="0" w:line="240" w:lineRule="auto"/>
        <w:ind w:firstLine="720"/>
        <w:rPr>
          <w:rFonts w:ascii="Times New Roman" w:hAnsi="Times New Roman" w:cs="Times New Roman"/>
          <w:bCs/>
        </w:rPr>
      </w:pPr>
    </w:p>
    <w:p w14:paraId="3D66B153" w14:textId="6EC4BF87" w:rsidR="000A7B49" w:rsidRPr="003C48E7" w:rsidRDefault="00F01D13" w:rsidP="000A7B49">
      <w:pPr>
        <w:spacing w:after="0" w:line="240" w:lineRule="auto"/>
        <w:ind w:left="720" w:firstLine="720"/>
        <w:rPr>
          <w:rFonts w:ascii="Times New Roman" w:hAnsi="Times New Roman" w:cs="Times New Roman"/>
          <w:bCs/>
        </w:rPr>
      </w:pPr>
      <w:r w:rsidRPr="003C48E7">
        <w:rPr>
          <w:rFonts w:ascii="Times New Roman" w:hAnsi="Times New Roman" w:cs="Times New Roman"/>
          <w:bCs/>
        </w:rPr>
        <w:t>December 18, 2020 |</w:t>
      </w:r>
      <w:r w:rsidR="00957CA2" w:rsidRPr="003C48E7">
        <w:rPr>
          <w:rFonts w:ascii="Times New Roman" w:hAnsi="Times New Roman" w:cs="Times New Roman"/>
          <w:bCs/>
        </w:rPr>
        <w:t xml:space="preserve"> </w:t>
      </w:r>
      <w:r w:rsidR="000A7B49" w:rsidRPr="003C48E7">
        <w:rPr>
          <w:rFonts w:ascii="Times New Roman" w:hAnsi="Times New Roman" w:cs="Times New Roman"/>
          <w:bCs/>
        </w:rPr>
        <w:t>2:30 pm | 1 hour | (UTC-05:00) Central Time (US &amp; Canada)</w:t>
      </w:r>
    </w:p>
    <w:p w14:paraId="27ADA022" w14:textId="44F98383" w:rsidR="000A7B49" w:rsidRPr="003C48E7" w:rsidRDefault="000A7B49" w:rsidP="000A7B49">
      <w:pPr>
        <w:spacing w:after="0" w:line="240" w:lineRule="auto"/>
        <w:ind w:left="720" w:firstLine="720"/>
        <w:rPr>
          <w:rFonts w:ascii="Times New Roman" w:hAnsi="Times New Roman" w:cs="Times New Roman"/>
          <w:bCs/>
        </w:rPr>
      </w:pPr>
      <w:r w:rsidRPr="003C48E7">
        <w:rPr>
          <w:rFonts w:ascii="Times New Roman" w:hAnsi="Times New Roman" w:cs="Times New Roman"/>
          <w:bCs/>
        </w:rPr>
        <w:t>Meeting number</w:t>
      </w:r>
      <w:r w:rsidR="003C48E7" w:rsidRPr="003C48E7">
        <w:rPr>
          <w:rFonts w:ascii="Times New Roman" w:hAnsi="Times New Roman" w:cs="Times New Roman"/>
          <w:bCs/>
        </w:rPr>
        <w:t>:  177 022 7736</w:t>
      </w:r>
    </w:p>
    <w:p w14:paraId="4AE5102B" w14:textId="5B284915" w:rsidR="000A7B49" w:rsidRPr="003C48E7" w:rsidRDefault="000A7B49" w:rsidP="000A7B49">
      <w:pPr>
        <w:spacing w:after="0" w:line="240" w:lineRule="auto"/>
        <w:ind w:left="720" w:firstLine="720"/>
        <w:rPr>
          <w:rFonts w:ascii="Times New Roman" w:hAnsi="Times New Roman" w:cs="Times New Roman"/>
          <w:bCs/>
        </w:rPr>
      </w:pPr>
      <w:r w:rsidRPr="003C48E7">
        <w:rPr>
          <w:rFonts w:ascii="Times New Roman" w:hAnsi="Times New Roman" w:cs="Times New Roman"/>
          <w:bCs/>
        </w:rPr>
        <w:t xml:space="preserve">Password: </w:t>
      </w:r>
      <w:r w:rsidR="003C48E7" w:rsidRPr="003C48E7">
        <w:rPr>
          <w:rFonts w:ascii="Times New Roman" w:hAnsi="Times New Roman" w:cs="Times New Roman"/>
          <w:bCs/>
        </w:rPr>
        <w:t>QRUP336</w:t>
      </w:r>
    </w:p>
    <w:p w14:paraId="50AA16F7" w14:textId="1A890400" w:rsidR="000A7B49" w:rsidRPr="003C48E7" w:rsidRDefault="003C48E7" w:rsidP="000A7B49">
      <w:pPr>
        <w:spacing w:after="0" w:line="240" w:lineRule="auto"/>
        <w:ind w:left="720" w:firstLine="720"/>
        <w:rPr>
          <w:rFonts w:ascii="Times New Roman" w:hAnsi="Times New Roman" w:cs="Times New Roman"/>
          <w:bCs/>
        </w:rPr>
      </w:pPr>
      <w:hyperlink r:id="rId14" w:history="1">
        <w:r w:rsidRPr="003C48E7">
          <w:rPr>
            <w:rStyle w:val="Hyperlink"/>
            <w:rFonts w:ascii="Times New Roman" w:hAnsi="Times New Roman" w:cs="Times New Roman"/>
            <w:bCs/>
          </w:rPr>
          <w:t>https://uark.webex.com/uark/j.php?MTID=m</w:t>
        </w:r>
      </w:hyperlink>
      <w:r w:rsidRPr="003C48E7">
        <w:rPr>
          <w:rStyle w:val="Hyperlink"/>
          <w:rFonts w:ascii="Times New Roman" w:hAnsi="Times New Roman" w:cs="Times New Roman"/>
          <w:bCs/>
        </w:rPr>
        <w:t>6109b21e4cbdb0841b865102aa3dbc57</w:t>
      </w:r>
    </w:p>
    <w:p w14:paraId="283FD74D" w14:textId="77777777" w:rsidR="000A7B49" w:rsidRPr="003C48E7" w:rsidRDefault="000A7B49" w:rsidP="000A7B49">
      <w:pPr>
        <w:spacing w:after="0" w:line="240" w:lineRule="auto"/>
        <w:rPr>
          <w:rFonts w:ascii="Times New Roman" w:hAnsi="Times New Roman" w:cs="Times New Roman"/>
          <w:bCs/>
        </w:rPr>
      </w:pPr>
    </w:p>
    <w:p w14:paraId="34336915" w14:textId="77777777" w:rsidR="000A7B49" w:rsidRPr="003C48E7" w:rsidRDefault="000A7B49" w:rsidP="000A7B49">
      <w:pPr>
        <w:spacing w:after="0" w:line="240" w:lineRule="auto"/>
        <w:ind w:left="720" w:firstLine="720"/>
        <w:rPr>
          <w:rFonts w:ascii="Times New Roman" w:hAnsi="Times New Roman" w:cs="Times New Roman"/>
          <w:bCs/>
        </w:rPr>
      </w:pPr>
      <w:r w:rsidRPr="003C48E7">
        <w:rPr>
          <w:rFonts w:ascii="Times New Roman" w:hAnsi="Times New Roman" w:cs="Times New Roman"/>
          <w:bCs/>
        </w:rPr>
        <w:t>Join by phone</w:t>
      </w:r>
    </w:p>
    <w:p w14:paraId="335328BD" w14:textId="77777777" w:rsidR="000A7B49" w:rsidRPr="003C48E7" w:rsidRDefault="000A7B49" w:rsidP="000A7B49">
      <w:pPr>
        <w:spacing w:after="0" w:line="240" w:lineRule="auto"/>
        <w:ind w:left="720" w:firstLine="720"/>
        <w:rPr>
          <w:rFonts w:ascii="Times New Roman" w:hAnsi="Times New Roman" w:cs="Times New Roman"/>
          <w:bCs/>
        </w:rPr>
      </w:pPr>
      <w:r w:rsidRPr="003C48E7">
        <w:rPr>
          <w:rFonts w:ascii="Times New Roman" w:hAnsi="Times New Roman" w:cs="Times New Roman"/>
          <w:bCs/>
        </w:rPr>
        <w:t>+1-415-655-0001 US Toll</w:t>
      </w:r>
    </w:p>
    <w:p w14:paraId="2C75F70F" w14:textId="649F405B" w:rsidR="00B0191B" w:rsidRPr="009A3202" w:rsidRDefault="000A7B49" w:rsidP="000A7B49">
      <w:pPr>
        <w:spacing w:after="0" w:line="240" w:lineRule="auto"/>
        <w:ind w:left="720" w:firstLine="720"/>
        <w:rPr>
          <w:rFonts w:ascii="Times New Roman" w:hAnsi="Times New Roman" w:cs="Times New Roman"/>
          <w:b/>
          <w:bCs/>
          <w:iCs/>
        </w:rPr>
      </w:pPr>
      <w:r w:rsidRPr="003C48E7">
        <w:rPr>
          <w:rFonts w:ascii="Times New Roman" w:hAnsi="Times New Roman" w:cs="Times New Roman"/>
        </w:rPr>
        <w:t xml:space="preserve">Access code: </w:t>
      </w:r>
      <w:r w:rsidR="003C48E7" w:rsidRPr="003C48E7">
        <w:rPr>
          <w:rFonts w:ascii="Times New Roman" w:hAnsi="Times New Roman" w:cs="Times New Roman"/>
        </w:rPr>
        <w:t>177 022 7736</w:t>
      </w:r>
    </w:p>
    <w:p w14:paraId="5071BDC4" w14:textId="77777777" w:rsidR="000A7B49" w:rsidRPr="009A3202" w:rsidRDefault="000A7B49" w:rsidP="002A5625">
      <w:pPr>
        <w:spacing w:after="0" w:line="240" w:lineRule="auto"/>
        <w:rPr>
          <w:rFonts w:ascii="Times New Roman" w:hAnsi="Times New Roman" w:cs="Times New Roman"/>
          <w:b/>
          <w:bCs/>
          <w:iCs/>
        </w:rPr>
      </w:pPr>
    </w:p>
    <w:p w14:paraId="3ABB40BA" w14:textId="7FB150B2" w:rsidR="002A5625" w:rsidRPr="009A3202" w:rsidRDefault="00AA41DB" w:rsidP="002A5625">
      <w:pPr>
        <w:spacing w:after="0" w:line="240" w:lineRule="auto"/>
        <w:rPr>
          <w:rFonts w:ascii="Times New Roman" w:hAnsi="Times New Roman" w:cs="Times New Roman"/>
          <w:b/>
          <w:bCs/>
          <w:iCs/>
        </w:rPr>
      </w:pPr>
      <w:r w:rsidRPr="009A3202">
        <w:rPr>
          <w:rFonts w:ascii="Times New Roman" w:hAnsi="Times New Roman" w:cs="Times New Roman"/>
          <w:b/>
          <w:bCs/>
          <w:iCs/>
        </w:rPr>
        <w:t>INTERGOVERNMENTAL/COOPERATIVE USE OF COMPETITIVELY BID PROPOSALS AND CONTRACTS:</w:t>
      </w:r>
    </w:p>
    <w:p w14:paraId="4AC2B528" w14:textId="7016F261" w:rsidR="002A5625" w:rsidRPr="009A3202" w:rsidRDefault="002A5625" w:rsidP="002A5625">
      <w:pPr>
        <w:spacing w:after="0" w:line="240" w:lineRule="auto"/>
        <w:rPr>
          <w:rFonts w:ascii="Times New Roman" w:hAnsi="Times New Roman" w:cs="Times New Roman"/>
          <w:bCs/>
          <w:iCs/>
        </w:rPr>
      </w:pPr>
      <w:r w:rsidRPr="009A3202">
        <w:rPr>
          <w:rFonts w:ascii="Times New Roman" w:hAnsi="Times New Roman" w:cs="Times New Roman"/>
          <w:bCs/>
          <w:iCs/>
        </w:rPr>
        <w:t>In accordance with Arkansas Code Annotated § 19-11-249, any State public procurement unit may participate in any contract resulting from this solicitation with a participating addendum signed by the contractor and approved by the chief procurement officer of the procurement agency issuing this solicitation.</w:t>
      </w:r>
    </w:p>
    <w:p w14:paraId="7EC7D1CB" w14:textId="77777777" w:rsidR="00C62AE0" w:rsidRPr="009A3202" w:rsidRDefault="00C62AE0" w:rsidP="001E657D">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p>
    <w:p w14:paraId="4BEB5F13" w14:textId="77777777" w:rsidR="00BB5BCF" w:rsidRPr="009A3202" w:rsidRDefault="00BB5BCF"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
          <w:iCs/>
        </w:rPr>
      </w:pPr>
      <w:r w:rsidRPr="009A3202">
        <w:rPr>
          <w:rFonts w:ascii="Times New Roman" w:hAnsi="Times New Roman" w:cs="Times New Roman"/>
          <w:b/>
          <w:iCs/>
        </w:rPr>
        <w:t>MINORITY AND WOMEN-OWNED BUSINESS (MWOB) POLICY:</w:t>
      </w:r>
    </w:p>
    <w:p w14:paraId="1FAB38F7" w14:textId="77777777" w:rsidR="00BB5BCF" w:rsidRPr="009A3202" w:rsidRDefault="00BB5BCF" w:rsidP="00BB5BCF">
      <w:pPr>
        <w:pStyle w:val="NormalWeb"/>
        <w:shd w:val="clear" w:color="auto" w:fill="FFFFFF"/>
        <w:spacing w:before="0" w:beforeAutospacing="0" w:after="150" w:afterAutospacing="0"/>
        <w:rPr>
          <w:sz w:val="22"/>
          <w:szCs w:val="22"/>
        </w:rPr>
      </w:pPr>
      <w:r w:rsidRPr="009A3202">
        <w:rPr>
          <w:sz w:val="22"/>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06B52623" w14:textId="77777777" w:rsidR="00BB5BCF" w:rsidRPr="009A3202" w:rsidRDefault="00BB5BCF" w:rsidP="00BB5BCF">
      <w:pPr>
        <w:pStyle w:val="NormalWeb"/>
        <w:shd w:val="clear" w:color="auto" w:fill="FFFFFF"/>
        <w:spacing w:before="0" w:beforeAutospacing="0" w:after="150" w:afterAutospacing="0"/>
        <w:rPr>
          <w:b/>
          <w:iCs/>
          <w:sz w:val="22"/>
          <w:szCs w:val="22"/>
        </w:rPr>
      </w:pPr>
      <w:r w:rsidRPr="009A3202">
        <w:rPr>
          <w:sz w:val="22"/>
          <w:szCs w:val="22"/>
        </w:rPr>
        <w:t>Pursuant to Ark. Code Ann. § 19-11-229, 19-11-230 the State of Arkansas encourages all small, minority, and women owned business enterprises to submit competitive sealed bids and proposals for University projects. Encouragement is also made to all general contractors that in the event they subcontract portions of their work, consideration is given to the identified groups.</w:t>
      </w:r>
    </w:p>
    <w:p w14:paraId="6E84CE59" w14:textId="77777777" w:rsidR="00BB5BCF" w:rsidRPr="009A3202" w:rsidRDefault="00BB5BCF" w:rsidP="001F02DA">
      <w:pPr>
        <w:pStyle w:val="ListParagraph"/>
        <w:numPr>
          <w:ilvl w:val="0"/>
          <w:numId w:val="18"/>
        </w:numPr>
        <w:shd w:val="clear" w:color="auto" w:fill="FFFFFF"/>
        <w:rPr>
          <w:sz w:val="22"/>
          <w:szCs w:val="22"/>
        </w:rPr>
      </w:pPr>
      <w:r w:rsidRPr="009A3202">
        <w:rPr>
          <w:b/>
          <w:bCs/>
          <w:sz w:val="22"/>
          <w:szCs w:val="22"/>
        </w:rPr>
        <w:t>Minority-Owned Business</w:t>
      </w:r>
      <w:r w:rsidRPr="009A3202">
        <w:rPr>
          <w:sz w:val="22"/>
          <w:szCs w:val="22"/>
        </w:rPr>
        <w:t xml:space="preserve"> is defined by Arkansas Code Annotated § 15-4-303 as a business that is at least </w:t>
      </w:r>
      <w:r w:rsidRPr="009A3202">
        <w:rPr>
          <w:sz w:val="22"/>
          <w:szCs w:val="22"/>
          <w:shd w:val="clear" w:color="auto" w:fill="FFFFFF"/>
        </w:rPr>
        <w:t xml:space="preserve">fifty-one percent (51%) owned by one (1) or more minority persons who are </w:t>
      </w:r>
      <w:r w:rsidRPr="009A3202">
        <w:rPr>
          <w:sz w:val="22"/>
          <w:szCs w:val="22"/>
        </w:rPr>
        <w:t>lawful permanent residents of the State of Arkansas:</w:t>
      </w:r>
    </w:p>
    <w:p w14:paraId="77ED3107" w14:textId="77777777" w:rsidR="00BB5BCF" w:rsidRPr="009A3202" w:rsidRDefault="00BB5BCF" w:rsidP="001F02DA">
      <w:pPr>
        <w:numPr>
          <w:ilvl w:val="0"/>
          <w:numId w:val="17"/>
        </w:numPr>
        <w:shd w:val="clear" w:color="auto" w:fill="FFFFFF"/>
        <w:spacing w:after="0" w:line="240" w:lineRule="auto"/>
        <w:rPr>
          <w:rFonts w:ascii="Times New Roman" w:eastAsia="Times New Roman" w:hAnsi="Times New Roman" w:cs="Times New Roman"/>
        </w:rPr>
      </w:pPr>
      <w:r w:rsidRPr="009A3202">
        <w:rPr>
          <w:rFonts w:ascii="Times New Roman" w:eastAsia="Times New Roman" w:hAnsi="Times New Roman" w:cs="Times New Roman"/>
        </w:rPr>
        <w:t>African American</w:t>
      </w:r>
    </w:p>
    <w:p w14:paraId="617ECDC1" w14:textId="77777777" w:rsidR="00BB5BCF" w:rsidRPr="009A3202" w:rsidRDefault="00BB5BCF" w:rsidP="001F02DA">
      <w:pPr>
        <w:numPr>
          <w:ilvl w:val="0"/>
          <w:numId w:val="17"/>
        </w:numPr>
        <w:shd w:val="clear" w:color="auto" w:fill="FFFFFF"/>
        <w:spacing w:after="0" w:line="240" w:lineRule="auto"/>
        <w:rPr>
          <w:rFonts w:ascii="Times New Roman" w:eastAsia="Times New Roman" w:hAnsi="Times New Roman" w:cs="Times New Roman"/>
        </w:rPr>
      </w:pPr>
      <w:r w:rsidRPr="009A3202">
        <w:rPr>
          <w:rFonts w:ascii="Times New Roman" w:eastAsia="Times New Roman" w:hAnsi="Times New Roman" w:cs="Times New Roman"/>
        </w:rPr>
        <w:t>Hispanic American</w:t>
      </w:r>
    </w:p>
    <w:p w14:paraId="58A85AD3" w14:textId="77777777" w:rsidR="00BB5BCF" w:rsidRPr="009A3202" w:rsidRDefault="00BB5BCF" w:rsidP="001F02DA">
      <w:pPr>
        <w:numPr>
          <w:ilvl w:val="0"/>
          <w:numId w:val="17"/>
        </w:numPr>
        <w:shd w:val="clear" w:color="auto" w:fill="FFFFFF"/>
        <w:spacing w:after="0" w:line="240" w:lineRule="auto"/>
        <w:rPr>
          <w:rFonts w:ascii="Times New Roman" w:eastAsia="Times New Roman" w:hAnsi="Times New Roman" w:cs="Times New Roman"/>
        </w:rPr>
      </w:pPr>
      <w:r w:rsidRPr="009A3202">
        <w:rPr>
          <w:rFonts w:ascii="Times New Roman" w:eastAsia="Times New Roman" w:hAnsi="Times New Roman" w:cs="Times New Roman"/>
        </w:rPr>
        <w:t>American Indian</w:t>
      </w:r>
    </w:p>
    <w:p w14:paraId="4DB13834" w14:textId="77777777" w:rsidR="00BB5BCF" w:rsidRPr="009A3202" w:rsidRDefault="00BB5BCF" w:rsidP="001F02DA">
      <w:pPr>
        <w:numPr>
          <w:ilvl w:val="0"/>
          <w:numId w:val="17"/>
        </w:numPr>
        <w:shd w:val="clear" w:color="auto" w:fill="FFFFFF"/>
        <w:spacing w:after="0" w:line="240" w:lineRule="auto"/>
        <w:rPr>
          <w:rFonts w:ascii="Times New Roman" w:eastAsia="Times New Roman" w:hAnsi="Times New Roman" w:cs="Times New Roman"/>
        </w:rPr>
      </w:pPr>
      <w:r w:rsidRPr="009A3202">
        <w:rPr>
          <w:rFonts w:ascii="Times New Roman" w:eastAsia="Times New Roman" w:hAnsi="Times New Roman" w:cs="Times New Roman"/>
        </w:rPr>
        <w:t>Pacific Islander American</w:t>
      </w:r>
    </w:p>
    <w:p w14:paraId="22C5FDC8" w14:textId="77777777" w:rsidR="00BB5BCF" w:rsidRPr="009A3202" w:rsidRDefault="00BB5BCF" w:rsidP="001F02DA">
      <w:pPr>
        <w:numPr>
          <w:ilvl w:val="0"/>
          <w:numId w:val="17"/>
        </w:numPr>
        <w:shd w:val="clear" w:color="auto" w:fill="FFFFFF"/>
        <w:spacing w:after="0" w:line="240" w:lineRule="auto"/>
        <w:rPr>
          <w:rFonts w:ascii="Times New Roman" w:eastAsia="Times New Roman" w:hAnsi="Times New Roman" w:cs="Times New Roman"/>
        </w:rPr>
      </w:pPr>
      <w:r w:rsidRPr="009A3202">
        <w:rPr>
          <w:rFonts w:ascii="Times New Roman" w:eastAsia="Times New Roman" w:hAnsi="Times New Roman" w:cs="Times New Roman"/>
        </w:rPr>
        <w:t>Asian American</w:t>
      </w:r>
    </w:p>
    <w:p w14:paraId="20A5A1CC" w14:textId="77777777" w:rsidR="00BB5BCF" w:rsidRPr="009A3202" w:rsidRDefault="00BB5BCF" w:rsidP="001F02DA">
      <w:pPr>
        <w:numPr>
          <w:ilvl w:val="0"/>
          <w:numId w:val="17"/>
        </w:numPr>
        <w:shd w:val="clear" w:color="auto" w:fill="FFFFFF"/>
        <w:spacing w:after="0" w:line="240" w:lineRule="auto"/>
        <w:rPr>
          <w:rFonts w:ascii="Times New Roman" w:eastAsia="Times New Roman" w:hAnsi="Times New Roman" w:cs="Times New Roman"/>
        </w:rPr>
      </w:pPr>
      <w:r w:rsidRPr="009A3202">
        <w:rPr>
          <w:rFonts w:ascii="Times New Roman" w:eastAsia="Times New Roman" w:hAnsi="Times New Roman" w:cs="Times New Roman"/>
        </w:rPr>
        <w:t>A Service-Disabled Veteran as designated by the United States Department of Veterans Affairs</w:t>
      </w:r>
    </w:p>
    <w:p w14:paraId="0D3CD52C" w14:textId="77777777" w:rsidR="00BB5BCF" w:rsidRPr="009A3202" w:rsidRDefault="00BB5BCF" w:rsidP="00BB5BCF">
      <w:pPr>
        <w:shd w:val="clear" w:color="auto" w:fill="FFFFFF"/>
        <w:spacing w:after="0" w:line="240" w:lineRule="auto"/>
        <w:ind w:left="720"/>
        <w:rPr>
          <w:rFonts w:ascii="Times New Roman" w:eastAsia="Times New Roman" w:hAnsi="Times New Roman" w:cs="Times New Roman"/>
        </w:rPr>
      </w:pPr>
    </w:p>
    <w:p w14:paraId="71CAA617" w14:textId="77777777" w:rsidR="00BB5BCF" w:rsidRPr="009A3202" w:rsidRDefault="00BB5BCF" w:rsidP="001F02DA">
      <w:pPr>
        <w:pStyle w:val="ListParagraph"/>
        <w:widowControl w:val="0"/>
        <w:numPr>
          <w:ilvl w:val="0"/>
          <w:numId w:val="18"/>
        </w:numPr>
        <w:shd w:val="clear" w:color="auto" w:fill="FFFFFF"/>
        <w:tabs>
          <w:tab w:val="left" w:pos="4320"/>
        </w:tabs>
        <w:autoSpaceDE w:val="0"/>
        <w:autoSpaceDN w:val="0"/>
        <w:adjustRightInd w:val="0"/>
        <w:rPr>
          <w:bCs/>
          <w:iCs/>
          <w:sz w:val="22"/>
          <w:szCs w:val="22"/>
        </w:rPr>
      </w:pPr>
      <w:r w:rsidRPr="009A3202">
        <w:rPr>
          <w:b/>
          <w:iCs/>
          <w:sz w:val="22"/>
          <w:szCs w:val="22"/>
        </w:rPr>
        <w:t>Women-Owned Business</w:t>
      </w:r>
      <w:r w:rsidRPr="009A3202">
        <w:rPr>
          <w:bCs/>
          <w:iCs/>
          <w:sz w:val="22"/>
          <w:szCs w:val="22"/>
        </w:rPr>
        <w:t xml:space="preserve"> is defined by Act 1080 of the 91</w:t>
      </w:r>
      <w:r w:rsidRPr="009A3202">
        <w:rPr>
          <w:bCs/>
          <w:iCs/>
          <w:sz w:val="22"/>
          <w:szCs w:val="22"/>
          <w:vertAlign w:val="superscript"/>
        </w:rPr>
        <w:t>st</w:t>
      </w:r>
      <w:r w:rsidRPr="009A3202">
        <w:rPr>
          <w:bCs/>
          <w:iCs/>
          <w:sz w:val="22"/>
          <w:szCs w:val="22"/>
        </w:rPr>
        <w:t xml:space="preserve"> General Assembly Regular Session 2017 as a business that is at least fifty-one percent (51%) owned by one (1) or more women who are lawful permanent residents of the State of Arkansas.</w:t>
      </w:r>
    </w:p>
    <w:p w14:paraId="0652A789" w14:textId="77777777" w:rsidR="00BB5BCF" w:rsidRPr="009A3202" w:rsidRDefault="00BB5BCF" w:rsidP="00BB5BCF">
      <w:pPr>
        <w:widowControl w:val="0"/>
        <w:shd w:val="clear" w:color="auto" w:fill="FFFFFF"/>
        <w:tabs>
          <w:tab w:val="left" w:pos="4320"/>
        </w:tabs>
        <w:autoSpaceDE w:val="0"/>
        <w:autoSpaceDN w:val="0"/>
        <w:adjustRightInd w:val="0"/>
        <w:spacing w:after="0" w:line="240" w:lineRule="auto"/>
        <w:rPr>
          <w:rFonts w:ascii="Times New Roman" w:hAnsi="Times New Roman" w:cs="Times New Roman"/>
          <w:bCs/>
          <w:iCs/>
        </w:rPr>
      </w:pPr>
    </w:p>
    <w:p w14:paraId="2BF1EAE4" w14:textId="77777777" w:rsidR="00BB5BCF" w:rsidRPr="009A3202" w:rsidRDefault="00BB5BCF" w:rsidP="001F02DA">
      <w:pPr>
        <w:pStyle w:val="ListParagraph"/>
        <w:widowControl w:val="0"/>
        <w:numPr>
          <w:ilvl w:val="0"/>
          <w:numId w:val="18"/>
        </w:numPr>
        <w:shd w:val="clear" w:color="auto" w:fill="FFFFFF"/>
        <w:tabs>
          <w:tab w:val="left" w:pos="4320"/>
        </w:tabs>
        <w:autoSpaceDE w:val="0"/>
        <w:autoSpaceDN w:val="0"/>
        <w:adjustRightInd w:val="0"/>
        <w:rPr>
          <w:bCs/>
          <w:iCs/>
          <w:sz w:val="22"/>
          <w:szCs w:val="22"/>
        </w:rPr>
      </w:pPr>
      <w:r w:rsidRPr="009A3202">
        <w:rPr>
          <w:b/>
          <w:bCs/>
          <w:sz w:val="22"/>
          <w:szCs w:val="22"/>
        </w:rPr>
        <w:t>Eligibility and Certification</w:t>
      </w:r>
    </w:p>
    <w:p w14:paraId="26CD7C90" w14:textId="2DE02F71" w:rsidR="00BB5BCF" w:rsidRPr="009A3202" w:rsidRDefault="00BB5BCF" w:rsidP="00B822C2">
      <w:pPr>
        <w:pStyle w:val="ListParagraph"/>
        <w:widowControl w:val="0"/>
        <w:shd w:val="clear" w:color="auto" w:fill="FFFFFF"/>
        <w:tabs>
          <w:tab w:val="left" w:pos="4320"/>
        </w:tabs>
        <w:autoSpaceDE w:val="0"/>
        <w:autoSpaceDN w:val="0"/>
        <w:adjustRightInd w:val="0"/>
        <w:rPr>
          <w:sz w:val="22"/>
          <w:szCs w:val="22"/>
          <w:shd w:val="clear" w:color="auto" w:fill="FFFFFF"/>
        </w:rPr>
      </w:pPr>
      <w:r w:rsidRPr="009A3202">
        <w:rPr>
          <w:bCs/>
          <w:iCs/>
          <w:sz w:val="22"/>
          <w:szCs w:val="22"/>
        </w:rPr>
        <w:t xml:space="preserve">The Arkansas Economic Development Commission (AEDC) conducts a certification process for minority-owned and women-owned businesses. </w:t>
      </w:r>
      <w:r w:rsidRPr="009A3202">
        <w:rPr>
          <w:sz w:val="22"/>
          <w:szCs w:val="22"/>
          <w:shd w:val="clear" w:color="auto" w:fill="FFFFFF"/>
        </w:rPr>
        <w:t xml:space="preserve">Increase the opportunity for your minority or women-owned business to sell products and services to the State of Arkansas:  </w:t>
      </w:r>
      <w:hyperlink r:id="rId15" w:history="1">
        <w:r w:rsidRPr="009A3202">
          <w:rPr>
            <w:rStyle w:val="Hyperlink"/>
            <w:sz w:val="22"/>
            <w:szCs w:val="22"/>
          </w:rPr>
          <w:t>https://www.arkansasedc.com/community-resources/Minority-and-Women-Owned-Business-Enterprise-Resources/detail/get-certified</w:t>
        </w:r>
      </w:hyperlink>
      <w:r w:rsidRPr="009A3202">
        <w:rPr>
          <w:sz w:val="22"/>
          <w:szCs w:val="22"/>
        </w:rPr>
        <w:t xml:space="preserve">.  </w:t>
      </w:r>
      <w:r w:rsidRPr="009A3202">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0C88CA6F" w14:textId="77777777" w:rsidR="00B822C2" w:rsidRPr="009A3202" w:rsidRDefault="00B822C2" w:rsidP="00B822C2">
      <w:pPr>
        <w:pStyle w:val="ListParagraph"/>
        <w:widowControl w:val="0"/>
        <w:shd w:val="clear" w:color="auto" w:fill="FFFFFF"/>
        <w:tabs>
          <w:tab w:val="left" w:pos="4320"/>
        </w:tabs>
        <w:autoSpaceDE w:val="0"/>
        <w:autoSpaceDN w:val="0"/>
        <w:adjustRightInd w:val="0"/>
        <w:rPr>
          <w:bCs/>
          <w:iCs/>
          <w:sz w:val="22"/>
          <w:szCs w:val="22"/>
        </w:rPr>
      </w:pPr>
    </w:p>
    <w:p w14:paraId="652D98D0" w14:textId="0079108D" w:rsidR="009F626E" w:rsidRPr="009A3202" w:rsidRDefault="00ED2361" w:rsidP="00ED2361">
      <w:pPr>
        <w:pStyle w:val="ListParagraph"/>
        <w:widowControl w:val="0"/>
        <w:shd w:val="clear" w:color="auto" w:fill="FFFFFF"/>
        <w:tabs>
          <w:tab w:val="left" w:pos="4320"/>
        </w:tabs>
        <w:autoSpaceDE w:val="0"/>
        <w:autoSpaceDN w:val="0"/>
        <w:adjustRightInd w:val="0"/>
        <w:rPr>
          <w:bCs/>
          <w:iCs/>
          <w:sz w:val="22"/>
          <w:szCs w:val="22"/>
        </w:rPr>
      </w:pPr>
      <w:r w:rsidRPr="009A3202">
        <w:rPr>
          <w:bCs/>
          <w:iCs/>
          <w:sz w:val="22"/>
          <w:szCs w:val="22"/>
          <w:u w:val="single"/>
        </w:rPr>
        <w:t>If certified, the Prospective Contractor’s Certification Number should be included on the Proposal/Response Signature Page</w:t>
      </w:r>
      <w:r w:rsidRPr="009A3202">
        <w:rPr>
          <w:bCs/>
          <w:iCs/>
          <w:sz w:val="22"/>
          <w:szCs w:val="22"/>
        </w:rPr>
        <w:t>.</w:t>
      </w:r>
    </w:p>
    <w:p w14:paraId="3F7CA719" w14:textId="77777777" w:rsidR="009C0C81" w:rsidRPr="009A3202" w:rsidRDefault="009C0C81" w:rsidP="00ED2361">
      <w:pPr>
        <w:pStyle w:val="ListParagraph"/>
        <w:widowControl w:val="0"/>
        <w:shd w:val="clear" w:color="auto" w:fill="FFFFFF"/>
        <w:tabs>
          <w:tab w:val="left" w:pos="4320"/>
        </w:tabs>
        <w:autoSpaceDE w:val="0"/>
        <w:autoSpaceDN w:val="0"/>
        <w:adjustRightInd w:val="0"/>
        <w:rPr>
          <w:bCs/>
          <w:iCs/>
          <w:sz w:val="22"/>
          <w:szCs w:val="22"/>
        </w:rPr>
      </w:pPr>
    </w:p>
    <w:p w14:paraId="287AC968" w14:textId="77777777" w:rsidR="00ED2361" w:rsidRPr="009A3202" w:rsidRDefault="00ED2361" w:rsidP="001F02DA">
      <w:pPr>
        <w:pStyle w:val="ListParagraph"/>
        <w:widowControl w:val="0"/>
        <w:numPr>
          <w:ilvl w:val="0"/>
          <w:numId w:val="18"/>
        </w:numPr>
        <w:shd w:val="clear" w:color="auto" w:fill="FFFFFF"/>
        <w:tabs>
          <w:tab w:val="left" w:pos="4320"/>
        </w:tabs>
        <w:autoSpaceDE w:val="0"/>
        <w:autoSpaceDN w:val="0"/>
        <w:adjustRightInd w:val="0"/>
        <w:contextualSpacing/>
        <w:rPr>
          <w:b/>
          <w:bCs/>
          <w:sz w:val="22"/>
          <w:szCs w:val="22"/>
          <w:shd w:val="clear" w:color="auto" w:fill="FFFFFF"/>
        </w:rPr>
      </w:pPr>
      <w:r w:rsidRPr="009A3202">
        <w:rPr>
          <w:b/>
          <w:bCs/>
          <w:color w:val="000000"/>
          <w:sz w:val="22"/>
          <w:szCs w:val="22"/>
        </w:rPr>
        <w:t>Recommended Resources</w:t>
      </w:r>
    </w:p>
    <w:p w14:paraId="098D5E25" w14:textId="77777777" w:rsidR="00ED2361" w:rsidRPr="009A3202" w:rsidRDefault="00ED2361" w:rsidP="001F02DA">
      <w:pPr>
        <w:pStyle w:val="NormalWeb"/>
        <w:numPr>
          <w:ilvl w:val="0"/>
          <w:numId w:val="20"/>
        </w:numPr>
        <w:spacing w:before="0" w:beforeAutospacing="0" w:after="0" w:afterAutospacing="0"/>
        <w:rPr>
          <w:color w:val="000000"/>
          <w:sz w:val="22"/>
          <w:szCs w:val="22"/>
        </w:rPr>
      </w:pPr>
      <w:r w:rsidRPr="009A3202">
        <w:rPr>
          <w:color w:val="000000"/>
          <w:sz w:val="22"/>
          <w:szCs w:val="22"/>
        </w:rPr>
        <w:t>Doing Business with UA</w:t>
      </w:r>
    </w:p>
    <w:p w14:paraId="0F61703C" w14:textId="77777777" w:rsidR="00ED2361" w:rsidRPr="009A3202" w:rsidRDefault="00ED2361" w:rsidP="001F02DA">
      <w:pPr>
        <w:pStyle w:val="NormalWeb"/>
        <w:numPr>
          <w:ilvl w:val="0"/>
          <w:numId w:val="21"/>
        </w:numPr>
        <w:spacing w:before="0" w:beforeAutospacing="0" w:after="0" w:afterAutospacing="0"/>
        <w:rPr>
          <w:color w:val="000000"/>
          <w:sz w:val="22"/>
          <w:szCs w:val="22"/>
        </w:rPr>
      </w:pPr>
      <w:r w:rsidRPr="009A3202">
        <w:rPr>
          <w:color w:val="000000"/>
          <w:sz w:val="22"/>
          <w:szCs w:val="22"/>
        </w:rPr>
        <w:t xml:space="preserve">Vendor registration: </w:t>
      </w:r>
      <w:hyperlink r:id="rId16" w:history="1">
        <w:r w:rsidRPr="009A3202">
          <w:rPr>
            <w:rStyle w:val="Hyperlink"/>
            <w:sz w:val="22"/>
            <w:szCs w:val="22"/>
          </w:rPr>
          <w:t>https://businessservices.uark.edu/doing-business-at-university.php</w:t>
        </w:r>
      </w:hyperlink>
    </w:p>
    <w:p w14:paraId="281B6984" w14:textId="77777777" w:rsidR="00ED2361" w:rsidRPr="009A3202" w:rsidRDefault="00ED2361" w:rsidP="001F02DA">
      <w:pPr>
        <w:pStyle w:val="NormalWeb"/>
        <w:numPr>
          <w:ilvl w:val="0"/>
          <w:numId w:val="20"/>
        </w:numPr>
        <w:spacing w:before="0" w:beforeAutospacing="0" w:after="0" w:afterAutospacing="0"/>
        <w:rPr>
          <w:color w:val="000000"/>
          <w:sz w:val="22"/>
          <w:szCs w:val="22"/>
        </w:rPr>
      </w:pPr>
      <w:r w:rsidRPr="009A3202">
        <w:rPr>
          <w:color w:val="000000"/>
          <w:sz w:val="22"/>
          <w:szCs w:val="22"/>
        </w:rPr>
        <w:t>Doing Business with the State</w:t>
      </w:r>
    </w:p>
    <w:p w14:paraId="3EABBDE0" w14:textId="27FE1674" w:rsidR="00ED2361" w:rsidRPr="009A3202" w:rsidRDefault="00ED2361" w:rsidP="001F02DA">
      <w:pPr>
        <w:pStyle w:val="ListParagraph"/>
        <w:numPr>
          <w:ilvl w:val="0"/>
          <w:numId w:val="19"/>
        </w:numPr>
        <w:contextualSpacing/>
        <w:rPr>
          <w:sz w:val="22"/>
          <w:szCs w:val="22"/>
        </w:rPr>
      </w:pPr>
      <w:r w:rsidRPr="009A3202">
        <w:rPr>
          <w:sz w:val="22"/>
          <w:szCs w:val="22"/>
          <w:shd w:val="clear" w:color="auto" w:fill="FFFFFF"/>
        </w:rPr>
        <w:t>Registering your company with the Office of State Procurement as a vendor allows you to do business with the State of Arkansas</w:t>
      </w:r>
      <w:r w:rsidR="00A1237D" w:rsidRPr="009A3202">
        <w:rPr>
          <w:sz w:val="22"/>
          <w:szCs w:val="22"/>
          <w:shd w:val="clear" w:color="auto" w:fill="FFFFFF"/>
        </w:rPr>
        <w:t xml:space="preserve">: </w:t>
      </w:r>
      <w:hyperlink r:id="rId17" w:history="1">
        <w:r w:rsidRPr="009A3202">
          <w:rPr>
            <w:rStyle w:val="Hyperlink"/>
            <w:sz w:val="22"/>
            <w:szCs w:val="22"/>
          </w:rPr>
          <w:t>https://www.dfa.arkansas.gov/procurement/vendor-information/</w:t>
        </w:r>
      </w:hyperlink>
      <w:r w:rsidRPr="009A3202">
        <w:rPr>
          <w:rStyle w:val="Hyperlink"/>
          <w:sz w:val="22"/>
          <w:szCs w:val="22"/>
        </w:rPr>
        <w:t xml:space="preserve">  </w:t>
      </w:r>
    </w:p>
    <w:p w14:paraId="5DA01ACE" w14:textId="77777777" w:rsidR="00ED2361" w:rsidRPr="009A3202" w:rsidRDefault="00ED2361" w:rsidP="001F02DA">
      <w:pPr>
        <w:pStyle w:val="NormalWeb"/>
        <w:numPr>
          <w:ilvl w:val="0"/>
          <w:numId w:val="19"/>
        </w:numPr>
        <w:spacing w:before="0" w:beforeAutospacing="0" w:after="0" w:afterAutospacing="0"/>
        <w:rPr>
          <w:color w:val="000000"/>
          <w:sz w:val="22"/>
          <w:szCs w:val="22"/>
        </w:rPr>
      </w:pPr>
      <w:r w:rsidRPr="009A3202">
        <w:rPr>
          <w:color w:val="000000"/>
          <w:sz w:val="22"/>
          <w:szCs w:val="22"/>
        </w:rPr>
        <w:t xml:space="preserve">Arkansas Procurement Technical Assistance Center assists Arkansas small businesses to succeed in obtaining government contracts: </w:t>
      </w:r>
      <w:hyperlink r:id="rId18" w:history="1">
        <w:r w:rsidRPr="009A3202">
          <w:rPr>
            <w:rStyle w:val="Hyperlink"/>
            <w:sz w:val="22"/>
            <w:szCs w:val="22"/>
          </w:rPr>
          <w:t>https://www.uaex.edu/business-communities/arkansas-ptac/default.aspx</w:t>
        </w:r>
      </w:hyperlink>
    </w:p>
    <w:p w14:paraId="5CA6265D" w14:textId="77777777" w:rsidR="00B822C2" w:rsidRPr="009A3202" w:rsidRDefault="00B822C2" w:rsidP="002C45B2">
      <w:pPr>
        <w:pStyle w:val="ListParagraph"/>
        <w:widowControl w:val="0"/>
        <w:shd w:val="clear" w:color="auto" w:fill="FFFFFF"/>
        <w:tabs>
          <w:tab w:val="left" w:pos="4320"/>
        </w:tabs>
        <w:autoSpaceDE w:val="0"/>
        <w:autoSpaceDN w:val="0"/>
        <w:adjustRightInd w:val="0"/>
        <w:rPr>
          <w:bCs/>
          <w:iCs/>
          <w:sz w:val="22"/>
          <w:szCs w:val="22"/>
        </w:rPr>
      </w:pPr>
    </w:p>
    <w:p w14:paraId="5C8D4039" w14:textId="77777777" w:rsidR="00D62C9D" w:rsidRPr="009A3202" w:rsidRDefault="00D62C9D" w:rsidP="002C45B2">
      <w:pPr>
        <w:tabs>
          <w:tab w:val="left" w:pos="1440"/>
        </w:tabs>
        <w:spacing w:after="0" w:line="240" w:lineRule="auto"/>
        <w:outlineLvl w:val="0"/>
        <w:rPr>
          <w:rFonts w:ascii="Times New Roman" w:hAnsi="Times New Roman" w:cs="Times New Roman"/>
          <w:b/>
        </w:rPr>
      </w:pPr>
      <w:r w:rsidRPr="009A3202">
        <w:rPr>
          <w:rFonts w:ascii="Times New Roman" w:hAnsi="Times New Roman" w:cs="Times New Roman"/>
          <w:b/>
        </w:rPr>
        <w:t>General Campus Background for University of Arkansas</w:t>
      </w:r>
    </w:p>
    <w:p w14:paraId="6E1ACD18" w14:textId="06DBD681" w:rsidR="002A5625" w:rsidRPr="009A3202" w:rsidRDefault="003E6808" w:rsidP="00810A01">
      <w:pPr>
        <w:pStyle w:val="BodyText"/>
        <w:tabs>
          <w:tab w:val="left" w:pos="2060"/>
        </w:tabs>
        <w:jc w:val="left"/>
        <w:rPr>
          <w:rFonts w:ascii="Times New Roman" w:hAnsi="Times New Roman"/>
          <w:b/>
          <w:sz w:val="22"/>
          <w:szCs w:val="22"/>
        </w:rPr>
      </w:pPr>
      <w:r w:rsidRPr="009A3202">
        <w:rPr>
          <w:rFonts w:ascii="Times New Roman" w:hAnsi="Times New Roman"/>
          <w:sz w:val="22"/>
          <w:szCs w:val="22"/>
        </w:rPr>
        <w:t>Founded in 1871 as a land-grant institution, the University of Arkansas, Fayetteville Arkansas (</w:t>
      </w:r>
      <w:proofErr w:type="spellStart"/>
      <w:r w:rsidRPr="009A3202">
        <w:rPr>
          <w:rFonts w:ascii="Times New Roman" w:hAnsi="Times New Roman"/>
          <w:sz w:val="22"/>
          <w:szCs w:val="22"/>
        </w:rPr>
        <w:t>UofA</w:t>
      </w:r>
      <w:proofErr w:type="spellEnd"/>
      <w:r w:rsidR="00E46635" w:rsidRPr="009A3202">
        <w:rPr>
          <w:rFonts w:ascii="Times New Roman" w:hAnsi="Times New Roman"/>
          <w:sz w:val="22"/>
          <w:szCs w:val="22"/>
        </w:rPr>
        <w:t xml:space="preserve"> or UA</w:t>
      </w:r>
      <w:r w:rsidRPr="009A3202">
        <w:rPr>
          <w:rFonts w:ascii="Times New Roman" w:hAnsi="Times New Roman"/>
          <w:sz w:val="22"/>
          <w:szCs w:val="22"/>
        </w:rPr>
        <w:t xml:space="preserve">), is the flagship campus of the University of Arkansas System. Our students represent all 50 states and more than 120 countries. The </w:t>
      </w:r>
      <w:proofErr w:type="spellStart"/>
      <w:r w:rsidRPr="009A3202">
        <w:rPr>
          <w:rFonts w:ascii="Times New Roman" w:hAnsi="Times New Roman"/>
          <w:sz w:val="22"/>
          <w:szCs w:val="22"/>
        </w:rPr>
        <w:t>UofA</w:t>
      </w:r>
      <w:proofErr w:type="spellEnd"/>
      <w:r w:rsidRPr="009A3202">
        <w:rPr>
          <w:rFonts w:ascii="Times New Roman" w:hAnsi="Times New Roman"/>
          <w:sz w:val="22"/>
          <w:szCs w:val="22"/>
        </w:rPr>
        <w:t xml:space="preserve"> has 10 colleges and schools offering more than 200 academic programs. As of Fall 2019, student enrollment totaled approximately 27,559. The faculty count totaled 1,401 and the staff count totaled 3,227. The </w:t>
      </w:r>
      <w:proofErr w:type="spellStart"/>
      <w:r w:rsidRPr="009A3202">
        <w:rPr>
          <w:rFonts w:ascii="Times New Roman" w:hAnsi="Times New Roman"/>
          <w:sz w:val="22"/>
          <w:szCs w:val="22"/>
        </w:rPr>
        <w:t>UofA</w:t>
      </w:r>
      <w:proofErr w:type="spellEnd"/>
      <w:r w:rsidRPr="009A3202">
        <w:rPr>
          <w:rFonts w:ascii="Times New Roman" w:hAnsi="Times New Roman"/>
          <w:sz w:val="22"/>
          <w:szCs w:val="22"/>
        </w:rPr>
        <w:t xml:space="preserve">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w:t>
      </w:r>
      <w:proofErr w:type="spellStart"/>
      <w:r w:rsidRPr="009A3202">
        <w:rPr>
          <w:rFonts w:ascii="Times New Roman" w:hAnsi="Times New Roman"/>
          <w:sz w:val="22"/>
          <w:szCs w:val="22"/>
        </w:rPr>
        <w:t>UofA</w:t>
      </w:r>
      <w:proofErr w:type="spellEnd"/>
      <w:r w:rsidRPr="009A3202">
        <w:rPr>
          <w:rFonts w:ascii="Times New Roman" w:hAnsi="Times New Roman"/>
          <w:sz w:val="22"/>
          <w:szCs w:val="22"/>
        </w:rPr>
        <w:t xml:space="preserve"> as having "the highest possible level of research," placing us among the top </w:t>
      </w:r>
      <w:r w:rsidR="00C44C8E" w:rsidRPr="009A3202">
        <w:rPr>
          <w:rFonts w:ascii="Times New Roman" w:hAnsi="Times New Roman"/>
          <w:sz w:val="22"/>
          <w:szCs w:val="22"/>
        </w:rPr>
        <w:t xml:space="preserve">three </w:t>
      </w:r>
      <w:r w:rsidRPr="009A3202">
        <w:rPr>
          <w:rFonts w:ascii="Times New Roman" w:hAnsi="Times New Roman"/>
          <w:sz w:val="22"/>
          <w:szCs w:val="22"/>
        </w:rPr>
        <w:t xml:space="preserve">percent </w:t>
      </w:r>
      <w:r w:rsidR="00C44C8E" w:rsidRPr="009A3202">
        <w:rPr>
          <w:rFonts w:ascii="Times New Roman" w:hAnsi="Times New Roman"/>
          <w:sz w:val="22"/>
          <w:szCs w:val="22"/>
        </w:rPr>
        <w:t xml:space="preserve">(3%) </w:t>
      </w:r>
      <w:r w:rsidRPr="009A3202">
        <w:rPr>
          <w:rFonts w:ascii="Times New Roman" w:hAnsi="Times New Roman"/>
          <w:sz w:val="22"/>
          <w:szCs w:val="22"/>
        </w:rPr>
        <w:t>of colleges and universities nationwide.</w:t>
      </w:r>
    </w:p>
    <w:p w14:paraId="39B6E530" w14:textId="77777777" w:rsidR="0040052B" w:rsidRPr="009A3202" w:rsidRDefault="0040052B" w:rsidP="002C45B2">
      <w:pPr>
        <w:spacing w:after="0" w:line="240" w:lineRule="auto"/>
        <w:rPr>
          <w:rFonts w:ascii="Times New Roman" w:hAnsi="Times New Roman" w:cs="Times New Roman"/>
          <w:b/>
        </w:rPr>
      </w:pPr>
    </w:p>
    <w:p w14:paraId="52F811FC" w14:textId="49B6E749" w:rsidR="00572BB1" w:rsidRPr="009A3202" w:rsidRDefault="009045EE" w:rsidP="002C45B2">
      <w:pPr>
        <w:spacing w:after="0" w:line="240" w:lineRule="auto"/>
        <w:ind w:left="540" w:hanging="540"/>
        <w:rPr>
          <w:rFonts w:ascii="Times New Roman" w:eastAsia="Times New Roman" w:hAnsi="Times New Roman" w:cs="Times New Roman"/>
          <w:b/>
        </w:rPr>
      </w:pPr>
      <w:r w:rsidRPr="009A3202">
        <w:rPr>
          <w:rFonts w:ascii="Times New Roman" w:eastAsia="Times New Roman" w:hAnsi="Times New Roman" w:cs="Times New Roman"/>
          <w:b/>
        </w:rPr>
        <w:t>1.</w:t>
      </w:r>
      <w:r w:rsidRPr="009A3202">
        <w:rPr>
          <w:rFonts w:ascii="Times New Roman" w:eastAsia="Times New Roman" w:hAnsi="Times New Roman" w:cs="Times New Roman"/>
        </w:rPr>
        <w:t xml:space="preserve"> </w:t>
      </w:r>
      <w:r w:rsidR="00A83937" w:rsidRPr="009A3202">
        <w:rPr>
          <w:rFonts w:ascii="Times New Roman" w:eastAsia="Times New Roman" w:hAnsi="Times New Roman" w:cs="Times New Roman"/>
        </w:rPr>
        <w:t xml:space="preserve"> </w:t>
      </w:r>
      <w:r w:rsidR="003263CC" w:rsidRPr="009A3202">
        <w:rPr>
          <w:rFonts w:ascii="Times New Roman" w:eastAsia="Times New Roman" w:hAnsi="Times New Roman" w:cs="Times New Roman"/>
          <w:b/>
        </w:rPr>
        <w:t>DESCRIPTION AND O</w:t>
      </w:r>
      <w:r w:rsidRPr="009A3202">
        <w:rPr>
          <w:rFonts w:ascii="Times New Roman" w:eastAsia="Times New Roman" w:hAnsi="Times New Roman" w:cs="Times New Roman"/>
          <w:b/>
        </w:rPr>
        <w:t>VERVIEW OF RFP</w:t>
      </w:r>
    </w:p>
    <w:p w14:paraId="5904AF37" w14:textId="751FDD16" w:rsidR="00EE4852" w:rsidRPr="009A3202" w:rsidRDefault="008573DC" w:rsidP="0DDBA664">
      <w:pPr>
        <w:spacing w:after="0" w:line="240" w:lineRule="auto"/>
        <w:jc w:val="both"/>
        <w:rPr>
          <w:rFonts w:ascii="Times New Roman" w:eastAsia="Times New Roman" w:hAnsi="Times New Roman" w:cs="Times New Roman"/>
        </w:rPr>
      </w:pPr>
      <w:bookmarkStart w:id="2" w:name="_Hlk42668264"/>
      <w:r w:rsidRPr="0DDBA664">
        <w:rPr>
          <w:rFonts w:ascii="Times New Roman" w:eastAsia="Times New Roman" w:hAnsi="Times New Roman" w:cs="Times New Roman"/>
        </w:rPr>
        <w:t>The Board of Trustees of the University of Arkansas, acting on behalf of the University of Arkansas</w:t>
      </w:r>
      <w:r w:rsidR="00EB30C3" w:rsidRPr="0DDBA664">
        <w:rPr>
          <w:rFonts w:ascii="Times New Roman" w:eastAsia="Times New Roman" w:hAnsi="Times New Roman" w:cs="Times New Roman"/>
        </w:rPr>
        <w:t xml:space="preserve">, </w:t>
      </w:r>
      <w:r w:rsidR="00A83937" w:rsidRPr="0DDBA664">
        <w:rPr>
          <w:rFonts w:ascii="Times New Roman" w:eastAsia="Times New Roman" w:hAnsi="Times New Roman" w:cs="Times New Roman"/>
        </w:rPr>
        <w:t>located</w:t>
      </w:r>
      <w:r w:rsidRPr="0DDBA664">
        <w:rPr>
          <w:rFonts w:ascii="Times New Roman" w:eastAsia="Times New Roman" w:hAnsi="Times New Roman" w:cs="Times New Roman"/>
        </w:rPr>
        <w:t xml:space="preserve"> in Fayetteville, Arkansas </w:t>
      </w:r>
      <w:r w:rsidR="007001C4" w:rsidRPr="0DDBA664">
        <w:rPr>
          <w:rFonts w:ascii="Times New Roman" w:eastAsia="Times New Roman" w:hAnsi="Times New Roman" w:cs="Times New Roman"/>
        </w:rPr>
        <w:t xml:space="preserve">(UA) is seeking </w:t>
      </w:r>
      <w:r w:rsidRPr="0DDBA664">
        <w:rPr>
          <w:rFonts w:ascii="Times New Roman" w:eastAsia="Times New Roman" w:hAnsi="Times New Roman" w:cs="Times New Roman"/>
        </w:rPr>
        <w:t xml:space="preserve">bid </w:t>
      </w:r>
      <w:r w:rsidR="00353515" w:rsidRPr="0DDBA664">
        <w:rPr>
          <w:rFonts w:ascii="Times New Roman" w:eastAsia="Times New Roman" w:hAnsi="Times New Roman" w:cs="Times New Roman"/>
        </w:rPr>
        <w:t>Proposals</w:t>
      </w:r>
      <w:r w:rsidRPr="0DDBA664">
        <w:rPr>
          <w:rFonts w:ascii="Times New Roman" w:eastAsia="Times New Roman" w:hAnsi="Times New Roman" w:cs="Times New Roman"/>
        </w:rPr>
        <w:t xml:space="preserve"> from </w:t>
      </w:r>
      <w:r w:rsidR="007001C4" w:rsidRPr="0DDBA664">
        <w:rPr>
          <w:rFonts w:ascii="Times New Roman" w:eastAsia="Times New Roman" w:hAnsi="Times New Roman" w:cs="Times New Roman"/>
        </w:rPr>
        <w:t xml:space="preserve">qualified and reputable </w:t>
      </w:r>
      <w:r w:rsidR="00353515" w:rsidRPr="0DDBA664">
        <w:rPr>
          <w:rFonts w:ascii="Times New Roman" w:eastAsia="Times New Roman" w:hAnsi="Times New Roman" w:cs="Times New Roman"/>
        </w:rPr>
        <w:t xml:space="preserve">Respondents, </w:t>
      </w:r>
      <w:r w:rsidR="007001C4" w:rsidRPr="0DDBA664">
        <w:rPr>
          <w:rFonts w:ascii="Times New Roman" w:eastAsia="Times New Roman" w:hAnsi="Times New Roman" w:cs="Times New Roman"/>
        </w:rPr>
        <w:t xml:space="preserve">to </w:t>
      </w:r>
      <w:r w:rsidR="00E10D8A" w:rsidRPr="0DDBA664">
        <w:rPr>
          <w:rFonts w:ascii="Times New Roman" w:eastAsia="Times New Roman" w:hAnsi="Times New Roman" w:cs="Times New Roman"/>
        </w:rPr>
        <w:t xml:space="preserve">provide a </w:t>
      </w:r>
      <w:r w:rsidR="0050006D" w:rsidRPr="0DDBA664">
        <w:rPr>
          <w:rFonts w:ascii="Times New Roman" w:eastAsia="Times New Roman" w:hAnsi="Times New Roman" w:cs="Times New Roman"/>
        </w:rPr>
        <w:t xml:space="preserve">cloud-based, comprehensive, customizable </w:t>
      </w:r>
      <w:r w:rsidR="27C38364" w:rsidRPr="0DDBA664">
        <w:rPr>
          <w:rFonts w:ascii="Times New Roman" w:hAnsi="Times New Roman" w:cs="Times New Roman"/>
          <w:b/>
          <w:bCs/>
        </w:rPr>
        <w:t>Prevention Education &amp; Regulatory Compliance On-line Learning Modules</w:t>
      </w:r>
      <w:r w:rsidR="0082037B" w:rsidRPr="0DDBA664">
        <w:rPr>
          <w:rFonts w:ascii="Times New Roman" w:eastAsia="Times New Roman" w:hAnsi="Times New Roman" w:cs="Times New Roman"/>
        </w:rPr>
        <w:t xml:space="preserve"> </w:t>
      </w:r>
      <w:r w:rsidR="0050006D" w:rsidRPr="0DDBA664">
        <w:rPr>
          <w:rFonts w:ascii="Times New Roman" w:eastAsia="Times New Roman" w:hAnsi="Times New Roman" w:cs="Times New Roman"/>
        </w:rPr>
        <w:t>solution</w:t>
      </w:r>
      <w:r w:rsidR="00ED0091" w:rsidRPr="0DDBA664">
        <w:rPr>
          <w:rFonts w:ascii="Times New Roman" w:eastAsia="Times New Roman" w:hAnsi="Times New Roman" w:cs="Times New Roman"/>
        </w:rPr>
        <w:t>, (the “Solution”)</w:t>
      </w:r>
      <w:r w:rsidR="00E10D8A" w:rsidRPr="0DDBA664">
        <w:rPr>
          <w:rFonts w:ascii="Times New Roman" w:eastAsia="Times New Roman" w:hAnsi="Times New Roman" w:cs="Times New Roman"/>
        </w:rPr>
        <w:t xml:space="preserve"> to </w:t>
      </w:r>
      <w:r w:rsidR="00EE4852" w:rsidRPr="0DDBA664">
        <w:rPr>
          <w:rFonts w:ascii="Times New Roman" w:eastAsia="Times New Roman" w:hAnsi="Times New Roman" w:cs="Times New Roman"/>
        </w:rPr>
        <w:t>further advance the University of Arkansas’s commitment to fostering a campus community where diversity is valued, and inclusive learning and work experiences are the norm</w:t>
      </w:r>
      <w:r w:rsidR="00D27107" w:rsidRPr="0DDBA664">
        <w:rPr>
          <w:rFonts w:ascii="Times New Roman" w:eastAsia="Times New Roman" w:hAnsi="Times New Roman" w:cs="Times New Roman"/>
        </w:rPr>
        <w:t>, pursuant to the specifications, terms and conditions stated in this RFP (“Proposal(s)”)</w:t>
      </w:r>
      <w:r w:rsidR="00EE4852" w:rsidRPr="0DDBA664">
        <w:rPr>
          <w:rFonts w:ascii="Times New Roman" w:eastAsia="Times New Roman" w:hAnsi="Times New Roman" w:cs="Times New Roman"/>
        </w:rPr>
        <w:t>.</w:t>
      </w:r>
      <w:r w:rsidR="00D27107" w:rsidRPr="0DDBA664">
        <w:rPr>
          <w:rFonts w:ascii="Times New Roman" w:eastAsia="Times New Roman" w:hAnsi="Times New Roman" w:cs="Times New Roman"/>
        </w:rPr>
        <w:t xml:space="preserve"> </w:t>
      </w:r>
    </w:p>
    <w:p w14:paraId="7D926276" w14:textId="22A4947C" w:rsidR="00EE4852" w:rsidRPr="009A3202" w:rsidRDefault="00EE4852" w:rsidP="00D11071">
      <w:pPr>
        <w:spacing w:after="0" w:line="240" w:lineRule="auto"/>
        <w:jc w:val="both"/>
        <w:rPr>
          <w:rFonts w:ascii="Times New Roman" w:eastAsia="Times New Roman" w:hAnsi="Times New Roman" w:cs="Times New Roman"/>
        </w:rPr>
      </w:pPr>
    </w:p>
    <w:p w14:paraId="0526541C" w14:textId="109A30C9" w:rsidR="00EE4852" w:rsidRPr="009A3202" w:rsidRDefault="00EB30C3" w:rsidP="00D11071">
      <w:pPr>
        <w:spacing w:after="0" w:line="240" w:lineRule="auto"/>
        <w:rPr>
          <w:rFonts w:ascii="Times New Roman" w:eastAsia="Times New Roman" w:hAnsi="Times New Roman" w:cs="Times New Roman"/>
        </w:rPr>
      </w:pPr>
      <w:r w:rsidRPr="009A3202">
        <w:rPr>
          <w:rFonts w:ascii="Times New Roman" w:eastAsia="Times New Roman" w:hAnsi="Times New Roman" w:cs="Times New Roman"/>
        </w:rPr>
        <w:t xml:space="preserve">UA is seeking not only </w:t>
      </w:r>
      <w:r w:rsidR="00ED0091" w:rsidRPr="009A3202">
        <w:rPr>
          <w:rFonts w:ascii="Times New Roman" w:eastAsia="Times New Roman" w:hAnsi="Times New Roman" w:cs="Times New Roman"/>
        </w:rPr>
        <w:t xml:space="preserve">a </w:t>
      </w:r>
      <w:r w:rsidR="00EE4852" w:rsidRPr="009A3202">
        <w:rPr>
          <w:rFonts w:ascii="Times New Roman" w:eastAsia="Times New Roman" w:hAnsi="Times New Roman" w:cs="Times New Roman"/>
        </w:rPr>
        <w:t>prevention education and regulatory compliance</w:t>
      </w:r>
      <w:r w:rsidR="002A4E22" w:rsidRPr="009A3202">
        <w:rPr>
          <w:rFonts w:ascii="Times New Roman" w:eastAsia="Times New Roman" w:hAnsi="Times New Roman" w:cs="Times New Roman"/>
        </w:rPr>
        <w:t xml:space="preserve"> Solution</w:t>
      </w:r>
      <w:r w:rsidRPr="009A3202">
        <w:rPr>
          <w:rFonts w:ascii="Times New Roman" w:eastAsia="Times New Roman" w:hAnsi="Times New Roman" w:cs="Times New Roman"/>
        </w:rPr>
        <w:t xml:space="preserve">, </w:t>
      </w:r>
      <w:r w:rsidR="00EE4852" w:rsidRPr="009A3202">
        <w:rPr>
          <w:rFonts w:ascii="Times New Roman" w:eastAsia="Times New Roman" w:hAnsi="Times New Roman" w:cs="Times New Roman"/>
        </w:rPr>
        <w:t xml:space="preserve">but more importantly a Solution that provides an optimal, 24/7 – 365, virtual experience to our </w:t>
      </w:r>
      <w:r w:rsidR="004A29C9" w:rsidRPr="009A3202">
        <w:rPr>
          <w:rFonts w:ascii="Times New Roman" w:eastAsia="Times New Roman" w:hAnsi="Times New Roman" w:cs="Times New Roman"/>
        </w:rPr>
        <w:t xml:space="preserve">UA </w:t>
      </w:r>
      <w:r w:rsidR="00EE4852" w:rsidRPr="009A3202">
        <w:rPr>
          <w:rFonts w:ascii="Times New Roman" w:eastAsia="Times New Roman" w:hAnsi="Times New Roman" w:cs="Times New Roman"/>
        </w:rPr>
        <w:t xml:space="preserve">employees, students, and affiliates on multiple devices. </w:t>
      </w:r>
      <w:r w:rsidR="00A83937" w:rsidRPr="009A3202">
        <w:rPr>
          <w:rFonts w:ascii="Times New Roman" w:eastAsia="Times New Roman" w:hAnsi="Times New Roman" w:cs="Times New Roman"/>
        </w:rPr>
        <w:t>A Solution that e</w:t>
      </w:r>
      <w:r w:rsidR="00EE4852" w:rsidRPr="009A3202">
        <w:rPr>
          <w:rFonts w:ascii="Times New Roman" w:eastAsia="Times New Roman" w:hAnsi="Times New Roman" w:cs="Times New Roman"/>
        </w:rPr>
        <w:t xml:space="preserve">nables a </w:t>
      </w:r>
      <w:r w:rsidR="00A83937" w:rsidRPr="009A3202">
        <w:rPr>
          <w:rFonts w:ascii="Times New Roman" w:eastAsia="Times New Roman" w:hAnsi="Times New Roman" w:cs="Times New Roman"/>
        </w:rPr>
        <w:t>core team of</w:t>
      </w:r>
      <w:r w:rsidR="00EE4852" w:rsidRPr="009A3202">
        <w:rPr>
          <w:rFonts w:ascii="Times New Roman" w:eastAsia="Times New Roman" w:hAnsi="Times New Roman" w:cs="Times New Roman"/>
        </w:rPr>
        <w:t xml:space="preserve"> employees to maximize resources and impact through the efficient deployment and delivery of training to the campus.</w:t>
      </w:r>
    </w:p>
    <w:p w14:paraId="670C62B9" w14:textId="77777777" w:rsidR="00EE4852" w:rsidRPr="009A3202" w:rsidRDefault="00EE4852" w:rsidP="00D11071">
      <w:pPr>
        <w:spacing w:after="0" w:line="240" w:lineRule="auto"/>
        <w:jc w:val="both"/>
        <w:rPr>
          <w:rFonts w:ascii="Times New Roman" w:eastAsia="Times New Roman" w:hAnsi="Times New Roman" w:cs="Times New Roman"/>
        </w:rPr>
      </w:pPr>
    </w:p>
    <w:p w14:paraId="4300D701" w14:textId="66C2D2F8" w:rsidR="00ED0091" w:rsidRDefault="007001C4" w:rsidP="00EE0E9C">
      <w:pPr>
        <w:spacing w:after="0" w:line="240" w:lineRule="auto"/>
        <w:jc w:val="both"/>
        <w:rPr>
          <w:rFonts w:ascii="Times New Roman" w:eastAsia="Times New Roman" w:hAnsi="Times New Roman" w:cs="Times New Roman"/>
        </w:rPr>
      </w:pPr>
      <w:r w:rsidRPr="0DDBA664">
        <w:rPr>
          <w:rFonts w:ascii="Times New Roman" w:eastAsia="Times New Roman" w:hAnsi="Times New Roman" w:cs="Times New Roman"/>
        </w:rPr>
        <w:t xml:space="preserve">UA is seeking to award a term contract for </w:t>
      </w:r>
      <w:r w:rsidR="0050006D" w:rsidRPr="0DDBA664">
        <w:rPr>
          <w:rFonts w:ascii="Times New Roman" w:eastAsia="Times New Roman" w:hAnsi="Times New Roman" w:cs="Times New Roman"/>
        </w:rPr>
        <w:t>a Solution</w:t>
      </w:r>
      <w:r w:rsidR="00A83937" w:rsidRPr="0DDBA664">
        <w:rPr>
          <w:rFonts w:ascii="Times New Roman" w:eastAsia="Times New Roman" w:hAnsi="Times New Roman" w:cs="Times New Roman"/>
        </w:rPr>
        <w:t>,</w:t>
      </w:r>
      <w:r w:rsidR="0050006D" w:rsidRPr="0DDBA664">
        <w:rPr>
          <w:rFonts w:ascii="Times New Roman" w:eastAsia="Times New Roman" w:hAnsi="Times New Roman" w:cs="Times New Roman"/>
        </w:rPr>
        <w:t xml:space="preserve"> t</w:t>
      </w:r>
      <w:r w:rsidRPr="0DDBA664">
        <w:rPr>
          <w:rFonts w:ascii="Times New Roman" w:eastAsia="Times New Roman" w:hAnsi="Times New Roman" w:cs="Times New Roman"/>
        </w:rPr>
        <w:t xml:space="preserve">o </w:t>
      </w:r>
      <w:r w:rsidR="007E39F2" w:rsidRPr="0DDBA664">
        <w:rPr>
          <w:rFonts w:ascii="Times New Roman" w:eastAsia="Times New Roman" w:hAnsi="Times New Roman" w:cs="Times New Roman"/>
        </w:rPr>
        <w:t xml:space="preserve">replace </w:t>
      </w:r>
      <w:r w:rsidRPr="0DDBA664">
        <w:rPr>
          <w:rFonts w:ascii="Times New Roman" w:eastAsia="Times New Roman" w:hAnsi="Times New Roman" w:cs="Times New Roman"/>
        </w:rPr>
        <w:t xml:space="preserve">the </w:t>
      </w:r>
      <w:r w:rsidR="0050006D" w:rsidRPr="0DDBA664">
        <w:rPr>
          <w:rFonts w:ascii="Times New Roman" w:eastAsia="Times New Roman" w:hAnsi="Times New Roman" w:cs="Times New Roman"/>
        </w:rPr>
        <w:t xml:space="preserve">current training </w:t>
      </w:r>
      <w:r w:rsidR="00A83937" w:rsidRPr="0DDBA664">
        <w:rPr>
          <w:rFonts w:ascii="Times New Roman" w:eastAsia="Times New Roman" w:hAnsi="Times New Roman" w:cs="Times New Roman"/>
        </w:rPr>
        <w:t>system,</w:t>
      </w:r>
      <w:r w:rsidRPr="0DDBA664">
        <w:rPr>
          <w:rFonts w:ascii="Times New Roman" w:eastAsia="Times New Roman" w:hAnsi="Times New Roman" w:cs="Times New Roman"/>
        </w:rPr>
        <w:t xml:space="preserve"> that can provide the best overall value to </w:t>
      </w:r>
      <w:r w:rsidR="00790475" w:rsidRPr="0DDBA664">
        <w:rPr>
          <w:rFonts w:ascii="Times New Roman" w:eastAsia="Times New Roman" w:hAnsi="Times New Roman" w:cs="Times New Roman"/>
        </w:rPr>
        <w:t>UA</w:t>
      </w:r>
      <w:r w:rsidRPr="0DDBA664">
        <w:rPr>
          <w:rFonts w:ascii="Times New Roman" w:eastAsia="Times New Roman" w:hAnsi="Times New Roman" w:cs="Times New Roman"/>
        </w:rPr>
        <w:t xml:space="preserve">. This value will be determined by UA based on the overall competence, compliance, </w:t>
      </w:r>
      <w:r w:rsidR="00A83937" w:rsidRPr="0DDBA664">
        <w:rPr>
          <w:rFonts w:ascii="Times New Roman" w:eastAsia="Times New Roman" w:hAnsi="Times New Roman" w:cs="Times New Roman"/>
        </w:rPr>
        <w:t>format,</w:t>
      </w:r>
      <w:r w:rsidRPr="0DDBA664">
        <w:rPr>
          <w:rFonts w:ascii="Times New Roman" w:eastAsia="Times New Roman" w:hAnsi="Times New Roman" w:cs="Times New Roman"/>
        </w:rPr>
        <w:t xml:space="preserve"> and presentation </w:t>
      </w:r>
      <w:r w:rsidRPr="0DDBA664">
        <w:rPr>
          <w:rFonts w:ascii="Times New Roman" w:eastAsia="Times New Roman" w:hAnsi="Times New Roman" w:cs="Times New Roman"/>
        </w:rPr>
        <w:lastRenderedPageBreak/>
        <w:t>of each RFP response and in-person presentation, as necessary.</w:t>
      </w:r>
      <w:r w:rsidR="00ED0091" w:rsidRPr="0DDBA664">
        <w:rPr>
          <w:rFonts w:ascii="Times New Roman" w:eastAsia="Times New Roman" w:hAnsi="Times New Roman" w:cs="Times New Roman"/>
        </w:rPr>
        <w:t xml:space="preserve">  Each Respondent is expected to submit a fully detailed </w:t>
      </w:r>
      <w:r w:rsidR="00EE0E9C" w:rsidRPr="0DDBA664">
        <w:rPr>
          <w:rFonts w:ascii="Times New Roman" w:eastAsia="Times New Roman" w:hAnsi="Times New Roman" w:cs="Times New Roman"/>
        </w:rPr>
        <w:t>P</w:t>
      </w:r>
      <w:r w:rsidR="00ED0091" w:rsidRPr="0DDBA664">
        <w:rPr>
          <w:rFonts w:ascii="Times New Roman" w:eastAsia="Times New Roman" w:hAnsi="Times New Roman" w:cs="Times New Roman"/>
        </w:rPr>
        <w:t>roposal which adequately describes the advantages and benefits which UA would realize by accepting its Proposal.</w:t>
      </w:r>
    </w:p>
    <w:p w14:paraId="5B246C0D" w14:textId="77777777" w:rsidR="00EE0E9C" w:rsidRPr="009A3202" w:rsidRDefault="00EE0E9C" w:rsidP="00EE0E9C">
      <w:pPr>
        <w:spacing w:after="0" w:line="240" w:lineRule="auto"/>
        <w:jc w:val="both"/>
        <w:rPr>
          <w:rFonts w:ascii="Times New Roman" w:eastAsia="Times New Roman" w:hAnsi="Times New Roman" w:cs="Times New Roman"/>
        </w:rPr>
      </w:pPr>
    </w:p>
    <w:p w14:paraId="389A4D23" w14:textId="55006AF9" w:rsidR="007001C4" w:rsidRPr="009A3202" w:rsidRDefault="007001C4" w:rsidP="00D11071">
      <w:pPr>
        <w:spacing w:after="0" w:line="240" w:lineRule="auto"/>
        <w:jc w:val="both"/>
        <w:rPr>
          <w:rFonts w:ascii="Times New Roman" w:eastAsia="Times New Roman" w:hAnsi="Times New Roman" w:cs="Times New Roman"/>
        </w:rPr>
      </w:pPr>
      <w:r w:rsidRPr="009A3202">
        <w:rPr>
          <w:rFonts w:ascii="Times New Roman" w:eastAsia="Times New Roman" w:hAnsi="Times New Roman" w:cs="Times New Roman"/>
        </w:rPr>
        <w:t xml:space="preserve">A </w:t>
      </w:r>
      <w:r w:rsidR="00353515" w:rsidRPr="009A3202">
        <w:rPr>
          <w:rFonts w:ascii="Times New Roman" w:eastAsia="Times New Roman" w:hAnsi="Times New Roman" w:cs="Times New Roman"/>
        </w:rPr>
        <w:t>Respondent</w:t>
      </w:r>
      <w:r w:rsidRPr="009A3202">
        <w:rPr>
          <w:rFonts w:ascii="Times New Roman" w:eastAsia="Times New Roman" w:hAnsi="Times New Roman" w:cs="Times New Roman"/>
        </w:rPr>
        <w:t xml:space="preserve"> presentation day may be held following the bid due date.  Projected timeframe for when presentations could occur is specified in the “Projected Timetable of Activities” section of this RFP.  Please keep these dates open to schedule a presentation if you are selected to present.  </w:t>
      </w:r>
    </w:p>
    <w:bookmarkEnd w:id="2"/>
    <w:p w14:paraId="128E0F16" w14:textId="77777777" w:rsidR="007001C4" w:rsidRPr="009A3202" w:rsidRDefault="007001C4" w:rsidP="00A83937">
      <w:pPr>
        <w:spacing w:after="0" w:line="240" w:lineRule="auto"/>
        <w:ind w:left="270"/>
        <w:rPr>
          <w:rFonts w:ascii="Times New Roman" w:eastAsia="Times New Roman" w:hAnsi="Times New Roman" w:cs="Times New Roman"/>
          <w:color w:val="0070C0"/>
        </w:rPr>
      </w:pPr>
    </w:p>
    <w:p w14:paraId="6EE56A86" w14:textId="3CE5B2F6" w:rsidR="007001C4" w:rsidRPr="009A3202" w:rsidRDefault="007001C4" w:rsidP="0DDBA664">
      <w:pPr>
        <w:spacing w:after="0" w:line="240" w:lineRule="auto"/>
        <w:ind w:left="270"/>
        <w:rPr>
          <w:rFonts w:ascii="Times New Roman" w:eastAsia="Times New Roman" w:hAnsi="Times New Roman" w:cs="Times New Roman"/>
          <w:b/>
          <w:bCs/>
        </w:rPr>
      </w:pPr>
      <w:r w:rsidRPr="0DDBA664">
        <w:rPr>
          <w:rFonts w:ascii="Times New Roman" w:eastAsia="Times New Roman" w:hAnsi="Times New Roman" w:cs="Times New Roman"/>
          <w:b/>
          <w:bCs/>
        </w:rPr>
        <w:t xml:space="preserve">UA expects to achieve the following goals </w:t>
      </w:r>
      <w:r w:rsidR="00365EC1" w:rsidRPr="0DDBA664">
        <w:rPr>
          <w:rFonts w:ascii="Times New Roman" w:eastAsia="Times New Roman" w:hAnsi="Times New Roman" w:cs="Times New Roman"/>
          <w:b/>
          <w:bCs/>
        </w:rPr>
        <w:t xml:space="preserve">(at minimum) </w:t>
      </w:r>
      <w:r w:rsidRPr="0DDBA664">
        <w:rPr>
          <w:rFonts w:ascii="Times New Roman" w:eastAsia="Times New Roman" w:hAnsi="Times New Roman" w:cs="Times New Roman"/>
          <w:b/>
          <w:bCs/>
        </w:rPr>
        <w:t xml:space="preserve">through the selected </w:t>
      </w:r>
      <w:r w:rsidR="005C6AA5" w:rsidRPr="0DDBA664">
        <w:rPr>
          <w:rFonts w:ascii="Times New Roman" w:eastAsia="Times New Roman" w:hAnsi="Times New Roman" w:cs="Times New Roman"/>
          <w:b/>
          <w:bCs/>
        </w:rPr>
        <w:t>Respondent</w:t>
      </w:r>
      <w:r w:rsidR="00EB30C3" w:rsidRPr="0DDBA664">
        <w:rPr>
          <w:rFonts w:ascii="Times New Roman" w:eastAsia="Times New Roman" w:hAnsi="Times New Roman" w:cs="Times New Roman"/>
          <w:b/>
          <w:bCs/>
        </w:rPr>
        <w:t xml:space="preserve"> Solution:</w:t>
      </w:r>
    </w:p>
    <w:p w14:paraId="723484F9" w14:textId="77777777" w:rsidR="007001C4" w:rsidRPr="00C46EC3" w:rsidRDefault="007001C4" w:rsidP="0DDBA664">
      <w:pPr>
        <w:spacing w:after="0" w:line="240" w:lineRule="auto"/>
        <w:ind w:left="270"/>
        <w:rPr>
          <w:rFonts w:ascii="Times New Roman" w:eastAsia="Times New Roman" w:hAnsi="Times New Roman" w:cs="Times New Roman"/>
        </w:rPr>
      </w:pPr>
    </w:p>
    <w:p w14:paraId="1F2D0A45" w14:textId="2B35D64D" w:rsidR="00D27107" w:rsidRPr="00C46EC3" w:rsidRDefault="0093139C" w:rsidP="6AAB0357">
      <w:pPr>
        <w:pStyle w:val="paragraph"/>
        <w:numPr>
          <w:ilvl w:val="0"/>
          <w:numId w:val="22"/>
        </w:numPr>
        <w:spacing w:before="0" w:beforeAutospacing="0" w:after="0" w:afterAutospacing="0"/>
        <w:textAlignment w:val="baseline"/>
        <w:rPr>
          <w:rStyle w:val="normaltextrun"/>
          <w:rFonts w:asciiTheme="minorHAnsi" w:eastAsiaTheme="minorEastAsia" w:hAnsiTheme="minorHAnsi" w:cstheme="minorBidi"/>
          <w:sz w:val="22"/>
          <w:szCs w:val="22"/>
        </w:rPr>
      </w:pPr>
      <w:r>
        <w:rPr>
          <w:rStyle w:val="normaltextrun"/>
          <w:sz w:val="22"/>
          <w:szCs w:val="22"/>
        </w:rPr>
        <w:t>Deploy a</w:t>
      </w:r>
      <w:r w:rsidR="00D27107" w:rsidRPr="00C46EC3">
        <w:rPr>
          <w:rStyle w:val="normaltextrun"/>
          <w:sz w:val="22"/>
          <w:szCs w:val="22"/>
        </w:rPr>
        <w:t xml:space="preserve"> </w:t>
      </w:r>
      <w:r w:rsidR="00D77498" w:rsidRPr="00C46EC3">
        <w:rPr>
          <w:rStyle w:val="normaltextrun"/>
          <w:sz w:val="22"/>
          <w:szCs w:val="22"/>
        </w:rPr>
        <w:t xml:space="preserve">fully implemented </w:t>
      </w:r>
      <w:r w:rsidR="00D27107" w:rsidRPr="00C46EC3">
        <w:rPr>
          <w:sz w:val="22"/>
          <w:szCs w:val="22"/>
        </w:rPr>
        <w:t>c</w:t>
      </w:r>
      <w:r w:rsidR="00D27107" w:rsidRPr="00C46EC3">
        <w:rPr>
          <w:rStyle w:val="normaltextrun"/>
          <w:sz w:val="22"/>
          <w:szCs w:val="22"/>
          <w:bdr w:val="none" w:sz="0" w:space="0" w:color="auto" w:frame="1"/>
        </w:rPr>
        <w:t xml:space="preserve">loud-based, comprehensive, </w:t>
      </w:r>
      <w:r w:rsidR="1E55ED93" w:rsidRPr="00C46EC3">
        <w:rPr>
          <w:rStyle w:val="normaltextrun"/>
          <w:sz w:val="22"/>
          <w:szCs w:val="22"/>
          <w:bdr w:val="none" w:sz="0" w:space="0" w:color="auto" w:frame="1"/>
        </w:rPr>
        <w:t xml:space="preserve">off the shelf, </w:t>
      </w:r>
      <w:r w:rsidRPr="00C46EC3">
        <w:rPr>
          <w:rStyle w:val="normaltextrun"/>
          <w:sz w:val="22"/>
          <w:szCs w:val="22"/>
          <w:bdr w:val="none" w:sz="0" w:space="0" w:color="auto" w:frame="1"/>
        </w:rPr>
        <w:t>customizable</w:t>
      </w:r>
      <w:r>
        <w:rPr>
          <w:rStyle w:val="normaltextrun"/>
          <w:sz w:val="22"/>
          <w:szCs w:val="22"/>
          <w:bdr w:val="none" w:sz="0" w:space="0" w:color="auto" w:frame="1"/>
        </w:rPr>
        <w:t xml:space="preserve"> </w:t>
      </w:r>
      <w:r w:rsidR="00D27107" w:rsidRPr="00C46EC3">
        <w:rPr>
          <w:sz w:val="22"/>
          <w:szCs w:val="22"/>
        </w:rPr>
        <w:t xml:space="preserve">Prevention Education and Regulatory Compliance </w:t>
      </w:r>
      <w:r w:rsidR="0CD1480D" w:rsidRPr="00C46EC3">
        <w:rPr>
          <w:sz w:val="22"/>
          <w:szCs w:val="22"/>
        </w:rPr>
        <w:t>On-line Learning Module</w:t>
      </w:r>
      <w:r w:rsidR="00D27107" w:rsidRPr="00C46EC3">
        <w:rPr>
          <w:sz w:val="22"/>
          <w:szCs w:val="22"/>
        </w:rPr>
        <w:t xml:space="preserve"> solution</w:t>
      </w:r>
      <w:r w:rsidR="00D27107" w:rsidRPr="00C46EC3">
        <w:rPr>
          <w:rStyle w:val="normaltextrun"/>
          <w:sz w:val="22"/>
          <w:szCs w:val="22"/>
        </w:rPr>
        <w:t xml:space="preserve"> </w:t>
      </w:r>
      <w:r w:rsidR="009A3202" w:rsidRPr="00C46EC3">
        <w:rPr>
          <w:rStyle w:val="normaltextrun"/>
          <w:sz w:val="22"/>
          <w:szCs w:val="22"/>
        </w:rPr>
        <w:t xml:space="preserve">provided by a qualified </w:t>
      </w:r>
      <w:proofErr w:type="gramStart"/>
      <w:r w:rsidR="009A3202" w:rsidRPr="00C46EC3">
        <w:rPr>
          <w:rStyle w:val="normaltextrun"/>
          <w:sz w:val="22"/>
          <w:szCs w:val="22"/>
        </w:rPr>
        <w:t>Respondent</w:t>
      </w:r>
      <w:r>
        <w:rPr>
          <w:rStyle w:val="normaltextrun"/>
          <w:sz w:val="22"/>
          <w:szCs w:val="22"/>
        </w:rPr>
        <w:t>;</w:t>
      </w:r>
      <w:proofErr w:type="gramEnd"/>
    </w:p>
    <w:p w14:paraId="3CE1975D" w14:textId="3CAD1906" w:rsidR="00384E6D" w:rsidRPr="007E0631" w:rsidRDefault="00E10D8A" w:rsidP="6AAB0357">
      <w:pPr>
        <w:pStyle w:val="paragraph"/>
        <w:numPr>
          <w:ilvl w:val="0"/>
          <w:numId w:val="22"/>
        </w:numPr>
        <w:spacing w:before="0" w:beforeAutospacing="0" w:after="0" w:afterAutospacing="0"/>
        <w:textAlignment w:val="baseline"/>
        <w:rPr>
          <w:rStyle w:val="normaltextrun"/>
          <w:rFonts w:asciiTheme="minorHAnsi" w:eastAsiaTheme="minorEastAsia" w:hAnsiTheme="minorHAnsi" w:cstheme="minorBidi"/>
          <w:color w:val="000000" w:themeColor="text1"/>
          <w:sz w:val="22"/>
          <w:szCs w:val="22"/>
        </w:rPr>
      </w:pPr>
      <w:r w:rsidRPr="6AAB0357">
        <w:rPr>
          <w:rStyle w:val="normaltextrun"/>
          <w:sz w:val="22"/>
          <w:szCs w:val="22"/>
        </w:rPr>
        <w:t>Ensure </w:t>
      </w:r>
      <w:r w:rsidR="00EB30C3" w:rsidRPr="6AAB0357">
        <w:rPr>
          <w:rStyle w:val="normaltextrun"/>
          <w:sz w:val="22"/>
          <w:szCs w:val="22"/>
        </w:rPr>
        <w:t>UA has a</w:t>
      </w:r>
      <w:r w:rsidRPr="6AAB0357">
        <w:rPr>
          <w:rStyle w:val="normaltextrun"/>
          <w:sz w:val="22"/>
          <w:szCs w:val="22"/>
        </w:rPr>
        <w:t> </w:t>
      </w:r>
      <w:r w:rsidR="0061366F" w:rsidRPr="6AAB0357">
        <w:rPr>
          <w:rStyle w:val="normaltextrun"/>
          <w:sz w:val="22"/>
          <w:szCs w:val="22"/>
        </w:rPr>
        <w:t xml:space="preserve">cloud-based </w:t>
      </w:r>
      <w:r w:rsidR="00EE0E9C" w:rsidRPr="6AAB0357">
        <w:rPr>
          <w:rStyle w:val="normaltextrun"/>
          <w:sz w:val="22"/>
          <w:szCs w:val="22"/>
        </w:rPr>
        <w:t>Solution</w:t>
      </w:r>
      <w:r w:rsidRPr="6AAB0357">
        <w:rPr>
          <w:rStyle w:val="normaltextrun"/>
          <w:sz w:val="22"/>
          <w:szCs w:val="22"/>
        </w:rPr>
        <w:t xml:space="preserve"> </w:t>
      </w:r>
      <w:r w:rsidR="008D61D9" w:rsidRPr="6AAB0357">
        <w:rPr>
          <w:rStyle w:val="normaltextrun"/>
          <w:sz w:val="22"/>
          <w:szCs w:val="22"/>
        </w:rPr>
        <w:t xml:space="preserve">that is </w:t>
      </w:r>
      <w:r w:rsidR="00384E6D" w:rsidRPr="6AAB0357">
        <w:rPr>
          <w:rStyle w:val="normaltextrun"/>
          <w:sz w:val="22"/>
          <w:szCs w:val="22"/>
        </w:rPr>
        <w:t>scalable</w:t>
      </w:r>
      <w:r w:rsidR="008D61D9" w:rsidRPr="6AAB0357">
        <w:rPr>
          <w:rStyle w:val="normaltextrun"/>
          <w:sz w:val="22"/>
          <w:szCs w:val="22"/>
        </w:rPr>
        <w:t xml:space="preserve"> to </w:t>
      </w:r>
      <w:r w:rsidRPr="6AAB0357">
        <w:rPr>
          <w:rStyle w:val="normaltextrun"/>
          <w:sz w:val="22"/>
          <w:szCs w:val="22"/>
        </w:rPr>
        <w:t xml:space="preserve">include additional components that meet other </w:t>
      </w:r>
      <w:r w:rsidR="00BB622D" w:rsidRPr="6AAB0357">
        <w:rPr>
          <w:rStyle w:val="normaltextrun"/>
          <w:sz w:val="22"/>
          <w:szCs w:val="22"/>
        </w:rPr>
        <w:t xml:space="preserve">University of Arkansas’s </w:t>
      </w:r>
      <w:r w:rsidRPr="6AAB0357">
        <w:rPr>
          <w:rStyle w:val="normaltextrun"/>
          <w:sz w:val="22"/>
          <w:szCs w:val="22"/>
        </w:rPr>
        <w:t xml:space="preserve">institutional or systemwide training </w:t>
      </w:r>
      <w:proofErr w:type="gramStart"/>
      <w:r w:rsidRPr="6AAB0357">
        <w:rPr>
          <w:rStyle w:val="normaltextrun"/>
          <w:sz w:val="22"/>
          <w:szCs w:val="22"/>
        </w:rPr>
        <w:t>needs</w:t>
      </w:r>
      <w:r w:rsidR="00EB30C3" w:rsidRPr="6AAB0357">
        <w:rPr>
          <w:rStyle w:val="normaltextrun"/>
          <w:sz w:val="22"/>
          <w:szCs w:val="22"/>
        </w:rPr>
        <w:t>;</w:t>
      </w:r>
      <w:proofErr w:type="gramEnd"/>
      <w:r w:rsidRPr="6AAB0357">
        <w:rPr>
          <w:rStyle w:val="normaltextrun"/>
          <w:sz w:val="22"/>
          <w:szCs w:val="22"/>
        </w:rPr>
        <w:t> </w:t>
      </w:r>
    </w:p>
    <w:p w14:paraId="707B1E11" w14:textId="6E0CBAE9" w:rsidR="007A3774" w:rsidRPr="009A3202" w:rsidRDefault="007A3774" w:rsidP="001F02DA">
      <w:pPr>
        <w:pStyle w:val="paragraph"/>
        <w:numPr>
          <w:ilvl w:val="0"/>
          <w:numId w:val="22"/>
        </w:numPr>
        <w:spacing w:before="0" w:beforeAutospacing="0" w:after="0" w:afterAutospacing="0"/>
        <w:textAlignment w:val="baseline"/>
        <w:rPr>
          <w:rStyle w:val="normaltextrun"/>
          <w:color w:val="000000" w:themeColor="text1"/>
          <w:sz w:val="22"/>
          <w:szCs w:val="22"/>
        </w:rPr>
      </w:pPr>
      <w:r w:rsidRPr="6AAB0357">
        <w:rPr>
          <w:rStyle w:val="normaltextrun"/>
          <w:sz w:val="22"/>
          <w:szCs w:val="22"/>
        </w:rPr>
        <w:t xml:space="preserve">Allow for training opportunities aligned to </w:t>
      </w:r>
      <w:r w:rsidR="006620E3" w:rsidRPr="6AAB0357">
        <w:rPr>
          <w:rStyle w:val="normaltextrun"/>
          <w:sz w:val="22"/>
          <w:szCs w:val="22"/>
        </w:rPr>
        <w:t>UA’s</w:t>
      </w:r>
      <w:r w:rsidRPr="6AAB0357">
        <w:rPr>
          <w:rStyle w:val="normaltextrun"/>
          <w:sz w:val="22"/>
          <w:szCs w:val="22"/>
        </w:rPr>
        <w:t xml:space="preserve"> governance </w:t>
      </w:r>
      <w:proofErr w:type="gramStart"/>
      <w:r w:rsidR="2ED7D8E0" w:rsidRPr="6AAB0357">
        <w:rPr>
          <w:rStyle w:val="normaltextrun"/>
          <w:sz w:val="22"/>
          <w:szCs w:val="22"/>
        </w:rPr>
        <w:t>objectives</w:t>
      </w:r>
      <w:r w:rsidR="0093139C">
        <w:rPr>
          <w:rStyle w:val="normaltextrun"/>
          <w:sz w:val="22"/>
          <w:szCs w:val="22"/>
        </w:rPr>
        <w:t>;</w:t>
      </w:r>
      <w:proofErr w:type="gramEnd"/>
    </w:p>
    <w:p w14:paraId="685E3CAD" w14:textId="2800EC47" w:rsidR="007A3774" w:rsidRPr="009A3202" w:rsidRDefault="007A3774" w:rsidP="001F02DA">
      <w:pPr>
        <w:pStyle w:val="paragraph"/>
        <w:numPr>
          <w:ilvl w:val="0"/>
          <w:numId w:val="22"/>
        </w:numPr>
        <w:spacing w:before="0" w:beforeAutospacing="0" w:after="0" w:afterAutospacing="0"/>
        <w:textAlignment w:val="baseline"/>
        <w:rPr>
          <w:rStyle w:val="normaltextrun"/>
          <w:color w:val="000000" w:themeColor="text1"/>
          <w:sz w:val="22"/>
          <w:szCs w:val="22"/>
        </w:rPr>
      </w:pPr>
      <w:r w:rsidRPr="6AAB0357">
        <w:rPr>
          <w:rStyle w:val="normaltextrun"/>
          <w:sz w:val="22"/>
          <w:szCs w:val="22"/>
        </w:rPr>
        <w:t>Ensure the </w:t>
      </w:r>
      <w:r w:rsidR="0093139C">
        <w:rPr>
          <w:rStyle w:val="normaltextrun"/>
          <w:sz w:val="22"/>
          <w:szCs w:val="22"/>
        </w:rPr>
        <w:t xml:space="preserve">UA </w:t>
      </w:r>
      <w:r w:rsidRPr="6AAB0357">
        <w:rPr>
          <w:rStyle w:val="normaltextrun"/>
          <w:sz w:val="22"/>
          <w:szCs w:val="22"/>
        </w:rPr>
        <w:t xml:space="preserve">campus community is provided with the necessary resources and training to recognize challenging and risky behaviors and cultivate the </w:t>
      </w:r>
      <w:r w:rsidR="0885B8AB" w:rsidRPr="6AAB0357">
        <w:rPr>
          <w:rStyle w:val="normaltextrun"/>
          <w:sz w:val="22"/>
          <w:szCs w:val="22"/>
        </w:rPr>
        <w:t xml:space="preserve">knowledge and </w:t>
      </w:r>
      <w:r w:rsidRPr="6AAB0357">
        <w:rPr>
          <w:rStyle w:val="normaltextrun"/>
          <w:sz w:val="22"/>
          <w:szCs w:val="22"/>
        </w:rPr>
        <w:t xml:space="preserve">skills needed to appropriately </w:t>
      </w:r>
      <w:proofErr w:type="gramStart"/>
      <w:r w:rsidRPr="6AAB0357">
        <w:rPr>
          <w:rStyle w:val="normaltextrun"/>
          <w:sz w:val="22"/>
          <w:szCs w:val="22"/>
        </w:rPr>
        <w:t>respond</w:t>
      </w:r>
      <w:r w:rsidR="0093139C">
        <w:rPr>
          <w:rStyle w:val="normaltextrun"/>
          <w:sz w:val="22"/>
          <w:szCs w:val="22"/>
        </w:rPr>
        <w:t>;</w:t>
      </w:r>
      <w:proofErr w:type="gramEnd"/>
    </w:p>
    <w:p w14:paraId="024A996F" w14:textId="323322B5" w:rsidR="007A3774" w:rsidRPr="009A3202" w:rsidRDefault="007A3774" w:rsidP="001F02DA">
      <w:pPr>
        <w:pStyle w:val="paragraph"/>
        <w:numPr>
          <w:ilvl w:val="0"/>
          <w:numId w:val="22"/>
        </w:numPr>
        <w:spacing w:before="0" w:beforeAutospacing="0" w:after="0" w:afterAutospacing="0"/>
        <w:textAlignment w:val="baseline"/>
        <w:rPr>
          <w:rStyle w:val="normaltextrun"/>
          <w:color w:val="000000" w:themeColor="text1"/>
          <w:sz w:val="22"/>
          <w:szCs w:val="22"/>
        </w:rPr>
      </w:pPr>
      <w:r w:rsidRPr="6AAB0357">
        <w:rPr>
          <w:rStyle w:val="normaltextrun"/>
          <w:sz w:val="22"/>
          <w:szCs w:val="22"/>
        </w:rPr>
        <w:t>Create a safe and respectful environmen</w:t>
      </w:r>
      <w:r w:rsidR="00880317" w:rsidRPr="6AAB0357">
        <w:rPr>
          <w:rStyle w:val="normaltextrun"/>
          <w:sz w:val="22"/>
          <w:szCs w:val="22"/>
        </w:rPr>
        <w:t>t</w:t>
      </w:r>
      <w:r w:rsidRPr="6AAB0357">
        <w:rPr>
          <w:rStyle w:val="normaltextrun"/>
          <w:sz w:val="22"/>
          <w:szCs w:val="22"/>
        </w:rPr>
        <w:t> </w:t>
      </w:r>
      <w:r w:rsidR="00880317" w:rsidRPr="6AAB0357">
        <w:rPr>
          <w:rStyle w:val="normaltextrun"/>
          <w:sz w:val="22"/>
          <w:szCs w:val="22"/>
        </w:rPr>
        <w:t xml:space="preserve">that </w:t>
      </w:r>
      <w:r w:rsidRPr="6AAB0357">
        <w:rPr>
          <w:rStyle w:val="normaltextrun"/>
          <w:sz w:val="22"/>
          <w:szCs w:val="22"/>
        </w:rPr>
        <w:t xml:space="preserve">informs and nurtures intercultural understanding inside and outside of the </w:t>
      </w:r>
      <w:proofErr w:type="gramStart"/>
      <w:r w:rsidRPr="6AAB0357">
        <w:rPr>
          <w:rStyle w:val="normaltextrun"/>
          <w:sz w:val="22"/>
          <w:szCs w:val="22"/>
        </w:rPr>
        <w:t>classroom</w:t>
      </w:r>
      <w:r w:rsidR="00EB30C3" w:rsidRPr="6AAB0357">
        <w:rPr>
          <w:rStyle w:val="normaltextrun"/>
          <w:sz w:val="22"/>
          <w:szCs w:val="22"/>
        </w:rPr>
        <w:t>;</w:t>
      </w:r>
      <w:proofErr w:type="gramEnd"/>
      <w:r w:rsidR="00EB30C3" w:rsidRPr="6AAB0357">
        <w:rPr>
          <w:rStyle w:val="normaltextrun"/>
          <w:sz w:val="22"/>
          <w:szCs w:val="22"/>
        </w:rPr>
        <w:t xml:space="preserve"> </w:t>
      </w:r>
    </w:p>
    <w:p w14:paraId="02ECEFF9" w14:textId="3961164D" w:rsidR="007A3774" w:rsidRPr="009A3202" w:rsidRDefault="007A3774" w:rsidP="001F02DA">
      <w:pPr>
        <w:pStyle w:val="paragraph"/>
        <w:numPr>
          <w:ilvl w:val="0"/>
          <w:numId w:val="22"/>
        </w:numPr>
        <w:spacing w:before="0" w:beforeAutospacing="0" w:after="0" w:afterAutospacing="0"/>
        <w:textAlignment w:val="baseline"/>
        <w:rPr>
          <w:rStyle w:val="normaltextrun"/>
          <w:color w:val="000000" w:themeColor="text1"/>
          <w:sz w:val="22"/>
          <w:szCs w:val="22"/>
        </w:rPr>
      </w:pPr>
      <w:r w:rsidRPr="6AAB0357">
        <w:rPr>
          <w:rStyle w:val="normaltextrun"/>
          <w:sz w:val="22"/>
          <w:szCs w:val="22"/>
        </w:rPr>
        <w:t xml:space="preserve">Maximize the reach and impact </w:t>
      </w:r>
      <w:r w:rsidR="0010223D" w:rsidRPr="6AAB0357">
        <w:rPr>
          <w:rStyle w:val="normaltextrun"/>
          <w:sz w:val="22"/>
          <w:szCs w:val="22"/>
        </w:rPr>
        <w:t xml:space="preserve">of training </w:t>
      </w:r>
      <w:r w:rsidRPr="6AAB0357">
        <w:rPr>
          <w:rStyle w:val="normaltextrun"/>
          <w:sz w:val="22"/>
          <w:szCs w:val="22"/>
        </w:rPr>
        <w:t xml:space="preserve">upon a large community of </w:t>
      </w:r>
      <w:proofErr w:type="gramStart"/>
      <w:r w:rsidRPr="6AAB0357">
        <w:rPr>
          <w:rStyle w:val="normaltextrun"/>
          <w:sz w:val="22"/>
          <w:szCs w:val="22"/>
        </w:rPr>
        <w:t>learners</w:t>
      </w:r>
      <w:r w:rsidR="00A538D1" w:rsidRPr="6AAB0357">
        <w:rPr>
          <w:rStyle w:val="normaltextrun"/>
          <w:sz w:val="22"/>
          <w:szCs w:val="22"/>
        </w:rPr>
        <w:t>;</w:t>
      </w:r>
      <w:proofErr w:type="gramEnd"/>
      <w:r w:rsidRPr="6AAB0357">
        <w:rPr>
          <w:rStyle w:val="normaltextrun"/>
          <w:sz w:val="22"/>
          <w:szCs w:val="22"/>
        </w:rPr>
        <w:t> </w:t>
      </w:r>
    </w:p>
    <w:p w14:paraId="3E51A6E1" w14:textId="7D7516E0" w:rsidR="00A538D1" w:rsidRPr="009A3202" w:rsidRDefault="00A538D1" w:rsidP="001F02DA">
      <w:pPr>
        <w:pStyle w:val="paragraph"/>
        <w:numPr>
          <w:ilvl w:val="0"/>
          <w:numId w:val="22"/>
        </w:numPr>
        <w:spacing w:before="0" w:beforeAutospacing="0" w:after="0" w:afterAutospacing="0"/>
        <w:textAlignment w:val="baseline"/>
        <w:rPr>
          <w:rStyle w:val="normaltextrun"/>
          <w:color w:val="000000" w:themeColor="text1"/>
          <w:sz w:val="22"/>
          <w:szCs w:val="22"/>
        </w:rPr>
      </w:pPr>
      <w:r w:rsidRPr="6AAB0357">
        <w:rPr>
          <w:rStyle w:val="normaltextrun"/>
          <w:sz w:val="22"/>
          <w:szCs w:val="22"/>
        </w:rPr>
        <w:t>Standardize the virtual compliance training across UA which allows for greater</w:t>
      </w:r>
      <w:r w:rsidR="0F6A3B12" w:rsidRPr="6AAB0357">
        <w:rPr>
          <w:rStyle w:val="normaltextrun"/>
          <w:sz w:val="22"/>
          <w:szCs w:val="22"/>
        </w:rPr>
        <w:t xml:space="preserve"> </w:t>
      </w:r>
      <w:r w:rsidR="0093139C" w:rsidRPr="6AAB0357">
        <w:rPr>
          <w:rStyle w:val="normaltextrun"/>
          <w:sz w:val="22"/>
          <w:szCs w:val="22"/>
        </w:rPr>
        <w:t>customization; and</w:t>
      </w:r>
    </w:p>
    <w:p w14:paraId="5D7BEBF0" w14:textId="22423B01" w:rsidR="00A538D1" w:rsidRPr="009A3202" w:rsidRDefault="0E409419" w:rsidP="001F02DA">
      <w:pPr>
        <w:pStyle w:val="paragraph"/>
        <w:numPr>
          <w:ilvl w:val="0"/>
          <w:numId w:val="22"/>
        </w:numPr>
        <w:spacing w:before="0" w:beforeAutospacing="0" w:after="0" w:afterAutospacing="0"/>
        <w:textAlignment w:val="baseline"/>
        <w:rPr>
          <w:rStyle w:val="normaltextrun"/>
          <w:color w:val="000000" w:themeColor="text1"/>
          <w:sz w:val="22"/>
          <w:szCs w:val="22"/>
        </w:rPr>
      </w:pPr>
      <w:r w:rsidRPr="6AAB0357">
        <w:rPr>
          <w:rStyle w:val="normaltextrun"/>
          <w:sz w:val="22"/>
          <w:szCs w:val="22"/>
        </w:rPr>
        <w:t>Expand</w:t>
      </w:r>
      <w:r w:rsidR="5C163BF6" w:rsidRPr="6AAB0357">
        <w:rPr>
          <w:rStyle w:val="normaltextrun"/>
          <w:sz w:val="22"/>
          <w:szCs w:val="22"/>
        </w:rPr>
        <w:t xml:space="preserve"> and </w:t>
      </w:r>
      <w:r w:rsidR="0093139C">
        <w:rPr>
          <w:rStyle w:val="normaltextrun"/>
          <w:sz w:val="22"/>
          <w:szCs w:val="22"/>
        </w:rPr>
        <w:t xml:space="preserve">document </w:t>
      </w:r>
      <w:r w:rsidR="00A538D1" w:rsidRPr="6AAB0357">
        <w:rPr>
          <w:rStyle w:val="normaltextrun"/>
          <w:sz w:val="22"/>
          <w:szCs w:val="22"/>
        </w:rPr>
        <w:t>the UA campus community’s usage of the training modules. </w:t>
      </w:r>
    </w:p>
    <w:p w14:paraId="3C87BC5A" w14:textId="77777777" w:rsidR="00A538D1" w:rsidRPr="009A3202" w:rsidRDefault="00A538D1" w:rsidP="0DDBA664">
      <w:pPr>
        <w:pStyle w:val="paragraph"/>
        <w:spacing w:before="0" w:beforeAutospacing="0" w:after="0" w:afterAutospacing="0"/>
        <w:ind w:left="1080"/>
        <w:textAlignment w:val="baseline"/>
        <w:rPr>
          <w:rStyle w:val="normaltextrun"/>
          <w:sz w:val="22"/>
          <w:szCs w:val="22"/>
        </w:rPr>
      </w:pPr>
    </w:p>
    <w:p w14:paraId="3FB41A10" w14:textId="77777777" w:rsidR="00FD49A9" w:rsidRPr="009A3202" w:rsidRDefault="00FD49A9" w:rsidP="00A83937">
      <w:pPr>
        <w:spacing w:after="0" w:line="240" w:lineRule="auto"/>
        <w:ind w:left="270" w:hanging="540"/>
        <w:rPr>
          <w:rFonts w:ascii="Times New Roman" w:eastAsia="Times New Roman" w:hAnsi="Times New Roman" w:cs="Times New Roman"/>
        </w:rPr>
      </w:pPr>
    </w:p>
    <w:p w14:paraId="7B58AFDA" w14:textId="48AF1101" w:rsidR="00572BB1" w:rsidRPr="009A3202" w:rsidRDefault="009045EE" w:rsidP="002C45B2">
      <w:pPr>
        <w:spacing w:after="0" w:line="240" w:lineRule="auto"/>
        <w:ind w:left="540" w:hanging="540"/>
        <w:rPr>
          <w:rFonts w:ascii="Times New Roman" w:eastAsia="Times New Roman" w:hAnsi="Times New Roman" w:cs="Times New Roman"/>
          <w:b/>
        </w:rPr>
      </w:pPr>
      <w:r w:rsidRPr="009A3202">
        <w:rPr>
          <w:rFonts w:ascii="Times New Roman" w:eastAsia="Times New Roman" w:hAnsi="Times New Roman" w:cs="Times New Roman"/>
          <w:b/>
        </w:rPr>
        <w:t>2.</w:t>
      </w:r>
      <w:r w:rsidR="00053E50" w:rsidRPr="009A3202">
        <w:rPr>
          <w:rFonts w:ascii="Times New Roman" w:eastAsia="Times New Roman" w:hAnsi="Times New Roman" w:cs="Times New Roman"/>
        </w:rPr>
        <w:tab/>
      </w:r>
      <w:r w:rsidRPr="009A3202">
        <w:rPr>
          <w:rFonts w:ascii="Times New Roman" w:eastAsia="Times New Roman" w:hAnsi="Times New Roman" w:cs="Times New Roman"/>
          <w:b/>
        </w:rPr>
        <w:t>SCOPE OF WORK</w:t>
      </w:r>
    </w:p>
    <w:p w14:paraId="6D9B7A16" w14:textId="77777777" w:rsidR="00A83937" w:rsidRPr="009A3202" w:rsidRDefault="00A83937" w:rsidP="0DDBA664">
      <w:pPr>
        <w:spacing w:after="0" w:line="240" w:lineRule="auto"/>
        <w:ind w:left="540" w:hanging="540"/>
        <w:rPr>
          <w:rFonts w:ascii="Times New Roman" w:eastAsia="Times New Roman" w:hAnsi="Times New Roman" w:cs="Times New Roman"/>
          <w:b/>
          <w:bCs/>
        </w:rPr>
      </w:pPr>
    </w:p>
    <w:p w14:paraId="62DA11F5" w14:textId="47FC4A70" w:rsidR="00D27107" w:rsidRDefault="00D27107" w:rsidP="0DDBA664">
      <w:pPr>
        <w:spacing w:after="0" w:line="240" w:lineRule="auto"/>
        <w:jc w:val="both"/>
        <w:rPr>
          <w:rFonts w:ascii="Times New Roman" w:eastAsia="Times New Roman" w:hAnsi="Times New Roman" w:cs="Times New Roman"/>
          <w:color w:val="E36C0A" w:themeColor="accent6" w:themeShade="BF"/>
        </w:rPr>
      </w:pPr>
      <w:r w:rsidRPr="0DDBA664">
        <w:rPr>
          <w:rFonts w:ascii="Times New Roman" w:eastAsia="Times New Roman" w:hAnsi="Times New Roman" w:cs="Times New Roman"/>
        </w:rPr>
        <w:t xml:space="preserve">UA is issuing this RFP to solicit Proposals for a term contract for a cloud-based, comprehensive, </w:t>
      </w:r>
      <w:r w:rsidR="4C83F603" w:rsidRPr="0DDBA664">
        <w:rPr>
          <w:rFonts w:ascii="Times New Roman" w:eastAsia="Times New Roman" w:hAnsi="Times New Roman" w:cs="Times New Roman"/>
        </w:rPr>
        <w:t>off the shelf</w:t>
      </w:r>
      <w:r w:rsidR="0093139C">
        <w:rPr>
          <w:rFonts w:ascii="Times New Roman" w:eastAsia="Times New Roman" w:hAnsi="Times New Roman" w:cs="Times New Roman"/>
        </w:rPr>
        <w:t xml:space="preserve">, </w:t>
      </w:r>
      <w:r w:rsidR="0093139C" w:rsidRPr="0DDBA664">
        <w:rPr>
          <w:rFonts w:ascii="Times New Roman" w:eastAsia="Times New Roman" w:hAnsi="Times New Roman" w:cs="Times New Roman"/>
        </w:rPr>
        <w:t xml:space="preserve">customizable, </w:t>
      </w:r>
      <w:r w:rsidR="1C606A2F" w:rsidRPr="0093139C">
        <w:rPr>
          <w:rFonts w:ascii="Times New Roman" w:hAnsi="Times New Roman" w:cs="Times New Roman"/>
        </w:rPr>
        <w:t>Prevention Education &amp; Regulatory Compliance On-line Learning</w:t>
      </w:r>
      <w:r w:rsidR="1C606A2F" w:rsidRPr="0DDBA664">
        <w:rPr>
          <w:rFonts w:ascii="Times New Roman" w:hAnsi="Times New Roman" w:cs="Times New Roman"/>
          <w:b/>
          <w:bCs/>
        </w:rPr>
        <w:t xml:space="preserve"> </w:t>
      </w:r>
      <w:r w:rsidR="1C606A2F" w:rsidRPr="0093139C">
        <w:rPr>
          <w:rFonts w:ascii="Times New Roman" w:hAnsi="Times New Roman" w:cs="Times New Roman"/>
        </w:rPr>
        <w:t>Modules</w:t>
      </w:r>
      <w:r w:rsidR="1C606A2F" w:rsidRPr="0093139C">
        <w:rPr>
          <w:rFonts w:ascii="Times New Roman" w:eastAsia="Times New Roman" w:hAnsi="Times New Roman" w:cs="Times New Roman"/>
        </w:rPr>
        <w:t xml:space="preserve"> </w:t>
      </w:r>
      <w:r w:rsidRPr="0093139C">
        <w:rPr>
          <w:rFonts w:ascii="Times New Roman" w:eastAsia="Times New Roman" w:hAnsi="Times New Roman" w:cs="Times New Roman"/>
        </w:rPr>
        <w:t>solution</w:t>
      </w:r>
      <w:r w:rsidRPr="0DDBA664">
        <w:rPr>
          <w:rFonts w:ascii="Times New Roman" w:eastAsia="Times New Roman" w:hAnsi="Times New Roman" w:cs="Times New Roman"/>
        </w:rPr>
        <w:t>,</w:t>
      </w:r>
      <w:r w:rsidR="00DC702E" w:rsidRPr="0DDBA664">
        <w:rPr>
          <w:rFonts w:ascii="Times New Roman" w:eastAsia="Times New Roman" w:hAnsi="Times New Roman" w:cs="Times New Roman"/>
        </w:rPr>
        <w:t xml:space="preserve"> </w:t>
      </w:r>
      <w:r w:rsidR="009A3202" w:rsidRPr="0DDBA664">
        <w:rPr>
          <w:rFonts w:ascii="Times New Roman" w:eastAsia="Times New Roman" w:hAnsi="Times New Roman" w:cs="Times New Roman"/>
        </w:rPr>
        <w:t xml:space="preserve">provided by a qualified </w:t>
      </w:r>
      <w:r w:rsidR="00384E6D" w:rsidRPr="0DDBA664">
        <w:rPr>
          <w:rFonts w:ascii="Times New Roman" w:eastAsia="Times New Roman" w:hAnsi="Times New Roman" w:cs="Times New Roman"/>
        </w:rPr>
        <w:t xml:space="preserve">Respondent </w:t>
      </w:r>
      <w:r w:rsidR="009A3202" w:rsidRPr="0DDBA664">
        <w:rPr>
          <w:rFonts w:ascii="Times New Roman" w:eastAsia="Times New Roman" w:hAnsi="Times New Roman" w:cs="Times New Roman"/>
        </w:rPr>
        <w:t>to assist UA in meeting its need for training services which are compliant with laws and regulations for information technology access</w:t>
      </w:r>
      <w:r w:rsidR="33EF377B" w:rsidRPr="0DDBA664">
        <w:rPr>
          <w:rFonts w:ascii="Times New Roman" w:eastAsia="Times New Roman" w:hAnsi="Times New Roman" w:cs="Times New Roman"/>
        </w:rPr>
        <w:t>. WCAG 2.0</w:t>
      </w:r>
      <w:r w:rsidR="009C7914" w:rsidRPr="0DDBA664">
        <w:rPr>
          <w:rFonts w:ascii="Times New Roman" w:eastAsia="Times New Roman" w:hAnsi="Times New Roman" w:cs="Times New Roman"/>
        </w:rPr>
        <w:t xml:space="preserve">, </w:t>
      </w:r>
      <w:r w:rsidR="009A3202" w:rsidRPr="0DDBA664">
        <w:rPr>
          <w:rFonts w:ascii="Times New Roman" w:eastAsia="Times New Roman" w:hAnsi="Times New Roman" w:cs="Times New Roman"/>
        </w:rPr>
        <w:t>data security</w:t>
      </w:r>
      <w:r w:rsidR="009C7914" w:rsidRPr="0DDBA664">
        <w:rPr>
          <w:rFonts w:ascii="Times New Roman" w:eastAsia="Times New Roman" w:hAnsi="Times New Roman" w:cs="Times New Roman"/>
        </w:rPr>
        <w:t>, and Federal and State compliance and regulatory requirements.</w:t>
      </w:r>
    </w:p>
    <w:p w14:paraId="2E5B9865" w14:textId="0AF22B9E" w:rsidR="008A17B7" w:rsidRPr="008A17B7" w:rsidRDefault="008A17B7" w:rsidP="0DDBA664">
      <w:pPr>
        <w:spacing w:after="0" w:line="240" w:lineRule="auto"/>
        <w:jc w:val="both"/>
        <w:rPr>
          <w:rFonts w:ascii="Times New Roman" w:eastAsia="Times New Roman" w:hAnsi="Times New Roman" w:cs="Times New Roman"/>
        </w:rPr>
      </w:pPr>
    </w:p>
    <w:p w14:paraId="07800679" w14:textId="7F298434" w:rsidR="008A17B7" w:rsidRPr="008A17B7" w:rsidRDefault="008A17B7" w:rsidP="0DDBA664">
      <w:pPr>
        <w:spacing w:after="0" w:line="240" w:lineRule="auto"/>
        <w:jc w:val="both"/>
        <w:rPr>
          <w:rFonts w:ascii="Times New Roman" w:eastAsia="Times New Roman" w:hAnsi="Times New Roman" w:cs="Times New Roman"/>
        </w:rPr>
      </w:pPr>
      <w:r w:rsidRPr="0DDBA664">
        <w:rPr>
          <w:rFonts w:ascii="Times New Roman" w:eastAsia="Times New Roman" w:hAnsi="Times New Roman" w:cs="Times New Roman"/>
        </w:rPr>
        <w:t xml:space="preserve">UA is also seeking a Proposal that </w:t>
      </w:r>
      <w:r w:rsidR="007F4F43">
        <w:rPr>
          <w:rFonts w:ascii="Times New Roman" w:eastAsia="Times New Roman" w:hAnsi="Times New Roman" w:cs="Times New Roman"/>
        </w:rPr>
        <w:t xml:space="preserve">shall include </w:t>
      </w:r>
      <w:r w:rsidRPr="0DDBA664">
        <w:rPr>
          <w:rFonts w:ascii="Times New Roman" w:eastAsia="Times New Roman" w:hAnsi="Times New Roman" w:cs="Times New Roman"/>
        </w:rPr>
        <w:t>but is not limited to the following services:</w:t>
      </w:r>
    </w:p>
    <w:p w14:paraId="6CFAE5DA" w14:textId="7050BD00" w:rsidR="008A17B7" w:rsidRPr="008A17B7" w:rsidRDefault="008A17B7" w:rsidP="0DDBA664">
      <w:pPr>
        <w:spacing w:after="0" w:line="240" w:lineRule="auto"/>
        <w:jc w:val="both"/>
        <w:rPr>
          <w:rFonts w:ascii="Times New Roman" w:eastAsia="Times New Roman" w:hAnsi="Times New Roman" w:cs="Times New Roman"/>
        </w:rPr>
      </w:pPr>
    </w:p>
    <w:p w14:paraId="28E396D9" w14:textId="03703C32" w:rsidR="008A17B7" w:rsidRPr="008A17B7" w:rsidRDefault="008A17B7" w:rsidP="001F02DA">
      <w:pPr>
        <w:pStyle w:val="paragraph"/>
        <w:numPr>
          <w:ilvl w:val="0"/>
          <w:numId w:val="25"/>
        </w:numPr>
        <w:spacing w:before="0" w:beforeAutospacing="0" w:after="0" w:afterAutospacing="0"/>
        <w:textAlignment w:val="baseline"/>
        <w:rPr>
          <w:rStyle w:val="normaltextrun"/>
          <w:color w:val="000000" w:themeColor="text1"/>
          <w:sz w:val="22"/>
          <w:szCs w:val="22"/>
        </w:rPr>
      </w:pPr>
      <w:r w:rsidRPr="0DDBA664">
        <w:rPr>
          <w:rStyle w:val="normaltextrun"/>
          <w:sz w:val="22"/>
          <w:szCs w:val="22"/>
        </w:rPr>
        <w:t xml:space="preserve">Implementation </w:t>
      </w:r>
      <w:r w:rsidR="18027A49" w:rsidRPr="0DDBA664">
        <w:rPr>
          <w:rStyle w:val="normaltextrun"/>
          <w:sz w:val="22"/>
          <w:szCs w:val="22"/>
        </w:rPr>
        <w:t xml:space="preserve">and Integration </w:t>
      </w:r>
      <w:r w:rsidRPr="0DDBA664">
        <w:rPr>
          <w:rStyle w:val="normaltextrun"/>
          <w:sz w:val="22"/>
          <w:szCs w:val="22"/>
        </w:rPr>
        <w:t>Services - Any services needed to implement an operational instance of the Solution</w:t>
      </w:r>
      <w:r w:rsidR="0093139C">
        <w:rPr>
          <w:rStyle w:val="normaltextrun"/>
          <w:sz w:val="22"/>
          <w:szCs w:val="22"/>
        </w:rPr>
        <w:t xml:space="preserve"> </w:t>
      </w:r>
      <w:r w:rsidRPr="0DDBA664">
        <w:rPr>
          <w:rStyle w:val="normaltextrun"/>
          <w:sz w:val="22"/>
          <w:szCs w:val="22"/>
        </w:rPr>
        <w:t>installation</w:t>
      </w:r>
      <w:r w:rsidR="02C35F84" w:rsidRPr="0DDBA664">
        <w:rPr>
          <w:rStyle w:val="normaltextrun"/>
          <w:sz w:val="22"/>
          <w:szCs w:val="22"/>
        </w:rPr>
        <w:t xml:space="preserve">, </w:t>
      </w:r>
      <w:r w:rsidR="0093139C" w:rsidRPr="0DDBA664">
        <w:rPr>
          <w:rStyle w:val="normaltextrun"/>
          <w:sz w:val="22"/>
          <w:szCs w:val="22"/>
        </w:rPr>
        <w:t>integration,</w:t>
      </w:r>
      <w:r w:rsidR="02C35F84" w:rsidRPr="0DDBA664">
        <w:rPr>
          <w:rStyle w:val="normaltextrun"/>
          <w:sz w:val="22"/>
          <w:szCs w:val="22"/>
        </w:rPr>
        <w:t xml:space="preserve"> </w:t>
      </w:r>
      <w:r w:rsidRPr="0DDBA664">
        <w:rPr>
          <w:rStyle w:val="normaltextrun"/>
          <w:sz w:val="22"/>
          <w:szCs w:val="22"/>
        </w:rPr>
        <w:t>and configuration of the Solution.</w:t>
      </w:r>
    </w:p>
    <w:p w14:paraId="3E1ED481" w14:textId="40AA3713" w:rsidR="008A17B7" w:rsidRPr="007F4F43" w:rsidRDefault="008A17B7" w:rsidP="001F02DA">
      <w:pPr>
        <w:pStyle w:val="paragraph"/>
        <w:numPr>
          <w:ilvl w:val="0"/>
          <w:numId w:val="25"/>
        </w:numPr>
        <w:spacing w:before="0" w:beforeAutospacing="0" w:after="0" w:afterAutospacing="0"/>
        <w:textAlignment w:val="baseline"/>
        <w:rPr>
          <w:rStyle w:val="normaltextrun"/>
          <w:color w:val="000000" w:themeColor="text1"/>
          <w:sz w:val="22"/>
          <w:szCs w:val="22"/>
        </w:rPr>
      </w:pPr>
      <w:r w:rsidRPr="007F4F43">
        <w:rPr>
          <w:rStyle w:val="normaltextrun"/>
          <w:sz w:val="22"/>
          <w:szCs w:val="22"/>
        </w:rPr>
        <w:t xml:space="preserve">Training </w:t>
      </w:r>
      <w:r w:rsidR="007F4F43" w:rsidRPr="007F4F43">
        <w:rPr>
          <w:rStyle w:val="normaltextrun"/>
          <w:sz w:val="22"/>
          <w:szCs w:val="22"/>
        </w:rPr>
        <w:t xml:space="preserve">Services </w:t>
      </w:r>
      <w:r w:rsidRPr="007F4F43">
        <w:rPr>
          <w:rStyle w:val="normaltextrun"/>
          <w:sz w:val="22"/>
          <w:szCs w:val="22"/>
        </w:rPr>
        <w:t>- The training needed by UA to successfully use the Solution.</w:t>
      </w:r>
    </w:p>
    <w:p w14:paraId="3FCB3241" w14:textId="2C66C85C" w:rsidR="008A17B7" w:rsidRPr="008A17B7" w:rsidRDefault="007F4F43" w:rsidP="001F02DA">
      <w:pPr>
        <w:pStyle w:val="paragraph"/>
        <w:numPr>
          <w:ilvl w:val="0"/>
          <w:numId w:val="25"/>
        </w:numPr>
        <w:spacing w:before="0" w:beforeAutospacing="0" w:after="0" w:afterAutospacing="0"/>
        <w:textAlignment w:val="baseline"/>
        <w:rPr>
          <w:rStyle w:val="normaltextrun"/>
          <w:color w:val="000000" w:themeColor="text1"/>
          <w:sz w:val="22"/>
          <w:szCs w:val="22"/>
        </w:rPr>
      </w:pPr>
      <w:r w:rsidRPr="007F4F43">
        <w:rPr>
          <w:sz w:val="22"/>
          <w:szCs w:val="22"/>
        </w:rPr>
        <w:t xml:space="preserve">Solution Maintenance, Updates and Support </w:t>
      </w:r>
      <w:r w:rsidRPr="007F4F43">
        <w:rPr>
          <w:rStyle w:val="normaltextrun"/>
          <w:sz w:val="22"/>
          <w:szCs w:val="22"/>
        </w:rPr>
        <w:t xml:space="preserve">Services </w:t>
      </w:r>
      <w:r w:rsidR="008A17B7" w:rsidRPr="0DDBA664">
        <w:rPr>
          <w:rStyle w:val="normaltextrun"/>
          <w:sz w:val="22"/>
          <w:szCs w:val="22"/>
        </w:rPr>
        <w:t xml:space="preserve">- On-going support and service, including </w:t>
      </w:r>
      <w:r w:rsidR="0093139C">
        <w:rPr>
          <w:rStyle w:val="normaltextrun"/>
          <w:sz w:val="22"/>
          <w:szCs w:val="22"/>
        </w:rPr>
        <w:t xml:space="preserve">on-line </w:t>
      </w:r>
      <w:r w:rsidR="008A17B7" w:rsidRPr="0DDBA664">
        <w:rPr>
          <w:rStyle w:val="normaltextrun"/>
          <w:sz w:val="22"/>
          <w:szCs w:val="22"/>
        </w:rPr>
        <w:t>technical support 24 hours per day 7 days per week, and any needed system upgrades, fixes, data recovery assistance, and enhancements to the items installed.</w:t>
      </w:r>
    </w:p>
    <w:p w14:paraId="7153B5D6" w14:textId="0F6994A7" w:rsidR="008A17B7" w:rsidRPr="008A17B7" w:rsidRDefault="008A17B7" w:rsidP="001F02DA">
      <w:pPr>
        <w:pStyle w:val="paragraph"/>
        <w:numPr>
          <w:ilvl w:val="0"/>
          <w:numId w:val="25"/>
        </w:numPr>
        <w:spacing w:before="0" w:beforeAutospacing="0" w:after="0" w:afterAutospacing="0"/>
        <w:textAlignment w:val="baseline"/>
        <w:rPr>
          <w:rStyle w:val="normaltextrun"/>
          <w:color w:val="000000" w:themeColor="text1"/>
          <w:sz w:val="22"/>
          <w:szCs w:val="22"/>
        </w:rPr>
      </w:pPr>
      <w:r w:rsidRPr="0DDBA664">
        <w:rPr>
          <w:rStyle w:val="normaltextrun"/>
          <w:sz w:val="22"/>
          <w:szCs w:val="22"/>
        </w:rPr>
        <w:t>Migration Services - the successful proposer must provide a migration plan and services that will move the content of UA’s current learning system to the chosen Solution.</w:t>
      </w:r>
    </w:p>
    <w:p w14:paraId="2460E17A" w14:textId="77777777" w:rsidR="00D27107" w:rsidRPr="009A3202" w:rsidRDefault="00D27107" w:rsidP="00262155">
      <w:pPr>
        <w:spacing w:after="0" w:line="240" w:lineRule="auto"/>
        <w:ind w:left="478"/>
        <w:jc w:val="both"/>
        <w:rPr>
          <w:rFonts w:ascii="Times New Roman" w:eastAsia="Times New Roman" w:hAnsi="Times New Roman" w:cs="Times New Roman"/>
          <w:b/>
          <w:color w:val="0070C0"/>
        </w:rPr>
      </w:pPr>
    </w:p>
    <w:p w14:paraId="6A54BEC4" w14:textId="5BC6FB4B" w:rsidR="00572BB1" w:rsidRPr="009A3202" w:rsidRDefault="003B51D9" w:rsidP="002C45B2">
      <w:pPr>
        <w:spacing w:after="0" w:line="240" w:lineRule="auto"/>
        <w:ind w:left="540" w:hanging="540"/>
        <w:rPr>
          <w:rFonts w:ascii="Times New Roman" w:eastAsia="Times New Roman" w:hAnsi="Times New Roman" w:cs="Times New Roman"/>
          <w:b/>
        </w:rPr>
      </w:pPr>
      <w:r w:rsidRPr="009A3202">
        <w:rPr>
          <w:rFonts w:ascii="Times New Roman" w:eastAsia="Times New Roman" w:hAnsi="Times New Roman" w:cs="Times New Roman"/>
          <w:b/>
        </w:rPr>
        <w:t>3</w:t>
      </w:r>
      <w:r w:rsidR="009045EE" w:rsidRPr="009A3202">
        <w:rPr>
          <w:rFonts w:ascii="Times New Roman" w:eastAsia="Times New Roman" w:hAnsi="Times New Roman" w:cs="Times New Roman"/>
          <w:b/>
        </w:rPr>
        <w:t>.</w:t>
      </w:r>
      <w:r w:rsidR="009045EE" w:rsidRPr="009A3202">
        <w:rPr>
          <w:rFonts w:ascii="Times New Roman" w:eastAsia="Times New Roman" w:hAnsi="Times New Roman" w:cs="Times New Roman"/>
          <w:b/>
        </w:rPr>
        <w:tab/>
        <w:t>COSTS</w:t>
      </w:r>
      <w:r w:rsidR="00F11EB0" w:rsidRPr="009A3202">
        <w:rPr>
          <w:rFonts w:ascii="Times New Roman" w:eastAsia="Times New Roman" w:hAnsi="Times New Roman" w:cs="Times New Roman"/>
          <w:b/>
        </w:rPr>
        <w:t xml:space="preserve"> / PRICING</w:t>
      </w:r>
    </w:p>
    <w:p w14:paraId="42BA9550" w14:textId="2179F221" w:rsidR="002700AA" w:rsidRPr="00373EC7" w:rsidRDefault="00572BB1" w:rsidP="002C45B2">
      <w:pPr>
        <w:pStyle w:val="MyNormal"/>
        <w:tabs>
          <w:tab w:val="clear" w:pos="1260"/>
        </w:tabs>
        <w:ind w:left="540" w:hanging="1260"/>
        <w:jc w:val="left"/>
        <w:rPr>
          <w:rFonts w:ascii="Times New Roman" w:hAnsi="Times New Roman"/>
          <w:color w:val="000000" w:themeColor="text1"/>
          <w:szCs w:val="22"/>
        </w:rPr>
      </w:pPr>
      <w:r w:rsidRPr="009A3202">
        <w:rPr>
          <w:rFonts w:ascii="Times New Roman" w:hAnsi="Times New Roman"/>
          <w:szCs w:val="22"/>
        </w:rPr>
        <w:tab/>
      </w:r>
      <w:r w:rsidR="002700AA" w:rsidRPr="009A3202">
        <w:rPr>
          <w:rFonts w:ascii="Times New Roman" w:hAnsi="Times New Roman"/>
          <w:szCs w:val="22"/>
        </w:rPr>
        <w:t xml:space="preserve">Respondents must provide detailed/itemized retail pricing for each individual component, and/or the overall system, as listed on the Official Bid Price Sheet provided within this RFP document </w:t>
      </w:r>
      <w:r w:rsidR="002700AA" w:rsidRPr="009A3202">
        <w:rPr>
          <w:rFonts w:ascii="Times New Roman" w:hAnsi="Times New Roman"/>
          <w:b/>
          <w:bCs/>
          <w:szCs w:val="22"/>
        </w:rPr>
        <w:t>(</w:t>
      </w:r>
      <w:bookmarkStart w:id="3" w:name="_Hlk40860506"/>
      <w:r w:rsidR="00CE0D47" w:rsidRPr="00E67B98">
        <w:rPr>
          <w:rFonts w:ascii="Times New Roman" w:hAnsi="Times New Roman"/>
          <w:b/>
          <w:bCs/>
          <w:szCs w:val="22"/>
        </w:rPr>
        <w:t>reference</w:t>
      </w:r>
      <w:r w:rsidR="002700AA" w:rsidRPr="00E67B98">
        <w:rPr>
          <w:rFonts w:ascii="Times New Roman" w:hAnsi="Times New Roman"/>
          <w:b/>
          <w:bCs/>
          <w:szCs w:val="22"/>
        </w:rPr>
        <w:t xml:space="preserve"> </w:t>
      </w:r>
      <w:r w:rsidR="000163CC" w:rsidRPr="00E67B98">
        <w:rPr>
          <w:rFonts w:ascii="Times New Roman" w:hAnsi="Times New Roman"/>
          <w:b/>
          <w:bCs/>
          <w:szCs w:val="22"/>
        </w:rPr>
        <w:t>APPENDIX</w:t>
      </w:r>
      <w:r w:rsidR="002700AA" w:rsidRPr="00E67B98">
        <w:rPr>
          <w:rFonts w:ascii="Times New Roman" w:hAnsi="Times New Roman"/>
          <w:b/>
          <w:bCs/>
          <w:szCs w:val="22"/>
        </w:rPr>
        <w:t xml:space="preserve"> I</w:t>
      </w:r>
      <w:r w:rsidR="001E408C" w:rsidRPr="00E67B98">
        <w:rPr>
          <w:rFonts w:ascii="Times New Roman" w:hAnsi="Times New Roman"/>
          <w:b/>
          <w:bCs/>
          <w:szCs w:val="22"/>
        </w:rPr>
        <w:t xml:space="preserve"> Official Bid </w:t>
      </w:r>
      <w:r w:rsidR="001E408C" w:rsidRPr="009A3202">
        <w:rPr>
          <w:rFonts w:ascii="Times New Roman" w:hAnsi="Times New Roman"/>
          <w:b/>
          <w:bCs/>
          <w:szCs w:val="22"/>
        </w:rPr>
        <w:t>Price Sheet</w:t>
      </w:r>
      <w:r w:rsidR="00CD5540" w:rsidRPr="009A3202">
        <w:rPr>
          <w:rFonts w:ascii="Times New Roman" w:hAnsi="Times New Roman"/>
          <w:b/>
          <w:bCs/>
          <w:szCs w:val="22"/>
        </w:rPr>
        <w:t>).</w:t>
      </w:r>
      <w:r w:rsidR="002700AA" w:rsidRPr="009A3202">
        <w:rPr>
          <w:rFonts w:ascii="Times New Roman" w:hAnsi="Times New Roman"/>
          <w:szCs w:val="22"/>
        </w:rPr>
        <w:t xml:space="preserve"> </w:t>
      </w:r>
      <w:bookmarkEnd w:id="3"/>
      <w:r w:rsidR="002700AA" w:rsidRPr="009A3202">
        <w:rPr>
          <w:rFonts w:ascii="Times New Roman" w:hAnsi="Times New Roman"/>
          <w:szCs w:val="22"/>
        </w:rPr>
        <w:t xml:space="preserve">If pricing is dependent on any assumptions that are not specifically stated on </w:t>
      </w:r>
      <w:r w:rsidR="002700AA" w:rsidRPr="00373EC7">
        <w:rPr>
          <w:rFonts w:ascii="Times New Roman" w:hAnsi="Times New Roman"/>
          <w:color w:val="000000" w:themeColor="text1"/>
          <w:szCs w:val="22"/>
        </w:rPr>
        <w:t xml:space="preserve">the Official </w:t>
      </w:r>
      <w:r w:rsidR="002C0551" w:rsidRPr="00373EC7">
        <w:rPr>
          <w:rFonts w:ascii="Times New Roman" w:hAnsi="Times New Roman"/>
          <w:color w:val="000000" w:themeColor="text1"/>
          <w:szCs w:val="22"/>
        </w:rPr>
        <w:t>Bid</w:t>
      </w:r>
      <w:r w:rsidR="002700AA" w:rsidRPr="00373EC7">
        <w:rPr>
          <w:rFonts w:ascii="Times New Roman" w:hAnsi="Times New Roman"/>
          <w:color w:val="000000" w:themeColor="text1"/>
          <w:szCs w:val="22"/>
        </w:rPr>
        <w:t xml:space="preserve"> Price Sheet, please list those assumptions accordingly on a separate spreadsheet and show detailed pricing.  </w:t>
      </w:r>
    </w:p>
    <w:p w14:paraId="0AFEF0B6" w14:textId="77777777" w:rsidR="002700AA" w:rsidRPr="009A3202" w:rsidRDefault="002700AA" w:rsidP="002700AA">
      <w:pPr>
        <w:pStyle w:val="MyNormal"/>
        <w:tabs>
          <w:tab w:val="clear" w:pos="1260"/>
        </w:tabs>
        <w:ind w:left="540" w:hanging="1260"/>
        <w:rPr>
          <w:rFonts w:ascii="Times New Roman" w:hAnsi="Times New Roman"/>
          <w:szCs w:val="22"/>
        </w:rPr>
      </w:pPr>
    </w:p>
    <w:p w14:paraId="4C4CBFBC" w14:textId="4F4F7ECC" w:rsidR="002700AA" w:rsidRPr="009A3202" w:rsidRDefault="002700AA" w:rsidP="0DDBA664">
      <w:pPr>
        <w:pStyle w:val="MyNormal"/>
        <w:ind w:left="1260" w:hanging="1260"/>
        <w:jc w:val="left"/>
        <w:rPr>
          <w:rFonts w:ascii="Times New Roman" w:hAnsi="Times New Roman"/>
        </w:rPr>
      </w:pPr>
      <w:r w:rsidRPr="009A3202">
        <w:rPr>
          <w:rFonts w:ascii="Times New Roman" w:hAnsi="Times New Roman"/>
          <w:szCs w:val="22"/>
        </w:rPr>
        <w:tab/>
      </w:r>
      <w:r w:rsidRPr="0DDBA664">
        <w:rPr>
          <w:rFonts w:ascii="Times New Roman" w:hAnsi="Times New Roman"/>
        </w:rPr>
        <w:t xml:space="preserve">Any additional pricing lists should remain attached to the Official </w:t>
      </w:r>
      <w:r w:rsidR="002C0551" w:rsidRPr="0DDBA664">
        <w:rPr>
          <w:rFonts w:ascii="Times New Roman" w:hAnsi="Times New Roman"/>
        </w:rPr>
        <w:t xml:space="preserve">Bid </w:t>
      </w:r>
      <w:r w:rsidRPr="0DDBA664">
        <w:rPr>
          <w:rFonts w:ascii="Times New Roman" w:hAnsi="Times New Roman"/>
        </w:rPr>
        <w:t>Price Sheet for purposes of accurate</w:t>
      </w:r>
    </w:p>
    <w:p w14:paraId="476EAB04" w14:textId="77777777" w:rsidR="002700AA" w:rsidRPr="009A3202" w:rsidRDefault="002700AA" w:rsidP="0DDBA664">
      <w:pPr>
        <w:pStyle w:val="MyNormal"/>
        <w:ind w:left="1260" w:hanging="1260"/>
        <w:jc w:val="left"/>
        <w:rPr>
          <w:rFonts w:ascii="Times New Roman" w:hAnsi="Times New Roman"/>
        </w:rPr>
      </w:pPr>
      <w:r w:rsidRPr="009A3202">
        <w:rPr>
          <w:rFonts w:ascii="Times New Roman" w:hAnsi="Times New Roman"/>
          <w:szCs w:val="22"/>
        </w:rPr>
        <w:tab/>
      </w:r>
      <w:r w:rsidRPr="0DDBA664">
        <w:rPr>
          <w:rFonts w:ascii="Times New Roman" w:hAnsi="Times New Roman"/>
        </w:rPr>
        <w:t xml:space="preserve">evaluation.  </w:t>
      </w:r>
      <w:bookmarkStart w:id="4" w:name="_Hlk18579771"/>
      <w:r w:rsidRPr="0DDBA664">
        <w:rPr>
          <w:rFonts w:ascii="Times New Roman" w:hAnsi="Times New Roman"/>
        </w:rPr>
        <w:t>Pricing must be valid for one hundred twenty (120) days following the bid Proposal due date</w:t>
      </w:r>
    </w:p>
    <w:p w14:paraId="5ABE217D" w14:textId="77777777" w:rsidR="001F64BE" w:rsidRPr="00E67B98" w:rsidRDefault="002700AA" w:rsidP="0DDBA664">
      <w:pPr>
        <w:pStyle w:val="MyNormal"/>
        <w:ind w:left="1260" w:hanging="1260"/>
        <w:jc w:val="left"/>
        <w:rPr>
          <w:rFonts w:ascii="Times New Roman" w:hAnsi="Times New Roman"/>
        </w:rPr>
      </w:pPr>
      <w:r w:rsidRPr="009A3202">
        <w:rPr>
          <w:rFonts w:ascii="Times New Roman" w:hAnsi="Times New Roman"/>
          <w:szCs w:val="22"/>
        </w:rPr>
        <w:tab/>
      </w:r>
      <w:r w:rsidRPr="0DDBA664">
        <w:rPr>
          <w:rFonts w:ascii="Times New Roman" w:hAnsi="Times New Roman"/>
        </w:rPr>
        <w:t>and time.</w:t>
      </w:r>
      <w:bookmarkEnd w:id="4"/>
      <w:r w:rsidRPr="0DDBA664">
        <w:rPr>
          <w:rFonts w:ascii="Times New Roman" w:hAnsi="Times New Roman"/>
        </w:rPr>
        <w:t xml:space="preserve">  </w:t>
      </w:r>
      <w:r w:rsidR="001F64BE" w:rsidRPr="0DDBA664">
        <w:rPr>
          <w:rFonts w:ascii="Times New Roman" w:hAnsi="Times New Roman"/>
        </w:rPr>
        <w:t>Upon bid award, all pricing and/or discounts must be firm for a period of two (2) years.</w:t>
      </w:r>
    </w:p>
    <w:p w14:paraId="2114C654" w14:textId="040C3E31" w:rsidR="002700AA" w:rsidRPr="009A3202" w:rsidRDefault="001F64BE" w:rsidP="002C45B2">
      <w:pPr>
        <w:pStyle w:val="MyNormal"/>
        <w:ind w:left="1260" w:hanging="1260"/>
        <w:jc w:val="left"/>
        <w:rPr>
          <w:rFonts w:ascii="Times New Roman" w:hAnsi="Times New Roman"/>
          <w:color w:val="000000" w:themeColor="text1"/>
          <w:szCs w:val="22"/>
        </w:rPr>
      </w:pPr>
      <w:r w:rsidRPr="009A3202">
        <w:rPr>
          <w:rFonts w:ascii="Times New Roman" w:hAnsi="Times New Roman"/>
          <w:color w:val="FF0000"/>
          <w:szCs w:val="22"/>
        </w:rPr>
        <w:lastRenderedPageBreak/>
        <w:tab/>
      </w:r>
      <w:r w:rsidR="002700AA" w:rsidRPr="009A3202">
        <w:rPr>
          <w:rFonts w:ascii="Times New Roman" w:hAnsi="Times New Roman"/>
          <w:szCs w:val="22"/>
        </w:rPr>
        <w:t xml:space="preserve">UA will not be obligated to pay any costs not identified </w:t>
      </w:r>
      <w:r w:rsidR="002700AA" w:rsidRPr="009A3202">
        <w:rPr>
          <w:rFonts w:ascii="Times New Roman" w:hAnsi="Times New Roman"/>
          <w:color w:val="000000" w:themeColor="text1"/>
          <w:szCs w:val="22"/>
        </w:rPr>
        <w:t xml:space="preserve">on the Official </w:t>
      </w:r>
      <w:r w:rsidR="00CD5540" w:rsidRPr="009A3202">
        <w:rPr>
          <w:rFonts w:ascii="Times New Roman" w:hAnsi="Times New Roman"/>
          <w:color w:val="000000" w:themeColor="text1"/>
          <w:szCs w:val="22"/>
        </w:rPr>
        <w:t xml:space="preserve">Bid </w:t>
      </w:r>
      <w:r w:rsidR="002700AA" w:rsidRPr="009A3202">
        <w:rPr>
          <w:rFonts w:ascii="Times New Roman" w:hAnsi="Times New Roman"/>
          <w:color w:val="000000" w:themeColor="text1"/>
          <w:szCs w:val="22"/>
        </w:rPr>
        <w:t>Price Sheet.  Respondents</w:t>
      </w:r>
    </w:p>
    <w:p w14:paraId="34E73374" w14:textId="77777777" w:rsidR="002700AA" w:rsidRPr="009A3202" w:rsidRDefault="002700AA" w:rsidP="002C45B2">
      <w:pPr>
        <w:pStyle w:val="MyNormal"/>
        <w:ind w:left="1260" w:hanging="1260"/>
        <w:jc w:val="left"/>
        <w:rPr>
          <w:rFonts w:ascii="Times New Roman" w:hAnsi="Times New Roman"/>
          <w:color w:val="000000" w:themeColor="text1"/>
          <w:szCs w:val="22"/>
        </w:rPr>
      </w:pPr>
      <w:r w:rsidRPr="009A3202">
        <w:rPr>
          <w:rFonts w:ascii="Times New Roman" w:hAnsi="Times New Roman"/>
          <w:color w:val="000000" w:themeColor="text1"/>
          <w:szCs w:val="22"/>
        </w:rPr>
        <w:tab/>
        <w:t xml:space="preserve">must certify that any costs not identified by the Respondent, but subsequently incurred </w:t>
      </w:r>
      <w:proofErr w:type="gramStart"/>
      <w:r w:rsidRPr="009A3202">
        <w:rPr>
          <w:rFonts w:ascii="Times New Roman" w:hAnsi="Times New Roman"/>
          <w:color w:val="000000" w:themeColor="text1"/>
          <w:szCs w:val="22"/>
        </w:rPr>
        <w:t>in order to</w:t>
      </w:r>
      <w:proofErr w:type="gramEnd"/>
      <w:r w:rsidRPr="009A3202">
        <w:rPr>
          <w:rFonts w:ascii="Times New Roman" w:hAnsi="Times New Roman"/>
          <w:color w:val="000000" w:themeColor="text1"/>
          <w:szCs w:val="22"/>
        </w:rPr>
        <w:t xml:space="preserve"> achieve</w:t>
      </w:r>
    </w:p>
    <w:p w14:paraId="3F194AF2" w14:textId="77777777" w:rsidR="002700AA" w:rsidRPr="009A3202" w:rsidRDefault="002700AA" w:rsidP="002C45B2">
      <w:pPr>
        <w:pStyle w:val="MyNormal"/>
        <w:ind w:left="1260" w:hanging="1260"/>
        <w:jc w:val="left"/>
        <w:rPr>
          <w:rFonts w:ascii="Times New Roman" w:hAnsi="Times New Roman"/>
          <w:color w:val="000000" w:themeColor="text1"/>
          <w:szCs w:val="22"/>
        </w:rPr>
      </w:pPr>
      <w:r w:rsidRPr="009A3202">
        <w:rPr>
          <w:rFonts w:ascii="Times New Roman" w:hAnsi="Times New Roman"/>
          <w:color w:val="000000" w:themeColor="text1"/>
          <w:szCs w:val="22"/>
        </w:rPr>
        <w:tab/>
      </w:r>
      <w:proofErr w:type="gramStart"/>
      <w:r w:rsidRPr="009A3202">
        <w:rPr>
          <w:rFonts w:ascii="Times New Roman" w:hAnsi="Times New Roman"/>
          <w:color w:val="000000" w:themeColor="text1"/>
          <w:szCs w:val="22"/>
        </w:rPr>
        <w:t>successful operation of the service,</w:t>
      </w:r>
      <w:proofErr w:type="gramEnd"/>
      <w:r w:rsidRPr="009A3202">
        <w:rPr>
          <w:rFonts w:ascii="Times New Roman" w:hAnsi="Times New Roman"/>
          <w:color w:val="000000" w:themeColor="text1"/>
          <w:szCs w:val="22"/>
        </w:rPr>
        <w:t xml:space="preserve"> will be borne by the Respondent.   Failure to do so may result in</w:t>
      </w:r>
    </w:p>
    <w:p w14:paraId="5BF8A768" w14:textId="2143AA1A" w:rsidR="001A3677" w:rsidRPr="009A3202" w:rsidRDefault="002700AA" w:rsidP="002C45B2">
      <w:pPr>
        <w:pStyle w:val="MyNormal"/>
        <w:ind w:left="1260" w:hanging="1260"/>
        <w:jc w:val="left"/>
        <w:rPr>
          <w:rFonts w:ascii="Times New Roman" w:hAnsi="Times New Roman"/>
          <w:color w:val="000000" w:themeColor="text1"/>
          <w:szCs w:val="22"/>
        </w:rPr>
      </w:pPr>
      <w:r w:rsidRPr="009A3202">
        <w:rPr>
          <w:rFonts w:ascii="Times New Roman" w:hAnsi="Times New Roman"/>
          <w:color w:val="000000" w:themeColor="text1"/>
          <w:szCs w:val="22"/>
        </w:rPr>
        <w:tab/>
        <w:t>rejection of the Proposal.</w:t>
      </w:r>
    </w:p>
    <w:p w14:paraId="3BE16C28" w14:textId="77777777" w:rsidR="00F744C9" w:rsidRPr="009A3202" w:rsidRDefault="00F744C9" w:rsidP="002C45B2">
      <w:pPr>
        <w:pStyle w:val="MyNormal"/>
        <w:ind w:left="1260" w:hanging="1260"/>
        <w:jc w:val="left"/>
        <w:rPr>
          <w:rFonts w:ascii="Times New Roman" w:hAnsi="Times New Roman"/>
          <w:szCs w:val="22"/>
        </w:rPr>
      </w:pPr>
    </w:p>
    <w:p w14:paraId="540EED62" w14:textId="5AB26239" w:rsidR="00E517FE" w:rsidRPr="009A3202" w:rsidRDefault="003B51D9"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bookmarkStart w:id="5" w:name="_Toc251665749"/>
      <w:bookmarkEnd w:id="0"/>
      <w:r w:rsidRPr="009A3202">
        <w:rPr>
          <w:rFonts w:ascii="Times New Roman" w:eastAsia="Times New Roman" w:hAnsi="Times New Roman" w:cs="Times New Roman"/>
          <w:b/>
          <w:noProof/>
        </w:rPr>
        <w:t>4</w:t>
      </w:r>
      <w:r w:rsidR="00B20B53" w:rsidRPr="009A3202">
        <w:rPr>
          <w:rFonts w:ascii="Times New Roman" w:eastAsia="Times New Roman" w:hAnsi="Times New Roman" w:cs="Times New Roman"/>
          <w:b/>
          <w:noProof/>
        </w:rPr>
        <w:t>.</w:t>
      </w:r>
      <w:r w:rsidR="00B20B53" w:rsidRPr="009A3202">
        <w:rPr>
          <w:rFonts w:ascii="Times New Roman" w:eastAsia="Times New Roman" w:hAnsi="Times New Roman" w:cs="Times New Roman"/>
          <w:b/>
          <w:noProof/>
        </w:rPr>
        <w:tab/>
      </w:r>
      <w:bookmarkStart w:id="6" w:name="_Hlk40777264"/>
      <w:bookmarkEnd w:id="5"/>
      <w:r w:rsidR="001436AA" w:rsidRPr="009A3202">
        <w:rPr>
          <w:rFonts w:ascii="Times New Roman" w:eastAsia="Times New Roman" w:hAnsi="Times New Roman" w:cs="Times New Roman"/>
          <w:b/>
          <w:noProof/>
        </w:rPr>
        <w:t>RESPONDENT</w:t>
      </w:r>
      <w:r w:rsidR="00B37A2F" w:rsidRPr="009A3202">
        <w:rPr>
          <w:rFonts w:ascii="Times New Roman" w:eastAsia="Times New Roman" w:hAnsi="Times New Roman" w:cs="Times New Roman"/>
          <w:b/>
          <w:noProof/>
        </w:rPr>
        <w:t xml:space="preserve"> </w:t>
      </w:r>
      <w:r w:rsidR="00E517FE" w:rsidRPr="009A3202">
        <w:rPr>
          <w:rFonts w:ascii="Times New Roman" w:eastAsia="Times New Roman" w:hAnsi="Times New Roman" w:cs="Times New Roman"/>
          <w:b/>
          <w:noProof/>
        </w:rPr>
        <w:t>REFERENCES</w:t>
      </w:r>
    </w:p>
    <w:bookmarkEnd w:id="6"/>
    <w:p w14:paraId="5BB5BE2A" w14:textId="40C00AB6" w:rsidR="00E517FE" w:rsidRPr="009A3202" w:rsidRDefault="00E517FE" w:rsidP="002C45B2">
      <w:pPr>
        <w:numPr>
          <w:ilvl w:val="1"/>
          <w:numId w:val="0"/>
        </w:numPr>
        <w:tabs>
          <w:tab w:val="num" w:pos="540"/>
        </w:tabs>
        <w:spacing w:after="0" w:line="240" w:lineRule="auto"/>
        <w:ind w:left="540" w:hanging="540"/>
        <w:outlineLvl w:val="1"/>
        <w:rPr>
          <w:rFonts w:ascii="Times New Roman" w:hAnsi="Times New Roman" w:cs="Times New Roman"/>
          <w:b/>
          <w:color w:val="FF0000"/>
        </w:rPr>
      </w:pPr>
      <w:r w:rsidRPr="009A3202">
        <w:rPr>
          <w:rFonts w:ascii="Times New Roman" w:eastAsia="Times New Roman" w:hAnsi="Times New Roman" w:cs="Times New Roman"/>
          <w:b/>
          <w:noProof/>
        </w:rPr>
        <w:tab/>
      </w:r>
      <w:r w:rsidRPr="009A3202">
        <w:rPr>
          <w:rFonts w:ascii="Times New Roman" w:hAnsi="Times New Roman" w:cs="Times New Roman"/>
        </w:rPr>
        <w:t xml:space="preserve">Respondents must </w:t>
      </w:r>
      <w:r w:rsidR="000D22E3" w:rsidRPr="009A3202">
        <w:rPr>
          <w:rFonts w:ascii="Times New Roman" w:hAnsi="Times New Roman" w:cs="Times New Roman"/>
        </w:rPr>
        <w:t>provide</w:t>
      </w:r>
      <w:r w:rsidRPr="009A3202">
        <w:rPr>
          <w:rFonts w:ascii="Times New Roman" w:hAnsi="Times New Roman" w:cs="Times New Roman"/>
        </w:rPr>
        <w:t xml:space="preserve"> </w:t>
      </w:r>
      <w:r w:rsidR="000D22E3" w:rsidRPr="009A3202">
        <w:rPr>
          <w:rFonts w:ascii="Times New Roman" w:hAnsi="Times New Roman" w:cs="Times New Roman"/>
        </w:rPr>
        <w:t>a minimum of</w:t>
      </w:r>
      <w:r w:rsidRPr="009A3202">
        <w:rPr>
          <w:rFonts w:ascii="Times New Roman" w:hAnsi="Times New Roman" w:cs="Times New Roman"/>
        </w:rPr>
        <w:t xml:space="preserve"> three (3) reference</w:t>
      </w:r>
      <w:r w:rsidR="000D22E3" w:rsidRPr="009A3202">
        <w:rPr>
          <w:rFonts w:ascii="Times New Roman" w:hAnsi="Times New Roman" w:cs="Times New Roman"/>
        </w:rPr>
        <w:t>s</w:t>
      </w:r>
      <w:r w:rsidRPr="009A3202">
        <w:rPr>
          <w:rFonts w:ascii="Times New Roman" w:hAnsi="Times New Roman" w:cs="Times New Roman"/>
        </w:rPr>
        <w:t xml:space="preserve">, preferably in higher education, (including </w:t>
      </w:r>
      <w:r w:rsidR="000D22E3" w:rsidRPr="009A3202">
        <w:rPr>
          <w:rFonts w:ascii="Times New Roman" w:hAnsi="Times New Roman" w:cs="Times New Roman"/>
        </w:rPr>
        <w:t xml:space="preserve">the organization’s name, address, </w:t>
      </w:r>
      <w:r w:rsidRPr="009A3202">
        <w:rPr>
          <w:rFonts w:ascii="Times New Roman" w:hAnsi="Times New Roman" w:cs="Times New Roman"/>
        </w:rPr>
        <w:t xml:space="preserve">persons to contact, telephone numbers, and email addresses) located in the continental United States currently served by respondent.  </w:t>
      </w:r>
      <w:r w:rsidR="000D22E3" w:rsidRPr="009A3202">
        <w:rPr>
          <w:rFonts w:ascii="Times New Roman" w:hAnsi="Times New Roman" w:cs="Times New Roman"/>
        </w:rPr>
        <w:t>References are to be parties who can attest to the qualifications relevant to providing services requested.</w:t>
      </w:r>
      <w:r w:rsidR="00556AA6" w:rsidRPr="009A3202">
        <w:rPr>
          <w:rFonts w:ascii="Times New Roman" w:hAnsi="Times New Roman" w:cs="Times New Roman"/>
        </w:rPr>
        <w:t xml:space="preserve"> </w:t>
      </w:r>
      <w:r w:rsidR="00FD0FE1" w:rsidRPr="009A3202">
        <w:rPr>
          <w:rFonts w:ascii="Times New Roman" w:hAnsi="Times New Roman" w:cs="Times New Roman"/>
        </w:rPr>
        <w:t>UA</w:t>
      </w:r>
      <w:r w:rsidRPr="009A3202">
        <w:rPr>
          <w:rFonts w:ascii="Times New Roman" w:hAnsi="Times New Roman" w:cs="Times New Roman"/>
        </w:rPr>
        <w:t xml:space="preserve"> reserves the right to contact any </w:t>
      </w:r>
      <w:r w:rsidR="000D22E3" w:rsidRPr="009A3202">
        <w:rPr>
          <w:rFonts w:ascii="Times New Roman" w:hAnsi="Times New Roman" w:cs="Times New Roman"/>
        </w:rPr>
        <w:t>references provided</w:t>
      </w:r>
      <w:r w:rsidRPr="009A3202">
        <w:rPr>
          <w:rFonts w:ascii="Times New Roman" w:hAnsi="Times New Roman" w:cs="Times New Roman"/>
        </w:rPr>
        <w:t xml:space="preserve"> to evaluate the level of performance and customer satisfaction.</w:t>
      </w:r>
      <w:r w:rsidR="00A42BD7" w:rsidRPr="009A3202">
        <w:rPr>
          <w:rFonts w:ascii="Times New Roman" w:hAnsi="Times New Roman" w:cs="Times New Roman"/>
        </w:rPr>
        <w:t xml:space="preserve">  </w:t>
      </w:r>
      <w:bookmarkStart w:id="7" w:name="_Hlk40860562"/>
      <w:r w:rsidR="004F3396" w:rsidRPr="00E67B98">
        <w:rPr>
          <w:rFonts w:ascii="Times New Roman" w:hAnsi="Times New Roman" w:cs="Times New Roman"/>
          <w:b/>
        </w:rPr>
        <w:t xml:space="preserve">Reference </w:t>
      </w:r>
      <w:r w:rsidR="00E40C26" w:rsidRPr="00E67B98">
        <w:rPr>
          <w:rFonts w:ascii="Times New Roman" w:hAnsi="Times New Roman" w:cs="Times New Roman"/>
          <w:b/>
        </w:rPr>
        <w:t>APPENDIX</w:t>
      </w:r>
      <w:r w:rsidR="00601EB9" w:rsidRPr="00E67B98">
        <w:rPr>
          <w:rFonts w:ascii="Times New Roman" w:hAnsi="Times New Roman" w:cs="Times New Roman"/>
          <w:b/>
        </w:rPr>
        <w:t xml:space="preserve"> II </w:t>
      </w:r>
      <w:r w:rsidR="00601EB9" w:rsidRPr="00E67B98">
        <w:rPr>
          <w:rFonts w:ascii="Times New Roman" w:hAnsi="Times New Roman" w:cs="Times New Roman"/>
          <w:b/>
          <w:lang w:val="da-DK"/>
        </w:rPr>
        <w:t>Respondent Information/Reference</w:t>
      </w:r>
      <w:bookmarkEnd w:id="7"/>
      <w:r w:rsidR="00A42BD7" w:rsidRPr="00E67B98">
        <w:rPr>
          <w:rFonts w:ascii="Times New Roman" w:hAnsi="Times New Roman" w:cs="Times New Roman"/>
          <w:b/>
        </w:rPr>
        <w:t>.</w:t>
      </w:r>
    </w:p>
    <w:p w14:paraId="1F7F8F45" w14:textId="77777777" w:rsidR="0084765F" w:rsidRPr="009A3202" w:rsidRDefault="0084765F" w:rsidP="002C45B2">
      <w:pPr>
        <w:numPr>
          <w:ilvl w:val="1"/>
          <w:numId w:val="0"/>
        </w:numPr>
        <w:tabs>
          <w:tab w:val="num" w:pos="540"/>
        </w:tabs>
        <w:spacing w:after="0" w:line="240" w:lineRule="auto"/>
        <w:ind w:left="540" w:hanging="540"/>
        <w:outlineLvl w:val="1"/>
        <w:rPr>
          <w:rFonts w:ascii="Times New Roman" w:hAnsi="Times New Roman" w:cs="Times New Roman"/>
          <w:color w:val="FF0000"/>
        </w:rPr>
      </w:pPr>
    </w:p>
    <w:p w14:paraId="1AFB55E9" w14:textId="77777777" w:rsidR="0084765F" w:rsidRPr="0093139C" w:rsidRDefault="0084765F" w:rsidP="6AAB0357">
      <w:pPr>
        <w:tabs>
          <w:tab w:val="num" w:pos="540"/>
        </w:tabs>
        <w:spacing w:after="0" w:line="240" w:lineRule="auto"/>
        <w:ind w:left="540" w:hanging="540"/>
        <w:outlineLvl w:val="1"/>
        <w:rPr>
          <w:rFonts w:ascii="Times New Roman" w:hAnsi="Times New Roman" w:cs="Times New Roman"/>
          <w:b/>
          <w:bCs/>
        </w:rPr>
      </w:pPr>
      <w:r w:rsidRPr="0093139C">
        <w:rPr>
          <w:rFonts w:ascii="Times New Roman" w:hAnsi="Times New Roman" w:cs="Times New Roman"/>
          <w:b/>
          <w:bCs/>
        </w:rPr>
        <w:t>5.</w:t>
      </w:r>
      <w:r w:rsidRPr="0093139C">
        <w:rPr>
          <w:rFonts w:ascii="Times New Roman" w:hAnsi="Times New Roman" w:cs="Times New Roman"/>
          <w:b/>
        </w:rPr>
        <w:tab/>
      </w:r>
      <w:r w:rsidRPr="0093139C">
        <w:rPr>
          <w:rFonts w:ascii="Times New Roman" w:hAnsi="Times New Roman" w:cs="Times New Roman"/>
          <w:b/>
          <w:bCs/>
        </w:rPr>
        <w:t>MANDATORY PRE-PROPOSAL</w:t>
      </w:r>
    </w:p>
    <w:p w14:paraId="484E1689" w14:textId="074CD74F" w:rsidR="0084765F" w:rsidRPr="0093139C" w:rsidRDefault="169BA5B0" w:rsidP="6AAB0357">
      <w:pPr>
        <w:tabs>
          <w:tab w:val="num" w:pos="540"/>
        </w:tabs>
        <w:spacing w:after="0" w:line="240" w:lineRule="auto"/>
        <w:ind w:left="540"/>
        <w:outlineLvl w:val="1"/>
        <w:rPr>
          <w:rFonts w:ascii="Times New Roman" w:hAnsi="Times New Roman" w:cs="Times New Roman"/>
        </w:rPr>
      </w:pPr>
      <w:r w:rsidRPr="009D1076">
        <w:rPr>
          <w:rFonts w:ascii="Times New Roman" w:hAnsi="Times New Roman" w:cs="Times New Roman"/>
        </w:rPr>
        <w:t>This section intentionally left blank</w:t>
      </w:r>
      <w:r w:rsidR="0084765F" w:rsidRPr="0093139C">
        <w:rPr>
          <w:rFonts w:ascii="Times New Roman" w:hAnsi="Times New Roman" w:cs="Times New Roman"/>
        </w:rPr>
        <w:tab/>
      </w:r>
    </w:p>
    <w:p w14:paraId="664D2ADF" w14:textId="77777777" w:rsidR="00F951CC" w:rsidRPr="009A3202"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p>
    <w:p w14:paraId="39729024" w14:textId="325574D2" w:rsidR="00F951CC" w:rsidRPr="009A3202" w:rsidRDefault="000B6D35" w:rsidP="002C45B2">
      <w:pPr>
        <w:numPr>
          <w:ilvl w:val="1"/>
          <w:numId w:val="0"/>
        </w:numPr>
        <w:tabs>
          <w:tab w:val="num" w:pos="540"/>
        </w:tabs>
        <w:spacing w:after="0" w:line="240" w:lineRule="auto"/>
        <w:ind w:left="540" w:hanging="540"/>
        <w:outlineLvl w:val="1"/>
        <w:rPr>
          <w:rFonts w:ascii="Times New Roman" w:hAnsi="Times New Roman" w:cs="Times New Roman"/>
          <w:b/>
        </w:rPr>
      </w:pPr>
      <w:bookmarkStart w:id="8" w:name="_Hlk532908596"/>
      <w:r w:rsidRPr="009A3202">
        <w:rPr>
          <w:rFonts w:ascii="Times New Roman" w:hAnsi="Times New Roman" w:cs="Times New Roman"/>
          <w:b/>
        </w:rPr>
        <w:t>6.</w:t>
      </w:r>
      <w:r w:rsidRPr="009A3202">
        <w:rPr>
          <w:rFonts w:ascii="Times New Roman" w:hAnsi="Times New Roman" w:cs="Times New Roman"/>
          <w:b/>
        </w:rPr>
        <w:tab/>
      </w:r>
      <w:r w:rsidR="00F951CC" w:rsidRPr="009A3202">
        <w:rPr>
          <w:rFonts w:ascii="Times New Roman" w:hAnsi="Times New Roman" w:cs="Times New Roman"/>
          <w:b/>
        </w:rPr>
        <w:t>RESPONDENT</w:t>
      </w:r>
      <w:r w:rsidR="00C0231C" w:rsidRPr="009A3202">
        <w:rPr>
          <w:rFonts w:ascii="Times New Roman" w:hAnsi="Times New Roman" w:cs="Times New Roman"/>
          <w:b/>
        </w:rPr>
        <w:t>’</w:t>
      </w:r>
      <w:r w:rsidR="00F951CC" w:rsidRPr="009A3202">
        <w:rPr>
          <w:rFonts w:ascii="Times New Roman" w:hAnsi="Times New Roman" w:cs="Times New Roman"/>
          <w:b/>
        </w:rPr>
        <w:t>S RESPONSIBILITY TO READ RFP</w:t>
      </w:r>
      <w:r w:rsidR="002B214A" w:rsidRPr="009A3202">
        <w:rPr>
          <w:rFonts w:ascii="Times New Roman" w:hAnsi="Times New Roman" w:cs="Times New Roman"/>
          <w:b/>
        </w:rPr>
        <w:t xml:space="preserve"> </w:t>
      </w:r>
    </w:p>
    <w:p w14:paraId="7B109AD4" w14:textId="0A40C5A4" w:rsidR="00F951CC" w:rsidRPr="009A3202" w:rsidRDefault="00F951CC" w:rsidP="002C45B2">
      <w:pPr>
        <w:numPr>
          <w:ilvl w:val="1"/>
          <w:numId w:val="0"/>
        </w:numPr>
        <w:tabs>
          <w:tab w:val="num" w:pos="540"/>
        </w:tabs>
        <w:spacing w:after="0" w:line="240" w:lineRule="auto"/>
        <w:ind w:left="540" w:hanging="540"/>
        <w:outlineLvl w:val="1"/>
        <w:rPr>
          <w:rFonts w:ascii="Times New Roman" w:hAnsi="Times New Roman" w:cs="Times New Roman"/>
        </w:rPr>
      </w:pPr>
      <w:r w:rsidRPr="009A3202">
        <w:rPr>
          <w:rFonts w:ascii="Times New Roman" w:hAnsi="Times New Roman" w:cs="Times New Roman"/>
        </w:rPr>
        <w:tab/>
        <w:t>It is the Respondent's responsibility to thoroughly examine and read the entire RFP document</w:t>
      </w:r>
      <w:r w:rsidR="002B214A" w:rsidRPr="009A3202">
        <w:rPr>
          <w:rFonts w:ascii="Times New Roman" w:hAnsi="Times New Roman" w:cs="Times New Roman"/>
        </w:rPr>
        <w:t xml:space="preserve">, including </w:t>
      </w:r>
      <w:proofErr w:type="gramStart"/>
      <w:r w:rsidR="002B214A" w:rsidRPr="009A3202">
        <w:rPr>
          <w:rFonts w:ascii="Times New Roman" w:hAnsi="Times New Roman" w:cs="Times New Roman"/>
        </w:rPr>
        <w:t>any and all</w:t>
      </w:r>
      <w:proofErr w:type="gramEnd"/>
      <w:r w:rsidR="002B214A" w:rsidRPr="009A3202">
        <w:rPr>
          <w:rFonts w:ascii="Times New Roman" w:hAnsi="Times New Roman" w:cs="Times New Roman"/>
        </w:rPr>
        <w:t xml:space="preserve"> appendices</w:t>
      </w:r>
      <w:r w:rsidRPr="009A3202">
        <w:rPr>
          <w:rFonts w:ascii="Times New Roman" w:hAnsi="Times New Roman" w:cs="Times New Roman"/>
        </w:rPr>
        <w:t>.  Failure of Respondents to fully acquaint themselves with existing conditions or the amount of goods and work involved will not be a basis for requesting extra compensation after the award of a Contract.</w:t>
      </w:r>
      <w:r w:rsidR="008F2868" w:rsidRPr="009A3202">
        <w:rPr>
          <w:rFonts w:ascii="Times New Roman" w:hAnsi="Times New Roman" w:cs="Times New Roman"/>
        </w:rPr>
        <w:t xml:space="preserve"> </w:t>
      </w:r>
      <w:bookmarkStart w:id="9" w:name="_Hlk532908544"/>
      <w:r w:rsidR="008F2868" w:rsidRPr="009A3202">
        <w:rPr>
          <w:rFonts w:ascii="Times New Roman" w:hAnsi="Times New Roman" w:cs="Times New Roman"/>
        </w:rPr>
        <w:t xml:space="preserve">This engagement is separate from any other engagement bidder may be currently pursuing with the University of Arkansas. Interpretation </w:t>
      </w:r>
      <w:r w:rsidR="00C236AD" w:rsidRPr="009A3202">
        <w:rPr>
          <w:rFonts w:ascii="Times New Roman" w:hAnsi="Times New Roman" w:cs="Times New Roman"/>
        </w:rPr>
        <w:t xml:space="preserve">by and </w:t>
      </w:r>
      <w:r w:rsidR="008F2868" w:rsidRPr="009A3202">
        <w:rPr>
          <w:rFonts w:ascii="Times New Roman" w:hAnsi="Times New Roman" w:cs="Times New Roman"/>
        </w:rPr>
        <w:t>of the University of Arkansas is final.</w:t>
      </w:r>
      <w:bookmarkEnd w:id="8"/>
    </w:p>
    <w:bookmarkEnd w:id="9"/>
    <w:p w14:paraId="2EF71910" w14:textId="77777777" w:rsidR="008B067A" w:rsidRPr="009A3202" w:rsidRDefault="008B067A" w:rsidP="002C45B2">
      <w:pPr>
        <w:numPr>
          <w:ilvl w:val="1"/>
          <w:numId w:val="0"/>
        </w:numPr>
        <w:tabs>
          <w:tab w:val="num" w:pos="540"/>
        </w:tabs>
        <w:spacing w:after="0" w:line="240" w:lineRule="auto"/>
        <w:ind w:left="540" w:hanging="540"/>
        <w:outlineLvl w:val="1"/>
        <w:rPr>
          <w:rFonts w:ascii="Times New Roman" w:hAnsi="Times New Roman" w:cs="Times New Roman"/>
        </w:rPr>
      </w:pPr>
    </w:p>
    <w:p w14:paraId="65690713" w14:textId="15E700D0" w:rsidR="009C0813" w:rsidRPr="009A3202" w:rsidRDefault="000B6D35" w:rsidP="002C45B2">
      <w:pPr>
        <w:numPr>
          <w:ilvl w:val="1"/>
          <w:numId w:val="0"/>
        </w:numPr>
        <w:tabs>
          <w:tab w:val="num" w:pos="540"/>
        </w:tabs>
        <w:spacing w:after="0" w:line="240" w:lineRule="auto"/>
        <w:ind w:left="540" w:hanging="540"/>
        <w:outlineLvl w:val="1"/>
        <w:rPr>
          <w:rFonts w:ascii="Times New Roman" w:eastAsia="Times New Roman" w:hAnsi="Times New Roman" w:cs="Times New Roman"/>
          <w:b/>
          <w:noProof/>
        </w:rPr>
      </w:pPr>
      <w:r w:rsidRPr="009A3202">
        <w:rPr>
          <w:rFonts w:ascii="Times New Roman" w:eastAsia="Times New Roman" w:hAnsi="Times New Roman" w:cs="Times New Roman"/>
          <w:b/>
          <w:noProof/>
        </w:rPr>
        <w:t>7</w:t>
      </w:r>
      <w:r w:rsidR="00E517FE" w:rsidRPr="009A3202">
        <w:rPr>
          <w:rFonts w:ascii="Times New Roman" w:eastAsia="Times New Roman" w:hAnsi="Times New Roman" w:cs="Times New Roman"/>
          <w:b/>
          <w:noProof/>
        </w:rPr>
        <w:t>.</w:t>
      </w:r>
      <w:r w:rsidR="00E517FE" w:rsidRPr="009A3202">
        <w:rPr>
          <w:rFonts w:ascii="Times New Roman" w:eastAsia="Times New Roman" w:hAnsi="Times New Roman" w:cs="Times New Roman"/>
          <w:b/>
          <w:noProof/>
        </w:rPr>
        <w:tab/>
      </w:r>
      <w:r w:rsidR="00213B1D" w:rsidRPr="009A3202">
        <w:rPr>
          <w:rFonts w:ascii="Times New Roman" w:eastAsia="Times New Roman" w:hAnsi="Times New Roman" w:cs="Times New Roman"/>
          <w:b/>
          <w:noProof/>
        </w:rPr>
        <w:t xml:space="preserve">PROJECTED </w:t>
      </w:r>
      <w:r w:rsidR="00C626E4" w:rsidRPr="009A3202">
        <w:rPr>
          <w:rFonts w:ascii="Times New Roman" w:eastAsia="Times New Roman" w:hAnsi="Times New Roman" w:cs="Times New Roman"/>
          <w:b/>
          <w:noProof/>
        </w:rPr>
        <w:t>T</w:t>
      </w:r>
      <w:r w:rsidR="00213B1D" w:rsidRPr="009A3202">
        <w:rPr>
          <w:rFonts w:ascii="Times New Roman" w:eastAsia="Times New Roman" w:hAnsi="Times New Roman" w:cs="Times New Roman"/>
          <w:b/>
          <w:noProof/>
        </w:rPr>
        <w:t>IMETABLE OF ACTIVITIES</w:t>
      </w:r>
    </w:p>
    <w:p w14:paraId="2A3189BB" w14:textId="00A5AF43" w:rsidR="00D12E30" w:rsidRPr="009A3202" w:rsidRDefault="009C0813"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9A3202">
        <w:rPr>
          <w:rFonts w:ascii="Times New Roman" w:eastAsia="Times New Roman" w:hAnsi="Times New Roman" w:cs="Times New Roman"/>
        </w:rPr>
        <w:tab/>
      </w:r>
      <w:r w:rsidR="00D12E30" w:rsidRPr="009A3202">
        <w:rPr>
          <w:rFonts w:ascii="Times New Roman" w:eastAsia="Times New Roman" w:hAnsi="Times New Roman" w:cs="Times New Roman"/>
        </w:rPr>
        <w:t xml:space="preserve">The following schedule will apply to this RFP, but may change in accordance with </w:t>
      </w:r>
      <w:r w:rsidR="00C0231C" w:rsidRPr="009A3202">
        <w:rPr>
          <w:rFonts w:ascii="Times New Roman" w:eastAsia="Times New Roman" w:hAnsi="Times New Roman" w:cs="Times New Roman"/>
        </w:rPr>
        <w:t>the UA</w:t>
      </w:r>
      <w:r w:rsidR="00D12E30" w:rsidRPr="009A3202">
        <w:rPr>
          <w:rFonts w:ascii="Times New Roman" w:eastAsia="Times New Roman" w:hAnsi="Times New Roman" w:cs="Times New Roman"/>
        </w:rPr>
        <w:t>'s needs:</w:t>
      </w:r>
    </w:p>
    <w:p w14:paraId="497D8C7F" w14:textId="77777777" w:rsidR="00D12E30" w:rsidRPr="009A3202"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color w:val="FF0000"/>
        </w:rPr>
      </w:pPr>
    </w:p>
    <w:p w14:paraId="7083BB80" w14:textId="5986A92C" w:rsidR="00D12E30" w:rsidRPr="009D1076" w:rsidRDefault="00C46EC3" w:rsidP="6AAB0357">
      <w:pPr>
        <w:tabs>
          <w:tab w:val="num" w:pos="540"/>
        </w:tabs>
        <w:spacing w:after="0" w:line="240" w:lineRule="auto"/>
        <w:ind w:left="540" w:hanging="540"/>
        <w:outlineLvl w:val="1"/>
        <w:rPr>
          <w:rFonts w:ascii="Times New Roman" w:eastAsia="Times New Roman" w:hAnsi="Times New Roman" w:cs="Times New Roman"/>
          <w:b/>
          <w:bCs/>
          <w:noProof/>
        </w:rPr>
      </w:pPr>
      <w:r>
        <w:rPr>
          <w:rFonts w:ascii="Times New Roman" w:eastAsia="Times New Roman" w:hAnsi="Times New Roman" w:cs="Times New Roman"/>
          <w:color w:val="FF0000"/>
        </w:rPr>
        <w:tab/>
      </w:r>
      <w:r w:rsidR="00F01D13" w:rsidRPr="009D1076">
        <w:rPr>
          <w:rFonts w:ascii="Times New Roman" w:eastAsia="Times New Roman" w:hAnsi="Times New Roman" w:cs="Times New Roman"/>
        </w:rPr>
        <w:t>Wednes</w:t>
      </w:r>
      <w:r w:rsidR="38993077" w:rsidRPr="009D1076">
        <w:rPr>
          <w:rFonts w:ascii="Times New Roman" w:eastAsia="Times New Roman" w:hAnsi="Times New Roman" w:cs="Times New Roman"/>
        </w:rPr>
        <w:t>day, November 1</w:t>
      </w:r>
      <w:r w:rsidR="00F01D13" w:rsidRPr="009D1076">
        <w:rPr>
          <w:rFonts w:ascii="Times New Roman" w:eastAsia="Times New Roman" w:hAnsi="Times New Roman" w:cs="Times New Roman"/>
        </w:rPr>
        <w:t>8</w:t>
      </w:r>
      <w:r w:rsidR="38993077" w:rsidRPr="009D1076">
        <w:rPr>
          <w:rFonts w:ascii="Times New Roman" w:eastAsia="Times New Roman" w:hAnsi="Times New Roman" w:cs="Times New Roman"/>
        </w:rPr>
        <w:t>, 2020</w:t>
      </w:r>
      <w:r w:rsidRPr="009D1076">
        <w:rPr>
          <w:rFonts w:ascii="Times New Roman" w:eastAsia="Times New Roman" w:hAnsi="Times New Roman" w:cs="Times New Roman"/>
        </w:rPr>
        <w:tab/>
      </w:r>
      <w:r w:rsidR="00D12E30" w:rsidRPr="009D1076">
        <w:rPr>
          <w:rFonts w:ascii="Times New Roman" w:eastAsia="Times New Roman" w:hAnsi="Times New Roman" w:cs="Times New Roman"/>
        </w:rPr>
        <w:t>RFP released to prospective respondents</w:t>
      </w:r>
    </w:p>
    <w:p w14:paraId="08BD15C3" w14:textId="2473DB78" w:rsidR="00D12E30" w:rsidRPr="009D1076" w:rsidRDefault="00746E8B" w:rsidP="6AAB0357">
      <w:pPr>
        <w:tabs>
          <w:tab w:val="num" w:pos="540"/>
        </w:tabs>
        <w:spacing w:after="0" w:line="240" w:lineRule="auto"/>
        <w:ind w:left="540" w:hanging="540"/>
        <w:outlineLvl w:val="1"/>
        <w:rPr>
          <w:rFonts w:ascii="Times New Roman" w:eastAsia="Times New Roman" w:hAnsi="Times New Roman" w:cs="Times New Roman"/>
          <w:b/>
          <w:bCs/>
          <w:noProof/>
        </w:rPr>
      </w:pPr>
      <w:r w:rsidRPr="009D1076">
        <w:rPr>
          <w:rFonts w:ascii="Times New Roman" w:eastAsia="Times New Roman" w:hAnsi="Times New Roman" w:cs="Times New Roman"/>
        </w:rPr>
        <w:tab/>
      </w:r>
      <w:r w:rsidR="7716EE2F" w:rsidRPr="009D1076">
        <w:rPr>
          <w:rFonts w:ascii="Times New Roman" w:eastAsia="Times New Roman" w:hAnsi="Times New Roman" w:cs="Times New Roman"/>
        </w:rPr>
        <w:t xml:space="preserve">Wednesday, December 2, 2020 </w:t>
      </w:r>
      <w:r w:rsidR="00C46EC3" w:rsidRPr="009D1076">
        <w:rPr>
          <w:rFonts w:ascii="Times New Roman" w:eastAsia="Times New Roman" w:hAnsi="Times New Roman" w:cs="Times New Roman"/>
        </w:rPr>
        <w:tab/>
      </w:r>
      <w:r w:rsidR="00D12E30" w:rsidRPr="009D1076">
        <w:rPr>
          <w:rFonts w:ascii="Times New Roman" w:eastAsia="Times New Roman" w:hAnsi="Times New Roman" w:cs="Times New Roman"/>
        </w:rPr>
        <w:t xml:space="preserve">Last date/time UA will accept questions </w:t>
      </w:r>
    </w:p>
    <w:p w14:paraId="58F8A1D8" w14:textId="0F7D4146" w:rsidR="00D12E30" w:rsidRPr="009D1076" w:rsidRDefault="00D12E30" w:rsidP="6AAB0357">
      <w:pPr>
        <w:tabs>
          <w:tab w:val="num" w:pos="540"/>
        </w:tabs>
        <w:spacing w:after="0" w:line="240" w:lineRule="auto"/>
        <w:ind w:left="540" w:hanging="540"/>
        <w:outlineLvl w:val="1"/>
        <w:rPr>
          <w:rFonts w:ascii="Times New Roman" w:eastAsia="Times New Roman" w:hAnsi="Times New Roman" w:cs="Times New Roman"/>
          <w:b/>
          <w:bCs/>
          <w:noProof/>
        </w:rPr>
      </w:pPr>
      <w:r w:rsidRPr="009D1076">
        <w:rPr>
          <w:rFonts w:ascii="Times New Roman" w:eastAsia="Times New Roman" w:hAnsi="Times New Roman" w:cs="Times New Roman"/>
          <w:b/>
          <w:noProof/>
        </w:rPr>
        <w:tab/>
      </w:r>
      <w:r w:rsidR="00F01D13" w:rsidRPr="009D1076">
        <w:rPr>
          <w:rFonts w:ascii="Times New Roman" w:eastAsia="Times New Roman" w:hAnsi="Times New Roman" w:cs="Times New Roman"/>
        </w:rPr>
        <w:t>Wednes</w:t>
      </w:r>
      <w:r w:rsidR="57BEC692" w:rsidRPr="009D1076">
        <w:rPr>
          <w:rFonts w:ascii="Times New Roman" w:eastAsia="Times New Roman" w:hAnsi="Times New Roman" w:cs="Times New Roman"/>
        </w:rPr>
        <w:t xml:space="preserve">day, December </w:t>
      </w:r>
      <w:r w:rsidR="00F01D13" w:rsidRPr="009D1076">
        <w:rPr>
          <w:rFonts w:ascii="Times New Roman" w:eastAsia="Times New Roman" w:hAnsi="Times New Roman" w:cs="Times New Roman"/>
        </w:rPr>
        <w:t>9</w:t>
      </w:r>
      <w:r w:rsidR="57BEC692" w:rsidRPr="009D1076">
        <w:rPr>
          <w:rFonts w:ascii="Times New Roman" w:eastAsia="Times New Roman" w:hAnsi="Times New Roman" w:cs="Times New Roman"/>
        </w:rPr>
        <w:t xml:space="preserve">, </w:t>
      </w:r>
      <w:proofErr w:type="gramStart"/>
      <w:r w:rsidR="57BEC692" w:rsidRPr="009D1076">
        <w:rPr>
          <w:rFonts w:ascii="Times New Roman" w:eastAsia="Times New Roman" w:hAnsi="Times New Roman" w:cs="Times New Roman"/>
        </w:rPr>
        <w:t xml:space="preserve">2020 </w:t>
      </w:r>
      <w:r w:rsidR="566CBDF9" w:rsidRPr="009D1076">
        <w:rPr>
          <w:rFonts w:ascii="Times New Roman" w:eastAsia="Times New Roman" w:hAnsi="Times New Roman" w:cs="Times New Roman"/>
        </w:rPr>
        <w:t xml:space="preserve"> </w:t>
      </w:r>
      <w:r w:rsidR="00E70FCC" w:rsidRPr="009D1076">
        <w:rPr>
          <w:rFonts w:ascii="Times New Roman" w:eastAsia="Times New Roman" w:hAnsi="Times New Roman" w:cs="Times New Roman"/>
        </w:rPr>
        <w:tab/>
      </w:r>
      <w:proofErr w:type="gramEnd"/>
      <w:r w:rsidRPr="009D1076">
        <w:rPr>
          <w:rFonts w:ascii="Times New Roman" w:eastAsia="Times New Roman" w:hAnsi="Times New Roman" w:cs="Times New Roman"/>
        </w:rPr>
        <w:t>Last date UA will issue an addendum</w:t>
      </w:r>
    </w:p>
    <w:p w14:paraId="1624BD5B" w14:textId="064D40BB" w:rsidR="00C46EC3" w:rsidRPr="0093139C" w:rsidRDefault="00D12E30" w:rsidP="00C46EC3">
      <w:pPr>
        <w:tabs>
          <w:tab w:val="num" w:pos="540"/>
        </w:tabs>
        <w:spacing w:after="0" w:line="240" w:lineRule="auto"/>
        <w:ind w:left="540" w:hanging="540"/>
        <w:outlineLvl w:val="1"/>
        <w:rPr>
          <w:rFonts w:ascii="Times New Roman" w:eastAsia="Times New Roman" w:hAnsi="Times New Roman" w:cs="Times New Roman"/>
        </w:rPr>
      </w:pPr>
      <w:r w:rsidRPr="009D1076">
        <w:rPr>
          <w:rFonts w:ascii="Times New Roman" w:eastAsia="Times New Roman" w:hAnsi="Times New Roman" w:cs="Times New Roman"/>
          <w:b/>
          <w:noProof/>
        </w:rPr>
        <w:tab/>
      </w:r>
      <w:r w:rsidR="4082C922" w:rsidRPr="009D1076">
        <w:rPr>
          <w:rFonts w:ascii="Times New Roman" w:eastAsia="Times New Roman" w:hAnsi="Times New Roman" w:cs="Times New Roman"/>
        </w:rPr>
        <w:t>Friday, December 1</w:t>
      </w:r>
      <w:r w:rsidR="00F01D13" w:rsidRPr="009D1076">
        <w:rPr>
          <w:rFonts w:ascii="Times New Roman" w:eastAsia="Times New Roman" w:hAnsi="Times New Roman" w:cs="Times New Roman"/>
        </w:rPr>
        <w:t>8</w:t>
      </w:r>
      <w:r w:rsidR="4082C922" w:rsidRPr="009D1076">
        <w:rPr>
          <w:rFonts w:ascii="Times New Roman" w:eastAsia="Times New Roman" w:hAnsi="Times New Roman" w:cs="Times New Roman"/>
        </w:rPr>
        <w:t>, 202</w:t>
      </w:r>
      <w:r w:rsidR="00C46EC3" w:rsidRPr="009D1076">
        <w:rPr>
          <w:rFonts w:ascii="Times New Roman" w:eastAsia="Times New Roman" w:hAnsi="Times New Roman" w:cs="Times New Roman"/>
        </w:rPr>
        <w:t>0</w:t>
      </w:r>
      <w:r w:rsidR="7E24B515" w:rsidRPr="0093139C">
        <w:rPr>
          <w:rFonts w:ascii="Times New Roman" w:eastAsia="Times New Roman" w:hAnsi="Times New Roman" w:cs="Times New Roman"/>
        </w:rPr>
        <w:t xml:space="preserve"> </w:t>
      </w:r>
      <w:r w:rsidRPr="0093139C">
        <w:rPr>
          <w:rFonts w:ascii="Times New Roman" w:eastAsia="Times New Roman" w:hAnsi="Times New Roman" w:cs="Times New Roman"/>
        </w:rPr>
        <w:tab/>
        <w:t>Proposal submission deadline 2:30 PM CST</w:t>
      </w:r>
    </w:p>
    <w:p w14:paraId="77CE4EA4" w14:textId="77DD6F3D" w:rsidR="00593F82" w:rsidRPr="00E70FCC" w:rsidRDefault="00593F82" w:rsidP="002C45B2">
      <w:pPr>
        <w:widowControl w:val="0"/>
        <w:shd w:val="clear" w:color="auto" w:fill="FFFFFF"/>
        <w:tabs>
          <w:tab w:val="left" w:pos="2880"/>
        </w:tabs>
        <w:autoSpaceDE w:val="0"/>
        <w:autoSpaceDN w:val="0"/>
        <w:adjustRightInd w:val="0"/>
        <w:spacing w:after="0" w:line="274" w:lineRule="exact"/>
        <w:ind w:left="3600"/>
        <w:rPr>
          <w:rFonts w:ascii="Times New Roman" w:eastAsia="MS Mincho" w:hAnsi="Times New Roman" w:cs="Times New Roman"/>
          <w:bCs/>
        </w:rPr>
      </w:pPr>
      <w:bookmarkStart w:id="10" w:name="_Hlk36103665"/>
      <w:r w:rsidRPr="00E70FCC">
        <w:rPr>
          <w:rFonts w:ascii="Times New Roman" w:eastAsia="MS Mincho" w:hAnsi="Times New Roman" w:cs="Times New Roman"/>
          <w:b/>
        </w:rPr>
        <w:t>Note:</w:t>
      </w:r>
      <w:r w:rsidRPr="00E70FCC">
        <w:rPr>
          <w:rFonts w:ascii="Times New Roman" w:eastAsia="MS Mincho" w:hAnsi="Times New Roman" w:cs="Times New Roman"/>
          <w:bCs/>
        </w:rPr>
        <w:t xml:space="preserve"> Attendance at RF</w:t>
      </w:r>
      <w:r w:rsidR="00D47AD4" w:rsidRPr="00E70FCC">
        <w:rPr>
          <w:rFonts w:ascii="Times New Roman" w:eastAsia="MS Mincho" w:hAnsi="Times New Roman" w:cs="Times New Roman"/>
          <w:bCs/>
        </w:rPr>
        <w:t>P</w:t>
      </w:r>
      <w:r w:rsidRPr="00E70FCC">
        <w:rPr>
          <w:rFonts w:ascii="Times New Roman" w:eastAsia="MS Mincho" w:hAnsi="Times New Roman" w:cs="Times New Roman"/>
          <w:bCs/>
        </w:rPr>
        <w:t xml:space="preserve"> </w:t>
      </w:r>
      <w:r w:rsidR="00E70FCC" w:rsidRPr="00E70FCC">
        <w:rPr>
          <w:rFonts w:ascii="Times New Roman" w:eastAsia="MS Mincho" w:hAnsi="Times New Roman" w:cs="Times New Roman"/>
          <w:bCs/>
        </w:rPr>
        <w:t xml:space="preserve">bid </w:t>
      </w:r>
      <w:r w:rsidRPr="00E70FCC">
        <w:rPr>
          <w:rFonts w:ascii="Times New Roman" w:eastAsia="MS Mincho" w:hAnsi="Times New Roman" w:cs="Times New Roman"/>
          <w:bCs/>
        </w:rPr>
        <w:t>opening is not required. No award will be made. Only names of respondents, and a preliminary determination of proposal responsiveness, will be made at this time.</w:t>
      </w:r>
      <w:bookmarkEnd w:id="10"/>
    </w:p>
    <w:p w14:paraId="50DB723A" w14:textId="093F9816" w:rsidR="009F4A5B" w:rsidRPr="00E70FCC" w:rsidRDefault="009F4A5B" w:rsidP="6AAB0357">
      <w:pPr>
        <w:tabs>
          <w:tab w:val="num" w:pos="540"/>
        </w:tabs>
        <w:spacing w:after="0" w:line="240" w:lineRule="auto"/>
        <w:ind w:left="540" w:hanging="540"/>
        <w:outlineLvl w:val="1"/>
        <w:rPr>
          <w:rFonts w:ascii="Times New Roman" w:eastAsia="Times New Roman" w:hAnsi="Times New Roman" w:cs="Times New Roman"/>
          <w:b/>
          <w:bCs/>
          <w:noProof/>
        </w:rPr>
      </w:pPr>
      <w:r w:rsidRPr="00E70FCC">
        <w:rPr>
          <w:rFonts w:ascii="Times New Roman" w:eastAsia="Times New Roman" w:hAnsi="Times New Roman" w:cs="Times New Roman"/>
        </w:rPr>
        <w:tab/>
      </w:r>
      <w:r w:rsidR="00577987" w:rsidRPr="00E70FCC">
        <w:rPr>
          <w:rFonts w:ascii="Times New Roman" w:eastAsia="Times New Roman" w:hAnsi="Times New Roman" w:cs="Times New Roman"/>
        </w:rPr>
        <w:t>[</w:t>
      </w:r>
      <w:r w:rsidR="13363BEB" w:rsidRPr="00E70FCC">
        <w:rPr>
          <w:rFonts w:ascii="Times New Roman" w:eastAsia="Times New Roman" w:hAnsi="Times New Roman" w:cs="Times New Roman"/>
        </w:rPr>
        <w:t>TBD</w:t>
      </w:r>
      <w:r w:rsidR="00577987" w:rsidRPr="00E70FCC">
        <w:rPr>
          <w:rFonts w:ascii="Times New Roman" w:eastAsia="Times New Roman" w:hAnsi="Times New Roman" w:cs="Times New Roman"/>
        </w:rPr>
        <w:t>]</w:t>
      </w:r>
      <w:r w:rsidRPr="00E70FCC">
        <w:rPr>
          <w:rFonts w:ascii="Times New Roman" w:eastAsia="Times New Roman" w:hAnsi="Times New Roman" w:cs="Times New Roman"/>
        </w:rPr>
        <w:tab/>
      </w:r>
      <w:r w:rsidRPr="00E70FCC">
        <w:rPr>
          <w:rFonts w:ascii="Times New Roman" w:eastAsia="Times New Roman" w:hAnsi="Times New Roman" w:cs="Times New Roman"/>
        </w:rPr>
        <w:tab/>
      </w:r>
      <w:r w:rsidRPr="00E70FCC">
        <w:rPr>
          <w:rFonts w:ascii="Times New Roman" w:eastAsia="Times New Roman" w:hAnsi="Times New Roman" w:cs="Times New Roman"/>
        </w:rPr>
        <w:tab/>
      </w:r>
      <w:r w:rsidRPr="00E70FCC">
        <w:rPr>
          <w:rFonts w:ascii="Times New Roman" w:eastAsia="Times New Roman" w:hAnsi="Times New Roman" w:cs="Times New Roman"/>
        </w:rPr>
        <w:tab/>
        <w:t>Vendor Presentations (if necessary)</w:t>
      </w:r>
    </w:p>
    <w:p w14:paraId="3D1CA484" w14:textId="32843044" w:rsidR="00D12E30" w:rsidRPr="00E70FCC" w:rsidRDefault="00D12E30" w:rsidP="6AAB0357">
      <w:pPr>
        <w:tabs>
          <w:tab w:val="num" w:pos="540"/>
        </w:tabs>
        <w:spacing w:after="0" w:line="240" w:lineRule="auto"/>
        <w:ind w:left="540" w:hanging="540"/>
        <w:outlineLvl w:val="1"/>
        <w:rPr>
          <w:rFonts w:ascii="Times New Roman" w:eastAsia="Times New Roman" w:hAnsi="Times New Roman" w:cs="Times New Roman"/>
          <w:b/>
          <w:bCs/>
          <w:noProof/>
        </w:rPr>
      </w:pPr>
      <w:r w:rsidRPr="00E70FCC">
        <w:rPr>
          <w:rFonts w:ascii="Times New Roman" w:eastAsia="Times New Roman" w:hAnsi="Times New Roman" w:cs="Times New Roman"/>
          <w:noProof/>
        </w:rPr>
        <w:tab/>
      </w:r>
      <w:r w:rsidR="00577987" w:rsidRPr="00E70FCC">
        <w:rPr>
          <w:rFonts w:ascii="Times New Roman" w:eastAsia="Times New Roman" w:hAnsi="Times New Roman" w:cs="Times New Roman"/>
        </w:rPr>
        <w:t>[</w:t>
      </w:r>
      <w:r w:rsidR="56874144" w:rsidRPr="00E70FCC">
        <w:rPr>
          <w:rFonts w:ascii="Times New Roman" w:eastAsia="Times New Roman" w:hAnsi="Times New Roman" w:cs="Times New Roman"/>
        </w:rPr>
        <w:t>TBD</w:t>
      </w:r>
      <w:proofErr w:type="gramStart"/>
      <w:r w:rsidR="00577987" w:rsidRPr="00E70FCC">
        <w:rPr>
          <w:rFonts w:ascii="Times New Roman" w:eastAsia="Times New Roman" w:hAnsi="Times New Roman" w:cs="Times New Roman"/>
        </w:rPr>
        <w:t>:]</w:t>
      </w:r>
      <w:r w:rsidR="256452F1" w:rsidRPr="00E70FCC">
        <w:rPr>
          <w:rFonts w:ascii="Times New Roman" w:eastAsia="Times New Roman" w:hAnsi="Times New Roman" w:cs="Times New Roman"/>
        </w:rPr>
        <w:t xml:space="preserve">  </w:t>
      </w:r>
      <w:r w:rsidR="00577987" w:rsidRPr="00E70FCC">
        <w:rPr>
          <w:rFonts w:ascii="Times New Roman" w:eastAsia="Times New Roman" w:hAnsi="Times New Roman" w:cs="Times New Roman"/>
        </w:rPr>
        <w:tab/>
      </w:r>
      <w:proofErr w:type="gramEnd"/>
      <w:r w:rsidRPr="00E70FCC">
        <w:rPr>
          <w:rFonts w:ascii="Times New Roman" w:eastAsia="Times New Roman" w:hAnsi="Times New Roman" w:cs="Times New Roman"/>
        </w:rPr>
        <w:tab/>
      </w:r>
      <w:r w:rsidRPr="00E70FCC">
        <w:rPr>
          <w:rFonts w:ascii="Times New Roman" w:eastAsia="Times New Roman" w:hAnsi="Times New Roman" w:cs="Times New Roman"/>
        </w:rPr>
        <w:tab/>
      </w:r>
      <w:r w:rsidR="0093139C" w:rsidRPr="00E70FCC">
        <w:rPr>
          <w:rFonts w:ascii="Times New Roman" w:eastAsia="Times New Roman" w:hAnsi="Times New Roman" w:cs="Times New Roman"/>
        </w:rPr>
        <w:tab/>
      </w:r>
      <w:r w:rsidRPr="00E70FCC">
        <w:rPr>
          <w:rFonts w:ascii="Times New Roman" w:eastAsia="Times New Roman" w:hAnsi="Times New Roman" w:cs="Times New Roman"/>
        </w:rPr>
        <w:t>Notice of Intent to Award</w:t>
      </w:r>
    </w:p>
    <w:p w14:paraId="0EE01DBE" w14:textId="40AB9D3A" w:rsidR="00D12E30" w:rsidRPr="00E70FCC"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E70FCC">
        <w:rPr>
          <w:rFonts w:ascii="Times New Roman" w:eastAsia="Times New Roman" w:hAnsi="Times New Roman" w:cs="Times New Roman"/>
          <w:b/>
          <w:noProof/>
        </w:rPr>
        <w:tab/>
      </w:r>
      <w:r w:rsidR="00EB7ECA" w:rsidRPr="00E70FCC">
        <w:rPr>
          <w:rFonts w:ascii="Times New Roman" w:eastAsia="Times New Roman" w:hAnsi="Times New Roman" w:cs="Times New Roman"/>
        </w:rPr>
        <w:t xml:space="preserve">Upon </w:t>
      </w:r>
      <w:r w:rsidR="002630ED" w:rsidRPr="00E70FCC">
        <w:rPr>
          <w:rFonts w:ascii="Times New Roman" w:eastAsia="Times New Roman" w:hAnsi="Times New Roman" w:cs="Times New Roman"/>
        </w:rPr>
        <w:t xml:space="preserve">Intent to </w:t>
      </w:r>
      <w:r w:rsidR="00EB7ECA" w:rsidRPr="00E70FCC">
        <w:rPr>
          <w:rFonts w:ascii="Times New Roman" w:eastAsia="Times New Roman" w:hAnsi="Times New Roman" w:cs="Times New Roman"/>
        </w:rPr>
        <w:t>Award TBD</w:t>
      </w:r>
      <w:r w:rsidR="002630ED" w:rsidRPr="00E70FCC">
        <w:rPr>
          <w:rFonts w:ascii="Times New Roman" w:eastAsia="Times New Roman" w:hAnsi="Times New Roman" w:cs="Times New Roman"/>
        </w:rPr>
        <w:t>*</w:t>
      </w:r>
      <w:r w:rsidRPr="00E70FCC">
        <w:rPr>
          <w:rFonts w:ascii="Times New Roman" w:eastAsia="Times New Roman" w:hAnsi="Times New Roman" w:cs="Times New Roman"/>
        </w:rPr>
        <w:tab/>
        <w:t xml:space="preserve">Contract Negotiations Begin </w:t>
      </w:r>
    </w:p>
    <w:p w14:paraId="1F66ED98" w14:textId="57A64F4A" w:rsidR="00545FA1" w:rsidRPr="00E70FCC" w:rsidRDefault="00D12E30"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E70FCC">
        <w:rPr>
          <w:rFonts w:ascii="Times New Roman" w:eastAsia="Times New Roman" w:hAnsi="Times New Roman" w:cs="Times New Roman"/>
        </w:rPr>
        <w:tab/>
        <w:t>Upon Contract Approval:</w:t>
      </w:r>
      <w:r w:rsidRPr="00E70FCC">
        <w:rPr>
          <w:rFonts w:ascii="Times New Roman" w:eastAsia="Times New Roman" w:hAnsi="Times New Roman" w:cs="Times New Roman"/>
        </w:rPr>
        <w:tab/>
      </w:r>
      <w:r w:rsidR="00F744C9" w:rsidRPr="00E70FCC">
        <w:rPr>
          <w:rFonts w:ascii="Times New Roman" w:eastAsia="Times New Roman" w:hAnsi="Times New Roman" w:cs="Times New Roman"/>
          <w:color w:val="FF0000"/>
        </w:rPr>
        <w:tab/>
      </w:r>
      <w:r w:rsidRPr="00E70FCC">
        <w:rPr>
          <w:rFonts w:ascii="Times New Roman" w:eastAsia="Times New Roman" w:hAnsi="Times New Roman" w:cs="Times New Roman"/>
        </w:rPr>
        <w:t>Service to Commence</w:t>
      </w:r>
      <w:r w:rsidR="00546F27" w:rsidRPr="00E70FCC">
        <w:rPr>
          <w:rFonts w:ascii="Times New Roman" w:eastAsia="Times New Roman" w:hAnsi="Times New Roman" w:cs="Times New Roman"/>
        </w:rPr>
        <w:t xml:space="preserve"> </w:t>
      </w:r>
      <w:bookmarkStart w:id="11" w:name="_Hlk36103734"/>
      <w:r w:rsidR="00546F27" w:rsidRPr="00E70FCC">
        <w:rPr>
          <w:rFonts w:ascii="Times New Roman" w:eastAsia="Times New Roman" w:hAnsi="Times New Roman" w:cs="Times New Roman"/>
        </w:rPr>
        <w:t>(upon final legislative approval, if applicable)</w:t>
      </w:r>
      <w:bookmarkEnd w:id="11"/>
    </w:p>
    <w:p w14:paraId="223CA107" w14:textId="77777777" w:rsidR="00B94779" w:rsidRPr="00E70FCC" w:rsidRDefault="00B94779" w:rsidP="6AAB0357">
      <w:pPr>
        <w:tabs>
          <w:tab w:val="num" w:pos="540"/>
        </w:tabs>
        <w:spacing w:after="0" w:line="240" w:lineRule="auto"/>
        <w:ind w:left="540"/>
        <w:outlineLvl w:val="1"/>
        <w:rPr>
          <w:rFonts w:ascii="Times New Roman" w:eastAsia="Times New Roman" w:hAnsi="Times New Roman" w:cs="Times New Roman"/>
        </w:rPr>
      </w:pPr>
    </w:p>
    <w:p w14:paraId="1AEF915F" w14:textId="034A6235" w:rsidR="000F462C" w:rsidRPr="009A3202" w:rsidRDefault="00EB7ECA" w:rsidP="002C45B2">
      <w:pPr>
        <w:numPr>
          <w:ilvl w:val="1"/>
          <w:numId w:val="0"/>
        </w:numPr>
        <w:tabs>
          <w:tab w:val="num" w:pos="540"/>
        </w:tabs>
        <w:spacing w:after="0" w:line="240" w:lineRule="auto"/>
        <w:ind w:left="540" w:hanging="540"/>
        <w:outlineLvl w:val="1"/>
        <w:rPr>
          <w:rFonts w:ascii="Times New Roman" w:eastAsia="Times New Roman" w:hAnsi="Times New Roman" w:cs="Times New Roman"/>
        </w:rPr>
      </w:pPr>
      <w:r w:rsidRPr="00E70FCC">
        <w:rPr>
          <w:rFonts w:ascii="Times New Roman" w:eastAsia="Times New Roman" w:hAnsi="Times New Roman" w:cs="Times New Roman"/>
        </w:rPr>
        <w:tab/>
      </w:r>
      <w:bookmarkStart w:id="12" w:name="_Hlk36103783"/>
      <w:r w:rsidRPr="00E70FCC">
        <w:rPr>
          <w:rFonts w:ascii="Times New Roman" w:eastAsia="Times New Roman" w:hAnsi="Times New Roman" w:cs="Times New Roman"/>
          <w:b/>
          <w:bCs/>
        </w:rPr>
        <w:t>*</w:t>
      </w:r>
      <w:r w:rsidRPr="00E70FCC">
        <w:rPr>
          <w:rFonts w:ascii="Times New Roman" w:eastAsia="Times New Roman" w:hAnsi="Times New Roman" w:cs="Times New Roman"/>
        </w:rPr>
        <w:t>UA places a value on all elements of this RFP.  As such, after evaluation of Proposals and selection of</w:t>
      </w:r>
      <w:r w:rsidRPr="009A3202">
        <w:rPr>
          <w:rFonts w:ascii="Times New Roman" w:eastAsia="Times New Roman" w:hAnsi="Times New Roman" w:cs="Times New Roman"/>
        </w:rPr>
        <w:t xml:space="preserve"> Contractor(s), the UA reserves the right to further negotiate with the selected respondent on any or all elements, and to award accordingly.</w:t>
      </w:r>
      <w:bookmarkEnd w:id="12"/>
      <w:r w:rsidR="00545FA1" w:rsidRPr="009A3202">
        <w:rPr>
          <w:rFonts w:ascii="Times New Roman" w:eastAsia="Times New Roman" w:hAnsi="Times New Roman" w:cs="Times New Roman"/>
          <w:color w:val="FF0000"/>
        </w:rPr>
        <w:tab/>
      </w:r>
    </w:p>
    <w:p w14:paraId="096A7183" w14:textId="6F3D6D09" w:rsidR="000F462C" w:rsidRPr="009A3202" w:rsidRDefault="00EF2CEC" w:rsidP="00F6113E">
      <w:pPr>
        <w:numPr>
          <w:ilvl w:val="1"/>
          <w:numId w:val="0"/>
        </w:numPr>
        <w:tabs>
          <w:tab w:val="num" w:pos="540"/>
        </w:tabs>
        <w:spacing w:after="0" w:line="240" w:lineRule="auto"/>
        <w:ind w:left="540" w:hanging="540"/>
        <w:jc w:val="both"/>
        <w:outlineLvl w:val="1"/>
        <w:rPr>
          <w:rFonts w:ascii="Times New Roman" w:eastAsia="Times New Roman" w:hAnsi="Times New Roman" w:cs="Times New Roman"/>
        </w:rPr>
      </w:pPr>
      <w:r w:rsidRPr="009A3202">
        <w:rPr>
          <w:rFonts w:ascii="Times New Roman" w:eastAsia="Times New Roman" w:hAnsi="Times New Roman" w:cs="Times New Roman"/>
          <w:b/>
          <w:bCs/>
        </w:rPr>
        <w:tab/>
      </w:r>
      <w:r w:rsidR="00545FA1" w:rsidRPr="009A3202">
        <w:rPr>
          <w:rFonts w:ascii="Times New Roman" w:eastAsia="Times New Roman" w:hAnsi="Times New Roman" w:cs="Times New Roman"/>
          <w:color w:val="FF0000"/>
        </w:rPr>
        <w:tab/>
      </w:r>
    </w:p>
    <w:p w14:paraId="67046CED" w14:textId="55D6F3D7" w:rsidR="00C807B0" w:rsidRPr="009A3202" w:rsidRDefault="000B6D35" w:rsidP="002C45B2">
      <w:pPr>
        <w:tabs>
          <w:tab w:val="num" w:pos="540"/>
        </w:tabs>
        <w:spacing w:after="0" w:line="240" w:lineRule="auto"/>
        <w:ind w:left="540" w:hanging="540"/>
        <w:outlineLvl w:val="0"/>
        <w:rPr>
          <w:rFonts w:ascii="Times New Roman" w:eastAsia="Times New Roman" w:hAnsi="Times New Roman" w:cs="Times New Roman"/>
          <w:b/>
          <w:noProof/>
          <w:color w:val="FF0000"/>
        </w:rPr>
      </w:pPr>
      <w:bookmarkStart w:id="13" w:name="_Toc472326936"/>
      <w:bookmarkStart w:id="14" w:name="_Toc251665759"/>
      <w:r w:rsidRPr="009A3202">
        <w:rPr>
          <w:rFonts w:ascii="Times New Roman" w:eastAsia="Times New Roman" w:hAnsi="Times New Roman" w:cs="Times New Roman"/>
          <w:b/>
          <w:bCs/>
          <w:smallCaps/>
          <w:noProof/>
        </w:rPr>
        <w:t>8</w:t>
      </w:r>
      <w:r w:rsidR="00B20B53" w:rsidRPr="009A3202">
        <w:rPr>
          <w:rFonts w:ascii="Times New Roman" w:eastAsia="Times New Roman" w:hAnsi="Times New Roman" w:cs="Times New Roman"/>
          <w:b/>
          <w:bCs/>
          <w:smallCaps/>
          <w:noProof/>
        </w:rPr>
        <w:t>.</w:t>
      </w:r>
      <w:r w:rsidR="00B20B53" w:rsidRPr="009A3202">
        <w:rPr>
          <w:rFonts w:ascii="Times New Roman" w:eastAsia="Times New Roman" w:hAnsi="Times New Roman" w:cs="Times New Roman"/>
          <w:b/>
          <w:bCs/>
          <w:smallCaps/>
          <w:noProof/>
        </w:rPr>
        <w:tab/>
      </w:r>
      <w:bookmarkEnd w:id="13"/>
      <w:bookmarkEnd w:id="14"/>
      <w:r w:rsidR="00C807B0" w:rsidRPr="009A3202">
        <w:rPr>
          <w:rFonts w:ascii="Times New Roman" w:eastAsia="Times New Roman" w:hAnsi="Times New Roman" w:cs="Times New Roman"/>
          <w:b/>
          <w:noProof/>
        </w:rPr>
        <w:t>CONTRACT TERM</w:t>
      </w:r>
      <w:r w:rsidR="009A569A" w:rsidRPr="009A3202">
        <w:rPr>
          <w:rFonts w:ascii="Times New Roman" w:eastAsia="Times New Roman" w:hAnsi="Times New Roman" w:cs="Times New Roman"/>
          <w:b/>
          <w:noProof/>
        </w:rPr>
        <w:t xml:space="preserve"> AND TERMINATION</w:t>
      </w:r>
    </w:p>
    <w:p w14:paraId="2FD3AEFE" w14:textId="1B584538" w:rsidR="009A569A" w:rsidRPr="009A3202" w:rsidRDefault="00C807B0" w:rsidP="002C45B2">
      <w:pPr>
        <w:tabs>
          <w:tab w:val="num" w:pos="540"/>
        </w:tabs>
        <w:spacing w:after="0" w:line="240" w:lineRule="auto"/>
        <w:ind w:left="540" w:hanging="540"/>
        <w:outlineLvl w:val="0"/>
        <w:rPr>
          <w:rFonts w:ascii="Times New Roman" w:hAnsi="Times New Roman" w:cs="Times New Roman"/>
        </w:rPr>
      </w:pPr>
      <w:r w:rsidRPr="009A3202">
        <w:rPr>
          <w:rFonts w:ascii="Times New Roman" w:eastAsia="Times New Roman" w:hAnsi="Times New Roman" w:cs="Times New Roman"/>
          <w:b/>
          <w:noProof/>
        </w:rPr>
        <w:tab/>
      </w:r>
      <w:r w:rsidR="00A56CFC" w:rsidRPr="009A3202">
        <w:rPr>
          <w:rFonts w:ascii="Times New Roman" w:hAnsi="Times New Roman" w:cs="Times New Roman"/>
          <w:color w:val="000000" w:themeColor="text1"/>
        </w:rPr>
        <w:t xml:space="preserve">The term (“Term”) of </w:t>
      </w:r>
      <w:r w:rsidR="008347D3" w:rsidRPr="009A3202">
        <w:rPr>
          <w:rFonts w:ascii="Times New Roman" w:hAnsi="Times New Roman" w:cs="Times New Roman"/>
          <w:color w:val="000000" w:themeColor="text1"/>
        </w:rPr>
        <w:t>any resulting C</w:t>
      </w:r>
      <w:r w:rsidR="00A56CFC" w:rsidRPr="009A3202">
        <w:rPr>
          <w:rFonts w:ascii="Times New Roman" w:hAnsi="Times New Roman" w:cs="Times New Roman"/>
          <w:color w:val="000000" w:themeColor="text1"/>
        </w:rPr>
        <w:t xml:space="preserve">ontract will </w:t>
      </w:r>
      <w:r w:rsidR="00A56CFC" w:rsidRPr="636FD0F6">
        <w:rPr>
          <w:rFonts w:ascii="Times New Roman" w:hAnsi="Times New Roman" w:cs="Times New Roman"/>
          <w:color w:val="000000" w:themeColor="text1"/>
        </w:rPr>
        <w:t xml:space="preserve">begin upon date of </w:t>
      </w:r>
      <w:r w:rsidR="008347D3" w:rsidRPr="636FD0F6">
        <w:rPr>
          <w:rFonts w:ascii="Times New Roman" w:hAnsi="Times New Roman" w:cs="Times New Roman"/>
          <w:color w:val="000000" w:themeColor="text1"/>
        </w:rPr>
        <w:t>C</w:t>
      </w:r>
      <w:r w:rsidR="00A56CFC" w:rsidRPr="636FD0F6">
        <w:rPr>
          <w:rFonts w:ascii="Times New Roman" w:hAnsi="Times New Roman" w:cs="Times New Roman"/>
          <w:color w:val="000000" w:themeColor="text1"/>
        </w:rPr>
        <w:t>ontract award</w:t>
      </w:r>
      <w:r w:rsidR="00A56CFC" w:rsidRPr="009A3202">
        <w:rPr>
          <w:rFonts w:ascii="Times New Roman" w:hAnsi="Times New Roman" w:cs="Times New Roman"/>
          <w:color w:val="000000" w:themeColor="text1"/>
        </w:rPr>
        <w:t xml:space="preserve">.  If mutually agreed upon in writing by the </w:t>
      </w:r>
      <w:r w:rsidR="008347D3" w:rsidRPr="009A3202">
        <w:rPr>
          <w:rFonts w:ascii="Times New Roman" w:hAnsi="Times New Roman" w:cs="Times New Roman"/>
          <w:color w:val="000000" w:themeColor="text1"/>
        </w:rPr>
        <w:t>C</w:t>
      </w:r>
      <w:r w:rsidR="00A56CFC" w:rsidRPr="009A3202">
        <w:rPr>
          <w:rFonts w:ascii="Times New Roman" w:hAnsi="Times New Roman" w:cs="Times New Roman"/>
          <w:color w:val="000000" w:themeColor="text1"/>
        </w:rPr>
        <w:t xml:space="preserve">ontractor and </w:t>
      </w:r>
      <w:r w:rsidR="008347D3" w:rsidRPr="009A3202">
        <w:rPr>
          <w:rFonts w:ascii="Times New Roman" w:hAnsi="Times New Roman" w:cs="Times New Roman"/>
          <w:color w:val="000000" w:themeColor="text1"/>
        </w:rPr>
        <w:t>UA</w:t>
      </w:r>
      <w:r w:rsidR="00A56CFC" w:rsidRPr="009A3202">
        <w:rPr>
          <w:rFonts w:ascii="Times New Roman" w:hAnsi="Times New Roman" w:cs="Times New Roman"/>
          <w:color w:val="000000" w:themeColor="text1"/>
        </w:rPr>
        <w:t xml:space="preserve">, the term shall be for </w:t>
      </w:r>
      <w:r w:rsidR="00A56CFC" w:rsidRPr="009A3202">
        <w:rPr>
          <w:rFonts w:ascii="Times New Roman" w:hAnsi="Times New Roman" w:cs="Times New Roman"/>
        </w:rPr>
        <w:t xml:space="preserve">an initial period of </w:t>
      </w:r>
      <w:r w:rsidR="36D90E11" w:rsidRPr="0DDBA664">
        <w:rPr>
          <w:rFonts w:ascii="Times New Roman" w:hAnsi="Times New Roman" w:cs="Times New Roman"/>
        </w:rPr>
        <w:t>two</w:t>
      </w:r>
      <w:r w:rsidR="00A56CFC" w:rsidRPr="0DDBA664">
        <w:rPr>
          <w:rFonts w:ascii="Times New Roman" w:hAnsi="Times New Roman" w:cs="Times New Roman"/>
        </w:rPr>
        <w:t xml:space="preserve"> (</w:t>
      </w:r>
      <w:r w:rsidR="7B6B7FA2" w:rsidRPr="0DDBA664">
        <w:rPr>
          <w:rFonts w:ascii="Times New Roman" w:hAnsi="Times New Roman" w:cs="Times New Roman"/>
        </w:rPr>
        <w:t>2</w:t>
      </w:r>
      <w:r w:rsidR="00A56CFC" w:rsidRPr="0DDBA664">
        <w:rPr>
          <w:rFonts w:ascii="Times New Roman" w:hAnsi="Times New Roman" w:cs="Times New Roman"/>
        </w:rPr>
        <w:t>) year</w:t>
      </w:r>
      <w:r w:rsidR="70EEA81D" w:rsidRPr="0DDBA664">
        <w:rPr>
          <w:rFonts w:ascii="Times New Roman" w:hAnsi="Times New Roman" w:cs="Times New Roman"/>
        </w:rPr>
        <w:t>s</w:t>
      </w:r>
      <w:r w:rsidR="00A56CFC" w:rsidRPr="009A3202">
        <w:rPr>
          <w:rFonts w:ascii="Times New Roman" w:hAnsi="Times New Roman" w:cs="Times New Roman"/>
        </w:rPr>
        <w:t>, with option to renew</w:t>
      </w:r>
      <w:r w:rsidR="00A56CFC" w:rsidRPr="636FD0F6">
        <w:rPr>
          <w:rFonts w:ascii="Times New Roman" w:hAnsi="Times New Roman" w:cs="Times New Roman"/>
        </w:rPr>
        <w:t xml:space="preserve"> on an annual basis for </w:t>
      </w:r>
      <w:r w:rsidR="7DB331B0" w:rsidRPr="0DDBA664">
        <w:rPr>
          <w:rFonts w:ascii="Times New Roman" w:hAnsi="Times New Roman" w:cs="Times New Roman"/>
        </w:rPr>
        <w:t>five</w:t>
      </w:r>
      <w:r w:rsidR="00A56CFC" w:rsidRPr="0DDBA664">
        <w:rPr>
          <w:rFonts w:ascii="Times New Roman" w:hAnsi="Times New Roman" w:cs="Times New Roman"/>
        </w:rPr>
        <w:t xml:space="preserve"> (</w:t>
      </w:r>
      <w:r w:rsidR="07947D8E" w:rsidRPr="0DDBA664">
        <w:rPr>
          <w:rFonts w:ascii="Times New Roman" w:hAnsi="Times New Roman" w:cs="Times New Roman"/>
        </w:rPr>
        <w:t>5</w:t>
      </w:r>
      <w:r w:rsidR="00A56CFC" w:rsidRPr="0DDBA664">
        <w:rPr>
          <w:rFonts w:ascii="Times New Roman" w:hAnsi="Times New Roman" w:cs="Times New Roman"/>
        </w:rPr>
        <w:t>) additional year</w:t>
      </w:r>
      <w:r w:rsidR="00A56CFC" w:rsidRPr="636FD0F6">
        <w:rPr>
          <w:rFonts w:ascii="Times New Roman" w:hAnsi="Times New Roman" w:cs="Times New Roman"/>
        </w:rPr>
        <w:t>s, for a combined total of seven (7) years (or 84 months)</w:t>
      </w:r>
      <w:r w:rsidR="00A56CFC" w:rsidRPr="009A3202">
        <w:rPr>
          <w:rFonts w:ascii="Times New Roman" w:hAnsi="Times New Roman" w:cs="Times New Roman"/>
        </w:rPr>
        <w:t xml:space="preserve">. </w:t>
      </w:r>
      <w:r w:rsidR="0055454D" w:rsidRPr="009A3202">
        <w:rPr>
          <w:rFonts w:ascii="Times New Roman" w:hAnsi="Times New Roman" w:cs="Times New Roman"/>
        </w:rPr>
        <w:t xml:space="preserve"> </w:t>
      </w:r>
      <w:r w:rsidR="00844244" w:rsidRPr="009A3202">
        <w:rPr>
          <w:rFonts w:ascii="Times New Roman" w:hAnsi="Times New Roman" w:cs="Times New Roman"/>
        </w:rPr>
        <w:t xml:space="preserve">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w:t>
      </w:r>
      <w:r w:rsidR="00844244" w:rsidRPr="009A3202">
        <w:rPr>
          <w:rFonts w:ascii="Times New Roman" w:hAnsi="Times New Roman" w:cs="Times New Roman"/>
        </w:rPr>
        <w:lastRenderedPageBreak/>
        <w:t>the Term (including any renewal periods), the parties agree that this Agreement shall automatically terminate without notice.</w:t>
      </w:r>
    </w:p>
    <w:p w14:paraId="66ED1984" w14:textId="77777777" w:rsidR="00CC219B" w:rsidRPr="009A3202" w:rsidRDefault="00CC219B" w:rsidP="002C45B2">
      <w:pPr>
        <w:tabs>
          <w:tab w:val="num" w:pos="540"/>
        </w:tabs>
        <w:spacing w:after="0" w:line="240" w:lineRule="auto"/>
        <w:ind w:left="540" w:hanging="540"/>
        <w:outlineLvl w:val="0"/>
        <w:rPr>
          <w:rFonts w:ascii="Times New Roman" w:hAnsi="Times New Roman" w:cs="Times New Roman"/>
        </w:rPr>
      </w:pPr>
    </w:p>
    <w:p w14:paraId="30F8D597" w14:textId="6C0ED951" w:rsidR="009A569A" w:rsidRPr="009A3202" w:rsidRDefault="009A569A" w:rsidP="002C45B2">
      <w:pPr>
        <w:tabs>
          <w:tab w:val="num" w:pos="540"/>
        </w:tabs>
        <w:spacing w:after="0" w:line="240" w:lineRule="auto"/>
        <w:ind w:left="720" w:hanging="540"/>
        <w:outlineLvl w:val="0"/>
        <w:rPr>
          <w:rFonts w:ascii="Times New Roman" w:hAnsi="Times New Roman" w:cs="Times New Roman"/>
        </w:rPr>
      </w:pPr>
      <w:r w:rsidRPr="009A3202">
        <w:rPr>
          <w:rFonts w:ascii="Times New Roman" w:hAnsi="Times New Roman" w:cs="Times New Roman"/>
        </w:rPr>
        <w:tab/>
      </w:r>
      <w:r w:rsidR="000418FA" w:rsidRPr="009A3202">
        <w:rPr>
          <w:rFonts w:ascii="Times New Roman" w:hAnsi="Times New Roman" w:cs="Times New Roman"/>
        </w:rPr>
        <w:tab/>
      </w:r>
      <w:r w:rsidRPr="009A3202">
        <w:rPr>
          <w:rFonts w:ascii="Times New Roman" w:hAnsi="Times New Roman" w:cs="Times New Roman"/>
          <w:b/>
        </w:rPr>
        <w:t>a)</w:t>
      </w:r>
      <w:r w:rsidRPr="009A3202">
        <w:rPr>
          <w:rFonts w:ascii="Times New Roman" w:hAnsi="Times New Roman" w:cs="Times New Roman"/>
        </w:rPr>
        <w:t xml:space="preserve"> If at any time the services become unsatisfactory, </w:t>
      </w:r>
      <w:r w:rsidR="008347D3" w:rsidRPr="009A3202">
        <w:rPr>
          <w:rFonts w:ascii="Times New Roman" w:hAnsi="Times New Roman" w:cs="Times New Roman"/>
        </w:rPr>
        <w:t>UA</w:t>
      </w:r>
      <w:r w:rsidRPr="009A3202">
        <w:rPr>
          <w:rFonts w:ascii="Times New Roman" w:hAnsi="Times New Roman" w:cs="Times New Roman"/>
        </w:rPr>
        <w:t xml:space="preserve"> will give thirty (30) days written notice to the </w:t>
      </w:r>
      <w:r w:rsidR="008347D3" w:rsidRPr="009A3202">
        <w:rPr>
          <w:rFonts w:ascii="Times New Roman" w:hAnsi="Times New Roman" w:cs="Times New Roman"/>
        </w:rPr>
        <w:t>C</w:t>
      </w:r>
      <w:r w:rsidRPr="009A3202">
        <w:rPr>
          <w:rFonts w:ascii="Times New Roman" w:hAnsi="Times New Roman" w:cs="Times New Roman"/>
        </w:rPr>
        <w:t xml:space="preserve">ontractor. If at the end of the thirty (30) day period </w:t>
      </w:r>
      <w:r w:rsidR="000418FA" w:rsidRPr="009A3202">
        <w:rPr>
          <w:rFonts w:ascii="Times New Roman" w:hAnsi="Times New Roman" w:cs="Times New Roman"/>
        </w:rPr>
        <w:t xml:space="preserve">the </w:t>
      </w:r>
      <w:r w:rsidRPr="009A3202">
        <w:rPr>
          <w:rFonts w:ascii="Times New Roman" w:hAnsi="Times New Roman" w:cs="Times New Roman"/>
        </w:rPr>
        <w:t xml:space="preserve">services are still deemed unsatisfactory, the </w:t>
      </w:r>
      <w:r w:rsidR="008347D3" w:rsidRPr="009A3202">
        <w:rPr>
          <w:rFonts w:ascii="Times New Roman" w:hAnsi="Times New Roman" w:cs="Times New Roman"/>
        </w:rPr>
        <w:t>C</w:t>
      </w:r>
      <w:r w:rsidRPr="009A3202">
        <w:rPr>
          <w:rFonts w:ascii="Times New Roman" w:hAnsi="Times New Roman" w:cs="Times New Roman"/>
        </w:rPr>
        <w:t xml:space="preserve">ontract shall be cancelled by </w:t>
      </w:r>
      <w:r w:rsidR="008347D3" w:rsidRPr="009A3202">
        <w:rPr>
          <w:rFonts w:ascii="Times New Roman" w:hAnsi="Times New Roman" w:cs="Times New Roman"/>
        </w:rPr>
        <w:t>UA</w:t>
      </w:r>
      <w:r w:rsidRPr="009A3202">
        <w:rPr>
          <w:rFonts w:ascii="Times New Roman" w:hAnsi="Times New Roman" w:cs="Times New Roman"/>
        </w:rPr>
        <w:t xml:space="preserve">, Office of Business Affairs.  Additionally, the </w:t>
      </w:r>
      <w:r w:rsidR="00B13F9A" w:rsidRPr="009A3202">
        <w:rPr>
          <w:rFonts w:ascii="Times New Roman" w:hAnsi="Times New Roman" w:cs="Times New Roman"/>
        </w:rPr>
        <w:t>Contract</w:t>
      </w:r>
      <w:r w:rsidRPr="009A3202">
        <w:rPr>
          <w:rFonts w:ascii="Times New Roman" w:hAnsi="Times New Roman" w:cs="Times New Roman"/>
        </w:rPr>
        <w:t xml:space="preserve"> may be terminated, without penalty, by </w:t>
      </w:r>
      <w:r w:rsidR="00B13F9A" w:rsidRPr="009A3202">
        <w:rPr>
          <w:rFonts w:ascii="Times New Roman" w:hAnsi="Times New Roman" w:cs="Times New Roman"/>
        </w:rPr>
        <w:t>UA</w:t>
      </w:r>
      <w:r w:rsidRPr="009A3202">
        <w:rPr>
          <w:rFonts w:ascii="Times New Roman" w:hAnsi="Times New Roman" w:cs="Times New Roman"/>
        </w:rPr>
        <w:t xml:space="preserve"> without cause by giving thirty (30) days written notice of such termination to </w:t>
      </w:r>
      <w:r w:rsidR="00B13F9A" w:rsidRPr="009A3202">
        <w:rPr>
          <w:rFonts w:ascii="Times New Roman" w:hAnsi="Times New Roman" w:cs="Times New Roman"/>
        </w:rPr>
        <w:t>Contractor</w:t>
      </w:r>
      <w:r w:rsidRPr="009A3202">
        <w:rPr>
          <w:rFonts w:ascii="Times New Roman" w:hAnsi="Times New Roman" w:cs="Times New Roman"/>
        </w:rPr>
        <w:t>.</w:t>
      </w:r>
    </w:p>
    <w:p w14:paraId="5526C644" w14:textId="77777777" w:rsidR="002B2FA4" w:rsidRPr="009A3202" w:rsidRDefault="009A569A" w:rsidP="002C45B2">
      <w:pPr>
        <w:tabs>
          <w:tab w:val="num" w:pos="540"/>
        </w:tabs>
        <w:spacing w:after="0" w:line="240" w:lineRule="auto"/>
        <w:ind w:left="540" w:hanging="540"/>
        <w:outlineLvl w:val="0"/>
        <w:rPr>
          <w:rFonts w:ascii="Times New Roman" w:hAnsi="Times New Roman" w:cs="Times New Roman"/>
        </w:rPr>
      </w:pPr>
      <w:r w:rsidRPr="009A3202">
        <w:rPr>
          <w:rFonts w:ascii="Times New Roman" w:hAnsi="Times New Roman" w:cs="Times New Roman"/>
        </w:rPr>
        <w:tab/>
      </w:r>
      <w:r w:rsidR="002B2FA4" w:rsidRPr="009A3202">
        <w:rPr>
          <w:rFonts w:ascii="Times New Roman" w:hAnsi="Times New Roman" w:cs="Times New Roman"/>
        </w:rPr>
        <w:tab/>
      </w:r>
    </w:p>
    <w:p w14:paraId="4B90F253" w14:textId="19E7A39D" w:rsidR="009A569A" w:rsidRPr="009A3202" w:rsidRDefault="000418FA" w:rsidP="002C45B2">
      <w:pPr>
        <w:tabs>
          <w:tab w:val="num" w:pos="540"/>
        </w:tabs>
        <w:spacing w:after="0" w:line="240" w:lineRule="auto"/>
        <w:ind w:left="720" w:hanging="540"/>
        <w:outlineLvl w:val="0"/>
        <w:rPr>
          <w:rFonts w:ascii="Times New Roman" w:hAnsi="Times New Roman" w:cs="Times New Roman"/>
        </w:rPr>
      </w:pPr>
      <w:r w:rsidRPr="009A3202">
        <w:rPr>
          <w:rFonts w:ascii="Times New Roman" w:hAnsi="Times New Roman" w:cs="Times New Roman"/>
        </w:rPr>
        <w:tab/>
      </w:r>
      <w:r w:rsidRPr="009A3202">
        <w:rPr>
          <w:rFonts w:ascii="Times New Roman" w:hAnsi="Times New Roman" w:cs="Times New Roman"/>
        </w:rPr>
        <w:tab/>
      </w:r>
      <w:r w:rsidR="009A569A" w:rsidRPr="009A3202">
        <w:rPr>
          <w:rFonts w:ascii="Times New Roman" w:hAnsi="Times New Roman" w:cs="Times New Roman"/>
          <w:b/>
        </w:rPr>
        <w:t xml:space="preserve">b) </w:t>
      </w:r>
      <w:r w:rsidR="009A569A" w:rsidRPr="009A3202">
        <w:rPr>
          <w:rFonts w:ascii="Times New Roman" w:hAnsi="Times New Roman" w:cs="Times New Roman"/>
        </w:rPr>
        <w:t xml:space="preserve">Upon award, the agreement is subject to cancellation, without penalty, either in whole </w:t>
      </w:r>
      <w:r w:rsidRPr="009A3202">
        <w:rPr>
          <w:rFonts w:ascii="Times New Roman" w:hAnsi="Times New Roman" w:cs="Times New Roman"/>
        </w:rPr>
        <w:t xml:space="preserve">or </w:t>
      </w:r>
      <w:r w:rsidR="009A569A" w:rsidRPr="009A3202">
        <w:rPr>
          <w:rFonts w:ascii="Times New Roman" w:hAnsi="Times New Roman" w:cs="Times New Roman"/>
        </w:rPr>
        <w:t xml:space="preserve">in part, if funds </w:t>
      </w:r>
      <w:r w:rsidR="00B13F9A" w:rsidRPr="009A3202">
        <w:rPr>
          <w:rFonts w:ascii="Times New Roman" w:hAnsi="Times New Roman" w:cs="Times New Roman"/>
        </w:rPr>
        <w:t xml:space="preserve">necessary to fulfill the terms and conditions of this Contract during any biennium period of the Term (including any renewal periods) are not </w:t>
      </w:r>
      <w:r w:rsidR="003C03E7" w:rsidRPr="009A3202">
        <w:rPr>
          <w:rFonts w:ascii="Times New Roman" w:hAnsi="Times New Roman" w:cs="Times New Roman"/>
        </w:rPr>
        <w:t>appropriated.</w:t>
      </w:r>
    </w:p>
    <w:p w14:paraId="12AD28E8" w14:textId="77777777" w:rsidR="009A569A" w:rsidRPr="009A3202" w:rsidRDefault="009A569A" w:rsidP="002C45B2">
      <w:pPr>
        <w:tabs>
          <w:tab w:val="num" w:pos="540"/>
        </w:tabs>
        <w:spacing w:after="0" w:line="240" w:lineRule="auto"/>
        <w:ind w:left="540" w:hanging="540"/>
        <w:outlineLvl w:val="0"/>
        <w:rPr>
          <w:rFonts w:ascii="Times New Roman" w:hAnsi="Times New Roman" w:cs="Times New Roman"/>
        </w:rPr>
      </w:pPr>
    </w:p>
    <w:p w14:paraId="1806FC17" w14:textId="7AD1CFDD" w:rsidR="009A569A" w:rsidRPr="009A3202" w:rsidRDefault="009A569A" w:rsidP="002C45B2">
      <w:pPr>
        <w:tabs>
          <w:tab w:val="num" w:pos="540"/>
        </w:tabs>
        <w:spacing w:after="0" w:line="240" w:lineRule="auto"/>
        <w:ind w:left="720" w:hanging="540"/>
        <w:outlineLvl w:val="0"/>
        <w:rPr>
          <w:rFonts w:ascii="Times New Roman" w:hAnsi="Times New Roman" w:cs="Times New Roman"/>
        </w:rPr>
      </w:pPr>
      <w:r w:rsidRPr="009A3202">
        <w:rPr>
          <w:rFonts w:ascii="Times New Roman" w:hAnsi="Times New Roman" w:cs="Times New Roman"/>
        </w:rPr>
        <w:tab/>
      </w:r>
      <w:r w:rsidR="000418FA" w:rsidRPr="009A3202">
        <w:rPr>
          <w:rFonts w:ascii="Times New Roman" w:hAnsi="Times New Roman" w:cs="Times New Roman"/>
        </w:rPr>
        <w:tab/>
      </w:r>
      <w:r w:rsidRPr="009A3202">
        <w:rPr>
          <w:rFonts w:ascii="Times New Roman" w:hAnsi="Times New Roman" w:cs="Times New Roman"/>
          <w:b/>
        </w:rPr>
        <w:t xml:space="preserve">c) </w:t>
      </w:r>
      <w:r w:rsidRPr="009A3202">
        <w:rPr>
          <w:rFonts w:ascii="Times New Roman" w:hAnsi="Times New Roman" w:cs="Times New Roman"/>
        </w:rPr>
        <w:t xml:space="preserve">In no event shall such termination by </w:t>
      </w:r>
      <w:r w:rsidR="00316B19" w:rsidRPr="009A3202">
        <w:rPr>
          <w:rFonts w:ascii="Times New Roman" w:hAnsi="Times New Roman" w:cs="Times New Roman"/>
        </w:rPr>
        <w:t>UA</w:t>
      </w:r>
      <w:r w:rsidRPr="009A3202">
        <w:rPr>
          <w:rFonts w:ascii="Times New Roman" w:hAnsi="Times New Roman" w:cs="Times New Roman"/>
        </w:rPr>
        <w:t xml:space="preserve"> as provided for under this </w:t>
      </w:r>
      <w:r w:rsidR="00316B19" w:rsidRPr="009A3202">
        <w:rPr>
          <w:rFonts w:ascii="Times New Roman" w:hAnsi="Times New Roman" w:cs="Times New Roman"/>
        </w:rPr>
        <w:t>s</w:t>
      </w:r>
      <w:r w:rsidRPr="009A3202">
        <w:rPr>
          <w:rFonts w:ascii="Times New Roman" w:hAnsi="Times New Roman" w:cs="Times New Roman"/>
        </w:rPr>
        <w:t xml:space="preserve">ection give rise to any liability on </w:t>
      </w:r>
      <w:r w:rsidR="00316B19" w:rsidRPr="009A3202">
        <w:rPr>
          <w:rFonts w:ascii="Times New Roman" w:hAnsi="Times New Roman" w:cs="Times New Roman"/>
        </w:rPr>
        <w:t>the part of UA, its trustees, officers, employees or agents including, but not limited to, claims related to compensation for anticipated profits, lost business opportunities, unabsorbed overhead, misrepresentation, or borrowing.  UA’s sole obligation hereunder is to pay Contractor for services ordered and received prior to the date of termination.</w:t>
      </w:r>
    </w:p>
    <w:p w14:paraId="5F01AD7C" w14:textId="08028E95" w:rsidR="009A569A" w:rsidRPr="009A3202" w:rsidRDefault="009A569A" w:rsidP="007C288B">
      <w:pPr>
        <w:tabs>
          <w:tab w:val="num" w:pos="540"/>
        </w:tabs>
        <w:spacing w:after="0" w:line="240" w:lineRule="auto"/>
        <w:outlineLvl w:val="0"/>
        <w:rPr>
          <w:rFonts w:ascii="Times New Roman" w:hAnsi="Times New Roman" w:cs="Times New Roman"/>
        </w:rPr>
      </w:pPr>
    </w:p>
    <w:p w14:paraId="5E69518D" w14:textId="24B16D85" w:rsidR="001D2AD2" w:rsidRPr="009A3202" w:rsidRDefault="009A569A" w:rsidP="002C45B2">
      <w:pPr>
        <w:tabs>
          <w:tab w:val="num" w:pos="540"/>
        </w:tabs>
        <w:spacing w:after="0" w:line="240" w:lineRule="auto"/>
        <w:ind w:left="540" w:hanging="540"/>
        <w:outlineLvl w:val="0"/>
        <w:rPr>
          <w:rFonts w:ascii="Times New Roman" w:hAnsi="Times New Roman" w:cs="Times New Roman"/>
        </w:rPr>
      </w:pPr>
      <w:r w:rsidRPr="009A3202">
        <w:rPr>
          <w:rFonts w:ascii="Times New Roman" w:hAnsi="Times New Roman" w:cs="Times New Roman"/>
        </w:rPr>
        <w:tab/>
      </w:r>
      <w:r w:rsidR="00D31407" w:rsidRPr="009A3202">
        <w:rPr>
          <w:rFonts w:ascii="Times New Roman" w:hAnsi="Times New Roman" w:cs="Times New Roman"/>
        </w:rPr>
        <w:t xml:space="preserve">The terms, conditions, representations, and warranties contained in the </w:t>
      </w:r>
      <w:r w:rsidR="0032770F" w:rsidRPr="009A3202">
        <w:rPr>
          <w:rFonts w:ascii="Times New Roman" w:hAnsi="Times New Roman" w:cs="Times New Roman"/>
        </w:rPr>
        <w:t xml:space="preserve">Contract </w:t>
      </w:r>
      <w:r w:rsidR="00D31407" w:rsidRPr="009A3202">
        <w:rPr>
          <w:rFonts w:ascii="Times New Roman" w:hAnsi="Times New Roman" w:cs="Times New Roman"/>
        </w:rPr>
        <w:t xml:space="preserve">shall survive the termination of </w:t>
      </w:r>
      <w:r w:rsidR="0032770F" w:rsidRPr="009A3202">
        <w:rPr>
          <w:rFonts w:ascii="Times New Roman" w:hAnsi="Times New Roman" w:cs="Times New Roman"/>
        </w:rPr>
        <w:t>the Contract</w:t>
      </w:r>
      <w:r w:rsidR="00D31407" w:rsidRPr="009A3202">
        <w:rPr>
          <w:rFonts w:ascii="Times New Roman" w:hAnsi="Times New Roman" w:cs="Times New Roman"/>
        </w:rPr>
        <w:t>.</w:t>
      </w:r>
    </w:p>
    <w:p w14:paraId="096A7075" w14:textId="77777777" w:rsidR="009A569A" w:rsidRPr="009A3202" w:rsidRDefault="009A569A" w:rsidP="00F6113E">
      <w:pPr>
        <w:tabs>
          <w:tab w:val="num" w:pos="540"/>
        </w:tabs>
        <w:spacing w:after="0" w:line="240" w:lineRule="auto"/>
        <w:ind w:left="540" w:hanging="540"/>
        <w:jc w:val="both"/>
        <w:outlineLvl w:val="0"/>
        <w:rPr>
          <w:rFonts w:ascii="Times New Roman" w:eastAsia="Times New Roman" w:hAnsi="Times New Roman" w:cs="Times New Roman"/>
          <w:b/>
          <w:noProof/>
        </w:rPr>
      </w:pPr>
    </w:p>
    <w:p w14:paraId="5368F100" w14:textId="61F8321A" w:rsidR="00024BF8" w:rsidRPr="009A3202" w:rsidRDefault="000B6D35" w:rsidP="002C45B2">
      <w:pPr>
        <w:tabs>
          <w:tab w:val="left" w:pos="540"/>
        </w:tabs>
        <w:spacing w:after="0" w:line="240" w:lineRule="auto"/>
        <w:rPr>
          <w:rFonts w:ascii="Times New Roman" w:eastAsia="Times New Roman" w:hAnsi="Times New Roman" w:cs="Times New Roman"/>
          <w:b/>
          <w:noProof/>
        </w:rPr>
      </w:pPr>
      <w:r w:rsidRPr="009A3202">
        <w:rPr>
          <w:rFonts w:ascii="Times New Roman" w:eastAsia="Times New Roman" w:hAnsi="Times New Roman" w:cs="Times New Roman"/>
          <w:b/>
          <w:noProof/>
        </w:rPr>
        <w:t>9</w:t>
      </w:r>
      <w:r w:rsidR="005855CE" w:rsidRPr="009A3202">
        <w:rPr>
          <w:rFonts w:ascii="Times New Roman" w:eastAsia="Times New Roman" w:hAnsi="Times New Roman" w:cs="Times New Roman"/>
          <w:b/>
          <w:noProof/>
        </w:rPr>
        <w:t xml:space="preserve">. </w:t>
      </w:r>
      <w:r w:rsidR="005855CE" w:rsidRPr="009A3202">
        <w:rPr>
          <w:rFonts w:ascii="Times New Roman" w:eastAsia="Times New Roman" w:hAnsi="Times New Roman" w:cs="Times New Roman"/>
          <w:b/>
          <w:noProof/>
        </w:rPr>
        <w:tab/>
      </w:r>
      <w:r w:rsidR="00024BF8" w:rsidRPr="009A3202">
        <w:rPr>
          <w:rFonts w:ascii="Times New Roman" w:eastAsia="Times New Roman" w:hAnsi="Times New Roman" w:cs="Times New Roman"/>
          <w:b/>
          <w:noProof/>
        </w:rPr>
        <w:t xml:space="preserve">GENERAL INFORMATION FOR </w:t>
      </w:r>
      <w:r w:rsidR="00DD1C3B" w:rsidRPr="009A3202">
        <w:rPr>
          <w:rFonts w:ascii="Times New Roman" w:eastAsia="Times New Roman" w:hAnsi="Times New Roman" w:cs="Times New Roman"/>
          <w:b/>
          <w:noProof/>
        </w:rPr>
        <w:t>RESPONDENTS</w:t>
      </w:r>
    </w:p>
    <w:p w14:paraId="7BF26530" w14:textId="77777777" w:rsidR="00024BF8" w:rsidRPr="009A3202" w:rsidRDefault="00024BF8" w:rsidP="002C45B2">
      <w:pPr>
        <w:tabs>
          <w:tab w:val="left" w:pos="540"/>
        </w:tabs>
        <w:spacing w:after="0" w:line="240" w:lineRule="auto"/>
        <w:rPr>
          <w:rFonts w:ascii="Times New Roman" w:eastAsia="Times New Roman" w:hAnsi="Times New Roman" w:cs="Times New Roman"/>
          <w:b/>
          <w:noProof/>
        </w:rPr>
      </w:pPr>
    </w:p>
    <w:p w14:paraId="1D20DAA0" w14:textId="09A6F042" w:rsidR="00024BF8" w:rsidRPr="009A3202" w:rsidRDefault="000B6D35" w:rsidP="002C45B2">
      <w:pPr>
        <w:tabs>
          <w:tab w:val="left" w:pos="540"/>
        </w:tabs>
        <w:spacing w:after="0" w:line="240" w:lineRule="auto"/>
        <w:rPr>
          <w:rFonts w:ascii="Times New Roman" w:eastAsia="Times New Roman" w:hAnsi="Times New Roman" w:cs="Times New Roman"/>
          <w:b/>
          <w:noProof/>
        </w:rPr>
      </w:pPr>
      <w:r w:rsidRPr="009A3202">
        <w:rPr>
          <w:rFonts w:ascii="Times New Roman" w:eastAsia="Times New Roman" w:hAnsi="Times New Roman" w:cs="Times New Roman"/>
          <w:b/>
          <w:noProof/>
        </w:rPr>
        <w:t>9</w:t>
      </w:r>
      <w:r w:rsidR="00024BF8" w:rsidRPr="009A3202">
        <w:rPr>
          <w:rFonts w:ascii="Times New Roman" w:eastAsia="Times New Roman" w:hAnsi="Times New Roman" w:cs="Times New Roman"/>
          <w:b/>
          <w:noProof/>
        </w:rPr>
        <w:t>.1</w:t>
      </w:r>
      <w:r w:rsidR="00685B13" w:rsidRPr="009A3202">
        <w:rPr>
          <w:rFonts w:ascii="Times New Roman" w:eastAsia="Times New Roman" w:hAnsi="Times New Roman" w:cs="Times New Roman"/>
          <w:b/>
          <w:noProof/>
        </w:rPr>
        <w:tab/>
      </w:r>
      <w:r w:rsidR="00024BF8" w:rsidRPr="009A3202">
        <w:rPr>
          <w:rFonts w:ascii="Times New Roman" w:eastAsia="Times New Roman" w:hAnsi="Times New Roman" w:cs="Times New Roman"/>
          <w:b/>
          <w:noProof/>
        </w:rPr>
        <w:t>Distributing Organization</w:t>
      </w:r>
    </w:p>
    <w:p w14:paraId="0F1F61DD" w14:textId="3585D5B6" w:rsidR="00BC7FBF" w:rsidRPr="009A3202" w:rsidRDefault="00024BF8" w:rsidP="002C45B2">
      <w:pPr>
        <w:tabs>
          <w:tab w:val="left" w:pos="540"/>
        </w:tabs>
        <w:spacing w:after="0" w:line="240" w:lineRule="auto"/>
        <w:ind w:left="540"/>
        <w:rPr>
          <w:rFonts w:ascii="Times New Roman" w:hAnsi="Times New Roman" w:cs="Times New Roman"/>
          <w:b/>
        </w:rPr>
      </w:pPr>
      <w:r w:rsidRPr="009A3202">
        <w:rPr>
          <w:rFonts w:ascii="Times New Roman" w:hAnsi="Times New Roman" w:cs="Times New Roman"/>
        </w:rPr>
        <w:t>This RFP is issued by the Office of Business Affairs</w:t>
      </w:r>
      <w:r w:rsidR="009D29E9" w:rsidRPr="009A3202">
        <w:rPr>
          <w:rFonts w:ascii="Times New Roman" w:hAnsi="Times New Roman" w:cs="Times New Roman"/>
        </w:rPr>
        <w:t xml:space="preserve"> at UA.  </w:t>
      </w:r>
      <w:r w:rsidR="0006419E" w:rsidRPr="009A3202">
        <w:rPr>
          <w:rFonts w:ascii="Times New Roman" w:hAnsi="Times New Roman" w:cs="Times New Roman"/>
          <w:u w:val="single"/>
        </w:rPr>
        <w:t xml:space="preserve">The </w:t>
      </w:r>
      <w:r w:rsidR="007D31F8" w:rsidRPr="009A3202">
        <w:rPr>
          <w:rFonts w:ascii="Times New Roman" w:hAnsi="Times New Roman" w:cs="Times New Roman"/>
          <w:u w:val="single"/>
        </w:rPr>
        <w:t>UA</w:t>
      </w:r>
      <w:r w:rsidR="0006419E" w:rsidRPr="009A3202">
        <w:rPr>
          <w:rFonts w:ascii="Times New Roman" w:hAnsi="Times New Roman" w:cs="Times New Roman"/>
          <w:u w:val="single"/>
        </w:rPr>
        <w:t xml:space="preserve"> </w:t>
      </w:r>
      <w:r w:rsidRPr="009A3202">
        <w:rPr>
          <w:rFonts w:ascii="Times New Roman" w:hAnsi="Times New Roman" w:cs="Times New Roman"/>
          <w:u w:val="single"/>
        </w:rPr>
        <w:t>Purchasing Official is the sole point of contact during this process.</w:t>
      </w:r>
      <w:r w:rsidR="00631655" w:rsidRPr="009A3202">
        <w:rPr>
          <w:rFonts w:ascii="Times New Roman" w:hAnsi="Times New Roman" w:cs="Times New Roman"/>
          <w:u w:val="single"/>
        </w:rPr>
        <w:t xml:space="preserve"> </w:t>
      </w:r>
      <w:bookmarkStart w:id="15" w:name="_Hlk532908478"/>
      <w:r w:rsidR="00631655" w:rsidRPr="009A3202">
        <w:rPr>
          <w:rFonts w:ascii="Times New Roman" w:hAnsi="Times New Roman" w:cs="Times New Roman"/>
          <w:u w:val="single"/>
        </w:rPr>
        <w:t xml:space="preserve">Only written communication is considered formal and </w:t>
      </w:r>
      <w:r w:rsidR="00D61DEF" w:rsidRPr="009A3202">
        <w:rPr>
          <w:rFonts w:ascii="Times New Roman" w:hAnsi="Times New Roman" w:cs="Times New Roman"/>
          <w:u w:val="single"/>
        </w:rPr>
        <w:t xml:space="preserve">can be </w:t>
      </w:r>
      <w:r w:rsidR="00631655" w:rsidRPr="009A3202">
        <w:rPr>
          <w:rFonts w:ascii="Times New Roman" w:hAnsi="Times New Roman" w:cs="Times New Roman"/>
          <w:u w:val="single"/>
        </w:rPr>
        <w:t>supported</w:t>
      </w:r>
      <w:r w:rsidR="00D61DEF" w:rsidRPr="009A3202">
        <w:rPr>
          <w:rFonts w:ascii="Times New Roman" w:hAnsi="Times New Roman" w:cs="Times New Roman"/>
        </w:rPr>
        <w:t xml:space="preserve"> </w:t>
      </w:r>
      <w:r w:rsidR="00D61DEF" w:rsidRPr="009A3202">
        <w:rPr>
          <w:rFonts w:ascii="Times New Roman" w:hAnsi="Times New Roman" w:cs="Times New Roman"/>
          <w:u w:val="single"/>
        </w:rPr>
        <w:t>throughout this process</w:t>
      </w:r>
      <w:r w:rsidR="00D61DEF" w:rsidRPr="009A3202">
        <w:rPr>
          <w:rFonts w:ascii="Times New Roman" w:hAnsi="Times New Roman" w:cs="Times New Roman"/>
        </w:rPr>
        <w:t>.</w:t>
      </w:r>
      <w:bookmarkEnd w:id="15"/>
    </w:p>
    <w:p w14:paraId="302F2ADC" w14:textId="77777777" w:rsidR="00BC7FBF" w:rsidRPr="009A3202" w:rsidRDefault="00BC7FBF" w:rsidP="002C45B2">
      <w:pPr>
        <w:tabs>
          <w:tab w:val="left" w:pos="540"/>
        </w:tabs>
        <w:spacing w:after="0" w:line="240" w:lineRule="auto"/>
        <w:ind w:left="540"/>
        <w:rPr>
          <w:rFonts w:ascii="Times New Roman" w:hAnsi="Times New Roman" w:cs="Times New Roman"/>
          <w:b/>
        </w:rPr>
      </w:pPr>
    </w:p>
    <w:p w14:paraId="0CB2A422" w14:textId="77777777" w:rsidR="005D7773" w:rsidRPr="009A3202" w:rsidRDefault="009D29E9" w:rsidP="002C45B2">
      <w:pPr>
        <w:tabs>
          <w:tab w:val="left" w:pos="540"/>
        </w:tabs>
        <w:spacing w:after="0" w:line="240" w:lineRule="auto"/>
        <w:ind w:left="540"/>
        <w:rPr>
          <w:rFonts w:ascii="Times New Roman" w:hAnsi="Times New Roman" w:cs="Times New Roman"/>
        </w:rPr>
      </w:pPr>
      <w:r w:rsidRPr="009A3202">
        <w:rPr>
          <w:rFonts w:ascii="Times New Roman" w:hAnsi="Times New Roman" w:cs="Times New Roman"/>
          <w:b/>
        </w:rPr>
        <w:t xml:space="preserve">Respondent </w:t>
      </w:r>
      <w:r w:rsidR="00C16E29" w:rsidRPr="009A3202">
        <w:rPr>
          <w:rFonts w:ascii="Times New Roman" w:hAnsi="Times New Roman" w:cs="Times New Roman"/>
          <w:b/>
        </w:rPr>
        <w:t xml:space="preserve">Questions and Addenda:  </w:t>
      </w:r>
      <w:r w:rsidRPr="009A3202">
        <w:rPr>
          <w:rFonts w:ascii="Times New Roman" w:hAnsi="Times New Roman" w:cs="Times New Roman"/>
        </w:rPr>
        <w:t>Respondent</w:t>
      </w:r>
      <w:r w:rsidR="00BC7FBF" w:rsidRPr="009A3202">
        <w:rPr>
          <w:rFonts w:ascii="Times New Roman" w:hAnsi="Times New Roman" w:cs="Times New Roman"/>
        </w:rPr>
        <w:t xml:space="preserve"> </w:t>
      </w:r>
      <w:r w:rsidR="0006419E" w:rsidRPr="009A3202">
        <w:rPr>
          <w:rFonts w:ascii="Times New Roman" w:hAnsi="Times New Roman" w:cs="Times New Roman"/>
        </w:rPr>
        <w:t xml:space="preserve">questions </w:t>
      </w:r>
      <w:r w:rsidR="00BC7FBF" w:rsidRPr="009A3202">
        <w:rPr>
          <w:rFonts w:ascii="Times New Roman" w:hAnsi="Times New Roman" w:cs="Times New Roman"/>
        </w:rPr>
        <w:t>concerning</w:t>
      </w:r>
      <w:r w:rsidR="00024BF8" w:rsidRPr="009A3202">
        <w:rPr>
          <w:rFonts w:ascii="Times New Roman" w:hAnsi="Times New Roman" w:cs="Times New Roman"/>
        </w:rPr>
        <w:t xml:space="preserve"> all matters </w:t>
      </w:r>
      <w:r w:rsidR="00BC7FBF" w:rsidRPr="009A3202">
        <w:rPr>
          <w:rFonts w:ascii="Times New Roman" w:hAnsi="Times New Roman" w:cs="Times New Roman"/>
        </w:rPr>
        <w:t xml:space="preserve">of this RFP </w:t>
      </w:r>
      <w:r w:rsidR="00024BF8" w:rsidRPr="009A3202">
        <w:rPr>
          <w:rFonts w:ascii="Times New Roman" w:hAnsi="Times New Roman" w:cs="Times New Roman"/>
        </w:rPr>
        <w:t xml:space="preserve">should be </w:t>
      </w:r>
      <w:r w:rsidR="00100E19" w:rsidRPr="009A3202">
        <w:rPr>
          <w:rFonts w:ascii="Times New Roman" w:hAnsi="Times New Roman" w:cs="Times New Roman"/>
        </w:rPr>
        <w:t xml:space="preserve">sent </w:t>
      </w:r>
      <w:r w:rsidR="00024BF8" w:rsidRPr="009A3202">
        <w:rPr>
          <w:rFonts w:ascii="Times New Roman" w:hAnsi="Times New Roman" w:cs="Times New Roman"/>
        </w:rPr>
        <w:t>via email to</w:t>
      </w:r>
      <w:r w:rsidR="00692866" w:rsidRPr="009A3202">
        <w:rPr>
          <w:rFonts w:ascii="Times New Roman" w:hAnsi="Times New Roman" w:cs="Times New Roman"/>
        </w:rPr>
        <w:t>:</w:t>
      </w:r>
      <w:r w:rsidRPr="009A3202">
        <w:rPr>
          <w:rFonts w:ascii="Times New Roman" w:hAnsi="Times New Roman" w:cs="Times New Roman"/>
        </w:rPr>
        <w:tab/>
      </w:r>
    </w:p>
    <w:p w14:paraId="4709FCE3" w14:textId="61D554AD" w:rsidR="00DF5BDE" w:rsidRPr="009A3202" w:rsidRDefault="005D7773" w:rsidP="6AAB0357">
      <w:pPr>
        <w:tabs>
          <w:tab w:val="left" w:pos="540"/>
        </w:tabs>
        <w:spacing w:after="0" w:line="240" w:lineRule="auto"/>
        <w:ind w:left="540"/>
        <w:rPr>
          <w:rFonts w:ascii="Times New Roman" w:eastAsia="Times New Roman" w:hAnsi="Times New Roman" w:cs="Times New Roman"/>
        </w:rPr>
      </w:pPr>
      <w:r w:rsidRPr="009A3202">
        <w:rPr>
          <w:rFonts w:ascii="Times New Roman" w:hAnsi="Times New Roman" w:cs="Times New Roman"/>
          <w:b/>
        </w:rPr>
        <w:tab/>
      </w:r>
      <w:r w:rsidRPr="009A3202">
        <w:rPr>
          <w:rFonts w:ascii="Times New Roman" w:hAnsi="Times New Roman" w:cs="Times New Roman"/>
          <w:b/>
        </w:rPr>
        <w:tab/>
      </w:r>
      <w:r w:rsidRPr="009A3202">
        <w:rPr>
          <w:rFonts w:ascii="Times New Roman" w:hAnsi="Times New Roman" w:cs="Times New Roman"/>
          <w:b/>
        </w:rPr>
        <w:tab/>
      </w:r>
      <w:r w:rsidRPr="009A3202">
        <w:rPr>
          <w:rFonts w:ascii="Times New Roman" w:hAnsi="Times New Roman" w:cs="Times New Roman"/>
          <w:b/>
        </w:rPr>
        <w:tab/>
      </w:r>
      <w:r w:rsidRPr="009A3202">
        <w:rPr>
          <w:rFonts w:ascii="Times New Roman" w:hAnsi="Times New Roman" w:cs="Times New Roman"/>
          <w:b/>
        </w:rPr>
        <w:tab/>
      </w:r>
      <w:r w:rsidR="3B2D06AE" w:rsidRPr="6AAB0357">
        <w:rPr>
          <w:rFonts w:ascii="Times New Roman" w:hAnsi="Times New Roman" w:cs="Times New Roman"/>
        </w:rPr>
        <w:t xml:space="preserve">Ellen Ferguson, </w:t>
      </w:r>
      <w:r w:rsidR="3B2D06AE" w:rsidRPr="6AAB0357">
        <w:rPr>
          <w:rFonts w:ascii="Times New Roman" w:eastAsia="Times New Roman" w:hAnsi="Times New Roman" w:cs="Times New Roman"/>
          <w:sz w:val="24"/>
          <w:szCs w:val="24"/>
        </w:rPr>
        <w:t>Sr. Procurement Coordinator</w:t>
      </w:r>
    </w:p>
    <w:p w14:paraId="64A84345" w14:textId="1D97922F" w:rsidR="00DF5BDE" w:rsidRPr="009A3202" w:rsidRDefault="00DF5BDE" w:rsidP="6AAB0357">
      <w:pPr>
        <w:tabs>
          <w:tab w:val="left" w:pos="540"/>
        </w:tabs>
        <w:spacing w:after="0" w:line="240" w:lineRule="auto"/>
        <w:ind w:left="540"/>
        <w:rPr>
          <w:rFonts w:ascii="Times New Roman" w:hAnsi="Times New Roman" w:cs="Times New Roman"/>
        </w:rPr>
      </w:pPr>
      <w:r w:rsidRPr="009A3202">
        <w:rPr>
          <w:rFonts w:ascii="Times New Roman" w:hAnsi="Times New Roman" w:cs="Times New Roman"/>
          <w:color w:val="FF0000"/>
        </w:rPr>
        <w:tab/>
      </w:r>
      <w:r w:rsidRPr="009A3202">
        <w:rPr>
          <w:rFonts w:ascii="Times New Roman" w:hAnsi="Times New Roman" w:cs="Times New Roman"/>
          <w:color w:val="FF0000"/>
        </w:rPr>
        <w:tab/>
      </w:r>
      <w:r w:rsidR="009D29E9" w:rsidRPr="009A3202">
        <w:rPr>
          <w:rFonts w:ascii="Times New Roman" w:hAnsi="Times New Roman" w:cs="Times New Roman"/>
          <w:color w:val="FF0000"/>
        </w:rPr>
        <w:tab/>
      </w:r>
      <w:r w:rsidR="009D29E9" w:rsidRPr="009A3202">
        <w:rPr>
          <w:rFonts w:ascii="Times New Roman" w:hAnsi="Times New Roman" w:cs="Times New Roman"/>
          <w:color w:val="FF0000"/>
        </w:rPr>
        <w:tab/>
      </w:r>
      <w:r w:rsidR="009D29E9" w:rsidRPr="009A3202">
        <w:rPr>
          <w:rFonts w:ascii="Times New Roman" w:hAnsi="Times New Roman" w:cs="Times New Roman"/>
          <w:color w:val="FF0000"/>
        </w:rPr>
        <w:tab/>
      </w:r>
      <w:r w:rsidR="009D29E9" w:rsidRPr="6AAB0357">
        <w:rPr>
          <w:rFonts w:ascii="Times New Roman" w:hAnsi="Times New Roman" w:cs="Times New Roman"/>
        </w:rPr>
        <w:t>Office of Business Services</w:t>
      </w:r>
    </w:p>
    <w:p w14:paraId="52CF44DF" w14:textId="272B1841" w:rsidR="00692866" w:rsidRDefault="00DF5BDE" w:rsidP="0093139C">
      <w:pPr>
        <w:tabs>
          <w:tab w:val="left" w:pos="540"/>
        </w:tabs>
        <w:spacing w:after="0" w:line="240" w:lineRule="auto"/>
        <w:ind w:left="540"/>
        <w:rPr>
          <w:rFonts w:ascii="Times New Roman" w:hAnsi="Times New Roman" w:cs="Times New Roman"/>
        </w:rPr>
      </w:pPr>
      <w:r w:rsidRPr="009A3202">
        <w:rPr>
          <w:rFonts w:ascii="Times New Roman" w:hAnsi="Times New Roman" w:cs="Times New Roman"/>
          <w:color w:val="FF0000"/>
        </w:rPr>
        <w:tab/>
      </w:r>
      <w:r w:rsidRPr="009A3202">
        <w:rPr>
          <w:rFonts w:ascii="Times New Roman" w:hAnsi="Times New Roman" w:cs="Times New Roman"/>
          <w:color w:val="FF0000"/>
        </w:rPr>
        <w:tab/>
      </w:r>
      <w:r w:rsidR="009D29E9" w:rsidRPr="009A3202">
        <w:rPr>
          <w:rFonts w:ascii="Times New Roman" w:hAnsi="Times New Roman" w:cs="Times New Roman"/>
          <w:color w:val="FF0000"/>
        </w:rPr>
        <w:tab/>
      </w:r>
      <w:r w:rsidR="009D29E9" w:rsidRPr="009A3202">
        <w:rPr>
          <w:rFonts w:ascii="Times New Roman" w:hAnsi="Times New Roman" w:cs="Times New Roman"/>
          <w:color w:val="FF0000"/>
        </w:rPr>
        <w:tab/>
      </w:r>
      <w:r w:rsidR="009D29E9" w:rsidRPr="009A3202">
        <w:rPr>
          <w:rFonts w:ascii="Times New Roman" w:hAnsi="Times New Roman" w:cs="Times New Roman"/>
          <w:color w:val="FF0000"/>
        </w:rPr>
        <w:tab/>
      </w:r>
      <w:r w:rsidR="00AB0A27" w:rsidRPr="6AAB0357">
        <w:rPr>
          <w:rFonts w:ascii="Times New Roman" w:hAnsi="Times New Roman" w:cs="Times New Roman"/>
        </w:rPr>
        <w:t xml:space="preserve">Email </w:t>
      </w:r>
      <w:hyperlink r:id="rId19" w:history="1">
        <w:r w:rsidR="0093139C" w:rsidRPr="00531064">
          <w:rPr>
            <w:rStyle w:val="Hyperlink"/>
            <w:rFonts w:ascii="Times New Roman" w:hAnsi="Times New Roman" w:cs="Times New Roman"/>
          </w:rPr>
          <w:t>ellenf@uark.edu</w:t>
        </w:r>
      </w:hyperlink>
    </w:p>
    <w:p w14:paraId="30E75157" w14:textId="77777777" w:rsidR="00024BF8" w:rsidRPr="009A3202" w:rsidRDefault="00024BF8" w:rsidP="002C45B2">
      <w:pPr>
        <w:tabs>
          <w:tab w:val="left" w:pos="540"/>
        </w:tabs>
        <w:spacing w:after="0" w:line="240" w:lineRule="auto"/>
        <w:rPr>
          <w:rFonts w:ascii="Times New Roman" w:hAnsi="Times New Roman" w:cs="Times New Roman"/>
        </w:rPr>
      </w:pPr>
    </w:p>
    <w:p w14:paraId="55D3C841" w14:textId="77777777" w:rsidR="00E169E8" w:rsidRPr="009A3202" w:rsidRDefault="00392310"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r>
      <w:r w:rsidR="00E169E8" w:rsidRPr="009A3202">
        <w:rPr>
          <w:rFonts w:ascii="Times New Roman" w:hAnsi="Times New Roman" w:cs="Times New Roman"/>
        </w:rPr>
        <w:t xml:space="preserve">Questions received via email will be directly addressed via email, and compilation of </w:t>
      </w:r>
      <w:r w:rsidR="00E169E8" w:rsidRPr="009A3202">
        <w:rPr>
          <w:rFonts w:ascii="Times New Roman" w:hAnsi="Times New Roman" w:cs="Times New Roman"/>
          <w:i/>
        </w:rPr>
        <w:t>all</w:t>
      </w:r>
      <w:r w:rsidR="00E169E8" w:rsidRPr="009A3202">
        <w:rPr>
          <w:rFonts w:ascii="Times New Roman" w:hAnsi="Times New Roman" w:cs="Times New Roman"/>
        </w:rPr>
        <w:t xml:space="preserve"> questions and answers (Q&amp;A), as well as any revision, update and/or addenda specific to this RFP solicitation will be made available on </w:t>
      </w:r>
      <w:proofErr w:type="spellStart"/>
      <w:r w:rsidR="00E169E8" w:rsidRPr="009A3202">
        <w:rPr>
          <w:rFonts w:ascii="Times New Roman" w:hAnsi="Times New Roman" w:cs="Times New Roman"/>
        </w:rPr>
        <w:t>HogBid</w:t>
      </w:r>
      <w:proofErr w:type="spellEnd"/>
      <w:r w:rsidR="00E169E8" w:rsidRPr="009A3202">
        <w:rPr>
          <w:rFonts w:ascii="Times New Roman" w:hAnsi="Times New Roman" w:cs="Times New Roman"/>
        </w:rPr>
        <w:t xml:space="preserve">, the UA bid solicitation website:  </w:t>
      </w:r>
      <w:hyperlink r:id="rId20" w:history="1">
        <w:r w:rsidR="00E169E8" w:rsidRPr="009A3202">
          <w:rPr>
            <w:rStyle w:val="Hyperlink"/>
            <w:rFonts w:ascii="Times New Roman" w:hAnsi="Times New Roman" w:cs="Times New Roman"/>
          </w:rPr>
          <w:t>http://hogbid/</w:t>
        </w:r>
      </w:hyperlink>
      <w:r w:rsidR="00E169E8" w:rsidRPr="009A3202">
        <w:rPr>
          <w:rFonts w:ascii="Times New Roman" w:hAnsi="Times New Roman" w:cs="Times New Roman"/>
        </w:rPr>
        <w:t xml:space="preserve">.  During the time between the bid opening and contract award(s), </w:t>
      </w:r>
      <w:proofErr w:type="gramStart"/>
      <w:r w:rsidR="00E169E8" w:rsidRPr="009A3202">
        <w:rPr>
          <w:rFonts w:ascii="Times New Roman" w:hAnsi="Times New Roman" w:cs="Times New Roman"/>
        </w:rPr>
        <w:t>with the exception of</w:t>
      </w:r>
      <w:proofErr w:type="gramEnd"/>
      <w:r w:rsidR="00E169E8" w:rsidRPr="009A3202">
        <w:rPr>
          <w:rFonts w:ascii="Times New Roman" w:hAnsi="Times New Roman" w:cs="Times New Roman"/>
        </w:rPr>
        <w:t xml:space="preserve"> Respondent’s questions during this process, any contact concerning this RFP will be initiated by the issuing agency and not Respondent.  Specifically, the persons named herein will initiate all contact.</w:t>
      </w:r>
    </w:p>
    <w:p w14:paraId="38B6539C" w14:textId="77777777" w:rsidR="00E169E8" w:rsidRPr="009A3202" w:rsidRDefault="00E169E8" w:rsidP="002C45B2">
      <w:pPr>
        <w:tabs>
          <w:tab w:val="left" w:pos="540"/>
        </w:tabs>
        <w:spacing w:after="0" w:line="240" w:lineRule="auto"/>
        <w:ind w:left="540" w:hanging="540"/>
        <w:rPr>
          <w:rFonts w:ascii="Times New Roman" w:hAnsi="Times New Roman" w:cs="Times New Roman"/>
        </w:rPr>
      </w:pPr>
    </w:p>
    <w:p w14:paraId="67F83FD7" w14:textId="45B25406" w:rsidR="00024BF8" w:rsidRPr="009A3202" w:rsidRDefault="00E169E8"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t>Respondents shall not rely on any other interpretations, changes, or corrections. It is Respondent's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367E0308" w14:textId="77777777" w:rsidR="00A46EB7" w:rsidRPr="009A3202" w:rsidRDefault="00A46EB7" w:rsidP="002C45B2">
      <w:pPr>
        <w:tabs>
          <w:tab w:val="left" w:pos="540"/>
        </w:tabs>
        <w:spacing w:after="0" w:line="240" w:lineRule="auto"/>
        <w:ind w:left="540" w:hanging="540"/>
        <w:rPr>
          <w:rFonts w:ascii="Times New Roman" w:hAnsi="Times New Roman" w:cs="Times New Roman"/>
        </w:rPr>
      </w:pPr>
    </w:p>
    <w:p w14:paraId="1A061A17" w14:textId="1737BE4A" w:rsidR="008B07E9" w:rsidRPr="009A3202" w:rsidRDefault="000B6D35" w:rsidP="002C45B2">
      <w:pPr>
        <w:tabs>
          <w:tab w:val="left" w:pos="540"/>
        </w:tabs>
        <w:spacing w:after="0" w:line="240" w:lineRule="auto"/>
        <w:rPr>
          <w:rFonts w:ascii="Times New Roman" w:hAnsi="Times New Roman" w:cs="Times New Roman"/>
          <w:b/>
          <w:color w:val="000000"/>
        </w:rPr>
      </w:pPr>
      <w:r w:rsidRPr="009A3202">
        <w:rPr>
          <w:rFonts w:ascii="Times New Roman" w:hAnsi="Times New Roman" w:cs="Times New Roman"/>
          <w:b/>
        </w:rPr>
        <w:t>9</w:t>
      </w:r>
      <w:r w:rsidR="00685B13" w:rsidRPr="009A3202">
        <w:rPr>
          <w:rFonts w:ascii="Times New Roman" w:hAnsi="Times New Roman" w:cs="Times New Roman"/>
          <w:b/>
        </w:rPr>
        <w:t>.2</w:t>
      </w:r>
      <w:r w:rsidR="00685B13" w:rsidRPr="009A3202">
        <w:rPr>
          <w:rFonts w:ascii="Times New Roman" w:hAnsi="Times New Roman" w:cs="Times New Roman"/>
          <w:b/>
        </w:rPr>
        <w:tab/>
      </w:r>
      <w:r w:rsidR="00685B13" w:rsidRPr="009A3202">
        <w:rPr>
          <w:rFonts w:ascii="Times New Roman" w:hAnsi="Times New Roman" w:cs="Times New Roman"/>
          <w:b/>
          <w:color w:val="000000"/>
        </w:rPr>
        <w:t>Agency Employees and Agents</w:t>
      </w:r>
    </w:p>
    <w:p w14:paraId="7723A132" w14:textId="2E73871D" w:rsidR="00685B13" w:rsidRPr="009A3202" w:rsidRDefault="008B07E9" w:rsidP="002C45B2">
      <w:pPr>
        <w:tabs>
          <w:tab w:val="left" w:pos="540"/>
        </w:tabs>
        <w:spacing w:after="0" w:line="240" w:lineRule="auto"/>
        <w:ind w:left="540" w:hanging="540"/>
        <w:rPr>
          <w:rFonts w:ascii="Times New Roman" w:hAnsi="Times New Roman" w:cs="Times New Roman"/>
          <w:color w:val="000000"/>
        </w:rPr>
      </w:pPr>
      <w:r w:rsidRPr="009A3202">
        <w:rPr>
          <w:rFonts w:ascii="Times New Roman" w:hAnsi="Times New Roman" w:cs="Times New Roman"/>
          <w:b/>
          <w:color w:val="000000"/>
        </w:rPr>
        <w:tab/>
      </w:r>
      <w:r w:rsidR="00EB781C" w:rsidRPr="009A3202">
        <w:rPr>
          <w:rFonts w:ascii="Times New Roman" w:hAnsi="Times New Roman" w:cs="Times New Roman"/>
          <w:color w:val="000000"/>
        </w:rPr>
        <w:t>Contractor shall be responsible for the acts of its employees and agents while performing services pursuant to the terms of any Contract</w:t>
      </w:r>
      <w:r w:rsidR="00275CF9" w:rsidRPr="009A3202">
        <w:rPr>
          <w:rFonts w:ascii="Times New Roman" w:hAnsi="Times New Roman" w:cs="Times New Roman"/>
          <w:color w:val="000000"/>
        </w:rPr>
        <w:t xml:space="preserve">.  Accordingly, Contractor agrees to take all necessary measures to prevent injury and loss to persons or property while on the UA premises.  Contractor shall be responsible for all damages to persons or property on and off campus caused solely or partially by Contractor or any of its agents or employees.  Contractor’s employees shall conduct themselves in a professional manner and shall not use UA’s facilities for any activity or operation other than the operation and performance of services as herein stated.  UA reserves the right to deny </w:t>
      </w:r>
      <w:r w:rsidR="00275CF9" w:rsidRPr="009A3202">
        <w:rPr>
          <w:rFonts w:ascii="Times New Roman" w:hAnsi="Times New Roman" w:cs="Times New Roman"/>
          <w:color w:val="000000"/>
        </w:rPr>
        <w:lastRenderedPageBreak/>
        <w:t>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make arrangements for 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UA campus or reported to UA for review and approval in advance of the performance of any on-campus duties.</w:t>
      </w:r>
    </w:p>
    <w:p w14:paraId="58C5103B" w14:textId="77777777" w:rsidR="0009383C" w:rsidRPr="009A3202" w:rsidRDefault="0009383C" w:rsidP="002C45B2">
      <w:pPr>
        <w:pStyle w:val="Default"/>
        <w:tabs>
          <w:tab w:val="left" w:pos="540"/>
        </w:tabs>
        <w:rPr>
          <w:rFonts w:ascii="Times New Roman" w:hAnsi="Times New Roman" w:cs="Times New Roman"/>
          <w:b/>
          <w:sz w:val="22"/>
          <w:szCs w:val="22"/>
        </w:rPr>
      </w:pPr>
    </w:p>
    <w:p w14:paraId="712BB884" w14:textId="508BC844" w:rsidR="00FC5826" w:rsidRPr="009A3202" w:rsidRDefault="000B6D35" w:rsidP="002C45B2">
      <w:pPr>
        <w:pStyle w:val="Default"/>
        <w:tabs>
          <w:tab w:val="left" w:pos="540"/>
        </w:tabs>
        <w:rPr>
          <w:rFonts w:ascii="Times New Roman" w:hAnsi="Times New Roman" w:cs="Times New Roman"/>
          <w:b/>
          <w:color w:val="auto"/>
          <w:sz w:val="22"/>
          <w:szCs w:val="22"/>
        </w:rPr>
      </w:pPr>
      <w:r w:rsidRPr="009A3202">
        <w:rPr>
          <w:rFonts w:ascii="Times New Roman" w:hAnsi="Times New Roman" w:cs="Times New Roman"/>
          <w:b/>
          <w:sz w:val="22"/>
          <w:szCs w:val="22"/>
        </w:rPr>
        <w:t>9</w:t>
      </w:r>
      <w:r w:rsidR="00685B13" w:rsidRPr="009A3202">
        <w:rPr>
          <w:rFonts w:ascii="Times New Roman" w:hAnsi="Times New Roman" w:cs="Times New Roman"/>
          <w:b/>
          <w:sz w:val="22"/>
          <w:szCs w:val="22"/>
        </w:rPr>
        <w:t>.3</w:t>
      </w:r>
      <w:r w:rsidR="00685B13" w:rsidRPr="009A3202">
        <w:rPr>
          <w:rFonts w:ascii="Times New Roman" w:hAnsi="Times New Roman" w:cs="Times New Roman"/>
          <w:b/>
          <w:sz w:val="22"/>
          <w:szCs w:val="22"/>
        </w:rPr>
        <w:tab/>
      </w:r>
      <w:r w:rsidR="00685B13" w:rsidRPr="009A3202">
        <w:rPr>
          <w:rFonts w:ascii="Times New Roman" w:hAnsi="Times New Roman" w:cs="Times New Roman"/>
          <w:b/>
          <w:color w:val="auto"/>
          <w:sz w:val="22"/>
          <w:szCs w:val="22"/>
        </w:rPr>
        <w:t>Tobacco Free Campus</w:t>
      </w:r>
    </w:p>
    <w:p w14:paraId="3552A3FA" w14:textId="60D73B1F" w:rsidR="00685B13" w:rsidRPr="009A3202" w:rsidRDefault="0077647E" w:rsidP="002C45B2">
      <w:pPr>
        <w:pStyle w:val="Default"/>
        <w:tabs>
          <w:tab w:val="left" w:pos="540"/>
        </w:tabs>
        <w:ind w:left="540"/>
        <w:rPr>
          <w:rFonts w:ascii="Times New Roman" w:hAnsi="Times New Roman" w:cs="Times New Roman"/>
          <w:sz w:val="22"/>
          <w:szCs w:val="22"/>
        </w:rPr>
      </w:pPr>
      <w:r w:rsidRPr="009A3202">
        <w:rPr>
          <w:rFonts w:ascii="Times New Roman" w:hAnsi="Times New Roman" w:cs="Times New Roman"/>
          <w:color w:val="auto"/>
          <w:sz w:val="22"/>
          <w:szCs w:val="22"/>
        </w:rPr>
        <w:t xml:space="preserve">Smoking and the use of tobacco products (including cigarettes, e-cigarettes, cigars, pipes, smokeless tobacco, and other tobacco products) by students, faculty, staff, </w:t>
      </w:r>
      <w:r w:rsidRPr="009A3202">
        <w:rPr>
          <w:rFonts w:ascii="Times New Roman" w:hAnsi="Times New Roman" w:cs="Times New Roman"/>
          <w:sz w:val="22"/>
          <w:szCs w:val="22"/>
        </w:rPr>
        <w:t>contractors, and visitors, are prohibited at all times on and within all property, including buildings, grounds, and facilities, owned or operated by UA, including all vehicles on UA property.</w:t>
      </w:r>
    </w:p>
    <w:p w14:paraId="52E6DE5C" w14:textId="77777777" w:rsidR="00BA7F7C" w:rsidRPr="009A3202" w:rsidRDefault="00BA7F7C" w:rsidP="002C45B2">
      <w:pPr>
        <w:pStyle w:val="Default"/>
        <w:tabs>
          <w:tab w:val="left" w:pos="540"/>
        </w:tabs>
        <w:ind w:left="540"/>
        <w:rPr>
          <w:rFonts w:ascii="Times New Roman" w:hAnsi="Times New Roman" w:cs="Times New Roman"/>
          <w:b/>
          <w:color w:val="auto"/>
          <w:sz w:val="22"/>
          <w:szCs w:val="22"/>
        </w:rPr>
      </w:pPr>
    </w:p>
    <w:p w14:paraId="71D6AC71" w14:textId="1D8EB910" w:rsidR="00FC5826" w:rsidRPr="009A3202" w:rsidRDefault="000B6D35" w:rsidP="002C45B2">
      <w:pPr>
        <w:tabs>
          <w:tab w:val="left" w:pos="540"/>
        </w:tabs>
        <w:spacing w:after="0" w:line="240" w:lineRule="auto"/>
        <w:rPr>
          <w:rFonts w:ascii="Times New Roman" w:hAnsi="Times New Roman" w:cs="Times New Roman"/>
          <w:b/>
        </w:rPr>
      </w:pPr>
      <w:r w:rsidRPr="009A3202">
        <w:rPr>
          <w:rFonts w:ascii="Times New Roman" w:hAnsi="Times New Roman" w:cs="Times New Roman"/>
          <w:b/>
        </w:rPr>
        <w:t>9</w:t>
      </w:r>
      <w:r w:rsidR="00685B13" w:rsidRPr="009A3202">
        <w:rPr>
          <w:rFonts w:ascii="Times New Roman" w:hAnsi="Times New Roman" w:cs="Times New Roman"/>
          <w:b/>
        </w:rPr>
        <w:t>.4</w:t>
      </w:r>
      <w:r w:rsidR="00685B13" w:rsidRPr="009A3202">
        <w:rPr>
          <w:rFonts w:ascii="Times New Roman" w:hAnsi="Times New Roman" w:cs="Times New Roman"/>
          <w:b/>
        </w:rPr>
        <w:tab/>
        <w:t>Disputes</w:t>
      </w:r>
    </w:p>
    <w:p w14:paraId="55BEBE73" w14:textId="77777777" w:rsidR="00B27FAD" w:rsidRPr="009A3202" w:rsidRDefault="00B27FAD" w:rsidP="002C45B2">
      <w:pPr>
        <w:tabs>
          <w:tab w:val="left" w:pos="540"/>
        </w:tabs>
        <w:spacing w:after="0" w:line="240" w:lineRule="auto"/>
        <w:ind w:left="540"/>
        <w:rPr>
          <w:rFonts w:ascii="Times New Roman" w:hAnsi="Times New Roman" w:cs="Times New Roman"/>
        </w:rPr>
      </w:pPr>
      <w:r w:rsidRPr="009A3202">
        <w:rPr>
          <w:rFonts w:ascii="Times New Roman" w:hAnsi="Times New Roman" w:cs="Times New Roman"/>
        </w:rPr>
        <w:t xml:space="preserve">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w:t>
      </w:r>
      <w:proofErr w:type="gramStart"/>
      <w:r w:rsidRPr="009A3202">
        <w:rPr>
          <w:rFonts w:ascii="Times New Roman" w:hAnsi="Times New Roman" w:cs="Times New Roman"/>
        </w:rPr>
        <w:t>understands</w:t>
      </w:r>
      <w:proofErr w:type="gramEnd"/>
      <w:r w:rsidRPr="009A3202">
        <w:rPr>
          <w:rFonts w:ascii="Times New Roman" w:hAnsi="Times New Roman" w:cs="Times New Roman"/>
        </w:rPr>
        <w:t xml:space="preserve">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18DCAFA8" w14:textId="77777777" w:rsidR="00B53F6E" w:rsidRPr="009A3202" w:rsidRDefault="00B53F6E" w:rsidP="00F6113E">
      <w:pPr>
        <w:tabs>
          <w:tab w:val="left" w:pos="540"/>
        </w:tabs>
        <w:spacing w:after="0" w:line="240" w:lineRule="auto"/>
        <w:jc w:val="both"/>
        <w:rPr>
          <w:rFonts w:ascii="Times New Roman" w:hAnsi="Times New Roman" w:cs="Times New Roman"/>
          <w:b/>
        </w:rPr>
      </w:pPr>
    </w:p>
    <w:p w14:paraId="654B7CDF" w14:textId="075E64EC" w:rsidR="00FC5826" w:rsidRPr="009A3202" w:rsidRDefault="000B6D35" w:rsidP="002C45B2">
      <w:pPr>
        <w:tabs>
          <w:tab w:val="left" w:pos="540"/>
        </w:tabs>
        <w:spacing w:after="0" w:line="240" w:lineRule="auto"/>
        <w:rPr>
          <w:rFonts w:ascii="Times New Roman" w:hAnsi="Times New Roman" w:cs="Times New Roman"/>
          <w:b/>
        </w:rPr>
      </w:pPr>
      <w:r w:rsidRPr="009A3202">
        <w:rPr>
          <w:rFonts w:ascii="Times New Roman" w:hAnsi="Times New Roman" w:cs="Times New Roman"/>
          <w:b/>
        </w:rPr>
        <w:t>9</w:t>
      </w:r>
      <w:r w:rsidR="00685B13" w:rsidRPr="009A3202">
        <w:rPr>
          <w:rFonts w:ascii="Times New Roman" w:hAnsi="Times New Roman" w:cs="Times New Roman"/>
          <w:b/>
        </w:rPr>
        <w:t>.5</w:t>
      </w:r>
      <w:r w:rsidR="00685B13" w:rsidRPr="009A3202">
        <w:rPr>
          <w:rFonts w:ascii="Times New Roman" w:hAnsi="Times New Roman" w:cs="Times New Roman"/>
          <w:b/>
        </w:rPr>
        <w:tab/>
        <w:t>Conditions of Contract</w:t>
      </w:r>
    </w:p>
    <w:p w14:paraId="1C0263BC" w14:textId="37630936" w:rsidR="0031743A" w:rsidRPr="009A3202" w:rsidRDefault="00FC5826" w:rsidP="002C45B2">
      <w:pPr>
        <w:tabs>
          <w:tab w:val="left" w:pos="540"/>
        </w:tabs>
        <w:spacing w:after="0" w:line="240" w:lineRule="auto"/>
        <w:ind w:left="540" w:hanging="540"/>
        <w:rPr>
          <w:rFonts w:ascii="Times New Roman" w:hAnsi="Times New Roman" w:cs="Times New Roman"/>
          <w:color w:val="000000"/>
        </w:rPr>
      </w:pPr>
      <w:r w:rsidRPr="009A3202">
        <w:rPr>
          <w:rFonts w:ascii="Times New Roman" w:hAnsi="Times New Roman" w:cs="Times New Roman"/>
          <w:b/>
        </w:rPr>
        <w:tab/>
      </w:r>
      <w:r w:rsidR="00430362" w:rsidRPr="009A3202">
        <w:rPr>
          <w:rFonts w:ascii="Times New Roman" w:hAnsi="Times New Roman" w:cs="Times New Roman"/>
        </w:rPr>
        <w:t xml:space="preserve">Contractor </w:t>
      </w:r>
      <w:r w:rsidR="00430362" w:rsidRPr="009A3202">
        <w:rPr>
          <w:rFonts w:ascii="Times New Roman" w:hAnsi="Times New Roman" w:cs="Times New Roman"/>
          <w:color w:val="000000"/>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371FD158" w14:textId="43E87BF3" w:rsidR="00BB49C5" w:rsidRPr="009A3202" w:rsidRDefault="00BB49C5" w:rsidP="002C45B2">
      <w:pPr>
        <w:tabs>
          <w:tab w:val="left" w:pos="540"/>
        </w:tabs>
        <w:spacing w:after="0" w:line="240" w:lineRule="auto"/>
        <w:ind w:left="540" w:hanging="540"/>
        <w:rPr>
          <w:rFonts w:ascii="Times New Roman" w:hAnsi="Times New Roman" w:cs="Times New Roman"/>
          <w:color w:val="000000"/>
        </w:rPr>
      </w:pPr>
    </w:p>
    <w:p w14:paraId="0B9F0F81" w14:textId="39D8DD37" w:rsidR="00D2753D" w:rsidRPr="009A3202" w:rsidRDefault="00BB49C5" w:rsidP="002C45B2">
      <w:pPr>
        <w:tabs>
          <w:tab w:val="left" w:pos="540"/>
        </w:tabs>
        <w:spacing w:after="0" w:line="240" w:lineRule="auto"/>
        <w:ind w:left="540" w:hanging="540"/>
        <w:rPr>
          <w:rFonts w:ascii="Times New Roman" w:hAnsi="Times New Roman" w:cs="Times New Roman"/>
          <w:color w:val="000000"/>
        </w:rPr>
      </w:pPr>
      <w:r w:rsidRPr="009A3202">
        <w:rPr>
          <w:rFonts w:ascii="Times New Roman" w:hAnsi="Times New Roman" w:cs="Times New Roman"/>
          <w:color w:val="000000"/>
        </w:rPr>
        <w:tab/>
      </w:r>
      <w:r w:rsidR="00D2753D" w:rsidRPr="009A3202">
        <w:rPr>
          <w:rFonts w:ascii="Times New Roman" w:hAnsi="Times New Roman" w:cs="Times New Roman"/>
        </w:rPr>
        <w:t xml:space="preserve">To the extent Contractor shall have access to, store or receive student education records, Contractor agrees to abide by the limitations on use and re-disclosure of such </w:t>
      </w:r>
      <w:r w:rsidR="00D2753D" w:rsidRPr="009A3202">
        <w:rPr>
          <w:rStyle w:val="Strong"/>
          <w:rFonts w:ascii="Times New Roman" w:hAnsi="Times New Roman" w:cs="Times New Roman"/>
          <w:b w:val="0"/>
        </w:rPr>
        <w:t xml:space="preserve">records </w:t>
      </w:r>
      <w:r w:rsidR="00D2753D" w:rsidRPr="009A3202">
        <w:rPr>
          <w:rFonts w:ascii="Times New Roman" w:hAnsi="Times New Roman" w:cs="Times New Roman"/>
        </w:rPr>
        <w:t xml:space="preserve">set forth in </w:t>
      </w:r>
      <w:r w:rsidR="00D2753D" w:rsidRPr="009A3202">
        <w:rPr>
          <w:rStyle w:val="Strong"/>
          <w:rFonts w:ascii="Times New Roman" w:hAnsi="Times New Roman" w:cs="Times New Roman"/>
          <w:b w:val="0"/>
        </w:rPr>
        <w:t xml:space="preserve">the Family Educational Rights and Privacy Act </w:t>
      </w:r>
      <w:r w:rsidR="00D2753D" w:rsidRPr="009A3202">
        <w:rPr>
          <w:rFonts w:ascii="Times New Roman" w:hAnsi="Times New Roman" w:cs="Times New Roman"/>
          <w:color w:val="000000"/>
        </w:rPr>
        <w:t xml:space="preserve">(FERPA), </w:t>
      </w:r>
      <w:r w:rsidR="00D2753D" w:rsidRPr="009A3202">
        <w:rPr>
          <w:rFonts w:ascii="Times New Roman" w:hAnsi="Times New Roman" w:cs="Times New Roman"/>
        </w:rPr>
        <w:t>20 U.S.C. § 1232g</w:t>
      </w:r>
      <w:r w:rsidR="00D2753D" w:rsidRPr="009A3202">
        <w:rPr>
          <w:rFonts w:ascii="Times New Roman" w:hAnsi="Times New Roman" w:cs="Times New Roman"/>
          <w:color w:val="000000"/>
        </w:rPr>
        <w:t>, and 34</w:t>
      </w:r>
      <w:r w:rsidR="00D2753D" w:rsidRPr="009A3202">
        <w:rPr>
          <w:rFonts w:ascii="Times New Roman" w:hAnsi="Times New Roman" w:cs="Times New Roman"/>
        </w:rPr>
        <w:t xml:space="preserve"> CFR Part 99.  Contractor </w:t>
      </w:r>
      <w:r w:rsidR="00D2753D" w:rsidRPr="009A3202">
        <w:rPr>
          <w:rFonts w:ascii="Times New Roman" w:hAnsi="Times New Roman" w:cs="Times New Roman"/>
          <w:color w:val="000000"/>
        </w:rPr>
        <w:t>agrees to hold student record information in strict confidence and</w:t>
      </w:r>
      <w:r w:rsidR="00D2753D" w:rsidRPr="009A3202">
        <w:rPr>
          <w:rFonts w:ascii="Times New Roman" w:hAnsi="Times New Roman" w:cs="Times New Roman"/>
          <w:b/>
          <w:color w:val="000000"/>
        </w:rPr>
        <w:t xml:space="preserve"> </w:t>
      </w:r>
      <w:r w:rsidR="00D2753D" w:rsidRPr="009A3202">
        <w:rPr>
          <w:rFonts w:ascii="Times New Roman" w:hAnsi="Times New Roman" w:cs="Times New Roman"/>
        </w:rPr>
        <w:t xml:space="preserve">shall not use or disclose such information except as authorized in writing by UA or as required by law.  Contractor agrees not to use the information for any purpose other than the purpose for which the disclosure was made.  </w:t>
      </w:r>
      <w:r w:rsidR="001E716A" w:rsidRPr="009A3202">
        <w:rPr>
          <w:rFonts w:ascii="Times New Roman" w:hAnsi="Times New Roman" w:cs="Times New Roman"/>
        </w:rPr>
        <w:t xml:space="preserve">Upon termination, Contractor shall return all student education record </w:t>
      </w:r>
      <w:proofErr w:type="gramStart"/>
      <w:r w:rsidR="001E716A" w:rsidRPr="009A3202">
        <w:rPr>
          <w:rFonts w:ascii="Times New Roman" w:hAnsi="Times New Roman" w:cs="Times New Roman"/>
        </w:rPr>
        <w:t>information  or</w:t>
      </w:r>
      <w:proofErr w:type="gramEnd"/>
      <w:r w:rsidR="001E716A" w:rsidRPr="009A3202">
        <w:rPr>
          <w:rFonts w:ascii="Times New Roman" w:hAnsi="Times New Roman" w:cs="Times New Roman"/>
        </w:rPr>
        <w:t xml:space="preserve"> provide evidence that it was destroyed within thirty (30) days.</w:t>
      </w:r>
      <w:r w:rsidR="00D2753D" w:rsidRPr="009A3202">
        <w:rPr>
          <w:rFonts w:ascii="Times New Roman" w:hAnsi="Times New Roman" w:cs="Times New Roman"/>
        </w:rPr>
        <w:t xml:space="preserve"> </w:t>
      </w:r>
    </w:p>
    <w:p w14:paraId="70228FA4" w14:textId="77777777" w:rsidR="00D2753D" w:rsidRPr="009A3202" w:rsidRDefault="00D2753D" w:rsidP="002C45B2">
      <w:pPr>
        <w:autoSpaceDE w:val="0"/>
        <w:autoSpaceDN w:val="0"/>
        <w:adjustRightInd w:val="0"/>
        <w:spacing w:after="0" w:line="240" w:lineRule="auto"/>
        <w:ind w:left="540"/>
        <w:rPr>
          <w:rFonts w:ascii="Times New Roman" w:hAnsi="Times New Roman" w:cs="Times New Roman"/>
          <w:color w:val="000000"/>
        </w:rPr>
      </w:pPr>
    </w:p>
    <w:p w14:paraId="46C702E8" w14:textId="61CF86B2" w:rsidR="00BB49C5" w:rsidRPr="009A3202" w:rsidRDefault="00D2753D"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w:t>
      </w:r>
      <w:r w:rsidR="00DD2482" w:rsidRPr="009A3202">
        <w:rPr>
          <w:rFonts w:ascii="Times New Roman" w:hAnsi="Times New Roman" w:cs="Times New Roman"/>
        </w:rPr>
        <w:t>Contractor</w:t>
      </w:r>
      <w:r w:rsidRPr="009A3202">
        <w:rPr>
          <w:rFonts w:ascii="Times New Roman" w:hAnsi="Times New Roman" w:cs="Times New Roman"/>
        </w:rPr>
        <w:t xml:space="preserve"> expressly acknowledges and agrees that state funds may not be expended in connection with the purchase of information technology unless that system meets the statutory requirements found in 36 C.F.R. § 1194.21, as it existed on January 1, 201</w:t>
      </w:r>
      <w:r w:rsidR="00206081" w:rsidRPr="009A3202">
        <w:rPr>
          <w:rFonts w:ascii="Times New Roman" w:hAnsi="Times New Roman" w:cs="Times New Roman"/>
        </w:rPr>
        <w:t>9</w:t>
      </w:r>
      <w:r w:rsidRPr="009A3202">
        <w:rPr>
          <w:rFonts w:ascii="Times New Roman" w:hAnsi="Times New Roman" w:cs="Times New Roman"/>
        </w:rPr>
        <w:t xml:space="preserve"> (software applications and operating systems) and 36 C.F.R. § 1194.22, as it existed on January 1, 201</w:t>
      </w:r>
      <w:r w:rsidR="00206081" w:rsidRPr="009A3202">
        <w:rPr>
          <w:rFonts w:ascii="Times New Roman" w:hAnsi="Times New Roman" w:cs="Times New Roman"/>
        </w:rPr>
        <w:t>9</w:t>
      </w:r>
      <w:r w:rsidRPr="009A3202">
        <w:rPr>
          <w:rFonts w:ascii="Times New Roman" w:hAnsi="Times New Roman" w:cs="Times New Roman"/>
        </w:rPr>
        <w:t xml:space="preserve"> (web‐based intranet and internet information and applications), in accordance with the State of Arkansas technology policy standards relating to accessibility by persons with visual impairments.</w:t>
      </w:r>
    </w:p>
    <w:p w14:paraId="5BC750DA" w14:textId="77777777" w:rsidR="00BB49C5" w:rsidRPr="009A3202" w:rsidRDefault="00BB49C5" w:rsidP="002C45B2">
      <w:pPr>
        <w:autoSpaceDE w:val="0"/>
        <w:autoSpaceDN w:val="0"/>
        <w:adjustRightInd w:val="0"/>
        <w:spacing w:after="0" w:line="240" w:lineRule="auto"/>
        <w:rPr>
          <w:rFonts w:ascii="Times New Roman" w:hAnsi="Times New Roman" w:cs="Times New Roman"/>
          <w:b/>
          <w:bCs/>
        </w:rPr>
      </w:pPr>
    </w:p>
    <w:p w14:paraId="08759B7B" w14:textId="7B73BA45" w:rsidR="00BB49C5" w:rsidRPr="009A3202" w:rsidRDefault="00BB49C5" w:rsidP="002C45B2">
      <w:pPr>
        <w:autoSpaceDE w:val="0"/>
        <w:autoSpaceDN w:val="0"/>
        <w:adjustRightInd w:val="0"/>
        <w:spacing w:after="0" w:line="240" w:lineRule="auto"/>
        <w:ind w:left="540"/>
        <w:rPr>
          <w:rFonts w:ascii="Times New Roman" w:hAnsi="Times New Roman" w:cs="Times New Roman"/>
        </w:rPr>
      </w:pPr>
      <w:r w:rsidRPr="009A3202">
        <w:rPr>
          <w:rFonts w:ascii="Times New Roman" w:hAnsi="Times New Roman" w:cs="Times New Roman"/>
          <w:b/>
          <w:bCs/>
        </w:rPr>
        <w:t xml:space="preserve">ACCORDINGLY, </w:t>
      </w:r>
      <w:r w:rsidR="00D1607E" w:rsidRPr="009A3202">
        <w:rPr>
          <w:rFonts w:ascii="Times New Roman" w:hAnsi="Times New Roman" w:cs="Times New Roman"/>
          <w:b/>
          <w:caps/>
        </w:rPr>
        <w:t>CONTRACTOR</w:t>
      </w:r>
      <w:r w:rsidRPr="009A3202">
        <w:rPr>
          <w:rFonts w:ascii="Times New Roman" w:hAnsi="Times New Roman" w:cs="Times New Roman"/>
          <w:b/>
          <w:caps/>
        </w:rPr>
        <w:t xml:space="preserve"> SHALL </w:t>
      </w:r>
      <w:r w:rsidRPr="009A3202">
        <w:rPr>
          <w:rFonts w:ascii="Times New Roman" w:hAnsi="Times New Roman" w:cs="Times New Roman"/>
          <w:b/>
          <w:bCs/>
        </w:rPr>
        <w:t xml:space="preserve">EXPRESSLY REPRESENT AND WARRANT </w:t>
      </w:r>
      <w:r w:rsidRPr="009A3202">
        <w:rPr>
          <w:rFonts w:ascii="Times New Roman" w:hAnsi="Times New Roman" w:cs="Times New Roman"/>
        </w:rPr>
        <w:t>to the State of Arkansas through the procurement process by submission of a Voluntary Product Accessibility Template (</w:t>
      </w:r>
      <w:r w:rsidR="00D1607E" w:rsidRPr="009A3202">
        <w:rPr>
          <w:rFonts w:ascii="Times New Roman" w:hAnsi="Times New Roman" w:cs="Times New Roman"/>
        </w:rPr>
        <w:t>“</w:t>
      </w:r>
      <w:r w:rsidRPr="009A3202">
        <w:rPr>
          <w:rFonts w:ascii="Times New Roman" w:hAnsi="Times New Roman" w:cs="Times New Roman"/>
        </w:rPr>
        <w:t>VPAT</w:t>
      </w:r>
      <w:r w:rsidR="00D1607E" w:rsidRPr="009A3202">
        <w:rPr>
          <w:rFonts w:ascii="Times New Roman" w:hAnsi="Times New Roman" w:cs="Times New Roman"/>
        </w:rPr>
        <w:t>”</w:t>
      </w:r>
      <w:r w:rsidRPr="009A3202">
        <w:rPr>
          <w:rFonts w:ascii="Times New Roman" w:hAnsi="Times New Roman" w:cs="Times New Roman"/>
        </w:rPr>
        <w:t xml:space="preserve">) </w:t>
      </w:r>
      <w:r w:rsidRPr="009A3202">
        <w:rPr>
          <w:rFonts w:ascii="Times New Roman" w:hAnsi="Times New Roman" w:cs="Times New Roman"/>
        </w:rPr>
        <w:lastRenderedPageBreak/>
        <w:t>or similar documentation to demonstrate compliance with 36 C.F.R. § 1194.21, as it existed on January 1, 201</w:t>
      </w:r>
      <w:r w:rsidR="00206081" w:rsidRPr="009A3202">
        <w:rPr>
          <w:rFonts w:ascii="Times New Roman" w:hAnsi="Times New Roman" w:cs="Times New Roman"/>
        </w:rPr>
        <w:t>9</w:t>
      </w:r>
      <w:r w:rsidRPr="009A3202">
        <w:rPr>
          <w:rFonts w:ascii="Times New Roman" w:hAnsi="Times New Roman" w:cs="Times New Roman"/>
        </w:rPr>
        <w:t xml:space="preserve"> (software applications and operating systems) and 36 C.F.R. § 1194.22, as it existed on January 1, 201</w:t>
      </w:r>
      <w:r w:rsidR="00206081" w:rsidRPr="009A3202">
        <w:rPr>
          <w:rFonts w:ascii="Times New Roman" w:hAnsi="Times New Roman" w:cs="Times New Roman"/>
        </w:rPr>
        <w:t>9</w:t>
      </w:r>
      <w:r w:rsidRPr="009A3202">
        <w:rPr>
          <w:rFonts w:ascii="Times New Roman" w:hAnsi="Times New Roman" w:cs="Times New Roman"/>
        </w:rPr>
        <w:t xml:space="preserve"> (web‐based intranet and internet information and applications) that the technology provided to the State for purchase is capable, either by virtue of features included within the technology, or because it is readily adaptable by use with other technology, of:</w:t>
      </w:r>
    </w:p>
    <w:p w14:paraId="22DA80D2" w14:textId="77777777" w:rsidR="00BB49C5" w:rsidRPr="009A3202" w:rsidRDefault="00BB49C5" w:rsidP="002C45B2">
      <w:pPr>
        <w:autoSpaceDE w:val="0"/>
        <w:autoSpaceDN w:val="0"/>
        <w:adjustRightInd w:val="0"/>
        <w:spacing w:after="0" w:line="240" w:lineRule="auto"/>
        <w:ind w:left="540"/>
        <w:rPr>
          <w:rFonts w:ascii="Times New Roman" w:hAnsi="Times New Roman" w:cs="Times New Roman"/>
        </w:rPr>
      </w:pPr>
    </w:p>
    <w:p w14:paraId="338CC88A" w14:textId="77777777" w:rsidR="00BB49C5" w:rsidRPr="009A3202" w:rsidRDefault="00BB49C5" w:rsidP="002C45B2">
      <w:pPr>
        <w:autoSpaceDE w:val="0"/>
        <w:autoSpaceDN w:val="0"/>
        <w:adjustRightInd w:val="0"/>
        <w:spacing w:after="0" w:line="240" w:lineRule="auto"/>
        <w:ind w:left="1440"/>
        <w:rPr>
          <w:rFonts w:ascii="Times New Roman" w:hAnsi="Times New Roman" w:cs="Times New Roman"/>
        </w:rPr>
      </w:pPr>
      <w:r w:rsidRPr="009A3202">
        <w:rPr>
          <w:rFonts w:ascii="Times New Roman" w:hAnsi="Times New Roman" w:cs="Times New Roman"/>
        </w:rPr>
        <w:t xml:space="preserve">‐ Providing, to the extent required by Arkansas Code Annotated § 25‐26‐201 et seq., as amended by Act 308 of 2013, equivalent access for effective use by both visual and non‐visual </w:t>
      </w:r>
      <w:proofErr w:type="gramStart"/>
      <w:r w:rsidRPr="009A3202">
        <w:rPr>
          <w:rFonts w:ascii="Times New Roman" w:hAnsi="Times New Roman" w:cs="Times New Roman"/>
        </w:rPr>
        <w:t>means;</w:t>
      </w:r>
      <w:proofErr w:type="gramEnd"/>
    </w:p>
    <w:p w14:paraId="3AF61E37" w14:textId="77777777" w:rsidR="00BB49C5" w:rsidRPr="009A3202" w:rsidRDefault="00BB49C5" w:rsidP="002C45B2">
      <w:pPr>
        <w:autoSpaceDE w:val="0"/>
        <w:autoSpaceDN w:val="0"/>
        <w:adjustRightInd w:val="0"/>
        <w:spacing w:after="0" w:line="240" w:lineRule="auto"/>
        <w:ind w:firstLine="720"/>
        <w:rPr>
          <w:rFonts w:ascii="Times New Roman" w:hAnsi="Times New Roman" w:cs="Times New Roman"/>
        </w:rPr>
      </w:pPr>
    </w:p>
    <w:p w14:paraId="0EF1F3C8" w14:textId="77777777" w:rsidR="00BB49C5" w:rsidRPr="009A3202" w:rsidRDefault="00BB49C5" w:rsidP="002C45B2">
      <w:pPr>
        <w:autoSpaceDE w:val="0"/>
        <w:autoSpaceDN w:val="0"/>
        <w:adjustRightInd w:val="0"/>
        <w:spacing w:after="0" w:line="240" w:lineRule="auto"/>
        <w:ind w:left="1440"/>
        <w:rPr>
          <w:rFonts w:ascii="Times New Roman" w:hAnsi="Times New Roman" w:cs="Times New Roman"/>
        </w:rPr>
      </w:pPr>
      <w:r w:rsidRPr="009A3202">
        <w:rPr>
          <w:rFonts w:ascii="Times New Roman" w:hAnsi="Times New Roman" w:cs="Times New Roman"/>
        </w:rPr>
        <w:t xml:space="preserve">‐ Presenting information, including prompts used for interactive communications, in formats intended for non‐visual </w:t>
      </w:r>
      <w:proofErr w:type="gramStart"/>
      <w:r w:rsidRPr="009A3202">
        <w:rPr>
          <w:rFonts w:ascii="Times New Roman" w:hAnsi="Times New Roman" w:cs="Times New Roman"/>
        </w:rPr>
        <w:t>use;</w:t>
      </w:r>
      <w:proofErr w:type="gramEnd"/>
    </w:p>
    <w:p w14:paraId="7322044A" w14:textId="77777777" w:rsidR="00BB49C5" w:rsidRPr="009A3202" w:rsidRDefault="00BB49C5" w:rsidP="002C45B2">
      <w:pPr>
        <w:autoSpaceDE w:val="0"/>
        <w:autoSpaceDN w:val="0"/>
        <w:adjustRightInd w:val="0"/>
        <w:spacing w:after="0" w:line="240" w:lineRule="auto"/>
        <w:ind w:firstLine="720"/>
        <w:rPr>
          <w:rFonts w:ascii="Times New Roman" w:hAnsi="Times New Roman" w:cs="Times New Roman"/>
        </w:rPr>
      </w:pPr>
    </w:p>
    <w:p w14:paraId="7B0B7368" w14:textId="77777777" w:rsidR="00BB49C5" w:rsidRPr="009A3202" w:rsidRDefault="00BB49C5" w:rsidP="002C45B2">
      <w:pPr>
        <w:autoSpaceDE w:val="0"/>
        <w:autoSpaceDN w:val="0"/>
        <w:adjustRightInd w:val="0"/>
        <w:spacing w:after="0" w:line="240" w:lineRule="auto"/>
        <w:ind w:left="1440"/>
        <w:rPr>
          <w:rFonts w:ascii="Times New Roman" w:hAnsi="Times New Roman" w:cs="Times New Roman"/>
        </w:rPr>
      </w:pPr>
      <w:r w:rsidRPr="009A3202">
        <w:rPr>
          <w:rFonts w:ascii="Times New Roman" w:hAnsi="Times New Roman" w:cs="Times New Roman"/>
        </w:rPr>
        <w:t xml:space="preserve">‐ After being made accessible, integrating into networks for obtaining, retrieving, and disseminating information used by individuals who are not blind or visually </w:t>
      </w:r>
      <w:proofErr w:type="gramStart"/>
      <w:r w:rsidRPr="009A3202">
        <w:rPr>
          <w:rFonts w:ascii="Times New Roman" w:hAnsi="Times New Roman" w:cs="Times New Roman"/>
        </w:rPr>
        <w:t>impaired;</w:t>
      </w:r>
      <w:proofErr w:type="gramEnd"/>
    </w:p>
    <w:p w14:paraId="0157459C" w14:textId="77777777" w:rsidR="00BB49C5" w:rsidRPr="009A3202" w:rsidRDefault="00BB49C5" w:rsidP="002C45B2">
      <w:pPr>
        <w:autoSpaceDE w:val="0"/>
        <w:autoSpaceDN w:val="0"/>
        <w:adjustRightInd w:val="0"/>
        <w:spacing w:after="0" w:line="240" w:lineRule="auto"/>
        <w:ind w:left="720"/>
        <w:rPr>
          <w:rFonts w:ascii="Times New Roman" w:hAnsi="Times New Roman" w:cs="Times New Roman"/>
        </w:rPr>
      </w:pPr>
    </w:p>
    <w:p w14:paraId="0C1629A6" w14:textId="77777777" w:rsidR="00BB49C5" w:rsidRPr="009A3202" w:rsidRDefault="00BB49C5" w:rsidP="002C45B2">
      <w:pPr>
        <w:autoSpaceDE w:val="0"/>
        <w:autoSpaceDN w:val="0"/>
        <w:adjustRightInd w:val="0"/>
        <w:spacing w:after="0" w:line="240" w:lineRule="auto"/>
        <w:ind w:left="1440"/>
        <w:rPr>
          <w:rFonts w:ascii="Times New Roman" w:hAnsi="Times New Roman" w:cs="Times New Roman"/>
        </w:rPr>
      </w:pPr>
      <w:r w:rsidRPr="009A3202">
        <w:rPr>
          <w:rFonts w:ascii="Times New Roman" w:hAnsi="Times New Roman" w:cs="Times New Roman"/>
        </w:rPr>
        <w:t xml:space="preserve">‐ Providing effective, interactive control and use of the technology, including without limitation the operating system, software applications, and format of the data presented is readily achievable by nonvisual </w:t>
      </w:r>
      <w:proofErr w:type="gramStart"/>
      <w:r w:rsidRPr="009A3202">
        <w:rPr>
          <w:rFonts w:ascii="Times New Roman" w:hAnsi="Times New Roman" w:cs="Times New Roman"/>
        </w:rPr>
        <w:t>means;</w:t>
      </w:r>
      <w:proofErr w:type="gramEnd"/>
    </w:p>
    <w:p w14:paraId="49486CB8" w14:textId="77777777" w:rsidR="00BB49C5" w:rsidRPr="009A3202" w:rsidRDefault="00BB49C5" w:rsidP="002C45B2">
      <w:pPr>
        <w:autoSpaceDE w:val="0"/>
        <w:autoSpaceDN w:val="0"/>
        <w:adjustRightInd w:val="0"/>
        <w:spacing w:after="0" w:line="240" w:lineRule="auto"/>
        <w:ind w:left="720"/>
        <w:rPr>
          <w:rFonts w:ascii="Times New Roman" w:hAnsi="Times New Roman" w:cs="Times New Roman"/>
        </w:rPr>
      </w:pPr>
    </w:p>
    <w:p w14:paraId="7A7FA2A6" w14:textId="77777777" w:rsidR="00BB49C5" w:rsidRPr="009A3202" w:rsidRDefault="00BB49C5" w:rsidP="002C45B2">
      <w:pPr>
        <w:autoSpaceDE w:val="0"/>
        <w:autoSpaceDN w:val="0"/>
        <w:adjustRightInd w:val="0"/>
        <w:spacing w:after="0" w:line="240" w:lineRule="auto"/>
        <w:ind w:left="1440"/>
        <w:rPr>
          <w:rFonts w:ascii="Times New Roman" w:hAnsi="Times New Roman" w:cs="Times New Roman"/>
        </w:rPr>
      </w:pPr>
      <w:r w:rsidRPr="009A3202">
        <w:rPr>
          <w:rFonts w:ascii="Times New Roman" w:hAnsi="Times New Roman" w:cs="Times New Roman"/>
        </w:rPr>
        <w:t xml:space="preserve">‐ Being compatible with information technology used by other individuals with whom the blind or visually impaired individuals </w:t>
      </w:r>
      <w:proofErr w:type="gramStart"/>
      <w:r w:rsidRPr="009A3202">
        <w:rPr>
          <w:rFonts w:ascii="Times New Roman" w:hAnsi="Times New Roman" w:cs="Times New Roman"/>
        </w:rPr>
        <w:t>interact;</w:t>
      </w:r>
      <w:proofErr w:type="gramEnd"/>
    </w:p>
    <w:p w14:paraId="0D8FADB3" w14:textId="77777777" w:rsidR="00BB49C5" w:rsidRPr="009A3202" w:rsidRDefault="00BB49C5" w:rsidP="002C45B2">
      <w:pPr>
        <w:autoSpaceDE w:val="0"/>
        <w:autoSpaceDN w:val="0"/>
        <w:adjustRightInd w:val="0"/>
        <w:spacing w:after="0" w:line="240" w:lineRule="auto"/>
        <w:ind w:firstLine="720"/>
        <w:rPr>
          <w:rFonts w:ascii="Times New Roman" w:hAnsi="Times New Roman" w:cs="Times New Roman"/>
        </w:rPr>
      </w:pPr>
    </w:p>
    <w:p w14:paraId="20553BA5" w14:textId="0BCC9CDC" w:rsidR="00BB49C5" w:rsidRPr="009A3202" w:rsidRDefault="00BB49C5" w:rsidP="002C45B2">
      <w:pPr>
        <w:autoSpaceDE w:val="0"/>
        <w:autoSpaceDN w:val="0"/>
        <w:adjustRightInd w:val="0"/>
        <w:spacing w:after="0" w:line="240" w:lineRule="auto"/>
        <w:ind w:left="1440"/>
        <w:rPr>
          <w:rFonts w:ascii="Times New Roman" w:hAnsi="Times New Roman" w:cs="Times New Roman"/>
        </w:rPr>
      </w:pPr>
      <w:r w:rsidRPr="009A3202">
        <w:rPr>
          <w:rFonts w:ascii="Times New Roman" w:hAnsi="Times New Roman" w:cs="Times New Roman"/>
        </w:rPr>
        <w:t>‐ Integrating into networks used to share communications among employees, program participants, and the public; and</w:t>
      </w:r>
    </w:p>
    <w:p w14:paraId="00DDDD78" w14:textId="77777777" w:rsidR="00BB49C5" w:rsidRPr="009A3202" w:rsidRDefault="00BB49C5" w:rsidP="002C45B2">
      <w:pPr>
        <w:autoSpaceDE w:val="0"/>
        <w:autoSpaceDN w:val="0"/>
        <w:adjustRightInd w:val="0"/>
        <w:spacing w:after="0" w:line="240" w:lineRule="auto"/>
        <w:ind w:left="720"/>
        <w:rPr>
          <w:rFonts w:ascii="Times New Roman" w:hAnsi="Times New Roman" w:cs="Times New Roman"/>
        </w:rPr>
      </w:pPr>
    </w:p>
    <w:p w14:paraId="5A8604BB" w14:textId="77777777" w:rsidR="00BB49C5" w:rsidRPr="009A3202" w:rsidRDefault="00BB49C5" w:rsidP="002C45B2">
      <w:pPr>
        <w:autoSpaceDE w:val="0"/>
        <w:autoSpaceDN w:val="0"/>
        <w:adjustRightInd w:val="0"/>
        <w:spacing w:after="0" w:line="240" w:lineRule="auto"/>
        <w:ind w:left="1440"/>
        <w:rPr>
          <w:rFonts w:ascii="Times New Roman" w:hAnsi="Times New Roman" w:cs="Times New Roman"/>
        </w:rPr>
      </w:pPr>
      <w:r w:rsidRPr="009A3202">
        <w:rPr>
          <w:rFonts w:ascii="Times New Roman" w:hAnsi="Times New Roman" w:cs="Times New Roman"/>
        </w:rPr>
        <w:t>‐ Providing the capability of equivalent access by nonvisual means to telecommunications or other interconnected network services used by persons who are not blind or visually impaired.</w:t>
      </w:r>
    </w:p>
    <w:p w14:paraId="6270665B" w14:textId="77777777" w:rsidR="00BB49C5" w:rsidRPr="009A3202" w:rsidRDefault="00BB49C5" w:rsidP="002C45B2">
      <w:pPr>
        <w:autoSpaceDE w:val="0"/>
        <w:autoSpaceDN w:val="0"/>
        <w:adjustRightInd w:val="0"/>
        <w:spacing w:after="0" w:line="240" w:lineRule="auto"/>
        <w:rPr>
          <w:rFonts w:ascii="Times New Roman" w:hAnsi="Times New Roman" w:cs="Times New Roman"/>
        </w:rPr>
      </w:pPr>
    </w:p>
    <w:p w14:paraId="27054886" w14:textId="77777777" w:rsidR="007502A9" w:rsidRPr="009A3202" w:rsidRDefault="00BB49C5"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r>
      <w:r w:rsidR="008B3D2B" w:rsidRPr="009A3202">
        <w:rPr>
          <w:rFonts w:ascii="Times New Roman" w:hAnsi="Times New Roman" w:cs="Times New Roman"/>
        </w:rPr>
        <w:t xml:space="preserve">If the information technology product or system being offered does not completely meet these standards, the Respondent must provide an explanation within the VPAT detailing the deviation from these standards.  </w:t>
      </w:r>
    </w:p>
    <w:p w14:paraId="1A068602" w14:textId="77777777" w:rsidR="007502A9" w:rsidRPr="009A3202" w:rsidRDefault="007502A9" w:rsidP="002C45B2">
      <w:pPr>
        <w:tabs>
          <w:tab w:val="left" w:pos="540"/>
        </w:tabs>
        <w:spacing w:after="0" w:line="240" w:lineRule="auto"/>
        <w:ind w:left="540" w:hanging="540"/>
        <w:rPr>
          <w:rFonts w:ascii="Times New Roman" w:hAnsi="Times New Roman" w:cs="Times New Roman"/>
        </w:rPr>
      </w:pPr>
    </w:p>
    <w:p w14:paraId="22B8EC47" w14:textId="50B2F0C9" w:rsidR="0031743A" w:rsidRPr="009A3202" w:rsidRDefault="007502A9"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r>
      <w:r w:rsidR="008B3D2B" w:rsidRPr="009A3202">
        <w:rPr>
          <w:rFonts w:ascii="Times New Roman" w:hAnsi="Times New Roman" w:cs="Times New Roman"/>
        </w:rPr>
        <w:t xml:space="preserve">State agencies cannot claim a product </w:t>
      </w:r>
      <w:proofErr w:type="gramStart"/>
      <w:r w:rsidR="008B3D2B" w:rsidRPr="009A3202">
        <w:rPr>
          <w:rFonts w:ascii="Times New Roman" w:hAnsi="Times New Roman" w:cs="Times New Roman"/>
        </w:rPr>
        <w:t>as a whole is</w:t>
      </w:r>
      <w:proofErr w:type="gramEnd"/>
      <w:r w:rsidR="008B3D2B" w:rsidRPr="009A3202">
        <w:rPr>
          <w:rFonts w:ascii="Times New Roman" w:hAnsi="Times New Roman" w:cs="Times New Roman"/>
        </w:rPr>
        <w:t xml:space="preserve"> not </w:t>
      </w:r>
      <w:r w:rsidRPr="009A3202">
        <w:rPr>
          <w:rFonts w:ascii="Times New Roman" w:hAnsi="Times New Roman" w:cs="Times New Roman"/>
        </w:rPr>
        <w:t>reasonably</w:t>
      </w:r>
      <w:r w:rsidR="008B3D2B" w:rsidRPr="009A3202">
        <w:rPr>
          <w:rFonts w:ascii="Times New Roman" w:hAnsi="Times New Roman" w:cs="Times New Roman"/>
        </w:rPr>
        <w:t xml:space="preserve"> available because no product in the marketplace meets all the standards. If products are </w:t>
      </w:r>
      <w:r w:rsidRPr="009A3202">
        <w:rPr>
          <w:rFonts w:ascii="Times New Roman" w:hAnsi="Times New Roman" w:cs="Times New Roman"/>
        </w:rPr>
        <w:t>reasonably</w:t>
      </w:r>
      <w:r w:rsidR="008B3D2B" w:rsidRPr="009A3202">
        <w:rPr>
          <w:rFonts w:ascii="Times New Roman" w:hAnsi="Times New Roman" w:cs="Times New Roman"/>
        </w:rPr>
        <w:t xml:space="preserve"> available that meet some but not all of the standards, the agency must procure the product that best meets the standards or provide written documentation supporting selection of a different product</w:t>
      </w:r>
      <w:r w:rsidRPr="009A3202">
        <w:rPr>
          <w:rFonts w:ascii="Times New Roman" w:hAnsi="Times New Roman" w:cs="Times New Roman"/>
        </w:rPr>
        <w:t>, including any required reasonable accommodations.</w:t>
      </w:r>
    </w:p>
    <w:p w14:paraId="7BCC32F8" w14:textId="63CC6022" w:rsidR="007502A9" w:rsidRPr="009A3202" w:rsidRDefault="007502A9" w:rsidP="002C45B2">
      <w:pPr>
        <w:tabs>
          <w:tab w:val="left" w:pos="540"/>
        </w:tabs>
        <w:spacing w:after="0" w:line="240" w:lineRule="auto"/>
        <w:ind w:left="540" w:hanging="540"/>
        <w:rPr>
          <w:rFonts w:ascii="Times New Roman" w:hAnsi="Times New Roman" w:cs="Times New Roman"/>
        </w:rPr>
      </w:pPr>
    </w:p>
    <w:p w14:paraId="7BAB1323" w14:textId="2A0ABFBD" w:rsidR="007502A9" w:rsidRPr="009A3202" w:rsidRDefault="007502A9"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9A3202">
        <w:rPr>
          <w:rFonts w:ascii="Times New Roman" w:hAnsi="Times New Roman" w:cs="Times New Roman"/>
          <w:b/>
          <w:bCs/>
        </w:rPr>
        <w:t xml:space="preserve">shall </w:t>
      </w:r>
      <w:r w:rsidRPr="009A3202">
        <w:rPr>
          <w:rFonts w:ascii="Times New Roman" w:hAnsi="Times New Roman" w:cs="Times New Roman"/>
        </w:rPr>
        <w:t>be provided a reasonable accommodation as defined in 42 U.S.C. § 12111(9), as it existed on January 1, 2019.</w:t>
      </w:r>
    </w:p>
    <w:p w14:paraId="6D0A2B03" w14:textId="77777777" w:rsidR="007502A9" w:rsidRPr="009A3202" w:rsidRDefault="007502A9" w:rsidP="002C45B2">
      <w:pPr>
        <w:tabs>
          <w:tab w:val="left" w:pos="540"/>
        </w:tabs>
        <w:spacing w:after="0" w:line="240" w:lineRule="auto"/>
        <w:ind w:left="540" w:hanging="540"/>
        <w:rPr>
          <w:rFonts w:ascii="Times New Roman" w:hAnsi="Times New Roman" w:cs="Times New Roman"/>
        </w:rPr>
      </w:pPr>
    </w:p>
    <w:p w14:paraId="3290E4EC" w14:textId="3A20F153" w:rsidR="007502A9" w:rsidRPr="009A3202" w:rsidRDefault="007502A9"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194F45A9" w14:textId="77777777" w:rsidR="00BA7F7C" w:rsidRPr="009A3202" w:rsidRDefault="00BA7F7C" w:rsidP="002C45B2">
      <w:pPr>
        <w:tabs>
          <w:tab w:val="left" w:pos="540"/>
        </w:tabs>
        <w:spacing w:after="0" w:line="240" w:lineRule="auto"/>
        <w:ind w:left="540" w:hanging="540"/>
        <w:rPr>
          <w:rFonts w:ascii="Times New Roman" w:hAnsi="Times New Roman" w:cs="Times New Roman"/>
          <w:color w:val="000000"/>
        </w:rPr>
      </w:pPr>
    </w:p>
    <w:p w14:paraId="2B4D367D" w14:textId="4B52577F" w:rsidR="00FC5826" w:rsidRPr="009A3202" w:rsidRDefault="000B6D35" w:rsidP="002C45B2">
      <w:pPr>
        <w:tabs>
          <w:tab w:val="left" w:pos="540"/>
        </w:tabs>
        <w:spacing w:after="0" w:line="240" w:lineRule="auto"/>
        <w:rPr>
          <w:rFonts w:ascii="Times New Roman" w:hAnsi="Times New Roman" w:cs="Times New Roman"/>
          <w:b/>
          <w:color w:val="000000"/>
        </w:rPr>
      </w:pPr>
      <w:r w:rsidRPr="009A3202">
        <w:rPr>
          <w:rFonts w:ascii="Times New Roman" w:hAnsi="Times New Roman" w:cs="Times New Roman"/>
          <w:b/>
          <w:color w:val="000000"/>
        </w:rPr>
        <w:lastRenderedPageBreak/>
        <w:t>9</w:t>
      </w:r>
      <w:r w:rsidR="0031743A" w:rsidRPr="009A3202">
        <w:rPr>
          <w:rFonts w:ascii="Times New Roman" w:hAnsi="Times New Roman" w:cs="Times New Roman"/>
          <w:b/>
          <w:color w:val="000000"/>
        </w:rPr>
        <w:t>.6</w:t>
      </w:r>
      <w:r w:rsidR="0031743A" w:rsidRPr="009A3202">
        <w:rPr>
          <w:rFonts w:ascii="Times New Roman" w:hAnsi="Times New Roman" w:cs="Times New Roman"/>
          <w:b/>
          <w:color w:val="000000"/>
        </w:rPr>
        <w:tab/>
        <w:t>Contract Information</w:t>
      </w:r>
    </w:p>
    <w:p w14:paraId="49D825E3" w14:textId="71DF5498" w:rsidR="005D4610" w:rsidRPr="009A3202" w:rsidRDefault="00FC5826"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r>
      <w:r w:rsidR="005D4610" w:rsidRPr="009A3202">
        <w:rPr>
          <w:rFonts w:ascii="Times New Roman" w:hAnsi="Times New Roman" w:cs="Times New Roman"/>
        </w:rPr>
        <w:t xml:space="preserve">Respondents should note the following regarding the State’s contracting </w:t>
      </w:r>
      <w:r w:rsidR="00E411E2" w:rsidRPr="009A3202">
        <w:rPr>
          <w:rFonts w:ascii="Times New Roman" w:hAnsi="Times New Roman" w:cs="Times New Roman"/>
        </w:rPr>
        <w:t>authority and</w:t>
      </w:r>
      <w:r w:rsidR="005D4610" w:rsidRPr="009A3202">
        <w:rPr>
          <w:rFonts w:ascii="Times New Roman" w:hAnsi="Times New Roman" w:cs="Times New Roman"/>
        </w:rPr>
        <w:t xml:space="preserve"> amend any documents accordingly.  Failure to conform to these standards may result in rejection of Respondent’s bid:</w:t>
      </w:r>
    </w:p>
    <w:p w14:paraId="043249FD" w14:textId="77777777" w:rsidR="005D4610" w:rsidRPr="009A3202" w:rsidRDefault="005D4610" w:rsidP="002C45B2">
      <w:pPr>
        <w:tabs>
          <w:tab w:val="left" w:pos="540"/>
        </w:tabs>
        <w:spacing w:after="0" w:line="240" w:lineRule="auto"/>
        <w:rPr>
          <w:rFonts w:ascii="Times New Roman" w:hAnsi="Times New Roman" w:cs="Times New Roman"/>
        </w:rPr>
      </w:pPr>
    </w:p>
    <w:p w14:paraId="0EECA3F9" w14:textId="77777777" w:rsidR="007352D3" w:rsidRPr="009A3202" w:rsidRDefault="005D4610" w:rsidP="002C45B2">
      <w:pPr>
        <w:tabs>
          <w:tab w:val="left" w:pos="540"/>
          <w:tab w:val="left" w:pos="810"/>
        </w:tabs>
        <w:spacing w:after="0" w:line="240" w:lineRule="auto"/>
        <w:rPr>
          <w:rFonts w:ascii="Times New Roman" w:hAnsi="Times New Roman" w:cs="Times New Roman"/>
        </w:rPr>
      </w:pPr>
      <w:r w:rsidRPr="009A3202">
        <w:rPr>
          <w:rFonts w:ascii="Times New Roman" w:hAnsi="Times New Roman" w:cs="Times New Roman"/>
        </w:rPr>
        <w:tab/>
      </w:r>
      <w:r w:rsidR="007352D3" w:rsidRPr="009A3202">
        <w:rPr>
          <w:rFonts w:ascii="Times New Roman" w:hAnsi="Times New Roman" w:cs="Times New Roman"/>
        </w:rPr>
        <w:t xml:space="preserve">A. The State of Arkansas may not contract with another party to perform any of the following: </w:t>
      </w:r>
    </w:p>
    <w:p w14:paraId="275B4A72" w14:textId="77777777" w:rsidR="007352D3" w:rsidRPr="009A3202" w:rsidRDefault="007352D3" w:rsidP="002C45B2">
      <w:pPr>
        <w:pStyle w:val="Default"/>
        <w:rPr>
          <w:rFonts w:ascii="Times New Roman" w:hAnsi="Times New Roman" w:cs="Times New Roman"/>
          <w:sz w:val="22"/>
          <w:szCs w:val="22"/>
        </w:rPr>
      </w:pPr>
    </w:p>
    <w:p w14:paraId="7443B9B9" w14:textId="77777777" w:rsidR="007352D3" w:rsidRPr="009A3202" w:rsidRDefault="007352D3" w:rsidP="002C45B2">
      <w:pPr>
        <w:pStyle w:val="Default"/>
        <w:ind w:left="1170" w:hanging="360"/>
        <w:rPr>
          <w:rFonts w:ascii="Times New Roman" w:hAnsi="Times New Roman" w:cs="Times New Roman"/>
          <w:sz w:val="22"/>
          <w:szCs w:val="22"/>
        </w:rPr>
      </w:pPr>
      <w:r w:rsidRPr="009A3202">
        <w:rPr>
          <w:rFonts w:ascii="Times New Roman" w:hAnsi="Times New Roman" w:cs="Times New Roman"/>
          <w:sz w:val="22"/>
          <w:szCs w:val="22"/>
        </w:rPr>
        <w:t xml:space="preserve">1. </w:t>
      </w:r>
      <w:r w:rsidRPr="009A3202">
        <w:rPr>
          <w:rFonts w:ascii="Times New Roman" w:hAnsi="Times New Roman" w:cs="Times New Roman"/>
          <w:sz w:val="22"/>
          <w:szCs w:val="22"/>
        </w:rPr>
        <w:tab/>
        <w:t>Pay any penalties or charges for late payment or any penalties or charges which in fact are penalties for any reason.</w:t>
      </w:r>
    </w:p>
    <w:p w14:paraId="6538E4E4" w14:textId="0D7461D0" w:rsidR="007352D3" w:rsidRPr="009A3202" w:rsidRDefault="007352D3" w:rsidP="002C45B2">
      <w:pPr>
        <w:pStyle w:val="Default"/>
        <w:ind w:left="1170" w:hanging="360"/>
        <w:rPr>
          <w:rFonts w:ascii="Times New Roman" w:hAnsi="Times New Roman" w:cs="Times New Roman"/>
          <w:sz w:val="22"/>
          <w:szCs w:val="22"/>
        </w:rPr>
      </w:pPr>
      <w:r w:rsidRPr="009A3202">
        <w:rPr>
          <w:rFonts w:ascii="Times New Roman" w:hAnsi="Times New Roman" w:cs="Times New Roman"/>
          <w:sz w:val="22"/>
          <w:szCs w:val="22"/>
        </w:rPr>
        <w:t xml:space="preserve">2. </w:t>
      </w:r>
      <w:r w:rsidRPr="009A3202">
        <w:rPr>
          <w:rFonts w:ascii="Times New Roman" w:hAnsi="Times New Roman" w:cs="Times New Roman"/>
          <w:sz w:val="22"/>
          <w:szCs w:val="22"/>
        </w:rPr>
        <w:tab/>
      </w:r>
      <w:r w:rsidR="002640B6" w:rsidRPr="009A3202">
        <w:rPr>
          <w:rFonts w:ascii="Times New Roman" w:hAnsi="Times New Roman" w:cs="Times New Roman"/>
          <w:sz w:val="22"/>
          <w:szCs w:val="22"/>
        </w:rPr>
        <w:t>Indemnify or defend that party for liability or damages.</w:t>
      </w:r>
      <w:r w:rsidRPr="009A3202">
        <w:rPr>
          <w:rFonts w:ascii="Times New Roman" w:hAnsi="Times New Roman" w:cs="Times New Roman"/>
          <w:sz w:val="22"/>
          <w:szCs w:val="22"/>
        </w:rPr>
        <w:t xml:space="preserve"> Under Arkansas law UA may not enter into a covenant or agreement to hold a party harmless or to indemnify a party from prospective damages.</w:t>
      </w:r>
    </w:p>
    <w:p w14:paraId="52B1F43D" w14:textId="77777777" w:rsidR="007352D3" w:rsidRPr="009A3202" w:rsidRDefault="007352D3" w:rsidP="002C45B2">
      <w:pPr>
        <w:pStyle w:val="Default"/>
        <w:ind w:left="1170" w:hanging="360"/>
        <w:rPr>
          <w:rFonts w:ascii="Times New Roman" w:hAnsi="Times New Roman" w:cs="Times New Roman"/>
          <w:sz w:val="22"/>
          <w:szCs w:val="22"/>
        </w:rPr>
      </w:pPr>
      <w:r w:rsidRPr="009A3202">
        <w:rPr>
          <w:rFonts w:ascii="Times New Roman" w:hAnsi="Times New Roman" w:cs="Times New Roman"/>
          <w:sz w:val="22"/>
          <w:szCs w:val="22"/>
        </w:rPr>
        <w:t xml:space="preserve">3. </w:t>
      </w:r>
      <w:r w:rsidRPr="009A3202">
        <w:rPr>
          <w:rFonts w:ascii="Times New Roman" w:hAnsi="Times New Roman" w:cs="Times New Roman"/>
          <w:sz w:val="22"/>
          <w:szCs w:val="22"/>
        </w:rPr>
        <w:tab/>
        <w:t xml:space="preserve">Pay all sums that become due under a contract upon default. </w:t>
      </w:r>
    </w:p>
    <w:p w14:paraId="0FF3BA34" w14:textId="77777777" w:rsidR="007352D3" w:rsidRPr="009A3202" w:rsidRDefault="007352D3" w:rsidP="002C45B2">
      <w:pPr>
        <w:pStyle w:val="Default"/>
        <w:ind w:left="1170" w:hanging="360"/>
        <w:rPr>
          <w:rFonts w:ascii="Times New Roman" w:hAnsi="Times New Roman" w:cs="Times New Roman"/>
          <w:sz w:val="22"/>
          <w:szCs w:val="22"/>
        </w:rPr>
      </w:pPr>
      <w:r w:rsidRPr="009A3202">
        <w:rPr>
          <w:rFonts w:ascii="Times New Roman" w:hAnsi="Times New Roman" w:cs="Times New Roman"/>
          <w:sz w:val="22"/>
          <w:szCs w:val="22"/>
        </w:rPr>
        <w:t xml:space="preserve">4. </w:t>
      </w:r>
      <w:r w:rsidRPr="009A3202">
        <w:rPr>
          <w:rFonts w:ascii="Times New Roman" w:hAnsi="Times New Roman" w:cs="Times New Roman"/>
          <w:sz w:val="22"/>
          <w:szCs w:val="22"/>
        </w:rPr>
        <w:tab/>
        <w:t xml:space="preserve">Pay damages, legal expenses, attorneys’ fees or other costs or expenses of any party. </w:t>
      </w:r>
    </w:p>
    <w:p w14:paraId="143B21E7" w14:textId="77777777" w:rsidR="007352D3" w:rsidRPr="009A3202" w:rsidRDefault="007352D3" w:rsidP="002C45B2">
      <w:pPr>
        <w:pStyle w:val="Default"/>
        <w:ind w:left="1170" w:hanging="360"/>
        <w:rPr>
          <w:rFonts w:ascii="Times New Roman" w:hAnsi="Times New Roman" w:cs="Times New Roman"/>
          <w:sz w:val="22"/>
          <w:szCs w:val="22"/>
        </w:rPr>
      </w:pPr>
      <w:r w:rsidRPr="009A3202">
        <w:rPr>
          <w:rFonts w:ascii="Times New Roman" w:hAnsi="Times New Roman" w:cs="Times New Roman"/>
          <w:sz w:val="22"/>
          <w:szCs w:val="22"/>
        </w:rPr>
        <w:t xml:space="preserve">5. </w:t>
      </w:r>
      <w:r w:rsidRPr="009A3202">
        <w:rPr>
          <w:rFonts w:ascii="Times New Roman" w:hAnsi="Times New Roman" w:cs="Times New Roman"/>
          <w:sz w:val="22"/>
          <w:szCs w:val="22"/>
        </w:rPr>
        <w:tab/>
        <w:t>Conduct litigation in a place other than the State of Arkansas.</w:t>
      </w:r>
    </w:p>
    <w:p w14:paraId="6A0D8C25" w14:textId="77777777" w:rsidR="00BC039F" w:rsidRPr="009A3202" w:rsidRDefault="007352D3" w:rsidP="002C45B2">
      <w:pPr>
        <w:pStyle w:val="Default"/>
        <w:ind w:left="1170" w:hanging="360"/>
        <w:rPr>
          <w:rFonts w:ascii="Times New Roman" w:hAnsi="Times New Roman" w:cs="Times New Roman"/>
          <w:sz w:val="22"/>
          <w:szCs w:val="22"/>
        </w:rPr>
      </w:pPr>
      <w:r w:rsidRPr="009A3202">
        <w:rPr>
          <w:rFonts w:ascii="Times New Roman" w:hAnsi="Times New Roman" w:cs="Times New Roman"/>
          <w:sz w:val="22"/>
          <w:szCs w:val="22"/>
        </w:rPr>
        <w:t>6.</w:t>
      </w:r>
      <w:r w:rsidRPr="009A3202">
        <w:rPr>
          <w:rFonts w:ascii="Times New Roman" w:hAnsi="Times New Roman" w:cs="Times New Roman"/>
          <w:sz w:val="22"/>
          <w:szCs w:val="22"/>
        </w:rPr>
        <w:tab/>
        <w:t xml:space="preserve">Agree to </w:t>
      </w:r>
      <w:r w:rsidR="00BC039F" w:rsidRPr="009A3202">
        <w:rPr>
          <w:rFonts w:ascii="Times New Roman" w:hAnsi="Times New Roman" w:cs="Times New Roman"/>
          <w:sz w:val="22"/>
          <w:szCs w:val="22"/>
        </w:rPr>
        <w:t xml:space="preserve">be subject to or bound by governing law, jurisdiction, or venue of any state, </w:t>
      </w:r>
      <w:proofErr w:type="gramStart"/>
      <w:r w:rsidR="00BC039F" w:rsidRPr="009A3202">
        <w:rPr>
          <w:rFonts w:ascii="Times New Roman" w:hAnsi="Times New Roman" w:cs="Times New Roman"/>
          <w:sz w:val="22"/>
          <w:szCs w:val="22"/>
        </w:rPr>
        <w:t>country</w:t>
      </w:r>
      <w:proofErr w:type="gramEnd"/>
      <w:r w:rsidR="00BC039F" w:rsidRPr="009A3202">
        <w:rPr>
          <w:rFonts w:ascii="Times New Roman" w:hAnsi="Times New Roman" w:cs="Times New Roman"/>
          <w:sz w:val="22"/>
          <w:szCs w:val="22"/>
        </w:rPr>
        <w:t xml:space="preserve"> or province other than the State of Arkansas.</w:t>
      </w:r>
    </w:p>
    <w:p w14:paraId="3B90598F" w14:textId="17091B98" w:rsidR="007352D3" w:rsidRPr="009A3202" w:rsidRDefault="00BC039F" w:rsidP="002C45B2">
      <w:pPr>
        <w:pStyle w:val="Default"/>
        <w:ind w:left="1170" w:hanging="360"/>
        <w:rPr>
          <w:rFonts w:ascii="Times New Roman" w:hAnsi="Times New Roman" w:cs="Times New Roman"/>
          <w:sz w:val="22"/>
          <w:szCs w:val="22"/>
        </w:rPr>
      </w:pPr>
      <w:r w:rsidRPr="009A3202">
        <w:rPr>
          <w:rFonts w:ascii="Times New Roman" w:hAnsi="Times New Roman" w:cs="Times New Roman"/>
          <w:sz w:val="22"/>
          <w:szCs w:val="22"/>
        </w:rPr>
        <w:t>7.</w:t>
      </w:r>
      <w:r w:rsidRPr="009A3202">
        <w:rPr>
          <w:rFonts w:ascii="Times New Roman" w:hAnsi="Times New Roman" w:cs="Times New Roman"/>
          <w:sz w:val="22"/>
          <w:szCs w:val="22"/>
        </w:rPr>
        <w:tab/>
        <w:t xml:space="preserve">Agree to </w:t>
      </w:r>
      <w:r w:rsidR="007352D3" w:rsidRPr="009A3202">
        <w:rPr>
          <w:rFonts w:ascii="Times New Roman" w:hAnsi="Times New Roman" w:cs="Times New Roman"/>
          <w:sz w:val="22"/>
          <w:szCs w:val="22"/>
        </w:rPr>
        <w:t xml:space="preserve">any provision of a contract that violates the laws or constitution of the State of Arkansas. </w:t>
      </w:r>
    </w:p>
    <w:p w14:paraId="2BC89718" w14:textId="77777777" w:rsidR="007352D3" w:rsidRPr="009A3202" w:rsidRDefault="007352D3" w:rsidP="002C45B2">
      <w:pPr>
        <w:pStyle w:val="Default"/>
        <w:rPr>
          <w:rFonts w:ascii="Times New Roman" w:hAnsi="Times New Roman" w:cs="Times New Roman"/>
          <w:sz w:val="22"/>
          <w:szCs w:val="22"/>
        </w:rPr>
      </w:pPr>
    </w:p>
    <w:p w14:paraId="49594CE2" w14:textId="77777777" w:rsidR="007352D3" w:rsidRPr="009A3202" w:rsidRDefault="007352D3" w:rsidP="002C45B2">
      <w:pPr>
        <w:pStyle w:val="Default"/>
        <w:tabs>
          <w:tab w:val="left" w:pos="810"/>
        </w:tabs>
        <w:ind w:left="720" w:hanging="180"/>
        <w:rPr>
          <w:rFonts w:ascii="Times New Roman" w:hAnsi="Times New Roman" w:cs="Times New Roman"/>
          <w:sz w:val="22"/>
          <w:szCs w:val="22"/>
        </w:rPr>
      </w:pPr>
      <w:r w:rsidRPr="009A3202">
        <w:rPr>
          <w:rFonts w:ascii="Times New Roman" w:hAnsi="Times New Roman" w:cs="Times New Roman"/>
          <w:sz w:val="22"/>
          <w:szCs w:val="22"/>
        </w:rPr>
        <w:t xml:space="preserve">B. A party wishing to contract with UA should: </w:t>
      </w:r>
    </w:p>
    <w:p w14:paraId="01E759CA" w14:textId="77777777" w:rsidR="007352D3" w:rsidRPr="009A3202" w:rsidRDefault="007352D3" w:rsidP="002C45B2">
      <w:pPr>
        <w:pStyle w:val="Default"/>
        <w:ind w:left="1170" w:hanging="360"/>
        <w:rPr>
          <w:rFonts w:ascii="Times New Roman" w:hAnsi="Times New Roman" w:cs="Times New Roman"/>
          <w:sz w:val="22"/>
          <w:szCs w:val="22"/>
        </w:rPr>
      </w:pPr>
      <w:r w:rsidRPr="009A3202">
        <w:rPr>
          <w:rFonts w:ascii="Times New Roman" w:hAnsi="Times New Roman" w:cs="Times New Roman"/>
          <w:sz w:val="22"/>
          <w:szCs w:val="22"/>
        </w:rPr>
        <w:t xml:space="preserve">1. </w:t>
      </w:r>
      <w:r w:rsidRPr="009A3202">
        <w:rPr>
          <w:rFonts w:ascii="Times New Roman" w:hAnsi="Times New Roman" w:cs="Times New Roman"/>
          <w:sz w:val="22"/>
          <w:szCs w:val="22"/>
        </w:rPr>
        <w:tab/>
        <w:t>Remove any language from its contract which grants to it any remedies other than:</w:t>
      </w:r>
    </w:p>
    <w:p w14:paraId="236C4C23" w14:textId="77777777" w:rsidR="007352D3" w:rsidRPr="009A3202" w:rsidRDefault="007352D3" w:rsidP="001F02DA">
      <w:pPr>
        <w:pStyle w:val="Default"/>
        <w:numPr>
          <w:ilvl w:val="0"/>
          <w:numId w:val="9"/>
        </w:numPr>
        <w:rPr>
          <w:rFonts w:ascii="Times New Roman" w:hAnsi="Times New Roman" w:cs="Times New Roman"/>
          <w:sz w:val="22"/>
          <w:szCs w:val="22"/>
        </w:rPr>
      </w:pPr>
      <w:r w:rsidRPr="009A3202">
        <w:rPr>
          <w:rFonts w:ascii="Times New Roman" w:hAnsi="Times New Roman" w:cs="Times New Roman"/>
          <w:sz w:val="22"/>
          <w:szCs w:val="22"/>
        </w:rPr>
        <w:t xml:space="preserve">The right to possession. </w:t>
      </w:r>
    </w:p>
    <w:p w14:paraId="0CB1A593" w14:textId="77777777" w:rsidR="007352D3" w:rsidRPr="009A3202" w:rsidRDefault="007352D3" w:rsidP="001F02DA">
      <w:pPr>
        <w:pStyle w:val="Default"/>
        <w:numPr>
          <w:ilvl w:val="0"/>
          <w:numId w:val="9"/>
        </w:numPr>
        <w:rPr>
          <w:rFonts w:ascii="Times New Roman" w:hAnsi="Times New Roman" w:cs="Times New Roman"/>
          <w:sz w:val="22"/>
          <w:szCs w:val="22"/>
        </w:rPr>
      </w:pPr>
      <w:r w:rsidRPr="009A3202">
        <w:rPr>
          <w:rFonts w:ascii="Times New Roman" w:hAnsi="Times New Roman" w:cs="Times New Roman"/>
          <w:sz w:val="22"/>
          <w:szCs w:val="22"/>
        </w:rPr>
        <w:t>The right to accrued payment.</w:t>
      </w:r>
    </w:p>
    <w:p w14:paraId="1629AE21" w14:textId="77777777" w:rsidR="007352D3" w:rsidRPr="009A3202" w:rsidRDefault="007352D3" w:rsidP="001F02DA">
      <w:pPr>
        <w:pStyle w:val="Default"/>
        <w:numPr>
          <w:ilvl w:val="0"/>
          <w:numId w:val="10"/>
        </w:numPr>
        <w:rPr>
          <w:rFonts w:ascii="Times New Roman" w:hAnsi="Times New Roman" w:cs="Times New Roman"/>
          <w:sz w:val="22"/>
          <w:szCs w:val="22"/>
        </w:rPr>
      </w:pPr>
      <w:r w:rsidRPr="009A3202">
        <w:rPr>
          <w:rFonts w:ascii="Times New Roman" w:hAnsi="Times New Roman" w:cs="Times New Roman"/>
          <w:sz w:val="22"/>
          <w:szCs w:val="22"/>
        </w:rPr>
        <w:t xml:space="preserve">The right to expenses of de-installation. </w:t>
      </w:r>
    </w:p>
    <w:p w14:paraId="4C637D14" w14:textId="1AA9A1DD" w:rsidR="00D3634E" w:rsidRPr="009A3202" w:rsidRDefault="007352D3" w:rsidP="002C45B2">
      <w:pPr>
        <w:pStyle w:val="Default"/>
        <w:ind w:left="1170" w:hanging="360"/>
        <w:rPr>
          <w:rFonts w:ascii="Times New Roman" w:hAnsi="Times New Roman" w:cs="Times New Roman"/>
          <w:sz w:val="22"/>
          <w:szCs w:val="22"/>
        </w:rPr>
      </w:pPr>
      <w:r w:rsidRPr="009A3202">
        <w:rPr>
          <w:rFonts w:ascii="Times New Roman" w:hAnsi="Times New Roman" w:cs="Times New Roman"/>
          <w:sz w:val="22"/>
          <w:szCs w:val="22"/>
        </w:rPr>
        <w:t>2.</w:t>
      </w:r>
      <w:r w:rsidRPr="009A3202">
        <w:rPr>
          <w:rFonts w:ascii="Times New Roman" w:hAnsi="Times New Roman" w:cs="Times New Roman"/>
          <w:sz w:val="22"/>
          <w:szCs w:val="22"/>
        </w:rPr>
        <w:tab/>
        <w:t>Include in its contract that the laws of the State of Arkansas govern the contract</w:t>
      </w:r>
      <w:r w:rsidR="00D3634E" w:rsidRPr="009A3202">
        <w:rPr>
          <w:rFonts w:ascii="Times New Roman" w:hAnsi="Times New Roman" w:cs="Times New Roman"/>
          <w:sz w:val="22"/>
          <w:szCs w:val="22"/>
        </w:rPr>
        <w:t xml:space="preserve"> and that the State of Arkansas is the exclusive jurisdiction and venue for any and all claims, disputes, actions or suits between the parties or related to the Contract.</w:t>
      </w:r>
    </w:p>
    <w:p w14:paraId="1FC250A5" w14:textId="77777777" w:rsidR="00D3634E" w:rsidRPr="009A3202" w:rsidRDefault="00D3634E" w:rsidP="002C45B2">
      <w:pPr>
        <w:pStyle w:val="Default"/>
        <w:ind w:left="1170" w:hanging="360"/>
        <w:rPr>
          <w:rFonts w:ascii="Times New Roman" w:hAnsi="Times New Roman" w:cs="Times New Roman"/>
          <w:sz w:val="22"/>
          <w:szCs w:val="22"/>
        </w:rPr>
      </w:pPr>
      <w:r w:rsidRPr="009A3202">
        <w:rPr>
          <w:rFonts w:ascii="Times New Roman" w:hAnsi="Times New Roman" w:cs="Times New Roman"/>
          <w:sz w:val="22"/>
          <w:szCs w:val="22"/>
        </w:rPr>
        <w:t>3.</w:t>
      </w:r>
      <w:r w:rsidRPr="009A3202">
        <w:rPr>
          <w:rFonts w:ascii="Times New Roman" w:hAnsi="Times New Roman" w:cs="Times New Roman"/>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6E40E36" w14:textId="01DE19E5" w:rsidR="007352D3" w:rsidRPr="009A3202" w:rsidRDefault="00D3634E" w:rsidP="002C45B2">
      <w:pPr>
        <w:pStyle w:val="Default"/>
        <w:ind w:left="1170" w:hanging="360"/>
        <w:rPr>
          <w:rFonts w:ascii="Times New Roman" w:hAnsi="Times New Roman" w:cs="Times New Roman"/>
          <w:sz w:val="22"/>
          <w:szCs w:val="22"/>
        </w:rPr>
      </w:pPr>
      <w:r w:rsidRPr="009A3202">
        <w:rPr>
          <w:rFonts w:ascii="Times New Roman" w:hAnsi="Times New Roman" w:cs="Times New Roman"/>
          <w:sz w:val="22"/>
          <w:szCs w:val="22"/>
        </w:rPr>
        <w:t>4.</w:t>
      </w:r>
      <w:r w:rsidRPr="009A3202">
        <w:rPr>
          <w:rFonts w:ascii="Times New Roman" w:hAnsi="Times New Roman" w:cs="Times New Roman"/>
          <w:sz w:val="22"/>
          <w:szCs w:val="22"/>
        </w:rPr>
        <w:tab/>
        <w:t>Include in its Contract all other terms and conditions stated in this RFP.</w:t>
      </w:r>
    </w:p>
    <w:p w14:paraId="1F9D65BC" w14:textId="05740F48" w:rsidR="00EA520C" w:rsidRPr="009A3202" w:rsidRDefault="007C288B" w:rsidP="002C45B2">
      <w:pPr>
        <w:pStyle w:val="Default"/>
        <w:ind w:left="1170" w:hanging="360"/>
        <w:rPr>
          <w:rFonts w:ascii="Times New Roman" w:hAnsi="Times New Roman" w:cs="Times New Roman"/>
          <w:sz w:val="22"/>
          <w:szCs w:val="22"/>
        </w:rPr>
      </w:pPr>
      <w:r w:rsidRPr="009A3202">
        <w:rPr>
          <w:rFonts w:ascii="Times New Roman" w:hAnsi="Times New Roman" w:cs="Times New Roman"/>
          <w:sz w:val="22"/>
          <w:szCs w:val="22"/>
        </w:rPr>
        <w:t>5</w:t>
      </w:r>
      <w:r w:rsidR="007352D3" w:rsidRPr="009A3202">
        <w:rPr>
          <w:rFonts w:ascii="Times New Roman" w:hAnsi="Times New Roman" w:cs="Times New Roman"/>
          <w:sz w:val="22"/>
          <w:szCs w:val="22"/>
        </w:rPr>
        <w:t xml:space="preserve">. </w:t>
      </w:r>
      <w:r w:rsidR="007352D3" w:rsidRPr="009A3202">
        <w:rPr>
          <w:rFonts w:ascii="Times New Roman" w:hAnsi="Times New Roman" w:cs="Times New Roman"/>
          <w:sz w:val="22"/>
          <w:szCs w:val="22"/>
        </w:rPr>
        <w:tab/>
        <w:t>Acknowledge in its contract that contracts become effective when awarded by UA Purchasing Official.</w:t>
      </w:r>
    </w:p>
    <w:p w14:paraId="7454A9B9" w14:textId="77777777" w:rsidR="00EA520C" w:rsidRPr="009A3202" w:rsidRDefault="00EA520C" w:rsidP="002C45B2">
      <w:pPr>
        <w:pStyle w:val="Default"/>
        <w:ind w:left="1080" w:hanging="1080"/>
        <w:rPr>
          <w:rFonts w:ascii="Times New Roman" w:hAnsi="Times New Roman" w:cs="Times New Roman"/>
          <w:sz w:val="22"/>
          <w:szCs w:val="22"/>
        </w:rPr>
      </w:pPr>
    </w:p>
    <w:p w14:paraId="6F000289" w14:textId="30F391F5" w:rsidR="000E3F61" w:rsidRPr="009A3202" w:rsidRDefault="000B6D35" w:rsidP="002C45B2">
      <w:pPr>
        <w:pStyle w:val="Default"/>
        <w:ind w:left="540" w:hanging="540"/>
        <w:rPr>
          <w:rFonts w:ascii="Times New Roman" w:hAnsi="Times New Roman" w:cs="Times New Roman"/>
          <w:b/>
          <w:sz w:val="22"/>
          <w:szCs w:val="22"/>
        </w:rPr>
      </w:pPr>
      <w:r w:rsidRPr="009A3202">
        <w:rPr>
          <w:rFonts w:ascii="Times New Roman" w:hAnsi="Times New Roman" w:cs="Times New Roman"/>
          <w:b/>
          <w:sz w:val="22"/>
          <w:szCs w:val="22"/>
        </w:rPr>
        <w:t>9</w:t>
      </w:r>
      <w:r w:rsidR="00EA520C" w:rsidRPr="009A3202">
        <w:rPr>
          <w:rFonts w:ascii="Times New Roman" w:hAnsi="Times New Roman" w:cs="Times New Roman"/>
          <w:b/>
          <w:sz w:val="22"/>
          <w:szCs w:val="22"/>
        </w:rPr>
        <w:t>.7</w:t>
      </w:r>
      <w:r w:rsidR="00626845" w:rsidRPr="009A3202">
        <w:rPr>
          <w:rFonts w:ascii="Times New Roman" w:hAnsi="Times New Roman" w:cs="Times New Roman"/>
          <w:b/>
          <w:sz w:val="22"/>
          <w:szCs w:val="22"/>
        </w:rPr>
        <w:tab/>
      </w:r>
      <w:r w:rsidR="00EA520C" w:rsidRPr="009A3202">
        <w:rPr>
          <w:rFonts w:ascii="Times New Roman" w:hAnsi="Times New Roman" w:cs="Times New Roman"/>
          <w:b/>
          <w:sz w:val="22"/>
          <w:szCs w:val="22"/>
        </w:rPr>
        <w:t>Reservation</w:t>
      </w:r>
    </w:p>
    <w:p w14:paraId="62520ED3" w14:textId="53FD9B94" w:rsidR="00840267" w:rsidRPr="009A3202" w:rsidRDefault="000E3F61" w:rsidP="002C45B2">
      <w:pPr>
        <w:pStyle w:val="Default"/>
        <w:ind w:left="540" w:hanging="540"/>
        <w:rPr>
          <w:rFonts w:ascii="Times New Roman" w:hAnsi="Times New Roman" w:cs="Times New Roman"/>
          <w:b/>
          <w:sz w:val="22"/>
          <w:szCs w:val="22"/>
        </w:rPr>
      </w:pPr>
      <w:r w:rsidRPr="009A3202">
        <w:rPr>
          <w:rFonts w:ascii="Times New Roman" w:hAnsi="Times New Roman" w:cs="Times New Roman"/>
          <w:b/>
          <w:sz w:val="22"/>
          <w:szCs w:val="22"/>
        </w:rPr>
        <w:tab/>
      </w:r>
      <w:r w:rsidR="00E212F2" w:rsidRPr="009A3202">
        <w:rPr>
          <w:rFonts w:ascii="Times New Roman" w:hAnsi="Times New Roman" w:cs="Times New Roman"/>
          <w:sz w:val="22"/>
          <w:szCs w:val="22"/>
        </w:rPr>
        <w:t xml:space="preserve">This RFP does not commit UA to award a contract, to pay costs incurred in the preparation of a Proposal to this request, or to procure or contract for services or supplies.  UA reserves the right to accept or reject (in its entirety), any Proposal received </w:t>
      </w:r>
      <w:proofErr w:type="gramStart"/>
      <w:r w:rsidR="00E212F2" w:rsidRPr="009A3202">
        <w:rPr>
          <w:rFonts w:ascii="Times New Roman" w:hAnsi="Times New Roman" w:cs="Times New Roman"/>
          <w:sz w:val="22"/>
          <w:szCs w:val="22"/>
        </w:rPr>
        <w:t>as a result of</w:t>
      </w:r>
      <w:proofErr w:type="gramEnd"/>
      <w:r w:rsidR="00E212F2" w:rsidRPr="009A3202">
        <w:rPr>
          <w:rFonts w:ascii="Times New Roman" w:hAnsi="Times New Roman" w:cs="Times New Roman"/>
          <w:sz w:val="22"/>
          <w:szCs w:val="22"/>
        </w:rPr>
        <w:t xml:space="preserve"> this RFP, if it is in the best interest of UA to do so.  In responding to this RFP, respondents recognize that UA may make an award to a primary Respondent; however, UA reserves the right to purchase like and similar services from other agencies as necessary to meet operation requirements.</w:t>
      </w:r>
    </w:p>
    <w:p w14:paraId="1267F2F0" w14:textId="77777777" w:rsidR="00D31407" w:rsidRPr="009A3202" w:rsidRDefault="00D31407" w:rsidP="002C45B2">
      <w:pPr>
        <w:pStyle w:val="Default"/>
        <w:rPr>
          <w:rFonts w:ascii="Times New Roman" w:hAnsi="Times New Roman" w:cs="Times New Roman"/>
          <w:sz w:val="22"/>
          <w:szCs w:val="22"/>
        </w:rPr>
      </w:pPr>
    </w:p>
    <w:p w14:paraId="38DF9A0F" w14:textId="0B333049" w:rsidR="000E3F61" w:rsidRPr="009A3202" w:rsidRDefault="000B6D35" w:rsidP="002C45B2">
      <w:pPr>
        <w:pStyle w:val="Default"/>
        <w:tabs>
          <w:tab w:val="left" w:pos="540"/>
        </w:tabs>
        <w:rPr>
          <w:rFonts w:ascii="Times New Roman" w:hAnsi="Times New Roman" w:cs="Times New Roman"/>
          <w:b/>
          <w:sz w:val="22"/>
          <w:szCs w:val="22"/>
        </w:rPr>
      </w:pPr>
      <w:r w:rsidRPr="009A3202">
        <w:rPr>
          <w:rFonts w:ascii="Times New Roman" w:hAnsi="Times New Roman" w:cs="Times New Roman"/>
          <w:b/>
          <w:sz w:val="22"/>
          <w:szCs w:val="22"/>
        </w:rPr>
        <w:t>9</w:t>
      </w:r>
      <w:r w:rsidR="00D31407" w:rsidRPr="009A3202">
        <w:rPr>
          <w:rFonts w:ascii="Times New Roman" w:hAnsi="Times New Roman" w:cs="Times New Roman"/>
          <w:b/>
          <w:sz w:val="22"/>
          <w:szCs w:val="22"/>
        </w:rPr>
        <w:t>.8</w:t>
      </w:r>
      <w:r w:rsidR="00D31407" w:rsidRPr="009A3202">
        <w:rPr>
          <w:rFonts w:ascii="Times New Roman" w:hAnsi="Times New Roman" w:cs="Times New Roman"/>
          <w:b/>
          <w:sz w:val="22"/>
          <w:szCs w:val="22"/>
        </w:rPr>
        <w:tab/>
        <w:t xml:space="preserve">Qualifications of </w:t>
      </w:r>
      <w:r w:rsidR="00EE0784" w:rsidRPr="009A3202">
        <w:rPr>
          <w:rFonts w:ascii="Times New Roman" w:hAnsi="Times New Roman" w:cs="Times New Roman"/>
          <w:b/>
          <w:sz w:val="22"/>
          <w:szCs w:val="22"/>
        </w:rPr>
        <w:t>Respondent</w:t>
      </w:r>
    </w:p>
    <w:p w14:paraId="7526061E" w14:textId="70327977" w:rsidR="00D31407" w:rsidRPr="009A3202" w:rsidRDefault="000E3F61" w:rsidP="002C45B2">
      <w:pPr>
        <w:pStyle w:val="Default"/>
        <w:tabs>
          <w:tab w:val="left" w:pos="540"/>
        </w:tabs>
        <w:ind w:left="540" w:hanging="540"/>
        <w:rPr>
          <w:rFonts w:ascii="Times New Roman" w:hAnsi="Times New Roman" w:cs="Times New Roman"/>
          <w:b/>
          <w:sz w:val="22"/>
          <w:szCs w:val="22"/>
        </w:rPr>
      </w:pPr>
      <w:r w:rsidRPr="009A3202">
        <w:rPr>
          <w:rFonts w:ascii="Times New Roman" w:hAnsi="Times New Roman" w:cs="Times New Roman"/>
          <w:b/>
          <w:sz w:val="22"/>
          <w:szCs w:val="22"/>
        </w:rPr>
        <w:tab/>
      </w:r>
      <w:r w:rsidR="00E967C0" w:rsidRPr="009A3202">
        <w:rPr>
          <w:rFonts w:ascii="Times New Roman" w:hAnsi="Times New Roman" w:cs="Times New Roman"/>
          <w:sz w:val="22"/>
          <w:szCs w:val="22"/>
        </w:rPr>
        <w:t>UA may make such investigations as deems necessary to determine the ability of Respondents to meet all requirements as stated within this RFP, and Respondent shall furnish to UA all such information and data for this purpose that UA may request.  UA reserves the right to reject any bid if the evidence submitted by, or investigations of, such Respondent fails to satisfy UA that such Respondent is properly qualified to carry out the obligations of the Contract.</w:t>
      </w:r>
    </w:p>
    <w:p w14:paraId="4EC5907A" w14:textId="77777777" w:rsidR="00D31407" w:rsidRPr="009A3202" w:rsidRDefault="00D31407" w:rsidP="002C45B2">
      <w:pPr>
        <w:pStyle w:val="Default"/>
        <w:tabs>
          <w:tab w:val="left" w:pos="540"/>
        </w:tabs>
        <w:rPr>
          <w:rFonts w:ascii="Times New Roman" w:hAnsi="Times New Roman" w:cs="Times New Roman"/>
          <w:sz w:val="22"/>
          <w:szCs w:val="22"/>
        </w:rPr>
      </w:pPr>
    </w:p>
    <w:p w14:paraId="37E7082C" w14:textId="45D0108C" w:rsidR="005738FD" w:rsidRPr="009A3202" w:rsidRDefault="000B6D35" w:rsidP="002C45B2">
      <w:pPr>
        <w:tabs>
          <w:tab w:val="left" w:pos="540"/>
        </w:tabs>
        <w:spacing w:after="0" w:line="240" w:lineRule="auto"/>
        <w:rPr>
          <w:rFonts w:ascii="Times New Roman" w:hAnsi="Times New Roman" w:cs="Times New Roman"/>
          <w:b/>
          <w:color w:val="000000"/>
        </w:rPr>
      </w:pPr>
      <w:r w:rsidRPr="009A3202">
        <w:rPr>
          <w:rFonts w:ascii="Times New Roman" w:hAnsi="Times New Roman" w:cs="Times New Roman"/>
          <w:b/>
          <w:color w:val="000000"/>
        </w:rPr>
        <w:t>9</w:t>
      </w:r>
      <w:r w:rsidR="009C12E5" w:rsidRPr="009A3202">
        <w:rPr>
          <w:rFonts w:ascii="Times New Roman" w:hAnsi="Times New Roman" w:cs="Times New Roman"/>
          <w:b/>
          <w:color w:val="000000"/>
        </w:rPr>
        <w:t>.</w:t>
      </w:r>
      <w:r w:rsidR="005E3A15" w:rsidRPr="009A3202">
        <w:rPr>
          <w:rFonts w:ascii="Times New Roman" w:hAnsi="Times New Roman" w:cs="Times New Roman"/>
          <w:b/>
          <w:color w:val="000000"/>
        </w:rPr>
        <w:t>9</w:t>
      </w:r>
      <w:r w:rsidR="009C12E5" w:rsidRPr="009A3202">
        <w:rPr>
          <w:rFonts w:ascii="Times New Roman" w:hAnsi="Times New Roman" w:cs="Times New Roman"/>
          <w:b/>
          <w:color w:val="000000"/>
        </w:rPr>
        <w:tab/>
      </w:r>
      <w:proofErr w:type="gramStart"/>
      <w:r w:rsidR="009C12E5" w:rsidRPr="009A3202">
        <w:rPr>
          <w:rFonts w:ascii="Times New Roman" w:hAnsi="Times New Roman" w:cs="Times New Roman"/>
          <w:b/>
          <w:color w:val="000000"/>
        </w:rPr>
        <w:t>Non Waiver</w:t>
      </w:r>
      <w:proofErr w:type="gramEnd"/>
      <w:r w:rsidR="009C12E5" w:rsidRPr="009A3202">
        <w:rPr>
          <w:rFonts w:ascii="Times New Roman" w:hAnsi="Times New Roman" w:cs="Times New Roman"/>
          <w:b/>
          <w:color w:val="000000"/>
        </w:rPr>
        <w:t xml:space="preserve"> of Defaults</w:t>
      </w:r>
    </w:p>
    <w:p w14:paraId="35314F2F" w14:textId="41B68DB1" w:rsidR="009C12E5" w:rsidRPr="009A3202" w:rsidRDefault="005E3A15" w:rsidP="002C45B2">
      <w:pPr>
        <w:tabs>
          <w:tab w:val="left" w:pos="540"/>
        </w:tabs>
        <w:spacing w:after="0" w:line="240" w:lineRule="auto"/>
        <w:ind w:left="540"/>
        <w:rPr>
          <w:rFonts w:ascii="Times New Roman" w:hAnsi="Times New Roman" w:cs="Times New Roman"/>
        </w:rPr>
      </w:pPr>
      <w:r w:rsidRPr="009A3202">
        <w:rPr>
          <w:rFonts w:ascii="Times New Roman" w:hAnsi="Times New Roman" w:cs="Times New Roman"/>
        </w:rPr>
        <w:lastRenderedPageBreak/>
        <w:t>Any failure of UA at any time, to enforce or require the strict keeping and performance of any of the terms and conditions of the Contract shall not constitute a waiver of such terms, conditions, or rights, and shall not affect or impair same, or the right of UA at any time to avail itself of same.</w:t>
      </w:r>
    </w:p>
    <w:p w14:paraId="3FB797B0" w14:textId="77777777" w:rsidR="009A569A" w:rsidRPr="009A3202" w:rsidRDefault="009A569A" w:rsidP="002C45B2">
      <w:pPr>
        <w:tabs>
          <w:tab w:val="left" w:pos="540"/>
        </w:tabs>
        <w:spacing w:after="0" w:line="240" w:lineRule="auto"/>
        <w:rPr>
          <w:rFonts w:ascii="Times New Roman" w:hAnsi="Times New Roman" w:cs="Times New Roman"/>
        </w:rPr>
      </w:pPr>
    </w:p>
    <w:p w14:paraId="01431E12" w14:textId="5A17B542" w:rsidR="005738FD" w:rsidRPr="009A3202" w:rsidRDefault="000B6D35" w:rsidP="002C45B2">
      <w:pPr>
        <w:tabs>
          <w:tab w:val="left" w:pos="540"/>
        </w:tabs>
        <w:spacing w:after="0" w:line="240" w:lineRule="auto"/>
        <w:rPr>
          <w:rFonts w:ascii="Times New Roman" w:hAnsi="Times New Roman" w:cs="Times New Roman"/>
          <w:b/>
        </w:rPr>
      </w:pPr>
      <w:r w:rsidRPr="009A3202">
        <w:rPr>
          <w:rFonts w:ascii="Times New Roman" w:hAnsi="Times New Roman" w:cs="Times New Roman"/>
          <w:b/>
        </w:rPr>
        <w:t>9</w:t>
      </w:r>
      <w:r w:rsidR="009A569A" w:rsidRPr="009A3202">
        <w:rPr>
          <w:rFonts w:ascii="Times New Roman" w:hAnsi="Times New Roman" w:cs="Times New Roman"/>
          <w:b/>
        </w:rPr>
        <w:t>.1</w:t>
      </w:r>
      <w:r w:rsidR="009D02B0" w:rsidRPr="009A3202">
        <w:rPr>
          <w:rFonts w:ascii="Times New Roman" w:hAnsi="Times New Roman" w:cs="Times New Roman"/>
          <w:b/>
        </w:rPr>
        <w:t>0</w:t>
      </w:r>
      <w:r w:rsidR="009A569A" w:rsidRPr="009A3202">
        <w:rPr>
          <w:rFonts w:ascii="Times New Roman" w:hAnsi="Times New Roman" w:cs="Times New Roman"/>
          <w:b/>
        </w:rPr>
        <w:tab/>
        <w:t>Independent Parties</w:t>
      </w:r>
    </w:p>
    <w:p w14:paraId="06E557EF" w14:textId="15CE7922" w:rsidR="00610C65" w:rsidRPr="009A3202" w:rsidRDefault="0067113A" w:rsidP="002C45B2">
      <w:pPr>
        <w:tabs>
          <w:tab w:val="left" w:pos="540"/>
        </w:tabs>
        <w:spacing w:after="0" w:line="240" w:lineRule="auto"/>
        <w:ind w:left="540" w:hanging="540"/>
        <w:rPr>
          <w:rFonts w:ascii="Times New Roman" w:hAnsi="Times New Roman" w:cs="Times New Roman"/>
          <w:bCs/>
        </w:rPr>
      </w:pPr>
      <w:r w:rsidRPr="009A3202">
        <w:rPr>
          <w:rFonts w:ascii="Times New Roman" w:hAnsi="Times New Roman" w:cs="Times New Roman"/>
          <w:bCs/>
        </w:rPr>
        <w:tab/>
      </w:r>
      <w:r w:rsidR="009D02B0" w:rsidRPr="009A3202">
        <w:rPr>
          <w:rFonts w:ascii="Times New Roman" w:hAnsi="Times New Roman" w:cs="Times New Roman"/>
          <w:bCs/>
        </w:rPr>
        <w:t>Contractor acknowledges that under the Contract it is an independent vendor and is not operating in any fashion as the agent of UA.  The relationship of Contractor and UA is that of independent contractors, and nothing in this contract should be construed to create any agency, joint venture, or partnership relationship between the parties.</w:t>
      </w:r>
    </w:p>
    <w:p w14:paraId="4E79E480" w14:textId="77777777" w:rsidR="00204DB5" w:rsidRPr="009A3202" w:rsidRDefault="00204DB5" w:rsidP="002C45B2">
      <w:pPr>
        <w:tabs>
          <w:tab w:val="left" w:pos="540"/>
        </w:tabs>
        <w:spacing w:after="0" w:line="240" w:lineRule="auto"/>
        <w:rPr>
          <w:rFonts w:ascii="Times New Roman" w:hAnsi="Times New Roman" w:cs="Times New Roman"/>
          <w:bCs/>
        </w:rPr>
      </w:pPr>
    </w:p>
    <w:p w14:paraId="276B1291" w14:textId="5A917C1E" w:rsidR="008C1C30" w:rsidRPr="009A3202" w:rsidRDefault="000B6D35" w:rsidP="002C45B2">
      <w:pPr>
        <w:tabs>
          <w:tab w:val="left" w:pos="540"/>
        </w:tabs>
        <w:spacing w:after="0" w:line="240" w:lineRule="auto"/>
        <w:rPr>
          <w:rFonts w:ascii="Times New Roman" w:hAnsi="Times New Roman" w:cs="Times New Roman"/>
          <w:b/>
          <w:bCs/>
        </w:rPr>
      </w:pPr>
      <w:r w:rsidRPr="009A3202">
        <w:rPr>
          <w:rFonts w:ascii="Times New Roman" w:hAnsi="Times New Roman" w:cs="Times New Roman"/>
          <w:b/>
          <w:bCs/>
        </w:rPr>
        <w:t>9</w:t>
      </w:r>
      <w:r w:rsidR="009A569A" w:rsidRPr="009A3202">
        <w:rPr>
          <w:rFonts w:ascii="Times New Roman" w:hAnsi="Times New Roman" w:cs="Times New Roman"/>
          <w:b/>
          <w:bCs/>
        </w:rPr>
        <w:t>.1</w:t>
      </w:r>
      <w:r w:rsidR="00204DB5" w:rsidRPr="009A3202">
        <w:rPr>
          <w:rFonts w:ascii="Times New Roman" w:hAnsi="Times New Roman" w:cs="Times New Roman"/>
          <w:b/>
          <w:bCs/>
        </w:rPr>
        <w:t>1</w:t>
      </w:r>
      <w:r w:rsidR="009A569A" w:rsidRPr="009A3202">
        <w:rPr>
          <w:rFonts w:ascii="Times New Roman" w:hAnsi="Times New Roman" w:cs="Times New Roman"/>
          <w:b/>
          <w:bCs/>
        </w:rPr>
        <w:tab/>
        <w:t>Governing Law</w:t>
      </w:r>
    </w:p>
    <w:p w14:paraId="51B40021" w14:textId="35D3E85D" w:rsidR="009A569A" w:rsidRPr="009A3202" w:rsidRDefault="008C1C30" w:rsidP="002C45B2">
      <w:pPr>
        <w:tabs>
          <w:tab w:val="left" w:pos="540"/>
        </w:tabs>
        <w:spacing w:after="0" w:line="240" w:lineRule="auto"/>
        <w:ind w:left="540" w:hanging="540"/>
        <w:rPr>
          <w:rFonts w:ascii="Times New Roman" w:eastAsia="Times New Roman" w:hAnsi="Times New Roman" w:cs="Times New Roman"/>
        </w:rPr>
      </w:pPr>
      <w:r w:rsidRPr="009A3202">
        <w:rPr>
          <w:rFonts w:ascii="Times New Roman" w:hAnsi="Times New Roman" w:cs="Times New Roman"/>
          <w:b/>
          <w:bCs/>
        </w:rPr>
        <w:tab/>
      </w:r>
      <w:r w:rsidR="00204DB5" w:rsidRPr="009A3202">
        <w:rPr>
          <w:rFonts w:ascii="Times New Roman" w:eastAsia="Times New Roman" w:hAnsi="Times New Roman" w:cs="Times New Roman"/>
        </w:rPr>
        <w:t xml:space="preserve">This RFP, any resulting Contract and all performance thereunder, transactions and subsequent amendments thereto between </w:t>
      </w:r>
      <w:r w:rsidR="00204DB5" w:rsidRPr="009A3202">
        <w:rPr>
          <w:rFonts w:ascii="Times New Roman" w:eastAsia="Times New Roman" w:hAnsi="Times New Roman" w:cs="Times New Roman"/>
          <w:snapToGrid w:val="0"/>
          <w:color w:val="000000"/>
        </w:rPr>
        <w:t xml:space="preserve">Respondent(s) or Contractor(s) </w:t>
      </w:r>
      <w:r w:rsidR="00204DB5" w:rsidRPr="009A3202">
        <w:rPr>
          <w:rFonts w:ascii="Times New Roman" w:eastAsia="Times New Roman" w:hAnsi="Times New Roman" w:cs="Times New Roman"/>
        </w:rPr>
        <w:t xml:space="preserve">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w:t>
      </w:r>
      <w:proofErr w:type="gramStart"/>
      <w:r w:rsidR="00204DB5" w:rsidRPr="009A3202">
        <w:rPr>
          <w:rFonts w:ascii="Times New Roman" w:eastAsia="Times New Roman" w:hAnsi="Times New Roman" w:cs="Times New Roman"/>
        </w:rPr>
        <w:t>employees</w:t>
      </w:r>
      <w:proofErr w:type="gramEnd"/>
      <w:r w:rsidR="00204DB5" w:rsidRPr="009A3202">
        <w:rPr>
          <w:rFonts w:ascii="Times New Roman" w:eastAsia="Times New Roman" w:hAnsi="Times New Roman" w:cs="Times New Roman"/>
        </w:rPr>
        <w:t xml:space="preserve">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1D8619A5" w14:textId="3C928AF6" w:rsidR="00495933" w:rsidRPr="009A3202" w:rsidRDefault="00495933" w:rsidP="002C45B2">
      <w:pPr>
        <w:tabs>
          <w:tab w:val="left" w:pos="540"/>
        </w:tabs>
        <w:spacing w:after="0" w:line="240" w:lineRule="auto"/>
        <w:ind w:left="540" w:hanging="540"/>
        <w:rPr>
          <w:rFonts w:ascii="Times New Roman" w:eastAsia="Times New Roman" w:hAnsi="Times New Roman" w:cs="Times New Roman"/>
        </w:rPr>
      </w:pPr>
    </w:p>
    <w:p w14:paraId="22BB3BE4" w14:textId="1A536E42" w:rsidR="00C81157" w:rsidRPr="009A3202" w:rsidRDefault="003E6BBC" w:rsidP="002C45B2">
      <w:pPr>
        <w:tabs>
          <w:tab w:val="left" w:pos="540"/>
        </w:tabs>
        <w:spacing w:after="0" w:line="240" w:lineRule="auto"/>
        <w:rPr>
          <w:rFonts w:ascii="Times New Roman" w:hAnsi="Times New Roman" w:cs="Times New Roman"/>
          <w:b/>
          <w:bCs/>
        </w:rPr>
      </w:pPr>
      <w:r w:rsidRPr="009A3202">
        <w:rPr>
          <w:rFonts w:ascii="Times New Roman" w:hAnsi="Times New Roman" w:cs="Times New Roman"/>
          <w:b/>
          <w:bCs/>
        </w:rPr>
        <w:t>9</w:t>
      </w:r>
      <w:r w:rsidR="004C3CCF" w:rsidRPr="009A3202">
        <w:rPr>
          <w:rFonts w:ascii="Times New Roman" w:hAnsi="Times New Roman" w:cs="Times New Roman"/>
          <w:b/>
          <w:bCs/>
        </w:rPr>
        <w:t>.1</w:t>
      </w:r>
      <w:r w:rsidR="000C75E9" w:rsidRPr="009A3202">
        <w:rPr>
          <w:rFonts w:ascii="Times New Roman" w:hAnsi="Times New Roman" w:cs="Times New Roman"/>
          <w:b/>
          <w:bCs/>
        </w:rPr>
        <w:t>2</w:t>
      </w:r>
      <w:r w:rsidR="004C3CCF" w:rsidRPr="009A3202">
        <w:rPr>
          <w:rFonts w:ascii="Times New Roman" w:hAnsi="Times New Roman" w:cs="Times New Roman"/>
          <w:b/>
          <w:bCs/>
        </w:rPr>
        <w:tab/>
        <w:t>Proprietary Information</w:t>
      </w:r>
    </w:p>
    <w:p w14:paraId="1CABF99B" w14:textId="77777777" w:rsidR="000C75E9" w:rsidRPr="009A3202" w:rsidRDefault="00C81157"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b/>
          <w:bCs/>
        </w:rPr>
        <w:tab/>
      </w:r>
      <w:r w:rsidR="000C75E9" w:rsidRPr="009A3202">
        <w:rPr>
          <w:rFonts w:ascii="Times New Roman" w:hAnsi="Times New Roman" w:cs="Times New Roman"/>
        </w:rPr>
        <w:t xml:space="preserve">Proprietary information submitted in response to this bid will be processed in accordance with applicable UA procurement procedures.  All material submitted in response to this RFP becomes the public property of the State of Arkansas and will be a matter of public record and open to public inspection subsequent to bid opening as defined by the Arkansas Freedom of Information Act.  </w:t>
      </w:r>
      <w:r w:rsidR="000C75E9" w:rsidRPr="009A3202">
        <w:rPr>
          <w:rFonts w:ascii="Times New Roman" w:hAnsi="Times New Roman" w:cs="Times New Roman"/>
          <w:u w:val="single"/>
        </w:rPr>
        <w:t>Respondent is hereby cautioned that any part of its bid that is considered confidential, proprietary, or trade secret, must be labeled as such and submitted in a separate envelope along with the bid, and can only be protected to the extent permitted by Arkansas law</w:t>
      </w:r>
      <w:r w:rsidR="000C75E9" w:rsidRPr="009A3202">
        <w:rPr>
          <w:rFonts w:ascii="Times New Roman" w:hAnsi="Times New Roman" w:cs="Times New Roman"/>
        </w:rPr>
        <w:t>.</w:t>
      </w:r>
    </w:p>
    <w:p w14:paraId="0C93827C" w14:textId="77777777" w:rsidR="000C75E9" w:rsidRPr="009A3202" w:rsidRDefault="000C75E9" w:rsidP="002C45B2">
      <w:pPr>
        <w:tabs>
          <w:tab w:val="left" w:pos="540"/>
        </w:tabs>
        <w:spacing w:after="0" w:line="240" w:lineRule="auto"/>
        <w:ind w:left="540" w:hanging="540"/>
        <w:rPr>
          <w:rFonts w:ascii="Times New Roman" w:hAnsi="Times New Roman" w:cs="Times New Roman"/>
        </w:rPr>
      </w:pPr>
    </w:p>
    <w:p w14:paraId="610E0C9A" w14:textId="4B587F16" w:rsidR="00352556" w:rsidRPr="009A3202" w:rsidRDefault="000C75E9"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r>
      <w:r w:rsidRPr="009A3202">
        <w:rPr>
          <w:rFonts w:ascii="Times New Roman" w:hAnsi="Times New Roman" w:cs="Times New Roman"/>
          <w:b/>
          <w:bCs/>
          <w:u w:val="double"/>
        </w:rPr>
        <w:t>Note of Caution</w:t>
      </w:r>
      <w:r w:rsidRPr="009A3202">
        <w:rPr>
          <w:rFonts w:ascii="Times New Roman" w:hAnsi="Times New Roman" w:cs="Times New Roman"/>
        </w:rPr>
        <w:t xml:space="preserve">:  Respondents should not attempt to mark the entire </w:t>
      </w:r>
      <w:r w:rsidR="00C42DFB" w:rsidRPr="009A3202">
        <w:rPr>
          <w:rFonts w:ascii="Times New Roman" w:hAnsi="Times New Roman" w:cs="Times New Roman"/>
        </w:rPr>
        <w:t>P</w:t>
      </w:r>
      <w:r w:rsidRPr="009A3202">
        <w:rPr>
          <w:rFonts w:ascii="Times New Roman" w:hAnsi="Times New Roman" w:cs="Times New Roman"/>
        </w:rPr>
        <w:t xml:space="preserve">roposal as "proprietary" or submit letterhead or similarly customized paper within the proposal to reference the page(s) as "Confidential" unless the information is sealed separately and identified as proprietary.  Acceptable proprietary items may include references, resumes, and financials or system/software/hardware manuals.  </w:t>
      </w:r>
      <w:r w:rsidRPr="009A3202">
        <w:rPr>
          <w:rFonts w:ascii="Times New Roman" w:hAnsi="Times New Roman" w:cs="Times New Roman"/>
          <w:b/>
        </w:rPr>
        <w:t>Costs and pricing terms are not considered as proprietary</w:t>
      </w:r>
      <w:r w:rsidRPr="009A3202">
        <w:rPr>
          <w:rFonts w:ascii="Times New Roman" w:hAnsi="Times New Roman" w:cs="Times New Roman"/>
        </w:rPr>
        <w:t>.</w:t>
      </w:r>
    </w:p>
    <w:p w14:paraId="4A6330E7" w14:textId="77777777" w:rsidR="005936BA" w:rsidRPr="009A3202" w:rsidRDefault="005936BA" w:rsidP="002C45B2">
      <w:pPr>
        <w:tabs>
          <w:tab w:val="left" w:pos="540"/>
        </w:tabs>
        <w:spacing w:after="0" w:line="240" w:lineRule="auto"/>
        <w:rPr>
          <w:rFonts w:ascii="Times New Roman" w:hAnsi="Times New Roman" w:cs="Times New Roman"/>
          <w:b/>
          <w:bCs/>
        </w:rPr>
      </w:pPr>
    </w:p>
    <w:p w14:paraId="41B46B15" w14:textId="0DB987E9" w:rsidR="000A302F" w:rsidRPr="009A3202" w:rsidRDefault="003E6BBC" w:rsidP="002C45B2">
      <w:pPr>
        <w:tabs>
          <w:tab w:val="left" w:pos="540"/>
        </w:tabs>
        <w:spacing w:after="0" w:line="240" w:lineRule="auto"/>
        <w:rPr>
          <w:rFonts w:ascii="Times New Roman" w:hAnsi="Times New Roman" w:cs="Times New Roman"/>
          <w:b/>
        </w:rPr>
      </w:pPr>
      <w:r w:rsidRPr="009A3202">
        <w:rPr>
          <w:rFonts w:ascii="Times New Roman" w:hAnsi="Times New Roman" w:cs="Times New Roman"/>
          <w:b/>
        </w:rPr>
        <w:t>9</w:t>
      </w:r>
      <w:r w:rsidR="0004641D" w:rsidRPr="009A3202">
        <w:rPr>
          <w:rFonts w:ascii="Times New Roman" w:hAnsi="Times New Roman" w:cs="Times New Roman"/>
          <w:b/>
        </w:rPr>
        <w:t>.1</w:t>
      </w:r>
      <w:r w:rsidR="000C75E9" w:rsidRPr="009A3202">
        <w:rPr>
          <w:rFonts w:ascii="Times New Roman" w:hAnsi="Times New Roman" w:cs="Times New Roman"/>
          <w:b/>
        </w:rPr>
        <w:t>3</w:t>
      </w:r>
      <w:r w:rsidR="0004641D" w:rsidRPr="009A3202">
        <w:rPr>
          <w:rFonts w:ascii="Times New Roman" w:hAnsi="Times New Roman" w:cs="Times New Roman"/>
          <w:b/>
        </w:rPr>
        <w:tab/>
        <w:t>Disclosure</w:t>
      </w:r>
      <w:bookmarkStart w:id="16" w:name="_Hlk497221491"/>
    </w:p>
    <w:p w14:paraId="206891B5" w14:textId="23745A2E" w:rsidR="00DA5053" w:rsidRPr="009A3202" w:rsidRDefault="00350527" w:rsidP="002C45B2">
      <w:pPr>
        <w:tabs>
          <w:tab w:val="left" w:pos="540"/>
        </w:tabs>
        <w:spacing w:after="0" w:line="240" w:lineRule="auto"/>
        <w:rPr>
          <w:rFonts w:ascii="Times New Roman" w:hAnsi="Times New Roman" w:cs="Times New Roman"/>
          <w:b/>
        </w:rPr>
      </w:pPr>
      <w:r w:rsidRPr="009A3202">
        <w:rPr>
          <w:rFonts w:ascii="Times New Roman" w:hAnsi="Times New Roman" w:cs="Times New Roman"/>
          <w:b/>
        </w:rPr>
        <w:tab/>
      </w:r>
    </w:p>
    <w:p w14:paraId="6E83F22A" w14:textId="77777777" w:rsidR="00CA0CF0" w:rsidRPr="009A3202" w:rsidRDefault="00CA0CF0" w:rsidP="001F02DA">
      <w:pPr>
        <w:pStyle w:val="ListParagraph"/>
        <w:numPr>
          <w:ilvl w:val="0"/>
          <w:numId w:val="15"/>
        </w:numPr>
        <w:tabs>
          <w:tab w:val="left" w:pos="540"/>
        </w:tabs>
        <w:rPr>
          <w:b/>
          <w:sz w:val="22"/>
          <w:szCs w:val="22"/>
        </w:rPr>
      </w:pPr>
      <w:bookmarkStart w:id="17" w:name="_Hlk497220876"/>
      <w:r w:rsidRPr="009A3202">
        <w:rPr>
          <w:b/>
          <w:sz w:val="22"/>
          <w:szCs w:val="22"/>
        </w:rPr>
        <w:t>Contract and Grant Disclosure</w:t>
      </w:r>
    </w:p>
    <w:p w14:paraId="56EE280C" w14:textId="1D103B92" w:rsidR="00CA0CF0" w:rsidRPr="009A3202" w:rsidRDefault="00755413" w:rsidP="002C45B2">
      <w:pPr>
        <w:pStyle w:val="ListParagraph"/>
        <w:tabs>
          <w:tab w:val="left" w:pos="540"/>
        </w:tabs>
        <w:ind w:left="900"/>
        <w:rPr>
          <w:sz w:val="22"/>
          <w:szCs w:val="22"/>
        </w:rPr>
      </w:pPr>
      <w:r w:rsidRPr="009A3202">
        <w:rPr>
          <w:sz w:val="22"/>
          <w:szCs w:val="22"/>
        </w:rPr>
        <w:t>Disclosure is a condition of the resulting Contract and UA</w:t>
      </w:r>
      <w:r w:rsidR="00CA0CF0" w:rsidRPr="009A3202">
        <w:rPr>
          <w:sz w:val="22"/>
          <w:szCs w:val="22"/>
        </w:rPr>
        <w:t xml:space="preserve"> cannot </w:t>
      </w:r>
      <w:proofErr w:type="gramStart"/>
      <w:r w:rsidR="00CA0CF0" w:rsidRPr="009A3202">
        <w:rPr>
          <w:sz w:val="22"/>
          <w:szCs w:val="22"/>
        </w:rPr>
        <w:t>enter into</w:t>
      </w:r>
      <w:proofErr w:type="gramEnd"/>
      <w:r w:rsidR="00CA0CF0" w:rsidRPr="009A3202">
        <w:rPr>
          <w:sz w:val="22"/>
          <w:szCs w:val="22"/>
        </w:rPr>
        <w:t xml:space="preserve"> any contract for which disclosure is not made.  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  If this applies to Respondent’s business, Respondent must state so in writing.</w:t>
      </w:r>
    </w:p>
    <w:p w14:paraId="098338B1" w14:textId="77777777" w:rsidR="00CA0CF0" w:rsidRPr="009A3202" w:rsidRDefault="00CA0CF0" w:rsidP="002C45B2">
      <w:pPr>
        <w:tabs>
          <w:tab w:val="left" w:pos="540"/>
        </w:tabs>
        <w:spacing w:after="0" w:line="240" w:lineRule="auto"/>
        <w:ind w:left="540" w:hanging="540"/>
        <w:rPr>
          <w:rFonts w:ascii="Times New Roman" w:hAnsi="Times New Roman" w:cs="Times New Roman"/>
        </w:rPr>
      </w:pPr>
    </w:p>
    <w:p w14:paraId="0A229A19" w14:textId="77777777" w:rsidR="00CA0CF0" w:rsidRPr="009A3202" w:rsidRDefault="00CA0CF0" w:rsidP="001F02DA">
      <w:pPr>
        <w:pStyle w:val="ListParagraph"/>
        <w:numPr>
          <w:ilvl w:val="0"/>
          <w:numId w:val="15"/>
        </w:numPr>
        <w:tabs>
          <w:tab w:val="left" w:pos="540"/>
        </w:tabs>
        <w:rPr>
          <w:b/>
          <w:sz w:val="22"/>
          <w:szCs w:val="22"/>
        </w:rPr>
      </w:pPr>
      <w:r w:rsidRPr="009A3202">
        <w:rPr>
          <w:b/>
          <w:sz w:val="22"/>
          <w:szCs w:val="22"/>
        </w:rPr>
        <w:t>Respondent Conflict of Interest Form</w:t>
      </w:r>
    </w:p>
    <w:p w14:paraId="2365CB3C" w14:textId="6C7E629B" w:rsidR="008D2E51" w:rsidRPr="009A3202" w:rsidRDefault="00CA0CF0" w:rsidP="002C45B2">
      <w:pPr>
        <w:pStyle w:val="ListParagraph"/>
        <w:ind w:left="900"/>
        <w:rPr>
          <w:b/>
          <w:sz w:val="22"/>
          <w:szCs w:val="22"/>
        </w:rPr>
      </w:pPr>
      <w:r w:rsidRPr="009A3202">
        <w:rPr>
          <w:sz w:val="22"/>
          <w:szCs w:val="22"/>
        </w:rPr>
        <w:lastRenderedPageBreak/>
        <w:t xml:space="preserve">Only when applicable, for any RFP that requires the disclosure of existing conflict of interest circumstances, Respondent should complete the </w:t>
      </w:r>
      <w:r w:rsidRPr="009A3202">
        <w:rPr>
          <w:i/>
          <w:sz w:val="22"/>
          <w:szCs w:val="22"/>
        </w:rPr>
        <w:t>Bidder Conflict of Interest Form</w:t>
      </w:r>
      <w:r w:rsidRPr="009A3202">
        <w:rPr>
          <w:sz w:val="22"/>
          <w:szCs w:val="22"/>
        </w:rPr>
        <w:t xml:space="preserve"> and submit with bid Proposal.  It is the responsibility of Respondent desiring to be considered for a bid award to complete and return this form, along with the </w:t>
      </w:r>
      <w:r w:rsidRPr="009A3202">
        <w:rPr>
          <w:i/>
          <w:sz w:val="22"/>
          <w:szCs w:val="22"/>
        </w:rPr>
        <w:t>Contract and Grant Disclosure and Certification Form</w:t>
      </w:r>
      <w:r w:rsidRPr="009A3202">
        <w:rPr>
          <w:sz w:val="22"/>
          <w:szCs w:val="22"/>
        </w:rPr>
        <w:t>. The purpose of these forms is to give Respondent an opportunity to disclose any actual or perceived conflicts of interest.  The determination of UA regarding any questions of conflict of interest shall be final.</w:t>
      </w:r>
    </w:p>
    <w:bookmarkEnd w:id="16"/>
    <w:bookmarkEnd w:id="17"/>
    <w:p w14:paraId="3B4020B2" w14:textId="430E2C39" w:rsidR="00AD3DAB" w:rsidRPr="009A3202" w:rsidRDefault="00DA5053" w:rsidP="002C45B2">
      <w:pPr>
        <w:pStyle w:val="ListParagraph"/>
        <w:tabs>
          <w:tab w:val="left" w:pos="540"/>
        </w:tabs>
        <w:ind w:left="900"/>
        <w:rPr>
          <w:b/>
          <w:sz w:val="22"/>
          <w:szCs w:val="22"/>
        </w:rPr>
      </w:pPr>
      <w:r w:rsidRPr="009A3202">
        <w:rPr>
          <w:b/>
          <w:sz w:val="22"/>
          <w:szCs w:val="22"/>
        </w:rPr>
        <w:tab/>
      </w:r>
    </w:p>
    <w:p w14:paraId="5D4F7E10" w14:textId="219FB662" w:rsidR="00FF26EE" w:rsidRPr="009A3202" w:rsidRDefault="003E6BBC" w:rsidP="002C45B2">
      <w:pPr>
        <w:tabs>
          <w:tab w:val="left" w:pos="540"/>
        </w:tabs>
        <w:spacing w:after="0" w:line="240" w:lineRule="auto"/>
        <w:rPr>
          <w:rFonts w:ascii="Times New Roman" w:hAnsi="Times New Roman" w:cs="Times New Roman"/>
          <w:b/>
        </w:rPr>
      </w:pPr>
      <w:r w:rsidRPr="009A3202">
        <w:rPr>
          <w:rFonts w:ascii="Times New Roman" w:hAnsi="Times New Roman" w:cs="Times New Roman"/>
          <w:b/>
        </w:rPr>
        <w:t>9</w:t>
      </w:r>
      <w:r w:rsidR="00882E3C" w:rsidRPr="009A3202">
        <w:rPr>
          <w:rFonts w:ascii="Times New Roman" w:hAnsi="Times New Roman" w:cs="Times New Roman"/>
          <w:b/>
        </w:rPr>
        <w:t>.1</w:t>
      </w:r>
      <w:r w:rsidR="000C75E9" w:rsidRPr="009A3202">
        <w:rPr>
          <w:rFonts w:ascii="Times New Roman" w:hAnsi="Times New Roman" w:cs="Times New Roman"/>
          <w:b/>
        </w:rPr>
        <w:t>4</w:t>
      </w:r>
      <w:r w:rsidR="00882E3C" w:rsidRPr="009A3202">
        <w:rPr>
          <w:rFonts w:ascii="Times New Roman" w:hAnsi="Times New Roman" w:cs="Times New Roman"/>
          <w:b/>
        </w:rPr>
        <w:tab/>
        <w:t>Proposal Modification</w:t>
      </w:r>
    </w:p>
    <w:p w14:paraId="5757FFDA" w14:textId="6875F784" w:rsidR="009E7C1F" w:rsidRPr="009A3202" w:rsidRDefault="00CA0CF0" w:rsidP="002C45B2">
      <w:pPr>
        <w:tabs>
          <w:tab w:val="left" w:pos="540"/>
        </w:tabs>
        <w:spacing w:after="0" w:line="240" w:lineRule="auto"/>
        <w:ind w:left="540"/>
        <w:rPr>
          <w:rFonts w:ascii="Times New Roman" w:hAnsi="Times New Roman" w:cs="Times New Roman"/>
        </w:rPr>
      </w:pPr>
      <w:r w:rsidRPr="009A3202">
        <w:rPr>
          <w:rFonts w:ascii="Times New Roman" w:hAnsi="Times New Roman" w:cs="Times New Roman"/>
        </w:rPr>
        <w:t>Proposals submitted prior to the Proposal opening date may be modified or withdrawn only by written notice to UA.  Such notice must be received by the UA Purchasing Official prior to the time designated for opening of the Proposal.  Respondent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w:t>
      </w:r>
    </w:p>
    <w:p w14:paraId="2BB2A43A" w14:textId="065EE288" w:rsidR="008F3B9D" w:rsidRPr="009A3202" w:rsidRDefault="008F3B9D" w:rsidP="002C45B2">
      <w:pPr>
        <w:tabs>
          <w:tab w:val="left" w:pos="540"/>
        </w:tabs>
        <w:spacing w:after="0" w:line="240" w:lineRule="auto"/>
        <w:rPr>
          <w:rFonts w:ascii="Times New Roman" w:hAnsi="Times New Roman" w:cs="Times New Roman"/>
          <w:b/>
        </w:rPr>
      </w:pPr>
    </w:p>
    <w:p w14:paraId="01251CD4" w14:textId="0724A50C" w:rsidR="00DC1811" w:rsidRPr="009A3202" w:rsidRDefault="00DC1811" w:rsidP="002C45B2">
      <w:pPr>
        <w:tabs>
          <w:tab w:val="left" w:pos="540"/>
        </w:tabs>
        <w:spacing w:after="0" w:line="240" w:lineRule="auto"/>
        <w:rPr>
          <w:rFonts w:ascii="Times New Roman" w:hAnsi="Times New Roman" w:cs="Times New Roman"/>
          <w:b/>
        </w:rPr>
      </w:pPr>
    </w:p>
    <w:p w14:paraId="7F52FE9D" w14:textId="193620DF" w:rsidR="00D3308A" w:rsidRPr="009A3202" w:rsidRDefault="003E6BBC" w:rsidP="002C45B2">
      <w:pPr>
        <w:tabs>
          <w:tab w:val="left" w:pos="540"/>
        </w:tabs>
        <w:spacing w:after="0" w:line="240" w:lineRule="auto"/>
        <w:rPr>
          <w:rFonts w:ascii="Times New Roman" w:hAnsi="Times New Roman" w:cs="Times New Roman"/>
          <w:b/>
        </w:rPr>
      </w:pPr>
      <w:r w:rsidRPr="009A3202">
        <w:rPr>
          <w:rFonts w:ascii="Times New Roman" w:hAnsi="Times New Roman" w:cs="Times New Roman"/>
          <w:b/>
        </w:rPr>
        <w:t>9</w:t>
      </w:r>
      <w:r w:rsidR="00565862" w:rsidRPr="009A3202">
        <w:rPr>
          <w:rFonts w:ascii="Times New Roman" w:hAnsi="Times New Roman" w:cs="Times New Roman"/>
          <w:b/>
        </w:rPr>
        <w:t>.1</w:t>
      </w:r>
      <w:r w:rsidR="008C772F" w:rsidRPr="009A3202">
        <w:rPr>
          <w:rFonts w:ascii="Times New Roman" w:hAnsi="Times New Roman" w:cs="Times New Roman"/>
          <w:b/>
        </w:rPr>
        <w:t>5</w:t>
      </w:r>
      <w:r w:rsidR="00565862" w:rsidRPr="009A3202">
        <w:rPr>
          <w:rFonts w:ascii="Times New Roman" w:hAnsi="Times New Roman" w:cs="Times New Roman"/>
          <w:b/>
        </w:rPr>
        <w:tab/>
        <w:t>Prime Contractor Responsibility</w:t>
      </w:r>
    </w:p>
    <w:p w14:paraId="2DFEBA0F" w14:textId="2513C82A" w:rsidR="00565862" w:rsidRPr="009A3202" w:rsidRDefault="002C38E4" w:rsidP="6AAB0357">
      <w:pPr>
        <w:tabs>
          <w:tab w:val="left" w:pos="540"/>
        </w:tabs>
        <w:spacing w:after="0" w:line="240" w:lineRule="auto"/>
        <w:ind w:left="540"/>
        <w:rPr>
          <w:rFonts w:ascii="Times New Roman" w:hAnsi="Times New Roman" w:cs="Times New Roman"/>
        </w:rPr>
      </w:pPr>
      <w:r w:rsidRPr="6AAB0357">
        <w:rPr>
          <w:rFonts w:ascii="Times New Roman" w:hAnsi="Times New Roman" w:cs="Times New Roman"/>
        </w:rPr>
        <w:t xml:space="preserve">Single and joint Respondent bids and multiple bids by Respondents are acceptable.  However, the selected Respondent(s) will be required to assume prime contractor responsibility for the Contract and will be the sole point of contact </w:t>
      </w:r>
      <w:proofErr w:type="gramStart"/>
      <w:r w:rsidRPr="6AAB0357">
        <w:rPr>
          <w:rFonts w:ascii="Times New Roman" w:hAnsi="Times New Roman" w:cs="Times New Roman"/>
        </w:rPr>
        <w:t>with regard to</w:t>
      </w:r>
      <w:proofErr w:type="gramEnd"/>
      <w:r w:rsidRPr="6AAB0357">
        <w:rPr>
          <w:rFonts w:ascii="Times New Roman" w:hAnsi="Times New Roman" w:cs="Times New Roman"/>
        </w:rPr>
        <w:t xml:space="preserve"> the award of this RFP.</w:t>
      </w:r>
    </w:p>
    <w:p w14:paraId="1C46B803" w14:textId="77777777" w:rsidR="00A14449" w:rsidRPr="009A3202" w:rsidRDefault="00A14449" w:rsidP="6AAB0357">
      <w:pPr>
        <w:tabs>
          <w:tab w:val="left" w:pos="540"/>
        </w:tabs>
        <w:spacing w:after="0" w:line="240" w:lineRule="auto"/>
        <w:rPr>
          <w:rFonts w:ascii="Times New Roman" w:hAnsi="Times New Roman" w:cs="Times New Roman"/>
          <w:b/>
          <w:bCs/>
        </w:rPr>
      </w:pPr>
    </w:p>
    <w:p w14:paraId="1B85B6A2" w14:textId="23DC6FDD" w:rsidR="00B84B48" w:rsidRPr="009A3202" w:rsidRDefault="003E6BBC" w:rsidP="6AAB0357">
      <w:pPr>
        <w:tabs>
          <w:tab w:val="left" w:pos="540"/>
        </w:tabs>
        <w:spacing w:after="0" w:line="240" w:lineRule="auto"/>
        <w:rPr>
          <w:rFonts w:ascii="Times New Roman" w:hAnsi="Times New Roman" w:cs="Times New Roman"/>
          <w:b/>
          <w:bCs/>
        </w:rPr>
      </w:pPr>
      <w:r w:rsidRPr="6AAB0357">
        <w:rPr>
          <w:rFonts w:ascii="Times New Roman" w:hAnsi="Times New Roman" w:cs="Times New Roman"/>
          <w:b/>
          <w:bCs/>
        </w:rPr>
        <w:t>9</w:t>
      </w:r>
      <w:r w:rsidR="007078B9" w:rsidRPr="6AAB0357">
        <w:rPr>
          <w:rFonts w:ascii="Times New Roman" w:hAnsi="Times New Roman" w:cs="Times New Roman"/>
          <w:b/>
          <w:bCs/>
        </w:rPr>
        <w:t>.1</w:t>
      </w:r>
      <w:r w:rsidR="008C772F" w:rsidRPr="6AAB0357">
        <w:rPr>
          <w:rFonts w:ascii="Times New Roman" w:hAnsi="Times New Roman" w:cs="Times New Roman"/>
          <w:b/>
          <w:bCs/>
        </w:rPr>
        <w:t>6</w:t>
      </w:r>
      <w:r w:rsidR="007078B9" w:rsidRPr="009A3202">
        <w:rPr>
          <w:rFonts w:ascii="Times New Roman" w:hAnsi="Times New Roman" w:cs="Times New Roman"/>
          <w:b/>
        </w:rPr>
        <w:tab/>
      </w:r>
      <w:r w:rsidR="007078B9" w:rsidRPr="6AAB0357">
        <w:rPr>
          <w:rFonts w:ascii="Times New Roman" w:hAnsi="Times New Roman" w:cs="Times New Roman"/>
          <w:b/>
          <w:bCs/>
        </w:rPr>
        <w:t>Period of Firm Proposal</w:t>
      </w:r>
    </w:p>
    <w:p w14:paraId="73BC1BC5" w14:textId="0F56196D" w:rsidR="007078B9" w:rsidRPr="009A3202" w:rsidRDefault="00B84B48" w:rsidP="6AAB0357">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b/>
        </w:rPr>
        <w:tab/>
      </w:r>
      <w:r w:rsidR="00357616" w:rsidRPr="00A037D0">
        <w:rPr>
          <w:rFonts w:ascii="Times New Roman" w:hAnsi="Times New Roman" w:cs="Times New Roman"/>
          <w:u w:val="single"/>
        </w:rPr>
        <w:t xml:space="preserve">Prices for the proposed services must be kept firm for </w:t>
      </w:r>
      <w:r w:rsidR="00357616" w:rsidRPr="00A037D0">
        <w:rPr>
          <w:rFonts w:ascii="Times New Roman" w:hAnsi="Times New Roman" w:cs="Times New Roman"/>
          <w:b/>
          <w:bCs/>
          <w:u w:val="single"/>
        </w:rPr>
        <w:t>at least one hundred twenty (120) days</w:t>
      </w:r>
      <w:r w:rsidR="00357616" w:rsidRPr="00A037D0">
        <w:rPr>
          <w:rFonts w:ascii="Times New Roman" w:hAnsi="Times New Roman" w:cs="Times New Roman"/>
          <w:u w:val="single"/>
        </w:rPr>
        <w:t xml:space="preserve"> after the Proposal Due Date specified on the cover sheet of this RFP</w:t>
      </w:r>
      <w:r w:rsidR="00357616" w:rsidRPr="00A037D0">
        <w:rPr>
          <w:rFonts w:ascii="Times New Roman" w:hAnsi="Times New Roman" w:cs="Times New Roman"/>
        </w:rPr>
        <w:t>.  Firm Proposals for periods of less than this number of days may be considered non-responsive.  The Respondent may specify a longer period of firm price than indicated here.  If no period is indicated by the Respondent in the Proposal, the price will be firm for one hundred twenty (120) days or until written notice to the contrary is received from the Respondent, whichever is longer.</w:t>
      </w:r>
    </w:p>
    <w:p w14:paraId="751A16CD" w14:textId="77777777" w:rsidR="00495933" w:rsidRPr="00DC702E" w:rsidRDefault="00495933" w:rsidP="002C45B2">
      <w:pPr>
        <w:tabs>
          <w:tab w:val="left" w:pos="540"/>
        </w:tabs>
        <w:spacing w:after="0" w:line="240" w:lineRule="auto"/>
        <w:ind w:left="540" w:hanging="540"/>
        <w:rPr>
          <w:rFonts w:ascii="Times New Roman" w:hAnsi="Times New Roman" w:cs="Times New Roman"/>
        </w:rPr>
      </w:pPr>
    </w:p>
    <w:p w14:paraId="593EEA6F" w14:textId="5ABC3518" w:rsidR="00CB1257" w:rsidRPr="00DC702E" w:rsidRDefault="003E6BBC" w:rsidP="002C45B2">
      <w:pPr>
        <w:tabs>
          <w:tab w:val="left" w:pos="540"/>
        </w:tabs>
        <w:spacing w:after="0" w:line="240" w:lineRule="auto"/>
        <w:rPr>
          <w:rFonts w:ascii="Times New Roman" w:hAnsi="Times New Roman" w:cs="Times New Roman"/>
          <w:b/>
        </w:rPr>
      </w:pPr>
      <w:r w:rsidRPr="00DC702E">
        <w:rPr>
          <w:rFonts w:ascii="Times New Roman" w:hAnsi="Times New Roman" w:cs="Times New Roman"/>
          <w:b/>
        </w:rPr>
        <w:t>9</w:t>
      </w:r>
      <w:r w:rsidR="00281237" w:rsidRPr="00DC702E">
        <w:rPr>
          <w:rFonts w:ascii="Times New Roman" w:hAnsi="Times New Roman" w:cs="Times New Roman"/>
          <w:b/>
        </w:rPr>
        <w:t>.1</w:t>
      </w:r>
      <w:r w:rsidR="008C772F" w:rsidRPr="00DC702E">
        <w:rPr>
          <w:rFonts w:ascii="Times New Roman" w:hAnsi="Times New Roman" w:cs="Times New Roman"/>
          <w:b/>
        </w:rPr>
        <w:t>7</w:t>
      </w:r>
      <w:r w:rsidR="00281237" w:rsidRPr="00DC702E">
        <w:rPr>
          <w:rFonts w:ascii="Times New Roman" w:hAnsi="Times New Roman" w:cs="Times New Roman"/>
          <w:b/>
        </w:rPr>
        <w:tab/>
      </w:r>
      <w:r w:rsidR="00CB1257" w:rsidRPr="00DC702E">
        <w:rPr>
          <w:rFonts w:ascii="Times New Roman" w:hAnsi="Times New Roman" w:cs="Times New Roman"/>
          <w:b/>
        </w:rPr>
        <w:t>Warranty</w:t>
      </w:r>
    </w:p>
    <w:p w14:paraId="5DB4843B" w14:textId="2FDEB673" w:rsidR="00CB1257" w:rsidRPr="00DC702E" w:rsidRDefault="00CB1257" w:rsidP="002C45B2">
      <w:pPr>
        <w:pStyle w:val="MyNormal"/>
        <w:ind w:left="1260" w:hanging="1260"/>
        <w:jc w:val="left"/>
        <w:rPr>
          <w:rFonts w:ascii="Times New Roman" w:hAnsi="Times New Roman"/>
          <w:szCs w:val="22"/>
        </w:rPr>
      </w:pPr>
      <w:r w:rsidRPr="00DC702E">
        <w:rPr>
          <w:rFonts w:ascii="Times New Roman" w:hAnsi="Times New Roman"/>
          <w:szCs w:val="22"/>
        </w:rPr>
        <w:tab/>
        <w:t xml:space="preserve">The </w:t>
      </w:r>
      <w:r w:rsidR="003E1275" w:rsidRPr="00DC702E">
        <w:rPr>
          <w:rFonts w:ascii="Times New Roman" w:hAnsi="Times New Roman"/>
          <w:szCs w:val="22"/>
        </w:rPr>
        <w:t>Proponent</w:t>
      </w:r>
      <w:r w:rsidRPr="00DC702E">
        <w:rPr>
          <w:rFonts w:ascii="Times New Roman" w:hAnsi="Times New Roman"/>
          <w:szCs w:val="22"/>
        </w:rPr>
        <w:t xml:space="preserve"> must:</w:t>
      </w:r>
    </w:p>
    <w:p w14:paraId="7141B874" w14:textId="77777777" w:rsidR="00CB1257" w:rsidRPr="00DC702E" w:rsidRDefault="00CB1257" w:rsidP="002C45B2">
      <w:pPr>
        <w:pStyle w:val="MyNormal"/>
        <w:jc w:val="left"/>
        <w:rPr>
          <w:rFonts w:ascii="Times New Roman" w:hAnsi="Times New Roman"/>
          <w:szCs w:val="22"/>
        </w:rPr>
      </w:pPr>
    </w:p>
    <w:p w14:paraId="014E1F00" w14:textId="77777777" w:rsidR="00CB1257" w:rsidRPr="00DC702E" w:rsidRDefault="00CB1257" w:rsidP="001F02DA">
      <w:pPr>
        <w:pStyle w:val="MyNormal"/>
        <w:numPr>
          <w:ilvl w:val="0"/>
          <w:numId w:val="14"/>
        </w:numPr>
        <w:tabs>
          <w:tab w:val="clear" w:pos="2160"/>
          <w:tab w:val="left" w:pos="1620"/>
        </w:tabs>
        <w:jc w:val="left"/>
        <w:rPr>
          <w:rFonts w:ascii="Times New Roman" w:hAnsi="Times New Roman"/>
          <w:szCs w:val="22"/>
        </w:rPr>
      </w:pPr>
      <w:r w:rsidRPr="00DC702E">
        <w:rPr>
          <w:rFonts w:ascii="Times New Roman" w:hAnsi="Times New Roman"/>
          <w:szCs w:val="22"/>
        </w:rPr>
        <w:t>Define the provisions of the warranty regarding response time for service and support.</w:t>
      </w:r>
    </w:p>
    <w:p w14:paraId="2D07E2FF" w14:textId="77777777" w:rsidR="00CB1257" w:rsidRPr="00DC702E" w:rsidRDefault="00CB1257" w:rsidP="001F02DA">
      <w:pPr>
        <w:pStyle w:val="MyNormal"/>
        <w:numPr>
          <w:ilvl w:val="0"/>
          <w:numId w:val="14"/>
        </w:numPr>
        <w:tabs>
          <w:tab w:val="clear" w:pos="2160"/>
          <w:tab w:val="left" w:pos="1620"/>
        </w:tabs>
        <w:jc w:val="left"/>
        <w:rPr>
          <w:rFonts w:ascii="Times New Roman" w:hAnsi="Times New Roman"/>
          <w:szCs w:val="22"/>
        </w:rPr>
      </w:pPr>
      <w:r w:rsidRPr="00DC702E">
        <w:rPr>
          <w:rFonts w:ascii="Times New Roman" w:hAnsi="Times New Roman"/>
          <w:szCs w:val="22"/>
        </w:rPr>
        <w:t>Define the provisions of the warranty regarding system up time including maintenance windows.</w:t>
      </w:r>
    </w:p>
    <w:p w14:paraId="775416CE" w14:textId="77777777" w:rsidR="00CB1257" w:rsidRPr="00DC702E" w:rsidRDefault="00CB1257" w:rsidP="001F02DA">
      <w:pPr>
        <w:pStyle w:val="MyNormal"/>
        <w:numPr>
          <w:ilvl w:val="0"/>
          <w:numId w:val="14"/>
        </w:numPr>
        <w:tabs>
          <w:tab w:val="clear" w:pos="2160"/>
          <w:tab w:val="left" w:pos="1620"/>
        </w:tabs>
        <w:jc w:val="left"/>
        <w:rPr>
          <w:rFonts w:ascii="Times New Roman" w:hAnsi="Times New Roman"/>
          <w:szCs w:val="22"/>
        </w:rPr>
      </w:pPr>
      <w:r w:rsidRPr="00DC702E">
        <w:rPr>
          <w:rFonts w:ascii="Times New Roman" w:hAnsi="Times New Roman"/>
          <w:szCs w:val="22"/>
        </w:rPr>
        <w:t>Outline the standard or proposed plan of action for correcting problems during the warranty period.</w:t>
      </w:r>
    </w:p>
    <w:p w14:paraId="59554B07" w14:textId="69CCF807" w:rsidR="00CB1257" w:rsidRPr="00DC702E" w:rsidRDefault="00CB1257" w:rsidP="001F02DA">
      <w:pPr>
        <w:pStyle w:val="MyNormal"/>
        <w:numPr>
          <w:ilvl w:val="0"/>
          <w:numId w:val="14"/>
        </w:numPr>
        <w:tabs>
          <w:tab w:val="clear" w:pos="2160"/>
          <w:tab w:val="left" w:pos="1620"/>
        </w:tabs>
        <w:jc w:val="left"/>
        <w:rPr>
          <w:rFonts w:ascii="Times New Roman" w:hAnsi="Times New Roman"/>
          <w:szCs w:val="22"/>
        </w:rPr>
      </w:pPr>
      <w:r w:rsidRPr="00DC702E">
        <w:rPr>
          <w:rFonts w:ascii="Times New Roman" w:hAnsi="Times New Roman"/>
          <w:szCs w:val="22"/>
        </w:rPr>
        <w:t>Respondents must itemize any components, services, and labor that are excluded from warranty.</w:t>
      </w:r>
    </w:p>
    <w:p w14:paraId="51B094C1" w14:textId="77777777" w:rsidR="00BE0BFF" w:rsidRPr="007A7E03" w:rsidRDefault="00BE0BFF" w:rsidP="00CB1257">
      <w:pPr>
        <w:tabs>
          <w:tab w:val="left" w:pos="540"/>
        </w:tabs>
        <w:spacing w:after="0" w:line="240" w:lineRule="auto"/>
        <w:jc w:val="both"/>
        <w:rPr>
          <w:rFonts w:ascii="Times New Roman" w:hAnsi="Times New Roman" w:cs="Times New Roman"/>
          <w:b/>
        </w:rPr>
      </w:pPr>
    </w:p>
    <w:p w14:paraId="2452F6EF" w14:textId="0E0A3126" w:rsidR="004B7B11" w:rsidRPr="009A3202" w:rsidRDefault="004B7B11" w:rsidP="004B7B11">
      <w:pPr>
        <w:pStyle w:val="MyNormal"/>
        <w:tabs>
          <w:tab w:val="clear" w:pos="2160"/>
          <w:tab w:val="left" w:pos="1620"/>
        </w:tabs>
        <w:ind w:left="540"/>
        <w:rPr>
          <w:rFonts w:ascii="Times New Roman" w:hAnsi="Times New Roman"/>
          <w:b/>
          <w:color w:val="0070C0"/>
          <w:szCs w:val="22"/>
        </w:rPr>
      </w:pPr>
      <w:r w:rsidRPr="007A7E03">
        <w:rPr>
          <w:rFonts w:ascii="Times New Roman" w:hAnsi="Times New Roman"/>
          <w:b/>
          <w:szCs w:val="22"/>
        </w:rPr>
        <w:t xml:space="preserve">(reference </w:t>
      </w:r>
      <w:r w:rsidR="00E40C26" w:rsidRPr="007A7E03">
        <w:rPr>
          <w:rFonts w:ascii="Times New Roman" w:hAnsi="Times New Roman"/>
          <w:b/>
          <w:szCs w:val="22"/>
        </w:rPr>
        <w:t xml:space="preserve">APPENDIX </w:t>
      </w:r>
      <w:r w:rsidRPr="007A7E03">
        <w:rPr>
          <w:rFonts w:ascii="Times New Roman" w:hAnsi="Times New Roman"/>
          <w:b/>
          <w:szCs w:val="22"/>
        </w:rPr>
        <w:t>III Response Template)</w:t>
      </w:r>
    </w:p>
    <w:p w14:paraId="380C4158" w14:textId="77777777" w:rsidR="003E1275" w:rsidRPr="009A3202" w:rsidRDefault="003E1275" w:rsidP="004B7B11">
      <w:pPr>
        <w:pStyle w:val="MyNormal"/>
        <w:tabs>
          <w:tab w:val="clear" w:pos="2160"/>
          <w:tab w:val="left" w:pos="1620"/>
        </w:tabs>
        <w:ind w:left="540"/>
        <w:rPr>
          <w:rFonts w:ascii="Times New Roman" w:hAnsi="Times New Roman"/>
          <w:b/>
          <w:color w:val="0070C0"/>
          <w:szCs w:val="22"/>
        </w:rPr>
      </w:pPr>
    </w:p>
    <w:p w14:paraId="339F906D" w14:textId="247394C8" w:rsidR="00DA1EB4" w:rsidRPr="009A3202" w:rsidRDefault="003E6BBC" w:rsidP="002C45B2">
      <w:pPr>
        <w:tabs>
          <w:tab w:val="left" w:pos="540"/>
        </w:tabs>
        <w:spacing w:after="0" w:line="240" w:lineRule="auto"/>
        <w:rPr>
          <w:rFonts w:ascii="Times New Roman" w:hAnsi="Times New Roman" w:cs="Times New Roman"/>
          <w:b/>
        </w:rPr>
      </w:pPr>
      <w:r w:rsidRPr="009A3202">
        <w:rPr>
          <w:rFonts w:ascii="Times New Roman" w:hAnsi="Times New Roman" w:cs="Times New Roman"/>
          <w:b/>
        </w:rPr>
        <w:t>9</w:t>
      </w:r>
      <w:r w:rsidR="00CB1257" w:rsidRPr="009A3202">
        <w:rPr>
          <w:rFonts w:ascii="Times New Roman" w:hAnsi="Times New Roman" w:cs="Times New Roman"/>
          <w:b/>
        </w:rPr>
        <w:t>.1</w:t>
      </w:r>
      <w:r w:rsidR="008C772F" w:rsidRPr="009A3202">
        <w:rPr>
          <w:rFonts w:ascii="Times New Roman" w:hAnsi="Times New Roman" w:cs="Times New Roman"/>
          <w:b/>
        </w:rPr>
        <w:t>8</w:t>
      </w:r>
      <w:r w:rsidR="00CB1257" w:rsidRPr="009A3202">
        <w:rPr>
          <w:rFonts w:ascii="Times New Roman" w:hAnsi="Times New Roman" w:cs="Times New Roman"/>
          <w:b/>
        </w:rPr>
        <w:tab/>
      </w:r>
      <w:r w:rsidR="00281237" w:rsidRPr="009A3202">
        <w:rPr>
          <w:rFonts w:ascii="Times New Roman" w:hAnsi="Times New Roman" w:cs="Times New Roman"/>
          <w:b/>
        </w:rPr>
        <w:t>Errors and Omissions</w:t>
      </w:r>
    </w:p>
    <w:p w14:paraId="0B7474BA" w14:textId="2F5A828D" w:rsidR="00281237" w:rsidRPr="009A3202" w:rsidRDefault="00DA1EB4" w:rsidP="002C45B2">
      <w:pPr>
        <w:tabs>
          <w:tab w:val="left" w:pos="540"/>
        </w:tabs>
        <w:spacing w:after="0" w:line="240" w:lineRule="auto"/>
        <w:ind w:left="540" w:hanging="540"/>
        <w:rPr>
          <w:rFonts w:ascii="Times New Roman" w:hAnsi="Times New Roman" w:cs="Times New Roman"/>
          <w:b/>
        </w:rPr>
      </w:pPr>
      <w:r w:rsidRPr="009A3202">
        <w:rPr>
          <w:rFonts w:ascii="Times New Roman" w:hAnsi="Times New Roman" w:cs="Times New Roman"/>
          <w:b/>
        </w:rPr>
        <w:tab/>
      </w:r>
      <w:r w:rsidR="00A64A62" w:rsidRPr="009A3202">
        <w:rPr>
          <w:rFonts w:ascii="Times New Roman" w:hAnsi="Times New Roman" w:cs="Times New Roman"/>
        </w:rPr>
        <w:t>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 Purchasing Official, in writing, and UA shall issue written instructions to be followed.  The Respondent is responsible for the contents of its Proposal and for satisfying the requirements set forth in the RFP.</w:t>
      </w:r>
    </w:p>
    <w:p w14:paraId="0DAEAFDB" w14:textId="77777777" w:rsidR="00F554E8" w:rsidRPr="009A3202" w:rsidRDefault="00F554E8" w:rsidP="002C45B2">
      <w:pPr>
        <w:tabs>
          <w:tab w:val="left" w:pos="540"/>
        </w:tabs>
        <w:spacing w:after="0" w:line="240" w:lineRule="auto"/>
        <w:rPr>
          <w:rFonts w:ascii="Times New Roman" w:hAnsi="Times New Roman" w:cs="Times New Roman"/>
        </w:rPr>
      </w:pPr>
    </w:p>
    <w:p w14:paraId="019D2573" w14:textId="011F7F1F" w:rsidR="00DA1EB4" w:rsidRPr="009A3202" w:rsidRDefault="003E6BBC" w:rsidP="002C45B2">
      <w:pPr>
        <w:tabs>
          <w:tab w:val="left" w:pos="540"/>
        </w:tabs>
        <w:spacing w:after="0" w:line="240" w:lineRule="auto"/>
        <w:rPr>
          <w:rFonts w:ascii="Times New Roman" w:hAnsi="Times New Roman" w:cs="Times New Roman"/>
          <w:b/>
        </w:rPr>
      </w:pPr>
      <w:r w:rsidRPr="009A3202">
        <w:rPr>
          <w:rFonts w:ascii="Times New Roman" w:hAnsi="Times New Roman" w:cs="Times New Roman"/>
          <w:b/>
        </w:rPr>
        <w:t>9</w:t>
      </w:r>
      <w:r w:rsidR="00F554E8" w:rsidRPr="009A3202">
        <w:rPr>
          <w:rFonts w:ascii="Times New Roman" w:hAnsi="Times New Roman" w:cs="Times New Roman"/>
          <w:b/>
        </w:rPr>
        <w:t>.</w:t>
      </w:r>
      <w:r w:rsidR="008C772F" w:rsidRPr="009A3202">
        <w:rPr>
          <w:rFonts w:ascii="Times New Roman" w:hAnsi="Times New Roman" w:cs="Times New Roman"/>
          <w:b/>
        </w:rPr>
        <w:t>19</w:t>
      </w:r>
      <w:r w:rsidR="00F554E8" w:rsidRPr="009A3202">
        <w:rPr>
          <w:rFonts w:ascii="Times New Roman" w:hAnsi="Times New Roman" w:cs="Times New Roman"/>
          <w:b/>
        </w:rPr>
        <w:tab/>
        <w:t>Award Responsibility</w:t>
      </w:r>
    </w:p>
    <w:p w14:paraId="2B35D805" w14:textId="77777777" w:rsidR="00BB3A84" w:rsidRPr="009A3202" w:rsidRDefault="00BB3A84" w:rsidP="002C45B2">
      <w:pPr>
        <w:tabs>
          <w:tab w:val="left" w:pos="540"/>
        </w:tabs>
        <w:spacing w:after="0" w:line="240" w:lineRule="auto"/>
        <w:ind w:left="540"/>
        <w:rPr>
          <w:rFonts w:ascii="Times New Roman" w:hAnsi="Times New Roman" w:cs="Times New Roman"/>
          <w:b/>
        </w:rPr>
      </w:pPr>
      <w:r w:rsidRPr="009A3202">
        <w:rPr>
          <w:rFonts w:ascii="Times New Roman" w:hAnsi="Times New Roman" w:cs="Times New Roman"/>
        </w:rPr>
        <w:lastRenderedPageBreak/>
        <w:t>The UA Purchasing Official will be responsible for award and administration of any resulting Contract(s). UA reserves the right to reject any or all bids, or any portion thereof, to re-advertise if deemed necessary, and to investigate any or all bids and request additional information as necessary in order to substantiate the professional, financial and/or technical qualifications of the Respondent(s).</w:t>
      </w:r>
    </w:p>
    <w:p w14:paraId="4BAD0119" w14:textId="77777777" w:rsidR="00BB3A84" w:rsidRPr="009A3202" w:rsidRDefault="00BB3A84" w:rsidP="002C45B2">
      <w:pPr>
        <w:tabs>
          <w:tab w:val="left" w:pos="540"/>
        </w:tabs>
        <w:spacing w:after="0" w:line="240" w:lineRule="auto"/>
        <w:rPr>
          <w:rFonts w:ascii="Times New Roman" w:hAnsi="Times New Roman" w:cs="Times New Roman"/>
        </w:rPr>
      </w:pPr>
    </w:p>
    <w:p w14:paraId="22CCDB92" w14:textId="6A648407" w:rsidR="00F554E8" w:rsidRPr="009A3202" w:rsidRDefault="00BB3A84"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t xml:space="preserve">Contract(s) will be awarded to the Respondent(s) whose </w:t>
      </w:r>
      <w:r w:rsidR="00CC0C94" w:rsidRPr="009A3202">
        <w:rPr>
          <w:rFonts w:ascii="Times New Roman" w:hAnsi="Times New Roman" w:cs="Times New Roman"/>
        </w:rPr>
        <w:t>P</w:t>
      </w:r>
      <w:r w:rsidRPr="009A3202">
        <w:rPr>
          <w:rFonts w:ascii="Times New Roman" w:hAnsi="Times New Roman" w:cs="Times New Roman"/>
        </w:rPr>
        <w:t>roposal adheres to the conditions set forth in the RFP, and in the sole judgment of UA, best meets the overall goals and financial objectives of UA.  A resultant Contract will not be assignable without prior written consent of both parties</w:t>
      </w:r>
      <w:r w:rsidR="00F554E8" w:rsidRPr="009A3202">
        <w:rPr>
          <w:rFonts w:ascii="Times New Roman" w:hAnsi="Times New Roman" w:cs="Times New Roman"/>
        </w:rPr>
        <w:t>.</w:t>
      </w:r>
    </w:p>
    <w:p w14:paraId="28103247" w14:textId="77777777" w:rsidR="00281237" w:rsidRPr="009A3202" w:rsidRDefault="00281237" w:rsidP="002C45B2">
      <w:pPr>
        <w:tabs>
          <w:tab w:val="left" w:pos="540"/>
        </w:tabs>
        <w:spacing w:after="0" w:line="240" w:lineRule="auto"/>
        <w:rPr>
          <w:rFonts w:ascii="Times New Roman" w:hAnsi="Times New Roman" w:cs="Times New Roman"/>
          <w:b/>
        </w:rPr>
      </w:pPr>
    </w:p>
    <w:p w14:paraId="10659727" w14:textId="305C8029" w:rsidR="00C465E7" w:rsidRPr="009A3202" w:rsidRDefault="003E6BBC" w:rsidP="002C45B2">
      <w:pPr>
        <w:tabs>
          <w:tab w:val="left" w:pos="540"/>
        </w:tabs>
        <w:spacing w:after="0" w:line="240" w:lineRule="auto"/>
        <w:rPr>
          <w:rFonts w:ascii="Times New Roman" w:hAnsi="Times New Roman" w:cs="Times New Roman"/>
          <w:b/>
        </w:rPr>
      </w:pPr>
      <w:r w:rsidRPr="009A3202">
        <w:rPr>
          <w:rFonts w:ascii="Times New Roman" w:hAnsi="Times New Roman" w:cs="Times New Roman"/>
          <w:b/>
        </w:rPr>
        <w:t>9</w:t>
      </w:r>
      <w:r w:rsidR="00F554E8" w:rsidRPr="009A3202">
        <w:rPr>
          <w:rFonts w:ascii="Times New Roman" w:hAnsi="Times New Roman" w:cs="Times New Roman"/>
          <w:b/>
        </w:rPr>
        <w:t>.2</w:t>
      </w:r>
      <w:r w:rsidR="000E37CD" w:rsidRPr="009A3202">
        <w:rPr>
          <w:rFonts w:ascii="Times New Roman" w:hAnsi="Times New Roman" w:cs="Times New Roman"/>
          <w:b/>
        </w:rPr>
        <w:t>0</w:t>
      </w:r>
      <w:r w:rsidR="00F554E8" w:rsidRPr="009A3202">
        <w:rPr>
          <w:rFonts w:ascii="Times New Roman" w:hAnsi="Times New Roman" w:cs="Times New Roman"/>
          <w:b/>
        </w:rPr>
        <w:tab/>
        <w:t>Confidentiality and Publicity</w:t>
      </w:r>
    </w:p>
    <w:p w14:paraId="077548EB" w14:textId="77777777" w:rsidR="006F4E13" w:rsidRPr="009A3202" w:rsidRDefault="00C465E7"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r>
      <w:r w:rsidR="006F4E13" w:rsidRPr="009A3202">
        <w:rPr>
          <w:rFonts w:ascii="Times New Roman" w:hAnsi="Times New Roman" w:cs="Times New Roman"/>
        </w:rPr>
        <w:t>From the date of issuance of the RFP until the opening date, the Respondent must not make available or discuss its Proposal, or any part thereof, with any trustee, official, employee or agent of UA.  The Respondent is hereby warned that any part of its Proposal or any other material marked as confidential, proprietary, or trade secret, can only be protected to the extent permitted by law.  All material submitted in response to this RFP becomes the property of UA.</w:t>
      </w:r>
    </w:p>
    <w:p w14:paraId="397B18D8" w14:textId="77777777" w:rsidR="006F4E13" w:rsidRPr="009A3202" w:rsidRDefault="006F4E13" w:rsidP="002C45B2">
      <w:pPr>
        <w:tabs>
          <w:tab w:val="left" w:pos="540"/>
        </w:tabs>
        <w:spacing w:after="0" w:line="240" w:lineRule="auto"/>
        <w:ind w:left="540" w:hanging="540"/>
        <w:rPr>
          <w:rFonts w:ascii="Times New Roman" w:hAnsi="Times New Roman" w:cs="Times New Roman"/>
        </w:rPr>
      </w:pPr>
    </w:p>
    <w:p w14:paraId="4274D628" w14:textId="77777777" w:rsidR="006F4E13" w:rsidRPr="009A3202" w:rsidRDefault="006F4E13"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t>News release(s) by a Respondent pertaining to this RFP or any portion of the project shall not be made without prior written approval of the UA Purchasing Official.  Failure to comply with this requirement is deemed to be a valid reason for disqualification of the Respondent’s bid.  The UA Purchasing Official will not initiate any publicity relating to this procurement action before the Contract award is completed.</w:t>
      </w:r>
    </w:p>
    <w:p w14:paraId="1748A582" w14:textId="77777777" w:rsidR="006F4E13" w:rsidRPr="009A3202" w:rsidRDefault="006F4E13" w:rsidP="002C45B2">
      <w:pPr>
        <w:tabs>
          <w:tab w:val="left" w:pos="540"/>
        </w:tabs>
        <w:spacing w:after="0" w:line="240" w:lineRule="auto"/>
        <w:ind w:left="540" w:hanging="540"/>
        <w:rPr>
          <w:rFonts w:ascii="Times New Roman" w:hAnsi="Times New Roman" w:cs="Times New Roman"/>
        </w:rPr>
      </w:pPr>
    </w:p>
    <w:p w14:paraId="0CCD9E92" w14:textId="5902320F" w:rsidR="00671B10" w:rsidRPr="009A3202" w:rsidRDefault="006F4E13"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t>Employees of the Contractor may have access to records and information about UA processes, employees, including proprietary information, trade secrets, and intellectual property to which UA holds rights.  Contractor agrees to keep all such information strictly confidential and to refrain from discussing this information with anyone else without written authorization from an authorized official of UA.</w:t>
      </w:r>
    </w:p>
    <w:p w14:paraId="4748F2B9" w14:textId="07CFA4F2" w:rsidR="00671B10" w:rsidRPr="009A3202" w:rsidRDefault="00671B10" w:rsidP="002C45B2">
      <w:pPr>
        <w:pStyle w:val="MyNormal"/>
        <w:ind w:left="1260" w:hanging="1260"/>
        <w:jc w:val="left"/>
        <w:rPr>
          <w:rFonts w:ascii="Times New Roman" w:hAnsi="Times New Roman"/>
          <w:szCs w:val="22"/>
        </w:rPr>
      </w:pPr>
    </w:p>
    <w:p w14:paraId="54947913" w14:textId="5CF1679E" w:rsidR="00FB38FC" w:rsidRPr="009A3202" w:rsidRDefault="003E6BBC" w:rsidP="002C45B2">
      <w:pPr>
        <w:pStyle w:val="MyNormal"/>
        <w:ind w:left="1260" w:hanging="1260"/>
        <w:jc w:val="left"/>
        <w:rPr>
          <w:rFonts w:ascii="Times New Roman" w:hAnsi="Times New Roman"/>
          <w:b/>
          <w:szCs w:val="22"/>
        </w:rPr>
      </w:pPr>
      <w:r w:rsidRPr="009A3202">
        <w:rPr>
          <w:rFonts w:ascii="Times New Roman" w:hAnsi="Times New Roman"/>
          <w:b/>
          <w:szCs w:val="22"/>
        </w:rPr>
        <w:t>9</w:t>
      </w:r>
      <w:r w:rsidR="00671B10" w:rsidRPr="009A3202">
        <w:rPr>
          <w:rFonts w:ascii="Times New Roman" w:hAnsi="Times New Roman"/>
          <w:b/>
          <w:szCs w:val="22"/>
        </w:rPr>
        <w:t>.2</w:t>
      </w:r>
      <w:r w:rsidR="00E02D74" w:rsidRPr="009A3202">
        <w:rPr>
          <w:rFonts w:ascii="Times New Roman" w:hAnsi="Times New Roman"/>
          <w:b/>
          <w:szCs w:val="22"/>
        </w:rPr>
        <w:t>1</w:t>
      </w:r>
      <w:r w:rsidR="00671B10" w:rsidRPr="009A3202">
        <w:rPr>
          <w:rFonts w:ascii="Times New Roman" w:hAnsi="Times New Roman"/>
          <w:b/>
          <w:szCs w:val="22"/>
        </w:rPr>
        <w:tab/>
        <w:t>Respondent Presentations</w:t>
      </w:r>
    </w:p>
    <w:p w14:paraId="0E1A36F9" w14:textId="77777777" w:rsidR="005139EC" w:rsidRPr="009A3202" w:rsidRDefault="00FB38FC" w:rsidP="002C45B2">
      <w:pPr>
        <w:pStyle w:val="MyNormal"/>
        <w:ind w:left="1260" w:hanging="1260"/>
        <w:jc w:val="left"/>
        <w:rPr>
          <w:rFonts w:ascii="Times New Roman" w:hAnsi="Times New Roman"/>
          <w:szCs w:val="22"/>
        </w:rPr>
      </w:pPr>
      <w:r w:rsidRPr="009A3202">
        <w:rPr>
          <w:rFonts w:ascii="Times New Roman" w:hAnsi="Times New Roman"/>
          <w:b/>
          <w:szCs w:val="22"/>
        </w:rPr>
        <w:tab/>
      </w:r>
      <w:r w:rsidR="005139EC" w:rsidRPr="009A3202">
        <w:rPr>
          <w:rFonts w:ascii="Times New Roman" w:hAnsi="Times New Roman"/>
          <w:szCs w:val="22"/>
        </w:rPr>
        <w:t>UA reserves the right to, but is not obligated to, request and require that final contenders determined by</w:t>
      </w:r>
    </w:p>
    <w:p w14:paraId="19604421" w14:textId="77777777" w:rsidR="005139EC" w:rsidRPr="009A3202" w:rsidRDefault="005139EC" w:rsidP="002C45B2">
      <w:pPr>
        <w:pStyle w:val="MyNormal"/>
        <w:ind w:left="1260" w:hanging="1260"/>
        <w:jc w:val="left"/>
        <w:rPr>
          <w:rFonts w:ascii="Times New Roman" w:hAnsi="Times New Roman"/>
          <w:szCs w:val="22"/>
        </w:rPr>
      </w:pPr>
      <w:r w:rsidRPr="009A3202">
        <w:rPr>
          <w:rFonts w:ascii="Times New Roman" w:hAnsi="Times New Roman"/>
          <w:szCs w:val="22"/>
        </w:rPr>
        <w:tab/>
        <w:t>the Evaluation Committee provide a formal presentation of their Proposal at a date and time to be</w:t>
      </w:r>
    </w:p>
    <w:p w14:paraId="2935748C" w14:textId="226D0426" w:rsidR="005139EC" w:rsidRPr="009A3202" w:rsidRDefault="005139EC" w:rsidP="00FC585B">
      <w:pPr>
        <w:pStyle w:val="MyNormal"/>
        <w:tabs>
          <w:tab w:val="clear" w:pos="1260"/>
        </w:tabs>
        <w:ind w:left="540" w:hanging="1260"/>
        <w:jc w:val="left"/>
        <w:rPr>
          <w:rFonts w:ascii="Times New Roman" w:hAnsi="Times New Roman"/>
          <w:szCs w:val="22"/>
        </w:rPr>
      </w:pPr>
      <w:r w:rsidRPr="009A3202">
        <w:rPr>
          <w:rFonts w:ascii="Times New Roman" w:hAnsi="Times New Roman"/>
          <w:szCs w:val="22"/>
        </w:rPr>
        <w:tab/>
        <w:t>determined by the Evaluation Committee. Respondents are required to participate in such a request if the</w:t>
      </w:r>
      <w:r w:rsidR="00F06321" w:rsidRPr="009A3202">
        <w:rPr>
          <w:rFonts w:ascii="Times New Roman" w:hAnsi="Times New Roman"/>
          <w:szCs w:val="22"/>
        </w:rPr>
        <w:t xml:space="preserve"> </w:t>
      </w:r>
      <w:r w:rsidRPr="009A3202">
        <w:rPr>
          <w:rFonts w:ascii="Times New Roman" w:hAnsi="Times New Roman"/>
          <w:szCs w:val="22"/>
        </w:rPr>
        <w:t>UA chooses to engage such opportunity.</w:t>
      </w:r>
    </w:p>
    <w:p w14:paraId="4B44E292" w14:textId="77777777" w:rsidR="00CF41D1" w:rsidRPr="009A3202" w:rsidRDefault="00CF41D1" w:rsidP="00F06321">
      <w:pPr>
        <w:pStyle w:val="MyNormal"/>
        <w:ind w:left="1260" w:hanging="1260"/>
        <w:rPr>
          <w:rFonts w:ascii="Times New Roman" w:hAnsi="Times New Roman"/>
          <w:b/>
          <w:szCs w:val="22"/>
        </w:rPr>
      </w:pPr>
    </w:p>
    <w:p w14:paraId="61032A3F" w14:textId="4F54143E" w:rsidR="00FE39E1" w:rsidRPr="009A3202" w:rsidRDefault="006179CB" w:rsidP="002C45B2">
      <w:pPr>
        <w:pStyle w:val="MyNormal"/>
        <w:jc w:val="left"/>
        <w:rPr>
          <w:rFonts w:ascii="Times New Roman" w:hAnsi="Times New Roman"/>
          <w:b/>
          <w:szCs w:val="22"/>
        </w:rPr>
      </w:pPr>
      <w:r w:rsidRPr="009A3202">
        <w:rPr>
          <w:rFonts w:ascii="Times New Roman" w:hAnsi="Times New Roman"/>
          <w:b/>
          <w:szCs w:val="22"/>
        </w:rPr>
        <w:t>8</w:t>
      </w:r>
      <w:r w:rsidR="001D2AD2" w:rsidRPr="009A3202">
        <w:rPr>
          <w:rFonts w:ascii="Times New Roman" w:hAnsi="Times New Roman"/>
          <w:b/>
          <w:szCs w:val="22"/>
        </w:rPr>
        <w:t>.2</w:t>
      </w:r>
      <w:r w:rsidR="00E02D74" w:rsidRPr="009A3202">
        <w:rPr>
          <w:rFonts w:ascii="Times New Roman" w:hAnsi="Times New Roman"/>
          <w:b/>
          <w:szCs w:val="22"/>
        </w:rPr>
        <w:t>2</w:t>
      </w:r>
      <w:r w:rsidR="003F408D" w:rsidRPr="009A3202">
        <w:rPr>
          <w:rFonts w:ascii="Times New Roman" w:hAnsi="Times New Roman"/>
          <w:b/>
          <w:szCs w:val="22"/>
        </w:rPr>
        <w:tab/>
        <w:t>Excused Performance</w:t>
      </w:r>
    </w:p>
    <w:p w14:paraId="1C4B3B0C" w14:textId="04E9BD1F" w:rsidR="003F7907" w:rsidRPr="009A3202" w:rsidRDefault="005905DA" w:rsidP="002C45B2">
      <w:pPr>
        <w:pStyle w:val="MyNormal"/>
        <w:ind w:left="540"/>
        <w:jc w:val="left"/>
        <w:rPr>
          <w:rFonts w:ascii="Times New Roman" w:hAnsi="Times New Roman"/>
          <w:szCs w:val="22"/>
        </w:rPr>
      </w:pPr>
      <w:r w:rsidRPr="009A3202">
        <w:rPr>
          <w:rFonts w:ascii="Times New Roman" w:hAnsi="Times New Roman"/>
          <w:szCs w:val="22"/>
        </w:rPr>
        <w:t>Notwithstanding any other provisions in this RFP or any resultant Contract,</w:t>
      </w:r>
      <w:r w:rsidRPr="009A3202">
        <w:rPr>
          <w:rFonts w:ascii="Times New Roman" w:hAnsi="Times New Roman"/>
          <w:b/>
          <w:szCs w:val="22"/>
        </w:rPr>
        <w:t xml:space="preserve"> </w:t>
      </w:r>
      <w:r w:rsidRPr="009A3202">
        <w:rPr>
          <w:rFonts w:ascii="Times New Roman" w:hAnsi="Times New Roman"/>
          <w:szCs w:val="22"/>
        </w:rPr>
        <w:t>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1609117A" w14:textId="77777777" w:rsidR="00495933" w:rsidRPr="009A3202" w:rsidRDefault="00495933" w:rsidP="002C45B2">
      <w:pPr>
        <w:pStyle w:val="MyNormal"/>
        <w:ind w:left="540"/>
        <w:jc w:val="left"/>
        <w:rPr>
          <w:rFonts w:ascii="Times New Roman" w:hAnsi="Times New Roman"/>
          <w:szCs w:val="22"/>
        </w:rPr>
      </w:pPr>
    </w:p>
    <w:p w14:paraId="5EAEA51C" w14:textId="67AD6BB3" w:rsidR="003F7907" w:rsidRPr="009A3202" w:rsidRDefault="003E6BBC" w:rsidP="00CF41D1">
      <w:pPr>
        <w:pStyle w:val="MyNormal"/>
        <w:jc w:val="left"/>
        <w:rPr>
          <w:rFonts w:ascii="Times New Roman" w:hAnsi="Times New Roman"/>
          <w:b/>
          <w:szCs w:val="22"/>
        </w:rPr>
      </w:pPr>
      <w:r w:rsidRPr="009A3202">
        <w:rPr>
          <w:rFonts w:ascii="Times New Roman" w:hAnsi="Times New Roman"/>
          <w:b/>
          <w:szCs w:val="22"/>
        </w:rPr>
        <w:t>9</w:t>
      </w:r>
      <w:r w:rsidR="001D2AD2" w:rsidRPr="009A3202">
        <w:rPr>
          <w:rFonts w:ascii="Times New Roman" w:hAnsi="Times New Roman"/>
          <w:b/>
          <w:szCs w:val="22"/>
        </w:rPr>
        <w:t>.2</w:t>
      </w:r>
      <w:r w:rsidR="00E02D74" w:rsidRPr="009A3202">
        <w:rPr>
          <w:rFonts w:ascii="Times New Roman" w:hAnsi="Times New Roman"/>
          <w:b/>
          <w:szCs w:val="22"/>
        </w:rPr>
        <w:t>3</w:t>
      </w:r>
      <w:r w:rsidR="003F408D" w:rsidRPr="009A3202">
        <w:rPr>
          <w:rFonts w:ascii="Times New Roman" w:hAnsi="Times New Roman"/>
          <w:b/>
          <w:szCs w:val="22"/>
        </w:rPr>
        <w:tab/>
        <w:t>Funding Out Clause</w:t>
      </w:r>
    </w:p>
    <w:p w14:paraId="45C94ECA" w14:textId="2345F76B" w:rsidR="003F408D" w:rsidRPr="009A3202" w:rsidRDefault="00D81252" w:rsidP="00A60BC1">
      <w:pPr>
        <w:pStyle w:val="MyNormal"/>
        <w:ind w:left="540"/>
        <w:jc w:val="left"/>
        <w:rPr>
          <w:rFonts w:ascii="Times New Roman" w:eastAsia="MS Mincho" w:hAnsi="Times New Roman"/>
          <w:color w:val="000000"/>
          <w:szCs w:val="22"/>
        </w:rPr>
      </w:pPr>
      <w:r w:rsidRPr="009A3202">
        <w:rPr>
          <w:rFonts w:ascii="Times New Roman" w:eastAsia="MS Mincho" w:hAnsi="Times New Roman"/>
          <w:color w:val="000000"/>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so as to permit UA to terminate any </w:t>
      </w:r>
      <w:proofErr w:type="gramStart"/>
      <w:r w:rsidRPr="009A3202">
        <w:rPr>
          <w:rFonts w:ascii="Times New Roman" w:eastAsia="MS Mincho" w:hAnsi="Times New Roman"/>
          <w:color w:val="000000"/>
          <w:szCs w:val="22"/>
        </w:rPr>
        <w:t>Contract  in</w:t>
      </w:r>
      <w:proofErr w:type="gramEnd"/>
      <w:r w:rsidRPr="009A3202">
        <w:rPr>
          <w:rFonts w:ascii="Times New Roman" w:eastAsia="MS Mincho" w:hAnsi="Times New Roman"/>
          <w:color w:val="000000"/>
          <w:szCs w:val="22"/>
        </w:rPr>
        <w:t xml:space="preserve"> order to acquire similar service from a third party.</w:t>
      </w:r>
    </w:p>
    <w:p w14:paraId="56E06C74" w14:textId="77777777" w:rsidR="00B45FEC" w:rsidRPr="009A3202" w:rsidRDefault="00B45FEC" w:rsidP="00CF41D1">
      <w:pPr>
        <w:pStyle w:val="MyNormal"/>
        <w:jc w:val="left"/>
        <w:rPr>
          <w:rFonts w:ascii="Times New Roman" w:eastAsia="MS Mincho" w:hAnsi="Times New Roman"/>
          <w:color w:val="000000"/>
          <w:szCs w:val="22"/>
        </w:rPr>
      </w:pPr>
    </w:p>
    <w:p w14:paraId="7AAD8C82" w14:textId="0309B053" w:rsidR="00C10F6A" w:rsidRPr="009A3202" w:rsidRDefault="003E6BBC" w:rsidP="002C45B2">
      <w:pPr>
        <w:pStyle w:val="MyNormal"/>
        <w:jc w:val="left"/>
        <w:rPr>
          <w:rFonts w:ascii="Times New Roman" w:hAnsi="Times New Roman"/>
          <w:b/>
          <w:szCs w:val="22"/>
        </w:rPr>
      </w:pPr>
      <w:r w:rsidRPr="009A3202">
        <w:rPr>
          <w:rFonts w:ascii="Times New Roman" w:hAnsi="Times New Roman"/>
          <w:b/>
          <w:szCs w:val="22"/>
        </w:rPr>
        <w:t>9</w:t>
      </w:r>
      <w:r w:rsidR="001D2AD2" w:rsidRPr="009A3202">
        <w:rPr>
          <w:rFonts w:ascii="Times New Roman" w:hAnsi="Times New Roman"/>
          <w:b/>
          <w:szCs w:val="22"/>
        </w:rPr>
        <w:t>.2</w:t>
      </w:r>
      <w:r w:rsidR="00E02D74" w:rsidRPr="009A3202">
        <w:rPr>
          <w:rFonts w:ascii="Times New Roman" w:hAnsi="Times New Roman"/>
          <w:b/>
          <w:szCs w:val="22"/>
        </w:rPr>
        <w:t>4</w:t>
      </w:r>
      <w:r w:rsidR="0018240C" w:rsidRPr="009A3202">
        <w:rPr>
          <w:rFonts w:ascii="Times New Roman" w:hAnsi="Times New Roman"/>
          <w:b/>
          <w:szCs w:val="22"/>
        </w:rPr>
        <w:tab/>
        <w:t>Indicia</w:t>
      </w:r>
    </w:p>
    <w:p w14:paraId="03966057" w14:textId="485A6CD1" w:rsidR="0018240C" w:rsidRPr="009A3202" w:rsidRDefault="00252AFE" w:rsidP="002C45B2">
      <w:pPr>
        <w:pStyle w:val="MyNormal"/>
        <w:ind w:left="540"/>
        <w:jc w:val="left"/>
        <w:rPr>
          <w:rFonts w:ascii="Times New Roman" w:eastAsia="MS Mincho" w:hAnsi="Times New Roman"/>
          <w:color w:val="000000"/>
          <w:szCs w:val="22"/>
        </w:rPr>
      </w:pPr>
      <w:r w:rsidRPr="009A3202">
        <w:rPr>
          <w:rFonts w:ascii="Times New Roman" w:eastAsia="MS Mincho" w:hAnsi="Times New Roman"/>
          <w:color w:val="000000"/>
          <w:szCs w:val="22"/>
        </w:rPr>
        <w:t xml:space="preserve">The Respondents and the Contractor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9A3202">
        <w:rPr>
          <w:rFonts w:ascii="Times New Roman" w:eastAsia="MS Mincho" w:hAnsi="Times New Roman"/>
          <w:color w:val="000000"/>
          <w:spacing w:val="-1"/>
          <w:szCs w:val="22"/>
        </w:rPr>
        <w:t xml:space="preserve">referring to UA that are adopted and used or approved for use by UA (collectively the “Indicia”) and </w:t>
      </w:r>
      <w:r w:rsidRPr="009A3202">
        <w:rPr>
          <w:rFonts w:ascii="Times New Roman" w:eastAsia="MS Mincho" w:hAnsi="Times New Roman"/>
          <w:color w:val="000000"/>
          <w:szCs w:val="22"/>
        </w:rPr>
        <w:t xml:space="preserve">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w:t>
      </w:r>
      <w:r w:rsidRPr="009A3202">
        <w:rPr>
          <w:rFonts w:ascii="Times New Roman" w:eastAsia="MS Mincho" w:hAnsi="Times New Roman"/>
          <w:color w:val="000000"/>
          <w:spacing w:val="-1"/>
          <w:szCs w:val="22"/>
        </w:rPr>
        <w:t xml:space="preserve">advertising or endorsements anywhere in the world without the express prior written consent of an authorized representative of UA.  </w:t>
      </w:r>
      <w:r w:rsidRPr="009A3202">
        <w:rPr>
          <w:rFonts w:ascii="Times New Roman" w:eastAsia="MS Mincho" w:hAnsi="Times New Roman"/>
          <w:color w:val="000000"/>
          <w:szCs w:val="22"/>
        </w:rPr>
        <w:t>Any domain name, trademark or service mark registration obtained or applied for that contains the Indicia or any similar mark upon request shall be assigned or transferred to UA or its Board of Trustees without compensation.</w:t>
      </w:r>
    </w:p>
    <w:p w14:paraId="6C340205" w14:textId="77777777" w:rsidR="005C42F1" w:rsidRPr="009A3202" w:rsidRDefault="005C42F1" w:rsidP="002C45B2">
      <w:pPr>
        <w:pStyle w:val="MyNormal"/>
        <w:ind w:left="1260" w:hanging="1260"/>
        <w:jc w:val="left"/>
        <w:rPr>
          <w:rFonts w:ascii="Times New Roman" w:eastAsia="MS Mincho" w:hAnsi="Times New Roman"/>
          <w:color w:val="000000"/>
          <w:szCs w:val="22"/>
        </w:rPr>
      </w:pPr>
    </w:p>
    <w:p w14:paraId="3B889EE1" w14:textId="25BE065E" w:rsidR="00E32254" w:rsidRPr="009A3202" w:rsidRDefault="003E6BBC" w:rsidP="002C45B2">
      <w:pPr>
        <w:tabs>
          <w:tab w:val="left" w:pos="540"/>
        </w:tabs>
        <w:spacing w:after="0" w:line="240" w:lineRule="auto"/>
        <w:rPr>
          <w:rFonts w:ascii="Times New Roman" w:hAnsi="Times New Roman" w:cs="Times New Roman"/>
          <w:b/>
          <w:bCs/>
        </w:rPr>
      </w:pPr>
      <w:r w:rsidRPr="009A3202">
        <w:rPr>
          <w:rFonts w:ascii="Times New Roman" w:hAnsi="Times New Roman" w:cs="Times New Roman"/>
          <w:b/>
        </w:rPr>
        <w:t>9</w:t>
      </w:r>
      <w:r w:rsidR="00281237" w:rsidRPr="009A3202">
        <w:rPr>
          <w:rFonts w:ascii="Times New Roman" w:hAnsi="Times New Roman" w:cs="Times New Roman"/>
          <w:b/>
        </w:rPr>
        <w:t>.</w:t>
      </w:r>
      <w:r w:rsidR="00F554E8" w:rsidRPr="009A3202">
        <w:rPr>
          <w:rFonts w:ascii="Times New Roman" w:hAnsi="Times New Roman" w:cs="Times New Roman"/>
          <w:b/>
        </w:rPr>
        <w:t>2</w:t>
      </w:r>
      <w:r w:rsidR="00E02D74" w:rsidRPr="009A3202">
        <w:rPr>
          <w:rFonts w:ascii="Times New Roman" w:hAnsi="Times New Roman" w:cs="Times New Roman"/>
          <w:b/>
        </w:rPr>
        <w:t>5</w:t>
      </w:r>
      <w:r w:rsidR="00281237" w:rsidRPr="009A3202">
        <w:rPr>
          <w:rFonts w:ascii="Times New Roman" w:hAnsi="Times New Roman" w:cs="Times New Roman"/>
          <w:b/>
        </w:rPr>
        <w:tab/>
        <w:t>RFP Interpretation</w:t>
      </w:r>
    </w:p>
    <w:p w14:paraId="4C7A13E2" w14:textId="3E5FC126" w:rsidR="008C5C78" w:rsidRPr="009A3202" w:rsidRDefault="00814D52" w:rsidP="002C45B2">
      <w:pPr>
        <w:tabs>
          <w:tab w:val="left" w:pos="540"/>
        </w:tabs>
        <w:spacing w:after="0" w:line="240" w:lineRule="auto"/>
        <w:ind w:left="540"/>
        <w:rPr>
          <w:rFonts w:ascii="Times New Roman" w:hAnsi="Times New Roman" w:cs="Times New Roman"/>
        </w:rPr>
      </w:pPr>
      <w:r w:rsidRPr="009A3202">
        <w:rPr>
          <w:rFonts w:ascii="Times New Roman" w:hAnsi="Times New Roman" w:cs="Times New Roman"/>
        </w:rPr>
        <w:t>Interpretation of the wording of this document shall be the responsibility of UA and that interpretation shall be final.</w:t>
      </w:r>
    </w:p>
    <w:p w14:paraId="1F31B804" w14:textId="77777777" w:rsidR="00840D1E" w:rsidRPr="009A3202" w:rsidRDefault="00840D1E" w:rsidP="002C45B2">
      <w:pPr>
        <w:tabs>
          <w:tab w:val="left" w:pos="540"/>
        </w:tabs>
        <w:spacing w:after="0" w:line="240" w:lineRule="auto"/>
        <w:rPr>
          <w:rFonts w:ascii="Times New Roman" w:hAnsi="Times New Roman" w:cs="Times New Roman"/>
        </w:rPr>
      </w:pPr>
    </w:p>
    <w:p w14:paraId="0A2B40E8" w14:textId="0607100F" w:rsidR="00CC6DDC" w:rsidRPr="009A3202" w:rsidRDefault="003E6BBC" w:rsidP="002C45B2">
      <w:pPr>
        <w:tabs>
          <w:tab w:val="left" w:pos="540"/>
        </w:tabs>
        <w:spacing w:after="0" w:line="240" w:lineRule="auto"/>
        <w:rPr>
          <w:rFonts w:ascii="Times New Roman" w:hAnsi="Times New Roman" w:cs="Times New Roman"/>
          <w:b/>
          <w:bCs/>
        </w:rPr>
      </w:pPr>
      <w:r w:rsidRPr="009A3202">
        <w:rPr>
          <w:rFonts w:ascii="Times New Roman" w:hAnsi="Times New Roman" w:cs="Times New Roman"/>
          <w:b/>
          <w:bCs/>
        </w:rPr>
        <w:t>9</w:t>
      </w:r>
      <w:r w:rsidR="009A569A" w:rsidRPr="009A3202">
        <w:rPr>
          <w:rFonts w:ascii="Times New Roman" w:hAnsi="Times New Roman" w:cs="Times New Roman"/>
          <w:b/>
          <w:bCs/>
        </w:rPr>
        <w:t>.</w:t>
      </w:r>
      <w:r w:rsidR="00281237" w:rsidRPr="009A3202">
        <w:rPr>
          <w:rFonts w:ascii="Times New Roman" w:hAnsi="Times New Roman" w:cs="Times New Roman"/>
          <w:b/>
          <w:bCs/>
        </w:rPr>
        <w:t>2</w:t>
      </w:r>
      <w:r w:rsidR="00252AFE" w:rsidRPr="009A3202">
        <w:rPr>
          <w:rFonts w:ascii="Times New Roman" w:hAnsi="Times New Roman" w:cs="Times New Roman"/>
          <w:b/>
          <w:bCs/>
        </w:rPr>
        <w:t>6</w:t>
      </w:r>
      <w:r w:rsidR="009A569A" w:rsidRPr="009A3202">
        <w:rPr>
          <w:rFonts w:ascii="Times New Roman" w:hAnsi="Times New Roman" w:cs="Times New Roman"/>
          <w:b/>
          <w:bCs/>
        </w:rPr>
        <w:tab/>
        <w:t>Time is of the Essence</w:t>
      </w:r>
    </w:p>
    <w:p w14:paraId="3556567E" w14:textId="2C6CEA08" w:rsidR="00C17124" w:rsidRPr="009A3202" w:rsidRDefault="00CC6DDC" w:rsidP="002C45B2">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b/>
          <w:bCs/>
        </w:rPr>
        <w:tab/>
      </w:r>
      <w:r w:rsidR="004C16C9" w:rsidRPr="009A3202">
        <w:rPr>
          <w:rFonts w:ascii="Times New Roman" w:hAnsi="Times New Roman" w:cs="Times New Roman"/>
          <w:bCs/>
        </w:rPr>
        <w:t xml:space="preserve">Respondent </w:t>
      </w:r>
      <w:r w:rsidR="004C16C9" w:rsidRPr="009A3202">
        <w:rPr>
          <w:rFonts w:ascii="Times New Roman" w:hAnsi="Times New Roman" w:cs="Times New Roman"/>
        </w:rPr>
        <w:t>and UA agree that time is of the essence in all respects concerning this RFP and any Contract and performance therein</w:t>
      </w:r>
    </w:p>
    <w:p w14:paraId="4EFB1E0D" w14:textId="77777777" w:rsidR="00172B28" w:rsidRPr="009A3202" w:rsidRDefault="00172B28" w:rsidP="002C45B2">
      <w:pPr>
        <w:tabs>
          <w:tab w:val="left" w:pos="540"/>
        </w:tabs>
        <w:spacing w:after="0" w:line="240" w:lineRule="auto"/>
        <w:rPr>
          <w:rFonts w:ascii="Times New Roman" w:hAnsi="Times New Roman" w:cs="Times New Roman"/>
        </w:rPr>
      </w:pPr>
    </w:p>
    <w:p w14:paraId="5FFFE1DF" w14:textId="57FFB3A3" w:rsidR="00172B28" w:rsidRPr="009A3202" w:rsidRDefault="003E6BBC" w:rsidP="002C45B2">
      <w:pPr>
        <w:tabs>
          <w:tab w:val="left" w:pos="540"/>
        </w:tabs>
        <w:spacing w:after="0" w:line="240" w:lineRule="auto"/>
        <w:rPr>
          <w:rFonts w:ascii="Times New Roman" w:hAnsi="Times New Roman" w:cs="Times New Roman"/>
          <w:b/>
        </w:rPr>
      </w:pPr>
      <w:r w:rsidRPr="009A3202">
        <w:rPr>
          <w:rFonts w:ascii="Times New Roman" w:hAnsi="Times New Roman" w:cs="Times New Roman"/>
          <w:b/>
        </w:rPr>
        <w:t>9</w:t>
      </w:r>
      <w:r w:rsidR="008C5C78" w:rsidRPr="009A3202">
        <w:rPr>
          <w:rFonts w:ascii="Times New Roman" w:hAnsi="Times New Roman" w:cs="Times New Roman"/>
          <w:b/>
        </w:rPr>
        <w:t>.2</w:t>
      </w:r>
      <w:r w:rsidR="00252AFE" w:rsidRPr="009A3202">
        <w:rPr>
          <w:rFonts w:ascii="Times New Roman" w:hAnsi="Times New Roman" w:cs="Times New Roman"/>
          <w:b/>
        </w:rPr>
        <w:t>7</w:t>
      </w:r>
      <w:r w:rsidR="00172B28" w:rsidRPr="009A3202">
        <w:rPr>
          <w:rFonts w:ascii="Times New Roman" w:hAnsi="Times New Roman" w:cs="Times New Roman"/>
          <w:b/>
        </w:rPr>
        <w:tab/>
        <w:t>Formation of the Contract</w:t>
      </w:r>
    </w:p>
    <w:p w14:paraId="5FEAD86F" w14:textId="6BFAA2EE" w:rsidR="00D26B73" w:rsidRPr="009A3202" w:rsidRDefault="00D26B73" w:rsidP="002C45B2">
      <w:pPr>
        <w:tabs>
          <w:tab w:val="left" w:pos="540"/>
        </w:tabs>
        <w:spacing w:after="0" w:line="240" w:lineRule="auto"/>
        <w:ind w:left="540"/>
        <w:rPr>
          <w:rFonts w:ascii="Times New Roman" w:hAnsi="Times New Roman" w:cs="Times New Roman"/>
        </w:rPr>
      </w:pPr>
      <w:r w:rsidRPr="009A3202">
        <w:rPr>
          <w:rFonts w:ascii="Times New Roman" w:hAnsi="Times New Roman" w:cs="Times New Roman"/>
        </w:rPr>
        <w:t xml:space="preserve">At its option, UA may take either one of the following actions </w:t>
      </w:r>
      <w:proofErr w:type="gramStart"/>
      <w:r w:rsidRPr="009A3202">
        <w:rPr>
          <w:rFonts w:ascii="Times New Roman" w:hAnsi="Times New Roman" w:cs="Times New Roman"/>
        </w:rPr>
        <w:t>in order to</w:t>
      </w:r>
      <w:proofErr w:type="gramEnd"/>
      <w:r w:rsidRPr="009A3202">
        <w:rPr>
          <w:rFonts w:ascii="Times New Roman" w:hAnsi="Times New Roman" w:cs="Times New Roman"/>
        </w:rPr>
        <w:t xml:space="preserve"> create a Contract between the UA and the selected Respondent:</w:t>
      </w:r>
    </w:p>
    <w:p w14:paraId="094967F8" w14:textId="77777777" w:rsidR="0076005D" w:rsidRPr="009A3202" w:rsidRDefault="0076005D" w:rsidP="002C45B2">
      <w:pPr>
        <w:tabs>
          <w:tab w:val="left" w:pos="540"/>
        </w:tabs>
        <w:spacing w:after="0" w:line="240" w:lineRule="auto"/>
        <w:ind w:left="540"/>
        <w:rPr>
          <w:rFonts w:ascii="Times New Roman" w:hAnsi="Times New Roman" w:cs="Times New Roman"/>
          <w:b/>
        </w:rPr>
      </w:pPr>
    </w:p>
    <w:p w14:paraId="32D829B5" w14:textId="77777777" w:rsidR="00D26B73" w:rsidRPr="009A3202" w:rsidRDefault="00D26B73" w:rsidP="002C45B2">
      <w:pPr>
        <w:pStyle w:val="Normal1"/>
        <w:ind w:left="1440"/>
        <w:rPr>
          <w:rFonts w:ascii="Times New Roman" w:hAnsi="Times New Roman" w:cs="Times New Roman"/>
          <w:sz w:val="22"/>
          <w:szCs w:val="22"/>
        </w:rPr>
      </w:pPr>
      <w:r w:rsidRPr="009A3202">
        <w:rPr>
          <w:rFonts w:ascii="Times New Roman" w:hAnsi="Times New Roman" w:cs="Times New Roman"/>
          <w:b/>
          <w:sz w:val="22"/>
          <w:szCs w:val="22"/>
        </w:rPr>
        <w:t>A.</w:t>
      </w:r>
      <w:r w:rsidRPr="009A3202">
        <w:rPr>
          <w:rFonts w:ascii="Times New Roman" w:hAnsi="Times New Roman" w:cs="Times New Roman"/>
          <w:sz w:val="22"/>
          <w:szCs w:val="22"/>
        </w:rPr>
        <w:t xml:space="preserve"> Accept a Proposal as written by issuing a written notice to the selected Respondent, which refers to the Request for Proposal and accept the Proposal submitted in response to it.</w:t>
      </w:r>
    </w:p>
    <w:p w14:paraId="29C4E32A" w14:textId="77777777" w:rsidR="00D26B73" w:rsidRPr="009A3202" w:rsidRDefault="00D26B73" w:rsidP="002C45B2">
      <w:pPr>
        <w:pStyle w:val="Normal1"/>
        <w:ind w:left="1440"/>
        <w:rPr>
          <w:rFonts w:ascii="Times New Roman" w:hAnsi="Times New Roman" w:cs="Times New Roman"/>
          <w:sz w:val="22"/>
          <w:szCs w:val="22"/>
        </w:rPr>
      </w:pPr>
    </w:p>
    <w:p w14:paraId="014B9702" w14:textId="77777777" w:rsidR="00D26B73" w:rsidRPr="009A3202" w:rsidRDefault="00D26B73" w:rsidP="002C45B2">
      <w:pPr>
        <w:pStyle w:val="Normal1"/>
        <w:ind w:left="1440"/>
        <w:rPr>
          <w:rFonts w:ascii="Times New Roman" w:hAnsi="Times New Roman" w:cs="Times New Roman"/>
          <w:sz w:val="22"/>
          <w:szCs w:val="22"/>
        </w:rPr>
      </w:pPr>
      <w:r w:rsidRPr="009A3202">
        <w:rPr>
          <w:rFonts w:ascii="Times New Roman" w:hAnsi="Times New Roman" w:cs="Times New Roman"/>
          <w:b/>
          <w:sz w:val="22"/>
          <w:szCs w:val="22"/>
        </w:rPr>
        <w:t>B.</w:t>
      </w:r>
      <w:r w:rsidRPr="009A3202">
        <w:rPr>
          <w:rFonts w:ascii="Times New Roman" w:hAnsi="Times New Roman" w:cs="Times New Roman"/>
          <w:sz w:val="22"/>
          <w:szCs w:val="22"/>
        </w:rPr>
        <w:t xml:space="preserve"> Enter negotiations with one or more Respondents in an effort to reach a mutually satisfactory written agreement, which will be executed by all parties and will be based upon this Request for Proposal, the Proposal submitted by one or more Respondents and any negotiations concerning these documents.</w:t>
      </w:r>
    </w:p>
    <w:p w14:paraId="4BECC58C" w14:textId="77777777" w:rsidR="00D26B73" w:rsidRPr="009A3202" w:rsidRDefault="00D26B73" w:rsidP="002C45B2">
      <w:pPr>
        <w:pStyle w:val="Normal1"/>
        <w:rPr>
          <w:rFonts w:ascii="Times New Roman" w:hAnsi="Times New Roman" w:cs="Times New Roman"/>
          <w:sz w:val="22"/>
          <w:szCs w:val="22"/>
        </w:rPr>
      </w:pPr>
    </w:p>
    <w:p w14:paraId="556370F0" w14:textId="6686B5D4" w:rsidR="00D26B73" w:rsidRPr="009A3202" w:rsidRDefault="00D26B73" w:rsidP="002C45B2">
      <w:pPr>
        <w:pStyle w:val="Normal1"/>
        <w:ind w:left="720"/>
        <w:rPr>
          <w:rFonts w:ascii="Times New Roman" w:hAnsi="Times New Roman" w:cs="Times New Roman"/>
          <w:sz w:val="22"/>
          <w:szCs w:val="22"/>
        </w:rPr>
      </w:pPr>
      <w:r w:rsidRPr="009A3202">
        <w:rPr>
          <w:rFonts w:ascii="Times New Roman" w:hAnsi="Times New Roman" w:cs="Times New Roman"/>
          <w:sz w:val="22"/>
          <w:szCs w:val="22"/>
        </w:rPr>
        <w:t xml:space="preserve">Because UA may use alternative (A) above, each Respondent </w:t>
      </w:r>
      <w:r w:rsidR="00462D62" w:rsidRPr="009A3202">
        <w:rPr>
          <w:rFonts w:ascii="Times New Roman" w:hAnsi="Times New Roman" w:cs="Times New Roman"/>
          <w:sz w:val="22"/>
          <w:szCs w:val="22"/>
        </w:rPr>
        <w:t xml:space="preserve">shall accept the </w:t>
      </w:r>
      <w:r w:rsidRPr="009A3202">
        <w:rPr>
          <w:rFonts w:ascii="Times New Roman" w:hAnsi="Times New Roman" w:cs="Times New Roman"/>
          <w:sz w:val="22"/>
          <w:szCs w:val="22"/>
        </w:rPr>
        <w:t>contents of this RFP</w:t>
      </w:r>
      <w:r w:rsidR="00462D62" w:rsidRPr="009A3202">
        <w:rPr>
          <w:rFonts w:ascii="Times New Roman" w:hAnsi="Times New Roman" w:cs="Times New Roman"/>
          <w:sz w:val="22"/>
          <w:szCs w:val="22"/>
        </w:rPr>
        <w:t xml:space="preserve"> which</w:t>
      </w:r>
      <w:r w:rsidRPr="009A3202">
        <w:rPr>
          <w:rFonts w:ascii="Times New Roman" w:hAnsi="Times New Roman" w:cs="Times New Roman"/>
          <w:sz w:val="22"/>
          <w:szCs w:val="22"/>
        </w:rPr>
        <w:t xml:space="preserve"> will be incorporated into any final Contract </w:t>
      </w:r>
      <w:r w:rsidR="009E0787" w:rsidRPr="009A3202">
        <w:rPr>
          <w:rFonts w:ascii="Times New Roman" w:hAnsi="Times New Roman" w:cs="Times New Roman"/>
          <w:sz w:val="22"/>
          <w:szCs w:val="22"/>
        </w:rPr>
        <w:t>documents and</w:t>
      </w:r>
      <w:r w:rsidRPr="009A3202">
        <w:rPr>
          <w:rFonts w:ascii="Times New Roman" w:hAnsi="Times New Roman" w:cs="Times New Roman"/>
          <w:sz w:val="22"/>
          <w:szCs w:val="22"/>
        </w:rPr>
        <w:t xml:space="preserve"> will include standard UA terms and conditions.</w:t>
      </w:r>
    </w:p>
    <w:p w14:paraId="0397F21F" w14:textId="773049B4" w:rsidR="00226DBB" w:rsidRPr="009A3202" w:rsidRDefault="00226DBB" w:rsidP="002C45B2">
      <w:pPr>
        <w:pStyle w:val="Normal1"/>
        <w:ind w:left="720"/>
        <w:rPr>
          <w:rFonts w:ascii="Times New Roman" w:hAnsi="Times New Roman" w:cs="Times New Roman"/>
          <w:sz w:val="22"/>
          <w:szCs w:val="22"/>
        </w:rPr>
      </w:pPr>
    </w:p>
    <w:p w14:paraId="1288724F" w14:textId="1795F42E" w:rsidR="00226DBB" w:rsidRPr="009A3202" w:rsidRDefault="00226DBB" w:rsidP="002C45B2">
      <w:pPr>
        <w:pStyle w:val="Normal1"/>
        <w:ind w:left="720"/>
        <w:rPr>
          <w:rFonts w:ascii="Times New Roman" w:hAnsi="Times New Roman" w:cs="Times New Roman"/>
          <w:sz w:val="22"/>
          <w:szCs w:val="22"/>
        </w:rPr>
      </w:pPr>
      <w:bookmarkStart w:id="18" w:name="_Hlk4066981"/>
      <w:r w:rsidRPr="009A3202">
        <w:rPr>
          <w:rFonts w:ascii="Times New Roman" w:hAnsi="Times New Roman" w:cs="Times New Roman"/>
          <w:sz w:val="22"/>
          <w:szCs w:val="22"/>
        </w:rPr>
        <w:t xml:space="preserve">If the Respondent submits standard terms and conditions with the bid, and if any section of those terms </w:t>
      </w:r>
      <w:proofErr w:type="gramStart"/>
      <w:r w:rsidRPr="009A3202">
        <w:rPr>
          <w:rFonts w:ascii="Times New Roman" w:hAnsi="Times New Roman" w:cs="Times New Roman"/>
          <w:sz w:val="22"/>
          <w:szCs w:val="22"/>
        </w:rPr>
        <w:t>is in conflict with</w:t>
      </w:r>
      <w:proofErr w:type="gramEnd"/>
      <w:r w:rsidRPr="009A3202">
        <w:rPr>
          <w:rFonts w:ascii="Times New Roman" w:hAnsi="Times New Roman" w:cs="Times New Roman"/>
          <w:sz w:val="22"/>
          <w:szCs w:val="22"/>
        </w:rPr>
        <w:t xml:space="preserve"> the laws of the State of Arkansas, the State laws shall govern.  Standard terms and conditions submitted may need to be altered to adequately reflect all the conditions of this RFP, the Respondent’s Proposals and Arkansas State law.</w:t>
      </w:r>
      <w:bookmarkEnd w:id="18"/>
    </w:p>
    <w:p w14:paraId="62F08DC3" w14:textId="77777777" w:rsidR="00D26B73" w:rsidRPr="009A3202" w:rsidRDefault="00D26B73" w:rsidP="002C45B2">
      <w:pPr>
        <w:pStyle w:val="Normal1"/>
        <w:ind w:left="720"/>
        <w:rPr>
          <w:rFonts w:ascii="Times New Roman" w:hAnsi="Times New Roman" w:cs="Times New Roman"/>
          <w:color w:val="auto"/>
          <w:sz w:val="22"/>
          <w:szCs w:val="22"/>
        </w:rPr>
      </w:pPr>
    </w:p>
    <w:p w14:paraId="43BE0AA8" w14:textId="6AA09DB6" w:rsidR="00391F2B" w:rsidRPr="009A3202" w:rsidRDefault="00D26B73" w:rsidP="002C45B2">
      <w:pPr>
        <w:pStyle w:val="Normal1"/>
        <w:ind w:left="720"/>
        <w:rPr>
          <w:rFonts w:ascii="Times New Roman" w:hAnsi="Times New Roman" w:cs="Times New Roman"/>
          <w:color w:val="auto"/>
          <w:sz w:val="22"/>
          <w:szCs w:val="22"/>
        </w:rPr>
      </w:pPr>
      <w:r w:rsidRPr="009A3202">
        <w:rPr>
          <w:rFonts w:ascii="Times New Roman" w:hAnsi="Times New Roman" w:cs="Times New Roman"/>
          <w:color w:val="auto"/>
          <w:sz w:val="22"/>
          <w:szCs w:val="22"/>
        </w:rPr>
        <w:t>Notwithstanding any terms or conditions to the contrary, nothing within the Contractor’s proposal shall constitute a waiver of any immunities to suit legally available to UA, its trustees, officers, employees or agents, including, but not limited state and federal constitutional and statutory sovereign immunity of the State of Arkansas and its officials.</w:t>
      </w:r>
    </w:p>
    <w:p w14:paraId="2ECF4521" w14:textId="77777777" w:rsidR="007D09E9" w:rsidRPr="009A3202" w:rsidRDefault="007D09E9" w:rsidP="002C45B2">
      <w:pPr>
        <w:pStyle w:val="Normal1"/>
        <w:ind w:left="720"/>
        <w:rPr>
          <w:rFonts w:ascii="Times New Roman" w:hAnsi="Times New Roman" w:cs="Times New Roman"/>
          <w:color w:val="auto"/>
          <w:sz w:val="22"/>
          <w:szCs w:val="22"/>
        </w:rPr>
      </w:pPr>
    </w:p>
    <w:p w14:paraId="30974B40" w14:textId="5E98A938" w:rsidR="00FC43D7" w:rsidRPr="009A3202" w:rsidRDefault="002E4EB4" w:rsidP="002C45B2">
      <w:pPr>
        <w:pStyle w:val="Normal1"/>
        <w:ind w:left="720"/>
        <w:rPr>
          <w:rFonts w:ascii="Times New Roman" w:hAnsi="Times New Roman" w:cs="Times New Roman"/>
          <w:sz w:val="22"/>
          <w:szCs w:val="22"/>
        </w:rPr>
      </w:pPr>
      <w:r w:rsidRPr="009A3202">
        <w:rPr>
          <w:rFonts w:ascii="Times New Roman" w:hAnsi="Times New Roman" w:cs="Times New Roman"/>
          <w:b/>
          <w:sz w:val="22"/>
          <w:szCs w:val="22"/>
        </w:rPr>
        <w:t>NOTE:</w:t>
      </w:r>
      <w:r w:rsidRPr="009A3202">
        <w:rPr>
          <w:rFonts w:ascii="Times New Roman" w:hAnsi="Times New Roman" w:cs="Times New Roman"/>
          <w:sz w:val="22"/>
          <w:szCs w:val="22"/>
        </w:rPr>
        <w:t xml:space="preserve"> The successful bidder may be required to </w:t>
      </w:r>
      <w:proofErr w:type="gramStart"/>
      <w:r w:rsidRPr="009A3202">
        <w:rPr>
          <w:rFonts w:ascii="Times New Roman" w:hAnsi="Times New Roman" w:cs="Times New Roman"/>
          <w:sz w:val="22"/>
          <w:szCs w:val="22"/>
        </w:rPr>
        <w:t>enter into</w:t>
      </w:r>
      <w:proofErr w:type="gramEnd"/>
      <w:r w:rsidRPr="009A3202">
        <w:rPr>
          <w:rFonts w:ascii="Times New Roman" w:hAnsi="Times New Roman" w:cs="Times New Roman"/>
          <w:sz w:val="22"/>
          <w:szCs w:val="22"/>
        </w:rPr>
        <w:t xml:space="preserve"> a Professional Services or Technical/General Services Contract that will require approval prior to any work conducted. See the following link for reference: </w:t>
      </w:r>
      <w:hyperlink r:id="rId21" w:history="1">
        <w:r w:rsidRPr="009A3202">
          <w:rPr>
            <w:rStyle w:val="Hyperlink"/>
            <w:rFonts w:ascii="Times New Roman" w:hAnsi="Times New Roman" w:cs="Times New Roman"/>
            <w:sz w:val="22"/>
            <w:szCs w:val="22"/>
          </w:rPr>
          <w:t>http://procurement.uark.edu/_resources/documents/TGSForm.pdf</w:t>
        </w:r>
      </w:hyperlink>
      <w:r w:rsidR="00211406" w:rsidRPr="009A3202">
        <w:rPr>
          <w:rStyle w:val="Hyperlink"/>
          <w:rFonts w:ascii="Times New Roman" w:hAnsi="Times New Roman" w:cs="Times New Roman"/>
          <w:sz w:val="22"/>
          <w:szCs w:val="22"/>
        </w:rPr>
        <w:t>.</w:t>
      </w:r>
      <w:r w:rsidR="00FC43D7" w:rsidRPr="009A3202">
        <w:rPr>
          <w:rStyle w:val="Hyperlink"/>
          <w:rFonts w:ascii="Times New Roman" w:hAnsi="Times New Roman" w:cs="Times New Roman"/>
          <w:color w:val="auto"/>
          <w:sz w:val="22"/>
          <w:szCs w:val="22"/>
          <w:u w:val="none"/>
        </w:rPr>
        <w:t xml:space="preserve">  (</w:t>
      </w:r>
      <w:r w:rsidR="00FC43D7" w:rsidRPr="009A3202">
        <w:rPr>
          <w:rFonts w:ascii="Times New Roman" w:hAnsi="Times New Roman" w:cs="Times New Roman"/>
          <w:sz w:val="22"/>
          <w:szCs w:val="22"/>
        </w:rPr>
        <w:t>Additional processing time must be allotted if subsequent contract is subject to this requirement).</w:t>
      </w:r>
    </w:p>
    <w:p w14:paraId="21A0B46B" w14:textId="70443042" w:rsidR="00167B74" w:rsidRPr="009A3202" w:rsidRDefault="00167B74" w:rsidP="002C45B2">
      <w:pPr>
        <w:pStyle w:val="Normal1"/>
        <w:ind w:left="720"/>
        <w:rPr>
          <w:rFonts w:ascii="Times New Roman" w:hAnsi="Times New Roman" w:cs="Times New Roman"/>
          <w:color w:val="auto"/>
          <w:sz w:val="22"/>
          <w:szCs w:val="22"/>
          <w:u w:val="single"/>
        </w:rPr>
      </w:pPr>
    </w:p>
    <w:p w14:paraId="704A9810" w14:textId="2A0F2799" w:rsidR="008C7EC8" w:rsidRPr="009A3202" w:rsidRDefault="003E6BBC" w:rsidP="008C7EC8">
      <w:pPr>
        <w:tabs>
          <w:tab w:val="left" w:pos="540"/>
        </w:tabs>
        <w:spacing w:after="0" w:line="240" w:lineRule="auto"/>
        <w:jc w:val="both"/>
        <w:rPr>
          <w:rFonts w:ascii="Times New Roman" w:hAnsi="Times New Roman" w:cs="Times New Roman"/>
          <w:b/>
        </w:rPr>
      </w:pPr>
      <w:r w:rsidRPr="009A3202">
        <w:rPr>
          <w:rFonts w:ascii="Times New Roman" w:hAnsi="Times New Roman" w:cs="Times New Roman"/>
          <w:b/>
        </w:rPr>
        <w:lastRenderedPageBreak/>
        <w:t>9</w:t>
      </w:r>
      <w:r w:rsidR="008C7EC8" w:rsidRPr="009A3202">
        <w:rPr>
          <w:rFonts w:ascii="Times New Roman" w:hAnsi="Times New Roman" w:cs="Times New Roman"/>
          <w:b/>
        </w:rPr>
        <w:t>.2</w:t>
      </w:r>
      <w:r w:rsidR="00C5226E" w:rsidRPr="009A3202">
        <w:rPr>
          <w:rFonts w:ascii="Times New Roman" w:hAnsi="Times New Roman" w:cs="Times New Roman"/>
          <w:b/>
        </w:rPr>
        <w:t>8</w:t>
      </w:r>
      <w:r w:rsidR="008C7EC8" w:rsidRPr="009A3202">
        <w:rPr>
          <w:rFonts w:ascii="Times New Roman" w:hAnsi="Times New Roman" w:cs="Times New Roman"/>
          <w:b/>
        </w:rPr>
        <w:tab/>
        <w:t>Permits/Licenses and Compliance</w:t>
      </w:r>
    </w:p>
    <w:p w14:paraId="590FE10B" w14:textId="3B1238E4" w:rsidR="00A27B36" w:rsidRPr="009A3202" w:rsidRDefault="00EE22D0" w:rsidP="00A25191">
      <w:pPr>
        <w:tabs>
          <w:tab w:val="left" w:pos="540"/>
        </w:tabs>
        <w:spacing w:after="0" w:line="240" w:lineRule="auto"/>
        <w:ind w:left="540"/>
        <w:rPr>
          <w:rFonts w:ascii="Times New Roman" w:hAnsi="Times New Roman" w:cs="Times New Roman"/>
        </w:rPr>
      </w:pPr>
      <w:r w:rsidRPr="009A3202">
        <w:rPr>
          <w:rFonts w:ascii="Times New Roman" w:hAnsi="Times New Roman" w:cs="Times New Roman"/>
        </w:rPr>
        <w:t>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71DDB4EE" w14:textId="77777777" w:rsidR="00A27B36" w:rsidRPr="009A3202" w:rsidRDefault="00A27B36" w:rsidP="00A27B36">
      <w:pPr>
        <w:tabs>
          <w:tab w:val="left" w:pos="540"/>
        </w:tabs>
        <w:spacing w:after="0" w:line="240" w:lineRule="auto"/>
        <w:jc w:val="both"/>
        <w:rPr>
          <w:rFonts w:ascii="Times New Roman" w:hAnsi="Times New Roman" w:cs="Times New Roman"/>
        </w:rPr>
      </w:pPr>
    </w:p>
    <w:p w14:paraId="63B2892C" w14:textId="02FC48DE" w:rsidR="00A27B36" w:rsidRPr="009A3202" w:rsidRDefault="003E6BBC" w:rsidP="00A27B36">
      <w:pPr>
        <w:tabs>
          <w:tab w:val="left" w:pos="540"/>
        </w:tabs>
        <w:spacing w:after="0" w:line="240" w:lineRule="auto"/>
        <w:rPr>
          <w:rFonts w:ascii="Times New Roman" w:hAnsi="Times New Roman" w:cs="Times New Roman"/>
          <w:b/>
          <w:spacing w:val="-1"/>
        </w:rPr>
      </w:pPr>
      <w:r w:rsidRPr="009A3202">
        <w:rPr>
          <w:rFonts w:ascii="Times New Roman" w:hAnsi="Times New Roman" w:cs="Times New Roman"/>
          <w:b/>
        </w:rPr>
        <w:t>9</w:t>
      </w:r>
      <w:r w:rsidR="00A27B36" w:rsidRPr="009A3202">
        <w:rPr>
          <w:rFonts w:ascii="Times New Roman" w:hAnsi="Times New Roman" w:cs="Times New Roman"/>
          <w:b/>
        </w:rPr>
        <w:t>.</w:t>
      </w:r>
      <w:r w:rsidR="00C5226E" w:rsidRPr="009A3202">
        <w:rPr>
          <w:rFonts w:ascii="Times New Roman" w:hAnsi="Times New Roman" w:cs="Times New Roman"/>
          <w:b/>
        </w:rPr>
        <w:t>29</w:t>
      </w:r>
      <w:r w:rsidR="00A27B36" w:rsidRPr="009A3202">
        <w:rPr>
          <w:rFonts w:ascii="Times New Roman" w:hAnsi="Times New Roman" w:cs="Times New Roman"/>
          <w:b/>
        </w:rPr>
        <w:tab/>
      </w:r>
      <w:r w:rsidR="00A27B36" w:rsidRPr="009A3202">
        <w:rPr>
          <w:rFonts w:ascii="Times New Roman" w:hAnsi="Times New Roman" w:cs="Times New Roman"/>
          <w:b/>
          <w:spacing w:val="-1"/>
        </w:rPr>
        <w:t>W</w:t>
      </w:r>
      <w:r w:rsidR="0082279D" w:rsidRPr="009A3202">
        <w:rPr>
          <w:rFonts w:ascii="Times New Roman" w:hAnsi="Times New Roman" w:cs="Times New Roman"/>
          <w:b/>
          <w:spacing w:val="-1"/>
        </w:rPr>
        <w:t>eb</w:t>
      </w:r>
      <w:r w:rsidR="00A27B36" w:rsidRPr="009A3202">
        <w:rPr>
          <w:rFonts w:ascii="Times New Roman" w:hAnsi="Times New Roman" w:cs="Times New Roman"/>
          <w:b/>
          <w:spacing w:val="-1"/>
        </w:rPr>
        <w:t xml:space="preserve"> S</w:t>
      </w:r>
      <w:r w:rsidR="0082279D" w:rsidRPr="009A3202">
        <w:rPr>
          <w:rFonts w:ascii="Times New Roman" w:hAnsi="Times New Roman" w:cs="Times New Roman"/>
          <w:b/>
          <w:spacing w:val="-1"/>
        </w:rPr>
        <w:t xml:space="preserve">ite </w:t>
      </w:r>
      <w:r w:rsidR="00A27B36" w:rsidRPr="009A3202">
        <w:rPr>
          <w:rFonts w:ascii="Times New Roman" w:hAnsi="Times New Roman" w:cs="Times New Roman"/>
          <w:b/>
          <w:spacing w:val="-1"/>
        </w:rPr>
        <w:t>A</w:t>
      </w:r>
      <w:r w:rsidR="0082279D" w:rsidRPr="009A3202">
        <w:rPr>
          <w:rFonts w:ascii="Times New Roman" w:hAnsi="Times New Roman" w:cs="Times New Roman"/>
          <w:b/>
          <w:spacing w:val="-1"/>
        </w:rPr>
        <w:t>ccessibility</w:t>
      </w:r>
    </w:p>
    <w:p w14:paraId="3D3E5D3C" w14:textId="20E22581" w:rsidR="00A34EB2" w:rsidRPr="009A3202" w:rsidRDefault="00EE22D0" w:rsidP="00A27B36">
      <w:pPr>
        <w:tabs>
          <w:tab w:val="left" w:pos="540"/>
        </w:tabs>
        <w:spacing w:after="0" w:line="240" w:lineRule="auto"/>
        <w:ind w:left="540"/>
        <w:rPr>
          <w:rFonts w:ascii="Times New Roman" w:hAnsi="Times New Roman" w:cs="Times New Roman"/>
          <w:spacing w:val="-1"/>
        </w:rPr>
      </w:pPr>
      <w:r w:rsidRPr="009A3202">
        <w:rPr>
          <w:rFonts w:ascii="Times New Roman" w:hAnsi="Times New Roman" w:cs="Times New Roman"/>
          <w:spacing w:val="-1"/>
        </w:rPr>
        <w:t>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UA.</w:t>
      </w:r>
    </w:p>
    <w:p w14:paraId="2EF1855E" w14:textId="77777777" w:rsidR="00EE22D0" w:rsidRPr="009A3202" w:rsidRDefault="00EE22D0" w:rsidP="00A27B36">
      <w:pPr>
        <w:tabs>
          <w:tab w:val="left" w:pos="540"/>
        </w:tabs>
        <w:spacing w:after="0" w:line="240" w:lineRule="auto"/>
        <w:ind w:left="540"/>
        <w:rPr>
          <w:rFonts w:ascii="Times New Roman" w:hAnsi="Times New Roman" w:cs="Times New Roman"/>
          <w:spacing w:val="-1"/>
        </w:rPr>
      </w:pPr>
    </w:p>
    <w:p w14:paraId="50139E3E" w14:textId="1EC598E3" w:rsidR="00A34EB2" w:rsidRPr="009A3202" w:rsidRDefault="003E6BBC" w:rsidP="00A34EB2">
      <w:pPr>
        <w:tabs>
          <w:tab w:val="left" w:pos="540"/>
        </w:tabs>
        <w:spacing w:after="0" w:line="240" w:lineRule="auto"/>
        <w:rPr>
          <w:rFonts w:ascii="Times New Roman" w:hAnsi="Times New Roman" w:cs="Times New Roman"/>
          <w:b/>
        </w:rPr>
      </w:pPr>
      <w:r w:rsidRPr="009A3202">
        <w:rPr>
          <w:rFonts w:ascii="Times New Roman" w:hAnsi="Times New Roman" w:cs="Times New Roman"/>
          <w:b/>
        </w:rPr>
        <w:t>9</w:t>
      </w:r>
      <w:r w:rsidR="00A34EB2" w:rsidRPr="009A3202">
        <w:rPr>
          <w:rFonts w:ascii="Times New Roman" w:hAnsi="Times New Roman" w:cs="Times New Roman"/>
          <w:b/>
        </w:rPr>
        <w:t>.</w:t>
      </w:r>
      <w:r w:rsidR="00C5226E" w:rsidRPr="009A3202">
        <w:rPr>
          <w:rFonts w:ascii="Times New Roman" w:hAnsi="Times New Roman" w:cs="Times New Roman"/>
          <w:b/>
        </w:rPr>
        <w:t>30</w:t>
      </w:r>
      <w:r w:rsidR="00A34EB2" w:rsidRPr="009A3202">
        <w:rPr>
          <w:rFonts w:ascii="Times New Roman" w:hAnsi="Times New Roman" w:cs="Times New Roman"/>
          <w:b/>
        </w:rPr>
        <w:tab/>
        <w:t>P</w:t>
      </w:r>
      <w:r w:rsidR="0082279D" w:rsidRPr="009A3202">
        <w:rPr>
          <w:rFonts w:ascii="Times New Roman" w:hAnsi="Times New Roman" w:cs="Times New Roman"/>
          <w:b/>
        </w:rPr>
        <w:t xml:space="preserve">rohibition </w:t>
      </w:r>
      <w:r w:rsidR="00A34EB2" w:rsidRPr="009A3202">
        <w:rPr>
          <w:rFonts w:ascii="Times New Roman" w:hAnsi="Times New Roman" w:cs="Times New Roman"/>
          <w:b/>
        </w:rPr>
        <w:t>A</w:t>
      </w:r>
      <w:r w:rsidR="0082279D" w:rsidRPr="009A3202">
        <w:rPr>
          <w:rFonts w:ascii="Times New Roman" w:hAnsi="Times New Roman" w:cs="Times New Roman"/>
          <w:b/>
        </w:rPr>
        <w:t xml:space="preserve">gainst </w:t>
      </w:r>
      <w:r w:rsidR="00A34EB2" w:rsidRPr="009A3202">
        <w:rPr>
          <w:rFonts w:ascii="Times New Roman" w:hAnsi="Times New Roman" w:cs="Times New Roman"/>
          <w:b/>
        </w:rPr>
        <w:t>B</w:t>
      </w:r>
      <w:r w:rsidR="0082279D" w:rsidRPr="009A3202">
        <w:rPr>
          <w:rFonts w:ascii="Times New Roman" w:hAnsi="Times New Roman" w:cs="Times New Roman"/>
          <w:b/>
        </w:rPr>
        <w:t>oycotting Israel</w:t>
      </w:r>
    </w:p>
    <w:p w14:paraId="350D0B54" w14:textId="2E635DB9" w:rsidR="00CD4C2B" w:rsidRPr="009A3202" w:rsidRDefault="00C56A2F" w:rsidP="00A34EB2">
      <w:pPr>
        <w:tabs>
          <w:tab w:val="left" w:pos="540"/>
        </w:tabs>
        <w:spacing w:after="0" w:line="240" w:lineRule="auto"/>
        <w:ind w:left="540"/>
        <w:rPr>
          <w:rFonts w:ascii="Times New Roman" w:hAnsi="Times New Roman" w:cs="Times New Roman"/>
        </w:rPr>
      </w:pPr>
      <w:r w:rsidRPr="009A3202">
        <w:rPr>
          <w:rFonts w:ascii="Times New Roman" w:hAnsi="Times New Roman" w:cs="Times New Roman"/>
        </w:rPr>
        <w:t xml:space="preserve">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w:t>
      </w:r>
      <w:proofErr w:type="gramStart"/>
      <w:r w:rsidRPr="009A3202">
        <w:rPr>
          <w:rFonts w:ascii="Times New Roman" w:hAnsi="Times New Roman" w:cs="Times New Roman"/>
        </w:rPr>
        <w:t>In the event that</w:t>
      </w:r>
      <w:proofErr w:type="gramEnd"/>
      <w:r w:rsidRPr="009A3202">
        <w:rPr>
          <w:rFonts w:ascii="Times New Roman" w:hAnsi="Times New Roman" w:cs="Times New Roman"/>
        </w:rPr>
        <w:t xml:space="preserve"> Respondent breaches this certification, UA may immediately terminate any Contract without penalty or further obligation and exercise any rights and remedies available to it by law or in equity.</w:t>
      </w:r>
    </w:p>
    <w:p w14:paraId="12296CF5" w14:textId="1B4F4FBC" w:rsidR="0082279D" w:rsidRPr="009A3202" w:rsidRDefault="0082279D" w:rsidP="0082279D">
      <w:pPr>
        <w:tabs>
          <w:tab w:val="left" w:pos="540"/>
        </w:tabs>
        <w:spacing w:after="0" w:line="240" w:lineRule="auto"/>
        <w:rPr>
          <w:rFonts w:ascii="Times New Roman" w:hAnsi="Times New Roman" w:cs="Times New Roman"/>
        </w:rPr>
      </w:pPr>
    </w:p>
    <w:p w14:paraId="179F8D80" w14:textId="1D86F9D5" w:rsidR="0082279D" w:rsidRPr="009A3202" w:rsidRDefault="003E6BBC" w:rsidP="0082279D">
      <w:pPr>
        <w:tabs>
          <w:tab w:val="left" w:pos="540"/>
        </w:tabs>
        <w:spacing w:after="0" w:line="240" w:lineRule="auto"/>
        <w:rPr>
          <w:rFonts w:ascii="Times New Roman" w:hAnsi="Times New Roman" w:cs="Times New Roman"/>
          <w:b/>
        </w:rPr>
      </w:pPr>
      <w:r w:rsidRPr="009A3202">
        <w:rPr>
          <w:rFonts w:ascii="Times New Roman" w:hAnsi="Times New Roman" w:cs="Times New Roman"/>
          <w:b/>
        </w:rPr>
        <w:t>9</w:t>
      </w:r>
      <w:r w:rsidR="0082279D" w:rsidRPr="009A3202">
        <w:rPr>
          <w:rFonts w:ascii="Times New Roman" w:hAnsi="Times New Roman" w:cs="Times New Roman"/>
          <w:b/>
        </w:rPr>
        <w:t>.</w:t>
      </w:r>
      <w:r w:rsidR="00C5226E" w:rsidRPr="009A3202">
        <w:rPr>
          <w:rFonts w:ascii="Times New Roman" w:hAnsi="Times New Roman" w:cs="Times New Roman"/>
          <w:b/>
        </w:rPr>
        <w:t>31</w:t>
      </w:r>
      <w:r w:rsidR="0082279D" w:rsidRPr="009A3202">
        <w:rPr>
          <w:rFonts w:ascii="Times New Roman" w:hAnsi="Times New Roman" w:cs="Times New Roman"/>
        </w:rPr>
        <w:tab/>
      </w:r>
      <w:r w:rsidR="0082279D" w:rsidRPr="009A3202">
        <w:rPr>
          <w:rFonts w:ascii="Times New Roman" w:hAnsi="Times New Roman" w:cs="Times New Roman"/>
          <w:b/>
        </w:rPr>
        <w:t>Campus Restrictions</w:t>
      </w:r>
    </w:p>
    <w:p w14:paraId="70EB128A" w14:textId="77777777" w:rsidR="002B6229" w:rsidRPr="009A3202" w:rsidRDefault="002B6229" w:rsidP="0082279D">
      <w:pPr>
        <w:tabs>
          <w:tab w:val="left" w:pos="540"/>
        </w:tabs>
        <w:spacing w:after="0" w:line="240" w:lineRule="auto"/>
        <w:ind w:left="540"/>
        <w:rPr>
          <w:rFonts w:ascii="Times New Roman" w:hAnsi="Times New Roman" w:cs="Times New Roman"/>
        </w:rPr>
      </w:pPr>
      <w:r w:rsidRPr="009A3202">
        <w:rPr>
          <w:rFonts w:ascii="Times New Roman" w:hAnsi="Times New Roman" w:cs="Times New Roman"/>
        </w:rPr>
        <w:t xml:space="preserve">Contractor shall not permit tobacco, electronic cigarettes, alcohol, or illegal drugs to be used by any of its officers, agents, representatives, employees, subcontractors, licensees, partner organizations, </w:t>
      </w:r>
      <w:proofErr w:type="gramStart"/>
      <w:r w:rsidRPr="009A3202">
        <w:rPr>
          <w:rFonts w:ascii="Times New Roman" w:hAnsi="Times New Roman" w:cs="Times New Roman"/>
        </w:rPr>
        <w:t>guests</w:t>
      </w:r>
      <w:proofErr w:type="gramEnd"/>
      <w:r w:rsidRPr="009A3202">
        <w:rPr>
          <w:rFonts w:ascii="Times New Roman" w:hAnsi="Times New Roman" w:cs="Times New Roman"/>
        </w:rPr>
        <w:t xml:space="preserve">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w:t>
      </w:r>
      <w:proofErr w:type="gramStart"/>
      <w:r w:rsidRPr="009A3202">
        <w:rPr>
          <w:rFonts w:ascii="Times New Roman" w:hAnsi="Times New Roman" w:cs="Times New Roman"/>
        </w:rPr>
        <w:t>state</w:t>
      </w:r>
      <w:proofErr w:type="gramEnd"/>
      <w:r w:rsidRPr="009A3202">
        <w:rPr>
          <w:rFonts w:ascii="Times New Roman" w:hAnsi="Times New Roman" w:cs="Times New Roman"/>
        </w:rPr>
        <w:t xml:space="preserve"> and local laws, ordinances, and regulations.</w:t>
      </w:r>
    </w:p>
    <w:p w14:paraId="2F444D1B" w14:textId="77777777" w:rsidR="002B6229" w:rsidRPr="009A3202" w:rsidRDefault="002B6229" w:rsidP="002B6229">
      <w:pPr>
        <w:tabs>
          <w:tab w:val="left" w:pos="540"/>
        </w:tabs>
        <w:spacing w:after="0" w:line="240" w:lineRule="auto"/>
        <w:rPr>
          <w:rFonts w:ascii="Times New Roman" w:hAnsi="Times New Roman" w:cs="Times New Roman"/>
        </w:rPr>
      </w:pPr>
    </w:p>
    <w:p w14:paraId="02A64C49" w14:textId="5E2B3126" w:rsidR="002B6229" w:rsidRPr="009A3202" w:rsidRDefault="003E6BBC" w:rsidP="002B6229">
      <w:pPr>
        <w:shd w:val="clear" w:color="auto" w:fill="FFFFFF"/>
        <w:spacing w:after="0" w:line="240" w:lineRule="auto"/>
        <w:ind w:left="540" w:right="8" w:hanging="540"/>
        <w:jc w:val="both"/>
        <w:rPr>
          <w:rFonts w:ascii="Times New Roman" w:hAnsi="Times New Roman" w:cs="Times New Roman"/>
        </w:rPr>
      </w:pPr>
      <w:r w:rsidRPr="009A3202">
        <w:rPr>
          <w:rFonts w:ascii="Times New Roman" w:hAnsi="Times New Roman" w:cs="Times New Roman"/>
          <w:b/>
        </w:rPr>
        <w:t>9</w:t>
      </w:r>
      <w:r w:rsidR="002B6229" w:rsidRPr="009A3202">
        <w:rPr>
          <w:rFonts w:ascii="Times New Roman" w:hAnsi="Times New Roman" w:cs="Times New Roman"/>
          <w:b/>
        </w:rPr>
        <w:t xml:space="preserve">.32  </w:t>
      </w:r>
      <w:r w:rsidR="00A70C10" w:rsidRPr="009A3202">
        <w:rPr>
          <w:rFonts w:ascii="Times New Roman" w:hAnsi="Times New Roman" w:cs="Times New Roman"/>
          <w:b/>
        </w:rPr>
        <w:t xml:space="preserve"> </w:t>
      </w:r>
      <w:r w:rsidR="002B6229" w:rsidRPr="009A3202">
        <w:rPr>
          <w:rFonts w:ascii="Times New Roman" w:hAnsi="Times New Roman" w:cs="Times New Roman"/>
          <w:b/>
        </w:rPr>
        <w:t>Performance Standards</w:t>
      </w:r>
    </w:p>
    <w:p w14:paraId="40C94BE9" w14:textId="2D363601" w:rsidR="002B6229" w:rsidRPr="009A3202" w:rsidRDefault="002B6229" w:rsidP="005E6596">
      <w:pPr>
        <w:shd w:val="clear" w:color="auto" w:fill="FFFFFF"/>
        <w:spacing w:after="0" w:line="240" w:lineRule="auto"/>
        <w:ind w:left="540" w:right="8"/>
        <w:rPr>
          <w:rFonts w:ascii="Times New Roman" w:hAnsi="Times New Roman" w:cs="Times New Roman"/>
        </w:rPr>
      </w:pPr>
      <w:r w:rsidRPr="009A3202">
        <w:rPr>
          <w:rFonts w:ascii="Times New Roman" w:hAnsi="Times New Roman" w:cs="Times New Roman"/>
        </w:rPr>
        <w:t xml:space="preserve">Contractor acknowledges that the use of </w:t>
      </w:r>
      <w:proofErr w:type="gramStart"/>
      <w:r w:rsidRPr="009A3202">
        <w:rPr>
          <w:rFonts w:ascii="Times New Roman" w:hAnsi="Times New Roman" w:cs="Times New Roman"/>
        </w:rPr>
        <w:t>performance based</w:t>
      </w:r>
      <w:proofErr w:type="gramEnd"/>
      <w:r w:rsidRPr="009A3202">
        <w:rPr>
          <w:rFonts w:ascii="Times New Roman" w:hAnsi="Times New Roman" w:cs="Times New Roman"/>
        </w:rPr>
        <w:t xml:space="preserve"> standards on any resultant Contract by UA are required pursuant to Arkansas Code Annotated § 19-11-267.  </w:t>
      </w:r>
      <w:r w:rsidRPr="009A3202">
        <w:rPr>
          <w:rFonts w:ascii="Times New Roman" w:hAnsi="Times New Roman" w:cs="Times New Roman"/>
          <w:color w:val="292929"/>
        </w:rPr>
        <w:t xml:space="preserve">Contractor shall provide prompt, responsive, </w:t>
      </w:r>
      <w:proofErr w:type="gramStart"/>
      <w:r w:rsidRPr="009A3202">
        <w:rPr>
          <w:rFonts w:ascii="Times New Roman" w:hAnsi="Times New Roman" w:cs="Times New Roman"/>
          <w:color w:val="292929"/>
        </w:rPr>
        <w:t>courteous</w:t>
      </w:r>
      <w:proofErr w:type="gramEnd"/>
      <w:r w:rsidRPr="009A3202">
        <w:rPr>
          <w:rFonts w:ascii="Times New Roman" w:hAnsi="Times New Roman" w:cs="Times New Roman"/>
          <w:color w:val="292929"/>
        </w:rPr>
        <w:t xml:space="preserve"> and high-quality products, services and customer service in the performance of its obligations under this RFP and any resulting Contract with UA.  Contractor shall warrant that the equipment placed on the UA campus shall be of good quality, safe and suitable for their intended use by customers and properly installed</w:t>
      </w:r>
      <w:r w:rsidRPr="009A3202">
        <w:rPr>
          <w:rFonts w:ascii="Times New Roman" w:hAnsi="Times New Roman" w:cs="Times New Roman"/>
          <w:color w:val="4A4A4A"/>
        </w:rPr>
        <w:t xml:space="preserve">.  Contractor </w:t>
      </w:r>
      <w:r w:rsidRPr="009A3202">
        <w:rPr>
          <w:rFonts w:ascii="Times New Roman" w:hAnsi="Times New Roman" w:cs="Times New Roman"/>
        </w:rPr>
        <w:t>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 </w:t>
      </w:r>
    </w:p>
    <w:p w14:paraId="0571F6C1" w14:textId="77777777" w:rsidR="002B6229" w:rsidRPr="009A3202" w:rsidRDefault="002B6229" w:rsidP="002B6229">
      <w:pPr>
        <w:shd w:val="clear" w:color="auto" w:fill="FFFFFF"/>
        <w:spacing w:after="0" w:line="240" w:lineRule="auto"/>
        <w:ind w:left="540" w:right="8"/>
        <w:jc w:val="both"/>
        <w:rPr>
          <w:rFonts w:ascii="Times New Roman" w:hAnsi="Times New Roman" w:cs="Times New Roman"/>
          <w:color w:val="000000"/>
          <w:spacing w:val="-1"/>
        </w:rPr>
      </w:pPr>
      <w:r w:rsidRPr="009A3202">
        <w:rPr>
          <w:rFonts w:ascii="Times New Roman" w:hAnsi="Times New Roman" w:cs="Times New Roman"/>
        </w:rPr>
        <w:t xml:space="preserve"> </w:t>
      </w:r>
    </w:p>
    <w:p w14:paraId="0013EAB6" w14:textId="3A0977AA" w:rsidR="002B6229" w:rsidRPr="009A3202" w:rsidRDefault="003E6BBC" w:rsidP="002B6229">
      <w:pPr>
        <w:pStyle w:val="ListParagraph"/>
        <w:ind w:left="540" w:hanging="540"/>
        <w:contextualSpacing/>
        <w:jc w:val="both"/>
        <w:rPr>
          <w:sz w:val="22"/>
          <w:szCs w:val="22"/>
        </w:rPr>
      </w:pPr>
      <w:r w:rsidRPr="009A3202">
        <w:rPr>
          <w:b/>
          <w:sz w:val="22"/>
          <w:szCs w:val="22"/>
        </w:rPr>
        <w:t>9</w:t>
      </w:r>
      <w:r w:rsidR="002B6229" w:rsidRPr="009A3202">
        <w:rPr>
          <w:b/>
          <w:sz w:val="22"/>
          <w:szCs w:val="22"/>
        </w:rPr>
        <w:t xml:space="preserve">.33  </w:t>
      </w:r>
      <w:r w:rsidR="00A70C10" w:rsidRPr="009A3202">
        <w:rPr>
          <w:b/>
          <w:sz w:val="22"/>
          <w:szCs w:val="22"/>
        </w:rPr>
        <w:t xml:space="preserve"> </w:t>
      </w:r>
      <w:r w:rsidR="002B6229" w:rsidRPr="009A3202">
        <w:rPr>
          <w:b/>
          <w:sz w:val="22"/>
          <w:szCs w:val="22"/>
        </w:rPr>
        <w:t>Background Checks</w:t>
      </w:r>
    </w:p>
    <w:p w14:paraId="171FFC1F" w14:textId="08129D79" w:rsidR="002B6229" w:rsidRPr="009A3202" w:rsidRDefault="002B6229" w:rsidP="005E6596">
      <w:pPr>
        <w:pStyle w:val="ListParagraph"/>
        <w:ind w:left="540"/>
        <w:contextualSpacing/>
        <w:rPr>
          <w:sz w:val="22"/>
          <w:szCs w:val="22"/>
        </w:rPr>
      </w:pPr>
      <w:r w:rsidRPr="009A3202">
        <w:rPr>
          <w:sz w:val="22"/>
          <w:szCs w:val="22"/>
        </w:rPr>
        <w:lastRenderedPageBreak/>
        <w:t xml:space="preserve">Contractor shall be responsible to obtain and to pay for background checks (including, but not limited to, checks for registered sex offenders) for </w:t>
      </w:r>
      <w:r w:rsidRPr="009A3202">
        <w:rPr>
          <w:i/>
          <w:sz w:val="22"/>
          <w:szCs w:val="22"/>
        </w:rPr>
        <w:t>all</w:t>
      </w:r>
      <w:r w:rsidRPr="009A3202">
        <w:rPr>
          <w:sz w:val="22"/>
          <w:szCs w:val="22"/>
        </w:rPr>
        <w:t xml:space="preserve"> individuals performing any services related to this RFP on the UA campus, whether on a paid or volunteer basis, in a manner requested by UA and consistent with procedures established by UA for its background checks.  No person may perform any duties or services for Contractor</w:t>
      </w:r>
      <w:r w:rsidRPr="009A3202">
        <w:rPr>
          <w:color w:val="000000"/>
          <w:sz w:val="22"/>
          <w:szCs w:val="22"/>
        </w:rPr>
        <w:t xml:space="preserve"> </w:t>
      </w:r>
      <w:r w:rsidRPr="009A3202">
        <w:rPr>
          <w:sz w:val="22"/>
          <w:szCs w:val="22"/>
        </w:rPr>
        <w:t>on the UA campus under any circumstances whatsoever until a satisfactory background check has been completed for each individual and copies furnished to UA.</w:t>
      </w:r>
    </w:p>
    <w:p w14:paraId="4D2FE1CE" w14:textId="77777777" w:rsidR="009E0787" w:rsidRPr="009A3202" w:rsidRDefault="009E0787" w:rsidP="002B6229">
      <w:pPr>
        <w:pStyle w:val="ListParagraph"/>
        <w:ind w:left="540"/>
        <w:contextualSpacing/>
        <w:jc w:val="both"/>
        <w:rPr>
          <w:sz w:val="22"/>
          <w:szCs w:val="22"/>
        </w:rPr>
      </w:pPr>
    </w:p>
    <w:p w14:paraId="4D05421C" w14:textId="18408E13" w:rsidR="002B6229" w:rsidRPr="009A3202" w:rsidRDefault="00931669" w:rsidP="002B6229">
      <w:pPr>
        <w:shd w:val="clear" w:color="auto" w:fill="FFFFFF"/>
        <w:spacing w:after="0" w:line="240" w:lineRule="auto"/>
        <w:ind w:left="540" w:right="8" w:hanging="540"/>
        <w:jc w:val="both"/>
        <w:rPr>
          <w:rFonts w:ascii="Times New Roman" w:hAnsi="Times New Roman" w:cs="Times New Roman"/>
        </w:rPr>
      </w:pPr>
      <w:r w:rsidRPr="009A3202">
        <w:rPr>
          <w:rFonts w:ascii="Times New Roman" w:hAnsi="Times New Roman" w:cs="Times New Roman"/>
          <w:b/>
        </w:rPr>
        <w:t>9</w:t>
      </w:r>
      <w:r w:rsidR="002B6229" w:rsidRPr="009A3202">
        <w:rPr>
          <w:rFonts w:ascii="Times New Roman" w:hAnsi="Times New Roman" w:cs="Times New Roman"/>
          <w:b/>
        </w:rPr>
        <w:t xml:space="preserve">.34  </w:t>
      </w:r>
      <w:r w:rsidR="00A70C10" w:rsidRPr="009A3202">
        <w:rPr>
          <w:rFonts w:ascii="Times New Roman" w:hAnsi="Times New Roman" w:cs="Times New Roman"/>
          <w:b/>
        </w:rPr>
        <w:t xml:space="preserve"> </w:t>
      </w:r>
      <w:r w:rsidR="002B6229" w:rsidRPr="009A3202">
        <w:rPr>
          <w:rFonts w:ascii="Times New Roman" w:hAnsi="Times New Roman" w:cs="Times New Roman"/>
          <w:b/>
        </w:rPr>
        <w:t>Service Expectations</w:t>
      </w:r>
      <w:r w:rsidR="002B6229" w:rsidRPr="009A3202">
        <w:rPr>
          <w:rFonts w:ascii="Times New Roman" w:hAnsi="Times New Roman" w:cs="Times New Roman"/>
        </w:rPr>
        <w:t xml:space="preserve"> </w:t>
      </w:r>
    </w:p>
    <w:p w14:paraId="0EB0EBFC" w14:textId="144AAE15" w:rsidR="002B6229" w:rsidRPr="009A3202" w:rsidRDefault="002B6229" w:rsidP="005E6596">
      <w:pPr>
        <w:shd w:val="clear" w:color="auto" w:fill="FFFFFF"/>
        <w:spacing w:after="0" w:line="240" w:lineRule="auto"/>
        <w:ind w:left="540" w:right="8"/>
        <w:rPr>
          <w:rFonts w:ascii="Times New Roman" w:hAnsi="Times New Roman" w:cs="Times New Roman"/>
        </w:rPr>
      </w:pPr>
      <w:r w:rsidRPr="009A3202">
        <w:rPr>
          <w:rFonts w:ascii="Times New Roman" w:hAnsi="Times New Roman" w:cs="Times New Roman"/>
        </w:rPr>
        <w:t xml:space="preserve">Contractor and its officers, employees, agents, volunteers, </w:t>
      </w:r>
      <w:proofErr w:type="gramStart"/>
      <w:r w:rsidRPr="009A3202">
        <w:rPr>
          <w:rFonts w:ascii="Times New Roman" w:hAnsi="Times New Roman" w:cs="Times New Roman"/>
        </w:rPr>
        <w:t>subcontractors</w:t>
      </w:r>
      <w:proofErr w:type="gramEnd"/>
      <w:r w:rsidRPr="009A3202">
        <w:rPr>
          <w:rFonts w:ascii="Times New Roman" w:hAnsi="Times New Roman" w:cs="Times New Roman"/>
        </w:rPr>
        <w:t xml:space="preserve"> and invitees understand that they are working at an institution of higher </w:t>
      </w:r>
      <w:r w:rsidR="00A14449" w:rsidRPr="009A3202">
        <w:rPr>
          <w:rFonts w:ascii="Times New Roman" w:hAnsi="Times New Roman" w:cs="Times New Roman"/>
        </w:rPr>
        <w:t>learning and</w:t>
      </w:r>
      <w:r w:rsidRPr="009A3202">
        <w:rPr>
          <w:rFonts w:ascii="Times New Roman" w:hAnsi="Times New Roman" w:cs="Times New Roman"/>
        </w:rPr>
        <w:t xml:space="preserve"> are required to conduct </w:t>
      </w:r>
      <w:r w:rsidRPr="009A3202">
        <w:rPr>
          <w:rFonts w:ascii="Times New Roman" w:hAnsi="Times New Roman" w:cs="Times New Roman"/>
          <w:spacing w:val="-1"/>
        </w:rPr>
        <w:t xml:space="preserve">themselves in a manner that is commensurate with that environment.  Contractor, </w:t>
      </w:r>
      <w:r w:rsidRPr="009A3202">
        <w:rPr>
          <w:rFonts w:ascii="Times New Roman" w:hAnsi="Times New Roman" w:cs="Times New Roman"/>
        </w:rPr>
        <w:t xml:space="preserve">its officers, employees, agents, volunteers, subcontractors and invitees shall do all things reasonably necessary or required by UA to maintain the high standard of quality and management for the products and services outlined in this RFP and any resulting Contract.  Contractor agrees that it shall hire, train, supervise and regulate all persons employed by it in the conduct of the related services so that they are aware of, and practice, standards of cleanliness, courtesy and service required and customarily followed in the conduct of similar operations.  Contractor shall not employ any current student-athletes.  Contractor shall be responsible for the conduct of its officers, employees, agents, volunteers, subcontractors, vendors, guests and other representatives including, without limitation, training and informing them that violations of UA policy, theft, violence, </w:t>
      </w:r>
      <w:r w:rsidRPr="009A3202">
        <w:rPr>
          <w:rFonts w:ascii="Times New Roman" w:hAnsi="Times New Roman" w:cs="Times New Roman"/>
          <w:spacing w:val="-1"/>
        </w:rPr>
        <w:t xml:space="preserve">profanity, unlawful discrimination, boisterous or rude conduct, intoxication, mishandling funds, and offensive or disrespectful </w:t>
      </w:r>
      <w:r w:rsidRPr="009A3202">
        <w:rPr>
          <w:rFonts w:ascii="Times New Roman" w:hAnsi="Times New Roman" w:cs="Times New Roman"/>
        </w:rPr>
        <w:t xml:space="preserve">behavior toward spectators, customers and UA trustees, officials, employees, agents, licensees, contractors, subcontractors, vendors, students, alumni and guests is impermissible, will not be tolerated and could result in their removal from UA’s campus. </w:t>
      </w:r>
    </w:p>
    <w:p w14:paraId="10E63882" w14:textId="77777777" w:rsidR="00E61417" w:rsidRPr="009A3202" w:rsidRDefault="00E61417" w:rsidP="002B6229">
      <w:pPr>
        <w:shd w:val="clear" w:color="auto" w:fill="FFFFFF"/>
        <w:spacing w:after="0" w:line="240" w:lineRule="auto"/>
        <w:ind w:left="540" w:right="8"/>
        <w:jc w:val="both"/>
        <w:rPr>
          <w:rFonts w:ascii="Times New Roman" w:hAnsi="Times New Roman" w:cs="Times New Roman"/>
        </w:rPr>
      </w:pPr>
    </w:p>
    <w:p w14:paraId="3459D38D" w14:textId="7F973628" w:rsidR="002B6229" w:rsidRPr="009A3202" w:rsidRDefault="00931669" w:rsidP="002B6229">
      <w:pPr>
        <w:shd w:val="clear" w:color="auto" w:fill="FFFFFF"/>
        <w:spacing w:after="0" w:line="240" w:lineRule="auto"/>
        <w:ind w:left="540" w:right="8" w:hanging="540"/>
        <w:jc w:val="both"/>
        <w:rPr>
          <w:rFonts w:ascii="Times New Roman" w:hAnsi="Times New Roman" w:cs="Times New Roman"/>
          <w:color w:val="000000"/>
        </w:rPr>
      </w:pPr>
      <w:r w:rsidRPr="009A3202">
        <w:rPr>
          <w:rFonts w:ascii="Times New Roman" w:hAnsi="Times New Roman" w:cs="Times New Roman"/>
          <w:b/>
        </w:rPr>
        <w:t>9</w:t>
      </w:r>
      <w:r w:rsidR="002B6229" w:rsidRPr="009A3202">
        <w:rPr>
          <w:rFonts w:ascii="Times New Roman" w:hAnsi="Times New Roman" w:cs="Times New Roman"/>
          <w:b/>
        </w:rPr>
        <w:t>.</w:t>
      </w:r>
      <w:r w:rsidR="002B6229" w:rsidRPr="009A3202">
        <w:rPr>
          <w:rFonts w:ascii="Times New Roman" w:hAnsi="Times New Roman" w:cs="Times New Roman"/>
          <w:b/>
          <w:color w:val="000000"/>
          <w:spacing w:val="-1"/>
        </w:rPr>
        <w:t xml:space="preserve">35  </w:t>
      </w:r>
      <w:r w:rsidR="00A70C10" w:rsidRPr="009A3202">
        <w:rPr>
          <w:rFonts w:ascii="Times New Roman" w:hAnsi="Times New Roman" w:cs="Times New Roman"/>
          <w:b/>
          <w:color w:val="000000"/>
          <w:spacing w:val="-1"/>
        </w:rPr>
        <w:t xml:space="preserve"> </w:t>
      </w:r>
      <w:r w:rsidR="002B6229" w:rsidRPr="009A3202">
        <w:rPr>
          <w:rFonts w:ascii="Times New Roman" w:hAnsi="Times New Roman" w:cs="Times New Roman"/>
          <w:b/>
          <w:color w:val="000000"/>
        </w:rPr>
        <w:t>No Assignment and Sublicensing</w:t>
      </w:r>
      <w:r w:rsidR="002B6229" w:rsidRPr="009A3202">
        <w:rPr>
          <w:rFonts w:ascii="Times New Roman" w:hAnsi="Times New Roman" w:cs="Times New Roman"/>
          <w:color w:val="000000"/>
        </w:rPr>
        <w:t xml:space="preserve">  </w:t>
      </w:r>
    </w:p>
    <w:p w14:paraId="75159A1E" w14:textId="77777777" w:rsidR="002B6229" w:rsidRPr="009A3202" w:rsidRDefault="002B6229" w:rsidP="005E6596">
      <w:pPr>
        <w:shd w:val="clear" w:color="auto" w:fill="FFFFFF"/>
        <w:spacing w:after="0" w:line="240" w:lineRule="auto"/>
        <w:ind w:left="540" w:right="8"/>
        <w:rPr>
          <w:rFonts w:ascii="Times New Roman" w:hAnsi="Times New Roman" w:cs="Times New Roman"/>
          <w:color w:val="000000"/>
        </w:rPr>
      </w:pPr>
      <w:r w:rsidRPr="009A3202">
        <w:rPr>
          <w:rFonts w:ascii="Times New Roman" w:hAnsi="Times New Roman" w:cs="Times New Roman"/>
        </w:rPr>
        <w:t xml:space="preserve">Respondents </w:t>
      </w:r>
      <w:r w:rsidRPr="009A3202">
        <w:rPr>
          <w:rFonts w:ascii="Times New Roman" w:hAnsi="Times New Roman" w:cs="Times New Roman"/>
          <w:color w:val="000000"/>
        </w:rPr>
        <w:t xml:space="preserve">may not assign or sublicense any resulting Contract </w:t>
      </w:r>
      <w:r w:rsidRPr="009A3202">
        <w:rPr>
          <w:rFonts w:ascii="Times New Roman" w:hAnsi="Times New Roman" w:cs="Times New Roman"/>
          <w:color w:val="000000"/>
          <w:spacing w:val="-1"/>
        </w:rPr>
        <w:t>without the prior written consent of an authorized representative of UA as provided by UA’s Board of Trustee Policy</w:t>
      </w:r>
      <w:r w:rsidRPr="009A3202">
        <w:rPr>
          <w:rFonts w:ascii="Times New Roman" w:hAnsi="Times New Roman" w:cs="Times New Roman"/>
          <w:color w:val="000000"/>
        </w:rPr>
        <w:t>.</w:t>
      </w:r>
    </w:p>
    <w:p w14:paraId="58C65F31" w14:textId="77777777" w:rsidR="002B6229" w:rsidRPr="009A3202" w:rsidRDefault="002B6229" w:rsidP="002B6229">
      <w:pPr>
        <w:shd w:val="clear" w:color="auto" w:fill="FFFFFF"/>
        <w:spacing w:after="0" w:line="240" w:lineRule="auto"/>
        <w:ind w:right="8"/>
        <w:jc w:val="both"/>
        <w:rPr>
          <w:rFonts w:ascii="Times New Roman" w:hAnsi="Times New Roman" w:cs="Times New Roman"/>
          <w:b/>
        </w:rPr>
      </w:pPr>
    </w:p>
    <w:p w14:paraId="294D1A4B" w14:textId="670592C4" w:rsidR="000E722F" w:rsidRPr="009A3202" w:rsidRDefault="00931669" w:rsidP="000E722F">
      <w:pPr>
        <w:tabs>
          <w:tab w:val="left" w:pos="540"/>
        </w:tabs>
        <w:spacing w:after="0"/>
        <w:jc w:val="both"/>
        <w:rPr>
          <w:rFonts w:ascii="Times New Roman" w:hAnsi="Times New Roman" w:cs="Times New Roman"/>
          <w:b/>
        </w:rPr>
      </w:pPr>
      <w:r w:rsidRPr="009A3202">
        <w:rPr>
          <w:rFonts w:ascii="Times New Roman" w:hAnsi="Times New Roman" w:cs="Times New Roman"/>
          <w:b/>
        </w:rPr>
        <w:t>9</w:t>
      </w:r>
      <w:r w:rsidR="002B6229" w:rsidRPr="009A3202">
        <w:rPr>
          <w:rFonts w:ascii="Times New Roman" w:hAnsi="Times New Roman" w:cs="Times New Roman"/>
          <w:b/>
        </w:rPr>
        <w:t>.36</w:t>
      </w:r>
      <w:r w:rsidR="002B6229" w:rsidRPr="009A3202">
        <w:rPr>
          <w:rFonts w:ascii="Times New Roman" w:hAnsi="Times New Roman" w:cs="Times New Roman"/>
        </w:rPr>
        <w:t xml:space="preserve">  </w:t>
      </w:r>
      <w:r w:rsidR="00A70C10" w:rsidRPr="009A3202">
        <w:rPr>
          <w:rFonts w:ascii="Times New Roman" w:hAnsi="Times New Roman" w:cs="Times New Roman"/>
        </w:rPr>
        <w:t xml:space="preserve"> </w:t>
      </w:r>
      <w:r w:rsidR="002B6229" w:rsidRPr="009A3202">
        <w:rPr>
          <w:rFonts w:ascii="Times New Roman" w:hAnsi="Times New Roman" w:cs="Times New Roman"/>
          <w:b/>
        </w:rPr>
        <w:t>PCI DSS Compliance</w:t>
      </w:r>
    </w:p>
    <w:p w14:paraId="7BCCB06B" w14:textId="44973271" w:rsidR="002B6229" w:rsidRPr="009A3202" w:rsidRDefault="002B6229" w:rsidP="002F3FD6">
      <w:pPr>
        <w:tabs>
          <w:tab w:val="left" w:pos="540"/>
        </w:tabs>
        <w:spacing w:after="0" w:line="240" w:lineRule="auto"/>
        <w:ind w:left="547"/>
        <w:rPr>
          <w:rFonts w:ascii="Times New Roman" w:hAnsi="Times New Roman" w:cs="Times New Roman"/>
          <w:b/>
        </w:rPr>
      </w:pPr>
      <w:r w:rsidRPr="009A3202">
        <w:rPr>
          <w:rFonts w:ascii="Times New Roman" w:hAnsi="Times New Roman" w:cs="Times New Roman"/>
        </w:rPr>
        <w:t xml:space="preserve">Any third-party service provider utilized by the Contactor that engages in electronic commerce on behalf of the UA or other services contemplated under this RFP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(from a recognized third-party security auditing firm) verifying that the Contactor (and/or any third 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RFP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of, access to or other breach of the CHD or SAD.  The Contactor will indemnify UA for any </w:t>
      </w:r>
      <w:r w:rsidR="003C03E7" w:rsidRPr="009A3202">
        <w:rPr>
          <w:rFonts w:ascii="Times New Roman" w:hAnsi="Times New Roman" w:cs="Times New Roman"/>
        </w:rPr>
        <w:t>third-party</w:t>
      </w:r>
      <w:r w:rsidRPr="009A3202">
        <w:rPr>
          <w:rFonts w:ascii="Times New Roman" w:hAnsi="Times New Roman" w:cs="Times New Roman"/>
        </w:rPr>
        <w:t xml:space="preserve"> claim brought against UA arising from a breach by the Contactor of the representations or obligations of this section.  This section and its indemnity will survive the termination of this RFP and any resulting Contract between Contractor and UA.</w:t>
      </w:r>
    </w:p>
    <w:p w14:paraId="29DAE04B" w14:textId="77777777" w:rsidR="000E722F" w:rsidRPr="009A3202" w:rsidRDefault="000E722F" w:rsidP="002B6229">
      <w:pPr>
        <w:spacing w:after="0"/>
        <w:jc w:val="both"/>
        <w:rPr>
          <w:rFonts w:ascii="Times New Roman" w:eastAsia="MS Mincho" w:hAnsi="Times New Roman" w:cs="Times New Roman"/>
          <w:b/>
          <w:bCs/>
        </w:rPr>
      </w:pPr>
    </w:p>
    <w:p w14:paraId="7698E0A5" w14:textId="5BDC5B51" w:rsidR="002B6229" w:rsidRPr="009A3202" w:rsidRDefault="00931669" w:rsidP="002B6229">
      <w:pPr>
        <w:spacing w:after="0"/>
        <w:jc w:val="both"/>
        <w:rPr>
          <w:rFonts w:ascii="Times New Roman" w:eastAsia="MS Mincho" w:hAnsi="Times New Roman" w:cs="Times New Roman"/>
          <w:b/>
          <w:bCs/>
        </w:rPr>
      </w:pPr>
      <w:r w:rsidRPr="009A3202">
        <w:rPr>
          <w:rFonts w:ascii="Times New Roman" w:eastAsia="MS Mincho" w:hAnsi="Times New Roman" w:cs="Times New Roman"/>
          <w:b/>
          <w:bCs/>
        </w:rPr>
        <w:t>9</w:t>
      </w:r>
      <w:r w:rsidR="002B6229" w:rsidRPr="009A3202">
        <w:rPr>
          <w:rFonts w:ascii="Times New Roman" w:eastAsia="MS Mincho" w:hAnsi="Times New Roman" w:cs="Times New Roman"/>
          <w:b/>
          <w:bCs/>
        </w:rPr>
        <w:t xml:space="preserve">.37  </w:t>
      </w:r>
      <w:r w:rsidR="00A70C10" w:rsidRPr="009A3202">
        <w:rPr>
          <w:rFonts w:ascii="Times New Roman" w:eastAsia="MS Mincho" w:hAnsi="Times New Roman" w:cs="Times New Roman"/>
          <w:b/>
          <w:bCs/>
        </w:rPr>
        <w:t xml:space="preserve"> </w:t>
      </w:r>
      <w:r w:rsidR="002B6229" w:rsidRPr="009A3202">
        <w:rPr>
          <w:rFonts w:ascii="Times New Roman" w:eastAsia="MS Mincho" w:hAnsi="Times New Roman" w:cs="Times New Roman"/>
          <w:b/>
          <w:bCs/>
        </w:rPr>
        <w:t>NCAA AND SEC</w:t>
      </w:r>
    </w:p>
    <w:p w14:paraId="6F03FA6B" w14:textId="50FDEFE6" w:rsidR="008C7EC8" w:rsidRPr="009A3202" w:rsidRDefault="002B6229" w:rsidP="002B6229">
      <w:pPr>
        <w:tabs>
          <w:tab w:val="left" w:pos="540"/>
        </w:tabs>
        <w:spacing w:after="0" w:line="240" w:lineRule="auto"/>
        <w:ind w:left="540"/>
        <w:rPr>
          <w:rFonts w:ascii="Times New Roman" w:hAnsi="Times New Roman" w:cs="Times New Roman"/>
          <w:b/>
          <w:spacing w:val="-1"/>
        </w:rPr>
      </w:pPr>
      <w:r w:rsidRPr="009A3202">
        <w:rPr>
          <w:rFonts w:ascii="Times New Roman" w:eastAsia="MS Mincho" w:hAnsi="Times New Roman" w:cs="Times New Roman"/>
        </w:rPr>
        <w:t xml:space="preserve">The Contractor shall </w:t>
      </w:r>
      <w:proofErr w:type="gramStart"/>
      <w:r w:rsidRPr="009A3202">
        <w:rPr>
          <w:rFonts w:ascii="Times New Roman" w:eastAsia="MS Mincho" w:hAnsi="Times New Roman" w:cs="Times New Roman"/>
        </w:rPr>
        <w:t>at all times</w:t>
      </w:r>
      <w:proofErr w:type="gramEnd"/>
      <w:r w:rsidRPr="009A3202">
        <w:rPr>
          <w:rFonts w:ascii="Times New Roman" w:eastAsia="MS Mincho" w:hAnsi="Times New Roman" w:cs="Times New Roman"/>
        </w:rPr>
        <w:t xml:space="preserve"> comply with all NCAA and SEC rules and regulations, and the rules of any other conference or association to which UA’s athletic teams may belong.  Any resulting Contract may be terminated for any such violations by the Contractor, its official, employees, representatives, agents, </w:t>
      </w:r>
      <w:proofErr w:type="gramStart"/>
      <w:r w:rsidRPr="009A3202">
        <w:rPr>
          <w:rFonts w:ascii="Times New Roman" w:eastAsia="MS Mincho" w:hAnsi="Times New Roman" w:cs="Times New Roman"/>
        </w:rPr>
        <w:t>subcontractors</w:t>
      </w:r>
      <w:proofErr w:type="gramEnd"/>
      <w:r w:rsidRPr="009A3202">
        <w:rPr>
          <w:rFonts w:ascii="Times New Roman" w:eastAsia="MS Mincho" w:hAnsi="Times New Roman" w:cs="Times New Roman"/>
        </w:rPr>
        <w:t xml:space="preserve"> or guests.</w:t>
      </w:r>
      <w:r w:rsidR="00FF6113" w:rsidRPr="009A3202">
        <w:rPr>
          <w:rFonts w:ascii="Times New Roman" w:eastAsia="MS Mincho" w:hAnsi="Times New Roman" w:cs="Times New Roman"/>
        </w:rPr>
        <w:t xml:space="preserve">  This provision applies to those engagements involving the function of athletics and/or athletics activities and affairs.</w:t>
      </w:r>
      <w:r w:rsidR="008C7EC8" w:rsidRPr="009A3202">
        <w:rPr>
          <w:rFonts w:ascii="Times New Roman" w:hAnsi="Times New Roman" w:cs="Times New Roman"/>
        </w:rPr>
        <w:tab/>
      </w:r>
    </w:p>
    <w:p w14:paraId="2319842C" w14:textId="77777777" w:rsidR="00FF5E44" w:rsidRPr="009A3202" w:rsidRDefault="00FF5E44" w:rsidP="008C7EC8">
      <w:pPr>
        <w:tabs>
          <w:tab w:val="left" w:pos="540"/>
        </w:tabs>
        <w:spacing w:after="0" w:line="240" w:lineRule="auto"/>
        <w:jc w:val="both"/>
        <w:rPr>
          <w:rFonts w:ascii="Times New Roman" w:hAnsi="Times New Roman" w:cs="Times New Roman"/>
          <w:b/>
        </w:rPr>
      </w:pPr>
    </w:p>
    <w:p w14:paraId="6695F5B7" w14:textId="2FA824C5" w:rsidR="009D0FC4" w:rsidRPr="009A3202" w:rsidRDefault="00931669" w:rsidP="00F6113E">
      <w:pPr>
        <w:tabs>
          <w:tab w:val="left" w:pos="540"/>
        </w:tabs>
        <w:spacing w:before="60" w:after="60" w:line="240" w:lineRule="auto"/>
        <w:jc w:val="both"/>
        <w:rPr>
          <w:rFonts w:ascii="Times New Roman" w:eastAsia="Times New Roman" w:hAnsi="Times New Roman" w:cs="Times New Roman"/>
          <w:b/>
          <w:noProof/>
        </w:rPr>
      </w:pPr>
      <w:r w:rsidRPr="009A3202">
        <w:rPr>
          <w:rFonts w:ascii="Times New Roman" w:eastAsia="Times New Roman" w:hAnsi="Times New Roman" w:cs="Times New Roman"/>
          <w:b/>
          <w:noProof/>
        </w:rPr>
        <w:t>10</w:t>
      </w:r>
      <w:r w:rsidR="00024BF8" w:rsidRPr="009A3202">
        <w:rPr>
          <w:rFonts w:ascii="Times New Roman" w:eastAsia="Times New Roman" w:hAnsi="Times New Roman" w:cs="Times New Roman"/>
          <w:b/>
          <w:noProof/>
        </w:rPr>
        <w:t>.</w:t>
      </w:r>
      <w:r w:rsidR="00C95834" w:rsidRPr="009A3202">
        <w:rPr>
          <w:rFonts w:ascii="Times New Roman" w:eastAsia="Times New Roman" w:hAnsi="Times New Roman" w:cs="Times New Roman"/>
          <w:b/>
          <w:noProof/>
        </w:rPr>
        <w:tab/>
        <w:t xml:space="preserve">INSTRUCTION TO </w:t>
      </w:r>
      <w:r w:rsidR="00C77020" w:rsidRPr="009A3202">
        <w:rPr>
          <w:rFonts w:ascii="Times New Roman" w:eastAsia="Times New Roman" w:hAnsi="Times New Roman" w:cs="Times New Roman"/>
          <w:b/>
          <w:noProof/>
        </w:rPr>
        <w:t>RE</w:t>
      </w:r>
      <w:r w:rsidR="00FF30C6" w:rsidRPr="009A3202">
        <w:rPr>
          <w:rFonts w:ascii="Times New Roman" w:eastAsia="Times New Roman" w:hAnsi="Times New Roman" w:cs="Times New Roman"/>
          <w:b/>
          <w:noProof/>
        </w:rPr>
        <w:t>S</w:t>
      </w:r>
      <w:r w:rsidR="00C77020" w:rsidRPr="009A3202">
        <w:rPr>
          <w:rFonts w:ascii="Times New Roman" w:eastAsia="Times New Roman" w:hAnsi="Times New Roman" w:cs="Times New Roman"/>
          <w:b/>
          <w:noProof/>
        </w:rPr>
        <w:t>PONDENTS</w:t>
      </w:r>
    </w:p>
    <w:p w14:paraId="220054A9" w14:textId="77777777" w:rsidR="00913E9A" w:rsidRPr="009A3202" w:rsidRDefault="00913E9A" w:rsidP="00F6113E">
      <w:pPr>
        <w:tabs>
          <w:tab w:val="left" w:pos="540"/>
        </w:tabs>
        <w:spacing w:after="0" w:line="240" w:lineRule="auto"/>
        <w:jc w:val="both"/>
        <w:rPr>
          <w:rFonts w:ascii="Times New Roman" w:eastAsia="Times New Roman" w:hAnsi="Times New Roman" w:cs="Times New Roman"/>
          <w:b/>
          <w:noProof/>
        </w:rPr>
      </w:pPr>
    </w:p>
    <w:p w14:paraId="667B777A" w14:textId="60975415" w:rsidR="00F70C48" w:rsidRPr="009A3202" w:rsidRDefault="00931669" w:rsidP="00C1031A">
      <w:pPr>
        <w:tabs>
          <w:tab w:val="left" w:pos="540"/>
        </w:tabs>
        <w:spacing w:after="0" w:line="240" w:lineRule="auto"/>
        <w:ind w:left="540" w:hanging="540"/>
        <w:rPr>
          <w:rFonts w:ascii="Times New Roman" w:hAnsi="Times New Roman" w:cs="Times New Roman"/>
        </w:rPr>
      </w:pPr>
      <w:r w:rsidRPr="009A3202">
        <w:rPr>
          <w:rFonts w:ascii="Times New Roman" w:eastAsia="Times New Roman" w:hAnsi="Times New Roman" w:cs="Times New Roman"/>
          <w:b/>
          <w:noProof/>
        </w:rPr>
        <w:t>10</w:t>
      </w:r>
      <w:r w:rsidR="00F70C48" w:rsidRPr="009A3202">
        <w:rPr>
          <w:rFonts w:ascii="Times New Roman" w:eastAsia="Times New Roman" w:hAnsi="Times New Roman" w:cs="Times New Roman"/>
          <w:b/>
          <w:noProof/>
        </w:rPr>
        <w:t>.1</w:t>
      </w:r>
      <w:r w:rsidR="00F70C48" w:rsidRPr="009A3202">
        <w:rPr>
          <w:rFonts w:ascii="Times New Roman" w:eastAsia="Times New Roman" w:hAnsi="Times New Roman" w:cs="Times New Roman"/>
          <w:b/>
          <w:noProof/>
        </w:rPr>
        <w:tab/>
      </w:r>
      <w:r w:rsidR="00F70C48" w:rsidRPr="009A3202">
        <w:rPr>
          <w:rFonts w:ascii="Times New Roman" w:hAnsi="Times New Roman" w:cs="Times New Roman"/>
        </w:rPr>
        <w:t xml:space="preserve">Respondents must comply with all articles of the Standard Terms and Conditions documents posted on our </w:t>
      </w:r>
      <w:proofErr w:type="spellStart"/>
      <w:r w:rsidR="00F70C48" w:rsidRPr="009A3202">
        <w:rPr>
          <w:rFonts w:ascii="Times New Roman" w:hAnsi="Times New Roman" w:cs="Times New Roman"/>
        </w:rPr>
        <w:t>Hogbid</w:t>
      </w:r>
      <w:proofErr w:type="spellEnd"/>
      <w:r w:rsidR="00F70C48" w:rsidRPr="009A3202">
        <w:rPr>
          <w:rFonts w:ascii="Times New Roman" w:hAnsi="Times New Roman" w:cs="Times New Roman"/>
        </w:rPr>
        <w:t xml:space="preserve"> website as counterpart to the RFP document, and any associated appendices, as well as all articles within the RFP document.  UA is not responsible for any misinterpretation or misunderstanding of these instructions on the part of the Respondents.</w:t>
      </w:r>
    </w:p>
    <w:p w14:paraId="29A35F55" w14:textId="77777777" w:rsidR="00F70C48" w:rsidRPr="009A3202" w:rsidRDefault="00F70C48" w:rsidP="00C1031A">
      <w:pPr>
        <w:tabs>
          <w:tab w:val="left" w:pos="540"/>
        </w:tabs>
        <w:spacing w:after="0" w:line="240" w:lineRule="auto"/>
        <w:rPr>
          <w:rFonts w:ascii="Times New Roman" w:hAnsi="Times New Roman" w:cs="Times New Roman"/>
        </w:rPr>
      </w:pPr>
    </w:p>
    <w:p w14:paraId="7B8D1BD0" w14:textId="2881A483" w:rsidR="00F70C48" w:rsidRPr="009A3202" w:rsidRDefault="00931669" w:rsidP="00C1031A">
      <w:pPr>
        <w:tabs>
          <w:tab w:val="left" w:pos="540"/>
        </w:tabs>
        <w:spacing w:after="0" w:line="240" w:lineRule="auto"/>
        <w:ind w:left="540" w:hanging="540"/>
        <w:rPr>
          <w:rFonts w:ascii="Times New Roman" w:hAnsi="Times New Roman" w:cs="Times New Roman"/>
        </w:rPr>
      </w:pPr>
      <w:r w:rsidRPr="009A3202">
        <w:rPr>
          <w:rFonts w:ascii="Times New Roman" w:eastAsia="Times New Roman" w:hAnsi="Times New Roman" w:cs="Times New Roman"/>
          <w:b/>
          <w:noProof/>
        </w:rPr>
        <w:t>10</w:t>
      </w:r>
      <w:r w:rsidR="00F70C48" w:rsidRPr="009A3202">
        <w:rPr>
          <w:rFonts w:ascii="Times New Roman" w:hAnsi="Times New Roman" w:cs="Times New Roman"/>
          <w:b/>
        </w:rPr>
        <w:t>.2</w:t>
      </w:r>
      <w:r w:rsidR="00F70C48" w:rsidRPr="009A3202">
        <w:rPr>
          <w:rFonts w:ascii="Times New Roman" w:hAnsi="Times New Roman" w:cs="Times New Roman"/>
        </w:rPr>
        <w:tab/>
      </w:r>
      <w:bookmarkStart w:id="19" w:name="_Toc182981450"/>
      <w:r w:rsidR="00F70C48" w:rsidRPr="009A3202">
        <w:rPr>
          <w:rFonts w:ascii="Times New Roman" w:hAnsi="Times New Roman" w:cs="Times New Roman"/>
        </w:rPr>
        <w:t xml:space="preserve">Respondents must address each section of the RFP.  An interactive version of the RFP document will be posted on our </w:t>
      </w:r>
      <w:proofErr w:type="spellStart"/>
      <w:r w:rsidR="00F70C48" w:rsidRPr="009A3202">
        <w:rPr>
          <w:rFonts w:ascii="Times New Roman" w:hAnsi="Times New Roman" w:cs="Times New Roman"/>
        </w:rPr>
        <w:t>Hogbid</w:t>
      </w:r>
      <w:proofErr w:type="spellEnd"/>
      <w:r w:rsidR="00F70C48" w:rsidRPr="009A3202">
        <w:rPr>
          <w:rFonts w:ascii="Times New Roman" w:hAnsi="Times New Roman" w:cs="Times New Roman"/>
        </w:rPr>
        <w:t xml:space="preserve"> website.  Respondents can insert Proposals into the document </w:t>
      </w:r>
      <w:proofErr w:type="gramStart"/>
      <w:r w:rsidR="00F70C48" w:rsidRPr="009A3202">
        <w:rPr>
          <w:rFonts w:ascii="Times New Roman" w:hAnsi="Times New Roman" w:cs="Times New Roman"/>
        </w:rPr>
        <w:t>provided, or</w:t>
      </w:r>
      <w:proofErr w:type="gramEnd"/>
      <w:r w:rsidR="00F70C48" w:rsidRPr="009A3202">
        <w:rPr>
          <w:rFonts w:ascii="Times New Roman" w:hAnsi="Times New Roman" w:cs="Times New Roman"/>
        </w:rPr>
        <w:t xml:space="preserve"> create their own Proposal document making sure to remain consistent with the numbering and chronological order as listed in our RFP document.  Ultimately, Respondents must “acknowledge” each section of our document in their bid Proposal.</w:t>
      </w:r>
    </w:p>
    <w:p w14:paraId="6F70F5E4" w14:textId="77777777" w:rsidR="00F70C48" w:rsidRPr="009A3202" w:rsidRDefault="00F70C48" w:rsidP="00C1031A">
      <w:pPr>
        <w:tabs>
          <w:tab w:val="left" w:pos="540"/>
        </w:tabs>
        <w:spacing w:after="0" w:line="240" w:lineRule="auto"/>
        <w:rPr>
          <w:rFonts w:ascii="Times New Roman" w:hAnsi="Times New Roman" w:cs="Times New Roman"/>
        </w:rPr>
      </w:pPr>
    </w:p>
    <w:p w14:paraId="5B962B6E" w14:textId="5D6BCC7E" w:rsidR="00F70C48" w:rsidRPr="009A3202" w:rsidRDefault="00F70C48" w:rsidP="00C1031A">
      <w:pPr>
        <w:tabs>
          <w:tab w:val="left" w:pos="540"/>
        </w:tabs>
        <w:spacing w:after="0" w:line="240" w:lineRule="auto"/>
        <w:ind w:left="540"/>
        <w:rPr>
          <w:rFonts w:ascii="Times New Roman" w:hAnsi="Times New Roman" w:cs="Times New Roman"/>
        </w:rPr>
      </w:pPr>
      <w:proofErr w:type="gramStart"/>
      <w:r w:rsidRPr="009A3202">
        <w:rPr>
          <w:rFonts w:ascii="Times New Roman" w:hAnsi="Times New Roman" w:cs="Times New Roman"/>
        </w:rPr>
        <w:t>In the event that</w:t>
      </w:r>
      <w:proofErr w:type="gramEnd"/>
      <w:r w:rsidRPr="009A3202">
        <w:rPr>
          <w:rFonts w:ascii="Times New Roman" w:hAnsi="Times New Roman" w:cs="Times New Roman"/>
        </w:rPr>
        <w:t xml:space="preserve"> a detailed Proposal is not necessary, the Respondent shall state ACKNOWLEDGED as the response to indicate that the Respondent acknowledges, understands, and fully complies with the specification.  If a description is requested, please insert detailed response accordingly.  Respondent’s required Proposal should contain sufficient information and detail for UA to further evaluate the merit of the Respondent’s Proposal.  Failure to respond in this format may result in bid disqualification.</w:t>
      </w:r>
      <w:bookmarkEnd w:id="19"/>
    </w:p>
    <w:p w14:paraId="2B0D01B0" w14:textId="77777777" w:rsidR="00F70C48" w:rsidRPr="009A3202" w:rsidRDefault="00F70C48" w:rsidP="00C1031A">
      <w:pPr>
        <w:tabs>
          <w:tab w:val="left" w:pos="540"/>
        </w:tabs>
        <w:spacing w:after="0" w:line="240" w:lineRule="auto"/>
        <w:ind w:left="540"/>
        <w:rPr>
          <w:rFonts w:ascii="Times New Roman" w:hAnsi="Times New Roman" w:cs="Times New Roman"/>
        </w:rPr>
      </w:pPr>
    </w:p>
    <w:p w14:paraId="2A62BFB2" w14:textId="10910B3C" w:rsidR="003F5A5D" w:rsidRPr="009A3202" w:rsidRDefault="00931669" w:rsidP="00C1031A">
      <w:pPr>
        <w:tabs>
          <w:tab w:val="left" w:pos="540"/>
        </w:tabs>
        <w:spacing w:after="0" w:line="240" w:lineRule="auto"/>
        <w:ind w:left="540" w:hanging="540"/>
        <w:rPr>
          <w:rFonts w:ascii="Times New Roman" w:hAnsi="Times New Roman" w:cs="Times New Roman"/>
        </w:rPr>
      </w:pPr>
      <w:r w:rsidRPr="009A3202">
        <w:rPr>
          <w:rFonts w:ascii="Times New Roman" w:eastAsia="Times New Roman" w:hAnsi="Times New Roman" w:cs="Times New Roman"/>
          <w:b/>
          <w:noProof/>
        </w:rPr>
        <w:t>10</w:t>
      </w:r>
      <w:r w:rsidR="00F70C48" w:rsidRPr="009A3202">
        <w:rPr>
          <w:rFonts w:ascii="Times New Roman" w:eastAsia="Times New Roman" w:hAnsi="Times New Roman" w:cs="Times New Roman"/>
          <w:b/>
          <w:noProof/>
        </w:rPr>
        <w:t>.3</w:t>
      </w:r>
      <w:bookmarkStart w:id="20" w:name="_Toc182981451"/>
      <w:r w:rsidR="00F70C48" w:rsidRPr="009A3202">
        <w:rPr>
          <w:rFonts w:ascii="Times New Roman" w:eastAsia="Times New Roman" w:hAnsi="Times New Roman" w:cs="Times New Roman"/>
          <w:b/>
          <w:noProof/>
        </w:rPr>
        <w:tab/>
      </w:r>
      <w:bookmarkStart w:id="21" w:name="_Hlk40777170"/>
      <w:r w:rsidR="00F70C48" w:rsidRPr="009A3202">
        <w:rPr>
          <w:rFonts w:ascii="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bookmarkEnd w:id="21"/>
      <w:r w:rsidR="004B7B11" w:rsidRPr="009A3202">
        <w:rPr>
          <w:rFonts w:ascii="Times New Roman" w:hAnsi="Times New Roman" w:cs="Times New Roman"/>
        </w:rPr>
        <w:t xml:space="preserve"> </w:t>
      </w:r>
      <w:bookmarkStart w:id="22" w:name="_Hlk40777137"/>
      <w:r w:rsidR="004B7B11" w:rsidRPr="007A7E03">
        <w:rPr>
          <w:rFonts w:ascii="Times New Roman" w:hAnsi="Times New Roman" w:cs="Times New Roman"/>
          <w:b/>
          <w:bCs/>
        </w:rPr>
        <w:t xml:space="preserve">(reference </w:t>
      </w:r>
      <w:r w:rsidR="00E40C26" w:rsidRPr="007A7E03">
        <w:rPr>
          <w:rFonts w:ascii="Times New Roman" w:hAnsi="Times New Roman" w:cs="Times New Roman"/>
          <w:b/>
          <w:bCs/>
        </w:rPr>
        <w:t xml:space="preserve">APPENDIX </w:t>
      </w:r>
      <w:r w:rsidR="004B7B11" w:rsidRPr="007A7E03">
        <w:rPr>
          <w:rFonts w:ascii="Times New Roman" w:hAnsi="Times New Roman" w:cs="Times New Roman"/>
          <w:b/>
          <w:bCs/>
        </w:rPr>
        <w:t>IV Exception Template)</w:t>
      </w:r>
      <w:bookmarkEnd w:id="22"/>
      <w:r w:rsidR="004B7B11" w:rsidRPr="007A7E03">
        <w:rPr>
          <w:rFonts w:ascii="Times New Roman" w:hAnsi="Times New Roman" w:cs="Times New Roman"/>
          <w:b/>
          <w:bCs/>
        </w:rPr>
        <w:t>.</w:t>
      </w:r>
      <w:bookmarkEnd w:id="20"/>
    </w:p>
    <w:p w14:paraId="6B47C6EB" w14:textId="77777777" w:rsidR="00453B73" w:rsidRPr="009A3202" w:rsidRDefault="00453B73" w:rsidP="00C1031A">
      <w:pPr>
        <w:tabs>
          <w:tab w:val="left" w:pos="540"/>
        </w:tabs>
        <w:spacing w:after="0" w:line="240" w:lineRule="auto"/>
        <w:rPr>
          <w:rFonts w:ascii="Times New Roman" w:hAnsi="Times New Roman" w:cs="Times New Roman"/>
          <w:b/>
        </w:rPr>
      </w:pPr>
    </w:p>
    <w:p w14:paraId="020E9BE6" w14:textId="2768C7E0" w:rsidR="006E1DB5" w:rsidRPr="009A3202" w:rsidRDefault="00931669" w:rsidP="00C1031A">
      <w:pPr>
        <w:tabs>
          <w:tab w:val="left" w:pos="540"/>
        </w:tabs>
        <w:spacing w:after="0" w:line="240" w:lineRule="auto"/>
        <w:ind w:left="540" w:hanging="540"/>
        <w:rPr>
          <w:rFonts w:ascii="Times New Roman" w:hAnsi="Times New Roman" w:cs="Times New Roman"/>
        </w:rPr>
      </w:pPr>
      <w:r w:rsidRPr="009A3202">
        <w:rPr>
          <w:rFonts w:ascii="Times New Roman" w:eastAsia="Times New Roman" w:hAnsi="Times New Roman" w:cs="Times New Roman"/>
          <w:b/>
          <w:noProof/>
        </w:rPr>
        <w:t>10</w:t>
      </w:r>
      <w:r w:rsidR="003F5A5D" w:rsidRPr="009A3202">
        <w:rPr>
          <w:rFonts w:ascii="Times New Roman" w:hAnsi="Times New Roman" w:cs="Times New Roman"/>
          <w:b/>
        </w:rPr>
        <w:t>.4</w:t>
      </w:r>
      <w:r w:rsidR="003F5A5D" w:rsidRPr="009A3202">
        <w:rPr>
          <w:rFonts w:ascii="Times New Roman" w:hAnsi="Times New Roman" w:cs="Times New Roman"/>
        </w:rPr>
        <w:tab/>
      </w:r>
      <w:bookmarkStart w:id="23" w:name="_Hlk509928242"/>
      <w:r w:rsidR="006E1DB5" w:rsidRPr="009A3202">
        <w:rPr>
          <w:rFonts w:ascii="Times New Roman" w:eastAsia="MS Mincho" w:hAnsi="Times New Roman" w:cs="Times New Roman"/>
        </w:rPr>
        <w:t xml:space="preserve">Proposals will be publicly opened in the Purchasing Office, Room 321 Administration Building, The University of Arkansas, Fayetteville, Arkansas, 72701, at </w:t>
      </w:r>
      <w:r w:rsidR="003C7E4A" w:rsidRPr="009A3202">
        <w:rPr>
          <w:rFonts w:ascii="Times New Roman" w:eastAsia="MS Mincho" w:hAnsi="Times New Roman" w:cs="Times New Roman"/>
        </w:rPr>
        <w:t>the date and time as listed on the coversheet of this RFP (proposal due date)</w:t>
      </w:r>
      <w:r w:rsidR="006E1DB5" w:rsidRPr="009A3202">
        <w:rPr>
          <w:rFonts w:ascii="Times New Roman" w:eastAsia="MS Mincho" w:hAnsi="Times New Roman" w:cs="Times New Roman"/>
        </w:rPr>
        <w:t xml:space="preserve">.  </w:t>
      </w:r>
      <w:r w:rsidR="006E1DB5" w:rsidRPr="009A3202">
        <w:rPr>
          <w:rFonts w:ascii="Times New Roman" w:hAnsi="Times New Roman" w:cs="Times New Roman"/>
        </w:rPr>
        <w:t xml:space="preserve">All Proposals must be submitted in a sealed envelope with the Proposal number clearly visible on the </w:t>
      </w:r>
      <w:r w:rsidR="006E1DB5" w:rsidRPr="009A3202">
        <w:rPr>
          <w:rFonts w:ascii="Times New Roman" w:hAnsi="Times New Roman" w:cs="Times New Roman"/>
          <w:u w:val="single"/>
        </w:rPr>
        <w:t xml:space="preserve">OUTSIDE </w:t>
      </w:r>
      <w:r w:rsidR="006E1DB5" w:rsidRPr="009A3202">
        <w:rPr>
          <w:rFonts w:ascii="Times New Roman" w:hAnsi="Times New Roman" w:cs="Times New Roman"/>
        </w:rPr>
        <w:t>of the envelope/package.  No responsibility will be attached to any person for the premature opening of a Proposal not properly identified.</w:t>
      </w:r>
      <w:bookmarkEnd w:id="23"/>
    </w:p>
    <w:p w14:paraId="471AFF77" w14:textId="77777777" w:rsidR="00DC1811" w:rsidRPr="009A3202" w:rsidRDefault="00DC1811" w:rsidP="00C1031A">
      <w:pPr>
        <w:tabs>
          <w:tab w:val="left" w:pos="540"/>
        </w:tabs>
        <w:spacing w:after="0" w:line="240" w:lineRule="auto"/>
        <w:ind w:left="540" w:hanging="540"/>
        <w:rPr>
          <w:rFonts w:ascii="Times New Roman" w:hAnsi="Times New Roman" w:cs="Times New Roman"/>
        </w:rPr>
      </w:pPr>
    </w:p>
    <w:p w14:paraId="54C3B6D9" w14:textId="2F23B893" w:rsidR="008A77E2" w:rsidRPr="009A3202" w:rsidRDefault="006E1DB5" w:rsidP="00C1031A">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b/>
        </w:rPr>
        <w:tab/>
      </w:r>
      <w:r w:rsidRPr="0DDBA664">
        <w:rPr>
          <w:rFonts w:ascii="Times New Roman" w:hAnsi="Times New Roman" w:cs="Times New Roman"/>
          <w:b/>
          <w:bCs/>
        </w:rPr>
        <w:t xml:space="preserve">Respondents must submit one (1) signed original, one (1) signed copy, and two (2) soft copies of their Proposal (i.e. USB Flash drive) </w:t>
      </w:r>
      <w:r w:rsidRPr="009A3202">
        <w:rPr>
          <w:rFonts w:ascii="Times New Roman" w:hAnsi="Times New Roman" w:cs="Times New Roman"/>
        </w:rPr>
        <w:t>labeled with the Respondent’s name and the Bid Number, readable by UA, with the documents in Microsoft Windows versions of Microsoft Word, Microsoft Excel, Microsoft Visio, Microsoft PowerPoint, or Adobe PDF formats; other formats are acceptable as long as that format’s viewer is also included or a pointer is provided for downloading it from the Internet.  Proposals must be received at the following location prior to the time and date specified within the timeline this RFP:</w:t>
      </w:r>
    </w:p>
    <w:p w14:paraId="34798D18" w14:textId="77777777" w:rsidR="00FF5E44" w:rsidRPr="009A3202" w:rsidRDefault="00FF5E44" w:rsidP="008A6468">
      <w:pPr>
        <w:tabs>
          <w:tab w:val="left" w:pos="540"/>
        </w:tabs>
        <w:spacing w:after="0" w:line="240" w:lineRule="auto"/>
        <w:ind w:left="540" w:hanging="540"/>
        <w:jc w:val="both"/>
        <w:rPr>
          <w:rFonts w:ascii="Times New Roman" w:hAnsi="Times New Roman" w:cs="Times New Roman"/>
        </w:rPr>
      </w:pPr>
    </w:p>
    <w:p w14:paraId="7E8A1A6F" w14:textId="5954D003" w:rsidR="006E1DB5" w:rsidRPr="009A3202" w:rsidRDefault="008A77E2" w:rsidP="008A6468">
      <w:pPr>
        <w:tabs>
          <w:tab w:val="left" w:pos="540"/>
        </w:tabs>
        <w:spacing w:after="0" w:line="240" w:lineRule="auto"/>
        <w:ind w:left="540" w:hanging="540"/>
        <w:jc w:val="both"/>
        <w:rPr>
          <w:rFonts w:ascii="Times New Roman" w:hAnsi="Times New Roman" w:cs="Times New Roman"/>
        </w:rPr>
      </w:pPr>
      <w:r w:rsidRPr="009A3202">
        <w:rPr>
          <w:rFonts w:ascii="Times New Roman" w:hAnsi="Times New Roman" w:cs="Times New Roman"/>
          <w:b/>
        </w:rPr>
        <w:tab/>
      </w:r>
      <w:r w:rsidRPr="009A3202">
        <w:rPr>
          <w:rFonts w:ascii="Times New Roman" w:hAnsi="Times New Roman" w:cs="Times New Roman"/>
          <w:b/>
        </w:rPr>
        <w:tab/>
      </w:r>
      <w:r w:rsidRPr="009A3202">
        <w:rPr>
          <w:rFonts w:ascii="Times New Roman" w:hAnsi="Times New Roman" w:cs="Times New Roman"/>
          <w:b/>
        </w:rPr>
        <w:tab/>
      </w:r>
      <w:r w:rsidR="006E1DB5" w:rsidRPr="009A3202">
        <w:rPr>
          <w:rFonts w:ascii="Times New Roman" w:hAnsi="Times New Roman" w:cs="Times New Roman"/>
        </w:rPr>
        <w:tab/>
        <w:t>University of Arkansas</w:t>
      </w:r>
    </w:p>
    <w:p w14:paraId="132518E0" w14:textId="77777777" w:rsidR="006E1DB5" w:rsidRPr="009A3202" w:rsidRDefault="006E1DB5" w:rsidP="006E1DB5">
      <w:pPr>
        <w:tabs>
          <w:tab w:val="left" w:pos="540"/>
        </w:tabs>
        <w:spacing w:after="0" w:line="240" w:lineRule="auto"/>
        <w:jc w:val="both"/>
        <w:rPr>
          <w:rFonts w:ascii="Times New Roman" w:hAnsi="Times New Roman" w:cs="Times New Roman"/>
        </w:rPr>
      </w:pPr>
      <w:r w:rsidRPr="009A3202">
        <w:rPr>
          <w:rFonts w:ascii="Times New Roman" w:hAnsi="Times New Roman" w:cs="Times New Roman"/>
        </w:rPr>
        <w:tab/>
      </w:r>
      <w:r w:rsidRPr="009A3202">
        <w:rPr>
          <w:rFonts w:ascii="Times New Roman" w:hAnsi="Times New Roman" w:cs="Times New Roman"/>
        </w:rPr>
        <w:tab/>
      </w:r>
      <w:r w:rsidRPr="009A3202">
        <w:rPr>
          <w:rFonts w:ascii="Times New Roman" w:hAnsi="Times New Roman" w:cs="Times New Roman"/>
        </w:rPr>
        <w:tab/>
      </w:r>
      <w:r w:rsidRPr="009A3202">
        <w:rPr>
          <w:rFonts w:ascii="Times New Roman" w:hAnsi="Times New Roman" w:cs="Times New Roman"/>
        </w:rPr>
        <w:tab/>
        <w:t>Business Services</w:t>
      </w:r>
    </w:p>
    <w:p w14:paraId="1138094B" w14:textId="77777777" w:rsidR="006E1DB5" w:rsidRPr="009A3202" w:rsidRDefault="006E1DB5" w:rsidP="006E1DB5">
      <w:pPr>
        <w:tabs>
          <w:tab w:val="left" w:pos="540"/>
        </w:tabs>
        <w:spacing w:after="0" w:line="240" w:lineRule="auto"/>
        <w:jc w:val="both"/>
        <w:rPr>
          <w:rFonts w:ascii="Times New Roman" w:hAnsi="Times New Roman" w:cs="Times New Roman"/>
        </w:rPr>
      </w:pPr>
      <w:r w:rsidRPr="009A3202">
        <w:rPr>
          <w:rFonts w:ascii="Times New Roman" w:hAnsi="Times New Roman" w:cs="Times New Roman"/>
        </w:rPr>
        <w:tab/>
      </w:r>
      <w:r w:rsidRPr="009A3202">
        <w:rPr>
          <w:rFonts w:ascii="Times New Roman" w:hAnsi="Times New Roman" w:cs="Times New Roman"/>
        </w:rPr>
        <w:tab/>
      </w:r>
      <w:r w:rsidRPr="009A3202">
        <w:rPr>
          <w:rFonts w:ascii="Times New Roman" w:hAnsi="Times New Roman" w:cs="Times New Roman"/>
        </w:rPr>
        <w:tab/>
      </w:r>
      <w:r w:rsidRPr="009A3202">
        <w:rPr>
          <w:rFonts w:ascii="Times New Roman" w:hAnsi="Times New Roman" w:cs="Times New Roman"/>
        </w:rPr>
        <w:tab/>
        <w:t xml:space="preserve">Administration </w:t>
      </w:r>
      <w:r w:rsidR="6A101F78" w:rsidRPr="009A3202">
        <w:rPr>
          <w:rFonts w:ascii="Times New Roman" w:hAnsi="Times New Roman" w:cs="Times New Roman"/>
        </w:rPr>
        <w:t>Bldg.</w:t>
      </w:r>
      <w:r w:rsidRPr="009A3202">
        <w:rPr>
          <w:rFonts w:ascii="Times New Roman" w:hAnsi="Times New Roman" w:cs="Times New Roman"/>
        </w:rPr>
        <w:t>, Rm 321</w:t>
      </w:r>
    </w:p>
    <w:p w14:paraId="2DC93367" w14:textId="77777777" w:rsidR="006E1DB5" w:rsidRPr="009A3202" w:rsidRDefault="006E1DB5" w:rsidP="006E1DB5">
      <w:pPr>
        <w:tabs>
          <w:tab w:val="left" w:pos="540"/>
        </w:tabs>
        <w:spacing w:after="0" w:line="240" w:lineRule="auto"/>
        <w:jc w:val="both"/>
        <w:rPr>
          <w:rFonts w:ascii="Times New Roman" w:hAnsi="Times New Roman" w:cs="Times New Roman"/>
        </w:rPr>
      </w:pPr>
      <w:r w:rsidRPr="009A3202">
        <w:rPr>
          <w:rFonts w:ascii="Times New Roman" w:hAnsi="Times New Roman" w:cs="Times New Roman"/>
        </w:rPr>
        <w:tab/>
      </w:r>
      <w:r w:rsidRPr="009A3202">
        <w:rPr>
          <w:rFonts w:ascii="Times New Roman" w:hAnsi="Times New Roman" w:cs="Times New Roman"/>
        </w:rPr>
        <w:tab/>
      </w:r>
      <w:r w:rsidRPr="009A3202">
        <w:rPr>
          <w:rFonts w:ascii="Times New Roman" w:hAnsi="Times New Roman" w:cs="Times New Roman"/>
        </w:rPr>
        <w:tab/>
      </w:r>
      <w:r w:rsidRPr="009A3202">
        <w:rPr>
          <w:rFonts w:ascii="Times New Roman" w:hAnsi="Times New Roman" w:cs="Times New Roman"/>
        </w:rPr>
        <w:tab/>
        <w:t>1125 W. Maple St</w:t>
      </w:r>
    </w:p>
    <w:p w14:paraId="1AC5AFE4" w14:textId="71C745EE" w:rsidR="006E1DB5" w:rsidRPr="009A3202" w:rsidRDefault="006E1DB5" w:rsidP="006E1DB5">
      <w:pPr>
        <w:tabs>
          <w:tab w:val="left" w:pos="540"/>
        </w:tabs>
        <w:spacing w:after="0" w:line="240" w:lineRule="auto"/>
        <w:jc w:val="both"/>
        <w:rPr>
          <w:rFonts w:ascii="Times New Roman" w:hAnsi="Times New Roman" w:cs="Times New Roman"/>
        </w:rPr>
      </w:pPr>
      <w:r w:rsidRPr="009A3202">
        <w:rPr>
          <w:rFonts w:ascii="Times New Roman" w:hAnsi="Times New Roman" w:cs="Times New Roman"/>
        </w:rPr>
        <w:tab/>
      </w:r>
      <w:r w:rsidRPr="009A3202">
        <w:rPr>
          <w:rFonts w:ascii="Times New Roman" w:hAnsi="Times New Roman" w:cs="Times New Roman"/>
        </w:rPr>
        <w:tab/>
      </w:r>
      <w:r w:rsidRPr="009A3202">
        <w:rPr>
          <w:rFonts w:ascii="Times New Roman" w:hAnsi="Times New Roman" w:cs="Times New Roman"/>
        </w:rPr>
        <w:tab/>
      </w:r>
      <w:r w:rsidRPr="009A3202">
        <w:rPr>
          <w:rFonts w:ascii="Times New Roman" w:hAnsi="Times New Roman" w:cs="Times New Roman"/>
        </w:rPr>
        <w:tab/>
        <w:t>Fayetteville, Arkansas 72701</w:t>
      </w:r>
    </w:p>
    <w:p w14:paraId="04D2A32A" w14:textId="77777777" w:rsidR="00DC1811" w:rsidRPr="009A3202" w:rsidRDefault="00DC1811" w:rsidP="006E1DB5">
      <w:pPr>
        <w:tabs>
          <w:tab w:val="left" w:pos="540"/>
        </w:tabs>
        <w:spacing w:after="0" w:line="240" w:lineRule="auto"/>
        <w:jc w:val="both"/>
        <w:rPr>
          <w:rFonts w:ascii="Times New Roman" w:hAnsi="Times New Roman" w:cs="Times New Roman"/>
        </w:rPr>
      </w:pPr>
    </w:p>
    <w:p w14:paraId="36EF49AE" w14:textId="3B2A18C3" w:rsidR="00B44EDA" w:rsidRPr="009A3202" w:rsidRDefault="006E1DB5" w:rsidP="006E1DB5">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b/>
        </w:rPr>
        <w:lastRenderedPageBreak/>
        <w:tab/>
      </w:r>
      <w:r w:rsidRPr="009A3202">
        <w:rPr>
          <w:rFonts w:ascii="Times New Roman" w:hAnsi="Times New Roman" w:cs="Times New Roman"/>
          <w:b/>
          <w:u w:val="double"/>
        </w:rPr>
        <w:t>NOTE</w:t>
      </w:r>
      <w:r w:rsidRPr="009A3202">
        <w:rPr>
          <w:rFonts w:ascii="Times New Roman" w:hAnsi="Times New Roman" w:cs="Times New Roman"/>
          <w:b/>
        </w:rPr>
        <w:t xml:space="preserve">:  </w:t>
      </w:r>
      <w:r w:rsidRPr="009A3202">
        <w:rPr>
          <w:rFonts w:ascii="Times New Roman" w:hAnsi="Times New Roman" w:cs="Times New Roman"/>
        </w:rPr>
        <w:t>No award will be made at bid opening.  Only names of Respondents and a preliminary determination of Proposal responsiveness will be made at this time.</w:t>
      </w:r>
    </w:p>
    <w:p w14:paraId="4928CB5C" w14:textId="77777777" w:rsidR="00167B74" w:rsidRPr="009A3202" w:rsidRDefault="00167B74" w:rsidP="00B44EDA">
      <w:pPr>
        <w:tabs>
          <w:tab w:val="left" w:pos="540"/>
        </w:tabs>
        <w:spacing w:after="0" w:line="240" w:lineRule="auto"/>
        <w:ind w:left="540" w:hanging="540"/>
        <w:rPr>
          <w:rFonts w:ascii="Times New Roman" w:hAnsi="Times New Roman" w:cs="Times New Roman"/>
        </w:rPr>
      </w:pPr>
    </w:p>
    <w:p w14:paraId="16BE2605" w14:textId="77777777" w:rsidR="00C31327" w:rsidRPr="009A3202" w:rsidRDefault="00B44EDA" w:rsidP="00007AB4">
      <w:pPr>
        <w:tabs>
          <w:tab w:val="left" w:pos="540"/>
        </w:tabs>
        <w:spacing w:after="0" w:line="240" w:lineRule="auto"/>
        <w:ind w:left="540" w:hanging="540"/>
        <w:rPr>
          <w:rFonts w:ascii="Times New Roman" w:hAnsi="Times New Roman" w:cs="Times New Roman"/>
          <w:b/>
          <w:u w:val="single"/>
        </w:rPr>
      </w:pPr>
      <w:r w:rsidRPr="009A3202">
        <w:rPr>
          <w:rFonts w:ascii="Times New Roman" w:hAnsi="Times New Roman" w:cs="Times New Roman"/>
        </w:rPr>
        <w:tab/>
      </w:r>
      <w:r w:rsidR="00C31327" w:rsidRPr="009A3202">
        <w:rPr>
          <w:rFonts w:ascii="Times New Roman" w:hAnsi="Times New Roman" w:cs="Times New Roman"/>
          <w:b/>
          <w:u w:val="single"/>
        </w:rPr>
        <w:t>Additional Redacted Copy REQUIRED</w:t>
      </w:r>
    </w:p>
    <w:p w14:paraId="17C5500F" w14:textId="238D2B24" w:rsidR="00C31327" w:rsidRPr="009A3202" w:rsidRDefault="00C31327" w:rsidP="00007AB4">
      <w:pPr>
        <w:pStyle w:val="PlainText"/>
        <w:ind w:left="540"/>
        <w:rPr>
          <w:rFonts w:ascii="Times New Roman" w:hAnsi="Times New Roman" w:cs="Times New Roman"/>
          <w:sz w:val="22"/>
          <w:szCs w:val="22"/>
        </w:rPr>
      </w:pPr>
      <w:r w:rsidRPr="009A3202">
        <w:rPr>
          <w:rFonts w:ascii="Times New Roman" w:hAnsi="Times New Roman" w:cs="Times New Roman"/>
          <w:sz w:val="22"/>
          <w:szCs w:val="22"/>
        </w:rPr>
        <w:t xml:space="preserve">Proprietary information submitted in response to this RFP will be processed in accordance with applicable State of Arkansas procurement law. Documents pertaining to the RFP become the property of UA and shall be open to public inspection </w:t>
      </w:r>
      <w:r w:rsidR="000A6B6B" w:rsidRPr="009A3202">
        <w:rPr>
          <w:rFonts w:ascii="Times New Roman" w:hAnsi="Times New Roman" w:cs="Times New Roman"/>
          <w:b/>
          <w:sz w:val="22"/>
          <w:szCs w:val="22"/>
        </w:rPr>
        <w:t>after</w:t>
      </w:r>
      <w:r w:rsidR="000A6B6B" w:rsidRPr="009A3202">
        <w:rPr>
          <w:rFonts w:ascii="Times New Roman" w:hAnsi="Times New Roman" w:cs="Times New Roman"/>
          <w:sz w:val="22"/>
          <w:szCs w:val="22"/>
        </w:rPr>
        <w:t xml:space="preserve"> a notice of intent to award is formally announced.</w:t>
      </w:r>
      <w:r w:rsidRPr="009A3202">
        <w:rPr>
          <w:rFonts w:ascii="Times New Roman" w:hAnsi="Times New Roman" w:cs="Times New Roman"/>
          <w:sz w:val="22"/>
          <w:szCs w:val="22"/>
        </w:rPr>
        <w:t xml:space="preserve"> </w:t>
      </w:r>
    </w:p>
    <w:p w14:paraId="079D0973" w14:textId="77777777" w:rsidR="00C31327" w:rsidRPr="009A3202" w:rsidRDefault="00C31327" w:rsidP="00007AB4">
      <w:pPr>
        <w:pStyle w:val="PlainText"/>
        <w:rPr>
          <w:rFonts w:ascii="Times New Roman" w:hAnsi="Times New Roman" w:cs="Times New Roman"/>
          <w:sz w:val="22"/>
          <w:szCs w:val="22"/>
        </w:rPr>
      </w:pPr>
    </w:p>
    <w:p w14:paraId="2E802485" w14:textId="0A33739A" w:rsidR="00C31327" w:rsidRPr="009A3202" w:rsidRDefault="001F0E0E" w:rsidP="00C326EE">
      <w:pPr>
        <w:tabs>
          <w:tab w:val="left" w:pos="540"/>
        </w:tabs>
        <w:spacing w:after="0" w:line="240" w:lineRule="auto"/>
        <w:ind w:left="547"/>
        <w:rPr>
          <w:rFonts w:ascii="Times New Roman" w:hAnsi="Times New Roman" w:cs="Times New Roman"/>
        </w:rPr>
      </w:pPr>
      <w:r w:rsidRPr="009A3202">
        <w:rPr>
          <w:rFonts w:ascii="Times New Roman" w:hAnsi="Times New Roman" w:cs="Times New Roman"/>
        </w:rPr>
        <w:t xml:space="preserve">It is the responsibility of the Respondent to identify all proprietary information included in their bid Proposal. The Respondent shall submit one (1) separate electronic copy of the </w:t>
      </w:r>
      <w:r w:rsidR="00E67298" w:rsidRPr="009A3202">
        <w:rPr>
          <w:rFonts w:ascii="Times New Roman" w:hAnsi="Times New Roman" w:cs="Times New Roman"/>
        </w:rPr>
        <w:t>P</w:t>
      </w:r>
      <w:r w:rsidRPr="009A3202">
        <w:rPr>
          <w:rFonts w:ascii="Times New Roman" w:hAnsi="Times New Roman" w:cs="Times New Roman"/>
        </w:rPr>
        <w:t xml:space="preserve">roposal from which any proprietary information has been removed, i.e., a redacted copy (marked “REDACTED COPY”).  The redacted copy should reflect the same pagination as the original, show the empty space from which information was redacted, and should be submitted on a CD or flash drive, preferably in a PDF format. Except for the redacted information, the redacted copy must be identical to the original hard copy submitted for the bid Proposal to be considered.  The Respondent is responsible for ensuring the redacted copy on CD/flash drive is protected against restoration of redacted data.  The redacted copy may be open to public inspection under the Freedom of Information Act (“FOIA”) without further notice to the Respondent </w:t>
      </w:r>
      <w:r w:rsidRPr="009A3202">
        <w:rPr>
          <w:rFonts w:ascii="Times New Roman" w:hAnsi="Times New Roman" w:cs="Times New Roman"/>
          <w:b/>
        </w:rPr>
        <w:t xml:space="preserve">after </w:t>
      </w:r>
      <w:r w:rsidRPr="009A3202">
        <w:rPr>
          <w:rFonts w:ascii="Times New Roman" w:hAnsi="Times New Roman" w:cs="Times New Roman"/>
        </w:rPr>
        <w:t xml:space="preserve">a notice of intent to award is formally announced.  If during a subsequent review process the University determines that specific information redacted by the respondent is subject to disclosure under FOIA, the </w:t>
      </w:r>
      <w:r w:rsidR="00E67298" w:rsidRPr="009A3202">
        <w:rPr>
          <w:rFonts w:ascii="Times New Roman" w:hAnsi="Times New Roman" w:cs="Times New Roman"/>
        </w:rPr>
        <w:t>R</w:t>
      </w:r>
      <w:r w:rsidRPr="009A3202">
        <w:rPr>
          <w:rFonts w:ascii="Times New Roman" w:hAnsi="Times New Roman" w:cs="Times New Roman"/>
        </w:rPr>
        <w:t>espondent will be contacted prior to release of the information.</w:t>
      </w:r>
    </w:p>
    <w:p w14:paraId="0505CE73" w14:textId="77777777" w:rsidR="00C31327" w:rsidRPr="009A3202" w:rsidRDefault="00C31327" w:rsidP="00007AB4">
      <w:pPr>
        <w:tabs>
          <w:tab w:val="left" w:pos="540"/>
        </w:tabs>
        <w:spacing w:after="0" w:line="240" w:lineRule="auto"/>
        <w:ind w:left="540"/>
        <w:rPr>
          <w:rFonts w:ascii="Times New Roman" w:hAnsi="Times New Roman" w:cs="Times New Roman"/>
          <w:b/>
        </w:rPr>
      </w:pPr>
    </w:p>
    <w:p w14:paraId="26CA8868" w14:textId="72E685F4" w:rsidR="003F5A5D" w:rsidRPr="009A3202" w:rsidRDefault="00C31327" w:rsidP="00007AB4">
      <w:pPr>
        <w:tabs>
          <w:tab w:val="left" w:pos="540"/>
        </w:tabs>
        <w:spacing w:after="0" w:line="240" w:lineRule="auto"/>
        <w:ind w:left="540" w:hanging="540"/>
        <w:rPr>
          <w:rFonts w:ascii="Times New Roman" w:hAnsi="Times New Roman" w:cs="Times New Roman"/>
        </w:rPr>
      </w:pPr>
      <w:r w:rsidRPr="009A3202">
        <w:rPr>
          <w:rFonts w:ascii="Times New Roman" w:hAnsi="Times New Roman" w:cs="Times New Roman"/>
        </w:rPr>
        <w:tab/>
        <w:t xml:space="preserve">Respondents may deliver their responses either by hand or through U.S. Mail or other available courier services to the address shown above. </w:t>
      </w:r>
      <w:r w:rsidRPr="009A3202">
        <w:rPr>
          <w:rFonts w:ascii="Times New Roman" w:hAnsi="Times New Roman" w:cs="Times New Roman"/>
          <w:b/>
        </w:rPr>
        <w:t xml:space="preserve"> Include the RFP name and number on the outside of each package and/or correspondence </w:t>
      </w:r>
      <w:bookmarkStart w:id="24" w:name="_Hlk53400430"/>
      <w:r w:rsidRPr="009A3202">
        <w:rPr>
          <w:rFonts w:ascii="Times New Roman" w:hAnsi="Times New Roman" w:cs="Times New Roman"/>
          <w:b/>
        </w:rPr>
        <w:t xml:space="preserve">related to this RFP.  </w:t>
      </w:r>
      <w:r w:rsidRPr="009A3202">
        <w:rPr>
          <w:rFonts w:ascii="Times New Roman" w:hAnsi="Times New Roman" w:cs="Times New Roman"/>
          <w:u w:val="single"/>
        </w:rPr>
        <w:t xml:space="preserve">No call-in, emailed, or faxed Proposals will be accepted. </w:t>
      </w:r>
      <w:r w:rsidRPr="009A3202">
        <w:rPr>
          <w:rFonts w:ascii="Times New Roman" w:hAnsi="Times New Roman" w:cs="Times New Roman"/>
        </w:rPr>
        <w:t xml:space="preserve"> The Respondent remains solely responsible for </w:t>
      </w:r>
      <w:r w:rsidR="006B688F" w:rsidRPr="009A3202">
        <w:rPr>
          <w:rFonts w:ascii="Times New Roman" w:hAnsi="Times New Roman" w:cs="Times New Roman"/>
        </w:rPr>
        <w:t>e</w:t>
      </w:r>
      <w:r w:rsidR="00EA6835" w:rsidRPr="009A3202">
        <w:rPr>
          <w:rFonts w:ascii="Times New Roman" w:hAnsi="Times New Roman" w:cs="Times New Roman"/>
        </w:rPr>
        <w:t>nsuring</w:t>
      </w:r>
      <w:r w:rsidRPr="009A3202">
        <w:rPr>
          <w:rFonts w:ascii="Times New Roman" w:hAnsi="Times New Roman" w:cs="Times New Roman"/>
        </w:rPr>
        <w:t xml:space="preserve"> that its Proposal is received at the time, date, and location specified.  UA assumes no responsibility for any proposal </w:t>
      </w:r>
      <w:bookmarkEnd w:id="24"/>
      <w:r w:rsidRPr="009A3202">
        <w:rPr>
          <w:rFonts w:ascii="Times New Roman" w:hAnsi="Times New Roman" w:cs="Times New Roman"/>
        </w:rPr>
        <w:t xml:space="preserve">not so received, regardless of whether the delay is caused by the U.S. Postal Service, University Postal Delivery System, or some other act or circumstance.  Proposals received after the time specified in this RFP will not be considered.  </w:t>
      </w:r>
      <w:r w:rsidRPr="009A3202">
        <w:rPr>
          <w:rFonts w:ascii="Times New Roman" w:hAnsi="Times New Roman" w:cs="Times New Roman"/>
          <w:b/>
        </w:rPr>
        <w:t>All Proposals received after the specified time will be returned unopened</w:t>
      </w:r>
      <w:r w:rsidRPr="009A3202">
        <w:rPr>
          <w:rFonts w:ascii="Times New Roman" w:hAnsi="Times New Roman" w:cs="Times New Roman"/>
        </w:rPr>
        <w:t>.</w:t>
      </w:r>
    </w:p>
    <w:p w14:paraId="42DFD1ED" w14:textId="77777777" w:rsidR="00331384" w:rsidRPr="009A3202" w:rsidRDefault="00331384" w:rsidP="00F6113E">
      <w:pPr>
        <w:tabs>
          <w:tab w:val="left" w:pos="540"/>
        </w:tabs>
        <w:spacing w:after="0" w:line="240" w:lineRule="auto"/>
        <w:jc w:val="both"/>
        <w:rPr>
          <w:rFonts w:ascii="Times New Roman" w:hAnsi="Times New Roman" w:cs="Times New Roman"/>
        </w:rPr>
      </w:pPr>
    </w:p>
    <w:p w14:paraId="1F854A44" w14:textId="79C8B65C" w:rsidR="00295BF2" w:rsidRPr="009A3202" w:rsidRDefault="00931669" w:rsidP="002F3FD6">
      <w:pPr>
        <w:tabs>
          <w:tab w:val="left" w:pos="540"/>
        </w:tabs>
        <w:spacing w:after="0" w:line="240" w:lineRule="auto"/>
        <w:ind w:left="540" w:hanging="540"/>
        <w:rPr>
          <w:rFonts w:ascii="Times New Roman" w:eastAsia="MS Mincho" w:hAnsi="Times New Roman" w:cs="Times New Roman"/>
          <w:color w:val="000000"/>
        </w:rPr>
      </w:pPr>
      <w:r w:rsidRPr="009A3202">
        <w:rPr>
          <w:rFonts w:ascii="Times New Roman" w:eastAsia="Times New Roman" w:hAnsi="Times New Roman" w:cs="Times New Roman"/>
          <w:b/>
          <w:noProof/>
        </w:rPr>
        <w:t>10</w:t>
      </w:r>
      <w:r w:rsidR="00295BF2" w:rsidRPr="009A3202">
        <w:rPr>
          <w:rFonts w:ascii="Times New Roman" w:eastAsia="Times New Roman" w:hAnsi="Times New Roman" w:cs="Times New Roman"/>
          <w:b/>
          <w:noProof/>
        </w:rPr>
        <w:t>.5</w:t>
      </w:r>
      <w:r w:rsidR="00295BF2" w:rsidRPr="009A3202">
        <w:rPr>
          <w:rFonts w:ascii="Times New Roman" w:eastAsia="Times New Roman" w:hAnsi="Times New Roman" w:cs="Times New Roman"/>
          <w:b/>
          <w:noProof/>
        </w:rPr>
        <w:tab/>
      </w:r>
      <w:bookmarkStart w:id="25" w:name="_Toc182981453"/>
      <w:r w:rsidR="00C31327" w:rsidRPr="009A3202">
        <w:rPr>
          <w:rFonts w:ascii="Times New Roman" w:hAnsi="Times New Roman" w:cs="Times New Roman"/>
          <w:u w:val="single"/>
        </w:rPr>
        <w:t>For a Proposal to be considered, an official authorized to bind the Respondent to a resultant Contract must include signature in the blank provided on the RFP cover sheet</w:t>
      </w:r>
      <w:r w:rsidR="00C31327" w:rsidRPr="009A3202">
        <w:rPr>
          <w:rFonts w:ascii="Times New Roman" w:hAnsi="Times New Roman" w:cs="Times New Roman"/>
        </w:rPr>
        <w:t>.</w:t>
      </w:r>
      <w:bookmarkEnd w:id="25"/>
      <w:r w:rsidR="00C31327" w:rsidRPr="009A3202">
        <w:rPr>
          <w:rFonts w:ascii="Times New Roman" w:hAnsi="Times New Roman" w:cs="Times New Roman"/>
        </w:rPr>
        <w:t xml:space="preserve"> </w:t>
      </w:r>
      <w:r w:rsidR="00C31327" w:rsidRPr="009A3202">
        <w:rPr>
          <w:rFonts w:ascii="Times New Roman" w:eastAsia="MS Mincho" w:hAnsi="Times New Roman" w:cs="Times New Roman"/>
          <w:color w:val="000000"/>
          <w:u w:val="single"/>
        </w:rPr>
        <w:t>Failure to sign the Proposal as required will eliminate it from consideration</w:t>
      </w:r>
      <w:r w:rsidR="00C31327" w:rsidRPr="009A3202">
        <w:rPr>
          <w:rFonts w:ascii="Times New Roman" w:eastAsia="MS Mincho" w:hAnsi="Times New Roman" w:cs="Times New Roman"/>
          <w:color w:val="000000"/>
        </w:rPr>
        <w:t>.</w:t>
      </w:r>
    </w:p>
    <w:p w14:paraId="577ECC06" w14:textId="77777777" w:rsidR="00E82B87" w:rsidRPr="009A3202" w:rsidRDefault="00E82B87" w:rsidP="002F3FD6">
      <w:pPr>
        <w:tabs>
          <w:tab w:val="left" w:pos="540"/>
        </w:tabs>
        <w:spacing w:after="0" w:line="240" w:lineRule="auto"/>
        <w:rPr>
          <w:rFonts w:ascii="Times New Roman" w:eastAsia="MS Mincho" w:hAnsi="Times New Roman" w:cs="Times New Roman"/>
          <w:color w:val="000000"/>
        </w:rPr>
      </w:pPr>
    </w:p>
    <w:p w14:paraId="3665DA4C" w14:textId="2408ED65" w:rsidR="00511343" w:rsidRPr="009A3202" w:rsidRDefault="00931669" w:rsidP="002F3FD6">
      <w:pPr>
        <w:tabs>
          <w:tab w:val="left" w:pos="540"/>
        </w:tabs>
        <w:spacing w:after="0" w:line="240" w:lineRule="auto"/>
        <w:ind w:left="540" w:hanging="540"/>
        <w:rPr>
          <w:rFonts w:ascii="Times New Roman" w:hAnsi="Times New Roman" w:cs="Times New Roman"/>
        </w:rPr>
      </w:pPr>
      <w:r w:rsidRPr="009A3202">
        <w:rPr>
          <w:rFonts w:ascii="Times New Roman" w:eastAsia="Times New Roman" w:hAnsi="Times New Roman" w:cs="Times New Roman"/>
          <w:b/>
          <w:noProof/>
        </w:rPr>
        <w:t>10</w:t>
      </w:r>
      <w:r w:rsidR="00E82B87" w:rsidRPr="009A3202">
        <w:rPr>
          <w:rFonts w:ascii="Times New Roman" w:eastAsia="MS Mincho" w:hAnsi="Times New Roman" w:cs="Times New Roman"/>
          <w:b/>
          <w:color w:val="000000"/>
        </w:rPr>
        <w:t>.6</w:t>
      </w:r>
      <w:r w:rsidR="00E82B87" w:rsidRPr="009A3202">
        <w:rPr>
          <w:rFonts w:ascii="Times New Roman" w:eastAsia="MS Mincho" w:hAnsi="Times New Roman" w:cs="Times New Roman"/>
          <w:color w:val="000000"/>
        </w:rPr>
        <w:tab/>
      </w:r>
      <w:r w:rsidR="00C31327" w:rsidRPr="009A3202">
        <w:rPr>
          <w:rFonts w:ascii="Times New Roman" w:hAnsi="Times New Roman" w:cs="Times New Roman"/>
        </w:rPr>
        <w:t>All official documents, including Proposals and any responses to this RFP, and correspondence shall be included as part of any resultant Contract.</w:t>
      </w:r>
    </w:p>
    <w:p w14:paraId="7C746076" w14:textId="77777777" w:rsidR="00CF0180" w:rsidRPr="009A3202" w:rsidRDefault="00CF0180" w:rsidP="002F3FD6">
      <w:pPr>
        <w:tabs>
          <w:tab w:val="left" w:pos="540"/>
        </w:tabs>
        <w:spacing w:after="0" w:line="240" w:lineRule="auto"/>
        <w:rPr>
          <w:rFonts w:ascii="Times New Roman" w:hAnsi="Times New Roman" w:cs="Times New Roman"/>
        </w:rPr>
      </w:pPr>
    </w:p>
    <w:p w14:paraId="01B4C0D0" w14:textId="05880CD8" w:rsidR="00893FB8" w:rsidRPr="009A3202" w:rsidRDefault="00931669" w:rsidP="002F3FD6">
      <w:pPr>
        <w:tabs>
          <w:tab w:val="left" w:pos="540"/>
        </w:tabs>
        <w:spacing w:after="0" w:line="240" w:lineRule="auto"/>
        <w:ind w:left="547" w:hanging="547"/>
        <w:rPr>
          <w:rFonts w:ascii="Times New Roman" w:hAnsi="Times New Roman" w:cs="Times New Roman"/>
        </w:rPr>
      </w:pPr>
      <w:r w:rsidRPr="009A3202">
        <w:rPr>
          <w:rFonts w:ascii="Times New Roman" w:eastAsia="Times New Roman" w:hAnsi="Times New Roman" w:cs="Times New Roman"/>
          <w:b/>
          <w:noProof/>
        </w:rPr>
        <w:t>10</w:t>
      </w:r>
      <w:r w:rsidR="00893FB8" w:rsidRPr="009A3202">
        <w:rPr>
          <w:rFonts w:ascii="Times New Roman" w:hAnsi="Times New Roman" w:cs="Times New Roman"/>
          <w:b/>
        </w:rPr>
        <w:t>.7</w:t>
      </w:r>
      <w:r w:rsidR="00893FB8" w:rsidRPr="009A3202">
        <w:rPr>
          <w:rFonts w:ascii="Times New Roman" w:hAnsi="Times New Roman" w:cs="Times New Roman"/>
          <w:b/>
        </w:rPr>
        <w:tab/>
      </w:r>
      <w:bookmarkStart w:id="26" w:name="_Toc182981456"/>
      <w:r w:rsidR="00893FB8" w:rsidRPr="009A3202">
        <w:rPr>
          <w:rFonts w:ascii="Times New Roman" w:hAnsi="Times New Roman" w:cs="Times New Roman"/>
        </w:rPr>
        <w:t>The UA Purchasing Official reserves the right to award a Contract or reject a Proposal for any or all line items of a bid received as a result of this RFP, if it is in the best interest of UA to do so.  Bid Proposals may be rejected for one or more reasons not limited to the following:</w:t>
      </w:r>
      <w:bookmarkEnd w:id="26"/>
    </w:p>
    <w:p w14:paraId="0E55A230" w14:textId="77777777" w:rsidR="00893FB8" w:rsidRPr="009A3202" w:rsidRDefault="00893FB8" w:rsidP="002F3FD6">
      <w:pPr>
        <w:tabs>
          <w:tab w:val="left" w:pos="540"/>
        </w:tabs>
        <w:spacing w:after="0" w:line="240" w:lineRule="auto"/>
        <w:ind w:left="540" w:hanging="540"/>
        <w:rPr>
          <w:rFonts w:ascii="Times New Roman" w:hAnsi="Times New Roman" w:cs="Times New Roman"/>
        </w:rPr>
      </w:pPr>
    </w:p>
    <w:p w14:paraId="063BCEE1" w14:textId="77777777" w:rsidR="00893FB8" w:rsidRPr="009A3202" w:rsidRDefault="00893FB8" w:rsidP="001F02DA">
      <w:pPr>
        <w:pStyle w:val="MyNormal"/>
        <w:numPr>
          <w:ilvl w:val="4"/>
          <w:numId w:val="5"/>
        </w:numPr>
        <w:tabs>
          <w:tab w:val="clear" w:pos="1260"/>
          <w:tab w:val="clear" w:pos="2160"/>
          <w:tab w:val="clear" w:pos="2880"/>
          <w:tab w:val="left" w:pos="900"/>
          <w:tab w:val="left" w:pos="990"/>
        </w:tabs>
        <w:ind w:left="1260" w:hanging="270"/>
        <w:jc w:val="left"/>
        <w:rPr>
          <w:rFonts w:ascii="Times New Roman" w:hAnsi="Times New Roman"/>
          <w:szCs w:val="22"/>
        </w:rPr>
      </w:pPr>
      <w:r w:rsidRPr="009A3202">
        <w:rPr>
          <w:rFonts w:ascii="Times New Roman" w:hAnsi="Times New Roman"/>
          <w:szCs w:val="22"/>
        </w:rPr>
        <w:t>Failure of the Respondent to submit the bid Proposal(s) and bid Proposal copies as required in this RFP on or before the deadline established by UA.</w:t>
      </w:r>
    </w:p>
    <w:p w14:paraId="3F7C4423" w14:textId="77777777" w:rsidR="00893FB8" w:rsidRPr="009A3202" w:rsidRDefault="00893FB8" w:rsidP="001F02DA">
      <w:pPr>
        <w:pStyle w:val="MyNormal"/>
        <w:numPr>
          <w:ilvl w:val="4"/>
          <w:numId w:val="5"/>
        </w:numPr>
        <w:tabs>
          <w:tab w:val="clear" w:pos="2880"/>
        </w:tabs>
        <w:ind w:left="1260" w:hanging="270"/>
        <w:jc w:val="left"/>
        <w:rPr>
          <w:rFonts w:ascii="Times New Roman" w:hAnsi="Times New Roman"/>
          <w:szCs w:val="22"/>
        </w:rPr>
      </w:pPr>
      <w:r w:rsidRPr="009A3202">
        <w:rPr>
          <w:rFonts w:ascii="Times New Roman" w:hAnsi="Times New Roman"/>
          <w:szCs w:val="22"/>
        </w:rPr>
        <w:t>Failure of the Respondent to respond to a requirement for oral/written clarification, presentation, or demonstration in the Proposal.</w:t>
      </w:r>
    </w:p>
    <w:p w14:paraId="1D4EC79C" w14:textId="77777777" w:rsidR="00893FB8" w:rsidRPr="009A3202" w:rsidRDefault="00893FB8" w:rsidP="001F02DA">
      <w:pPr>
        <w:pStyle w:val="MyNormal"/>
        <w:numPr>
          <w:ilvl w:val="4"/>
          <w:numId w:val="5"/>
        </w:numPr>
        <w:tabs>
          <w:tab w:val="clear" w:pos="2880"/>
          <w:tab w:val="left" w:pos="2520"/>
        </w:tabs>
        <w:ind w:hanging="1530"/>
        <w:jc w:val="left"/>
        <w:rPr>
          <w:rFonts w:ascii="Times New Roman" w:hAnsi="Times New Roman"/>
          <w:szCs w:val="22"/>
        </w:rPr>
      </w:pPr>
      <w:r w:rsidRPr="009A3202">
        <w:rPr>
          <w:rFonts w:ascii="Times New Roman" w:hAnsi="Times New Roman"/>
          <w:szCs w:val="22"/>
        </w:rPr>
        <w:t>Failure to provide the bid security or performance security if required.</w:t>
      </w:r>
    </w:p>
    <w:p w14:paraId="724C7DCA" w14:textId="77777777" w:rsidR="00893FB8" w:rsidRPr="009A3202" w:rsidRDefault="00893FB8" w:rsidP="001F02DA">
      <w:pPr>
        <w:pStyle w:val="MyNormal"/>
        <w:numPr>
          <w:ilvl w:val="4"/>
          <w:numId w:val="5"/>
        </w:numPr>
        <w:tabs>
          <w:tab w:val="clear" w:pos="2880"/>
          <w:tab w:val="left" w:pos="2520"/>
        </w:tabs>
        <w:ind w:hanging="1530"/>
        <w:jc w:val="left"/>
        <w:rPr>
          <w:rFonts w:ascii="Times New Roman" w:hAnsi="Times New Roman"/>
          <w:szCs w:val="22"/>
        </w:rPr>
      </w:pPr>
      <w:r w:rsidRPr="009A3202">
        <w:rPr>
          <w:rFonts w:ascii="Times New Roman" w:hAnsi="Times New Roman"/>
          <w:szCs w:val="22"/>
        </w:rPr>
        <w:t>Failure to supply Respondent references if required.</w:t>
      </w:r>
    </w:p>
    <w:p w14:paraId="7B82B194" w14:textId="77777777" w:rsidR="00893FB8" w:rsidRPr="009A3202" w:rsidRDefault="00893FB8" w:rsidP="001F02DA">
      <w:pPr>
        <w:pStyle w:val="MyNormal"/>
        <w:numPr>
          <w:ilvl w:val="4"/>
          <w:numId w:val="5"/>
        </w:numPr>
        <w:tabs>
          <w:tab w:val="clear" w:pos="2880"/>
          <w:tab w:val="left" w:pos="2520"/>
        </w:tabs>
        <w:ind w:hanging="1530"/>
        <w:jc w:val="left"/>
        <w:rPr>
          <w:rFonts w:ascii="Times New Roman" w:hAnsi="Times New Roman"/>
          <w:szCs w:val="22"/>
        </w:rPr>
      </w:pPr>
      <w:r w:rsidRPr="009A3202">
        <w:rPr>
          <w:rFonts w:ascii="Times New Roman" w:hAnsi="Times New Roman"/>
          <w:szCs w:val="22"/>
        </w:rPr>
        <w:t>Failure to sign an Official Bid Proposal Document.</w:t>
      </w:r>
    </w:p>
    <w:p w14:paraId="5FE37D10" w14:textId="77777777" w:rsidR="00893FB8" w:rsidRPr="009A3202" w:rsidRDefault="00893FB8" w:rsidP="001F02DA">
      <w:pPr>
        <w:pStyle w:val="MyNormal"/>
        <w:numPr>
          <w:ilvl w:val="4"/>
          <w:numId w:val="5"/>
        </w:numPr>
        <w:tabs>
          <w:tab w:val="clear" w:pos="2880"/>
          <w:tab w:val="left" w:pos="2520"/>
        </w:tabs>
        <w:ind w:hanging="1530"/>
        <w:jc w:val="left"/>
        <w:rPr>
          <w:rFonts w:ascii="Times New Roman" w:hAnsi="Times New Roman"/>
          <w:szCs w:val="22"/>
        </w:rPr>
      </w:pPr>
      <w:r w:rsidRPr="009A3202">
        <w:rPr>
          <w:rFonts w:ascii="Times New Roman" w:hAnsi="Times New Roman"/>
          <w:szCs w:val="22"/>
        </w:rPr>
        <w:t>Failure to complete the Official Bid Price Sheet.</w:t>
      </w:r>
    </w:p>
    <w:p w14:paraId="3541CA38" w14:textId="77777777" w:rsidR="00893FB8" w:rsidRPr="009A3202" w:rsidRDefault="00893FB8" w:rsidP="001F02DA">
      <w:pPr>
        <w:pStyle w:val="MyNormal"/>
        <w:numPr>
          <w:ilvl w:val="4"/>
          <w:numId w:val="5"/>
        </w:numPr>
        <w:tabs>
          <w:tab w:val="clear" w:pos="2880"/>
        </w:tabs>
        <w:ind w:left="1260" w:hanging="270"/>
        <w:jc w:val="left"/>
        <w:rPr>
          <w:rFonts w:ascii="Times New Roman" w:hAnsi="Times New Roman"/>
          <w:szCs w:val="22"/>
        </w:rPr>
      </w:pPr>
      <w:r w:rsidRPr="009A3202">
        <w:rPr>
          <w:rFonts w:ascii="Times New Roman" w:hAnsi="Times New Roman"/>
          <w:szCs w:val="22"/>
        </w:rPr>
        <w:t>Any wording by the Respondent in their Proposal or any response to this RFP, or in subsequent correspondence, which conflicts with or takes exception to a bid requirement in this RFP.</w:t>
      </w:r>
    </w:p>
    <w:p w14:paraId="37F7A667" w14:textId="22526898" w:rsidR="00893FB8" w:rsidRPr="009A3202" w:rsidRDefault="00893FB8" w:rsidP="00893FB8">
      <w:pPr>
        <w:pStyle w:val="MyNormal"/>
        <w:tabs>
          <w:tab w:val="clear" w:pos="2880"/>
        </w:tabs>
        <w:ind w:left="1260"/>
        <w:rPr>
          <w:rFonts w:ascii="Times New Roman" w:hAnsi="Times New Roman"/>
          <w:szCs w:val="22"/>
        </w:rPr>
      </w:pPr>
    </w:p>
    <w:p w14:paraId="74B197E7" w14:textId="533112FB" w:rsidR="00305775" w:rsidRPr="009A3202" w:rsidRDefault="00C97E8C" w:rsidP="005A16DF">
      <w:pPr>
        <w:pStyle w:val="MyNormal"/>
        <w:tabs>
          <w:tab w:val="clear" w:pos="2880"/>
        </w:tabs>
        <w:ind w:left="540" w:hanging="540"/>
        <w:jc w:val="left"/>
        <w:rPr>
          <w:rFonts w:ascii="Times New Roman" w:hAnsi="Times New Roman"/>
          <w:szCs w:val="22"/>
        </w:rPr>
      </w:pPr>
      <w:r w:rsidRPr="009A3202">
        <w:rPr>
          <w:rFonts w:ascii="Times New Roman" w:hAnsi="Times New Roman"/>
          <w:b/>
          <w:bCs/>
          <w:szCs w:val="22"/>
        </w:rPr>
        <w:tab/>
      </w:r>
      <w:r w:rsidR="00BF38A9" w:rsidRPr="009A3202">
        <w:rPr>
          <w:rFonts w:ascii="Times New Roman" w:hAnsi="Times New Roman"/>
          <w:szCs w:val="22"/>
        </w:rPr>
        <w:t xml:space="preserve">If the Respondent submits standard terms and conditions with the bid, and if any section of those terms </w:t>
      </w:r>
      <w:proofErr w:type="gramStart"/>
      <w:r w:rsidR="00BF38A9" w:rsidRPr="009A3202">
        <w:rPr>
          <w:rFonts w:ascii="Times New Roman" w:hAnsi="Times New Roman"/>
          <w:szCs w:val="22"/>
        </w:rPr>
        <w:t>is in conflict with</w:t>
      </w:r>
      <w:proofErr w:type="gramEnd"/>
      <w:r w:rsidR="00BF38A9" w:rsidRPr="009A3202">
        <w:rPr>
          <w:rFonts w:ascii="Times New Roman" w:hAnsi="Times New Roman"/>
          <w:szCs w:val="22"/>
        </w:rPr>
        <w:t xml:space="preserve"> the laws of the State of Arkansas, the State laws shall govern.  Standard terms and conditions submitted may need to be altered to adequately reflect all the conditions of this RFP, the Respondent’s Proposals and Arkansas State law.</w:t>
      </w:r>
    </w:p>
    <w:p w14:paraId="1CB20958" w14:textId="77777777" w:rsidR="008A1CAD" w:rsidRPr="009A3202" w:rsidRDefault="008A1CAD" w:rsidP="005A16DF">
      <w:pPr>
        <w:pStyle w:val="MyNormal"/>
        <w:tabs>
          <w:tab w:val="clear" w:pos="2880"/>
        </w:tabs>
        <w:ind w:left="540" w:hanging="540"/>
        <w:jc w:val="left"/>
        <w:rPr>
          <w:rFonts w:ascii="Times New Roman" w:hAnsi="Times New Roman"/>
          <w:szCs w:val="22"/>
        </w:rPr>
      </w:pPr>
    </w:p>
    <w:p w14:paraId="07338763" w14:textId="4F616314" w:rsidR="007910F5" w:rsidRPr="009A3202" w:rsidRDefault="007910F5" w:rsidP="007910F5">
      <w:pPr>
        <w:tabs>
          <w:tab w:val="left" w:pos="540"/>
        </w:tabs>
        <w:spacing w:after="0" w:line="240" w:lineRule="auto"/>
        <w:jc w:val="both"/>
        <w:rPr>
          <w:rFonts w:ascii="Times New Roman" w:eastAsia="Times New Roman" w:hAnsi="Times New Roman" w:cs="Times New Roman"/>
          <w:b/>
          <w:noProof/>
        </w:rPr>
      </w:pPr>
      <w:bookmarkStart w:id="27" w:name="_Toc251665761"/>
      <w:r w:rsidRPr="009A3202">
        <w:rPr>
          <w:rFonts w:ascii="Times New Roman" w:eastAsia="Times New Roman" w:hAnsi="Times New Roman" w:cs="Times New Roman"/>
          <w:b/>
          <w:noProof/>
        </w:rPr>
        <w:t>1</w:t>
      </w:r>
      <w:r w:rsidR="00931669" w:rsidRPr="009A3202">
        <w:rPr>
          <w:rFonts w:ascii="Times New Roman" w:eastAsia="Times New Roman" w:hAnsi="Times New Roman" w:cs="Times New Roman"/>
          <w:b/>
          <w:noProof/>
        </w:rPr>
        <w:t>1</w:t>
      </w:r>
      <w:r w:rsidRPr="009A3202">
        <w:rPr>
          <w:rFonts w:ascii="Times New Roman" w:eastAsia="Times New Roman" w:hAnsi="Times New Roman" w:cs="Times New Roman"/>
          <w:b/>
          <w:noProof/>
        </w:rPr>
        <w:t>.</w:t>
      </w:r>
      <w:r w:rsidRPr="009A3202">
        <w:rPr>
          <w:rFonts w:ascii="Times New Roman" w:eastAsia="Times New Roman" w:hAnsi="Times New Roman" w:cs="Times New Roman"/>
          <w:b/>
          <w:noProof/>
        </w:rPr>
        <w:tab/>
        <w:t>INDEMNIFICATION AND INSURANCE</w:t>
      </w:r>
    </w:p>
    <w:p w14:paraId="5EDD9783" w14:textId="7099BC35" w:rsidR="007910F5" w:rsidRPr="009A3202" w:rsidRDefault="007910F5" w:rsidP="00C326EE">
      <w:pPr>
        <w:shd w:val="clear" w:color="auto" w:fill="FFFFFF"/>
        <w:spacing w:after="0" w:line="240" w:lineRule="auto"/>
        <w:ind w:left="540"/>
        <w:rPr>
          <w:rFonts w:ascii="Times New Roman" w:hAnsi="Times New Roman" w:cs="Times New Roman"/>
          <w:color w:val="000000"/>
        </w:rPr>
      </w:pPr>
      <w:r w:rsidRPr="009A3202">
        <w:rPr>
          <w:rFonts w:ascii="Times New Roman" w:hAnsi="Times New Roman" w:cs="Times New Roman"/>
        </w:rPr>
        <w:t xml:space="preserve">The successful Respondent or Contractor </w:t>
      </w:r>
      <w:r w:rsidRPr="009A3202">
        <w:rPr>
          <w:rFonts w:ascii="Times New Roman" w:hAnsi="Times New Roman" w:cs="Times New Roman"/>
          <w:color w:val="000000"/>
        </w:rPr>
        <w:t xml:space="preserve">shall indemnify, defend, and hold harmless </w:t>
      </w:r>
      <w:r w:rsidRPr="009A3202">
        <w:rPr>
          <w:rFonts w:ascii="Times New Roman" w:hAnsi="Times New Roman" w:cs="Times New Roman"/>
          <w:color w:val="000000"/>
          <w:spacing w:val="-2"/>
        </w:rPr>
        <w:t xml:space="preserve">University, its trustees, officers, directors, employees, </w:t>
      </w:r>
      <w:r w:rsidRPr="009A3202">
        <w:rPr>
          <w:rFonts w:ascii="Times New Roman" w:hAnsi="Times New Roman" w:cs="Times New Roman"/>
          <w:color w:val="000000"/>
        </w:rPr>
        <w:t xml:space="preserve">agents and volunteers from and against any and all losses, costs, expenses, damages, and liabilities resulting from or relating to: (a) any breach by </w:t>
      </w:r>
      <w:r w:rsidRPr="009A3202">
        <w:rPr>
          <w:rFonts w:ascii="Times New Roman" w:hAnsi="Times New Roman" w:cs="Times New Roman"/>
        </w:rPr>
        <w:t>Contractor</w:t>
      </w:r>
      <w:r w:rsidRPr="009A3202">
        <w:rPr>
          <w:rFonts w:ascii="Times New Roman" w:hAnsi="Times New Roman" w:cs="Times New Roman"/>
          <w:color w:val="000000"/>
        </w:rPr>
        <w:t xml:space="preserve"> or </w:t>
      </w:r>
      <w:r w:rsidRPr="009A3202">
        <w:rPr>
          <w:rFonts w:ascii="Times New Roman" w:hAnsi="Times New Roman" w:cs="Times New Roman"/>
        </w:rPr>
        <w:t>Contractor’s</w:t>
      </w:r>
      <w:r w:rsidRPr="009A3202">
        <w:rPr>
          <w:rFonts w:ascii="Times New Roman" w:hAnsi="Times New Roman" w:cs="Times New Roman"/>
          <w:color w:val="000000"/>
        </w:rPr>
        <w:t xml:space="preserve"> members, </w:t>
      </w:r>
      <w:r w:rsidRPr="009A3202">
        <w:rPr>
          <w:rFonts w:ascii="Times New Roman" w:hAnsi="Times New Roman" w:cs="Times New Roman"/>
          <w:color w:val="000000"/>
          <w:spacing w:val="-1"/>
        </w:rPr>
        <w:t xml:space="preserve">officers, employees, subcontractors, vendors, and agents of any representation, warranty, or </w:t>
      </w:r>
      <w:r w:rsidRPr="009A3202">
        <w:rPr>
          <w:rFonts w:ascii="Times New Roman" w:hAnsi="Times New Roman" w:cs="Times New Roman"/>
          <w:color w:val="000000"/>
        </w:rPr>
        <w:t xml:space="preserve">other provision of this RFP, any resulting Contract or any document delivered by </w:t>
      </w:r>
      <w:r w:rsidRPr="009A3202">
        <w:rPr>
          <w:rFonts w:ascii="Times New Roman" w:hAnsi="Times New Roman" w:cs="Times New Roman"/>
        </w:rPr>
        <w:t>Contractor</w:t>
      </w:r>
      <w:r w:rsidRPr="009A3202">
        <w:rPr>
          <w:rFonts w:ascii="Times New Roman" w:hAnsi="Times New Roman" w:cs="Times New Roman"/>
          <w:color w:val="000000"/>
        </w:rPr>
        <w:t xml:space="preserve"> in connection with the products and services contemplated by this RFP; (b) </w:t>
      </w:r>
      <w:r w:rsidRPr="009A3202">
        <w:rPr>
          <w:rFonts w:ascii="Times New Roman" w:hAnsi="Times New Roman" w:cs="Times New Roman"/>
          <w:color w:val="000000"/>
          <w:spacing w:val="-6"/>
        </w:rPr>
        <w:t xml:space="preserve">any damage to property or bodily injury, including, but not limited to illness, </w:t>
      </w:r>
      <w:proofErr w:type="spellStart"/>
      <w:r w:rsidRPr="009A3202">
        <w:rPr>
          <w:rFonts w:ascii="Times New Roman" w:hAnsi="Times New Roman" w:cs="Times New Roman"/>
          <w:color w:val="000000"/>
          <w:spacing w:val="-6"/>
        </w:rPr>
        <w:t>paralyzation</w:t>
      </w:r>
      <w:proofErr w:type="spellEnd"/>
      <w:r w:rsidRPr="009A3202">
        <w:rPr>
          <w:rFonts w:ascii="Times New Roman" w:hAnsi="Times New Roman" w:cs="Times New Roman"/>
          <w:color w:val="000000"/>
          <w:spacing w:val="-6"/>
        </w:rPr>
        <w:t xml:space="preserve">, dismemberment and death, arising from or relating to any products or services provided by the Contractor or uses of the UA campus by Contractor, its officers, employees, agents, volunteers, customers, subcontractors or guests under this RFP or any resulting Contract, or any other activities conducted on the UA campus (whether such activity is authorized or unauthorized by UA); (c) </w:t>
      </w:r>
      <w:r w:rsidRPr="009A3202">
        <w:rPr>
          <w:rFonts w:ascii="Times New Roman" w:hAnsi="Times New Roman" w:cs="Times New Roman"/>
          <w:color w:val="000000"/>
        </w:rPr>
        <w:t xml:space="preserve">any use of or damage to UA property and any defect in any building and improvement thereon, including, but not limited to, any damage to any parking lots arising from or relating to any permitted uses under this RFP or any resulting Contract; (d) any act or omission of </w:t>
      </w:r>
      <w:r w:rsidRPr="009A3202">
        <w:rPr>
          <w:rFonts w:ascii="Times New Roman" w:hAnsi="Times New Roman" w:cs="Times New Roman"/>
        </w:rPr>
        <w:t>Contractor</w:t>
      </w:r>
      <w:r w:rsidRPr="009A3202">
        <w:rPr>
          <w:rFonts w:ascii="Times New Roman" w:hAnsi="Times New Roman" w:cs="Times New Roman"/>
          <w:color w:val="000000"/>
        </w:rPr>
        <w:t xml:space="preserve"> or any of its officers, agents, </w:t>
      </w:r>
      <w:r w:rsidRPr="009A3202">
        <w:rPr>
          <w:rFonts w:ascii="Times New Roman" w:hAnsi="Times New Roman" w:cs="Times New Roman"/>
          <w:color w:val="000000"/>
          <w:spacing w:val="-1"/>
        </w:rPr>
        <w:t xml:space="preserve">employees, invitees, or subcontractor’s employees and </w:t>
      </w:r>
      <w:r w:rsidRPr="009A3202">
        <w:rPr>
          <w:rFonts w:ascii="Times New Roman" w:hAnsi="Times New Roman" w:cs="Times New Roman"/>
          <w:color w:val="000000"/>
        </w:rPr>
        <w:t xml:space="preserve">invitees; and (e) any violation by </w:t>
      </w:r>
      <w:r w:rsidRPr="009A3202">
        <w:rPr>
          <w:rFonts w:ascii="Times New Roman" w:hAnsi="Times New Roman" w:cs="Times New Roman"/>
        </w:rPr>
        <w:t>Contractor</w:t>
      </w:r>
      <w:r w:rsidRPr="009A3202">
        <w:rPr>
          <w:rFonts w:ascii="Times New Roman" w:hAnsi="Times New Roman" w:cs="Times New Roman"/>
          <w:color w:val="000000"/>
        </w:rPr>
        <w:t xml:space="preserve"> of any applicable NCAA </w:t>
      </w:r>
      <w:r w:rsidR="006D168D" w:rsidRPr="009A3202">
        <w:rPr>
          <w:rFonts w:ascii="Times New Roman" w:hAnsi="Times New Roman" w:cs="Times New Roman"/>
          <w:color w:val="000000"/>
        </w:rPr>
        <w:t xml:space="preserve">or SEC </w:t>
      </w:r>
      <w:r w:rsidRPr="009A3202">
        <w:rPr>
          <w:rFonts w:ascii="Times New Roman" w:hAnsi="Times New Roman" w:cs="Times New Roman"/>
          <w:color w:val="000000"/>
        </w:rPr>
        <w:t>rules or regulations or state, federal or local laws.</w:t>
      </w:r>
    </w:p>
    <w:p w14:paraId="54D63297" w14:textId="77777777" w:rsidR="00A70C10" w:rsidRPr="009A3202" w:rsidRDefault="00A70C10" w:rsidP="00C326EE">
      <w:pPr>
        <w:shd w:val="clear" w:color="auto" w:fill="FFFFFF"/>
        <w:spacing w:after="0" w:line="240" w:lineRule="auto"/>
        <w:ind w:left="540"/>
        <w:rPr>
          <w:rFonts w:ascii="Times New Roman" w:hAnsi="Times New Roman" w:cs="Times New Roman"/>
          <w:color w:val="000000"/>
          <w:spacing w:val="-1"/>
        </w:rPr>
      </w:pPr>
    </w:p>
    <w:p w14:paraId="760A5F6B" w14:textId="30BFBE52" w:rsidR="007910F5" w:rsidRPr="009A3202" w:rsidRDefault="007910F5" w:rsidP="00C326EE">
      <w:pPr>
        <w:shd w:val="clear" w:color="auto" w:fill="FFFFFF"/>
        <w:spacing w:after="0" w:line="240" w:lineRule="auto"/>
        <w:ind w:left="540"/>
        <w:rPr>
          <w:rFonts w:ascii="Times New Roman" w:hAnsi="Times New Roman" w:cs="Times New Roman"/>
          <w:color w:val="000000"/>
        </w:rPr>
      </w:pPr>
      <w:r w:rsidRPr="009A3202">
        <w:rPr>
          <w:rFonts w:ascii="Times New Roman" w:hAnsi="Times New Roman" w:cs="Times New Roman"/>
          <w:color w:val="000000"/>
        </w:rPr>
        <w:t xml:space="preserve">The obligation to indemnify UA shall include, but shall </w:t>
      </w:r>
      <w:r w:rsidRPr="009A3202">
        <w:rPr>
          <w:rFonts w:ascii="Times New Roman" w:hAnsi="Times New Roman" w:cs="Times New Roman"/>
          <w:color w:val="000000"/>
          <w:spacing w:val="-1"/>
        </w:rPr>
        <w:t xml:space="preserve">not be limited to, the obligation to pay any and all losses, costs, expenses, </w:t>
      </w:r>
      <w:r w:rsidRPr="009A3202">
        <w:rPr>
          <w:rFonts w:ascii="Times New Roman" w:hAnsi="Times New Roman" w:cs="Times New Roman"/>
          <w:color w:val="000000"/>
        </w:rPr>
        <w:t xml:space="preserve">attorneys' fees, damages, and liabilities incurred, as well as any </w:t>
      </w:r>
      <w:r w:rsidRPr="009A3202">
        <w:rPr>
          <w:rFonts w:ascii="Times New Roman" w:hAnsi="Times New Roman" w:cs="Times New Roman"/>
          <w:color w:val="000000"/>
          <w:spacing w:val="-1"/>
        </w:rPr>
        <w:t xml:space="preserve">attorneys’ fees and court costs (including, but not limited to, any appellate </w:t>
      </w:r>
      <w:r w:rsidRPr="009A3202">
        <w:rPr>
          <w:rFonts w:ascii="Times New Roman" w:hAnsi="Times New Roman" w:cs="Times New Roman"/>
          <w:color w:val="000000"/>
        </w:rPr>
        <w:t xml:space="preserve">or appellate-related proceedings).  At no cost or expense to UA, UA’s in-house counsel may participate in any proceedings.  The </w:t>
      </w:r>
      <w:r w:rsidRPr="009A3202">
        <w:rPr>
          <w:rFonts w:ascii="Times New Roman" w:hAnsi="Times New Roman" w:cs="Times New Roman"/>
          <w:color w:val="000000"/>
          <w:spacing w:val="-1"/>
        </w:rPr>
        <w:t xml:space="preserve">indemnification obligations under this RFP or any resulting Contract shall survive the expiration </w:t>
      </w:r>
      <w:r w:rsidRPr="009A3202">
        <w:rPr>
          <w:rFonts w:ascii="Times New Roman" w:hAnsi="Times New Roman" w:cs="Times New Roman"/>
          <w:color w:val="000000"/>
        </w:rPr>
        <w:t>or termination of such RFP or resulting Contract.</w:t>
      </w:r>
    </w:p>
    <w:p w14:paraId="46F5286E" w14:textId="77777777" w:rsidR="00A70C10" w:rsidRPr="009A3202" w:rsidRDefault="00A70C10" w:rsidP="00C326EE">
      <w:pPr>
        <w:shd w:val="clear" w:color="auto" w:fill="FFFFFF"/>
        <w:spacing w:after="0" w:line="240" w:lineRule="auto"/>
        <w:ind w:left="540"/>
        <w:rPr>
          <w:rFonts w:ascii="Times New Roman" w:hAnsi="Times New Roman" w:cs="Times New Roman"/>
          <w:color w:val="000000"/>
        </w:rPr>
      </w:pPr>
    </w:p>
    <w:p w14:paraId="06FB7C1E" w14:textId="77777777" w:rsidR="007910F5" w:rsidRPr="009A3202" w:rsidRDefault="007910F5" w:rsidP="00C326EE">
      <w:pPr>
        <w:tabs>
          <w:tab w:val="left" w:pos="540"/>
        </w:tabs>
        <w:spacing w:after="0" w:line="240" w:lineRule="auto"/>
        <w:ind w:left="540"/>
        <w:rPr>
          <w:rFonts w:ascii="Times New Roman" w:hAnsi="Times New Roman" w:cs="Times New Roman"/>
        </w:rPr>
      </w:pPr>
      <w:r w:rsidRPr="009A3202">
        <w:rPr>
          <w:rFonts w:ascii="Times New Roman" w:hAnsi="Times New Roman" w:cs="Times New Roman"/>
        </w:rPr>
        <w:t xml:space="preserve">The successful Respondent or Contractor shall purchase and maintain at Contractor’s expense, the following </w:t>
      </w:r>
      <w:r w:rsidRPr="009A3202">
        <w:rPr>
          <w:rFonts w:ascii="Times New Roman" w:hAnsi="Times New Roman" w:cs="Times New Roman"/>
          <w:u w:val="single"/>
        </w:rPr>
        <w:t>minimum</w:t>
      </w:r>
      <w:r w:rsidRPr="009A3202">
        <w:rPr>
          <w:rFonts w:ascii="Times New Roman" w:hAnsi="Times New Roman" w:cs="Times New Roman"/>
        </w:rPr>
        <w:t xml:space="preserve"> insurance coverage for the period of any Contract.  Certificates evidencing the effective dates and amounts of such insurance must be provided to UA:</w:t>
      </w:r>
    </w:p>
    <w:p w14:paraId="78D54244" w14:textId="77777777" w:rsidR="007910F5" w:rsidRPr="009A3202" w:rsidRDefault="007910F5" w:rsidP="00C326EE">
      <w:pPr>
        <w:tabs>
          <w:tab w:val="left" w:pos="540"/>
        </w:tabs>
        <w:spacing w:after="0" w:line="240" w:lineRule="auto"/>
        <w:rPr>
          <w:rFonts w:ascii="Times New Roman" w:eastAsia="Times New Roman" w:hAnsi="Times New Roman" w:cs="Times New Roman"/>
          <w:b/>
          <w:noProof/>
        </w:rPr>
      </w:pPr>
    </w:p>
    <w:p w14:paraId="285C33D3" w14:textId="5C7D8E02" w:rsidR="007910F5" w:rsidRPr="009A3202" w:rsidRDefault="001E3516" w:rsidP="001F02DA">
      <w:pPr>
        <w:pStyle w:val="ListParagraph"/>
        <w:numPr>
          <w:ilvl w:val="0"/>
          <w:numId w:val="11"/>
        </w:numPr>
        <w:tabs>
          <w:tab w:val="left" w:pos="540"/>
        </w:tabs>
        <w:rPr>
          <w:b/>
          <w:noProof/>
          <w:sz w:val="22"/>
          <w:szCs w:val="22"/>
        </w:rPr>
      </w:pPr>
      <w:r w:rsidRPr="009A3202">
        <w:rPr>
          <w:sz w:val="22"/>
          <w:szCs w:val="22"/>
          <w:u w:val="single"/>
        </w:rPr>
        <w:t>Workers Compensation</w:t>
      </w:r>
      <w:r w:rsidRPr="009A3202">
        <w:rPr>
          <w:sz w:val="22"/>
          <w:szCs w:val="22"/>
        </w:rPr>
        <w:t>: As required by the State of Arkansas. Additionally, the Contractor shall maintain Employer's Liability Insurance with a policy limit of not less than $100,000 each accident, $500,000 disease, and $100,000 disease each employee.</w:t>
      </w:r>
    </w:p>
    <w:p w14:paraId="743CE8B6" w14:textId="77777777" w:rsidR="007910F5" w:rsidRPr="009A3202" w:rsidRDefault="007910F5" w:rsidP="001F02DA">
      <w:pPr>
        <w:pStyle w:val="ListParagraph"/>
        <w:numPr>
          <w:ilvl w:val="0"/>
          <w:numId w:val="11"/>
        </w:numPr>
        <w:tabs>
          <w:tab w:val="left" w:pos="540"/>
        </w:tabs>
        <w:rPr>
          <w:b/>
          <w:noProof/>
          <w:sz w:val="22"/>
          <w:szCs w:val="22"/>
        </w:rPr>
      </w:pPr>
      <w:r w:rsidRPr="009A3202">
        <w:rPr>
          <w:sz w:val="22"/>
          <w:szCs w:val="22"/>
          <w:u w:val="single"/>
        </w:rPr>
        <w:t>Comprehensive General Liability</w:t>
      </w:r>
      <w:r w:rsidRPr="009A3202">
        <w:rPr>
          <w:sz w:val="22"/>
          <w:szCs w:val="22"/>
        </w:rPr>
        <w:t>, with no less than $1,000,000 each occurrence/$2,000,000 aggregate for bodily injury, products liability, contractual liability, and property damage liability.</w:t>
      </w:r>
    </w:p>
    <w:p w14:paraId="43BD6E31" w14:textId="4CD4CD68" w:rsidR="007910F5" w:rsidRPr="009A3202" w:rsidRDefault="005B0807" w:rsidP="001F02DA">
      <w:pPr>
        <w:pStyle w:val="ListParagraph"/>
        <w:numPr>
          <w:ilvl w:val="0"/>
          <w:numId w:val="11"/>
        </w:numPr>
        <w:tabs>
          <w:tab w:val="left" w:pos="540"/>
        </w:tabs>
        <w:rPr>
          <w:sz w:val="22"/>
          <w:szCs w:val="22"/>
        </w:rPr>
      </w:pPr>
      <w:r w:rsidRPr="009A3202">
        <w:rPr>
          <w:sz w:val="22"/>
          <w:szCs w:val="22"/>
          <w:u w:val="single"/>
        </w:rPr>
        <w:t>Comprehensive Automobile Liability</w:t>
      </w:r>
      <w:r w:rsidRPr="009A3202">
        <w:rPr>
          <w:sz w:val="22"/>
          <w:szCs w:val="22"/>
        </w:rPr>
        <w:t>, with no less than combined coverage for bodily injury and property damage of $1,000,000 each occurrence.</w:t>
      </w:r>
      <w:r w:rsidR="007910F5" w:rsidRPr="009A3202">
        <w:rPr>
          <w:sz w:val="22"/>
          <w:szCs w:val="22"/>
        </w:rPr>
        <w:t xml:space="preserve">  </w:t>
      </w:r>
    </w:p>
    <w:p w14:paraId="1AD8F80F" w14:textId="77777777" w:rsidR="005B0807" w:rsidRPr="009A3202" w:rsidRDefault="005B0807" w:rsidP="00C326EE">
      <w:pPr>
        <w:pStyle w:val="ListParagraph"/>
        <w:tabs>
          <w:tab w:val="left" w:pos="540"/>
        </w:tabs>
        <w:ind w:left="1260"/>
        <w:rPr>
          <w:sz w:val="22"/>
          <w:szCs w:val="22"/>
        </w:rPr>
      </w:pPr>
    </w:p>
    <w:p w14:paraId="55392B29" w14:textId="385FB614" w:rsidR="007910F5" w:rsidRPr="009A3202" w:rsidRDefault="009B71CE" w:rsidP="00C326EE">
      <w:pPr>
        <w:shd w:val="clear" w:color="auto" w:fill="FFFFFF"/>
        <w:spacing w:after="0" w:line="240" w:lineRule="auto"/>
        <w:ind w:left="720"/>
        <w:rPr>
          <w:rFonts w:ascii="Times New Roman" w:hAnsi="Times New Roman" w:cs="Times New Roman"/>
        </w:rPr>
      </w:pPr>
      <w:r w:rsidRPr="009A3202">
        <w:rPr>
          <w:rFonts w:ascii="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UA. </w:t>
      </w:r>
      <w:r w:rsidR="007910F5" w:rsidRPr="009A3202">
        <w:rPr>
          <w:rFonts w:ascii="Times New Roman" w:hAnsi="Times New Roman" w:cs="Times New Roman"/>
          <w:color w:val="000000"/>
        </w:rPr>
        <w:t>Any policy shall cover any vehicle being used in the management, operation, or delivery deriving from Contractor’s operations on UA’s campus.</w:t>
      </w:r>
      <w:r w:rsidR="007910F5" w:rsidRPr="009A3202">
        <w:rPr>
          <w:rFonts w:ascii="Times New Roman" w:hAnsi="Times New Roman" w:cs="Times New Roman"/>
          <w:color w:val="000000"/>
          <w:spacing w:val="-6"/>
        </w:rPr>
        <w:t xml:space="preserve">  Contractor shall also be responsible for payment of </w:t>
      </w:r>
      <w:r w:rsidR="007910F5" w:rsidRPr="009A3202">
        <w:rPr>
          <w:rFonts w:ascii="Times New Roman" w:hAnsi="Times New Roman" w:cs="Times New Roman"/>
        </w:rPr>
        <w:t xml:space="preserve">workers’ compensation insurance for all Contractor’s employees as required by the State of Arkansas.  </w:t>
      </w:r>
    </w:p>
    <w:p w14:paraId="4AD8F455" w14:textId="77777777" w:rsidR="00A70C10" w:rsidRPr="009A3202" w:rsidRDefault="00A70C10" w:rsidP="00C326EE">
      <w:pPr>
        <w:shd w:val="clear" w:color="auto" w:fill="FFFFFF"/>
        <w:spacing w:after="0" w:line="240" w:lineRule="auto"/>
        <w:ind w:left="720"/>
        <w:rPr>
          <w:rFonts w:ascii="Times New Roman" w:hAnsi="Times New Roman" w:cs="Times New Roman"/>
          <w:color w:val="000000"/>
          <w:spacing w:val="-2"/>
        </w:rPr>
      </w:pPr>
    </w:p>
    <w:p w14:paraId="0D39AA2D" w14:textId="00223D45" w:rsidR="007910F5" w:rsidRPr="009A3202" w:rsidRDefault="007910F5" w:rsidP="00C326EE">
      <w:pPr>
        <w:shd w:val="clear" w:color="auto" w:fill="FFFFFF"/>
        <w:spacing w:after="0" w:line="240" w:lineRule="auto"/>
        <w:ind w:left="720"/>
        <w:rPr>
          <w:rFonts w:ascii="Times New Roman" w:hAnsi="Times New Roman" w:cs="Times New Roman"/>
        </w:rPr>
      </w:pPr>
      <w:r w:rsidRPr="009A3202">
        <w:rPr>
          <w:rFonts w:ascii="Times New Roman" w:hAnsi="Times New Roman" w:cs="Times New Roman"/>
        </w:rPr>
        <w:t xml:space="preserve">Contractor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w:t>
      </w:r>
      <w:r w:rsidRPr="009A3202">
        <w:rPr>
          <w:rFonts w:ascii="Times New Roman" w:hAnsi="Times New Roman" w:cs="Times New Roman"/>
        </w:rPr>
        <w:lastRenderedPageBreak/>
        <w:t xml:space="preserve">construed to conflict with the obligations of Contractor concerning indemnification.  </w:t>
      </w:r>
      <w:r w:rsidRPr="009A3202">
        <w:rPr>
          <w:rFonts w:ascii="Times New Roman" w:hAnsi="Times New Roman" w:cs="Times New Roman"/>
          <w:color w:val="000000"/>
          <w:spacing w:val="-1"/>
        </w:rPr>
        <w:t xml:space="preserve">Any failure to comply with reporting provisions of the policies shall not affect coverage provided to UA, its trustees, officials, employees, </w:t>
      </w:r>
      <w:proofErr w:type="gramStart"/>
      <w:r w:rsidRPr="009A3202">
        <w:rPr>
          <w:rFonts w:ascii="Times New Roman" w:hAnsi="Times New Roman" w:cs="Times New Roman"/>
          <w:color w:val="000000"/>
          <w:spacing w:val="-1"/>
        </w:rPr>
        <w:t>agents</w:t>
      </w:r>
      <w:proofErr w:type="gramEnd"/>
      <w:r w:rsidRPr="009A3202">
        <w:rPr>
          <w:rFonts w:ascii="Times New Roman" w:hAnsi="Times New Roman" w:cs="Times New Roman"/>
          <w:color w:val="000000"/>
          <w:spacing w:val="-1"/>
        </w:rPr>
        <w:t xml:space="preserve"> or volunteers.</w:t>
      </w:r>
      <w:r w:rsidRPr="009A3202">
        <w:rPr>
          <w:rFonts w:ascii="Times New Roman" w:hAnsi="Times New Roman" w:cs="Times New Roman"/>
          <w:color w:val="000000"/>
          <w:spacing w:val="-2"/>
        </w:rPr>
        <w:t xml:space="preserve">  </w:t>
      </w:r>
      <w:r w:rsidRPr="009A3202">
        <w:rPr>
          <w:rFonts w:ascii="Times New Roman" w:hAnsi="Times New Roman" w:cs="Times New Roman"/>
        </w:rPr>
        <w:t>Proof of Insurance must be included in bid Proposal.</w:t>
      </w:r>
    </w:p>
    <w:p w14:paraId="3C95321E" w14:textId="77777777" w:rsidR="00A70C10" w:rsidRPr="009A3202" w:rsidRDefault="00A70C10" w:rsidP="00C326EE">
      <w:pPr>
        <w:shd w:val="clear" w:color="auto" w:fill="FFFFFF"/>
        <w:spacing w:after="0" w:line="240" w:lineRule="auto"/>
        <w:ind w:left="720"/>
        <w:rPr>
          <w:rFonts w:ascii="Times New Roman" w:hAnsi="Times New Roman" w:cs="Times New Roman"/>
        </w:rPr>
      </w:pPr>
    </w:p>
    <w:p w14:paraId="0866DAFA" w14:textId="7842317F" w:rsidR="003C5AA7" w:rsidRPr="009A3202" w:rsidRDefault="007910F5" w:rsidP="00C326EE">
      <w:pPr>
        <w:spacing w:after="0" w:line="240" w:lineRule="auto"/>
        <w:ind w:left="720"/>
        <w:rPr>
          <w:rFonts w:ascii="Times New Roman" w:hAnsi="Times New Roman" w:cs="Times New Roman"/>
        </w:rPr>
      </w:pPr>
      <w:r w:rsidRPr="009A3202">
        <w:rPr>
          <w:rFonts w:ascii="Times New Roman" w:hAnsi="Times New Roman" w:cs="Times New Roman"/>
        </w:rPr>
        <w:t>Contractor shall, at their sole expense, procure and keep in effect all necessary permits and licenses required for its performance under the Contract, and shall post or display in a prominent place such permits and/or notices as are required by law.</w:t>
      </w:r>
    </w:p>
    <w:p w14:paraId="2069489B" w14:textId="77777777" w:rsidR="00B04CA8" w:rsidRPr="009A3202" w:rsidRDefault="00B04CA8" w:rsidP="00C326EE">
      <w:pPr>
        <w:tabs>
          <w:tab w:val="left" w:pos="1440"/>
        </w:tabs>
        <w:spacing w:after="0" w:line="240" w:lineRule="auto"/>
        <w:ind w:left="1440"/>
        <w:jc w:val="both"/>
        <w:rPr>
          <w:rFonts w:ascii="Times New Roman" w:hAnsi="Times New Roman" w:cs="Times New Roman"/>
        </w:rPr>
      </w:pPr>
    </w:p>
    <w:p w14:paraId="304CFECE" w14:textId="4B61F656" w:rsidR="00A33DE6" w:rsidRPr="009A3202" w:rsidRDefault="00A33DE6" w:rsidP="00A33DE6">
      <w:pPr>
        <w:tabs>
          <w:tab w:val="left" w:pos="0"/>
          <w:tab w:val="left" w:pos="540"/>
        </w:tabs>
        <w:spacing w:after="0" w:line="240" w:lineRule="auto"/>
        <w:jc w:val="both"/>
        <w:rPr>
          <w:rFonts w:ascii="Times New Roman" w:hAnsi="Times New Roman" w:cs="Times New Roman"/>
          <w:b/>
        </w:rPr>
      </w:pPr>
      <w:bookmarkStart w:id="28" w:name="_Hlk39564803"/>
      <w:r w:rsidRPr="009A3202">
        <w:rPr>
          <w:rFonts w:ascii="Times New Roman" w:hAnsi="Times New Roman" w:cs="Times New Roman"/>
          <w:b/>
        </w:rPr>
        <w:t>1</w:t>
      </w:r>
      <w:r w:rsidR="00931669" w:rsidRPr="009A3202">
        <w:rPr>
          <w:rFonts w:ascii="Times New Roman" w:hAnsi="Times New Roman" w:cs="Times New Roman"/>
          <w:b/>
        </w:rPr>
        <w:t>2</w:t>
      </w:r>
      <w:r w:rsidRPr="009A3202">
        <w:rPr>
          <w:rFonts w:ascii="Times New Roman" w:hAnsi="Times New Roman" w:cs="Times New Roman"/>
          <w:b/>
        </w:rPr>
        <w:t>.</w:t>
      </w:r>
      <w:r w:rsidRPr="009A3202">
        <w:rPr>
          <w:rFonts w:ascii="Times New Roman" w:hAnsi="Times New Roman" w:cs="Times New Roman"/>
          <w:b/>
        </w:rPr>
        <w:tab/>
      </w:r>
      <w:r w:rsidR="003E1275" w:rsidRPr="009A3202">
        <w:rPr>
          <w:rFonts w:ascii="Times New Roman" w:hAnsi="Times New Roman" w:cs="Times New Roman"/>
          <w:b/>
        </w:rPr>
        <w:t>RESPONDENT OVERVIEW</w:t>
      </w:r>
    </w:p>
    <w:p w14:paraId="14D7FFE0" w14:textId="2262641E" w:rsidR="00A33DE6" w:rsidRPr="009A3202" w:rsidRDefault="00A33DE6" w:rsidP="00A33DE6">
      <w:pPr>
        <w:tabs>
          <w:tab w:val="left" w:pos="0"/>
          <w:tab w:val="left" w:pos="540"/>
        </w:tabs>
        <w:spacing w:after="0" w:line="240" w:lineRule="auto"/>
        <w:rPr>
          <w:rFonts w:ascii="Times New Roman" w:hAnsi="Times New Roman" w:cs="Times New Roman"/>
        </w:rPr>
      </w:pPr>
      <w:r w:rsidRPr="009A3202">
        <w:rPr>
          <w:rFonts w:ascii="Times New Roman" w:hAnsi="Times New Roman" w:cs="Times New Roman"/>
          <w:b/>
        </w:rPr>
        <w:tab/>
      </w:r>
      <w:r w:rsidRPr="009A3202">
        <w:rPr>
          <w:rFonts w:ascii="Times New Roman" w:hAnsi="Times New Roman" w:cs="Times New Roman"/>
        </w:rPr>
        <w:t xml:space="preserve">The </w:t>
      </w:r>
      <w:r w:rsidR="00BE6E24" w:rsidRPr="009A3202">
        <w:rPr>
          <w:rFonts w:ascii="Times New Roman" w:hAnsi="Times New Roman" w:cs="Times New Roman"/>
        </w:rPr>
        <w:t>Respondent</w:t>
      </w:r>
      <w:r w:rsidRPr="009A3202">
        <w:rPr>
          <w:rFonts w:ascii="Times New Roman" w:hAnsi="Times New Roman" w:cs="Times New Roman"/>
        </w:rPr>
        <w:t xml:space="preserve"> shall provide a general overview of its business including the following information:</w:t>
      </w:r>
    </w:p>
    <w:p w14:paraId="3D800273" w14:textId="77777777" w:rsidR="00A33DE6" w:rsidRPr="009A3202" w:rsidRDefault="00A33DE6" w:rsidP="001F02DA">
      <w:pPr>
        <w:pStyle w:val="ListParagraph"/>
        <w:numPr>
          <w:ilvl w:val="0"/>
          <w:numId w:val="12"/>
        </w:numPr>
        <w:tabs>
          <w:tab w:val="left" w:pos="0"/>
          <w:tab w:val="left" w:pos="540"/>
        </w:tabs>
        <w:ind w:left="1267"/>
        <w:jc w:val="both"/>
        <w:rPr>
          <w:sz w:val="22"/>
          <w:szCs w:val="22"/>
        </w:rPr>
      </w:pPr>
      <w:r w:rsidRPr="009A3202">
        <w:rPr>
          <w:sz w:val="22"/>
          <w:szCs w:val="22"/>
        </w:rPr>
        <w:t>Foundation date</w:t>
      </w:r>
    </w:p>
    <w:p w14:paraId="72EAD9F4" w14:textId="77777777" w:rsidR="00A33DE6" w:rsidRPr="009A3202" w:rsidRDefault="00A33DE6" w:rsidP="001F02DA">
      <w:pPr>
        <w:pStyle w:val="ListParagraph"/>
        <w:numPr>
          <w:ilvl w:val="0"/>
          <w:numId w:val="12"/>
        </w:numPr>
        <w:tabs>
          <w:tab w:val="left" w:pos="0"/>
          <w:tab w:val="left" w:pos="540"/>
        </w:tabs>
        <w:ind w:left="1267"/>
        <w:jc w:val="both"/>
        <w:rPr>
          <w:sz w:val="22"/>
          <w:szCs w:val="22"/>
        </w:rPr>
      </w:pPr>
      <w:r w:rsidRPr="009A3202">
        <w:rPr>
          <w:sz w:val="22"/>
          <w:szCs w:val="22"/>
        </w:rPr>
        <w:t>Description of core activities</w:t>
      </w:r>
    </w:p>
    <w:p w14:paraId="36B86039" w14:textId="77777777" w:rsidR="00A33DE6" w:rsidRPr="009A3202" w:rsidRDefault="00A33DE6" w:rsidP="001F02DA">
      <w:pPr>
        <w:pStyle w:val="ListParagraph"/>
        <w:numPr>
          <w:ilvl w:val="0"/>
          <w:numId w:val="12"/>
        </w:numPr>
        <w:tabs>
          <w:tab w:val="left" w:pos="0"/>
          <w:tab w:val="left" w:pos="540"/>
        </w:tabs>
        <w:ind w:left="1267"/>
        <w:jc w:val="both"/>
        <w:rPr>
          <w:sz w:val="22"/>
          <w:szCs w:val="22"/>
        </w:rPr>
      </w:pPr>
      <w:r w:rsidRPr="009A3202">
        <w:rPr>
          <w:sz w:val="22"/>
          <w:szCs w:val="22"/>
        </w:rPr>
        <w:t>Major company and distributor locations</w:t>
      </w:r>
    </w:p>
    <w:p w14:paraId="5A504AD7" w14:textId="77777777" w:rsidR="00A33DE6" w:rsidRPr="009A3202" w:rsidRDefault="00A33DE6" w:rsidP="001F02DA">
      <w:pPr>
        <w:pStyle w:val="ListParagraph"/>
        <w:numPr>
          <w:ilvl w:val="0"/>
          <w:numId w:val="12"/>
        </w:numPr>
        <w:tabs>
          <w:tab w:val="left" w:pos="0"/>
          <w:tab w:val="left" w:pos="540"/>
        </w:tabs>
        <w:ind w:left="1267"/>
        <w:jc w:val="both"/>
        <w:rPr>
          <w:sz w:val="22"/>
          <w:szCs w:val="22"/>
        </w:rPr>
      </w:pPr>
      <w:r w:rsidRPr="009A3202">
        <w:rPr>
          <w:sz w:val="22"/>
          <w:szCs w:val="22"/>
        </w:rPr>
        <w:t>Total number of clients</w:t>
      </w:r>
    </w:p>
    <w:p w14:paraId="5553F5AB" w14:textId="77777777" w:rsidR="00A33DE6" w:rsidRPr="009A3202" w:rsidRDefault="00A33DE6" w:rsidP="001F02DA">
      <w:pPr>
        <w:pStyle w:val="ListParagraph"/>
        <w:numPr>
          <w:ilvl w:val="0"/>
          <w:numId w:val="12"/>
        </w:numPr>
        <w:tabs>
          <w:tab w:val="left" w:pos="0"/>
          <w:tab w:val="left" w:pos="540"/>
        </w:tabs>
        <w:ind w:left="1267"/>
        <w:jc w:val="both"/>
        <w:rPr>
          <w:sz w:val="22"/>
          <w:szCs w:val="22"/>
        </w:rPr>
      </w:pPr>
      <w:r w:rsidRPr="009A3202">
        <w:rPr>
          <w:sz w:val="22"/>
          <w:szCs w:val="22"/>
        </w:rPr>
        <w:t>Total number of clients in higher education</w:t>
      </w:r>
    </w:p>
    <w:p w14:paraId="35E6E06C" w14:textId="73BA435D" w:rsidR="00E47DC0" w:rsidRPr="009A3202" w:rsidRDefault="00A33DE6" w:rsidP="001F02DA">
      <w:pPr>
        <w:pStyle w:val="ListParagraph"/>
        <w:numPr>
          <w:ilvl w:val="0"/>
          <w:numId w:val="12"/>
        </w:numPr>
        <w:tabs>
          <w:tab w:val="left" w:pos="0"/>
          <w:tab w:val="left" w:pos="540"/>
        </w:tabs>
        <w:ind w:left="1267"/>
        <w:jc w:val="both"/>
        <w:rPr>
          <w:sz w:val="22"/>
          <w:szCs w:val="22"/>
        </w:rPr>
      </w:pPr>
      <w:r w:rsidRPr="009A3202">
        <w:rPr>
          <w:sz w:val="22"/>
          <w:szCs w:val="22"/>
        </w:rPr>
        <w:t>Current financial status and revenues – Overview only</w:t>
      </w:r>
    </w:p>
    <w:bookmarkEnd w:id="27"/>
    <w:p w14:paraId="05944FBC" w14:textId="77777777" w:rsidR="00FD5D91" w:rsidRDefault="00FD5D91" w:rsidP="004B7B11">
      <w:pPr>
        <w:pStyle w:val="ListParagraph"/>
        <w:tabs>
          <w:tab w:val="left" w:pos="0"/>
          <w:tab w:val="left" w:pos="540"/>
        </w:tabs>
        <w:ind w:left="1260"/>
        <w:jc w:val="both"/>
        <w:rPr>
          <w:sz w:val="22"/>
          <w:szCs w:val="22"/>
        </w:rPr>
      </w:pPr>
    </w:p>
    <w:p w14:paraId="27209CBE" w14:textId="681B979D" w:rsidR="00234121" w:rsidRDefault="00677882" w:rsidP="00FD5D91">
      <w:pPr>
        <w:pStyle w:val="ListParagraph"/>
        <w:tabs>
          <w:tab w:val="left" w:pos="0"/>
          <w:tab w:val="left" w:pos="540"/>
        </w:tabs>
        <w:ind w:left="1260" w:hanging="360"/>
        <w:jc w:val="both"/>
        <w:rPr>
          <w:b/>
          <w:bCs/>
          <w:sz w:val="22"/>
          <w:szCs w:val="22"/>
        </w:rPr>
      </w:pPr>
      <w:r w:rsidRPr="007A7E03">
        <w:rPr>
          <w:b/>
          <w:bCs/>
          <w:sz w:val="22"/>
          <w:szCs w:val="22"/>
        </w:rPr>
        <w:t xml:space="preserve">(reference </w:t>
      </w:r>
      <w:r w:rsidR="003818B5" w:rsidRPr="007A7E03">
        <w:rPr>
          <w:b/>
          <w:bCs/>
          <w:sz w:val="22"/>
          <w:szCs w:val="22"/>
        </w:rPr>
        <w:t>s</w:t>
      </w:r>
      <w:r w:rsidRPr="007A7E03">
        <w:rPr>
          <w:b/>
          <w:bCs/>
          <w:sz w:val="22"/>
          <w:szCs w:val="22"/>
        </w:rPr>
        <w:t>ection 1</w:t>
      </w:r>
      <w:r w:rsidR="003E1275" w:rsidRPr="007A7E03">
        <w:rPr>
          <w:b/>
          <w:bCs/>
          <w:sz w:val="22"/>
          <w:szCs w:val="22"/>
        </w:rPr>
        <w:t>4</w:t>
      </w:r>
      <w:r w:rsidRPr="007A7E03">
        <w:rPr>
          <w:b/>
          <w:bCs/>
          <w:sz w:val="22"/>
          <w:szCs w:val="22"/>
        </w:rPr>
        <w:t>.4 for response format)</w:t>
      </w:r>
    </w:p>
    <w:p w14:paraId="49D8E926" w14:textId="77777777" w:rsidR="00FD5D91" w:rsidRPr="009A3202" w:rsidRDefault="00FD5D91" w:rsidP="004B7B11">
      <w:pPr>
        <w:pStyle w:val="ListParagraph"/>
        <w:tabs>
          <w:tab w:val="left" w:pos="0"/>
          <w:tab w:val="left" w:pos="540"/>
        </w:tabs>
        <w:ind w:left="1260"/>
        <w:jc w:val="both"/>
        <w:rPr>
          <w:sz w:val="22"/>
          <w:szCs w:val="22"/>
        </w:rPr>
      </w:pPr>
    </w:p>
    <w:bookmarkEnd w:id="28"/>
    <w:p w14:paraId="75ED861B" w14:textId="2DD3C731" w:rsidR="00173ECF" w:rsidRPr="009A3202" w:rsidRDefault="00173ECF" w:rsidP="00173ECF">
      <w:pPr>
        <w:tabs>
          <w:tab w:val="left" w:pos="0"/>
          <w:tab w:val="left" w:pos="540"/>
        </w:tabs>
        <w:spacing w:after="0" w:line="240" w:lineRule="auto"/>
        <w:jc w:val="both"/>
        <w:rPr>
          <w:rFonts w:ascii="Times New Roman" w:hAnsi="Times New Roman" w:cs="Times New Roman"/>
          <w:b/>
        </w:rPr>
      </w:pPr>
      <w:r w:rsidRPr="009A3202">
        <w:rPr>
          <w:rFonts w:ascii="Times New Roman" w:hAnsi="Times New Roman" w:cs="Times New Roman"/>
          <w:b/>
        </w:rPr>
        <w:t>1</w:t>
      </w:r>
      <w:r w:rsidR="00931669" w:rsidRPr="009A3202">
        <w:rPr>
          <w:rFonts w:ascii="Times New Roman" w:hAnsi="Times New Roman" w:cs="Times New Roman"/>
          <w:b/>
        </w:rPr>
        <w:t>3</w:t>
      </w:r>
      <w:r w:rsidRPr="009A3202">
        <w:rPr>
          <w:rFonts w:ascii="Times New Roman" w:hAnsi="Times New Roman" w:cs="Times New Roman"/>
          <w:b/>
        </w:rPr>
        <w:t>.</w:t>
      </w:r>
      <w:r w:rsidRPr="009A3202">
        <w:rPr>
          <w:rFonts w:ascii="Times New Roman" w:hAnsi="Times New Roman" w:cs="Times New Roman"/>
        </w:rPr>
        <w:t xml:space="preserve"> </w:t>
      </w:r>
      <w:r w:rsidRPr="009A3202">
        <w:rPr>
          <w:rFonts w:ascii="Times New Roman" w:hAnsi="Times New Roman" w:cs="Times New Roman"/>
        </w:rPr>
        <w:tab/>
      </w:r>
      <w:r w:rsidRPr="009A3202">
        <w:rPr>
          <w:rFonts w:ascii="Times New Roman" w:hAnsi="Times New Roman" w:cs="Times New Roman"/>
          <w:b/>
        </w:rPr>
        <w:t>BEST AND FINAL OFFER</w:t>
      </w:r>
    </w:p>
    <w:p w14:paraId="343EAC3A" w14:textId="3A0E1CE7" w:rsidR="00173ECF" w:rsidRPr="009A3202" w:rsidRDefault="00173ECF" w:rsidP="002F3FD6">
      <w:pPr>
        <w:tabs>
          <w:tab w:val="left" w:pos="0"/>
          <w:tab w:val="left" w:pos="540"/>
        </w:tabs>
        <w:spacing w:after="0" w:line="240" w:lineRule="auto"/>
        <w:ind w:left="540"/>
        <w:rPr>
          <w:rFonts w:ascii="Times New Roman" w:eastAsia="Times New Roman" w:hAnsi="Times New Roman" w:cs="Times New Roman"/>
          <w:b/>
          <w:bCs/>
          <w:smallCaps/>
          <w:noProof/>
          <w:color w:val="FF0000"/>
        </w:rPr>
      </w:pPr>
      <w:r w:rsidRPr="009A3202">
        <w:rPr>
          <w:rFonts w:ascii="Times New Roman" w:hAnsi="Times New Roman" w:cs="Times New Roman"/>
        </w:rPr>
        <w:t xml:space="preserve">UA reserves the right to request an official “Best and Final Offer” from bid Respondents if it deems such an approach </w:t>
      </w:r>
      <w:r w:rsidR="00286119" w:rsidRPr="009A3202">
        <w:rPr>
          <w:rFonts w:ascii="Times New Roman" w:hAnsi="Times New Roman" w:cs="Times New Roman"/>
        </w:rPr>
        <w:t xml:space="preserve">is </w:t>
      </w:r>
      <w:r w:rsidRPr="009A3202">
        <w:rPr>
          <w:rFonts w:ascii="Times New Roman" w:hAnsi="Times New Roman" w:cs="Times New Roman"/>
        </w:rPr>
        <w:t>in the best interest of the institution.  In general, the “Best and Final Offer” will consist of an updated cost Proposal in addition to an opportunity for the Respondent to submit a final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bookmarkStart w:id="29" w:name="_Toc251665764"/>
    </w:p>
    <w:p w14:paraId="20F2E34F" w14:textId="77777777" w:rsidR="00EB69AC" w:rsidRPr="009A3202" w:rsidRDefault="00EB69AC" w:rsidP="00173ECF">
      <w:pPr>
        <w:tabs>
          <w:tab w:val="num" w:pos="540"/>
        </w:tabs>
        <w:spacing w:after="0" w:line="240" w:lineRule="auto"/>
        <w:ind w:left="720" w:hanging="720"/>
        <w:jc w:val="both"/>
        <w:outlineLvl w:val="0"/>
        <w:rPr>
          <w:rFonts w:ascii="Times New Roman" w:eastAsia="Times New Roman" w:hAnsi="Times New Roman" w:cs="Times New Roman"/>
          <w:b/>
          <w:bCs/>
          <w:smallCaps/>
          <w:noProof/>
          <w:color w:val="FF0000"/>
        </w:rPr>
      </w:pPr>
    </w:p>
    <w:p w14:paraId="06CB8A2E" w14:textId="2A46A3F5" w:rsidR="00173ECF" w:rsidRPr="009A3202" w:rsidRDefault="004374E1" w:rsidP="39ABA723">
      <w:pPr>
        <w:tabs>
          <w:tab w:val="num" w:pos="540"/>
        </w:tabs>
        <w:spacing w:after="0" w:line="240" w:lineRule="auto"/>
        <w:ind w:left="720" w:hanging="720"/>
        <w:jc w:val="both"/>
        <w:outlineLvl w:val="0"/>
        <w:rPr>
          <w:rFonts w:ascii="Times New Roman" w:eastAsia="Times New Roman" w:hAnsi="Times New Roman" w:cs="Times New Roman"/>
          <w:b/>
          <w:bCs/>
          <w:noProof/>
        </w:rPr>
      </w:pPr>
      <w:r w:rsidRPr="009A3202">
        <w:rPr>
          <w:rFonts w:ascii="Times New Roman" w:eastAsia="Times New Roman" w:hAnsi="Times New Roman" w:cs="Times New Roman"/>
          <w:b/>
          <w:bCs/>
          <w:smallCaps/>
          <w:noProof/>
        </w:rPr>
        <w:t>14</w:t>
      </w:r>
      <w:r w:rsidR="00173ECF" w:rsidRPr="009A3202">
        <w:rPr>
          <w:rFonts w:ascii="Times New Roman" w:eastAsia="Times New Roman" w:hAnsi="Times New Roman" w:cs="Times New Roman"/>
          <w:b/>
          <w:bCs/>
          <w:smallCaps/>
          <w:noProof/>
        </w:rPr>
        <w:t>.</w:t>
      </w:r>
      <w:r w:rsidR="32A8CBDF" w:rsidRPr="009A3202">
        <w:rPr>
          <w:rFonts w:ascii="Times New Roman" w:eastAsia="Times New Roman" w:hAnsi="Times New Roman" w:cs="Times New Roman"/>
          <w:b/>
          <w:bCs/>
          <w:smallCaps/>
          <w:noProof/>
        </w:rPr>
        <w:t xml:space="preserve">  </w:t>
      </w:r>
      <w:bookmarkStart w:id="30" w:name="_Hlk39836440"/>
      <w:r w:rsidR="00173ECF" w:rsidRPr="39ABA723">
        <w:rPr>
          <w:rFonts w:ascii="Times New Roman" w:eastAsia="Times New Roman" w:hAnsi="Times New Roman" w:cs="Times New Roman"/>
          <w:b/>
          <w:bCs/>
          <w:noProof/>
        </w:rPr>
        <w:t xml:space="preserve">SPECIFICATIONS / </w:t>
      </w:r>
      <w:bookmarkEnd w:id="29"/>
      <w:r w:rsidR="00173ECF" w:rsidRPr="39ABA723">
        <w:rPr>
          <w:rFonts w:ascii="Times New Roman" w:eastAsia="Times New Roman" w:hAnsi="Times New Roman" w:cs="Times New Roman"/>
          <w:b/>
          <w:bCs/>
          <w:noProof/>
        </w:rPr>
        <w:t>GOALS AND DELIVERABLES</w:t>
      </w:r>
    </w:p>
    <w:p w14:paraId="4AB5FADF" w14:textId="1068BE82" w:rsidR="00DC715D" w:rsidRPr="009A3202" w:rsidRDefault="00DC715D" w:rsidP="00126DD9">
      <w:pPr>
        <w:pStyle w:val="ListParagraph"/>
        <w:keepNext/>
        <w:keepLines/>
        <w:jc w:val="both"/>
        <w:outlineLvl w:val="0"/>
        <w:rPr>
          <w:b/>
          <w:bCs/>
          <w:color w:val="0070C0"/>
          <w:sz w:val="22"/>
          <w:szCs w:val="22"/>
        </w:rPr>
      </w:pPr>
    </w:p>
    <w:p w14:paraId="74E1D97A" w14:textId="74353758" w:rsidR="00F93B38" w:rsidRPr="007F4F43" w:rsidRDefault="00F93B38" w:rsidP="009954FC">
      <w:pPr>
        <w:pStyle w:val="ListParagraph"/>
        <w:keepNext/>
        <w:keepLines/>
        <w:ind w:left="360"/>
        <w:outlineLvl w:val="0"/>
        <w:rPr>
          <w:sz w:val="22"/>
          <w:szCs w:val="22"/>
        </w:rPr>
      </w:pPr>
      <w:r w:rsidRPr="007F4F43">
        <w:rPr>
          <w:sz w:val="22"/>
          <w:szCs w:val="22"/>
        </w:rPr>
        <w:t xml:space="preserve">Please Note:  Elaborate proposals, beyond that sufficient to present a complete and effective </w:t>
      </w:r>
      <w:r w:rsidR="007F4F43">
        <w:rPr>
          <w:sz w:val="22"/>
          <w:szCs w:val="22"/>
        </w:rPr>
        <w:t>P</w:t>
      </w:r>
      <w:r w:rsidRPr="007F4F43">
        <w:rPr>
          <w:sz w:val="22"/>
          <w:szCs w:val="22"/>
        </w:rPr>
        <w:t xml:space="preserve">roposal, are not necessary or desired.   Do not substitute generic marketing materials for a response specifically geared to UA’s mission, goals, </w:t>
      </w:r>
      <w:proofErr w:type="gramStart"/>
      <w:r w:rsidRPr="007F4F43">
        <w:rPr>
          <w:sz w:val="22"/>
          <w:szCs w:val="22"/>
        </w:rPr>
        <w:t>environment</w:t>
      </w:r>
      <w:proofErr w:type="gramEnd"/>
      <w:r w:rsidRPr="007F4F43">
        <w:rPr>
          <w:sz w:val="22"/>
          <w:szCs w:val="22"/>
        </w:rPr>
        <w:t xml:space="preserve"> and priorities.</w:t>
      </w:r>
    </w:p>
    <w:p w14:paraId="0229C147" w14:textId="77777777" w:rsidR="00F93B38" w:rsidRPr="00814344" w:rsidRDefault="00F93B38" w:rsidP="009954FC">
      <w:pPr>
        <w:pStyle w:val="ListParagraph"/>
        <w:keepNext/>
        <w:keepLines/>
        <w:ind w:left="360"/>
        <w:outlineLvl w:val="0"/>
        <w:rPr>
          <w:sz w:val="22"/>
          <w:szCs w:val="22"/>
        </w:rPr>
      </w:pPr>
    </w:p>
    <w:p w14:paraId="61EEF636" w14:textId="5C15FEEB" w:rsidR="001A7C20" w:rsidRPr="00814344" w:rsidRDefault="0052151B" w:rsidP="009954FC">
      <w:pPr>
        <w:pStyle w:val="ListParagraph"/>
        <w:keepNext/>
        <w:keepLines/>
        <w:ind w:left="360"/>
        <w:outlineLvl w:val="0"/>
        <w:rPr>
          <w:b/>
          <w:bCs/>
          <w:sz w:val="22"/>
          <w:szCs w:val="22"/>
        </w:rPr>
      </w:pPr>
      <w:r w:rsidRPr="00814344">
        <w:rPr>
          <w:b/>
          <w:bCs/>
          <w:sz w:val="22"/>
          <w:szCs w:val="22"/>
        </w:rPr>
        <w:t xml:space="preserve">The </w:t>
      </w:r>
      <w:r w:rsidR="00167917" w:rsidRPr="00814344">
        <w:rPr>
          <w:b/>
          <w:bCs/>
          <w:sz w:val="22"/>
          <w:szCs w:val="22"/>
        </w:rPr>
        <w:t>minimum specifications</w:t>
      </w:r>
      <w:r w:rsidRPr="00814344">
        <w:rPr>
          <w:b/>
          <w:bCs/>
          <w:sz w:val="22"/>
          <w:szCs w:val="22"/>
        </w:rPr>
        <w:t xml:space="preserve"> / goals and deliverables for the Solution, as well as certain </w:t>
      </w:r>
      <w:r w:rsidR="006638C1">
        <w:rPr>
          <w:b/>
          <w:bCs/>
          <w:sz w:val="22"/>
          <w:szCs w:val="22"/>
        </w:rPr>
        <w:t xml:space="preserve">information and </w:t>
      </w:r>
      <w:r w:rsidRPr="00814344">
        <w:rPr>
          <w:b/>
          <w:bCs/>
          <w:sz w:val="22"/>
          <w:szCs w:val="22"/>
        </w:rPr>
        <w:t>requests for information</w:t>
      </w:r>
      <w:r w:rsidR="006638C1">
        <w:rPr>
          <w:b/>
          <w:bCs/>
          <w:sz w:val="22"/>
          <w:szCs w:val="22"/>
        </w:rPr>
        <w:t xml:space="preserve">, </w:t>
      </w:r>
      <w:r w:rsidRPr="00814344">
        <w:rPr>
          <w:b/>
          <w:bCs/>
          <w:sz w:val="22"/>
          <w:szCs w:val="22"/>
        </w:rPr>
        <w:t xml:space="preserve">to be provided by </w:t>
      </w:r>
      <w:r w:rsidR="00C01312" w:rsidRPr="00814344">
        <w:rPr>
          <w:b/>
          <w:bCs/>
          <w:sz w:val="22"/>
          <w:szCs w:val="22"/>
        </w:rPr>
        <w:t>Respondents</w:t>
      </w:r>
      <w:r w:rsidRPr="00814344">
        <w:rPr>
          <w:b/>
          <w:bCs/>
          <w:sz w:val="22"/>
          <w:szCs w:val="22"/>
        </w:rPr>
        <w:t xml:space="preserve"> as part of its </w:t>
      </w:r>
      <w:r w:rsidR="00173ECF" w:rsidRPr="00814344">
        <w:rPr>
          <w:b/>
          <w:bCs/>
          <w:sz w:val="22"/>
          <w:szCs w:val="22"/>
        </w:rPr>
        <w:t>Proposal</w:t>
      </w:r>
      <w:r w:rsidRPr="00814344">
        <w:rPr>
          <w:b/>
          <w:bCs/>
          <w:sz w:val="22"/>
          <w:szCs w:val="22"/>
        </w:rPr>
        <w:t>, are set out</w:t>
      </w:r>
      <w:r w:rsidR="004F2E86">
        <w:rPr>
          <w:b/>
          <w:bCs/>
          <w:sz w:val="22"/>
          <w:szCs w:val="22"/>
        </w:rPr>
        <w:t xml:space="preserve"> below,</w:t>
      </w:r>
      <w:r w:rsidRPr="00814344">
        <w:rPr>
          <w:b/>
          <w:bCs/>
          <w:sz w:val="22"/>
          <w:szCs w:val="22"/>
        </w:rPr>
        <w:t xml:space="preserve"> </w:t>
      </w:r>
      <w:r w:rsidR="004F2E86">
        <w:rPr>
          <w:b/>
          <w:bCs/>
          <w:sz w:val="22"/>
          <w:szCs w:val="22"/>
        </w:rPr>
        <w:t>in this Section 14</w:t>
      </w:r>
      <w:r w:rsidR="00A47E3C" w:rsidRPr="00814344">
        <w:rPr>
          <w:b/>
          <w:bCs/>
          <w:sz w:val="22"/>
          <w:szCs w:val="22"/>
        </w:rPr>
        <w:t xml:space="preserve">:  </w:t>
      </w:r>
    </w:p>
    <w:p w14:paraId="2768541B" w14:textId="77777777" w:rsidR="004E5C6D" w:rsidRPr="009A3202" w:rsidRDefault="004E5C6D" w:rsidP="009954FC">
      <w:pPr>
        <w:tabs>
          <w:tab w:val="left" w:pos="0"/>
          <w:tab w:val="left" w:pos="540"/>
        </w:tabs>
        <w:spacing w:after="0" w:line="240" w:lineRule="auto"/>
        <w:rPr>
          <w:rFonts w:ascii="Times New Roman" w:hAnsi="Times New Roman" w:cs="Times New Roman"/>
          <w:b/>
          <w:bCs/>
          <w:color w:val="0070C0"/>
        </w:rPr>
      </w:pPr>
    </w:p>
    <w:p w14:paraId="686F4528" w14:textId="489E4635" w:rsidR="001A7C20" w:rsidRPr="00424E09" w:rsidRDefault="009954FC" w:rsidP="009954FC">
      <w:pPr>
        <w:pStyle w:val="BodyText"/>
        <w:tabs>
          <w:tab w:val="clear" w:pos="720"/>
          <w:tab w:val="clear" w:pos="1440"/>
          <w:tab w:val="clear" w:pos="2160"/>
          <w:tab w:val="left" w:pos="288"/>
          <w:tab w:val="left" w:pos="810"/>
        </w:tabs>
        <w:spacing w:after="0"/>
        <w:ind w:right="211"/>
        <w:jc w:val="left"/>
        <w:rPr>
          <w:rFonts w:ascii="Times New Roman" w:hAnsi="Times New Roman"/>
          <w:b/>
          <w:bCs/>
          <w:sz w:val="22"/>
          <w:szCs w:val="22"/>
        </w:rPr>
      </w:pPr>
      <w:r>
        <w:rPr>
          <w:rFonts w:ascii="Times New Roman" w:hAnsi="Times New Roman"/>
          <w:b/>
          <w:bCs/>
          <w:sz w:val="22"/>
          <w:szCs w:val="22"/>
        </w:rPr>
        <w:tab/>
      </w:r>
      <w:r w:rsidR="7F26495B" w:rsidRPr="00424E09">
        <w:rPr>
          <w:rFonts w:ascii="Times New Roman" w:hAnsi="Times New Roman"/>
          <w:b/>
          <w:bCs/>
          <w:sz w:val="22"/>
          <w:szCs w:val="22"/>
        </w:rPr>
        <w:t xml:space="preserve">14.1 </w:t>
      </w:r>
      <w:r w:rsidR="001A7C20" w:rsidRPr="00424E09">
        <w:rPr>
          <w:rFonts w:ascii="Times New Roman" w:hAnsi="Times New Roman"/>
          <w:b/>
          <w:bCs/>
          <w:sz w:val="22"/>
          <w:szCs w:val="22"/>
        </w:rPr>
        <w:t xml:space="preserve">Detailed </w:t>
      </w:r>
      <w:r w:rsidR="00FB3333" w:rsidRPr="00424E09">
        <w:rPr>
          <w:rFonts w:ascii="Times New Roman" w:hAnsi="Times New Roman"/>
          <w:b/>
          <w:bCs/>
          <w:sz w:val="22"/>
          <w:szCs w:val="22"/>
        </w:rPr>
        <w:t>Response Template</w:t>
      </w:r>
    </w:p>
    <w:p w14:paraId="0C9534BA" w14:textId="6C42FFCD" w:rsidR="007E0631" w:rsidRPr="00424E09" w:rsidRDefault="001A7C20" w:rsidP="009954FC">
      <w:pPr>
        <w:pStyle w:val="BodyText"/>
        <w:spacing w:after="0"/>
        <w:ind w:left="360" w:right="214"/>
        <w:jc w:val="left"/>
        <w:rPr>
          <w:rFonts w:ascii="Times New Roman" w:hAnsi="Times New Roman"/>
          <w:sz w:val="22"/>
          <w:szCs w:val="22"/>
        </w:rPr>
      </w:pPr>
      <w:r w:rsidRPr="39ABA723">
        <w:rPr>
          <w:rFonts w:ascii="Times New Roman" w:hAnsi="Times New Roman"/>
          <w:sz w:val="22"/>
          <w:szCs w:val="22"/>
        </w:rPr>
        <w:t xml:space="preserve">The Respondent </w:t>
      </w:r>
      <w:r w:rsidR="00BE67CB" w:rsidRPr="39ABA723">
        <w:rPr>
          <w:rFonts w:ascii="Times New Roman" w:hAnsi="Times New Roman"/>
          <w:sz w:val="22"/>
          <w:szCs w:val="22"/>
        </w:rPr>
        <w:t xml:space="preserve">shall </w:t>
      </w:r>
      <w:r w:rsidR="00DC702E" w:rsidRPr="39ABA723">
        <w:rPr>
          <w:rFonts w:ascii="Times New Roman" w:hAnsi="Times New Roman"/>
          <w:sz w:val="22"/>
          <w:szCs w:val="22"/>
        </w:rPr>
        <w:t>complete the</w:t>
      </w:r>
      <w:r w:rsidR="007E0631" w:rsidRPr="39ABA723">
        <w:rPr>
          <w:rFonts w:ascii="Times New Roman" w:hAnsi="Times New Roman"/>
          <w:sz w:val="22"/>
          <w:szCs w:val="22"/>
        </w:rPr>
        <w:t xml:space="preserve"> attached </w:t>
      </w:r>
      <w:r w:rsidR="447B4137" w:rsidRPr="39ABA723">
        <w:rPr>
          <w:rFonts w:ascii="Times New Roman" w:hAnsi="Times New Roman"/>
          <w:sz w:val="22"/>
          <w:szCs w:val="22"/>
        </w:rPr>
        <w:t xml:space="preserve">feature and function </w:t>
      </w:r>
      <w:r w:rsidR="00E775C8" w:rsidRPr="39ABA723">
        <w:rPr>
          <w:rFonts w:ascii="Times New Roman" w:hAnsi="Times New Roman"/>
          <w:sz w:val="22"/>
          <w:szCs w:val="22"/>
        </w:rPr>
        <w:t>R</w:t>
      </w:r>
      <w:r w:rsidR="007E0631" w:rsidRPr="39ABA723">
        <w:rPr>
          <w:rFonts w:ascii="Times New Roman" w:hAnsi="Times New Roman"/>
          <w:sz w:val="22"/>
          <w:szCs w:val="22"/>
        </w:rPr>
        <w:t xml:space="preserve">esponse </w:t>
      </w:r>
      <w:r w:rsidR="00E775C8" w:rsidRPr="39ABA723">
        <w:rPr>
          <w:rFonts w:ascii="Times New Roman" w:hAnsi="Times New Roman"/>
          <w:sz w:val="22"/>
          <w:szCs w:val="22"/>
        </w:rPr>
        <w:t>Te</w:t>
      </w:r>
      <w:r w:rsidR="007E0631" w:rsidRPr="39ABA723">
        <w:rPr>
          <w:rFonts w:ascii="Times New Roman" w:hAnsi="Times New Roman"/>
          <w:sz w:val="22"/>
          <w:szCs w:val="22"/>
        </w:rPr>
        <w:t xml:space="preserve">mplate. </w:t>
      </w:r>
    </w:p>
    <w:p w14:paraId="0FBCF5F6" w14:textId="7AF45C58" w:rsidR="001A7C20" w:rsidRPr="00424E09" w:rsidRDefault="00320310" w:rsidP="009954FC">
      <w:pPr>
        <w:pStyle w:val="BodyText"/>
        <w:spacing w:after="0"/>
        <w:ind w:left="360" w:right="214"/>
        <w:jc w:val="left"/>
        <w:rPr>
          <w:rFonts w:ascii="Times New Roman" w:hAnsi="Times New Roman"/>
          <w:sz w:val="22"/>
          <w:szCs w:val="22"/>
        </w:rPr>
      </w:pPr>
      <w:r w:rsidRPr="6AAB0357">
        <w:rPr>
          <w:rFonts w:ascii="Times New Roman" w:hAnsi="Times New Roman"/>
          <w:b/>
          <w:bCs/>
          <w:sz w:val="22"/>
          <w:szCs w:val="22"/>
        </w:rPr>
        <w:t>(</w:t>
      </w:r>
      <w:r w:rsidR="00B03515" w:rsidRPr="6AAB0357">
        <w:rPr>
          <w:rFonts w:ascii="Times New Roman" w:hAnsi="Times New Roman"/>
          <w:b/>
          <w:bCs/>
          <w:sz w:val="22"/>
          <w:szCs w:val="22"/>
        </w:rPr>
        <w:t>r</w:t>
      </w:r>
      <w:r w:rsidR="004F3396" w:rsidRPr="6AAB0357">
        <w:rPr>
          <w:rFonts w:ascii="Times New Roman" w:hAnsi="Times New Roman"/>
          <w:b/>
          <w:bCs/>
          <w:sz w:val="22"/>
          <w:szCs w:val="22"/>
        </w:rPr>
        <w:t>eference</w:t>
      </w:r>
      <w:r w:rsidR="00DD3639" w:rsidRPr="6AAB0357">
        <w:rPr>
          <w:rFonts w:ascii="Times New Roman" w:hAnsi="Times New Roman"/>
          <w:b/>
          <w:bCs/>
          <w:sz w:val="22"/>
          <w:szCs w:val="22"/>
        </w:rPr>
        <w:t xml:space="preserve"> </w:t>
      </w:r>
      <w:r w:rsidR="00E40C26" w:rsidRPr="6AAB0357">
        <w:rPr>
          <w:rFonts w:ascii="Times New Roman" w:hAnsi="Times New Roman"/>
          <w:b/>
          <w:bCs/>
          <w:sz w:val="22"/>
          <w:szCs w:val="22"/>
        </w:rPr>
        <w:t>APPENDIX</w:t>
      </w:r>
      <w:r w:rsidR="00DD3639" w:rsidRPr="6AAB0357">
        <w:rPr>
          <w:rFonts w:ascii="Times New Roman" w:hAnsi="Times New Roman"/>
          <w:b/>
          <w:bCs/>
          <w:sz w:val="22"/>
          <w:szCs w:val="22"/>
        </w:rPr>
        <w:t xml:space="preserve"> III</w:t>
      </w:r>
      <w:r w:rsidRPr="6AAB0357">
        <w:rPr>
          <w:rFonts w:ascii="Times New Roman" w:hAnsi="Times New Roman"/>
          <w:b/>
          <w:bCs/>
          <w:sz w:val="22"/>
          <w:szCs w:val="22"/>
        </w:rPr>
        <w:t xml:space="preserve"> </w:t>
      </w:r>
      <w:r w:rsidR="001A36BA" w:rsidRPr="6AAB0357">
        <w:rPr>
          <w:rFonts w:ascii="Times New Roman" w:hAnsi="Times New Roman"/>
          <w:b/>
          <w:bCs/>
          <w:sz w:val="22"/>
          <w:szCs w:val="22"/>
        </w:rPr>
        <w:t>Response Template</w:t>
      </w:r>
      <w:r w:rsidR="00DD3639" w:rsidRPr="6AAB0357">
        <w:rPr>
          <w:rFonts w:ascii="Times New Roman" w:hAnsi="Times New Roman"/>
          <w:b/>
          <w:bCs/>
          <w:sz w:val="22"/>
          <w:szCs w:val="22"/>
        </w:rPr>
        <w:t>)</w:t>
      </w:r>
      <w:r w:rsidR="00FB3333" w:rsidRPr="6AAB0357">
        <w:rPr>
          <w:rFonts w:ascii="Times New Roman" w:hAnsi="Times New Roman"/>
          <w:sz w:val="22"/>
          <w:szCs w:val="22"/>
        </w:rPr>
        <w:t>.</w:t>
      </w:r>
      <w:r>
        <w:br/>
      </w:r>
      <w:bookmarkStart w:id="31" w:name="_Hlk40797831"/>
      <w:bookmarkEnd w:id="31"/>
    </w:p>
    <w:p w14:paraId="6C95589E" w14:textId="295322FE" w:rsidR="001A7C20" w:rsidRPr="009A3202" w:rsidRDefault="009954FC" w:rsidP="009954FC">
      <w:pPr>
        <w:pStyle w:val="BodyText"/>
        <w:tabs>
          <w:tab w:val="clear" w:pos="720"/>
          <w:tab w:val="clear" w:pos="1440"/>
          <w:tab w:val="clear" w:pos="2160"/>
          <w:tab w:val="left" w:pos="288"/>
          <w:tab w:val="left" w:pos="810"/>
        </w:tabs>
        <w:spacing w:after="0"/>
        <w:jc w:val="left"/>
        <w:rPr>
          <w:rFonts w:ascii="Times New Roman" w:hAnsi="Times New Roman"/>
          <w:b/>
          <w:bCs/>
          <w:sz w:val="22"/>
          <w:szCs w:val="22"/>
        </w:rPr>
      </w:pPr>
      <w:bookmarkStart w:id="32" w:name="_Hlk40782057"/>
      <w:r>
        <w:rPr>
          <w:rFonts w:ascii="Times New Roman" w:hAnsi="Times New Roman"/>
          <w:b/>
          <w:bCs/>
          <w:sz w:val="22"/>
          <w:szCs w:val="22"/>
        </w:rPr>
        <w:tab/>
      </w:r>
      <w:r w:rsidR="229FBC18" w:rsidRPr="6AAB0357">
        <w:rPr>
          <w:rFonts w:ascii="Times New Roman" w:hAnsi="Times New Roman"/>
          <w:b/>
          <w:bCs/>
          <w:sz w:val="22"/>
          <w:szCs w:val="22"/>
        </w:rPr>
        <w:t xml:space="preserve">14.2 </w:t>
      </w:r>
      <w:r w:rsidR="00366AE5" w:rsidRPr="6AAB0357">
        <w:rPr>
          <w:rFonts w:ascii="Times New Roman" w:hAnsi="Times New Roman"/>
          <w:b/>
          <w:bCs/>
          <w:sz w:val="22"/>
          <w:szCs w:val="22"/>
        </w:rPr>
        <w:t xml:space="preserve">  </w:t>
      </w:r>
      <w:r w:rsidR="001A7C20" w:rsidRPr="6AAB0357">
        <w:rPr>
          <w:rFonts w:ascii="Times New Roman" w:hAnsi="Times New Roman"/>
          <w:b/>
          <w:bCs/>
          <w:sz w:val="22"/>
          <w:szCs w:val="22"/>
        </w:rPr>
        <w:t>Executive Summary</w:t>
      </w:r>
      <w:r w:rsidR="00761654" w:rsidRPr="6AAB0357">
        <w:rPr>
          <w:rFonts w:ascii="Times New Roman" w:hAnsi="Times New Roman"/>
          <w:b/>
          <w:bCs/>
          <w:sz w:val="22"/>
          <w:szCs w:val="22"/>
        </w:rPr>
        <w:t xml:space="preserve"> </w:t>
      </w:r>
    </w:p>
    <w:p w14:paraId="38759C9C" w14:textId="77777777" w:rsidR="005C69AA" w:rsidRPr="009A3202" w:rsidRDefault="00986149" w:rsidP="009954FC">
      <w:pPr>
        <w:pStyle w:val="BodyText"/>
        <w:spacing w:after="0"/>
        <w:ind w:left="360" w:right="214"/>
        <w:jc w:val="left"/>
        <w:rPr>
          <w:rFonts w:ascii="Times New Roman" w:hAnsi="Times New Roman"/>
          <w:sz w:val="22"/>
          <w:szCs w:val="22"/>
        </w:rPr>
      </w:pPr>
      <w:r w:rsidRPr="6AAB0357">
        <w:rPr>
          <w:rFonts w:ascii="Times New Roman" w:hAnsi="Times New Roman"/>
          <w:sz w:val="22"/>
          <w:szCs w:val="22"/>
        </w:rPr>
        <w:t xml:space="preserve">The Respondent </w:t>
      </w:r>
      <w:r w:rsidR="00BE67CB" w:rsidRPr="6AAB0357">
        <w:rPr>
          <w:rFonts w:ascii="Times New Roman" w:hAnsi="Times New Roman"/>
          <w:sz w:val="22"/>
          <w:szCs w:val="22"/>
        </w:rPr>
        <w:t xml:space="preserve">shall </w:t>
      </w:r>
      <w:r w:rsidRPr="6AAB0357">
        <w:rPr>
          <w:rFonts w:ascii="Times New Roman" w:hAnsi="Times New Roman"/>
          <w:sz w:val="22"/>
          <w:szCs w:val="22"/>
        </w:rPr>
        <w:t xml:space="preserve">provide an Executive Summary that presents in brief, concise terms a summary level description of the contents of the proposal response. </w:t>
      </w:r>
    </w:p>
    <w:p w14:paraId="5970ADCA" w14:textId="7FAADDBB" w:rsidR="6AAB0357" w:rsidRDefault="6AAB0357" w:rsidP="009954FC">
      <w:pPr>
        <w:pStyle w:val="BodyText"/>
        <w:spacing w:after="0"/>
        <w:ind w:left="360" w:right="214"/>
        <w:jc w:val="left"/>
        <w:rPr>
          <w:rFonts w:ascii="Times New Roman" w:hAnsi="Times New Roman"/>
          <w:b/>
          <w:bCs/>
          <w:sz w:val="22"/>
          <w:szCs w:val="22"/>
        </w:rPr>
      </w:pPr>
    </w:p>
    <w:bookmarkEnd w:id="32"/>
    <w:p w14:paraId="645D81C7" w14:textId="5059D4E1" w:rsidR="00986149" w:rsidRPr="00395205" w:rsidRDefault="625358B6" w:rsidP="009954FC">
      <w:pPr>
        <w:pStyle w:val="BodyText"/>
        <w:tabs>
          <w:tab w:val="clear" w:pos="720"/>
          <w:tab w:val="clear" w:pos="1440"/>
          <w:tab w:val="clear" w:pos="2160"/>
          <w:tab w:val="left" w:pos="288"/>
          <w:tab w:val="left" w:pos="810"/>
        </w:tabs>
        <w:spacing w:after="0"/>
        <w:ind w:left="360" w:right="214"/>
        <w:jc w:val="left"/>
        <w:rPr>
          <w:rFonts w:ascii="Times New Roman" w:hAnsi="Times New Roman"/>
          <w:b/>
          <w:bCs/>
          <w:sz w:val="22"/>
          <w:szCs w:val="22"/>
        </w:rPr>
      </w:pPr>
      <w:r w:rsidRPr="00395205">
        <w:rPr>
          <w:rFonts w:ascii="Times New Roman" w:hAnsi="Times New Roman"/>
          <w:b/>
          <w:bCs/>
          <w:sz w:val="22"/>
          <w:szCs w:val="22"/>
        </w:rPr>
        <w:lastRenderedPageBreak/>
        <w:t xml:space="preserve">14.3 </w:t>
      </w:r>
      <w:r w:rsidR="00366AE5" w:rsidRPr="00395205">
        <w:rPr>
          <w:rFonts w:ascii="Times New Roman" w:hAnsi="Times New Roman"/>
          <w:b/>
          <w:bCs/>
          <w:sz w:val="22"/>
          <w:szCs w:val="22"/>
        </w:rPr>
        <w:t xml:space="preserve">  </w:t>
      </w:r>
      <w:r w:rsidR="00986149" w:rsidRPr="00395205">
        <w:rPr>
          <w:rFonts w:ascii="Times New Roman" w:hAnsi="Times New Roman"/>
          <w:b/>
          <w:bCs/>
          <w:sz w:val="22"/>
          <w:szCs w:val="22"/>
        </w:rPr>
        <w:t xml:space="preserve">Project Understanding </w:t>
      </w:r>
    </w:p>
    <w:p w14:paraId="6628D358" w14:textId="76E0DE4F" w:rsidR="00986149" w:rsidRPr="00395205" w:rsidRDefault="00986149" w:rsidP="0DDBA664">
      <w:pPr>
        <w:pStyle w:val="BodyText"/>
        <w:spacing w:after="0"/>
        <w:ind w:left="360" w:right="214"/>
        <w:rPr>
          <w:rFonts w:ascii="Times New Roman" w:hAnsi="Times New Roman"/>
          <w:color w:val="E36C0A" w:themeColor="accent6" w:themeShade="BF"/>
          <w:sz w:val="22"/>
          <w:szCs w:val="22"/>
        </w:rPr>
      </w:pPr>
      <w:r w:rsidRPr="00395205">
        <w:rPr>
          <w:rFonts w:ascii="Times New Roman" w:hAnsi="Times New Roman"/>
          <w:sz w:val="22"/>
          <w:szCs w:val="22"/>
        </w:rPr>
        <w:t>This part of the Proposal shal</w:t>
      </w:r>
      <w:r w:rsidR="00167917" w:rsidRPr="00395205">
        <w:rPr>
          <w:rFonts w:ascii="Times New Roman" w:hAnsi="Times New Roman"/>
          <w:sz w:val="22"/>
          <w:szCs w:val="22"/>
        </w:rPr>
        <w:t xml:space="preserve">l contain </w:t>
      </w:r>
      <w:r w:rsidRPr="00395205">
        <w:rPr>
          <w:rFonts w:ascii="Times New Roman" w:hAnsi="Times New Roman"/>
          <w:sz w:val="22"/>
          <w:szCs w:val="22"/>
        </w:rPr>
        <w:t xml:space="preserve">a description of how the Respondent intends to organize its approach to the project. The Respondent should discuss how its </w:t>
      </w:r>
      <w:r w:rsidR="007E0631" w:rsidRPr="00395205">
        <w:rPr>
          <w:rFonts w:ascii="Times New Roman" w:hAnsi="Times New Roman"/>
          <w:sz w:val="22"/>
          <w:szCs w:val="22"/>
        </w:rPr>
        <w:t xml:space="preserve">cloud-based </w:t>
      </w:r>
      <w:r w:rsidR="00366AE5" w:rsidRPr="00395205">
        <w:rPr>
          <w:rFonts w:ascii="Times New Roman" w:hAnsi="Times New Roman"/>
          <w:sz w:val="22"/>
          <w:szCs w:val="22"/>
        </w:rPr>
        <w:t>Solution</w:t>
      </w:r>
      <w:r w:rsidRPr="00395205">
        <w:rPr>
          <w:rFonts w:ascii="Times New Roman" w:hAnsi="Times New Roman"/>
          <w:sz w:val="22"/>
          <w:szCs w:val="22"/>
        </w:rPr>
        <w:t xml:space="preserve"> meets the UA’s requirements for a flexible and integrated </w:t>
      </w:r>
      <w:r w:rsidR="00F06321" w:rsidRPr="00395205">
        <w:rPr>
          <w:rFonts w:ascii="Times New Roman" w:hAnsi="Times New Roman"/>
          <w:sz w:val="22"/>
          <w:szCs w:val="22"/>
        </w:rPr>
        <w:t>Solution,</w:t>
      </w:r>
      <w:r w:rsidRPr="00395205">
        <w:rPr>
          <w:rFonts w:ascii="Times New Roman" w:hAnsi="Times New Roman"/>
          <w:sz w:val="22"/>
          <w:szCs w:val="22"/>
        </w:rPr>
        <w:t xml:space="preserve"> as requested in this RFP. The Respondent shall relate how it perceives its role in carrying out the responsibilities required by this implementation. The Respondent shall also provide examples of challenges encountered on similar engagements and discuss their approach in handling some of the specific challenges and opportunities it foresees for this project.</w:t>
      </w:r>
    </w:p>
    <w:p w14:paraId="4740D72C" w14:textId="77777777" w:rsidR="00986149" w:rsidRPr="00395205" w:rsidRDefault="00986149" w:rsidP="00986149">
      <w:pPr>
        <w:pStyle w:val="BodyText"/>
        <w:spacing w:after="0"/>
        <w:rPr>
          <w:rFonts w:ascii="Times New Roman" w:hAnsi="Times New Roman"/>
          <w:sz w:val="22"/>
          <w:szCs w:val="22"/>
        </w:rPr>
      </w:pPr>
    </w:p>
    <w:p w14:paraId="1D8B84A9" w14:textId="56D9D777" w:rsidR="00986149" w:rsidRPr="00395205" w:rsidRDefault="009954FC" w:rsidP="6AAB0357">
      <w:pPr>
        <w:pStyle w:val="BodyText"/>
        <w:tabs>
          <w:tab w:val="clear" w:pos="720"/>
          <w:tab w:val="clear" w:pos="1440"/>
          <w:tab w:val="clear" w:pos="2160"/>
          <w:tab w:val="left" w:pos="288"/>
          <w:tab w:val="left" w:pos="810"/>
        </w:tabs>
        <w:spacing w:after="0"/>
        <w:ind w:right="211"/>
        <w:rPr>
          <w:rFonts w:ascii="Times New Roman" w:hAnsi="Times New Roman"/>
          <w:b/>
          <w:bCs/>
          <w:sz w:val="22"/>
          <w:szCs w:val="22"/>
        </w:rPr>
      </w:pPr>
      <w:bookmarkStart w:id="33" w:name="_Hlk40857023"/>
      <w:r w:rsidRPr="00395205">
        <w:rPr>
          <w:rFonts w:ascii="Times New Roman" w:hAnsi="Times New Roman"/>
          <w:b/>
          <w:bCs/>
          <w:sz w:val="22"/>
          <w:szCs w:val="22"/>
        </w:rPr>
        <w:tab/>
      </w:r>
      <w:r w:rsidR="5718C0BC" w:rsidRPr="00395205">
        <w:rPr>
          <w:rFonts w:ascii="Times New Roman" w:hAnsi="Times New Roman"/>
          <w:b/>
          <w:bCs/>
          <w:sz w:val="22"/>
          <w:szCs w:val="22"/>
        </w:rPr>
        <w:t>14.4</w:t>
      </w:r>
      <w:r w:rsidR="00366AE5" w:rsidRPr="00395205">
        <w:rPr>
          <w:rFonts w:ascii="Times New Roman" w:hAnsi="Times New Roman"/>
          <w:b/>
          <w:bCs/>
          <w:sz w:val="22"/>
          <w:szCs w:val="22"/>
        </w:rPr>
        <w:t xml:space="preserve"> </w:t>
      </w:r>
      <w:r w:rsidR="00986149" w:rsidRPr="00395205">
        <w:rPr>
          <w:rFonts w:ascii="Times New Roman" w:hAnsi="Times New Roman"/>
          <w:b/>
          <w:bCs/>
          <w:sz w:val="22"/>
          <w:szCs w:val="22"/>
        </w:rPr>
        <w:t xml:space="preserve">Company </w:t>
      </w:r>
      <w:r w:rsidR="00986F51" w:rsidRPr="00395205">
        <w:rPr>
          <w:rFonts w:ascii="Times New Roman" w:hAnsi="Times New Roman"/>
          <w:b/>
          <w:bCs/>
          <w:sz w:val="22"/>
          <w:szCs w:val="22"/>
        </w:rPr>
        <w:t xml:space="preserve">(Respondent) </w:t>
      </w:r>
      <w:r w:rsidR="00986149" w:rsidRPr="00395205">
        <w:rPr>
          <w:rFonts w:ascii="Times New Roman" w:hAnsi="Times New Roman"/>
          <w:b/>
          <w:bCs/>
          <w:sz w:val="22"/>
          <w:szCs w:val="22"/>
        </w:rPr>
        <w:t>Background &amp; Experience</w:t>
      </w:r>
    </w:p>
    <w:p w14:paraId="0C6CFA6D" w14:textId="07EEA3C9" w:rsidR="00A55D06" w:rsidRPr="00395205" w:rsidRDefault="00986149" w:rsidP="0018125B">
      <w:pPr>
        <w:pStyle w:val="BodyText"/>
        <w:keepNext/>
        <w:keepLines/>
        <w:spacing w:after="0"/>
        <w:ind w:left="360" w:right="214"/>
        <w:rPr>
          <w:rFonts w:ascii="Times New Roman" w:hAnsi="Times New Roman"/>
          <w:sz w:val="22"/>
          <w:szCs w:val="22"/>
        </w:rPr>
      </w:pPr>
      <w:r w:rsidRPr="00395205">
        <w:rPr>
          <w:rFonts w:ascii="Times New Roman" w:hAnsi="Times New Roman"/>
          <w:sz w:val="22"/>
          <w:szCs w:val="22"/>
        </w:rPr>
        <w:t xml:space="preserve">This section of </w:t>
      </w:r>
      <w:r w:rsidR="004F3396" w:rsidRPr="00395205">
        <w:rPr>
          <w:rFonts w:ascii="Times New Roman" w:hAnsi="Times New Roman"/>
          <w:sz w:val="22"/>
          <w:szCs w:val="22"/>
        </w:rPr>
        <w:t xml:space="preserve">the Proposal </w:t>
      </w:r>
      <w:r w:rsidRPr="00395205">
        <w:rPr>
          <w:rFonts w:ascii="Times New Roman" w:hAnsi="Times New Roman"/>
          <w:sz w:val="22"/>
          <w:szCs w:val="22"/>
        </w:rPr>
        <w:t>should establish</w:t>
      </w:r>
      <w:r w:rsidR="001A7C20" w:rsidRPr="00395205">
        <w:rPr>
          <w:rFonts w:ascii="Times New Roman" w:hAnsi="Times New Roman"/>
          <w:sz w:val="22"/>
          <w:szCs w:val="22"/>
        </w:rPr>
        <w:t xml:space="preserve">, </w:t>
      </w:r>
      <w:r w:rsidR="00B03515" w:rsidRPr="00395205">
        <w:rPr>
          <w:rFonts w:ascii="Times New Roman" w:hAnsi="Times New Roman"/>
          <w:sz w:val="22"/>
          <w:szCs w:val="22"/>
        </w:rPr>
        <w:t>Respondent’s ability</w:t>
      </w:r>
      <w:r w:rsidRPr="00395205">
        <w:rPr>
          <w:rFonts w:ascii="Times New Roman" w:hAnsi="Times New Roman"/>
          <w:sz w:val="22"/>
          <w:szCs w:val="22"/>
        </w:rPr>
        <w:t xml:space="preserve"> to satisfactorily perform the required work by reasons of experience in performing work of a similar nature, demonstrated competence in the services to be performed, strength and stability of the firm, staffing capability, and record of meeting expectations on similar </w:t>
      </w:r>
      <w:r w:rsidR="00787487" w:rsidRPr="00395205">
        <w:rPr>
          <w:rFonts w:ascii="Times New Roman" w:hAnsi="Times New Roman"/>
          <w:sz w:val="22"/>
          <w:szCs w:val="22"/>
        </w:rPr>
        <w:t xml:space="preserve"> </w:t>
      </w:r>
      <w:r w:rsidR="00E5704F" w:rsidRPr="00395205">
        <w:rPr>
          <w:rFonts w:ascii="Times New Roman" w:hAnsi="Times New Roman"/>
          <w:sz w:val="22"/>
          <w:szCs w:val="22"/>
        </w:rPr>
        <w:t xml:space="preserve">Solution </w:t>
      </w:r>
      <w:r w:rsidRPr="00395205">
        <w:rPr>
          <w:rFonts w:ascii="Times New Roman" w:hAnsi="Times New Roman"/>
          <w:sz w:val="22"/>
          <w:szCs w:val="22"/>
        </w:rPr>
        <w:t xml:space="preserve">projects. </w:t>
      </w:r>
    </w:p>
    <w:p w14:paraId="4BCFCF76" w14:textId="77777777" w:rsidR="004E5C6D" w:rsidRPr="00395205" w:rsidRDefault="004E5C6D" w:rsidP="001A7C20">
      <w:pPr>
        <w:pStyle w:val="BodyText"/>
        <w:spacing w:after="0"/>
        <w:ind w:left="360" w:right="214"/>
        <w:rPr>
          <w:rFonts w:ascii="Times New Roman" w:hAnsi="Times New Roman"/>
          <w:color w:val="E36C0A" w:themeColor="accent6" w:themeShade="BF"/>
          <w:sz w:val="22"/>
          <w:szCs w:val="22"/>
        </w:rPr>
      </w:pPr>
    </w:p>
    <w:p w14:paraId="7E56AD9E" w14:textId="77777777" w:rsidR="00986149" w:rsidRPr="00395205" w:rsidRDefault="00986149" w:rsidP="001A7C20">
      <w:pPr>
        <w:pStyle w:val="BodyText"/>
        <w:spacing w:after="0"/>
        <w:ind w:left="360" w:right="214"/>
        <w:rPr>
          <w:rFonts w:ascii="Times New Roman" w:hAnsi="Times New Roman"/>
          <w:sz w:val="22"/>
          <w:szCs w:val="22"/>
        </w:rPr>
      </w:pPr>
      <w:bookmarkStart w:id="34" w:name="_Hlk39563763"/>
      <w:r w:rsidRPr="00395205">
        <w:rPr>
          <w:rFonts w:ascii="Times New Roman" w:hAnsi="Times New Roman"/>
          <w:sz w:val="22"/>
          <w:szCs w:val="22"/>
        </w:rPr>
        <w:t xml:space="preserve">The Respondent </w:t>
      </w:r>
      <w:r w:rsidR="00EE1942" w:rsidRPr="00395205">
        <w:rPr>
          <w:rFonts w:ascii="Times New Roman" w:hAnsi="Times New Roman"/>
          <w:sz w:val="22"/>
          <w:szCs w:val="22"/>
        </w:rPr>
        <w:t>shall p</w:t>
      </w:r>
      <w:r w:rsidRPr="00395205">
        <w:rPr>
          <w:rFonts w:ascii="Times New Roman" w:hAnsi="Times New Roman"/>
          <w:sz w:val="22"/>
          <w:szCs w:val="22"/>
        </w:rPr>
        <w:t>rovide:</w:t>
      </w:r>
    </w:p>
    <w:p w14:paraId="5E4F78BD" w14:textId="17A562D1" w:rsidR="00677882" w:rsidRPr="00395205" w:rsidRDefault="5EE1ABA9"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sz w:val="22"/>
          <w:szCs w:val="22"/>
        </w:rPr>
      </w:pPr>
      <w:r w:rsidRPr="00395205">
        <w:rPr>
          <w:rFonts w:ascii="Times New Roman" w:hAnsi="Times New Roman"/>
          <w:sz w:val="22"/>
          <w:szCs w:val="22"/>
        </w:rPr>
        <w:t>14.</w:t>
      </w:r>
      <w:r w:rsidR="7D18359A" w:rsidRPr="00395205">
        <w:rPr>
          <w:rFonts w:ascii="Times New Roman" w:hAnsi="Times New Roman"/>
          <w:sz w:val="22"/>
          <w:szCs w:val="22"/>
        </w:rPr>
        <w:t xml:space="preserve">4.1 </w:t>
      </w:r>
      <w:r w:rsidR="00677882" w:rsidRPr="00395205">
        <w:rPr>
          <w:rFonts w:ascii="Times New Roman" w:hAnsi="Times New Roman"/>
          <w:sz w:val="22"/>
          <w:szCs w:val="22"/>
        </w:rPr>
        <w:t xml:space="preserve">Foundation </w:t>
      </w:r>
      <w:proofErr w:type="gramStart"/>
      <w:r w:rsidR="00677882" w:rsidRPr="00395205">
        <w:rPr>
          <w:rFonts w:ascii="Times New Roman" w:hAnsi="Times New Roman"/>
          <w:sz w:val="22"/>
          <w:szCs w:val="22"/>
        </w:rPr>
        <w:t>date</w:t>
      </w:r>
      <w:r w:rsidR="00C3570D" w:rsidRPr="00395205">
        <w:rPr>
          <w:rFonts w:ascii="Times New Roman" w:hAnsi="Times New Roman"/>
          <w:sz w:val="22"/>
          <w:szCs w:val="22"/>
        </w:rPr>
        <w:t>;</w:t>
      </w:r>
      <w:proofErr w:type="gramEnd"/>
    </w:p>
    <w:p w14:paraId="29D7CBB2" w14:textId="4CFD4DB7" w:rsidR="00677882" w:rsidRPr="00395205" w:rsidRDefault="4C517499"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sz w:val="22"/>
          <w:szCs w:val="22"/>
        </w:rPr>
      </w:pPr>
      <w:r w:rsidRPr="00395205">
        <w:rPr>
          <w:rFonts w:ascii="Times New Roman" w:hAnsi="Times New Roman"/>
          <w:sz w:val="22"/>
          <w:szCs w:val="22"/>
        </w:rPr>
        <w:t>14.</w:t>
      </w:r>
      <w:r w:rsidR="6329BBBC" w:rsidRPr="00395205">
        <w:rPr>
          <w:rFonts w:ascii="Times New Roman" w:hAnsi="Times New Roman"/>
          <w:sz w:val="22"/>
          <w:szCs w:val="22"/>
        </w:rPr>
        <w:t>4.</w:t>
      </w:r>
      <w:r w:rsidRPr="00395205">
        <w:rPr>
          <w:rFonts w:ascii="Times New Roman" w:hAnsi="Times New Roman"/>
          <w:sz w:val="22"/>
          <w:szCs w:val="22"/>
        </w:rPr>
        <w:t xml:space="preserve">2 </w:t>
      </w:r>
      <w:r w:rsidR="00677882" w:rsidRPr="00395205">
        <w:rPr>
          <w:rFonts w:ascii="Times New Roman" w:hAnsi="Times New Roman"/>
          <w:sz w:val="22"/>
          <w:szCs w:val="22"/>
        </w:rPr>
        <w:t xml:space="preserve">Description of core </w:t>
      </w:r>
      <w:proofErr w:type="gramStart"/>
      <w:r w:rsidR="00677882" w:rsidRPr="00395205">
        <w:rPr>
          <w:rFonts w:ascii="Times New Roman" w:hAnsi="Times New Roman"/>
          <w:sz w:val="22"/>
          <w:szCs w:val="22"/>
        </w:rPr>
        <w:t>activities</w:t>
      </w:r>
      <w:r w:rsidR="00C3570D" w:rsidRPr="00395205">
        <w:rPr>
          <w:rFonts w:ascii="Times New Roman" w:hAnsi="Times New Roman"/>
          <w:sz w:val="22"/>
          <w:szCs w:val="22"/>
        </w:rPr>
        <w:t>;</w:t>
      </w:r>
      <w:proofErr w:type="gramEnd"/>
    </w:p>
    <w:p w14:paraId="56AE27C1" w14:textId="5D2C03B0" w:rsidR="00677882" w:rsidRPr="00395205" w:rsidRDefault="26F69E1E"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sz w:val="22"/>
          <w:szCs w:val="22"/>
        </w:rPr>
      </w:pPr>
      <w:r w:rsidRPr="00395205">
        <w:rPr>
          <w:rFonts w:ascii="Times New Roman" w:hAnsi="Times New Roman"/>
          <w:sz w:val="22"/>
          <w:szCs w:val="22"/>
        </w:rPr>
        <w:t>14.</w:t>
      </w:r>
      <w:r w:rsidR="4CDD612B" w:rsidRPr="00395205">
        <w:rPr>
          <w:rFonts w:ascii="Times New Roman" w:hAnsi="Times New Roman"/>
          <w:sz w:val="22"/>
          <w:szCs w:val="22"/>
        </w:rPr>
        <w:t>4.</w:t>
      </w:r>
      <w:r w:rsidRPr="00395205">
        <w:rPr>
          <w:rFonts w:ascii="Times New Roman" w:hAnsi="Times New Roman"/>
          <w:sz w:val="22"/>
          <w:szCs w:val="22"/>
        </w:rPr>
        <w:t xml:space="preserve">3 </w:t>
      </w:r>
      <w:r w:rsidR="00677882" w:rsidRPr="00395205">
        <w:rPr>
          <w:rFonts w:ascii="Times New Roman" w:hAnsi="Times New Roman"/>
          <w:sz w:val="22"/>
          <w:szCs w:val="22"/>
        </w:rPr>
        <w:t xml:space="preserve">Major company and distributor </w:t>
      </w:r>
      <w:proofErr w:type="gramStart"/>
      <w:r w:rsidR="00677882" w:rsidRPr="00395205">
        <w:rPr>
          <w:rFonts w:ascii="Times New Roman" w:hAnsi="Times New Roman"/>
          <w:sz w:val="22"/>
          <w:szCs w:val="22"/>
        </w:rPr>
        <w:t>locations</w:t>
      </w:r>
      <w:r w:rsidR="00C3570D" w:rsidRPr="00395205">
        <w:rPr>
          <w:rFonts w:ascii="Times New Roman" w:hAnsi="Times New Roman"/>
          <w:sz w:val="22"/>
          <w:szCs w:val="22"/>
        </w:rPr>
        <w:t>;</w:t>
      </w:r>
      <w:proofErr w:type="gramEnd"/>
    </w:p>
    <w:p w14:paraId="72380AE0" w14:textId="31F8622D" w:rsidR="00677882" w:rsidRPr="00395205" w:rsidRDefault="392B7A6B"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sz w:val="22"/>
          <w:szCs w:val="22"/>
        </w:rPr>
      </w:pPr>
      <w:r w:rsidRPr="00395205">
        <w:rPr>
          <w:rFonts w:ascii="Times New Roman" w:hAnsi="Times New Roman"/>
          <w:sz w:val="22"/>
          <w:szCs w:val="22"/>
        </w:rPr>
        <w:t xml:space="preserve">14.4.4 </w:t>
      </w:r>
      <w:r w:rsidR="00677882" w:rsidRPr="00395205">
        <w:rPr>
          <w:rFonts w:ascii="Times New Roman" w:hAnsi="Times New Roman"/>
          <w:sz w:val="22"/>
          <w:szCs w:val="22"/>
        </w:rPr>
        <w:t xml:space="preserve">Total number of </w:t>
      </w:r>
      <w:proofErr w:type="gramStart"/>
      <w:r w:rsidR="00677882" w:rsidRPr="00395205">
        <w:rPr>
          <w:rFonts w:ascii="Times New Roman" w:hAnsi="Times New Roman"/>
          <w:sz w:val="22"/>
          <w:szCs w:val="22"/>
        </w:rPr>
        <w:t>clients</w:t>
      </w:r>
      <w:r w:rsidR="00C3570D" w:rsidRPr="00395205">
        <w:rPr>
          <w:rFonts w:ascii="Times New Roman" w:hAnsi="Times New Roman"/>
          <w:sz w:val="22"/>
          <w:szCs w:val="22"/>
        </w:rPr>
        <w:t>;</w:t>
      </w:r>
      <w:proofErr w:type="gramEnd"/>
    </w:p>
    <w:p w14:paraId="6B062590" w14:textId="1204C56D" w:rsidR="00677882" w:rsidRPr="00395205" w:rsidRDefault="05245C01"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sz w:val="22"/>
          <w:szCs w:val="22"/>
        </w:rPr>
      </w:pPr>
      <w:r w:rsidRPr="00395205">
        <w:rPr>
          <w:rFonts w:ascii="Times New Roman" w:hAnsi="Times New Roman"/>
          <w:sz w:val="22"/>
          <w:szCs w:val="22"/>
        </w:rPr>
        <w:t xml:space="preserve">14.4.5 </w:t>
      </w:r>
      <w:r w:rsidR="00677882" w:rsidRPr="00395205">
        <w:rPr>
          <w:rFonts w:ascii="Times New Roman" w:hAnsi="Times New Roman"/>
          <w:sz w:val="22"/>
          <w:szCs w:val="22"/>
        </w:rPr>
        <w:t xml:space="preserve">Total number of clients in higher </w:t>
      </w:r>
      <w:proofErr w:type="gramStart"/>
      <w:r w:rsidR="00677882" w:rsidRPr="00395205">
        <w:rPr>
          <w:rFonts w:ascii="Times New Roman" w:hAnsi="Times New Roman"/>
          <w:sz w:val="22"/>
          <w:szCs w:val="22"/>
        </w:rPr>
        <w:t>education</w:t>
      </w:r>
      <w:r w:rsidR="00C3570D" w:rsidRPr="00395205">
        <w:rPr>
          <w:rFonts w:ascii="Times New Roman" w:hAnsi="Times New Roman"/>
          <w:sz w:val="22"/>
          <w:szCs w:val="22"/>
        </w:rPr>
        <w:t>;</w:t>
      </w:r>
      <w:proofErr w:type="gramEnd"/>
    </w:p>
    <w:p w14:paraId="65DBFE9F" w14:textId="6B2FD06A" w:rsidR="00677882" w:rsidRPr="00395205" w:rsidRDefault="5304F5B0"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sz w:val="22"/>
          <w:szCs w:val="22"/>
        </w:rPr>
      </w:pPr>
      <w:r w:rsidRPr="00395205">
        <w:rPr>
          <w:rFonts w:ascii="Times New Roman" w:hAnsi="Times New Roman"/>
          <w:sz w:val="22"/>
          <w:szCs w:val="22"/>
        </w:rPr>
        <w:t>14.</w:t>
      </w:r>
      <w:r w:rsidR="60043578" w:rsidRPr="00395205">
        <w:rPr>
          <w:rFonts w:ascii="Times New Roman" w:hAnsi="Times New Roman"/>
          <w:sz w:val="22"/>
          <w:szCs w:val="22"/>
        </w:rPr>
        <w:t>4</w:t>
      </w:r>
      <w:r w:rsidRPr="00395205">
        <w:rPr>
          <w:rFonts w:ascii="Times New Roman" w:hAnsi="Times New Roman"/>
          <w:sz w:val="22"/>
          <w:szCs w:val="22"/>
        </w:rPr>
        <w:t xml:space="preserve">.6 </w:t>
      </w:r>
      <w:r w:rsidR="00677882" w:rsidRPr="00395205">
        <w:rPr>
          <w:rFonts w:ascii="Times New Roman" w:hAnsi="Times New Roman"/>
          <w:sz w:val="22"/>
          <w:szCs w:val="22"/>
        </w:rPr>
        <w:t xml:space="preserve">Current financial status and revenues - Overview </w:t>
      </w:r>
      <w:proofErr w:type="gramStart"/>
      <w:r w:rsidR="00677882" w:rsidRPr="00395205">
        <w:rPr>
          <w:rFonts w:ascii="Times New Roman" w:hAnsi="Times New Roman"/>
          <w:sz w:val="22"/>
          <w:szCs w:val="22"/>
        </w:rPr>
        <w:t>only</w:t>
      </w:r>
      <w:r w:rsidR="00C3570D" w:rsidRPr="00395205">
        <w:rPr>
          <w:rFonts w:ascii="Times New Roman" w:hAnsi="Times New Roman"/>
          <w:sz w:val="22"/>
          <w:szCs w:val="22"/>
        </w:rPr>
        <w:t>;</w:t>
      </w:r>
      <w:proofErr w:type="gramEnd"/>
    </w:p>
    <w:p w14:paraId="432BD5B8" w14:textId="62AB891B" w:rsidR="00986149" w:rsidRPr="00395205" w:rsidRDefault="12B1DCD4"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sz w:val="22"/>
          <w:szCs w:val="22"/>
        </w:rPr>
      </w:pPr>
      <w:r w:rsidRPr="00395205">
        <w:rPr>
          <w:rFonts w:ascii="Times New Roman" w:hAnsi="Times New Roman"/>
          <w:sz w:val="22"/>
          <w:szCs w:val="22"/>
        </w:rPr>
        <w:t>14.4.</w:t>
      </w:r>
      <w:r w:rsidR="5156FB2F" w:rsidRPr="00395205">
        <w:rPr>
          <w:rFonts w:ascii="Times New Roman" w:hAnsi="Times New Roman"/>
          <w:sz w:val="22"/>
          <w:szCs w:val="22"/>
        </w:rPr>
        <w:t xml:space="preserve">7 </w:t>
      </w:r>
      <w:r w:rsidR="00986F51" w:rsidRPr="00395205">
        <w:rPr>
          <w:rFonts w:ascii="Times New Roman" w:hAnsi="Times New Roman"/>
          <w:sz w:val="22"/>
          <w:szCs w:val="22"/>
        </w:rPr>
        <w:t>Respondent</w:t>
      </w:r>
      <w:r w:rsidR="00986149" w:rsidRPr="00395205">
        <w:rPr>
          <w:rFonts w:ascii="Times New Roman" w:hAnsi="Times New Roman"/>
          <w:sz w:val="22"/>
          <w:szCs w:val="22"/>
        </w:rPr>
        <w:t xml:space="preserve">’s experience in performing work of a similar nature to that solicited in this </w:t>
      </w:r>
      <w:proofErr w:type="gramStart"/>
      <w:r w:rsidR="00986149" w:rsidRPr="00395205">
        <w:rPr>
          <w:rFonts w:ascii="Times New Roman" w:hAnsi="Times New Roman"/>
          <w:sz w:val="22"/>
          <w:szCs w:val="22"/>
        </w:rPr>
        <w:t>RFP</w:t>
      </w:r>
      <w:r w:rsidR="00936CC0" w:rsidRPr="00395205">
        <w:rPr>
          <w:rFonts w:ascii="Times New Roman" w:hAnsi="Times New Roman"/>
          <w:sz w:val="22"/>
          <w:szCs w:val="22"/>
        </w:rPr>
        <w:t>;</w:t>
      </w:r>
      <w:proofErr w:type="gramEnd"/>
    </w:p>
    <w:p w14:paraId="7D5006D4" w14:textId="69B7B1C3" w:rsidR="00986149" w:rsidRPr="00395205" w:rsidRDefault="00CE7C8E"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sz w:val="22"/>
          <w:szCs w:val="22"/>
        </w:rPr>
      </w:pPr>
      <w:r w:rsidRPr="00395205">
        <w:rPr>
          <w:rFonts w:ascii="Times New Roman" w:hAnsi="Times New Roman"/>
          <w:sz w:val="22"/>
          <w:szCs w:val="22"/>
        </w:rPr>
        <w:t xml:space="preserve"> </w:t>
      </w:r>
      <w:r w:rsidR="084A3FC9" w:rsidRPr="00395205">
        <w:rPr>
          <w:rFonts w:ascii="Times New Roman" w:hAnsi="Times New Roman"/>
          <w:sz w:val="22"/>
          <w:szCs w:val="22"/>
        </w:rPr>
        <w:t xml:space="preserve">14.4.8 </w:t>
      </w:r>
      <w:r w:rsidR="00986149" w:rsidRPr="00395205">
        <w:rPr>
          <w:rFonts w:ascii="Times New Roman" w:hAnsi="Times New Roman"/>
          <w:sz w:val="22"/>
          <w:szCs w:val="22"/>
        </w:rPr>
        <w:t>A written list of up to up to ten (</w:t>
      </w:r>
      <w:r w:rsidR="00AC1EBB" w:rsidRPr="00395205">
        <w:rPr>
          <w:rFonts w:ascii="Times New Roman" w:hAnsi="Times New Roman"/>
          <w:sz w:val="22"/>
          <w:szCs w:val="22"/>
        </w:rPr>
        <w:t xml:space="preserve">10) </w:t>
      </w:r>
      <w:r w:rsidR="00986149" w:rsidRPr="00395205">
        <w:rPr>
          <w:rFonts w:ascii="Times New Roman" w:hAnsi="Times New Roman"/>
          <w:sz w:val="22"/>
          <w:szCs w:val="22"/>
        </w:rPr>
        <w:t>institutions of higher learning clients for whom you have installed</w:t>
      </w:r>
      <w:r w:rsidR="009954FC" w:rsidRPr="00395205">
        <w:rPr>
          <w:rFonts w:ascii="Times New Roman" w:hAnsi="Times New Roman"/>
          <w:sz w:val="22"/>
          <w:szCs w:val="22"/>
        </w:rPr>
        <w:t xml:space="preserve"> </w:t>
      </w:r>
      <w:r w:rsidR="00986149" w:rsidRPr="00395205">
        <w:rPr>
          <w:rFonts w:ascii="Times New Roman" w:hAnsi="Times New Roman"/>
          <w:sz w:val="22"/>
          <w:szCs w:val="22"/>
        </w:rPr>
        <w:t xml:space="preserve">this </w:t>
      </w:r>
      <w:proofErr w:type="gramStart"/>
      <w:r w:rsidR="00986149" w:rsidRPr="00395205">
        <w:rPr>
          <w:rFonts w:ascii="Times New Roman" w:hAnsi="Times New Roman"/>
          <w:sz w:val="22"/>
          <w:szCs w:val="22"/>
        </w:rPr>
        <w:t>product</w:t>
      </w:r>
      <w:r w:rsidR="00260F9E" w:rsidRPr="00395205">
        <w:rPr>
          <w:rFonts w:ascii="Times New Roman" w:hAnsi="Times New Roman"/>
          <w:sz w:val="22"/>
          <w:szCs w:val="22"/>
        </w:rPr>
        <w:t>;</w:t>
      </w:r>
      <w:proofErr w:type="gramEnd"/>
    </w:p>
    <w:p w14:paraId="0222F878" w14:textId="6C0162D2" w:rsidR="007A5285" w:rsidRPr="00395205" w:rsidRDefault="48A42F9B"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sz w:val="22"/>
          <w:szCs w:val="22"/>
        </w:rPr>
      </w:pPr>
      <w:r w:rsidRPr="00395205">
        <w:rPr>
          <w:rFonts w:ascii="Times New Roman" w:hAnsi="Times New Roman"/>
          <w:sz w:val="22"/>
          <w:szCs w:val="22"/>
        </w:rPr>
        <w:t xml:space="preserve">14.4.9 </w:t>
      </w:r>
      <w:r w:rsidR="007A5285" w:rsidRPr="00395205">
        <w:rPr>
          <w:rFonts w:ascii="Times New Roman" w:hAnsi="Times New Roman"/>
          <w:sz w:val="22"/>
          <w:szCs w:val="22"/>
        </w:rPr>
        <w:t>Relevant Litigation/Investigation -</w:t>
      </w:r>
      <w:r w:rsidR="00995294" w:rsidRPr="00395205">
        <w:rPr>
          <w:rFonts w:ascii="Times New Roman" w:hAnsi="Times New Roman"/>
          <w:sz w:val="22"/>
          <w:szCs w:val="22"/>
        </w:rPr>
        <w:t xml:space="preserve"> </w:t>
      </w:r>
      <w:r w:rsidR="007A5285" w:rsidRPr="00395205">
        <w:rPr>
          <w:rFonts w:ascii="Times New Roman" w:hAnsi="Times New Roman"/>
          <w:sz w:val="22"/>
          <w:szCs w:val="22"/>
        </w:rPr>
        <w:t xml:space="preserve">Describe any current public lawsuits, legal actions or governmental investigations including, but not limited to, parties of dispute, and equipment affected, cause of action, jurisdiction and date of legal complaint. Include in this section any loss of licensing or certification that your firm or its personnel have experienced in the past five (5) </w:t>
      </w:r>
      <w:proofErr w:type="gramStart"/>
      <w:r w:rsidR="007A5285" w:rsidRPr="00395205">
        <w:rPr>
          <w:rFonts w:ascii="Times New Roman" w:hAnsi="Times New Roman"/>
          <w:sz w:val="22"/>
          <w:szCs w:val="22"/>
        </w:rPr>
        <w:t>years</w:t>
      </w:r>
      <w:r w:rsidR="00260F9E" w:rsidRPr="00395205">
        <w:rPr>
          <w:rFonts w:ascii="Times New Roman" w:hAnsi="Times New Roman"/>
          <w:sz w:val="22"/>
          <w:szCs w:val="22"/>
        </w:rPr>
        <w:t>;</w:t>
      </w:r>
      <w:proofErr w:type="gramEnd"/>
    </w:p>
    <w:p w14:paraId="12A2B40A" w14:textId="025F565B" w:rsidR="007A5285" w:rsidRPr="00395205" w:rsidRDefault="223AC466"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sz w:val="22"/>
          <w:szCs w:val="22"/>
        </w:rPr>
      </w:pPr>
      <w:r w:rsidRPr="00395205">
        <w:rPr>
          <w:rFonts w:ascii="Times New Roman" w:hAnsi="Times New Roman"/>
          <w:sz w:val="22"/>
          <w:szCs w:val="22"/>
        </w:rPr>
        <w:t xml:space="preserve">14.4.10 </w:t>
      </w:r>
      <w:r w:rsidR="007A5285" w:rsidRPr="00395205">
        <w:rPr>
          <w:rFonts w:ascii="Times New Roman" w:hAnsi="Times New Roman"/>
          <w:sz w:val="22"/>
          <w:szCs w:val="22"/>
        </w:rPr>
        <w:t xml:space="preserve">Restructuring </w:t>
      </w:r>
      <w:r w:rsidR="00D822FA" w:rsidRPr="00395205">
        <w:rPr>
          <w:rFonts w:ascii="Times New Roman" w:hAnsi="Times New Roman"/>
          <w:sz w:val="22"/>
          <w:szCs w:val="22"/>
        </w:rPr>
        <w:t xml:space="preserve">and </w:t>
      </w:r>
      <w:r w:rsidR="007A5285" w:rsidRPr="00395205">
        <w:rPr>
          <w:rFonts w:ascii="Times New Roman" w:hAnsi="Times New Roman"/>
          <w:sz w:val="22"/>
          <w:szCs w:val="22"/>
        </w:rPr>
        <w:t xml:space="preserve">Mergers - Describe any specific restructuring, mergers, or corporate name changes within Respondent's firm that have occurred during the past three years or </w:t>
      </w:r>
      <w:r w:rsidR="00995294" w:rsidRPr="00395205">
        <w:rPr>
          <w:rFonts w:ascii="Times New Roman" w:hAnsi="Times New Roman"/>
          <w:sz w:val="22"/>
          <w:szCs w:val="22"/>
        </w:rPr>
        <w:t xml:space="preserve">are </w:t>
      </w:r>
      <w:r w:rsidR="007A5285" w:rsidRPr="00395205">
        <w:rPr>
          <w:rFonts w:ascii="Times New Roman" w:hAnsi="Times New Roman"/>
          <w:sz w:val="22"/>
          <w:szCs w:val="22"/>
        </w:rPr>
        <w:t xml:space="preserve"> anticipated in the next three years, noting potential impacts to the products and services contemplated by this RFP</w:t>
      </w:r>
      <w:r w:rsidR="00260F9E" w:rsidRPr="00395205">
        <w:rPr>
          <w:rFonts w:ascii="Times New Roman" w:hAnsi="Times New Roman"/>
          <w:sz w:val="22"/>
          <w:szCs w:val="22"/>
        </w:rPr>
        <w:t xml:space="preserve">; and </w:t>
      </w:r>
    </w:p>
    <w:p w14:paraId="06E1B011" w14:textId="44A14B06" w:rsidR="007A5285" w:rsidRPr="00395205" w:rsidRDefault="13C38E52"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sz w:val="22"/>
          <w:szCs w:val="22"/>
        </w:rPr>
      </w:pPr>
      <w:r w:rsidRPr="00395205">
        <w:rPr>
          <w:rFonts w:ascii="Times New Roman" w:hAnsi="Times New Roman"/>
          <w:sz w:val="22"/>
          <w:szCs w:val="22"/>
        </w:rPr>
        <w:t xml:space="preserve">14.4.11 </w:t>
      </w:r>
      <w:r w:rsidR="007A5285" w:rsidRPr="00395205">
        <w:rPr>
          <w:rFonts w:ascii="Times New Roman" w:hAnsi="Times New Roman"/>
          <w:sz w:val="22"/>
          <w:szCs w:val="22"/>
        </w:rPr>
        <w:t>Bankruptcy</w:t>
      </w:r>
      <w:r w:rsidR="00260F9E" w:rsidRPr="00395205">
        <w:rPr>
          <w:rFonts w:ascii="Times New Roman" w:hAnsi="Times New Roman"/>
          <w:sz w:val="22"/>
          <w:szCs w:val="22"/>
        </w:rPr>
        <w:t xml:space="preserve"> - </w:t>
      </w:r>
      <w:r w:rsidR="007A5285" w:rsidRPr="00395205">
        <w:rPr>
          <w:rFonts w:ascii="Times New Roman" w:hAnsi="Times New Roman"/>
          <w:sz w:val="22"/>
          <w:szCs w:val="22"/>
        </w:rPr>
        <w:t>Provide information relating to Respondent bankruptcies or reorganizations with the last five (5) years.</w:t>
      </w:r>
    </w:p>
    <w:bookmarkEnd w:id="33"/>
    <w:bookmarkEnd w:id="34"/>
    <w:p w14:paraId="1B2C2AC9" w14:textId="77777777" w:rsidR="00A55D06" w:rsidRPr="00395205" w:rsidRDefault="00A55D06" w:rsidP="0DDBA664">
      <w:pPr>
        <w:pStyle w:val="BodyText"/>
        <w:spacing w:after="0"/>
        <w:ind w:left="1224" w:right="211"/>
        <w:rPr>
          <w:rFonts w:ascii="Times New Roman" w:hAnsi="Times New Roman"/>
          <w:sz w:val="22"/>
          <w:szCs w:val="22"/>
        </w:rPr>
      </w:pPr>
    </w:p>
    <w:p w14:paraId="728D981A" w14:textId="1D5C9ADC" w:rsidR="004F2E86" w:rsidRPr="00395205" w:rsidRDefault="009954FC" w:rsidP="00CE7C8E">
      <w:pPr>
        <w:pStyle w:val="BodyText"/>
        <w:tabs>
          <w:tab w:val="clear" w:pos="720"/>
          <w:tab w:val="clear" w:pos="1440"/>
          <w:tab w:val="clear" w:pos="2160"/>
          <w:tab w:val="left" w:pos="288"/>
          <w:tab w:val="left" w:pos="810"/>
        </w:tabs>
        <w:spacing w:after="0"/>
        <w:ind w:left="810" w:right="211" w:hanging="810"/>
        <w:rPr>
          <w:rFonts w:ascii="Times New Roman" w:hAnsi="Times New Roman"/>
          <w:b/>
          <w:bCs/>
          <w:sz w:val="22"/>
          <w:szCs w:val="22"/>
        </w:rPr>
      </w:pPr>
      <w:bookmarkStart w:id="35" w:name="_bookmark49"/>
      <w:bookmarkStart w:id="36" w:name="H._Project_Staffing_And_Organization"/>
      <w:bookmarkStart w:id="37" w:name="_Hlk39048518"/>
      <w:bookmarkEnd w:id="35"/>
      <w:bookmarkEnd w:id="36"/>
      <w:r w:rsidRPr="00395205">
        <w:rPr>
          <w:rFonts w:ascii="Times New Roman" w:hAnsi="Times New Roman"/>
          <w:b/>
          <w:bCs/>
          <w:color w:val="E36C0A" w:themeColor="accent6" w:themeShade="BF"/>
          <w:sz w:val="22"/>
          <w:szCs w:val="22"/>
        </w:rPr>
        <w:tab/>
      </w:r>
      <w:r w:rsidR="5AE8CBDD" w:rsidRPr="00395205">
        <w:rPr>
          <w:rFonts w:ascii="Times New Roman" w:hAnsi="Times New Roman"/>
          <w:b/>
          <w:bCs/>
          <w:sz w:val="22"/>
          <w:szCs w:val="22"/>
        </w:rPr>
        <w:t xml:space="preserve">14.5 </w:t>
      </w:r>
      <w:r w:rsidR="004F2E86" w:rsidRPr="00395205">
        <w:rPr>
          <w:rFonts w:ascii="Times New Roman" w:hAnsi="Times New Roman"/>
          <w:b/>
          <w:bCs/>
          <w:sz w:val="22"/>
          <w:szCs w:val="22"/>
        </w:rPr>
        <w:t xml:space="preserve">This section of the Proposal establishes </w:t>
      </w:r>
      <w:r w:rsidR="00395205" w:rsidRPr="00395205">
        <w:rPr>
          <w:rFonts w:ascii="Times New Roman" w:hAnsi="Times New Roman"/>
          <w:b/>
          <w:bCs/>
          <w:sz w:val="22"/>
          <w:szCs w:val="22"/>
        </w:rPr>
        <w:t xml:space="preserve">additional </w:t>
      </w:r>
      <w:r w:rsidR="004F2E86" w:rsidRPr="00395205">
        <w:rPr>
          <w:rFonts w:ascii="Times New Roman" w:hAnsi="Times New Roman"/>
          <w:b/>
          <w:bCs/>
          <w:sz w:val="22"/>
          <w:szCs w:val="22"/>
        </w:rPr>
        <w:t>UA</w:t>
      </w:r>
      <w:r w:rsidR="45CC6CDE" w:rsidRPr="00395205">
        <w:rPr>
          <w:rFonts w:ascii="Times New Roman" w:hAnsi="Times New Roman"/>
          <w:b/>
          <w:bCs/>
          <w:sz w:val="22"/>
          <w:szCs w:val="22"/>
        </w:rPr>
        <w:t xml:space="preserve"> </w:t>
      </w:r>
      <w:r w:rsidR="004F2E86" w:rsidRPr="00395205">
        <w:rPr>
          <w:rFonts w:ascii="Times New Roman" w:hAnsi="Times New Roman"/>
          <w:b/>
          <w:bCs/>
          <w:sz w:val="22"/>
          <w:szCs w:val="22"/>
        </w:rPr>
        <w:t>deliverable expectations</w:t>
      </w:r>
      <w:r w:rsidR="00D77498" w:rsidRPr="00395205">
        <w:rPr>
          <w:rFonts w:ascii="Times New Roman" w:hAnsi="Times New Roman"/>
          <w:b/>
          <w:bCs/>
          <w:sz w:val="22"/>
          <w:szCs w:val="22"/>
        </w:rPr>
        <w:t xml:space="preserve">.  The Solution shall (at minimum):  </w:t>
      </w:r>
    </w:p>
    <w:p w14:paraId="12C5E3DC" w14:textId="4B334A6D" w:rsidR="004F2E86" w:rsidRPr="00395205" w:rsidRDefault="5D52DC6B" w:rsidP="00CE7C8E">
      <w:pPr>
        <w:pStyle w:val="BodyText"/>
        <w:tabs>
          <w:tab w:val="clear" w:pos="720"/>
          <w:tab w:val="clear" w:pos="1440"/>
          <w:tab w:val="clear" w:pos="2160"/>
          <w:tab w:val="left" w:pos="288"/>
        </w:tabs>
        <w:spacing w:before="0" w:after="0"/>
        <w:ind w:left="1440" w:hanging="720"/>
        <w:rPr>
          <w:rFonts w:ascii="Times New Roman" w:hAnsi="Times New Roman"/>
          <w:color w:val="000000" w:themeColor="text1"/>
          <w:sz w:val="22"/>
          <w:szCs w:val="22"/>
          <w:highlight w:val="yellow"/>
        </w:rPr>
      </w:pPr>
      <w:r w:rsidRPr="00395205">
        <w:rPr>
          <w:rFonts w:ascii="Times New Roman" w:hAnsi="Times New Roman"/>
          <w:sz w:val="22"/>
          <w:szCs w:val="22"/>
        </w:rPr>
        <w:t xml:space="preserve">14.5.1 </w:t>
      </w:r>
      <w:r w:rsidR="0EC0DB53" w:rsidRPr="00395205">
        <w:rPr>
          <w:rFonts w:ascii="Times New Roman" w:hAnsi="Times New Roman"/>
          <w:sz w:val="22"/>
          <w:szCs w:val="22"/>
        </w:rPr>
        <w:t xml:space="preserve"> </w:t>
      </w:r>
      <w:r w:rsidR="004D03DE" w:rsidRPr="00395205">
        <w:rPr>
          <w:rFonts w:ascii="Times New Roman" w:hAnsi="Times New Roman"/>
          <w:sz w:val="22"/>
          <w:szCs w:val="22"/>
        </w:rPr>
        <w:t xml:space="preserve"> </w:t>
      </w:r>
      <w:r w:rsidR="004F2E86" w:rsidRPr="00395205">
        <w:rPr>
          <w:rFonts w:ascii="Times New Roman" w:hAnsi="Times New Roman"/>
          <w:sz w:val="22"/>
          <w:szCs w:val="22"/>
        </w:rPr>
        <w:t xml:space="preserve">Provide a fully functional and implemented Solution assuming </w:t>
      </w:r>
      <w:proofErr w:type="spellStart"/>
      <w:proofErr w:type="gramStart"/>
      <w:r w:rsidR="004F2E86" w:rsidRPr="00395205">
        <w:rPr>
          <w:rFonts w:ascii="Times New Roman" w:hAnsi="Times New Roman"/>
          <w:sz w:val="22"/>
          <w:szCs w:val="22"/>
        </w:rPr>
        <w:t>a</w:t>
      </w:r>
      <w:proofErr w:type="spellEnd"/>
      <w:proofErr w:type="gramEnd"/>
      <w:r w:rsidR="004F2E86" w:rsidRPr="00395205">
        <w:rPr>
          <w:rFonts w:ascii="Times New Roman" w:hAnsi="Times New Roman"/>
          <w:sz w:val="22"/>
          <w:szCs w:val="22"/>
        </w:rPr>
        <w:t xml:space="preserve"> </w:t>
      </w:r>
      <w:r w:rsidR="354F571A" w:rsidRPr="00395205">
        <w:rPr>
          <w:rFonts w:ascii="Times New Roman" w:hAnsi="Times New Roman"/>
          <w:sz w:val="22"/>
          <w:szCs w:val="22"/>
        </w:rPr>
        <w:t xml:space="preserve">estimated </w:t>
      </w:r>
      <w:r w:rsidR="004F2E86" w:rsidRPr="00395205">
        <w:rPr>
          <w:rFonts w:ascii="Times New Roman" w:hAnsi="Times New Roman"/>
          <w:sz w:val="22"/>
          <w:szCs w:val="22"/>
        </w:rPr>
        <w:t>March 1</w:t>
      </w:r>
      <w:r w:rsidR="683B7844" w:rsidRPr="00395205">
        <w:rPr>
          <w:rFonts w:ascii="Times New Roman" w:hAnsi="Times New Roman"/>
          <w:sz w:val="22"/>
          <w:szCs w:val="22"/>
        </w:rPr>
        <w:t>6</w:t>
      </w:r>
      <w:r w:rsidR="004F2E86" w:rsidRPr="00395205">
        <w:rPr>
          <w:rFonts w:ascii="Times New Roman" w:hAnsi="Times New Roman"/>
          <w:sz w:val="22"/>
          <w:szCs w:val="22"/>
        </w:rPr>
        <w:t xml:space="preserve"> project start date and </w:t>
      </w:r>
      <w:r w:rsidR="03A060F3" w:rsidRPr="00395205">
        <w:rPr>
          <w:rFonts w:ascii="Times New Roman" w:hAnsi="Times New Roman"/>
          <w:sz w:val="22"/>
          <w:szCs w:val="22"/>
        </w:rPr>
        <w:t xml:space="preserve">June 1, 2021 </w:t>
      </w:r>
      <w:r w:rsidR="004F2E86" w:rsidRPr="00395205">
        <w:rPr>
          <w:rFonts w:ascii="Times New Roman" w:hAnsi="Times New Roman"/>
          <w:sz w:val="22"/>
          <w:szCs w:val="22"/>
        </w:rPr>
        <w:t>implementation date</w:t>
      </w:r>
      <w:r w:rsidR="00E30788" w:rsidRPr="00395205">
        <w:rPr>
          <w:rFonts w:ascii="Times New Roman" w:hAnsi="Times New Roman"/>
          <w:sz w:val="22"/>
          <w:szCs w:val="22"/>
        </w:rPr>
        <w:t>;</w:t>
      </w:r>
    </w:p>
    <w:p w14:paraId="143C0255" w14:textId="1A44F01F" w:rsidR="00ED3926" w:rsidRPr="00395205" w:rsidRDefault="00CE7C8E" w:rsidP="00CE7C8E">
      <w:pPr>
        <w:pStyle w:val="BodyText"/>
        <w:tabs>
          <w:tab w:val="clear" w:pos="720"/>
          <w:tab w:val="clear" w:pos="1440"/>
          <w:tab w:val="clear" w:pos="2160"/>
          <w:tab w:val="left" w:pos="288"/>
        </w:tabs>
        <w:spacing w:before="0" w:after="0"/>
        <w:ind w:left="1440" w:hanging="720"/>
        <w:rPr>
          <w:rFonts w:ascii="Times New Roman" w:hAnsi="Times New Roman"/>
          <w:color w:val="000000" w:themeColor="text1"/>
          <w:sz w:val="22"/>
          <w:szCs w:val="22"/>
        </w:rPr>
      </w:pPr>
      <w:proofErr w:type="gramStart"/>
      <w:r w:rsidRPr="00395205">
        <w:rPr>
          <w:rFonts w:ascii="Times New Roman" w:hAnsi="Times New Roman"/>
          <w:sz w:val="22"/>
          <w:szCs w:val="22"/>
        </w:rPr>
        <w:t>14</w:t>
      </w:r>
      <w:r w:rsidR="6CAA3F76" w:rsidRPr="00395205">
        <w:rPr>
          <w:rFonts w:ascii="Times New Roman" w:hAnsi="Times New Roman"/>
          <w:sz w:val="22"/>
          <w:szCs w:val="22"/>
        </w:rPr>
        <w:t xml:space="preserve">.5.2 </w:t>
      </w:r>
      <w:r w:rsidR="004D03DE" w:rsidRPr="00395205">
        <w:rPr>
          <w:rFonts w:ascii="Times New Roman" w:hAnsi="Times New Roman"/>
          <w:sz w:val="22"/>
          <w:szCs w:val="22"/>
        </w:rPr>
        <w:t xml:space="preserve"> </w:t>
      </w:r>
      <w:r w:rsidR="00ED3926" w:rsidRPr="00395205">
        <w:rPr>
          <w:rFonts w:ascii="Times New Roman" w:hAnsi="Times New Roman"/>
          <w:sz w:val="22"/>
          <w:szCs w:val="22"/>
        </w:rPr>
        <w:t>Provide</w:t>
      </w:r>
      <w:proofErr w:type="gramEnd"/>
      <w:r w:rsidR="00ED3926" w:rsidRPr="00395205">
        <w:rPr>
          <w:rFonts w:ascii="Times New Roman" w:hAnsi="Times New Roman"/>
          <w:sz w:val="22"/>
          <w:szCs w:val="22"/>
        </w:rPr>
        <w:t xml:space="preserve"> a cloud-based, comprehensive, customizable training package with the capacity to reach all UA employees, students, volunteers, and affiliates;</w:t>
      </w:r>
    </w:p>
    <w:p w14:paraId="5D3235D1" w14:textId="103FCAFC" w:rsidR="00ED3926" w:rsidRPr="00395205" w:rsidRDefault="197DBC5A" w:rsidP="00CE7C8E">
      <w:pPr>
        <w:pStyle w:val="BodyText"/>
        <w:tabs>
          <w:tab w:val="clear" w:pos="720"/>
          <w:tab w:val="clear" w:pos="1440"/>
          <w:tab w:val="clear" w:pos="2160"/>
          <w:tab w:val="left" w:pos="288"/>
        </w:tabs>
        <w:spacing w:before="0" w:after="0"/>
        <w:ind w:left="1440" w:hanging="720"/>
        <w:rPr>
          <w:rFonts w:ascii="Times New Roman" w:hAnsi="Times New Roman"/>
          <w:color w:val="0070C0"/>
          <w:sz w:val="22"/>
          <w:szCs w:val="22"/>
        </w:rPr>
      </w:pPr>
      <w:r w:rsidRPr="00395205">
        <w:rPr>
          <w:rFonts w:ascii="Times New Roman" w:hAnsi="Times New Roman"/>
          <w:sz w:val="22"/>
          <w:szCs w:val="22"/>
        </w:rPr>
        <w:t>14.5.3</w:t>
      </w:r>
      <w:r w:rsidR="67C7A990" w:rsidRPr="00395205">
        <w:rPr>
          <w:rFonts w:ascii="Times New Roman" w:hAnsi="Times New Roman"/>
          <w:sz w:val="22"/>
          <w:szCs w:val="22"/>
        </w:rPr>
        <w:t xml:space="preserve"> </w:t>
      </w:r>
      <w:r w:rsidRPr="00395205">
        <w:rPr>
          <w:rFonts w:ascii="Times New Roman" w:hAnsi="Times New Roman"/>
          <w:sz w:val="22"/>
          <w:szCs w:val="22"/>
        </w:rPr>
        <w:t xml:space="preserve"> </w:t>
      </w:r>
      <w:r w:rsidR="00ED3926" w:rsidRPr="00395205">
        <w:rPr>
          <w:rFonts w:ascii="Times New Roman" w:hAnsi="Times New Roman"/>
          <w:sz w:val="22"/>
          <w:szCs w:val="22"/>
        </w:rPr>
        <w:t>Provide UA campus-wide site license for faculty, staff, and student training with unlimited access to all courses in student, faculty, and staff library, including but not limited to, student training for primary sexual assault prevention, annual ongoing sexual assault prevention, primary alcohol and substance abuse prevention, alcohol sanctioning, and prescription drug abuse prevention; faculty/staff training, including harassment and discrimination, people and culture, and ethics and corruption;</w:t>
      </w:r>
    </w:p>
    <w:p w14:paraId="50C693DD" w14:textId="67AD11F6" w:rsidR="43E53050" w:rsidRPr="00395205" w:rsidRDefault="009954FC" w:rsidP="00CE7C8E">
      <w:pPr>
        <w:pStyle w:val="BodyText"/>
        <w:spacing w:before="0" w:after="0"/>
        <w:ind w:left="1440" w:hanging="1530"/>
        <w:rPr>
          <w:rStyle w:val="normaltextrun"/>
          <w:rFonts w:asciiTheme="minorHAnsi" w:eastAsiaTheme="minorEastAsia" w:hAnsiTheme="minorHAnsi" w:cstheme="minorBidi"/>
          <w:color w:val="000000" w:themeColor="text1"/>
          <w:sz w:val="22"/>
          <w:szCs w:val="22"/>
        </w:rPr>
      </w:pPr>
      <w:r w:rsidRPr="00395205">
        <w:rPr>
          <w:rFonts w:ascii="Times New Roman" w:hAnsi="Times New Roman"/>
          <w:sz w:val="22"/>
          <w:szCs w:val="22"/>
        </w:rPr>
        <w:tab/>
      </w:r>
      <w:proofErr w:type="gramStart"/>
      <w:r w:rsidR="15AD48B3" w:rsidRPr="00395205">
        <w:rPr>
          <w:rFonts w:ascii="Times New Roman" w:hAnsi="Times New Roman"/>
          <w:sz w:val="22"/>
          <w:szCs w:val="22"/>
        </w:rPr>
        <w:t>14.5.4</w:t>
      </w:r>
      <w:r w:rsidR="67C7A990" w:rsidRPr="00395205">
        <w:rPr>
          <w:rFonts w:ascii="Times New Roman" w:hAnsi="Times New Roman"/>
          <w:sz w:val="22"/>
          <w:szCs w:val="22"/>
        </w:rPr>
        <w:t xml:space="preserve"> </w:t>
      </w:r>
      <w:r w:rsidR="15AD48B3" w:rsidRPr="00395205">
        <w:rPr>
          <w:rFonts w:ascii="Times New Roman" w:hAnsi="Times New Roman"/>
          <w:sz w:val="22"/>
          <w:szCs w:val="22"/>
        </w:rPr>
        <w:t xml:space="preserve"> </w:t>
      </w:r>
      <w:r w:rsidR="43E53050" w:rsidRPr="00395205">
        <w:rPr>
          <w:rFonts w:ascii="Times New Roman" w:hAnsi="Times New Roman"/>
          <w:sz w:val="22"/>
          <w:szCs w:val="22"/>
        </w:rPr>
        <w:t>Provide</w:t>
      </w:r>
      <w:proofErr w:type="gramEnd"/>
      <w:r w:rsidR="43E53050" w:rsidRPr="00395205">
        <w:rPr>
          <w:rFonts w:ascii="Times New Roman" w:hAnsi="Times New Roman"/>
          <w:sz w:val="22"/>
          <w:szCs w:val="22"/>
        </w:rPr>
        <w:t xml:space="preserve"> a Solution that is reliable, robust, scalable, flexible, standards-based that meets UA’s   current and growing demands. The Solution shall</w:t>
      </w:r>
      <w:r w:rsidR="34FF7874" w:rsidRPr="00395205">
        <w:rPr>
          <w:rFonts w:ascii="Times New Roman" w:hAnsi="Times New Roman"/>
          <w:sz w:val="22"/>
          <w:szCs w:val="22"/>
        </w:rPr>
        <w:t xml:space="preserve"> </w:t>
      </w:r>
      <w:r w:rsidR="43E53050" w:rsidRPr="00395205">
        <w:rPr>
          <w:rFonts w:ascii="Times New Roman" w:hAnsi="Times New Roman"/>
          <w:sz w:val="22"/>
          <w:szCs w:val="22"/>
        </w:rPr>
        <w:t xml:space="preserve">include an intuitive and accessible interface that enables users to </w:t>
      </w:r>
      <w:r w:rsidR="43E53050" w:rsidRPr="00395205">
        <w:rPr>
          <w:rFonts w:ascii="Times New Roman" w:hAnsi="Times New Roman"/>
          <w:sz w:val="22"/>
          <w:szCs w:val="22"/>
        </w:rPr>
        <w:lastRenderedPageBreak/>
        <w:t xml:space="preserve">interact with the Solution easily while also providing users all the necessary basic functions along with the ability to integrate third- party programs when needed. The Solution must have the capability of exchanging data with other systems and must allow the university to query data into informative </w:t>
      </w:r>
      <w:proofErr w:type="gramStart"/>
      <w:r w:rsidR="43E53050" w:rsidRPr="00395205">
        <w:rPr>
          <w:rFonts w:ascii="Times New Roman" w:hAnsi="Times New Roman"/>
          <w:sz w:val="22"/>
          <w:szCs w:val="22"/>
        </w:rPr>
        <w:t>reports</w:t>
      </w:r>
      <w:r w:rsidR="00E30788" w:rsidRPr="00395205">
        <w:rPr>
          <w:rFonts w:ascii="Times New Roman" w:hAnsi="Times New Roman"/>
          <w:sz w:val="22"/>
          <w:szCs w:val="22"/>
        </w:rPr>
        <w:t>;</w:t>
      </w:r>
      <w:proofErr w:type="gramEnd"/>
    </w:p>
    <w:p w14:paraId="6A4782F1" w14:textId="2C5ABCCD" w:rsidR="00ED3926" w:rsidRPr="00395205" w:rsidRDefault="009954FC" w:rsidP="00CE7C8E">
      <w:pPr>
        <w:pStyle w:val="BodyText"/>
        <w:tabs>
          <w:tab w:val="clear" w:pos="720"/>
          <w:tab w:val="clear" w:pos="1440"/>
          <w:tab w:val="clear" w:pos="2160"/>
          <w:tab w:val="left" w:pos="288"/>
          <w:tab w:val="left" w:pos="810"/>
        </w:tabs>
        <w:spacing w:before="0" w:after="0"/>
        <w:ind w:left="1440" w:hanging="1530"/>
        <w:rPr>
          <w:rFonts w:ascii="Times New Roman" w:hAnsi="Times New Roman"/>
          <w:color w:val="000000" w:themeColor="text1"/>
          <w:sz w:val="22"/>
          <w:szCs w:val="22"/>
        </w:rPr>
      </w:pPr>
      <w:r w:rsidRPr="00395205">
        <w:rPr>
          <w:rFonts w:ascii="Times New Roman" w:hAnsi="Times New Roman"/>
          <w:sz w:val="22"/>
          <w:szCs w:val="22"/>
        </w:rPr>
        <w:tab/>
      </w:r>
      <w:r w:rsidRPr="00395205">
        <w:rPr>
          <w:rFonts w:ascii="Times New Roman" w:hAnsi="Times New Roman"/>
          <w:sz w:val="22"/>
          <w:szCs w:val="22"/>
        </w:rPr>
        <w:tab/>
      </w:r>
      <w:r w:rsidR="3C56C056" w:rsidRPr="00395205">
        <w:rPr>
          <w:rFonts w:ascii="Times New Roman" w:hAnsi="Times New Roman"/>
          <w:sz w:val="22"/>
          <w:szCs w:val="22"/>
        </w:rPr>
        <w:t>14.5.5</w:t>
      </w:r>
      <w:r w:rsidR="0308A1CA" w:rsidRPr="00395205">
        <w:rPr>
          <w:rFonts w:ascii="Times New Roman" w:hAnsi="Times New Roman"/>
          <w:sz w:val="22"/>
          <w:szCs w:val="22"/>
        </w:rPr>
        <w:t xml:space="preserve"> </w:t>
      </w:r>
      <w:r w:rsidR="00ED3926" w:rsidRPr="00395205">
        <w:rPr>
          <w:rFonts w:ascii="Times New Roman" w:hAnsi="Times New Roman"/>
          <w:sz w:val="22"/>
          <w:szCs w:val="22"/>
        </w:rPr>
        <w:t>Provide standard</w:t>
      </w:r>
      <w:r w:rsidR="3E3BDA75" w:rsidRPr="00395205">
        <w:rPr>
          <w:rFonts w:ascii="Times New Roman" w:hAnsi="Times New Roman"/>
          <w:sz w:val="22"/>
          <w:szCs w:val="22"/>
        </w:rPr>
        <w:t xml:space="preserve">, off the shelf, </w:t>
      </w:r>
      <w:r w:rsidR="00ED3926" w:rsidRPr="00395205">
        <w:rPr>
          <w:rFonts w:ascii="Times New Roman" w:hAnsi="Times New Roman"/>
          <w:sz w:val="22"/>
          <w:szCs w:val="22"/>
        </w:rPr>
        <w:t>platform functionality including, e-mail reminders and communication, policy acknowledgement training</w:t>
      </w:r>
      <w:r w:rsidR="308EB696" w:rsidRPr="00395205">
        <w:rPr>
          <w:rFonts w:ascii="Times New Roman" w:hAnsi="Times New Roman"/>
          <w:sz w:val="22"/>
          <w:szCs w:val="22"/>
        </w:rPr>
        <w:t xml:space="preserve"> and </w:t>
      </w:r>
      <w:proofErr w:type="gramStart"/>
      <w:r w:rsidR="308EB696" w:rsidRPr="00395205">
        <w:rPr>
          <w:rFonts w:ascii="Times New Roman" w:hAnsi="Times New Roman"/>
          <w:sz w:val="22"/>
          <w:szCs w:val="22"/>
        </w:rPr>
        <w:t>reporting</w:t>
      </w:r>
      <w:r w:rsidR="00ED3926" w:rsidRPr="00395205">
        <w:rPr>
          <w:rFonts w:ascii="Times New Roman" w:hAnsi="Times New Roman"/>
          <w:sz w:val="22"/>
          <w:szCs w:val="22"/>
        </w:rPr>
        <w:t>;</w:t>
      </w:r>
      <w:proofErr w:type="gramEnd"/>
    </w:p>
    <w:p w14:paraId="54774698" w14:textId="3009D46C" w:rsidR="00ED3926" w:rsidRPr="00395205" w:rsidRDefault="009954FC" w:rsidP="00CE7C8E">
      <w:pPr>
        <w:pStyle w:val="BodyText"/>
        <w:tabs>
          <w:tab w:val="clear" w:pos="720"/>
          <w:tab w:val="clear" w:pos="1440"/>
          <w:tab w:val="clear" w:pos="2160"/>
          <w:tab w:val="left" w:pos="288"/>
          <w:tab w:val="left" w:pos="810"/>
        </w:tabs>
        <w:spacing w:before="0" w:after="0"/>
        <w:ind w:left="1440" w:hanging="1530"/>
        <w:rPr>
          <w:rFonts w:ascii="Times New Roman" w:hAnsi="Times New Roman"/>
          <w:color w:val="000000" w:themeColor="text1"/>
          <w:sz w:val="22"/>
          <w:szCs w:val="22"/>
        </w:rPr>
      </w:pPr>
      <w:r w:rsidRPr="00395205">
        <w:rPr>
          <w:rFonts w:ascii="Times New Roman" w:hAnsi="Times New Roman"/>
          <w:sz w:val="22"/>
          <w:szCs w:val="22"/>
        </w:rPr>
        <w:tab/>
      </w:r>
      <w:r w:rsidRPr="00395205">
        <w:rPr>
          <w:rFonts w:ascii="Times New Roman" w:hAnsi="Times New Roman"/>
          <w:sz w:val="22"/>
          <w:szCs w:val="22"/>
        </w:rPr>
        <w:tab/>
      </w:r>
      <w:r w:rsidR="6A9D9306" w:rsidRPr="00395205">
        <w:rPr>
          <w:rFonts w:ascii="Times New Roman" w:hAnsi="Times New Roman"/>
          <w:sz w:val="22"/>
          <w:szCs w:val="22"/>
        </w:rPr>
        <w:t xml:space="preserve">14.5.6 </w:t>
      </w:r>
      <w:r w:rsidR="00ED3926" w:rsidRPr="00395205">
        <w:rPr>
          <w:rFonts w:ascii="Times New Roman" w:hAnsi="Times New Roman"/>
          <w:sz w:val="22"/>
          <w:szCs w:val="22"/>
        </w:rPr>
        <w:t xml:space="preserve">Provide all required hardware and software for a cloud-based </w:t>
      </w:r>
      <w:r w:rsidR="5B6CD24B" w:rsidRPr="00395205">
        <w:rPr>
          <w:rFonts w:ascii="Times New Roman" w:hAnsi="Times New Roman"/>
          <w:sz w:val="22"/>
          <w:szCs w:val="22"/>
        </w:rPr>
        <w:t>s</w:t>
      </w:r>
      <w:r w:rsidR="00ED3926" w:rsidRPr="00395205">
        <w:rPr>
          <w:rFonts w:ascii="Times New Roman" w:hAnsi="Times New Roman"/>
          <w:sz w:val="22"/>
          <w:szCs w:val="22"/>
        </w:rPr>
        <w:t xml:space="preserve">olution. The Respondent must identify any licensing for the applications and related Solution tools being offered in Respondent's Proposal. Respondents should take into consideration any warranties in </w:t>
      </w:r>
      <w:proofErr w:type="gramStart"/>
      <w:r w:rsidR="00ED3926" w:rsidRPr="00395205">
        <w:rPr>
          <w:rFonts w:ascii="Times New Roman" w:hAnsi="Times New Roman"/>
          <w:sz w:val="22"/>
          <w:szCs w:val="22"/>
        </w:rPr>
        <w:t>effect;</w:t>
      </w:r>
      <w:proofErr w:type="gramEnd"/>
      <w:r w:rsidR="00ED3926" w:rsidRPr="00395205">
        <w:rPr>
          <w:rFonts w:ascii="Times New Roman" w:hAnsi="Times New Roman"/>
          <w:sz w:val="22"/>
          <w:szCs w:val="22"/>
        </w:rPr>
        <w:t xml:space="preserve"> </w:t>
      </w:r>
    </w:p>
    <w:p w14:paraId="01D60968" w14:textId="3E21BF94" w:rsidR="230DF804" w:rsidRPr="00395205" w:rsidRDefault="009954FC" w:rsidP="00CE7C8E">
      <w:pPr>
        <w:pStyle w:val="BodyText"/>
        <w:spacing w:before="0" w:after="0"/>
        <w:ind w:left="1440" w:hanging="1530"/>
        <w:rPr>
          <w:rFonts w:asciiTheme="minorHAnsi" w:eastAsiaTheme="minorEastAsia" w:hAnsiTheme="minorHAnsi" w:cstheme="minorBidi"/>
          <w:color w:val="000000" w:themeColor="text1"/>
          <w:sz w:val="22"/>
          <w:szCs w:val="22"/>
        </w:rPr>
      </w:pPr>
      <w:r w:rsidRPr="00395205">
        <w:rPr>
          <w:rFonts w:ascii="Times New Roman" w:hAnsi="Times New Roman"/>
          <w:sz w:val="22"/>
          <w:szCs w:val="22"/>
        </w:rPr>
        <w:tab/>
      </w:r>
      <w:r w:rsidR="53ACD506" w:rsidRPr="00395205">
        <w:rPr>
          <w:rFonts w:ascii="Times New Roman" w:hAnsi="Times New Roman"/>
          <w:sz w:val="22"/>
          <w:szCs w:val="22"/>
        </w:rPr>
        <w:t xml:space="preserve">14.5.7 </w:t>
      </w:r>
      <w:r w:rsidR="230DF804" w:rsidRPr="00395205">
        <w:rPr>
          <w:rFonts w:ascii="Times New Roman" w:hAnsi="Times New Roman"/>
          <w:sz w:val="22"/>
          <w:szCs w:val="22"/>
        </w:rPr>
        <w:t xml:space="preserve">Provide access to an alcohol prevention compass, with real-time analysis of the efficacy of the most frequently used prevention strategies based on findings from the published literature and maps strategies with respect to cost, impact, and </w:t>
      </w:r>
      <w:proofErr w:type="gramStart"/>
      <w:r w:rsidR="230DF804" w:rsidRPr="00395205">
        <w:rPr>
          <w:rFonts w:ascii="Times New Roman" w:hAnsi="Times New Roman"/>
          <w:sz w:val="22"/>
          <w:szCs w:val="22"/>
        </w:rPr>
        <w:t>reach</w:t>
      </w:r>
      <w:r w:rsidR="00E30788" w:rsidRPr="00395205">
        <w:rPr>
          <w:rFonts w:ascii="Times New Roman" w:hAnsi="Times New Roman"/>
          <w:sz w:val="22"/>
          <w:szCs w:val="22"/>
        </w:rPr>
        <w:t>;</w:t>
      </w:r>
      <w:proofErr w:type="gramEnd"/>
      <w:r w:rsidR="00E30788" w:rsidRPr="00395205">
        <w:rPr>
          <w:rFonts w:ascii="Times New Roman" w:hAnsi="Times New Roman"/>
          <w:sz w:val="22"/>
          <w:szCs w:val="22"/>
        </w:rPr>
        <w:t xml:space="preserve"> </w:t>
      </w:r>
    </w:p>
    <w:p w14:paraId="23100AA1" w14:textId="7FA6CE0B" w:rsidR="230DF804" w:rsidRPr="00395205" w:rsidRDefault="009954FC" w:rsidP="00CE7C8E">
      <w:pPr>
        <w:pStyle w:val="BodyText"/>
        <w:spacing w:before="0" w:after="0"/>
        <w:ind w:left="1440" w:hanging="1530"/>
        <w:rPr>
          <w:rFonts w:asciiTheme="minorHAnsi" w:eastAsiaTheme="minorEastAsia" w:hAnsiTheme="minorHAnsi" w:cstheme="minorBidi"/>
          <w:color w:val="000000" w:themeColor="text1"/>
          <w:sz w:val="22"/>
          <w:szCs w:val="22"/>
        </w:rPr>
      </w:pPr>
      <w:r w:rsidRPr="00395205">
        <w:rPr>
          <w:rFonts w:ascii="Times New Roman" w:hAnsi="Times New Roman"/>
          <w:sz w:val="22"/>
          <w:szCs w:val="22"/>
        </w:rPr>
        <w:tab/>
      </w:r>
      <w:r w:rsidR="5B88E069" w:rsidRPr="00395205">
        <w:rPr>
          <w:rFonts w:ascii="Times New Roman" w:hAnsi="Times New Roman"/>
          <w:sz w:val="22"/>
          <w:szCs w:val="22"/>
        </w:rPr>
        <w:t xml:space="preserve">14.5.8 </w:t>
      </w:r>
      <w:r w:rsidR="004D03DE" w:rsidRPr="00395205">
        <w:rPr>
          <w:rFonts w:ascii="Times New Roman" w:hAnsi="Times New Roman"/>
          <w:sz w:val="22"/>
          <w:szCs w:val="22"/>
        </w:rPr>
        <w:t xml:space="preserve">  </w:t>
      </w:r>
      <w:r w:rsidR="230DF804" w:rsidRPr="00395205">
        <w:rPr>
          <w:rFonts w:ascii="Times New Roman" w:hAnsi="Times New Roman"/>
          <w:sz w:val="22"/>
          <w:szCs w:val="22"/>
        </w:rPr>
        <w:t>Assign a dedicated "Customer Success Manager" to UA administrators who acts as the main point of contact for any administrative needs</w:t>
      </w:r>
      <w:r w:rsidR="00E30788" w:rsidRPr="00395205">
        <w:rPr>
          <w:rFonts w:ascii="Times New Roman" w:hAnsi="Times New Roman"/>
          <w:sz w:val="22"/>
          <w:szCs w:val="22"/>
        </w:rPr>
        <w:t>; and</w:t>
      </w:r>
      <w:r w:rsidR="230DF804" w:rsidRPr="00395205">
        <w:rPr>
          <w:rFonts w:ascii="Times New Roman" w:hAnsi="Times New Roman"/>
          <w:sz w:val="22"/>
          <w:szCs w:val="22"/>
        </w:rPr>
        <w:t xml:space="preserve"> </w:t>
      </w:r>
    </w:p>
    <w:p w14:paraId="070B8404" w14:textId="2B67056B" w:rsidR="230DF804" w:rsidRPr="00395205" w:rsidRDefault="009954FC" w:rsidP="00CE7C8E">
      <w:pPr>
        <w:pStyle w:val="BodyText"/>
        <w:spacing w:before="0" w:after="0"/>
        <w:ind w:left="1440" w:hanging="1530"/>
        <w:rPr>
          <w:rFonts w:asciiTheme="minorHAnsi" w:eastAsiaTheme="minorEastAsia" w:hAnsiTheme="minorHAnsi" w:cstheme="minorBidi"/>
          <w:color w:val="000000" w:themeColor="text1"/>
          <w:sz w:val="22"/>
          <w:szCs w:val="22"/>
        </w:rPr>
      </w:pPr>
      <w:r w:rsidRPr="00395205">
        <w:rPr>
          <w:rFonts w:ascii="Times New Roman" w:hAnsi="Times New Roman"/>
          <w:sz w:val="22"/>
          <w:szCs w:val="22"/>
        </w:rPr>
        <w:tab/>
      </w:r>
      <w:r w:rsidR="27E52802" w:rsidRPr="00395205">
        <w:rPr>
          <w:rFonts w:ascii="Times New Roman" w:hAnsi="Times New Roman"/>
          <w:sz w:val="22"/>
          <w:szCs w:val="22"/>
        </w:rPr>
        <w:t xml:space="preserve">14.5.9 </w:t>
      </w:r>
      <w:r w:rsidR="004D03DE" w:rsidRPr="00395205">
        <w:rPr>
          <w:rFonts w:ascii="Times New Roman" w:hAnsi="Times New Roman"/>
          <w:sz w:val="22"/>
          <w:szCs w:val="22"/>
        </w:rPr>
        <w:t xml:space="preserve">  </w:t>
      </w:r>
      <w:r w:rsidR="230DF804" w:rsidRPr="00395205">
        <w:rPr>
          <w:rFonts w:ascii="Times New Roman" w:hAnsi="Times New Roman"/>
          <w:sz w:val="22"/>
          <w:szCs w:val="22"/>
        </w:rPr>
        <w:t>Provide 24/7 end-user support for technical issues learners may experience while going through a course.</w:t>
      </w:r>
    </w:p>
    <w:p w14:paraId="1B46CDF7" w14:textId="448BEFD5" w:rsidR="00E775C8" w:rsidRDefault="00E775C8" w:rsidP="0DDBA664">
      <w:pPr>
        <w:pStyle w:val="BodyText"/>
        <w:tabs>
          <w:tab w:val="clear" w:pos="720"/>
          <w:tab w:val="clear" w:pos="1440"/>
          <w:tab w:val="clear" w:pos="2160"/>
          <w:tab w:val="left" w:pos="288"/>
          <w:tab w:val="left" w:pos="810"/>
        </w:tabs>
        <w:spacing w:after="0"/>
        <w:ind w:left="675" w:right="211"/>
        <w:rPr>
          <w:rFonts w:ascii="Times New Roman" w:hAnsi="Times New Roman"/>
          <w:b/>
          <w:bCs/>
          <w:color w:val="E36C0A" w:themeColor="accent6" w:themeShade="BF"/>
          <w:sz w:val="22"/>
          <w:szCs w:val="22"/>
        </w:rPr>
      </w:pPr>
    </w:p>
    <w:p w14:paraId="2A599811" w14:textId="77777777" w:rsidR="00D76FEF" w:rsidRPr="004D03DE" w:rsidRDefault="00302309" w:rsidP="0DDBA664">
      <w:pPr>
        <w:spacing w:after="0" w:line="240" w:lineRule="auto"/>
        <w:jc w:val="both"/>
        <w:rPr>
          <w:rFonts w:ascii="Times New Roman" w:eastAsia="Times New Roman" w:hAnsi="Times New Roman" w:cs="Times New Roman"/>
          <w:b/>
          <w:bCs/>
          <w:color w:val="E36C0A" w:themeColor="accent6" w:themeShade="BF"/>
        </w:rPr>
      </w:pPr>
      <w:r w:rsidRPr="004D03DE">
        <w:rPr>
          <w:rFonts w:ascii="Times New Roman" w:hAnsi="Times New Roman"/>
          <w:b/>
          <w:bCs/>
        </w:rPr>
        <w:t xml:space="preserve"> </w:t>
      </w:r>
      <w:r w:rsidR="00D76FEF" w:rsidRPr="004D03DE">
        <w:rPr>
          <w:rFonts w:ascii="Times New Roman" w:eastAsia="Times New Roman" w:hAnsi="Times New Roman" w:cs="Times New Roman"/>
          <w:b/>
          <w:bCs/>
        </w:rPr>
        <w:t>UA is also seeking a Proposal that includes but is not limited to the following services:</w:t>
      </w:r>
    </w:p>
    <w:p w14:paraId="4A2B98FF" w14:textId="77777777" w:rsidR="00D76FEF" w:rsidRPr="0007224E" w:rsidRDefault="00D76FEF" w:rsidP="0DDBA664">
      <w:pPr>
        <w:spacing w:after="0" w:line="240" w:lineRule="auto"/>
        <w:jc w:val="both"/>
        <w:rPr>
          <w:rFonts w:ascii="Times New Roman" w:eastAsia="Times New Roman" w:hAnsi="Times New Roman" w:cs="Times New Roman"/>
          <w:color w:val="E36C0A" w:themeColor="accent6" w:themeShade="BF"/>
        </w:rPr>
      </w:pPr>
    </w:p>
    <w:p w14:paraId="087213C0" w14:textId="448917E5" w:rsidR="00986149" w:rsidRPr="0007224E" w:rsidRDefault="072A7913" w:rsidP="6AAB0357">
      <w:pPr>
        <w:pStyle w:val="BodyText"/>
        <w:tabs>
          <w:tab w:val="clear" w:pos="720"/>
          <w:tab w:val="clear" w:pos="1440"/>
          <w:tab w:val="clear" w:pos="2160"/>
          <w:tab w:val="left" w:pos="288"/>
          <w:tab w:val="left" w:pos="810"/>
        </w:tabs>
        <w:spacing w:after="0"/>
        <w:ind w:right="211"/>
        <w:rPr>
          <w:rFonts w:ascii="Times New Roman" w:hAnsi="Times New Roman"/>
          <w:b/>
          <w:bCs/>
          <w:color w:val="000000" w:themeColor="text1"/>
          <w:sz w:val="22"/>
          <w:szCs w:val="22"/>
        </w:rPr>
      </w:pPr>
      <w:r w:rsidRPr="6AAB0357">
        <w:rPr>
          <w:rFonts w:ascii="Times New Roman" w:hAnsi="Times New Roman"/>
          <w:b/>
          <w:bCs/>
          <w:sz w:val="22"/>
          <w:szCs w:val="22"/>
        </w:rPr>
        <w:t>14.6</w:t>
      </w:r>
      <w:r w:rsidR="009954FC">
        <w:rPr>
          <w:rFonts w:ascii="Times New Roman" w:hAnsi="Times New Roman"/>
          <w:b/>
          <w:bCs/>
          <w:sz w:val="22"/>
          <w:szCs w:val="22"/>
        </w:rPr>
        <w:t xml:space="preserve"> </w:t>
      </w:r>
      <w:r w:rsidR="00302309" w:rsidRPr="6AAB0357">
        <w:rPr>
          <w:rFonts w:ascii="Times New Roman" w:hAnsi="Times New Roman"/>
          <w:b/>
          <w:bCs/>
          <w:sz w:val="22"/>
          <w:szCs w:val="22"/>
        </w:rPr>
        <w:t xml:space="preserve">Implementation </w:t>
      </w:r>
      <w:r w:rsidR="40F0BD2F" w:rsidRPr="6AAB0357">
        <w:rPr>
          <w:rFonts w:ascii="Times New Roman" w:hAnsi="Times New Roman"/>
          <w:b/>
          <w:bCs/>
          <w:sz w:val="22"/>
          <w:szCs w:val="22"/>
        </w:rPr>
        <w:t xml:space="preserve">&amp; Integration </w:t>
      </w:r>
      <w:r w:rsidR="00302309" w:rsidRPr="6AAB0357">
        <w:rPr>
          <w:rFonts w:ascii="Times New Roman" w:hAnsi="Times New Roman"/>
          <w:b/>
          <w:bCs/>
          <w:sz w:val="22"/>
          <w:szCs w:val="22"/>
        </w:rPr>
        <w:t>Services</w:t>
      </w:r>
    </w:p>
    <w:bookmarkEnd w:id="37"/>
    <w:p w14:paraId="114179FE" w14:textId="77777777" w:rsidR="004D03DE" w:rsidRDefault="143C5DFA" w:rsidP="004D03DE">
      <w:pPr>
        <w:pStyle w:val="BodyText"/>
        <w:spacing w:after="0"/>
        <w:jc w:val="left"/>
        <w:rPr>
          <w:rFonts w:ascii="Times New Roman" w:hAnsi="Times New Roman"/>
          <w:sz w:val="22"/>
          <w:szCs w:val="22"/>
        </w:rPr>
      </w:pPr>
      <w:r w:rsidRPr="0DDBA664">
        <w:rPr>
          <w:rFonts w:ascii="Times New Roman" w:hAnsi="Times New Roman"/>
          <w:sz w:val="22"/>
          <w:szCs w:val="22"/>
        </w:rPr>
        <w:t>The Solution must p</w:t>
      </w:r>
      <w:r w:rsidR="6B3877A5" w:rsidRPr="0DDBA664">
        <w:rPr>
          <w:rFonts w:ascii="Times New Roman" w:hAnsi="Times New Roman"/>
          <w:sz w:val="22"/>
          <w:szCs w:val="22"/>
        </w:rPr>
        <w:t xml:space="preserve">rovide a comprehensive, well-orchestrated and seamless implementation and deployment of the Solution, including but not limited to, project management services, such as, planning and executing all phases of the </w:t>
      </w:r>
      <w:r w:rsidR="6B3877A5" w:rsidRPr="009954FC">
        <w:rPr>
          <w:rFonts w:ascii="Times New Roman" w:hAnsi="Times New Roman"/>
          <w:sz w:val="22"/>
          <w:szCs w:val="22"/>
        </w:rPr>
        <w:t>Solution life cycle. This includes, but is not limited to, Solution implementation, integration, installation, testing, training, documentation, customization, deployment planning and execution</w:t>
      </w:r>
      <w:r w:rsidR="1344355E" w:rsidRPr="009954FC">
        <w:rPr>
          <w:rFonts w:ascii="Times New Roman" w:hAnsi="Times New Roman"/>
          <w:sz w:val="22"/>
          <w:szCs w:val="22"/>
        </w:rPr>
        <w:t xml:space="preserve">.  </w:t>
      </w:r>
      <w:r w:rsidR="189CADF0" w:rsidRPr="009954FC">
        <w:rPr>
          <w:rFonts w:ascii="Times New Roman" w:hAnsi="Times New Roman"/>
          <w:sz w:val="22"/>
          <w:szCs w:val="22"/>
        </w:rPr>
        <w:t>The solution must also provide the ability to either integrate with Workday or be able to receive information to be able to receive employee and student data for the purpose of secured login for active employees and students.</w:t>
      </w:r>
      <w:r w:rsidR="13C56D2A" w:rsidRPr="009954FC">
        <w:rPr>
          <w:rFonts w:ascii="Times New Roman" w:hAnsi="Times New Roman"/>
          <w:sz w:val="22"/>
          <w:szCs w:val="22"/>
        </w:rPr>
        <w:t xml:space="preserve"> </w:t>
      </w:r>
    </w:p>
    <w:p w14:paraId="2F18919F" w14:textId="77777777" w:rsidR="004D03DE" w:rsidRDefault="004D03DE" w:rsidP="004D03DE">
      <w:pPr>
        <w:pStyle w:val="BodyText"/>
        <w:spacing w:after="0"/>
        <w:jc w:val="left"/>
        <w:rPr>
          <w:rFonts w:ascii="Times New Roman" w:hAnsi="Times New Roman"/>
          <w:sz w:val="22"/>
          <w:szCs w:val="22"/>
        </w:rPr>
      </w:pPr>
    </w:p>
    <w:p w14:paraId="3407B7F3" w14:textId="5FE9EDF5" w:rsidR="6AAB0357" w:rsidRPr="004D03DE" w:rsidRDefault="007A7E03" w:rsidP="004D03DE">
      <w:pPr>
        <w:pStyle w:val="BodyText"/>
        <w:spacing w:after="0"/>
        <w:jc w:val="left"/>
        <w:rPr>
          <w:rFonts w:ascii="Times New Roman" w:hAnsi="Times New Roman"/>
          <w:sz w:val="22"/>
          <w:szCs w:val="22"/>
        </w:rPr>
      </w:pPr>
      <w:r w:rsidRPr="004D03DE">
        <w:rPr>
          <w:rFonts w:ascii="Times New Roman" w:hAnsi="Times New Roman"/>
          <w:sz w:val="22"/>
          <w:szCs w:val="22"/>
        </w:rPr>
        <w:t>Assuming a</w:t>
      </w:r>
      <w:r w:rsidR="5ECC0D61" w:rsidRPr="004D03DE">
        <w:rPr>
          <w:rFonts w:ascii="Times New Roman" w:hAnsi="Times New Roman"/>
          <w:sz w:val="22"/>
          <w:szCs w:val="22"/>
        </w:rPr>
        <w:t>n</w:t>
      </w:r>
      <w:r w:rsidRPr="004D03DE">
        <w:rPr>
          <w:rFonts w:ascii="Times New Roman" w:hAnsi="Times New Roman"/>
          <w:sz w:val="22"/>
          <w:szCs w:val="22"/>
        </w:rPr>
        <w:t xml:space="preserve"> </w:t>
      </w:r>
      <w:r w:rsidR="46B5D83E" w:rsidRPr="004D03DE">
        <w:rPr>
          <w:rFonts w:ascii="Times New Roman" w:hAnsi="Times New Roman"/>
          <w:sz w:val="22"/>
          <w:szCs w:val="22"/>
        </w:rPr>
        <w:t>estimated June 202</w:t>
      </w:r>
      <w:r w:rsidRPr="004D03DE">
        <w:rPr>
          <w:rFonts w:ascii="Times New Roman" w:hAnsi="Times New Roman"/>
          <w:sz w:val="22"/>
          <w:szCs w:val="22"/>
        </w:rPr>
        <w:t xml:space="preserve">1 implementation date, </w:t>
      </w:r>
      <w:r w:rsidR="00986149" w:rsidRPr="004D03DE">
        <w:rPr>
          <w:rFonts w:ascii="Times New Roman" w:hAnsi="Times New Roman"/>
          <w:sz w:val="22"/>
          <w:szCs w:val="22"/>
        </w:rPr>
        <w:t>Respondent to provide details of its methodology</w:t>
      </w:r>
      <w:r w:rsidR="17FEBB9D" w:rsidRPr="004D03DE">
        <w:rPr>
          <w:rFonts w:ascii="Times New Roman" w:hAnsi="Times New Roman"/>
          <w:sz w:val="22"/>
          <w:szCs w:val="22"/>
        </w:rPr>
        <w:t xml:space="preserve">, </w:t>
      </w:r>
      <w:r w:rsidR="00CE7C8E" w:rsidRPr="004D03DE">
        <w:rPr>
          <w:rFonts w:ascii="Times New Roman" w:hAnsi="Times New Roman"/>
          <w:sz w:val="22"/>
          <w:szCs w:val="22"/>
        </w:rPr>
        <w:t>i</w:t>
      </w:r>
      <w:r w:rsidR="00302309" w:rsidRPr="004D03DE">
        <w:rPr>
          <w:rFonts w:ascii="Times New Roman" w:hAnsi="Times New Roman"/>
          <w:sz w:val="22"/>
          <w:szCs w:val="22"/>
        </w:rPr>
        <w:t>mplementation</w:t>
      </w:r>
      <w:r w:rsidR="004D03DE">
        <w:rPr>
          <w:rFonts w:ascii="Times New Roman" w:hAnsi="Times New Roman"/>
          <w:sz w:val="22"/>
          <w:szCs w:val="22"/>
        </w:rPr>
        <w:t>,</w:t>
      </w:r>
      <w:r w:rsidR="2DDC5665" w:rsidRPr="004D03DE">
        <w:rPr>
          <w:rFonts w:ascii="Times New Roman" w:hAnsi="Times New Roman"/>
          <w:sz w:val="22"/>
          <w:szCs w:val="22"/>
        </w:rPr>
        <w:t xml:space="preserve"> and integration</w:t>
      </w:r>
      <w:r w:rsidR="00302309" w:rsidRPr="004D03DE">
        <w:rPr>
          <w:rFonts w:ascii="Times New Roman" w:hAnsi="Times New Roman"/>
          <w:sz w:val="22"/>
          <w:szCs w:val="22"/>
        </w:rPr>
        <w:t xml:space="preserve"> service </w:t>
      </w:r>
      <w:r w:rsidR="00986149" w:rsidRPr="004D03DE">
        <w:rPr>
          <w:rFonts w:ascii="Times New Roman" w:hAnsi="Times New Roman"/>
          <w:sz w:val="22"/>
          <w:szCs w:val="22"/>
        </w:rPr>
        <w:t xml:space="preserve">strategy along with a high-level schedule for the performance of the tasks identified in </w:t>
      </w:r>
      <w:r w:rsidR="00787487" w:rsidRPr="004D03DE">
        <w:rPr>
          <w:rFonts w:ascii="Times New Roman" w:hAnsi="Times New Roman"/>
          <w:sz w:val="22"/>
          <w:szCs w:val="22"/>
        </w:rPr>
        <w:t>this</w:t>
      </w:r>
      <w:r w:rsidR="00934098" w:rsidRPr="004D03DE">
        <w:rPr>
          <w:rFonts w:ascii="Times New Roman" w:hAnsi="Times New Roman"/>
          <w:sz w:val="22"/>
          <w:szCs w:val="22"/>
        </w:rPr>
        <w:t xml:space="preserve"> </w:t>
      </w:r>
      <w:r w:rsidR="003A0009" w:rsidRPr="004D03DE">
        <w:rPr>
          <w:rFonts w:ascii="Times New Roman" w:hAnsi="Times New Roman"/>
          <w:sz w:val="22"/>
          <w:szCs w:val="22"/>
        </w:rPr>
        <w:t>Proposal</w:t>
      </w:r>
      <w:r w:rsidR="00986149" w:rsidRPr="004D03DE">
        <w:rPr>
          <w:rFonts w:ascii="Times New Roman" w:hAnsi="Times New Roman"/>
          <w:sz w:val="22"/>
          <w:szCs w:val="22"/>
        </w:rPr>
        <w:t xml:space="preserve">. </w:t>
      </w:r>
      <w:r w:rsidR="006D035F" w:rsidRPr="004D03DE">
        <w:rPr>
          <w:rFonts w:ascii="Times New Roman" w:hAnsi="Times New Roman"/>
          <w:sz w:val="22"/>
          <w:szCs w:val="22"/>
        </w:rPr>
        <w:t>P</w:t>
      </w:r>
      <w:r w:rsidR="00986149" w:rsidRPr="004D03DE">
        <w:rPr>
          <w:rFonts w:ascii="Times New Roman" w:hAnsi="Times New Roman"/>
          <w:sz w:val="22"/>
          <w:szCs w:val="22"/>
        </w:rPr>
        <w:t>rovide a narrative description of the plan for implementing the work tasks</w:t>
      </w:r>
      <w:r w:rsidR="00934098" w:rsidRPr="004D03DE">
        <w:rPr>
          <w:rFonts w:ascii="Times New Roman" w:hAnsi="Times New Roman"/>
          <w:sz w:val="22"/>
          <w:szCs w:val="22"/>
        </w:rPr>
        <w:t xml:space="preserve">. </w:t>
      </w:r>
    </w:p>
    <w:p w14:paraId="7553162C" w14:textId="77777777" w:rsidR="004D03DE" w:rsidRPr="004D03DE" w:rsidRDefault="004D03DE" w:rsidP="004D03DE">
      <w:pPr>
        <w:pStyle w:val="BodyText"/>
        <w:spacing w:after="0"/>
        <w:jc w:val="left"/>
        <w:rPr>
          <w:rFonts w:ascii="Times New Roman" w:hAnsi="Times New Roman"/>
          <w:color w:val="943634" w:themeColor="accent2" w:themeShade="BF"/>
          <w:sz w:val="22"/>
          <w:szCs w:val="22"/>
        </w:rPr>
      </w:pPr>
    </w:p>
    <w:p w14:paraId="586804D3" w14:textId="17CF5C53" w:rsidR="00302309" w:rsidRPr="009954FC" w:rsidRDefault="64D6C2DB" w:rsidP="004D03DE">
      <w:pPr>
        <w:pStyle w:val="BodyText"/>
        <w:tabs>
          <w:tab w:val="clear" w:pos="720"/>
          <w:tab w:val="clear" w:pos="1440"/>
          <w:tab w:val="clear" w:pos="2160"/>
          <w:tab w:val="left" w:pos="288"/>
          <w:tab w:val="left" w:pos="810"/>
        </w:tabs>
        <w:spacing w:after="0"/>
        <w:jc w:val="left"/>
        <w:outlineLvl w:val="0"/>
        <w:rPr>
          <w:rFonts w:ascii="Times New Roman" w:hAnsi="Times New Roman"/>
          <w:b/>
          <w:bCs/>
          <w:sz w:val="22"/>
          <w:szCs w:val="22"/>
        </w:rPr>
      </w:pPr>
      <w:bookmarkStart w:id="38" w:name="_bookmark52"/>
      <w:bookmarkStart w:id="39" w:name="K._Software_Maintenance,_Updates,_And_Su"/>
      <w:bookmarkStart w:id="40" w:name="_Hlk39048588"/>
      <w:bookmarkEnd w:id="38"/>
      <w:bookmarkEnd w:id="39"/>
      <w:r w:rsidRPr="009954FC">
        <w:rPr>
          <w:rFonts w:ascii="Times New Roman" w:hAnsi="Times New Roman"/>
          <w:b/>
          <w:bCs/>
          <w:sz w:val="22"/>
          <w:szCs w:val="22"/>
        </w:rPr>
        <w:t xml:space="preserve">14.7 </w:t>
      </w:r>
      <w:r w:rsidR="007F3911" w:rsidRPr="009954FC">
        <w:rPr>
          <w:rFonts w:ascii="Times New Roman" w:hAnsi="Times New Roman"/>
          <w:b/>
          <w:bCs/>
          <w:sz w:val="22"/>
          <w:szCs w:val="22"/>
        </w:rPr>
        <w:t xml:space="preserve">  </w:t>
      </w:r>
      <w:r w:rsidR="00302309" w:rsidRPr="009954FC">
        <w:rPr>
          <w:rFonts w:ascii="Times New Roman" w:hAnsi="Times New Roman"/>
          <w:b/>
          <w:bCs/>
          <w:sz w:val="22"/>
          <w:szCs w:val="22"/>
        </w:rPr>
        <w:t>Training</w:t>
      </w:r>
      <w:r w:rsidR="4EC549AD" w:rsidRPr="009954FC">
        <w:rPr>
          <w:rFonts w:ascii="Times New Roman" w:hAnsi="Times New Roman"/>
          <w:b/>
          <w:bCs/>
          <w:sz w:val="22"/>
          <w:szCs w:val="22"/>
        </w:rPr>
        <w:t xml:space="preserve"> Services</w:t>
      </w:r>
    </w:p>
    <w:p w14:paraId="0A81CC18" w14:textId="09159819" w:rsidR="00302309" w:rsidRPr="0007224E" w:rsidRDefault="389D37FF" w:rsidP="004D03DE">
      <w:pPr>
        <w:pStyle w:val="BodyText"/>
        <w:spacing w:before="0" w:after="0"/>
        <w:jc w:val="left"/>
        <w:textAlignment w:val="baseline"/>
        <w:rPr>
          <w:rStyle w:val="normaltextrun"/>
          <w:color w:val="E36C0A" w:themeColor="accent6" w:themeShade="BF"/>
          <w:sz w:val="22"/>
          <w:szCs w:val="22"/>
        </w:rPr>
      </w:pPr>
      <w:r w:rsidRPr="0DDBA664">
        <w:rPr>
          <w:rFonts w:ascii="Times New Roman" w:hAnsi="Times New Roman"/>
          <w:sz w:val="22"/>
          <w:szCs w:val="22"/>
        </w:rPr>
        <w:t xml:space="preserve">The Solution must provide at a minimum, </w:t>
      </w:r>
      <w:r w:rsidR="24E9F64E" w:rsidRPr="0DDBA664">
        <w:rPr>
          <w:rFonts w:ascii="Times New Roman" w:hAnsi="Times New Roman"/>
          <w:sz w:val="22"/>
          <w:szCs w:val="22"/>
        </w:rPr>
        <w:t xml:space="preserve">cloud-based prevention and compliance training services with planning and preparation of training; introducing training to designated </w:t>
      </w:r>
      <w:r w:rsidR="279D86CB" w:rsidRPr="0DDBA664">
        <w:rPr>
          <w:rFonts w:ascii="Times New Roman" w:hAnsi="Times New Roman"/>
          <w:sz w:val="22"/>
          <w:szCs w:val="22"/>
        </w:rPr>
        <w:t xml:space="preserve">administrative </w:t>
      </w:r>
      <w:r w:rsidR="24E9F64E" w:rsidRPr="0DDBA664">
        <w:rPr>
          <w:rFonts w:ascii="Times New Roman" w:hAnsi="Times New Roman"/>
          <w:sz w:val="22"/>
          <w:szCs w:val="22"/>
        </w:rPr>
        <w:t xml:space="preserve">staff during program implementation with access to an administrative hub with tools to easily communicate with </w:t>
      </w:r>
      <w:r w:rsidR="6412E02B" w:rsidRPr="0DDBA664">
        <w:rPr>
          <w:rFonts w:ascii="Times New Roman" w:hAnsi="Times New Roman"/>
          <w:sz w:val="22"/>
          <w:szCs w:val="22"/>
        </w:rPr>
        <w:t>employees and students</w:t>
      </w:r>
      <w:r w:rsidR="24E9F64E" w:rsidRPr="0DDBA664">
        <w:rPr>
          <w:rFonts w:ascii="Times New Roman" w:hAnsi="Times New Roman"/>
          <w:sz w:val="22"/>
          <w:szCs w:val="22"/>
        </w:rPr>
        <w:t xml:space="preserve">, and 24/7 technical support for </w:t>
      </w:r>
      <w:r w:rsidR="037D87B6" w:rsidRPr="0DDBA664">
        <w:rPr>
          <w:rFonts w:ascii="Times New Roman" w:hAnsi="Times New Roman"/>
          <w:sz w:val="22"/>
          <w:szCs w:val="22"/>
        </w:rPr>
        <w:t>employees and students</w:t>
      </w:r>
      <w:r w:rsidR="24E9F64E" w:rsidRPr="0DDBA664">
        <w:rPr>
          <w:rFonts w:ascii="Times New Roman" w:hAnsi="Times New Roman"/>
          <w:sz w:val="22"/>
          <w:szCs w:val="22"/>
        </w:rPr>
        <w:t>; ensure program success; and comprehensive data analysis and support</w:t>
      </w:r>
      <w:r w:rsidR="6C018DC4" w:rsidRPr="0DDBA664">
        <w:rPr>
          <w:rFonts w:ascii="Times New Roman" w:hAnsi="Times New Roman"/>
          <w:sz w:val="22"/>
          <w:szCs w:val="22"/>
        </w:rPr>
        <w:t>.</w:t>
      </w:r>
    </w:p>
    <w:p w14:paraId="58E3BF48" w14:textId="77777777" w:rsidR="00E30788" w:rsidRDefault="00E30788" w:rsidP="004D03DE">
      <w:pPr>
        <w:pStyle w:val="paragraph"/>
        <w:spacing w:before="0" w:beforeAutospacing="0" w:after="0" w:afterAutospacing="0"/>
        <w:textAlignment w:val="baseline"/>
        <w:rPr>
          <w:rStyle w:val="normaltextrun"/>
          <w:sz w:val="22"/>
          <w:szCs w:val="22"/>
        </w:rPr>
      </w:pPr>
    </w:p>
    <w:p w14:paraId="768548C5" w14:textId="0D6AE51A" w:rsidR="00302309" w:rsidRPr="0007224E" w:rsidRDefault="00302309" w:rsidP="004D03DE">
      <w:pPr>
        <w:pStyle w:val="paragraph"/>
        <w:spacing w:before="0" w:beforeAutospacing="0" w:after="0" w:afterAutospacing="0"/>
        <w:textAlignment w:val="baseline"/>
        <w:rPr>
          <w:rStyle w:val="normaltextrun"/>
          <w:color w:val="E36C0A" w:themeColor="accent6" w:themeShade="BF"/>
          <w:sz w:val="22"/>
          <w:szCs w:val="22"/>
        </w:rPr>
      </w:pPr>
      <w:r w:rsidRPr="0DDBA664">
        <w:rPr>
          <w:rStyle w:val="normaltextrun"/>
          <w:sz w:val="22"/>
          <w:szCs w:val="22"/>
        </w:rPr>
        <w:t xml:space="preserve">At a minimum, the </w:t>
      </w:r>
      <w:r w:rsidR="00550BB7" w:rsidRPr="0DDBA664">
        <w:rPr>
          <w:sz w:val="22"/>
          <w:szCs w:val="22"/>
        </w:rPr>
        <w:t xml:space="preserve">Respondent to provide details of </w:t>
      </w:r>
      <w:r w:rsidRPr="0DDBA664">
        <w:rPr>
          <w:sz w:val="22"/>
          <w:szCs w:val="22"/>
        </w:rPr>
        <w:t xml:space="preserve">all aspects of the </w:t>
      </w:r>
      <w:r w:rsidRPr="0DDBA664">
        <w:rPr>
          <w:rStyle w:val="normaltextrun"/>
          <w:sz w:val="22"/>
          <w:szCs w:val="22"/>
        </w:rPr>
        <w:t>training needed by UA to successfully use the Solution.</w:t>
      </w:r>
    </w:p>
    <w:p w14:paraId="70F35201" w14:textId="6652B15B" w:rsidR="00D76FEF" w:rsidRPr="0007224E" w:rsidRDefault="1E50A484"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color w:val="000000" w:themeColor="text1"/>
          <w:sz w:val="22"/>
          <w:szCs w:val="22"/>
        </w:rPr>
      </w:pPr>
      <w:r w:rsidRPr="6AAB0357">
        <w:rPr>
          <w:rFonts w:ascii="Times New Roman" w:hAnsi="Times New Roman"/>
          <w:sz w:val="22"/>
          <w:szCs w:val="22"/>
        </w:rPr>
        <w:t>14.</w:t>
      </w:r>
      <w:r w:rsidR="009954FC">
        <w:rPr>
          <w:rFonts w:ascii="Times New Roman" w:hAnsi="Times New Roman"/>
          <w:sz w:val="22"/>
          <w:szCs w:val="22"/>
        </w:rPr>
        <w:t>7.</w:t>
      </w:r>
      <w:r w:rsidRPr="6AAB0357">
        <w:rPr>
          <w:rFonts w:ascii="Times New Roman" w:hAnsi="Times New Roman"/>
          <w:sz w:val="22"/>
          <w:szCs w:val="22"/>
        </w:rPr>
        <w:t xml:space="preserve">1 </w:t>
      </w:r>
      <w:r w:rsidR="00D76FEF" w:rsidRPr="6AAB0357">
        <w:rPr>
          <w:rFonts w:ascii="Times New Roman" w:hAnsi="Times New Roman"/>
          <w:sz w:val="22"/>
          <w:szCs w:val="22"/>
        </w:rPr>
        <w:t xml:space="preserve">Include the Respondent's recommended </w:t>
      </w:r>
      <w:r w:rsidR="2329B8AA" w:rsidRPr="6AAB0357">
        <w:rPr>
          <w:rFonts w:ascii="Times New Roman" w:hAnsi="Times New Roman"/>
          <w:sz w:val="22"/>
          <w:szCs w:val="22"/>
        </w:rPr>
        <w:t xml:space="preserve">on-line </w:t>
      </w:r>
      <w:r w:rsidR="00D76FEF" w:rsidRPr="6AAB0357">
        <w:rPr>
          <w:rFonts w:ascii="Times New Roman" w:hAnsi="Times New Roman"/>
          <w:sz w:val="22"/>
          <w:szCs w:val="22"/>
        </w:rPr>
        <w:t xml:space="preserve">training plan/program for end </w:t>
      </w:r>
      <w:proofErr w:type="gramStart"/>
      <w:r w:rsidR="00D76FEF" w:rsidRPr="6AAB0357">
        <w:rPr>
          <w:rFonts w:ascii="Times New Roman" w:hAnsi="Times New Roman"/>
          <w:sz w:val="22"/>
          <w:szCs w:val="22"/>
        </w:rPr>
        <w:t>users</w:t>
      </w:r>
      <w:r w:rsidR="00E30788">
        <w:rPr>
          <w:rFonts w:ascii="Times New Roman" w:hAnsi="Times New Roman"/>
          <w:sz w:val="22"/>
          <w:szCs w:val="22"/>
        </w:rPr>
        <w:t>;</w:t>
      </w:r>
      <w:proofErr w:type="gramEnd"/>
    </w:p>
    <w:p w14:paraId="419DF2D0" w14:textId="203AEA5D" w:rsidR="00D76FEF" w:rsidRPr="0007224E" w:rsidRDefault="36BBB148"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color w:val="000000" w:themeColor="text1"/>
          <w:sz w:val="22"/>
          <w:szCs w:val="22"/>
        </w:rPr>
      </w:pPr>
      <w:r w:rsidRPr="6AAB0357">
        <w:rPr>
          <w:rFonts w:ascii="Times New Roman" w:hAnsi="Times New Roman"/>
          <w:sz w:val="22"/>
          <w:szCs w:val="22"/>
        </w:rPr>
        <w:t xml:space="preserve">14.7.2 </w:t>
      </w:r>
      <w:r w:rsidR="00D76FEF" w:rsidRPr="6AAB0357">
        <w:rPr>
          <w:rFonts w:ascii="Times New Roman" w:hAnsi="Times New Roman"/>
          <w:sz w:val="22"/>
          <w:szCs w:val="22"/>
        </w:rPr>
        <w:t xml:space="preserve">Describe the type of training provided and the hours of commitment for each training implementation phase which includes introducing training to designated </w:t>
      </w:r>
      <w:r w:rsidR="1FA51DE9" w:rsidRPr="6AAB0357">
        <w:rPr>
          <w:rFonts w:ascii="Times New Roman" w:hAnsi="Times New Roman"/>
          <w:sz w:val="22"/>
          <w:szCs w:val="22"/>
        </w:rPr>
        <w:t xml:space="preserve">administrative staff </w:t>
      </w:r>
      <w:r w:rsidR="00D76FEF" w:rsidRPr="6AAB0357">
        <w:rPr>
          <w:rFonts w:ascii="Times New Roman" w:hAnsi="Times New Roman"/>
          <w:sz w:val="22"/>
          <w:szCs w:val="22"/>
        </w:rPr>
        <w:t>during program implementation</w:t>
      </w:r>
      <w:r w:rsidR="00E30788">
        <w:rPr>
          <w:rFonts w:ascii="Times New Roman" w:hAnsi="Times New Roman"/>
          <w:sz w:val="22"/>
          <w:szCs w:val="22"/>
        </w:rPr>
        <w:t>; and</w:t>
      </w:r>
    </w:p>
    <w:p w14:paraId="414E3CA1" w14:textId="38E9BBEB" w:rsidR="00302309" w:rsidRPr="0007224E" w:rsidRDefault="182CA95E" w:rsidP="00E30788">
      <w:pPr>
        <w:pStyle w:val="BodyText"/>
        <w:tabs>
          <w:tab w:val="clear" w:pos="720"/>
          <w:tab w:val="clear" w:pos="1440"/>
          <w:tab w:val="clear" w:pos="2160"/>
          <w:tab w:val="left" w:pos="288"/>
          <w:tab w:val="left" w:pos="810"/>
        </w:tabs>
        <w:spacing w:after="0"/>
        <w:ind w:left="1440" w:right="211" w:hanging="720"/>
        <w:rPr>
          <w:rFonts w:ascii="Times New Roman" w:hAnsi="Times New Roman"/>
          <w:color w:val="000000" w:themeColor="text1"/>
          <w:sz w:val="22"/>
          <w:szCs w:val="22"/>
        </w:rPr>
      </w:pPr>
      <w:r w:rsidRPr="6AAB0357">
        <w:rPr>
          <w:rFonts w:ascii="Times New Roman" w:hAnsi="Times New Roman"/>
          <w:sz w:val="22"/>
          <w:szCs w:val="22"/>
        </w:rPr>
        <w:t xml:space="preserve">14.7.3 </w:t>
      </w:r>
      <w:r w:rsidR="00302309" w:rsidRPr="6AAB0357">
        <w:rPr>
          <w:rFonts w:ascii="Times New Roman" w:hAnsi="Times New Roman"/>
          <w:sz w:val="22"/>
          <w:szCs w:val="22"/>
        </w:rPr>
        <w:t>List any specialized system personnel, or specialized system training, that would be required at the UA to maintain and operate the proposed Solution</w:t>
      </w:r>
      <w:r w:rsidR="00E30788">
        <w:rPr>
          <w:rFonts w:ascii="Times New Roman" w:hAnsi="Times New Roman"/>
          <w:sz w:val="22"/>
          <w:szCs w:val="22"/>
        </w:rPr>
        <w:t>.</w:t>
      </w:r>
    </w:p>
    <w:p w14:paraId="044D16B8" w14:textId="624AC6DF" w:rsidR="6AAB0357" w:rsidRDefault="6AAB0357" w:rsidP="6AAB0357">
      <w:pPr>
        <w:pStyle w:val="BodyText"/>
        <w:spacing w:after="0"/>
        <w:ind w:left="1290" w:right="211"/>
        <w:rPr>
          <w:rFonts w:ascii="Times New Roman" w:hAnsi="Times New Roman"/>
          <w:b/>
          <w:bCs/>
          <w:sz w:val="22"/>
          <w:szCs w:val="22"/>
        </w:rPr>
      </w:pPr>
    </w:p>
    <w:p w14:paraId="156D1B62" w14:textId="1EC77371" w:rsidR="00D76FEF" w:rsidRPr="0007224E" w:rsidRDefault="56A57C60" w:rsidP="6AAB0357">
      <w:pPr>
        <w:pStyle w:val="BodyText"/>
        <w:tabs>
          <w:tab w:val="clear" w:pos="720"/>
          <w:tab w:val="clear" w:pos="1440"/>
          <w:tab w:val="clear" w:pos="2160"/>
          <w:tab w:val="left" w:pos="288"/>
          <w:tab w:val="left" w:pos="810"/>
        </w:tabs>
        <w:spacing w:after="0"/>
        <w:ind w:right="211"/>
        <w:rPr>
          <w:rFonts w:ascii="Times New Roman" w:hAnsi="Times New Roman"/>
          <w:b/>
          <w:bCs/>
          <w:color w:val="000000" w:themeColor="text1"/>
          <w:sz w:val="22"/>
          <w:szCs w:val="22"/>
        </w:rPr>
      </w:pPr>
      <w:r w:rsidRPr="6AAB0357">
        <w:rPr>
          <w:rFonts w:ascii="Times New Roman" w:hAnsi="Times New Roman"/>
          <w:b/>
          <w:bCs/>
          <w:sz w:val="22"/>
          <w:szCs w:val="22"/>
        </w:rPr>
        <w:t xml:space="preserve">14.8 </w:t>
      </w:r>
      <w:r w:rsidR="00D76FEF" w:rsidRPr="6AAB0357">
        <w:rPr>
          <w:rFonts w:ascii="Times New Roman" w:hAnsi="Times New Roman"/>
          <w:b/>
          <w:bCs/>
          <w:sz w:val="22"/>
          <w:szCs w:val="22"/>
        </w:rPr>
        <w:t>Migration Services</w:t>
      </w:r>
    </w:p>
    <w:p w14:paraId="030F4FFE" w14:textId="20EEFA3F" w:rsidR="00D76FEF" w:rsidRPr="0007224E" w:rsidRDefault="3DDA4B7E" w:rsidP="00E30788">
      <w:pPr>
        <w:pStyle w:val="BodyText"/>
        <w:spacing w:after="0"/>
        <w:ind w:right="211"/>
        <w:rPr>
          <w:rFonts w:ascii="Times New Roman" w:hAnsi="Times New Roman"/>
          <w:sz w:val="22"/>
          <w:szCs w:val="22"/>
        </w:rPr>
      </w:pPr>
      <w:r w:rsidRPr="0DDBA664">
        <w:rPr>
          <w:rFonts w:ascii="Times New Roman" w:hAnsi="Times New Roman"/>
          <w:sz w:val="22"/>
          <w:szCs w:val="22"/>
        </w:rPr>
        <w:t xml:space="preserve">The Solution </w:t>
      </w:r>
      <w:r w:rsidR="3C7256AF" w:rsidRPr="0DDBA664">
        <w:rPr>
          <w:rFonts w:ascii="Times New Roman" w:hAnsi="Times New Roman"/>
          <w:sz w:val="22"/>
          <w:szCs w:val="22"/>
        </w:rPr>
        <w:t xml:space="preserve">must </w:t>
      </w:r>
      <w:r w:rsidRPr="0DDBA664">
        <w:rPr>
          <w:rFonts w:ascii="Times New Roman" w:hAnsi="Times New Roman"/>
          <w:sz w:val="22"/>
          <w:szCs w:val="22"/>
        </w:rPr>
        <w:t>p</w:t>
      </w:r>
      <w:r w:rsidR="38923B48" w:rsidRPr="0DDBA664">
        <w:rPr>
          <w:rFonts w:ascii="Times New Roman" w:hAnsi="Times New Roman"/>
          <w:sz w:val="22"/>
          <w:szCs w:val="22"/>
        </w:rPr>
        <w:t>rovide</w:t>
      </w:r>
      <w:r w:rsidR="70C1784A" w:rsidRPr="0DDBA664">
        <w:rPr>
          <w:rFonts w:ascii="Times New Roman" w:hAnsi="Times New Roman"/>
          <w:sz w:val="22"/>
          <w:szCs w:val="22"/>
        </w:rPr>
        <w:t xml:space="preserve"> at a minimum</w:t>
      </w:r>
      <w:r w:rsidR="69C60B89" w:rsidRPr="0DDBA664">
        <w:rPr>
          <w:rFonts w:ascii="Times New Roman" w:hAnsi="Times New Roman"/>
          <w:sz w:val="22"/>
          <w:szCs w:val="22"/>
        </w:rPr>
        <w:t>,</w:t>
      </w:r>
      <w:r w:rsidR="38923B48" w:rsidRPr="0DDBA664">
        <w:rPr>
          <w:rFonts w:ascii="Times New Roman" w:hAnsi="Times New Roman"/>
          <w:sz w:val="22"/>
          <w:szCs w:val="22"/>
        </w:rPr>
        <w:t xml:space="preserve"> migration services from current learning system.</w:t>
      </w:r>
    </w:p>
    <w:p w14:paraId="3B22D92B" w14:textId="10AD51E6" w:rsidR="00D76FEF" w:rsidRPr="0007224E" w:rsidRDefault="00D76FEF" w:rsidP="00E30788">
      <w:pPr>
        <w:pStyle w:val="BodyText"/>
        <w:spacing w:after="0"/>
        <w:ind w:right="211"/>
        <w:rPr>
          <w:rFonts w:ascii="Times New Roman" w:hAnsi="Times New Roman"/>
          <w:color w:val="E36C0A" w:themeColor="accent6" w:themeShade="BF"/>
          <w:sz w:val="22"/>
          <w:szCs w:val="22"/>
        </w:rPr>
      </w:pPr>
    </w:p>
    <w:p w14:paraId="01EE4500" w14:textId="4297EBF1" w:rsidR="00D76FEF" w:rsidRPr="0007224E" w:rsidRDefault="167A5D32" w:rsidP="00E30788">
      <w:pPr>
        <w:pStyle w:val="BodyText"/>
        <w:spacing w:after="0"/>
        <w:ind w:right="211"/>
        <w:rPr>
          <w:rFonts w:ascii="Times New Roman" w:hAnsi="Times New Roman"/>
          <w:color w:val="E36C0A" w:themeColor="accent6" w:themeShade="BF"/>
          <w:sz w:val="22"/>
          <w:szCs w:val="22"/>
        </w:rPr>
      </w:pPr>
      <w:r w:rsidRPr="6AAB0357">
        <w:rPr>
          <w:rFonts w:ascii="Times New Roman" w:hAnsi="Times New Roman"/>
          <w:sz w:val="22"/>
          <w:szCs w:val="22"/>
        </w:rPr>
        <w:lastRenderedPageBreak/>
        <w:t xml:space="preserve">With an assumed </w:t>
      </w:r>
      <w:r w:rsidR="3C18AFE4" w:rsidRPr="6AAB0357">
        <w:rPr>
          <w:rFonts w:ascii="Times New Roman" w:hAnsi="Times New Roman"/>
          <w:sz w:val="22"/>
          <w:szCs w:val="22"/>
        </w:rPr>
        <w:t xml:space="preserve">an estimated June 1, </w:t>
      </w:r>
      <w:r w:rsidRPr="6AAB0357">
        <w:rPr>
          <w:rFonts w:ascii="Times New Roman" w:hAnsi="Times New Roman"/>
          <w:sz w:val="22"/>
          <w:szCs w:val="22"/>
        </w:rPr>
        <w:t>2021 migration completion, p</w:t>
      </w:r>
      <w:r w:rsidR="00E610C3" w:rsidRPr="6AAB0357">
        <w:rPr>
          <w:rFonts w:ascii="Times New Roman" w:hAnsi="Times New Roman"/>
          <w:sz w:val="22"/>
          <w:szCs w:val="22"/>
        </w:rPr>
        <w:t>rovide details</w:t>
      </w:r>
      <w:r w:rsidR="1BE564C9" w:rsidRPr="6AAB0357">
        <w:rPr>
          <w:rFonts w:ascii="Times New Roman" w:hAnsi="Times New Roman"/>
          <w:sz w:val="22"/>
          <w:szCs w:val="22"/>
        </w:rPr>
        <w:t xml:space="preserve"> and associated timeline</w:t>
      </w:r>
      <w:r w:rsidR="00E610C3" w:rsidRPr="6AAB0357">
        <w:rPr>
          <w:rFonts w:ascii="Times New Roman" w:hAnsi="Times New Roman"/>
          <w:sz w:val="22"/>
          <w:szCs w:val="22"/>
        </w:rPr>
        <w:t xml:space="preserve"> of all aspects of the </w:t>
      </w:r>
      <w:r w:rsidR="00D76FEF" w:rsidRPr="6AAB0357">
        <w:rPr>
          <w:rFonts w:ascii="Times New Roman" w:hAnsi="Times New Roman"/>
          <w:sz w:val="22"/>
          <w:szCs w:val="22"/>
        </w:rPr>
        <w:t>migration plan and services that will move the content of UA’s current learning management system to the chosen Solution.</w:t>
      </w:r>
    </w:p>
    <w:p w14:paraId="3584788C" w14:textId="5A7C2676" w:rsidR="6AAB0357" w:rsidRDefault="6AAB0357" w:rsidP="6AAB0357">
      <w:pPr>
        <w:pStyle w:val="BodyText"/>
        <w:spacing w:after="0"/>
        <w:ind w:left="675" w:right="211"/>
        <w:rPr>
          <w:rFonts w:ascii="Times New Roman" w:hAnsi="Times New Roman"/>
          <w:b/>
          <w:bCs/>
          <w:sz w:val="22"/>
          <w:szCs w:val="22"/>
        </w:rPr>
      </w:pPr>
    </w:p>
    <w:p w14:paraId="1CD89D62" w14:textId="429F8BBC" w:rsidR="00986149" w:rsidRPr="0007224E" w:rsidRDefault="2986BB4A" w:rsidP="6AAB0357">
      <w:pPr>
        <w:pStyle w:val="BodyText"/>
        <w:tabs>
          <w:tab w:val="clear" w:pos="720"/>
          <w:tab w:val="clear" w:pos="1440"/>
          <w:tab w:val="clear" w:pos="2160"/>
          <w:tab w:val="left" w:pos="288"/>
          <w:tab w:val="left" w:pos="810"/>
        </w:tabs>
        <w:spacing w:after="0"/>
        <w:ind w:right="211"/>
        <w:rPr>
          <w:rFonts w:ascii="Times New Roman" w:hAnsi="Times New Roman"/>
          <w:b/>
          <w:bCs/>
          <w:color w:val="000000" w:themeColor="text1"/>
          <w:sz w:val="22"/>
          <w:szCs w:val="22"/>
        </w:rPr>
      </w:pPr>
      <w:r w:rsidRPr="6AAB0357">
        <w:rPr>
          <w:rFonts w:ascii="Times New Roman" w:hAnsi="Times New Roman"/>
          <w:b/>
          <w:bCs/>
          <w:sz w:val="22"/>
          <w:szCs w:val="22"/>
        </w:rPr>
        <w:t xml:space="preserve">14.9 </w:t>
      </w:r>
      <w:r w:rsidR="00847726" w:rsidRPr="6AAB0357">
        <w:rPr>
          <w:rFonts w:ascii="Times New Roman" w:hAnsi="Times New Roman"/>
          <w:b/>
          <w:bCs/>
          <w:sz w:val="22"/>
          <w:szCs w:val="22"/>
        </w:rPr>
        <w:t>Solution</w:t>
      </w:r>
      <w:r w:rsidR="00986149" w:rsidRPr="6AAB0357">
        <w:rPr>
          <w:rFonts w:ascii="Times New Roman" w:hAnsi="Times New Roman"/>
          <w:b/>
          <w:bCs/>
          <w:sz w:val="22"/>
          <w:szCs w:val="22"/>
        </w:rPr>
        <w:t xml:space="preserve"> Maintenance, Updates and Support</w:t>
      </w:r>
      <w:r w:rsidR="7E222970" w:rsidRPr="6AAB0357">
        <w:rPr>
          <w:rFonts w:ascii="Times New Roman" w:hAnsi="Times New Roman"/>
          <w:b/>
          <w:bCs/>
          <w:sz w:val="22"/>
          <w:szCs w:val="22"/>
        </w:rPr>
        <w:t xml:space="preserve"> Services</w:t>
      </w:r>
    </w:p>
    <w:bookmarkEnd w:id="40"/>
    <w:p w14:paraId="3AA422C1" w14:textId="2C8C9B8A" w:rsidR="004F5048" w:rsidRPr="0007224E" w:rsidRDefault="217AC67F" w:rsidP="00E30788">
      <w:pPr>
        <w:pStyle w:val="BodyText"/>
        <w:spacing w:after="0"/>
        <w:ind w:right="211"/>
        <w:rPr>
          <w:rFonts w:ascii="Times New Roman" w:hAnsi="Times New Roman"/>
          <w:sz w:val="22"/>
          <w:szCs w:val="22"/>
        </w:rPr>
      </w:pPr>
      <w:r w:rsidRPr="6AAB0357">
        <w:rPr>
          <w:rFonts w:ascii="Times New Roman" w:hAnsi="Times New Roman"/>
          <w:sz w:val="22"/>
          <w:szCs w:val="22"/>
        </w:rPr>
        <w:t xml:space="preserve">The Solution must </w:t>
      </w:r>
      <w:r w:rsidR="158D2130" w:rsidRPr="6AAB0357">
        <w:rPr>
          <w:rFonts w:ascii="Times New Roman" w:hAnsi="Times New Roman"/>
          <w:sz w:val="22"/>
          <w:szCs w:val="22"/>
        </w:rPr>
        <w:t>p</w:t>
      </w:r>
      <w:r w:rsidRPr="6AAB0357">
        <w:rPr>
          <w:rFonts w:ascii="Times New Roman" w:hAnsi="Times New Roman"/>
          <w:sz w:val="22"/>
          <w:szCs w:val="22"/>
        </w:rPr>
        <w:t xml:space="preserve">rovide at a minimum, </w:t>
      </w:r>
      <w:r w:rsidR="18104771" w:rsidRPr="6AAB0357">
        <w:rPr>
          <w:rFonts w:ascii="Times New Roman" w:hAnsi="Times New Roman"/>
          <w:sz w:val="22"/>
          <w:szCs w:val="22"/>
        </w:rPr>
        <w:t>p</w:t>
      </w:r>
      <w:r w:rsidR="34A797C2" w:rsidRPr="6AAB0357">
        <w:rPr>
          <w:rFonts w:ascii="Times New Roman" w:hAnsi="Times New Roman"/>
          <w:sz w:val="22"/>
          <w:szCs w:val="22"/>
        </w:rPr>
        <w:t xml:space="preserve">re and </w:t>
      </w:r>
      <w:r w:rsidR="72F30D35" w:rsidRPr="6AAB0357">
        <w:rPr>
          <w:rFonts w:ascii="Times New Roman" w:hAnsi="Times New Roman"/>
          <w:sz w:val="22"/>
          <w:szCs w:val="22"/>
        </w:rPr>
        <w:t>p</w:t>
      </w:r>
      <w:r w:rsidR="34A797C2" w:rsidRPr="6AAB0357">
        <w:rPr>
          <w:rFonts w:ascii="Times New Roman" w:hAnsi="Times New Roman"/>
          <w:sz w:val="22"/>
          <w:szCs w:val="22"/>
        </w:rPr>
        <w:t>ost go–live support</w:t>
      </w:r>
      <w:r w:rsidR="7A86C3A3" w:rsidRPr="6AAB0357">
        <w:rPr>
          <w:rFonts w:ascii="Times New Roman" w:hAnsi="Times New Roman"/>
          <w:sz w:val="22"/>
          <w:szCs w:val="22"/>
        </w:rPr>
        <w:t>, help desk 24/7, product fixes, product enhancements and regular product releases</w:t>
      </w:r>
      <w:r w:rsidR="09BA5002" w:rsidRPr="6AAB0357">
        <w:rPr>
          <w:rFonts w:ascii="Times New Roman" w:hAnsi="Times New Roman"/>
          <w:sz w:val="22"/>
          <w:szCs w:val="22"/>
        </w:rPr>
        <w:t xml:space="preserve"> as a part of an on-going maintenance fee.</w:t>
      </w:r>
    </w:p>
    <w:p w14:paraId="13C54126" w14:textId="726426E3" w:rsidR="004F5048" w:rsidRPr="0007224E" w:rsidRDefault="004F5048" w:rsidP="00E30788">
      <w:pPr>
        <w:pStyle w:val="BodyText"/>
        <w:spacing w:after="0"/>
        <w:ind w:right="211"/>
        <w:rPr>
          <w:rFonts w:ascii="Times New Roman" w:hAnsi="Times New Roman"/>
          <w:color w:val="E36C0A" w:themeColor="accent6" w:themeShade="BF"/>
          <w:sz w:val="22"/>
          <w:szCs w:val="22"/>
        </w:rPr>
      </w:pPr>
    </w:p>
    <w:p w14:paraId="3D1A81BB" w14:textId="5ACA8DBA" w:rsidR="004F5048" w:rsidRPr="0007224E" w:rsidRDefault="00986149" w:rsidP="00E30788">
      <w:pPr>
        <w:pStyle w:val="BodyText"/>
        <w:spacing w:after="0"/>
        <w:ind w:right="211"/>
        <w:rPr>
          <w:rFonts w:ascii="Times New Roman" w:hAnsi="Times New Roman"/>
          <w:color w:val="E36C0A" w:themeColor="accent6" w:themeShade="BF"/>
          <w:sz w:val="22"/>
          <w:szCs w:val="22"/>
        </w:rPr>
      </w:pPr>
      <w:r w:rsidRPr="6AAB0357">
        <w:rPr>
          <w:rFonts w:ascii="Times New Roman" w:hAnsi="Times New Roman"/>
          <w:sz w:val="22"/>
          <w:szCs w:val="22"/>
        </w:rPr>
        <w:t xml:space="preserve">At a minimum, the </w:t>
      </w:r>
      <w:r w:rsidR="004F5048" w:rsidRPr="6AAB0357">
        <w:rPr>
          <w:rFonts w:ascii="Times New Roman" w:hAnsi="Times New Roman"/>
          <w:sz w:val="22"/>
          <w:szCs w:val="22"/>
        </w:rPr>
        <w:t>P</w:t>
      </w:r>
      <w:r w:rsidRPr="6AAB0357">
        <w:rPr>
          <w:rFonts w:ascii="Times New Roman" w:hAnsi="Times New Roman"/>
          <w:sz w:val="22"/>
          <w:szCs w:val="22"/>
        </w:rPr>
        <w:t xml:space="preserve">roposal must include </w:t>
      </w:r>
      <w:r w:rsidR="004F5048" w:rsidRPr="6AAB0357">
        <w:rPr>
          <w:rFonts w:ascii="Times New Roman" w:hAnsi="Times New Roman"/>
          <w:sz w:val="22"/>
          <w:szCs w:val="22"/>
        </w:rPr>
        <w:t xml:space="preserve">the following </w:t>
      </w:r>
      <w:r w:rsidRPr="6AAB0357">
        <w:rPr>
          <w:rFonts w:ascii="Times New Roman" w:hAnsi="Times New Roman"/>
          <w:sz w:val="22"/>
          <w:szCs w:val="22"/>
        </w:rPr>
        <w:t xml:space="preserve">information with all aspects of </w:t>
      </w:r>
      <w:r w:rsidR="008F0DF0" w:rsidRPr="6AAB0357">
        <w:rPr>
          <w:rFonts w:ascii="Times New Roman" w:hAnsi="Times New Roman"/>
          <w:sz w:val="22"/>
          <w:szCs w:val="22"/>
        </w:rPr>
        <w:t xml:space="preserve">the </w:t>
      </w:r>
      <w:r w:rsidRPr="6AAB0357">
        <w:rPr>
          <w:rFonts w:ascii="Times New Roman" w:hAnsi="Times New Roman"/>
          <w:sz w:val="22"/>
          <w:szCs w:val="22"/>
        </w:rPr>
        <w:t>ongoing support and maintenance activities</w:t>
      </w:r>
      <w:r w:rsidR="004F5048" w:rsidRPr="6AAB0357">
        <w:rPr>
          <w:rFonts w:ascii="Times New Roman" w:hAnsi="Times New Roman"/>
          <w:sz w:val="22"/>
          <w:szCs w:val="22"/>
        </w:rPr>
        <w:t>:</w:t>
      </w:r>
    </w:p>
    <w:p w14:paraId="184AB42F" w14:textId="431F2C81" w:rsidR="00D76FEF" w:rsidRPr="0007224E" w:rsidRDefault="5FC85EE5" w:rsidP="009C50A6">
      <w:pPr>
        <w:pStyle w:val="BodyText"/>
        <w:tabs>
          <w:tab w:val="clear" w:pos="720"/>
          <w:tab w:val="clear" w:pos="1440"/>
          <w:tab w:val="clear" w:pos="2160"/>
          <w:tab w:val="left" w:pos="810"/>
        </w:tabs>
        <w:spacing w:after="0"/>
        <w:ind w:left="1350" w:right="211" w:hanging="630"/>
        <w:rPr>
          <w:rFonts w:ascii="Times New Roman" w:hAnsi="Times New Roman"/>
          <w:color w:val="000000" w:themeColor="text1"/>
          <w:sz w:val="22"/>
          <w:szCs w:val="22"/>
        </w:rPr>
      </w:pPr>
      <w:r w:rsidRPr="6AAB0357">
        <w:rPr>
          <w:rFonts w:ascii="Times New Roman" w:hAnsi="Times New Roman"/>
          <w:sz w:val="22"/>
          <w:szCs w:val="22"/>
        </w:rPr>
        <w:t xml:space="preserve">14.9.1 </w:t>
      </w:r>
      <w:r w:rsidR="00D76FEF" w:rsidRPr="6AAB0357">
        <w:rPr>
          <w:rFonts w:ascii="Times New Roman" w:hAnsi="Times New Roman"/>
          <w:sz w:val="22"/>
          <w:szCs w:val="22"/>
        </w:rPr>
        <w:t xml:space="preserve">Include a description of the post-implementation technical support programs. This must include the types of programs available, the hours and days of operation and information on response time for urgent and non-urgent assistance </w:t>
      </w:r>
      <w:proofErr w:type="gramStart"/>
      <w:r w:rsidR="00D76FEF" w:rsidRPr="6AAB0357">
        <w:rPr>
          <w:rFonts w:ascii="Times New Roman" w:hAnsi="Times New Roman"/>
          <w:sz w:val="22"/>
          <w:szCs w:val="22"/>
        </w:rPr>
        <w:t>requests</w:t>
      </w:r>
      <w:r w:rsidR="0007224E" w:rsidRPr="6AAB0357">
        <w:rPr>
          <w:rFonts w:ascii="Times New Roman" w:hAnsi="Times New Roman"/>
          <w:sz w:val="22"/>
          <w:szCs w:val="22"/>
        </w:rPr>
        <w:t>;</w:t>
      </w:r>
      <w:proofErr w:type="gramEnd"/>
    </w:p>
    <w:p w14:paraId="445F6EF3" w14:textId="47597274" w:rsidR="005B6453" w:rsidRPr="0007224E" w:rsidRDefault="32579040" w:rsidP="009C50A6">
      <w:pPr>
        <w:pStyle w:val="BodyText"/>
        <w:tabs>
          <w:tab w:val="clear" w:pos="720"/>
          <w:tab w:val="clear" w:pos="1440"/>
          <w:tab w:val="clear" w:pos="2160"/>
          <w:tab w:val="left" w:pos="810"/>
        </w:tabs>
        <w:spacing w:after="0"/>
        <w:ind w:left="1350" w:right="211" w:hanging="630"/>
        <w:rPr>
          <w:rFonts w:ascii="Times New Roman" w:hAnsi="Times New Roman"/>
          <w:color w:val="000000" w:themeColor="text1"/>
          <w:sz w:val="22"/>
          <w:szCs w:val="22"/>
          <w:highlight w:val="yellow"/>
        </w:rPr>
      </w:pPr>
      <w:r w:rsidRPr="6AAB0357">
        <w:rPr>
          <w:rFonts w:ascii="Times New Roman" w:hAnsi="Times New Roman"/>
          <w:sz w:val="22"/>
          <w:szCs w:val="22"/>
        </w:rPr>
        <w:t xml:space="preserve">14.9.2 </w:t>
      </w:r>
      <w:r w:rsidR="00635605" w:rsidRPr="6AAB0357">
        <w:rPr>
          <w:rFonts w:ascii="Times New Roman" w:hAnsi="Times New Roman"/>
          <w:sz w:val="22"/>
          <w:szCs w:val="22"/>
        </w:rPr>
        <w:t>Provide details on s</w:t>
      </w:r>
      <w:r w:rsidR="00986149" w:rsidRPr="6AAB0357">
        <w:rPr>
          <w:rFonts w:ascii="Times New Roman" w:hAnsi="Times New Roman"/>
          <w:sz w:val="22"/>
          <w:szCs w:val="22"/>
        </w:rPr>
        <w:t xml:space="preserve">oftware maintenance, product help desk 24/7, product fixes, product enhancements and regular product releases based on a defined on-going maintenance </w:t>
      </w:r>
      <w:proofErr w:type="gramStart"/>
      <w:r w:rsidR="00986149" w:rsidRPr="6AAB0357">
        <w:rPr>
          <w:rFonts w:ascii="Times New Roman" w:hAnsi="Times New Roman"/>
          <w:sz w:val="22"/>
          <w:szCs w:val="22"/>
        </w:rPr>
        <w:t>fee</w:t>
      </w:r>
      <w:r w:rsidR="008A7A6D" w:rsidRPr="6AAB0357">
        <w:rPr>
          <w:rFonts w:ascii="Times New Roman" w:hAnsi="Times New Roman"/>
          <w:sz w:val="22"/>
          <w:szCs w:val="22"/>
        </w:rPr>
        <w:t>;</w:t>
      </w:r>
      <w:proofErr w:type="gramEnd"/>
    </w:p>
    <w:p w14:paraId="02E7C52E" w14:textId="42FD9AB7" w:rsidR="004D6B2C" w:rsidRPr="0007224E" w:rsidRDefault="6C907835" w:rsidP="009C50A6">
      <w:pPr>
        <w:pStyle w:val="BodyText"/>
        <w:tabs>
          <w:tab w:val="clear" w:pos="720"/>
          <w:tab w:val="clear" w:pos="1440"/>
          <w:tab w:val="clear" w:pos="2160"/>
          <w:tab w:val="left" w:pos="810"/>
        </w:tabs>
        <w:spacing w:after="0"/>
        <w:ind w:left="1350" w:right="211" w:hanging="630"/>
        <w:rPr>
          <w:rFonts w:ascii="Times New Roman" w:hAnsi="Times New Roman"/>
          <w:color w:val="000000" w:themeColor="text1"/>
          <w:sz w:val="22"/>
          <w:szCs w:val="22"/>
        </w:rPr>
      </w:pPr>
      <w:r w:rsidRPr="6AAB0357">
        <w:rPr>
          <w:rFonts w:ascii="Times New Roman" w:hAnsi="Times New Roman"/>
          <w:sz w:val="22"/>
          <w:szCs w:val="22"/>
        </w:rPr>
        <w:t xml:space="preserve">14.9.3 </w:t>
      </w:r>
      <w:r w:rsidR="00E5704F" w:rsidRPr="6AAB0357">
        <w:rPr>
          <w:rFonts w:ascii="Times New Roman" w:hAnsi="Times New Roman"/>
          <w:sz w:val="22"/>
          <w:szCs w:val="22"/>
        </w:rPr>
        <w:t xml:space="preserve">Provide details on Respondent’s </w:t>
      </w:r>
      <w:r w:rsidR="00986149" w:rsidRPr="6AAB0357">
        <w:rPr>
          <w:rFonts w:ascii="Times New Roman" w:hAnsi="Times New Roman"/>
          <w:sz w:val="22"/>
          <w:szCs w:val="22"/>
        </w:rPr>
        <w:t xml:space="preserve">upgrade </w:t>
      </w:r>
      <w:r w:rsidR="005B6453" w:rsidRPr="6AAB0357">
        <w:rPr>
          <w:rFonts w:ascii="Times New Roman" w:hAnsi="Times New Roman"/>
          <w:sz w:val="22"/>
          <w:szCs w:val="22"/>
        </w:rPr>
        <w:t xml:space="preserve">product </w:t>
      </w:r>
      <w:r w:rsidR="00E5704F" w:rsidRPr="6AAB0357">
        <w:rPr>
          <w:rFonts w:ascii="Times New Roman" w:hAnsi="Times New Roman"/>
          <w:sz w:val="22"/>
          <w:szCs w:val="22"/>
        </w:rPr>
        <w:t xml:space="preserve">release </w:t>
      </w:r>
      <w:r w:rsidR="00986149" w:rsidRPr="6AAB0357">
        <w:rPr>
          <w:rFonts w:ascii="Times New Roman" w:hAnsi="Times New Roman"/>
          <w:sz w:val="22"/>
          <w:szCs w:val="22"/>
        </w:rPr>
        <w:t xml:space="preserve">policies and upgrade </w:t>
      </w:r>
      <w:r w:rsidR="00E5704F" w:rsidRPr="6AAB0357">
        <w:rPr>
          <w:rFonts w:ascii="Times New Roman" w:hAnsi="Times New Roman"/>
          <w:sz w:val="22"/>
          <w:szCs w:val="22"/>
        </w:rPr>
        <w:t xml:space="preserve">/ product release </w:t>
      </w:r>
      <w:r w:rsidR="00986149" w:rsidRPr="6AAB0357">
        <w:rPr>
          <w:rFonts w:ascii="Times New Roman" w:hAnsi="Times New Roman"/>
          <w:sz w:val="22"/>
          <w:szCs w:val="22"/>
        </w:rPr>
        <w:t xml:space="preserve">history of the proposed </w:t>
      </w:r>
      <w:proofErr w:type="gramStart"/>
      <w:r w:rsidR="00986149" w:rsidRPr="6AAB0357">
        <w:rPr>
          <w:rFonts w:ascii="Times New Roman" w:hAnsi="Times New Roman"/>
          <w:sz w:val="22"/>
          <w:szCs w:val="22"/>
        </w:rPr>
        <w:t>solution</w:t>
      </w:r>
      <w:r w:rsidR="008A7A6D" w:rsidRPr="6AAB0357">
        <w:rPr>
          <w:rFonts w:ascii="Times New Roman" w:hAnsi="Times New Roman"/>
          <w:sz w:val="22"/>
          <w:szCs w:val="22"/>
        </w:rPr>
        <w:t>;</w:t>
      </w:r>
      <w:proofErr w:type="gramEnd"/>
    </w:p>
    <w:p w14:paraId="3CEFC790" w14:textId="4D61C2CF" w:rsidR="00986149" w:rsidRPr="0007224E" w:rsidRDefault="04D274EA" w:rsidP="009C50A6">
      <w:pPr>
        <w:pStyle w:val="BodyText"/>
        <w:tabs>
          <w:tab w:val="clear" w:pos="720"/>
          <w:tab w:val="clear" w:pos="1440"/>
          <w:tab w:val="clear" w:pos="2160"/>
          <w:tab w:val="left" w:pos="810"/>
        </w:tabs>
        <w:spacing w:after="0"/>
        <w:ind w:left="1350" w:right="211" w:hanging="630"/>
        <w:rPr>
          <w:rFonts w:ascii="Times New Roman" w:hAnsi="Times New Roman"/>
          <w:color w:val="000000" w:themeColor="text1"/>
          <w:sz w:val="22"/>
          <w:szCs w:val="22"/>
        </w:rPr>
      </w:pPr>
      <w:r w:rsidRPr="6AAB0357">
        <w:rPr>
          <w:rFonts w:ascii="Times New Roman" w:hAnsi="Times New Roman"/>
          <w:sz w:val="22"/>
          <w:szCs w:val="22"/>
        </w:rPr>
        <w:t xml:space="preserve">14.9.4 </w:t>
      </w:r>
      <w:r w:rsidR="00986149" w:rsidRPr="6AAB0357">
        <w:rPr>
          <w:rFonts w:ascii="Times New Roman" w:hAnsi="Times New Roman"/>
          <w:sz w:val="22"/>
          <w:szCs w:val="22"/>
        </w:rPr>
        <w:t xml:space="preserve">The Respondent should describe the process for the UA to request future product enhancements. The Respondent </w:t>
      </w:r>
      <w:r w:rsidR="00A8714C" w:rsidRPr="6AAB0357">
        <w:rPr>
          <w:rFonts w:ascii="Times New Roman" w:hAnsi="Times New Roman"/>
          <w:sz w:val="22"/>
          <w:szCs w:val="22"/>
        </w:rPr>
        <w:t xml:space="preserve">shall </w:t>
      </w:r>
      <w:r w:rsidR="00986149" w:rsidRPr="6AAB0357">
        <w:rPr>
          <w:rFonts w:ascii="Times New Roman" w:hAnsi="Times New Roman"/>
          <w:sz w:val="22"/>
          <w:szCs w:val="22"/>
        </w:rPr>
        <w:t xml:space="preserve">propose the on-going cost for product maintenance and upgrades </w:t>
      </w:r>
      <w:r w:rsidR="00473B74" w:rsidRPr="6AAB0357">
        <w:rPr>
          <w:rFonts w:ascii="Times New Roman" w:hAnsi="Times New Roman"/>
          <w:sz w:val="22"/>
          <w:szCs w:val="22"/>
        </w:rPr>
        <w:t xml:space="preserve">on </w:t>
      </w:r>
      <w:r w:rsidR="00466A75" w:rsidRPr="6AAB0357">
        <w:rPr>
          <w:rFonts w:ascii="Times New Roman" w:hAnsi="Times New Roman"/>
          <w:sz w:val="22"/>
          <w:szCs w:val="22"/>
        </w:rPr>
        <w:t>an ann</w:t>
      </w:r>
      <w:r w:rsidR="007A5285" w:rsidRPr="6AAB0357">
        <w:rPr>
          <w:rFonts w:ascii="Times New Roman" w:hAnsi="Times New Roman"/>
          <w:sz w:val="22"/>
          <w:szCs w:val="22"/>
        </w:rPr>
        <w:t>u</w:t>
      </w:r>
      <w:r w:rsidR="00466A75" w:rsidRPr="6AAB0357">
        <w:rPr>
          <w:rFonts w:ascii="Times New Roman" w:hAnsi="Times New Roman"/>
          <w:sz w:val="22"/>
          <w:szCs w:val="22"/>
        </w:rPr>
        <w:t xml:space="preserve">al </w:t>
      </w:r>
      <w:proofErr w:type="gramStart"/>
      <w:r w:rsidR="00466A75" w:rsidRPr="6AAB0357">
        <w:rPr>
          <w:rFonts w:ascii="Times New Roman" w:hAnsi="Times New Roman"/>
          <w:sz w:val="22"/>
          <w:szCs w:val="22"/>
        </w:rPr>
        <w:t>basis</w:t>
      </w:r>
      <w:r w:rsidR="004F5048" w:rsidRPr="6AAB0357">
        <w:rPr>
          <w:rFonts w:ascii="Times New Roman" w:hAnsi="Times New Roman"/>
          <w:sz w:val="22"/>
          <w:szCs w:val="22"/>
        </w:rPr>
        <w:t>;</w:t>
      </w:r>
      <w:proofErr w:type="gramEnd"/>
    </w:p>
    <w:p w14:paraId="122CD484" w14:textId="5AD6DEAC" w:rsidR="008A7A6D" w:rsidRPr="0007224E" w:rsidRDefault="6AB60CEF" w:rsidP="009C50A6">
      <w:pPr>
        <w:pStyle w:val="BodyText"/>
        <w:tabs>
          <w:tab w:val="clear" w:pos="720"/>
          <w:tab w:val="clear" w:pos="1440"/>
          <w:tab w:val="clear" w:pos="2160"/>
          <w:tab w:val="left" w:pos="810"/>
        </w:tabs>
        <w:spacing w:after="0"/>
        <w:ind w:left="1350" w:right="211" w:hanging="630"/>
        <w:rPr>
          <w:rFonts w:ascii="Times New Roman" w:hAnsi="Times New Roman"/>
          <w:color w:val="000000" w:themeColor="text1"/>
          <w:sz w:val="22"/>
          <w:szCs w:val="22"/>
        </w:rPr>
      </w:pPr>
      <w:r w:rsidRPr="6AAB0357">
        <w:rPr>
          <w:rFonts w:ascii="Times New Roman" w:hAnsi="Times New Roman"/>
          <w:sz w:val="22"/>
          <w:szCs w:val="22"/>
        </w:rPr>
        <w:t xml:space="preserve">14.9.5 </w:t>
      </w:r>
      <w:r w:rsidR="004F5048" w:rsidRPr="6AAB0357">
        <w:rPr>
          <w:rFonts w:ascii="Times New Roman" w:hAnsi="Times New Roman"/>
          <w:sz w:val="22"/>
          <w:szCs w:val="22"/>
        </w:rPr>
        <w:t>Provide</w:t>
      </w:r>
      <w:r w:rsidR="00986149" w:rsidRPr="6AAB0357">
        <w:rPr>
          <w:rFonts w:ascii="Times New Roman" w:hAnsi="Times New Roman"/>
          <w:sz w:val="22"/>
          <w:szCs w:val="22"/>
        </w:rPr>
        <w:t xml:space="preserve"> details of </w:t>
      </w:r>
      <w:r w:rsidR="00A8714C" w:rsidRPr="6AAB0357">
        <w:rPr>
          <w:rFonts w:ascii="Times New Roman" w:hAnsi="Times New Roman"/>
          <w:sz w:val="22"/>
          <w:szCs w:val="22"/>
        </w:rPr>
        <w:t xml:space="preserve">Respondent’s </w:t>
      </w:r>
      <w:r w:rsidR="00986149" w:rsidRPr="6AAB0357">
        <w:rPr>
          <w:rFonts w:ascii="Times New Roman" w:hAnsi="Times New Roman"/>
          <w:sz w:val="22"/>
          <w:szCs w:val="22"/>
        </w:rPr>
        <w:t xml:space="preserve">software maintenance and update methodology, including how software updates are distributed and recommended approaches for the UA to test and install software updates prior to rolling them into production. </w:t>
      </w:r>
    </w:p>
    <w:p w14:paraId="55C7B6FA" w14:textId="3A7CA8E6" w:rsidR="00986149" w:rsidRPr="0007224E" w:rsidRDefault="6F67CD54" w:rsidP="009C50A6">
      <w:pPr>
        <w:pStyle w:val="BodyText"/>
        <w:tabs>
          <w:tab w:val="clear" w:pos="720"/>
          <w:tab w:val="clear" w:pos="1440"/>
          <w:tab w:val="clear" w:pos="2160"/>
          <w:tab w:val="left" w:pos="810"/>
        </w:tabs>
        <w:spacing w:after="0"/>
        <w:ind w:left="1350" w:right="211" w:hanging="630"/>
        <w:rPr>
          <w:rFonts w:ascii="Times New Roman" w:hAnsi="Times New Roman"/>
          <w:color w:val="000000" w:themeColor="text1"/>
          <w:sz w:val="22"/>
          <w:szCs w:val="22"/>
        </w:rPr>
      </w:pPr>
      <w:r w:rsidRPr="6AAB0357">
        <w:rPr>
          <w:rFonts w:ascii="Times New Roman" w:hAnsi="Times New Roman"/>
          <w:sz w:val="22"/>
          <w:szCs w:val="22"/>
        </w:rPr>
        <w:t xml:space="preserve">14.9.6 </w:t>
      </w:r>
      <w:r w:rsidR="008A7A6D" w:rsidRPr="6AAB0357">
        <w:rPr>
          <w:rFonts w:ascii="Times New Roman" w:hAnsi="Times New Roman"/>
          <w:sz w:val="22"/>
          <w:szCs w:val="22"/>
        </w:rPr>
        <w:t xml:space="preserve">Provide </w:t>
      </w:r>
      <w:r w:rsidR="00986149" w:rsidRPr="6AAB0357">
        <w:rPr>
          <w:rFonts w:ascii="Times New Roman" w:hAnsi="Times New Roman"/>
          <w:sz w:val="22"/>
          <w:szCs w:val="22"/>
        </w:rPr>
        <w:t xml:space="preserve">information regarding the types of Respondent and UA skill sets required to implement incremental and major updates to the UA’s production environment as well as how the Respondent recommends ensuring that custom configuration and custom code is addressed during the upgrade to ensure that no UA-specific changes are lost. The Respondent should also describe the </w:t>
      </w:r>
      <w:r w:rsidR="00A8714C" w:rsidRPr="6AAB0357">
        <w:rPr>
          <w:rFonts w:ascii="Times New Roman" w:hAnsi="Times New Roman"/>
          <w:sz w:val="22"/>
          <w:szCs w:val="22"/>
        </w:rPr>
        <w:t>q</w:t>
      </w:r>
      <w:r w:rsidR="00986149" w:rsidRPr="6AAB0357">
        <w:rPr>
          <w:rFonts w:ascii="Times New Roman" w:hAnsi="Times New Roman"/>
          <w:sz w:val="22"/>
          <w:szCs w:val="22"/>
        </w:rPr>
        <w:t xml:space="preserve">uality </w:t>
      </w:r>
      <w:r w:rsidR="00A8714C" w:rsidRPr="6AAB0357">
        <w:rPr>
          <w:rFonts w:ascii="Times New Roman" w:hAnsi="Times New Roman"/>
          <w:sz w:val="22"/>
          <w:szCs w:val="22"/>
        </w:rPr>
        <w:t>assurance</w:t>
      </w:r>
      <w:r w:rsidR="00986149" w:rsidRPr="6AAB0357">
        <w:rPr>
          <w:rFonts w:ascii="Times New Roman" w:hAnsi="Times New Roman"/>
          <w:sz w:val="22"/>
          <w:szCs w:val="22"/>
        </w:rPr>
        <w:t xml:space="preserve"> measures in place to ensure software is thoroughly tested prior to releasing it to the </w:t>
      </w:r>
      <w:proofErr w:type="gramStart"/>
      <w:r w:rsidR="00986149" w:rsidRPr="6AAB0357">
        <w:rPr>
          <w:rFonts w:ascii="Times New Roman" w:hAnsi="Times New Roman"/>
          <w:sz w:val="22"/>
          <w:szCs w:val="22"/>
        </w:rPr>
        <w:t>UA</w:t>
      </w:r>
      <w:r w:rsidR="004F5048" w:rsidRPr="6AAB0357">
        <w:rPr>
          <w:rFonts w:ascii="Times New Roman" w:hAnsi="Times New Roman"/>
          <w:sz w:val="22"/>
          <w:szCs w:val="22"/>
        </w:rPr>
        <w:t>;</w:t>
      </w:r>
      <w:proofErr w:type="gramEnd"/>
    </w:p>
    <w:p w14:paraId="69C38297" w14:textId="06E1E0B5" w:rsidR="00986149" w:rsidRPr="0007224E" w:rsidRDefault="7DDED950" w:rsidP="009C50A6">
      <w:pPr>
        <w:pStyle w:val="BodyText"/>
        <w:tabs>
          <w:tab w:val="clear" w:pos="720"/>
          <w:tab w:val="clear" w:pos="1440"/>
          <w:tab w:val="clear" w:pos="2160"/>
          <w:tab w:val="left" w:pos="810"/>
        </w:tabs>
        <w:spacing w:after="0"/>
        <w:ind w:left="1350" w:right="211" w:hanging="630"/>
        <w:rPr>
          <w:rFonts w:ascii="Times New Roman" w:hAnsi="Times New Roman"/>
          <w:color w:val="000000" w:themeColor="text1"/>
          <w:sz w:val="22"/>
          <w:szCs w:val="22"/>
        </w:rPr>
      </w:pPr>
      <w:r w:rsidRPr="6AAB0357">
        <w:rPr>
          <w:rFonts w:ascii="Times New Roman" w:hAnsi="Times New Roman"/>
          <w:sz w:val="22"/>
          <w:szCs w:val="22"/>
        </w:rPr>
        <w:t xml:space="preserve">14.9.7 </w:t>
      </w:r>
      <w:r w:rsidR="004F5048" w:rsidRPr="6AAB0357">
        <w:rPr>
          <w:rFonts w:ascii="Times New Roman" w:hAnsi="Times New Roman"/>
          <w:sz w:val="22"/>
          <w:szCs w:val="22"/>
        </w:rPr>
        <w:t xml:space="preserve">Discuss how </w:t>
      </w:r>
      <w:r w:rsidR="00986149" w:rsidRPr="6AAB0357">
        <w:rPr>
          <w:rFonts w:ascii="Times New Roman" w:hAnsi="Times New Roman"/>
          <w:sz w:val="22"/>
          <w:szCs w:val="22"/>
        </w:rPr>
        <w:t xml:space="preserve">much influence the UA has in </w:t>
      </w:r>
      <w:r w:rsidR="00A8714C" w:rsidRPr="6AAB0357">
        <w:rPr>
          <w:rFonts w:ascii="Times New Roman" w:hAnsi="Times New Roman"/>
          <w:sz w:val="22"/>
          <w:szCs w:val="22"/>
        </w:rPr>
        <w:t xml:space="preserve">Respondent’s </w:t>
      </w:r>
      <w:r w:rsidR="00986149" w:rsidRPr="6AAB0357">
        <w:rPr>
          <w:rFonts w:ascii="Times New Roman" w:hAnsi="Times New Roman"/>
          <w:sz w:val="22"/>
          <w:szCs w:val="22"/>
        </w:rPr>
        <w:t>product direction, including technology used, enhancements, and new features, including the process used to provide input, feedback, and software roadmap reviews</w:t>
      </w:r>
      <w:r w:rsidR="004F5048" w:rsidRPr="6AAB0357">
        <w:rPr>
          <w:rFonts w:ascii="Times New Roman" w:hAnsi="Times New Roman"/>
          <w:sz w:val="22"/>
          <w:szCs w:val="22"/>
        </w:rPr>
        <w:t>; and</w:t>
      </w:r>
    </w:p>
    <w:p w14:paraId="0C75B8AB" w14:textId="6384924E" w:rsidR="00986149" w:rsidRPr="0007224E" w:rsidRDefault="4DFCFF84" w:rsidP="009C50A6">
      <w:pPr>
        <w:pStyle w:val="BodyText"/>
        <w:tabs>
          <w:tab w:val="clear" w:pos="720"/>
          <w:tab w:val="clear" w:pos="1440"/>
          <w:tab w:val="clear" w:pos="2160"/>
          <w:tab w:val="left" w:pos="810"/>
        </w:tabs>
        <w:spacing w:after="0"/>
        <w:ind w:left="1350" w:right="211" w:hanging="630"/>
        <w:rPr>
          <w:rFonts w:ascii="Times New Roman" w:hAnsi="Times New Roman"/>
          <w:color w:val="000000" w:themeColor="text1"/>
          <w:sz w:val="22"/>
          <w:szCs w:val="22"/>
        </w:rPr>
      </w:pPr>
      <w:r w:rsidRPr="6AAB0357">
        <w:rPr>
          <w:rFonts w:ascii="Times New Roman" w:hAnsi="Times New Roman"/>
          <w:sz w:val="22"/>
          <w:szCs w:val="22"/>
        </w:rPr>
        <w:t xml:space="preserve">14.9.8 </w:t>
      </w:r>
      <w:r w:rsidR="004F5048" w:rsidRPr="6AAB0357">
        <w:rPr>
          <w:rFonts w:ascii="Times New Roman" w:hAnsi="Times New Roman"/>
          <w:sz w:val="22"/>
          <w:szCs w:val="22"/>
        </w:rPr>
        <w:t>Provide</w:t>
      </w:r>
      <w:r w:rsidR="00986149" w:rsidRPr="6AAB0357">
        <w:rPr>
          <w:rFonts w:ascii="Times New Roman" w:hAnsi="Times New Roman"/>
          <w:sz w:val="22"/>
          <w:szCs w:val="22"/>
        </w:rPr>
        <w:t xml:space="preserve"> details on </w:t>
      </w:r>
      <w:r w:rsidR="00A8714C" w:rsidRPr="6AAB0357">
        <w:rPr>
          <w:rFonts w:ascii="Times New Roman" w:hAnsi="Times New Roman"/>
          <w:sz w:val="22"/>
          <w:szCs w:val="22"/>
        </w:rPr>
        <w:t>Respondent’s</w:t>
      </w:r>
      <w:r w:rsidR="00986149" w:rsidRPr="6AAB0357">
        <w:rPr>
          <w:rFonts w:ascii="Times New Roman" w:hAnsi="Times New Roman"/>
          <w:sz w:val="22"/>
          <w:szCs w:val="22"/>
        </w:rPr>
        <w:t xml:space="preserve"> technical support and help desk infrastructure, staffing levels, organizational structure, and abilities, including hours of operation, issue management and tracking tools, service level agreements, and a general description on how the UA would interact with technical support and help desk staff.</w:t>
      </w:r>
    </w:p>
    <w:p w14:paraId="1B3A3B7C" w14:textId="77777777" w:rsidR="00AA0E3F" w:rsidRPr="009A3202" w:rsidRDefault="00AA0E3F" w:rsidP="00E30788">
      <w:pPr>
        <w:pStyle w:val="BodyText"/>
        <w:spacing w:after="0"/>
        <w:ind w:left="720" w:right="211"/>
        <w:rPr>
          <w:rFonts w:ascii="Times New Roman" w:hAnsi="Times New Roman"/>
          <w:b/>
          <w:bCs/>
          <w:color w:val="0070C0"/>
          <w:sz w:val="22"/>
          <w:szCs w:val="22"/>
        </w:rPr>
      </w:pPr>
    </w:p>
    <w:bookmarkEnd w:id="30"/>
    <w:p w14:paraId="289D39E1" w14:textId="76D5DFAC" w:rsidR="00A32A50" w:rsidRPr="009A3202" w:rsidRDefault="00453B73" w:rsidP="00F6113E">
      <w:pPr>
        <w:tabs>
          <w:tab w:val="left" w:pos="540"/>
        </w:tabs>
        <w:spacing w:after="0" w:line="240" w:lineRule="auto"/>
        <w:jc w:val="both"/>
        <w:rPr>
          <w:rFonts w:ascii="Times New Roman" w:hAnsi="Times New Roman" w:cs="Times New Roman"/>
          <w:b/>
          <w:bCs/>
          <w:color w:val="000000"/>
        </w:rPr>
      </w:pPr>
      <w:r w:rsidRPr="009A3202">
        <w:rPr>
          <w:rFonts w:ascii="Times New Roman" w:hAnsi="Times New Roman" w:cs="Times New Roman"/>
          <w:b/>
          <w:bCs/>
          <w:color w:val="000000"/>
        </w:rPr>
        <w:t>1</w:t>
      </w:r>
      <w:r w:rsidR="00931669" w:rsidRPr="009A3202">
        <w:rPr>
          <w:rFonts w:ascii="Times New Roman" w:hAnsi="Times New Roman" w:cs="Times New Roman"/>
          <w:b/>
          <w:bCs/>
          <w:color w:val="000000"/>
        </w:rPr>
        <w:t>5</w:t>
      </w:r>
      <w:r w:rsidR="005855CE" w:rsidRPr="009A3202">
        <w:rPr>
          <w:rFonts w:ascii="Times New Roman" w:hAnsi="Times New Roman" w:cs="Times New Roman"/>
          <w:b/>
          <w:bCs/>
          <w:color w:val="000000"/>
        </w:rPr>
        <w:t>.</w:t>
      </w:r>
      <w:r w:rsidR="005855CE" w:rsidRPr="009A3202">
        <w:rPr>
          <w:rFonts w:ascii="Times New Roman" w:hAnsi="Times New Roman" w:cs="Times New Roman"/>
          <w:b/>
          <w:bCs/>
          <w:color w:val="000000"/>
        </w:rPr>
        <w:tab/>
      </w:r>
      <w:r w:rsidR="00811368" w:rsidRPr="009A3202">
        <w:rPr>
          <w:rFonts w:ascii="Times New Roman" w:hAnsi="Times New Roman" w:cs="Times New Roman"/>
          <w:b/>
          <w:bCs/>
          <w:color w:val="000000"/>
        </w:rPr>
        <w:t>E</w:t>
      </w:r>
      <w:r w:rsidR="00B622B0" w:rsidRPr="009A3202">
        <w:rPr>
          <w:rFonts w:ascii="Times New Roman" w:hAnsi="Times New Roman" w:cs="Times New Roman"/>
          <w:b/>
          <w:bCs/>
          <w:color w:val="000000"/>
        </w:rPr>
        <w:t xml:space="preserve">VALUATION </w:t>
      </w:r>
      <w:r w:rsidR="00A9546E" w:rsidRPr="009A3202">
        <w:rPr>
          <w:rFonts w:ascii="Times New Roman" w:hAnsi="Times New Roman" w:cs="Times New Roman"/>
          <w:b/>
          <w:bCs/>
          <w:color w:val="000000"/>
        </w:rPr>
        <w:t>AND SELECTION PROCESS</w:t>
      </w:r>
    </w:p>
    <w:p w14:paraId="2DD43E40" w14:textId="05E94132" w:rsidR="0040494B" w:rsidRPr="009A3202" w:rsidRDefault="00A32A50" w:rsidP="002F3FD6">
      <w:pPr>
        <w:tabs>
          <w:tab w:val="left" w:pos="540"/>
        </w:tabs>
        <w:spacing w:after="0" w:line="240" w:lineRule="auto"/>
        <w:ind w:left="540" w:hanging="360"/>
        <w:rPr>
          <w:rFonts w:ascii="Times New Roman" w:hAnsi="Times New Roman" w:cs="Times New Roman"/>
          <w:color w:val="000000"/>
        </w:rPr>
      </w:pPr>
      <w:r w:rsidRPr="009A3202">
        <w:rPr>
          <w:rFonts w:ascii="Times New Roman" w:hAnsi="Times New Roman" w:cs="Times New Roman"/>
          <w:b/>
          <w:bCs/>
          <w:color w:val="000000"/>
        </w:rPr>
        <w:tab/>
      </w:r>
      <w:r w:rsidR="00F65DB0" w:rsidRPr="009A3202">
        <w:rPr>
          <w:rFonts w:ascii="Times New Roman" w:hAnsi="Times New Roman" w:cs="Times New Roman"/>
          <w:color w:val="000000"/>
        </w:rPr>
        <w:t xml:space="preserve">It is the intent of the UA to award a Contract to the Respondent(s) deemed to be the most qualified and responsible firm(s), who submits the best overall Proposal based on an evaluation of all Proposal responses. Selection shall be based on UA assessment of the Respondent’s ability to provide adequate service, as determined by the evaluation committee </w:t>
      </w:r>
      <w:r w:rsidR="00F65DB0" w:rsidRPr="009A3202">
        <w:rPr>
          <w:rFonts w:ascii="Times New Roman" w:hAnsi="Times New Roman" w:cs="Times New Roman"/>
        </w:rPr>
        <w:t xml:space="preserve">elected to evaluate proposals.  UA reserves the right to reject any or all Proposals or any part thereof, to waive informalities, and to accept the Proposal or Proposals deemed most favorable to UA.  Where </w:t>
      </w:r>
      <w:r w:rsidR="00F65DB0" w:rsidRPr="009A3202">
        <w:rPr>
          <w:rFonts w:ascii="Times New Roman" w:hAnsi="Times New Roman" w:cs="Times New Roman"/>
          <w:color w:val="000000"/>
        </w:rPr>
        <w:t xml:space="preserve">Contract negotiations with a Respondent do not proceed to an executed Contract within a time deemed reasonable by UA (for whatever reasons), UA may reconsider the Proposals of other Respondents and, if appropriate, enter into Contract negotiations with one or more of the other Respondents.  Proposals shall remain valid and current for the period of </w:t>
      </w:r>
      <w:r w:rsidR="007F4F43" w:rsidRPr="007F4F43">
        <w:rPr>
          <w:rFonts w:ascii="Times New Roman" w:hAnsi="Times New Roman" w:cs="Times New Roman"/>
        </w:rPr>
        <w:t>one hundred twenty (120)</w:t>
      </w:r>
      <w:r w:rsidR="00F65DB0" w:rsidRPr="007F4F43">
        <w:rPr>
          <w:rFonts w:ascii="Times New Roman" w:hAnsi="Times New Roman" w:cs="Times New Roman"/>
        </w:rPr>
        <w:t xml:space="preserve"> </w:t>
      </w:r>
      <w:r w:rsidR="00F65DB0" w:rsidRPr="009A3202">
        <w:rPr>
          <w:rFonts w:ascii="Times New Roman" w:hAnsi="Times New Roman" w:cs="Times New Roman"/>
          <w:color w:val="000000"/>
        </w:rPr>
        <w:t xml:space="preserve">days after the due date and time for submission of Proposals.  Each Proposal will receive a complete evaluation and will be assigned a score </w:t>
      </w:r>
      <w:r w:rsidR="00F65DB0" w:rsidRPr="007F4F43">
        <w:rPr>
          <w:rFonts w:ascii="Times New Roman" w:hAnsi="Times New Roman" w:cs="Times New Roman"/>
        </w:rPr>
        <w:t xml:space="preserve">of up to 100 points </w:t>
      </w:r>
      <w:r w:rsidR="00F65DB0" w:rsidRPr="009A3202">
        <w:rPr>
          <w:rFonts w:ascii="Times New Roman" w:hAnsi="Times New Roman" w:cs="Times New Roman"/>
          <w:color w:val="000000"/>
        </w:rPr>
        <w:t>possible based on the following items:</w:t>
      </w:r>
    </w:p>
    <w:p w14:paraId="35232DA4" w14:textId="77777777" w:rsidR="0040494B" w:rsidRPr="009A3202" w:rsidRDefault="0040494B" w:rsidP="0DDBA664">
      <w:pPr>
        <w:tabs>
          <w:tab w:val="left" w:pos="540"/>
        </w:tabs>
        <w:spacing w:after="0" w:line="240" w:lineRule="auto"/>
        <w:jc w:val="both"/>
        <w:rPr>
          <w:rFonts w:ascii="Times New Roman" w:hAnsi="Times New Roman" w:cs="Times New Roman"/>
        </w:rPr>
      </w:pPr>
    </w:p>
    <w:p w14:paraId="7719AE99" w14:textId="730FB151" w:rsidR="0040494B" w:rsidRPr="009954FC" w:rsidRDefault="00C064CD" w:rsidP="009954FC">
      <w:pPr>
        <w:pStyle w:val="ListParagraph"/>
        <w:numPr>
          <w:ilvl w:val="0"/>
          <w:numId w:val="13"/>
        </w:numPr>
        <w:tabs>
          <w:tab w:val="left" w:pos="540"/>
        </w:tabs>
        <w:rPr>
          <w:b/>
          <w:bCs/>
          <w:color w:val="000000" w:themeColor="text1"/>
          <w:sz w:val="22"/>
          <w:szCs w:val="22"/>
        </w:rPr>
      </w:pPr>
      <w:bookmarkStart w:id="41" w:name="_Hlk12955003"/>
      <w:r w:rsidRPr="009954FC">
        <w:rPr>
          <w:b/>
          <w:bCs/>
          <w:sz w:val="22"/>
          <w:szCs w:val="22"/>
        </w:rPr>
        <w:lastRenderedPageBreak/>
        <w:t>Complete</w:t>
      </w:r>
      <w:r w:rsidR="3F9B4B83" w:rsidRPr="009954FC">
        <w:rPr>
          <w:b/>
          <w:bCs/>
          <w:sz w:val="22"/>
          <w:szCs w:val="22"/>
        </w:rPr>
        <w:t xml:space="preserve"> &amp; T</w:t>
      </w:r>
      <w:r w:rsidRPr="009954FC">
        <w:rPr>
          <w:b/>
          <w:bCs/>
          <w:sz w:val="22"/>
          <w:szCs w:val="22"/>
        </w:rPr>
        <w:t>horough Proposal</w:t>
      </w:r>
      <w:r w:rsidR="085808AE" w:rsidRPr="009954FC">
        <w:rPr>
          <w:b/>
          <w:bCs/>
          <w:sz w:val="22"/>
          <w:szCs w:val="22"/>
        </w:rPr>
        <w:t xml:space="preserve">/Delivery of Services </w:t>
      </w:r>
      <w:r w:rsidR="00A823ED" w:rsidRPr="009954FC">
        <w:rPr>
          <w:b/>
          <w:bCs/>
          <w:sz w:val="22"/>
          <w:szCs w:val="22"/>
        </w:rPr>
        <w:t>(</w:t>
      </w:r>
      <w:r w:rsidR="42C56A08" w:rsidRPr="009954FC">
        <w:rPr>
          <w:b/>
          <w:bCs/>
          <w:sz w:val="22"/>
          <w:szCs w:val="22"/>
        </w:rPr>
        <w:t xml:space="preserve">30 </w:t>
      </w:r>
      <w:r w:rsidR="00A823ED" w:rsidRPr="009954FC">
        <w:rPr>
          <w:b/>
          <w:bCs/>
          <w:sz w:val="22"/>
          <w:szCs w:val="22"/>
        </w:rPr>
        <w:t>Points)</w:t>
      </w:r>
    </w:p>
    <w:p w14:paraId="56D2EEB4" w14:textId="7D221068" w:rsidR="00811368" w:rsidRPr="009954FC" w:rsidRDefault="001F611C" w:rsidP="009954FC">
      <w:pPr>
        <w:pStyle w:val="ListParagraph"/>
        <w:tabs>
          <w:tab w:val="left" w:pos="540"/>
        </w:tabs>
        <w:ind w:left="900"/>
        <w:rPr>
          <w:b/>
          <w:bCs/>
          <w:sz w:val="22"/>
          <w:szCs w:val="22"/>
        </w:rPr>
      </w:pPr>
      <w:r w:rsidRPr="009954FC">
        <w:rPr>
          <w:sz w:val="22"/>
          <w:szCs w:val="22"/>
        </w:rPr>
        <w:t>Respondent</w:t>
      </w:r>
      <w:r w:rsidR="00811368" w:rsidRPr="009954FC">
        <w:rPr>
          <w:sz w:val="22"/>
          <w:szCs w:val="22"/>
        </w:rPr>
        <w:t xml:space="preserve"> with the highest rating shall receive </w:t>
      </w:r>
      <w:r w:rsidR="396A5A1B" w:rsidRPr="009954FC">
        <w:rPr>
          <w:sz w:val="22"/>
          <w:szCs w:val="22"/>
        </w:rPr>
        <w:t>thirt</w:t>
      </w:r>
      <w:r w:rsidR="3E697224" w:rsidRPr="009954FC">
        <w:rPr>
          <w:sz w:val="22"/>
          <w:szCs w:val="22"/>
        </w:rPr>
        <w:t>y</w:t>
      </w:r>
      <w:r w:rsidR="00BB007C" w:rsidRPr="009954FC">
        <w:rPr>
          <w:sz w:val="22"/>
          <w:szCs w:val="22"/>
        </w:rPr>
        <w:t xml:space="preserve"> (</w:t>
      </w:r>
      <w:r w:rsidR="3725D442" w:rsidRPr="009954FC">
        <w:rPr>
          <w:sz w:val="22"/>
          <w:szCs w:val="22"/>
        </w:rPr>
        <w:t>30</w:t>
      </w:r>
      <w:r w:rsidR="00811368" w:rsidRPr="009954FC">
        <w:rPr>
          <w:sz w:val="22"/>
          <w:szCs w:val="22"/>
        </w:rPr>
        <w:t xml:space="preserve">) points. Points shall be assigned based on factors within this category, to include but are </w:t>
      </w:r>
      <w:r w:rsidR="00811368" w:rsidRPr="00395205">
        <w:rPr>
          <w:b/>
          <w:bCs/>
          <w:sz w:val="22"/>
          <w:szCs w:val="22"/>
        </w:rPr>
        <w:t>not limited to</w:t>
      </w:r>
      <w:r w:rsidR="00811368" w:rsidRPr="009954FC">
        <w:rPr>
          <w:sz w:val="22"/>
          <w:szCs w:val="22"/>
        </w:rPr>
        <w:t>:</w:t>
      </w:r>
    </w:p>
    <w:p w14:paraId="751C446E" w14:textId="77777777" w:rsidR="00811368" w:rsidRPr="009954FC" w:rsidRDefault="00811368" w:rsidP="009954FC">
      <w:pPr>
        <w:pStyle w:val="Default"/>
        <w:ind w:left="720"/>
        <w:rPr>
          <w:rFonts w:ascii="Times New Roman" w:hAnsi="Times New Roman" w:cs="Times New Roman"/>
          <w:color w:val="auto"/>
          <w:sz w:val="22"/>
          <w:szCs w:val="22"/>
        </w:rPr>
      </w:pPr>
    </w:p>
    <w:p w14:paraId="487C157C" w14:textId="77777777" w:rsidR="000F00D7" w:rsidRPr="009954FC" w:rsidRDefault="000F00D7" w:rsidP="009954FC">
      <w:pPr>
        <w:pStyle w:val="ListParagraph"/>
        <w:numPr>
          <w:ilvl w:val="0"/>
          <w:numId w:val="6"/>
        </w:numPr>
        <w:contextualSpacing/>
        <w:rPr>
          <w:color w:val="000000" w:themeColor="text1"/>
          <w:sz w:val="22"/>
          <w:szCs w:val="22"/>
        </w:rPr>
      </w:pPr>
      <w:r w:rsidRPr="009954FC">
        <w:rPr>
          <w:sz w:val="22"/>
          <w:szCs w:val="22"/>
        </w:rPr>
        <w:t>Understanding of the nature of the project</w:t>
      </w:r>
    </w:p>
    <w:p w14:paraId="2B658A4D" w14:textId="40E8AC29" w:rsidR="001F611C" w:rsidRPr="009954FC" w:rsidRDefault="001F611C" w:rsidP="009954FC">
      <w:pPr>
        <w:pStyle w:val="ListParagraph"/>
        <w:numPr>
          <w:ilvl w:val="0"/>
          <w:numId w:val="6"/>
        </w:numPr>
        <w:rPr>
          <w:rFonts w:eastAsiaTheme="minorEastAsia"/>
          <w:color w:val="000000" w:themeColor="text1"/>
          <w:sz w:val="22"/>
          <w:szCs w:val="22"/>
        </w:rPr>
      </w:pPr>
      <w:r w:rsidRPr="009954FC">
        <w:rPr>
          <w:sz w:val="22"/>
          <w:szCs w:val="22"/>
        </w:rPr>
        <w:t>Adherence</w:t>
      </w:r>
      <w:r w:rsidR="3061704A" w:rsidRPr="009954FC">
        <w:rPr>
          <w:sz w:val="22"/>
          <w:szCs w:val="22"/>
        </w:rPr>
        <w:t xml:space="preserve"> to RFP requirements Solution implementation, integration, installation, testing, training, documentation, customization, deployment planning and execution.</w:t>
      </w:r>
    </w:p>
    <w:p w14:paraId="72F4720D" w14:textId="77777777" w:rsidR="00C064CD" w:rsidRPr="009954FC" w:rsidRDefault="00C064CD" w:rsidP="009954FC">
      <w:pPr>
        <w:pStyle w:val="ListParagraph"/>
        <w:numPr>
          <w:ilvl w:val="0"/>
          <w:numId w:val="6"/>
        </w:numPr>
        <w:spacing w:after="200" w:line="276" w:lineRule="auto"/>
        <w:contextualSpacing/>
        <w:rPr>
          <w:color w:val="000000" w:themeColor="text1"/>
          <w:sz w:val="22"/>
          <w:szCs w:val="22"/>
        </w:rPr>
      </w:pPr>
      <w:r w:rsidRPr="009954FC">
        <w:rPr>
          <w:sz w:val="22"/>
          <w:szCs w:val="22"/>
        </w:rPr>
        <w:t>Detailed proof of all requested qualifications and specified services.</w:t>
      </w:r>
    </w:p>
    <w:p w14:paraId="7FF04456" w14:textId="2D187EE3" w:rsidR="00C064CD" w:rsidRPr="009954FC" w:rsidRDefault="00C064CD" w:rsidP="009954FC">
      <w:pPr>
        <w:pStyle w:val="ListParagraph"/>
        <w:numPr>
          <w:ilvl w:val="0"/>
          <w:numId w:val="6"/>
        </w:numPr>
        <w:spacing w:after="200" w:line="276" w:lineRule="auto"/>
        <w:contextualSpacing/>
        <w:rPr>
          <w:color w:val="000000" w:themeColor="text1"/>
          <w:sz w:val="22"/>
          <w:szCs w:val="22"/>
        </w:rPr>
      </w:pPr>
      <w:r w:rsidRPr="009954FC">
        <w:rPr>
          <w:sz w:val="22"/>
          <w:szCs w:val="22"/>
        </w:rPr>
        <w:t>Project timeline (capacity to complete the project within realistic timeframe).</w:t>
      </w:r>
    </w:p>
    <w:p w14:paraId="144C468D" w14:textId="4A14F4C7" w:rsidR="000F00D7" w:rsidRPr="009954FC" w:rsidRDefault="000F00D7" w:rsidP="009954FC">
      <w:pPr>
        <w:pStyle w:val="ListParagraph"/>
        <w:numPr>
          <w:ilvl w:val="0"/>
          <w:numId w:val="6"/>
        </w:numPr>
        <w:rPr>
          <w:color w:val="000000" w:themeColor="text1"/>
          <w:sz w:val="22"/>
          <w:szCs w:val="22"/>
        </w:rPr>
      </w:pPr>
      <w:r w:rsidRPr="009954FC">
        <w:rPr>
          <w:sz w:val="22"/>
          <w:szCs w:val="22"/>
        </w:rPr>
        <w:t xml:space="preserve">Respondent Presentations </w:t>
      </w:r>
    </w:p>
    <w:p w14:paraId="03F0C214" w14:textId="2F56E17C" w:rsidR="2989FFC7" w:rsidRPr="009954FC" w:rsidRDefault="2989FFC7" w:rsidP="00395205">
      <w:pPr>
        <w:pStyle w:val="ListParagraph"/>
        <w:ind w:left="1440"/>
        <w:rPr>
          <w:color w:val="000000" w:themeColor="text1"/>
          <w:sz w:val="22"/>
          <w:szCs w:val="22"/>
        </w:rPr>
      </w:pPr>
    </w:p>
    <w:p w14:paraId="0676A6EE" w14:textId="2DFF65EA" w:rsidR="00811368" w:rsidRPr="009954FC" w:rsidRDefault="0040494B" w:rsidP="009954FC">
      <w:pPr>
        <w:pStyle w:val="Default"/>
        <w:numPr>
          <w:ilvl w:val="0"/>
          <w:numId w:val="13"/>
        </w:numPr>
        <w:rPr>
          <w:rFonts w:ascii="Times New Roman" w:eastAsiaTheme="minorEastAsia" w:hAnsi="Times New Roman" w:cs="Times New Roman"/>
          <w:b/>
          <w:bCs/>
          <w:color w:val="000000" w:themeColor="text1"/>
          <w:sz w:val="22"/>
          <w:szCs w:val="22"/>
        </w:rPr>
      </w:pPr>
      <w:r w:rsidRPr="009954FC">
        <w:rPr>
          <w:rFonts w:ascii="Times New Roman" w:hAnsi="Times New Roman" w:cs="Times New Roman"/>
          <w:b/>
          <w:bCs/>
          <w:color w:val="auto"/>
          <w:sz w:val="22"/>
          <w:szCs w:val="22"/>
        </w:rPr>
        <w:t xml:space="preserve">  </w:t>
      </w:r>
      <w:r w:rsidR="4FAF8927" w:rsidRPr="009954FC">
        <w:rPr>
          <w:rFonts w:ascii="Times New Roman" w:hAnsi="Times New Roman" w:cs="Times New Roman"/>
          <w:b/>
          <w:bCs/>
          <w:color w:val="auto"/>
          <w:sz w:val="22"/>
          <w:szCs w:val="22"/>
        </w:rPr>
        <w:t>Features</w:t>
      </w:r>
      <w:r w:rsidR="000306CD">
        <w:rPr>
          <w:rFonts w:ascii="Times New Roman" w:hAnsi="Times New Roman" w:cs="Times New Roman"/>
          <w:b/>
          <w:bCs/>
          <w:color w:val="auto"/>
          <w:sz w:val="22"/>
          <w:szCs w:val="22"/>
        </w:rPr>
        <w:t xml:space="preserve"> and </w:t>
      </w:r>
      <w:proofErr w:type="gramStart"/>
      <w:r w:rsidR="000306CD">
        <w:rPr>
          <w:rFonts w:ascii="Times New Roman" w:hAnsi="Times New Roman" w:cs="Times New Roman"/>
          <w:b/>
          <w:bCs/>
          <w:color w:val="auto"/>
          <w:sz w:val="22"/>
          <w:szCs w:val="22"/>
        </w:rPr>
        <w:t xml:space="preserve">Functions </w:t>
      </w:r>
      <w:r w:rsidR="4FAF8927" w:rsidRPr="009954FC">
        <w:rPr>
          <w:rFonts w:ascii="Times New Roman" w:hAnsi="Times New Roman" w:cs="Times New Roman"/>
          <w:b/>
          <w:bCs/>
          <w:color w:val="auto"/>
          <w:sz w:val="22"/>
          <w:szCs w:val="22"/>
        </w:rPr>
        <w:t xml:space="preserve"> </w:t>
      </w:r>
      <w:r w:rsidR="689B86CB" w:rsidRPr="009954FC">
        <w:rPr>
          <w:rFonts w:ascii="Times New Roman" w:hAnsi="Times New Roman" w:cs="Times New Roman"/>
          <w:b/>
          <w:bCs/>
          <w:color w:val="auto"/>
          <w:sz w:val="22"/>
          <w:szCs w:val="22"/>
        </w:rPr>
        <w:t>(</w:t>
      </w:r>
      <w:proofErr w:type="gramEnd"/>
      <w:r w:rsidR="64D9AC7F" w:rsidRPr="009954FC">
        <w:rPr>
          <w:rFonts w:ascii="Times New Roman" w:hAnsi="Times New Roman" w:cs="Times New Roman"/>
          <w:b/>
          <w:bCs/>
          <w:color w:val="auto"/>
          <w:sz w:val="22"/>
          <w:szCs w:val="22"/>
        </w:rPr>
        <w:t>30</w:t>
      </w:r>
      <w:r w:rsidR="689B86CB" w:rsidRPr="009954FC">
        <w:rPr>
          <w:rFonts w:ascii="Times New Roman" w:hAnsi="Times New Roman" w:cs="Times New Roman"/>
          <w:b/>
          <w:bCs/>
          <w:color w:val="auto"/>
          <w:sz w:val="22"/>
          <w:szCs w:val="22"/>
        </w:rPr>
        <w:t xml:space="preserve"> Points)</w:t>
      </w:r>
    </w:p>
    <w:p w14:paraId="76996D76" w14:textId="14998487" w:rsidR="00811368" w:rsidRPr="009954FC" w:rsidRDefault="689B86CB" w:rsidP="00594BF0">
      <w:pPr>
        <w:ind w:left="900"/>
        <w:rPr>
          <w:rFonts w:ascii="Times New Roman" w:hAnsi="Times New Roman" w:cs="Times New Roman"/>
        </w:rPr>
      </w:pPr>
      <w:r w:rsidRPr="009954FC">
        <w:rPr>
          <w:rFonts w:ascii="Times New Roman" w:hAnsi="Times New Roman" w:cs="Times New Roman"/>
        </w:rPr>
        <w:t xml:space="preserve">Respondent with the highest rating shall receive </w:t>
      </w:r>
      <w:r w:rsidR="1C2AB201" w:rsidRPr="009954FC">
        <w:rPr>
          <w:rFonts w:ascii="Times New Roman" w:hAnsi="Times New Roman" w:cs="Times New Roman"/>
        </w:rPr>
        <w:t>thi</w:t>
      </w:r>
      <w:r w:rsidR="0C733291" w:rsidRPr="009954FC">
        <w:rPr>
          <w:rFonts w:ascii="Times New Roman" w:hAnsi="Times New Roman" w:cs="Times New Roman"/>
        </w:rPr>
        <w:t>rty</w:t>
      </w:r>
      <w:r w:rsidRPr="009954FC">
        <w:rPr>
          <w:rFonts w:ascii="Times New Roman" w:hAnsi="Times New Roman" w:cs="Times New Roman"/>
        </w:rPr>
        <w:t xml:space="preserve"> (</w:t>
      </w:r>
      <w:r w:rsidR="1BD615B4" w:rsidRPr="009954FC">
        <w:rPr>
          <w:rFonts w:ascii="Times New Roman" w:hAnsi="Times New Roman" w:cs="Times New Roman"/>
        </w:rPr>
        <w:t>30</w:t>
      </w:r>
      <w:r w:rsidRPr="009954FC">
        <w:rPr>
          <w:rFonts w:ascii="Times New Roman" w:hAnsi="Times New Roman" w:cs="Times New Roman"/>
        </w:rPr>
        <w:t xml:space="preserve">) points. Points shall be assigned based on factors within this category, to include but are </w:t>
      </w:r>
      <w:r w:rsidRPr="00395205">
        <w:rPr>
          <w:rFonts w:ascii="Times New Roman" w:hAnsi="Times New Roman" w:cs="Times New Roman"/>
          <w:b/>
          <w:bCs/>
        </w:rPr>
        <w:t>not limited to</w:t>
      </w:r>
      <w:r w:rsidRPr="009954FC">
        <w:rPr>
          <w:rFonts w:ascii="Times New Roman" w:hAnsi="Times New Roman" w:cs="Times New Roman"/>
        </w:rPr>
        <w:t>:</w:t>
      </w:r>
    </w:p>
    <w:p w14:paraId="2248A2CC" w14:textId="15BC9B81" w:rsidR="00811368" w:rsidRPr="00395205" w:rsidRDefault="2CE48940" w:rsidP="00395205">
      <w:pPr>
        <w:pStyle w:val="ListParagraph"/>
        <w:numPr>
          <w:ilvl w:val="0"/>
          <w:numId w:val="6"/>
        </w:numPr>
        <w:spacing w:after="200" w:line="276" w:lineRule="auto"/>
        <w:contextualSpacing/>
        <w:rPr>
          <w:sz w:val="22"/>
          <w:szCs w:val="22"/>
        </w:rPr>
      </w:pPr>
      <w:r w:rsidRPr="009954FC">
        <w:rPr>
          <w:sz w:val="22"/>
          <w:szCs w:val="22"/>
        </w:rPr>
        <w:t xml:space="preserve">Compliance with requirements of features </w:t>
      </w:r>
      <w:r w:rsidR="000306CD">
        <w:rPr>
          <w:sz w:val="22"/>
          <w:szCs w:val="22"/>
        </w:rPr>
        <w:t>and functions</w:t>
      </w:r>
    </w:p>
    <w:p w14:paraId="6A20A46E" w14:textId="77777777" w:rsidR="009954FC" w:rsidRPr="00395205" w:rsidRDefault="689B86CB" w:rsidP="00395205">
      <w:pPr>
        <w:pStyle w:val="ListParagraph"/>
        <w:numPr>
          <w:ilvl w:val="0"/>
          <w:numId w:val="6"/>
        </w:numPr>
        <w:spacing w:after="200" w:line="276" w:lineRule="auto"/>
        <w:contextualSpacing/>
        <w:rPr>
          <w:sz w:val="22"/>
          <w:szCs w:val="22"/>
        </w:rPr>
      </w:pPr>
      <w:r w:rsidRPr="009954FC">
        <w:rPr>
          <w:sz w:val="22"/>
          <w:szCs w:val="22"/>
        </w:rPr>
        <w:t>The Respondent’s compliance with all requirements of the RFP specifications.</w:t>
      </w:r>
    </w:p>
    <w:p w14:paraId="12F28B79" w14:textId="14B59B87" w:rsidR="0040494B" w:rsidRPr="009954FC" w:rsidRDefault="00B601CC" w:rsidP="009954FC">
      <w:pPr>
        <w:pStyle w:val="Default"/>
        <w:numPr>
          <w:ilvl w:val="0"/>
          <w:numId w:val="13"/>
        </w:numPr>
        <w:rPr>
          <w:rFonts w:ascii="Times New Roman" w:hAnsi="Times New Roman" w:cs="Times New Roman"/>
          <w:b/>
          <w:bCs/>
          <w:color w:val="000000" w:themeColor="text1"/>
          <w:sz w:val="22"/>
          <w:szCs w:val="22"/>
        </w:rPr>
      </w:pPr>
      <w:r w:rsidRPr="009954FC">
        <w:rPr>
          <w:rFonts w:ascii="Times New Roman" w:hAnsi="Times New Roman" w:cs="Times New Roman"/>
          <w:b/>
          <w:bCs/>
          <w:color w:val="auto"/>
          <w:sz w:val="22"/>
          <w:szCs w:val="22"/>
        </w:rPr>
        <w:t>Respondent</w:t>
      </w:r>
      <w:r w:rsidR="00012FDB" w:rsidRPr="009954FC">
        <w:rPr>
          <w:rFonts w:ascii="Times New Roman" w:hAnsi="Times New Roman" w:cs="Times New Roman"/>
          <w:b/>
          <w:bCs/>
          <w:color w:val="auto"/>
          <w:sz w:val="22"/>
          <w:szCs w:val="22"/>
        </w:rPr>
        <w:t xml:space="preserve"> </w:t>
      </w:r>
      <w:r w:rsidR="00174C36" w:rsidRPr="009954FC">
        <w:rPr>
          <w:rFonts w:ascii="Times New Roman" w:hAnsi="Times New Roman" w:cs="Times New Roman"/>
          <w:b/>
          <w:bCs/>
          <w:color w:val="auto"/>
          <w:sz w:val="22"/>
          <w:szCs w:val="22"/>
        </w:rPr>
        <w:t>Qualification</w:t>
      </w:r>
      <w:r w:rsidR="00012FDB" w:rsidRPr="009954FC">
        <w:rPr>
          <w:rFonts w:ascii="Times New Roman" w:hAnsi="Times New Roman" w:cs="Times New Roman"/>
          <w:b/>
          <w:bCs/>
          <w:color w:val="auto"/>
          <w:sz w:val="22"/>
          <w:szCs w:val="22"/>
        </w:rPr>
        <w:t xml:space="preserve"> </w:t>
      </w:r>
      <w:r w:rsidR="00820BB9" w:rsidRPr="009954FC">
        <w:rPr>
          <w:rFonts w:ascii="Times New Roman" w:hAnsi="Times New Roman" w:cs="Times New Roman"/>
          <w:b/>
          <w:bCs/>
          <w:color w:val="auto"/>
          <w:sz w:val="22"/>
          <w:szCs w:val="22"/>
        </w:rPr>
        <w:t>(</w:t>
      </w:r>
      <w:r w:rsidR="160874C9" w:rsidRPr="009954FC">
        <w:rPr>
          <w:rFonts w:ascii="Times New Roman" w:hAnsi="Times New Roman" w:cs="Times New Roman"/>
          <w:b/>
          <w:bCs/>
          <w:color w:val="auto"/>
          <w:sz w:val="22"/>
          <w:szCs w:val="22"/>
        </w:rPr>
        <w:t>10</w:t>
      </w:r>
      <w:r w:rsidR="0040494B" w:rsidRPr="009954FC">
        <w:rPr>
          <w:rFonts w:ascii="Times New Roman" w:hAnsi="Times New Roman" w:cs="Times New Roman"/>
          <w:b/>
          <w:bCs/>
          <w:color w:val="auto"/>
          <w:sz w:val="22"/>
          <w:szCs w:val="22"/>
        </w:rPr>
        <w:t xml:space="preserve"> Points)</w:t>
      </w:r>
    </w:p>
    <w:p w14:paraId="53382CF1" w14:textId="67168573" w:rsidR="00820BB9" w:rsidRPr="009954FC" w:rsidRDefault="00B601CC" w:rsidP="009954FC">
      <w:pPr>
        <w:pStyle w:val="Default"/>
        <w:ind w:left="900"/>
        <w:rPr>
          <w:rFonts w:ascii="Times New Roman" w:hAnsi="Times New Roman" w:cs="Times New Roman"/>
          <w:b/>
          <w:bCs/>
          <w:color w:val="auto"/>
          <w:sz w:val="22"/>
          <w:szCs w:val="22"/>
        </w:rPr>
      </w:pPr>
      <w:r w:rsidRPr="009954FC">
        <w:rPr>
          <w:rFonts w:ascii="Times New Roman" w:hAnsi="Times New Roman" w:cs="Times New Roman"/>
          <w:color w:val="auto"/>
          <w:sz w:val="22"/>
          <w:szCs w:val="22"/>
        </w:rPr>
        <w:t>Respondent</w:t>
      </w:r>
      <w:r w:rsidR="00820BB9" w:rsidRPr="009954FC">
        <w:rPr>
          <w:rFonts w:ascii="Times New Roman" w:hAnsi="Times New Roman" w:cs="Times New Roman"/>
          <w:color w:val="auto"/>
          <w:sz w:val="22"/>
          <w:szCs w:val="22"/>
        </w:rPr>
        <w:t xml:space="preserve"> with highest rating shall receive </w:t>
      </w:r>
      <w:r w:rsidR="00F82941" w:rsidRPr="009954FC">
        <w:rPr>
          <w:rFonts w:ascii="Times New Roman" w:hAnsi="Times New Roman" w:cs="Times New Roman"/>
          <w:color w:val="auto"/>
          <w:sz w:val="22"/>
          <w:szCs w:val="22"/>
        </w:rPr>
        <w:t>t</w:t>
      </w:r>
      <w:r w:rsidR="6101E316" w:rsidRPr="009954FC">
        <w:rPr>
          <w:rFonts w:ascii="Times New Roman" w:hAnsi="Times New Roman" w:cs="Times New Roman"/>
          <w:color w:val="auto"/>
          <w:sz w:val="22"/>
          <w:szCs w:val="22"/>
        </w:rPr>
        <w:t>en</w:t>
      </w:r>
      <w:r w:rsidR="00820BB9" w:rsidRPr="009954FC">
        <w:rPr>
          <w:rFonts w:ascii="Times New Roman" w:hAnsi="Times New Roman" w:cs="Times New Roman"/>
          <w:color w:val="auto"/>
          <w:sz w:val="22"/>
          <w:szCs w:val="22"/>
        </w:rPr>
        <w:t xml:space="preserve"> (</w:t>
      </w:r>
      <w:r w:rsidR="7710E411" w:rsidRPr="009954FC">
        <w:rPr>
          <w:rFonts w:ascii="Times New Roman" w:hAnsi="Times New Roman" w:cs="Times New Roman"/>
          <w:color w:val="auto"/>
          <w:sz w:val="22"/>
          <w:szCs w:val="22"/>
        </w:rPr>
        <w:t>1</w:t>
      </w:r>
      <w:r w:rsidR="00820BB9" w:rsidRPr="009954FC">
        <w:rPr>
          <w:rFonts w:ascii="Times New Roman" w:hAnsi="Times New Roman" w:cs="Times New Roman"/>
          <w:color w:val="auto"/>
          <w:sz w:val="22"/>
          <w:szCs w:val="22"/>
        </w:rPr>
        <w:t xml:space="preserve">0) points. Points shall be assigned based on factors within this category, to include but are </w:t>
      </w:r>
      <w:r w:rsidR="00820BB9" w:rsidRPr="00395205">
        <w:rPr>
          <w:rFonts w:ascii="Times New Roman" w:hAnsi="Times New Roman" w:cs="Times New Roman"/>
          <w:b/>
          <w:bCs/>
          <w:color w:val="auto"/>
          <w:sz w:val="22"/>
          <w:szCs w:val="22"/>
        </w:rPr>
        <w:t>not limited to</w:t>
      </w:r>
      <w:r w:rsidR="00820BB9" w:rsidRPr="009954FC">
        <w:rPr>
          <w:rFonts w:ascii="Times New Roman" w:hAnsi="Times New Roman" w:cs="Times New Roman"/>
          <w:color w:val="auto"/>
          <w:sz w:val="22"/>
          <w:szCs w:val="22"/>
        </w:rPr>
        <w:t>:</w:t>
      </w:r>
    </w:p>
    <w:p w14:paraId="2D20F14B" w14:textId="1E4F71C5" w:rsidR="00820BB9" w:rsidRPr="009954FC" w:rsidRDefault="00820BB9" w:rsidP="009954FC">
      <w:pPr>
        <w:pStyle w:val="Default"/>
        <w:ind w:left="720" w:hanging="360"/>
        <w:rPr>
          <w:rFonts w:ascii="Times New Roman" w:hAnsi="Times New Roman" w:cs="Times New Roman"/>
          <w:color w:val="auto"/>
          <w:sz w:val="22"/>
          <w:szCs w:val="22"/>
        </w:rPr>
      </w:pPr>
      <w:r w:rsidRPr="009954FC">
        <w:rPr>
          <w:rFonts w:ascii="Times New Roman" w:hAnsi="Times New Roman" w:cs="Times New Roman"/>
          <w:color w:val="auto"/>
          <w:sz w:val="22"/>
          <w:szCs w:val="22"/>
        </w:rPr>
        <w:t xml:space="preserve"> </w:t>
      </w:r>
    </w:p>
    <w:p w14:paraId="63D5989F" w14:textId="7BBF876D" w:rsidR="00820BB9" w:rsidRPr="009954FC" w:rsidRDefault="00F82941" w:rsidP="009954FC">
      <w:pPr>
        <w:pStyle w:val="MyNormal"/>
        <w:numPr>
          <w:ilvl w:val="0"/>
          <w:numId w:val="6"/>
        </w:numPr>
        <w:jc w:val="left"/>
        <w:rPr>
          <w:rFonts w:ascii="Times New Roman" w:hAnsi="Times New Roman"/>
          <w:color w:val="000000" w:themeColor="text1"/>
          <w:szCs w:val="22"/>
        </w:rPr>
      </w:pPr>
      <w:r w:rsidRPr="009954FC">
        <w:rPr>
          <w:rFonts w:ascii="Times New Roman" w:hAnsi="Times New Roman"/>
          <w:szCs w:val="22"/>
        </w:rPr>
        <w:t xml:space="preserve">Profile of organization </w:t>
      </w:r>
    </w:p>
    <w:p w14:paraId="291A500C" w14:textId="192AC888" w:rsidR="00405DEA" w:rsidRPr="009954FC" w:rsidRDefault="00405DEA" w:rsidP="009954FC">
      <w:pPr>
        <w:pStyle w:val="MyNormal"/>
        <w:numPr>
          <w:ilvl w:val="0"/>
          <w:numId w:val="6"/>
        </w:numPr>
        <w:jc w:val="left"/>
        <w:rPr>
          <w:rFonts w:ascii="Times New Roman" w:hAnsi="Times New Roman"/>
          <w:color w:val="000000" w:themeColor="text1"/>
          <w:szCs w:val="22"/>
        </w:rPr>
      </w:pPr>
      <w:r w:rsidRPr="009954FC">
        <w:rPr>
          <w:rFonts w:ascii="Times New Roman" w:hAnsi="Times New Roman"/>
          <w:szCs w:val="22"/>
        </w:rPr>
        <w:t>Number of years in business</w:t>
      </w:r>
    </w:p>
    <w:p w14:paraId="59831178" w14:textId="195BBD7C" w:rsidR="00405DEA" w:rsidRPr="009954FC" w:rsidRDefault="005714DA" w:rsidP="009954FC">
      <w:pPr>
        <w:pStyle w:val="MyNormal"/>
        <w:numPr>
          <w:ilvl w:val="0"/>
          <w:numId w:val="6"/>
        </w:numPr>
        <w:jc w:val="left"/>
        <w:rPr>
          <w:rFonts w:ascii="Times New Roman" w:hAnsi="Times New Roman"/>
          <w:color w:val="000000" w:themeColor="text1"/>
          <w:szCs w:val="22"/>
        </w:rPr>
      </w:pPr>
      <w:r w:rsidRPr="009954FC">
        <w:rPr>
          <w:rFonts w:ascii="Times New Roman" w:hAnsi="Times New Roman"/>
          <w:szCs w:val="22"/>
        </w:rPr>
        <w:t xml:space="preserve">Description of similar </w:t>
      </w:r>
      <w:r w:rsidR="00C92BD1" w:rsidRPr="009954FC">
        <w:rPr>
          <w:rFonts w:ascii="Times New Roman" w:hAnsi="Times New Roman"/>
          <w:szCs w:val="22"/>
        </w:rPr>
        <w:t>engagements</w:t>
      </w:r>
    </w:p>
    <w:p w14:paraId="5F86B084" w14:textId="2A32AB4D" w:rsidR="00012FDB" w:rsidRPr="009954FC" w:rsidRDefault="00405DEA" w:rsidP="009954FC">
      <w:pPr>
        <w:pStyle w:val="MyNormal"/>
        <w:numPr>
          <w:ilvl w:val="0"/>
          <w:numId w:val="6"/>
        </w:numPr>
        <w:jc w:val="left"/>
        <w:rPr>
          <w:rFonts w:ascii="Times New Roman" w:hAnsi="Times New Roman"/>
          <w:color w:val="000000" w:themeColor="text1"/>
          <w:szCs w:val="22"/>
        </w:rPr>
      </w:pPr>
      <w:r w:rsidRPr="009954FC">
        <w:rPr>
          <w:rFonts w:ascii="Times New Roman" w:hAnsi="Times New Roman"/>
          <w:szCs w:val="22"/>
        </w:rPr>
        <w:t xml:space="preserve">Higher Education </w:t>
      </w:r>
      <w:r w:rsidR="00012FDB" w:rsidRPr="009954FC">
        <w:rPr>
          <w:rFonts w:ascii="Times New Roman" w:hAnsi="Times New Roman"/>
          <w:szCs w:val="22"/>
        </w:rPr>
        <w:t>References</w:t>
      </w:r>
    </w:p>
    <w:p w14:paraId="144CE574" w14:textId="608486F1" w:rsidR="00012FDB" w:rsidRPr="009954FC" w:rsidRDefault="00012FDB" w:rsidP="007F4F43">
      <w:pPr>
        <w:pStyle w:val="MyNormal"/>
        <w:ind w:left="1440"/>
        <w:jc w:val="left"/>
        <w:rPr>
          <w:rFonts w:ascii="Times New Roman" w:hAnsi="Times New Roman"/>
          <w:color w:val="000000" w:themeColor="text1"/>
          <w:szCs w:val="22"/>
        </w:rPr>
      </w:pPr>
    </w:p>
    <w:p w14:paraId="069E343E" w14:textId="1FE0B117" w:rsidR="0040494B" w:rsidRPr="009954FC" w:rsidRDefault="00811368" w:rsidP="009954FC">
      <w:pPr>
        <w:pStyle w:val="Default"/>
        <w:numPr>
          <w:ilvl w:val="0"/>
          <w:numId w:val="13"/>
        </w:numPr>
        <w:rPr>
          <w:rFonts w:ascii="Times New Roman" w:eastAsiaTheme="minorEastAsia" w:hAnsi="Times New Roman" w:cs="Times New Roman"/>
          <w:b/>
          <w:bCs/>
          <w:color w:val="auto"/>
          <w:sz w:val="22"/>
          <w:szCs w:val="22"/>
        </w:rPr>
      </w:pPr>
      <w:r w:rsidRPr="009954FC">
        <w:rPr>
          <w:rFonts w:ascii="Times New Roman" w:hAnsi="Times New Roman" w:cs="Times New Roman"/>
          <w:b/>
          <w:bCs/>
          <w:color w:val="auto"/>
          <w:sz w:val="22"/>
          <w:szCs w:val="22"/>
        </w:rPr>
        <w:t>Cost</w:t>
      </w:r>
      <w:r w:rsidR="00BB007C" w:rsidRPr="009954FC">
        <w:rPr>
          <w:rFonts w:ascii="Times New Roman" w:hAnsi="Times New Roman" w:cs="Times New Roman"/>
          <w:b/>
          <w:bCs/>
          <w:color w:val="auto"/>
          <w:sz w:val="22"/>
          <w:szCs w:val="22"/>
        </w:rPr>
        <w:t xml:space="preserve"> (3</w:t>
      </w:r>
      <w:r w:rsidR="0070014E" w:rsidRPr="009954FC">
        <w:rPr>
          <w:rFonts w:ascii="Times New Roman" w:hAnsi="Times New Roman" w:cs="Times New Roman"/>
          <w:b/>
          <w:bCs/>
          <w:color w:val="auto"/>
          <w:sz w:val="22"/>
          <w:szCs w:val="22"/>
        </w:rPr>
        <w:t>0 Points)</w:t>
      </w:r>
      <w:r w:rsidR="00561951" w:rsidRPr="009954FC">
        <w:rPr>
          <w:rFonts w:ascii="Times New Roman" w:hAnsi="Times New Roman" w:cs="Times New Roman"/>
          <w:b/>
          <w:bCs/>
          <w:color w:val="auto"/>
          <w:sz w:val="22"/>
          <w:szCs w:val="22"/>
        </w:rPr>
        <w:t xml:space="preserve"> </w:t>
      </w:r>
    </w:p>
    <w:p w14:paraId="3E636734" w14:textId="7B21301F" w:rsidR="0070014E" w:rsidRPr="009954FC" w:rsidRDefault="0070014E" w:rsidP="009954FC">
      <w:pPr>
        <w:pStyle w:val="Default"/>
        <w:ind w:left="900"/>
        <w:rPr>
          <w:rFonts w:ascii="Times New Roman" w:hAnsi="Times New Roman" w:cs="Times New Roman"/>
          <w:b/>
          <w:bCs/>
          <w:color w:val="auto"/>
          <w:sz w:val="22"/>
          <w:szCs w:val="22"/>
        </w:rPr>
      </w:pPr>
      <w:r w:rsidRPr="009954FC">
        <w:rPr>
          <w:rFonts w:ascii="Times New Roman" w:hAnsi="Times New Roman" w:cs="Times New Roman"/>
          <w:color w:val="auto"/>
          <w:sz w:val="22"/>
          <w:szCs w:val="22"/>
        </w:rPr>
        <w:t xml:space="preserve">Points shall be assigned for the cost of the specific </w:t>
      </w:r>
      <w:r w:rsidR="00405DEA" w:rsidRPr="009954FC">
        <w:rPr>
          <w:rFonts w:ascii="Times New Roman" w:hAnsi="Times New Roman" w:cs="Times New Roman"/>
          <w:color w:val="auto"/>
          <w:sz w:val="22"/>
          <w:szCs w:val="22"/>
        </w:rPr>
        <w:t>c</w:t>
      </w:r>
      <w:r w:rsidR="001F611C" w:rsidRPr="009954FC">
        <w:rPr>
          <w:rFonts w:ascii="Times New Roman" w:hAnsi="Times New Roman" w:cs="Times New Roman"/>
          <w:color w:val="auto"/>
          <w:sz w:val="22"/>
          <w:szCs w:val="22"/>
        </w:rPr>
        <w:t>ate</w:t>
      </w:r>
      <w:r w:rsidR="00405DEA" w:rsidRPr="009954FC">
        <w:rPr>
          <w:rFonts w:ascii="Times New Roman" w:hAnsi="Times New Roman" w:cs="Times New Roman"/>
          <w:color w:val="auto"/>
          <w:sz w:val="22"/>
          <w:szCs w:val="22"/>
        </w:rPr>
        <w:t>gories</w:t>
      </w:r>
      <w:r w:rsidRPr="009954FC">
        <w:rPr>
          <w:rFonts w:ascii="Times New Roman" w:hAnsi="Times New Roman" w:cs="Times New Roman"/>
          <w:color w:val="auto"/>
          <w:sz w:val="22"/>
          <w:szCs w:val="22"/>
        </w:rPr>
        <w:t xml:space="preserve"> </w:t>
      </w:r>
      <w:r w:rsidR="00405DEA" w:rsidRPr="009954FC">
        <w:rPr>
          <w:rFonts w:ascii="Times New Roman" w:hAnsi="Times New Roman" w:cs="Times New Roman"/>
          <w:color w:val="auto"/>
          <w:sz w:val="22"/>
          <w:szCs w:val="22"/>
        </w:rPr>
        <w:t>of</w:t>
      </w:r>
      <w:r w:rsidRPr="009954FC">
        <w:rPr>
          <w:rFonts w:ascii="Times New Roman" w:hAnsi="Times New Roman" w:cs="Times New Roman"/>
          <w:color w:val="auto"/>
          <w:sz w:val="22"/>
          <w:szCs w:val="22"/>
        </w:rPr>
        <w:t xml:space="preserve"> services, which comprise the overall system, including annual maintenance cost, as follows:</w:t>
      </w:r>
    </w:p>
    <w:p w14:paraId="067B08D7" w14:textId="77777777" w:rsidR="0070014E" w:rsidRPr="009954FC" w:rsidRDefault="0070014E" w:rsidP="009954FC">
      <w:pPr>
        <w:pStyle w:val="Default"/>
        <w:ind w:left="720" w:hanging="360"/>
        <w:rPr>
          <w:rFonts w:ascii="Times New Roman" w:hAnsi="Times New Roman" w:cs="Times New Roman"/>
          <w:color w:val="auto"/>
          <w:sz w:val="22"/>
          <w:szCs w:val="22"/>
        </w:rPr>
      </w:pPr>
    </w:p>
    <w:p w14:paraId="390ED681" w14:textId="42200372" w:rsidR="0070014E" w:rsidRPr="009954FC" w:rsidRDefault="0070014E" w:rsidP="007F4F43">
      <w:pPr>
        <w:pStyle w:val="Default"/>
        <w:ind w:left="1440"/>
        <w:rPr>
          <w:rFonts w:ascii="Times New Roman" w:hAnsi="Times New Roman" w:cs="Times New Roman"/>
          <w:color w:val="auto"/>
          <w:sz w:val="22"/>
          <w:szCs w:val="22"/>
        </w:rPr>
      </w:pPr>
      <w:r w:rsidRPr="009954FC">
        <w:rPr>
          <w:rFonts w:ascii="Times New Roman" w:hAnsi="Times New Roman" w:cs="Times New Roman"/>
          <w:color w:val="auto"/>
          <w:sz w:val="22"/>
          <w:szCs w:val="22"/>
        </w:rPr>
        <w:t xml:space="preserve">Cost points will be assigned on the specific component basis as reflected on the Official </w:t>
      </w:r>
      <w:r w:rsidR="007A5285" w:rsidRPr="009954FC">
        <w:rPr>
          <w:rFonts w:ascii="Times New Roman" w:hAnsi="Times New Roman" w:cs="Times New Roman"/>
          <w:color w:val="auto"/>
          <w:sz w:val="22"/>
          <w:szCs w:val="22"/>
        </w:rPr>
        <w:t xml:space="preserve">Bid </w:t>
      </w:r>
      <w:r w:rsidRPr="009954FC">
        <w:rPr>
          <w:rFonts w:ascii="Times New Roman" w:hAnsi="Times New Roman" w:cs="Times New Roman"/>
          <w:color w:val="auto"/>
          <w:sz w:val="22"/>
          <w:szCs w:val="22"/>
        </w:rPr>
        <w:t>Price Sheet, for comparison and evaluation purposes.</w:t>
      </w:r>
    </w:p>
    <w:p w14:paraId="0947E7C3" w14:textId="016F7BEC" w:rsidR="0070014E" w:rsidRDefault="0070014E" w:rsidP="007F4F43">
      <w:pPr>
        <w:pStyle w:val="Default"/>
        <w:ind w:left="1440"/>
        <w:rPr>
          <w:rFonts w:ascii="Times New Roman" w:hAnsi="Times New Roman" w:cs="Times New Roman"/>
          <w:color w:val="auto"/>
          <w:sz w:val="22"/>
          <w:szCs w:val="22"/>
        </w:rPr>
      </w:pPr>
      <w:r w:rsidRPr="009954FC">
        <w:rPr>
          <w:rFonts w:ascii="Times New Roman" w:hAnsi="Times New Roman" w:cs="Times New Roman"/>
          <w:color w:val="auto"/>
          <w:sz w:val="22"/>
          <w:szCs w:val="22"/>
        </w:rPr>
        <w:t>The bid with the lowest estimated cost of the overall system will receive the maximum points possible for this section</w:t>
      </w:r>
      <w:r w:rsidR="009D561F" w:rsidRPr="009954FC">
        <w:rPr>
          <w:rFonts w:ascii="Times New Roman" w:hAnsi="Times New Roman" w:cs="Times New Roman"/>
          <w:color w:val="auto"/>
          <w:sz w:val="22"/>
          <w:szCs w:val="22"/>
        </w:rPr>
        <w:t xml:space="preserve">; and </w:t>
      </w:r>
    </w:p>
    <w:p w14:paraId="2CF1BFB0" w14:textId="77777777" w:rsidR="007F4F43" w:rsidRPr="009954FC" w:rsidRDefault="007F4F43" w:rsidP="007F4F43">
      <w:pPr>
        <w:pStyle w:val="Default"/>
        <w:ind w:left="1440"/>
        <w:rPr>
          <w:rFonts w:ascii="Times New Roman" w:hAnsi="Times New Roman" w:cs="Times New Roman"/>
          <w:color w:val="auto"/>
          <w:sz w:val="22"/>
          <w:szCs w:val="22"/>
        </w:rPr>
      </w:pPr>
    </w:p>
    <w:p w14:paraId="2692CF9A" w14:textId="6DFD039E" w:rsidR="0070014E" w:rsidRPr="009954FC" w:rsidRDefault="0070014E" w:rsidP="009954FC">
      <w:pPr>
        <w:pStyle w:val="Default"/>
        <w:numPr>
          <w:ilvl w:val="0"/>
          <w:numId w:val="7"/>
        </w:numPr>
        <w:rPr>
          <w:rFonts w:ascii="Times New Roman" w:hAnsi="Times New Roman" w:cs="Times New Roman"/>
          <w:b/>
          <w:bCs/>
          <w:color w:val="auto"/>
          <w:sz w:val="22"/>
          <w:szCs w:val="22"/>
        </w:rPr>
      </w:pPr>
      <w:r w:rsidRPr="009954FC">
        <w:rPr>
          <w:rFonts w:ascii="Times New Roman" w:hAnsi="Times New Roman" w:cs="Times New Roman"/>
          <w:color w:val="auto"/>
          <w:sz w:val="22"/>
          <w:szCs w:val="22"/>
        </w:rPr>
        <w:t>Remaining bids will receive points in accordance with the following formula:</w:t>
      </w:r>
    </w:p>
    <w:p w14:paraId="1E80C92C" w14:textId="77777777" w:rsidR="00FC1E8B" w:rsidRPr="009954FC" w:rsidRDefault="00FC1E8B" w:rsidP="009954FC">
      <w:pPr>
        <w:pStyle w:val="Default"/>
        <w:ind w:left="1449"/>
        <w:rPr>
          <w:rFonts w:ascii="Times New Roman" w:hAnsi="Times New Roman" w:cs="Times New Roman"/>
          <w:b/>
          <w:bCs/>
          <w:color w:val="auto"/>
          <w:sz w:val="22"/>
          <w:szCs w:val="22"/>
        </w:rPr>
      </w:pPr>
    </w:p>
    <w:p w14:paraId="6430CDBB" w14:textId="485CF75E" w:rsidR="0070014E" w:rsidRPr="009954FC" w:rsidRDefault="0070014E" w:rsidP="009954FC">
      <w:pPr>
        <w:pStyle w:val="Default"/>
        <w:ind w:left="1449"/>
        <w:rPr>
          <w:rFonts w:ascii="Times New Roman" w:hAnsi="Times New Roman" w:cs="Times New Roman"/>
          <w:b/>
          <w:bCs/>
          <w:color w:val="auto"/>
          <w:sz w:val="22"/>
          <w:szCs w:val="22"/>
        </w:rPr>
      </w:pPr>
      <w:r w:rsidRPr="009954FC">
        <w:rPr>
          <w:rFonts w:ascii="Times New Roman" w:hAnsi="Times New Roman" w:cs="Times New Roman"/>
          <w:b/>
          <w:bCs/>
          <w:color w:val="auto"/>
          <w:sz w:val="22"/>
          <w:szCs w:val="22"/>
        </w:rPr>
        <w:tab/>
      </w:r>
      <w:r w:rsidR="00811368" w:rsidRPr="009954FC">
        <w:rPr>
          <w:rFonts w:ascii="Times New Roman" w:hAnsi="Times New Roman" w:cs="Times New Roman"/>
          <w:b/>
          <w:bCs/>
          <w:color w:val="auto"/>
          <w:sz w:val="22"/>
          <w:szCs w:val="22"/>
        </w:rPr>
        <w:t>(a/</w:t>
      </w:r>
      <w:proofErr w:type="gramStart"/>
      <w:r w:rsidR="00811368" w:rsidRPr="009954FC">
        <w:rPr>
          <w:rFonts w:ascii="Times New Roman" w:hAnsi="Times New Roman" w:cs="Times New Roman"/>
          <w:b/>
          <w:bCs/>
          <w:color w:val="auto"/>
          <w:sz w:val="22"/>
          <w:szCs w:val="22"/>
        </w:rPr>
        <w:t>b)(</w:t>
      </w:r>
      <w:proofErr w:type="gramEnd"/>
      <w:r w:rsidR="00811368" w:rsidRPr="009954FC">
        <w:rPr>
          <w:rFonts w:ascii="Times New Roman" w:hAnsi="Times New Roman" w:cs="Times New Roman"/>
          <w:b/>
          <w:bCs/>
          <w:color w:val="auto"/>
          <w:sz w:val="22"/>
          <w:szCs w:val="22"/>
        </w:rPr>
        <w:t>c) = d</w:t>
      </w:r>
    </w:p>
    <w:p w14:paraId="3F51734C" w14:textId="77777777" w:rsidR="0070014E" w:rsidRPr="009954FC" w:rsidRDefault="0070014E" w:rsidP="009954FC">
      <w:pPr>
        <w:pStyle w:val="Default"/>
        <w:ind w:left="1449"/>
        <w:rPr>
          <w:rFonts w:ascii="Times New Roman" w:hAnsi="Times New Roman" w:cs="Times New Roman"/>
          <w:color w:val="auto"/>
          <w:sz w:val="22"/>
          <w:szCs w:val="22"/>
        </w:rPr>
      </w:pPr>
      <w:r w:rsidRPr="009954FC">
        <w:rPr>
          <w:rFonts w:ascii="Times New Roman" w:hAnsi="Times New Roman" w:cs="Times New Roman"/>
          <w:color w:val="auto"/>
          <w:sz w:val="22"/>
          <w:szCs w:val="22"/>
        </w:rPr>
        <w:tab/>
      </w:r>
      <w:r w:rsidR="00811368" w:rsidRPr="009954FC">
        <w:rPr>
          <w:rFonts w:ascii="Times New Roman" w:hAnsi="Times New Roman" w:cs="Times New Roman"/>
          <w:color w:val="auto"/>
          <w:sz w:val="22"/>
          <w:szCs w:val="22"/>
        </w:rPr>
        <w:t>a = lowest cost bid in dollars</w:t>
      </w:r>
    </w:p>
    <w:p w14:paraId="32C107D2" w14:textId="77777777" w:rsidR="0070014E" w:rsidRPr="009954FC" w:rsidRDefault="0070014E" w:rsidP="009954FC">
      <w:pPr>
        <w:pStyle w:val="Default"/>
        <w:ind w:left="1449"/>
        <w:rPr>
          <w:rFonts w:ascii="Times New Roman" w:hAnsi="Times New Roman" w:cs="Times New Roman"/>
          <w:color w:val="auto"/>
          <w:sz w:val="22"/>
          <w:szCs w:val="22"/>
        </w:rPr>
      </w:pPr>
      <w:r w:rsidRPr="009954FC">
        <w:rPr>
          <w:rFonts w:ascii="Times New Roman" w:hAnsi="Times New Roman" w:cs="Times New Roman"/>
          <w:color w:val="auto"/>
          <w:sz w:val="22"/>
          <w:szCs w:val="22"/>
        </w:rPr>
        <w:tab/>
      </w:r>
      <w:r w:rsidR="00811368" w:rsidRPr="009954FC">
        <w:rPr>
          <w:rFonts w:ascii="Times New Roman" w:hAnsi="Times New Roman" w:cs="Times New Roman"/>
          <w:color w:val="auto"/>
          <w:sz w:val="22"/>
          <w:szCs w:val="22"/>
        </w:rPr>
        <w:t>b = second (third, fourth, etc.) lowest cost bid</w:t>
      </w:r>
    </w:p>
    <w:p w14:paraId="3255DBA1" w14:textId="63529CDF" w:rsidR="0070014E" w:rsidRPr="009954FC" w:rsidRDefault="0070014E" w:rsidP="009954FC">
      <w:pPr>
        <w:pStyle w:val="Default"/>
        <w:ind w:left="1449"/>
        <w:rPr>
          <w:rFonts w:ascii="Times New Roman" w:hAnsi="Times New Roman" w:cs="Times New Roman"/>
          <w:color w:val="auto"/>
          <w:sz w:val="22"/>
          <w:szCs w:val="22"/>
        </w:rPr>
      </w:pPr>
      <w:r w:rsidRPr="009954FC">
        <w:rPr>
          <w:rFonts w:ascii="Times New Roman" w:hAnsi="Times New Roman" w:cs="Times New Roman"/>
          <w:color w:val="auto"/>
          <w:sz w:val="22"/>
          <w:szCs w:val="22"/>
        </w:rPr>
        <w:tab/>
      </w:r>
      <w:r w:rsidR="00811368" w:rsidRPr="009954FC">
        <w:rPr>
          <w:rFonts w:ascii="Times New Roman" w:hAnsi="Times New Roman" w:cs="Times New Roman"/>
          <w:color w:val="auto"/>
          <w:sz w:val="22"/>
          <w:szCs w:val="22"/>
        </w:rPr>
        <w:t>c = max</w:t>
      </w:r>
      <w:r w:rsidR="00BB007C" w:rsidRPr="009954FC">
        <w:rPr>
          <w:rFonts w:ascii="Times New Roman" w:hAnsi="Times New Roman" w:cs="Times New Roman"/>
          <w:color w:val="auto"/>
          <w:sz w:val="22"/>
          <w:szCs w:val="22"/>
        </w:rPr>
        <w:t>imum points for Cost category (3</w:t>
      </w:r>
      <w:r w:rsidR="00811368" w:rsidRPr="009954FC">
        <w:rPr>
          <w:rFonts w:ascii="Times New Roman" w:hAnsi="Times New Roman" w:cs="Times New Roman"/>
          <w:color w:val="auto"/>
          <w:sz w:val="22"/>
          <w:szCs w:val="22"/>
        </w:rPr>
        <w:t>0)</w:t>
      </w:r>
    </w:p>
    <w:p w14:paraId="22D78F40" w14:textId="77777777" w:rsidR="00811368" w:rsidRPr="009954FC" w:rsidRDefault="0070014E" w:rsidP="009954FC">
      <w:pPr>
        <w:pStyle w:val="Default"/>
        <w:ind w:left="1449"/>
        <w:rPr>
          <w:rFonts w:ascii="Times New Roman" w:hAnsi="Times New Roman" w:cs="Times New Roman"/>
          <w:color w:val="auto"/>
          <w:sz w:val="22"/>
          <w:szCs w:val="22"/>
        </w:rPr>
      </w:pPr>
      <w:r w:rsidRPr="009954FC">
        <w:rPr>
          <w:rFonts w:ascii="Times New Roman" w:hAnsi="Times New Roman" w:cs="Times New Roman"/>
          <w:color w:val="auto"/>
          <w:sz w:val="22"/>
          <w:szCs w:val="22"/>
        </w:rPr>
        <w:tab/>
      </w:r>
      <w:r w:rsidR="00811368" w:rsidRPr="009954FC">
        <w:rPr>
          <w:rFonts w:ascii="Times New Roman" w:hAnsi="Times New Roman" w:cs="Times New Roman"/>
          <w:color w:val="auto"/>
          <w:sz w:val="22"/>
          <w:szCs w:val="22"/>
        </w:rPr>
        <w:t>d = number of points allocated to bid</w:t>
      </w:r>
    </w:p>
    <w:bookmarkEnd w:id="41"/>
    <w:p w14:paraId="03CA90BA" w14:textId="77777777" w:rsidR="008A1CAD" w:rsidRPr="009A3202" w:rsidRDefault="008A1CAD" w:rsidP="008A1CAD">
      <w:pPr>
        <w:tabs>
          <w:tab w:val="left" w:pos="540"/>
        </w:tabs>
        <w:spacing w:after="0" w:line="240" w:lineRule="auto"/>
        <w:ind w:left="540"/>
        <w:jc w:val="both"/>
        <w:rPr>
          <w:rFonts w:ascii="Times New Roman" w:hAnsi="Times New Roman" w:cs="Times New Roman"/>
        </w:rPr>
      </w:pPr>
    </w:p>
    <w:p w14:paraId="7A5AB272" w14:textId="0D1EF22F" w:rsidR="008A1CAD" w:rsidRPr="009A3202" w:rsidRDefault="008D4548" w:rsidP="008A1CAD">
      <w:pPr>
        <w:tabs>
          <w:tab w:val="left" w:pos="540"/>
        </w:tabs>
        <w:spacing w:after="0" w:line="240" w:lineRule="auto"/>
        <w:ind w:left="540"/>
        <w:jc w:val="both"/>
        <w:rPr>
          <w:rFonts w:ascii="Times New Roman" w:hAnsi="Times New Roman" w:cs="Times New Roman"/>
        </w:rPr>
      </w:pPr>
      <w:r w:rsidRPr="009A3202">
        <w:rPr>
          <w:rFonts w:ascii="Times New Roman" w:hAnsi="Times New Roman" w:cs="Times New Roman"/>
        </w:rPr>
        <w:t xml:space="preserve">Failure of the Respondent to provide in his/her proposal any information requested in this </w:t>
      </w:r>
      <w:r w:rsidR="00481EB5" w:rsidRPr="009A3202">
        <w:rPr>
          <w:rFonts w:ascii="Times New Roman" w:hAnsi="Times New Roman" w:cs="Times New Roman"/>
        </w:rPr>
        <w:t xml:space="preserve">RFP </w:t>
      </w:r>
      <w:r w:rsidRPr="009A3202">
        <w:rPr>
          <w:rFonts w:ascii="Times New Roman" w:hAnsi="Times New Roman" w:cs="Times New Roman"/>
        </w:rPr>
        <w:t xml:space="preserve">may result in disqualification of his/her proposal and shall be the responsibility of the </w:t>
      </w:r>
      <w:r w:rsidR="00481EB5" w:rsidRPr="009A3202">
        <w:rPr>
          <w:rFonts w:ascii="Times New Roman" w:hAnsi="Times New Roman" w:cs="Times New Roman"/>
        </w:rPr>
        <w:t>r</w:t>
      </w:r>
      <w:r w:rsidRPr="009A3202">
        <w:rPr>
          <w:rFonts w:ascii="Times New Roman" w:hAnsi="Times New Roman" w:cs="Times New Roman"/>
        </w:rPr>
        <w:t>espondent.</w:t>
      </w:r>
    </w:p>
    <w:p w14:paraId="773DBAE8" w14:textId="501E5806" w:rsidR="008A1CAD" w:rsidRDefault="008A1CAD" w:rsidP="008A1CAD">
      <w:pPr>
        <w:tabs>
          <w:tab w:val="left" w:pos="540"/>
        </w:tabs>
        <w:spacing w:after="0" w:line="240" w:lineRule="auto"/>
        <w:ind w:left="540"/>
        <w:jc w:val="both"/>
        <w:rPr>
          <w:rFonts w:ascii="Times New Roman" w:hAnsi="Times New Roman" w:cs="Times New Roman"/>
        </w:rPr>
      </w:pPr>
    </w:p>
    <w:p w14:paraId="3723BC97" w14:textId="77777777" w:rsidR="00594BF0" w:rsidRPr="009A3202" w:rsidRDefault="00594BF0" w:rsidP="008A1CAD">
      <w:pPr>
        <w:tabs>
          <w:tab w:val="left" w:pos="540"/>
        </w:tabs>
        <w:spacing w:after="0" w:line="240" w:lineRule="auto"/>
        <w:ind w:left="540"/>
        <w:jc w:val="both"/>
        <w:rPr>
          <w:rFonts w:ascii="Times New Roman" w:hAnsi="Times New Roman" w:cs="Times New Roman"/>
        </w:rPr>
      </w:pPr>
    </w:p>
    <w:p w14:paraId="454DF2AA" w14:textId="5A6338F3" w:rsidR="008A1CAD" w:rsidRPr="009A3202" w:rsidRDefault="008A1CAD" w:rsidP="008A1CAD">
      <w:pPr>
        <w:tabs>
          <w:tab w:val="left" w:pos="540"/>
        </w:tabs>
        <w:spacing w:after="0" w:line="240" w:lineRule="auto"/>
        <w:ind w:left="540"/>
        <w:jc w:val="both"/>
        <w:rPr>
          <w:rFonts w:ascii="Times New Roman" w:hAnsi="Times New Roman" w:cs="Times New Roman"/>
        </w:rPr>
      </w:pPr>
    </w:p>
    <w:p w14:paraId="25020AB1" w14:textId="4D5B8041" w:rsidR="00247BAD" w:rsidRPr="009A3202" w:rsidRDefault="00247BAD" w:rsidP="008A1CAD">
      <w:pPr>
        <w:tabs>
          <w:tab w:val="left" w:pos="540"/>
        </w:tabs>
        <w:spacing w:after="0" w:line="240" w:lineRule="auto"/>
        <w:jc w:val="both"/>
        <w:rPr>
          <w:rFonts w:ascii="Times New Roman" w:hAnsi="Times New Roman" w:cs="Times New Roman"/>
          <w:b/>
          <w:bCs/>
          <w:color w:val="000000"/>
        </w:rPr>
      </w:pPr>
      <w:r w:rsidRPr="00E30146">
        <w:rPr>
          <w:rFonts w:ascii="Times New Roman" w:hAnsi="Times New Roman" w:cs="Times New Roman"/>
          <w:b/>
          <w:bCs/>
          <w:color w:val="000000"/>
        </w:rPr>
        <w:lastRenderedPageBreak/>
        <w:t>1</w:t>
      </w:r>
      <w:r w:rsidR="00931669" w:rsidRPr="00E30146">
        <w:rPr>
          <w:rFonts w:ascii="Times New Roman" w:hAnsi="Times New Roman" w:cs="Times New Roman"/>
          <w:b/>
          <w:bCs/>
          <w:color w:val="000000"/>
        </w:rPr>
        <w:t>6</w:t>
      </w:r>
      <w:r w:rsidRPr="00E30146">
        <w:rPr>
          <w:rFonts w:ascii="Times New Roman" w:hAnsi="Times New Roman" w:cs="Times New Roman"/>
          <w:b/>
          <w:bCs/>
          <w:color w:val="000000"/>
        </w:rPr>
        <w:t>.</w:t>
      </w:r>
      <w:r w:rsidRPr="00E30146">
        <w:rPr>
          <w:rFonts w:ascii="Times New Roman" w:hAnsi="Times New Roman" w:cs="Times New Roman"/>
          <w:b/>
          <w:bCs/>
          <w:color w:val="000000"/>
        </w:rPr>
        <w:tab/>
      </w:r>
      <w:r w:rsidR="00173BA2" w:rsidRPr="00E30146">
        <w:rPr>
          <w:rFonts w:ascii="Times New Roman" w:hAnsi="Times New Roman" w:cs="Times New Roman"/>
          <w:b/>
          <w:bCs/>
          <w:color w:val="000000"/>
        </w:rPr>
        <w:t xml:space="preserve">SERVICE </w:t>
      </w:r>
      <w:r w:rsidRPr="00E30146">
        <w:rPr>
          <w:rFonts w:ascii="Times New Roman" w:hAnsi="Times New Roman" w:cs="Times New Roman"/>
          <w:b/>
          <w:bCs/>
          <w:color w:val="000000"/>
        </w:rPr>
        <w:t>PERFORMANCE STANDARDS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5310"/>
      </w:tblGrid>
      <w:tr w:rsidR="00D730C9" w:rsidRPr="009A3202" w14:paraId="3AC9E945" w14:textId="2FCC3610" w:rsidTr="00C15EB7">
        <w:trPr>
          <w:trHeight w:val="797"/>
        </w:trPr>
        <w:tc>
          <w:tcPr>
            <w:tcW w:w="2700" w:type="dxa"/>
            <w:shd w:val="clear" w:color="000000" w:fill="BFBFBF"/>
            <w:vAlign w:val="center"/>
            <w:hideMark/>
          </w:tcPr>
          <w:p w14:paraId="13EEC18C" w14:textId="5C1D9902" w:rsidR="00D730C9" w:rsidRPr="009A3202" w:rsidRDefault="00D730C9" w:rsidP="00D730C9">
            <w:pPr>
              <w:spacing w:after="0" w:line="240" w:lineRule="auto"/>
              <w:jc w:val="center"/>
              <w:rPr>
                <w:rFonts w:ascii="Times New Roman" w:eastAsia="Times New Roman" w:hAnsi="Times New Roman" w:cs="Times New Roman"/>
                <w:b/>
                <w:bCs/>
              </w:rPr>
            </w:pPr>
            <w:r w:rsidRPr="009A3202">
              <w:rPr>
                <w:rFonts w:ascii="Times New Roman" w:eastAsia="Times New Roman" w:hAnsi="Times New Roman" w:cs="Times New Roman"/>
                <w:b/>
                <w:bCs/>
              </w:rPr>
              <w:t>Service Criteria</w:t>
            </w:r>
          </w:p>
        </w:tc>
        <w:tc>
          <w:tcPr>
            <w:tcW w:w="2250" w:type="dxa"/>
            <w:shd w:val="clear" w:color="000000" w:fill="BFBFBF"/>
            <w:vAlign w:val="center"/>
            <w:hideMark/>
          </w:tcPr>
          <w:p w14:paraId="4983C5F1" w14:textId="7683BD70" w:rsidR="00D730C9" w:rsidRPr="009A3202" w:rsidRDefault="00D730C9" w:rsidP="00D730C9">
            <w:pPr>
              <w:spacing w:after="0" w:line="240" w:lineRule="auto"/>
              <w:jc w:val="center"/>
              <w:rPr>
                <w:rFonts w:ascii="Times New Roman" w:eastAsia="Times New Roman" w:hAnsi="Times New Roman" w:cs="Times New Roman"/>
                <w:b/>
                <w:bCs/>
              </w:rPr>
            </w:pPr>
            <w:r w:rsidRPr="009A3202">
              <w:rPr>
                <w:rFonts w:ascii="Times New Roman" w:eastAsia="Times New Roman" w:hAnsi="Times New Roman" w:cs="Times New Roman"/>
                <w:b/>
                <w:bCs/>
              </w:rPr>
              <w:t xml:space="preserve">Acceptable Performance </w:t>
            </w:r>
          </w:p>
        </w:tc>
        <w:tc>
          <w:tcPr>
            <w:tcW w:w="5310" w:type="dxa"/>
            <w:shd w:val="clear" w:color="000000" w:fill="BFBFBF"/>
            <w:vAlign w:val="center"/>
            <w:hideMark/>
          </w:tcPr>
          <w:p w14:paraId="5F4D7D39" w14:textId="3707581E" w:rsidR="00D730C9" w:rsidRPr="009A3202" w:rsidRDefault="00D730C9" w:rsidP="00D730C9">
            <w:pPr>
              <w:spacing w:after="0" w:line="240" w:lineRule="auto"/>
              <w:jc w:val="center"/>
              <w:rPr>
                <w:rFonts w:ascii="Times New Roman" w:eastAsia="Times New Roman" w:hAnsi="Times New Roman" w:cs="Times New Roman"/>
                <w:b/>
                <w:bCs/>
              </w:rPr>
            </w:pPr>
            <w:r w:rsidRPr="009A3202">
              <w:rPr>
                <w:rFonts w:ascii="Times New Roman" w:eastAsia="Times New Roman" w:hAnsi="Times New Roman" w:cs="Times New Roman"/>
                <w:b/>
                <w:bCs/>
              </w:rPr>
              <w:t>Compensation / Damages</w:t>
            </w:r>
          </w:p>
        </w:tc>
      </w:tr>
      <w:tr w:rsidR="00CB1257" w:rsidRPr="009A3202" w14:paraId="7CC29877" w14:textId="752E7342" w:rsidTr="00C15EB7">
        <w:trPr>
          <w:trHeight w:val="1418"/>
        </w:trPr>
        <w:tc>
          <w:tcPr>
            <w:tcW w:w="2700" w:type="dxa"/>
            <w:shd w:val="clear" w:color="000000" w:fill="BFBFBF"/>
            <w:vAlign w:val="center"/>
            <w:hideMark/>
          </w:tcPr>
          <w:p w14:paraId="6F06D5AE" w14:textId="3FAF0D40" w:rsidR="00CB1257" w:rsidRPr="009A3202" w:rsidRDefault="00CB1257" w:rsidP="00CB1257">
            <w:pPr>
              <w:spacing w:after="0" w:line="240" w:lineRule="auto"/>
              <w:rPr>
                <w:rFonts w:ascii="Times New Roman" w:eastAsia="Times New Roman" w:hAnsi="Times New Roman" w:cs="Times New Roman"/>
                <w:b/>
                <w:bCs/>
              </w:rPr>
            </w:pPr>
            <w:r w:rsidRPr="009A3202">
              <w:rPr>
                <w:rFonts w:ascii="Times New Roman" w:eastAsia="Times New Roman" w:hAnsi="Times New Roman" w:cs="Times New Roman"/>
                <w:bCs/>
              </w:rPr>
              <w:t>Adherence to University Requirements</w:t>
            </w:r>
          </w:p>
        </w:tc>
        <w:tc>
          <w:tcPr>
            <w:tcW w:w="2250" w:type="dxa"/>
            <w:shd w:val="clear" w:color="000000" w:fill="F2F2F2"/>
            <w:vAlign w:val="center"/>
            <w:hideMark/>
          </w:tcPr>
          <w:p w14:paraId="74405757" w14:textId="369A4AF1" w:rsidR="00CB1257" w:rsidRPr="00E30146" w:rsidRDefault="00CB1257" w:rsidP="00CB1257">
            <w:pPr>
              <w:spacing w:after="0" w:line="240" w:lineRule="auto"/>
              <w:rPr>
                <w:rFonts w:ascii="Times New Roman" w:eastAsia="Times New Roman" w:hAnsi="Times New Roman" w:cs="Times New Roman"/>
              </w:rPr>
            </w:pPr>
            <w:r w:rsidRPr="00E30146">
              <w:rPr>
                <w:rFonts w:ascii="Times New Roman" w:eastAsia="Times New Roman" w:hAnsi="Times New Roman" w:cs="Times New Roman"/>
              </w:rPr>
              <w:t xml:space="preserve">Reference standard terms, </w:t>
            </w:r>
            <w:proofErr w:type="gramStart"/>
            <w:r w:rsidRPr="00E30146">
              <w:rPr>
                <w:rFonts w:ascii="Times New Roman" w:eastAsia="Times New Roman" w:hAnsi="Times New Roman" w:cs="Times New Roman"/>
              </w:rPr>
              <w:t>conditions</w:t>
            </w:r>
            <w:proofErr w:type="gramEnd"/>
            <w:r w:rsidRPr="00E30146">
              <w:rPr>
                <w:rFonts w:ascii="Times New Roman" w:eastAsia="Times New Roman" w:hAnsi="Times New Roman" w:cs="Times New Roman"/>
              </w:rPr>
              <w:t xml:space="preserve"> and all articles of RFP</w:t>
            </w:r>
          </w:p>
        </w:tc>
        <w:tc>
          <w:tcPr>
            <w:tcW w:w="5310" w:type="dxa"/>
            <w:shd w:val="clear" w:color="000000" w:fill="F2F2F2"/>
            <w:vAlign w:val="center"/>
            <w:hideMark/>
          </w:tcPr>
          <w:p w14:paraId="63638A6E" w14:textId="3B197D9C" w:rsidR="00CB1257" w:rsidRPr="00E30146" w:rsidRDefault="00CB1257" w:rsidP="00CB1257">
            <w:pPr>
              <w:spacing w:after="0" w:line="240" w:lineRule="auto"/>
              <w:rPr>
                <w:rFonts w:ascii="Times New Roman" w:eastAsia="Times New Roman" w:hAnsi="Times New Roman" w:cs="Times New Roman"/>
              </w:rPr>
            </w:pPr>
            <w:r w:rsidRPr="00E30146">
              <w:rPr>
                <w:rFonts w:ascii="Times New Roman" w:eastAsia="Times New Roman" w:hAnsi="Times New Roman" w:cs="Times New Roman"/>
                <w:b/>
              </w:rPr>
              <w:t>Termination of Contract:</w:t>
            </w:r>
            <w:r w:rsidRPr="00E30146">
              <w:rPr>
                <w:rFonts w:ascii="Times New Roman" w:eastAsia="Times New Roman" w:hAnsi="Times New Roman" w:cs="Times New Roman"/>
              </w:rPr>
              <w:t xml:space="preserve">  Reference </w:t>
            </w:r>
            <w:r w:rsidR="009F2382" w:rsidRPr="00E30146">
              <w:rPr>
                <w:rFonts w:ascii="Times New Roman" w:eastAsia="Times New Roman" w:hAnsi="Times New Roman" w:cs="Times New Roman"/>
              </w:rPr>
              <w:t>S</w:t>
            </w:r>
            <w:r w:rsidRPr="00E30146">
              <w:rPr>
                <w:rFonts w:ascii="Times New Roman" w:eastAsia="Times New Roman" w:hAnsi="Times New Roman" w:cs="Times New Roman"/>
              </w:rPr>
              <w:t xml:space="preserve">ection </w:t>
            </w:r>
            <w:r w:rsidR="00931669" w:rsidRPr="00E30146">
              <w:rPr>
                <w:rFonts w:ascii="Times New Roman" w:eastAsia="Times New Roman" w:hAnsi="Times New Roman" w:cs="Times New Roman"/>
              </w:rPr>
              <w:t>8</w:t>
            </w:r>
            <w:r w:rsidRPr="00E30146">
              <w:rPr>
                <w:rFonts w:ascii="Times New Roman" w:eastAsia="Times New Roman" w:hAnsi="Times New Roman" w:cs="Times New Roman"/>
              </w:rPr>
              <w:t xml:space="preserve"> of RFP. This termination clause will apply for insufficient performance of services by vendor at the sole discretion of the University of Arkansas, Fayetteville.</w:t>
            </w:r>
          </w:p>
        </w:tc>
      </w:tr>
      <w:tr w:rsidR="00CB1257" w:rsidRPr="009A3202" w14:paraId="77E738B9" w14:textId="4251C4F2" w:rsidTr="00C15EB7">
        <w:trPr>
          <w:trHeight w:val="1669"/>
        </w:trPr>
        <w:tc>
          <w:tcPr>
            <w:tcW w:w="2700" w:type="dxa"/>
            <w:shd w:val="clear" w:color="000000" w:fill="BFBFBF"/>
            <w:vAlign w:val="center"/>
            <w:hideMark/>
          </w:tcPr>
          <w:p w14:paraId="50600CC2" w14:textId="3EBD1E58" w:rsidR="00CB1257" w:rsidRPr="009A3202" w:rsidRDefault="00CB1257" w:rsidP="00CB1257">
            <w:pPr>
              <w:spacing w:after="0" w:line="240" w:lineRule="auto"/>
              <w:rPr>
                <w:rFonts w:ascii="Times New Roman" w:eastAsia="Times New Roman" w:hAnsi="Times New Roman" w:cs="Times New Roman"/>
                <w:b/>
                <w:bCs/>
              </w:rPr>
            </w:pPr>
            <w:r w:rsidRPr="009A3202">
              <w:rPr>
                <w:rFonts w:ascii="Times New Roman" w:eastAsia="Times New Roman" w:hAnsi="Times New Roman" w:cs="Times New Roman"/>
                <w:bCs/>
              </w:rPr>
              <w:t xml:space="preserve">Scope of Services </w:t>
            </w:r>
          </w:p>
        </w:tc>
        <w:tc>
          <w:tcPr>
            <w:tcW w:w="2250" w:type="dxa"/>
            <w:shd w:val="clear" w:color="000000" w:fill="F2F2F2"/>
            <w:vAlign w:val="center"/>
            <w:hideMark/>
          </w:tcPr>
          <w:p w14:paraId="0FD64E50" w14:textId="15FC7D07" w:rsidR="00CB1257" w:rsidRPr="00E30146" w:rsidRDefault="00CB1257" w:rsidP="00CB1257">
            <w:pPr>
              <w:spacing w:after="0" w:line="240" w:lineRule="auto"/>
              <w:rPr>
                <w:rFonts w:ascii="Times New Roman" w:eastAsia="Times New Roman" w:hAnsi="Times New Roman" w:cs="Times New Roman"/>
              </w:rPr>
            </w:pPr>
            <w:r w:rsidRPr="00E30146">
              <w:rPr>
                <w:rFonts w:ascii="Times New Roman" w:eastAsia="Times New Roman" w:hAnsi="Times New Roman" w:cs="Times New Roman"/>
              </w:rPr>
              <w:t>Reference Sections 1 &amp; 2 of RFP: Description, Overview and Scope</w:t>
            </w:r>
            <w:r w:rsidR="00DA5E23" w:rsidRPr="00E30146">
              <w:rPr>
                <w:rFonts w:ascii="Times New Roman" w:eastAsia="Times New Roman" w:hAnsi="Times New Roman" w:cs="Times New Roman"/>
              </w:rPr>
              <w:t xml:space="preserve"> of Work</w:t>
            </w:r>
          </w:p>
        </w:tc>
        <w:tc>
          <w:tcPr>
            <w:tcW w:w="5310" w:type="dxa"/>
            <w:shd w:val="clear" w:color="000000" w:fill="F2F2F2"/>
            <w:vAlign w:val="center"/>
            <w:hideMark/>
          </w:tcPr>
          <w:p w14:paraId="2B8712C1" w14:textId="33C299B1" w:rsidR="00CB1257" w:rsidRPr="00E30146" w:rsidRDefault="00CB1257" w:rsidP="00CB1257">
            <w:pPr>
              <w:spacing w:after="0" w:line="240" w:lineRule="auto"/>
              <w:rPr>
                <w:rFonts w:ascii="Times New Roman" w:eastAsia="Times New Roman" w:hAnsi="Times New Roman" w:cs="Times New Roman"/>
              </w:rPr>
            </w:pPr>
            <w:r w:rsidRPr="00E30146">
              <w:rPr>
                <w:rFonts w:ascii="Times New Roman" w:eastAsia="Times New Roman" w:hAnsi="Times New Roman" w:cs="Times New Roman"/>
                <w:b/>
              </w:rPr>
              <w:t>Termination of Contract:</w:t>
            </w:r>
            <w:r w:rsidRPr="00E30146">
              <w:rPr>
                <w:rFonts w:ascii="Times New Roman" w:eastAsia="Times New Roman" w:hAnsi="Times New Roman" w:cs="Times New Roman"/>
              </w:rPr>
              <w:t xml:space="preserve">  Reference </w:t>
            </w:r>
            <w:r w:rsidR="009F2382" w:rsidRPr="00E30146">
              <w:rPr>
                <w:rFonts w:ascii="Times New Roman" w:eastAsia="Times New Roman" w:hAnsi="Times New Roman" w:cs="Times New Roman"/>
              </w:rPr>
              <w:t>S</w:t>
            </w:r>
            <w:r w:rsidRPr="00E30146">
              <w:rPr>
                <w:rFonts w:ascii="Times New Roman" w:eastAsia="Times New Roman" w:hAnsi="Times New Roman" w:cs="Times New Roman"/>
              </w:rPr>
              <w:t xml:space="preserve">ection </w:t>
            </w:r>
            <w:r w:rsidR="00931669" w:rsidRPr="00E30146">
              <w:rPr>
                <w:rFonts w:ascii="Times New Roman" w:eastAsia="Times New Roman" w:hAnsi="Times New Roman" w:cs="Times New Roman"/>
              </w:rPr>
              <w:t>8</w:t>
            </w:r>
            <w:r w:rsidRPr="00E30146">
              <w:rPr>
                <w:rFonts w:ascii="Times New Roman" w:eastAsia="Times New Roman" w:hAnsi="Times New Roman" w:cs="Times New Roman"/>
              </w:rPr>
              <w:t xml:space="preserve"> of RFP. This termination clause will apply for insufficient performance of services by vendor at the sole discretion of the University of Arkansas, Fayetteville.</w:t>
            </w:r>
          </w:p>
        </w:tc>
      </w:tr>
      <w:tr w:rsidR="00900ACB" w:rsidRPr="009A3202" w14:paraId="6715D462" w14:textId="0452CD38" w:rsidTr="00C15EB7">
        <w:trPr>
          <w:trHeight w:val="1476"/>
        </w:trPr>
        <w:tc>
          <w:tcPr>
            <w:tcW w:w="2700" w:type="dxa"/>
            <w:shd w:val="clear" w:color="000000" w:fill="BFBFBF"/>
            <w:vAlign w:val="center"/>
            <w:hideMark/>
          </w:tcPr>
          <w:p w14:paraId="7C77FD66" w14:textId="086E4DCF" w:rsidR="00900ACB" w:rsidRPr="009A3202" w:rsidRDefault="00CB1257" w:rsidP="00900ACB">
            <w:pPr>
              <w:spacing w:after="0" w:line="240" w:lineRule="auto"/>
              <w:rPr>
                <w:rFonts w:ascii="Times New Roman" w:eastAsia="Times New Roman" w:hAnsi="Times New Roman" w:cs="Times New Roman"/>
                <w:b/>
                <w:bCs/>
              </w:rPr>
            </w:pPr>
            <w:r w:rsidRPr="009A3202">
              <w:rPr>
                <w:rFonts w:ascii="Times New Roman" w:eastAsia="Times New Roman" w:hAnsi="Times New Roman" w:cs="Times New Roman"/>
                <w:bCs/>
              </w:rPr>
              <w:t>Specifications, Goals and Deliverables</w:t>
            </w:r>
          </w:p>
        </w:tc>
        <w:tc>
          <w:tcPr>
            <w:tcW w:w="2250" w:type="dxa"/>
            <w:shd w:val="clear" w:color="000000" w:fill="F2F2F2"/>
            <w:vAlign w:val="center"/>
            <w:hideMark/>
          </w:tcPr>
          <w:p w14:paraId="22413D59" w14:textId="45008787" w:rsidR="00900ACB" w:rsidRPr="00E30146" w:rsidRDefault="00900ACB" w:rsidP="00F43E3E">
            <w:pPr>
              <w:spacing w:after="0" w:line="240" w:lineRule="auto"/>
              <w:rPr>
                <w:rFonts w:ascii="Times New Roman" w:eastAsia="Times New Roman" w:hAnsi="Times New Roman" w:cs="Times New Roman"/>
              </w:rPr>
            </w:pPr>
            <w:r w:rsidRPr="00E30146">
              <w:rPr>
                <w:rFonts w:ascii="Times New Roman" w:eastAsia="Times New Roman" w:hAnsi="Times New Roman" w:cs="Times New Roman"/>
              </w:rPr>
              <w:t xml:space="preserve">Reference </w:t>
            </w:r>
            <w:r w:rsidR="009F2382" w:rsidRPr="00E30146">
              <w:rPr>
                <w:rFonts w:ascii="Times New Roman" w:eastAsia="Times New Roman" w:hAnsi="Times New Roman" w:cs="Times New Roman"/>
              </w:rPr>
              <w:t>S</w:t>
            </w:r>
            <w:r w:rsidRPr="00E30146">
              <w:rPr>
                <w:rFonts w:ascii="Times New Roman" w:eastAsia="Times New Roman" w:hAnsi="Times New Roman" w:cs="Times New Roman"/>
              </w:rPr>
              <w:t>ection 1</w:t>
            </w:r>
            <w:r w:rsidR="002D5F75" w:rsidRPr="00E30146">
              <w:rPr>
                <w:rFonts w:ascii="Times New Roman" w:eastAsia="Times New Roman" w:hAnsi="Times New Roman" w:cs="Times New Roman"/>
              </w:rPr>
              <w:t>4</w:t>
            </w:r>
            <w:r w:rsidRPr="00E30146">
              <w:rPr>
                <w:rFonts w:ascii="Times New Roman" w:eastAsia="Times New Roman" w:hAnsi="Times New Roman" w:cs="Times New Roman"/>
              </w:rPr>
              <w:t xml:space="preserve"> of RFP: Specifications/Goals and Deliverables</w:t>
            </w:r>
          </w:p>
        </w:tc>
        <w:tc>
          <w:tcPr>
            <w:tcW w:w="5310" w:type="dxa"/>
            <w:shd w:val="clear" w:color="000000" w:fill="F2F2F2"/>
            <w:vAlign w:val="center"/>
            <w:hideMark/>
          </w:tcPr>
          <w:p w14:paraId="3BDB4C95" w14:textId="405C237B" w:rsidR="00900ACB" w:rsidRPr="00E30146" w:rsidRDefault="00900ACB" w:rsidP="00900ACB">
            <w:pPr>
              <w:spacing w:after="0" w:line="240" w:lineRule="auto"/>
              <w:rPr>
                <w:rFonts w:ascii="Times New Roman" w:eastAsia="Times New Roman" w:hAnsi="Times New Roman" w:cs="Times New Roman"/>
              </w:rPr>
            </w:pPr>
            <w:r w:rsidRPr="00E30146">
              <w:rPr>
                <w:rFonts w:ascii="Times New Roman" w:eastAsia="Times New Roman" w:hAnsi="Times New Roman" w:cs="Times New Roman"/>
                <w:b/>
              </w:rPr>
              <w:t>Termination of Contract:</w:t>
            </w:r>
            <w:r w:rsidRPr="00E30146">
              <w:rPr>
                <w:rFonts w:ascii="Times New Roman" w:eastAsia="Times New Roman" w:hAnsi="Times New Roman" w:cs="Times New Roman"/>
              </w:rPr>
              <w:t xml:space="preserve">  Reference </w:t>
            </w:r>
            <w:r w:rsidR="009F2382" w:rsidRPr="00E30146">
              <w:rPr>
                <w:rFonts w:ascii="Times New Roman" w:eastAsia="Times New Roman" w:hAnsi="Times New Roman" w:cs="Times New Roman"/>
              </w:rPr>
              <w:t>S</w:t>
            </w:r>
            <w:r w:rsidRPr="00E30146">
              <w:rPr>
                <w:rFonts w:ascii="Times New Roman" w:eastAsia="Times New Roman" w:hAnsi="Times New Roman" w:cs="Times New Roman"/>
              </w:rPr>
              <w:t xml:space="preserve">ection </w:t>
            </w:r>
            <w:r w:rsidR="00931669" w:rsidRPr="00E30146">
              <w:rPr>
                <w:rFonts w:ascii="Times New Roman" w:eastAsia="Times New Roman" w:hAnsi="Times New Roman" w:cs="Times New Roman"/>
              </w:rPr>
              <w:t>8</w:t>
            </w:r>
            <w:r w:rsidRPr="00E30146">
              <w:rPr>
                <w:rFonts w:ascii="Times New Roman" w:eastAsia="Times New Roman" w:hAnsi="Times New Roman" w:cs="Times New Roman"/>
              </w:rPr>
              <w:t xml:space="preserve"> of RFP. This termination clause will apply for insufficient performance of services by vendor at the sole discretion of the University of Arkansas, Fayetteville.</w:t>
            </w:r>
          </w:p>
        </w:tc>
      </w:tr>
    </w:tbl>
    <w:p w14:paraId="48E11BEE" w14:textId="77777777" w:rsidR="00D730C9" w:rsidRPr="009A3202" w:rsidRDefault="00D730C9" w:rsidP="00847962">
      <w:pPr>
        <w:tabs>
          <w:tab w:val="left" w:pos="540"/>
        </w:tabs>
        <w:spacing w:line="240" w:lineRule="auto"/>
        <w:jc w:val="both"/>
        <w:rPr>
          <w:rFonts w:ascii="Times New Roman" w:hAnsi="Times New Roman" w:cs="Times New Roman"/>
        </w:rPr>
      </w:pPr>
    </w:p>
    <w:p w14:paraId="0AAEAE81" w14:textId="77777777" w:rsidR="00C84E85" w:rsidRPr="009A3202" w:rsidRDefault="00C84E85" w:rsidP="00847962">
      <w:pPr>
        <w:spacing w:line="240" w:lineRule="auto"/>
        <w:rPr>
          <w:rFonts w:ascii="Times New Roman" w:hAnsi="Times New Roman" w:cs="Times New Roman"/>
          <w:b/>
          <w:lang w:val="da-DK"/>
        </w:rPr>
      </w:pPr>
      <w:bookmarkStart w:id="42" w:name="_Toc189904353"/>
      <w:r w:rsidRPr="009A3202">
        <w:rPr>
          <w:rFonts w:ascii="Times New Roman" w:hAnsi="Times New Roman" w:cs="Times New Roman"/>
          <w:b/>
          <w:lang w:val="da-DK"/>
        </w:rPr>
        <w:br w:type="page"/>
      </w:r>
    </w:p>
    <w:bookmarkEnd w:id="42"/>
    <w:p w14:paraId="7E7B7563" w14:textId="5DC4DD25" w:rsidR="0063554E" w:rsidRPr="009A3202" w:rsidRDefault="0063554E" w:rsidP="0063554E">
      <w:pPr>
        <w:pStyle w:val="MyNormal"/>
        <w:jc w:val="left"/>
        <w:rPr>
          <w:rFonts w:ascii="Times New Roman" w:hAnsi="Times New Roman"/>
          <w:b/>
          <w:szCs w:val="22"/>
        </w:rPr>
      </w:pPr>
      <w:r w:rsidRPr="009A3202">
        <w:rPr>
          <w:rFonts w:ascii="Times New Roman" w:hAnsi="Times New Roman"/>
          <w:b/>
          <w:szCs w:val="22"/>
        </w:rPr>
        <w:lastRenderedPageBreak/>
        <w:t>APPENDIX I:  O</w:t>
      </w:r>
      <w:r w:rsidR="00301E44" w:rsidRPr="009A3202">
        <w:rPr>
          <w:rFonts w:ascii="Times New Roman" w:hAnsi="Times New Roman"/>
          <w:b/>
          <w:szCs w:val="22"/>
        </w:rPr>
        <w:t xml:space="preserve">FFICIAL </w:t>
      </w:r>
      <w:r w:rsidR="000F3189" w:rsidRPr="009A3202">
        <w:rPr>
          <w:rFonts w:ascii="Times New Roman" w:hAnsi="Times New Roman"/>
          <w:b/>
          <w:szCs w:val="22"/>
        </w:rPr>
        <w:t xml:space="preserve">BID </w:t>
      </w:r>
      <w:r w:rsidR="00301E44" w:rsidRPr="009A3202">
        <w:rPr>
          <w:rFonts w:ascii="Times New Roman" w:hAnsi="Times New Roman"/>
          <w:b/>
          <w:szCs w:val="22"/>
        </w:rPr>
        <w:t>PRICE SHEET</w:t>
      </w:r>
    </w:p>
    <w:p w14:paraId="61534615" w14:textId="77777777" w:rsidR="0063554E" w:rsidRPr="009A3202" w:rsidRDefault="0063554E" w:rsidP="0063554E">
      <w:pPr>
        <w:pStyle w:val="MyNormal"/>
        <w:jc w:val="left"/>
        <w:rPr>
          <w:rFonts w:ascii="Times New Roman" w:hAnsi="Times New Roman"/>
          <w:b/>
          <w:szCs w:val="22"/>
        </w:rPr>
      </w:pPr>
    </w:p>
    <w:p w14:paraId="0ED0D390" w14:textId="5AFF2E71" w:rsidR="0023342B" w:rsidRPr="009D1076" w:rsidRDefault="0023342B" w:rsidP="0DDBA664">
      <w:pPr>
        <w:rPr>
          <w:rFonts w:ascii="Times New Roman" w:hAnsi="Times New Roman" w:cs="Times New Roman"/>
          <w:b/>
          <w:bCs/>
        </w:rPr>
      </w:pPr>
      <w:r w:rsidRPr="0DDBA664">
        <w:rPr>
          <w:rFonts w:ascii="Times New Roman" w:hAnsi="Times New Roman" w:cs="Times New Roman"/>
          <w:b/>
          <w:bCs/>
        </w:rPr>
        <w:t>RFP</w:t>
      </w:r>
      <w:r w:rsidRPr="009D1076">
        <w:rPr>
          <w:rFonts w:ascii="Times New Roman" w:hAnsi="Times New Roman" w:cs="Times New Roman"/>
          <w:b/>
          <w:bCs/>
        </w:rPr>
        <w:t xml:space="preserve">/ </w:t>
      </w:r>
      <w:r w:rsidR="0063554E" w:rsidRPr="009D1076">
        <w:rPr>
          <w:rFonts w:ascii="Times New Roman" w:hAnsi="Times New Roman" w:cs="Times New Roman"/>
          <w:b/>
          <w:bCs/>
        </w:rPr>
        <w:t xml:space="preserve">BID NAME:  </w:t>
      </w:r>
      <w:r w:rsidR="006C09EA" w:rsidRPr="009D1076">
        <w:rPr>
          <w:rFonts w:ascii="Times New Roman" w:hAnsi="Times New Roman" w:cs="Times New Roman"/>
          <w:b/>
          <w:bCs/>
        </w:rPr>
        <w:t xml:space="preserve">Prevention Education &amp; Regulatory Compliance </w:t>
      </w:r>
      <w:r w:rsidR="795943B8" w:rsidRPr="009D1076">
        <w:rPr>
          <w:rFonts w:ascii="Times New Roman" w:hAnsi="Times New Roman" w:cs="Times New Roman"/>
          <w:b/>
          <w:bCs/>
        </w:rPr>
        <w:t xml:space="preserve">On-line </w:t>
      </w:r>
      <w:r w:rsidR="006C09EA" w:rsidRPr="009D1076">
        <w:rPr>
          <w:rFonts w:ascii="Times New Roman" w:hAnsi="Times New Roman" w:cs="Times New Roman"/>
          <w:b/>
          <w:bCs/>
        </w:rPr>
        <w:t xml:space="preserve">Learning </w:t>
      </w:r>
      <w:r w:rsidR="18F8CEC0" w:rsidRPr="009D1076">
        <w:rPr>
          <w:rFonts w:ascii="Times New Roman" w:hAnsi="Times New Roman" w:cs="Times New Roman"/>
          <w:b/>
          <w:bCs/>
        </w:rPr>
        <w:t>Modules</w:t>
      </w:r>
    </w:p>
    <w:p w14:paraId="71004D6F" w14:textId="344D0FE0" w:rsidR="0063554E" w:rsidRPr="009D1076" w:rsidRDefault="0023342B" w:rsidP="0063554E">
      <w:pPr>
        <w:rPr>
          <w:rFonts w:ascii="Times New Roman" w:hAnsi="Times New Roman" w:cs="Times New Roman"/>
          <w:b/>
        </w:rPr>
      </w:pPr>
      <w:r w:rsidRPr="009D1076">
        <w:rPr>
          <w:rFonts w:ascii="Times New Roman" w:hAnsi="Times New Roman" w:cs="Times New Roman"/>
          <w:b/>
        </w:rPr>
        <w:t xml:space="preserve">RFP / </w:t>
      </w:r>
      <w:r w:rsidR="0063554E" w:rsidRPr="009D1076">
        <w:rPr>
          <w:rFonts w:ascii="Times New Roman" w:hAnsi="Times New Roman" w:cs="Times New Roman"/>
          <w:b/>
        </w:rPr>
        <w:t xml:space="preserve">BID NUMBER: </w:t>
      </w:r>
      <w:r w:rsidRPr="009D1076">
        <w:rPr>
          <w:rFonts w:ascii="Times New Roman" w:hAnsi="Times New Roman" w:cs="Times New Roman"/>
          <w:b/>
        </w:rPr>
        <w:t xml:space="preserve">  </w:t>
      </w:r>
      <w:r w:rsidR="00594BF0" w:rsidRPr="009D1076">
        <w:rPr>
          <w:rFonts w:ascii="Times New Roman" w:hAnsi="Times New Roman" w:cs="Times New Roman"/>
          <w:b/>
          <w:bCs/>
        </w:rPr>
        <w:t>111720</w:t>
      </w:r>
    </w:p>
    <w:p w14:paraId="33A7831A" w14:textId="09ED800D" w:rsidR="0063554E" w:rsidRPr="009D1076" w:rsidRDefault="0023342B" w:rsidP="0063554E">
      <w:pPr>
        <w:rPr>
          <w:rFonts w:ascii="Times New Roman" w:hAnsi="Times New Roman" w:cs="Times New Roman"/>
          <w:b/>
        </w:rPr>
      </w:pPr>
      <w:r w:rsidRPr="009D1076">
        <w:rPr>
          <w:rFonts w:ascii="Times New Roman" w:hAnsi="Times New Roman" w:cs="Times New Roman"/>
          <w:b/>
        </w:rPr>
        <w:t xml:space="preserve">RFP / </w:t>
      </w:r>
      <w:r w:rsidR="0063554E" w:rsidRPr="009D1076">
        <w:rPr>
          <w:rFonts w:ascii="Times New Roman" w:hAnsi="Times New Roman" w:cs="Times New Roman"/>
          <w:b/>
        </w:rPr>
        <w:t xml:space="preserve">BID DUE DATE:  </w:t>
      </w:r>
      <w:r w:rsidR="00594BF0" w:rsidRPr="009D1076">
        <w:rPr>
          <w:rFonts w:ascii="Times New Roman" w:hAnsi="Times New Roman" w:cs="Times New Roman"/>
          <w:b/>
        </w:rPr>
        <w:t>December 18, 2020,</w:t>
      </w:r>
      <w:r w:rsidR="0063554E" w:rsidRPr="009D1076">
        <w:rPr>
          <w:rFonts w:ascii="Times New Roman" w:hAnsi="Times New Roman" w:cs="Times New Roman"/>
          <w:b/>
        </w:rPr>
        <w:t xml:space="preserve"> 2:30 PM CST</w:t>
      </w:r>
    </w:p>
    <w:p w14:paraId="61515C62" w14:textId="77777777" w:rsidR="0063554E" w:rsidRPr="00E30146" w:rsidRDefault="0063554E" w:rsidP="0063554E">
      <w:pPr>
        <w:pStyle w:val="MyNormal"/>
        <w:jc w:val="left"/>
        <w:rPr>
          <w:rFonts w:ascii="Times New Roman" w:hAnsi="Times New Roman"/>
          <w:b/>
          <w:szCs w:val="22"/>
        </w:rPr>
      </w:pPr>
    </w:p>
    <w:p w14:paraId="38F353AB" w14:textId="2983F9E3" w:rsidR="0070024B" w:rsidRPr="00E30146" w:rsidRDefault="0063554E" w:rsidP="007B7CB5">
      <w:pPr>
        <w:pStyle w:val="MyNormal"/>
        <w:rPr>
          <w:rFonts w:ascii="Times New Roman" w:hAnsi="Times New Roman"/>
          <w:szCs w:val="22"/>
        </w:rPr>
      </w:pPr>
      <w:r w:rsidRPr="00E30146">
        <w:rPr>
          <w:rFonts w:ascii="Times New Roman" w:hAnsi="Times New Roman"/>
          <w:b/>
          <w:szCs w:val="22"/>
        </w:rPr>
        <w:t>Reference Section 3</w:t>
      </w:r>
      <w:r w:rsidR="00F12E4F" w:rsidRPr="00E30146">
        <w:rPr>
          <w:rFonts w:ascii="Times New Roman" w:hAnsi="Times New Roman"/>
          <w:b/>
          <w:szCs w:val="22"/>
        </w:rPr>
        <w:t xml:space="preserve"> </w:t>
      </w:r>
      <w:r w:rsidRPr="00E30146">
        <w:rPr>
          <w:rFonts w:ascii="Times New Roman" w:hAnsi="Times New Roman"/>
          <w:b/>
          <w:szCs w:val="22"/>
        </w:rPr>
        <w:t>Costs / Pricing</w:t>
      </w:r>
      <w:r w:rsidRPr="00E30146">
        <w:rPr>
          <w:rFonts w:ascii="Times New Roman" w:hAnsi="Times New Roman"/>
          <w:szCs w:val="22"/>
        </w:rPr>
        <w:t xml:space="preserve"> for further instruction</w:t>
      </w:r>
      <w:r w:rsidR="00F514FA" w:rsidRPr="00E30146">
        <w:rPr>
          <w:rFonts w:ascii="Times New Roman" w:hAnsi="Times New Roman"/>
          <w:szCs w:val="22"/>
        </w:rPr>
        <w:t xml:space="preserve">.  </w:t>
      </w:r>
    </w:p>
    <w:p w14:paraId="69DD8B01" w14:textId="77777777" w:rsidR="0070024B" w:rsidRPr="009A3202" w:rsidRDefault="0070024B" w:rsidP="007B7CB5">
      <w:pPr>
        <w:pStyle w:val="MyNormal"/>
        <w:rPr>
          <w:rFonts w:ascii="Times New Roman" w:hAnsi="Times New Roman"/>
          <w:szCs w:val="22"/>
        </w:rPr>
      </w:pPr>
    </w:p>
    <w:p w14:paraId="09520508" w14:textId="5340BC18" w:rsidR="0063554E" w:rsidRPr="009A3202" w:rsidRDefault="00F514FA" w:rsidP="0DDBA664">
      <w:pPr>
        <w:pStyle w:val="MyNormal"/>
        <w:jc w:val="left"/>
        <w:rPr>
          <w:rFonts w:ascii="Times New Roman" w:hAnsi="Times New Roman"/>
          <w:b/>
          <w:bCs/>
        </w:rPr>
      </w:pPr>
      <w:r w:rsidRPr="0DDBA664">
        <w:rPr>
          <w:rFonts w:ascii="Times New Roman" w:hAnsi="Times New Roman"/>
          <w:b/>
          <w:bCs/>
        </w:rPr>
        <w:t>Reference</w:t>
      </w:r>
      <w:r w:rsidR="0063554E" w:rsidRPr="0DDBA664">
        <w:rPr>
          <w:rFonts w:ascii="Times New Roman" w:hAnsi="Times New Roman"/>
        </w:rPr>
        <w:t xml:space="preserve"> the </w:t>
      </w:r>
      <w:r w:rsidRPr="0DDBA664">
        <w:rPr>
          <w:rFonts w:ascii="Times New Roman" w:hAnsi="Times New Roman"/>
          <w:b/>
          <w:bCs/>
        </w:rPr>
        <w:t>Official</w:t>
      </w:r>
      <w:r w:rsidR="0063554E" w:rsidRPr="0DDBA664">
        <w:rPr>
          <w:rFonts w:ascii="Times New Roman" w:hAnsi="Times New Roman"/>
        </w:rPr>
        <w:t xml:space="preserve"> Bid Price Sheet </w:t>
      </w:r>
      <w:r w:rsidRPr="0DDBA664">
        <w:rPr>
          <w:rFonts w:ascii="Times New Roman" w:hAnsi="Times New Roman"/>
        </w:rPr>
        <w:t>in</w:t>
      </w:r>
      <w:r w:rsidR="00B43714" w:rsidRPr="0DDBA664">
        <w:rPr>
          <w:rFonts w:ascii="Times New Roman" w:hAnsi="Times New Roman"/>
        </w:rPr>
        <w:t xml:space="preserve"> </w:t>
      </w:r>
      <w:r w:rsidRPr="0DDBA664">
        <w:rPr>
          <w:rFonts w:ascii="Times New Roman" w:hAnsi="Times New Roman"/>
        </w:rPr>
        <w:t>spreadsheet format as counterpart to this RFP document (labeled as such).  Complete</w:t>
      </w:r>
      <w:r w:rsidR="0063554E" w:rsidRPr="0DDBA664">
        <w:rPr>
          <w:rFonts w:ascii="Times New Roman" w:hAnsi="Times New Roman"/>
        </w:rPr>
        <w:t xml:space="preserve"> the </w:t>
      </w:r>
      <w:r w:rsidRPr="0DDBA664">
        <w:rPr>
          <w:rFonts w:ascii="Times New Roman" w:hAnsi="Times New Roman"/>
        </w:rPr>
        <w:t>spreadsheet</w:t>
      </w:r>
      <w:r w:rsidR="0063554E" w:rsidRPr="0DDBA664">
        <w:rPr>
          <w:rFonts w:ascii="Times New Roman" w:hAnsi="Times New Roman"/>
        </w:rPr>
        <w:t xml:space="preserve"> as provided and submit within your proposal.  If pricing is dependent on any assumptions that are not specifically stated on the Official</w:t>
      </w:r>
      <w:r w:rsidR="00FF6C0E" w:rsidRPr="0DDBA664">
        <w:rPr>
          <w:rFonts w:ascii="Times New Roman" w:hAnsi="Times New Roman"/>
        </w:rPr>
        <w:t xml:space="preserve"> Bid</w:t>
      </w:r>
      <w:r w:rsidR="0063554E" w:rsidRPr="0DDBA664">
        <w:rPr>
          <w:rFonts w:ascii="Times New Roman" w:hAnsi="Times New Roman"/>
        </w:rPr>
        <w:t xml:space="preserve"> Price Sheet, please list those assumptions accordingly on a separate spreadsheet and show detailed pricing</w:t>
      </w:r>
      <w:r w:rsidR="00D639EC" w:rsidRPr="0DDBA664">
        <w:rPr>
          <w:rFonts w:ascii="Times New Roman" w:hAnsi="Times New Roman"/>
        </w:rPr>
        <w:t xml:space="preserve"> </w:t>
      </w:r>
      <w:r w:rsidR="00D639EC" w:rsidRPr="0DDBA664">
        <w:rPr>
          <w:rFonts w:ascii="Times New Roman" w:hAnsi="Times New Roman"/>
          <w:b/>
          <w:bCs/>
        </w:rPr>
        <w:t>(reference APPENDIX V Assumption Template).</w:t>
      </w:r>
      <w:r w:rsidR="0063554E" w:rsidRPr="0DDBA664">
        <w:rPr>
          <w:rFonts w:ascii="Times New Roman" w:hAnsi="Times New Roman"/>
        </w:rPr>
        <w:t xml:space="preserve">  Any additional pricing lists should remain attached to the Official</w:t>
      </w:r>
      <w:r w:rsidR="00FF6C0E" w:rsidRPr="0DDBA664">
        <w:rPr>
          <w:rFonts w:ascii="Times New Roman" w:hAnsi="Times New Roman"/>
        </w:rPr>
        <w:t xml:space="preserve"> Bid</w:t>
      </w:r>
      <w:r w:rsidR="0063554E" w:rsidRPr="0DDBA664">
        <w:rPr>
          <w:rFonts w:ascii="Times New Roman" w:hAnsi="Times New Roman"/>
        </w:rPr>
        <w:t xml:space="preserve"> Price Sheet for purposes of accurate evaluation.  </w:t>
      </w:r>
      <w:r w:rsidR="0063554E" w:rsidRPr="0DDBA664">
        <w:rPr>
          <w:rFonts w:ascii="Times New Roman" w:hAnsi="Times New Roman"/>
          <w:b/>
          <w:bCs/>
        </w:rPr>
        <w:t>Pricing must be valid for one hundred twenty (120) days following the bid Proposal due date and time.</w:t>
      </w:r>
    </w:p>
    <w:p w14:paraId="2A97A6D3" w14:textId="77777777" w:rsidR="0063554E" w:rsidRPr="009A3202" w:rsidRDefault="0063554E" w:rsidP="0063554E">
      <w:pPr>
        <w:pStyle w:val="MyNormal"/>
        <w:jc w:val="left"/>
        <w:rPr>
          <w:rFonts w:ascii="Times New Roman" w:hAnsi="Times New Roman"/>
          <w:b/>
          <w:szCs w:val="22"/>
        </w:rPr>
      </w:pPr>
    </w:p>
    <w:p w14:paraId="16E7B8DB" w14:textId="31279972" w:rsidR="0063554E" w:rsidRPr="009A3202" w:rsidRDefault="0063554E" w:rsidP="0063554E">
      <w:pPr>
        <w:pStyle w:val="MyNormal"/>
        <w:jc w:val="left"/>
        <w:rPr>
          <w:rFonts w:ascii="Times New Roman" w:hAnsi="Times New Roman"/>
          <w:szCs w:val="22"/>
        </w:rPr>
      </w:pPr>
      <w:r w:rsidRPr="009A3202">
        <w:rPr>
          <w:rFonts w:ascii="Times New Roman" w:hAnsi="Times New Roman"/>
          <w:szCs w:val="22"/>
        </w:rPr>
        <w:t xml:space="preserve">UA will not be obligated to pay any costs not identified accordingly.  The Respondent must certify that any costs not identified by the Respondent, but subsequently incurred </w:t>
      </w:r>
      <w:proofErr w:type="gramStart"/>
      <w:r w:rsidRPr="009A3202">
        <w:rPr>
          <w:rFonts w:ascii="Times New Roman" w:hAnsi="Times New Roman"/>
          <w:szCs w:val="22"/>
        </w:rPr>
        <w:t>in order to</w:t>
      </w:r>
      <w:proofErr w:type="gramEnd"/>
      <w:r w:rsidRPr="009A3202">
        <w:rPr>
          <w:rFonts w:ascii="Times New Roman" w:hAnsi="Times New Roman"/>
          <w:szCs w:val="22"/>
        </w:rPr>
        <w:t xml:space="preserve"> achieve successful operation of the </w:t>
      </w:r>
      <w:r w:rsidR="00FF6C0E" w:rsidRPr="009A3202">
        <w:rPr>
          <w:rFonts w:ascii="Times New Roman" w:hAnsi="Times New Roman"/>
          <w:szCs w:val="22"/>
        </w:rPr>
        <w:t>Solution</w:t>
      </w:r>
      <w:r w:rsidRPr="009A3202">
        <w:rPr>
          <w:rFonts w:ascii="Times New Roman" w:hAnsi="Times New Roman"/>
          <w:szCs w:val="22"/>
        </w:rPr>
        <w:t>, will be borne by the Respondent.  Failure to do so may result in rejection of the bid.</w:t>
      </w:r>
    </w:p>
    <w:p w14:paraId="52AB78FB" w14:textId="77777777" w:rsidR="0063554E" w:rsidRPr="009A3202" w:rsidRDefault="0063554E" w:rsidP="0DDBA664">
      <w:pPr>
        <w:pStyle w:val="MyNormal"/>
        <w:jc w:val="left"/>
        <w:rPr>
          <w:rFonts w:ascii="Times New Roman" w:hAnsi="Times New Roman"/>
        </w:rPr>
      </w:pPr>
    </w:p>
    <w:p w14:paraId="62AAA43C" w14:textId="77777777" w:rsidR="002575CE" w:rsidRPr="00E30146" w:rsidRDefault="002575CE" w:rsidP="0DDBA664">
      <w:pPr>
        <w:pStyle w:val="MyNormal"/>
        <w:rPr>
          <w:rFonts w:ascii="Times New Roman" w:hAnsi="Times New Roman"/>
          <w:color w:val="E36C0A" w:themeColor="accent6" w:themeShade="BF"/>
        </w:rPr>
      </w:pPr>
      <w:r w:rsidRPr="0DDBA664">
        <w:rPr>
          <w:rFonts w:ascii="Times New Roman" w:hAnsi="Times New Roman"/>
        </w:rPr>
        <w:t xml:space="preserve">UA intends to align phased payments to major tasks and milestones, which include UA acceptance review. </w:t>
      </w:r>
      <w:r w:rsidR="006816FE" w:rsidRPr="0DDBA664">
        <w:rPr>
          <w:rFonts w:ascii="Times New Roman" w:hAnsi="Times New Roman"/>
        </w:rPr>
        <w:t xml:space="preserve">The successful Respondent should be prepared to align major tasks and milestones to phased payments. </w:t>
      </w:r>
    </w:p>
    <w:p w14:paraId="476B78C0" w14:textId="77777777" w:rsidR="00245CAA" w:rsidRPr="009A3202" w:rsidRDefault="00245CAA" w:rsidP="0DDBA664">
      <w:pPr>
        <w:pStyle w:val="MyNormal"/>
        <w:rPr>
          <w:rFonts w:ascii="Times New Roman" w:hAnsi="Times New Roman"/>
        </w:rPr>
      </w:pPr>
    </w:p>
    <w:p w14:paraId="174D23B5" w14:textId="634DB382" w:rsidR="0063554E" w:rsidRPr="009A3202" w:rsidRDefault="00466A75" w:rsidP="0DDBA664">
      <w:pPr>
        <w:pStyle w:val="MyNormal"/>
        <w:jc w:val="left"/>
        <w:rPr>
          <w:rFonts w:ascii="Times New Roman" w:hAnsi="Times New Roman"/>
        </w:rPr>
      </w:pPr>
      <w:r w:rsidRPr="0DDBA664">
        <w:rPr>
          <w:rFonts w:ascii="Times New Roman" w:hAnsi="Times New Roman"/>
        </w:rPr>
        <w:t xml:space="preserve"> </w:t>
      </w:r>
      <w:r w:rsidR="0063554E" w:rsidRPr="0DDBA664">
        <w:rPr>
          <w:rFonts w:ascii="Times New Roman" w:hAnsi="Times New Roman"/>
          <w:b/>
          <w:bCs/>
        </w:rPr>
        <w:t>NOTE:</w:t>
      </w:r>
      <w:r w:rsidR="0063554E" w:rsidRPr="0DDBA664">
        <w:rPr>
          <w:rFonts w:ascii="Times New Roman" w:hAnsi="Times New Roman"/>
        </w:rPr>
        <w:t xml:space="preserve">  </w:t>
      </w:r>
      <w:r w:rsidR="0063554E" w:rsidRPr="0DDBA664">
        <w:rPr>
          <w:rFonts w:ascii="Times New Roman" w:hAnsi="Times New Roman"/>
          <w:u w:val="single"/>
        </w:rPr>
        <w:t xml:space="preserve">Bids must be submitted on </w:t>
      </w:r>
      <w:r w:rsidR="005C5739" w:rsidRPr="0DDBA664">
        <w:rPr>
          <w:rFonts w:ascii="Times New Roman" w:hAnsi="Times New Roman"/>
          <w:u w:val="single"/>
        </w:rPr>
        <w:t>the Official Bid Price Sheet</w:t>
      </w:r>
      <w:r w:rsidR="0063554E" w:rsidRPr="0DDBA664">
        <w:rPr>
          <w:rFonts w:ascii="Times New Roman" w:hAnsi="Times New Roman"/>
          <w:u w:val="single"/>
        </w:rPr>
        <w:t xml:space="preserve"> to be considered.  </w:t>
      </w:r>
      <w:r w:rsidR="005C5739" w:rsidRPr="0DDBA664">
        <w:rPr>
          <w:rFonts w:ascii="Times New Roman" w:hAnsi="Times New Roman"/>
          <w:u w:val="single"/>
        </w:rPr>
        <w:t>Respondents</w:t>
      </w:r>
      <w:r w:rsidR="0063554E" w:rsidRPr="0DDBA664">
        <w:rPr>
          <w:rFonts w:ascii="Times New Roman" w:hAnsi="Times New Roman"/>
          <w:u w:val="single"/>
        </w:rPr>
        <w:t xml:space="preserve"> must use this Official Bid Price Sheet </w:t>
      </w:r>
      <w:r w:rsidR="00D424AA" w:rsidRPr="0DDBA664">
        <w:rPr>
          <w:rFonts w:ascii="Times New Roman" w:hAnsi="Times New Roman"/>
          <w:u w:val="single"/>
        </w:rPr>
        <w:t xml:space="preserve">in spreadsheet format </w:t>
      </w:r>
      <w:r w:rsidR="0063554E" w:rsidRPr="0DDBA664">
        <w:rPr>
          <w:rFonts w:ascii="Times New Roman" w:hAnsi="Times New Roman"/>
          <w:u w:val="single"/>
        </w:rPr>
        <w:t>when submitting bids in response to this RFP</w:t>
      </w:r>
      <w:r w:rsidR="0063554E" w:rsidRPr="0DDBA664">
        <w:rPr>
          <w:rFonts w:ascii="Times New Roman" w:hAnsi="Times New Roman"/>
        </w:rPr>
        <w:t xml:space="preserve">.  Provide pricing and/or discount where applicable per minimum specifications as listed within this bid document. Pricing must include shipping and handling charges. </w:t>
      </w:r>
    </w:p>
    <w:p w14:paraId="055F8729" w14:textId="77777777" w:rsidR="0063554E" w:rsidRPr="009A3202" w:rsidRDefault="0063554E" w:rsidP="0063554E">
      <w:pPr>
        <w:pStyle w:val="MyNormal"/>
        <w:jc w:val="left"/>
        <w:rPr>
          <w:rFonts w:ascii="Times New Roman" w:hAnsi="Times New Roman"/>
          <w:szCs w:val="22"/>
        </w:rPr>
      </w:pPr>
    </w:p>
    <w:p w14:paraId="1F2B6682" w14:textId="77777777" w:rsidR="0063554E" w:rsidRPr="009A3202" w:rsidRDefault="0063554E" w:rsidP="00847962">
      <w:pPr>
        <w:spacing w:line="240" w:lineRule="auto"/>
        <w:rPr>
          <w:rFonts w:ascii="Times New Roman" w:hAnsi="Times New Roman" w:cs="Times New Roman"/>
          <w:b/>
          <w:lang w:val="da-DK"/>
        </w:rPr>
      </w:pPr>
    </w:p>
    <w:p w14:paraId="5ADF6D9F" w14:textId="77777777" w:rsidR="0063554E" w:rsidRPr="009A3202" w:rsidRDefault="0063554E" w:rsidP="00847962">
      <w:pPr>
        <w:spacing w:line="240" w:lineRule="auto"/>
        <w:rPr>
          <w:rFonts w:ascii="Times New Roman" w:hAnsi="Times New Roman" w:cs="Times New Roman"/>
          <w:b/>
          <w:lang w:val="da-DK"/>
        </w:rPr>
      </w:pPr>
    </w:p>
    <w:p w14:paraId="09E1E9EC" w14:textId="77777777" w:rsidR="0063554E" w:rsidRPr="009A3202" w:rsidRDefault="0063554E" w:rsidP="00847962">
      <w:pPr>
        <w:spacing w:line="240" w:lineRule="auto"/>
        <w:rPr>
          <w:rFonts w:ascii="Times New Roman" w:hAnsi="Times New Roman" w:cs="Times New Roman"/>
          <w:b/>
          <w:lang w:val="da-DK"/>
        </w:rPr>
      </w:pPr>
    </w:p>
    <w:p w14:paraId="00116BD2" w14:textId="77777777" w:rsidR="0063554E" w:rsidRPr="009A3202" w:rsidRDefault="0063554E" w:rsidP="00847962">
      <w:pPr>
        <w:spacing w:line="240" w:lineRule="auto"/>
        <w:rPr>
          <w:rFonts w:ascii="Times New Roman" w:hAnsi="Times New Roman" w:cs="Times New Roman"/>
          <w:b/>
          <w:lang w:val="da-DK"/>
        </w:rPr>
      </w:pPr>
    </w:p>
    <w:p w14:paraId="45D1038F" w14:textId="77777777" w:rsidR="0063554E" w:rsidRPr="009A3202" w:rsidRDefault="0063554E" w:rsidP="00847962">
      <w:pPr>
        <w:spacing w:line="240" w:lineRule="auto"/>
        <w:rPr>
          <w:rFonts w:ascii="Times New Roman" w:hAnsi="Times New Roman" w:cs="Times New Roman"/>
          <w:b/>
          <w:lang w:val="da-DK"/>
        </w:rPr>
      </w:pPr>
    </w:p>
    <w:p w14:paraId="6A694D3F" w14:textId="3E309E93" w:rsidR="00534A43" w:rsidRDefault="006C09EA" w:rsidP="007E7849">
      <w:pPr>
        <w:rPr>
          <w:rFonts w:ascii="Times New Roman" w:hAnsi="Times New Roman" w:cs="Times New Roman"/>
          <w:b/>
          <w:lang w:val="da-DK"/>
        </w:rPr>
      </w:pPr>
      <w:r w:rsidRPr="009A3202">
        <w:rPr>
          <w:rFonts w:ascii="Times New Roman" w:hAnsi="Times New Roman" w:cs="Times New Roman"/>
          <w:b/>
          <w:lang w:val="da-DK"/>
        </w:rPr>
        <w:br w:type="page"/>
      </w:r>
      <w:r w:rsidR="00534A43" w:rsidRPr="009A3202">
        <w:rPr>
          <w:rFonts w:ascii="Times New Roman" w:hAnsi="Times New Roman" w:cs="Times New Roman"/>
          <w:b/>
          <w:lang w:val="da-DK"/>
        </w:rPr>
        <w:lastRenderedPageBreak/>
        <w:t xml:space="preserve">APPENDIX </w:t>
      </w:r>
      <w:r w:rsidR="00430952" w:rsidRPr="009A3202">
        <w:rPr>
          <w:rFonts w:ascii="Times New Roman" w:hAnsi="Times New Roman" w:cs="Times New Roman"/>
          <w:b/>
          <w:lang w:val="da-DK"/>
        </w:rPr>
        <w:t>I</w:t>
      </w:r>
      <w:r w:rsidR="0063554E" w:rsidRPr="009A3202">
        <w:rPr>
          <w:rFonts w:ascii="Times New Roman" w:hAnsi="Times New Roman" w:cs="Times New Roman"/>
          <w:b/>
          <w:lang w:val="da-DK"/>
        </w:rPr>
        <w:t>I</w:t>
      </w:r>
      <w:r w:rsidR="00534A43" w:rsidRPr="009A3202">
        <w:rPr>
          <w:rFonts w:ascii="Times New Roman" w:hAnsi="Times New Roman" w:cs="Times New Roman"/>
          <w:b/>
          <w:lang w:val="da-DK"/>
        </w:rPr>
        <w:t xml:space="preserve">:  </w:t>
      </w:r>
      <w:r w:rsidR="005F0E34" w:rsidRPr="009A3202">
        <w:rPr>
          <w:rFonts w:ascii="Times New Roman" w:hAnsi="Times New Roman" w:cs="Times New Roman"/>
          <w:b/>
          <w:lang w:val="da-DK"/>
        </w:rPr>
        <w:t>RESPONDENT INFORMATION</w:t>
      </w:r>
      <w:r w:rsidR="000F3189" w:rsidRPr="009A3202">
        <w:rPr>
          <w:rFonts w:ascii="Times New Roman" w:hAnsi="Times New Roman" w:cs="Times New Roman"/>
          <w:b/>
          <w:lang w:val="da-DK"/>
        </w:rPr>
        <w:t>/REFERENCE</w:t>
      </w:r>
    </w:p>
    <w:p w14:paraId="3F250541" w14:textId="6AAFDF59" w:rsidR="000E715E" w:rsidRDefault="000E715E" w:rsidP="000E715E">
      <w:pPr>
        <w:pStyle w:val="MyNormal"/>
        <w:jc w:val="left"/>
        <w:rPr>
          <w:rFonts w:ascii="Times New Roman" w:hAnsi="Times New Roman"/>
          <w:b/>
          <w:szCs w:val="22"/>
        </w:rPr>
      </w:pPr>
      <w:r w:rsidRPr="0014763A">
        <w:rPr>
          <w:rFonts w:ascii="Times New Roman" w:hAnsi="Times New Roman"/>
          <w:szCs w:val="22"/>
        </w:rPr>
        <w:t>Reference the Response Template in spreadsheet format as counterpart to this RFP document (labeled as such).  Complete the spreadsheet as provided and submit within your Proposal.</w:t>
      </w:r>
      <w:r w:rsidRPr="0014763A">
        <w:rPr>
          <w:rFonts w:ascii="Times New Roman" w:hAnsi="Times New Roman"/>
          <w:b/>
          <w:szCs w:val="22"/>
        </w:rPr>
        <w:t xml:space="preserve"> </w:t>
      </w:r>
    </w:p>
    <w:p w14:paraId="78184500" w14:textId="561C11E0" w:rsidR="00457268" w:rsidRDefault="00457268" w:rsidP="000E715E">
      <w:pPr>
        <w:pStyle w:val="MyNormal"/>
        <w:jc w:val="left"/>
        <w:rPr>
          <w:rFonts w:ascii="Times New Roman" w:hAnsi="Times New Roman"/>
          <w:b/>
          <w:szCs w:val="22"/>
        </w:rPr>
      </w:pPr>
    </w:p>
    <w:p w14:paraId="0DE6A867" w14:textId="5B15A96B" w:rsidR="00457268" w:rsidRPr="00457268" w:rsidRDefault="00457268" w:rsidP="000E715E">
      <w:pPr>
        <w:pStyle w:val="MyNormal"/>
        <w:jc w:val="left"/>
        <w:rPr>
          <w:rFonts w:ascii="Times New Roman" w:hAnsi="Times New Roman"/>
          <w:bCs/>
          <w:szCs w:val="22"/>
        </w:rPr>
      </w:pPr>
      <w:r w:rsidRPr="00457268">
        <w:rPr>
          <w:rFonts w:ascii="Times New Roman" w:hAnsi="Times New Roman"/>
          <w:bCs/>
          <w:szCs w:val="22"/>
        </w:rPr>
        <w:t>Please be aware that spreadsheet may have multiple tabs.</w:t>
      </w:r>
    </w:p>
    <w:p w14:paraId="0A4776EB" w14:textId="77777777" w:rsidR="000E715E" w:rsidRPr="0014763A" w:rsidRDefault="000E715E" w:rsidP="000E715E">
      <w:pPr>
        <w:rPr>
          <w:rFonts w:ascii="Times New Roman" w:eastAsia="Times New Roman" w:hAnsi="Times New Roman" w:cs="Times New Roman"/>
          <w:b/>
        </w:rPr>
      </w:pPr>
      <w:r w:rsidRPr="0014763A">
        <w:rPr>
          <w:rFonts w:ascii="Times New Roman" w:hAnsi="Times New Roman" w:cs="Times New Roman"/>
          <w:b/>
        </w:rPr>
        <w:br w:type="page"/>
      </w:r>
    </w:p>
    <w:p w14:paraId="03620FC0" w14:textId="4A45D53F" w:rsidR="00F514FA" w:rsidRPr="000227FF" w:rsidRDefault="00F514FA" w:rsidP="000227FF">
      <w:pPr>
        <w:pStyle w:val="TableParagraph"/>
        <w:ind w:left="646" w:right="309" w:firstLine="614"/>
      </w:pPr>
    </w:p>
    <w:p w14:paraId="6402E4A8" w14:textId="77777777" w:rsidR="00F514FA" w:rsidRPr="0014763A" w:rsidRDefault="00F514FA" w:rsidP="00317570">
      <w:pPr>
        <w:spacing w:line="240" w:lineRule="auto"/>
        <w:rPr>
          <w:rFonts w:ascii="Times New Roman" w:hAnsi="Times New Roman" w:cs="Times New Roman"/>
          <w:b/>
          <w:lang w:val="da-DK"/>
        </w:rPr>
      </w:pPr>
      <w:r w:rsidRPr="0014763A">
        <w:rPr>
          <w:rFonts w:ascii="Times New Roman" w:hAnsi="Times New Roman" w:cs="Times New Roman"/>
          <w:b/>
          <w:lang w:val="da-DK"/>
        </w:rPr>
        <w:t xml:space="preserve">APPENDIX III:  RESPONSE TEMPLATE </w:t>
      </w:r>
    </w:p>
    <w:p w14:paraId="5E0AEBCD" w14:textId="77777777" w:rsidR="00F514FA" w:rsidRPr="0014763A" w:rsidRDefault="00F514FA" w:rsidP="00F514FA">
      <w:pPr>
        <w:pStyle w:val="MyNormal"/>
        <w:jc w:val="left"/>
        <w:rPr>
          <w:rFonts w:ascii="Times New Roman" w:hAnsi="Times New Roman"/>
          <w:b/>
          <w:szCs w:val="22"/>
        </w:rPr>
      </w:pPr>
      <w:r w:rsidRPr="0014763A">
        <w:rPr>
          <w:rFonts w:ascii="Times New Roman" w:hAnsi="Times New Roman"/>
          <w:szCs w:val="22"/>
        </w:rPr>
        <w:t xml:space="preserve">Reference the Response Template in spreadsheet format as counterpart to this RFP document (labeled as such).  Complete the spreadsheet as provided and submit within your </w:t>
      </w:r>
      <w:r w:rsidR="00320310" w:rsidRPr="0014763A">
        <w:rPr>
          <w:rFonts w:ascii="Times New Roman" w:hAnsi="Times New Roman"/>
          <w:szCs w:val="22"/>
        </w:rPr>
        <w:t>P</w:t>
      </w:r>
      <w:r w:rsidRPr="0014763A">
        <w:rPr>
          <w:rFonts w:ascii="Times New Roman" w:hAnsi="Times New Roman"/>
          <w:szCs w:val="22"/>
        </w:rPr>
        <w:t>roposal</w:t>
      </w:r>
      <w:r w:rsidR="00320310" w:rsidRPr="0014763A">
        <w:rPr>
          <w:rFonts w:ascii="Times New Roman" w:hAnsi="Times New Roman"/>
          <w:szCs w:val="22"/>
        </w:rPr>
        <w:t>.</w:t>
      </w:r>
      <w:r w:rsidRPr="0014763A">
        <w:rPr>
          <w:rFonts w:ascii="Times New Roman" w:hAnsi="Times New Roman"/>
          <w:b/>
          <w:szCs w:val="22"/>
        </w:rPr>
        <w:t xml:space="preserve"> </w:t>
      </w:r>
    </w:p>
    <w:p w14:paraId="4ABD294E" w14:textId="77777777" w:rsidR="00457268" w:rsidRDefault="00457268" w:rsidP="00457268">
      <w:pPr>
        <w:pStyle w:val="MyNormal"/>
        <w:jc w:val="left"/>
        <w:rPr>
          <w:rFonts w:ascii="Times New Roman" w:hAnsi="Times New Roman"/>
          <w:bCs/>
          <w:szCs w:val="22"/>
        </w:rPr>
      </w:pPr>
    </w:p>
    <w:p w14:paraId="239A6C13" w14:textId="7630D736" w:rsidR="00457268" w:rsidRPr="00457268" w:rsidRDefault="00457268" w:rsidP="00457268">
      <w:pPr>
        <w:pStyle w:val="MyNormal"/>
        <w:jc w:val="left"/>
        <w:rPr>
          <w:rFonts w:ascii="Times New Roman" w:hAnsi="Times New Roman"/>
          <w:bCs/>
          <w:szCs w:val="22"/>
        </w:rPr>
      </w:pPr>
      <w:r w:rsidRPr="00457268">
        <w:rPr>
          <w:rFonts w:ascii="Times New Roman" w:hAnsi="Times New Roman"/>
          <w:bCs/>
          <w:szCs w:val="22"/>
        </w:rPr>
        <w:t>Please be aware that spreadsheet may have multiple tabs.</w:t>
      </w:r>
    </w:p>
    <w:p w14:paraId="64051174" w14:textId="56A2A6AB" w:rsidR="00320310" w:rsidRPr="0014763A" w:rsidRDefault="00320310">
      <w:pPr>
        <w:rPr>
          <w:rFonts w:ascii="Times New Roman" w:eastAsia="Times New Roman" w:hAnsi="Times New Roman" w:cs="Times New Roman"/>
          <w:b/>
        </w:rPr>
      </w:pPr>
      <w:r w:rsidRPr="0014763A">
        <w:rPr>
          <w:rFonts w:ascii="Times New Roman" w:hAnsi="Times New Roman" w:cs="Times New Roman"/>
          <w:b/>
        </w:rPr>
        <w:br w:type="page"/>
      </w:r>
    </w:p>
    <w:p w14:paraId="317B8441" w14:textId="77777777" w:rsidR="00320310" w:rsidRPr="0014763A" w:rsidRDefault="00320310" w:rsidP="00320310">
      <w:pPr>
        <w:spacing w:line="240" w:lineRule="auto"/>
        <w:rPr>
          <w:rFonts w:ascii="Times New Roman" w:hAnsi="Times New Roman" w:cs="Times New Roman"/>
          <w:b/>
          <w:lang w:val="da-DK"/>
        </w:rPr>
      </w:pPr>
      <w:r w:rsidRPr="0014763A">
        <w:rPr>
          <w:rFonts w:ascii="Times New Roman" w:hAnsi="Times New Roman" w:cs="Times New Roman"/>
          <w:b/>
          <w:lang w:val="da-DK"/>
        </w:rPr>
        <w:lastRenderedPageBreak/>
        <w:t>APPENDIX IV:  EXCEPTIO</w:t>
      </w:r>
      <w:r w:rsidR="00854462" w:rsidRPr="0014763A">
        <w:rPr>
          <w:rFonts w:ascii="Times New Roman" w:hAnsi="Times New Roman" w:cs="Times New Roman"/>
          <w:b/>
          <w:lang w:val="da-DK"/>
        </w:rPr>
        <w:t xml:space="preserve">N </w:t>
      </w:r>
      <w:r w:rsidRPr="0014763A">
        <w:rPr>
          <w:rFonts w:ascii="Times New Roman" w:hAnsi="Times New Roman" w:cs="Times New Roman"/>
          <w:b/>
          <w:lang w:val="da-DK"/>
        </w:rPr>
        <w:t xml:space="preserve"> TEMPLATE </w:t>
      </w:r>
    </w:p>
    <w:p w14:paraId="6A8D87C7" w14:textId="7BC89D1A" w:rsidR="00D16726" w:rsidRPr="0014763A" w:rsidRDefault="00854462" w:rsidP="00854462">
      <w:pPr>
        <w:pStyle w:val="MyNormal"/>
        <w:jc w:val="left"/>
        <w:rPr>
          <w:rFonts w:ascii="Times New Roman" w:hAnsi="Times New Roman"/>
          <w:b/>
          <w:szCs w:val="22"/>
        </w:rPr>
      </w:pPr>
      <w:r w:rsidRPr="0014763A">
        <w:rPr>
          <w:rFonts w:ascii="Times New Roman" w:hAnsi="Times New Roman"/>
          <w:szCs w:val="22"/>
        </w:rPr>
        <w:t>Reference the Exceptio</w:t>
      </w:r>
      <w:r w:rsidR="008D600C" w:rsidRPr="0014763A">
        <w:rPr>
          <w:rFonts w:ascii="Times New Roman" w:hAnsi="Times New Roman"/>
          <w:szCs w:val="22"/>
        </w:rPr>
        <w:t xml:space="preserve">n </w:t>
      </w:r>
      <w:r w:rsidRPr="0014763A">
        <w:rPr>
          <w:rFonts w:ascii="Times New Roman" w:hAnsi="Times New Roman"/>
          <w:szCs w:val="22"/>
        </w:rPr>
        <w:t>Template in spreadsheet format as counterpart to this RFP document (labeled as such).  Complete the spreadsheet</w:t>
      </w:r>
      <w:r w:rsidR="00D37549" w:rsidRPr="0014763A">
        <w:rPr>
          <w:rFonts w:ascii="Times New Roman" w:hAnsi="Times New Roman"/>
          <w:szCs w:val="22"/>
        </w:rPr>
        <w:t>, if applicable,</w:t>
      </w:r>
      <w:r w:rsidRPr="0014763A">
        <w:rPr>
          <w:rFonts w:ascii="Times New Roman" w:hAnsi="Times New Roman"/>
          <w:szCs w:val="22"/>
        </w:rPr>
        <w:t xml:space="preserve"> as provided and submit within your Proposal.</w:t>
      </w:r>
      <w:r w:rsidRPr="0014763A">
        <w:rPr>
          <w:rFonts w:ascii="Times New Roman" w:hAnsi="Times New Roman"/>
          <w:b/>
          <w:szCs w:val="22"/>
        </w:rPr>
        <w:t xml:space="preserve"> </w:t>
      </w:r>
    </w:p>
    <w:p w14:paraId="71D71F4D" w14:textId="77777777" w:rsidR="00457268" w:rsidRDefault="00457268" w:rsidP="00457268">
      <w:pPr>
        <w:pStyle w:val="MyNormal"/>
        <w:jc w:val="left"/>
        <w:rPr>
          <w:rFonts w:ascii="Times New Roman" w:hAnsi="Times New Roman"/>
          <w:bCs/>
          <w:szCs w:val="22"/>
        </w:rPr>
      </w:pPr>
    </w:p>
    <w:p w14:paraId="33CD7FF4" w14:textId="6DB27248" w:rsidR="00457268" w:rsidRPr="00457268" w:rsidRDefault="00457268" w:rsidP="00457268">
      <w:pPr>
        <w:pStyle w:val="MyNormal"/>
        <w:jc w:val="left"/>
        <w:rPr>
          <w:rFonts w:ascii="Times New Roman" w:hAnsi="Times New Roman"/>
          <w:bCs/>
          <w:szCs w:val="22"/>
        </w:rPr>
      </w:pPr>
      <w:r w:rsidRPr="00457268">
        <w:rPr>
          <w:rFonts w:ascii="Times New Roman" w:hAnsi="Times New Roman"/>
          <w:bCs/>
          <w:szCs w:val="22"/>
        </w:rPr>
        <w:t>Please be aware that spreadsheet may have multiple tabs.</w:t>
      </w:r>
    </w:p>
    <w:p w14:paraId="529ED926" w14:textId="55E66462" w:rsidR="00D16726" w:rsidRPr="0014763A" w:rsidRDefault="00D16726">
      <w:pPr>
        <w:rPr>
          <w:rFonts w:ascii="Times New Roman" w:eastAsia="Times New Roman" w:hAnsi="Times New Roman" w:cs="Times New Roman"/>
          <w:b/>
        </w:rPr>
      </w:pPr>
      <w:r w:rsidRPr="0014763A">
        <w:rPr>
          <w:rFonts w:ascii="Times New Roman" w:hAnsi="Times New Roman" w:cs="Times New Roman"/>
          <w:b/>
        </w:rPr>
        <w:br w:type="page"/>
      </w:r>
    </w:p>
    <w:p w14:paraId="32FD6A50" w14:textId="77777777" w:rsidR="00D16726" w:rsidRPr="0014763A" w:rsidRDefault="00D16726" w:rsidP="00D16726">
      <w:pPr>
        <w:spacing w:line="240" w:lineRule="auto"/>
        <w:rPr>
          <w:rFonts w:ascii="Times New Roman" w:hAnsi="Times New Roman" w:cs="Times New Roman"/>
          <w:b/>
          <w:lang w:val="da-DK"/>
        </w:rPr>
      </w:pPr>
      <w:r w:rsidRPr="0014763A">
        <w:rPr>
          <w:rFonts w:ascii="Times New Roman" w:hAnsi="Times New Roman" w:cs="Times New Roman"/>
          <w:b/>
          <w:lang w:val="da-DK"/>
        </w:rPr>
        <w:lastRenderedPageBreak/>
        <w:t xml:space="preserve">APPENDIX V:  ASSUMPTION  TEMPLATE </w:t>
      </w:r>
    </w:p>
    <w:p w14:paraId="3EE43AEE" w14:textId="77777777" w:rsidR="00D16726" w:rsidRPr="0014763A" w:rsidRDefault="00D16726" w:rsidP="00D16726">
      <w:pPr>
        <w:pStyle w:val="MyNormal"/>
        <w:jc w:val="left"/>
        <w:rPr>
          <w:rFonts w:ascii="Times New Roman" w:hAnsi="Times New Roman"/>
          <w:b/>
          <w:szCs w:val="22"/>
        </w:rPr>
      </w:pPr>
      <w:r w:rsidRPr="0014763A">
        <w:rPr>
          <w:rFonts w:ascii="Times New Roman" w:hAnsi="Times New Roman"/>
          <w:szCs w:val="22"/>
        </w:rPr>
        <w:t>Reference the Assumption Template in spreadsheet format as counterpart to this RFP document (labeled as such).  Complete the spreadsheet, if applicable, as provided and submit within your Proposal.</w:t>
      </w:r>
      <w:r w:rsidRPr="0014763A">
        <w:rPr>
          <w:rFonts w:ascii="Times New Roman" w:hAnsi="Times New Roman"/>
          <w:b/>
          <w:szCs w:val="22"/>
        </w:rPr>
        <w:t xml:space="preserve"> </w:t>
      </w:r>
    </w:p>
    <w:p w14:paraId="65E8CC12" w14:textId="77777777" w:rsidR="00457268" w:rsidRDefault="00457268" w:rsidP="00457268">
      <w:pPr>
        <w:pStyle w:val="MyNormal"/>
        <w:jc w:val="left"/>
        <w:rPr>
          <w:rFonts w:ascii="Times New Roman" w:hAnsi="Times New Roman"/>
          <w:bCs/>
          <w:szCs w:val="22"/>
        </w:rPr>
      </w:pPr>
    </w:p>
    <w:p w14:paraId="64D8C395" w14:textId="6AD419A5" w:rsidR="00457268" w:rsidRPr="00457268" w:rsidRDefault="00457268" w:rsidP="00457268">
      <w:pPr>
        <w:pStyle w:val="MyNormal"/>
        <w:jc w:val="left"/>
        <w:rPr>
          <w:rFonts w:ascii="Times New Roman" w:hAnsi="Times New Roman"/>
          <w:bCs/>
          <w:szCs w:val="22"/>
        </w:rPr>
      </w:pPr>
      <w:r w:rsidRPr="00457268">
        <w:rPr>
          <w:rFonts w:ascii="Times New Roman" w:hAnsi="Times New Roman"/>
          <w:bCs/>
          <w:szCs w:val="22"/>
        </w:rPr>
        <w:t>Please be aware that spreadsheet may have multiple tabs.</w:t>
      </w:r>
    </w:p>
    <w:p w14:paraId="45541580" w14:textId="2AF49431" w:rsidR="006F6209" w:rsidRPr="009A3202" w:rsidRDefault="006F6209" w:rsidP="00AF4683">
      <w:pPr>
        <w:rPr>
          <w:rFonts w:ascii="Times New Roman" w:hAnsi="Times New Roman" w:cs="Times New Roman"/>
          <w:b/>
        </w:rPr>
      </w:pPr>
    </w:p>
    <w:sectPr w:rsidR="006F6209" w:rsidRPr="009A3202" w:rsidSect="00915E6C">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F99EC" w14:textId="77777777" w:rsidR="002228D7" w:rsidRDefault="002228D7" w:rsidP="00913B53">
      <w:pPr>
        <w:spacing w:after="0" w:line="240" w:lineRule="auto"/>
      </w:pPr>
      <w:r>
        <w:separator/>
      </w:r>
    </w:p>
    <w:p w14:paraId="59C0ADC7" w14:textId="77777777" w:rsidR="002228D7" w:rsidRDefault="002228D7"/>
  </w:endnote>
  <w:endnote w:type="continuationSeparator" w:id="0">
    <w:p w14:paraId="1ADEB23B" w14:textId="77777777" w:rsidR="002228D7" w:rsidRDefault="002228D7" w:rsidP="00913B53">
      <w:pPr>
        <w:spacing w:after="0" w:line="240" w:lineRule="auto"/>
      </w:pPr>
      <w:r>
        <w:continuationSeparator/>
      </w:r>
    </w:p>
    <w:p w14:paraId="6C684F22" w14:textId="77777777" w:rsidR="002228D7" w:rsidRDefault="002228D7"/>
  </w:endnote>
  <w:endnote w:type="continuationNotice" w:id="1">
    <w:p w14:paraId="2DD1E28C" w14:textId="77777777" w:rsidR="002228D7" w:rsidRDefault="002228D7">
      <w:pPr>
        <w:spacing w:after="0" w:line="240" w:lineRule="auto"/>
      </w:pPr>
    </w:p>
    <w:p w14:paraId="67ECF331" w14:textId="77777777" w:rsidR="002228D7" w:rsidRDefault="00222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9165810"/>
      <w:docPartObj>
        <w:docPartGallery w:val="Page Numbers (Bottom of Page)"/>
        <w:docPartUnique/>
      </w:docPartObj>
    </w:sdtPr>
    <w:sdtEndPr>
      <w:rPr>
        <w:noProof/>
      </w:rPr>
    </w:sdtEndPr>
    <w:sdtContent>
      <w:p w14:paraId="609FA843" w14:textId="3152D2D9" w:rsidR="00CE7C8E" w:rsidRDefault="00CE7C8E">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6806F910" w14:textId="77777777" w:rsidR="00CE7C8E" w:rsidRDefault="00CE7C8E">
    <w:pPr>
      <w:pStyle w:val="Footer"/>
    </w:pPr>
  </w:p>
  <w:p w14:paraId="2EF8B412" w14:textId="77777777" w:rsidR="00CE7C8E" w:rsidRDefault="00CE7C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E4650" w14:textId="77777777" w:rsidR="002228D7" w:rsidRDefault="002228D7" w:rsidP="00913B53">
      <w:pPr>
        <w:spacing w:after="0" w:line="240" w:lineRule="auto"/>
      </w:pPr>
      <w:r>
        <w:separator/>
      </w:r>
    </w:p>
    <w:p w14:paraId="25BC6652" w14:textId="77777777" w:rsidR="002228D7" w:rsidRDefault="002228D7"/>
  </w:footnote>
  <w:footnote w:type="continuationSeparator" w:id="0">
    <w:p w14:paraId="7F8D8C59" w14:textId="77777777" w:rsidR="002228D7" w:rsidRDefault="002228D7" w:rsidP="00913B53">
      <w:pPr>
        <w:spacing w:after="0" w:line="240" w:lineRule="auto"/>
      </w:pPr>
      <w:r>
        <w:continuationSeparator/>
      </w:r>
    </w:p>
    <w:p w14:paraId="744E306F" w14:textId="77777777" w:rsidR="002228D7" w:rsidRDefault="002228D7"/>
  </w:footnote>
  <w:footnote w:type="continuationNotice" w:id="1">
    <w:p w14:paraId="340FAA73" w14:textId="77777777" w:rsidR="002228D7" w:rsidRDefault="002228D7">
      <w:pPr>
        <w:spacing w:after="0" w:line="240" w:lineRule="auto"/>
      </w:pPr>
    </w:p>
    <w:p w14:paraId="580AC46F" w14:textId="77777777" w:rsidR="002228D7" w:rsidRDefault="00222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4E6B" w14:textId="77777777" w:rsidR="00CE7C8E" w:rsidRDefault="00CE7C8E">
    <w:pPr>
      <w:pStyle w:val="Header"/>
    </w:pPr>
  </w:p>
  <w:p w14:paraId="25DDFEA4" w14:textId="77777777" w:rsidR="00CE7C8E" w:rsidRDefault="00CE7C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A97"/>
    <w:multiLevelType w:val="hybridMultilevel"/>
    <w:tmpl w:val="54A82BEA"/>
    <w:lvl w:ilvl="0" w:tplc="C70CB3EA">
      <w:start w:val="1"/>
      <w:numFmt w:val="bullet"/>
      <w:pStyle w:val="BulletL1"/>
      <w:lvlText w:val=""/>
      <w:lvlJc w:val="left"/>
      <w:pPr>
        <w:tabs>
          <w:tab w:val="num" w:pos="6660"/>
        </w:tabs>
        <w:ind w:left="6660" w:hanging="360"/>
      </w:pPr>
      <w:rPr>
        <w:rFonts w:ascii="Symbol" w:hAnsi="Symbol" w:hint="default"/>
      </w:rPr>
    </w:lvl>
    <w:lvl w:ilvl="1" w:tplc="04090001">
      <w:start w:val="1"/>
      <w:numFmt w:val="bullet"/>
      <w:lvlText w:val=""/>
      <w:lvlJc w:val="left"/>
      <w:pPr>
        <w:tabs>
          <w:tab w:val="num" w:pos="7380"/>
        </w:tabs>
        <w:ind w:left="7380" w:hanging="360"/>
      </w:pPr>
      <w:rPr>
        <w:rFonts w:ascii="Symbol" w:hAnsi="Symbol" w:hint="default"/>
      </w:rPr>
    </w:lvl>
    <w:lvl w:ilvl="2" w:tplc="04090005">
      <w:start w:val="1"/>
      <w:numFmt w:val="bullet"/>
      <w:lvlText w:val=""/>
      <w:lvlJc w:val="left"/>
      <w:pPr>
        <w:tabs>
          <w:tab w:val="num" w:pos="8100"/>
        </w:tabs>
        <w:ind w:left="8100" w:hanging="360"/>
      </w:pPr>
      <w:rPr>
        <w:rFonts w:ascii="Wingdings" w:hAnsi="Wingdings" w:hint="default"/>
      </w:rPr>
    </w:lvl>
    <w:lvl w:ilvl="3" w:tplc="04090001" w:tentative="1">
      <w:start w:val="1"/>
      <w:numFmt w:val="bullet"/>
      <w:lvlText w:val=""/>
      <w:lvlJc w:val="left"/>
      <w:pPr>
        <w:tabs>
          <w:tab w:val="num" w:pos="8820"/>
        </w:tabs>
        <w:ind w:left="8820" w:hanging="360"/>
      </w:pPr>
      <w:rPr>
        <w:rFonts w:ascii="Symbol" w:hAnsi="Symbol" w:hint="default"/>
      </w:rPr>
    </w:lvl>
    <w:lvl w:ilvl="4" w:tplc="04090003" w:tentative="1">
      <w:start w:val="1"/>
      <w:numFmt w:val="bullet"/>
      <w:lvlText w:val="o"/>
      <w:lvlJc w:val="left"/>
      <w:pPr>
        <w:tabs>
          <w:tab w:val="num" w:pos="9540"/>
        </w:tabs>
        <w:ind w:left="9540" w:hanging="360"/>
      </w:pPr>
      <w:rPr>
        <w:rFonts w:ascii="Courier New" w:hAnsi="Courier New" w:cs="Wingdings" w:hint="default"/>
      </w:rPr>
    </w:lvl>
    <w:lvl w:ilvl="5" w:tplc="04090005" w:tentative="1">
      <w:start w:val="1"/>
      <w:numFmt w:val="bullet"/>
      <w:lvlText w:val=""/>
      <w:lvlJc w:val="left"/>
      <w:pPr>
        <w:tabs>
          <w:tab w:val="num" w:pos="10260"/>
        </w:tabs>
        <w:ind w:left="10260" w:hanging="360"/>
      </w:pPr>
      <w:rPr>
        <w:rFonts w:ascii="Wingdings" w:hAnsi="Wingdings" w:hint="default"/>
      </w:rPr>
    </w:lvl>
    <w:lvl w:ilvl="6" w:tplc="04090001" w:tentative="1">
      <w:start w:val="1"/>
      <w:numFmt w:val="bullet"/>
      <w:lvlText w:val=""/>
      <w:lvlJc w:val="left"/>
      <w:pPr>
        <w:tabs>
          <w:tab w:val="num" w:pos="10980"/>
        </w:tabs>
        <w:ind w:left="10980" w:hanging="360"/>
      </w:pPr>
      <w:rPr>
        <w:rFonts w:ascii="Symbol" w:hAnsi="Symbol" w:hint="default"/>
      </w:rPr>
    </w:lvl>
    <w:lvl w:ilvl="7" w:tplc="04090003" w:tentative="1">
      <w:start w:val="1"/>
      <w:numFmt w:val="bullet"/>
      <w:lvlText w:val="o"/>
      <w:lvlJc w:val="left"/>
      <w:pPr>
        <w:tabs>
          <w:tab w:val="num" w:pos="11700"/>
        </w:tabs>
        <w:ind w:left="11700" w:hanging="360"/>
      </w:pPr>
      <w:rPr>
        <w:rFonts w:ascii="Courier New" w:hAnsi="Courier New" w:cs="Wingdings" w:hint="default"/>
      </w:rPr>
    </w:lvl>
    <w:lvl w:ilvl="8" w:tplc="04090005" w:tentative="1">
      <w:start w:val="1"/>
      <w:numFmt w:val="bullet"/>
      <w:lvlText w:val=""/>
      <w:lvlJc w:val="left"/>
      <w:pPr>
        <w:tabs>
          <w:tab w:val="num" w:pos="12420"/>
        </w:tabs>
        <w:ind w:left="1242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5651786"/>
    <w:multiLevelType w:val="hybridMultilevel"/>
    <w:tmpl w:val="4282CCD8"/>
    <w:lvl w:ilvl="0" w:tplc="3858F0FA">
      <w:start w:val="1"/>
      <w:numFmt w:val="bullet"/>
      <w:lvlText w:val=""/>
      <w:lvlJc w:val="left"/>
      <w:pPr>
        <w:ind w:left="720" w:hanging="360"/>
      </w:pPr>
      <w:rPr>
        <w:rFonts w:ascii="Symbol" w:hAnsi="Symbol" w:hint="default"/>
      </w:rPr>
    </w:lvl>
    <w:lvl w:ilvl="1" w:tplc="34C49A00">
      <w:start w:val="1"/>
      <w:numFmt w:val="bullet"/>
      <w:lvlText w:val=""/>
      <w:lvlJc w:val="left"/>
      <w:pPr>
        <w:ind w:left="1440" w:hanging="360"/>
      </w:pPr>
      <w:rPr>
        <w:rFonts w:ascii="Symbol" w:hAnsi="Symbol" w:hint="default"/>
      </w:rPr>
    </w:lvl>
    <w:lvl w:ilvl="2" w:tplc="8AC658A0">
      <w:start w:val="1"/>
      <w:numFmt w:val="bullet"/>
      <w:lvlText w:val=""/>
      <w:lvlJc w:val="left"/>
      <w:pPr>
        <w:ind w:left="2160" w:hanging="360"/>
      </w:pPr>
      <w:rPr>
        <w:rFonts w:ascii="Wingdings" w:hAnsi="Wingdings" w:hint="default"/>
      </w:rPr>
    </w:lvl>
    <w:lvl w:ilvl="3" w:tplc="7604D6A4">
      <w:start w:val="1"/>
      <w:numFmt w:val="bullet"/>
      <w:lvlText w:val=""/>
      <w:lvlJc w:val="left"/>
      <w:pPr>
        <w:ind w:left="2880" w:hanging="360"/>
      </w:pPr>
      <w:rPr>
        <w:rFonts w:ascii="Symbol" w:hAnsi="Symbol" w:hint="default"/>
      </w:rPr>
    </w:lvl>
    <w:lvl w:ilvl="4" w:tplc="ED906E62">
      <w:start w:val="1"/>
      <w:numFmt w:val="bullet"/>
      <w:lvlText w:val="o"/>
      <w:lvlJc w:val="left"/>
      <w:pPr>
        <w:ind w:left="3600" w:hanging="360"/>
      </w:pPr>
      <w:rPr>
        <w:rFonts w:ascii="Courier New" w:hAnsi="Courier New" w:hint="default"/>
      </w:rPr>
    </w:lvl>
    <w:lvl w:ilvl="5" w:tplc="214E336E">
      <w:start w:val="1"/>
      <w:numFmt w:val="bullet"/>
      <w:lvlText w:val=""/>
      <w:lvlJc w:val="left"/>
      <w:pPr>
        <w:ind w:left="4320" w:hanging="360"/>
      </w:pPr>
      <w:rPr>
        <w:rFonts w:ascii="Wingdings" w:hAnsi="Wingdings" w:hint="default"/>
      </w:rPr>
    </w:lvl>
    <w:lvl w:ilvl="6" w:tplc="595ECB10">
      <w:start w:val="1"/>
      <w:numFmt w:val="bullet"/>
      <w:lvlText w:val=""/>
      <w:lvlJc w:val="left"/>
      <w:pPr>
        <w:ind w:left="5040" w:hanging="360"/>
      </w:pPr>
      <w:rPr>
        <w:rFonts w:ascii="Symbol" w:hAnsi="Symbol" w:hint="default"/>
      </w:rPr>
    </w:lvl>
    <w:lvl w:ilvl="7" w:tplc="A260DACA">
      <w:start w:val="1"/>
      <w:numFmt w:val="bullet"/>
      <w:lvlText w:val="o"/>
      <w:lvlJc w:val="left"/>
      <w:pPr>
        <w:ind w:left="5760" w:hanging="360"/>
      </w:pPr>
      <w:rPr>
        <w:rFonts w:ascii="Courier New" w:hAnsi="Courier New" w:hint="default"/>
      </w:rPr>
    </w:lvl>
    <w:lvl w:ilvl="8" w:tplc="281AC65A">
      <w:start w:val="1"/>
      <w:numFmt w:val="bullet"/>
      <w:lvlText w:val=""/>
      <w:lvlJc w:val="left"/>
      <w:pPr>
        <w:ind w:left="6480" w:hanging="360"/>
      </w:pPr>
      <w:rPr>
        <w:rFonts w:ascii="Wingdings" w:hAnsi="Wingdings" w:hint="default"/>
      </w:rPr>
    </w:lvl>
  </w:abstractNum>
  <w:abstractNum w:abstractNumId="3" w15:restartNumberingAfterBreak="0">
    <w:nsid w:val="07C550DC"/>
    <w:multiLevelType w:val="hybridMultilevel"/>
    <w:tmpl w:val="7BE0E0BE"/>
    <w:lvl w:ilvl="0" w:tplc="E71A522A">
      <w:start w:val="2"/>
      <w:numFmt w:val="bullet"/>
      <w:lvlText w:val="•"/>
      <w:lvlJc w:val="left"/>
      <w:pPr>
        <w:ind w:left="1449" w:hanging="360"/>
      </w:pPr>
      <w:rPr>
        <w:rFonts w:ascii="Arial" w:eastAsiaTheme="minorHAnsi" w:hAnsi="Arial" w:cs="Aria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4" w15:restartNumberingAfterBreak="0">
    <w:nsid w:val="07FE54B9"/>
    <w:multiLevelType w:val="hybridMultilevel"/>
    <w:tmpl w:val="B5DC2DDA"/>
    <w:lvl w:ilvl="0" w:tplc="616C0468">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5" w15:restartNumberingAfterBreak="0">
    <w:nsid w:val="0A144E75"/>
    <w:multiLevelType w:val="hybridMultilevel"/>
    <w:tmpl w:val="58784B1A"/>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F5E03A2"/>
    <w:multiLevelType w:val="hybridMultilevel"/>
    <w:tmpl w:val="4E4662F0"/>
    <w:lvl w:ilvl="0" w:tplc="3590433C">
      <w:start w:val="1"/>
      <w:numFmt w:val="bullet"/>
      <w:pStyle w:val="BodyTextIndentBullet2"/>
      <w:lvlText w:val=""/>
      <w:lvlJc w:val="left"/>
      <w:pPr>
        <w:tabs>
          <w:tab w:val="num" w:pos="2880"/>
        </w:tabs>
        <w:ind w:left="2736" w:hanging="216"/>
      </w:pPr>
      <w:rPr>
        <w:rFonts w:ascii="Wingdings" w:hAnsi="Wingdings" w:hint="default"/>
        <w:sz w:val="18"/>
      </w:rPr>
    </w:lvl>
    <w:lvl w:ilvl="1" w:tplc="D026E6A2">
      <w:numFmt w:val="decimal"/>
      <w:lvlText w:val=""/>
      <w:lvlJc w:val="left"/>
    </w:lvl>
    <w:lvl w:ilvl="2" w:tplc="897E0BA6">
      <w:numFmt w:val="decimal"/>
      <w:lvlText w:val=""/>
      <w:lvlJc w:val="left"/>
    </w:lvl>
    <w:lvl w:ilvl="3" w:tplc="1E36774A">
      <w:numFmt w:val="decimal"/>
      <w:lvlText w:val=""/>
      <w:lvlJc w:val="left"/>
    </w:lvl>
    <w:lvl w:ilvl="4" w:tplc="AFF4BFC8">
      <w:numFmt w:val="decimal"/>
      <w:lvlText w:val=""/>
      <w:lvlJc w:val="left"/>
    </w:lvl>
    <w:lvl w:ilvl="5" w:tplc="04DCB8F0">
      <w:numFmt w:val="decimal"/>
      <w:lvlText w:val=""/>
      <w:lvlJc w:val="left"/>
    </w:lvl>
    <w:lvl w:ilvl="6" w:tplc="5C3CCB10">
      <w:numFmt w:val="decimal"/>
      <w:lvlText w:val=""/>
      <w:lvlJc w:val="left"/>
    </w:lvl>
    <w:lvl w:ilvl="7" w:tplc="A7FE5B38">
      <w:numFmt w:val="decimal"/>
      <w:lvlText w:val=""/>
      <w:lvlJc w:val="left"/>
    </w:lvl>
    <w:lvl w:ilvl="8" w:tplc="0E182CDE">
      <w:numFmt w:val="decimal"/>
      <w:lvlText w:val=""/>
      <w:lvlJc w:val="left"/>
    </w:lvl>
  </w:abstractNum>
  <w:abstractNum w:abstractNumId="9" w15:restartNumberingAfterBreak="0">
    <w:nsid w:val="2B756378"/>
    <w:multiLevelType w:val="hybridMultilevel"/>
    <w:tmpl w:val="52D8863C"/>
    <w:lvl w:ilvl="0" w:tplc="36AA6DE6">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0" w15:restartNumberingAfterBreak="0">
    <w:nsid w:val="32F51520"/>
    <w:multiLevelType w:val="hybridMultilevel"/>
    <w:tmpl w:val="73BA43D4"/>
    <w:lvl w:ilvl="0" w:tplc="02B29E92">
      <w:start w:val="1"/>
      <w:numFmt w:val="bullet"/>
      <w:lvlText w:val=""/>
      <w:lvlJc w:val="left"/>
      <w:pPr>
        <w:tabs>
          <w:tab w:val="num" w:pos="1440"/>
        </w:tabs>
        <w:ind w:left="1440" w:hanging="360"/>
      </w:pPr>
      <w:rPr>
        <w:rFonts w:ascii="Symbol" w:hAnsi="Symbol" w:hint="default"/>
        <w:sz w:val="16"/>
        <w:szCs w:val="16"/>
      </w:rPr>
    </w:lvl>
    <w:lvl w:ilvl="1" w:tplc="DF16F4AC" w:tentative="1">
      <w:start w:val="1"/>
      <w:numFmt w:val="bullet"/>
      <w:lvlText w:val="o"/>
      <w:lvlJc w:val="left"/>
      <w:pPr>
        <w:tabs>
          <w:tab w:val="num" w:pos="2160"/>
        </w:tabs>
        <w:ind w:left="2160" w:hanging="360"/>
      </w:pPr>
      <w:rPr>
        <w:rFonts w:ascii="Courier New" w:hAnsi="Courier New" w:hint="default"/>
        <w:sz w:val="20"/>
      </w:rPr>
    </w:lvl>
    <w:lvl w:ilvl="2" w:tplc="247CFA6C" w:tentative="1">
      <w:start w:val="1"/>
      <w:numFmt w:val="bullet"/>
      <w:lvlText w:val=""/>
      <w:lvlJc w:val="left"/>
      <w:pPr>
        <w:tabs>
          <w:tab w:val="num" w:pos="2880"/>
        </w:tabs>
        <w:ind w:left="2880" w:hanging="360"/>
      </w:pPr>
      <w:rPr>
        <w:rFonts w:ascii="Wingdings" w:hAnsi="Wingdings" w:hint="default"/>
        <w:sz w:val="20"/>
      </w:rPr>
    </w:lvl>
    <w:lvl w:ilvl="3" w:tplc="ABFC8EB8" w:tentative="1">
      <w:start w:val="1"/>
      <w:numFmt w:val="bullet"/>
      <w:lvlText w:val=""/>
      <w:lvlJc w:val="left"/>
      <w:pPr>
        <w:tabs>
          <w:tab w:val="num" w:pos="3600"/>
        </w:tabs>
        <w:ind w:left="3600" w:hanging="360"/>
      </w:pPr>
      <w:rPr>
        <w:rFonts w:ascii="Wingdings" w:hAnsi="Wingdings" w:hint="default"/>
        <w:sz w:val="20"/>
      </w:rPr>
    </w:lvl>
    <w:lvl w:ilvl="4" w:tplc="98322E10" w:tentative="1">
      <w:start w:val="1"/>
      <w:numFmt w:val="bullet"/>
      <w:lvlText w:val=""/>
      <w:lvlJc w:val="left"/>
      <w:pPr>
        <w:tabs>
          <w:tab w:val="num" w:pos="4320"/>
        </w:tabs>
        <w:ind w:left="4320" w:hanging="360"/>
      </w:pPr>
      <w:rPr>
        <w:rFonts w:ascii="Wingdings" w:hAnsi="Wingdings" w:hint="default"/>
        <w:sz w:val="20"/>
      </w:rPr>
    </w:lvl>
    <w:lvl w:ilvl="5" w:tplc="AB3494B8" w:tentative="1">
      <w:start w:val="1"/>
      <w:numFmt w:val="bullet"/>
      <w:lvlText w:val=""/>
      <w:lvlJc w:val="left"/>
      <w:pPr>
        <w:tabs>
          <w:tab w:val="num" w:pos="5040"/>
        </w:tabs>
        <w:ind w:left="5040" w:hanging="360"/>
      </w:pPr>
      <w:rPr>
        <w:rFonts w:ascii="Wingdings" w:hAnsi="Wingdings" w:hint="default"/>
        <w:sz w:val="20"/>
      </w:rPr>
    </w:lvl>
    <w:lvl w:ilvl="6" w:tplc="FD10D136" w:tentative="1">
      <w:start w:val="1"/>
      <w:numFmt w:val="bullet"/>
      <w:lvlText w:val=""/>
      <w:lvlJc w:val="left"/>
      <w:pPr>
        <w:tabs>
          <w:tab w:val="num" w:pos="5760"/>
        </w:tabs>
        <w:ind w:left="5760" w:hanging="360"/>
      </w:pPr>
      <w:rPr>
        <w:rFonts w:ascii="Wingdings" w:hAnsi="Wingdings" w:hint="default"/>
        <w:sz w:val="20"/>
      </w:rPr>
    </w:lvl>
    <w:lvl w:ilvl="7" w:tplc="C1F0AA42" w:tentative="1">
      <w:start w:val="1"/>
      <w:numFmt w:val="bullet"/>
      <w:lvlText w:val=""/>
      <w:lvlJc w:val="left"/>
      <w:pPr>
        <w:tabs>
          <w:tab w:val="num" w:pos="6480"/>
        </w:tabs>
        <w:ind w:left="6480" w:hanging="360"/>
      </w:pPr>
      <w:rPr>
        <w:rFonts w:ascii="Wingdings" w:hAnsi="Wingdings" w:hint="default"/>
        <w:sz w:val="20"/>
      </w:rPr>
    </w:lvl>
    <w:lvl w:ilvl="8" w:tplc="3660504C"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45947246"/>
    <w:multiLevelType w:val="hybridMultilevel"/>
    <w:tmpl w:val="CB4A6946"/>
    <w:lvl w:ilvl="0" w:tplc="2CA65774">
      <w:start w:val="14"/>
      <w:numFmt w:val="decimal"/>
      <w:lvlText w:val="%1"/>
      <w:lvlJc w:val="left"/>
      <w:pPr>
        <w:ind w:left="390" w:hanging="390"/>
      </w:pPr>
      <w:rPr>
        <w:rFonts w:hint="default"/>
      </w:rPr>
    </w:lvl>
    <w:lvl w:ilvl="1" w:tplc="93860FC8">
      <w:start w:val="1"/>
      <w:numFmt w:val="decimal"/>
      <w:lvlText w:val="%1.%2"/>
      <w:lvlJc w:val="left"/>
      <w:pPr>
        <w:ind w:left="675" w:hanging="390"/>
      </w:pPr>
      <w:rPr>
        <w:rFonts w:hint="default"/>
      </w:rPr>
    </w:lvl>
    <w:lvl w:ilvl="2" w:tplc="CE66B97E">
      <w:start w:val="1"/>
      <w:numFmt w:val="decimal"/>
      <w:lvlText w:val="%1.%2.%3"/>
      <w:lvlJc w:val="left"/>
      <w:pPr>
        <w:ind w:left="1290" w:hanging="720"/>
      </w:pPr>
      <w:rPr>
        <w:rFonts w:hint="default"/>
        <w:b w:val="0"/>
        <w:bCs w:val="0"/>
      </w:rPr>
    </w:lvl>
    <w:lvl w:ilvl="3" w:tplc="9B00F9E4">
      <w:start w:val="1"/>
      <w:numFmt w:val="decimal"/>
      <w:lvlText w:val="%1.%2.%3.%4"/>
      <w:lvlJc w:val="left"/>
      <w:pPr>
        <w:ind w:left="1575" w:hanging="720"/>
      </w:pPr>
      <w:rPr>
        <w:rFonts w:hint="default"/>
      </w:rPr>
    </w:lvl>
    <w:lvl w:ilvl="4" w:tplc="5EAA232E">
      <w:start w:val="1"/>
      <w:numFmt w:val="decimal"/>
      <w:lvlText w:val="%1.%2.%3.%4.%5"/>
      <w:lvlJc w:val="left"/>
      <w:pPr>
        <w:ind w:left="2220" w:hanging="1080"/>
      </w:pPr>
      <w:rPr>
        <w:rFonts w:hint="default"/>
      </w:rPr>
    </w:lvl>
    <w:lvl w:ilvl="5" w:tplc="1ED07DC0">
      <w:start w:val="1"/>
      <w:numFmt w:val="decimal"/>
      <w:lvlText w:val="%1.%2.%3.%4.%5.%6"/>
      <w:lvlJc w:val="left"/>
      <w:pPr>
        <w:ind w:left="2505" w:hanging="1080"/>
      </w:pPr>
      <w:rPr>
        <w:rFonts w:hint="default"/>
      </w:rPr>
    </w:lvl>
    <w:lvl w:ilvl="6" w:tplc="93BE756E">
      <w:start w:val="1"/>
      <w:numFmt w:val="decimal"/>
      <w:lvlText w:val="%1.%2.%3.%4.%5.%6.%7"/>
      <w:lvlJc w:val="left"/>
      <w:pPr>
        <w:ind w:left="3150" w:hanging="1440"/>
      </w:pPr>
      <w:rPr>
        <w:rFonts w:hint="default"/>
      </w:rPr>
    </w:lvl>
    <w:lvl w:ilvl="7" w:tplc="9FFE68EC">
      <w:start w:val="1"/>
      <w:numFmt w:val="decimal"/>
      <w:lvlText w:val="%1.%2.%3.%4.%5.%6.%7.%8"/>
      <w:lvlJc w:val="left"/>
      <w:pPr>
        <w:ind w:left="3435" w:hanging="1440"/>
      </w:pPr>
      <w:rPr>
        <w:rFonts w:hint="default"/>
      </w:rPr>
    </w:lvl>
    <w:lvl w:ilvl="8" w:tplc="AB4AC46A">
      <w:start w:val="1"/>
      <w:numFmt w:val="decimal"/>
      <w:lvlText w:val="%1.%2.%3.%4.%5.%6.%7.%8.%9"/>
      <w:lvlJc w:val="left"/>
      <w:pPr>
        <w:ind w:left="3720" w:hanging="1440"/>
      </w:pPr>
      <w:rPr>
        <w:rFonts w:hint="default"/>
      </w:rPr>
    </w:lvl>
  </w:abstractNum>
  <w:abstractNum w:abstractNumId="12" w15:restartNumberingAfterBreak="0">
    <w:nsid w:val="462837C7"/>
    <w:multiLevelType w:val="hybridMultilevel"/>
    <w:tmpl w:val="CEF652EA"/>
    <w:lvl w:ilvl="0" w:tplc="ED2EA8F2">
      <w:start w:val="1"/>
      <w:numFmt w:val="decimal"/>
      <w:pStyle w:val="BodyTextIndentNumbered"/>
      <w:lvlText w:val="%1."/>
      <w:lvlJc w:val="left"/>
      <w:pPr>
        <w:tabs>
          <w:tab w:val="num" w:pos="2592"/>
        </w:tabs>
        <w:ind w:left="2592" w:hanging="432"/>
      </w:pPr>
      <w:rPr>
        <w:rFonts w:ascii="Arial" w:hAnsi="Arial" w:hint="default"/>
        <w:b/>
        <w:i w:val="0"/>
        <w:sz w:val="20"/>
      </w:rPr>
    </w:lvl>
    <w:lvl w:ilvl="1" w:tplc="E3420082">
      <w:numFmt w:val="decimal"/>
      <w:lvlText w:val=""/>
      <w:lvlJc w:val="left"/>
    </w:lvl>
    <w:lvl w:ilvl="2" w:tplc="E29C1154">
      <w:numFmt w:val="decimal"/>
      <w:lvlText w:val=""/>
      <w:lvlJc w:val="left"/>
    </w:lvl>
    <w:lvl w:ilvl="3" w:tplc="156AE710">
      <w:numFmt w:val="decimal"/>
      <w:lvlText w:val=""/>
      <w:lvlJc w:val="left"/>
    </w:lvl>
    <w:lvl w:ilvl="4" w:tplc="0D166B54">
      <w:numFmt w:val="decimal"/>
      <w:lvlText w:val=""/>
      <w:lvlJc w:val="left"/>
    </w:lvl>
    <w:lvl w:ilvl="5" w:tplc="0E2878BE">
      <w:numFmt w:val="decimal"/>
      <w:lvlText w:val=""/>
      <w:lvlJc w:val="left"/>
    </w:lvl>
    <w:lvl w:ilvl="6" w:tplc="7E7CCDFC">
      <w:numFmt w:val="decimal"/>
      <w:lvlText w:val=""/>
      <w:lvlJc w:val="left"/>
    </w:lvl>
    <w:lvl w:ilvl="7" w:tplc="F652438E">
      <w:numFmt w:val="decimal"/>
      <w:lvlText w:val=""/>
      <w:lvlJc w:val="left"/>
    </w:lvl>
    <w:lvl w:ilvl="8" w:tplc="2362AD40">
      <w:numFmt w:val="decimal"/>
      <w:lvlText w:val=""/>
      <w:lvlJc w:val="left"/>
    </w:lvl>
  </w:abstractNum>
  <w:abstractNum w:abstractNumId="13" w15:restartNumberingAfterBreak="0">
    <w:nsid w:val="4AD91B81"/>
    <w:multiLevelType w:val="hybridMultilevel"/>
    <w:tmpl w:val="60CE311E"/>
    <w:lvl w:ilvl="0" w:tplc="FFFFFFFF">
      <w:start w:val="1"/>
      <w:numFmt w:val="upperLetter"/>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BC34608"/>
    <w:multiLevelType w:val="hybridMultilevel"/>
    <w:tmpl w:val="20B8B542"/>
    <w:lvl w:ilvl="0" w:tplc="6890D59E">
      <w:start w:val="1"/>
      <w:numFmt w:val="lowerLetter"/>
      <w:lvlText w:val="%1."/>
      <w:lvlJc w:val="left"/>
      <w:pPr>
        <w:tabs>
          <w:tab w:val="num" w:pos="1080"/>
        </w:tabs>
        <w:ind w:left="1080" w:hanging="360"/>
      </w:pPr>
      <w:rPr>
        <w:rFonts w:hint="default"/>
        <w:sz w:val="20"/>
      </w:rPr>
    </w:lvl>
    <w:lvl w:ilvl="1" w:tplc="CBC2758A" w:tentative="1">
      <w:start w:val="1"/>
      <w:numFmt w:val="bullet"/>
      <w:lvlText w:val=""/>
      <w:lvlJc w:val="left"/>
      <w:pPr>
        <w:tabs>
          <w:tab w:val="num" w:pos="1800"/>
        </w:tabs>
        <w:ind w:left="1800" w:hanging="360"/>
      </w:pPr>
      <w:rPr>
        <w:rFonts w:ascii="Symbol" w:hAnsi="Symbol" w:hint="default"/>
        <w:sz w:val="20"/>
      </w:rPr>
    </w:lvl>
    <w:lvl w:ilvl="2" w:tplc="B09CD606" w:tentative="1">
      <w:start w:val="1"/>
      <w:numFmt w:val="bullet"/>
      <w:lvlText w:val=""/>
      <w:lvlJc w:val="left"/>
      <w:pPr>
        <w:tabs>
          <w:tab w:val="num" w:pos="2520"/>
        </w:tabs>
        <w:ind w:left="2520" w:hanging="360"/>
      </w:pPr>
      <w:rPr>
        <w:rFonts w:ascii="Symbol" w:hAnsi="Symbol" w:hint="default"/>
        <w:sz w:val="20"/>
      </w:rPr>
    </w:lvl>
    <w:lvl w:ilvl="3" w:tplc="515CA146" w:tentative="1">
      <w:start w:val="1"/>
      <w:numFmt w:val="bullet"/>
      <w:lvlText w:val=""/>
      <w:lvlJc w:val="left"/>
      <w:pPr>
        <w:tabs>
          <w:tab w:val="num" w:pos="3240"/>
        </w:tabs>
        <w:ind w:left="3240" w:hanging="360"/>
      </w:pPr>
      <w:rPr>
        <w:rFonts w:ascii="Symbol" w:hAnsi="Symbol" w:hint="default"/>
        <w:sz w:val="20"/>
      </w:rPr>
    </w:lvl>
    <w:lvl w:ilvl="4" w:tplc="64BE2ADC" w:tentative="1">
      <w:start w:val="1"/>
      <w:numFmt w:val="bullet"/>
      <w:lvlText w:val=""/>
      <w:lvlJc w:val="left"/>
      <w:pPr>
        <w:tabs>
          <w:tab w:val="num" w:pos="3960"/>
        </w:tabs>
        <w:ind w:left="3960" w:hanging="360"/>
      </w:pPr>
      <w:rPr>
        <w:rFonts w:ascii="Symbol" w:hAnsi="Symbol" w:hint="default"/>
        <w:sz w:val="20"/>
      </w:rPr>
    </w:lvl>
    <w:lvl w:ilvl="5" w:tplc="97B45BA8" w:tentative="1">
      <w:start w:val="1"/>
      <w:numFmt w:val="bullet"/>
      <w:lvlText w:val=""/>
      <w:lvlJc w:val="left"/>
      <w:pPr>
        <w:tabs>
          <w:tab w:val="num" w:pos="4680"/>
        </w:tabs>
        <w:ind w:left="4680" w:hanging="360"/>
      </w:pPr>
      <w:rPr>
        <w:rFonts w:ascii="Symbol" w:hAnsi="Symbol" w:hint="default"/>
        <w:sz w:val="20"/>
      </w:rPr>
    </w:lvl>
    <w:lvl w:ilvl="6" w:tplc="B1F0DEF2" w:tentative="1">
      <w:start w:val="1"/>
      <w:numFmt w:val="bullet"/>
      <w:lvlText w:val=""/>
      <w:lvlJc w:val="left"/>
      <w:pPr>
        <w:tabs>
          <w:tab w:val="num" w:pos="5400"/>
        </w:tabs>
        <w:ind w:left="5400" w:hanging="360"/>
      </w:pPr>
      <w:rPr>
        <w:rFonts w:ascii="Symbol" w:hAnsi="Symbol" w:hint="default"/>
        <w:sz w:val="20"/>
      </w:rPr>
    </w:lvl>
    <w:lvl w:ilvl="7" w:tplc="816C8B0E" w:tentative="1">
      <w:start w:val="1"/>
      <w:numFmt w:val="bullet"/>
      <w:lvlText w:val=""/>
      <w:lvlJc w:val="left"/>
      <w:pPr>
        <w:tabs>
          <w:tab w:val="num" w:pos="6120"/>
        </w:tabs>
        <w:ind w:left="6120" w:hanging="360"/>
      </w:pPr>
      <w:rPr>
        <w:rFonts w:ascii="Symbol" w:hAnsi="Symbol" w:hint="default"/>
        <w:sz w:val="20"/>
      </w:rPr>
    </w:lvl>
    <w:lvl w:ilvl="8" w:tplc="25D27204"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4C2905D1"/>
    <w:multiLevelType w:val="hybridMultilevel"/>
    <w:tmpl w:val="893A15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4DA911A0"/>
    <w:multiLevelType w:val="hybridMultilevel"/>
    <w:tmpl w:val="C770C8C8"/>
    <w:lvl w:ilvl="0" w:tplc="971C7BC6">
      <w:start w:val="1"/>
      <w:numFmt w:val="decimal"/>
      <w:pStyle w:val="TOCLevel1"/>
      <w:lvlText w:val="%1.0"/>
      <w:lvlJc w:val="left"/>
      <w:pPr>
        <w:tabs>
          <w:tab w:val="num" w:pos="720"/>
        </w:tabs>
        <w:ind w:left="720" w:hanging="720"/>
      </w:pPr>
      <w:rPr>
        <w:rFonts w:hint="default"/>
        <w:b/>
        <w:i w:val="0"/>
        <w:sz w:val="20"/>
      </w:rPr>
    </w:lvl>
    <w:lvl w:ilvl="1" w:tplc="DE46AE12">
      <w:start w:val="1"/>
      <w:numFmt w:val="decimal"/>
      <w:pStyle w:val="TOCLevel2"/>
      <w:lvlText w:val="%1.%2"/>
      <w:lvlJc w:val="left"/>
      <w:pPr>
        <w:tabs>
          <w:tab w:val="num" w:pos="1530"/>
        </w:tabs>
        <w:ind w:left="1530" w:hanging="720"/>
      </w:pPr>
      <w:rPr>
        <w:rFonts w:hint="default"/>
        <w:b/>
        <w:i w:val="0"/>
        <w:color w:val="auto"/>
        <w:sz w:val="20"/>
      </w:rPr>
    </w:lvl>
    <w:lvl w:ilvl="2" w:tplc="9530EE3C">
      <w:start w:val="1"/>
      <w:numFmt w:val="decimal"/>
      <w:pStyle w:val="TOCLevel3"/>
      <w:lvlText w:val="%1.%2.%3"/>
      <w:lvlJc w:val="left"/>
      <w:pPr>
        <w:tabs>
          <w:tab w:val="num" w:pos="2160"/>
        </w:tabs>
        <w:ind w:left="1440" w:firstLine="0"/>
      </w:pPr>
      <w:rPr>
        <w:rFonts w:hint="default"/>
        <w:b/>
        <w:i w:val="0"/>
        <w:sz w:val="20"/>
      </w:rPr>
    </w:lvl>
    <w:lvl w:ilvl="3" w:tplc="22824460">
      <w:start w:val="1"/>
      <w:numFmt w:val="decimal"/>
      <w:pStyle w:val="TOCLevel4"/>
      <w:lvlText w:val="%1.%2.%3.%4"/>
      <w:lvlJc w:val="left"/>
      <w:pPr>
        <w:tabs>
          <w:tab w:val="num" w:pos="2880"/>
        </w:tabs>
        <w:ind w:left="2160" w:firstLine="0"/>
      </w:pPr>
      <w:rPr>
        <w:rFonts w:hint="default"/>
        <w:b/>
        <w:i w:val="0"/>
        <w:sz w:val="20"/>
      </w:rPr>
    </w:lvl>
    <w:lvl w:ilvl="4" w:tplc="7FEC037A">
      <w:start w:val="1"/>
      <w:numFmt w:val="decimal"/>
      <w:lvlText w:val="%1.%2.%3.%4.%5"/>
      <w:lvlJc w:val="left"/>
      <w:pPr>
        <w:tabs>
          <w:tab w:val="num" w:pos="3600"/>
        </w:tabs>
        <w:ind w:left="2880" w:firstLine="0"/>
      </w:pPr>
      <w:rPr>
        <w:rFonts w:hint="default"/>
        <w:b/>
        <w:i w:val="0"/>
        <w:sz w:val="16"/>
      </w:rPr>
    </w:lvl>
    <w:lvl w:ilvl="5" w:tplc="9920E49E">
      <w:start w:val="1"/>
      <w:numFmt w:val="decimal"/>
      <w:lvlText w:val="%1.%2.%3.%4.%5.%6"/>
      <w:lvlJc w:val="left"/>
      <w:pPr>
        <w:tabs>
          <w:tab w:val="num" w:pos="4320"/>
        </w:tabs>
        <w:ind w:left="3600" w:firstLine="0"/>
      </w:pPr>
      <w:rPr>
        <w:rFonts w:hint="default"/>
        <w:b/>
        <w:i w:val="0"/>
        <w:sz w:val="16"/>
      </w:rPr>
    </w:lvl>
    <w:lvl w:ilvl="6" w:tplc="467C6454">
      <w:start w:val="1"/>
      <w:numFmt w:val="decimal"/>
      <w:lvlText w:val="%1.%2.%3.%4.%5.%6.%7"/>
      <w:lvlJc w:val="left"/>
      <w:pPr>
        <w:tabs>
          <w:tab w:val="num" w:pos="5400"/>
        </w:tabs>
        <w:ind w:left="4320" w:firstLine="0"/>
      </w:pPr>
      <w:rPr>
        <w:rFonts w:hint="default"/>
        <w:b/>
        <w:i w:val="0"/>
        <w:sz w:val="16"/>
      </w:rPr>
    </w:lvl>
    <w:lvl w:ilvl="7" w:tplc="6B729256">
      <w:start w:val="1"/>
      <w:numFmt w:val="decimal"/>
      <w:lvlText w:val="%1.%2.%3.%4.%5.%6.%7.%8"/>
      <w:lvlJc w:val="left"/>
      <w:pPr>
        <w:tabs>
          <w:tab w:val="num" w:pos="6120"/>
        </w:tabs>
        <w:ind w:left="5040" w:firstLine="0"/>
      </w:pPr>
      <w:rPr>
        <w:rFonts w:hint="default"/>
        <w:b/>
        <w:i w:val="0"/>
        <w:sz w:val="16"/>
      </w:rPr>
    </w:lvl>
    <w:lvl w:ilvl="8" w:tplc="888AB29E">
      <w:start w:val="1"/>
      <w:numFmt w:val="decimal"/>
      <w:isLgl/>
      <w:lvlText w:val="%1.%2.%3.%4.%5.%6.%7.%8.%9"/>
      <w:lvlJc w:val="left"/>
      <w:pPr>
        <w:tabs>
          <w:tab w:val="num" w:pos="6840"/>
        </w:tabs>
        <w:ind w:left="5760" w:firstLine="0"/>
      </w:pPr>
      <w:rPr>
        <w:rFonts w:hint="default"/>
        <w:b/>
        <w:i w:val="0"/>
        <w:sz w:val="16"/>
      </w:rPr>
    </w:lvl>
  </w:abstractNum>
  <w:abstractNum w:abstractNumId="17" w15:restartNumberingAfterBreak="0">
    <w:nsid w:val="4F3A260E"/>
    <w:multiLevelType w:val="hybridMultilevel"/>
    <w:tmpl w:val="20B8B542"/>
    <w:lvl w:ilvl="0" w:tplc="7C9AC7FA">
      <w:start w:val="1"/>
      <w:numFmt w:val="lowerLetter"/>
      <w:lvlText w:val="%1."/>
      <w:lvlJc w:val="left"/>
      <w:pPr>
        <w:tabs>
          <w:tab w:val="num" w:pos="1080"/>
        </w:tabs>
        <w:ind w:left="1080" w:hanging="360"/>
      </w:pPr>
      <w:rPr>
        <w:rFonts w:hint="default"/>
        <w:sz w:val="20"/>
      </w:rPr>
    </w:lvl>
    <w:lvl w:ilvl="1" w:tplc="7A907B1A" w:tentative="1">
      <w:start w:val="1"/>
      <w:numFmt w:val="bullet"/>
      <w:lvlText w:val=""/>
      <w:lvlJc w:val="left"/>
      <w:pPr>
        <w:tabs>
          <w:tab w:val="num" w:pos="1800"/>
        </w:tabs>
        <w:ind w:left="1800" w:hanging="360"/>
      </w:pPr>
      <w:rPr>
        <w:rFonts w:ascii="Symbol" w:hAnsi="Symbol" w:hint="default"/>
        <w:sz w:val="20"/>
      </w:rPr>
    </w:lvl>
    <w:lvl w:ilvl="2" w:tplc="052A8A6E" w:tentative="1">
      <w:start w:val="1"/>
      <w:numFmt w:val="bullet"/>
      <w:lvlText w:val=""/>
      <w:lvlJc w:val="left"/>
      <w:pPr>
        <w:tabs>
          <w:tab w:val="num" w:pos="2520"/>
        </w:tabs>
        <w:ind w:left="2520" w:hanging="360"/>
      </w:pPr>
      <w:rPr>
        <w:rFonts w:ascii="Symbol" w:hAnsi="Symbol" w:hint="default"/>
        <w:sz w:val="20"/>
      </w:rPr>
    </w:lvl>
    <w:lvl w:ilvl="3" w:tplc="3A5EB21A" w:tentative="1">
      <w:start w:val="1"/>
      <w:numFmt w:val="bullet"/>
      <w:lvlText w:val=""/>
      <w:lvlJc w:val="left"/>
      <w:pPr>
        <w:tabs>
          <w:tab w:val="num" w:pos="3240"/>
        </w:tabs>
        <w:ind w:left="3240" w:hanging="360"/>
      </w:pPr>
      <w:rPr>
        <w:rFonts w:ascii="Symbol" w:hAnsi="Symbol" w:hint="default"/>
        <w:sz w:val="20"/>
      </w:rPr>
    </w:lvl>
    <w:lvl w:ilvl="4" w:tplc="0198961A" w:tentative="1">
      <w:start w:val="1"/>
      <w:numFmt w:val="bullet"/>
      <w:lvlText w:val=""/>
      <w:lvlJc w:val="left"/>
      <w:pPr>
        <w:tabs>
          <w:tab w:val="num" w:pos="3960"/>
        </w:tabs>
        <w:ind w:left="3960" w:hanging="360"/>
      </w:pPr>
      <w:rPr>
        <w:rFonts w:ascii="Symbol" w:hAnsi="Symbol" w:hint="default"/>
        <w:sz w:val="20"/>
      </w:rPr>
    </w:lvl>
    <w:lvl w:ilvl="5" w:tplc="E7A4FADC" w:tentative="1">
      <w:start w:val="1"/>
      <w:numFmt w:val="bullet"/>
      <w:lvlText w:val=""/>
      <w:lvlJc w:val="left"/>
      <w:pPr>
        <w:tabs>
          <w:tab w:val="num" w:pos="4680"/>
        </w:tabs>
        <w:ind w:left="4680" w:hanging="360"/>
      </w:pPr>
      <w:rPr>
        <w:rFonts w:ascii="Symbol" w:hAnsi="Symbol" w:hint="default"/>
        <w:sz w:val="20"/>
      </w:rPr>
    </w:lvl>
    <w:lvl w:ilvl="6" w:tplc="755E3564" w:tentative="1">
      <w:start w:val="1"/>
      <w:numFmt w:val="bullet"/>
      <w:lvlText w:val=""/>
      <w:lvlJc w:val="left"/>
      <w:pPr>
        <w:tabs>
          <w:tab w:val="num" w:pos="5400"/>
        </w:tabs>
        <w:ind w:left="5400" w:hanging="360"/>
      </w:pPr>
      <w:rPr>
        <w:rFonts w:ascii="Symbol" w:hAnsi="Symbol" w:hint="default"/>
        <w:sz w:val="20"/>
      </w:rPr>
    </w:lvl>
    <w:lvl w:ilvl="7" w:tplc="8C08BB48" w:tentative="1">
      <w:start w:val="1"/>
      <w:numFmt w:val="bullet"/>
      <w:lvlText w:val=""/>
      <w:lvlJc w:val="left"/>
      <w:pPr>
        <w:tabs>
          <w:tab w:val="num" w:pos="6120"/>
        </w:tabs>
        <w:ind w:left="6120" w:hanging="360"/>
      </w:pPr>
      <w:rPr>
        <w:rFonts w:ascii="Symbol" w:hAnsi="Symbol" w:hint="default"/>
        <w:sz w:val="20"/>
      </w:rPr>
    </w:lvl>
    <w:lvl w:ilvl="8" w:tplc="5C08274E" w:tentative="1">
      <w:start w:val="1"/>
      <w:numFmt w:val="bullet"/>
      <w:lvlText w:val=""/>
      <w:lvlJc w:val="left"/>
      <w:pPr>
        <w:tabs>
          <w:tab w:val="num" w:pos="6840"/>
        </w:tabs>
        <w:ind w:left="6840" w:hanging="360"/>
      </w:pPr>
      <w:rPr>
        <w:rFonts w:ascii="Symbol" w:hAnsi="Symbol" w:hint="default"/>
        <w:sz w:val="20"/>
      </w:rPr>
    </w:lvl>
  </w:abstractNum>
  <w:abstractNum w:abstractNumId="18" w15:restartNumberingAfterBreak="0">
    <w:nsid w:val="50C85859"/>
    <w:multiLevelType w:val="hybridMultilevel"/>
    <w:tmpl w:val="7B40C934"/>
    <w:lvl w:ilvl="0" w:tplc="E71A522A">
      <w:start w:val="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C16AF2"/>
    <w:multiLevelType w:val="hybridMultilevel"/>
    <w:tmpl w:val="CB4A6946"/>
    <w:lvl w:ilvl="0" w:tplc="691CF3AC">
      <w:start w:val="14"/>
      <w:numFmt w:val="decimal"/>
      <w:lvlText w:val="%1"/>
      <w:lvlJc w:val="left"/>
      <w:pPr>
        <w:ind w:left="390" w:hanging="390"/>
      </w:pPr>
      <w:rPr>
        <w:rFonts w:hint="default"/>
      </w:rPr>
    </w:lvl>
    <w:lvl w:ilvl="1" w:tplc="B1300CE4">
      <w:start w:val="1"/>
      <w:numFmt w:val="decimal"/>
      <w:lvlText w:val="%1.%2"/>
      <w:lvlJc w:val="left"/>
      <w:pPr>
        <w:ind w:left="675" w:hanging="390"/>
      </w:pPr>
      <w:rPr>
        <w:rFonts w:hint="default"/>
      </w:rPr>
    </w:lvl>
    <w:lvl w:ilvl="2" w:tplc="DAA441C0">
      <w:start w:val="1"/>
      <w:numFmt w:val="decimal"/>
      <w:lvlText w:val="%1.%2.%3"/>
      <w:lvlJc w:val="left"/>
      <w:pPr>
        <w:ind w:left="1290" w:hanging="720"/>
      </w:pPr>
      <w:rPr>
        <w:b w:val="0"/>
        <w:bCs w:val="0"/>
      </w:rPr>
    </w:lvl>
    <w:lvl w:ilvl="3" w:tplc="E1D42CAE">
      <w:start w:val="1"/>
      <w:numFmt w:val="decimal"/>
      <w:lvlText w:val="%1.%2.%3.%4"/>
      <w:lvlJc w:val="left"/>
      <w:pPr>
        <w:ind w:left="1575" w:hanging="720"/>
      </w:pPr>
      <w:rPr>
        <w:rFonts w:hint="default"/>
      </w:rPr>
    </w:lvl>
    <w:lvl w:ilvl="4" w:tplc="8F9A9A6A">
      <w:start w:val="1"/>
      <w:numFmt w:val="decimal"/>
      <w:lvlText w:val="%1.%2.%3.%4.%5"/>
      <w:lvlJc w:val="left"/>
      <w:pPr>
        <w:ind w:left="2220" w:hanging="1080"/>
      </w:pPr>
      <w:rPr>
        <w:rFonts w:hint="default"/>
      </w:rPr>
    </w:lvl>
    <w:lvl w:ilvl="5" w:tplc="59162BAA">
      <w:start w:val="1"/>
      <w:numFmt w:val="decimal"/>
      <w:lvlText w:val="%1.%2.%3.%4.%5.%6"/>
      <w:lvlJc w:val="left"/>
      <w:pPr>
        <w:ind w:left="2505" w:hanging="1080"/>
      </w:pPr>
      <w:rPr>
        <w:rFonts w:hint="default"/>
      </w:rPr>
    </w:lvl>
    <w:lvl w:ilvl="6" w:tplc="8F1A3FE6">
      <w:start w:val="1"/>
      <w:numFmt w:val="decimal"/>
      <w:lvlText w:val="%1.%2.%3.%4.%5.%6.%7"/>
      <w:lvlJc w:val="left"/>
      <w:pPr>
        <w:ind w:left="3150" w:hanging="1440"/>
      </w:pPr>
      <w:rPr>
        <w:rFonts w:hint="default"/>
      </w:rPr>
    </w:lvl>
    <w:lvl w:ilvl="7" w:tplc="E8582CDE">
      <w:start w:val="1"/>
      <w:numFmt w:val="decimal"/>
      <w:lvlText w:val="%1.%2.%3.%4.%5.%6.%7.%8"/>
      <w:lvlJc w:val="left"/>
      <w:pPr>
        <w:ind w:left="3435" w:hanging="1440"/>
      </w:pPr>
      <w:rPr>
        <w:rFonts w:hint="default"/>
      </w:rPr>
    </w:lvl>
    <w:lvl w:ilvl="8" w:tplc="986E2972">
      <w:start w:val="1"/>
      <w:numFmt w:val="decimal"/>
      <w:lvlText w:val="%1.%2.%3.%4.%5.%6.%7.%8.%9"/>
      <w:lvlJc w:val="left"/>
      <w:pPr>
        <w:ind w:left="3720" w:hanging="1440"/>
      </w:pPr>
      <w:rPr>
        <w:rFonts w:hint="default"/>
      </w:rPr>
    </w:lvl>
  </w:abstractNum>
  <w:abstractNum w:abstractNumId="20"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73E85F65"/>
    <w:multiLevelType w:val="hybridMultilevel"/>
    <w:tmpl w:val="C024CEA2"/>
    <w:lvl w:ilvl="0" w:tplc="EE4C8A7A">
      <w:start w:val="1"/>
      <w:numFmt w:val="decimal"/>
      <w:lvlText w:val="%1"/>
      <w:lvlJc w:val="left"/>
      <w:pPr>
        <w:ind w:left="405" w:hanging="405"/>
      </w:pPr>
      <w:rPr>
        <w:rFonts w:hint="default"/>
      </w:rPr>
    </w:lvl>
    <w:lvl w:ilvl="1" w:tplc="07106182">
      <w:start w:val="1"/>
      <w:numFmt w:val="decimal"/>
      <w:lvlText w:val="%1.%2"/>
      <w:lvlJc w:val="left"/>
      <w:pPr>
        <w:ind w:left="1260" w:hanging="720"/>
      </w:pPr>
      <w:rPr>
        <w:rFonts w:hint="default"/>
        <w:sz w:val="28"/>
        <w:szCs w:val="28"/>
      </w:rPr>
    </w:lvl>
    <w:lvl w:ilvl="2" w:tplc="0E6A6C12">
      <w:start w:val="1"/>
      <w:numFmt w:val="decimal"/>
      <w:lvlText w:val="%1.%2.%3"/>
      <w:lvlJc w:val="left"/>
      <w:pPr>
        <w:ind w:left="1800" w:hanging="720"/>
      </w:pPr>
      <w:rPr>
        <w:rFonts w:hint="default"/>
        <w:b/>
        <w:sz w:val="22"/>
        <w:szCs w:val="22"/>
      </w:rPr>
    </w:lvl>
    <w:lvl w:ilvl="3" w:tplc="502C1F8E">
      <w:start w:val="1"/>
      <w:numFmt w:val="decimal"/>
      <w:lvlText w:val="%4."/>
      <w:lvlJc w:val="left"/>
      <w:pPr>
        <w:ind w:left="2880" w:hanging="1080"/>
      </w:pPr>
      <w:rPr>
        <w:rFonts w:hint="default"/>
        <w:b/>
      </w:rPr>
    </w:lvl>
    <w:lvl w:ilvl="4" w:tplc="F21A54FC">
      <w:start w:val="1"/>
      <w:numFmt w:val="decimal"/>
      <w:lvlText w:val="%5."/>
      <w:lvlJc w:val="left"/>
      <w:pPr>
        <w:ind w:left="2520" w:hanging="360"/>
      </w:pPr>
      <w:rPr>
        <w:rFonts w:hint="default"/>
        <w:b/>
      </w:rPr>
    </w:lvl>
    <w:lvl w:ilvl="5" w:tplc="9CC0FDA4">
      <w:start w:val="1"/>
      <w:numFmt w:val="decimal"/>
      <w:lvlText w:val="%1.%2.%3.%4.%5.%6"/>
      <w:lvlJc w:val="left"/>
      <w:pPr>
        <w:ind w:left="4140" w:hanging="1440"/>
      </w:pPr>
      <w:rPr>
        <w:rFonts w:hint="default"/>
      </w:rPr>
    </w:lvl>
    <w:lvl w:ilvl="6" w:tplc="256AB022">
      <w:start w:val="1"/>
      <w:numFmt w:val="decimal"/>
      <w:lvlText w:val="%1.%2.%3.%4.%5.%6.%7"/>
      <w:lvlJc w:val="left"/>
      <w:pPr>
        <w:ind w:left="5040" w:hanging="1800"/>
      </w:pPr>
      <w:rPr>
        <w:rFonts w:hint="default"/>
      </w:rPr>
    </w:lvl>
    <w:lvl w:ilvl="7" w:tplc="B3C4032C">
      <w:start w:val="1"/>
      <w:numFmt w:val="decimal"/>
      <w:lvlText w:val="%1.%2.%3.%4.%5.%6.%7.%8"/>
      <w:lvlJc w:val="left"/>
      <w:pPr>
        <w:ind w:left="5580" w:hanging="1800"/>
      </w:pPr>
      <w:rPr>
        <w:rFonts w:hint="default"/>
      </w:rPr>
    </w:lvl>
    <w:lvl w:ilvl="8" w:tplc="15466F44">
      <w:start w:val="1"/>
      <w:numFmt w:val="decimal"/>
      <w:lvlText w:val="%1.%2.%3.%4.%5.%6.%7.%8.%9"/>
      <w:lvlJc w:val="left"/>
      <w:pPr>
        <w:ind w:left="6480" w:hanging="2160"/>
      </w:pPr>
      <w:rPr>
        <w:rFonts w:hint="default"/>
      </w:rPr>
    </w:lvl>
  </w:abstractNum>
  <w:num w:numId="1">
    <w:abstractNumId w:val="2"/>
  </w:num>
  <w:num w:numId="2">
    <w:abstractNumId w:val="16"/>
  </w:num>
  <w:num w:numId="3">
    <w:abstractNumId w:val="8"/>
  </w:num>
  <w:num w:numId="4">
    <w:abstractNumId w:val="12"/>
  </w:num>
  <w:num w:numId="5">
    <w:abstractNumId w:val="24"/>
  </w:num>
  <w:num w:numId="6">
    <w:abstractNumId w:val="18"/>
  </w:num>
  <w:num w:numId="7">
    <w:abstractNumId w:val="3"/>
  </w:num>
  <w:num w:numId="8">
    <w:abstractNumId w:val="0"/>
  </w:num>
  <w:num w:numId="9">
    <w:abstractNumId w:val="6"/>
  </w:num>
  <w:num w:numId="10">
    <w:abstractNumId w:val="1"/>
  </w:num>
  <w:num w:numId="11">
    <w:abstractNumId w:val="7"/>
  </w:num>
  <w:num w:numId="12">
    <w:abstractNumId w:val="15"/>
  </w:num>
  <w:num w:numId="13">
    <w:abstractNumId w:val="13"/>
  </w:num>
  <w:num w:numId="14">
    <w:abstractNumId w:val="5"/>
  </w:num>
  <w:num w:numId="15">
    <w:abstractNumId w:val="20"/>
  </w:num>
  <w:num w:numId="16">
    <w:abstractNumId w:val="22"/>
  </w:num>
  <w:num w:numId="17">
    <w:abstractNumId w:val="10"/>
  </w:num>
  <w:num w:numId="18">
    <w:abstractNumId w:val="21"/>
  </w:num>
  <w:num w:numId="19">
    <w:abstractNumId w:val="9"/>
  </w:num>
  <w:num w:numId="20">
    <w:abstractNumId w:val="23"/>
  </w:num>
  <w:num w:numId="21">
    <w:abstractNumId w:val="4"/>
  </w:num>
  <w:num w:numId="22">
    <w:abstractNumId w:val="17"/>
  </w:num>
  <w:num w:numId="23">
    <w:abstractNumId w:val="19"/>
  </w:num>
  <w:num w:numId="24">
    <w:abstractNumId w:val="11"/>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10264"/>
    <w:rsid w:val="00001A8C"/>
    <w:rsid w:val="000055BB"/>
    <w:rsid w:val="00007AB4"/>
    <w:rsid w:val="00007DB9"/>
    <w:rsid w:val="00010F0F"/>
    <w:rsid w:val="000113C2"/>
    <w:rsid w:val="00012FDB"/>
    <w:rsid w:val="00015D3C"/>
    <w:rsid w:val="000163CC"/>
    <w:rsid w:val="00017CB9"/>
    <w:rsid w:val="00020343"/>
    <w:rsid w:val="00020E2E"/>
    <w:rsid w:val="000227FF"/>
    <w:rsid w:val="00023A5E"/>
    <w:rsid w:val="00024BF8"/>
    <w:rsid w:val="00024D4B"/>
    <w:rsid w:val="00024EB1"/>
    <w:rsid w:val="00024F14"/>
    <w:rsid w:val="000272A9"/>
    <w:rsid w:val="00027349"/>
    <w:rsid w:val="000306CD"/>
    <w:rsid w:val="00032A56"/>
    <w:rsid w:val="00034F5D"/>
    <w:rsid w:val="00037B25"/>
    <w:rsid w:val="0004083B"/>
    <w:rsid w:val="00041023"/>
    <w:rsid w:val="000418FA"/>
    <w:rsid w:val="00041B8A"/>
    <w:rsid w:val="000420A6"/>
    <w:rsid w:val="00043ACE"/>
    <w:rsid w:val="0004641D"/>
    <w:rsid w:val="00046433"/>
    <w:rsid w:val="00047477"/>
    <w:rsid w:val="00047AA7"/>
    <w:rsid w:val="0005004A"/>
    <w:rsid w:val="00050B0B"/>
    <w:rsid w:val="0005103E"/>
    <w:rsid w:val="00053E50"/>
    <w:rsid w:val="00054586"/>
    <w:rsid w:val="0005543E"/>
    <w:rsid w:val="00055763"/>
    <w:rsid w:val="00056F85"/>
    <w:rsid w:val="00060938"/>
    <w:rsid w:val="000636F2"/>
    <w:rsid w:val="0006419E"/>
    <w:rsid w:val="00065FE7"/>
    <w:rsid w:val="000663E6"/>
    <w:rsid w:val="000675B5"/>
    <w:rsid w:val="00070957"/>
    <w:rsid w:val="0007224E"/>
    <w:rsid w:val="000724DB"/>
    <w:rsid w:val="0007261A"/>
    <w:rsid w:val="00072631"/>
    <w:rsid w:val="00073619"/>
    <w:rsid w:val="00074A51"/>
    <w:rsid w:val="00074BEB"/>
    <w:rsid w:val="00075E0D"/>
    <w:rsid w:val="00076EA4"/>
    <w:rsid w:val="00077D13"/>
    <w:rsid w:val="000812B3"/>
    <w:rsid w:val="00081323"/>
    <w:rsid w:val="00081E07"/>
    <w:rsid w:val="000828C7"/>
    <w:rsid w:val="00084D90"/>
    <w:rsid w:val="00085C44"/>
    <w:rsid w:val="00085DEC"/>
    <w:rsid w:val="000863FB"/>
    <w:rsid w:val="00086751"/>
    <w:rsid w:val="0009094E"/>
    <w:rsid w:val="0009141E"/>
    <w:rsid w:val="0009383C"/>
    <w:rsid w:val="00093C8F"/>
    <w:rsid w:val="0009551F"/>
    <w:rsid w:val="000955EC"/>
    <w:rsid w:val="00096630"/>
    <w:rsid w:val="000A0552"/>
    <w:rsid w:val="000A0A6E"/>
    <w:rsid w:val="000A0DAF"/>
    <w:rsid w:val="000A302F"/>
    <w:rsid w:val="000A3C8F"/>
    <w:rsid w:val="000A65F5"/>
    <w:rsid w:val="000A6B6B"/>
    <w:rsid w:val="000A6DD0"/>
    <w:rsid w:val="000A7B49"/>
    <w:rsid w:val="000B0C20"/>
    <w:rsid w:val="000B3890"/>
    <w:rsid w:val="000B629C"/>
    <w:rsid w:val="000B6D35"/>
    <w:rsid w:val="000B7B22"/>
    <w:rsid w:val="000C1205"/>
    <w:rsid w:val="000C1A6C"/>
    <w:rsid w:val="000C1BF5"/>
    <w:rsid w:val="000C6BF1"/>
    <w:rsid w:val="000C75E9"/>
    <w:rsid w:val="000D0A58"/>
    <w:rsid w:val="000D0F47"/>
    <w:rsid w:val="000D22E3"/>
    <w:rsid w:val="000D2AA8"/>
    <w:rsid w:val="000D4079"/>
    <w:rsid w:val="000D5BF6"/>
    <w:rsid w:val="000D61EF"/>
    <w:rsid w:val="000D6C6F"/>
    <w:rsid w:val="000D73D9"/>
    <w:rsid w:val="000E131D"/>
    <w:rsid w:val="000E13BF"/>
    <w:rsid w:val="000E296B"/>
    <w:rsid w:val="000E37CD"/>
    <w:rsid w:val="000E3984"/>
    <w:rsid w:val="000E3F61"/>
    <w:rsid w:val="000E5B0A"/>
    <w:rsid w:val="000E6001"/>
    <w:rsid w:val="000E638F"/>
    <w:rsid w:val="000E715E"/>
    <w:rsid w:val="000E722F"/>
    <w:rsid w:val="000F00D7"/>
    <w:rsid w:val="000F01C0"/>
    <w:rsid w:val="000F0B80"/>
    <w:rsid w:val="000F109C"/>
    <w:rsid w:val="000F3189"/>
    <w:rsid w:val="000F4301"/>
    <w:rsid w:val="000F462C"/>
    <w:rsid w:val="000F6770"/>
    <w:rsid w:val="00100BF6"/>
    <w:rsid w:val="00100E19"/>
    <w:rsid w:val="00100F1E"/>
    <w:rsid w:val="0010223D"/>
    <w:rsid w:val="00102E62"/>
    <w:rsid w:val="00103190"/>
    <w:rsid w:val="00104330"/>
    <w:rsid w:val="0010699B"/>
    <w:rsid w:val="00106D8B"/>
    <w:rsid w:val="00107582"/>
    <w:rsid w:val="001079BA"/>
    <w:rsid w:val="00107A25"/>
    <w:rsid w:val="001108E5"/>
    <w:rsid w:val="00112CBC"/>
    <w:rsid w:val="0011448E"/>
    <w:rsid w:val="0011567F"/>
    <w:rsid w:val="001159CD"/>
    <w:rsid w:val="00115C10"/>
    <w:rsid w:val="001165F8"/>
    <w:rsid w:val="00116B2C"/>
    <w:rsid w:val="00117CDE"/>
    <w:rsid w:val="00117DCF"/>
    <w:rsid w:val="0012095F"/>
    <w:rsid w:val="00123339"/>
    <w:rsid w:val="00126DD9"/>
    <w:rsid w:val="00126E1A"/>
    <w:rsid w:val="00130663"/>
    <w:rsid w:val="00134754"/>
    <w:rsid w:val="00134E71"/>
    <w:rsid w:val="001358D0"/>
    <w:rsid w:val="00136B90"/>
    <w:rsid w:val="00137709"/>
    <w:rsid w:val="00140276"/>
    <w:rsid w:val="00140A31"/>
    <w:rsid w:val="0014272D"/>
    <w:rsid w:val="001428A4"/>
    <w:rsid w:val="001436AA"/>
    <w:rsid w:val="00145D72"/>
    <w:rsid w:val="0014748F"/>
    <w:rsid w:val="0014763A"/>
    <w:rsid w:val="00150DF8"/>
    <w:rsid w:val="00151012"/>
    <w:rsid w:val="00153FA9"/>
    <w:rsid w:val="001548FF"/>
    <w:rsid w:val="00155608"/>
    <w:rsid w:val="00155C3D"/>
    <w:rsid w:val="001561D5"/>
    <w:rsid w:val="00156441"/>
    <w:rsid w:val="00156486"/>
    <w:rsid w:val="00160023"/>
    <w:rsid w:val="0016050B"/>
    <w:rsid w:val="00162394"/>
    <w:rsid w:val="00162A43"/>
    <w:rsid w:val="00162C4F"/>
    <w:rsid w:val="0016310E"/>
    <w:rsid w:val="00165024"/>
    <w:rsid w:val="001653C0"/>
    <w:rsid w:val="0016754C"/>
    <w:rsid w:val="00167917"/>
    <w:rsid w:val="00167B74"/>
    <w:rsid w:val="00171EC9"/>
    <w:rsid w:val="00172B28"/>
    <w:rsid w:val="00173BA2"/>
    <w:rsid w:val="00173ECF"/>
    <w:rsid w:val="00174C36"/>
    <w:rsid w:val="00175645"/>
    <w:rsid w:val="00177A01"/>
    <w:rsid w:val="0018125B"/>
    <w:rsid w:val="0018240C"/>
    <w:rsid w:val="001834F9"/>
    <w:rsid w:val="001844D2"/>
    <w:rsid w:val="00184D03"/>
    <w:rsid w:val="00185800"/>
    <w:rsid w:val="00185C1F"/>
    <w:rsid w:val="001863C9"/>
    <w:rsid w:val="001866C0"/>
    <w:rsid w:val="00186E79"/>
    <w:rsid w:val="00187C9D"/>
    <w:rsid w:val="00191EAF"/>
    <w:rsid w:val="0019436E"/>
    <w:rsid w:val="00195648"/>
    <w:rsid w:val="00196998"/>
    <w:rsid w:val="001969F2"/>
    <w:rsid w:val="00197146"/>
    <w:rsid w:val="001A08E1"/>
    <w:rsid w:val="001A1523"/>
    <w:rsid w:val="001A32DF"/>
    <w:rsid w:val="001A3677"/>
    <w:rsid w:val="001A36BA"/>
    <w:rsid w:val="001A44A9"/>
    <w:rsid w:val="001A593A"/>
    <w:rsid w:val="001A5A33"/>
    <w:rsid w:val="001A5B31"/>
    <w:rsid w:val="001A67C1"/>
    <w:rsid w:val="001A7ACC"/>
    <w:rsid w:val="001A7B62"/>
    <w:rsid w:val="001A7C20"/>
    <w:rsid w:val="001B2480"/>
    <w:rsid w:val="001B3FFC"/>
    <w:rsid w:val="001B5676"/>
    <w:rsid w:val="001B6508"/>
    <w:rsid w:val="001B6DF3"/>
    <w:rsid w:val="001B7B4D"/>
    <w:rsid w:val="001B7DCA"/>
    <w:rsid w:val="001C0437"/>
    <w:rsid w:val="001C07C1"/>
    <w:rsid w:val="001C1927"/>
    <w:rsid w:val="001C474D"/>
    <w:rsid w:val="001C4CAA"/>
    <w:rsid w:val="001C5117"/>
    <w:rsid w:val="001C51D6"/>
    <w:rsid w:val="001C57C0"/>
    <w:rsid w:val="001C614C"/>
    <w:rsid w:val="001C6621"/>
    <w:rsid w:val="001C7382"/>
    <w:rsid w:val="001D05E8"/>
    <w:rsid w:val="001D0CDC"/>
    <w:rsid w:val="001D0DEA"/>
    <w:rsid w:val="001D12B6"/>
    <w:rsid w:val="001D14C8"/>
    <w:rsid w:val="001D1D36"/>
    <w:rsid w:val="001D2657"/>
    <w:rsid w:val="001D2AD2"/>
    <w:rsid w:val="001D2BFF"/>
    <w:rsid w:val="001D5060"/>
    <w:rsid w:val="001E24CD"/>
    <w:rsid w:val="001E25E0"/>
    <w:rsid w:val="001E3516"/>
    <w:rsid w:val="001E3775"/>
    <w:rsid w:val="001E383C"/>
    <w:rsid w:val="001E3AD7"/>
    <w:rsid w:val="001E3C01"/>
    <w:rsid w:val="001E408C"/>
    <w:rsid w:val="001E4354"/>
    <w:rsid w:val="001E4757"/>
    <w:rsid w:val="001E5F58"/>
    <w:rsid w:val="001E657D"/>
    <w:rsid w:val="001E716A"/>
    <w:rsid w:val="001F02DA"/>
    <w:rsid w:val="001F07E4"/>
    <w:rsid w:val="001F0B48"/>
    <w:rsid w:val="001F0E0E"/>
    <w:rsid w:val="001F2925"/>
    <w:rsid w:val="001F2B97"/>
    <w:rsid w:val="001F32C5"/>
    <w:rsid w:val="001F34E3"/>
    <w:rsid w:val="001F611C"/>
    <w:rsid w:val="001F64BE"/>
    <w:rsid w:val="002007AC"/>
    <w:rsid w:val="00200AFA"/>
    <w:rsid w:val="00200B27"/>
    <w:rsid w:val="002020E2"/>
    <w:rsid w:val="00202252"/>
    <w:rsid w:val="0020277D"/>
    <w:rsid w:val="002037EB"/>
    <w:rsid w:val="00203F4F"/>
    <w:rsid w:val="0020446B"/>
    <w:rsid w:val="00204524"/>
    <w:rsid w:val="00204DB5"/>
    <w:rsid w:val="00206081"/>
    <w:rsid w:val="00207724"/>
    <w:rsid w:val="00210C48"/>
    <w:rsid w:val="00210C59"/>
    <w:rsid w:val="00211406"/>
    <w:rsid w:val="0021153B"/>
    <w:rsid w:val="00211C87"/>
    <w:rsid w:val="00211DDE"/>
    <w:rsid w:val="0021381C"/>
    <w:rsid w:val="00213B1D"/>
    <w:rsid w:val="002140CD"/>
    <w:rsid w:val="002228D7"/>
    <w:rsid w:val="00222CA4"/>
    <w:rsid w:val="00222CA7"/>
    <w:rsid w:val="00222F15"/>
    <w:rsid w:val="002233B6"/>
    <w:rsid w:val="0022593F"/>
    <w:rsid w:val="0022660F"/>
    <w:rsid w:val="002269AE"/>
    <w:rsid w:val="00226DBB"/>
    <w:rsid w:val="002277CF"/>
    <w:rsid w:val="00232190"/>
    <w:rsid w:val="0023342B"/>
    <w:rsid w:val="00234121"/>
    <w:rsid w:val="00235989"/>
    <w:rsid w:val="00236933"/>
    <w:rsid w:val="00236B69"/>
    <w:rsid w:val="00240CE9"/>
    <w:rsid w:val="00242994"/>
    <w:rsid w:val="00245CAA"/>
    <w:rsid w:val="00246A6E"/>
    <w:rsid w:val="00247156"/>
    <w:rsid w:val="0024746E"/>
    <w:rsid w:val="002474C1"/>
    <w:rsid w:val="00247BAD"/>
    <w:rsid w:val="00252AFE"/>
    <w:rsid w:val="002548A5"/>
    <w:rsid w:val="002550FE"/>
    <w:rsid w:val="002575CE"/>
    <w:rsid w:val="00260F9E"/>
    <w:rsid w:val="00262155"/>
    <w:rsid w:val="00262DB8"/>
    <w:rsid w:val="002630ED"/>
    <w:rsid w:val="002640B6"/>
    <w:rsid w:val="0026574A"/>
    <w:rsid w:val="00265E71"/>
    <w:rsid w:val="00266968"/>
    <w:rsid w:val="002672AF"/>
    <w:rsid w:val="002700AA"/>
    <w:rsid w:val="00272A51"/>
    <w:rsid w:val="00274C4C"/>
    <w:rsid w:val="00275C23"/>
    <w:rsid w:val="00275CF9"/>
    <w:rsid w:val="0027681E"/>
    <w:rsid w:val="00280113"/>
    <w:rsid w:val="0028030A"/>
    <w:rsid w:val="00280EA3"/>
    <w:rsid w:val="00281237"/>
    <w:rsid w:val="00282337"/>
    <w:rsid w:val="00282918"/>
    <w:rsid w:val="002854BA"/>
    <w:rsid w:val="00286119"/>
    <w:rsid w:val="00286B08"/>
    <w:rsid w:val="00286BF8"/>
    <w:rsid w:val="00287F72"/>
    <w:rsid w:val="00291EF8"/>
    <w:rsid w:val="00294D17"/>
    <w:rsid w:val="00295BF2"/>
    <w:rsid w:val="00296874"/>
    <w:rsid w:val="00296D36"/>
    <w:rsid w:val="00297F20"/>
    <w:rsid w:val="00297F3D"/>
    <w:rsid w:val="002A0A43"/>
    <w:rsid w:val="002A19FE"/>
    <w:rsid w:val="002A20F1"/>
    <w:rsid w:val="002A4E22"/>
    <w:rsid w:val="002A5553"/>
    <w:rsid w:val="002A5625"/>
    <w:rsid w:val="002A5F6B"/>
    <w:rsid w:val="002A70B3"/>
    <w:rsid w:val="002A7902"/>
    <w:rsid w:val="002B06BB"/>
    <w:rsid w:val="002B0C08"/>
    <w:rsid w:val="002B214A"/>
    <w:rsid w:val="002B2FA4"/>
    <w:rsid w:val="002B3322"/>
    <w:rsid w:val="002B4569"/>
    <w:rsid w:val="002B5441"/>
    <w:rsid w:val="002B5F2C"/>
    <w:rsid w:val="002B6229"/>
    <w:rsid w:val="002C0551"/>
    <w:rsid w:val="002C143D"/>
    <w:rsid w:val="002C216D"/>
    <w:rsid w:val="002C3088"/>
    <w:rsid w:val="002C38E4"/>
    <w:rsid w:val="002C45B2"/>
    <w:rsid w:val="002D0580"/>
    <w:rsid w:val="002D212D"/>
    <w:rsid w:val="002D5F75"/>
    <w:rsid w:val="002D666F"/>
    <w:rsid w:val="002D6ADA"/>
    <w:rsid w:val="002D7668"/>
    <w:rsid w:val="002E0296"/>
    <w:rsid w:val="002E1A7B"/>
    <w:rsid w:val="002E1E42"/>
    <w:rsid w:val="002E2023"/>
    <w:rsid w:val="002E3BD9"/>
    <w:rsid w:val="002E4EB4"/>
    <w:rsid w:val="002E63ED"/>
    <w:rsid w:val="002E6791"/>
    <w:rsid w:val="002F07FB"/>
    <w:rsid w:val="002F151F"/>
    <w:rsid w:val="002F1C30"/>
    <w:rsid w:val="002F3FD6"/>
    <w:rsid w:val="002F67E3"/>
    <w:rsid w:val="0030074C"/>
    <w:rsid w:val="003007CE"/>
    <w:rsid w:val="003015E8"/>
    <w:rsid w:val="00301E44"/>
    <w:rsid w:val="00302309"/>
    <w:rsid w:val="003025AA"/>
    <w:rsid w:val="003029D1"/>
    <w:rsid w:val="00304F73"/>
    <w:rsid w:val="00305775"/>
    <w:rsid w:val="00307A5A"/>
    <w:rsid w:val="003118A1"/>
    <w:rsid w:val="00311C9A"/>
    <w:rsid w:val="003145B4"/>
    <w:rsid w:val="003149B1"/>
    <w:rsid w:val="003157E7"/>
    <w:rsid w:val="00315B76"/>
    <w:rsid w:val="0031642E"/>
    <w:rsid w:val="0031678F"/>
    <w:rsid w:val="00316B19"/>
    <w:rsid w:val="00316B42"/>
    <w:rsid w:val="0031743A"/>
    <w:rsid w:val="00317570"/>
    <w:rsid w:val="00320310"/>
    <w:rsid w:val="0032362C"/>
    <w:rsid w:val="003236FE"/>
    <w:rsid w:val="003256F4"/>
    <w:rsid w:val="00325F3F"/>
    <w:rsid w:val="003263CC"/>
    <w:rsid w:val="00327408"/>
    <w:rsid w:val="0032770F"/>
    <w:rsid w:val="00331384"/>
    <w:rsid w:val="00332E7A"/>
    <w:rsid w:val="00334EA0"/>
    <w:rsid w:val="003354F9"/>
    <w:rsid w:val="00337F9E"/>
    <w:rsid w:val="0034289F"/>
    <w:rsid w:val="0034418F"/>
    <w:rsid w:val="00344265"/>
    <w:rsid w:val="00345609"/>
    <w:rsid w:val="00347FEB"/>
    <w:rsid w:val="00350527"/>
    <w:rsid w:val="00352556"/>
    <w:rsid w:val="003528FB"/>
    <w:rsid w:val="00352C8E"/>
    <w:rsid w:val="00353515"/>
    <w:rsid w:val="003535CF"/>
    <w:rsid w:val="0035425E"/>
    <w:rsid w:val="00354410"/>
    <w:rsid w:val="003548FA"/>
    <w:rsid w:val="00354CF7"/>
    <w:rsid w:val="003554B9"/>
    <w:rsid w:val="003569DF"/>
    <w:rsid w:val="00357448"/>
    <w:rsid w:val="0035755F"/>
    <w:rsid w:val="00357616"/>
    <w:rsid w:val="00364E08"/>
    <w:rsid w:val="00365EC1"/>
    <w:rsid w:val="00366AE5"/>
    <w:rsid w:val="00366E77"/>
    <w:rsid w:val="003674B9"/>
    <w:rsid w:val="00372481"/>
    <w:rsid w:val="00373EC7"/>
    <w:rsid w:val="0037457C"/>
    <w:rsid w:val="003809D4"/>
    <w:rsid w:val="003818B5"/>
    <w:rsid w:val="003837AE"/>
    <w:rsid w:val="00384E6D"/>
    <w:rsid w:val="003852DA"/>
    <w:rsid w:val="00385373"/>
    <w:rsid w:val="003858F2"/>
    <w:rsid w:val="00391F2B"/>
    <w:rsid w:val="00392310"/>
    <w:rsid w:val="0039338A"/>
    <w:rsid w:val="00394425"/>
    <w:rsid w:val="00395205"/>
    <w:rsid w:val="003964F1"/>
    <w:rsid w:val="00397A6D"/>
    <w:rsid w:val="003A0009"/>
    <w:rsid w:val="003A0378"/>
    <w:rsid w:val="003A159C"/>
    <w:rsid w:val="003A1FBA"/>
    <w:rsid w:val="003A2664"/>
    <w:rsid w:val="003A3143"/>
    <w:rsid w:val="003A4BE8"/>
    <w:rsid w:val="003A586F"/>
    <w:rsid w:val="003A5C59"/>
    <w:rsid w:val="003A620E"/>
    <w:rsid w:val="003A6839"/>
    <w:rsid w:val="003A69A2"/>
    <w:rsid w:val="003A72C3"/>
    <w:rsid w:val="003B093D"/>
    <w:rsid w:val="003B3444"/>
    <w:rsid w:val="003B3C20"/>
    <w:rsid w:val="003B44C8"/>
    <w:rsid w:val="003B51D9"/>
    <w:rsid w:val="003B6E8C"/>
    <w:rsid w:val="003C03E7"/>
    <w:rsid w:val="003C10A8"/>
    <w:rsid w:val="003C1DB3"/>
    <w:rsid w:val="003C48E7"/>
    <w:rsid w:val="003C4D5F"/>
    <w:rsid w:val="003C58D6"/>
    <w:rsid w:val="003C5AA7"/>
    <w:rsid w:val="003C5EAC"/>
    <w:rsid w:val="003C6D72"/>
    <w:rsid w:val="003C7E4A"/>
    <w:rsid w:val="003D1679"/>
    <w:rsid w:val="003D1E0D"/>
    <w:rsid w:val="003D298E"/>
    <w:rsid w:val="003D2AB0"/>
    <w:rsid w:val="003D2C79"/>
    <w:rsid w:val="003D32B0"/>
    <w:rsid w:val="003D6EFF"/>
    <w:rsid w:val="003E00A0"/>
    <w:rsid w:val="003E0D0F"/>
    <w:rsid w:val="003E1275"/>
    <w:rsid w:val="003E5ECE"/>
    <w:rsid w:val="003E6808"/>
    <w:rsid w:val="003E6BBC"/>
    <w:rsid w:val="003F0DFE"/>
    <w:rsid w:val="003F122A"/>
    <w:rsid w:val="003F20FA"/>
    <w:rsid w:val="003F2396"/>
    <w:rsid w:val="003F3973"/>
    <w:rsid w:val="003F408D"/>
    <w:rsid w:val="003F4DFF"/>
    <w:rsid w:val="003F5A5D"/>
    <w:rsid w:val="003F5A91"/>
    <w:rsid w:val="003F7907"/>
    <w:rsid w:val="0040052B"/>
    <w:rsid w:val="00400CE3"/>
    <w:rsid w:val="00402724"/>
    <w:rsid w:val="0040304E"/>
    <w:rsid w:val="00403550"/>
    <w:rsid w:val="00403CF3"/>
    <w:rsid w:val="0040494B"/>
    <w:rsid w:val="00405DEA"/>
    <w:rsid w:val="00410264"/>
    <w:rsid w:val="00411B8C"/>
    <w:rsid w:val="00415422"/>
    <w:rsid w:val="00417720"/>
    <w:rsid w:val="00422142"/>
    <w:rsid w:val="004226C1"/>
    <w:rsid w:val="00424659"/>
    <w:rsid w:val="00424E09"/>
    <w:rsid w:val="00425CAD"/>
    <w:rsid w:val="004267EF"/>
    <w:rsid w:val="00426982"/>
    <w:rsid w:val="00430362"/>
    <w:rsid w:val="004304BC"/>
    <w:rsid w:val="004306F5"/>
    <w:rsid w:val="00430952"/>
    <w:rsid w:val="00430E22"/>
    <w:rsid w:val="004319C2"/>
    <w:rsid w:val="00435D0C"/>
    <w:rsid w:val="00435DC3"/>
    <w:rsid w:val="004374E1"/>
    <w:rsid w:val="00437951"/>
    <w:rsid w:val="00442304"/>
    <w:rsid w:val="004441CD"/>
    <w:rsid w:val="00446F6B"/>
    <w:rsid w:val="00447177"/>
    <w:rsid w:val="00450A2D"/>
    <w:rsid w:val="00452BDB"/>
    <w:rsid w:val="00453860"/>
    <w:rsid w:val="00453B73"/>
    <w:rsid w:val="00454435"/>
    <w:rsid w:val="0045474B"/>
    <w:rsid w:val="00454934"/>
    <w:rsid w:val="00457268"/>
    <w:rsid w:val="00460224"/>
    <w:rsid w:val="00460709"/>
    <w:rsid w:val="00461728"/>
    <w:rsid w:val="00462D62"/>
    <w:rsid w:val="0046331D"/>
    <w:rsid w:val="00463FEB"/>
    <w:rsid w:val="00466A75"/>
    <w:rsid w:val="004710F3"/>
    <w:rsid w:val="00472EC7"/>
    <w:rsid w:val="00473B74"/>
    <w:rsid w:val="00476F33"/>
    <w:rsid w:val="004818F1"/>
    <w:rsid w:val="0048190E"/>
    <w:rsid w:val="00481EB5"/>
    <w:rsid w:val="0048280A"/>
    <w:rsid w:val="00482FBD"/>
    <w:rsid w:val="0048412D"/>
    <w:rsid w:val="00485109"/>
    <w:rsid w:val="004856B4"/>
    <w:rsid w:val="004862AA"/>
    <w:rsid w:val="00486AF5"/>
    <w:rsid w:val="00490033"/>
    <w:rsid w:val="00491B7D"/>
    <w:rsid w:val="00492B9C"/>
    <w:rsid w:val="00492CEB"/>
    <w:rsid w:val="00492FBB"/>
    <w:rsid w:val="00493CAF"/>
    <w:rsid w:val="00494782"/>
    <w:rsid w:val="00494DE0"/>
    <w:rsid w:val="004952B2"/>
    <w:rsid w:val="00495933"/>
    <w:rsid w:val="004967A2"/>
    <w:rsid w:val="004A0894"/>
    <w:rsid w:val="004A1DF2"/>
    <w:rsid w:val="004A29C9"/>
    <w:rsid w:val="004A34CE"/>
    <w:rsid w:val="004A6BB2"/>
    <w:rsid w:val="004A6F29"/>
    <w:rsid w:val="004A7007"/>
    <w:rsid w:val="004B1A53"/>
    <w:rsid w:val="004B1F89"/>
    <w:rsid w:val="004B2FE7"/>
    <w:rsid w:val="004B2FEE"/>
    <w:rsid w:val="004B49B9"/>
    <w:rsid w:val="004B52E5"/>
    <w:rsid w:val="004B57F0"/>
    <w:rsid w:val="004B62D5"/>
    <w:rsid w:val="004B6977"/>
    <w:rsid w:val="004B6F77"/>
    <w:rsid w:val="004B7B11"/>
    <w:rsid w:val="004C0791"/>
    <w:rsid w:val="004C14D3"/>
    <w:rsid w:val="004C16C9"/>
    <w:rsid w:val="004C1F96"/>
    <w:rsid w:val="004C3208"/>
    <w:rsid w:val="004C3CCF"/>
    <w:rsid w:val="004C42D0"/>
    <w:rsid w:val="004C5BBB"/>
    <w:rsid w:val="004C71D5"/>
    <w:rsid w:val="004D03DE"/>
    <w:rsid w:val="004D03F1"/>
    <w:rsid w:val="004D42FA"/>
    <w:rsid w:val="004D4BA7"/>
    <w:rsid w:val="004D6350"/>
    <w:rsid w:val="004D6B2C"/>
    <w:rsid w:val="004D6E59"/>
    <w:rsid w:val="004D7525"/>
    <w:rsid w:val="004E0337"/>
    <w:rsid w:val="004E3010"/>
    <w:rsid w:val="004E3855"/>
    <w:rsid w:val="004E40FE"/>
    <w:rsid w:val="004E48D7"/>
    <w:rsid w:val="004E4FF6"/>
    <w:rsid w:val="004E5473"/>
    <w:rsid w:val="004E5A8F"/>
    <w:rsid w:val="004E5C6D"/>
    <w:rsid w:val="004F03F2"/>
    <w:rsid w:val="004F2E86"/>
    <w:rsid w:val="004F3396"/>
    <w:rsid w:val="004F5048"/>
    <w:rsid w:val="004F783F"/>
    <w:rsid w:val="0050006D"/>
    <w:rsid w:val="0050172D"/>
    <w:rsid w:val="00501D26"/>
    <w:rsid w:val="00501D91"/>
    <w:rsid w:val="00502F5E"/>
    <w:rsid w:val="00503740"/>
    <w:rsid w:val="00504E19"/>
    <w:rsid w:val="0050504B"/>
    <w:rsid w:val="0050567D"/>
    <w:rsid w:val="00505B21"/>
    <w:rsid w:val="005060C0"/>
    <w:rsid w:val="005068C8"/>
    <w:rsid w:val="00506B94"/>
    <w:rsid w:val="0050701E"/>
    <w:rsid w:val="00511343"/>
    <w:rsid w:val="005139EC"/>
    <w:rsid w:val="00513D9D"/>
    <w:rsid w:val="00520431"/>
    <w:rsid w:val="0052104B"/>
    <w:rsid w:val="0052151B"/>
    <w:rsid w:val="00522B45"/>
    <w:rsid w:val="005231DD"/>
    <w:rsid w:val="00524954"/>
    <w:rsid w:val="00526B19"/>
    <w:rsid w:val="00530B10"/>
    <w:rsid w:val="0053133D"/>
    <w:rsid w:val="00532FCF"/>
    <w:rsid w:val="00534A43"/>
    <w:rsid w:val="00534DD9"/>
    <w:rsid w:val="00540B3F"/>
    <w:rsid w:val="0054178B"/>
    <w:rsid w:val="00541C34"/>
    <w:rsid w:val="005431F1"/>
    <w:rsid w:val="0054433D"/>
    <w:rsid w:val="00544AFC"/>
    <w:rsid w:val="00545FA1"/>
    <w:rsid w:val="00546F27"/>
    <w:rsid w:val="00550BB7"/>
    <w:rsid w:val="0055454D"/>
    <w:rsid w:val="00554F8C"/>
    <w:rsid w:val="00555849"/>
    <w:rsid w:val="0055616B"/>
    <w:rsid w:val="00556AA6"/>
    <w:rsid w:val="00561719"/>
    <w:rsid w:val="00561951"/>
    <w:rsid w:val="00564F42"/>
    <w:rsid w:val="00565862"/>
    <w:rsid w:val="00566CCA"/>
    <w:rsid w:val="00570703"/>
    <w:rsid w:val="00570A60"/>
    <w:rsid w:val="005714DA"/>
    <w:rsid w:val="00572BB1"/>
    <w:rsid w:val="005738FD"/>
    <w:rsid w:val="00574566"/>
    <w:rsid w:val="00574B1C"/>
    <w:rsid w:val="00575826"/>
    <w:rsid w:val="0057670C"/>
    <w:rsid w:val="00576C4F"/>
    <w:rsid w:val="00577987"/>
    <w:rsid w:val="00580BFF"/>
    <w:rsid w:val="00581643"/>
    <w:rsid w:val="005848AC"/>
    <w:rsid w:val="005855CE"/>
    <w:rsid w:val="005873D4"/>
    <w:rsid w:val="005905DA"/>
    <w:rsid w:val="0059146D"/>
    <w:rsid w:val="00591B25"/>
    <w:rsid w:val="00592804"/>
    <w:rsid w:val="005932DF"/>
    <w:rsid w:val="005936BA"/>
    <w:rsid w:val="00593A7A"/>
    <w:rsid w:val="00593A8E"/>
    <w:rsid w:val="00593E9D"/>
    <w:rsid w:val="00593F82"/>
    <w:rsid w:val="005946D0"/>
    <w:rsid w:val="00594BF0"/>
    <w:rsid w:val="00596004"/>
    <w:rsid w:val="00596434"/>
    <w:rsid w:val="005A16DF"/>
    <w:rsid w:val="005A3B46"/>
    <w:rsid w:val="005A4875"/>
    <w:rsid w:val="005A48A0"/>
    <w:rsid w:val="005A4ABA"/>
    <w:rsid w:val="005A5AC3"/>
    <w:rsid w:val="005B0807"/>
    <w:rsid w:val="005B21F0"/>
    <w:rsid w:val="005B3AF6"/>
    <w:rsid w:val="005B492D"/>
    <w:rsid w:val="005B5562"/>
    <w:rsid w:val="005B6453"/>
    <w:rsid w:val="005B6DA6"/>
    <w:rsid w:val="005B78D6"/>
    <w:rsid w:val="005B7A91"/>
    <w:rsid w:val="005C0A89"/>
    <w:rsid w:val="005C0C56"/>
    <w:rsid w:val="005C0E0C"/>
    <w:rsid w:val="005C20C1"/>
    <w:rsid w:val="005C3DE8"/>
    <w:rsid w:val="005C42F1"/>
    <w:rsid w:val="005C51E7"/>
    <w:rsid w:val="005C5673"/>
    <w:rsid w:val="005C5739"/>
    <w:rsid w:val="005C64B2"/>
    <w:rsid w:val="005C69AA"/>
    <w:rsid w:val="005C6AA5"/>
    <w:rsid w:val="005D2E97"/>
    <w:rsid w:val="005D3945"/>
    <w:rsid w:val="005D4610"/>
    <w:rsid w:val="005D5973"/>
    <w:rsid w:val="005D6098"/>
    <w:rsid w:val="005D75E0"/>
    <w:rsid w:val="005D7773"/>
    <w:rsid w:val="005E0627"/>
    <w:rsid w:val="005E0A43"/>
    <w:rsid w:val="005E0A67"/>
    <w:rsid w:val="005E3A15"/>
    <w:rsid w:val="005E40B1"/>
    <w:rsid w:val="005E4DDC"/>
    <w:rsid w:val="005E535D"/>
    <w:rsid w:val="005E6596"/>
    <w:rsid w:val="005E66BA"/>
    <w:rsid w:val="005E7093"/>
    <w:rsid w:val="005E7DC7"/>
    <w:rsid w:val="005F058B"/>
    <w:rsid w:val="005F0E34"/>
    <w:rsid w:val="005F10E7"/>
    <w:rsid w:val="005F1670"/>
    <w:rsid w:val="005F3336"/>
    <w:rsid w:val="005F4AD0"/>
    <w:rsid w:val="005F65A7"/>
    <w:rsid w:val="005F778C"/>
    <w:rsid w:val="005F7F57"/>
    <w:rsid w:val="0060043A"/>
    <w:rsid w:val="00601EB9"/>
    <w:rsid w:val="00602E3F"/>
    <w:rsid w:val="00605E21"/>
    <w:rsid w:val="00606DC7"/>
    <w:rsid w:val="00610861"/>
    <w:rsid w:val="00610C65"/>
    <w:rsid w:val="00612B29"/>
    <w:rsid w:val="00612DBC"/>
    <w:rsid w:val="00612F36"/>
    <w:rsid w:val="0061366F"/>
    <w:rsid w:val="00614578"/>
    <w:rsid w:val="00614D31"/>
    <w:rsid w:val="00614FEB"/>
    <w:rsid w:val="0061613F"/>
    <w:rsid w:val="00616DC4"/>
    <w:rsid w:val="0061791C"/>
    <w:rsid w:val="006179CB"/>
    <w:rsid w:val="006200F9"/>
    <w:rsid w:val="006209D2"/>
    <w:rsid w:val="00620A9A"/>
    <w:rsid w:val="00620BAE"/>
    <w:rsid w:val="00622E57"/>
    <w:rsid w:val="00623F90"/>
    <w:rsid w:val="00624BD7"/>
    <w:rsid w:val="00624DA2"/>
    <w:rsid w:val="00625F59"/>
    <w:rsid w:val="00626845"/>
    <w:rsid w:val="0062713B"/>
    <w:rsid w:val="00631655"/>
    <w:rsid w:val="00631CA3"/>
    <w:rsid w:val="0063361C"/>
    <w:rsid w:val="006340AB"/>
    <w:rsid w:val="00634B78"/>
    <w:rsid w:val="0063517B"/>
    <w:rsid w:val="006351E4"/>
    <w:rsid w:val="00635261"/>
    <w:rsid w:val="0063554E"/>
    <w:rsid w:val="00635605"/>
    <w:rsid w:val="00635C28"/>
    <w:rsid w:val="0063621C"/>
    <w:rsid w:val="00637E2A"/>
    <w:rsid w:val="00640525"/>
    <w:rsid w:val="00640E3A"/>
    <w:rsid w:val="00642DC9"/>
    <w:rsid w:val="006439C7"/>
    <w:rsid w:val="00643D73"/>
    <w:rsid w:val="00645470"/>
    <w:rsid w:val="00646526"/>
    <w:rsid w:val="0064675A"/>
    <w:rsid w:val="00650CA3"/>
    <w:rsid w:val="00650EC3"/>
    <w:rsid w:val="00651A24"/>
    <w:rsid w:val="006546E8"/>
    <w:rsid w:val="00655DB0"/>
    <w:rsid w:val="00657A63"/>
    <w:rsid w:val="006618A5"/>
    <w:rsid w:val="006620E3"/>
    <w:rsid w:val="006638C1"/>
    <w:rsid w:val="00663B21"/>
    <w:rsid w:val="00664766"/>
    <w:rsid w:val="00664B3E"/>
    <w:rsid w:val="00667A43"/>
    <w:rsid w:val="00667D59"/>
    <w:rsid w:val="006708C4"/>
    <w:rsid w:val="00670C11"/>
    <w:rsid w:val="0067113A"/>
    <w:rsid w:val="00671B10"/>
    <w:rsid w:val="00672977"/>
    <w:rsid w:val="0067394D"/>
    <w:rsid w:val="00673EE2"/>
    <w:rsid w:val="00674170"/>
    <w:rsid w:val="0067484C"/>
    <w:rsid w:val="006763EC"/>
    <w:rsid w:val="00677882"/>
    <w:rsid w:val="00677DA0"/>
    <w:rsid w:val="00680BBB"/>
    <w:rsid w:val="006816FE"/>
    <w:rsid w:val="0068332B"/>
    <w:rsid w:val="00685B13"/>
    <w:rsid w:val="00685D12"/>
    <w:rsid w:val="006866E1"/>
    <w:rsid w:val="00686B65"/>
    <w:rsid w:val="00687AAD"/>
    <w:rsid w:val="00692866"/>
    <w:rsid w:val="00692E15"/>
    <w:rsid w:val="00692ED8"/>
    <w:rsid w:val="006938E9"/>
    <w:rsid w:val="00694492"/>
    <w:rsid w:val="00694D64"/>
    <w:rsid w:val="00697BB2"/>
    <w:rsid w:val="00697E7D"/>
    <w:rsid w:val="006A0599"/>
    <w:rsid w:val="006A1534"/>
    <w:rsid w:val="006A2E09"/>
    <w:rsid w:val="006A2EE2"/>
    <w:rsid w:val="006A54E7"/>
    <w:rsid w:val="006A63EF"/>
    <w:rsid w:val="006A6E0A"/>
    <w:rsid w:val="006B1A6B"/>
    <w:rsid w:val="006B280C"/>
    <w:rsid w:val="006B2E1F"/>
    <w:rsid w:val="006B46F2"/>
    <w:rsid w:val="006B6756"/>
    <w:rsid w:val="006B688F"/>
    <w:rsid w:val="006C0905"/>
    <w:rsid w:val="006C09EA"/>
    <w:rsid w:val="006C1E1E"/>
    <w:rsid w:val="006C1E51"/>
    <w:rsid w:val="006C2A04"/>
    <w:rsid w:val="006C372E"/>
    <w:rsid w:val="006C3C72"/>
    <w:rsid w:val="006C54AE"/>
    <w:rsid w:val="006C56F6"/>
    <w:rsid w:val="006C765C"/>
    <w:rsid w:val="006C7E43"/>
    <w:rsid w:val="006D0273"/>
    <w:rsid w:val="006D035F"/>
    <w:rsid w:val="006D168D"/>
    <w:rsid w:val="006D4BF9"/>
    <w:rsid w:val="006D59CD"/>
    <w:rsid w:val="006D6939"/>
    <w:rsid w:val="006E04B0"/>
    <w:rsid w:val="006E0A4D"/>
    <w:rsid w:val="006E0AC8"/>
    <w:rsid w:val="006E0C81"/>
    <w:rsid w:val="006E1070"/>
    <w:rsid w:val="006E1DB5"/>
    <w:rsid w:val="006E217A"/>
    <w:rsid w:val="006E5CE7"/>
    <w:rsid w:val="006E7461"/>
    <w:rsid w:val="006F112F"/>
    <w:rsid w:val="006F145A"/>
    <w:rsid w:val="006F3AD2"/>
    <w:rsid w:val="006F3D1C"/>
    <w:rsid w:val="006F4E13"/>
    <w:rsid w:val="006F56D7"/>
    <w:rsid w:val="006F6209"/>
    <w:rsid w:val="006F63D8"/>
    <w:rsid w:val="006F7F6F"/>
    <w:rsid w:val="0070014E"/>
    <w:rsid w:val="007001C4"/>
    <w:rsid w:val="0070024B"/>
    <w:rsid w:val="007002BB"/>
    <w:rsid w:val="0070121C"/>
    <w:rsid w:val="00705019"/>
    <w:rsid w:val="007052F3"/>
    <w:rsid w:val="00705B92"/>
    <w:rsid w:val="007078B9"/>
    <w:rsid w:val="00710A29"/>
    <w:rsid w:val="00711379"/>
    <w:rsid w:val="00712CC5"/>
    <w:rsid w:val="00716043"/>
    <w:rsid w:val="00716C9D"/>
    <w:rsid w:val="00717652"/>
    <w:rsid w:val="007202E9"/>
    <w:rsid w:val="00721C91"/>
    <w:rsid w:val="0072414B"/>
    <w:rsid w:val="00724DCB"/>
    <w:rsid w:val="007262D8"/>
    <w:rsid w:val="007267B7"/>
    <w:rsid w:val="00726F8D"/>
    <w:rsid w:val="007275C1"/>
    <w:rsid w:val="0073114D"/>
    <w:rsid w:val="0073330D"/>
    <w:rsid w:val="00733CFE"/>
    <w:rsid w:val="00735295"/>
    <w:rsid w:val="007352D3"/>
    <w:rsid w:val="00735E00"/>
    <w:rsid w:val="0073624A"/>
    <w:rsid w:val="0073648F"/>
    <w:rsid w:val="00736F47"/>
    <w:rsid w:val="007420AA"/>
    <w:rsid w:val="007427E4"/>
    <w:rsid w:val="00744B38"/>
    <w:rsid w:val="00746E8B"/>
    <w:rsid w:val="007502A9"/>
    <w:rsid w:val="00750E3B"/>
    <w:rsid w:val="00750F9F"/>
    <w:rsid w:val="007535F7"/>
    <w:rsid w:val="00753C03"/>
    <w:rsid w:val="00755413"/>
    <w:rsid w:val="00755C98"/>
    <w:rsid w:val="00755D52"/>
    <w:rsid w:val="007573C2"/>
    <w:rsid w:val="0075782F"/>
    <w:rsid w:val="00757C3B"/>
    <w:rsid w:val="0076005D"/>
    <w:rsid w:val="007612EF"/>
    <w:rsid w:val="00761654"/>
    <w:rsid w:val="00761DB1"/>
    <w:rsid w:val="0076425B"/>
    <w:rsid w:val="00764F56"/>
    <w:rsid w:val="00766EF0"/>
    <w:rsid w:val="00770743"/>
    <w:rsid w:val="00772063"/>
    <w:rsid w:val="007750BC"/>
    <w:rsid w:val="007762C5"/>
    <w:rsid w:val="0077647E"/>
    <w:rsid w:val="007778DA"/>
    <w:rsid w:val="00777BE9"/>
    <w:rsid w:val="0078173A"/>
    <w:rsid w:val="00781806"/>
    <w:rsid w:val="00782DC3"/>
    <w:rsid w:val="0078346A"/>
    <w:rsid w:val="00784D50"/>
    <w:rsid w:val="00785156"/>
    <w:rsid w:val="007870E2"/>
    <w:rsid w:val="00787487"/>
    <w:rsid w:val="00787522"/>
    <w:rsid w:val="007877DE"/>
    <w:rsid w:val="00787AC7"/>
    <w:rsid w:val="00790475"/>
    <w:rsid w:val="007910F5"/>
    <w:rsid w:val="0079382C"/>
    <w:rsid w:val="00793C45"/>
    <w:rsid w:val="00794371"/>
    <w:rsid w:val="00794B8C"/>
    <w:rsid w:val="00795BF0"/>
    <w:rsid w:val="007960A4"/>
    <w:rsid w:val="00796974"/>
    <w:rsid w:val="00796B12"/>
    <w:rsid w:val="00797462"/>
    <w:rsid w:val="00797D6C"/>
    <w:rsid w:val="007A01B5"/>
    <w:rsid w:val="007A022A"/>
    <w:rsid w:val="007A02FB"/>
    <w:rsid w:val="007A059A"/>
    <w:rsid w:val="007A0B8A"/>
    <w:rsid w:val="007A0DEA"/>
    <w:rsid w:val="007A0EE3"/>
    <w:rsid w:val="007A3774"/>
    <w:rsid w:val="007A40B7"/>
    <w:rsid w:val="007A5285"/>
    <w:rsid w:val="007A5D8F"/>
    <w:rsid w:val="007A7218"/>
    <w:rsid w:val="007A75C6"/>
    <w:rsid w:val="007A7E03"/>
    <w:rsid w:val="007B187E"/>
    <w:rsid w:val="007B2053"/>
    <w:rsid w:val="007B55CB"/>
    <w:rsid w:val="007B5909"/>
    <w:rsid w:val="007B7CB5"/>
    <w:rsid w:val="007C02BB"/>
    <w:rsid w:val="007C1EFC"/>
    <w:rsid w:val="007C288B"/>
    <w:rsid w:val="007C4EB0"/>
    <w:rsid w:val="007C6E6A"/>
    <w:rsid w:val="007D09E9"/>
    <w:rsid w:val="007D11E8"/>
    <w:rsid w:val="007D1C10"/>
    <w:rsid w:val="007D2210"/>
    <w:rsid w:val="007D2F54"/>
    <w:rsid w:val="007D31F8"/>
    <w:rsid w:val="007D3548"/>
    <w:rsid w:val="007D4CB9"/>
    <w:rsid w:val="007D4EDA"/>
    <w:rsid w:val="007D50D2"/>
    <w:rsid w:val="007D6174"/>
    <w:rsid w:val="007D7920"/>
    <w:rsid w:val="007D7C0C"/>
    <w:rsid w:val="007E0631"/>
    <w:rsid w:val="007E06D5"/>
    <w:rsid w:val="007E0AB2"/>
    <w:rsid w:val="007E0D77"/>
    <w:rsid w:val="007E25E8"/>
    <w:rsid w:val="007E3461"/>
    <w:rsid w:val="007E39F2"/>
    <w:rsid w:val="007E4D91"/>
    <w:rsid w:val="007E52A2"/>
    <w:rsid w:val="007E60F7"/>
    <w:rsid w:val="007E6669"/>
    <w:rsid w:val="007E7849"/>
    <w:rsid w:val="007F0BC1"/>
    <w:rsid w:val="007F2DB9"/>
    <w:rsid w:val="007F31C3"/>
    <w:rsid w:val="007F3911"/>
    <w:rsid w:val="007F45C1"/>
    <w:rsid w:val="007F4F43"/>
    <w:rsid w:val="007F5DA3"/>
    <w:rsid w:val="007F62F1"/>
    <w:rsid w:val="007F7837"/>
    <w:rsid w:val="0080112A"/>
    <w:rsid w:val="00801D7F"/>
    <w:rsid w:val="0080294E"/>
    <w:rsid w:val="00802AEB"/>
    <w:rsid w:val="00802DFB"/>
    <w:rsid w:val="00803208"/>
    <w:rsid w:val="00804D59"/>
    <w:rsid w:val="00806A7E"/>
    <w:rsid w:val="00810A01"/>
    <w:rsid w:val="00811368"/>
    <w:rsid w:val="00812F27"/>
    <w:rsid w:val="00814344"/>
    <w:rsid w:val="00814D52"/>
    <w:rsid w:val="0081599C"/>
    <w:rsid w:val="0082037B"/>
    <w:rsid w:val="008203AA"/>
    <w:rsid w:val="00820814"/>
    <w:rsid w:val="008209AA"/>
    <w:rsid w:val="00820BB9"/>
    <w:rsid w:val="008218BF"/>
    <w:rsid w:val="008221AA"/>
    <w:rsid w:val="0082279D"/>
    <w:rsid w:val="008231C2"/>
    <w:rsid w:val="008239E5"/>
    <w:rsid w:val="00824B2A"/>
    <w:rsid w:val="00825EEE"/>
    <w:rsid w:val="00825F7A"/>
    <w:rsid w:val="00825FCB"/>
    <w:rsid w:val="00833339"/>
    <w:rsid w:val="008347D3"/>
    <w:rsid w:val="00836683"/>
    <w:rsid w:val="00836950"/>
    <w:rsid w:val="00837887"/>
    <w:rsid w:val="00840267"/>
    <w:rsid w:val="00840D1E"/>
    <w:rsid w:val="00841AF8"/>
    <w:rsid w:val="00841C46"/>
    <w:rsid w:val="00842512"/>
    <w:rsid w:val="008426DE"/>
    <w:rsid w:val="00842C46"/>
    <w:rsid w:val="00842F38"/>
    <w:rsid w:val="00842FBB"/>
    <w:rsid w:val="00844244"/>
    <w:rsid w:val="00844CDF"/>
    <w:rsid w:val="00846D35"/>
    <w:rsid w:val="0084765F"/>
    <w:rsid w:val="00847726"/>
    <w:rsid w:val="00847962"/>
    <w:rsid w:val="00847D51"/>
    <w:rsid w:val="00853164"/>
    <w:rsid w:val="00853AAF"/>
    <w:rsid w:val="00854462"/>
    <w:rsid w:val="008552DF"/>
    <w:rsid w:val="008573DC"/>
    <w:rsid w:val="00860EA7"/>
    <w:rsid w:val="00861225"/>
    <w:rsid w:val="0086569B"/>
    <w:rsid w:val="008714BA"/>
    <w:rsid w:val="00872C2F"/>
    <w:rsid w:val="00872D93"/>
    <w:rsid w:val="00872FD2"/>
    <w:rsid w:val="0087582B"/>
    <w:rsid w:val="008760D1"/>
    <w:rsid w:val="00880317"/>
    <w:rsid w:val="00881C1F"/>
    <w:rsid w:val="00882112"/>
    <w:rsid w:val="00882E3C"/>
    <w:rsid w:val="00883DFF"/>
    <w:rsid w:val="00884C42"/>
    <w:rsid w:val="00885EF4"/>
    <w:rsid w:val="00886A49"/>
    <w:rsid w:val="008872C1"/>
    <w:rsid w:val="00891660"/>
    <w:rsid w:val="00893FB8"/>
    <w:rsid w:val="00897A52"/>
    <w:rsid w:val="008A0B94"/>
    <w:rsid w:val="008A17B7"/>
    <w:rsid w:val="008A1C62"/>
    <w:rsid w:val="008A1CAD"/>
    <w:rsid w:val="008A35C7"/>
    <w:rsid w:val="008A4A7B"/>
    <w:rsid w:val="008A6468"/>
    <w:rsid w:val="008A7564"/>
    <w:rsid w:val="008A77E2"/>
    <w:rsid w:val="008A787B"/>
    <w:rsid w:val="008A7A6D"/>
    <w:rsid w:val="008A7B9F"/>
    <w:rsid w:val="008B0465"/>
    <w:rsid w:val="008B067A"/>
    <w:rsid w:val="008B07E9"/>
    <w:rsid w:val="008B1AF4"/>
    <w:rsid w:val="008B26AA"/>
    <w:rsid w:val="008B2B40"/>
    <w:rsid w:val="008B3D2B"/>
    <w:rsid w:val="008B4C97"/>
    <w:rsid w:val="008B4FC7"/>
    <w:rsid w:val="008B598E"/>
    <w:rsid w:val="008B5D43"/>
    <w:rsid w:val="008C1C30"/>
    <w:rsid w:val="008C46DC"/>
    <w:rsid w:val="008C5C78"/>
    <w:rsid w:val="008C6106"/>
    <w:rsid w:val="008C7365"/>
    <w:rsid w:val="008C772F"/>
    <w:rsid w:val="008C7EC8"/>
    <w:rsid w:val="008D2E51"/>
    <w:rsid w:val="008D3110"/>
    <w:rsid w:val="008D42A5"/>
    <w:rsid w:val="008D4548"/>
    <w:rsid w:val="008D49F2"/>
    <w:rsid w:val="008D600C"/>
    <w:rsid w:val="008D61D9"/>
    <w:rsid w:val="008E3B56"/>
    <w:rsid w:val="008E5F39"/>
    <w:rsid w:val="008E5FDE"/>
    <w:rsid w:val="008F0DF0"/>
    <w:rsid w:val="008F19F2"/>
    <w:rsid w:val="008F2868"/>
    <w:rsid w:val="008F3B9D"/>
    <w:rsid w:val="008F5761"/>
    <w:rsid w:val="008F7B8B"/>
    <w:rsid w:val="009001D1"/>
    <w:rsid w:val="009008F0"/>
    <w:rsid w:val="00900ACB"/>
    <w:rsid w:val="009018C7"/>
    <w:rsid w:val="00902BF9"/>
    <w:rsid w:val="00903220"/>
    <w:rsid w:val="009045EE"/>
    <w:rsid w:val="00906BA5"/>
    <w:rsid w:val="00910A8F"/>
    <w:rsid w:val="00912435"/>
    <w:rsid w:val="009124A2"/>
    <w:rsid w:val="00912EAA"/>
    <w:rsid w:val="00913B1B"/>
    <w:rsid w:val="00913B53"/>
    <w:rsid w:val="00913E9A"/>
    <w:rsid w:val="0091444E"/>
    <w:rsid w:val="00915E6C"/>
    <w:rsid w:val="009216FC"/>
    <w:rsid w:val="009221D2"/>
    <w:rsid w:val="00922DC6"/>
    <w:rsid w:val="009240AC"/>
    <w:rsid w:val="00924741"/>
    <w:rsid w:val="00924E3E"/>
    <w:rsid w:val="009255B7"/>
    <w:rsid w:val="00930F63"/>
    <w:rsid w:val="0093139C"/>
    <w:rsid w:val="00931669"/>
    <w:rsid w:val="0093227A"/>
    <w:rsid w:val="00932DB3"/>
    <w:rsid w:val="00934098"/>
    <w:rsid w:val="00934601"/>
    <w:rsid w:val="00936451"/>
    <w:rsid w:val="00936AF2"/>
    <w:rsid w:val="00936C30"/>
    <w:rsid w:val="00936CC0"/>
    <w:rsid w:val="00942289"/>
    <w:rsid w:val="0094272B"/>
    <w:rsid w:val="00944A63"/>
    <w:rsid w:val="00945594"/>
    <w:rsid w:val="00946C93"/>
    <w:rsid w:val="00947786"/>
    <w:rsid w:val="00947BF3"/>
    <w:rsid w:val="00947CDB"/>
    <w:rsid w:val="00950862"/>
    <w:rsid w:val="00952866"/>
    <w:rsid w:val="00952AD8"/>
    <w:rsid w:val="00952D60"/>
    <w:rsid w:val="00952EAC"/>
    <w:rsid w:val="009533ED"/>
    <w:rsid w:val="00954FD6"/>
    <w:rsid w:val="00957CA2"/>
    <w:rsid w:val="009609E4"/>
    <w:rsid w:val="0096278B"/>
    <w:rsid w:val="00965738"/>
    <w:rsid w:val="009705A1"/>
    <w:rsid w:val="0097234F"/>
    <w:rsid w:val="00972405"/>
    <w:rsid w:val="0097290B"/>
    <w:rsid w:val="00972954"/>
    <w:rsid w:val="0097512B"/>
    <w:rsid w:val="009774B0"/>
    <w:rsid w:val="00977AA8"/>
    <w:rsid w:val="00977E38"/>
    <w:rsid w:val="00980CBF"/>
    <w:rsid w:val="009815E1"/>
    <w:rsid w:val="00982091"/>
    <w:rsid w:val="0098215E"/>
    <w:rsid w:val="00983D3B"/>
    <w:rsid w:val="00985E72"/>
    <w:rsid w:val="00986149"/>
    <w:rsid w:val="00986654"/>
    <w:rsid w:val="00986A96"/>
    <w:rsid w:val="00986F51"/>
    <w:rsid w:val="00987B5F"/>
    <w:rsid w:val="009901DF"/>
    <w:rsid w:val="0099050D"/>
    <w:rsid w:val="009912C1"/>
    <w:rsid w:val="00992026"/>
    <w:rsid w:val="00992D65"/>
    <w:rsid w:val="00993372"/>
    <w:rsid w:val="00995294"/>
    <w:rsid w:val="009954FC"/>
    <w:rsid w:val="00995BAF"/>
    <w:rsid w:val="0099664E"/>
    <w:rsid w:val="009A0B89"/>
    <w:rsid w:val="009A26A6"/>
    <w:rsid w:val="009A29F3"/>
    <w:rsid w:val="009A2EA7"/>
    <w:rsid w:val="009A3202"/>
    <w:rsid w:val="009A4669"/>
    <w:rsid w:val="009A569A"/>
    <w:rsid w:val="009B21C7"/>
    <w:rsid w:val="009B21D1"/>
    <w:rsid w:val="009B2358"/>
    <w:rsid w:val="009B2797"/>
    <w:rsid w:val="009B36F3"/>
    <w:rsid w:val="009B404A"/>
    <w:rsid w:val="009B71CE"/>
    <w:rsid w:val="009B73B0"/>
    <w:rsid w:val="009C0813"/>
    <w:rsid w:val="009C0C81"/>
    <w:rsid w:val="009C12E5"/>
    <w:rsid w:val="009C2C46"/>
    <w:rsid w:val="009C3142"/>
    <w:rsid w:val="009C42A6"/>
    <w:rsid w:val="009C50A6"/>
    <w:rsid w:val="009C7914"/>
    <w:rsid w:val="009C7AB5"/>
    <w:rsid w:val="009D02B0"/>
    <w:rsid w:val="009D0812"/>
    <w:rsid w:val="009D0D4C"/>
    <w:rsid w:val="009D0FC4"/>
    <w:rsid w:val="009D1076"/>
    <w:rsid w:val="009D29E9"/>
    <w:rsid w:val="009D488B"/>
    <w:rsid w:val="009D561F"/>
    <w:rsid w:val="009D5E26"/>
    <w:rsid w:val="009D6A42"/>
    <w:rsid w:val="009E020C"/>
    <w:rsid w:val="009E0787"/>
    <w:rsid w:val="009E3788"/>
    <w:rsid w:val="009E3C72"/>
    <w:rsid w:val="009E53EF"/>
    <w:rsid w:val="009E7829"/>
    <w:rsid w:val="009E7C1F"/>
    <w:rsid w:val="009F0F0B"/>
    <w:rsid w:val="009F12F9"/>
    <w:rsid w:val="009F2382"/>
    <w:rsid w:val="009F407D"/>
    <w:rsid w:val="009F4A5B"/>
    <w:rsid w:val="009F625B"/>
    <w:rsid w:val="009F626E"/>
    <w:rsid w:val="00A00AF9"/>
    <w:rsid w:val="00A015A0"/>
    <w:rsid w:val="00A02028"/>
    <w:rsid w:val="00A02425"/>
    <w:rsid w:val="00A02C92"/>
    <w:rsid w:val="00A037D0"/>
    <w:rsid w:val="00A06E16"/>
    <w:rsid w:val="00A06E9B"/>
    <w:rsid w:val="00A07D54"/>
    <w:rsid w:val="00A12355"/>
    <w:rsid w:val="00A1237D"/>
    <w:rsid w:val="00A1259F"/>
    <w:rsid w:val="00A134BD"/>
    <w:rsid w:val="00A14449"/>
    <w:rsid w:val="00A15AE7"/>
    <w:rsid w:val="00A16B5E"/>
    <w:rsid w:val="00A17406"/>
    <w:rsid w:val="00A1774C"/>
    <w:rsid w:val="00A20841"/>
    <w:rsid w:val="00A21E45"/>
    <w:rsid w:val="00A227B6"/>
    <w:rsid w:val="00A23653"/>
    <w:rsid w:val="00A25191"/>
    <w:rsid w:val="00A253C4"/>
    <w:rsid w:val="00A27956"/>
    <w:rsid w:val="00A27B36"/>
    <w:rsid w:val="00A328ED"/>
    <w:rsid w:val="00A32A50"/>
    <w:rsid w:val="00A33731"/>
    <w:rsid w:val="00A33DE6"/>
    <w:rsid w:val="00A34EB2"/>
    <w:rsid w:val="00A36BC0"/>
    <w:rsid w:val="00A42BD7"/>
    <w:rsid w:val="00A43E92"/>
    <w:rsid w:val="00A4496B"/>
    <w:rsid w:val="00A44CD4"/>
    <w:rsid w:val="00A4554D"/>
    <w:rsid w:val="00A46EB7"/>
    <w:rsid w:val="00A47959"/>
    <w:rsid w:val="00A47E3C"/>
    <w:rsid w:val="00A50A91"/>
    <w:rsid w:val="00A50E1A"/>
    <w:rsid w:val="00A538D1"/>
    <w:rsid w:val="00A54B4F"/>
    <w:rsid w:val="00A5532E"/>
    <w:rsid w:val="00A55B37"/>
    <w:rsid w:val="00A55D06"/>
    <w:rsid w:val="00A56CFC"/>
    <w:rsid w:val="00A57F96"/>
    <w:rsid w:val="00A60BC1"/>
    <w:rsid w:val="00A61582"/>
    <w:rsid w:val="00A61804"/>
    <w:rsid w:val="00A6192A"/>
    <w:rsid w:val="00A632AD"/>
    <w:rsid w:val="00A63691"/>
    <w:rsid w:val="00A64915"/>
    <w:rsid w:val="00A64A62"/>
    <w:rsid w:val="00A65C7F"/>
    <w:rsid w:val="00A67C33"/>
    <w:rsid w:val="00A70C10"/>
    <w:rsid w:val="00A71C42"/>
    <w:rsid w:val="00A72225"/>
    <w:rsid w:val="00A7288C"/>
    <w:rsid w:val="00A72DDA"/>
    <w:rsid w:val="00A73CD1"/>
    <w:rsid w:val="00A73D8E"/>
    <w:rsid w:val="00A7422C"/>
    <w:rsid w:val="00A74FEA"/>
    <w:rsid w:val="00A769A9"/>
    <w:rsid w:val="00A76AE8"/>
    <w:rsid w:val="00A80592"/>
    <w:rsid w:val="00A808E2"/>
    <w:rsid w:val="00A80F4A"/>
    <w:rsid w:val="00A8102F"/>
    <w:rsid w:val="00A812B6"/>
    <w:rsid w:val="00A81927"/>
    <w:rsid w:val="00A823ED"/>
    <w:rsid w:val="00A83937"/>
    <w:rsid w:val="00A8467B"/>
    <w:rsid w:val="00A8684A"/>
    <w:rsid w:val="00A8714C"/>
    <w:rsid w:val="00A876E1"/>
    <w:rsid w:val="00A87877"/>
    <w:rsid w:val="00A90B55"/>
    <w:rsid w:val="00A91767"/>
    <w:rsid w:val="00A918FD"/>
    <w:rsid w:val="00A94C39"/>
    <w:rsid w:val="00A9546E"/>
    <w:rsid w:val="00A96360"/>
    <w:rsid w:val="00AA0205"/>
    <w:rsid w:val="00AA0518"/>
    <w:rsid w:val="00AA0E3F"/>
    <w:rsid w:val="00AA1D91"/>
    <w:rsid w:val="00AA1DBA"/>
    <w:rsid w:val="00AA41DB"/>
    <w:rsid w:val="00AB0A27"/>
    <w:rsid w:val="00AB0E74"/>
    <w:rsid w:val="00AB19FA"/>
    <w:rsid w:val="00AB2C56"/>
    <w:rsid w:val="00AB4CA2"/>
    <w:rsid w:val="00AB4DF8"/>
    <w:rsid w:val="00AB6A0B"/>
    <w:rsid w:val="00AB7372"/>
    <w:rsid w:val="00AC0789"/>
    <w:rsid w:val="00AC167C"/>
    <w:rsid w:val="00AC1EBB"/>
    <w:rsid w:val="00AC53F1"/>
    <w:rsid w:val="00AC55C9"/>
    <w:rsid w:val="00AC6E94"/>
    <w:rsid w:val="00AD3126"/>
    <w:rsid w:val="00AD3DAB"/>
    <w:rsid w:val="00AD56CF"/>
    <w:rsid w:val="00AD5904"/>
    <w:rsid w:val="00AD673D"/>
    <w:rsid w:val="00AD6814"/>
    <w:rsid w:val="00AD7A1B"/>
    <w:rsid w:val="00AE0551"/>
    <w:rsid w:val="00AE1852"/>
    <w:rsid w:val="00AE207B"/>
    <w:rsid w:val="00AE22FF"/>
    <w:rsid w:val="00AE26E7"/>
    <w:rsid w:val="00AE524D"/>
    <w:rsid w:val="00AE6FA1"/>
    <w:rsid w:val="00AF0DF4"/>
    <w:rsid w:val="00AF3761"/>
    <w:rsid w:val="00AF3BC3"/>
    <w:rsid w:val="00AF4683"/>
    <w:rsid w:val="00AF5AE8"/>
    <w:rsid w:val="00AF6E34"/>
    <w:rsid w:val="00AF6FAD"/>
    <w:rsid w:val="00B007C3"/>
    <w:rsid w:val="00B0191B"/>
    <w:rsid w:val="00B0214C"/>
    <w:rsid w:val="00B02BE7"/>
    <w:rsid w:val="00B03450"/>
    <w:rsid w:val="00B03515"/>
    <w:rsid w:val="00B04CA8"/>
    <w:rsid w:val="00B06277"/>
    <w:rsid w:val="00B078BD"/>
    <w:rsid w:val="00B07CFA"/>
    <w:rsid w:val="00B11087"/>
    <w:rsid w:val="00B11488"/>
    <w:rsid w:val="00B12523"/>
    <w:rsid w:val="00B12F00"/>
    <w:rsid w:val="00B13F9A"/>
    <w:rsid w:val="00B140EA"/>
    <w:rsid w:val="00B14CFB"/>
    <w:rsid w:val="00B16DCA"/>
    <w:rsid w:val="00B1768D"/>
    <w:rsid w:val="00B17C9A"/>
    <w:rsid w:val="00B20B53"/>
    <w:rsid w:val="00B24173"/>
    <w:rsid w:val="00B24C1E"/>
    <w:rsid w:val="00B25237"/>
    <w:rsid w:val="00B257E1"/>
    <w:rsid w:val="00B26BC3"/>
    <w:rsid w:val="00B27FAD"/>
    <w:rsid w:val="00B31215"/>
    <w:rsid w:val="00B34C3B"/>
    <w:rsid w:val="00B34E74"/>
    <w:rsid w:val="00B35E98"/>
    <w:rsid w:val="00B360F3"/>
    <w:rsid w:val="00B36A04"/>
    <w:rsid w:val="00B3770C"/>
    <w:rsid w:val="00B37A2F"/>
    <w:rsid w:val="00B37E23"/>
    <w:rsid w:val="00B40FC5"/>
    <w:rsid w:val="00B41218"/>
    <w:rsid w:val="00B42323"/>
    <w:rsid w:val="00B423A7"/>
    <w:rsid w:val="00B430BC"/>
    <w:rsid w:val="00B43714"/>
    <w:rsid w:val="00B44EDA"/>
    <w:rsid w:val="00B45FEC"/>
    <w:rsid w:val="00B50502"/>
    <w:rsid w:val="00B51AAC"/>
    <w:rsid w:val="00B51EE9"/>
    <w:rsid w:val="00B51FFF"/>
    <w:rsid w:val="00B52649"/>
    <w:rsid w:val="00B5294F"/>
    <w:rsid w:val="00B52C1A"/>
    <w:rsid w:val="00B536AD"/>
    <w:rsid w:val="00B53E2E"/>
    <w:rsid w:val="00B53F6E"/>
    <w:rsid w:val="00B544DA"/>
    <w:rsid w:val="00B55A87"/>
    <w:rsid w:val="00B55EAA"/>
    <w:rsid w:val="00B57514"/>
    <w:rsid w:val="00B577B5"/>
    <w:rsid w:val="00B601CC"/>
    <w:rsid w:val="00B60569"/>
    <w:rsid w:val="00B61F32"/>
    <w:rsid w:val="00B622B0"/>
    <w:rsid w:val="00B626B7"/>
    <w:rsid w:val="00B62C08"/>
    <w:rsid w:val="00B63D8E"/>
    <w:rsid w:val="00B6460B"/>
    <w:rsid w:val="00B65DB4"/>
    <w:rsid w:val="00B6768F"/>
    <w:rsid w:val="00B70F8A"/>
    <w:rsid w:val="00B723FC"/>
    <w:rsid w:val="00B7412C"/>
    <w:rsid w:val="00B7531D"/>
    <w:rsid w:val="00B75D03"/>
    <w:rsid w:val="00B766D0"/>
    <w:rsid w:val="00B777FD"/>
    <w:rsid w:val="00B8153F"/>
    <w:rsid w:val="00B819A0"/>
    <w:rsid w:val="00B822C2"/>
    <w:rsid w:val="00B848B5"/>
    <w:rsid w:val="00B84B48"/>
    <w:rsid w:val="00B84CAA"/>
    <w:rsid w:val="00B85EC0"/>
    <w:rsid w:val="00B86337"/>
    <w:rsid w:val="00B86394"/>
    <w:rsid w:val="00B86B9F"/>
    <w:rsid w:val="00B87913"/>
    <w:rsid w:val="00B879B4"/>
    <w:rsid w:val="00B91224"/>
    <w:rsid w:val="00B91480"/>
    <w:rsid w:val="00B93577"/>
    <w:rsid w:val="00B93C8F"/>
    <w:rsid w:val="00B94779"/>
    <w:rsid w:val="00B94A5D"/>
    <w:rsid w:val="00B95885"/>
    <w:rsid w:val="00B9684E"/>
    <w:rsid w:val="00B9795A"/>
    <w:rsid w:val="00BA12F5"/>
    <w:rsid w:val="00BA213F"/>
    <w:rsid w:val="00BA22FE"/>
    <w:rsid w:val="00BA4ADD"/>
    <w:rsid w:val="00BA7F7C"/>
    <w:rsid w:val="00BB000D"/>
    <w:rsid w:val="00BB007C"/>
    <w:rsid w:val="00BB068C"/>
    <w:rsid w:val="00BB257D"/>
    <w:rsid w:val="00BB3A84"/>
    <w:rsid w:val="00BB3B87"/>
    <w:rsid w:val="00BB49C5"/>
    <w:rsid w:val="00BB5105"/>
    <w:rsid w:val="00BB5482"/>
    <w:rsid w:val="00BB5BCF"/>
    <w:rsid w:val="00BB622D"/>
    <w:rsid w:val="00BB7965"/>
    <w:rsid w:val="00BC039F"/>
    <w:rsid w:val="00BC06D8"/>
    <w:rsid w:val="00BC1734"/>
    <w:rsid w:val="00BC2917"/>
    <w:rsid w:val="00BC34EA"/>
    <w:rsid w:val="00BC43B2"/>
    <w:rsid w:val="00BC68DA"/>
    <w:rsid w:val="00BC7633"/>
    <w:rsid w:val="00BC7FBF"/>
    <w:rsid w:val="00BD01D9"/>
    <w:rsid w:val="00BD133B"/>
    <w:rsid w:val="00BD2356"/>
    <w:rsid w:val="00BD2725"/>
    <w:rsid w:val="00BD343B"/>
    <w:rsid w:val="00BD4850"/>
    <w:rsid w:val="00BD6886"/>
    <w:rsid w:val="00BD6D09"/>
    <w:rsid w:val="00BD7136"/>
    <w:rsid w:val="00BE0BFF"/>
    <w:rsid w:val="00BE2F0F"/>
    <w:rsid w:val="00BE448B"/>
    <w:rsid w:val="00BE4DAB"/>
    <w:rsid w:val="00BE5421"/>
    <w:rsid w:val="00BE67CB"/>
    <w:rsid w:val="00BE689D"/>
    <w:rsid w:val="00BE6E24"/>
    <w:rsid w:val="00BE7954"/>
    <w:rsid w:val="00BF023A"/>
    <w:rsid w:val="00BF0AD8"/>
    <w:rsid w:val="00BF12B8"/>
    <w:rsid w:val="00BF137E"/>
    <w:rsid w:val="00BF14D6"/>
    <w:rsid w:val="00BF1886"/>
    <w:rsid w:val="00BF38A9"/>
    <w:rsid w:val="00BF4357"/>
    <w:rsid w:val="00BF631C"/>
    <w:rsid w:val="00BF7327"/>
    <w:rsid w:val="00C009FA"/>
    <w:rsid w:val="00C01312"/>
    <w:rsid w:val="00C013AC"/>
    <w:rsid w:val="00C01FA5"/>
    <w:rsid w:val="00C0231C"/>
    <w:rsid w:val="00C03AE8"/>
    <w:rsid w:val="00C03F7C"/>
    <w:rsid w:val="00C03F8A"/>
    <w:rsid w:val="00C04539"/>
    <w:rsid w:val="00C05D5B"/>
    <w:rsid w:val="00C05E7F"/>
    <w:rsid w:val="00C0600C"/>
    <w:rsid w:val="00C06292"/>
    <w:rsid w:val="00C064CD"/>
    <w:rsid w:val="00C068F3"/>
    <w:rsid w:val="00C1031A"/>
    <w:rsid w:val="00C10F6A"/>
    <w:rsid w:val="00C12CC9"/>
    <w:rsid w:val="00C12EB8"/>
    <w:rsid w:val="00C14070"/>
    <w:rsid w:val="00C15BA7"/>
    <w:rsid w:val="00C15EB7"/>
    <w:rsid w:val="00C16E29"/>
    <w:rsid w:val="00C17046"/>
    <w:rsid w:val="00C17124"/>
    <w:rsid w:val="00C20596"/>
    <w:rsid w:val="00C205A3"/>
    <w:rsid w:val="00C20B0E"/>
    <w:rsid w:val="00C230FC"/>
    <w:rsid w:val="00C236AD"/>
    <w:rsid w:val="00C25451"/>
    <w:rsid w:val="00C27072"/>
    <w:rsid w:val="00C30101"/>
    <w:rsid w:val="00C3077C"/>
    <w:rsid w:val="00C30F5B"/>
    <w:rsid w:val="00C31327"/>
    <w:rsid w:val="00C31C52"/>
    <w:rsid w:val="00C326EE"/>
    <w:rsid w:val="00C3570D"/>
    <w:rsid w:val="00C35775"/>
    <w:rsid w:val="00C37674"/>
    <w:rsid w:val="00C41304"/>
    <w:rsid w:val="00C42A86"/>
    <w:rsid w:val="00C42DFB"/>
    <w:rsid w:val="00C4431B"/>
    <w:rsid w:val="00C44C8E"/>
    <w:rsid w:val="00C4518C"/>
    <w:rsid w:val="00C457BB"/>
    <w:rsid w:val="00C465E7"/>
    <w:rsid w:val="00C46EC3"/>
    <w:rsid w:val="00C47FA1"/>
    <w:rsid w:val="00C50E71"/>
    <w:rsid w:val="00C50E82"/>
    <w:rsid w:val="00C521F8"/>
    <w:rsid w:val="00C5226E"/>
    <w:rsid w:val="00C53E07"/>
    <w:rsid w:val="00C55B33"/>
    <w:rsid w:val="00C56A2F"/>
    <w:rsid w:val="00C60BD7"/>
    <w:rsid w:val="00C61FEE"/>
    <w:rsid w:val="00C624DB"/>
    <w:rsid w:val="00C626E4"/>
    <w:rsid w:val="00C62AE0"/>
    <w:rsid w:val="00C63DC2"/>
    <w:rsid w:val="00C6411C"/>
    <w:rsid w:val="00C676D5"/>
    <w:rsid w:val="00C70A1C"/>
    <w:rsid w:val="00C714EA"/>
    <w:rsid w:val="00C71EAE"/>
    <w:rsid w:val="00C72BF5"/>
    <w:rsid w:val="00C74969"/>
    <w:rsid w:val="00C74A01"/>
    <w:rsid w:val="00C74F71"/>
    <w:rsid w:val="00C77020"/>
    <w:rsid w:val="00C7720A"/>
    <w:rsid w:val="00C805AC"/>
    <w:rsid w:val="00C807B0"/>
    <w:rsid w:val="00C807B8"/>
    <w:rsid w:val="00C81157"/>
    <w:rsid w:val="00C83B05"/>
    <w:rsid w:val="00C84B3D"/>
    <w:rsid w:val="00C84E85"/>
    <w:rsid w:val="00C85F10"/>
    <w:rsid w:val="00C92BD1"/>
    <w:rsid w:val="00C94130"/>
    <w:rsid w:val="00C95834"/>
    <w:rsid w:val="00C97E8C"/>
    <w:rsid w:val="00CA033E"/>
    <w:rsid w:val="00CA071A"/>
    <w:rsid w:val="00CA0CF0"/>
    <w:rsid w:val="00CA1598"/>
    <w:rsid w:val="00CA1A95"/>
    <w:rsid w:val="00CA2756"/>
    <w:rsid w:val="00CA27C1"/>
    <w:rsid w:val="00CA3324"/>
    <w:rsid w:val="00CA4283"/>
    <w:rsid w:val="00CA4E62"/>
    <w:rsid w:val="00CA5CF4"/>
    <w:rsid w:val="00CA605A"/>
    <w:rsid w:val="00CA6598"/>
    <w:rsid w:val="00CB1257"/>
    <w:rsid w:val="00CB352F"/>
    <w:rsid w:val="00CB4C36"/>
    <w:rsid w:val="00CB625B"/>
    <w:rsid w:val="00CB652A"/>
    <w:rsid w:val="00CB6A88"/>
    <w:rsid w:val="00CB709F"/>
    <w:rsid w:val="00CB7A6F"/>
    <w:rsid w:val="00CB7AA4"/>
    <w:rsid w:val="00CC0C94"/>
    <w:rsid w:val="00CC1A4E"/>
    <w:rsid w:val="00CC219B"/>
    <w:rsid w:val="00CC259A"/>
    <w:rsid w:val="00CC274D"/>
    <w:rsid w:val="00CC2970"/>
    <w:rsid w:val="00CC3248"/>
    <w:rsid w:val="00CC3B40"/>
    <w:rsid w:val="00CC447D"/>
    <w:rsid w:val="00CC4485"/>
    <w:rsid w:val="00CC4A33"/>
    <w:rsid w:val="00CC5998"/>
    <w:rsid w:val="00CC5AA7"/>
    <w:rsid w:val="00CC5DA8"/>
    <w:rsid w:val="00CC622F"/>
    <w:rsid w:val="00CC6DDC"/>
    <w:rsid w:val="00CD33C5"/>
    <w:rsid w:val="00CD3A98"/>
    <w:rsid w:val="00CD4C2B"/>
    <w:rsid w:val="00CD4C7D"/>
    <w:rsid w:val="00CD4C84"/>
    <w:rsid w:val="00CD5540"/>
    <w:rsid w:val="00CD5F4E"/>
    <w:rsid w:val="00CE0D47"/>
    <w:rsid w:val="00CE0F88"/>
    <w:rsid w:val="00CE2AD9"/>
    <w:rsid w:val="00CE2D66"/>
    <w:rsid w:val="00CE3C47"/>
    <w:rsid w:val="00CE6F8D"/>
    <w:rsid w:val="00CE7C8E"/>
    <w:rsid w:val="00CF0180"/>
    <w:rsid w:val="00CF0CAB"/>
    <w:rsid w:val="00CF1FEF"/>
    <w:rsid w:val="00CF2757"/>
    <w:rsid w:val="00CF41D1"/>
    <w:rsid w:val="00CF524D"/>
    <w:rsid w:val="00CF6160"/>
    <w:rsid w:val="00CF6904"/>
    <w:rsid w:val="00CF72C2"/>
    <w:rsid w:val="00D00BBA"/>
    <w:rsid w:val="00D01A44"/>
    <w:rsid w:val="00D01B82"/>
    <w:rsid w:val="00D025E8"/>
    <w:rsid w:val="00D0599E"/>
    <w:rsid w:val="00D06134"/>
    <w:rsid w:val="00D06D4B"/>
    <w:rsid w:val="00D07E9A"/>
    <w:rsid w:val="00D1053D"/>
    <w:rsid w:val="00D11071"/>
    <w:rsid w:val="00D11922"/>
    <w:rsid w:val="00D11C58"/>
    <w:rsid w:val="00D12E30"/>
    <w:rsid w:val="00D12FBD"/>
    <w:rsid w:val="00D13132"/>
    <w:rsid w:val="00D1520D"/>
    <w:rsid w:val="00D15D43"/>
    <w:rsid w:val="00D1607E"/>
    <w:rsid w:val="00D16726"/>
    <w:rsid w:val="00D20FA4"/>
    <w:rsid w:val="00D22A4B"/>
    <w:rsid w:val="00D23E54"/>
    <w:rsid w:val="00D25159"/>
    <w:rsid w:val="00D260F5"/>
    <w:rsid w:val="00D2694F"/>
    <w:rsid w:val="00D26B73"/>
    <w:rsid w:val="00D27107"/>
    <w:rsid w:val="00D271BD"/>
    <w:rsid w:val="00D2753D"/>
    <w:rsid w:val="00D27D62"/>
    <w:rsid w:val="00D31407"/>
    <w:rsid w:val="00D3308A"/>
    <w:rsid w:val="00D33DAF"/>
    <w:rsid w:val="00D346E1"/>
    <w:rsid w:val="00D35F33"/>
    <w:rsid w:val="00D3634E"/>
    <w:rsid w:val="00D36869"/>
    <w:rsid w:val="00D37549"/>
    <w:rsid w:val="00D41F81"/>
    <w:rsid w:val="00D424AA"/>
    <w:rsid w:val="00D43D3D"/>
    <w:rsid w:val="00D46172"/>
    <w:rsid w:val="00D465FF"/>
    <w:rsid w:val="00D47030"/>
    <w:rsid w:val="00D47AD4"/>
    <w:rsid w:val="00D47D6B"/>
    <w:rsid w:val="00D51785"/>
    <w:rsid w:val="00D534E6"/>
    <w:rsid w:val="00D5394E"/>
    <w:rsid w:val="00D53CCB"/>
    <w:rsid w:val="00D563CC"/>
    <w:rsid w:val="00D5651C"/>
    <w:rsid w:val="00D56DED"/>
    <w:rsid w:val="00D575B5"/>
    <w:rsid w:val="00D60176"/>
    <w:rsid w:val="00D61DEF"/>
    <w:rsid w:val="00D62C9D"/>
    <w:rsid w:val="00D62CB0"/>
    <w:rsid w:val="00D638F7"/>
    <w:rsid w:val="00D639EC"/>
    <w:rsid w:val="00D64B75"/>
    <w:rsid w:val="00D6725A"/>
    <w:rsid w:val="00D7007D"/>
    <w:rsid w:val="00D70CFA"/>
    <w:rsid w:val="00D71BAF"/>
    <w:rsid w:val="00D71E37"/>
    <w:rsid w:val="00D730C9"/>
    <w:rsid w:val="00D76FEF"/>
    <w:rsid w:val="00D77498"/>
    <w:rsid w:val="00D8023C"/>
    <w:rsid w:val="00D808E1"/>
    <w:rsid w:val="00D81252"/>
    <w:rsid w:val="00D8184B"/>
    <w:rsid w:val="00D822FA"/>
    <w:rsid w:val="00D83776"/>
    <w:rsid w:val="00D85805"/>
    <w:rsid w:val="00D85C10"/>
    <w:rsid w:val="00D86093"/>
    <w:rsid w:val="00D869D9"/>
    <w:rsid w:val="00D86EE7"/>
    <w:rsid w:val="00D87101"/>
    <w:rsid w:val="00D91F82"/>
    <w:rsid w:val="00D94E87"/>
    <w:rsid w:val="00D94FB7"/>
    <w:rsid w:val="00D95C91"/>
    <w:rsid w:val="00D96136"/>
    <w:rsid w:val="00D963F1"/>
    <w:rsid w:val="00D9736F"/>
    <w:rsid w:val="00D978CB"/>
    <w:rsid w:val="00DA18A8"/>
    <w:rsid w:val="00DA1951"/>
    <w:rsid w:val="00DA1A4E"/>
    <w:rsid w:val="00DA1EB4"/>
    <w:rsid w:val="00DA2EC2"/>
    <w:rsid w:val="00DA5053"/>
    <w:rsid w:val="00DA5E23"/>
    <w:rsid w:val="00DA61EF"/>
    <w:rsid w:val="00DA7453"/>
    <w:rsid w:val="00DB17BD"/>
    <w:rsid w:val="00DB3A09"/>
    <w:rsid w:val="00DB6DE8"/>
    <w:rsid w:val="00DB7169"/>
    <w:rsid w:val="00DB71EC"/>
    <w:rsid w:val="00DC1811"/>
    <w:rsid w:val="00DC30E5"/>
    <w:rsid w:val="00DC3B46"/>
    <w:rsid w:val="00DC6FE6"/>
    <w:rsid w:val="00DC702E"/>
    <w:rsid w:val="00DC715D"/>
    <w:rsid w:val="00DC7922"/>
    <w:rsid w:val="00DD15C6"/>
    <w:rsid w:val="00DD1870"/>
    <w:rsid w:val="00DD1C3B"/>
    <w:rsid w:val="00DD2482"/>
    <w:rsid w:val="00DD2F82"/>
    <w:rsid w:val="00DD3639"/>
    <w:rsid w:val="00DD3AA8"/>
    <w:rsid w:val="00DD4977"/>
    <w:rsid w:val="00DD60FA"/>
    <w:rsid w:val="00DD7105"/>
    <w:rsid w:val="00DE229F"/>
    <w:rsid w:val="00DE262B"/>
    <w:rsid w:val="00DE526D"/>
    <w:rsid w:val="00DE62FF"/>
    <w:rsid w:val="00DE6E4A"/>
    <w:rsid w:val="00DE6E55"/>
    <w:rsid w:val="00DE785F"/>
    <w:rsid w:val="00DF0E0E"/>
    <w:rsid w:val="00DF3592"/>
    <w:rsid w:val="00DF5BDE"/>
    <w:rsid w:val="00DF61F0"/>
    <w:rsid w:val="00DF6560"/>
    <w:rsid w:val="00E012C4"/>
    <w:rsid w:val="00E01C4D"/>
    <w:rsid w:val="00E02D74"/>
    <w:rsid w:val="00E0384C"/>
    <w:rsid w:val="00E04154"/>
    <w:rsid w:val="00E10C77"/>
    <w:rsid w:val="00E10D8A"/>
    <w:rsid w:val="00E1178E"/>
    <w:rsid w:val="00E118EA"/>
    <w:rsid w:val="00E12993"/>
    <w:rsid w:val="00E13112"/>
    <w:rsid w:val="00E14610"/>
    <w:rsid w:val="00E14C60"/>
    <w:rsid w:val="00E15989"/>
    <w:rsid w:val="00E169E8"/>
    <w:rsid w:val="00E177B7"/>
    <w:rsid w:val="00E212F2"/>
    <w:rsid w:val="00E21B3B"/>
    <w:rsid w:val="00E245B6"/>
    <w:rsid w:val="00E24858"/>
    <w:rsid w:val="00E25C24"/>
    <w:rsid w:val="00E268D5"/>
    <w:rsid w:val="00E26B63"/>
    <w:rsid w:val="00E30146"/>
    <w:rsid w:val="00E30788"/>
    <w:rsid w:val="00E30D80"/>
    <w:rsid w:val="00E31108"/>
    <w:rsid w:val="00E31C73"/>
    <w:rsid w:val="00E32254"/>
    <w:rsid w:val="00E325E9"/>
    <w:rsid w:val="00E33D21"/>
    <w:rsid w:val="00E372B6"/>
    <w:rsid w:val="00E40798"/>
    <w:rsid w:val="00E40C26"/>
    <w:rsid w:val="00E41175"/>
    <w:rsid w:val="00E411E2"/>
    <w:rsid w:val="00E4163F"/>
    <w:rsid w:val="00E4327D"/>
    <w:rsid w:val="00E439B4"/>
    <w:rsid w:val="00E44D7E"/>
    <w:rsid w:val="00E459FA"/>
    <w:rsid w:val="00E46635"/>
    <w:rsid w:val="00E47049"/>
    <w:rsid w:val="00E4748A"/>
    <w:rsid w:val="00E47DC0"/>
    <w:rsid w:val="00E507FC"/>
    <w:rsid w:val="00E50956"/>
    <w:rsid w:val="00E517FE"/>
    <w:rsid w:val="00E53764"/>
    <w:rsid w:val="00E53C8F"/>
    <w:rsid w:val="00E5431B"/>
    <w:rsid w:val="00E55FBE"/>
    <w:rsid w:val="00E5704F"/>
    <w:rsid w:val="00E60CD7"/>
    <w:rsid w:val="00E61030"/>
    <w:rsid w:val="00E610C3"/>
    <w:rsid w:val="00E61417"/>
    <w:rsid w:val="00E61E37"/>
    <w:rsid w:val="00E62669"/>
    <w:rsid w:val="00E62855"/>
    <w:rsid w:val="00E628BC"/>
    <w:rsid w:val="00E62F9D"/>
    <w:rsid w:val="00E64447"/>
    <w:rsid w:val="00E648FD"/>
    <w:rsid w:val="00E65EFA"/>
    <w:rsid w:val="00E67298"/>
    <w:rsid w:val="00E6763C"/>
    <w:rsid w:val="00E67B98"/>
    <w:rsid w:val="00E70ABF"/>
    <w:rsid w:val="00E70D92"/>
    <w:rsid w:val="00E70FCC"/>
    <w:rsid w:val="00E71E5C"/>
    <w:rsid w:val="00E72C30"/>
    <w:rsid w:val="00E738E6"/>
    <w:rsid w:val="00E73C91"/>
    <w:rsid w:val="00E74BFE"/>
    <w:rsid w:val="00E751B6"/>
    <w:rsid w:val="00E76092"/>
    <w:rsid w:val="00E775C8"/>
    <w:rsid w:val="00E814D7"/>
    <w:rsid w:val="00E82828"/>
    <w:rsid w:val="00E82B87"/>
    <w:rsid w:val="00E839D8"/>
    <w:rsid w:val="00E85F25"/>
    <w:rsid w:val="00E878B8"/>
    <w:rsid w:val="00E90089"/>
    <w:rsid w:val="00E90FD3"/>
    <w:rsid w:val="00E9166F"/>
    <w:rsid w:val="00E91F73"/>
    <w:rsid w:val="00E922F7"/>
    <w:rsid w:val="00E936D6"/>
    <w:rsid w:val="00E94642"/>
    <w:rsid w:val="00E95172"/>
    <w:rsid w:val="00E95F2D"/>
    <w:rsid w:val="00E9644F"/>
    <w:rsid w:val="00E966E1"/>
    <w:rsid w:val="00E967C0"/>
    <w:rsid w:val="00E96882"/>
    <w:rsid w:val="00EA0018"/>
    <w:rsid w:val="00EA5034"/>
    <w:rsid w:val="00EA520C"/>
    <w:rsid w:val="00EA6835"/>
    <w:rsid w:val="00EB0FBA"/>
    <w:rsid w:val="00EB12FA"/>
    <w:rsid w:val="00EB1FD9"/>
    <w:rsid w:val="00EB30C3"/>
    <w:rsid w:val="00EB3B15"/>
    <w:rsid w:val="00EB42C1"/>
    <w:rsid w:val="00EB69AC"/>
    <w:rsid w:val="00EB7724"/>
    <w:rsid w:val="00EB781C"/>
    <w:rsid w:val="00EB7ECA"/>
    <w:rsid w:val="00EC0040"/>
    <w:rsid w:val="00EC0204"/>
    <w:rsid w:val="00EC0308"/>
    <w:rsid w:val="00EC127C"/>
    <w:rsid w:val="00EC3CE4"/>
    <w:rsid w:val="00EC5EB6"/>
    <w:rsid w:val="00EC7604"/>
    <w:rsid w:val="00ED0091"/>
    <w:rsid w:val="00ED0294"/>
    <w:rsid w:val="00ED0639"/>
    <w:rsid w:val="00ED2361"/>
    <w:rsid w:val="00ED3752"/>
    <w:rsid w:val="00ED3926"/>
    <w:rsid w:val="00ED3BE6"/>
    <w:rsid w:val="00ED5A58"/>
    <w:rsid w:val="00ED5C03"/>
    <w:rsid w:val="00ED655E"/>
    <w:rsid w:val="00ED7AAF"/>
    <w:rsid w:val="00EE0784"/>
    <w:rsid w:val="00EE0E9C"/>
    <w:rsid w:val="00EE1942"/>
    <w:rsid w:val="00EE22D0"/>
    <w:rsid w:val="00EE305B"/>
    <w:rsid w:val="00EE3307"/>
    <w:rsid w:val="00EE35B5"/>
    <w:rsid w:val="00EE3D04"/>
    <w:rsid w:val="00EE4516"/>
    <w:rsid w:val="00EE4852"/>
    <w:rsid w:val="00EE499A"/>
    <w:rsid w:val="00EE58E0"/>
    <w:rsid w:val="00EE6818"/>
    <w:rsid w:val="00EE697D"/>
    <w:rsid w:val="00EF0496"/>
    <w:rsid w:val="00EF0515"/>
    <w:rsid w:val="00EF1A8B"/>
    <w:rsid w:val="00EF1B1F"/>
    <w:rsid w:val="00EF2CEC"/>
    <w:rsid w:val="00EF3D76"/>
    <w:rsid w:val="00EF4A3C"/>
    <w:rsid w:val="00EF4A59"/>
    <w:rsid w:val="00EF70B5"/>
    <w:rsid w:val="00F0059C"/>
    <w:rsid w:val="00F00D73"/>
    <w:rsid w:val="00F01D13"/>
    <w:rsid w:val="00F0225C"/>
    <w:rsid w:val="00F02620"/>
    <w:rsid w:val="00F029AB"/>
    <w:rsid w:val="00F03486"/>
    <w:rsid w:val="00F05F38"/>
    <w:rsid w:val="00F06321"/>
    <w:rsid w:val="00F118FD"/>
    <w:rsid w:val="00F11EB0"/>
    <w:rsid w:val="00F12E4F"/>
    <w:rsid w:val="00F13690"/>
    <w:rsid w:val="00F13DB2"/>
    <w:rsid w:val="00F1657E"/>
    <w:rsid w:val="00F17165"/>
    <w:rsid w:val="00F172CA"/>
    <w:rsid w:val="00F226FC"/>
    <w:rsid w:val="00F22801"/>
    <w:rsid w:val="00F23826"/>
    <w:rsid w:val="00F24830"/>
    <w:rsid w:val="00F25C00"/>
    <w:rsid w:val="00F3031D"/>
    <w:rsid w:val="00F31DED"/>
    <w:rsid w:val="00F31E6C"/>
    <w:rsid w:val="00F32756"/>
    <w:rsid w:val="00F3415E"/>
    <w:rsid w:val="00F34466"/>
    <w:rsid w:val="00F37012"/>
    <w:rsid w:val="00F379E4"/>
    <w:rsid w:val="00F413E4"/>
    <w:rsid w:val="00F42707"/>
    <w:rsid w:val="00F43E3E"/>
    <w:rsid w:val="00F44C98"/>
    <w:rsid w:val="00F45541"/>
    <w:rsid w:val="00F458F6"/>
    <w:rsid w:val="00F514FA"/>
    <w:rsid w:val="00F51B01"/>
    <w:rsid w:val="00F51C29"/>
    <w:rsid w:val="00F53EA0"/>
    <w:rsid w:val="00F554E8"/>
    <w:rsid w:val="00F56480"/>
    <w:rsid w:val="00F56FA3"/>
    <w:rsid w:val="00F6113E"/>
    <w:rsid w:val="00F61B55"/>
    <w:rsid w:val="00F63614"/>
    <w:rsid w:val="00F645D0"/>
    <w:rsid w:val="00F652D2"/>
    <w:rsid w:val="00F65DB0"/>
    <w:rsid w:val="00F65EB8"/>
    <w:rsid w:val="00F663D8"/>
    <w:rsid w:val="00F66AC7"/>
    <w:rsid w:val="00F66D70"/>
    <w:rsid w:val="00F70C48"/>
    <w:rsid w:val="00F71148"/>
    <w:rsid w:val="00F73D45"/>
    <w:rsid w:val="00F744C9"/>
    <w:rsid w:val="00F748BB"/>
    <w:rsid w:val="00F75263"/>
    <w:rsid w:val="00F75533"/>
    <w:rsid w:val="00F763D7"/>
    <w:rsid w:val="00F77577"/>
    <w:rsid w:val="00F81630"/>
    <w:rsid w:val="00F8253A"/>
    <w:rsid w:val="00F82941"/>
    <w:rsid w:val="00F84009"/>
    <w:rsid w:val="00F8442C"/>
    <w:rsid w:val="00F84A8F"/>
    <w:rsid w:val="00F858CB"/>
    <w:rsid w:val="00F858D1"/>
    <w:rsid w:val="00F86AE1"/>
    <w:rsid w:val="00F91974"/>
    <w:rsid w:val="00F91D07"/>
    <w:rsid w:val="00F929E3"/>
    <w:rsid w:val="00F93710"/>
    <w:rsid w:val="00F93B38"/>
    <w:rsid w:val="00F9404E"/>
    <w:rsid w:val="00F951CC"/>
    <w:rsid w:val="00F95AB7"/>
    <w:rsid w:val="00F97017"/>
    <w:rsid w:val="00F979BB"/>
    <w:rsid w:val="00F97BFF"/>
    <w:rsid w:val="00FA1B06"/>
    <w:rsid w:val="00FA2ECB"/>
    <w:rsid w:val="00FA3DB4"/>
    <w:rsid w:val="00FA4997"/>
    <w:rsid w:val="00FA4B86"/>
    <w:rsid w:val="00FA6E3A"/>
    <w:rsid w:val="00FA739C"/>
    <w:rsid w:val="00FB0C38"/>
    <w:rsid w:val="00FB1622"/>
    <w:rsid w:val="00FB1FD3"/>
    <w:rsid w:val="00FB3333"/>
    <w:rsid w:val="00FB38FC"/>
    <w:rsid w:val="00FB66A8"/>
    <w:rsid w:val="00FB7434"/>
    <w:rsid w:val="00FB7CCE"/>
    <w:rsid w:val="00FC12CB"/>
    <w:rsid w:val="00FC1E8B"/>
    <w:rsid w:val="00FC43D7"/>
    <w:rsid w:val="00FC4F6A"/>
    <w:rsid w:val="00FC52B1"/>
    <w:rsid w:val="00FC5389"/>
    <w:rsid w:val="00FC5826"/>
    <w:rsid w:val="00FC585B"/>
    <w:rsid w:val="00FC79A8"/>
    <w:rsid w:val="00FD0249"/>
    <w:rsid w:val="00FD0E3E"/>
    <w:rsid w:val="00FD0FE1"/>
    <w:rsid w:val="00FD2131"/>
    <w:rsid w:val="00FD2F3E"/>
    <w:rsid w:val="00FD36A8"/>
    <w:rsid w:val="00FD49A9"/>
    <w:rsid w:val="00FD5345"/>
    <w:rsid w:val="00FD5416"/>
    <w:rsid w:val="00FD5D91"/>
    <w:rsid w:val="00FE0582"/>
    <w:rsid w:val="00FE11A9"/>
    <w:rsid w:val="00FE1C4C"/>
    <w:rsid w:val="00FE1D97"/>
    <w:rsid w:val="00FE2572"/>
    <w:rsid w:val="00FE39E1"/>
    <w:rsid w:val="00FE47E9"/>
    <w:rsid w:val="00FE5B8C"/>
    <w:rsid w:val="00FE66E4"/>
    <w:rsid w:val="00FF1E51"/>
    <w:rsid w:val="00FF26EE"/>
    <w:rsid w:val="00FF30C6"/>
    <w:rsid w:val="00FF3BF5"/>
    <w:rsid w:val="00FF5599"/>
    <w:rsid w:val="00FF5E44"/>
    <w:rsid w:val="00FF6113"/>
    <w:rsid w:val="00FF6C0E"/>
    <w:rsid w:val="00FF7C06"/>
    <w:rsid w:val="026933B4"/>
    <w:rsid w:val="02C35F84"/>
    <w:rsid w:val="0308A1CA"/>
    <w:rsid w:val="031AEED3"/>
    <w:rsid w:val="037D87B6"/>
    <w:rsid w:val="0394E239"/>
    <w:rsid w:val="03A060F3"/>
    <w:rsid w:val="04D274EA"/>
    <w:rsid w:val="05245C01"/>
    <w:rsid w:val="05DF38D6"/>
    <w:rsid w:val="072A7913"/>
    <w:rsid w:val="07947D8E"/>
    <w:rsid w:val="07B73E3B"/>
    <w:rsid w:val="07F2425C"/>
    <w:rsid w:val="084A3FC9"/>
    <w:rsid w:val="085360C7"/>
    <w:rsid w:val="085808AE"/>
    <w:rsid w:val="0885B8AB"/>
    <w:rsid w:val="08B100F2"/>
    <w:rsid w:val="08C5C572"/>
    <w:rsid w:val="08E04645"/>
    <w:rsid w:val="08E4B8D7"/>
    <w:rsid w:val="09BA5002"/>
    <w:rsid w:val="0A9A63C2"/>
    <w:rsid w:val="0AAADC58"/>
    <w:rsid w:val="0AAC4E01"/>
    <w:rsid w:val="0C733291"/>
    <w:rsid w:val="0CD1480D"/>
    <w:rsid w:val="0DDBA664"/>
    <w:rsid w:val="0E409419"/>
    <w:rsid w:val="0EC0DB53"/>
    <w:rsid w:val="0F1FD8A6"/>
    <w:rsid w:val="0F6A3B12"/>
    <w:rsid w:val="0FF4F5CE"/>
    <w:rsid w:val="109C595F"/>
    <w:rsid w:val="10EBAF0F"/>
    <w:rsid w:val="115C50E9"/>
    <w:rsid w:val="123D87BD"/>
    <w:rsid w:val="12B1DCD4"/>
    <w:rsid w:val="13363BEB"/>
    <w:rsid w:val="1344355E"/>
    <w:rsid w:val="13584E44"/>
    <w:rsid w:val="13959611"/>
    <w:rsid w:val="13C38E52"/>
    <w:rsid w:val="13C56D2A"/>
    <w:rsid w:val="143C5DFA"/>
    <w:rsid w:val="153D8991"/>
    <w:rsid w:val="158D2130"/>
    <w:rsid w:val="15AD48B3"/>
    <w:rsid w:val="15AED96A"/>
    <w:rsid w:val="160874C9"/>
    <w:rsid w:val="163E4B71"/>
    <w:rsid w:val="167A5D32"/>
    <w:rsid w:val="169BA5B0"/>
    <w:rsid w:val="16F9A8CA"/>
    <w:rsid w:val="17A708E4"/>
    <w:rsid w:val="17C8233E"/>
    <w:rsid w:val="17FEBB9D"/>
    <w:rsid w:val="18027A49"/>
    <w:rsid w:val="18104771"/>
    <w:rsid w:val="182CA95E"/>
    <w:rsid w:val="1833E94A"/>
    <w:rsid w:val="189CADF0"/>
    <w:rsid w:val="18F8CEC0"/>
    <w:rsid w:val="194217D9"/>
    <w:rsid w:val="197DBC5A"/>
    <w:rsid w:val="19ED3CF6"/>
    <w:rsid w:val="1AD00262"/>
    <w:rsid w:val="1B4FD3EA"/>
    <w:rsid w:val="1BD615B4"/>
    <w:rsid w:val="1BE564C9"/>
    <w:rsid w:val="1C2AB201"/>
    <w:rsid w:val="1C606A2F"/>
    <w:rsid w:val="1C745F31"/>
    <w:rsid w:val="1CF64B7A"/>
    <w:rsid w:val="1D12FE57"/>
    <w:rsid w:val="1D4C9BBE"/>
    <w:rsid w:val="1E0BE198"/>
    <w:rsid w:val="1E50A484"/>
    <w:rsid w:val="1E55ED93"/>
    <w:rsid w:val="1EC182E7"/>
    <w:rsid w:val="1FA51DE9"/>
    <w:rsid w:val="1FD462BE"/>
    <w:rsid w:val="20811E55"/>
    <w:rsid w:val="20B1407A"/>
    <w:rsid w:val="20CCE705"/>
    <w:rsid w:val="21570216"/>
    <w:rsid w:val="217AC67F"/>
    <w:rsid w:val="21CCA61C"/>
    <w:rsid w:val="21D586A5"/>
    <w:rsid w:val="223AC466"/>
    <w:rsid w:val="229FBC18"/>
    <w:rsid w:val="22EE2454"/>
    <w:rsid w:val="230DF804"/>
    <w:rsid w:val="2329B8AA"/>
    <w:rsid w:val="234674E3"/>
    <w:rsid w:val="24D67898"/>
    <w:rsid w:val="24E9F64E"/>
    <w:rsid w:val="2543FF60"/>
    <w:rsid w:val="2550C2D5"/>
    <w:rsid w:val="256452F1"/>
    <w:rsid w:val="267E4A1C"/>
    <w:rsid w:val="2687754A"/>
    <w:rsid w:val="26F69E1E"/>
    <w:rsid w:val="276F7D86"/>
    <w:rsid w:val="279D86CB"/>
    <w:rsid w:val="27C38364"/>
    <w:rsid w:val="27E52802"/>
    <w:rsid w:val="28EA8005"/>
    <w:rsid w:val="28EBC217"/>
    <w:rsid w:val="2986BB4A"/>
    <w:rsid w:val="2989FFC7"/>
    <w:rsid w:val="29EC7957"/>
    <w:rsid w:val="29F266D0"/>
    <w:rsid w:val="2A63A279"/>
    <w:rsid w:val="2A80E769"/>
    <w:rsid w:val="2A84BE66"/>
    <w:rsid w:val="2AB5B929"/>
    <w:rsid w:val="2ABF0441"/>
    <w:rsid w:val="2BCDC5A4"/>
    <w:rsid w:val="2C095A36"/>
    <w:rsid w:val="2CD6E61C"/>
    <w:rsid w:val="2CE48940"/>
    <w:rsid w:val="2D23C31B"/>
    <w:rsid w:val="2DDC5665"/>
    <w:rsid w:val="2E4B3F29"/>
    <w:rsid w:val="2E9ECABA"/>
    <w:rsid w:val="2E9F387D"/>
    <w:rsid w:val="2ED7D8E0"/>
    <w:rsid w:val="2FE27938"/>
    <w:rsid w:val="3024177F"/>
    <w:rsid w:val="3061704A"/>
    <w:rsid w:val="308EB696"/>
    <w:rsid w:val="30BE8394"/>
    <w:rsid w:val="32579040"/>
    <w:rsid w:val="32A8CBDF"/>
    <w:rsid w:val="32BAB98B"/>
    <w:rsid w:val="336CD1E0"/>
    <w:rsid w:val="33D88A89"/>
    <w:rsid w:val="33EF377B"/>
    <w:rsid w:val="3430EF71"/>
    <w:rsid w:val="34A797C2"/>
    <w:rsid w:val="34FF7874"/>
    <w:rsid w:val="354F571A"/>
    <w:rsid w:val="3578ED73"/>
    <w:rsid w:val="364B9DDF"/>
    <w:rsid w:val="36A6F830"/>
    <w:rsid w:val="36AD13FD"/>
    <w:rsid w:val="36B5575A"/>
    <w:rsid w:val="36BBB148"/>
    <w:rsid w:val="36D90E11"/>
    <w:rsid w:val="370ADB56"/>
    <w:rsid w:val="3725D442"/>
    <w:rsid w:val="37A93EEA"/>
    <w:rsid w:val="38923B48"/>
    <w:rsid w:val="38993077"/>
    <w:rsid w:val="389D37FF"/>
    <w:rsid w:val="38E44E6A"/>
    <w:rsid w:val="392B7A6B"/>
    <w:rsid w:val="394C27F3"/>
    <w:rsid w:val="396A5A1B"/>
    <w:rsid w:val="39ABA723"/>
    <w:rsid w:val="3A078A02"/>
    <w:rsid w:val="3A695B95"/>
    <w:rsid w:val="3A9101A5"/>
    <w:rsid w:val="3B2D06AE"/>
    <w:rsid w:val="3C18AFE4"/>
    <w:rsid w:val="3C4E56F1"/>
    <w:rsid w:val="3C56C056"/>
    <w:rsid w:val="3C7256AF"/>
    <w:rsid w:val="3CA27EC4"/>
    <w:rsid w:val="3D0879C9"/>
    <w:rsid w:val="3DDA4B7E"/>
    <w:rsid w:val="3DE2BC9A"/>
    <w:rsid w:val="3E0477AC"/>
    <w:rsid w:val="3E31E0AF"/>
    <w:rsid w:val="3E3BDA75"/>
    <w:rsid w:val="3E3D2038"/>
    <w:rsid w:val="3E4AF2D6"/>
    <w:rsid w:val="3E697224"/>
    <w:rsid w:val="3E9F0430"/>
    <w:rsid w:val="3F9B4B83"/>
    <w:rsid w:val="4003B38B"/>
    <w:rsid w:val="40696635"/>
    <w:rsid w:val="4082C922"/>
    <w:rsid w:val="40F0BD2F"/>
    <w:rsid w:val="419D445D"/>
    <w:rsid w:val="41E61530"/>
    <w:rsid w:val="41EC37FF"/>
    <w:rsid w:val="42C56A08"/>
    <w:rsid w:val="43E53050"/>
    <w:rsid w:val="447B4137"/>
    <w:rsid w:val="44DC60AA"/>
    <w:rsid w:val="45CC6CDE"/>
    <w:rsid w:val="461C29FC"/>
    <w:rsid w:val="463043A4"/>
    <w:rsid w:val="46B5D83E"/>
    <w:rsid w:val="4725B4B6"/>
    <w:rsid w:val="47D6C0F9"/>
    <w:rsid w:val="48A42F9B"/>
    <w:rsid w:val="48D70DBC"/>
    <w:rsid w:val="49B1708A"/>
    <w:rsid w:val="4AC3E8D7"/>
    <w:rsid w:val="4AD43C0C"/>
    <w:rsid w:val="4C517499"/>
    <w:rsid w:val="4C83F603"/>
    <w:rsid w:val="4CDD612B"/>
    <w:rsid w:val="4D92C688"/>
    <w:rsid w:val="4DBB19D2"/>
    <w:rsid w:val="4DE92F3F"/>
    <w:rsid w:val="4DFCFF84"/>
    <w:rsid w:val="4E45E80B"/>
    <w:rsid w:val="4EC549AD"/>
    <w:rsid w:val="4F345581"/>
    <w:rsid w:val="4FAF8927"/>
    <w:rsid w:val="50B7FC52"/>
    <w:rsid w:val="5156FB2F"/>
    <w:rsid w:val="51D10BDC"/>
    <w:rsid w:val="51D17B77"/>
    <w:rsid w:val="52A282A4"/>
    <w:rsid w:val="5304F5B0"/>
    <w:rsid w:val="53ACD506"/>
    <w:rsid w:val="54B41312"/>
    <w:rsid w:val="55199503"/>
    <w:rsid w:val="55324B0B"/>
    <w:rsid w:val="555FFABD"/>
    <w:rsid w:val="566CBDF9"/>
    <w:rsid w:val="56874144"/>
    <w:rsid w:val="56A57C60"/>
    <w:rsid w:val="5718C0BC"/>
    <w:rsid w:val="57BEC692"/>
    <w:rsid w:val="5848BB7B"/>
    <w:rsid w:val="589EBE7C"/>
    <w:rsid w:val="58CDD0C9"/>
    <w:rsid w:val="59C1623F"/>
    <w:rsid w:val="5A93D0B0"/>
    <w:rsid w:val="5AE8CBDD"/>
    <w:rsid w:val="5B095451"/>
    <w:rsid w:val="5B483817"/>
    <w:rsid w:val="5B691F14"/>
    <w:rsid w:val="5B6CD24B"/>
    <w:rsid w:val="5B88E069"/>
    <w:rsid w:val="5C163BF6"/>
    <w:rsid w:val="5D52DC6B"/>
    <w:rsid w:val="5ECC0D61"/>
    <w:rsid w:val="5EE1ABA9"/>
    <w:rsid w:val="5FA07965"/>
    <w:rsid w:val="5FC85EE5"/>
    <w:rsid w:val="5FEB4E3A"/>
    <w:rsid w:val="60043578"/>
    <w:rsid w:val="60CD02D8"/>
    <w:rsid w:val="6101E316"/>
    <w:rsid w:val="619C99F0"/>
    <w:rsid w:val="61B82120"/>
    <w:rsid w:val="61BA8979"/>
    <w:rsid w:val="61CDE89E"/>
    <w:rsid w:val="625358B6"/>
    <w:rsid w:val="631EC601"/>
    <w:rsid w:val="6329BBBC"/>
    <w:rsid w:val="63628E00"/>
    <w:rsid w:val="636FD0F6"/>
    <w:rsid w:val="63C57FDA"/>
    <w:rsid w:val="6412E02B"/>
    <w:rsid w:val="64333BF8"/>
    <w:rsid w:val="64A0105E"/>
    <w:rsid w:val="64D6C2DB"/>
    <w:rsid w:val="64D9AC7F"/>
    <w:rsid w:val="64DAB2FD"/>
    <w:rsid w:val="64FF81A2"/>
    <w:rsid w:val="6522BB72"/>
    <w:rsid w:val="67C7A990"/>
    <w:rsid w:val="683B7844"/>
    <w:rsid w:val="686D0380"/>
    <w:rsid w:val="68792913"/>
    <w:rsid w:val="689B86CB"/>
    <w:rsid w:val="6935209B"/>
    <w:rsid w:val="6958BBBE"/>
    <w:rsid w:val="698BD395"/>
    <w:rsid w:val="69AF4251"/>
    <w:rsid w:val="69BB648A"/>
    <w:rsid w:val="69C60B89"/>
    <w:rsid w:val="69E6BDAE"/>
    <w:rsid w:val="6A101F78"/>
    <w:rsid w:val="6A9D9306"/>
    <w:rsid w:val="6AAB0357"/>
    <w:rsid w:val="6AB60CEF"/>
    <w:rsid w:val="6B3877A5"/>
    <w:rsid w:val="6BA67AA3"/>
    <w:rsid w:val="6C018DC4"/>
    <w:rsid w:val="6C5D905D"/>
    <w:rsid w:val="6C7B9A75"/>
    <w:rsid w:val="6C907835"/>
    <w:rsid w:val="6CAA3F76"/>
    <w:rsid w:val="6D118810"/>
    <w:rsid w:val="6D9846DD"/>
    <w:rsid w:val="6DCB4726"/>
    <w:rsid w:val="6E0D6869"/>
    <w:rsid w:val="6E8C0B22"/>
    <w:rsid w:val="6EF40BCA"/>
    <w:rsid w:val="6F67CD54"/>
    <w:rsid w:val="70AAAA41"/>
    <w:rsid w:val="70AEECC4"/>
    <w:rsid w:val="70C1784A"/>
    <w:rsid w:val="70D591E9"/>
    <w:rsid w:val="70EEA81D"/>
    <w:rsid w:val="71D148AE"/>
    <w:rsid w:val="726FDBA6"/>
    <w:rsid w:val="72F30D35"/>
    <w:rsid w:val="73123705"/>
    <w:rsid w:val="732AA88D"/>
    <w:rsid w:val="73C0FF19"/>
    <w:rsid w:val="740DA1BD"/>
    <w:rsid w:val="74BC3C85"/>
    <w:rsid w:val="76D05AC0"/>
    <w:rsid w:val="7710E411"/>
    <w:rsid w:val="7716EE2F"/>
    <w:rsid w:val="77710F02"/>
    <w:rsid w:val="792448C2"/>
    <w:rsid w:val="795943B8"/>
    <w:rsid w:val="7A86C3A3"/>
    <w:rsid w:val="7ACE2D26"/>
    <w:rsid w:val="7B6B7FA2"/>
    <w:rsid w:val="7BB280BA"/>
    <w:rsid w:val="7BD7D892"/>
    <w:rsid w:val="7CEB8395"/>
    <w:rsid w:val="7D18359A"/>
    <w:rsid w:val="7D55C38C"/>
    <w:rsid w:val="7DB331B0"/>
    <w:rsid w:val="7DDED950"/>
    <w:rsid w:val="7E222970"/>
    <w:rsid w:val="7E24B515"/>
    <w:rsid w:val="7E287948"/>
    <w:rsid w:val="7E719FC7"/>
    <w:rsid w:val="7F26495B"/>
    <w:rsid w:val="7F32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3597"/>
  <w15:docId w15:val="{5DD25385-6DB4-4FC7-B9EA-451D0159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numbering" w:customStyle="1" w:styleId="NoList1">
    <w:name w:val="No List1"/>
    <w:next w:val="NoList"/>
    <w:uiPriority w:val="99"/>
    <w:semiHidden/>
    <w:unhideWhenUsed/>
    <w:rsid w:val="00947CDB"/>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2"/>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2"/>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4"/>
      </w:numPr>
    </w:pPr>
  </w:style>
  <w:style w:type="paragraph" w:customStyle="1" w:styleId="BodyTextIndentBullet2">
    <w:name w:val="Body Text Indent Bullet 2"/>
    <w:basedOn w:val="BodyTextIndentBullet"/>
    <w:next w:val="BodyTextIndentBullet"/>
    <w:rsid w:val="00947CDB"/>
    <w:pPr>
      <w:numPr>
        <w:numId w:val="3"/>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1"/>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semiHidden/>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semiHidden/>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8"/>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styleId="UnresolvedMention">
    <w:name w:val="Unresolved Mention"/>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4765F"/>
    <w:pPr>
      <w:spacing w:after="0" w:line="240" w:lineRule="auto"/>
    </w:pPr>
  </w:style>
  <w:style w:type="character" w:customStyle="1" w:styleId="normaltextrun">
    <w:name w:val="normaltextrun"/>
    <w:basedOn w:val="DefaultParagraphFont"/>
    <w:rsid w:val="00614D31"/>
  </w:style>
  <w:style w:type="character" w:customStyle="1" w:styleId="eop">
    <w:name w:val="eop"/>
    <w:basedOn w:val="DefaultParagraphFont"/>
    <w:rsid w:val="00614D31"/>
  </w:style>
  <w:style w:type="paragraph" w:customStyle="1" w:styleId="paragraph">
    <w:name w:val="paragraph"/>
    <w:basedOn w:val="Normal"/>
    <w:rsid w:val="00614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97F3D"/>
  </w:style>
  <w:style w:type="paragraph" w:customStyle="1" w:styleId="TableParagraph">
    <w:name w:val="Table Paragraph"/>
    <w:basedOn w:val="Normal"/>
    <w:uiPriority w:val="1"/>
    <w:qFormat/>
    <w:rsid w:val="002D666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151959">
      <w:bodyDiv w:val="1"/>
      <w:marLeft w:val="0"/>
      <w:marRight w:val="0"/>
      <w:marTop w:val="0"/>
      <w:marBottom w:val="0"/>
      <w:divBdr>
        <w:top w:val="none" w:sz="0" w:space="0" w:color="auto"/>
        <w:left w:val="none" w:sz="0" w:space="0" w:color="auto"/>
        <w:bottom w:val="none" w:sz="0" w:space="0" w:color="auto"/>
        <w:right w:val="none" w:sz="0" w:space="0" w:color="auto"/>
      </w:divBdr>
    </w:div>
    <w:div w:id="443883263">
      <w:bodyDiv w:val="1"/>
      <w:marLeft w:val="0"/>
      <w:marRight w:val="0"/>
      <w:marTop w:val="0"/>
      <w:marBottom w:val="0"/>
      <w:divBdr>
        <w:top w:val="none" w:sz="0" w:space="0" w:color="auto"/>
        <w:left w:val="none" w:sz="0" w:space="0" w:color="auto"/>
        <w:bottom w:val="none" w:sz="0" w:space="0" w:color="auto"/>
        <w:right w:val="none" w:sz="0" w:space="0" w:color="auto"/>
      </w:divBdr>
    </w:div>
    <w:div w:id="445270270">
      <w:bodyDiv w:val="1"/>
      <w:marLeft w:val="0"/>
      <w:marRight w:val="0"/>
      <w:marTop w:val="0"/>
      <w:marBottom w:val="0"/>
      <w:divBdr>
        <w:top w:val="none" w:sz="0" w:space="0" w:color="auto"/>
        <w:left w:val="none" w:sz="0" w:space="0" w:color="auto"/>
        <w:bottom w:val="none" w:sz="0" w:space="0" w:color="auto"/>
        <w:right w:val="none" w:sz="0" w:space="0" w:color="auto"/>
      </w:divBdr>
    </w:div>
    <w:div w:id="457183372">
      <w:bodyDiv w:val="1"/>
      <w:marLeft w:val="0"/>
      <w:marRight w:val="0"/>
      <w:marTop w:val="0"/>
      <w:marBottom w:val="0"/>
      <w:divBdr>
        <w:top w:val="none" w:sz="0" w:space="0" w:color="auto"/>
        <w:left w:val="none" w:sz="0" w:space="0" w:color="auto"/>
        <w:bottom w:val="none" w:sz="0" w:space="0" w:color="auto"/>
        <w:right w:val="none" w:sz="0" w:space="0" w:color="auto"/>
      </w:divBdr>
    </w:div>
    <w:div w:id="874466896">
      <w:bodyDiv w:val="1"/>
      <w:marLeft w:val="0"/>
      <w:marRight w:val="0"/>
      <w:marTop w:val="0"/>
      <w:marBottom w:val="0"/>
      <w:divBdr>
        <w:top w:val="none" w:sz="0" w:space="0" w:color="auto"/>
        <w:left w:val="none" w:sz="0" w:space="0" w:color="auto"/>
        <w:bottom w:val="none" w:sz="0" w:space="0" w:color="auto"/>
        <w:right w:val="none" w:sz="0" w:space="0" w:color="auto"/>
      </w:divBdr>
      <w:divsChild>
        <w:div w:id="336545573">
          <w:blockQuote w:val="1"/>
          <w:marLeft w:val="0"/>
          <w:marRight w:val="0"/>
          <w:marTop w:val="0"/>
          <w:marBottom w:val="330"/>
          <w:divBdr>
            <w:top w:val="none" w:sz="0" w:space="0" w:color="auto"/>
            <w:left w:val="single" w:sz="36" w:space="17" w:color="F2F2F2"/>
            <w:bottom w:val="none" w:sz="0" w:space="0" w:color="auto"/>
            <w:right w:val="none" w:sz="0" w:space="0" w:color="auto"/>
          </w:divBdr>
        </w:div>
      </w:divsChild>
    </w:div>
    <w:div w:id="919676847">
      <w:bodyDiv w:val="1"/>
      <w:marLeft w:val="0"/>
      <w:marRight w:val="0"/>
      <w:marTop w:val="0"/>
      <w:marBottom w:val="0"/>
      <w:divBdr>
        <w:top w:val="none" w:sz="0" w:space="0" w:color="auto"/>
        <w:left w:val="none" w:sz="0" w:space="0" w:color="auto"/>
        <w:bottom w:val="none" w:sz="0" w:space="0" w:color="auto"/>
        <w:right w:val="none" w:sz="0" w:space="0" w:color="auto"/>
      </w:divBdr>
    </w:div>
    <w:div w:id="937255988">
      <w:bodyDiv w:val="1"/>
      <w:marLeft w:val="0"/>
      <w:marRight w:val="0"/>
      <w:marTop w:val="0"/>
      <w:marBottom w:val="0"/>
      <w:divBdr>
        <w:top w:val="none" w:sz="0" w:space="0" w:color="auto"/>
        <w:left w:val="none" w:sz="0" w:space="0" w:color="auto"/>
        <w:bottom w:val="none" w:sz="0" w:space="0" w:color="auto"/>
        <w:right w:val="none" w:sz="0" w:space="0" w:color="auto"/>
      </w:divBdr>
    </w:div>
    <w:div w:id="1090542400">
      <w:bodyDiv w:val="1"/>
      <w:marLeft w:val="0"/>
      <w:marRight w:val="0"/>
      <w:marTop w:val="0"/>
      <w:marBottom w:val="0"/>
      <w:divBdr>
        <w:top w:val="none" w:sz="0" w:space="0" w:color="auto"/>
        <w:left w:val="none" w:sz="0" w:space="0" w:color="auto"/>
        <w:bottom w:val="none" w:sz="0" w:space="0" w:color="auto"/>
        <w:right w:val="none" w:sz="0" w:space="0" w:color="auto"/>
      </w:divBdr>
    </w:div>
    <w:div w:id="1147631831">
      <w:bodyDiv w:val="1"/>
      <w:marLeft w:val="0"/>
      <w:marRight w:val="0"/>
      <w:marTop w:val="0"/>
      <w:marBottom w:val="0"/>
      <w:divBdr>
        <w:top w:val="none" w:sz="0" w:space="0" w:color="auto"/>
        <w:left w:val="none" w:sz="0" w:space="0" w:color="auto"/>
        <w:bottom w:val="none" w:sz="0" w:space="0" w:color="auto"/>
        <w:right w:val="none" w:sz="0" w:space="0" w:color="auto"/>
      </w:divBdr>
    </w:div>
    <w:div w:id="1277718656">
      <w:bodyDiv w:val="1"/>
      <w:marLeft w:val="0"/>
      <w:marRight w:val="0"/>
      <w:marTop w:val="0"/>
      <w:marBottom w:val="0"/>
      <w:divBdr>
        <w:top w:val="none" w:sz="0" w:space="0" w:color="auto"/>
        <w:left w:val="none" w:sz="0" w:space="0" w:color="auto"/>
        <w:bottom w:val="none" w:sz="0" w:space="0" w:color="auto"/>
        <w:right w:val="none" w:sz="0" w:space="0" w:color="auto"/>
      </w:divBdr>
    </w:div>
    <w:div w:id="1443064110">
      <w:bodyDiv w:val="1"/>
      <w:marLeft w:val="0"/>
      <w:marRight w:val="0"/>
      <w:marTop w:val="0"/>
      <w:marBottom w:val="0"/>
      <w:divBdr>
        <w:top w:val="none" w:sz="0" w:space="0" w:color="auto"/>
        <w:left w:val="none" w:sz="0" w:space="0" w:color="auto"/>
        <w:bottom w:val="none" w:sz="0" w:space="0" w:color="auto"/>
        <w:right w:val="none" w:sz="0" w:space="0" w:color="auto"/>
      </w:divBdr>
    </w:div>
    <w:div w:id="1625186415">
      <w:bodyDiv w:val="1"/>
      <w:marLeft w:val="0"/>
      <w:marRight w:val="0"/>
      <w:marTop w:val="0"/>
      <w:marBottom w:val="0"/>
      <w:divBdr>
        <w:top w:val="none" w:sz="0" w:space="0" w:color="auto"/>
        <w:left w:val="none" w:sz="0" w:space="0" w:color="auto"/>
        <w:bottom w:val="none" w:sz="0" w:space="0" w:color="auto"/>
        <w:right w:val="none" w:sz="0" w:space="0" w:color="auto"/>
      </w:divBdr>
    </w:div>
    <w:div w:id="1658680790">
      <w:bodyDiv w:val="1"/>
      <w:marLeft w:val="0"/>
      <w:marRight w:val="0"/>
      <w:marTop w:val="0"/>
      <w:marBottom w:val="0"/>
      <w:divBdr>
        <w:top w:val="none" w:sz="0" w:space="0" w:color="auto"/>
        <w:left w:val="none" w:sz="0" w:space="0" w:color="auto"/>
        <w:bottom w:val="none" w:sz="0" w:space="0" w:color="auto"/>
        <w:right w:val="none" w:sz="0" w:space="0" w:color="auto"/>
      </w:divBdr>
      <w:divsChild>
        <w:div w:id="654720397">
          <w:marLeft w:val="0"/>
          <w:marRight w:val="0"/>
          <w:marTop w:val="0"/>
          <w:marBottom w:val="0"/>
          <w:divBdr>
            <w:top w:val="none" w:sz="0" w:space="0" w:color="auto"/>
            <w:left w:val="none" w:sz="0" w:space="0" w:color="auto"/>
            <w:bottom w:val="none" w:sz="0" w:space="0" w:color="auto"/>
            <w:right w:val="none" w:sz="0" w:space="0" w:color="auto"/>
          </w:divBdr>
          <w:divsChild>
            <w:div w:id="173998244">
              <w:marLeft w:val="0"/>
              <w:marRight w:val="0"/>
              <w:marTop w:val="0"/>
              <w:marBottom w:val="0"/>
              <w:divBdr>
                <w:top w:val="none" w:sz="0" w:space="0" w:color="auto"/>
                <w:left w:val="none" w:sz="0" w:space="0" w:color="auto"/>
                <w:bottom w:val="none" w:sz="0" w:space="0" w:color="auto"/>
                <w:right w:val="none" w:sz="0" w:space="0" w:color="auto"/>
              </w:divBdr>
            </w:div>
            <w:div w:id="274795244">
              <w:marLeft w:val="0"/>
              <w:marRight w:val="0"/>
              <w:marTop w:val="0"/>
              <w:marBottom w:val="0"/>
              <w:divBdr>
                <w:top w:val="none" w:sz="0" w:space="0" w:color="auto"/>
                <w:left w:val="none" w:sz="0" w:space="0" w:color="auto"/>
                <w:bottom w:val="none" w:sz="0" w:space="0" w:color="auto"/>
                <w:right w:val="none" w:sz="0" w:space="0" w:color="auto"/>
              </w:divBdr>
            </w:div>
          </w:divsChild>
        </w:div>
        <w:div w:id="735200488">
          <w:marLeft w:val="0"/>
          <w:marRight w:val="0"/>
          <w:marTop w:val="0"/>
          <w:marBottom w:val="0"/>
          <w:divBdr>
            <w:top w:val="none" w:sz="0" w:space="0" w:color="auto"/>
            <w:left w:val="none" w:sz="0" w:space="0" w:color="auto"/>
            <w:bottom w:val="none" w:sz="0" w:space="0" w:color="auto"/>
            <w:right w:val="none" w:sz="0" w:space="0" w:color="auto"/>
          </w:divBdr>
          <w:divsChild>
            <w:div w:id="17789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1407">
      <w:bodyDiv w:val="1"/>
      <w:marLeft w:val="0"/>
      <w:marRight w:val="0"/>
      <w:marTop w:val="0"/>
      <w:marBottom w:val="0"/>
      <w:divBdr>
        <w:top w:val="none" w:sz="0" w:space="0" w:color="auto"/>
        <w:left w:val="none" w:sz="0" w:space="0" w:color="auto"/>
        <w:bottom w:val="none" w:sz="0" w:space="0" w:color="auto"/>
        <w:right w:val="none" w:sz="0" w:space="0" w:color="auto"/>
      </w:divBdr>
    </w:div>
    <w:div w:id="1919366640">
      <w:bodyDiv w:val="1"/>
      <w:marLeft w:val="0"/>
      <w:marRight w:val="0"/>
      <w:marTop w:val="0"/>
      <w:marBottom w:val="0"/>
      <w:divBdr>
        <w:top w:val="none" w:sz="0" w:space="0" w:color="auto"/>
        <w:left w:val="none" w:sz="0" w:space="0" w:color="auto"/>
        <w:bottom w:val="none" w:sz="0" w:space="0" w:color="auto"/>
        <w:right w:val="none" w:sz="0" w:space="0" w:color="auto"/>
      </w:divBdr>
    </w:div>
    <w:div w:id="2020235374">
      <w:bodyDiv w:val="1"/>
      <w:marLeft w:val="0"/>
      <w:marRight w:val="0"/>
      <w:marTop w:val="0"/>
      <w:marBottom w:val="0"/>
      <w:divBdr>
        <w:top w:val="none" w:sz="0" w:space="0" w:color="auto"/>
        <w:left w:val="none" w:sz="0" w:space="0" w:color="auto"/>
        <w:bottom w:val="none" w:sz="0" w:space="0" w:color="auto"/>
        <w:right w:val="none" w:sz="0" w:space="0" w:color="auto"/>
      </w:divBdr>
    </w:div>
    <w:div w:id="205915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gbid.uark.edu/" TargetMode="External"/><Relationship Id="rId18" Type="http://schemas.openxmlformats.org/officeDocument/2006/relationships/hyperlink" Target="https://www.uaex.edu/business-communities/arkansas-ptac/default.aspx" TargetMode="External"/><Relationship Id="rId3" Type="http://schemas.openxmlformats.org/officeDocument/2006/relationships/customXml" Target="../customXml/item3.xml"/><Relationship Id="rId21" Type="http://schemas.openxmlformats.org/officeDocument/2006/relationships/hyperlink" Target="http://procurement.uark.edu/_resources/documents/TGSForm.pdf"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dfa.arkansas.gov/procurement/vendor-in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usinessservices.uark.edu/doing-business-at-university.php" TargetMode="External"/><Relationship Id="rId20" Type="http://schemas.openxmlformats.org/officeDocument/2006/relationships/hyperlink" Target="http://hogb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rkansasedc.com/community-resources/Minority-and-Women-Owned-Business-Enterprise-Resources/detail/get-certifie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llenf@uark.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ark.webex.com/uark/j.php?MTID=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F8436FC48B44A98EB0FEC5BD841AE" ma:contentTypeVersion="4" ma:contentTypeDescription="Create a new document." ma:contentTypeScope="" ma:versionID="2352a3dc3f9f51305c33b39d647e8c67">
  <xsd:schema xmlns:xsd="http://www.w3.org/2001/XMLSchema" xmlns:xs="http://www.w3.org/2001/XMLSchema" xmlns:p="http://schemas.microsoft.com/office/2006/metadata/properties" xmlns:ns2="eeafc784-1d22-4529-aa0f-1214d5885e4d" targetNamespace="http://schemas.microsoft.com/office/2006/metadata/properties" ma:root="true" ma:fieldsID="977fe71bd29c74f09b4799b6198ef390" ns2:_="">
    <xsd:import namespace="eeafc784-1d22-4529-aa0f-1214d5885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fc784-1d22-4529-aa0f-1214d5885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81CA0-781E-4A24-8E7B-8FA1F1EF1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8926F-590F-427D-80ED-11FB43797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fc784-1d22-4529-aa0f-1214d588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BAF30-E8F6-45A1-B1B7-9E77F3A756DF}">
  <ds:schemaRefs>
    <ds:schemaRef ds:uri="http://schemas.microsoft.com/sharepoint/v3/contenttype/forms"/>
  </ds:schemaRefs>
</ds:datastoreItem>
</file>

<file path=customXml/itemProps4.xml><?xml version="1.0" encoding="utf-8"?>
<ds:datastoreItem xmlns:ds="http://schemas.openxmlformats.org/officeDocument/2006/customXml" ds:itemID="{9173743C-BBD0-4C5C-A2EA-4B4ADE0A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12915</Words>
  <Characters>73617</Characters>
  <Application>Microsoft Office Word</Application>
  <DocSecurity>0</DocSecurity>
  <Lines>613</Lines>
  <Paragraphs>172</Paragraphs>
  <ScaleCrop>false</ScaleCrop>
  <Company/>
  <LinksUpToDate>false</LinksUpToDate>
  <CharactersWithSpaces>86360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cpohl</dc:creator>
  <cp:keywords/>
  <cp:lastModifiedBy>Ellen Ferguson</cp:lastModifiedBy>
  <cp:revision>4</cp:revision>
  <cp:lastPrinted>2015-09-28T19:57:00Z</cp:lastPrinted>
  <dcterms:created xsi:type="dcterms:W3CDTF">2020-11-18T20:09:00Z</dcterms:created>
  <dcterms:modified xsi:type="dcterms:W3CDTF">2020-11-18T20:30:00Z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0x010100D3AF8436FC48B44A98EB0FEC5BD841AE</vt:lpwstr>
  </property>
</Properties>
</file>