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68B3C" w14:textId="5334E585" w:rsidR="00520D6D" w:rsidRPr="00520D6D" w:rsidRDefault="00520D6D" w:rsidP="00520D6D">
      <w:pPr>
        <w:pStyle w:val="ListParagraph"/>
        <w:jc w:val="center"/>
        <w:rPr>
          <w:b/>
        </w:rPr>
      </w:pPr>
      <w:r w:rsidRPr="00520D6D">
        <w:rPr>
          <w:b/>
        </w:rPr>
        <w:t>Q&amp;A #</w:t>
      </w:r>
      <w:r w:rsidR="00FB4D65">
        <w:rPr>
          <w:b/>
        </w:rPr>
        <w:t>2</w:t>
      </w:r>
    </w:p>
    <w:p w14:paraId="2FE85EBB" w14:textId="22E09A10" w:rsidR="00520D6D" w:rsidRPr="00520D6D" w:rsidRDefault="00520D6D" w:rsidP="00520D6D">
      <w:pPr>
        <w:pStyle w:val="ListParagraph"/>
        <w:jc w:val="center"/>
        <w:rPr>
          <w:b/>
        </w:rPr>
      </w:pPr>
      <w:r w:rsidRPr="00520D6D">
        <w:rPr>
          <w:b/>
        </w:rPr>
        <w:t>RFP #</w:t>
      </w:r>
      <w:r w:rsidR="00C971F4">
        <w:rPr>
          <w:b/>
        </w:rPr>
        <w:t>091818</w:t>
      </w:r>
    </w:p>
    <w:p w14:paraId="0086EEEC" w14:textId="57BACDD2" w:rsidR="00520D6D" w:rsidRPr="00520D6D" w:rsidRDefault="00C971F4" w:rsidP="00520D6D">
      <w:pPr>
        <w:pStyle w:val="ListParagraph"/>
        <w:jc w:val="center"/>
        <w:rPr>
          <w:b/>
        </w:rPr>
      </w:pPr>
      <w:r>
        <w:rPr>
          <w:b/>
        </w:rPr>
        <w:t>Commencement Production Services</w:t>
      </w:r>
    </w:p>
    <w:p w14:paraId="5388960C" w14:textId="77777777" w:rsidR="00520D6D" w:rsidRDefault="00520D6D" w:rsidP="00520D6D">
      <w:pPr>
        <w:pStyle w:val="ListParagraph"/>
      </w:pPr>
    </w:p>
    <w:p w14:paraId="39F11AAF" w14:textId="77777777" w:rsidR="00520D6D" w:rsidRDefault="00520D6D" w:rsidP="00FB4D65">
      <w:pPr>
        <w:pStyle w:val="ListParagraph"/>
        <w:numPr>
          <w:ilvl w:val="0"/>
          <w:numId w:val="1"/>
        </w:numPr>
        <w:spacing w:after="0"/>
      </w:pPr>
      <w:r w:rsidRPr="005F16AC">
        <w:rPr>
          <w:u w:val="single"/>
        </w:rPr>
        <w:t>Question</w:t>
      </w:r>
      <w:r>
        <w:t>:</w:t>
      </w:r>
    </w:p>
    <w:p w14:paraId="0B656521" w14:textId="51CA8096" w:rsidR="005F16AC" w:rsidRPr="00FB4D65" w:rsidRDefault="00FB4D65" w:rsidP="00FB4D65">
      <w:pPr>
        <w:pStyle w:val="PlainText"/>
        <w:ind w:left="720"/>
      </w:pPr>
      <w:r>
        <w:t xml:space="preserve">In the staging category for the Bud Walton event, there are no actual “stage” pieces listed. Does that mean that the Bud Walton arena is providing staging and labor for the actual stage?  </w:t>
      </w:r>
    </w:p>
    <w:p w14:paraId="71998616" w14:textId="393D9AB8" w:rsidR="00520D6D" w:rsidRDefault="006E3374" w:rsidP="00520D6D">
      <w:pPr>
        <w:pStyle w:val="ListParagraph"/>
      </w:pPr>
      <w:r>
        <w:rPr>
          <w:rFonts w:eastAsia="Times New Roman"/>
        </w:rPr>
        <w:t> </w:t>
      </w:r>
    </w:p>
    <w:p w14:paraId="29B9E404" w14:textId="51564243" w:rsidR="00520D6D" w:rsidRDefault="00520D6D" w:rsidP="00520D6D">
      <w:pPr>
        <w:pStyle w:val="ListParagraph"/>
      </w:pPr>
      <w:r w:rsidRPr="005F16AC">
        <w:rPr>
          <w:u w:val="single"/>
        </w:rPr>
        <w:t>Answer</w:t>
      </w:r>
      <w:r>
        <w:t>:</w:t>
      </w:r>
    </w:p>
    <w:p w14:paraId="0A77585F" w14:textId="022B03C9" w:rsidR="00520D6D" w:rsidRDefault="00FB4D65" w:rsidP="00520D6D">
      <w:pPr>
        <w:pStyle w:val="ListParagraph"/>
        <w:rPr>
          <w:rFonts w:ascii="Arial" w:eastAsia="Times New Roman" w:hAnsi="Arial" w:cs="Arial"/>
          <w:sz w:val="20"/>
          <w:szCs w:val="20"/>
        </w:rPr>
      </w:pPr>
      <w:r>
        <w:rPr>
          <w:rFonts w:ascii="Arial" w:eastAsia="Times New Roman" w:hAnsi="Arial" w:cs="Arial"/>
          <w:sz w:val="20"/>
          <w:szCs w:val="20"/>
        </w:rPr>
        <w:t xml:space="preserve">The staging is provided by and assembled by </w:t>
      </w:r>
      <w:proofErr w:type="spellStart"/>
      <w:r>
        <w:rPr>
          <w:rFonts w:ascii="Arial" w:eastAsia="Times New Roman" w:hAnsi="Arial" w:cs="Arial"/>
          <w:sz w:val="20"/>
          <w:szCs w:val="20"/>
        </w:rPr>
        <w:t>UofA</w:t>
      </w:r>
      <w:proofErr w:type="spellEnd"/>
      <w:r>
        <w:rPr>
          <w:rFonts w:ascii="Arial" w:eastAsia="Times New Roman" w:hAnsi="Arial" w:cs="Arial"/>
          <w:sz w:val="20"/>
          <w:szCs w:val="20"/>
        </w:rPr>
        <w:t xml:space="preserve"> Facilities Management, so that is not part of this bid</w:t>
      </w:r>
      <w:r w:rsidR="00AD1781" w:rsidRPr="00AD1781">
        <w:rPr>
          <w:rFonts w:ascii="Arial" w:eastAsia="Times New Roman" w:hAnsi="Arial" w:cs="Arial"/>
          <w:sz w:val="20"/>
          <w:szCs w:val="20"/>
        </w:rPr>
        <w:t>.</w:t>
      </w:r>
    </w:p>
    <w:p w14:paraId="46C7CE75" w14:textId="7A482DDA" w:rsidR="00AD1781" w:rsidRDefault="00AD1781" w:rsidP="00520D6D">
      <w:pPr>
        <w:pStyle w:val="ListParagraph"/>
      </w:pPr>
    </w:p>
    <w:p w14:paraId="686CF8AC" w14:textId="25A93545" w:rsidR="00AD1781" w:rsidRDefault="00AD1781" w:rsidP="00AD1781">
      <w:pPr>
        <w:pStyle w:val="ListParagraph"/>
        <w:numPr>
          <w:ilvl w:val="0"/>
          <w:numId w:val="1"/>
        </w:numPr>
      </w:pPr>
      <w:r>
        <w:rPr>
          <w:u w:val="single"/>
        </w:rPr>
        <w:t>Question</w:t>
      </w:r>
      <w:r>
        <w:t>:</w:t>
      </w:r>
    </w:p>
    <w:p w14:paraId="676D6D7C" w14:textId="254C3086" w:rsidR="00AD1781" w:rsidRPr="00541E91" w:rsidRDefault="00FB4D65" w:rsidP="00AD1781">
      <w:pPr>
        <w:pStyle w:val="ListParagraph"/>
      </w:pPr>
      <w:r>
        <w:t>In the staging category for Barnhill event, there are no actual “stage” pieces listed. Does that mean that the Barnhill arena is providing staging and labor for the actual stage? I do see 2 4x4 stage pieces required. I assume that is for a camera riser</w:t>
      </w:r>
      <w:r w:rsidR="00541E91" w:rsidRPr="00541E91">
        <w:rPr>
          <w:iCs/>
          <w:color w:val="000000"/>
          <w:sz w:val="24"/>
          <w:szCs w:val="24"/>
        </w:rPr>
        <w:t>?</w:t>
      </w:r>
    </w:p>
    <w:p w14:paraId="28FA64AB" w14:textId="28F4CD70" w:rsidR="00AD1781" w:rsidRDefault="00AD1781" w:rsidP="00AD1781">
      <w:pPr>
        <w:pStyle w:val="ListParagraph"/>
      </w:pPr>
    </w:p>
    <w:p w14:paraId="527A08F2" w14:textId="0C3CBC54" w:rsidR="00AD1781" w:rsidRDefault="00AD1781" w:rsidP="00AD1781">
      <w:pPr>
        <w:pStyle w:val="ListParagraph"/>
        <w:spacing w:after="0"/>
      </w:pPr>
      <w:r>
        <w:rPr>
          <w:u w:val="single"/>
        </w:rPr>
        <w:t>Answer</w:t>
      </w:r>
      <w:r>
        <w:t>:</w:t>
      </w:r>
    </w:p>
    <w:p w14:paraId="6B38D6CB" w14:textId="764A2C2C" w:rsidR="00AD1781" w:rsidRDefault="00FB4D65" w:rsidP="00AD1781">
      <w:pPr>
        <w:ind w:left="720"/>
        <w:rPr>
          <w:rFonts w:ascii="Times New Roman" w:hAnsi="Times New Roman" w:cs="Times New Roman"/>
          <w:color w:val="1F497D"/>
          <w:sz w:val="24"/>
          <w:szCs w:val="24"/>
        </w:rPr>
      </w:pPr>
      <w:r>
        <w:t xml:space="preserve">The stage is provided </w:t>
      </w:r>
      <w:r>
        <w:rPr>
          <w:rFonts w:ascii="Arial" w:eastAsia="Times New Roman" w:hAnsi="Arial" w:cs="Arial"/>
          <w:sz w:val="20"/>
          <w:szCs w:val="20"/>
        </w:rPr>
        <w:t xml:space="preserve">by and assembled by </w:t>
      </w:r>
      <w:proofErr w:type="spellStart"/>
      <w:r>
        <w:rPr>
          <w:rFonts w:ascii="Arial" w:eastAsia="Times New Roman" w:hAnsi="Arial" w:cs="Arial"/>
          <w:sz w:val="20"/>
          <w:szCs w:val="20"/>
        </w:rPr>
        <w:t>UofA</w:t>
      </w:r>
      <w:proofErr w:type="spellEnd"/>
      <w:r>
        <w:rPr>
          <w:rFonts w:ascii="Arial" w:eastAsia="Times New Roman" w:hAnsi="Arial" w:cs="Arial"/>
          <w:sz w:val="20"/>
          <w:szCs w:val="20"/>
        </w:rPr>
        <w:t xml:space="preserve"> Facilities Management, so that is not part of this bi</w:t>
      </w:r>
      <w:r>
        <w:rPr>
          <w:rFonts w:ascii="Arial" w:eastAsia="Times New Roman" w:hAnsi="Arial" w:cs="Arial"/>
          <w:sz w:val="20"/>
          <w:szCs w:val="20"/>
        </w:rPr>
        <w:t>d</w:t>
      </w:r>
      <w:r w:rsidR="00723A55">
        <w:t>.</w:t>
      </w:r>
      <w:r w:rsidR="00AD1781">
        <w:t xml:space="preserve">  </w:t>
      </w:r>
    </w:p>
    <w:p w14:paraId="1111A98D" w14:textId="057BFB39" w:rsidR="00AD1781" w:rsidRDefault="00AD1781" w:rsidP="00AD1781">
      <w:pPr>
        <w:pStyle w:val="ListParagraph"/>
        <w:numPr>
          <w:ilvl w:val="0"/>
          <w:numId w:val="1"/>
        </w:numPr>
      </w:pPr>
      <w:r>
        <w:rPr>
          <w:u w:val="single"/>
        </w:rPr>
        <w:t>Question</w:t>
      </w:r>
      <w:r>
        <w:t>:</w:t>
      </w:r>
    </w:p>
    <w:p w14:paraId="00616AB7" w14:textId="3181201D" w:rsidR="00AD1781" w:rsidRDefault="00FB4D65" w:rsidP="00AD1781">
      <w:pPr>
        <w:pStyle w:val="ListParagraph"/>
      </w:pPr>
      <w:r>
        <w:t>I do not see video engineers nor video graphics personnel listed. I assume those posts would need to be filled? Or are U of A personnel filling those posts</w:t>
      </w:r>
      <w:r w:rsidR="00541E91" w:rsidRPr="00541E91">
        <w:rPr>
          <w:iCs/>
          <w:color w:val="000000"/>
          <w:sz w:val="24"/>
          <w:szCs w:val="24"/>
        </w:rPr>
        <w:t>?</w:t>
      </w:r>
    </w:p>
    <w:p w14:paraId="155B0643" w14:textId="600BF0C2" w:rsidR="00AD1781" w:rsidRDefault="00AD1781" w:rsidP="00AD1781">
      <w:pPr>
        <w:pStyle w:val="ListParagraph"/>
      </w:pPr>
    </w:p>
    <w:p w14:paraId="45203A10" w14:textId="24ECE85F" w:rsidR="00AD1781" w:rsidRDefault="00AD1781" w:rsidP="00AD1781">
      <w:pPr>
        <w:pStyle w:val="ListParagraph"/>
      </w:pPr>
      <w:r>
        <w:rPr>
          <w:u w:val="single"/>
        </w:rPr>
        <w:t>Answer</w:t>
      </w:r>
      <w:r>
        <w:t>:</w:t>
      </w:r>
    </w:p>
    <w:p w14:paraId="2F9B495F" w14:textId="5A2E263B" w:rsidR="00AD1781" w:rsidRDefault="00FB4D65" w:rsidP="00AD1781">
      <w:pPr>
        <w:pStyle w:val="ListParagraph"/>
      </w:pPr>
      <w:r>
        <w:t>These need to be provided in the Spring for Barnhill Arena only</w:t>
      </w:r>
      <w:proofErr w:type="gramStart"/>
      <w:r>
        <w:t xml:space="preserve">. </w:t>
      </w:r>
      <w:proofErr w:type="gramEnd"/>
      <w:r>
        <w:t>UA Media Services will provide this for Bud Walton Arena</w:t>
      </w:r>
      <w:r w:rsidR="00541E91">
        <w:t>.</w:t>
      </w:r>
    </w:p>
    <w:p w14:paraId="01E07C0E" w14:textId="1C03D1AC" w:rsidR="00AD1781" w:rsidRDefault="00AD1781" w:rsidP="00AD1781">
      <w:pPr>
        <w:pStyle w:val="ListParagraph"/>
      </w:pPr>
    </w:p>
    <w:p w14:paraId="598F69E2" w14:textId="0462DD31" w:rsidR="00AD1781" w:rsidRDefault="00AD1781" w:rsidP="00AD1781">
      <w:pPr>
        <w:pStyle w:val="ListParagraph"/>
        <w:numPr>
          <w:ilvl w:val="0"/>
          <w:numId w:val="1"/>
        </w:numPr>
      </w:pPr>
      <w:r w:rsidRPr="00AD1781">
        <w:rPr>
          <w:u w:val="single"/>
        </w:rPr>
        <w:t>Question</w:t>
      </w:r>
      <w:r>
        <w:t>:</w:t>
      </w:r>
    </w:p>
    <w:p w14:paraId="5FCC47E9" w14:textId="24084331" w:rsidR="00AD1781" w:rsidRDefault="00FB4D65" w:rsidP="00AD1781">
      <w:pPr>
        <w:pStyle w:val="ListParagraph"/>
      </w:pPr>
      <w:r>
        <w:t>Will you be using video graphics? If so, will the University be supplying those and the personnel to operate them, or should I include those in my bid</w:t>
      </w:r>
      <w:r w:rsidR="00AD1781">
        <w:t>?</w:t>
      </w:r>
    </w:p>
    <w:p w14:paraId="13D963EC" w14:textId="15DB0930" w:rsidR="00AD1781" w:rsidRDefault="00AD1781" w:rsidP="00AD1781">
      <w:pPr>
        <w:pStyle w:val="ListParagraph"/>
      </w:pPr>
    </w:p>
    <w:p w14:paraId="0EFC2F9C" w14:textId="78997604" w:rsidR="00AD1781" w:rsidRDefault="00AD1781" w:rsidP="00AD1781">
      <w:pPr>
        <w:pStyle w:val="ListParagraph"/>
      </w:pPr>
      <w:r w:rsidRPr="00AD1781">
        <w:rPr>
          <w:u w:val="single"/>
        </w:rPr>
        <w:t>Answer</w:t>
      </w:r>
      <w:r>
        <w:t>:</w:t>
      </w:r>
    </w:p>
    <w:p w14:paraId="3251806C" w14:textId="0B880352" w:rsidR="00AD1781" w:rsidRDefault="00FB4D65" w:rsidP="00AD1781">
      <w:pPr>
        <w:pStyle w:val="ListParagraph"/>
      </w:pPr>
      <w:r>
        <w:rPr>
          <w:sz w:val="24"/>
          <w:szCs w:val="24"/>
        </w:rPr>
        <w:t>Yes, but only for Barnhill Arena in the Spring.  UA Media Services will handle this for Bud Walton Arena</w:t>
      </w:r>
      <w:r w:rsidR="00541E91" w:rsidRPr="00541E91">
        <w:rPr>
          <w:sz w:val="24"/>
          <w:szCs w:val="24"/>
        </w:rPr>
        <w:t>.</w:t>
      </w:r>
    </w:p>
    <w:p w14:paraId="7DCFD5EF" w14:textId="294F1CE6" w:rsidR="00541E91" w:rsidRDefault="00541E91" w:rsidP="00AD1781">
      <w:pPr>
        <w:pStyle w:val="ListParagraph"/>
      </w:pPr>
    </w:p>
    <w:p w14:paraId="5B146CC2" w14:textId="42FBA588" w:rsidR="00541E91" w:rsidRPr="00541E91" w:rsidRDefault="00541E91" w:rsidP="00541E91">
      <w:pPr>
        <w:pStyle w:val="ListParagraph"/>
        <w:numPr>
          <w:ilvl w:val="0"/>
          <w:numId w:val="1"/>
        </w:numPr>
      </w:pPr>
      <w:r w:rsidRPr="00541E91">
        <w:rPr>
          <w:u w:val="single"/>
        </w:rPr>
        <w:t>Question</w:t>
      </w:r>
      <w:r>
        <w:t>:</w:t>
      </w:r>
    </w:p>
    <w:p w14:paraId="3DF26672" w14:textId="6BBE6B15" w:rsidR="00721208" w:rsidRDefault="00FB4D65" w:rsidP="00AD1781">
      <w:pPr>
        <w:pStyle w:val="ListParagraph"/>
      </w:pPr>
      <w:r>
        <w:t>Are comparable substitutions for equipment acceptable</w:t>
      </w:r>
      <w:r w:rsidR="00541E91">
        <w:t>?</w:t>
      </w:r>
    </w:p>
    <w:p w14:paraId="5B2306A3" w14:textId="69C27B58" w:rsidR="00541E91" w:rsidRDefault="00541E91" w:rsidP="00AD1781">
      <w:pPr>
        <w:pStyle w:val="ListParagraph"/>
      </w:pPr>
    </w:p>
    <w:p w14:paraId="1F292ADB" w14:textId="5DF837A4" w:rsidR="00541E91" w:rsidRDefault="00541E91" w:rsidP="00541E91">
      <w:pPr>
        <w:pStyle w:val="ListParagraph"/>
      </w:pPr>
      <w:r w:rsidRPr="00541E91">
        <w:rPr>
          <w:u w:val="single"/>
        </w:rPr>
        <w:t>Answer</w:t>
      </w:r>
      <w:r>
        <w:t>:</w:t>
      </w:r>
    </w:p>
    <w:p w14:paraId="167B82DF" w14:textId="4E1F27F8" w:rsidR="00B17E7F" w:rsidRDefault="00FB4D65" w:rsidP="00541E91">
      <w:pPr>
        <w:pStyle w:val="ListParagraph"/>
      </w:pPr>
      <w:r>
        <w:t xml:space="preserve">Yes, </w:t>
      </w:r>
      <w:proofErr w:type="gramStart"/>
      <w:r>
        <w:t>as long as</w:t>
      </w:r>
      <w:proofErr w:type="gramEnd"/>
      <w:r>
        <w:t xml:space="preserve"> they meet the expectations for a professional event production</w:t>
      </w:r>
      <w:r w:rsidR="00B17E7F">
        <w:t>.</w:t>
      </w:r>
      <w:bookmarkStart w:id="0" w:name="_GoBack"/>
      <w:bookmarkEnd w:id="0"/>
    </w:p>
    <w:sectPr w:rsidR="00B17E7F" w:rsidSect="006E337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029C5"/>
    <w:multiLevelType w:val="hybridMultilevel"/>
    <w:tmpl w:val="9C784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EB1E99"/>
    <w:multiLevelType w:val="hybridMultilevel"/>
    <w:tmpl w:val="71B0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A1DFD"/>
    <w:multiLevelType w:val="hybridMultilevel"/>
    <w:tmpl w:val="4344093C"/>
    <w:lvl w:ilvl="0" w:tplc="EA464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84"/>
    <w:rsid w:val="00033044"/>
    <w:rsid w:val="0004166E"/>
    <w:rsid w:val="002A00EE"/>
    <w:rsid w:val="003A6CD5"/>
    <w:rsid w:val="004D2EE7"/>
    <w:rsid w:val="00520D6D"/>
    <w:rsid w:val="00541E91"/>
    <w:rsid w:val="0055796C"/>
    <w:rsid w:val="005F16AC"/>
    <w:rsid w:val="00663706"/>
    <w:rsid w:val="006D573D"/>
    <w:rsid w:val="006E3374"/>
    <w:rsid w:val="00717E31"/>
    <w:rsid w:val="00721208"/>
    <w:rsid w:val="00723A55"/>
    <w:rsid w:val="007265E7"/>
    <w:rsid w:val="00740F29"/>
    <w:rsid w:val="00814D79"/>
    <w:rsid w:val="008C6A84"/>
    <w:rsid w:val="009A4D9D"/>
    <w:rsid w:val="00AD1781"/>
    <w:rsid w:val="00B161B8"/>
    <w:rsid w:val="00B17E7F"/>
    <w:rsid w:val="00C85836"/>
    <w:rsid w:val="00C9361F"/>
    <w:rsid w:val="00C971F4"/>
    <w:rsid w:val="00E97E64"/>
    <w:rsid w:val="00EE5F11"/>
    <w:rsid w:val="00F01B23"/>
    <w:rsid w:val="00F31DE0"/>
    <w:rsid w:val="00FB4D65"/>
    <w:rsid w:val="00FF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03D6"/>
  <w15:chartTrackingRefBased/>
  <w15:docId w15:val="{12B0F5A8-F145-4542-A285-5479F06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84"/>
    <w:pPr>
      <w:ind w:left="720"/>
      <w:contextualSpacing/>
    </w:pPr>
  </w:style>
  <w:style w:type="character" w:styleId="Hyperlink">
    <w:name w:val="Hyperlink"/>
    <w:basedOn w:val="DefaultParagraphFont"/>
    <w:uiPriority w:val="99"/>
    <w:semiHidden/>
    <w:unhideWhenUsed/>
    <w:rsid w:val="00AD1781"/>
    <w:rPr>
      <w:color w:val="0000FF"/>
      <w:u w:val="single"/>
    </w:rPr>
  </w:style>
  <w:style w:type="paragraph" w:styleId="PlainText">
    <w:name w:val="Plain Text"/>
    <w:basedOn w:val="Normal"/>
    <w:link w:val="PlainTextChar"/>
    <w:uiPriority w:val="99"/>
    <w:unhideWhenUsed/>
    <w:rsid w:val="00FB4D6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FB4D6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9016">
      <w:bodyDiv w:val="1"/>
      <w:marLeft w:val="0"/>
      <w:marRight w:val="0"/>
      <w:marTop w:val="0"/>
      <w:marBottom w:val="0"/>
      <w:divBdr>
        <w:top w:val="none" w:sz="0" w:space="0" w:color="auto"/>
        <w:left w:val="none" w:sz="0" w:space="0" w:color="auto"/>
        <w:bottom w:val="none" w:sz="0" w:space="0" w:color="auto"/>
        <w:right w:val="none" w:sz="0" w:space="0" w:color="auto"/>
      </w:divBdr>
    </w:div>
    <w:div w:id="499851823">
      <w:bodyDiv w:val="1"/>
      <w:marLeft w:val="0"/>
      <w:marRight w:val="0"/>
      <w:marTop w:val="0"/>
      <w:marBottom w:val="0"/>
      <w:divBdr>
        <w:top w:val="none" w:sz="0" w:space="0" w:color="auto"/>
        <w:left w:val="none" w:sz="0" w:space="0" w:color="auto"/>
        <w:bottom w:val="none" w:sz="0" w:space="0" w:color="auto"/>
        <w:right w:val="none" w:sz="0" w:space="0" w:color="auto"/>
      </w:divBdr>
    </w:div>
    <w:div w:id="670912558">
      <w:bodyDiv w:val="1"/>
      <w:marLeft w:val="0"/>
      <w:marRight w:val="0"/>
      <w:marTop w:val="0"/>
      <w:marBottom w:val="0"/>
      <w:divBdr>
        <w:top w:val="none" w:sz="0" w:space="0" w:color="auto"/>
        <w:left w:val="none" w:sz="0" w:space="0" w:color="auto"/>
        <w:bottom w:val="none" w:sz="0" w:space="0" w:color="auto"/>
        <w:right w:val="none" w:sz="0" w:space="0" w:color="auto"/>
      </w:divBdr>
    </w:div>
    <w:div w:id="735905459">
      <w:bodyDiv w:val="1"/>
      <w:marLeft w:val="0"/>
      <w:marRight w:val="0"/>
      <w:marTop w:val="0"/>
      <w:marBottom w:val="0"/>
      <w:divBdr>
        <w:top w:val="none" w:sz="0" w:space="0" w:color="auto"/>
        <w:left w:val="none" w:sz="0" w:space="0" w:color="auto"/>
        <w:bottom w:val="none" w:sz="0" w:space="0" w:color="auto"/>
        <w:right w:val="none" w:sz="0" w:space="0" w:color="auto"/>
      </w:divBdr>
    </w:div>
    <w:div w:id="12114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Wade Duke</dc:creator>
  <cp:keywords/>
  <dc:description/>
  <cp:lastModifiedBy>Ellen Ann Ferguson</cp:lastModifiedBy>
  <cp:revision>3</cp:revision>
  <dcterms:created xsi:type="dcterms:W3CDTF">2018-10-05T15:59:00Z</dcterms:created>
  <dcterms:modified xsi:type="dcterms:W3CDTF">2018-10-05T16:08:00Z</dcterms:modified>
</cp:coreProperties>
</file>