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4" w:rsidRPr="00FD4018" w:rsidRDefault="00D87444" w:rsidP="003F02F4">
      <w:pPr>
        <w:pStyle w:val="MyNormal"/>
        <w:jc w:val="center"/>
        <w:rPr>
          <w:rFonts w:cs="Arial"/>
          <w:b/>
          <w:sz w:val="32"/>
          <w:szCs w:val="32"/>
        </w:rPr>
      </w:pPr>
      <w:r w:rsidRPr="00FD4018">
        <w:rPr>
          <w:noProof/>
          <w:sz w:val="24"/>
        </w:rPr>
        <w:drawing>
          <wp:inline distT="0" distB="0" distL="0" distR="0">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rsidR="003F02F4" w:rsidRPr="00FD4018" w:rsidRDefault="003F02F4" w:rsidP="003F02F4">
      <w:pPr>
        <w:pStyle w:val="MyNormal"/>
        <w:jc w:val="center"/>
        <w:rPr>
          <w:rFonts w:cs="Arial"/>
          <w:b/>
          <w:sz w:val="32"/>
          <w:szCs w:val="32"/>
        </w:rPr>
      </w:pPr>
    </w:p>
    <w:p w:rsidR="003F02F4" w:rsidRPr="00FD4018" w:rsidRDefault="007E1421" w:rsidP="003F02F4">
      <w:pPr>
        <w:pStyle w:val="MyNormal"/>
        <w:jc w:val="center"/>
        <w:rPr>
          <w:rFonts w:cs="Arial"/>
          <w:b/>
          <w:sz w:val="28"/>
          <w:szCs w:val="28"/>
        </w:rPr>
      </w:pPr>
      <w:r w:rsidRPr="00FD4018">
        <w:rPr>
          <w:rFonts w:cs="Arial"/>
          <w:b/>
          <w:sz w:val="28"/>
          <w:szCs w:val="28"/>
        </w:rPr>
        <w:t xml:space="preserve">Invitation </w:t>
      </w:r>
      <w:proofErr w:type="gramStart"/>
      <w:r w:rsidRPr="00FD4018">
        <w:rPr>
          <w:rFonts w:cs="Arial"/>
          <w:b/>
          <w:sz w:val="28"/>
          <w:szCs w:val="28"/>
        </w:rPr>
        <w:t>For</w:t>
      </w:r>
      <w:proofErr w:type="gramEnd"/>
      <w:r w:rsidRPr="00FD4018">
        <w:rPr>
          <w:rFonts w:cs="Arial"/>
          <w:b/>
          <w:sz w:val="28"/>
          <w:szCs w:val="28"/>
        </w:rPr>
        <w:t xml:space="preserve"> Bid</w:t>
      </w:r>
      <w:r w:rsidR="003F02F4" w:rsidRPr="00FD4018">
        <w:rPr>
          <w:rFonts w:cs="Arial"/>
          <w:b/>
          <w:sz w:val="28"/>
          <w:szCs w:val="28"/>
        </w:rPr>
        <w:t xml:space="preserve"> (</w:t>
      </w:r>
      <w:r w:rsidRPr="00FD4018">
        <w:rPr>
          <w:rFonts w:cs="Arial"/>
          <w:b/>
          <w:sz w:val="28"/>
          <w:szCs w:val="28"/>
        </w:rPr>
        <w:t>IFB</w:t>
      </w:r>
      <w:r w:rsidR="003F02F4" w:rsidRPr="00FD4018">
        <w:rPr>
          <w:rFonts w:cs="Arial"/>
          <w:b/>
          <w:sz w:val="28"/>
          <w:szCs w:val="28"/>
        </w:rPr>
        <w:t>)</w:t>
      </w:r>
    </w:p>
    <w:p w:rsidR="003F02F4" w:rsidRPr="00FD4018" w:rsidRDefault="007E1421" w:rsidP="003F02F4">
      <w:pPr>
        <w:pStyle w:val="MyNormal"/>
        <w:jc w:val="center"/>
        <w:rPr>
          <w:rFonts w:cs="Arial"/>
          <w:b/>
          <w:sz w:val="28"/>
          <w:szCs w:val="28"/>
        </w:rPr>
      </w:pPr>
      <w:r w:rsidRPr="00FD4018">
        <w:rPr>
          <w:rFonts w:cs="Arial"/>
          <w:b/>
          <w:sz w:val="28"/>
          <w:szCs w:val="28"/>
        </w:rPr>
        <w:t>IFB</w:t>
      </w:r>
      <w:r w:rsidR="003F02F4" w:rsidRPr="00FD4018">
        <w:rPr>
          <w:rFonts w:cs="Arial"/>
          <w:b/>
          <w:sz w:val="28"/>
          <w:szCs w:val="28"/>
        </w:rPr>
        <w:t xml:space="preserve"> No. </w:t>
      </w:r>
      <w:r w:rsidR="000E4B0C" w:rsidRPr="00FD4018">
        <w:rPr>
          <w:rFonts w:cs="Arial"/>
          <w:b/>
          <w:sz w:val="28"/>
          <w:szCs w:val="28"/>
        </w:rPr>
        <w:t>R</w:t>
      </w:r>
      <w:r w:rsidR="00824484" w:rsidRPr="00FD4018">
        <w:rPr>
          <w:rFonts w:cs="Arial"/>
          <w:b/>
          <w:sz w:val="28"/>
          <w:szCs w:val="28"/>
        </w:rPr>
        <w:t>704898</w:t>
      </w:r>
      <w:r w:rsidR="00035739">
        <w:rPr>
          <w:rFonts w:cs="Arial"/>
          <w:b/>
          <w:sz w:val="28"/>
          <w:szCs w:val="28"/>
        </w:rPr>
        <w:t xml:space="preserve"> - REBID</w:t>
      </w:r>
    </w:p>
    <w:p w:rsidR="005A4058" w:rsidRPr="00FD4018" w:rsidRDefault="005A4058" w:rsidP="000328BA">
      <w:pPr>
        <w:jc w:val="center"/>
        <w:rPr>
          <w:rFonts w:ascii="Arial" w:hAnsi="Arial" w:cs="Arial"/>
          <w:b/>
          <w:sz w:val="28"/>
          <w:szCs w:val="28"/>
        </w:rPr>
      </w:pPr>
    </w:p>
    <w:p w:rsidR="000328BA" w:rsidRDefault="009820FD" w:rsidP="000328BA">
      <w:pPr>
        <w:jc w:val="center"/>
        <w:rPr>
          <w:rFonts w:ascii="Arial" w:hAnsi="Arial" w:cs="Arial"/>
          <w:b/>
          <w:sz w:val="28"/>
          <w:szCs w:val="28"/>
        </w:rPr>
      </w:pPr>
      <w:r w:rsidRPr="00FD4018">
        <w:rPr>
          <w:rFonts w:ascii="Arial" w:hAnsi="Arial" w:cs="Arial"/>
          <w:b/>
          <w:sz w:val="28"/>
          <w:szCs w:val="28"/>
        </w:rPr>
        <w:t xml:space="preserve">CNC Router </w:t>
      </w:r>
      <w:r w:rsidR="003E3D43">
        <w:rPr>
          <w:rFonts w:ascii="Arial" w:hAnsi="Arial" w:cs="Arial"/>
          <w:b/>
          <w:sz w:val="28"/>
          <w:szCs w:val="28"/>
        </w:rPr>
        <w:t>-</w:t>
      </w:r>
      <w:r w:rsidRPr="00FD4018">
        <w:rPr>
          <w:rFonts w:ascii="Arial" w:hAnsi="Arial" w:cs="Arial"/>
          <w:b/>
          <w:sz w:val="28"/>
          <w:szCs w:val="28"/>
        </w:rPr>
        <w:t xml:space="preserve"> Lab Equipment and Associated Service</w:t>
      </w:r>
    </w:p>
    <w:p w:rsidR="00035739" w:rsidRPr="00FD4018" w:rsidRDefault="00035739" w:rsidP="000328BA">
      <w:pPr>
        <w:jc w:val="center"/>
        <w:rPr>
          <w:rFonts w:ascii="Arial" w:hAnsi="Arial" w:cs="Arial"/>
          <w:b/>
          <w:sz w:val="28"/>
          <w:szCs w:val="28"/>
        </w:rPr>
      </w:pPr>
      <w:r>
        <w:rPr>
          <w:rFonts w:ascii="Arial" w:hAnsi="Arial" w:cs="Arial"/>
          <w:b/>
          <w:sz w:val="28"/>
          <w:szCs w:val="28"/>
        </w:rPr>
        <w:t>RE-BID</w:t>
      </w:r>
    </w:p>
    <w:p w:rsidR="003F02F4" w:rsidRPr="000328BA" w:rsidRDefault="003F02F4" w:rsidP="00243BCB">
      <w:pPr>
        <w:rPr>
          <w:rFonts w:ascii="Arial" w:hAnsi="Arial" w:cs="Arial"/>
          <w:b/>
          <w:color w:val="FF0000"/>
          <w:sz w:val="28"/>
          <w:szCs w:val="28"/>
        </w:rPr>
      </w:pPr>
    </w:p>
    <w:p w:rsidR="003F02F4" w:rsidRPr="00D42085"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rsidR="003F02F4" w:rsidRPr="00D42085"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D42085">
        <w:rPr>
          <w:rFonts w:cs="Arial"/>
          <w:b/>
          <w:sz w:val="24"/>
        </w:rPr>
        <w:tab/>
      </w:r>
      <w:r w:rsidR="00002915" w:rsidRPr="00D42085">
        <w:rPr>
          <w:rFonts w:cs="Arial"/>
          <w:b/>
          <w:sz w:val="24"/>
        </w:rPr>
        <w:t xml:space="preserve">BID </w:t>
      </w:r>
      <w:r w:rsidR="003F02F4" w:rsidRPr="00D42085">
        <w:rPr>
          <w:rFonts w:cs="Arial"/>
          <w:b/>
          <w:sz w:val="24"/>
        </w:rPr>
        <w:t xml:space="preserve">RELEASE DATE:  </w:t>
      </w:r>
      <w:r w:rsidRPr="00D42085">
        <w:rPr>
          <w:rFonts w:cs="Arial"/>
          <w:b/>
          <w:sz w:val="24"/>
        </w:rPr>
        <w:tab/>
      </w:r>
      <w:r w:rsidR="00035739" w:rsidRPr="00D42085">
        <w:rPr>
          <w:rFonts w:cs="Arial"/>
          <w:b/>
          <w:sz w:val="24"/>
        </w:rPr>
        <w:t>May</w:t>
      </w:r>
      <w:r w:rsidR="000C6A34" w:rsidRPr="00D42085">
        <w:rPr>
          <w:rFonts w:cs="Arial"/>
          <w:b/>
          <w:sz w:val="24"/>
        </w:rPr>
        <w:t xml:space="preserve"> </w:t>
      </w:r>
      <w:r w:rsidR="003F33A0">
        <w:rPr>
          <w:rFonts w:cs="Arial"/>
          <w:b/>
          <w:sz w:val="24"/>
        </w:rPr>
        <w:t>31</w:t>
      </w:r>
      <w:r w:rsidR="00AF2B57" w:rsidRPr="00D42085">
        <w:rPr>
          <w:rFonts w:cs="Arial"/>
          <w:b/>
          <w:sz w:val="24"/>
        </w:rPr>
        <w:t>, 2019</w:t>
      </w:r>
    </w:p>
    <w:p w:rsidR="007E1421" w:rsidRPr="00D42085"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D42085"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D42085">
        <w:rPr>
          <w:rFonts w:cs="Arial"/>
          <w:b/>
          <w:sz w:val="24"/>
        </w:rPr>
        <w:tab/>
      </w:r>
      <w:r w:rsidR="00002915" w:rsidRPr="00D42085">
        <w:rPr>
          <w:rFonts w:cs="Arial"/>
          <w:b/>
          <w:sz w:val="24"/>
        </w:rPr>
        <w:t xml:space="preserve">BID </w:t>
      </w:r>
      <w:r w:rsidR="003F02F4" w:rsidRPr="00D42085">
        <w:rPr>
          <w:rFonts w:cs="Arial"/>
          <w:b/>
          <w:sz w:val="24"/>
        </w:rPr>
        <w:t>DUE DATE:</w:t>
      </w:r>
      <w:r w:rsidRPr="00D42085">
        <w:rPr>
          <w:rFonts w:cs="Arial"/>
          <w:b/>
          <w:sz w:val="24"/>
        </w:rPr>
        <w:tab/>
      </w:r>
      <w:r w:rsidR="0008001C" w:rsidRPr="00D42085">
        <w:rPr>
          <w:rFonts w:cs="Arial"/>
          <w:b/>
          <w:sz w:val="24"/>
        </w:rPr>
        <w:t xml:space="preserve">June </w:t>
      </w:r>
      <w:r w:rsidR="008C0B1F" w:rsidRPr="00D42085">
        <w:rPr>
          <w:rFonts w:cs="Arial"/>
          <w:b/>
          <w:sz w:val="24"/>
        </w:rPr>
        <w:t>1</w:t>
      </w:r>
      <w:r w:rsidR="003F33A0">
        <w:rPr>
          <w:rFonts w:cs="Arial"/>
          <w:b/>
          <w:sz w:val="24"/>
        </w:rPr>
        <w:t>4</w:t>
      </w:r>
      <w:r w:rsidR="00AF2B57" w:rsidRPr="00D42085">
        <w:rPr>
          <w:rFonts w:cs="Arial"/>
          <w:b/>
          <w:sz w:val="24"/>
        </w:rPr>
        <w:t>,</w:t>
      </w:r>
      <w:r w:rsidR="000771B2" w:rsidRPr="00D42085">
        <w:rPr>
          <w:rFonts w:cs="Arial"/>
          <w:b/>
          <w:sz w:val="24"/>
        </w:rPr>
        <w:t xml:space="preserve"> 201</w:t>
      </w:r>
      <w:r w:rsidR="00AF2B57" w:rsidRPr="00D42085">
        <w:rPr>
          <w:rFonts w:cs="Arial"/>
          <w:b/>
          <w:sz w:val="24"/>
        </w:rPr>
        <w:t>9</w:t>
      </w:r>
      <w:r w:rsidR="006B3B34" w:rsidRPr="00D42085">
        <w:rPr>
          <w:rFonts w:cs="Arial"/>
          <w:b/>
          <w:sz w:val="24"/>
        </w:rPr>
        <w:t>*</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002915">
        <w:rPr>
          <w:rFonts w:cs="Arial"/>
          <w:b/>
          <w:sz w:val="24"/>
        </w:rPr>
        <w:t xml:space="preserve">BID </w:t>
      </w:r>
      <w:r w:rsidR="003F02F4" w:rsidRPr="00201DE0">
        <w:rPr>
          <w:rFonts w:cs="Arial"/>
          <w:b/>
          <w:sz w:val="24"/>
        </w:rPr>
        <w:t>DUE TIME:</w:t>
      </w:r>
      <w:r>
        <w:rPr>
          <w:rFonts w:cs="Arial"/>
          <w:b/>
          <w:sz w:val="24"/>
        </w:rPr>
        <w:tab/>
      </w:r>
      <w:r w:rsidR="003F02F4">
        <w:rPr>
          <w:rFonts w:cs="Arial"/>
          <w:b/>
          <w:sz w:val="24"/>
        </w:rPr>
        <w:t xml:space="preserve">2:30 PM </w:t>
      </w:r>
      <w:r w:rsidR="003F02F4" w:rsidRPr="00201DE0">
        <w:rPr>
          <w:rFonts w:cs="Arial"/>
          <w:b/>
          <w:sz w:val="24"/>
        </w:rPr>
        <w:t>CST</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D149F">
        <w:rPr>
          <w:rFonts w:cs="Arial"/>
          <w:b/>
          <w:sz w:val="24"/>
        </w:rPr>
        <w:t>Business Services</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Pr>
          <w:rFonts w:cs="Arial"/>
          <w:b/>
          <w:sz w:val="24"/>
        </w:rPr>
        <w:t xml:space="preserve"> </w:t>
      </w:r>
      <w:r w:rsidRPr="00201DE0">
        <w:rPr>
          <w:rFonts w:cs="Arial"/>
          <w:b/>
          <w:sz w:val="24"/>
        </w:rPr>
        <w:t>321</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jc w:val="left"/>
        <w:rPr>
          <w:rFonts w:cs="Arial"/>
          <w:b/>
          <w:sz w:val="24"/>
        </w:rPr>
      </w:pPr>
    </w:p>
    <w:p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rsidR="002F1F76" w:rsidRPr="00311C9A" w:rsidRDefault="002F1F76"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359"/>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rPr>
        <w:t xml:space="preserve">*Under no circumstances will late bids be accepted. Failure to deliver by overnight carriers or other such methods </w:t>
      </w:r>
      <w:r w:rsidRPr="00882590">
        <w:rPr>
          <w:rFonts w:ascii="Arial" w:eastAsia="MS Mincho" w:hAnsi="Arial" w:cs="Arial"/>
          <w:b/>
          <w:color w:val="000000"/>
          <w:spacing w:val="-1"/>
          <w:u w:val="single"/>
        </w:rPr>
        <w:t>shall not</w:t>
      </w:r>
      <w:r>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Request for Proposal.</w:t>
      </w:r>
    </w:p>
    <w:p w:rsidR="007E3906" w:rsidRPr="0022128E" w:rsidRDefault="003F02F4" w:rsidP="007E3906">
      <w:pPr>
        <w:widowControl w:val="0"/>
        <w:rPr>
          <w:b/>
          <w:sz w:val="22"/>
          <w:szCs w:val="22"/>
        </w:rPr>
      </w:pPr>
      <w:r>
        <w:rPr>
          <w:b/>
          <w:sz w:val="28"/>
        </w:rPr>
        <w:br w:type="page"/>
      </w:r>
      <w:r w:rsidR="007E3906" w:rsidRPr="0022128E">
        <w:rPr>
          <w:b/>
          <w:sz w:val="22"/>
          <w:szCs w:val="22"/>
        </w:rPr>
        <w:lastRenderedPageBreak/>
        <w:t>General Campus Background for University of Arkansas</w:t>
      </w:r>
    </w:p>
    <w:p w:rsidR="007E3906" w:rsidRDefault="007E3906" w:rsidP="007E3906">
      <w:pPr>
        <w:pStyle w:val="BodyText"/>
        <w:tabs>
          <w:tab w:val="left" w:pos="2060"/>
        </w:tabs>
        <w:jc w:val="left"/>
        <w:rPr>
          <w:rFonts w:ascii="Times New Roman" w:hAnsi="Times New Roman"/>
          <w:b w:val="0"/>
          <w:sz w:val="22"/>
          <w:szCs w:val="22"/>
        </w:rPr>
      </w:pPr>
      <w:r w:rsidRPr="0022128E">
        <w:rPr>
          <w:rFonts w:ascii="Times New Roman" w:hAnsi="Times New Roman"/>
          <w:b w:val="0"/>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210 academic programs. As of Fall 2018, student enrollment totaled approximately 27,778. The faculty count totaled 1,401 and the staff count totaled 3,372.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rsidR="00847E36" w:rsidRPr="00E76C4F" w:rsidRDefault="00847E36" w:rsidP="002D0C4F">
      <w:pPr>
        <w:jc w:val="center"/>
        <w:rPr>
          <w:b/>
          <w:sz w:val="22"/>
          <w:szCs w:val="22"/>
        </w:rPr>
      </w:pPr>
    </w:p>
    <w:p w:rsidR="00243BCB" w:rsidRPr="00D42085" w:rsidRDefault="002D0C4F" w:rsidP="00271351">
      <w:pPr>
        <w:ind w:left="540" w:hanging="540"/>
        <w:rPr>
          <w:sz w:val="22"/>
          <w:szCs w:val="22"/>
        </w:rPr>
      </w:pPr>
      <w:r w:rsidRPr="00E76C4F">
        <w:rPr>
          <w:b/>
          <w:sz w:val="22"/>
          <w:szCs w:val="22"/>
        </w:rPr>
        <w:t>1.</w:t>
      </w:r>
      <w:r w:rsidRPr="00E76C4F">
        <w:rPr>
          <w:b/>
          <w:sz w:val="22"/>
          <w:szCs w:val="22"/>
        </w:rPr>
        <w:tab/>
        <w:t>Introduction</w:t>
      </w:r>
      <w:r w:rsidRPr="00E76C4F">
        <w:rPr>
          <w:b/>
          <w:sz w:val="22"/>
          <w:szCs w:val="22"/>
        </w:rPr>
        <w:br/>
      </w:r>
      <w:r w:rsidR="001D7983" w:rsidRPr="00D42085">
        <w:rPr>
          <w:sz w:val="22"/>
          <w:szCs w:val="22"/>
        </w:rPr>
        <w:t xml:space="preserve">The University of Arkansas, School of Architecture and Design is seeking bids for a 5’x12’ CNC Router.  Our fabrication facilities are growing and looking add a CNC router to help better facilitate student work and faculty research.  The size and quality of machine is based </w:t>
      </w:r>
      <w:r w:rsidR="00AE691D" w:rsidRPr="00D42085">
        <w:rPr>
          <w:sz w:val="22"/>
          <w:szCs w:val="22"/>
        </w:rPr>
        <w:t>on an</w:t>
      </w:r>
      <w:r w:rsidR="001D7983" w:rsidRPr="00D42085">
        <w:rPr>
          <w:sz w:val="22"/>
          <w:szCs w:val="22"/>
        </w:rPr>
        <w:t xml:space="preserve"> </w:t>
      </w:r>
      <w:r w:rsidR="00AE691D" w:rsidRPr="00D42085">
        <w:rPr>
          <w:sz w:val="22"/>
          <w:szCs w:val="22"/>
        </w:rPr>
        <w:t>interest</w:t>
      </w:r>
      <w:r w:rsidR="001D7983" w:rsidRPr="00D42085">
        <w:rPr>
          <w:sz w:val="22"/>
          <w:szCs w:val="22"/>
        </w:rPr>
        <w:t xml:space="preserve"> in wood research</w:t>
      </w:r>
      <w:r w:rsidR="00AE691D" w:rsidRPr="00D42085">
        <w:rPr>
          <w:sz w:val="22"/>
          <w:szCs w:val="22"/>
        </w:rPr>
        <w:t>.  W</w:t>
      </w:r>
      <w:r w:rsidR="001D7983" w:rsidRPr="00D42085">
        <w:rPr>
          <w:sz w:val="22"/>
          <w:szCs w:val="22"/>
        </w:rPr>
        <w:t>e will be</w:t>
      </w:r>
      <w:r w:rsidR="00AE691D" w:rsidRPr="00D42085">
        <w:rPr>
          <w:sz w:val="22"/>
          <w:szCs w:val="22"/>
        </w:rPr>
        <w:t xml:space="preserve"> mostly</w:t>
      </w:r>
      <w:r w:rsidR="001D7983" w:rsidRPr="00D42085">
        <w:rPr>
          <w:sz w:val="22"/>
          <w:szCs w:val="22"/>
        </w:rPr>
        <w:t xml:space="preserve"> working with large panels of cross laminated </w:t>
      </w:r>
      <w:r w:rsidR="00AE691D" w:rsidRPr="00D42085">
        <w:rPr>
          <w:sz w:val="22"/>
          <w:szCs w:val="22"/>
        </w:rPr>
        <w:t xml:space="preserve">timber; however, this machine will be used </w:t>
      </w:r>
      <w:r w:rsidR="00153ADE" w:rsidRPr="00D42085">
        <w:rPr>
          <w:sz w:val="22"/>
          <w:szCs w:val="22"/>
        </w:rPr>
        <w:t>daily</w:t>
      </w:r>
      <w:r w:rsidR="00AE691D" w:rsidRPr="00D42085">
        <w:rPr>
          <w:sz w:val="22"/>
          <w:szCs w:val="22"/>
        </w:rPr>
        <w:t xml:space="preserve"> for many types of projects throughout the school.</w:t>
      </w:r>
      <w:r w:rsidR="001D7983" w:rsidRPr="00D42085">
        <w:rPr>
          <w:sz w:val="22"/>
          <w:szCs w:val="22"/>
        </w:rPr>
        <w:t xml:space="preserve"> </w:t>
      </w:r>
    </w:p>
    <w:p w:rsidR="002F1B4E" w:rsidRPr="00D42085" w:rsidRDefault="002F1B4E" w:rsidP="002D0C4F">
      <w:pPr>
        <w:ind w:left="540" w:hanging="540"/>
        <w:rPr>
          <w:sz w:val="22"/>
          <w:szCs w:val="22"/>
        </w:rPr>
      </w:pPr>
    </w:p>
    <w:p w:rsidR="00DF5DEF" w:rsidRPr="00D42085" w:rsidRDefault="002D0C4F" w:rsidP="00A27011">
      <w:pPr>
        <w:ind w:left="540" w:hanging="540"/>
        <w:rPr>
          <w:b/>
          <w:sz w:val="22"/>
          <w:szCs w:val="22"/>
        </w:rPr>
      </w:pPr>
      <w:r w:rsidRPr="00D42085">
        <w:rPr>
          <w:b/>
          <w:sz w:val="22"/>
          <w:szCs w:val="22"/>
        </w:rPr>
        <w:t>2.</w:t>
      </w:r>
      <w:r w:rsidRPr="00D42085">
        <w:rPr>
          <w:b/>
          <w:sz w:val="22"/>
          <w:szCs w:val="22"/>
        </w:rPr>
        <w:tab/>
      </w:r>
      <w:r w:rsidR="00786CDA" w:rsidRPr="00D42085">
        <w:rPr>
          <w:b/>
          <w:sz w:val="22"/>
          <w:szCs w:val="22"/>
        </w:rPr>
        <w:t>Overview</w:t>
      </w:r>
      <w:r w:rsidR="00271351" w:rsidRPr="00D42085">
        <w:rPr>
          <w:b/>
          <w:sz w:val="22"/>
          <w:szCs w:val="22"/>
        </w:rPr>
        <w:t xml:space="preserve"> / Scope of Work</w:t>
      </w:r>
    </w:p>
    <w:p w:rsidR="00DF5DEF" w:rsidRPr="00D42085" w:rsidRDefault="00DF5DEF" w:rsidP="00DF5DEF">
      <w:pPr>
        <w:ind w:left="540" w:hanging="540"/>
        <w:rPr>
          <w:b/>
          <w:sz w:val="22"/>
          <w:szCs w:val="22"/>
        </w:rPr>
      </w:pPr>
      <w:r w:rsidRPr="00D42085">
        <w:rPr>
          <w:sz w:val="22"/>
          <w:szCs w:val="22"/>
        </w:rPr>
        <w:tab/>
      </w:r>
      <w:r w:rsidRPr="00D42085">
        <w:rPr>
          <w:b/>
          <w:sz w:val="22"/>
          <w:szCs w:val="22"/>
        </w:rPr>
        <w:t>UA expects to achieve the following goals (at minimum) through the selected vendor:</w:t>
      </w:r>
    </w:p>
    <w:p w:rsidR="00DF5DEF" w:rsidRPr="00D42085" w:rsidRDefault="00DF5DEF" w:rsidP="00DF5DEF">
      <w:pPr>
        <w:ind w:left="540" w:hanging="540"/>
        <w:rPr>
          <w:sz w:val="22"/>
          <w:szCs w:val="22"/>
        </w:rPr>
      </w:pPr>
    </w:p>
    <w:p w:rsidR="00DF5DEF" w:rsidRPr="00D42085" w:rsidRDefault="00DF5DEF" w:rsidP="00DF5DEF">
      <w:pPr>
        <w:pStyle w:val="ListParagraph"/>
        <w:numPr>
          <w:ilvl w:val="0"/>
          <w:numId w:val="47"/>
        </w:numPr>
        <w:tabs>
          <w:tab w:val="left" w:pos="990"/>
        </w:tabs>
        <w:contextualSpacing w:val="0"/>
        <w:rPr>
          <w:sz w:val="22"/>
          <w:szCs w:val="22"/>
        </w:rPr>
      </w:pPr>
      <w:r w:rsidRPr="00D42085">
        <w:rPr>
          <w:sz w:val="22"/>
          <w:szCs w:val="22"/>
        </w:rPr>
        <w:t>Obtain quality product and service (as applicable) provided by a qualified vendor.</w:t>
      </w:r>
    </w:p>
    <w:p w:rsidR="00DF5DEF" w:rsidRPr="00D42085" w:rsidRDefault="00DF5DEF" w:rsidP="00DF5DEF">
      <w:pPr>
        <w:pStyle w:val="ListParagraph"/>
        <w:numPr>
          <w:ilvl w:val="0"/>
          <w:numId w:val="47"/>
        </w:numPr>
        <w:rPr>
          <w:sz w:val="22"/>
          <w:szCs w:val="22"/>
        </w:rPr>
      </w:pPr>
      <w:r w:rsidRPr="00D42085">
        <w:rPr>
          <w:sz w:val="22"/>
          <w:szCs w:val="22"/>
        </w:rPr>
        <w:t>Award a term contract to the vendor that can provide best overall cost and value to the University.</w:t>
      </w:r>
    </w:p>
    <w:p w:rsidR="00DF5DEF" w:rsidRPr="00D42085" w:rsidRDefault="00DF5DEF" w:rsidP="00DF5DEF">
      <w:pPr>
        <w:pStyle w:val="ListParagraph"/>
        <w:numPr>
          <w:ilvl w:val="0"/>
          <w:numId w:val="47"/>
        </w:numPr>
        <w:rPr>
          <w:sz w:val="22"/>
          <w:szCs w:val="22"/>
        </w:rPr>
      </w:pPr>
      <w:r w:rsidRPr="00D42085">
        <w:rPr>
          <w:sz w:val="22"/>
          <w:szCs w:val="22"/>
        </w:rPr>
        <w:t>Accountability and desire to work together to form a mutually beneficial partnership.</w:t>
      </w:r>
    </w:p>
    <w:p w:rsidR="00DF5DEF" w:rsidRPr="00D42085" w:rsidRDefault="00DF5DEF" w:rsidP="00DF5DEF">
      <w:pPr>
        <w:ind w:left="990" w:hanging="450"/>
        <w:rPr>
          <w:sz w:val="22"/>
          <w:szCs w:val="22"/>
        </w:rPr>
      </w:pPr>
      <w:r w:rsidRPr="00D42085">
        <w:rPr>
          <w:sz w:val="22"/>
          <w:szCs w:val="22"/>
        </w:rPr>
        <w:t xml:space="preserve">4. </w:t>
      </w:r>
      <w:r w:rsidRPr="00D42085">
        <w:rPr>
          <w:sz w:val="22"/>
          <w:szCs w:val="22"/>
        </w:rPr>
        <w:tab/>
        <w:t>Achieve cost containment and proper balance in service and cost.</w:t>
      </w:r>
    </w:p>
    <w:p w:rsidR="00DF5DEF" w:rsidRPr="008070D8" w:rsidRDefault="00DF5DEF" w:rsidP="00271351">
      <w:pPr>
        <w:ind w:left="540" w:hanging="540"/>
        <w:rPr>
          <w:sz w:val="22"/>
          <w:szCs w:val="22"/>
        </w:rPr>
      </w:pPr>
    </w:p>
    <w:p w:rsidR="00934ED3" w:rsidRDefault="00934ED3" w:rsidP="00243BCB">
      <w:pPr>
        <w:ind w:left="540"/>
        <w:rPr>
          <w:sz w:val="22"/>
          <w:szCs w:val="22"/>
        </w:rPr>
      </w:pPr>
    </w:p>
    <w:p w:rsidR="00180CB1" w:rsidRPr="003E495D" w:rsidRDefault="00180CB1" w:rsidP="00180CB1">
      <w:pPr>
        <w:tabs>
          <w:tab w:val="left" w:pos="540"/>
        </w:tabs>
        <w:jc w:val="both"/>
        <w:rPr>
          <w:b/>
          <w:noProof/>
          <w:sz w:val="22"/>
          <w:szCs w:val="22"/>
        </w:rPr>
      </w:pPr>
      <w:r w:rsidRPr="00E76C4F">
        <w:rPr>
          <w:b/>
          <w:sz w:val="22"/>
          <w:szCs w:val="22"/>
        </w:rPr>
        <w:t>3.</w:t>
      </w:r>
      <w:r w:rsidRPr="00E76C4F">
        <w:rPr>
          <w:b/>
          <w:sz w:val="22"/>
          <w:szCs w:val="22"/>
        </w:rPr>
        <w:tab/>
      </w:r>
      <w:r w:rsidRPr="003E495D">
        <w:rPr>
          <w:b/>
          <w:sz w:val="22"/>
          <w:szCs w:val="22"/>
        </w:rPr>
        <w:t>Distr</w:t>
      </w:r>
      <w:r w:rsidRPr="003E495D">
        <w:rPr>
          <w:b/>
          <w:noProof/>
          <w:sz w:val="22"/>
          <w:szCs w:val="22"/>
        </w:rPr>
        <w:t>ibuting Organization</w:t>
      </w:r>
    </w:p>
    <w:p w:rsidR="00180CB1" w:rsidRDefault="00180CB1" w:rsidP="00180CB1">
      <w:pPr>
        <w:ind w:left="540"/>
        <w:rPr>
          <w:b/>
          <w:sz w:val="22"/>
          <w:szCs w:val="22"/>
        </w:rPr>
      </w:pPr>
      <w:r w:rsidRPr="003E495D">
        <w:rPr>
          <w:sz w:val="22"/>
          <w:szCs w:val="22"/>
        </w:rPr>
        <w:t xml:space="preserve">This </w:t>
      </w:r>
      <w:r>
        <w:rPr>
          <w:sz w:val="22"/>
          <w:szCs w:val="22"/>
        </w:rPr>
        <w:t>IFB</w:t>
      </w:r>
      <w:r w:rsidRPr="003E495D">
        <w:rPr>
          <w:sz w:val="22"/>
          <w:szCs w:val="22"/>
        </w:rPr>
        <w:t xml:space="preserve"> is issued by the Office of Business Affairs at UA.  </w:t>
      </w:r>
      <w:r w:rsidRPr="003E495D">
        <w:rPr>
          <w:sz w:val="22"/>
          <w:szCs w:val="22"/>
          <w:u w:val="single"/>
        </w:rPr>
        <w:t>The University Purchasing Official is the sole point of contact during this process. Only written communication is considered formal and can be supported</w:t>
      </w:r>
      <w:r w:rsidRPr="003E495D">
        <w:rPr>
          <w:sz w:val="22"/>
          <w:szCs w:val="22"/>
        </w:rPr>
        <w:t xml:space="preserve"> </w:t>
      </w:r>
      <w:r w:rsidRPr="003E495D">
        <w:rPr>
          <w:sz w:val="22"/>
          <w:szCs w:val="22"/>
          <w:u w:val="single"/>
        </w:rPr>
        <w:t>throughout this process</w:t>
      </w:r>
      <w:r w:rsidRPr="003E495D">
        <w:rPr>
          <w:sz w:val="22"/>
          <w:szCs w:val="22"/>
        </w:rPr>
        <w:t>.</w:t>
      </w:r>
    </w:p>
    <w:p w:rsidR="00180CB1" w:rsidRDefault="00180CB1" w:rsidP="002D0C4F">
      <w:pPr>
        <w:ind w:left="540" w:hanging="540"/>
        <w:rPr>
          <w:b/>
          <w:sz w:val="22"/>
          <w:szCs w:val="22"/>
        </w:rPr>
      </w:pPr>
    </w:p>
    <w:p w:rsidR="00180CB1" w:rsidRPr="003E495D" w:rsidRDefault="00180CB1" w:rsidP="00180CB1">
      <w:pPr>
        <w:tabs>
          <w:tab w:val="left" w:pos="540"/>
        </w:tabs>
        <w:jc w:val="both"/>
        <w:rPr>
          <w:b/>
          <w:noProof/>
          <w:sz w:val="22"/>
          <w:szCs w:val="22"/>
        </w:rPr>
      </w:pPr>
      <w:r>
        <w:rPr>
          <w:b/>
          <w:sz w:val="22"/>
          <w:szCs w:val="22"/>
        </w:rPr>
        <w:t>4</w:t>
      </w:r>
      <w:r w:rsidRPr="00E76C4F">
        <w:rPr>
          <w:b/>
          <w:sz w:val="22"/>
          <w:szCs w:val="22"/>
        </w:rPr>
        <w:t>.</w:t>
      </w:r>
      <w:r w:rsidRPr="00E76C4F">
        <w:rPr>
          <w:b/>
          <w:sz w:val="22"/>
          <w:szCs w:val="22"/>
        </w:rPr>
        <w:tab/>
      </w:r>
      <w:r>
        <w:rPr>
          <w:b/>
          <w:sz w:val="22"/>
          <w:szCs w:val="22"/>
        </w:rPr>
        <w:t xml:space="preserve">Award Responsibility </w:t>
      </w:r>
    </w:p>
    <w:p w:rsidR="00180CB1" w:rsidRDefault="00180CB1" w:rsidP="00180CB1">
      <w:pPr>
        <w:ind w:left="540"/>
        <w:rPr>
          <w:sz w:val="22"/>
          <w:szCs w:val="22"/>
        </w:rPr>
      </w:pPr>
      <w:r w:rsidRPr="004B0FCE">
        <w:rPr>
          <w:sz w:val="22"/>
          <w:szCs w:val="22"/>
        </w:rPr>
        <w:t xml:space="preserve">The </w:t>
      </w:r>
      <w:r>
        <w:rPr>
          <w:sz w:val="22"/>
          <w:szCs w:val="22"/>
        </w:rPr>
        <w:t xml:space="preserve">University </w:t>
      </w:r>
      <w:r w:rsidRPr="004B0FCE">
        <w:rPr>
          <w:sz w:val="22"/>
          <w:szCs w:val="22"/>
        </w:rPr>
        <w:t xml:space="preserve">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w:t>
      </w:r>
      <w:r>
        <w:rPr>
          <w:sz w:val="22"/>
          <w:szCs w:val="22"/>
        </w:rPr>
        <w:t>Bidder</w:t>
      </w:r>
      <w:r w:rsidRPr="004B0FCE">
        <w:rPr>
          <w:sz w:val="22"/>
          <w:szCs w:val="22"/>
        </w:rPr>
        <w:t>(s).</w:t>
      </w:r>
    </w:p>
    <w:p w:rsidR="00180CB1" w:rsidRDefault="00180CB1" w:rsidP="00180CB1">
      <w:pPr>
        <w:ind w:left="540"/>
        <w:rPr>
          <w:sz w:val="22"/>
          <w:szCs w:val="22"/>
        </w:rPr>
      </w:pPr>
      <w:r>
        <w:rPr>
          <w:sz w:val="22"/>
          <w:szCs w:val="22"/>
        </w:rPr>
        <w:tab/>
      </w:r>
    </w:p>
    <w:p w:rsidR="00180CB1" w:rsidRDefault="00180CB1" w:rsidP="00180CB1">
      <w:pPr>
        <w:ind w:left="540"/>
        <w:rPr>
          <w:sz w:val="22"/>
          <w:szCs w:val="22"/>
        </w:rPr>
      </w:pPr>
      <w:r w:rsidRPr="004B0FCE">
        <w:rPr>
          <w:sz w:val="22"/>
          <w:szCs w:val="22"/>
        </w:rPr>
        <w:t xml:space="preserve">Contract(s) will be awarded to the </w:t>
      </w:r>
      <w:r>
        <w:rPr>
          <w:sz w:val="22"/>
          <w:szCs w:val="22"/>
        </w:rPr>
        <w:t>Bidder</w:t>
      </w:r>
      <w:r w:rsidRPr="004B0FCE">
        <w:rPr>
          <w:sz w:val="22"/>
          <w:szCs w:val="22"/>
        </w:rPr>
        <w:t xml:space="preserve">(s) whose </w:t>
      </w:r>
      <w:r>
        <w:rPr>
          <w:sz w:val="22"/>
          <w:szCs w:val="22"/>
        </w:rPr>
        <w:t xml:space="preserve">offer </w:t>
      </w:r>
      <w:r w:rsidRPr="004B0FCE">
        <w:rPr>
          <w:sz w:val="22"/>
          <w:szCs w:val="22"/>
        </w:rPr>
        <w:t xml:space="preserve">adheres to the conditions set forth in the </w:t>
      </w:r>
      <w:r>
        <w:rPr>
          <w:sz w:val="22"/>
          <w:szCs w:val="22"/>
        </w:rPr>
        <w:t>IFB</w:t>
      </w:r>
      <w:r w:rsidRPr="004B0FCE">
        <w:rPr>
          <w:sz w:val="22"/>
          <w:szCs w:val="22"/>
        </w:rPr>
        <w:t>, and in the sole judgment of UA, best meets the overall goals and financial objectives of UA.  A resultant Contract will not be assignable without prior written consent of both parties.</w:t>
      </w:r>
    </w:p>
    <w:p w:rsidR="00180CB1" w:rsidRDefault="00180CB1" w:rsidP="00180CB1">
      <w:pPr>
        <w:ind w:left="540" w:hanging="540"/>
        <w:rPr>
          <w:sz w:val="22"/>
          <w:szCs w:val="22"/>
        </w:rPr>
      </w:pPr>
    </w:p>
    <w:p w:rsidR="002D0C4F" w:rsidRPr="00E76C4F" w:rsidRDefault="000D698F" w:rsidP="00180CB1">
      <w:pPr>
        <w:ind w:left="540" w:hanging="540"/>
        <w:rPr>
          <w:sz w:val="22"/>
          <w:szCs w:val="22"/>
        </w:rPr>
      </w:pPr>
      <w:r>
        <w:rPr>
          <w:b/>
          <w:sz w:val="22"/>
          <w:szCs w:val="22"/>
        </w:rPr>
        <w:t>5</w:t>
      </w:r>
      <w:r w:rsidR="002D0C4F" w:rsidRPr="00E76C4F">
        <w:rPr>
          <w:b/>
          <w:sz w:val="22"/>
          <w:szCs w:val="22"/>
        </w:rPr>
        <w:t>.</w:t>
      </w:r>
      <w:r w:rsidR="002D0C4F" w:rsidRPr="00E76C4F">
        <w:rPr>
          <w:b/>
          <w:sz w:val="22"/>
          <w:szCs w:val="22"/>
        </w:rPr>
        <w:tab/>
        <w:t>Bid Evaluation</w:t>
      </w:r>
      <w:r w:rsidR="002D0C4F" w:rsidRPr="00E76C4F">
        <w:rPr>
          <w:b/>
          <w:sz w:val="22"/>
          <w:szCs w:val="22"/>
        </w:rPr>
        <w:br/>
      </w:r>
      <w:r w:rsidR="00AC5385" w:rsidRPr="00E76C4F">
        <w:rPr>
          <w:sz w:val="22"/>
          <w:szCs w:val="22"/>
        </w:rPr>
        <w:t xml:space="preserve">Award will be made on an all or none basis, </w:t>
      </w:r>
      <w:r w:rsidR="00796E01" w:rsidRPr="00E76C4F">
        <w:rPr>
          <w:sz w:val="22"/>
          <w:szCs w:val="22"/>
        </w:rPr>
        <w:t xml:space="preserve">whichever is </w:t>
      </w:r>
      <w:r w:rsidR="006A47B7" w:rsidRPr="00E76C4F">
        <w:rPr>
          <w:sz w:val="22"/>
          <w:szCs w:val="22"/>
        </w:rPr>
        <w:t>in the best interest of the U</w:t>
      </w:r>
      <w:r w:rsidR="00796E01" w:rsidRPr="00E76C4F">
        <w:rPr>
          <w:sz w:val="22"/>
          <w:szCs w:val="22"/>
        </w:rPr>
        <w:t>niversity</w:t>
      </w:r>
      <w:r w:rsidR="00AC5385" w:rsidRPr="00E76C4F">
        <w:rPr>
          <w:sz w:val="22"/>
          <w:szCs w:val="22"/>
        </w:rPr>
        <w:t xml:space="preserve"> of Arkansas</w:t>
      </w:r>
      <w:r w:rsidR="002D0C4F" w:rsidRPr="00E76C4F">
        <w:rPr>
          <w:sz w:val="22"/>
          <w:szCs w:val="22"/>
        </w:rPr>
        <w:t>.  All bids</w:t>
      </w:r>
      <w:r w:rsidR="003E3D43">
        <w:rPr>
          <w:sz w:val="22"/>
          <w:szCs w:val="22"/>
        </w:rPr>
        <w:t xml:space="preserve"> must meet or exceed minimum specifications</w:t>
      </w:r>
      <w:r w:rsidR="003E3D43" w:rsidRPr="00E76C4F">
        <w:rPr>
          <w:sz w:val="22"/>
          <w:szCs w:val="22"/>
        </w:rPr>
        <w:t xml:space="preserve"> </w:t>
      </w:r>
      <w:r w:rsidR="003E3D43">
        <w:rPr>
          <w:sz w:val="22"/>
          <w:szCs w:val="22"/>
        </w:rPr>
        <w:t xml:space="preserve">and </w:t>
      </w:r>
      <w:r w:rsidR="002D0C4F" w:rsidRPr="00E76C4F">
        <w:rPr>
          <w:sz w:val="22"/>
          <w:szCs w:val="22"/>
        </w:rPr>
        <w:t xml:space="preserve">will be evaluated based solely on price </w:t>
      </w:r>
      <w:r w:rsidR="00FF0E99" w:rsidRPr="00E76C4F">
        <w:rPr>
          <w:sz w:val="22"/>
          <w:szCs w:val="22"/>
        </w:rPr>
        <w:t xml:space="preserve">and/or discount </w:t>
      </w:r>
      <w:r w:rsidR="002D0C4F" w:rsidRPr="00E76C4F">
        <w:rPr>
          <w:sz w:val="22"/>
          <w:szCs w:val="22"/>
        </w:rPr>
        <w:t xml:space="preserve">as specified on the Official Bid Price Sheet.  </w:t>
      </w:r>
      <w:bookmarkStart w:id="0" w:name="_Hlk8914222"/>
      <w:r w:rsidR="002D0C4F" w:rsidRPr="00E76C4F">
        <w:rPr>
          <w:sz w:val="22"/>
          <w:szCs w:val="22"/>
        </w:rPr>
        <w:t>The University of Arkansas reserves the right to withdraw the IFB and to not make a final award if it is in the best interests of the University to do so.</w:t>
      </w:r>
      <w:bookmarkEnd w:id="0"/>
      <w:r w:rsidR="002D0C4F" w:rsidRPr="00E76C4F">
        <w:rPr>
          <w:sz w:val="22"/>
          <w:szCs w:val="22"/>
        </w:rPr>
        <w:t xml:space="preserve">  Bids not meeting the requirements specified in this IFB or received after the bid opening date and time will be rejected and removed from further consideration.</w:t>
      </w:r>
    </w:p>
    <w:p w:rsidR="001B7EDE" w:rsidRPr="00E76C4F" w:rsidRDefault="001B7EDE" w:rsidP="002D0C4F">
      <w:pPr>
        <w:ind w:left="540" w:hanging="540"/>
        <w:rPr>
          <w:sz w:val="22"/>
          <w:szCs w:val="22"/>
        </w:rPr>
      </w:pPr>
    </w:p>
    <w:p w:rsidR="000D698F" w:rsidRDefault="000D698F" w:rsidP="002D0C4F">
      <w:pPr>
        <w:ind w:left="540" w:hanging="540"/>
        <w:rPr>
          <w:sz w:val="22"/>
          <w:szCs w:val="22"/>
        </w:rPr>
      </w:pPr>
      <w:r>
        <w:rPr>
          <w:b/>
          <w:sz w:val="22"/>
          <w:szCs w:val="22"/>
        </w:rPr>
        <w:t>6.</w:t>
      </w:r>
      <w:r>
        <w:rPr>
          <w:b/>
          <w:sz w:val="22"/>
          <w:szCs w:val="22"/>
        </w:rPr>
        <w:tab/>
      </w:r>
      <w:r w:rsidRPr="00E76C4F">
        <w:rPr>
          <w:b/>
          <w:sz w:val="22"/>
          <w:szCs w:val="22"/>
        </w:rPr>
        <w:t>B</w:t>
      </w:r>
      <w:r>
        <w:rPr>
          <w:b/>
          <w:sz w:val="22"/>
          <w:szCs w:val="22"/>
        </w:rPr>
        <w:t xml:space="preserve">est </w:t>
      </w:r>
      <w:proofErr w:type="gramStart"/>
      <w:r>
        <w:rPr>
          <w:b/>
          <w:sz w:val="22"/>
          <w:szCs w:val="22"/>
        </w:rPr>
        <w:t>And</w:t>
      </w:r>
      <w:proofErr w:type="gramEnd"/>
      <w:r>
        <w:rPr>
          <w:b/>
          <w:sz w:val="22"/>
          <w:szCs w:val="22"/>
        </w:rPr>
        <w:t xml:space="preserve"> Final Offer</w:t>
      </w:r>
      <w:r w:rsidRPr="00E76C4F">
        <w:rPr>
          <w:b/>
          <w:sz w:val="22"/>
          <w:szCs w:val="22"/>
        </w:rPr>
        <w:br/>
      </w:r>
      <w:r w:rsidRPr="001C6A29">
        <w:rPr>
          <w:sz w:val="22"/>
          <w:szCs w:val="22"/>
        </w:rPr>
        <w:t>UA reserves the right to request an official “Best and Final Offer” from bid</w:t>
      </w:r>
      <w:r>
        <w:rPr>
          <w:sz w:val="22"/>
          <w:szCs w:val="22"/>
        </w:rPr>
        <w:t xml:space="preserve">ders </w:t>
      </w:r>
      <w:r w:rsidRPr="001C6A29">
        <w:rPr>
          <w:sz w:val="22"/>
          <w:szCs w:val="22"/>
        </w:rPr>
        <w:t xml:space="preserve">if it deems such an </w:t>
      </w:r>
      <w:r w:rsidRPr="001C6A29">
        <w:rPr>
          <w:sz w:val="22"/>
          <w:szCs w:val="22"/>
        </w:rPr>
        <w:lastRenderedPageBreak/>
        <w:t xml:space="preserve">approach </w:t>
      </w:r>
      <w:r>
        <w:rPr>
          <w:sz w:val="22"/>
          <w:szCs w:val="22"/>
        </w:rPr>
        <w:t xml:space="preserve">is </w:t>
      </w:r>
      <w:r w:rsidRPr="001C6A29">
        <w:rPr>
          <w:sz w:val="22"/>
          <w:szCs w:val="22"/>
        </w:rPr>
        <w:t xml:space="preserve">in the best interest of the institution.  In general, the “Best and Final Offer” will consist of </w:t>
      </w:r>
      <w:r>
        <w:rPr>
          <w:sz w:val="22"/>
          <w:szCs w:val="22"/>
        </w:rPr>
        <w:t xml:space="preserve">request for </w:t>
      </w:r>
      <w:r w:rsidRPr="001C6A29">
        <w:rPr>
          <w:sz w:val="22"/>
          <w:szCs w:val="22"/>
        </w:rPr>
        <w:t xml:space="preserve">updated cost </w:t>
      </w:r>
      <w:r>
        <w:rPr>
          <w:sz w:val="22"/>
          <w:szCs w:val="22"/>
        </w:rPr>
        <w:t xml:space="preserve">to bring within budget expectations.  </w:t>
      </w:r>
      <w:r w:rsidRPr="001C6A29">
        <w:rPr>
          <w:sz w:val="22"/>
          <w:szCs w:val="22"/>
        </w:rPr>
        <w:t xml:space="preserve">If the UA chooses to invoke a “Best and Final Offer” option, </w:t>
      </w:r>
      <w:r>
        <w:rPr>
          <w:sz w:val="22"/>
          <w:szCs w:val="22"/>
        </w:rPr>
        <w:t xml:space="preserve">bids will be </w:t>
      </w:r>
      <w:r w:rsidRPr="001C6A29">
        <w:rPr>
          <w:sz w:val="22"/>
          <w:szCs w:val="22"/>
        </w:rPr>
        <w:t xml:space="preserve">re-evaluated </w:t>
      </w:r>
      <w:r>
        <w:rPr>
          <w:sz w:val="22"/>
          <w:szCs w:val="22"/>
        </w:rPr>
        <w:t xml:space="preserve">accordingly.  </w:t>
      </w:r>
      <w:r w:rsidRPr="001C6A29">
        <w:rPr>
          <w:sz w:val="22"/>
          <w:szCs w:val="22"/>
        </w:rPr>
        <w:t>The specific format for the official “Best and Final Offer” request will be determined during evaluation</w:t>
      </w:r>
      <w:r>
        <w:rPr>
          <w:sz w:val="22"/>
          <w:szCs w:val="22"/>
        </w:rPr>
        <w:t xml:space="preserve"> </w:t>
      </w:r>
      <w:r w:rsidRPr="001C6A29">
        <w:rPr>
          <w:sz w:val="22"/>
          <w:szCs w:val="22"/>
        </w:rPr>
        <w:t>discussions.  The official request for a “Best and Final Offer” will be issued by the UA Procurement Department.</w:t>
      </w:r>
    </w:p>
    <w:p w:rsidR="000D698F" w:rsidRDefault="000D698F" w:rsidP="002D0C4F">
      <w:pPr>
        <w:ind w:left="540" w:hanging="540"/>
        <w:rPr>
          <w:b/>
          <w:sz w:val="22"/>
          <w:szCs w:val="22"/>
        </w:rPr>
      </w:pPr>
    </w:p>
    <w:p w:rsidR="001B7EDE" w:rsidRPr="00426E6C" w:rsidRDefault="000D698F" w:rsidP="002D0C4F">
      <w:pPr>
        <w:ind w:left="540" w:hanging="540"/>
        <w:rPr>
          <w:b/>
          <w:sz w:val="22"/>
          <w:szCs w:val="22"/>
        </w:rPr>
      </w:pPr>
      <w:r>
        <w:rPr>
          <w:b/>
          <w:sz w:val="22"/>
          <w:szCs w:val="22"/>
        </w:rPr>
        <w:t>7</w:t>
      </w:r>
      <w:r w:rsidR="001B7EDE" w:rsidRPr="00426E6C">
        <w:rPr>
          <w:b/>
          <w:sz w:val="22"/>
          <w:szCs w:val="22"/>
        </w:rPr>
        <w:t>.</w:t>
      </w:r>
      <w:r w:rsidR="001B7EDE" w:rsidRPr="00426E6C">
        <w:rPr>
          <w:b/>
          <w:sz w:val="22"/>
          <w:szCs w:val="22"/>
        </w:rPr>
        <w:tab/>
        <w:t>Term Contract</w:t>
      </w:r>
      <w:r w:rsidR="00452F70" w:rsidRPr="00426E6C">
        <w:rPr>
          <w:b/>
          <w:sz w:val="22"/>
          <w:szCs w:val="22"/>
        </w:rPr>
        <w:t xml:space="preserve"> (Maintenance)</w:t>
      </w:r>
    </w:p>
    <w:p w:rsidR="00FF36F9" w:rsidRDefault="001B7EDE" w:rsidP="0050567A">
      <w:pPr>
        <w:ind w:left="540" w:hanging="540"/>
        <w:rPr>
          <w:sz w:val="22"/>
          <w:szCs w:val="22"/>
        </w:rPr>
      </w:pPr>
      <w:r w:rsidRPr="00426E6C">
        <w:rPr>
          <w:b/>
          <w:sz w:val="22"/>
          <w:szCs w:val="22"/>
        </w:rPr>
        <w:tab/>
      </w:r>
      <w:r w:rsidR="00FF36F9" w:rsidRPr="00426E6C">
        <w:rPr>
          <w:sz w:val="22"/>
          <w:szCs w:val="22"/>
        </w:rPr>
        <w:t xml:space="preserve">The term (“Term”) of this contract will </w:t>
      </w:r>
      <w:r w:rsidR="00FF36F9" w:rsidRPr="00426E6C">
        <w:rPr>
          <w:bCs/>
          <w:sz w:val="22"/>
          <w:szCs w:val="22"/>
        </w:rPr>
        <w:t>begin upon date of contract award</w:t>
      </w:r>
      <w:r w:rsidR="00FF36F9" w:rsidRPr="00426E6C">
        <w:rPr>
          <w:sz w:val="22"/>
          <w:szCs w:val="22"/>
        </w:rPr>
        <w:t xml:space="preserve">.  If mutually agreed upon in writing by the contractor and the University of Arkansas, the term shall be for an initial period of </w:t>
      </w:r>
      <w:r w:rsidR="00452F70" w:rsidRPr="00426E6C">
        <w:rPr>
          <w:sz w:val="22"/>
          <w:szCs w:val="22"/>
        </w:rPr>
        <w:t xml:space="preserve">two </w:t>
      </w:r>
      <w:r w:rsidR="00FF36F9" w:rsidRPr="00426E6C">
        <w:rPr>
          <w:sz w:val="22"/>
          <w:szCs w:val="22"/>
        </w:rPr>
        <w:t>(</w:t>
      </w:r>
      <w:r w:rsidR="00452F70" w:rsidRPr="00426E6C">
        <w:rPr>
          <w:sz w:val="22"/>
          <w:szCs w:val="22"/>
        </w:rPr>
        <w:t>2</w:t>
      </w:r>
      <w:r w:rsidR="00FF36F9" w:rsidRPr="00426E6C">
        <w:rPr>
          <w:sz w:val="22"/>
          <w:szCs w:val="22"/>
        </w:rPr>
        <w:t>) year</w:t>
      </w:r>
      <w:r w:rsidR="00452F70" w:rsidRPr="00426E6C">
        <w:rPr>
          <w:sz w:val="22"/>
          <w:szCs w:val="22"/>
        </w:rPr>
        <w:t>s</w:t>
      </w:r>
      <w:r w:rsidR="00FF36F9" w:rsidRPr="00426E6C">
        <w:rPr>
          <w:sz w:val="22"/>
          <w:szCs w:val="22"/>
        </w:rPr>
        <w:t>, with option to renew</w:t>
      </w:r>
      <w:r w:rsidR="00FF36F9" w:rsidRPr="00426E6C">
        <w:rPr>
          <w:bCs/>
          <w:sz w:val="22"/>
          <w:szCs w:val="22"/>
        </w:rPr>
        <w:t xml:space="preserve"> on an annual basis for </w:t>
      </w:r>
      <w:r w:rsidR="00452F70" w:rsidRPr="00426E6C">
        <w:rPr>
          <w:bCs/>
          <w:sz w:val="22"/>
          <w:szCs w:val="22"/>
        </w:rPr>
        <w:t xml:space="preserve">five </w:t>
      </w:r>
      <w:r w:rsidR="00FF36F9" w:rsidRPr="00426E6C">
        <w:rPr>
          <w:bCs/>
          <w:sz w:val="22"/>
          <w:szCs w:val="22"/>
        </w:rPr>
        <w:t>(</w:t>
      </w:r>
      <w:r w:rsidR="00452F70" w:rsidRPr="00426E6C">
        <w:rPr>
          <w:bCs/>
          <w:sz w:val="22"/>
          <w:szCs w:val="22"/>
        </w:rPr>
        <w:t>5</w:t>
      </w:r>
      <w:r w:rsidR="00FF36F9" w:rsidRPr="00426E6C">
        <w:rPr>
          <w:bCs/>
          <w:sz w:val="22"/>
          <w:szCs w:val="22"/>
        </w:rPr>
        <w:t>) additional years, for a combined total of seven (7) years (or 84 months)</w:t>
      </w:r>
      <w:r w:rsidR="00FF36F9" w:rsidRPr="00426E6C">
        <w:rPr>
          <w:sz w:val="22"/>
          <w:szCs w:val="22"/>
        </w:rPr>
        <w:t>.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rsidR="000D698F" w:rsidRDefault="000D698F" w:rsidP="0050567A">
      <w:pPr>
        <w:ind w:left="540" w:hanging="540"/>
        <w:rPr>
          <w:sz w:val="22"/>
          <w:szCs w:val="22"/>
        </w:rPr>
      </w:pPr>
    </w:p>
    <w:p w:rsidR="000D698F" w:rsidRPr="00A55D89" w:rsidRDefault="000D698F" w:rsidP="000D698F">
      <w:pPr>
        <w:numPr>
          <w:ilvl w:val="1"/>
          <w:numId w:val="0"/>
        </w:numPr>
        <w:tabs>
          <w:tab w:val="num" w:pos="540"/>
        </w:tabs>
        <w:ind w:left="540" w:hanging="540"/>
        <w:jc w:val="both"/>
        <w:outlineLvl w:val="1"/>
        <w:rPr>
          <w:b/>
          <w:sz w:val="22"/>
          <w:szCs w:val="22"/>
        </w:rPr>
      </w:pPr>
      <w:r>
        <w:rPr>
          <w:b/>
          <w:sz w:val="22"/>
          <w:szCs w:val="22"/>
        </w:rPr>
        <w:t>8</w:t>
      </w:r>
      <w:r w:rsidRPr="00DC66D3">
        <w:rPr>
          <w:b/>
          <w:sz w:val="22"/>
          <w:szCs w:val="22"/>
        </w:rPr>
        <w:t>.</w:t>
      </w:r>
      <w:r>
        <w:rPr>
          <w:color w:val="FF0000"/>
          <w:sz w:val="22"/>
          <w:szCs w:val="22"/>
        </w:rPr>
        <w:tab/>
      </w:r>
      <w:r w:rsidRPr="00A55D89">
        <w:rPr>
          <w:b/>
          <w:sz w:val="22"/>
          <w:szCs w:val="22"/>
        </w:rPr>
        <w:t>R</w:t>
      </w:r>
      <w:r>
        <w:rPr>
          <w:b/>
          <w:sz w:val="22"/>
          <w:szCs w:val="22"/>
        </w:rPr>
        <w:t>espondent’s Responsibility to Read IFB</w:t>
      </w:r>
      <w:r w:rsidRPr="00A55D89">
        <w:rPr>
          <w:b/>
          <w:sz w:val="22"/>
          <w:szCs w:val="22"/>
        </w:rPr>
        <w:t xml:space="preserve"> </w:t>
      </w:r>
    </w:p>
    <w:p w:rsidR="000D698F" w:rsidRPr="00A55D89" w:rsidRDefault="000D698F" w:rsidP="000D698F">
      <w:pPr>
        <w:ind w:left="540" w:hanging="540"/>
        <w:rPr>
          <w:b/>
          <w:sz w:val="22"/>
          <w:szCs w:val="22"/>
        </w:rPr>
      </w:pPr>
      <w:r w:rsidRPr="00A55D89">
        <w:rPr>
          <w:sz w:val="22"/>
          <w:szCs w:val="22"/>
        </w:rPr>
        <w:tab/>
        <w:t xml:space="preserve">It is the Respondent's responsibility to thoroughly examine and read the entire </w:t>
      </w:r>
      <w:r>
        <w:rPr>
          <w:sz w:val="22"/>
          <w:szCs w:val="22"/>
        </w:rPr>
        <w:t>IFB</w:t>
      </w:r>
      <w:r w:rsidRPr="00A55D89">
        <w:rPr>
          <w:sz w:val="22"/>
          <w:szCs w:val="22"/>
        </w:rPr>
        <w:t xml:space="preserve"> document, including any and all appendices.  Failure of Respondents to fully acquaint themselves with existing conditions or the amount of goods </w:t>
      </w:r>
      <w:r>
        <w:rPr>
          <w:sz w:val="22"/>
          <w:szCs w:val="22"/>
        </w:rPr>
        <w:t>or</w:t>
      </w:r>
      <w:r w:rsidRPr="00A55D89">
        <w:rPr>
          <w:sz w:val="22"/>
          <w:szCs w:val="22"/>
        </w:rPr>
        <w:t xml:space="preserve">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rsidR="00FF36F9" w:rsidRPr="00E76C4F" w:rsidRDefault="00FF36F9" w:rsidP="0050567A">
      <w:pPr>
        <w:ind w:left="540" w:hanging="540"/>
        <w:rPr>
          <w:sz w:val="22"/>
          <w:szCs w:val="22"/>
        </w:rPr>
      </w:pPr>
    </w:p>
    <w:p w:rsidR="00C523EC" w:rsidRPr="00E76C4F" w:rsidRDefault="000D698F" w:rsidP="0050567A">
      <w:pPr>
        <w:ind w:left="540" w:hanging="540"/>
        <w:rPr>
          <w:b/>
          <w:sz w:val="22"/>
          <w:szCs w:val="22"/>
        </w:rPr>
      </w:pPr>
      <w:r>
        <w:rPr>
          <w:b/>
          <w:sz w:val="22"/>
          <w:szCs w:val="22"/>
        </w:rPr>
        <w:t>9</w:t>
      </w:r>
      <w:r w:rsidR="00C523EC" w:rsidRPr="00E76C4F">
        <w:rPr>
          <w:b/>
          <w:sz w:val="22"/>
          <w:szCs w:val="22"/>
        </w:rPr>
        <w:t>.</w:t>
      </w:r>
      <w:r w:rsidR="00C523EC" w:rsidRPr="00E76C4F">
        <w:rPr>
          <w:b/>
          <w:sz w:val="22"/>
          <w:szCs w:val="22"/>
        </w:rPr>
        <w:tab/>
        <w:t>Pricing</w:t>
      </w:r>
    </w:p>
    <w:p w:rsidR="00C523EC" w:rsidRPr="00E76C4F" w:rsidRDefault="00C523EC" w:rsidP="00C523EC">
      <w:pPr>
        <w:ind w:left="540" w:hanging="540"/>
        <w:rPr>
          <w:sz w:val="22"/>
          <w:szCs w:val="22"/>
        </w:rPr>
      </w:pPr>
      <w:r w:rsidRPr="00E76C4F">
        <w:rPr>
          <w:sz w:val="22"/>
          <w:szCs w:val="22"/>
        </w:rPr>
        <w:tab/>
        <w:t>Pricing must be listed on the Official Bid Price Sheet in the format provided and must include shipping and handling charges. Failure to submit bid in this required format may result in disqualification.</w:t>
      </w:r>
    </w:p>
    <w:p w:rsidR="003A635A" w:rsidRPr="00E76C4F" w:rsidRDefault="003A635A" w:rsidP="00C523EC">
      <w:pPr>
        <w:ind w:left="540" w:hanging="540"/>
        <w:rPr>
          <w:b/>
          <w:color w:val="FF0000"/>
          <w:sz w:val="22"/>
          <w:szCs w:val="22"/>
        </w:rPr>
      </w:pPr>
    </w:p>
    <w:p w:rsidR="00DB3CAB" w:rsidRPr="00E76C4F" w:rsidRDefault="000D698F" w:rsidP="00C523EC">
      <w:pPr>
        <w:ind w:left="540" w:hanging="540"/>
        <w:rPr>
          <w:b/>
          <w:sz w:val="22"/>
          <w:szCs w:val="22"/>
        </w:rPr>
      </w:pPr>
      <w:r>
        <w:rPr>
          <w:b/>
          <w:sz w:val="22"/>
          <w:szCs w:val="22"/>
        </w:rPr>
        <w:t>10</w:t>
      </w:r>
      <w:r w:rsidR="00C523EC" w:rsidRPr="00E76C4F">
        <w:rPr>
          <w:b/>
          <w:sz w:val="22"/>
          <w:szCs w:val="22"/>
        </w:rPr>
        <w:t>.</w:t>
      </w:r>
      <w:r w:rsidR="00C523EC" w:rsidRPr="00E76C4F">
        <w:rPr>
          <w:b/>
          <w:sz w:val="22"/>
          <w:szCs w:val="22"/>
        </w:rPr>
        <w:tab/>
        <w:t>Discounts</w:t>
      </w:r>
    </w:p>
    <w:p w:rsidR="00C523EC" w:rsidRPr="00E76C4F" w:rsidRDefault="00DB3CAB" w:rsidP="00C523EC">
      <w:pPr>
        <w:ind w:left="540" w:hanging="540"/>
        <w:rPr>
          <w:sz w:val="22"/>
          <w:szCs w:val="22"/>
        </w:rPr>
      </w:pPr>
      <w:r w:rsidRPr="00E76C4F">
        <w:rPr>
          <w:b/>
          <w:sz w:val="22"/>
          <w:szCs w:val="22"/>
        </w:rPr>
        <w:tab/>
      </w:r>
      <w:r w:rsidR="00C523EC" w:rsidRPr="00E76C4F">
        <w:rPr>
          <w:sz w:val="22"/>
          <w:szCs w:val="22"/>
        </w:rPr>
        <w:t xml:space="preserve">Please list percentage </w:t>
      </w:r>
      <w:r w:rsidRPr="00E76C4F">
        <w:rPr>
          <w:sz w:val="22"/>
          <w:szCs w:val="22"/>
        </w:rPr>
        <w:t xml:space="preserve">(%) </w:t>
      </w:r>
      <w:r w:rsidR="00C523EC" w:rsidRPr="00E76C4F">
        <w:rPr>
          <w:sz w:val="22"/>
          <w:szCs w:val="22"/>
        </w:rPr>
        <w:t xml:space="preserve">discount </w:t>
      </w:r>
      <w:r w:rsidR="008F5EEF" w:rsidRPr="00E76C4F">
        <w:rPr>
          <w:sz w:val="22"/>
          <w:szCs w:val="22"/>
        </w:rPr>
        <w:t>(</w:t>
      </w:r>
      <w:r w:rsidR="00C523EC" w:rsidRPr="00E76C4F">
        <w:rPr>
          <w:sz w:val="22"/>
          <w:szCs w:val="22"/>
        </w:rPr>
        <w:t>from list price</w:t>
      </w:r>
      <w:r w:rsidR="008F5EEF" w:rsidRPr="00E76C4F">
        <w:rPr>
          <w:sz w:val="22"/>
          <w:szCs w:val="22"/>
        </w:rPr>
        <w:t xml:space="preserve">) </w:t>
      </w:r>
      <w:r w:rsidRPr="00E76C4F">
        <w:rPr>
          <w:sz w:val="22"/>
          <w:szCs w:val="22"/>
        </w:rPr>
        <w:t xml:space="preserve">for each </w:t>
      </w:r>
      <w:r w:rsidR="00C523EC" w:rsidRPr="00E76C4F">
        <w:rPr>
          <w:sz w:val="22"/>
          <w:szCs w:val="22"/>
        </w:rPr>
        <w:t xml:space="preserve">category </w:t>
      </w:r>
      <w:r w:rsidR="008F5EEF" w:rsidRPr="00E76C4F">
        <w:rPr>
          <w:sz w:val="22"/>
          <w:szCs w:val="22"/>
        </w:rPr>
        <w:t>listed on the Official Bid Price sheet where applicable.</w:t>
      </w:r>
    </w:p>
    <w:p w:rsidR="00847E36" w:rsidRPr="00E76C4F" w:rsidRDefault="00847E36" w:rsidP="00C523EC">
      <w:pPr>
        <w:ind w:left="540" w:hanging="540"/>
        <w:rPr>
          <w:color w:val="FF0000"/>
          <w:sz w:val="22"/>
          <w:szCs w:val="22"/>
        </w:rPr>
      </w:pPr>
    </w:p>
    <w:p w:rsidR="00DE77EE" w:rsidRPr="00E76C4F" w:rsidRDefault="000D698F" w:rsidP="0050567A">
      <w:pPr>
        <w:ind w:left="540" w:hanging="540"/>
        <w:rPr>
          <w:b/>
          <w:sz w:val="22"/>
          <w:szCs w:val="22"/>
        </w:rPr>
      </w:pPr>
      <w:r>
        <w:rPr>
          <w:b/>
          <w:sz w:val="22"/>
          <w:szCs w:val="22"/>
        </w:rPr>
        <w:t>11</w:t>
      </w:r>
      <w:r w:rsidR="00DE77EE" w:rsidRPr="00E76C4F">
        <w:rPr>
          <w:b/>
          <w:sz w:val="22"/>
          <w:szCs w:val="22"/>
        </w:rPr>
        <w:t>.</w:t>
      </w:r>
      <w:r w:rsidR="00DE77EE" w:rsidRPr="00E76C4F">
        <w:rPr>
          <w:b/>
          <w:sz w:val="22"/>
          <w:szCs w:val="22"/>
        </w:rPr>
        <w:tab/>
        <w:t>Warranty</w:t>
      </w:r>
    </w:p>
    <w:p w:rsidR="00DE77EE" w:rsidRPr="00B37127" w:rsidRDefault="00DE77EE" w:rsidP="0050567A">
      <w:pPr>
        <w:ind w:left="540" w:hanging="540"/>
        <w:rPr>
          <w:sz w:val="22"/>
          <w:szCs w:val="22"/>
        </w:rPr>
      </w:pPr>
      <w:r w:rsidRPr="00E76C4F">
        <w:rPr>
          <w:sz w:val="22"/>
          <w:szCs w:val="22"/>
        </w:rPr>
        <w:tab/>
      </w:r>
      <w:r w:rsidRPr="00B37127">
        <w:rPr>
          <w:sz w:val="22"/>
          <w:szCs w:val="22"/>
        </w:rPr>
        <w:t xml:space="preserve">Equipment shall have a minimum </w:t>
      </w:r>
      <w:r w:rsidR="00B37127" w:rsidRPr="00B37127">
        <w:rPr>
          <w:sz w:val="22"/>
          <w:szCs w:val="22"/>
        </w:rPr>
        <w:t xml:space="preserve">2-year </w:t>
      </w:r>
      <w:r w:rsidRPr="00B37127">
        <w:rPr>
          <w:sz w:val="22"/>
          <w:szCs w:val="22"/>
        </w:rPr>
        <w:t>standard warranty</w:t>
      </w:r>
      <w:r w:rsidR="00B37127">
        <w:rPr>
          <w:sz w:val="22"/>
          <w:szCs w:val="22"/>
        </w:rPr>
        <w:t>.</w:t>
      </w:r>
    </w:p>
    <w:p w:rsidR="00D23E66" w:rsidRPr="00E76C4F" w:rsidRDefault="00D23E66" w:rsidP="0050567A">
      <w:pPr>
        <w:ind w:left="540" w:hanging="540"/>
        <w:rPr>
          <w:color w:val="FF0000"/>
          <w:sz w:val="22"/>
          <w:szCs w:val="22"/>
        </w:rPr>
      </w:pPr>
    </w:p>
    <w:p w:rsidR="00463BCD" w:rsidRPr="00E76C4F" w:rsidRDefault="000D698F" w:rsidP="0050567A">
      <w:pPr>
        <w:ind w:left="540" w:hanging="540"/>
        <w:rPr>
          <w:b/>
          <w:sz w:val="22"/>
          <w:szCs w:val="22"/>
        </w:rPr>
      </w:pPr>
      <w:r>
        <w:rPr>
          <w:b/>
          <w:sz w:val="22"/>
          <w:szCs w:val="22"/>
        </w:rPr>
        <w:t>12</w:t>
      </w:r>
      <w:r w:rsidR="00463BCD" w:rsidRPr="00E76C4F">
        <w:rPr>
          <w:b/>
          <w:sz w:val="22"/>
          <w:szCs w:val="22"/>
        </w:rPr>
        <w:t>.</w:t>
      </w:r>
      <w:r w:rsidR="00463BCD" w:rsidRPr="00E76C4F">
        <w:rPr>
          <w:b/>
          <w:sz w:val="22"/>
          <w:szCs w:val="22"/>
        </w:rPr>
        <w:tab/>
        <w:t>Commitment</w:t>
      </w:r>
    </w:p>
    <w:p w:rsidR="00463BCD" w:rsidRDefault="00463BCD" w:rsidP="0050567A">
      <w:pPr>
        <w:ind w:left="540" w:hanging="540"/>
        <w:rPr>
          <w:sz w:val="22"/>
          <w:szCs w:val="22"/>
        </w:rPr>
      </w:pPr>
      <w:r w:rsidRPr="00E76C4F">
        <w:rPr>
          <w:sz w:val="22"/>
          <w:szCs w:val="22"/>
        </w:rPr>
        <w:tab/>
        <w:t>The University of Arkansas</w:t>
      </w:r>
      <w:r w:rsidR="0036239B" w:rsidRPr="00E76C4F">
        <w:rPr>
          <w:sz w:val="22"/>
          <w:szCs w:val="22"/>
        </w:rPr>
        <w:t>, on behalf of</w:t>
      </w:r>
      <w:r w:rsidR="00461EB8" w:rsidRPr="00E76C4F">
        <w:rPr>
          <w:sz w:val="22"/>
          <w:szCs w:val="22"/>
        </w:rPr>
        <w:t xml:space="preserve"> </w:t>
      </w:r>
      <w:r w:rsidR="00AE691D" w:rsidRPr="00AE691D">
        <w:rPr>
          <w:sz w:val="22"/>
          <w:szCs w:val="22"/>
        </w:rPr>
        <w:t>the School of Architecture and Design</w:t>
      </w:r>
      <w:r w:rsidR="0036239B" w:rsidRPr="00AE691D">
        <w:rPr>
          <w:sz w:val="22"/>
          <w:szCs w:val="22"/>
        </w:rPr>
        <w:t xml:space="preserve">, </w:t>
      </w:r>
      <w:r w:rsidRPr="00E76C4F">
        <w:rPr>
          <w:sz w:val="22"/>
          <w:szCs w:val="22"/>
        </w:rPr>
        <w:t>make</w:t>
      </w:r>
      <w:r w:rsidR="0036239B" w:rsidRPr="00E76C4F">
        <w:rPr>
          <w:sz w:val="22"/>
          <w:szCs w:val="22"/>
        </w:rPr>
        <w:t>s</w:t>
      </w:r>
      <w:r w:rsidRPr="00E76C4F">
        <w:rPr>
          <w:sz w:val="22"/>
          <w:szCs w:val="22"/>
        </w:rPr>
        <w:t xml:space="preserve"> no commitment to purchase any minimum or maximum quantity of dollar volume of products from the selected supplier.  All utilization of this agreement will be on an as needed basis</w:t>
      </w:r>
      <w:r w:rsidR="003E3D43">
        <w:rPr>
          <w:sz w:val="22"/>
          <w:szCs w:val="22"/>
        </w:rPr>
        <w:t>.</w:t>
      </w:r>
      <w:r w:rsidRPr="00E76C4F">
        <w:rPr>
          <w:sz w:val="22"/>
          <w:szCs w:val="22"/>
        </w:rPr>
        <w:t xml:space="preserve">  In responding to the IFB, respondents recognize that the University reserves the right to purchase like and similar products from other suppliers as necessary to meet operation requirements.</w:t>
      </w:r>
    </w:p>
    <w:p w:rsidR="0036239B" w:rsidRPr="00E76C4F" w:rsidRDefault="0036239B" w:rsidP="0050567A">
      <w:pPr>
        <w:ind w:left="540" w:hanging="540"/>
        <w:rPr>
          <w:b/>
          <w:sz w:val="22"/>
          <w:szCs w:val="22"/>
        </w:rPr>
      </w:pPr>
    </w:p>
    <w:p w:rsidR="0036239B" w:rsidRPr="00E76C4F" w:rsidRDefault="000D698F" w:rsidP="0050567A">
      <w:pPr>
        <w:ind w:left="540" w:hanging="540"/>
        <w:rPr>
          <w:b/>
          <w:sz w:val="22"/>
          <w:szCs w:val="22"/>
        </w:rPr>
      </w:pPr>
      <w:r>
        <w:rPr>
          <w:b/>
          <w:sz w:val="22"/>
          <w:szCs w:val="22"/>
        </w:rPr>
        <w:t>13</w:t>
      </w:r>
      <w:r w:rsidR="0036239B" w:rsidRPr="00E76C4F">
        <w:rPr>
          <w:b/>
          <w:sz w:val="22"/>
          <w:szCs w:val="22"/>
        </w:rPr>
        <w:t>.</w:t>
      </w:r>
      <w:r w:rsidR="0036239B" w:rsidRPr="00E76C4F">
        <w:rPr>
          <w:b/>
          <w:sz w:val="22"/>
          <w:szCs w:val="22"/>
        </w:rPr>
        <w:tab/>
        <w:t>Contract Items</w:t>
      </w:r>
    </w:p>
    <w:p w:rsidR="0036239B" w:rsidRDefault="0036239B" w:rsidP="0050567A">
      <w:pPr>
        <w:ind w:left="540" w:hanging="540"/>
        <w:rPr>
          <w:sz w:val="22"/>
          <w:szCs w:val="22"/>
        </w:rPr>
      </w:pPr>
      <w:r w:rsidRPr="00E76C4F">
        <w:rPr>
          <w:b/>
          <w:sz w:val="22"/>
          <w:szCs w:val="22"/>
        </w:rPr>
        <w:tab/>
      </w:r>
      <w:r w:rsidRPr="00E76C4F">
        <w:rPr>
          <w:sz w:val="22"/>
          <w:szCs w:val="22"/>
        </w:rPr>
        <w:t>The University of Arkansas, on behalf of</w:t>
      </w:r>
      <w:r w:rsidR="00461EB8" w:rsidRPr="00E76C4F">
        <w:rPr>
          <w:sz w:val="22"/>
          <w:szCs w:val="22"/>
        </w:rPr>
        <w:t xml:space="preserve"> </w:t>
      </w:r>
      <w:r w:rsidR="00AE691D" w:rsidRPr="00AE691D">
        <w:rPr>
          <w:sz w:val="22"/>
          <w:szCs w:val="22"/>
        </w:rPr>
        <w:t>the School of Architecture and Design</w:t>
      </w:r>
      <w:r w:rsidRPr="00E76C4F">
        <w:rPr>
          <w:sz w:val="22"/>
          <w:szCs w:val="22"/>
        </w:rPr>
        <w:t>, reserves the right to add items to this contract throughout the term of the contract.  Changes must be submitted in writing and approved by both parties.</w:t>
      </w:r>
    </w:p>
    <w:p w:rsidR="0076798D" w:rsidRPr="00E76C4F" w:rsidRDefault="0076798D" w:rsidP="0050567A">
      <w:pPr>
        <w:ind w:left="540" w:hanging="540"/>
        <w:rPr>
          <w:sz w:val="22"/>
          <w:szCs w:val="22"/>
        </w:rPr>
      </w:pPr>
    </w:p>
    <w:p w:rsidR="00C01B84" w:rsidRPr="00E76C4F" w:rsidRDefault="00DB3CAB" w:rsidP="00C01B84">
      <w:pPr>
        <w:pStyle w:val="BodyText"/>
        <w:tabs>
          <w:tab w:val="left" w:pos="540"/>
        </w:tabs>
        <w:rPr>
          <w:rFonts w:ascii="Times New Roman" w:hAnsi="Times New Roman"/>
          <w:sz w:val="22"/>
          <w:szCs w:val="22"/>
        </w:rPr>
      </w:pPr>
      <w:r w:rsidRPr="00E76C4F">
        <w:rPr>
          <w:rFonts w:ascii="Times New Roman" w:hAnsi="Times New Roman"/>
          <w:sz w:val="22"/>
          <w:szCs w:val="22"/>
        </w:rPr>
        <w:t>1</w:t>
      </w:r>
      <w:r w:rsidR="000D698F">
        <w:rPr>
          <w:rFonts w:ascii="Times New Roman" w:hAnsi="Times New Roman"/>
          <w:sz w:val="22"/>
          <w:szCs w:val="22"/>
        </w:rPr>
        <w:t>4</w:t>
      </w:r>
      <w:r w:rsidR="00C01B84" w:rsidRPr="00E76C4F">
        <w:rPr>
          <w:rFonts w:ascii="Times New Roman" w:hAnsi="Times New Roman"/>
          <w:sz w:val="22"/>
          <w:szCs w:val="22"/>
        </w:rPr>
        <w:t>.</w:t>
      </w:r>
      <w:r w:rsidR="00C01B84" w:rsidRPr="00E76C4F">
        <w:rPr>
          <w:rFonts w:ascii="Times New Roman" w:hAnsi="Times New Roman"/>
          <w:sz w:val="22"/>
          <w:szCs w:val="22"/>
        </w:rPr>
        <w:tab/>
        <w:t>Price Escalation</w:t>
      </w:r>
    </w:p>
    <w:p w:rsidR="00C01B84" w:rsidRPr="00E76C4F" w:rsidRDefault="000D698F" w:rsidP="000328BA">
      <w:pPr>
        <w:pStyle w:val="BodyText"/>
        <w:tabs>
          <w:tab w:val="left" w:pos="540"/>
        </w:tabs>
        <w:ind w:left="540"/>
        <w:jc w:val="left"/>
        <w:rPr>
          <w:rFonts w:ascii="Times New Roman" w:hAnsi="Times New Roman"/>
          <w:b w:val="0"/>
          <w:sz w:val="22"/>
          <w:szCs w:val="22"/>
        </w:rPr>
      </w:pPr>
      <w:r w:rsidRPr="00367D07">
        <w:rPr>
          <w:rFonts w:ascii="Times New Roman" w:hAnsi="Times New Roman"/>
          <w:b w:val="0"/>
          <w:sz w:val="22"/>
          <w:szCs w:val="22"/>
        </w:rPr>
        <w:t>Upon bid award, all pricing and/or discounts must be firm for a period of two (2) years.</w:t>
      </w:r>
      <w:r w:rsidR="00C01B84" w:rsidRPr="00367D07">
        <w:rPr>
          <w:rFonts w:ascii="Times New Roman" w:hAnsi="Times New Roman"/>
          <w:b w:val="0"/>
          <w:sz w:val="22"/>
          <w:szCs w:val="22"/>
        </w:rPr>
        <w:t xml:space="preserve"> The </w:t>
      </w:r>
      <w:r w:rsidR="00C01B84" w:rsidRPr="00E76C4F">
        <w:rPr>
          <w:rFonts w:ascii="Times New Roman" w:hAnsi="Times New Roman"/>
          <w:b w:val="0"/>
          <w:sz w:val="22"/>
          <w:szCs w:val="22"/>
        </w:rPr>
        <w:t>contract is renewable on a yearly basis. At the time of</w:t>
      </w:r>
      <w:r w:rsidR="003512E2" w:rsidRPr="00E76C4F">
        <w:rPr>
          <w:rFonts w:ascii="Times New Roman" w:hAnsi="Times New Roman"/>
          <w:b w:val="0"/>
          <w:sz w:val="22"/>
          <w:szCs w:val="22"/>
        </w:rPr>
        <w:t xml:space="preserve"> </w:t>
      </w:r>
      <w:r w:rsidR="00C01B84" w:rsidRPr="00E76C4F">
        <w:rPr>
          <w:rFonts w:ascii="Times New Roman" w:hAnsi="Times New Roman"/>
          <w:b w:val="0"/>
          <w:sz w:val="22"/>
          <w:szCs w:val="22"/>
        </w:rPr>
        <w:t xml:space="preserve">contract renewal, the University and/or vendor can request </w:t>
      </w:r>
      <w:r w:rsidR="003512E2" w:rsidRPr="00E76C4F">
        <w:rPr>
          <w:rFonts w:ascii="Times New Roman" w:hAnsi="Times New Roman"/>
          <w:b w:val="0"/>
          <w:sz w:val="22"/>
          <w:szCs w:val="22"/>
        </w:rPr>
        <w:t xml:space="preserve">price </w:t>
      </w:r>
      <w:r w:rsidR="0056476E" w:rsidRPr="00E76C4F">
        <w:rPr>
          <w:rFonts w:ascii="Times New Roman" w:hAnsi="Times New Roman"/>
          <w:b w:val="0"/>
          <w:sz w:val="22"/>
          <w:szCs w:val="22"/>
        </w:rPr>
        <w:t xml:space="preserve">and/or discount </w:t>
      </w:r>
      <w:r w:rsidR="00C01B84" w:rsidRPr="00E76C4F">
        <w:rPr>
          <w:rFonts w:ascii="Times New Roman" w:hAnsi="Times New Roman"/>
          <w:b w:val="0"/>
          <w:sz w:val="22"/>
          <w:szCs w:val="22"/>
        </w:rPr>
        <w:t>adjustments based on current market trends and total volume of business</w:t>
      </w:r>
      <w:r w:rsidR="003512E2" w:rsidRPr="00E76C4F">
        <w:rPr>
          <w:rFonts w:ascii="Times New Roman" w:hAnsi="Times New Roman"/>
          <w:b w:val="0"/>
          <w:sz w:val="22"/>
          <w:szCs w:val="22"/>
        </w:rPr>
        <w:t xml:space="preserve"> </w:t>
      </w:r>
      <w:r w:rsidR="00C01B84" w:rsidRPr="00E76C4F">
        <w:rPr>
          <w:rFonts w:ascii="Times New Roman" w:hAnsi="Times New Roman"/>
          <w:b w:val="0"/>
          <w:sz w:val="22"/>
          <w:szCs w:val="22"/>
        </w:rPr>
        <w:t>associated with the</w:t>
      </w:r>
      <w:r w:rsidR="0056476E" w:rsidRPr="00E76C4F">
        <w:rPr>
          <w:rFonts w:ascii="Times New Roman" w:hAnsi="Times New Roman"/>
          <w:b w:val="0"/>
          <w:sz w:val="22"/>
          <w:szCs w:val="22"/>
        </w:rPr>
        <w:t xml:space="preserve"> </w:t>
      </w:r>
      <w:r w:rsidR="00C01B84" w:rsidRPr="00E76C4F">
        <w:rPr>
          <w:rFonts w:ascii="Times New Roman" w:hAnsi="Times New Roman"/>
          <w:b w:val="0"/>
          <w:sz w:val="22"/>
          <w:szCs w:val="22"/>
        </w:rPr>
        <w:t xml:space="preserve">contract. New </w:t>
      </w:r>
      <w:r w:rsidR="000328BA" w:rsidRPr="00E76C4F">
        <w:rPr>
          <w:rFonts w:ascii="Times New Roman" w:hAnsi="Times New Roman"/>
          <w:b w:val="0"/>
          <w:sz w:val="22"/>
          <w:szCs w:val="22"/>
        </w:rPr>
        <w:t xml:space="preserve">pricing </w:t>
      </w:r>
      <w:r w:rsidR="0056476E" w:rsidRPr="00E76C4F">
        <w:rPr>
          <w:rFonts w:ascii="Times New Roman" w:hAnsi="Times New Roman"/>
          <w:b w:val="0"/>
          <w:sz w:val="22"/>
          <w:szCs w:val="22"/>
        </w:rPr>
        <w:t xml:space="preserve">and/or discount </w:t>
      </w:r>
      <w:r w:rsidR="003512E2" w:rsidRPr="00E76C4F">
        <w:rPr>
          <w:rFonts w:ascii="Times New Roman" w:hAnsi="Times New Roman"/>
          <w:b w:val="0"/>
          <w:sz w:val="22"/>
          <w:szCs w:val="22"/>
        </w:rPr>
        <w:t>s</w:t>
      </w:r>
      <w:r w:rsidR="00C01B84" w:rsidRPr="00E76C4F">
        <w:rPr>
          <w:rFonts w:ascii="Times New Roman" w:hAnsi="Times New Roman"/>
          <w:b w:val="0"/>
          <w:sz w:val="22"/>
          <w:szCs w:val="22"/>
        </w:rPr>
        <w:t xml:space="preserve">chedules must be </w:t>
      </w:r>
      <w:r w:rsidR="00C01B84" w:rsidRPr="00E76C4F">
        <w:rPr>
          <w:rFonts w:ascii="Times New Roman" w:hAnsi="Times New Roman"/>
          <w:b w:val="0"/>
          <w:sz w:val="22"/>
          <w:szCs w:val="22"/>
        </w:rPr>
        <w:lastRenderedPageBreak/>
        <w:t>submitted in writing and agreed upon by both parties.  The vendor may request a price</w:t>
      </w:r>
      <w:r w:rsidR="003512E2" w:rsidRPr="00E76C4F">
        <w:rPr>
          <w:rFonts w:ascii="Times New Roman" w:hAnsi="Times New Roman"/>
          <w:b w:val="0"/>
          <w:sz w:val="22"/>
          <w:szCs w:val="22"/>
        </w:rPr>
        <w:t xml:space="preserve"> </w:t>
      </w:r>
      <w:r w:rsidR="00C01B84" w:rsidRPr="00E76C4F">
        <w:rPr>
          <w:rFonts w:ascii="Times New Roman" w:hAnsi="Times New Roman"/>
          <w:b w:val="0"/>
          <w:sz w:val="22"/>
          <w:szCs w:val="22"/>
        </w:rPr>
        <w:t>adjustment provided the</w:t>
      </w:r>
      <w:r w:rsidR="003512E2" w:rsidRPr="00E76C4F">
        <w:rPr>
          <w:rFonts w:ascii="Times New Roman" w:hAnsi="Times New Roman"/>
          <w:b w:val="0"/>
          <w:sz w:val="22"/>
          <w:szCs w:val="22"/>
        </w:rPr>
        <w:t xml:space="preserve"> </w:t>
      </w:r>
      <w:r w:rsidR="00C01B84" w:rsidRPr="00E76C4F">
        <w:rPr>
          <w:rFonts w:ascii="Times New Roman" w:hAnsi="Times New Roman"/>
          <w:b w:val="0"/>
          <w:sz w:val="22"/>
          <w:szCs w:val="22"/>
        </w:rPr>
        <w:t>vendor submits proof of an</w:t>
      </w:r>
      <w:r w:rsidR="0056476E" w:rsidRPr="00E76C4F">
        <w:rPr>
          <w:rFonts w:ascii="Times New Roman" w:hAnsi="Times New Roman"/>
          <w:b w:val="0"/>
          <w:sz w:val="22"/>
          <w:szCs w:val="22"/>
        </w:rPr>
        <w:t xml:space="preserve"> </w:t>
      </w:r>
      <w:r w:rsidR="003512E2" w:rsidRPr="00E76C4F">
        <w:rPr>
          <w:rFonts w:ascii="Times New Roman" w:hAnsi="Times New Roman"/>
          <w:b w:val="0"/>
          <w:sz w:val="22"/>
          <w:szCs w:val="22"/>
        </w:rPr>
        <w:t>i</w:t>
      </w:r>
      <w:r w:rsidR="00C01B84" w:rsidRPr="00E76C4F">
        <w:rPr>
          <w:rFonts w:ascii="Times New Roman" w:hAnsi="Times New Roman"/>
          <w:b w:val="0"/>
          <w:sz w:val="22"/>
          <w:szCs w:val="22"/>
        </w:rPr>
        <w:t>ncrease in cost prior to the contract renewal.  Acceptable proof includes, but is not limited to, dated price lists or invoices from</w:t>
      </w:r>
      <w:r w:rsidR="003512E2" w:rsidRPr="00E76C4F">
        <w:rPr>
          <w:rFonts w:ascii="Times New Roman" w:hAnsi="Times New Roman"/>
          <w:b w:val="0"/>
          <w:sz w:val="22"/>
          <w:szCs w:val="22"/>
        </w:rPr>
        <w:t xml:space="preserve"> </w:t>
      </w:r>
      <w:r w:rsidR="00C01B84" w:rsidRPr="00E76C4F">
        <w:rPr>
          <w:rFonts w:ascii="Times New Roman" w:hAnsi="Times New Roman"/>
          <w:b w:val="0"/>
          <w:sz w:val="22"/>
          <w:szCs w:val="22"/>
        </w:rPr>
        <w:t>both before and after the increase,</w:t>
      </w:r>
      <w:r w:rsidR="0056476E" w:rsidRPr="00E76C4F">
        <w:rPr>
          <w:rFonts w:ascii="Times New Roman" w:hAnsi="Times New Roman"/>
          <w:b w:val="0"/>
          <w:sz w:val="22"/>
          <w:szCs w:val="22"/>
        </w:rPr>
        <w:t xml:space="preserve"> </w:t>
      </w:r>
      <w:r w:rsidR="00C01B84" w:rsidRPr="00E76C4F">
        <w:rPr>
          <w:rFonts w:ascii="Times New Roman" w:hAnsi="Times New Roman"/>
          <w:b w:val="0"/>
          <w:sz w:val="22"/>
          <w:szCs w:val="22"/>
        </w:rPr>
        <w:t>and letters from the manufacturer confirming the cost increase.  Only the increased</w:t>
      </w:r>
      <w:r w:rsidR="00220CF7" w:rsidRPr="00E76C4F">
        <w:rPr>
          <w:rFonts w:ascii="Times New Roman" w:hAnsi="Times New Roman"/>
          <w:b w:val="0"/>
          <w:sz w:val="22"/>
          <w:szCs w:val="22"/>
        </w:rPr>
        <w:t xml:space="preserve"> </w:t>
      </w:r>
      <w:r w:rsidR="00C01B84" w:rsidRPr="00E76C4F">
        <w:rPr>
          <w:rFonts w:ascii="Times New Roman" w:hAnsi="Times New Roman"/>
          <w:b w:val="0"/>
          <w:sz w:val="22"/>
          <w:szCs w:val="22"/>
        </w:rPr>
        <w:t xml:space="preserve">percentage, up to a maximum of five (5) percent will be allowed and will </w:t>
      </w:r>
      <w:r w:rsidR="003512E2" w:rsidRPr="00E76C4F">
        <w:rPr>
          <w:rFonts w:ascii="Times New Roman" w:hAnsi="Times New Roman"/>
          <w:b w:val="0"/>
          <w:sz w:val="22"/>
          <w:szCs w:val="22"/>
        </w:rPr>
        <w:t>b</w:t>
      </w:r>
      <w:r w:rsidR="00C01B84" w:rsidRPr="00E76C4F">
        <w:rPr>
          <w:rFonts w:ascii="Times New Roman" w:hAnsi="Times New Roman"/>
          <w:b w:val="0"/>
          <w:sz w:val="22"/>
          <w:szCs w:val="22"/>
        </w:rPr>
        <w:t xml:space="preserve">ecome effective after approval by the Business Office. </w:t>
      </w:r>
      <w:r w:rsidR="0056476E" w:rsidRPr="00E76C4F">
        <w:rPr>
          <w:rFonts w:ascii="Times New Roman" w:hAnsi="Times New Roman"/>
          <w:b w:val="0"/>
          <w:sz w:val="22"/>
          <w:szCs w:val="22"/>
        </w:rPr>
        <w:t xml:space="preserve"> </w:t>
      </w:r>
      <w:r w:rsidR="00C01B84" w:rsidRPr="00E76C4F">
        <w:rPr>
          <w:rFonts w:ascii="Times New Roman" w:hAnsi="Times New Roman"/>
          <w:b w:val="0"/>
          <w:sz w:val="22"/>
          <w:szCs w:val="22"/>
        </w:rPr>
        <w:t>Pricing catalogs must be</w:t>
      </w:r>
      <w:r w:rsidR="00220CF7" w:rsidRPr="00E76C4F">
        <w:rPr>
          <w:rFonts w:ascii="Times New Roman" w:hAnsi="Times New Roman"/>
          <w:b w:val="0"/>
          <w:sz w:val="22"/>
          <w:szCs w:val="22"/>
        </w:rPr>
        <w:t xml:space="preserve"> </w:t>
      </w:r>
      <w:r w:rsidR="00C01B84" w:rsidRPr="00E76C4F">
        <w:rPr>
          <w:rFonts w:ascii="Times New Roman" w:hAnsi="Times New Roman"/>
          <w:b w:val="0"/>
          <w:sz w:val="22"/>
          <w:szCs w:val="22"/>
        </w:rPr>
        <w:t>provided by the bidder.  In the event of a general price schedule decrease, the</w:t>
      </w:r>
      <w:r w:rsidR="00220CF7" w:rsidRPr="00E76C4F">
        <w:rPr>
          <w:rFonts w:ascii="Times New Roman" w:hAnsi="Times New Roman"/>
          <w:b w:val="0"/>
          <w:sz w:val="22"/>
          <w:szCs w:val="22"/>
        </w:rPr>
        <w:t xml:space="preserve"> </w:t>
      </w:r>
      <w:r w:rsidR="00C01B84" w:rsidRPr="00E76C4F">
        <w:rPr>
          <w:rFonts w:ascii="Times New Roman" w:hAnsi="Times New Roman"/>
          <w:b w:val="0"/>
          <w:sz w:val="22"/>
          <w:szCs w:val="22"/>
        </w:rPr>
        <w:t>University will be given</w:t>
      </w:r>
      <w:r w:rsidR="003512E2" w:rsidRPr="00E76C4F">
        <w:rPr>
          <w:rFonts w:ascii="Times New Roman" w:hAnsi="Times New Roman"/>
          <w:b w:val="0"/>
          <w:sz w:val="22"/>
          <w:szCs w:val="22"/>
        </w:rPr>
        <w:t xml:space="preserve"> </w:t>
      </w:r>
      <w:r w:rsidR="00C01B84" w:rsidRPr="00E76C4F">
        <w:rPr>
          <w:rFonts w:ascii="Times New Roman" w:hAnsi="Times New Roman"/>
          <w:b w:val="0"/>
          <w:sz w:val="22"/>
          <w:szCs w:val="22"/>
        </w:rPr>
        <w:t>full price reduction at the time of the contract renewal.</w:t>
      </w:r>
      <w:r w:rsidR="00220CF7" w:rsidRPr="00E76C4F">
        <w:rPr>
          <w:rFonts w:ascii="Times New Roman" w:hAnsi="Times New Roman"/>
          <w:b w:val="0"/>
          <w:sz w:val="22"/>
          <w:szCs w:val="22"/>
        </w:rPr>
        <w:t xml:space="preserve">  </w:t>
      </w:r>
      <w:r w:rsidR="00C01B84" w:rsidRPr="00E76C4F">
        <w:rPr>
          <w:rFonts w:ascii="Times New Roman" w:hAnsi="Times New Roman"/>
          <w:b w:val="0"/>
          <w:sz w:val="22"/>
          <w:szCs w:val="22"/>
        </w:rPr>
        <w:t>Requests for price adjustments shall be</w:t>
      </w:r>
      <w:r w:rsidR="003512E2" w:rsidRPr="00E76C4F">
        <w:rPr>
          <w:rFonts w:ascii="Times New Roman" w:hAnsi="Times New Roman"/>
          <w:b w:val="0"/>
          <w:sz w:val="22"/>
          <w:szCs w:val="22"/>
        </w:rPr>
        <w:t xml:space="preserve"> </w:t>
      </w:r>
      <w:r w:rsidR="00C01B84" w:rsidRPr="00E76C4F">
        <w:rPr>
          <w:rFonts w:ascii="Times New Roman" w:hAnsi="Times New Roman"/>
          <w:b w:val="0"/>
          <w:sz w:val="22"/>
          <w:szCs w:val="22"/>
        </w:rPr>
        <w:t>submitted to the University of Arkansas,</w:t>
      </w:r>
      <w:r w:rsidR="00220CF7" w:rsidRPr="00E76C4F">
        <w:rPr>
          <w:rFonts w:ascii="Times New Roman" w:hAnsi="Times New Roman"/>
          <w:b w:val="0"/>
          <w:sz w:val="22"/>
          <w:szCs w:val="22"/>
        </w:rPr>
        <w:t xml:space="preserve"> </w:t>
      </w:r>
      <w:r w:rsidR="00C01B84" w:rsidRPr="00E76C4F">
        <w:rPr>
          <w:rFonts w:ascii="Times New Roman" w:hAnsi="Times New Roman"/>
          <w:b w:val="0"/>
          <w:sz w:val="22"/>
          <w:szCs w:val="22"/>
        </w:rPr>
        <w:t xml:space="preserve">Business </w:t>
      </w:r>
      <w:r w:rsidR="003512E2" w:rsidRPr="00E76C4F">
        <w:rPr>
          <w:rFonts w:ascii="Times New Roman" w:hAnsi="Times New Roman"/>
          <w:b w:val="0"/>
          <w:sz w:val="22"/>
          <w:szCs w:val="22"/>
        </w:rPr>
        <w:t xml:space="preserve">Affairs </w:t>
      </w:r>
      <w:r w:rsidR="00C01B84" w:rsidRPr="00E76C4F">
        <w:rPr>
          <w:rFonts w:ascii="Times New Roman" w:hAnsi="Times New Roman"/>
          <w:b w:val="0"/>
          <w:sz w:val="22"/>
          <w:szCs w:val="22"/>
        </w:rPr>
        <w:t>Office,</w:t>
      </w:r>
      <w:r w:rsidR="003512E2" w:rsidRPr="00E76C4F">
        <w:rPr>
          <w:rFonts w:ascii="Times New Roman" w:hAnsi="Times New Roman"/>
          <w:b w:val="0"/>
          <w:sz w:val="22"/>
          <w:szCs w:val="22"/>
        </w:rPr>
        <w:t xml:space="preserve"> </w:t>
      </w:r>
      <w:r w:rsidR="00C01B84" w:rsidRPr="00E76C4F">
        <w:rPr>
          <w:rFonts w:ascii="Times New Roman" w:hAnsi="Times New Roman"/>
          <w:b w:val="0"/>
          <w:sz w:val="22"/>
          <w:szCs w:val="22"/>
        </w:rPr>
        <w:t>321Administration Building, Fayetteville, AR 72701.</w:t>
      </w:r>
    </w:p>
    <w:p w:rsidR="008E4C76" w:rsidRPr="00E76C4F" w:rsidRDefault="008E4C76" w:rsidP="0056476E">
      <w:pPr>
        <w:pStyle w:val="BodyText"/>
        <w:tabs>
          <w:tab w:val="left" w:pos="540"/>
        </w:tabs>
        <w:jc w:val="left"/>
        <w:rPr>
          <w:rFonts w:ascii="Times New Roman" w:hAnsi="Times New Roman"/>
          <w:b w:val="0"/>
          <w:sz w:val="22"/>
          <w:szCs w:val="22"/>
        </w:rPr>
      </w:pPr>
    </w:p>
    <w:p w:rsidR="008E4C76" w:rsidRPr="00E76C4F" w:rsidRDefault="00DB3CAB" w:rsidP="0056476E">
      <w:pPr>
        <w:pStyle w:val="BodyText"/>
        <w:tabs>
          <w:tab w:val="left" w:pos="540"/>
        </w:tabs>
        <w:jc w:val="left"/>
        <w:rPr>
          <w:rFonts w:ascii="Times New Roman" w:hAnsi="Times New Roman"/>
          <w:sz w:val="22"/>
          <w:szCs w:val="22"/>
        </w:rPr>
      </w:pPr>
      <w:r w:rsidRPr="00E76C4F">
        <w:rPr>
          <w:rFonts w:ascii="Times New Roman" w:hAnsi="Times New Roman"/>
          <w:sz w:val="22"/>
          <w:szCs w:val="22"/>
        </w:rPr>
        <w:t>1</w:t>
      </w:r>
      <w:r w:rsidR="00F31103">
        <w:rPr>
          <w:rFonts w:ascii="Times New Roman" w:hAnsi="Times New Roman"/>
          <w:sz w:val="22"/>
          <w:szCs w:val="22"/>
        </w:rPr>
        <w:t>5</w:t>
      </w:r>
      <w:r w:rsidR="008E4C76" w:rsidRPr="00E76C4F">
        <w:rPr>
          <w:rFonts w:ascii="Times New Roman" w:hAnsi="Times New Roman"/>
          <w:sz w:val="22"/>
          <w:szCs w:val="22"/>
        </w:rPr>
        <w:t>.</w:t>
      </w:r>
      <w:r w:rsidR="008E4C76" w:rsidRPr="00E76C4F">
        <w:rPr>
          <w:rFonts w:ascii="Times New Roman" w:hAnsi="Times New Roman"/>
          <w:sz w:val="22"/>
          <w:szCs w:val="22"/>
        </w:rPr>
        <w:tab/>
        <w:t>Special Offers/Promotions</w:t>
      </w:r>
    </w:p>
    <w:p w:rsidR="008E4C76" w:rsidRPr="00E76C4F" w:rsidRDefault="008E4C76" w:rsidP="00057544">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The University of Arkansas reserves the right to take advantage of special offers, promotions and educational discounts for which</w:t>
      </w:r>
      <w:r w:rsidR="00057544" w:rsidRPr="00E76C4F">
        <w:rPr>
          <w:rFonts w:ascii="Times New Roman" w:hAnsi="Times New Roman"/>
          <w:b w:val="0"/>
          <w:sz w:val="22"/>
          <w:szCs w:val="22"/>
        </w:rPr>
        <w:t xml:space="preserve"> the University of Arkansas is </w:t>
      </w:r>
      <w:r w:rsidRPr="00E76C4F">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E76C4F">
        <w:rPr>
          <w:rFonts w:ascii="Times New Roman" w:hAnsi="Times New Roman"/>
          <w:b w:val="0"/>
          <w:sz w:val="22"/>
          <w:szCs w:val="22"/>
        </w:rPr>
        <w:t xml:space="preserve">must </w:t>
      </w:r>
      <w:r w:rsidR="00057544" w:rsidRPr="00E76C4F">
        <w:rPr>
          <w:rFonts w:ascii="Times New Roman" w:hAnsi="Times New Roman"/>
          <w:b w:val="0"/>
          <w:sz w:val="22"/>
          <w:szCs w:val="22"/>
        </w:rPr>
        <w:t xml:space="preserve">be given an </w:t>
      </w:r>
      <w:r w:rsidRPr="00E76C4F">
        <w:rPr>
          <w:rFonts w:ascii="Times New Roman" w:hAnsi="Times New Roman"/>
          <w:b w:val="0"/>
          <w:sz w:val="22"/>
          <w:szCs w:val="22"/>
        </w:rPr>
        <w:t>opportunity to participate.</w:t>
      </w:r>
    </w:p>
    <w:p w:rsidR="00F933A0" w:rsidRPr="00E76C4F" w:rsidRDefault="00F933A0" w:rsidP="003512E2">
      <w:pPr>
        <w:pStyle w:val="BodyText"/>
        <w:tabs>
          <w:tab w:val="left" w:pos="540"/>
        </w:tabs>
        <w:jc w:val="left"/>
        <w:rPr>
          <w:rFonts w:ascii="Times New Roman" w:hAnsi="Times New Roman"/>
          <w:sz w:val="22"/>
          <w:szCs w:val="22"/>
        </w:rPr>
      </w:pPr>
    </w:p>
    <w:p w:rsidR="00DC3BB7" w:rsidRPr="00E76C4F" w:rsidRDefault="008E4C76" w:rsidP="00DC3BB7">
      <w:pPr>
        <w:ind w:left="540" w:hanging="540"/>
        <w:rPr>
          <w:b/>
          <w:sz w:val="22"/>
          <w:szCs w:val="22"/>
        </w:rPr>
      </w:pPr>
      <w:r w:rsidRPr="00E76C4F">
        <w:rPr>
          <w:b/>
          <w:sz w:val="22"/>
          <w:szCs w:val="22"/>
        </w:rPr>
        <w:t>1</w:t>
      </w:r>
      <w:r w:rsidR="00F31103">
        <w:rPr>
          <w:b/>
          <w:sz w:val="22"/>
          <w:szCs w:val="22"/>
        </w:rPr>
        <w:t>6</w:t>
      </w:r>
      <w:r w:rsidR="00DC3BB7" w:rsidRPr="00E76C4F">
        <w:rPr>
          <w:b/>
          <w:sz w:val="22"/>
          <w:szCs w:val="22"/>
        </w:rPr>
        <w:t>.</w:t>
      </w:r>
      <w:r w:rsidR="00DC3BB7" w:rsidRPr="00E76C4F">
        <w:rPr>
          <w:b/>
          <w:sz w:val="22"/>
          <w:szCs w:val="22"/>
        </w:rPr>
        <w:tab/>
        <w:t>Agreement Authority</w:t>
      </w:r>
    </w:p>
    <w:p w:rsidR="00934ED3" w:rsidRDefault="00DC3BB7" w:rsidP="00DC3BB7">
      <w:pPr>
        <w:ind w:left="540" w:hanging="540"/>
        <w:rPr>
          <w:sz w:val="22"/>
          <w:szCs w:val="22"/>
        </w:rPr>
      </w:pPr>
      <w:r w:rsidRPr="00E76C4F">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rsidR="00DC3BB7" w:rsidRPr="00E76C4F" w:rsidRDefault="00934ED3" w:rsidP="00DC3BB7">
      <w:pPr>
        <w:ind w:left="540" w:hanging="540"/>
        <w:rPr>
          <w:color w:val="FF0000"/>
          <w:sz w:val="22"/>
          <w:szCs w:val="22"/>
        </w:rPr>
      </w:pPr>
      <w:r>
        <w:rPr>
          <w:sz w:val="22"/>
          <w:szCs w:val="22"/>
        </w:rPr>
        <w:tab/>
      </w:r>
    </w:p>
    <w:p w:rsidR="00DC3BB7" w:rsidRPr="00E76C4F" w:rsidRDefault="00DC3BB7" w:rsidP="00DC3BB7">
      <w:pPr>
        <w:pStyle w:val="BodyText"/>
        <w:tabs>
          <w:tab w:val="left" w:pos="540"/>
        </w:tabs>
        <w:jc w:val="left"/>
        <w:rPr>
          <w:rFonts w:ascii="Times New Roman" w:hAnsi="Times New Roman"/>
          <w:sz w:val="22"/>
          <w:szCs w:val="22"/>
        </w:rPr>
      </w:pPr>
      <w:r w:rsidRPr="00E76C4F">
        <w:rPr>
          <w:rFonts w:ascii="Times New Roman" w:hAnsi="Times New Roman"/>
          <w:sz w:val="22"/>
          <w:szCs w:val="22"/>
        </w:rPr>
        <w:t>1</w:t>
      </w:r>
      <w:r w:rsidR="00F31103">
        <w:rPr>
          <w:rFonts w:ascii="Times New Roman" w:hAnsi="Times New Roman"/>
          <w:sz w:val="22"/>
          <w:szCs w:val="22"/>
        </w:rPr>
        <w:t>7</w:t>
      </w:r>
      <w:r w:rsidR="008E4C76" w:rsidRPr="00E76C4F">
        <w:rPr>
          <w:rFonts w:ascii="Times New Roman" w:hAnsi="Times New Roman"/>
          <w:sz w:val="22"/>
          <w:szCs w:val="22"/>
        </w:rPr>
        <w:t>.</w:t>
      </w:r>
      <w:r w:rsidRPr="00E76C4F">
        <w:rPr>
          <w:rFonts w:ascii="Times New Roman" w:hAnsi="Times New Roman"/>
          <w:sz w:val="22"/>
          <w:szCs w:val="22"/>
        </w:rPr>
        <w:tab/>
        <w:t>Termination</w:t>
      </w:r>
    </w:p>
    <w:p w:rsidR="00DC3BB7" w:rsidRPr="00E76C4F" w:rsidRDefault="00DC3BB7" w:rsidP="00057544">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The agreement may be terminated, without penalty, by the either party, without cause, by giving thirty (30) days written notice of</w:t>
      </w:r>
      <w:r w:rsidR="00057544" w:rsidRPr="00E76C4F">
        <w:rPr>
          <w:rFonts w:ascii="Times New Roman" w:hAnsi="Times New Roman"/>
          <w:b w:val="0"/>
          <w:sz w:val="22"/>
          <w:szCs w:val="22"/>
        </w:rPr>
        <w:t xml:space="preserve"> such termination to the other </w:t>
      </w:r>
      <w:r w:rsidRPr="00E76C4F">
        <w:rPr>
          <w:rFonts w:ascii="Times New Roman" w:hAnsi="Times New Roman"/>
          <w:b w:val="0"/>
          <w:sz w:val="22"/>
          <w:szCs w:val="22"/>
        </w:rPr>
        <w:t>party. Upon award, the agreement is subject to cancellation, without penalty, either in whole or in part, if funds are not appropr</w:t>
      </w:r>
      <w:r w:rsidR="00057544" w:rsidRPr="00E76C4F">
        <w:rPr>
          <w:rFonts w:ascii="Times New Roman" w:hAnsi="Times New Roman"/>
          <w:b w:val="0"/>
          <w:sz w:val="22"/>
          <w:szCs w:val="22"/>
        </w:rPr>
        <w:t xml:space="preserve">iated.  In no event shall such </w:t>
      </w:r>
      <w:r w:rsidRPr="00E76C4F">
        <w:rPr>
          <w:rFonts w:ascii="Times New Roman" w:hAnsi="Times New Roman"/>
          <w:b w:val="0"/>
          <w:sz w:val="22"/>
          <w:szCs w:val="22"/>
        </w:rPr>
        <w:t>termination by the University as provided for under this section give rise to any liability on the part of the University including,</w:t>
      </w:r>
      <w:r w:rsidR="00057544" w:rsidRPr="00E76C4F">
        <w:rPr>
          <w:rFonts w:ascii="Times New Roman" w:hAnsi="Times New Roman"/>
          <w:b w:val="0"/>
          <w:sz w:val="22"/>
          <w:szCs w:val="22"/>
        </w:rPr>
        <w:t xml:space="preserve"> but not limited to, claims of </w:t>
      </w:r>
      <w:r w:rsidRPr="00E76C4F">
        <w:rPr>
          <w:rFonts w:ascii="Times New Roman" w:hAnsi="Times New Roman"/>
          <w:b w:val="0"/>
          <w:sz w:val="22"/>
          <w:szCs w:val="22"/>
        </w:rPr>
        <w:t xml:space="preserve">vendor for </w:t>
      </w:r>
      <w:r w:rsidR="00C70FD6" w:rsidRPr="00E76C4F">
        <w:rPr>
          <w:rFonts w:ascii="Times New Roman" w:hAnsi="Times New Roman"/>
          <w:b w:val="0"/>
          <w:sz w:val="22"/>
          <w:szCs w:val="22"/>
        </w:rPr>
        <w:t>c</w:t>
      </w:r>
      <w:r w:rsidRPr="00E76C4F">
        <w:rPr>
          <w:rFonts w:ascii="Times New Roman" w:hAnsi="Times New Roman"/>
          <w:b w:val="0"/>
          <w:sz w:val="22"/>
          <w:szCs w:val="22"/>
        </w:rPr>
        <w:t>ompensation for anticipated profits, unabsorbed overhead, or on borrowing.  The University’s sole obligation hereunde</w:t>
      </w:r>
      <w:r w:rsidR="008F5EEF" w:rsidRPr="00E76C4F">
        <w:rPr>
          <w:rFonts w:ascii="Times New Roman" w:hAnsi="Times New Roman"/>
          <w:b w:val="0"/>
          <w:sz w:val="22"/>
          <w:szCs w:val="22"/>
        </w:rPr>
        <w:t>r</w:t>
      </w:r>
      <w:r w:rsidR="00057544" w:rsidRPr="00E76C4F">
        <w:rPr>
          <w:rFonts w:ascii="Times New Roman" w:hAnsi="Times New Roman"/>
          <w:b w:val="0"/>
          <w:sz w:val="22"/>
          <w:szCs w:val="22"/>
        </w:rPr>
        <w:t xml:space="preserve"> is to pay vendor for products </w:t>
      </w:r>
      <w:r w:rsidRPr="00E76C4F">
        <w:rPr>
          <w:rFonts w:ascii="Times New Roman" w:hAnsi="Times New Roman"/>
          <w:b w:val="0"/>
          <w:sz w:val="22"/>
          <w:szCs w:val="22"/>
        </w:rPr>
        <w:t>and/or services ordered and received prior to the date of termination.</w:t>
      </w:r>
    </w:p>
    <w:p w:rsidR="00DC3BB7" w:rsidRPr="00E76C4F" w:rsidRDefault="00DC3BB7" w:rsidP="00DC3BB7">
      <w:pPr>
        <w:ind w:left="540" w:hanging="540"/>
        <w:rPr>
          <w:sz w:val="22"/>
          <w:szCs w:val="22"/>
        </w:rPr>
      </w:pPr>
    </w:p>
    <w:p w:rsidR="00DC3BB7" w:rsidRPr="00E76C4F" w:rsidRDefault="00DC3BB7" w:rsidP="00DC3BB7">
      <w:pPr>
        <w:ind w:left="540" w:hanging="540"/>
        <w:rPr>
          <w:b/>
          <w:sz w:val="22"/>
          <w:szCs w:val="22"/>
        </w:rPr>
      </w:pPr>
      <w:r w:rsidRPr="00E76C4F">
        <w:rPr>
          <w:b/>
          <w:sz w:val="22"/>
          <w:szCs w:val="22"/>
        </w:rPr>
        <w:t>1</w:t>
      </w:r>
      <w:r w:rsidR="00F31103">
        <w:rPr>
          <w:b/>
          <w:sz w:val="22"/>
          <w:szCs w:val="22"/>
        </w:rPr>
        <w:t>8</w:t>
      </w:r>
      <w:r w:rsidRPr="00E76C4F">
        <w:rPr>
          <w:b/>
          <w:sz w:val="22"/>
          <w:szCs w:val="22"/>
        </w:rPr>
        <w:t>.</w:t>
      </w:r>
      <w:r w:rsidRPr="00E76C4F">
        <w:rPr>
          <w:b/>
          <w:sz w:val="22"/>
          <w:szCs w:val="22"/>
        </w:rPr>
        <w:tab/>
        <w:t>Governing Law</w:t>
      </w:r>
    </w:p>
    <w:p w:rsidR="00ED7499" w:rsidRDefault="00DC3BB7" w:rsidP="00057544">
      <w:pPr>
        <w:pStyle w:val="BodyText"/>
        <w:tabs>
          <w:tab w:val="left" w:pos="540"/>
        </w:tabs>
        <w:ind w:left="540"/>
        <w:rPr>
          <w:rFonts w:ascii="Times New Roman" w:hAnsi="Times New Roman"/>
          <w:b w:val="0"/>
          <w:bCs/>
          <w:sz w:val="22"/>
          <w:szCs w:val="22"/>
        </w:rPr>
      </w:pPr>
      <w:r w:rsidRPr="00E76C4F">
        <w:rPr>
          <w:rFonts w:ascii="Times New Roman" w:hAnsi="Times New Roman"/>
          <w:b w:val="0"/>
          <w:bCs/>
          <w:sz w:val="22"/>
          <w:szCs w:val="22"/>
        </w:rPr>
        <w:t>The parties agree that this contract, including all amendments thereto, shall be construed and enforced in accordance</w:t>
      </w:r>
      <w:r w:rsidR="00057544" w:rsidRPr="00E76C4F">
        <w:rPr>
          <w:rFonts w:ascii="Times New Roman" w:hAnsi="Times New Roman"/>
          <w:b w:val="0"/>
          <w:bCs/>
          <w:sz w:val="22"/>
          <w:szCs w:val="22"/>
        </w:rPr>
        <w:t xml:space="preserve"> with the laws of the State of Arkansas, </w:t>
      </w:r>
      <w:r w:rsidRPr="00E76C4F">
        <w:rPr>
          <w:rFonts w:ascii="Times New Roman" w:hAnsi="Times New Roman"/>
          <w:b w:val="0"/>
          <w:bCs/>
          <w:sz w:val="22"/>
          <w:szCs w:val="22"/>
        </w:rPr>
        <w:t xml:space="preserve">without regard to choice of law principles. Consistent with the foregoing, this contract shall be subject to </w:t>
      </w:r>
      <w:r w:rsidR="00057544" w:rsidRPr="00E76C4F">
        <w:rPr>
          <w:rFonts w:ascii="Times New Roman" w:hAnsi="Times New Roman"/>
          <w:b w:val="0"/>
          <w:bCs/>
          <w:sz w:val="22"/>
          <w:szCs w:val="22"/>
        </w:rPr>
        <w:t xml:space="preserve">the Uniform Commercial Code as </w:t>
      </w:r>
      <w:r w:rsidRPr="00E76C4F">
        <w:rPr>
          <w:rFonts w:ascii="Times New Roman" w:hAnsi="Times New Roman"/>
          <w:b w:val="0"/>
          <w:bCs/>
          <w:sz w:val="22"/>
          <w:szCs w:val="22"/>
        </w:rPr>
        <w:t>enacted in Arkansas.</w:t>
      </w:r>
      <w:r w:rsidR="00E76C4F">
        <w:rPr>
          <w:rFonts w:ascii="Times New Roman" w:hAnsi="Times New Roman"/>
          <w:b w:val="0"/>
          <w:bCs/>
          <w:sz w:val="22"/>
          <w:szCs w:val="22"/>
        </w:rPr>
        <w:t xml:space="preserve">  </w:t>
      </w:r>
      <w:r w:rsidR="00ED7499" w:rsidRPr="00E76C4F">
        <w:rPr>
          <w:rFonts w:ascii="Times New Roman" w:hAnsi="Times New Roman"/>
          <w:b w:val="0"/>
          <w:bCs/>
          <w:sz w:val="22"/>
          <w:szCs w:val="22"/>
        </w:rPr>
        <w:t>If any portion of a vendor’s contract terms and conditions are in conflict with those in this Invitation for Bid or with the laws of the State of Arkansas, State of Arkansas laws shall govern.  Failure to conform to these standards may result in rejection of bid.</w:t>
      </w:r>
    </w:p>
    <w:p w:rsidR="00D23E66" w:rsidRPr="00E76C4F" w:rsidRDefault="00D23E66" w:rsidP="00057544">
      <w:pPr>
        <w:pStyle w:val="BodyText"/>
        <w:tabs>
          <w:tab w:val="left" w:pos="540"/>
        </w:tabs>
        <w:ind w:left="540"/>
        <w:rPr>
          <w:rFonts w:ascii="Times New Roman" w:hAnsi="Times New Roman"/>
          <w:b w:val="0"/>
          <w:bCs/>
          <w:sz w:val="22"/>
          <w:szCs w:val="22"/>
        </w:rPr>
      </w:pPr>
    </w:p>
    <w:p w:rsidR="00DC3BB7" w:rsidRPr="00E76C4F" w:rsidRDefault="00DC3BB7" w:rsidP="00DC3BB7">
      <w:pPr>
        <w:pStyle w:val="BodyText"/>
        <w:tabs>
          <w:tab w:val="left" w:pos="540"/>
        </w:tabs>
        <w:rPr>
          <w:rFonts w:ascii="Times New Roman" w:hAnsi="Times New Roman"/>
          <w:bCs/>
          <w:sz w:val="22"/>
          <w:szCs w:val="22"/>
        </w:rPr>
      </w:pPr>
      <w:r w:rsidRPr="00E76C4F">
        <w:rPr>
          <w:rFonts w:ascii="Times New Roman" w:hAnsi="Times New Roman"/>
          <w:bCs/>
          <w:sz w:val="22"/>
          <w:szCs w:val="22"/>
        </w:rPr>
        <w:t>1</w:t>
      </w:r>
      <w:r w:rsidR="00F31103">
        <w:rPr>
          <w:rFonts w:ascii="Times New Roman" w:hAnsi="Times New Roman"/>
          <w:bCs/>
          <w:sz w:val="22"/>
          <w:szCs w:val="22"/>
        </w:rPr>
        <w:t>9</w:t>
      </w:r>
      <w:r w:rsidRPr="00E76C4F">
        <w:rPr>
          <w:rFonts w:ascii="Times New Roman" w:hAnsi="Times New Roman"/>
          <w:bCs/>
          <w:sz w:val="22"/>
          <w:szCs w:val="22"/>
        </w:rPr>
        <w:t>.</w:t>
      </w:r>
      <w:r w:rsidRPr="00E76C4F">
        <w:rPr>
          <w:rFonts w:ascii="Times New Roman" w:hAnsi="Times New Roman"/>
          <w:bCs/>
          <w:sz w:val="22"/>
          <w:szCs w:val="22"/>
        </w:rPr>
        <w:tab/>
        <w:t>Disputes</w:t>
      </w:r>
    </w:p>
    <w:p w:rsidR="00DC3BB7" w:rsidRPr="00E76C4F" w:rsidRDefault="00DC3BB7" w:rsidP="00057544">
      <w:pPr>
        <w:pStyle w:val="BodyText"/>
        <w:tabs>
          <w:tab w:val="left" w:pos="540"/>
        </w:tabs>
        <w:ind w:left="540"/>
        <w:rPr>
          <w:rFonts w:ascii="Times New Roman" w:hAnsi="Times New Roman"/>
          <w:b w:val="0"/>
          <w:sz w:val="22"/>
          <w:szCs w:val="22"/>
        </w:rPr>
      </w:pPr>
      <w:r w:rsidRPr="00E76C4F">
        <w:rPr>
          <w:rFonts w:ascii="Times New Roman" w:hAnsi="Times New Roman"/>
          <w:b w:val="0"/>
          <w:sz w:val="22"/>
          <w:szCs w:val="22"/>
        </w:rPr>
        <w:t>The vendor and the University agree that they will attempt to resolve any disputes in good faith.  Subject to the provisions on sovereign immuni</w:t>
      </w:r>
      <w:r w:rsidR="00057544" w:rsidRPr="00E76C4F">
        <w:rPr>
          <w:rFonts w:ascii="Times New Roman" w:hAnsi="Times New Roman"/>
          <w:b w:val="0"/>
          <w:sz w:val="22"/>
          <w:szCs w:val="22"/>
        </w:rPr>
        <w:t xml:space="preserve">ty herein, the </w:t>
      </w:r>
      <w:r w:rsidRPr="00E76C4F">
        <w:rPr>
          <w:rFonts w:ascii="Times New Roman" w:hAnsi="Times New Roman"/>
          <w:b w:val="0"/>
          <w:sz w:val="22"/>
          <w:szCs w:val="22"/>
        </w:rPr>
        <w:t>vendor and the University agree that the State of Arkansas shall be the sole and exclusive venue for any litigation or proceedi</w:t>
      </w:r>
      <w:r w:rsidR="00057544" w:rsidRPr="00E76C4F">
        <w:rPr>
          <w:rFonts w:ascii="Times New Roman" w:hAnsi="Times New Roman"/>
          <w:b w:val="0"/>
          <w:sz w:val="22"/>
          <w:szCs w:val="22"/>
        </w:rPr>
        <w:t xml:space="preserve">ng that may arise out of or in </w:t>
      </w:r>
      <w:r w:rsidRPr="00E76C4F">
        <w:rPr>
          <w:rFonts w:ascii="Times New Roman" w:hAnsi="Times New Roman"/>
          <w:b w:val="0"/>
          <w:sz w:val="22"/>
          <w:szCs w:val="22"/>
        </w:rPr>
        <w:t>connection with this contract.  The vendor acknowledges, understands and agrees that any actions for damages against the Univer</w:t>
      </w:r>
      <w:r w:rsidR="00057544" w:rsidRPr="00E76C4F">
        <w:rPr>
          <w:rFonts w:ascii="Times New Roman" w:hAnsi="Times New Roman"/>
          <w:b w:val="0"/>
          <w:sz w:val="22"/>
          <w:szCs w:val="22"/>
        </w:rPr>
        <w:t xml:space="preserve">sity may only be initiated and </w:t>
      </w:r>
      <w:r w:rsidRPr="00E76C4F">
        <w:rPr>
          <w:rFonts w:ascii="Times New Roman" w:hAnsi="Times New Roman"/>
          <w:b w:val="0"/>
          <w:sz w:val="22"/>
          <w:szCs w:val="22"/>
        </w:rPr>
        <w:t>pursued in the Arkansas Claims Commission.  Under no circumstances does the University agree to binding arbitration of any</w:t>
      </w:r>
      <w:r w:rsidR="00057544" w:rsidRPr="00E76C4F">
        <w:rPr>
          <w:rFonts w:ascii="Times New Roman" w:hAnsi="Times New Roman"/>
          <w:b w:val="0"/>
          <w:sz w:val="22"/>
          <w:szCs w:val="22"/>
        </w:rPr>
        <w:t xml:space="preserve"> disputes or to the payment of </w:t>
      </w:r>
      <w:r w:rsidRPr="00E76C4F">
        <w:rPr>
          <w:rFonts w:ascii="Times New Roman" w:hAnsi="Times New Roman"/>
          <w:b w:val="0"/>
          <w:sz w:val="22"/>
          <w:szCs w:val="22"/>
        </w:rPr>
        <w:t>attorney fees, court costs or litigation expenses.</w:t>
      </w:r>
    </w:p>
    <w:p w:rsidR="00D45F15" w:rsidRDefault="00D45F15" w:rsidP="00057544">
      <w:pPr>
        <w:pStyle w:val="BodyText"/>
        <w:tabs>
          <w:tab w:val="left" w:pos="540"/>
        </w:tabs>
        <w:ind w:left="540"/>
        <w:rPr>
          <w:rFonts w:ascii="Times New Roman" w:hAnsi="Times New Roman"/>
          <w:b w:val="0"/>
          <w:sz w:val="22"/>
          <w:szCs w:val="22"/>
        </w:rPr>
      </w:pPr>
    </w:p>
    <w:p w:rsidR="00644B16" w:rsidRPr="00D42085" w:rsidRDefault="00F31103" w:rsidP="00DC3BB7">
      <w:pPr>
        <w:pStyle w:val="BodyText"/>
        <w:tabs>
          <w:tab w:val="left" w:pos="540"/>
        </w:tabs>
        <w:rPr>
          <w:rFonts w:ascii="Times New Roman" w:hAnsi="Times New Roman"/>
          <w:sz w:val="22"/>
          <w:szCs w:val="22"/>
        </w:rPr>
      </w:pPr>
      <w:r>
        <w:rPr>
          <w:rFonts w:ascii="Times New Roman" w:hAnsi="Times New Roman"/>
          <w:sz w:val="22"/>
          <w:szCs w:val="22"/>
        </w:rPr>
        <w:t>20</w:t>
      </w:r>
      <w:r w:rsidR="00644B16" w:rsidRPr="00E76C4F">
        <w:rPr>
          <w:rFonts w:ascii="Times New Roman" w:hAnsi="Times New Roman"/>
          <w:sz w:val="22"/>
          <w:szCs w:val="22"/>
        </w:rPr>
        <w:t>.</w:t>
      </w:r>
      <w:r w:rsidR="00644B16" w:rsidRPr="00E76C4F">
        <w:rPr>
          <w:rFonts w:ascii="Times New Roman" w:hAnsi="Times New Roman"/>
          <w:sz w:val="22"/>
          <w:szCs w:val="22"/>
        </w:rPr>
        <w:tab/>
      </w:r>
      <w:r w:rsidR="00644B16" w:rsidRPr="00D42085">
        <w:rPr>
          <w:rFonts w:ascii="Times New Roman" w:hAnsi="Times New Roman"/>
          <w:sz w:val="22"/>
          <w:szCs w:val="22"/>
        </w:rPr>
        <w:t>Delivery</w:t>
      </w:r>
    </w:p>
    <w:p w:rsidR="00B42E28" w:rsidRPr="00D42085" w:rsidRDefault="004C5A82" w:rsidP="007A1EE4">
      <w:pPr>
        <w:pStyle w:val="BodyText"/>
        <w:tabs>
          <w:tab w:val="left" w:pos="540"/>
        </w:tabs>
        <w:ind w:left="540"/>
        <w:jc w:val="left"/>
        <w:rPr>
          <w:rFonts w:ascii="Times New Roman" w:hAnsi="Times New Roman"/>
          <w:b w:val="0"/>
          <w:sz w:val="22"/>
          <w:szCs w:val="22"/>
        </w:rPr>
      </w:pPr>
      <w:r w:rsidRPr="00D42085">
        <w:rPr>
          <w:rFonts w:ascii="Times New Roman" w:hAnsi="Times New Roman"/>
          <w:b w:val="0"/>
          <w:sz w:val="22"/>
          <w:szCs w:val="22"/>
        </w:rPr>
        <w:t xml:space="preserve">Delivery must be FOB Destination, </w:t>
      </w:r>
      <w:r w:rsidR="00B37127" w:rsidRPr="00D42085">
        <w:rPr>
          <w:rFonts w:ascii="Times New Roman" w:hAnsi="Times New Roman"/>
          <w:b w:val="0"/>
          <w:sz w:val="22"/>
          <w:szCs w:val="22"/>
        </w:rPr>
        <w:t>701 S. Government Ave, Fayetteville AR, 72701</w:t>
      </w:r>
      <w:r w:rsidRPr="00D42085">
        <w:rPr>
          <w:rFonts w:ascii="Times New Roman" w:hAnsi="Times New Roman"/>
          <w:b w:val="0"/>
          <w:sz w:val="22"/>
          <w:szCs w:val="22"/>
        </w:rPr>
        <w:t xml:space="preserve">.  </w:t>
      </w:r>
      <w:r w:rsidRPr="00D42085">
        <w:rPr>
          <w:rFonts w:ascii="Times New Roman" w:hAnsi="Times New Roman"/>
          <w:b w:val="0"/>
          <w:sz w:val="22"/>
          <w:szCs w:val="22"/>
          <w:u w:val="single"/>
        </w:rPr>
        <w:t>Delivery must be within thirty (30) days after receipt of purchase order from the University of Arkansas</w:t>
      </w:r>
      <w:r w:rsidRPr="00D42085">
        <w:rPr>
          <w:rFonts w:ascii="Times New Roman" w:hAnsi="Times New Roman"/>
          <w:b w:val="0"/>
          <w:sz w:val="22"/>
          <w:szCs w:val="22"/>
        </w:rPr>
        <w:t xml:space="preserve">. </w:t>
      </w:r>
      <w:r w:rsidR="00B42E28" w:rsidRPr="00D42085">
        <w:rPr>
          <w:rFonts w:ascii="Times New Roman" w:hAnsi="Times New Roman"/>
          <w:b w:val="0"/>
          <w:sz w:val="22"/>
          <w:szCs w:val="22"/>
        </w:rPr>
        <w:t xml:space="preserve">This is for in-stock items and does not apply to specialty items that have a standard delivery time of </w:t>
      </w:r>
      <w:r w:rsidR="00B42E28" w:rsidRPr="00D42085">
        <w:rPr>
          <w:rFonts w:ascii="Times New Roman" w:hAnsi="Times New Roman"/>
          <w:b w:val="0"/>
          <w:sz w:val="22"/>
          <w:szCs w:val="22"/>
        </w:rPr>
        <w:lastRenderedPageBreak/>
        <w:t>greater than thirty days. These items will not be bound under this clause.  Delivery shall be made within normal working hours only (8:00 am to 4:30 PM CST).</w:t>
      </w:r>
    </w:p>
    <w:p w:rsidR="00644B16" w:rsidRPr="00E76C4F" w:rsidRDefault="00644B16" w:rsidP="00DC3BB7">
      <w:pPr>
        <w:pStyle w:val="BodyText"/>
        <w:tabs>
          <w:tab w:val="left" w:pos="540"/>
        </w:tabs>
        <w:rPr>
          <w:rFonts w:ascii="Times New Roman" w:hAnsi="Times New Roman"/>
          <w:sz w:val="22"/>
          <w:szCs w:val="22"/>
        </w:rPr>
      </w:pPr>
    </w:p>
    <w:p w:rsidR="00644B16" w:rsidRPr="00E76C4F" w:rsidRDefault="00F31103" w:rsidP="00DC3BB7">
      <w:pPr>
        <w:pStyle w:val="BodyText"/>
        <w:tabs>
          <w:tab w:val="left" w:pos="540"/>
        </w:tabs>
        <w:rPr>
          <w:rFonts w:ascii="Times New Roman" w:hAnsi="Times New Roman"/>
          <w:sz w:val="22"/>
          <w:szCs w:val="22"/>
        </w:rPr>
      </w:pPr>
      <w:r>
        <w:rPr>
          <w:rFonts w:ascii="Times New Roman" w:hAnsi="Times New Roman"/>
          <w:sz w:val="22"/>
          <w:szCs w:val="22"/>
        </w:rPr>
        <w:t>2</w:t>
      </w:r>
      <w:r w:rsidR="00644B16" w:rsidRPr="00E76C4F">
        <w:rPr>
          <w:rFonts w:ascii="Times New Roman" w:hAnsi="Times New Roman"/>
          <w:sz w:val="22"/>
          <w:szCs w:val="22"/>
        </w:rPr>
        <w:t>1.</w:t>
      </w:r>
      <w:r w:rsidR="00644B16" w:rsidRPr="00E76C4F">
        <w:rPr>
          <w:rFonts w:ascii="Times New Roman" w:hAnsi="Times New Roman"/>
          <w:sz w:val="22"/>
          <w:szCs w:val="22"/>
        </w:rPr>
        <w:tab/>
        <w:t>Invalidation of Contract</w:t>
      </w:r>
    </w:p>
    <w:p w:rsidR="00644B16" w:rsidRPr="00E76C4F" w:rsidRDefault="00644B16" w:rsidP="00057544">
      <w:pPr>
        <w:pStyle w:val="BodyText"/>
        <w:tabs>
          <w:tab w:val="left" w:pos="540"/>
        </w:tabs>
        <w:ind w:left="540"/>
        <w:rPr>
          <w:rFonts w:ascii="Times New Roman" w:hAnsi="Times New Roman"/>
          <w:sz w:val="22"/>
          <w:szCs w:val="22"/>
        </w:rPr>
      </w:pPr>
      <w:r w:rsidRPr="00E76C4F">
        <w:rPr>
          <w:rFonts w:ascii="Times New Roman" w:hAnsi="Times New Roman"/>
          <w:b w:val="0"/>
          <w:sz w:val="22"/>
          <w:szCs w:val="22"/>
        </w:rPr>
        <w:t>Consistent failure to meet normal delivery time will invalidate the contract.  It will be cancelled and assigned to the next lowest bidde</w:t>
      </w:r>
      <w:r w:rsidR="00057544" w:rsidRPr="00E76C4F">
        <w:rPr>
          <w:rFonts w:ascii="Times New Roman" w:hAnsi="Times New Roman"/>
          <w:b w:val="0"/>
          <w:sz w:val="22"/>
          <w:szCs w:val="22"/>
        </w:rPr>
        <w:t xml:space="preserve">r.  This clause does not apply </w:t>
      </w:r>
      <w:r w:rsidRPr="00E76C4F">
        <w:rPr>
          <w:rFonts w:ascii="Times New Roman" w:hAnsi="Times New Roman"/>
          <w:b w:val="0"/>
          <w:sz w:val="22"/>
          <w:szCs w:val="22"/>
        </w:rPr>
        <w:t>to specialty items that have a normal delivery time of greater that thirty days, this applies to in-stock items only.</w:t>
      </w:r>
    </w:p>
    <w:p w:rsidR="00DC3BB7" w:rsidRPr="00E76C4F" w:rsidRDefault="00DC3BB7" w:rsidP="003512E2">
      <w:pPr>
        <w:pStyle w:val="BodyText"/>
        <w:tabs>
          <w:tab w:val="left" w:pos="540"/>
        </w:tabs>
        <w:jc w:val="left"/>
        <w:rPr>
          <w:rFonts w:ascii="Times New Roman" w:hAnsi="Times New Roman"/>
          <w:b w:val="0"/>
          <w:sz w:val="22"/>
          <w:szCs w:val="22"/>
        </w:rPr>
      </w:pPr>
    </w:p>
    <w:p w:rsidR="00CC5D1F" w:rsidRPr="00E76C4F" w:rsidRDefault="00F31103" w:rsidP="003512E2">
      <w:pPr>
        <w:pStyle w:val="BodyText"/>
        <w:tabs>
          <w:tab w:val="left" w:pos="540"/>
        </w:tabs>
        <w:jc w:val="left"/>
        <w:rPr>
          <w:rFonts w:ascii="Times New Roman" w:hAnsi="Times New Roman"/>
          <w:sz w:val="22"/>
          <w:szCs w:val="22"/>
        </w:rPr>
      </w:pPr>
      <w:r>
        <w:rPr>
          <w:rFonts w:ascii="Times New Roman" w:hAnsi="Times New Roman"/>
          <w:sz w:val="22"/>
          <w:szCs w:val="22"/>
        </w:rPr>
        <w:t>22</w:t>
      </w:r>
      <w:r w:rsidR="00CC5D1F" w:rsidRPr="00E76C4F">
        <w:rPr>
          <w:rFonts w:ascii="Times New Roman" w:hAnsi="Times New Roman"/>
          <w:sz w:val="22"/>
          <w:szCs w:val="22"/>
        </w:rPr>
        <w:t>.</w:t>
      </w:r>
      <w:r w:rsidR="00CC5D1F" w:rsidRPr="00E76C4F">
        <w:rPr>
          <w:rFonts w:ascii="Times New Roman" w:hAnsi="Times New Roman"/>
          <w:sz w:val="22"/>
          <w:szCs w:val="22"/>
        </w:rPr>
        <w:tab/>
        <w:t>Time is of the Essence</w:t>
      </w:r>
    </w:p>
    <w:p w:rsidR="00847E36" w:rsidRPr="00E76C4F" w:rsidRDefault="00CC5D1F" w:rsidP="00847E36">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Vendor and University agree that time is of the essence in all respects concerning this contract and performance hereunder.</w:t>
      </w:r>
    </w:p>
    <w:p w:rsidR="00847E36" w:rsidRPr="00E76C4F" w:rsidRDefault="00847E36" w:rsidP="00847E36">
      <w:pPr>
        <w:pStyle w:val="BodyText"/>
        <w:tabs>
          <w:tab w:val="left" w:pos="540"/>
        </w:tabs>
        <w:jc w:val="left"/>
        <w:rPr>
          <w:rFonts w:ascii="Times New Roman" w:hAnsi="Times New Roman"/>
          <w:sz w:val="22"/>
          <w:szCs w:val="22"/>
        </w:rPr>
      </w:pPr>
    </w:p>
    <w:p w:rsidR="00847E36" w:rsidRPr="00E76C4F" w:rsidRDefault="00F31103" w:rsidP="00847E36">
      <w:pPr>
        <w:pStyle w:val="BodyText"/>
        <w:tabs>
          <w:tab w:val="left" w:pos="540"/>
        </w:tabs>
        <w:jc w:val="left"/>
        <w:rPr>
          <w:rFonts w:ascii="Times New Roman" w:hAnsi="Times New Roman"/>
          <w:b w:val="0"/>
          <w:sz w:val="22"/>
          <w:szCs w:val="22"/>
        </w:rPr>
      </w:pPr>
      <w:r>
        <w:rPr>
          <w:rFonts w:ascii="Times New Roman" w:hAnsi="Times New Roman"/>
          <w:sz w:val="22"/>
          <w:szCs w:val="22"/>
        </w:rPr>
        <w:t>23</w:t>
      </w:r>
      <w:r w:rsidR="00847E36" w:rsidRPr="00E76C4F">
        <w:rPr>
          <w:rFonts w:ascii="Times New Roman" w:hAnsi="Times New Roman"/>
          <w:sz w:val="22"/>
          <w:szCs w:val="22"/>
        </w:rPr>
        <w:t xml:space="preserve">. </w:t>
      </w:r>
      <w:r w:rsidR="00847E36" w:rsidRPr="00E76C4F">
        <w:rPr>
          <w:rFonts w:ascii="Times New Roman" w:hAnsi="Times New Roman"/>
          <w:sz w:val="22"/>
          <w:szCs w:val="22"/>
        </w:rPr>
        <w:tab/>
      </w:r>
      <w:r w:rsidR="00847E36" w:rsidRPr="00E76C4F">
        <w:rPr>
          <w:rFonts w:ascii="Times New Roman" w:hAnsi="Times New Roman"/>
          <w:bCs/>
          <w:sz w:val="22"/>
          <w:szCs w:val="22"/>
        </w:rPr>
        <w:t>Permits/Licenses and Compliance</w:t>
      </w:r>
    </w:p>
    <w:p w:rsidR="005F4FE2" w:rsidRDefault="00847E36" w:rsidP="005F4FE2">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rsidR="005F4FE2" w:rsidRDefault="005F4FE2" w:rsidP="005F4FE2">
      <w:pPr>
        <w:pStyle w:val="BodyText"/>
        <w:tabs>
          <w:tab w:val="left" w:pos="540"/>
        </w:tabs>
        <w:ind w:left="540"/>
        <w:jc w:val="left"/>
        <w:rPr>
          <w:rFonts w:ascii="Times New Roman" w:hAnsi="Times New Roman"/>
          <w:b w:val="0"/>
          <w:sz w:val="22"/>
          <w:szCs w:val="22"/>
        </w:rPr>
      </w:pPr>
    </w:p>
    <w:p w:rsidR="005F4FE2" w:rsidRDefault="005F4FE2" w:rsidP="005F4FE2">
      <w:pPr>
        <w:pStyle w:val="BodyText"/>
        <w:tabs>
          <w:tab w:val="left" w:pos="540"/>
        </w:tabs>
        <w:ind w:left="540" w:hanging="540"/>
        <w:jc w:val="left"/>
        <w:rPr>
          <w:rFonts w:ascii="Times New Roman" w:hAnsi="Times New Roman"/>
          <w:sz w:val="22"/>
          <w:szCs w:val="22"/>
        </w:rPr>
      </w:pPr>
      <w:r>
        <w:rPr>
          <w:rFonts w:ascii="Times New Roman" w:hAnsi="Times New Roman"/>
          <w:sz w:val="22"/>
          <w:szCs w:val="22"/>
        </w:rPr>
        <w:t>2</w:t>
      </w:r>
      <w:r w:rsidR="00F31103">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t>Indemnification and Insurance</w:t>
      </w:r>
    </w:p>
    <w:p w:rsidR="005F4FE2" w:rsidRDefault="005F4FE2" w:rsidP="005F4FE2">
      <w:pPr>
        <w:pStyle w:val="BodyText"/>
        <w:tabs>
          <w:tab w:val="left" w:pos="540"/>
        </w:tabs>
        <w:ind w:left="540" w:hanging="540"/>
        <w:jc w:val="left"/>
        <w:rPr>
          <w:rFonts w:ascii="Times New Roman" w:hAnsi="Times New Roman"/>
          <w:b w:val="0"/>
          <w:color w:val="000000"/>
          <w:sz w:val="22"/>
          <w:szCs w:val="22"/>
        </w:rPr>
      </w:pPr>
      <w:r>
        <w:rPr>
          <w:rFonts w:ascii="Times New Roman" w:hAnsi="Times New Roman"/>
          <w:b w:val="0"/>
          <w:sz w:val="22"/>
          <w:szCs w:val="22"/>
        </w:rPr>
        <w:tab/>
      </w:r>
      <w:r w:rsidRPr="005F4FE2">
        <w:rPr>
          <w:rFonts w:ascii="Times New Roman" w:hAnsi="Times New Roman"/>
          <w:b w:val="0"/>
          <w:sz w:val="22"/>
          <w:szCs w:val="22"/>
        </w:rPr>
        <w:t xml:space="preserve">The successful Respondent or Contractor </w:t>
      </w:r>
      <w:r w:rsidRPr="005F4FE2">
        <w:rPr>
          <w:rFonts w:ascii="Times New Roman" w:hAnsi="Times New Roman"/>
          <w:b w:val="0"/>
          <w:color w:val="000000"/>
          <w:sz w:val="22"/>
          <w:szCs w:val="22"/>
        </w:rPr>
        <w:t xml:space="preserve">shall indemnify, defend, and hold harmless </w:t>
      </w:r>
      <w:r w:rsidRPr="005F4FE2">
        <w:rPr>
          <w:rFonts w:ascii="Times New Roman" w:hAnsi="Times New Roman"/>
          <w:b w:val="0"/>
          <w:color w:val="000000"/>
          <w:spacing w:val="-2"/>
          <w:sz w:val="22"/>
          <w:szCs w:val="22"/>
        </w:rPr>
        <w:t xml:space="preserve">University, its trustees, officers, directors, employees, </w:t>
      </w:r>
      <w:r w:rsidRPr="005F4FE2">
        <w:rPr>
          <w:rFonts w:ascii="Times New Roman" w:hAnsi="Times New Roman"/>
          <w:b w:val="0"/>
          <w:color w:val="000000"/>
          <w:sz w:val="22"/>
          <w:szCs w:val="22"/>
        </w:rPr>
        <w:t xml:space="preserve">agents and volunteers from and against any and all losses, costs, expenses, damages, and liabilities resulting from or relating to: (a) any breach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or </w:t>
      </w:r>
      <w:r w:rsidRPr="005F4FE2">
        <w:rPr>
          <w:rFonts w:ascii="Times New Roman" w:hAnsi="Times New Roman"/>
          <w:b w:val="0"/>
          <w:sz w:val="22"/>
          <w:szCs w:val="22"/>
        </w:rPr>
        <w:t>Contractor’s</w:t>
      </w:r>
      <w:r w:rsidRPr="005F4FE2">
        <w:rPr>
          <w:rFonts w:ascii="Times New Roman" w:hAnsi="Times New Roman"/>
          <w:b w:val="0"/>
          <w:color w:val="000000"/>
          <w:sz w:val="22"/>
          <w:szCs w:val="22"/>
        </w:rPr>
        <w:t xml:space="preserve"> members, </w:t>
      </w:r>
      <w:r w:rsidRPr="005F4FE2">
        <w:rPr>
          <w:rFonts w:ascii="Times New Roman" w:hAnsi="Times New Roman"/>
          <w:b w:val="0"/>
          <w:color w:val="000000"/>
          <w:spacing w:val="-1"/>
          <w:sz w:val="22"/>
          <w:szCs w:val="22"/>
        </w:rPr>
        <w:t xml:space="preserve">officers, employees, subcontractors, vendors, and agents of any representation, warranty, or </w:t>
      </w:r>
      <w:r w:rsidRPr="005F4FE2">
        <w:rPr>
          <w:rFonts w:ascii="Times New Roman" w:hAnsi="Times New Roman"/>
          <w:b w:val="0"/>
          <w:color w:val="000000"/>
          <w:sz w:val="22"/>
          <w:szCs w:val="22"/>
        </w:rPr>
        <w:t xml:space="preserve">other provision of this RFP, any resulting Contract or any document delivered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in connection with the products and services contemplated by this RFP; (b) </w:t>
      </w:r>
      <w:r w:rsidRPr="005F4FE2">
        <w:rPr>
          <w:rFonts w:ascii="Times New Roman" w:hAnsi="Times New Roman"/>
          <w:b w:val="0"/>
          <w:color w:val="000000"/>
          <w:spacing w:val="-6"/>
          <w:sz w:val="22"/>
          <w:szCs w:val="22"/>
        </w:rPr>
        <w:t xml:space="preserve">any damage to property or bodily injury, including, but not limited to illness, </w:t>
      </w:r>
      <w:proofErr w:type="spellStart"/>
      <w:r w:rsidRPr="005F4FE2">
        <w:rPr>
          <w:rFonts w:ascii="Times New Roman" w:hAnsi="Times New Roman"/>
          <w:b w:val="0"/>
          <w:color w:val="000000"/>
          <w:spacing w:val="-6"/>
          <w:sz w:val="22"/>
          <w:szCs w:val="22"/>
        </w:rPr>
        <w:t>paralyzation</w:t>
      </w:r>
      <w:proofErr w:type="spellEnd"/>
      <w:r w:rsidRPr="005F4FE2">
        <w:rPr>
          <w:rFonts w:ascii="Times New Roman" w:hAnsi="Times New Roman"/>
          <w:b w:val="0"/>
          <w:color w:val="000000"/>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5F4FE2">
        <w:rPr>
          <w:rFonts w:ascii="Times New Roman" w:hAnsi="Times New Roman"/>
          <w:b w:val="0"/>
          <w:color w:val="000000"/>
          <w:sz w:val="22"/>
          <w:szCs w:val="22"/>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or any of its officers, agents, </w:t>
      </w:r>
      <w:r w:rsidRPr="005F4FE2">
        <w:rPr>
          <w:rFonts w:ascii="Times New Roman" w:hAnsi="Times New Roman"/>
          <w:b w:val="0"/>
          <w:color w:val="000000"/>
          <w:spacing w:val="-1"/>
          <w:sz w:val="22"/>
          <w:szCs w:val="22"/>
        </w:rPr>
        <w:t xml:space="preserve">employees, invitees, or subcontractor’s employees and </w:t>
      </w:r>
      <w:r w:rsidRPr="005F4FE2">
        <w:rPr>
          <w:rFonts w:ascii="Times New Roman" w:hAnsi="Times New Roman"/>
          <w:b w:val="0"/>
          <w:color w:val="000000"/>
          <w:sz w:val="22"/>
          <w:szCs w:val="22"/>
        </w:rPr>
        <w:t xml:space="preserve">invitees; and (e) any violation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of any applicable NCAA rules or regulations or state, federal or local laws.</w:t>
      </w:r>
    </w:p>
    <w:p w:rsidR="005F4FE2" w:rsidRPr="005F4FE2" w:rsidRDefault="005F4FE2" w:rsidP="005F4FE2">
      <w:pPr>
        <w:pStyle w:val="BodyText"/>
        <w:tabs>
          <w:tab w:val="left" w:pos="540"/>
        </w:tabs>
        <w:ind w:left="540" w:hanging="540"/>
        <w:jc w:val="left"/>
        <w:rPr>
          <w:rFonts w:ascii="Times New Roman" w:hAnsi="Times New Roman"/>
          <w:b w:val="0"/>
          <w:sz w:val="22"/>
          <w:szCs w:val="22"/>
        </w:rPr>
      </w:pPr>
    </w:p>
    <w:p w:rsidR="005F4FE2" w:rsidRDefault="005F4FE2" w:rsidP="005F4FE2">
      <w:pPr>
        <w:shd w:val="clear" w:color="auto" w:fill="FFFFFF"/>
        <w:ind w:left="540"/>
        <w:jc w:val="both"/>
        <w:rPr>
          <w:color w:val="000000"/>
          <w:sz w:val="22"/>
          <w:szCs w:val="22"/>
        </w:rPr>
      </w:pPr>
      <w:r w:rsidRPr="005F4FE2">
        <w:rPr>
          <w:color w:val="000000"/>
          <w:sz w:val="22"/>
          <w:szCs w:val="22"/>
        </w:rPr>
        <w:t xml:space="preserve">The obligation to indemnify UA shall include, but shall </w:t>
      </w:r>
      <w:r w:rsidRPr="005F4FE2">
        <w:rPr>
          <w:color w:val="000000"/>
          <w:spacing w:val="-1"/>
          <w:sz w:val="22"/>
          <w:szCs w:val="22"/>
        </w:rPr>
        <w:t xml:space="preserve">not be limited to, the obligation to pay any and all losses, costs, expenses, </w:t>
      </w:r>
      <w:r w:rsidRPr="005F4FE2">
        <w:rPr>
          <w:color w:val="000000"/>
          <w:sz w:val="22"/>
          <w:szCs w:val="22"/>
        </w:rPr>
        <w:t xml:space="preserve">attorneys' fees, damages, and liabilities incurred, as well as any </w:t>
      </w:r>
      <w:r w:rsidRPr="005F4FE2">
        <w:rPr>
          <w:color w:val="000000"/>
          <w:spacing w:val="-1"/>
          <w:sz w:val="22"/>
          <w:szCs w:val="22"/>
        </w:rPr>
        <w:t xml:space="preserve">attorneys’ fees and court costs (including, but not limited to, any appellate </w:t>
      </w:r>
      <w:r w:rsidRPr="005F4FE2">
        <w:rPr>
          <w:color w:val="000000"/>
          <w:sz w:val="22"/>
          <w:szCs w:val="22"/>
        </w:rPr>
        <w:t xml:space="preserve">or appellate-related proceedings).  At no cost or expense to UA, UA’s in-house counsel may participate in any proceedings.  The </w:t>
      </w:r>
      <w:r w:rsidRPr="005F4FE2">
        <w:rPr>
          <w:color w:val="000000"/>
          <w:spacing w:val="-1"/>
          <w:sz w:val="22"/>
          <w:szCs w:val="22"/>
        </w:rPr>
        <w:t xml:space="preserve">indemnification obligations under this RFP or any resulting Contract shall survive the expiration </w:t>
      </w:r>
      <w:r w:rsidRPr="005F4FE2">
        <w:rPr>
          <w:color w:val="000000"/>
          <w:sz w:val="22"/>
          <w:szCs w:val="22"/>
        </w:rPr>
        <w:t>or termination of such RFP or resulting Contract.</w:t>
      </w:r>
    </w:p>
    <w:p w:rsidR="005F4FE2" w:rsidRPr="005F4FE2" w:rsidRDefault="005F4FE2" w:rsidP="005F4FE2">
      <w:pPr>
        <w:shd w:val="clear" w:color="auto" w:fill="FFFFFF"/>
        <w:ind w:left="540"/>
        <w:jc w:val="both"/>
        <w:rPr>
          <w:color w:val="000000"/>
          <w:sz w:val="22"/>
          <w:szCs w:val="22"/>
        </w:rPr>
      </w:pPr>
    </w:p>
    <w:p w:rsidR="005F4FE2" w:rsidRPr="005F4FE2" w:rsidRDefault="005F4FE2" w:rsidP="005F4FE2">
      <w:pPr>
        <w:tabs>
          <w:tab w:val="left" w:pos="540"/>
        </w:tabs>
        <w:ind w:left="540"/>
        <w:jc w:val="both"/>
        <w:rPr>
          <w:sz w:val="22"/>
          <w:szCs w:val="22"/>
        </w:rPr>
      </w:pPr>
      <w:r w:rsidRPr="005F4FE2">
        <w:rPr>
          <w:sz w:val="22"/>
          <w:szCs w:val="22"/>
        </w:rPr>
        <w:t xml:space="preserve">The successful Respondent or Contractor shall purchase and maintain at Contractor’s expense, the following </w:t>
      </w:r>
      <w:r w:rsidRPr="005F4FE2">
        <w:rPr>
          <w:sz w:val="22"/>
          <w:szCs w:val="22"/>
          <w:u w:val="single"/>
        </w:rPr>
        <w:t>minimum</w:t>
      </w:r>
      <w:r w:rsidRPr="005F4FE2">
        <w:rPr>
          <w:sz w:val="22"/>
          <w:szCs w:val="22"/>
        </w:rPr>
        <w:t xml:space="preserve"> insurance coverage for the period of any Contract.  Certificates evidencing the effective dates and amounts of such insurance must be provided to UA:</w:t>
      </w:r>
    </w:p>
    <w:p w:rsidR="005F4FE2" w:rsidRPr="005F4FE2" w:rsidRDefault="005F4FE2" w:rsidP="005F4FE2">
      <w:pPr>
        <w:tabs>
          <w:tab w:val="left" w:pos="540"/>
        </w:tabs>
        <w:jc w:val="both"/>
        <w:rPr>
          <w:b/>
          <w:noProof/>
          <w:sz w:val="22"/>
          <w:szCs w:val="22"/>
        </w:rPr>
      </w:pPr>
    </w:p>
    <w:p w:rsidR="005F4FE2" w:rsidRPr="005F4FE2" w:rsidRDefault="005F4FE2" w:rsidP="005F4FE2">
      <w:pPr>
        <w:pStyle w:val="ListParagraph"/>
        <w:numPr>
          <w:ilvl w:val="0"/>
          <w:numId w:val="46"/>
        </w:numPr>
        <w:tabs>
          <w:tab w:val="left" w:pos="540"/>
        </w:tabs>
        <w:contextualSpacing w:val="0"/>
        <w:jc w:val="both"/>
        <w:rPr>
          <w:b/>
          <w:noProof/>
          <w:sz w:val="22"/>
          <w:szCs w:val="22"/>
        </w:rPr>
      </w:pPr>
      <w:r w:rsidRPr="005F4FE2">
        <w:rPr>
          <w:sz w:val="22"/>
          <w:szCs w:val="22"/>
          <w:u w:val="single"/>
        </w:rPr>
        <w:t>Workers Compensation</w:t>
      </w:r>
      <w:r w:rsidRPr="005F4FE2">
        <w:rPr>
          <w:sz w:val="22"/>
          <w:szCs w:val="22"/>
        </w:rPr>
        <w:t>: As required by the State of Arkansas.</w:t>
      </w:r>
    </w:p>
    <w:p w:rsidR="005F4FE2" w:rsidRPr="005F4FE2" w:rsidRDefault="005F4FE2" w:rsidP="005F4FE2">
      <w:pPr>
        <w:pStyle w:val="ListParagraph"/>
        <w:numPr>
          <w:ilvl w:val="0"/>
          <w:numId w:val="46"/>
        </w:numPr>
        <w:tabs>
          <w:tab w:val="left" w:pos="540"/>
        </w:tabs>
        <w:contextualSpacing w:val="0"/>
        <w:jc w:val="both"/>
        <w:rPr>
          <w:b/>
          <w:noProof/>
          <w:sz w:val="22"/>
          <w:szCs w:val="22"/>
        </w:rPr>
      </w:pPr>
      <w:r w:rsidRPr="005F4FE2">
        <w:rPr>
          <w:sz w:val="22"/>
          <w:szCs w:val="22"/>
          <w:u w:val="single"/>
        </w:rPr>
        <w:lastRenderedPageBreak/>
        <w:t>Comprehensive General Liability</w:t>
      </w:r>
      <w:r w:rsidRPr="005F4FE2">
        <w:rPr>
          <w:sz w:val="22"/>
          <w:szCs w:val="22"/>
        </w:rPr>
        <w:t>, with no less than $1,000,000 each occurrence/$2,000,000 aggregate for bodily injury, products liability, contractual liability, and property damage liability.</w:t>
      </w:r>
    </w:p>
    <w:p w:rsidR="005F4FE2" w:rsidRPr="005F4FE2" w:rsidRDefault="005F4FE2" w:rsidP="005F4FE2">
      <w:pPr>
        <w:pStyle w:val="ListParagraph"/>
        <w:numPr>
          <w:ilvl w:val="0"/>
          <w:numId w:val="46"/>
        </w:numPr>
        <w:tabs>
          <w:tab w:val="left" w:pos="540"/>
        </w:tabs>
        <w:contextualSpacing w:val="0"/>
        <w:jc w:val="both"/>
        <w:rPr>
          <w:b/>
          <w:noProof/>
          <w:sz w:val="22"/>
          <w:szCs w:val="22"/>
        </w:rPr>
      </w:pPr>
      <w:r w:rsidRPr="005F4FE2">
        <w:rPr>
          <w:sz w:val="22"/>
          <w:szCs w:val="22"/>
          <w:u w:val="single"/>
        </w:rPr>
        <w:t>Comprehensive Automobile Liability</w:t>
      </w:r>
      <w:r w:rsidRPr="005F4FE2">
        <w:rPr>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rsidR="005F4FE2" w:rsidRPr="005F4FE2" w:rsidRDefault="005F4FE2" w:rsidP="005F4FE2">
      <w:pPr>
        <w:jc w:val="both"/>
        <w:rPr>
          <w:sz w:val="22"/>
          <w:szCs w:val="22"/>
        </w:rPr>
      </w:pPr>
    </w:p>
    <w:p w:rsidR="005F4FE2" w:rsidRDefault="005F4FE2" w:rsidP="005F4FE2">
      <w:pPr>
        <w:shd w:val="clear" w:color="auto" w:fill="FFFFFF"/>
        <w:ind w:left="720"/>
        <w:jc w:val="both"/>
        <w:rPr>
          <w:sz w:val="22"/>
          <w:szCs w:val="22"/>
        </w:rPr>
      </w:pPr>
      <w:r w:rsidRPr="005F4FE2">
        <w:rPr>
          <w:color w:val="000000"/>
          <w:sz w:val="22"/>
          <w:szCs w:val="22"/>
        </w:rPr>
        <w:t>Any policy shall cover any vehicle being used in the management, operation, or delivery deriving from Contractor’s operations on UA’s campus.</w:t>
      </w:r>
      <w:r w:rsidRPr="005F4FE2">
        <w:rPr>
          <w:color w:val="000000"/>
          <w:spacing w:val="-6"/>
          <w:sz w:val="22"/>
          <w:szCs w:val="22"/>
        </w:rPr>
        <w:t xml:space="preserve">  Contractor shall also be responsible for payment of </w:t>
      </w:r>
      <w:r w:rsidRPr="005F4FE2">
        <w:rPr>
          <w:sz w:val="22"/>
          <w:szCs w:val="22"/>
        </w:rPr>
        <w:t xml:space="preserve">workers’ compensation insurance for all Contractor’s employees as required by the State of Arkansas.  </w:t>
      </w:r>
    </w:p>
    <w:p w:rsidR="005F4FE2" w:rsidRPr="005F4FE2" w:rsidRDefault="005F4FE2" w:rsidP="005F4FE2">
      <w:pPr>
        <w:shd w:val="clear" w:color="auto" w:fill="FFFFFF"/>
        <w:ind w:left="720"/>
        <w:jc w:val="both"/>
        <w:rPr>
          <w:color w:val="000000"/>
          <w:spacing w:val="-2"/>
          <w:sz w:val="22"/>
          <w:szCs w:val="22"/>
        </w:rPr>
      </w:pPr>
    </w:p>
    <w:p w:rsidR="005F4FE2" w:rsidRDefault="005F4FE2" w:rsidP="005F4FE2">
      <w:pPr>
        <w:shd w:val="clear" w:color="auto" w:fill="FFFFFF"/>
        <w:ind w:left="720"/>
        <w:jc w:val="both"/>
        <w:rPr>
          <w:sz w:val="22"/>
          <w:szCs w:val="22"/>
        </w:rPr>
      </w:pPr>
      <w:r w:rsidRPr="005F4FE2">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F4FE2">
        <w:rPr>
          <w:color w:val="000000"/>
          <w:spacing w:val="-1"/>
          <w:sz w:val="22"/>
          <w:szCs w:val="22"/>
        </w:rPr>
        <w:t>Any failure to comply with reporting provisions of the policies shall not affect coverage provided to UA, its trustees, officials, employees, agents or volunteers.</w:t>
      </w:r>
      <w:r w:rsidRPr="005F4FE2">
        <w:rPr>
          <w:color w:val="000000"/>
          <w:spacing w:val="-2"/>
          <w:sz w:val="22"/>
          <w:szCs w:val="22"/>
        </w:rPr>
        <w:t xml:space="preserve">  </w:t>
      </w:r>
      <w:r w:rsidRPr="005F4FE2">
        <w:rPr>
          <w:sz w:val="22"/>
          <w:szCs w:val="22"/>
        </w:rPr>
        <w:t>Proof of Insurance must be included in bid Proposal.</w:t>
      </w:r>
    </w:p>
    <w:p w:rsidR="005F4FE2" w:rsidRDefault="005F4FE2" w:rsidP="005F4FE2">
      <w:pPr>
        <w:shd w:val="clear" w:color="auto" w:fill="FFFFFF"/>
        <w:ind w:left="720"/>
        <w:jc w:val="both"/>
        <w:rPr>
          <w:sz w:val="22"/>
          <w:szCs w:val="22"/>
        </w:rPr>
      </w:pPr>
    </w:p>
    <w:p w:rsidR="005F4FE2" w:rsidRPr="005F4FE2" w:rsidRDefault="005F4FE2" w:rsidP="005F4FE2">
      <w:pPr>
        <w:shd w:val="clear" w:color="auto" w:fill="FFFFFF"/>
        <w:ind w:left="720"/>
        <w:jc w:val="both"/>
        <w:rPr>
          <w:sz w:val="22"/>
          <w:szCs w:val="22"/>
        </w:rPr>
      </w:pPr>
      <w:r w:rsidRPr="005F4FE2">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rsidR="005F4FE2" w:rsidRPr="00E76C4F" w:rsidRDefault="005F4FE2" w:rsidP="00A718D7">
      <w:pPr>
        <w:pStyle w:val="BodyText"/>
        <w:tabs>
          <w:tab w:val="left" w:pos="540"/>
        </w:tabs>
        <w:jc w:val="left"/>
        <w:rPr>
          <w:rFonts w:ascii="Times New Roman" w:hAnsi="Times New Roman"/>
          <w:sz w:val="22"/>
          <w:szCs w:val="22"/>
        </w:rPr>
      </w:pPr>
    </w:p>
    <w:p w:rsidR="00A718D7" w:rsidRPr="00E76C4F" w:rsidRDefault="00A718D7" w:rsidP="00A718D7">
      <w:pPr>
        <w:pStyle w:val="BodyText"/>
        <w:tabs>
          <w:tab w:val="left" w:pos="540"/>
        </w:tabs>
        <w:jc w:val="left"/>
        <w:rPr>
          <w:rFonts w:ascii="Times New Roman" w:hAnsi="Times New Roman"/>
          <w:sz w:val="22"/>
          <w:szCs w:val="22"/>
        </w:rPr>
      </w:pPr>
      <w:r w:rsidRPr="00E76C4F">
        <w:rPr>
          <w:rFonts w:ascii="Times New Roman" w:hAnsi="Times New Roman"/>
          <w:sz w:val="22"/>
          <w:szCs w:val="22"/>
        </w:rPr>
        <w:t>2</w:t>
      </w:r>
      <w:r w:rsidR="00F31103">
        <w:rPr>
          <w:rFonts w:ascii="Times New Roman" w:hAnsi="Times New Roman"/>
          <w:sz w:val="22"/>
          <w:szCs w:val="22"/>
        </w:rPr>
        <w:t>5</w:t>
      </w:r>
      <w:r w:rsidRPr="00E76C4F">
        <w:rPr>
          <w:rFonts w:ascii="Times New Roman" w:hAnsi="Times New Roman"/>
          <w:sz w:val="22"/>
          <w:szCs w:val="22"/>
        </w:rPr>
        <w:t>.</w:t>
      </w:r>
      <w:r w:rsidRPr="00E76C4F">
        <w:rPr>
          <w:rFonts w:ascii="Times New Roman" w:hAnsi="Times New Roman"/>
          <w:sz w:val="22"/>
          <w:szCs w:val="22"/>
        </w:rPr>
        <w:tab/>
        <w:t>Sovereign Immunity</w:t>
      </w:r>
    </w:p>
    <w:p w:rsidR="00341D9D" w:rsidRPr="00E76C4F" w:rsidRDefault="00A718D7" w:rsidP="00341D9D">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rsidR="00341D9D" w:rsidRPr="00E76C4F" w:rsidRDefault="00341D9D" w:rsidP="00341D9D">
      <w:pPr>
        <w:pStyle w:val="BodyText"/>
        <w:tabs>
          <w:tab w:val="left" w:pos="540"/>
        </w:tabs>
        <w:jc w:val="left"/>
        <w:rPr>
          <w:rFonts w:ascii="Times New Roman" w:hAnsi="Times New Roman"/>
          <w:b w:val="0"/>
          <w:sz w:val="22"/>
          <w:szCs w:val="22"/>
        </w:rPr>
      </w:pPr>
    </w:p>
    <w:p w:rsidR="00341D9D" w:rsidRPr="00E76C4F" w:rsidRDefault="00341D9D" w:rsidP="00341D9D">
      <w:pPr>
        <w:tabs>
          <w:tab w:val="left" w:pos="540"/>
        </w:tabs>
        <w:ind w:left="540" w:hanging="540"/>
        <w:rPr>
          <w:b/>
          <w:sz w:val="22"/>
          <w:szCs w:val="22"/>
        </w:rPr>
      </w:pPr>
      <w:r w:rsidRPr="00E76C4F">
        <w:rPr>
          <w:b/>
          <w:sz w:val="22"/>
          <w:szCs w:val="22"/>
        </w:rPr>
        <w:t>2</w:t>
      </w:r>
      <w:r w:rsidR="00F31103">
        <w:rPr>
          <w:b/>
          <w:sz w:val="22"/>
          <w:szCs w:val="22"/>
        </w:rPr>
        <w:t>6</w:t>
      </w:r>
      <w:r w:rsidRPr="00E76C4F">
        <w:rPr>
          <w:b/>
          <w:sz w:val="22"/>
          <w:szCs w:val="22"/>
        </w:rPr>
        <w:t>.</w:t>
      </w:r>
      <w:r w:rsidRPr="00E76C4F">
        <w:rPr>
          <w:b/>
          <w:sz w:val="22"/>
          <w:szCs w:val="22"/>
        </w:rPr>
        <w:tab/>
        <w:t>Additional Redacted Copy REQUIRED</w:t>
      </w:r>
    </w:p>
    <w:p w:rsidR="00341D9D" w:rsidRPr="00E76C4F" w:rsidRDefault="00341D9D" w:rsidP="00341D9D">
      <w:pPr>
        <w:pStyle w:val="PlainText"/>
        <w:ind w:left="540"/>
        <w:rPr>
          <w:rFonts w:ascii="Times New Roman" w:hAnsi="Times New Roman" w:cs="Times New Roman"/>
          <w:sz w:val="22"/>
          <w:szCs w:val="22"/>
        </w:rPr>
      </w:pPr>
      <w:r w:rsidRPr="00E76C4F">
        <w:rPr>
          <w:rFonts w:ascii="Times New Roman" w:hAnsi="Times New Roman" w:cs="Times New Roman"/>
          <w:sz w:val="22"/>
          <w:szCs w:val="22"/>
        </w:rPr>
        <w:t xml:space="preserve">Proprietary information submitted in response to this </w:t>
      </w:r>
      <w:r w:rsidR="00901DA9" w:rsidRPr="00E76C4F">
        <w:rPr>
          <w:rFonts w:ascii="Times New Roman" w:hAnsi="Times New Roman" w:cs="Times New Roman"/>
          <w:sz w:val="22"/>
          <w:szCs w:val="22"/>
        </w:rPr>
        <w:t>IFB</w:t>
      </w:r>
      <w:r w:rsidRPr="00E76C4F">
        <w:rPr>
          <w:rFonts w:ascii="Times New Roman" w:hAnsi="Times New Roman" w:cs="Times New Roman"/>
          <w:sz w:val="22"/>
          <w:szCs w:val="22"/>
        </w:rPr>
        <w:t xml:space="preserve"> will be processed in accordance with applicable State of Arkansas procurement law. Documents pertaining to the </w:t>
      </w:r>
      <w:r w:rsidR="00901DA9" w:rsidRPr="00E76C4F">
        <w:rPr>
          <w:rFonts w:ascii="Times New Roman" w:hAnsi="Times New Roman" w:cs="Times New Roman"/>
          <w:sz w:val="22"/>
          <w:szCs w:val="22"/>
        </w:rPr>
        <w:t xml:space="preserve">IFB </w:t>
      </w:r>
      <w:r w:rsidRPr="00E76C4F">
        <w:rPr>
          <w:rFonts w:ascii="Times New Roman" w:hAnsi="Times New Roman" w:cs="Times New Roman"/>
          <w:sz w:val="22"/>
          <w:szCs w:val="22"/>
        </w:rPr>
        <w:t xml:space="preserve">become the property of the University of Arkansas and shall be open to public inspection when the bid solicitation has been awarded and a final contract agreement is complete. </w:t>
      </w:r>
    </w:p>
    <w:p w:rsidR="00341D9D" w:rsidRPr="00E76C4F" w:rsidRDefault="00341D9D" w:rsidP="00341D9D">
      <w:pPr>
        <w:pStyle w:val="PlainText"/>
        <w:rPr>
          <w:rFonts w:ascii="Times New Roman" w:hAnsi="Times New Roman" w:cs="Times New Roman"/>
          <w:sz w:val="22"/>
          <w:szCs w:val="22"/>
        </w:rPr>
      </w:pPr>
    </w:p>
    <w:p w:rsidR="00341D9D" w:rsidRPr="00E76C4F" w:rsidRDefault="00341D9D" w:rsidP="00341D9D">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 xml:space="preserve">It is the responsibility of the respondent to identify all proprietary information included in their bid </w:t>
      </w:r>
      <w:r w:rsidR="00901DA9" w:rsidRPr="00E76C4F">
        <w:rPr>
          <w:rFonts w:ascii="Times New Roman" w:hAnsi="Times New Roman"/>
          <w:b w:val="0"/>
          <w:sz w:val="22"/>
          <w:szCs w:val="22"/>
        </w:rPr>
        <w:t>r</w:t>
      </w:r>
      <w:r w:rsidRPr="00E76C4F">
        <w:rPr>
          <w:rFonts w:ascii="Times New Roman" w:hAnsi="Times New Roman"/>
          <w:b w:val="0"/>
          <w:sz w:val="22"/>
          <w:szCs w:val="22"/>
        </w:rPr>
        <w:t xml:space="preserve">esponse. The respondent shall submit one (1) separate electronic copy of the </w:t>
      </w:r>
      <w:r w:rsidR="00901DA9" w:rsidRPr="00E76C4F">
        <w:rPr>
          <w:rFonts w:ascii="Times New Roman" w:hAnsi="Times New Roman"/>
          <w:b w:val="0"/>
          <w:sz w:val="22"/>
          <w:szCs w:val="22"/>
        </w:rPr>
        <w:t>bid f</w:t>
      </w:r>
      <w:r w:rsidRPr="00E76C4F">
        <w:rPr>
          <w:rFonts w:ascii="Times New Roman" w:hAnsi="Times New Roman"/>
          <w:b w:val="0"/>
          <w:sz w:val="22"/>
          <w:szCs w:val="22"/>
        </w:rPr>
        <w:t>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001F5" w:rsidRPr="00E76C4F">
        <w:rPr>
          <w:rFonts w:ascii="Times New Roman" w:hAnsi="Times New Roman"/>
          <w:b w:val="0"/>
          <w:sz w:val="22"/>
          <w:szCs w:val="22"/>
        </w:rPr>
        <w:t xml:space="preserve">  </w:t>
      </w:r>
      <w:r w:rsidRPr="00E76C4F">
        <w:rPr>
          <w:rFonts w:ascii="Times New Roman" w:hAnsi="Times New Roman"/>
          <w:b w:val="0"/>
          <w:sz w:val="22"/>
          <w:szCs w:val="22"/>
        </w:rPr>
        <w:t>If during a subsequent review process the University determines that specific information redacted by the respondent is subject to disclosure under FOIA, the respondent will be contacted prior to release of the information.</w:t>
      </w:r>
    </w:p>
    <w:p w:rsidR="00287917" w:rsidRPr="00E76C4F" w:rsidRDefault="00287917" w:rsidP="001C3120">
      <w:pPr>
        <w:pStyle w:val="BodyText"/>
        <w:tabs>
          <w:tab w:val="left" w:pos="540"/>
        </w:tabs>
        <w:jc w:val="left"/>
        <w:rPr>
          <w:rFonts w:ascii="Times New Roman" w:hAnsi="Times New Roman"/>
          <w:b w:val="0"/>
          <w:sz w:val="22"/>
          <w:szCs w:val="22"/>
        </w:rPr>
      </w:pPr>
    </w:p>
    <w:p w:rsidR="001C3120" w:rsidRPr="00E76C4F" w:rsidRDefault="001C3120" w:rsidP="001C3120">
      <w:pPr>
        <w:tabs>
          <w:tab w:val="left" w:pos="540"/>
        </w:tabs>
        <w:rPr>
          <w:b/>
          <w:spacing w:val="-1"/>
          <w:sz w:val="22"/>
          <w:szCs w:val="22"/>
        </w:rPr>
      </w:pPr>
      <w:r w:rsidRPr="00E76C4F">
        <w:rPr>
          <w:b/>
          <w:sz w:val="22"/>
          <w:szCs w:val="22"/>
        </w:rPr>
        <w:t>2</w:t>
      </w:r>
      <w:r w:rsidR="00F31103">
        <w:rPr>
          <w:b/>
          <w:sz w:val="22"/>
          <w:szCs w:val="22"/>
        </w:rPr>
        <w:t>7</w:t>
      </w:r>
      <w:r w:rsidRPr="00E76C4F">
        <w:rPr>
          <w:b/>
          <w:sz w:val="22"/>
          <w:szCs w:val="22"/>
        </w:rPr>
        <w:t>.</w:t>
      </w:r>
      <w:r w:rsidRPr="00E76C4F">
        <w:rPr>
          <w:b/>
          <w:sz w:val="22"/>
          <w:szCs w:val="22"/>
        </w:rPr>
        <w:tab/>
      </w:r>
      <w:r w:rsidRPr="00E76C4F">
        <w:rPr>
          <w:b/>
          <w:spacing w:val="-1"/>
          <w:sz w:val="22"/>
          <w:szCs w:val="22"/>
        </w:rPr>
        <w:t>Web Site Accessibility</w:t>
      </w:r>
    </w:p>
    <w:p w:rsidR="001C3120" w:rsidRPr="00E76C4F" w:rsidRDefault="001C3120" w:rsidP="001C3120">
      <w:pPr>
        <w:pStyle w:val="BodyText"/>
        <w:tabs>
          <w:tab w:val="left" w:pos="540"/>
        </w:tabs>
        <w:ind w:left="540"/>
        <w:jc w:val="left"/>
        <w:rPr>
          <w:rFonts w:ascii="Times New Roman" w:hAnsi="Times New Roman"/>
          <w:b w:val="0"/>
          <w:spacing w:val="-1"/>
          <w:sz w:val="22"/>
          <w:szCs w:val="22"/>
        </w:rPr>
      </w:pPr>
      <w:r w:rsidRPr="00E76C4F">
        <w:rPr>
          <w:rFonts w:ascii="Times New Roman" w:hAnsi="Times New Roman"/>
          <w:b w:val="0"/>
          <w:spacing w:val="-1"/>
          <w:sz w:val="22"/>
          <w:szCs w:val="22"/>
        </w:rPr>
        <w:t xml:space="preserve">Vendor represents that web-based services substantially comply with the accessibility guidelines of Section 508 of the Rehabilitation Act of 1973 and with Web Content Accessibility Guidelines </w:t>
      </w:r>
      <w:r w:rsidRPr="00E76C4F">
        <w:rPr>
          <w:rFonts w:ascii="Times New Roman" w:hAnsi="Times New Roman"/>
          <w:b w:val="0"/>
          <w:spacing w:val="-1"/>
          <w:sz w:val="22"/>
          <w:szCs w:val="22"/>
        </w:rPr>
        <w:lastRenderedPageBreak/>
        <w:t>(WCAG) Version 2.0 Level AA, and agrees to promptly respond to and resolve any accessibility complaints received from University.</w:t>
      </w:r>
    </w:p>
    <w:p w:rsidR="00E76C4F" w:rsidRPr="00E76C4F" w:rsidRDefault="00E76C4F" w:rsidP="002A55BC">
      <w:pPr>
        <w:pStyle w:val="BodyText"/>
        <w:tabs>
          <w:tab w:val="left" w:pos="540"/>
        </w:tabs>
        <w:jc w:val="left"/>
        <w:rPr>
          <w:rFonts w:ascii="Times New Roman" w:hAnsi="Times New Roman"/>
          <w:b w:val="0"/>
          <w:sz w:val="22"/>
          <w:szCs w:val="22"/>
        </w:rPr>
      </w:pPr>
    </w:p>
    <w:p w:rsidR="002A55BC" w:rsidRPr="00E76C4F" w:rsidRDefault="002A55BC" w:rsidP="002A55BC">
      <w:pPr>
        <w:tabs>
          <w:tab w:val="left" w:pos="540"/>
        </w:tabs>
        <w:rPr>
          <w:b/>
          <w:sz w:val="22"/>
          <w:szCs w:val="22"/>
        </w:rPr>
      </w:pPr>
      <w:r w:rsidRPr="00E76C4F">
        <w:rPr>
          <w:b/>
          <w:sz w:val="22"/>
          <w:szCs w:val="22"/>
        </w:rPr>
        <w:t>2</w:t>
      </w:r>
      <w:r w:rsidR="00F31103">
        <w:rPr>
          <w:b/>
          <w:sz w:val="22"/>
          <w:szCs w:val="22"/>
        </w:rPr>
        <w:t>8</w:t>
      </w:r>
      <w:r w:rsidRPr="00E76C4F">
        <w:rPr>
          <w:b/>
          <w:sz w:val="22"/>
          <w:szCs w:val="22"/>
        </w:rPr>
        <w:t>.</w:t>
      </w:r>
      <w:r w:rsidRPr="00E76C4F">
        <w:rPr>
          <w:b/>
          <w:sz w:val="22"/>
          <w:szCs w:val="22"/>
        </w:rPr>
        <w:tab/>
        <w:t>Prohibition Against Boycotting Israel</w:t>
      </w:r>
    </w:p>
    <w:p w:rsidR="002A55BC" w:rsidRPr="00E76C4F" w:rsidRDefault="002A55BC" w:rsidP="002A55BC">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In the event that Vendor breaches this certification, University may immediately terminate this contract without penalty or further obligation and exercise any rights and remedies available to it by law or in equity.</w:t>
      </w:r>
    </w:p>
    <w:p w:rsidR="002A55BC" w:rsidRPr="00E76C4F" w:rsidRDefault="002A55BC" w:rsidP="002A55BC">
      <w:pPr>
        <w:pStyle w:val="BodyText"/>
        <w:tabs>
          <w:tab w:val="left" w:pos="540"/>
        </w:tabs>
        <w:jc w:val="left"/>
        <w:rPr>
          <w:rFonts w:ascii="Times New Roman" w:hAnsi="Times New Roman"/>
          <w:b w:val="0"/>
          <w:sz w:val="22"/>
          <w:szCs w:val="22"/>
        </w:rPr>
      </w:pPr>
    </w:p>
    <w:p w:rsidR="002A55BC" w:rsidRPr="00E76C4F" w:rsidRDefault="002A55BC" w:rsidP="002A55BC">
      <w:pPr>
        <w:tabs>
          <w:tab w:val="left" w:pos="540"/>
        </w:tabs>
        <w:rPr>
          <w:b/>
          <w:sz w:val="22"/>
          <w:szCs w:val="22"/>
        </w:rPr>
      </w:pPr>
      <w:r w:rsidRPr="00E76C4F">
        <w:rPr>
          <w:b/>
          <w:sz w:val="22"/>
          <w:szCs w:val="22"/>
        </w:rPr>
        <w:t>2</w:t>
      </w:r>
      <w:r w:rsidR="00F31103">
        <w:rPr>
          <w:b/>
          <w:sz w:val="22"/>
          <w:szCs w:val="22"/>
        </w:rPr>
        <w:t>9</w:t>
      </w:r>
      <w:r w:rsidRPr="00E76C4F">
        <w:rPr>
          <w:b/>
          <w:sz w:val="22"/>
          <w:szCs w:val="22"/>
        </w:rPr>
        <w:t>.</w:t>
      </w:r>
      <w:r w:rsidRPr="00E76C4F">
        <w:rPr>
          <w:b/>
          <w:sz w:val="22"/>
          <w:szCs w:val="22"/>
        </w:rPr>
        <w:tab/>
        <w:t>Campus Restrictions</w:t>
      </w:r>
    </w:p>
    <w:p w:rsidR="00A01D7A" w:rsidRDefault="002A55BC" w:rsidP="00A01D7A">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rsidR="00A01D7A" w:rsidRDefault="00A01D7A" w:rsidP="00A01D7A">
      <w:pPr>
        <w:pStyle w:val="BodyText"/>
        <w:tabs>
          <w:tab w:val="left" w:pos="540"/>
        </w:tabs>
        <w:jc w:val="left"/>
        <w:rPr>
          <w:rFonts w:ascii="Times New Roman" w:hAnsi="Times New Roman"/>
          <w:b w:val="0"/>
          <w:sz w:val="22"/>
          <w:szCs w:val="22"/>
        </w:rPr>
      </w:pPr>
    </w:p>
    <w:p w:rsidR="0000086F" w:rsidRDefault="00A01D7A" w:rsidP="0000086F">
      <w:pPr>
        <w:pStyle w:val="BodyText"/>
        <w:tabs>
          <w:tab w:val="left" w:pos="540"/>
        </w:tabs>
        <w:jc w:val="left"/>
        <w:rPr>
          <w:rFonts w:ascii="Times New Roman" w:hAnsi="Times New Roman"/>
          <w:sz w:val="22"/>
          <w:szCs w:val="22"/>
        </w:rPr>
      </w:pPr>
      <w:r w:rsidRPr="00A01D7A">
        <w:rPr>
          <w:rFonts w:ascii="Times New Roman" w:hAnsi="Times New Roman"/>
          <w:sz w:val="22"/>
          <w:szCs w:val="22"/>
        </w:rPr>
        <w:t>30.</w:t>
      </w:r>
      <w:r w:rsidRPr="00A01D7A">
        <w:rPr>
          <w:rFonts w:ascii="Times New Roman" w:hAnsi="Times New Roman"/>
          <w:b w:val="0"/>
          <w:sz w:val="22"/>
          <w:szCs w:val="22"/>
        </w:rPr>
        <w:t xml:space="preserve"> </w:t>
      </w:r>
      <w:r w:rsidRPr="00A01D7A">
        <w:rPr>
          <w:rFonts w:ascii="Times New Roman" w:hAnsi="Times New Roman"/>
          <w:b w:val="0"/>
          <w:sz w:val="22"/>
          <w:szCs w:val="22"/>
        </w:rPr>
        <w:tab/>
      </w:r>
      <w:r w:rsidRPr="00A01D7A">
        <w:rPr>
          <w:rFonts w:ascii="Times New Roman" w:hAnsi="Times New Roman"/>
          <w:sz w:val="22"/>
          <w:szCs w:val="22"/>
        </w:rPr>
        <w:t>Minimum Specifications</w:t>
      </w:r>
    </w:p>
    <w:p w:rsidR="0000086F" w:rsidRPr="007B3E0D" w:rsidRDefault="0000086F" w:rsidP="0000086F">
      <w:pPr>
        <w:pStyle w:val="BodyText"/>
        <w:tabs>
          <w:tab w:val="left" w:pos="540"/>
        </w:tabs>
        <w:jc w:val="left"/>
        <w:rPr>
          <w:rFonts w:ascii="Times New Roman" w:hAnsi="Times New Roman"/>
          <w:sz w:val="22"/>
          <w:szCs w:val="22"/>
        </w:rPr>
      </w:pPr>
    </w:p>
    <w:p w:rsidR="00B3353B" w:rsidRPr="00287917" w:rsidRDefault="00B3353B" w:rsidP="0000086F">
      <w:pPr>
        <w:pStyle w:val="BodyText"/>
        <w:tabs>
          <w:tab w:val="left" w:pos="540"/>
        </w:tabs>
        <w:ind w:left="540"/>
        <w:jc w:val="left"/>
        <w:rPr>
          <w:rFonts w:ascii="Times New Roman" w:hAnsi="Times New Roman"/>
          <w:b w:val="0"/>
          <w:sz w:val="22"/>
          <w:szCs w:val="22"/>
        </w:rPr>
      </w:pPr>
      <w:r w:rsidRPr="007B3E0D">
        <w:rPr>
          <w:rFonts w:ascii="Times New Roman" w:hAnsi="Times New Roman"/>
          <w:sz w:val="22"/>
          <w:szCs w:val="22"/>
        </w:rPr>
        <w:t>NOTE:</w:t>
      </w:r>
      <w:r w:rsidRPr="007B3E0D">
        <w:rPr>
          <w:rFonts w:ascii="Times New Roman" w:hAnsi="Times New Roman"/>
          <w:b w:val="0"/>
          <w:sz w:val="22"/>
          <w:szCs w:val="22"/>
        </w:rPr>
        <w:t xml:space="preserve"> </w:t>
      </w:r>
      <w:r w:rsidRPr="001232CF">
        <w:rPr>
          <w:rFonts w:ascii="Times New Roman" w:hAnsi="Times New Roman"/>
          <w:b w:val="0"/>
          <w:sz w:val="22"/>
          <w:szCs w:val="22"/>
          <w:u w:val="single"/>
        </w:rPr>
        <w:t xml:space="preserve">If offering equal brand and/or specifications, the full description and </w:t>
      </w:r>
      <w:r w:rsidR="000F72B2" w:rsidRPr="001232CF">
        <w:rPr>
          <w:rFonts w:ascii="Times New Roman" w:hAnsi="Times New Roman"/>
          <w:b w:val="0"/>
          <w:sz w:val="22"/>
          <w:szCs w:val="22"/>
          <w:u w:val="single"/>
        </w:rPr>
        <w:t xml:space="preserve">clear, </w:t>
      </w:r>
      <w:r w:rsidRPr="001232CF">
        <w:rPr>
          <w:rFonts w:ascii="Times New Roman" w:hAnsi="Times New Roman"/>
          <w:b w:val="0"/>
          <w:sz w:val="22"/>
          <w:szCs w:val="22"/>
          <w:u w:val="single"/>
        </w:rPr>
        <w:t>complete specifications</w:t>
      </w:r>
      <w:r w:rsidR="000F72B2" w:rsidRPr="001232CF">
        <w:rPr>
          <w:rFonts w:ascii="Times New Roman" w:hAnsi="Times New Roman"/>
          <w:b w:val="0"/>
          <w:sz w:val="22"/>
          <w:szCs w:val="22"/>
          <w:u w:val="single"/>
        </w:rPr>
        <w:t xml:space="preserve"> </w:t>
      </w:r>
      <w:r w:rsidRPr="001232CF">
        <w:rPr>
          <w:rFonts w:ascii="Times New Roman" w:hAnsi="Times New Roman"/>
          <w:b w:val="0"/>
          <w:sz w:val="22"/>
          <w:szCs w:val="22"/>
          <w:u w:val="single"/>
        </w:rPr>
        <w:t>must accompany bid at the time of bid opening.  Failure to do so may result in disqualification of bid</w:t>
      </w:r>
      <w:r w:rsidRPr="00287917">
        <w:rPr>
          <w:rFonts w:ascii="Times New Roman" w:hAnsi="Times New Roman"/>
          <w:b w:val="0"/>
          <w:sz w:val="22"/>
          <w:szCs w:val="22"/>
        </w:rPr>
        <w:t xml:space="preserve">.   </w:t>
      </w:r>
    </w:p>
    <w:p w:rsidR="004E4E48" w:rsidRPr="00287917" w:rsidRDefault="004E4E48" w:rsidP="00B3353B">
      <w:pPr>
        <w:ind w:left="720" w:hanging="720"/>
        <w:rPr>
          <w:sz w:val="22"/>
          <w:szCs w:val="22"/>
        </w:rPr>
      </w:pPr>
    </w:p>
    <w:p w:rsidR="00A27011" w:rsidRPr="00287917" w:rsidRDefault="00A27011" w:rsidP="00C94586">
      <w:pPr>
        <w:pStyle w:val="ListParagraph"/>
        <w:numPr>
          <w:ilvl w:val="0"/>
          <w:numId w:val="49"/>
        </w:numPr>
        <w:rPr>
          <w:sz w:val="21"/>
          <w:szCs w:val="21"/>
        </w:rPr>
      </w:pPr>
      <w:r w:rsidRPr="00287917">
        <w:rPr>
          <w:sz w:val="21"/>
          <w:szCs w:val="21"/>
        </w:rPr>
        <w:t>Full 2 Year Warranty</w:t>
      </w:r>
    </w:p>
    <w:p w:rsidR="00A27011" w:rsidRPr="00287917" w:rsidRDefault="00A27011" w:rsidP="00C94586">
      <w:pPr>
        <w:pStyle w:val="ListParagraph"/>
        <w:numPr>
          <w:ilvl w:val="0"/>
          <w:numId w:val="49"/>
        </w:numPr>
        <w:rPr>
          <w:sz w:val="21"/>
          <w:szCs w:val="21"/>
        </w:rPr>
      </w:pPr>
      <w:r w:rsidRPr="00287917">
        <w:rPr>
          <w:sz w:val="21"/>
          <w:szCs w:val="21"/>
        </w:rPr>
        <w:t>Factory</w:t>
      </w:r>
      <w:r w:rsidR="00A74D05" w:rsidRPr="00287917">
        <w:rPr>
          <w:sz w:val="21"/>
          <w:szCs w:val="21"/>
        </w:rPr>
        <w:t>-p</w:t>
      </w:r>
      <w:r w:rsidRPr="00287917">
        <w:rPr>
          <w:sz w:val="21"/>
          <w:szCs w:val="21"/>
        </w:rPr>
        <w:t xml:space="preserve">rovided 24/7/365 </w:t>
      </w:r>
      <w:r w:rsidR="00A74D05" w:rsidRPr="00287917">
        <w:rPr>
          <w:sz w:val="21"/>
          <w:szCs w:val="21"/>
        </w:rPr>
        <w:t xml:space="preserve">Advanced </w:t>
      </w:r>
      <w:r w:rsidRPr="00287917">
        <w:rPr>
          <w:sz w:val="21"/>
          <w:szCs w:val="21"/>
        </w:rPr>
        <w:t>Tech</w:t>
      </w:r>
      <w:r w:rsidR="00A74D05" w:rsidRPr="00287917">
        <w:rPr>
          <w:sz w:val="21"/>
          <w:szCs w:val="21"/>
        </w:rPr>
        <w:t>nical</w:t>
      </w:r>
      <w:r w:rsidRPr="00287917">
        <w:rPr>
          <w:sz w:val="21"/>
          <w:szCs w:val="21"/>
        </w:rPr>
        <w:t xml:space="preserve"> Support</w:t>
      </w:r>
      <w:r w:rsidR="00A74D05" w:rsidRPr="00287917">
        <w:rPr>
          <w:sz w:val="21"/>
          <w:szCs w:val="21"/>
        </w:rPr>
        <w:t>, Onsite Machine Installation and Training</w:t>
      </w:r>
    </w:p>
    <w:p w:rsidR="00A27011" w:rsidRPr="00287917" w:rsidRDefault="00A27011" w:rsidP="00C94586">
      <w:pPr>
        <w:pStyle w:val="ListParagraph"/>
        <w:numPr>
          <w:ilvl w:val="0"/>
          <w:numId w:val="49"/>
        </w:numPr>
        <w:rPr>
          <w:sz w:val="21"/>
          <w:szCs w:val="21"/>
        </w:rPr>
      </w:pPr>
      <w:r w:rsidRPr="00287917">
        <w:rPr>
          <w:sz w:val="21"/>
          <w:szCs w:val="21"/>
        </w:rPr>
        <w:t>Factory</w:t>
      </w:r>
      <w:r w:rsidR="00A74D05" w:rsidRPr="00287917">
        <w:rPr>
          <w:sz w:val="21"/>
          <w:szCs w:val="21"/>
        </w:rPr>
        <w:t>-p</w:t>
      </w:r>
      <w:r w:rsidRPr="00287917">
        <w:rPr>
          <w:sz w:val="21"/>
          <w:szCs w:val="21"/>
        </w:rPr>
        <w:t>rovided In</w:t>
      </w:r>
      <w:r w:rsidR="001C1C26" w:rsidRPr="00287917">
        <w:rPr>
          <w:sz w:val="21"/>
          <w:szCs w:val="21"/>
        </w:rPr>
        <w:t>-</w:t>
      </w:r>
      <w:r w:rsidRPr="00287917">
        <w:rPr>
          <w:sz w:val="21"/>
          <w:szCs w:val="21"/>
        </w:rPr>
        <w:t>Depth Remote Online Diagnostics</w:t>
      </w:r>
    </w:p>
    <w:p w:rsidR="00A27011" w:rsidRPr="00287917" w:rsidRDefault="00A27011" w:rsidP="00C94586">
      <w:pPr>
        <w:pStyle w:val="ListParagraph"/>
        <w:numPr>
          <w:ilvl w:val="0"/>
          <w:numId w:val="49"/>
        </w:numPr>
        <w:rPr>
          <w:sz w:val="21"/>
          <w:szCs w:val="21"/>
        </w:rPr>
      </w:pPr>
      <w:r w:rsidRPr="00287917">
        <w:rPr>
          <w:rStyle w:val="gmaildefault"/>
          <w:bCs/>
          <w:sz w:val="21"/>
          <w:szCs w:val="21"/>
        </w:rPr>
        <w:t>HSD - 12hp</w:t>
      </w:r>
      <w:r w:rsidRPr="00287917">
        <w:rPr>
          <w:rStyle w:val="gmaildefault"/>
          <w:sz w:val="21"/>
          <w:szCs w:val="21"/>
        </w:rPr>
        <w:t xml:space="preserve">, </w:t>
      </w:r>
      <w:r w:rsidRPr="00287917">
        <w:rPr>
          <w:sz w:val="21"/>
          <w:szCs w:val="21"/>
        </w:rPr>
        <w:t>4-Pole, reversible, 24,000 RPM High Torque Spindle</w:t>
      </w:r>
    </w:p>
    <w:p w:rsidR="00A27011" w:rsidRPr="00287917" w:rsidRDefault="00A27011" w:rsidP="00C94586">
      <w:pPr>
        <w:pStyle w:val="ListParagraph"/>
        <w:numPr>
          <w:ilvl w:val="0"/>
          <w:numId w:val="49"/>
        </w:numPr>
        <w:rPr>
          <w:sz w:val="21"/>
          <w:szCs w:val="21"/>
        </w:rPr>
      </w:pPr>
      <w:r w:rsidRPr="00287917">
        <w:rPr>
          <w:sz w:val="21"/>
          <w:szCs w:val="21"/>
        </w:rPr>
        <w:t xml:space="preserve">HSK </w:t>
      </w:r>
      <w:r w:rsidRPr="00287917">
        <w:rPr>
          <w:rStyle w:val="gmaildefault"/>
          <w:bCs/>
          <w:sz w:val="21"/>
          <w:szCs w:val="21"/>
        </w:rPr>
        <w:t>63F</w:t>
      </w:r>
      <w:r w:rsidRPr="00287917">
        <w:rPr>
          <w:rStyle w:val="gmaildefault"/>
          <w:sz w:val="21"/>
          <w:szCs w:val="21"/>
        </w:rPr>
        <w:t xml:space="preserve"> </w:t>
      </w:r>
      <w:r w:rsidRPr="00287917">
        <w:rPr>
          <w:sz w:val="21"/>
          <w:szCs w:val="21"/>
        </w:rPr>
        <w:t>Spindle Type and Tool Holders, with 1-inch (25mm) collet capacity</w:t>
      </w:r>
    </w:p>
    <w:p w:rsidR="00A27011" w:rsidRPr="00287917" w:rsidRDefault="00A27011" w:rsidP="00C94586">
      <w:pPr>
        <w:pStyle w:val="ListParagraph"/>
        <w:numPr>
          <w:ilvl w:val="0"/>
          <w:numId w:val="49"/>
        </w:numPr>
        <w:rPr>
          <w:sz w:val="21"/>
          <w:szCs w:val="21"/>
        </w:rPr>
      </w:pPr>
      <w:r w:rsidRPr="00287917">
        <w:rPr>
          <w:rStyle w:val="gmaildefault"/>
          <w:bCs/>
          <w:sz w:val="21"/>
          <w:szCs w:val="21"/>
        </w:rPr>
        <w:t>12 position Tool Rack</w:t>
      </w:r>
      <w:r w:rsidRPr="00287917">
        <w:rPr>
          <w:bCs/>
          <w:sz w:val="21"/>
          <w:szCs w:val="21"/>
        </w:rPr>
        <w:t> </w:t>
      </w:r>
      <w:r w:rsidRPr="00287917">
        <w:rPr>
          <w:rStyle w:val="gmaildefault"/>
          <w:bCs/>
          <w:sz w:val="21"/>
          <w:szCs w:val="21"/>
        </w:rPr>
        <w:t>/ Changer</w:t>
      </w:r>
    </w:p>
    <w:p w:rsidR="00A27011" w:rsidRPr="00287917" w:rsidRDefault="00A27011" w:rsidP="00C94586">
      <w:pPr>
        <w:pStyle w:val="ListParagraph"/>
        <w:numPr>
          <w:ilvl w:val="0"/>
          <w:numId w:val="49"/>
        </w:numPr>
        <w:rPr>
          <w:sz w:val="21"/>
          <w:szCs w:val="21"/>
        </w:rPr>
      </w:pPr>
      <w:r w:rsidRPr="00287917">
        <w:rPr>
          <w:sz w:val="21"/>
          <w:szCs w:val="21"/>
        </w:rPr>
        <w:t xml:space="preserve">FANUC </w:t>
      </w:r>
      <w:r w:rsidRPr="00287917">
        <w:rPr>
          <w:rStyle w:val="gmaildefault"/>
          <w:bCs/>
          <w:sz w:val="21"/>
          <w:szCs w:val="21"/>
        </w:rPr>
        <w:t>0i</w:t>
      </w:r>
      <w:r w:rsidRPr="00287917">
        <w:rPr>
          <w:rStyle w:val="gmaildefault"/>
          <w:sz w:val="21"/>
          <w:szCs w:val="21"/>
        </w:rPr>
        <w:t xml:space="preserve"> </w:t>
      </w:r>
      <w:r w:rsidRPr="00287917">
        <w:rPr>
          <w:sz w:val="21"/>
          <w:szCs w:val="21"/>
        </w:rPr>
        <w:t>Machine Controller System, providing lifetime guarantee for parts and services</w:t>
      </w:r>
    </w:p>
    <w:p w:rsidR="00A27011" w:rsidRPr="00287917" w:rsidRDefault="00A27011" w:rsidP="00C94586">
      <w:pPr>
        <w:pStyle w:val="ListParagraph"/>
        <w:numPr>
          <w:ilvl w:val="0"/>
          <w:numId w:val="49"/>
        </w:numPr>
        <w:rPr>
          <w:sz w:val="21"/>
          <w:szCs w:val="21"/>
        </w:rPr>
      </w:pPr>
      <w:r w:rsidRPr="00287917">
        <w:rPr>
          <w:sz w:val="21"/>
          <w:szCs w:val="21"/>
        </w:rPr>
        <w:t>10 Inches of Z-Axis Clearance &amp; 9 inches of Z-Axis stroke</w:t>
      </w:r>
    </w:p>
    <w:p w:rsidR="00A27011" w:rsidRPr="00287917" w:rsidRDefault="00A27011" w:rsidP="00C94586">
      <w:pPr>
        <w:pStyle w:val="ListParagraph"/>
        <w:numPr>
          <w:ilvl w:val="0"/>
          <w:numId w:val="49"/>
        </w:numPr>
        <w:rPr>
          <w:sz w:val="21"/>
          <w:szCs w:val="21"/>
        </w:rPr>
      </w:pPr>
      <w:r w:rsidRPr="00287917">
        <w:rPr>
          <w:sz w:val="21"/>
          <w:szCs w:val="21"/>
        </w:rPr>
        <w:t>Constructed of Solid Steel –</w:t>
      </w:r>
      <w:r w:rsidR="00A74D05" w:rsidRPr="00287917">
        <w:rPr>
          <w:sz w:val="21"/>
          <w:szCs w:val="21"/>
        </w:rPr>
        <w:t xml:space="preserve"> Heavy Wall, </w:t>
      </w:r>
      <w:r w:rsidRPr="00287917">
        <w:rPr>
          <w:sz w:val="21"/>
          <w:szCs w:val="21"/>
        </w:rPr>
        <w:t>All-Steel Bridge, Vertical Columns, &amp; Table Support Base</w:t>
      </w:r>
    </w:p>
    <w:p w:rsidR="00A27011" w:rsidRPr="00287917" w:rsidRDefault="00A27011" w:rsidP="00C94586">
      <w:pPr>
        <w:pStyle w:val="ListParagraph"/>
        <w:numPr>
          <w:ilvl w:val="0"/>
          <w:numId w:val="49"/>
        </w:numPr>
        <w:rPr>
          <w:sz w:val="21"/>
          <w:szCs w:val="21"/>
        </w:rPr>
      </w:pPr>
      <w:r w:rsidRPr="00287917">
        <w:rPr>
          <w:sz w:val="21"/>
          <w:szCs w:val="21"/>
        </w:rPr>
        <w:t>Dual Support, Direct Drive, Independent Channel for Accuracy &amp; Rigidity</w:t>
      </w:r>
    </w:p>
    <w:p w:rsidR="00A27011" w:rsidRPr="00287917" w:rsidRDefault="00A27011" w:rsidP="00C94586">
      <w:pPr>
        <w:pStyle w:val="ListParagraph"/>
        <w:numPr>
          <w:ilvl w:val="0"/>
          <w:numId w:val="49"/>
        </w:numPr>
        <w:rPr>
          <w:sz w:val="21"/>
          <w:szCs w:val="21"/>
        </w:rPr>
      </w:pPr>
      <w:r w:rsidRPr="00287917">
        <w:rPr>
          <w:sz w:val="21"/>
          <w:szCs w:val="21"/>
        </w:rPr>
        <w:t xml:space="preserve">High-Flow Universal Vacuum Table System </w:t>
      </w:r>
      <w:r w:rsidRPr="00287917">
        <w:rPr>
          <w:bCs/>
          <w:sz w:val="21"/>
          <w:szCs w:val="21"/>
        </w:rPr>
        <w:t>with</w:t>
      </w:r>
      <w:r w:rsidRPr="00287917">
        <w:rPr>
          <w:rStyle w:val="gmaildefault"/>
          <w:bCs/>
          <w:sz w:val="21"/>
          <w:szCs w:val="21"/>
        </w:rPr>
        <w:t xml:space="preserve"> 3 zones</w:t>
      </w:r>
    </w:p>
    <w:p w:rsidR="00A27011" w:rsidRPr="00287917" w:rsidRDefault="00A27011" w:rsidP="00C94586">
      <w:pPr>
        <w:pStyle w:val="ListParagraph"/>
        <w:numPr>
          <w:ilvl w:val="0"/>
          <w:numId w:val="49"/>
        </w:numPr>
        <w:rPr>
          <w:sz w:val="21"/>
          <w:szCs w:val="21"/>
        </w:rPr>
      </w:pPr>
      <w:r w:rsidRPr="00287917">
        <w:rPr>
          <w:sz w:val="21"/>
          <w:szCs w:val="21"/>
        </w:rPr>
        <w:t>(2) 10 HP Vacuum Pumps</w:t>
      </w:r>
      <w:r w:rsidRPr="00287917">
        <w:rPr>
          <w:rStyle w:val="gmaildefault"/>
          <w:sz w:val="21"/>
          <w:szCs w:val="21"/>
        </w:rPr>
        <w:t xml:space="preserve"> </w:t>
      </w:r>
      <w:r w:rsidRPr="00287917">
        <w:rPr>
          <w:rStyle w:val="gmaildefault"/>
          <w:bCs/>
          <w:sz w:val="21"/>
          <w:szCs w:val="21"/>
        </w:rPr>
        <w:t>with 348 combined cfm</w:t>
      </w:r>
    </w:p>
    <w:p w:rsidR="00A27011" w:rsidRPr="00287917" w:rsidRDefault="00A27011" w:rsidP="00C94586">
      <w:pPr>
        <w:pStyle w:val="ListParagraph"/>
        <w:numPr>
          <w:ilvl w:val="0"/>
          <w:numId w:val="49"/>
        </w:numPr>
        <w:rPr>
          <w:sz w:val="21"/>
          <w:szCs w:val="21"/>
        </w:rPr>
      </w:pPr>
      <w:r w:rsidRPr="00287917">
        <w:rPr>
          <w:sz w:val="21"/>
          <w:szCs w:val="21"/>
        </w:rPr>
        <w:t>Efficient and Effective Integrated Dust Transition that Only Requires a 6-inch Dust Hose</w:t>
      </w:r>
    </w:p>
    <w:p w:rsidR="001C1C26" w:rsidRPr="00287917" w:rsidRDefault="00A27011" w:rsidP="00C94586">
      <w:pPr>
        <w:pStyle w:val="ListParagraph"/>
        <w:numPr>
          <w:ilvl w:val="0"/>
          <w:numId w:val="49"/>
        </w:numPr>
        <w:rPr>
          <w:sz w:val="21"/>
          <w:szCs w:val="21"/>
        </w:rPr>
      </w:pPr>
      <w:r w:rsidRPr="00287917">
        <w:rPr>
          <w:sz w:val="21"/>
          <w:szCs w:val="21"/>
        </w:rPr>
        <w:t>Comes Equipped with Choice of Flow Through or Dedicated Spoil Board</w:t>
      </w:r>
    </w:p>
    <w:p w:rsidR="00A27011" w:rsidRPr="00287917" w:rsidRDefault="00A27011" w:rsidP="00C94586">
      <w:pPr>
        <w:pStyle w:val="ListParagraph"/>
        <w:numPr>
          <w:ilvl w:val="0"/>
          <w:numId w:val="49"/>
        </w:numPr>
        <w:rPr>
          <w:sz w:val="21"/>
          <w:szCs w:val="21"/>
        </w:rPr>
      </w:pPr>
      <w:r w:rsidRPr="00287917">
        <w:rPr>
          <w:rStyle w:val="gmaildefault"/>
          <w:bCs/>
          <w:sz w:val="21"/>
          <w:szCs w:val="21"/>
        </w:rPr>
        <w:t>15kva Transformer</w:t>
      </w:r>
      <w:r w:rsidRPr="00287917">
        <w:rPr>
          <w:bCs/>
          <w:sz w:val="21"/>
          <w:szCs w:val="21"/>
        </w:rPr>
        <w:t> </w:t>
      </w:r>
    </w:p>
    <w:p w:rsidR="00A832A1" w:rsidRPr="00E515A0" w:rsidRDefault="00A832A1" w:rsidP="00E515A0">
      <w:pPr>
        <w:rPr>
          <w:b/>
          <w:sz w:val="22"/>
          <w:szCs w:val="22"/>
        </w:rPr>
      </w:pPr>
    </w:p>
    <w:p w:rsidR="00B57C36" w:rsidRDefault="00B57C36" w:rsidP="00B57C36">
      <w:pPr>
        <w:jc w:val="center"/>
        <w:rPr>
          <w:b/>
          <w:bCs/>
          <w:color w:val="FF0000"/>
          <w:sz w:val="22"/>
          <w:szCs w:val="22"/>
        </w:rPr>
      </w:pPr>
    </w:p>
    <w:p w:rsidR="00E86AEE" w:rsidRDefault="00E86AEE">
      <w:pPr>
        <w:rPr>
          <w:b/>
          <w:bCs/>
          <w:color w:val="FF0000"/>
          <w:sz w:val="22"/>
          <w:szCs w:val="22"/>
        </w:rPr>
      </w:pPr>
    </w:p>
    <w:p w:rsidR="00B57C36" w:rsidRDefault="00B57C36" w:rsidP="00B57C36">
      <w:pPr>
        <w:jc w:val="center"/>
        <w:rPr>
          <w:b/>
          <w:bCs/>
          <w:color w:val="FF0000"/>
          <w:sz w:val="22"/>
          <w:szCs w:val="22"/>
        </w:rPr>
      </w:pPr>
    </w:p>
    <w:p w:rsidR="002D0C4F" w:rsidRPr="00E86AEE" w:rsidRDefault="002D0C4F" w:rsidP="00B57C36">
      <w:pPr>
        <w:jc w:val="center"/>
        <w:rPr>
          <w:b/>
          <w:bCs/>
          <w:sz w:val="22"/>
          <w:szCs w:val="22"/>
        </w:rPr>
      </w:pPr>
      <w:r w:rsidRPr="00E86AEE">
        <w:rPr>
          <w:b/>
          <w:sz w:val="24"/>
          <w:szCs w:val="24"/>
        </w:rPr>
        <w:lastRenderedPageBreak/>
        <w:t>University of Arkansas</w:t>
      </w:r>
      <w:bookmarkStart w:id="1" w:name="_GoBack"/>
      <w:bookmarkEnd w:id="1"/>
    </w:p>
    <w:p w:rsidR="00EB251C" w:rsidRPr="00E86AEE" w:rsidRDefault="00221BAD" w:rsidP="00EB251C">
      <w:pPr>
        <w:jc w:val="center"/>
        <w:rPr>
          <w:b/>
          <w:sz w:val="24"/>
          <w:szCs w:val="24"/>
        </w:rPr>
      </w:pPr>
      <w:r w:rsidRPr="00E86AEE">
        <w:rPr>
          <w:b/>
          <w:sz w:val="24"/>
          <w:szCs w:val="24"/>
        </w:rPr>
        <w:t xml:space="preserve">CNC Router </w:t>
      </w:r>
      <w:r w:rsidR="00865FE6">
        <w:rPr>
          <w:b/>
          <w:sz w:val="24"/>
          <w:szCs w:val="24"/>
        </w:rPr>
        <w:t>-</w:t>
      </w:r>
      <w:r w:rsidRPr="00E86AEE">
        <w:rPr>
          <w:b/>
          <w:sz w:val="24"/>
          <w:szCs w:val="24"/>
        </w:rPr>
        <w:t xml:space="preserve"> Lab Equipment and Associated Service</w:t>
      </w:r>
    </w:p>
    <w:p w:rsidR="00316E9D" w:rsidRDefault="00316E9D" w:rsidP="002D0C4F">
      <w:pPr>
        <w:jc w:val="center"/>
        <w:rPr>
          <w:b/>
          <w:sz w:val="24"/>
          <w:szCs w:val="24"/>
        </w:rPr>
      </w:pPr>
      <w:r>
        <w:rPr>
          <w:b/>
          <w:sz w:val="24"/>
          <w:szCs w:val="24"/>
        </w:rPr>
        <w:t>RE-BID</w:t>
      </w:r>
    </w:p>
    <w:p w:rsidR="00EF5B45" w:rsidRPr="00E86AEE" w:rsidRDefault="00EF5B45" w:rsidP="002D0C4F">
      <w:pPr>
        <w:jc w:val="center"/>
        <w:rPr>
          <w:b/>
          <w:sz w:val="24"/>
          <w:szCs w:val="24"/>
        </w:rPr>
      </w:pPr>
    </w:p>
    <w:p w:rsidR="00473B76" w:rsidRPr="00E86AEE" w:rsidRDefault="00EF5B45" w:rsidP="002D0C4F">
      <w:pPr>
        <w:jc w:val="center"/>
        <w:rPr>
          <w:b/>
          <w:sz w:val="24"/>
          <w:szCs w:val="24"/>
        </w:rPr>
      </w:pPr>
      <w:r>
        <w:rPr>
          <w:b/>
          <w:sz w:val="24"/>
          <w:szCs w:val="24"/>
        </w:rPr>
        <w:t>OFFICIAL BID PRICE SHEET</w:t>
      </w:r>
    </w:p>
    <w:p w:rsidR="00473B76" w:rsidRPr="00735A65" w:rsidRDefault="00473B76" w:rsidP="002D0C4F">
      <w:pPr>
        <w:jc w:val="center"/>
        <w:rPr>
          <w:b/>
          <w:sz w:val="24"/>
          <w:szCs w:val="24"/>
        </w:rPr>
      </w:pPr>
    </w:p>
    <w:p w:rsidR="00EB251C" w:rsidRPr="00735A65" w:rsidRDefault="002D0C4F" w:rsidP="007B2423">
      <w:pPr>
        <w:rPr>
          <w:b/>
          <w:sz w:val="24"/>
          <w:szCs w:val="24"/>
          <w:u w:val="single"/>
        </w:rPr>
      </w:pPr>
      <w:r w:rsidRPr="00735A65">
        <w:rPr>
          <w:b/>
          <w:sz w:val="24"/>
          <w:szCs w:val="24"/>
        </w:rPr>
        <w:t xml:space="preserve">BID NAME:  </w:t>
      </w:r>
      <w:r w:rsidR="00221BAD" w:rsidRPr="00735A65">
        <w:rPr>
          <w:b/>
          <w:sz w:val="24"/>
          <w:szCs w:val="24"/>
        </w:rPr>
        <w:t>CNC Router – Lab Equipment and Associated Service</w:t>
      </w:r>
    </w:p>
    <w:p w:rsidR="007B2423" w:rsidRPr="00735A65" w:rsidRDefault="002D0C4F" w:rsidP="004E4E48">
      <w:pPr>
        <w:rPr>
          <w:b/>
          <w:sz w:val="24"/>
          <w:szCs w:val="24"/>
        </w:rPr>
      </w:pPr>
      <w:r w:rsidRPr="00735A65">
        <w:rPr>
          <w:b/>
          <w:sz w:val="24"/>
          <w:szCs w:val="24"/>
        </w:rPr>
        <w:t xml:space="preserve">BID NUMBER: </w:t>
      </w:r>
      <w:r w:rsidR="00020DD1" w:rsidRPr="00735A65">
        <w:rPr>
          <w:b/>
          <w:sz w:val="24"/>
          <w:szCs w:val="24"/>
        </w:rPr>
        <w:t>R704898</w:t>
      </w:r>
      <w:r w:rsidR="00EC53D8" w:rsidRPr="00735A65">
        <w:rPr>
          <w:b/>
          <w:sz w:val="24"/>
          <w:szCs w:val="24"/>
        </w:rPr>
        <w:t xml:space="preserve"> – Re-Bid</w:t>
      </w:r>
    </w:p>
    <w:p w:rsidR="002D0C4F" w:rsidRPr="00735A65" w:rsidRDefault="002D0C4F" w:rsidP="007B2423">
      <w:pPr>
        <w:rPr>
          <w:b/>
          <w:sz w:val="24"/>
          <w:szCs w:val="24"/>
        </w:rPr>
      </w:pPr>
      <w:r w:rsidRPr="00735A65">
        <w:rPr>
          <w:b/>
          <w:sz w:val="24"/>
          <w:szCs w:val="24"/>
        </w:rPr>
        <w:t xml:space="preserve">BID </w:t>
      </w:r>
      <w:r w:rsidR="00CE36F2" w:rsidRPr="00735A65">
        <w:rPr>
          <w:b/>
          <w:sz w:val="24"/>
          <w:szCs w:val="24"/>
        </w:rPr>
        <w:t>DUE D</w:t>
      </w:r>
      <w:r w:rsidRPr="00735A65">
        <w:rPr>
          <w:b/>
          <w:sz w:val="24"/>
          <w:szCs w:val="24"/>
        </w:rPr>
        <w:t xml:space="preserve">ATE:  </w:t>
      </w:r>
      <w:r w:rsidR="00F31103" w:rsidRPr="00735A65">
        <w:rPr>
          <w:b/>
          <w:sz w:val="24"/>
          <w:szCs w:val="24"/>
        </w:rPr>
        <w:t xml:space="preserve">June </w:t>
      </w:r>
      <w:r w:rsidR="00C277C2" w:rsidRPr="00735A65">
        <w:rPr>
          <w:b/>
          <w:sz w:val="24"/>
          <w:szCs w:val="24"/>
        </w:rPr>
        <w:t>1</w:t>
      </w:r>
      <w:r w:rsidR="003F33A0">
        <w:rPr>
          <w:b/>
          <w:sz w:val="24"/>
          <w:szCs w:val="24"/>
        </w:rPr>
        <w:t>4</w:t>
      </w:r>
      <w:r w:rsidR="00F31103" w:rsidRPr="00735A65">
        <w:rPr>
          <w:b/>
          <w:sz w:val="24"/>
          <w:szCs w:val="24"/>
        </w:rPr>
        <w:t>,</w:t>
      </w:r>
      <w:r w:rsidR="00917D86" w:rsidRPr="00735A65">
        <w:rPr>
          <w:b/>
          <w:sz w:val="24"/>
          <w:szCs w:val="24"/>
        </w:rPr>
        <w:t xml:space="preserve"> </w:t>
      </w:r>
      <w:r w:rsidR="005D33AB" w:rsidRPr="00735A65">
        <w:rPr>
          <w:b/>
          <w:sz w:val="24"/>
          <w:szCs w:val="24"/>
        </w:rPr>
        <w:t>201</w:t>
      </w:r>
      <w:r w:rsidR="00020DD1" w:rsidRPr="00735A65">
        <w:rPr>
          <w:b/>
          <w:sz w:val="24"/>
          <w:szCs w:val="24"/>
        </w:rPr>
        <w:t>9</w:t>
      </w:r>
      <w:r w:rsidR="005D33AB" w:rsidRPr="00735A65">
        <w:rPr>
          <w:b/>
          <w:sz w:val="24"/>
          <w:szCs w:val="24"/>
        </w:rPr>
        <w:t xml:space="preserve"> 2</w:t>
      </w:r>
      <w:r w:rsidR="00B75B1C" w:rsidRPr="00735A65">
        <w:rPr>
          <w:b/>
          <w:sz w:val="24"/>
          <w:szCs w:val="24"/>
        </w:rPr>
        <w:t>:30 PM CST</w:t>
      </w:r>
    </w:p>
    <w:p w:rsidR="00B95B46" w:rsidRPr="00735A65" w:rsidRDefault="00B95B46" w:rsidP="002D0C4F">
      <w:pPr>
        <w:rPr>
          <w:b/>
          <w:sz w:val="24"/>
          <w:szCs w:val="24"/>
        </w:rPr>
      </w:pPr>
    </w:p>
    <w:p w:rsidR="002D0C4F" w:rsidRPr="00735A65" w:rsidRDefault="00190989" w:rsidP="002D0C4F">
      <w:pPr>
        <w:rPr>
          <w:sz w:val="24"/>
          <w:szCs w:val="24"/>
        </w:rPr>
      </w:pPr>
      <w:r w:rsidRPr="00735A65">
        <w:rPr>
          <w:b/>
          <w:sz w:val="24"/>
          <w:szCs w:val="24"/>
        </w:rPr>
        <w:t>NOTE:</w:t>
      </w:r>
      <w:r w:rsidRPr="00735A65">
        <w:rPr>
          <w:sz w:val="24"/>
          <w:szCs w:val="24"/>
        </w:rPr>
        <w:t xml:space="preserve">  Bids must be submitted on this official bid form to be considered.  </w:t>
      </w:r>
      <w:r w:rsidR="002D0C4F" w:rsidRPr="00735A65">
        <w:rPr>
          <w:sz w:val="24"/>
          <w:szCs w:val="24"/>
        </w:rPr>
        <w:t xml:space="preserve">Vendors must use this Official Bid Price Sheet when submitting bids in response to this IFB.  </w:t>
      </w:r>
      <w:r w:rsidR="00E01DA6" w:rsidRPr="00735A65">
        <w:rPr>
          <w:sz w:val="24"/>
          <w:szCs w:val="24"/>
        </w:rPr>
        <w:t>Provide pricing and/or discount where applicable</w:t>
      </w:r>
      <w:r w:rsidR="00272E2C" w:rsidRPr="00735A65">
        <w:rPr>
          <w:sz w:val="24"/>
          <w:szCs w:val="24"/>
        </w:rPr>
        <w:t xml:space="preserve"> next to the item listed below</w:t>
      </w:r>
      <w:r w:rsidR="008A334C" w:rsidRPr="00735A65">
        <w:rPr>
          <w:sz w:val="24"/>
          <w:szCs w:val="24"/>
        </w:rPr>
        <w:t>, per minimum specifications as listed within this bid document</w:t>
      </w:r>
      <w:r w:rsidR="00FF0E99" w:rsidRPr="00735A65">
        <w:rPr>
          <w:sz w:val="24"/>
          <w:szCs w:val="24"/>
        </w:rPr>
        <w:t xml:space="preserve">. </w:t>
      </w:r>
      <w:r w:rsidR="002D0C4F" w:rsidRPr="00735A65">
        <w:rPr>
          <w:sz w:val="24"/>
          <w:szCs w:val="24"/>
        </w:rPr>
        <w:t>Pricing must include shipping and handling charges.</w:t>
      </w:r>
    </w:p>
    <w:p w:rsidR="002D0C4F" w:rsidRPr="00735A65" w:rsidRDefault="002D0C4F" w:rsidP="002D0C4F">
      <w:pPr>
        <w:rPr>
          <w:b/>
          <w:sz w:val="24"/>
          <w:szCs w:val="24"/>
        </w:rPr>
      </w:pPr>
    </w:p>
    <w:p w:rsidR="002D0C4F" w:rsidRPr="00735A65" w:rsidRDefault="005D71FE" w:rsidP="002D0C4F">
      <w:pPr>
        <w:tabs>
          <w:tab w:val="center" w:pos="3600"/>
          <w:tab w:val="right" w:pos="5940"/>
          <w:tab w:val="right" w:pos="8100"/>
        </w:tabs>
        <w:rPr>
          <w:b/>
          <w:sz w:val="24"/>
          <w:szCs w:val="24"/>
        </w:rPr>
      </w:pPr>
      <w:r w:rsidRPr="00735A65">
        <w:rPr>
          <w:b/>
          <w:sz w:val="24"/>
          <w:szCs w:val="24"/>
        </w:rPr>
        <w:t xml:space="preserve">NOTE: </w:t>
      </w:r>
      <w:r w:rsidR="002D0C4F" w:rsidRPr="00735A65">
        <w:rPr>
          <w:b/>
          <w:sz w:val="24"/>
          <w:szCs w:val="24"/>
        </w:rPr>
        <w:t>Shipping must be FOB Destination Fayetteville, AR.</w:t>
      </w:r>
    </w:p>
    <w:p w:rsidR="005422E9" w:rsidRDefault="005422E9" w:rsidP="002D0C4F">
      <w:pPr>
        <w:tabs>
          <w:tab w:val="center" w:pos="3600"/>
          <w:tab w:val="right" w:pos="5940"/>
          <w:tab w:val="right" w:pos="8100"/>
        </w:tabs>
        <w:rPr>
          <w:b/>
          <w:sz w:val="24"/>
          <w:szCs w:val="24"/>
        </w:rPr>
      </w:pPr>
    </w:p>
    <w:p w:rsidR="00316E9D" w:rsidRPr="00735A65" w:rsidRDefault="008D3BF3" w:rsidP="002D0C4F">
      <w:pPr>
        <w:tabs>
          <w:tab w:val="center" w:pos="3600"/>
          <w:tab w:val="right" w:pos="5940"/>
          <w:tab w:val="right" w:pos="8100"/>
        </w:tabs>
        <w:rPr>
          <w:b/>
          <w:sz w:val="24"/>
          <w:szCs w:val="24"/>
        </w:rPr>
      </w:pPr>
      <w:r w:rsidRPr="00735A65">
        <w:rPr>
          <w:b/>
          <w:sz w:val="24"/>
          <w:szCs w:val="24"/>
        </w:rPr>
        <w:t>Delivery must be within thirty (30) days after receipt of purchase order from the University of Arkansas.</w:t>
      </w:r>
    </w:p>
    <w:p w:rsidR="002D0C4F" w:rsidRPr="00735A65" w:rsidRDefault="002D0C4F" w:rsidP="002D0C4F">
      <w:pPr>
        <w:tabs>
          <w:tab w:val="center" w:pos="3600"/>
          <w:tab w:val="right" w:pos="5940"/>
          <w:tab w:val="right" w:pos="8100"/>
        </w:tabs>
        <w:rPr>
          <w:b/>
          <w:sz w:val="24"/>
          <w:szCs w:val="24"/>
        </w:rPr>
      </w:pPr>
    </w:p>
    <w:p w:rsidR="00D93E5B" w:rsidRPr="00735A65" w:rsidRDefault="002D0C4F" w:rsidP="00D93E5B">
      <w:pPr>
        <w:tabs>
          <w:tab w:val="center" w:pos="3600"/>
          <w:tab w:val="right" w:pos="5940"/>
          <w:tab w:val="right" w:pos="8100"/>
        </w:tabs>
        <w:rPr>
          <w:b/>
          <w:sz w:val="24"/>
          <w:szCs w:val="24"/>
        </w:rPr>
      </w:pPr>
      <w:r w:rsidRPr="00735A65">
        <w:rPr>
          <w:b/>
          <w:sz w:val="24"/>
          <w:szCs w:val="24"/>
        </w:rPr>
        <w:t>Specify Delivery Time:  __________ Days</w:t>
      </w:r>
      <w:r w:rsidR="00D5608E" w:rsidRPr="00735A65">
        <w:rPr>
          <w:b/>
          <w:sz w:val="24"/>
          <w:szCs w:val="24"/>
        </w:rPr>
        <w:t xml:space="preserve"> after receipt of order.</w:t>
      </w:r>
    </w:p>
    <w:p w:rsidR="00DE056C" w:rsidRPr="00735A65" w:rsidRDefault="00DE056C" w:rsidP="00D93E5B">
      <w:pPr>
        <w:tabs>
          <w:tab w:val="center" w:pos="3600"/>
          <w:tab w:val="right" w:pos="5940"/>
          <w:tab w:val="right" w:pos="8100"/>
        </w:tabs>
        <w:rPr>
          <w:b/>
          <w:sz w:val="24"/>
          <w:szCs w:val="24"/>
        </w:rPr>
      </w:pPr>
    </w:p>
    <w:p w:rsidR="00190989" w:rsidRPr="00735A65" w:rsidRDefault="005D71FE" w:rsidP="00D93E5B">
      <w:pPr>
        <w:tabs>
          <w:tab w:val="center" w:pos="3600"/>
          <w:tab w:val="right" w:pos="5940"/>
          <w:tab w:val="right" w:pos="8100"/>
        </w:tabs>
        <w:rPr>
          <w:b/>
          <w:sz w:val="24"/>
          <w:szCs w:val="24"/>
        </w:rPr>
      </w:pPr>
      <w:r w:rsidRPr="00735A65">
        <w:rPr>
          <w:b/>
          <w:sz w:val="24"/>
          <w:szCs w:val="24"/>
        </w:rPr>
        <w:t>Bid the following according to minimum specifications or functional equivalent:</w:t>
      </w:r>
    </w:p>
    <w:p w:rsidR="005D71FE" w:rsidRPr="00735A65" w:rsidRDefault="005D71FE" w:rsidP="00D93E5B">
      <w:pPr>
        <w:tabs>
          <w:tab w:val="center" w:pos="3600"/>
          <w:tab w:val="right" w:pos="5940"/>
          <w:tab w:val="right" w:pos="8100"/>
        </w:tabs>
        <w:rPr>
          <w:b/>
          <w:sz w:val="22"/>
          <w:szCs w:val="22"/>
        </w:rPr>
      </w:pPr>
    </w:p>
    <w:tbl>
      <w:tblPr>
        <w:tblW w:w="1098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754"/>
        <w:gridCol w:w="1440"/>
        <w:gridCol w:w="1260"/>
        <w:gridCol w:w="1513"/>
        <w:gridCol w:w="2358"/>
      </w:tblGrid>
      <w:tr w:rsidR="00735A65" w:rsidRPr="00735A65" w:rsidTr="00E86AEE">
        <w:trPr>
          <w:trHeight w:val="576"/>
        </w:trPr>
        <w:tc>
          <w:tcPr>
            <w:tcW w:w="656" w:type="dxa"/>
            <w:shd w:val="clear" w:color="auto" w:fill="auto"/>
          </w:tcPr>
          <w:p w:rsidR="00221BAD" w:rsidRPr="00735A65" w:rsidRDefault="00221BAD" w:rsidP="00CE79CC">
            <w:pPr>
              <w:jc w:val="center"/>
              <w:rPr>
                <w:b/>
                <w:sz w:val="22"/>
                <w:szCs w:val="22"/>
              </w:rPr>
            </w:pPr>
            <w:r w:rsidRPr="00735A65">
              <w:rPr>
                <w:b/>
                <w:sz w:val="22"/>
                <w:szCs w:val="22"/>
              </w:rPr>
              <w:t>Item</w:t>
            </w:r>
          </w:p>
        </w:tc>
        <w:tc>
          <w:tcPr>
            <w:tcW w:w="3754" w:type="dxa"/>
            <w:shd w:val="clear" w:color="auto" w:fill="auto"/>
          </w:tcPr>
          <w:p w:rsidR="00221BAD" w:rsidRPr="00735A65" w:rsidRDefault="00221BAD" w:rsidP="00CE79CC">
            <w:pPr>
              <w:jc w:val="center"/>
              <w:rPr>
                <w:b/>
                <w:sz w:val="22"/>
                <w:szCs w:val="22"/>
              </w:rPr>
            </w:pPr>
            <w:r w:rsidRPr="00735A65">
              <w:rPr>
                <w:b/>
                <w:sz w:val="22"/>
                <w:szCs w:val="22"/>
              </w:rPr>
              <w:t>Description</w:t>
            </w:r>
          </w:p>
        </w:tc>
        <w:tc>
          <w:tcPr>
            <w:tcW w:w="1440" w:type="dxa"/>
            <w:shd w:val="clear" w:color="auto" w:fill="auto"/>
          </w:tcPr>
          <w:p w:rsidR="00221BAD" w:rsidRPr="00735A65" w:rsidRDefault="00221BAD" w:rsidP="00CE79CC">
            <w:pPr>
              <w:jc w:val="center"/>
              <w:rPr>
                <w:b/>
                <w:sz w:val="22"/>
                <w:szCs w:val="22"/>
              </w:rPr>
            </w:pPr>
            <w:r w:rsidRPr="00735A65">
              <w:rPr>
                <w:b/>
                <w:sz w:val="22"/>
                <w:szCs w:val="22"/>
              </w:rPr>
              <w:t>Qty</w:t>
            </w:r>
          </w:p>
        </w:tc>
        <w:tc>
          <w:tcPr>
            <w:tcW w:w="1260" w:type="dxa"/>
            <w:shd w:val="clear" w:color="auto" w:fill="auto"/>
          </w:tcPr>
          <w:p w:rsidR="00221BAD" w:rsidRPr="00735A65" w:rsidRDefault="00221BAD" w:rsidP="00CE79CC">
            <w:pPr>
              <w:jc w:val="center"/>
              <w:rPr>
                <w:b/>
                <w:sz w:val="22"/>
                <w:szCs w:val="22"/>
              </w:rPr>
            </w:pPr>
            <w:r w:rsidRPr="00735A65">
              <w:rPr>
                <w:b/>
                <w:sz w:val="22"/>
                <w:szCs w:val="22"/>
              </w:rPr>
              <w:t>Unit Price</w:t>
            </w:r>
          </w:p>
        </w:tc>
        <w:tc>
          <w:tcPr>
            <w:tcW w:w="1513" w:type="dxa"/>
          </w:tcPr>
          <w:p w:rsidR="00221BAD" w:rsidRDefault="00221BAD" w:rsidP="00CE79CC">
            <w:pPr>
              <w:jc w:val="center"/>
              <w:rPr>
                <w:b/>
                <w:sz w:val="22"/>
                <w:szCs w:val="22"/>
              </w:rPr>
            </w:pPr>
            <w:r w:rsidRPr="00735A65">
              <w:rPr>
                <w:b/>
                <w:sz w:val="22"/>
                <w:szCs w:val="22"/>
              </w:rPr>
              <w:t>Discount</w:t>
            </w:r>
          </w:p>
          <w:p w:rsidR="00CE79CC" w:rsidRPr="00735A65" w:rsidRDefault="00CE79CC" w:rsidP="00CE79CC">
            <w:pPr>
              <w:jc w:val="center"/>
              <w:rPr>
                <w:b/>
                <w:sz w:val="22"/>
                <w:szCs w:val="22"/>
              </w:rPr>
            </w:pPr>
            <w:r>
              <w:rPr>
                <w:b/>
                <w:sz w:val="22"/>
                <w:szCs w:val="22"/>
              </w:rPr>
              <w:t>($ or %)</w:t>
            </w:r>
          </w:p>
        </w:tc>
        <w:tc>
          <w:tcPr>
            <w:tcW w:w="2358" w:type="dxa"/>
            <w:shd w:val="clear" w:color="auto" w:fill="auto"/>
          </w:tcPr>
          <w:p w:rsidR="00221BAD" w:rsidRPr="00735A65" w:rsidRDefault="00221BAD" w:rsidP="00CE79CC">
            <w:pPr>
              <w:jc w:val="center"/>
              <w:rPr>
                <w:b/>
                <w:sz w:val="22"/>
                <w:szCs w:val="22"/>
              </w:rPr>
            </w:pPr>
            <w:r w:rsidRPr="00735A65">
              <w:rPr>
                <w:b/>
                <w:sz w:val="22"/>
                <w:szCs w:val="22"/>
              </w:rPr>
              <w:t>Total Price</w:t>
            </w:r>
          </w:p>
        </w:tc>
      </w:tr>
      <w:tr w:rsidR="00735A65" w:rsidRPr="00735A65" w:rsidTr="00E86AEE">
        <w:trPr>
          <w:trHeight w:val="576"/>
        </w:trPr>
        <w:tc>
          <w:tcPr>
            <w:tcW w:w="656" w:type="dxa"/>
            <w:shd w:val="clear" w:color="auto" w:fill="auto"/>
          </w:tcPr>
          <w:p w:rsidR="00042EA1" w:rsidRPr="00735A65" w:rsidRDefault="00042EA1" w:rsidP="00042EA1">
            <w:pPr>
              <w:rPr>
                <w:sz w:val="22"/>
                <w:szCs w:val="22"/>
              </w:rPr>
            </w:pPr>
            <w:r w:rsidRPr="00735A65">
              <w:rPr>
                <w:sz w:val="22"/>
                <w:szCs w:val="22"/>
              </w:rPr>
              <w:t>1.</w:t>
            </w:r>
          </w:p>
        </w:tc>
        <w:tc>
          <w:tcPr>
            <w:tcW w:w="3754" w:type="dxa"/>
            <w:shd w:val="clear" w:color="auto" w:fill="auto"/>
          </w:tcPr>
          <w:p w:rsidR="00042EA1" w:rsidRPr="00735A65" w:rsidRDefault="00042EA1" w:rsidP="00042EA1">
            <w:pPr>
              <w:rPr>
                <w:sz w:val="22"/>
                <w:szCs w:val="22"/>
              </w:rPr>
            </w:pPr>
            <w:r w:rsidRPr="00735A65">
              <w:rPr>
                <w:sz w:val="22"/>
                <w:szCs w:val="22"/>
              </w:rPr>
              <w:t>3 Axis CNC Router – 5’x12’ Table</w:t>
            </w:r>
          </w:p>
        </w:tc>
        <w:tc>
          <w:tcPr>
            <w:tcW w:w="1440" w:type="dxa"/>
            <w:shd w:val="clear" w:color="auto" w:fill="auto"/>
          </w:tcPr>
          <w:p w:rsidR="00042EA1" w:rsidRPr="00735A65" w:rsidRDefault="00042EA1" w:rsidP="00042EA1">
            <w:pPr>
              <w:rPr>
                <w:sz w:val="22"/>
                <w:szCs w:val="22"/>
              </w:rPr>
            </w:pPr>
            <w:r w:rsidRPr="00735A65">
              <w:rPr>
                <w:sz w:val="22"/>
                <w:szCs w:val="22"/>
              </w:rPr>
              <w:t>1</w:t>
            </w:r>
          </w:p>
        </w:tc>
        <w:tc>
          <w:tcPr>
            <w:tcW w:w="1260" w:type="dxa"/>
            <w:shd w:val="clear" w:color="auto" w:fill="auto"/>
          </w:tcPr>
          <w:p w:rsidR="00042EA1" w:rsidRPr="00735A65" w:rsidRDefault="00042EA1" w:rsidP="00042EA1">
            <w:pPr>
              <w:rPr>
                <w:sz w:val="22"/>
                <w:szCs w:val="22"/>
              </w:rPr>
            </w:pPr>
          </w:p>
        </w:tc>
        <w:tc>
          <w:tcPr>
            <w:tcW w:w="1513" w:type="dxa"/>
          </w:tcPr>
          <w:p w:rsidR="00042EA1" w:rsidRPr="00735A65" w:rsidRDefault="00042EA1" w:rsidP="00042EA1">
            <w:pPr>
              <w:rPr>
                <w:sz w:val="22"/>
                <w:szCs w:val="22"/>
              </w:rPr>
            </w:pPr>
          </w:p>
        </w:tc>
        <w:tc>
          <w:tcPr>
            <w:tcW w:w="2358" w:type="dxa"/>
            <w:shd w:val="clear" w:color="auto" w:fill="auto"/>
          </w:tcPr>
          <w:p w:rsidR="00042EA1" w:rsidRPr="00735A65" w:rsidRDefault="00735A65" w:rsidP="00042EA1">
            <w:pPr>
              <w:rPr>
                <w:sz w:val="22"/>
                <w:szCs w:val="22"/>
              </w:rPr>
            </w:pPr>
            <w:r>
              <w:rPr>
                <w:sz w:val="22"/>
                <w:szCs w:val="22"/>
              </w:rPr>
              <w:t>$</w:t>
            </w:r>
          </w:p>
        </w:tc>
      </w:tr>
      <w:tr w:rsidR="00735A65" w:rsidRPr="00735A65" w:rsidTr="00E86AEE">
        <w:trPr>
          <w:trHeight w:val="576"/>
        </w:trPr>
        <w:tc>
          <w:tcPr>
            <w:tcW w:w="656" w:type="dxa"/>
            <w:shd w:val="clear" w:color="auto" w:fill="auto"/>
          </w:tcPr>
          <w:p w:rsidR="00735A65" w:rsidRPr="00735A65" w:rsidRDefault="00735A65" w:rsidP="00735A65">
            <w:pPr>
              <w:rPr>
                <w:sz w:val="22"/>
                <w:szCs w:val="22"/>
              </w:rPr>
            </w:pPr>
            <w:r w:rsidRPr="00735A65">
              <w:rPr>
                <w:sz w:val="22"/>
                <w:szCs w:val="22"/>
              </w:rPr>
              <w:t>2.</w:t>
            </w:r>
          </w:p>
        </w:tc>
        <w:tc>
          <w:tcPr>
            <w:tcW w:w="3754" w:type="dxa"/>
            <w:shd w:val="clear" w:color="auto" w:fill="auto"/>
          </w:tcPr>
          <w:p w:rsidR="00735A65" w:rsidRPr="00735A65" w:rsidRDefault="00735A65" w:rsidP="00735A65">
            <w:pPr>
              <w:rPr>
                <w:sz w:val="22"/>
                <w:szCs w:val="22"/>
              </w:rPr>
            </w:pPr>
            <w:r w:rsidRPr="00735A65">
              <w:rPr>
                <w:sz w:val="22"/>
                <w:szCs w:val="22"/>
              </w:rPr>
              <w:t>Warranty</w:t>
            </w:r>
          </w:p>
        </w:tc>
        <w:tc>
          <w:tcPr>
            <w:tcW w:w="1440" w:type="dxa"/>
            <w:shd w:val="clear" w:color="auto" w:fill="auto"/>
          </w:tcPr>
          <w:p w:rsidR="00735A65" w:rsidRPr="00735A65" w:rsidRDefault="00735A65" w:rsidP="00735A65">
            <w:pPr>
              <w:rPr>
                <w:sz w:val="22"/>
                <w:szCs w:val="22"/>
              </w:rPr>
            </w:pPr>
            <w:r w:rsidRPr="00735A65">
              <w:rPr>
                <w:sz w:val="22"/>
                <w:szCs w:val="22"/>
              </w:rPr>
              <w:t>2-yr standard</w:t>
            </w:r>
          </w:p>
        </w:tc>
        <w:tc>
          <w:tcPr>
            <w:tcW w:w="1260" w:type="dxa"/>
            <w:shd w:val="clear" w:color="auto" w:fill="auto"/>
          </w:tcPr>
          <w:p w:rsidR="00735A65" w:rsidRPr="00735A65" w:rsidRDefault="00735A65" w:rsidP="00735A65">
            <w:pPr>
              <w:rPr>
                <w:sz w:val="22"/>
                <w:szCs w:val="22"/>
              </w:rPr>
            </w:pPr>
          </w:p>
        </w:tc>
        <w:tc>
          <w:tcPr>
            <w:tcW w:w="1513" w:type="dxa"/>
          </w:tcPr>
          <w:p w:rsidR="00735A65" w:rsidRPr="00735A65" w:rsidRDefault="00735A65" w:rsidP="00735A65">
            <w:pPr>
              <w:rPr>
                <w:sz w:val="22"/>
                <w:szCs w:val="22"/>
              </w:rPr>
            </w:pPr>
          </w:p>
        </w:tc>
        <w:tc>
          <w:tcPr>
            <w:tcW w:w="2358" w:type="dxa"/>
            <w:shd w:val="clear" w:color="auto" w:fill="auto"/>
          </w:tcPr>
          <w:p w:rsidR="00735A65" w:rsidRDefault="00735A65" w:rsidP="00735A65">
            <w:r w:rsidRPr="001B3B0B">
              <w:rPr>
                <w:sz w:val="22"/>
                <w:szCs w:val="22"/>
              </w:rPr>
              <w:t>$</w:t>
            </w:r>
          </w:p>
        </w:tc>
      </w:tr>
      <w:tr w:rsidR="00735A65" w:rsidRPr="00735A65" w:rsidTr="00E86AEE">
        <w:trPr>
          <w:trHeight w:val="576"/>
        </w:trPr>
        <w:tc>
          <w:tcPr>
            <w:tcW w:w="656" w:type="dxa"/>
            <w:shd w:val="clear" w:color="auto" w:fill="auto"/>
          </w:tcPr>
          <w:p w:rsidR="00735A65" w:rsidRPr="00735A65" w:rsidRDefault="00735A65" w:rsidP="00735A65">
            <w:pPr>
              <w:rPr>
                <w:sz w:val="22"/>
                <w:szCs w:val="22"/>
              </w:rPr>
            </w:pPr>
            <w:r w:rsidRPr="00735A65">
              <w:rPr>
                <w:sz w:val="22"/>
                <w:szCs w:val="22"/>
              </w:rPr>
              <w:t>3.</w:t>
            </w:r>
          </w:p>
        </w:tc>
        <w:tc>
          <w:tcPr>
            <w:tcW w:w="3754" w:type="dxa"/>
            <w:shd w:val="clear" w:color="auto" w:fill="auto"/>
          </w:tcPr>
          <w:p w:rsidR="00735A65" w:rsidRPr="00735A65" w:rsidRDefault="00735A65" w:rsidP="00735A65">
            <w:pPr>
              <w:rPr>
                <w:sz w:val="22"/>
                <w:szCs w:val="22"/>
              </w:rPr>
            </w:pPr>
            <w:r w:rsidRPr="00735A65">
              <w:rPr>
                <w:sz w:val="22"/>
                <w:szCs w:val="22"/>
              </w:rPr>
              <w:t>Maintenance/Support Service</w:t>
            </w:r>
          </w:p>
        </w:tc>
        <w:tc>
          <w:tcPr>
            <w:tcW w:w="1440" w:type="dxa"/>
            <w:shd w:val="clear" w:color="auto" w:fill="auto"/>
          </w:tcPr>
          <w:p w:rsidR="00735A65" w:rsidRPr="00735A65" w:rsidRDefault="00735A65" w:rsidP="00735A65">
            <w:pPr>
              <w:rPr>
                <w:sz w:val="22"/>
                <w:szCs w:val="22"/>
              </w:rPr>
            </w:pPr>
            <w:r w:rsidRPr="00735A65">
              <w:rPr>
                <w:sz w:val="22"/>
                <w:szCs w:val="22"/>
              </w:rPr>
              <w:t>5-7 years</w:t>
            </w:r>
          </w:p>
        </w:tc>
        <w:tc>
          <w:tcPr>
            <w:tcW w:w="1260" w:type="dxa"/>
            <w:shd w:val="clear" w:color="auto" w:fill="auto"/>
          </w:tcPr>
          <w:p w:rsidR="00735A65" w:rsidRPr="00735A65" w:rsidRDefault="00735A65" w:rsidP="00735A65">
            <w:pPr>
              <w:rPr>
                <w:sz w:val="22"/>
                <w:szCs w:val="22"/>
              </w:rPr>
            </w:pPr>
          </w:p>
        </w:tc>
        <w:tc>
          <w:tcPr>
            <w:tcW w:w="1513" w:type="dxa"/>
          </w:tcPr>
          <w:p w:rsidR="00735A65" w:rsidRPr="00735A65" w:rsidRDefault="00735A65" w:rsidP="00735A65">
            <w:pPr>
              <w:rPr>
                <w:sz w:val="22"/>
                <w:szCs w:val="22"/>
              </w:rPr>
            </w:pPr>
          </w:p>
        </w:tc>
        <w:tc>
          <w:tcPr>
            <w:tcW w:w="2358" w:type="dxa"/>
            <w:shd w:val="clear" w:color="auto" w:fill="auto"/>
          </w:tcPr>
          <w:p w:rsidR="00735A65" w:rsidRDefault="00735A65" w:rsidP="00735A65">
            <w:r w:rsidRPr="001B3B0B">
              <w:rPr>
                <w:sz w:val="22"/>
                <w:szCs w:val="22"/>
              </w:rPr>
              <w:t>$</w:t>
            </w:r>
          </w:p>
        </w:tc>
      </w:tr>
      <w:tr w:rsidR="00735A65" w:rsidRPr="00735A65" w:rsidTr="00E86AEE">
        <w:trPr>
          <w:trHeight w:val="576"/>
        </w:trPr>
        <w:tc>
          <w:tcPr>
            <w:tcW w:w="656" w:type="dxa"/>
            <w:shd w:val="clear" w:color="auto" w:fill="auto"/>
          </w:tcPr>
          <w:p w:rsidR="00735A65" w:rsidRPr="00735A65" w:rsidRDefault="00735A65" w:rsidP="00735A65">
            <w:pPr>
              <w:rPr>
                <w:sz w:val="22"/>
                <w:szCs w:val="22"/>
              </w:rPr>
            </w:pPr>
            <w:r w:rsidRPr="00735A65">
              <w:rPr>
                <w:sz w:val="22"/>
                <w:szCs w:val="22"/>
              </w:rPr>
              <w:t>4.</w:t>
            </w:r>
          </w:p>
        </w:tc>
        <w:tc>
          <w:tcPr>
            <w:tcW w:w="3754" w:type="dxa"/>
            <w:shd w:val="clear" w:color="auto" w:fill="auto"/>
          </w:tcPr>
          <w:p w:rsidR="00735A65" w:rsidRPr="00735A65" w:rsidRDefault="00735A65" w:rsidP="00735A65">
            <w:pPr>
              <w:rPr>
                <w:sz w:val="22"/>
                <w:szCs w:val="22"/>
              </w:rPr>
            </w:pPr>
            <w:r w:rsidRPr="00735A65">
              <w:rPr>
                <w:sz w:val="21"/>
                <w:szCs w:val="21"/>
              </w:rPr>
              <w:t>10-HP Vacuum Pumps</w:t>
            </w:r>
          </w:p>
        </w:tc>
        <w:tc>
          <w:tcPr>
            <w:tcW w:w="1440" w:type="dxa"/>
            <w:shd w:val="clear" w:color="auto" w:fill="auto"/>
          </w:tcPr>
          <w:p w:rsidR="00735A65" w:rsidRPr="00735A65" w:rsidRDefault="00735A65" w:rsidP="00735A65">
            <w:pPr>
              <w:rPr>
                <w:sz w:val="22"/>
                <w:szCs w:val="22"/>
              </w:rPr>
            </w:pPr>
            <w:r w:rsidRPr="00735A65">
              <w:rPr>
                <w:sz w:val="22"/>
                <w:szCs w:val="22"/>
              </w:rPr>
              <w:t>2</w:t>
            </w:r>
          </w:p>
        </w:tc>
        <w:tc>
          <w:tcPr>
            <w:tcW w:w="1260" w:type="dxa"/>
            <w:shd w:val="clear" w:color="auto" w:fill="auto"/>
          </w:tcPr>
          <w:p w:rsidR="00735A65" w:rsidRPr="00735A65" w:rsidRDefault="00735A65" w:rsidP="00735A65">
            <w:pPr>
              <w:rPr>
                <w:sz w:val="22"/>
                <w:szCs w:val="22"/>
              </w:rPr>
            </w:pPr>
          </w:p>
        </w:tc>
        <w:tc>
          <w:tcPr>
            <w:tcW w:w="1513" w:type="dxa"/>
          </w:tcPr>
          <w:p w:rsidR="00735A65" w:rsidRPr="00735A65" w:rsidRDefault="00735A65" w:rsidP="00735A65">
            <w:pPr>
              <w:rPr>
                <w:sz w:val="22"/>
                <w:szCs w:val="22"/>
              </w:rPr>
            </w:pPr>
          </w:p>
        </w:tc>
        <w:tc>
          <w:tcPr>
            <w:tcW w:w="2358" w:type="dxa"/>
            <w:shd w:val="clear" w:color="auto" w:fill="auto"/>
          </w:tcPr>
          <w:p w:rsidR="00735A65" w:rsidRDefault="00735A65" w:rsidP="00735A65">
            <w:r w:rsidRPr="001B3B0B">
              <w:rPr>
                <w:sz w:val="22"/>
                <w:szCs w:val="22"/>
              </w:rPr>
              <w:t>$</w:t>
            </w:r>
          </w:p>
        </w:tc>
      </w:tr>
      <w:tr w:rsidR="00735A65" w:rsidRPr="00735A65" w:rsidTr="00E86AEE">
        <w:trPr>
          <w:trHeight w:val="576"/>
        </w:trPr>
        <w:tc>
          <w:tcPr>
            <w:tcW w:w="656" w:type="dxa"/>
            <w:shd w:val="clear" w:color="auto" w:fill="auto"/>
          </w:tcPr>
          <w:p w:rsidR="00735A65" w:rsidRPr="00735A65" w:rsidRDefault="00735A65" w:rsidP="00735A65">
            <w:pPr>
              <w:rPr>
                <w:sz w:val="22"/>
                <w:szCs w:val="22"/>
              </w:rPr>
            </w:pPr>
          </w:p>
        </w:tc>
        <w:tc>
          <w:tcPr>
            <w:tcW w:w="3754" w:type="dxa"/>
            <w:shd w:val="clear" w:color="auto" w:fill="auto"/>
          </w:tcPr>
          <w:p w:rsidR="00735A65" w:rsidRPr="00735A65" w:rsidRDefault="00735A65" w:rsidP="00735A65">
            <w:pPr>
              <w:rPr>
                <w:b/>
                <w:sz w:val="21"/>
                <w:szCs w:val="21"/>
              </w:rPr>
            </w:pPr>
            <w:r w:rsidRPr="00735A65">
              <w:rPr>
                <w:b/>
                <w:sz w:val="21"/>
                <w:szCs w:val="21"/>
              </w:rPr>
              <w:t>GRAND TOTAL</w:t>
            </w:r>
          </w:p>
        </w:tc>
        <w:tc>
          <w:tcPr>
            <w:tcW w:w="1440" w:type="dxa"/>
            <w:shd w:val="clear" w:color="auto" w:fill="auto"/>
          </w:tcPr>
          <w:p w:rsidR="00735A65" w:rsidRPr="00735A65" w:rsidRDefault="00735A65" w:rsidP="00735A65">
            <w:pPr>
              <w:rPr>
                <w:sz w:val="22"/>
                <w:szCs w:val="22"/>
              </w:rPr>
            </w:pPr>
          </w:p>
        </w:tc>
        <w:tc>
          <w:tcPr>
            <w:tcW w:w="1260" w:type="dxa"/>
            <w:shd w:val="clear" w:color="auto" w:fill="auto"/>
          </w:tcPr>
          <w:p w:rsidR="00735A65" w:rsidRPr="00735A65" w:rsidRDefault="00735A65" w:rsidP="00735A65">
            <w:pPr>
              <w:rPr>
                <w:sz w:val="22"/>
                <w:szCs w:val="22"/>
              </w:rPr>
            </w:pPr>
          </w:p>
        </w:tc>
        <w:tc>
          <w:tcPr>
            <w:tcW w:w="1513" w:type="dxa"/>
          </w:tcPr>
          <w:p w:rsidR="00735A65" w:rsidRPr="00735A65" w:rsidRDefault="00735A65" w:rsidP="00735A65">
            <w:pPr>
              <w:rPr>
                <w:sz w:val="22"/>
                <w:szCs w:val="22"/>
              </w:rPr>
            </w:pPr>
          </w:p>
        </w:tc>
        <w:tc>
          <w:tcPr>
            <w:tcW w:w="2358" w:type="dxa"/>
            <w:shd w:val="clear" w:color="auto" w:fill="auto"/>
          </w:tcPr>
          <w:p w:rsidR="00735A65" w:rsidRPr="00735A65" w:rsidRDefault="00735A65" w:rsidP="00735A65">
            <w:pPr>
              <w:rPr>
                <w:b/>
              </w:rPr>
            </w:pPr>
            <w:r w:rsidRPr="00735A65">
              <w:rPr>
                <w:b/>
                <w:sz w:val="22"/>
                <w:szCs w:val="22"/>
              </w:rPr>
              <w:t>$</w:t>
            </w:r>
          </w:p>
        </w:tc>
      </w:tr>
    </w:tbl>
    <w:p w:rsidR="00190989" w:rsidRPr="00735A65" w:rsidRDefault="00190989" w:rsidP="00190989">
      <w:pPr>
        <w:tabs>
          <w:tab w:val="center" w:pos="3600"/>
          <w:tab w:val="right" w:pos="5940"/>
          <w:tab w:val="right" w:pos="8100"/>
        </w:tabs>
        <w:rPr>
          <w:sz w:val="22"/>
          <w:szCs w:val="22"/>
        </w:rPr>
      </w:pPr>
    </w:p>
    <w:sectPr w:rsidR="00190989" w:rsidRPr="00735A65" w:rsidSect="007E1421">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BC3" w:rsidRDefault="00916BC3">
      <w:r>
        <w:separator/>
      </w:r>
    </w:p>
  </w:endnote>
  <w:endnote w:type="continuationSeparator" w:id="0">
    <w:p w:rsidR="00916BC3" w:rsidRDefault="0091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BC3" w:rsidRDefault="00916BC3">
      <w:r>
        <w:separator/>
      </w:r>
    </w:p>
  </w:footnote>
  <w:footnote w:type="continuationSeparator" w:id="0">
    <w:p w:rsidR="00916BC3" w:rsidRDefault="0091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479"/>
    <w:multiLevelType w:val="hybridMultilevel"/>
    <w:tmpl w:val="3D6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C3C"/>
    <w:multiLevelType w:val="hybridMultilevel"/>
    <w:tmpl w:val="0E88B256"/>
    <w:lvl w:ilvl="0" w:tplc="C7580E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52E60F2"/>
    <w:multiLevelType w:val="hybridMultilevel"/>
    <w:tmpl w:val="D9F65EBC"/>
    <w:lvl w:ilvl="0" w:tplc="8D2C7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B28BB"/>
    <w:multiLevelType w:val="hybridMultilevel"/>
    <w:tmpl w:val="4BE0375A"/>
    <w:lvl w:ilvl="0" w:tplc="9886BA8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C7DF7"/>
    <w:multiLevelType w:val="hybridMultilevel"/>
    <w:tmpl w:val="7952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404D7"/>
    <w:multiLevelType w:val="hybridMultilevel"/>
    <w:tmpl w:val="856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D5B96"/>
    <w:multiLevelType w:val="hybridMultilevel"/>
    <w:tmpl w:val="9BDA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500E1"/>
    <w:multiLevelType w:val="hybridMultilevel"/>
    <w:tmpl w:val="E5BE5E3A"/>
    <w:lvl w:ilvl="0" w:tplc="2EE0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F7930"/>
    <w:multiLevelType w:val="hybridMultilevel"/>
    <w:tmpl w:val="F822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91D26"/>
    <w:multiLevelType w:val="hybridMultilevel"/>
    <w:tmpl w:val="3AEA978A"/>
    <w:lvl w:ilvl="0" w:tplc="04090015">
      <w:start w:val="1"/>
      <w:numFmt w:val="upperLetter"/>
      <w:lvlText w:val="%1."/>
      <w:lvlJc w:val="left"/>
      <w:pPr>
        <w:ind w:left="630" w:hanging="360"/>
      </w:pPr>
      <w:rPr>
        <w:rFonts w:hint="default"/>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55F02"/>
    <w:multiLevelType w:val="hybridMultilevel"/>
    <w:tmpl w:val="B7C69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B1C13"/>
    <w:multiLevelType w:val="hybridMultilevel"/>
    <w:tmpl w:val="75B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646CA"/>
    <w:multiLevelType w:val="hybridMultilevel"/>
    <w:tmpl w:val="0D02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02934"/>
    <w:multiLevelType w:val="hybridMultilevel"/>
    <w:tmpl w:val="DC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32237"/>
    <w:multiLevelType w:val="hybridMultilevel"/>
    <w:tmpl w:val="1D6E7BDC"/>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11C567C"/>
    <w:multiLevelType w:val="hybridMultilevel"/>
    <w:tmpl w:val="216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12A58"/>
    <w:multiLevelType w:val="hybridMultilevel"/>
    <w:tmpl w:val="395E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0649E"/>
    <w:multiLevelType w:val="hybridMultilevel"/>
    <w:tmpl w:val="89A4C578"/>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8420B"/>
    <w:multiLevelType w:val="hybridMultilevel"/>
    <w:tmpl w:val="AE16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21" w15:restartNumberingAfterBreak="0">
    <w:nsid w:val="2AB3525B"/>
    <w:multiLevelType w:val="hybridMultilevel"/>
    <w:tmpl w:val="EE9EB6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30929A9"/>
    <w:multiLevelType w:val="hybridMultilevel"/>
    <w:tmpl w:val="C85C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56005"/>
    <w:multiLevelType w:val="hybridMultilevel"/>
    <w:tmpl w:val="BBF0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94789"/>
    <w:multiLevelType w:val="hybridMultilevel"/>
    <w:tmpl w:val="412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373A4"/>
    <w:multiLevelType w:val="hybridMultilevel"/>
    <w:tmpl w:val="4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B61889"/>
    <w:multiLevelType w:val="hybridMultilevel"/>
    <w:tmpl w:val="B644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C56E4"/>
    <w:multiLevelType w:val="hybridMultilevel"/>
    <w:tmpl w:val="4C8E35EC"/>
    <w:lvl w:ilvl="0" w:tplc="E99A6D8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D5D50"/>
    <w:multiLevelType w:val="hybridMultilevel"/>
    <w:tmpl w:val="92A2D1B8"/>
    <w:lvl w:ilvl="0" w:tplc="63ECE2A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0A6EE5"/>
    <w:multiLevelType w:val="hybridMultilevel"/>
    <w:tmpl w:val="004CD3BA"/>
    <w:lvl w:ilvl="0" w:tplc="46FEFA9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0" w15:restartNumberingAfterBreak="0">
    <w:nsid w:val="455B08D5"/>
    <w:multiLevelType w:val="hybridMultilevel"/>
    <w:tmpl w:val="8C8A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96640"/>
    <w:multiLevelType w:val="hybridMultilevel"/>
    <w:tmpl w:val="EF1A6E3C"/>
    <w:lvl w:ilvl="0" w:tplc="680031CE">
      <w:start w:val="1"/>
      <w:numFmt w:val="decimal"/>
      <w:lvlText w:val="%1."/>
      <w:lvlJc w:val="left"/>
      <w:pPr>
        <w:ind w:left="720" w:hanging="360"/>
      </w:pPr>
      <w:rPr>
        <w:rFonts w:hint="default"/>
        <w:b w:val="0"/>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4A5265B7"/>
    <w:multiLevelType w:val="hybridMultilevel"/>
    <w:tmpl w:val="F7E6B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BB4E19"/>
    <w:multiLevelType w:val="hybridMultilevel"/>
    <w:tmpl w:val="C576E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290DDB"/>
    <w:multiLevelType w:val="hybridMultilevel"/>
    <w:tmpl w:val="8B2C878C"/>
    <w:lvl w:ilvl="0" w:tplc="8702F1AE">
      <w:start w:val="1"/>
      <w:numFmt w:val="decimal"/>
      <w:lvlText w:val="%1."/>
      <w:lvlJc w:val="left"/>
      <w:pPr>
        <w:ind w:left="1035" w:hanging="67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F36C1"/>
    <w:multiLevelType w:val="hybridMultilevel"/>
    <w:tmpl w:val="83C23E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54A74F72"/>
    <w:multiLevelType w:val="hybridMultilevel"/>
    <w:tmpl w:val="FA04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0F6313"/>
    <w:multiLevelType w:val="hybridMultilevel"/>
    <w:tmpl w:val="D71CF99C"/>
    <w:lvl w:ilvl="0" w:tplc="60087E16">
      <w:start w:val="1"/>
      <w:numFmt w:val="decimal"/>
      <w:lvlText w:val="%1."/>
      <w:lvlJc w:val="left"/>
      <w:pPr>
        <w:ind w:left="81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B52C44"/>
    <w:multiLevelType w:val="hybridMultilevel"/>
    <w:tmpl w:val="AEC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D438F"/>
    <w:multiLevelType w:val="hybridMultilevel"/>
    <w:tmpl w:val="BF1078D8"/>
    <w:lvl w:ilvl="0" w:tplc="CF0C8CD8">
      <w:start w:val="1"/>
      <w:numFmt w:val="decimal"/>
      <w:lvlText w:val="%1."/>
      <w:lvlJc w:val="left"/>
      <w:pPr>
        <w:ind w:left="675" w:hanging="54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2" w15:restartNumberingAfterBreak="0">
    <w:nsid w:val="6E130EFC"/>
    <w:multiLevelType w:val="hybridMultilevel"/>
    <w:tmpl w:val="C1AC66F8"/>
    <w:lvl w:ilvl="0" w:tplc="8D685F2E">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16812"/>
    <w:multiLevelType w:val="hybridMultilevel"/>
    <w:tmpl w:val="89445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0A7527"/>
    <w:multiLevelType w:val="hybridMultilevel"/>
    <w:tmpl w:val="091E3264"/>
    <w:lvl w:ilvl="0" w:tplc="B9BAAEDE">
      <w:start w:val="150"/>
      <w:numFmt w:val="decimal"/>
      <w:lvlText w:val="%1"/>
      <w:lvlJc w:val="left"/>
      <w:pPr>
        <w:ind w:left="360" w:hanging="360"/>
      </w:pPr>
      <w:rPr>
        <w:rFonts w:eastAsia="Arial Unicode M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762FB6"/>
    <w:multiLevelType w:val="hybridMultilevel"/>
    <w:tmpl w:val="BEDE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0713F"/>
    <w:multiLevelType w:val="hybridMultilevel"/>
    <w:tmpl w:val="28B63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16F89"/>
    <w:multiLevelType w:val="multilevel"/>
    <w:tmpl w:val="D2583BCC"/>
    <w:lvl w:ilvl="0">
      <w:start w:val="1"/>
      <w:numFmt w:val="decimal"/>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1"/>
  </w:num>
  <w:num w:numId="4">
    <w:abstractNumId w:val="38"/>
  </w:num>
  <w:num w:numId="5">
    <w:abstractNumId w:val="42"/>
  </w:num>
  <w:num w:numId="6">
    <w:abstractNumId w:val="5"/>
  </w:num>
  <w:num w:numId="7">
    <w:abstractNumId w:val="20"/>
  </w:num>
  <w:num w:numId="8">
    <w:abstractNumId w:val="39"/>
  </w:num>
  <w:num w:numId="9">
    <w:abstractNumId w:val="47"/>
  </w:num>
  <w:num w:numId="10">
    <w:abstractNumId w:val="48"/>
  </w:num>
  <w:num w:numId="11">
    <w:abstractNumId w:val="8"/>
  </w:num>
  <w:num w:numId="12">
    <w:abstractNumId w:val="17"/>
  </w:num>
  <w:num w:numId="13">
    <w:abstractNumId w:val="28"/>
  </w:num>
  <w:num w:numId="14">
    <w:abstractNumId w:val="7"/>
  </w:num>
  <w:num w:numId="15">
    <w:abstractNumId w:val="12"/>
  </w:num>
  <w:num w:numId="16">
    <w:abstractNumId w:val="37"/>
  </w:num>
  <w:num w:numId="17">
    <w:abstractNumId w:val="4"/>
  </w:num>
  <w:num w:numId="18">
    <w:abstractNumId w:val="2"/>
  </w:num>
  <w:num w:numId="19">
    <w:abstractNumId w:val="23"/>
  </w:num>
  <w:num w:numId="20">
    <w:abstractNumId w:val="1"/>
  </w:num>
  <w:num w:numId="21">
    <w:abstractNumId w:val="41"/>
  </w:num>
  <w:num w:numId="22">
    <w:abstractNumId w:val="0"/>
  </w:num>
  <w:num w:numId="23">
    <w:abstractNumId w:val="29"/>
  </w:num>
  <w:num w:numId="24">
    <w:abstractNumId w:val="45"/>
  </w:num>
  <w:num w:numId="25">
    <w:abstractNumId w:val="24"/>
  </w:num>
  <w:num w:numId="26">
    <w:abstractNumId w:val="36"/>
  </w:num>
  <w:num w:numId="27">
    <w:abstractNumId w:val="16"/>
  </w:num>
  <w:num w:numId="28">
    <w:abstractNumId w:val="13"/>
  </w:num>
  <w:num w:numId="29">
    <w:abstractNumId w:val="11"/>
  </w:num>
  <w:num w:numId="30">
    <w:abstractNumId w:val="25"/>
  </w:num>
  <w:num w:numId="31">
    <w:abstractNumId w:val="6"/>
  </w:num>
  <w:num w:numId="32">
    <w:abstractNumId w:val="26"/>
  </w:num>
  <w:num w:numId="33">
    <w:abstractNumId w:val="27"/>
  </w:num>
  <w:num w:numId="34">
    <w:abstractNumId w:val="14"/>
  </w:num>
  <w:num w:numId="35">
    <w:abstractNumId w:val="18"/>
  </w:num>
  <w:num w:numId="36">
    <w:abstractNumId w:val="10"/>
  </w:num>
  <w:num w:numId="37">
    <w:abstractNumId w:val="46"/>
  </w:num>
  <w:num w:numId="38">
    <w:abstractNumId w:val="40"/>
  </w:num>
  <w:num w:numId="39">
    <w:abstractNumId w:val="35"/>
  </w:num>
  <w:num w:numId="40">
    <w:abstractNumId w:val="3"/>
  </w:num>
  <w:num w:numId="41">
    <w:abstractNumId w:val="34"/>
  </w:num>
  <w:num w:numId="42">
    <w:abstractNumId w:val="43"/>
  </w:num>
  <w:num w:numId="43">
    <w:abstractNumId w:val="33"/>
  </w:num>
  <w:num w:numId="44">
    <w:abstractNumId w:val="30"/>
  </w:num>
  <w:num w:numId="45">
    <w:abstractNumId w:val="44"/>
  </w:num>
  <w:num w:numId="46">
    <w:abstractNumId w:val="15"/>
  </w:num>
  <w:num w:numId="47">
    <w:abstractNumId w:val="32"/>
  </w:num>
  <w:num w:numId="48">
    <w:abstractNumId w:val="22"/>
  </w:num>
  <w:num w:numId="4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086F"/>
    <w:rsid w:val="00002915"/>
    <w:rsid w:val="0000326C"/>
    <w:rsid w:val="000039AC"/>
    <w:rsid w:val="0000512A"/>
    <w:rsid w:val="00005B75"/>
    <w:rsid w:val="00013712"/>
    <w:rsid w:val="00016088"/>
    <w:rsid w:val="00020DD1"/>
    <w:rsid w:val="000216C0"/>
    <w:rsid w:val="00022B91"/>
    <w:rsid w:val="000245BD"/>
    <w:rsid w:val="00025F8C"/>
    <w:rsid w:val="00027372"/>
    <w:rsid w:val="00030005"/>
    <w:rsid w:val="000308BD"/>
    <w:rsid w:val="000328BA"/>
    <w:rsid w:val="00035739"/>
    <w:rsid w:val="000379B7"/>
    <w:rsid w:val="00037AED"/>
    <w:rsid w:val="0004002D"/>
    <w:rsid w:val="00042EA1"/>
    <w:rsid w:val="0004498E"/>
    <w:rsid w:val="00050706"/>
    <w:rsid w:val="0005249F"/>
    <w:rsid w:val="000537B2"/>
    <w:rsid w:val="00056D91"/>
    <w:rsid w:val="00057544"/>
    <w:rsid w:val="00062390"/>
    <w:rsid w:val="00064029"/>
    <w:rsid w:val="00067E87"/>
    <w:rsid w:val="00070557"/>
    <w:rsid w:val="00071E7F"/>
    <w:rsid w:val="0007312C"/>
    <w:rsid w:val="000771B2"/>
    <w:rsid w:val="0008001C"/>
    <w:rsid w:val="00082857"/>
    <w:rsid w:val="0008735A"/>
    <w:rsid w:val="000901C7"/>
    <w:rsid w:val="000950A2"/>
    <w:rsid w:val="00097C3B"/>
    <w:rsid w:val="000A0879"/>
    <w:rsid w:val="000B2D51"/>
    <w:rsid w:val="000B4BE9"/>
    <w:rsid w:val="000B67CB"/>
    <w:rsid w:val="000B751D"/>
    <w:rsid w:val="000C324B"/>
    <w:rsid w:val="000C34EF"/>
    <w:rsid w:val="000C6A34"/>
    <w:rsid w:val="000C775A"/>
    <w:rsid w:val="000D14A6"/>
    <w:rsid w:val="000D1FAC"/>
    <w:rsid w:val="000D6782"/>
    <w:rsid w:val="000D698F"/>
    <w:rsid w:val="000E4B0C"/>
    <w:rsid w:val="000E5312"/>
    <w:rsid w:val="000E7F48"/>
    <w:rsid w:val="000F1C2D"/>
    <w:rsid w:val="000F6149"/>
    <w:rsid w:val="000F63A3"/>
    <w:rsid w:val="000F72B2"/>
    <w:rsid w:val="001001F5"/>
    <w:rsid w:val="001008C4"/>
    <w:rsid w:val="0011067F"/>
    <w:rsid w:val="00110BB7"/>
    <w:rsid w:val="00116BD0"/>
    <w:rsid w:val="001175D5"/>
    <w:rsid w:val="00120E5B"/>
    <w:rsid w:val="001232CF"/>
    <w:rsid w:val="00124CBF"/>
    <w:rsid w:val="00133FAE"/>
    <w:rsid w:val="0013440F"/>
    <w:rsid w:val="00134D01"/>
    <w:rsid w:val="001364C5"/>
    <w:rsid w:val="00137050"/>
    <w:rsid w:val="001413F6"/>
    <w:rsid w:val="00141C57"/>
    <w:rsid w:val="001445DE"/>
    <w:rsid w:val="001455F3"/>
    <w:rsid w:val="00145D5B"/>
    <w:rsid w:val="00153ADE"/>
    <w:rsid w:val="001564D3"/>
    <w:rsid w:val="00162B5C"/>
    <w:rsid w:val="00162CAF"/>
    <w:rsid w:val="00170D7A"/>
    <w:rsid w:val="00174FCB"/>
    <w:rsid w:val="00175458"/>
    <w:rsid w:val="00180CB1"/>
    <w:rsid w:val="001840F9"/>
    <w:rsid w:val="001871D9"/>
    <w:rsid w:val="00190989"/>
    <w:rsid w:val="00194881"/>
    <w:rsid w:val="00195046"/>
    <w:rsid w:val="001961E6"/>
    <w:rsid w:val="001A1DB0"/>
    <w:rsid w:val="001A2E26"/>
    <w:rsid w:val="001B41BB"/>
    <w:rsid w:val="001B458A"/>
    <w:rsid w:val="001B7EDE"/>
    <w:rsid w:val="001C1C26"/>
    <w:rsid w:val="001C3120"/>
    <w:rsid w:val="001C5573"/>
    <w:rsid w:val="001C5A3D"/>
    <w:rsid w:val="001C6BE4"/>
    <w:rsid w:val="001D163C"/>
    <w:rsid w:val="001D318F"/>
    <w:rsid w:val="001D4C48"/>
    <w:rsid w:val="001D58CD"/>
    <w:rsid w:val="001D5AB8"/>
    <w:rsid w:val="001D7983"/>
    <w:rsid w:val="001E7744"/>
    <w:rsid w:val="001F1BBC"/>
    <w:rsid w:val="001F4FAE"/>
    <w:rsid w:val="001F605F"/>
    <w:rsid w:val="00200F5C"/>
    <w:rsid w:val="00204DF6"/>
    <w:rsid w:val="00205124"/>
    <w:rsid w:val="0020588F"/>
    <w:rsid w:val="002059C2"/>
    <w:rsid w:val="00205A9E"/>
    <w:rsid w:val="00207D46"/>
    <w:rsid w:val="0021065F"/>
    <w:rsid w:val="00211DB3"/>
    <w:rsid w:val="00215E48"/>
    <w:rsid w:val="00216159"/>
    <w:rsid w:val="00217087"/>
    <w:rsid w:val="00220CF7"/>
    <w:rsid w:val="00221AEB"/>
    <w:rsid w:val="00221BAD"/>
    <w:rsid w:val="00231FD6"/>
    <w:rsid w:val="0023788A"/>
    <w:rsid w:val="00243BCB"/>
    <w:rsid w:val="002471A3"/>
    <w:rsid w:val="00251215"/>
    <w:rsid w:val="00254716"/>
    <w:rsid w:val="0025511C"/>
    <w:rsid w:val="00257B00"/>
    <w:rsid w:val="00266A30"/>
    <w:rsid w:val="00266FF8"/>
    <w:rsid w:val="00271351"/>
    <w:rsid w:val="00271865"/>
    <w:rsid w:val="00272E2C"/>
    <w:rsid w:val="00275B8E"/>
    <w:rsid w:val="0028473C"/>
    <w:rsid w:val="002856D7"/>
    <w:rsid w:val="00285E75"/>
    <w:rsid w:val="00287917"/>
    <w:rsid w:val="002927E1"/>
    <w:rsid w:val="00292F96"/>
    <w:rsid w:val="00294CFA"/>
    <w:rsid w:val="002A0C32"/>
    <w:rsid w:val="002A55BC"/>
    <w:rsid w:val="002B1A24"/>
    <w:rsid w:val="002B3CF2"/>
    <w:rsid w:val="002B56D0"/>
    <w:rsid w:val="002C0A60"/>
    <w:rsid w:val="002C2402"/>
    <w:rsid w:val="002C3C0B"/>
    <w:rsid w:val="002D098A"/>
    <w:rsid w:val="002D0C4F"/>
    <w:rsid w:val="002E1AA3"/>
    <w:rsid w:val="002E2778"/>
    <w:rsid w:val="002E27B6"/>
    <w:rsid w:val="002E359E"/>
    <w:rsid w:val="002E5A83"/>
    <w:rsid w:val="002E6C44"/>
    <w:rsid w:val="002F1B4E"/>
    <w:rsid w:val="002F1F76"/>
    <w:rsid w:val="002F3B58"/>
    <w:rsid w:val="002F4E95"/>
    <w:rsid w:val="002F5AC3"/>
    <w:rsid w:val="0030241E"/>
    <w:rsid w:val="00305AE7"/>
    <w:rsid w:val="00306A70"/>
    <w:rsid w:val="00307DE1"/>
    <w:rsid w:val="0031026F"/>
    <w:rsid w:val="00310378"/>
    <w:rsid w:val="00315C0F"/>
    <w:rsid w:val="003162D4"/>
    <w:rsid w:val="00316E9D"/>
    <w:rsid w:val="0032330D"/>
    <w:rsid w:val="00324A08"/>
    <w:rsid w:val="00331B70"/>
    <w:rsid w:val="00333E9D"/>
    <w:rsid w:val="00340B50"/>
    <w:rsid w:val="00341D9D"/>
    <w:rsid w:val="003512E2"/>
    <w:rsid w:val="00351F59"/>
    <w:rsid w:val="00352338"/>
    <w:rsid w:val="00352385"/>
    <w:rsid w:val="003559DE"/>
    <w:rsid w:val="00357A96"/>
    <w:rsid w:val="0036239B"/>
    <w:rsid w:val="00366D02"/>
    <w:rsid w:val="00367D07"/>
    <w:rsid w:val="00370C25"/>
    <w:rsid w:val="00373324"/>
    <w:rsid w:val="00376046"/>
    <w:rsid w:val="003846FF"/>
    <w:rsid w:val="003849B9"/>
    <w:rsid w:val="00385D67"/>
    <w:rsid w:val="003A4576"/>
    <w:rsid w:val="003A635A"/>
    <w:rsid w:val="003B0C48"/>
    <w:rsid w:val="003B19E3"/>
    <w:rsid w:val="003B35F2"/>
    <w:rsid w:val="003B5E20"/>
    <w:rsid w:val="003B65C5"/>
    <w:rsid w:val="003C1EB9"/>
    <w:rsid w:val="003C7C88"/>
    <w:rsid w:val="003D14DA"/>
    <w:rsid w:val="003D3183"/>
    <w:rsid w:val="003D5BA6"/>
    <w:rsid w:val="003E09B1"/>
    <w:rsid w:val="003E2225"/>
    <w:rsid w:val="003E2B06"/>
    <w:rsid w:val="003E3D43"/>
    <w:rsid w:val="003E5596"/>
    <w:rsid w:val="003F02F4"/>
    <w:rsid w:val="003F179C"/>
    <w:rsid w:val="003F1898"/>
    <w:rsid w:val="003F33A0"/>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672C"/>
    <w:rsid w:val="00426E6C"/>
    <w:rsid w:val="004324DC"/>
    <w:rsid w:val="0043729B"/>
    <w:rsid w:val="0044032C"/>
    <w:rsid w:val="0044703B"/>
    <w:rsid w:val="00447FF7"/>
    <w:rsid w:val="00452F70"/>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09D1"/>
    <w:rsid w:val="00481331"/>
    <w:rsid w:val="004820CA"/>
    <w:rsid w:val="00483040"/>
    <w:rsid w:val="00493A77"/>
    <w:rsid w:val="00493BBC"/>
    <w:rsid w:val="00493FAA"/>
    <w:rsid w:val="004A018F"/>
    <w:rsid w:val="004B10ED"/>
    <w:rsid w:val="004B1F03"/>
    <w:rsid w:val="004B5E89"/>
    <w:rsid w:val="004C2855"/>
    <w:rsid w:val="004C2CF6"/>
    <w:rsid w:val="004C5668"/>
    <w:rsid w:val="004C5A82"/>
    <w:rsid w:val="004C6F3A"/>
    <w:rsid w:val="004C7E85"/>
    <w:rsid w:val="004D2BD8"/>
    <w:rsid w:val="004D357A"/>
    <w:rsid w:val="004D63A3"/>
    <w:rsid w:val="004E29E6"/>
    <w:rsid w:val="004E457D"/>
    <w:rsid w:val="004E49BB"/>
    <w:rsid w:val="004E4D45"/>
    <w:rsid w:val="004E4E48"/>
    <w:rsid w:val="004E5E00"/>
    <w:rsid w:val="004E603C"/>
    <w:rsid w:val="004F6261"/>
    <w:rsid w:val="004F7DB8"/>
    <w:rsid w:val="00501F0A"/>
    <w:rsid w:val="005024DC"/>
    <w:rsid w:val="00502F38"/>
    <w:rsid w:val="00503A28"/>
    <w:rsid w:val="00504AD1"/>
    <w:rsid w:val="0050567A"/>
    <w:rsid w:val="005076C8"/>
    <w:rsid w:val="00507763"/>
    <w:rsid w:val="005103FE"/>
    <w:rsid w:val="0051100E"/>
    <w:rsid w:val="005279F0"/>
    <w:rsid w:val="00531C25"/>
    <w:rsid w:val="005422E9"/>
    <w:rsid w:val="00545D43"/>
    <w:rsid w:val="00550C00"/>
    <w:rsid w:val="00555A10"/>
    <w:rsid w:val="005560EA"/>
    <w:rsid w:val="00562212"/>
    <w:rsid w:val="0056476E"/>
    <w:rsid w:val="00567881"/>
    <w:rsid w:val="00575E8B"/>
    <w:rsid w:val="005829CB"/>
    <w:rsid w:val="00584AE1"/>
    <w:rsid w:val="00585D18"/>
    <w:rsid w:val="00596A94"/>
    <w:rsid w:val="005A0CEF"/>
    <w:rsid w:val="005A30D2"/>
    <w:rsid w:val="005A3517"/>
    <w:rsid w:val="005A4058"/>
    <w:rsid w:val="005A74A4"/>
    <w:rsid w:val="005A75D1"/>
    <w:rsid w:val="005A791B"/>
    <w:rsid w:val="005A79B6"/>
    <w:rsid w:val="005B3AD1"/>
    <w:rsid w:val="005B4728"/>
    <w:rsid w:val="005B67DE"/>
    <w:rsid w:val="005C435C"/>
    <w:rsid w:val="005C7845"/>
    <w:rsid w:val="005D33AB"/>
    <w:rsid w:val="005D71FE"/>
    <w:rsid w:val="005E355B"/>
    <w:rsid w:val="005F00A2"/>
    <w:rsid w:val="005F3226"/>
    <w:rsid w:val="005F4FE2"/>
    <w:rsid w:val="0060304E"/>
    <w:rsid w:val="00610A11"/>
    <w:rsid w:val="006210C5"/>
    <w:rsid w:val="00621EAD"/>
    <w:rsid w:val="00622B9F"/>
    <w:rsid w:val="006233A8"/>
    <w:rsid w:val="006268F4"/>
    <w:rsid w:val="006276D4"/>
    <w:rsid w:val="00627FAF"/>
    <w:rsid w:val="00642E98"/>
    <w:rsid w:val="006440B9"/>
    <w:rsid w:val="00644B16"/>
    <w:rsid w:val="006467CD"/>
    <w:rsid w:val="00657493"/>
    <w:rsid w:val="006607D6"/>
    <w:rsid w:val="006658E1"/>
    <w:rsid w:val="00670454"/>
    <w:rsid w:val="006715FB"/>
    <w:rsid w:val="00672FC6"/>
    <w:rsid w:val="0067671F"/>
    <w:rsid w:val="00677332"/>
    <w:rsid w:val="00677FC2"/>
    <w:rsid w:val="00683B12"/>
    <w:rsid w:val="0068415C"/>
    <w:rsid w:val="00684EB7"/>
    <w:rsid w:val="0068562C"/>
    <w:rsid w:val="0068578E"/>
    <w:rsid w:val="00697708"/>
    <w:rsid w:val="006A1069"/>
    <w:rsid w:val="006A47B7"/>
    <w:rsid w:val="006B107D"/>
    <w:rsid w:val="006B1D80"/>
    <w:rsid w:val="006B3B34"/>
    <w:rsid w:val="006B7D9A"/>
    <w:rsid w:val="006C4F77"/>
    <w:rsid w:val="006D37A6"/>
    <w:rsid w:val="006D5C01"/>
    <w:rsid w:val="006E24E4"/>
    <w:rsid w:val="006E6A99"/>
    <w:rsid w:val="006F251D"/>
    <w:rsid w:val="006F7957"/>
    <w:rsid w:val="00705488"/>
    <w:rsid w:val="00710872"/>
    <w:rsid w:val="00711591"/>
    <w:rsid w:val="00711FCD"/>
    <w:rsid w:val="0071581A"/>
    <w:rsid w:val="007172FA"/>
    <w:rsid w:val="007202AB"/>
    <w:rsid w:val="0072139A"/>
    <w:rsid w:val="0072394F"/>
    <w:rsid w:val="0072591A"/>
    <w:rsid w:val="00727295"/>
    <w:rsid w:val="0072739D"/>
    <w:rsid w:val="00735A65"/>
    <w:rsid w:val="007372A8"/>
    <w:rsid w:val="00737DFD"/>
    <w:rsid w:val="00740386"/>
    <w:rsid w:val="00741B2A"/>
    <w:rsid w:val="00745420"/>
    <w:rsid w:val="007478AD"/>
    <w:rsid w:val="007533DA"/>
    <w:rsid w:val="00757FB7"/>
    <w:rsid w:val="00761272"/>
    <w:rsid w:val="00761309"/>
    <w:rsid w:val="00764FE1"/>
    <w:rsid w:val="0076798D"/>
    <w:rsid w:val="00770505"/>
    <w:rsid w:val="00774EB5"/>
    <w:rsid w:val="00777DC4"/>
    <w:rsid w:val="007833E9"/>
    <w:rsid w:val="00783C44"/>
    <w:rsid w:val="00786CDA"/>
    <w:rsid w:val="007908BF"/>
    <w:rsid w:val="00792454"/>
    <w:rsid w:val="0079546C"/>
    <w:rsid w:val="00796E01"/>
    <w:rsid w:val="007A1EE4"/>
    <w:rsid w:val="007A4C28"/>
    <w:rsid w:val="007B21C3"/>
    <w:rsid w:val="007B2423"/>
    <w:rsid w:val="007B3E0D"/>
    <w:rsid w:val="007C1FC9"/>
    <w:rsid w:val="007C6EE9"/>
    <w:rsid w:val="007D14A9"/>
    <w:rsid w:val="007D23EC"/>
    <w:rsid w:val="007D31C9"/>
    <w:rsid w:val="007D7A39"/>
    <w:rsid w:val="007E1421"/>
    <w:rsid w:val="007E1AAE"/>
    <w:rsid w:val="007E3228"/>
    <w:rsid w:val="007E3906"/>
    <w:rsid w:val="007E44FC"/>
    <w:rsid w:val="007F0849"/>
    <w:rsid w:val="007F2237"/>
    <w:rsid w:val="007F37FD"/>
    <w:rsid w:val="007F7C05"/>
    <w:rsid w:val="0080006B"/>
    <w:rsid w:val="00803CD9"/>
    <w:rsid w:val="008041A7"/>
    <w:rsid w:val="008070D8"/>
    <w:rsid w:val="008129FC"/>
    <w:rsid w:val="0081310A"/>
    <w:rsid w:val="0081360A"/>
    <w:rsid w:val="00814714"/>
    <w:rsid w:val="00823C1F"/>
    <w:rsid w:val="00823DA3"/>
    <w:rsid w:val="00824484"/>
    <w:rsid w:val="00833FDF"/>
    <w:rsid w:val="00834786"/>
    <w:rsid w:val="00836447"/>
    <w:rsid w:val="008444CD"/>
    <w:rsid w:val="00847E36"/>
    <w:rsid w:val="00850FD2"/>
    <w:rsid w:val="008534A6"/>
    <w:rsid w:val="00853A07"/>
    <w:rsid w:val="008548A9"/>
    <w:rsid w:val="008615FE"/>
    <w:rsid w:val="00862500"/>
    <w:rsid w:val="00865FE6"/>
    <w:rsid w:val="008779D6"/>
    <w:rsid w:val="00877C4E"/>
    <w:rsid w:val="0088077D"/>
    <w:rsid w:val="0088424D"/>
    <w:rsid w:val="0088548E"/>
    <w:rsid w:val="0088573F"/>
    <w:rsid w:val="008917DF"/>
    <w:rsid w:val="008950ED"/>
    <w:rsid w:val="0089715F"/>
    <w:rsid w:val="008A334C"/>
    <w:rsid w:val="008A54F0"/>
    <w:rsid w:val="008A5E25"/>
    <w:rsid w:val="008A7D97"/>
    <w:rsid w:val="008B0450"/>
    <w:rsid w:val="008B5535"/>
    <w:rsid w:val="008B6504"/>
    <w:rsid w:val="008B7FD5"/>
    <w:rsid w:val="008C0B1F"/>
    <w:rsid w:val="008C18C6"/>
    <w:rsid w:val="008C7036"/>
    <w:rsid w:val="008C77B7"/>
    <w:rsid w:val="008C79DC"/>
    <w:rsid w:val="008D1415"/>
    <w:rsid w:val="008D1443"/>
    <w:rsid w:val="008D2102"/>
    <w:rsid w:val="008D3BF3"/>
    <w:rsid w:val="008E1457"/>
    <w:rsid w:val="008E41FE"/>
    <w:rsid w:val="008E4C76"/>
    <w:rsid w:val="008E4FD1"/>
    <w:rsid w:val="008E6D3C"/>
    <w:rsid w:val="008E7AA9"/>
    <w:rsid w:val="008F38AB"/>
    <w:rsid w:val="008F5900"/>
    <w:rsid w:val="008F5EEF"/>
    <w:rsid w:val="00901DA9"/>
    <w:rsid w:val="00914838"/>
    <w:rsid w:val="00915AE4"/>
    <w:rsid w:val="00916BC3"/>
    <w:rsid w:val="00916EFE"/>
    <w:rsid w:val="00917D86"/>
    <w:rsid w:val="00920734"/>
    <w:rsid w:val="0092572C"/>
    <w:rsid w:val="00926DD0"/>
    <w:rsid w:val="00934ED3"/>
    <w:rsid w:val="00934EF8"/>
    <w:rsid w:val="00935803"/>
    <w:rsid w:val="009365EF"/>
    <w:rsid w:val="009422FD"/>
    <w:rsid w:val="00943DC9"/>
    <w:rsid w:val="00950A97"/>
    <w:rsid w:val="00950DB6"/>
    <w:rsid w:val="009571C0"/>
    <w:rsid w:val="009721A6"/>
    <w:rsid w:val="009820FD"/>
    <w:rsid w:val="00982A65"/>
    <w:rsid w:val="0098580F"/>
    <w:rsid w:val="00985888"/>
    <w:rsid w:val="00990487"/>
    <w:rsid w:val="0099524E"/>
    <w:rsid w:val="009972BC"/>
    <w:rsid w:val="00997307"/>
    <w:rsid w:val="009A0E37"/>
    <w:rsid w:val="009A1F51"/>
    <w:rsid w:val="009A29F3"/>
    <w:rsid w:val="009A398B"/>
    <w:rsid w:val="009B414E"/>
    <w:rsid w:val="009C05FB"/>
    <w:rsid w:val="009C25E3"/>
    <w:rsid w:val="009C285B"/>
    <w:rsid w:val="009C2F25"/>
    <w:rsid w:val="009C6996"/>
    <w:rsid w:val="009D0BDA"/>
    <w:rsid w:val="009D1873"/>
    <w:rsid w:val="009D2721"/>
    <w:rsid w:val="009D5230"/>
    <w:rsid w:val="009D7E19"/>
    <w:rsid w:val="009E24F2"/>
    <w:rsid w:val="009E4C80"/>
    <w:rsid w:val="009E5100"/>
    <w:rsid w:val="009E632D"/>
    <w:rsid w:val="009E66CF"/>
    <w:rsid w:val="009F36F1"/>
    <w:rsid w:val="00A00A2D"/>
    <w:rsid w:val="00A01D7A"/>
    <w:rsid w:val="00A0702F"/>
    <w:rsid w:val="00A073D1"/>
    <w:rsid w:val="00A12D26"/>
    <w:rsid w:val="00A20802"/>
    <w:rsid w:val="00A251F2"/>
    <w:rsid w:val="00A25341"/>
    <w:rsid w:val="00A27011"/>
    <w:rsid w:val="00A275E5"/>
    <w:rsid w:val="00A275F4"/>
    <w:rsid w:val="00A35279"/>
    <w:rsid w:val="00A355F5"/>
    <w:rsid w:val="00A35FD4"/>
    <w:rsid w:val="00A408FC"/>
    <w:rsid w:val="00A4329E"/>
    <w:rsid w:val="00A470BF"/>
    <w:rsid w:val="00A554AD"/>
    <w:rsid w:val="00A57191"/>
    <w:rsid w:val="00A611B9"/>
    <w:rsid w:val="00A6150C"/>
    <w:rsid w:val="00A718D7"/>
    <w:rsid w:val="00A74D05"/>
    <w:rsid w:val="00A821AA"/>
    <w:rsid w:val="00A832A1"/>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01F5"/>
    <w:rsid w:val="00AC19A8"/>
    <w:rsid w:val="00AC2632"/>
    <w:rsid w:val="00AC39EB"/>
    <w:rsid w:val="00AC4E78"/>
    <w:rsid w:val="00AC5385"/>
    <w:rsid w:val="00AC6C21"/>
    <w:rsid w:val="00AD0508"/>
    <w:rsid w:val="00AD149F"/>
    <w:rsid w:val="00AD3E58"/>
    <w:rsid w:val="00AD6FBC"/>
    <w:rsid w:val="00AD7A38"/>
    <w:rsid w:val="00AE189D"/>
    <w:rsid w:val="00AE358E"/>
    <w:rsid w:val="00AE3CAB"/>
    <w:rsid w:val="00AE3F9F"/>
    <w:rsid w:val="00AE691D"/>
    <w:rsid w:val="00AF0764"/>
    <w:rsid w:val="00AF2B57"/>
    <w:rsid w:val="00B013BE"/>
    <w:rsid w:val="00B01DBF"/>
    <w:rsid w:val="00B02581"/>
    <w:rsid w:val="00B06688"/>
    <w:rsid w:val="00B06951"/>
    <w:rsid w:val="00B21EE7"/>
    <w:rsid w:val="00B31119"/>
    <w:rsid w:val="00B3353B"/>
    <w:rsid w:val="00B37127"/>
    <w:rsid w:val="00B3773F"/>
    <w:rsid w:val="00B40C8C"/>
    <w:rsid w:val="00B42E28"/>
    <w:rsid w:val="00B470DD"/>
    <w:rsid w:val="00B5366A"/>
    <w:rsid w:val="00B57C36"/>
    <w:rsid w:val="00B57CE0"/>
    <w:rsid w:val="00B620DF"/>
    <w:rsid w:val="00B63DFE"/>
    <w:rsid w:val="00B6536A"/>
    <w:rsid w:val="00B73295"/>
    <w:rsid w:val="00B755CF"/>
    <w:rsid w:val="00B75B1C"/>
    <w:rsid w:val="00B851A3"/>
    <w:rsid w:val="00B85494"/>
    <w:rsid w:val="00B871BB"/>
    <w:rsid w:val="00B91085"/>
    <w:rsid w:val="00B933A1"/>
    <w:rsid w:val="00B95B46"/>
    <w:rsid w:val="00BA683B"/>
    <w:rsid w:val="00BA72B9"/>
    <w:rsid w:val="00BA7730"/>
    <w:rsid w:val="00BB53A1"/>
    <w:rsid w:val="00BC0596"/>
    <w:rsid w:val="00BC40C8"/>
    <w:rsid w:val="00BC6E04"/>
    <w:rsid w:val="00BD24B4"/>
    <w:rsid w:val="00BD3784"/>
    <w:rsid w:val="00BD5ECB"/>
    <w:rsid w:val="00BF132E"/>
    <w:rsid w:val="00BF4589"/>
    <w:rsid w:val="00BF774D"/>
    <w:rsid w:val="00C01B84"/>
    <w:rsid w:val="00C0333F"/>
    <w:rsid w:val="00C04099"/>
    <w:rsid w:val="00C1756D"/>
    <w:rsid w:val="00C24774"/>
    <w:rsid w:val="00C25A54"/>
    <w:rsid w:val="00C277C2"/>
    <w:rsid w:val="00C31D4C"/>
    <w:rsid w:val="00C33C1B"/>
    <w:rsid w:val="00C361A7"/>
    <w:rsid w:val="00C36FDE"/>
    <w:rsid w:val="00C42311"/>
    <w:rsid w:val="00C4427B"/>
    <w:rsid w:val="00C44492"/>
    <w:rsid w:val="00C46590"/>
    <w:rsid w:val="00C507E4"/>
    <w:rsid w:val="00C523EC"/>
    <w:rsid w:val="00C52B23"/>
    <w:rsid w:val="00C52F5A"/>
    <w:rsid w:val="00C5374A"/>
    <w:rsid w:val="00C54206"/>
    <w:rsid w:val="00C552E2"/>
    <w:rsid w:val="00C60EB2"/>
    <w:rsid w:val="00C6192F"/>
    <w:rsid w:val="00C629C7"/>
    <w:rsid w:val="00C64D06"/>
    <w:rsid w:val="00C70FD6"/>
    <w:rsid w:val="00C73658"/>
    <w:rsid w:val="00C75EC2"/>
    <w:rsid w:val="00C80BB3"/>
    <w:rsid w:val="00C816D3"/>
    <w:rsid w:val="00C93798"/>
    <w:rsid w:val="00C94586"/>
    <w:rsid w:val="00C94EF0"/>
    <w:rsid w:val="00C96595"/>
    <w:rsid w:val="00C96FF2"/>
    <w:rsid w:val="00CA68A1"/>
    <w:rsid w:val="00CA7AEE"/>
    <w:rsid w:val="00CB074D"/>
    <w:rsid w:val="00CB53CC"/>
    <w:rsid w:val="00CC15EF"/>
    <w:rsid w:val="00CC19EB"/>
    <w:rsid w:val="00CC5D1F"/>
    <w:rsid w:val="00CD2CDA"/>
    <w:rsid w:val="00CD4C55"/>
    <w:rsid w:val="00CD5DA4"/>
    <w:rsid w:val="00CE1339"/>
    <w:rsid w:val="00CE36F2"/>
    <w:rsid w:val="00CE4CFA"/>
    <w:rsid w:val="00CE6320"/>
    <w:rsid w:val="00CE79CC"/>
    <w:rsid w:val="00CF0240"/>
    <w:rsid w:val="00CF2373"/>
    <w:rsid w:val="00CF7399"/>
    <w:rsid w:val="00D02863"/>
    <w:rsid w:val="00D07574"/>
    <w:rsid w:val="00D12760"/>
    <w:rsid w:val="00D1326B"/>
    <w:rsid w:val="00D177D4"/>
    <w:rsid w:val="00D21614"/>
    <w:rsid w:val="00D23B36"/>
    <w:rsid w:val="00D23E66"/>
    <w:rsid w:val="00D30F04"/>
    <w:rsid w:val="00D32087"/>
    <w:rsid w:val="00D33E8C"/>
    <w:rsid w:val="00D42085"/>
    <w:rsid w:val="00D42455"/>
    <w:rsid w:val="00D44924"/>
    <w:rsid w:val="00D45F15"/>
    <w:rsid w:val="00D5158C"/>
    <w:rsid w:val="00D55581"/>
    <w:rsid w:val="00D5608E"/>
    <w:rsid w:val="00D64D31"/>
    <w:rsid w:val="00D70D3C"/>
    <w:rsid w:val="00D74C87"/>
    <w:rsid w:val="00D81F85"/>
    <w:rsid w:val="00D83AFD"/>
    <w:rsid w:val="00D87444"/>
    <w:rsid w:val="00D93E5B"/>
    <w:rsid w:val="00D96E11"/>
    <w:rsid w:val="00D97C14"/>
    <w:rsid w:val="00DA4F05"/>
    <w:rsid w:val="00DA67AA"/>
    <w:rsid w:val="00DB0DED"/>
    <w:rsid w:val="00DB3A81"/>
    <w:rsid w:val="00DB3CAB"/>
    <w:rsid w:val="00DB4A79"/>
    <w:rsid w:val="00DC1AFA"/>
    <w:rsid w:val="00DC3BB7"/>
    <w:rsid w:val="00DC45D2"/>
    <w:rsid w:val="00DC7638"/>
    <w:rsid w:val="00DC7E9E"/>
    <w:rsid w:val="00DD41D7"/>
    <w:rsid w:val="00DD51CF"/>
    <w:rsid w:val="00DD5AA5"/>
    <w:rsid w:val="00DE056C"/>
    <w:rsid w:val="00DE3D40"/>
    <w:rsid w:val="00DE5D49"/>
    <w:rsid w:val="00DE6B4D"/>
    <w:rsid w:val="00DE77EE"/>
    <w:rsid w:val="00DF00F0"/>
    <w:rsid w:val="00DF1052"/>
    <w:rsid w:val="00DF3FF5"/>
    <w:rsid w:val="00DF590A"/>
    <w:rsid w:val="00DF5DEF"/>
    <w:rsid w:val="00DF738D"/>
    <w:rsid w:val="00E01DA6"/>
    <w:rsid w:val="00E04AB6"/>
    <w:rsid w:val="00E1221D"/>
    <w:rsid w:val="00E12BF4"/>
    <w:rsid w:val="00E149A7"/>
    <w:rsid w:val="00E1733F"/>
    <w:rsid w:val="00E17A30"/>
    <w:rsid w:val="00E21B99"/>
    <w:rsid w:val="00E22776"/>
    <w:rsid w:val="00E23B0A"/>
    <w:rsid w:val="00E31B9F"/>
    <w:rsid w:val="00E31FCC"/>
    <w:rsid w:val="00E32BEE"/>
    <w:rsid w:val="00E33B66"/>
    <w:rsid w:val="00E35552"/>
    <w:rsid w:val="00E504EF"/>
    <w:rsid w:val="00E515A0"/>
    <w:rsid w:val="00E53F34"/>
    <w:rsid w:val="00E57D43"/>
    <w:rsid w:val="00E57DEF"/>
    <w:rsid w:val="00E57E4E"/>
    <w:rsid w:val="00E73058"/>
    <w:rsid w:val="00E76C4F"/>
    <w:rsid w:val="00E826D1"/>
    <w:rsid w:val="00E85878"/>
    <w:rsid w:val="00E85A36"/>
    <w:rsid w:val="00E86AEE"/>
    <w:rsid w:val="00E95193"/>
    <w:rsid w:val="00EA0A88"/>
    <w:rsid w:val="00EA316F"/>
    <w:rsid w:val="00EA554F"/>
    <w:rsid w:val="00EB251C"/>
    <w:rsid w:val="00EB3E04"/>
    <w:rsid w:val="00EC101B"/>
    <w:rsid w:val="00EC2103"/>
    <w:rsid w:val="00EC516D"/>
    <w:rsid w:val="00EC53D8"/>
    <w:rsid w:val="00ED1C07"/>
    <w:rsid w:val="00ED40A8"/>
    <w:rsid w:val="00ED44E6"/>
    <w:rsid w:val="00ED7499"/>
    <w:rsid w:val="00ED77F3"/>
    <w:rsid w:val="00EF5B45"/>
    <w:rsid w:val="00F00CBB"/>
    <w:rsid w:val="00F02200"/>
    <w:rsid w:val="00F024EA"/>
    <w:rsid w:val="00F03291"/>
    <w:rsid w:val="00F03B96"/>
    <w:rsid w:val="00F07CB5"/>
    <w:rsid w:val="00F11141"/>
    <w:rsid w:val="00F1290E"/>
    <w:rsid w:val="00F157BF"/>
    <w:rsid w:val="00F248AD"/>
    <w:rsid w:val="00F3027D"/>
    <w:rsid w:val="00F31103"/>
    <w:rsid w:val="00F34D6B"/>
    <w:rsid w:val="00F352F2"/>
    <w:rsid w:val="00F43478"/>
    <w:rsid w:val="00F50B99"/>
    <w:rsid w:val="00F50DF1"/>
    <w:rsid w:val="00F5104F"/>
    <w:rsid w:val="00F512DC"/>
    <w:rsid w:val="00F52CAB"/>
    <w:rsid w:val="00F53020"/>
    <w:rsid w:val="00F53BF5"/>
    <w:rsid w:val="00F54615"/>
    <w:rsid w:val="00F57625"/>
    <w:rsid w:val="00F62CC8"/>
    <w:rsid w:val="00F6319A"/>
    <w:rsid w:val="00F64076"/>
    <w:rsid w:val="00F65223"/>
    <w:rsid w:val="00F72DFB"/>
    <w:rsid w:val="00F804FD"/>
    <w:rsid w:val="00F82C2D"/>
    <w:rsid w:val="00F933A0"/>
    <w:rsid w:val="00F93622"/>
    <w:rsid w:val="00F96C97"/>
    <w:rsid w:val="00FA066F"/>
    <w:rsid w:val="00FA0A44"/>
    <w:rsid w:val="00FA287D"/>
    <w:rsid w:val="00FC0007"/>
    <w:rsid w:val="00FC4A5F"/>
    <w:rsid w:val="00FC5FC9"/>
    <w:rsid w:val="00FD2542"/>
    <w:rsid w:val="00FD4018"/>
    <w:rsid w:val="00FD51DE"/>
    <w:rsid w:val="00FD7079"/>
    <w:rsid w:val="00FE5915"/>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gmaildefault">
    <w:name w:val="gmail_default"/>
    <w:basedOn w:val="DefaultParagraphFont"/>
    <w:rsid w:val="00A2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3600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C05E-0E84-4478-AFAC-3D85AFB1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Whitney Elizabeth Smith</cp:lastModifiedBy>
  <cp:revision>13</cp:revision>
  <cp:lastPrinted>2017-03-10T22:10:00Z</cp:lastPrinted>
  <dcterms:created xsi:type="dcterms:W3CDTF">2019-05-28T18:36:00Z</dcterms:created>
  <dcterms:modified xsi:type="dcterms:W3CDTF">2019-05-31T14:40:00Z</dcterms:modified>
</cp:coreProperties>
</file>