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bookmarkStart w:id="1" w:name="_GoBack"/>
      <w:bookmarkEnd w:id="1"/>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4A3DA815" w:rsidR="00B12523" w:rsidRPr="009D6E9E" w:rsidRDefault="00B12523" w:rsidP="00B12523">
      <w:pPr>
        <w:pStyle w:val="MyNormal"/>
        <w:jc w:val="center"/>
        <w:rPr>
          <w:rFonts w:cs="Arial"/>
          <w:b/>
          <w:sz w:val="28"/>
          <w:szCs w:val="28"/>
        </w:rPr>
      </w:pPr>
      <w:r w:rsidRPr="003354F9">
        <w:rPr>
          <w:rFonts w:cs="Arial"/>
          <w:b/>
          <w:sz w:val="28"/>
          <w:szCs w:val="28"/>
        </w:rPr>
        <w:t xml:space="preserve">RFP No. </w:t>
      </w:r>
      <w:r w:rsidR="009D6E9E" w:rsidRPr="009D6E9E">
        <w:rPr>
          <w:rFonts w:cs="Arial"/>
          <w:b/>
          <w:sz w:val="32"/>
          <w:szCs w:val="32"/>
        </w:rPr>
        <w:t>R697994</w:t>
      </w:r>
    </w:p>
    <w:p w14:paraId="02D4D770" w14:textId="0432CCB1" w:rsidR="00424659" w:rsidRPr="009D6E9E" w:rsidRDefault="009D6E9E" w:rsidP="00424659">
      <w:pPr>
        <w:pStyle w:val="MyNormal"/>
        <w:jc w:val="center"/>
        <w:rPr>
          <w:b/>
          <w:sz w:val="32"/>
          <w:szCs w:val="32"/>
        </w:rPr>
      </w:pPr>
      <w:r w:rsidRPr="009D6E9E">
        <w:rPr>
          <w:b/>
          <w:sz w:val="32"/>
          <w:szCs w:val="32"/>
        </w:rPr>
        <w:t>Online Proctoring Services</w:t>
      </w:r>
    </w:p>
    <w:p w14:paraId="676A02EA" w14:textId="77777777" w:rsidR="00B12523" w:rsidRPr="00201DE0" w:rsidRDefault="00B12523" w:rsidP="00B12523">
      <w:pPr>
        <w:pStyle w:val="MyNormal"/>
        <w:jc w:val="left"/>
        <w:rPr>
          <w:rFonts w:cs="Arial"/>
          <w:b/>
          <w:sz w:val="32"/>
          <w:szCs w:val="32"/>
        </w:rPr>
      </w:pPr>
    </w:p>
    <w:p w14:paraId="68FEBD1F" w14:textId="627FD541"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E224C8">
        <w:rPr>
          <w:rFonts w:cs="Arial"/>
          <w:b/>
          <w:sz w:val="24"/>
        </w:rPr>
        <w:t>February 8, 2019</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0EA48142" w14:textId="19612A60" w:rsidR="0063517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E224C8">
        <w:rPr>
          <w:rFonts w:cs="Arial"/>
          <w:b/>
          <w:sz w:val="24"/>
        </w:rPr>
        <w:t>March 1, 2019</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5A5E0EED"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72394882" w:rsidR="007001C4" w:rsidRPr="008573DC" w:rsidRDefault="00572BB1" w:rsidP="007001C4">
      <w:pPr>
        <w:spacing w:after="0" w:line="240" w:lineRule="auto"/>
        <w:ind w:left="540" w:hanging="540"/>
        <w:jc w:val="both"/>
        <w:rPr>
          <w:rFonts w:ascii="Arial" w:eastAsia="Times New Roman" w:hAnsi="Arial" w:cs="Arial"/>
          <w:color w:val="FF0000"/>
        </w:rPr>
      </w:pPr>
      <w:r w:rsidRPr="0027681E">
        <w:rPr>
          <w:rFonts w:ascii="Arial" w:eastAsia="Times New Roman" w:hAnsi="Arial" w:cs="Arial"/>
          <w:b/>
          <w:color w:val="FF0000"/>
        </w:rPr>
        <w:tab/>
      </w:r>
      <w:r w:rsidR="008573DC" w:rsidRPr="00701850">
        <w:rPr>
          <w:rFonts w:ascii="Arial" w:eastAsia="Times New Roman" w:hAnsi="Arial" w:cs="Arial"/>
        </w:rPr>
        <w:t xml:space="preserve">The Board of Trustees of the University of Arkansas, acting on behalf of the University of Arkansas </w:t>
      </w:r>
      <w:r w:rsidR="00701850" w:rsidRPr="00701850">
        <w:rPr>
          <w:rFonts w:ascii="Arial" w:eastAsia="Times New Roman" w:hAnsi="Arial" w:cs="Arial"/>
        </w:rPr>
        <w:t>Global Campus</w:t>
      </w:r>
      <w:r w:rsidR="008573DC" w:rsidRPr="00701850">
        <w:rPr>
          <w:rFonts w:ascii="Arial" w:eastAsia="Times New Roman" w:hAnsi="Arial" w:cs="Arial"/>
        </w:rPr>
        <w:t xml:space="preserve">, located in Fayetteville, Arkansas </w:t>
      </w:r>
      <w:r w:rsidR="007001C4" w:rsidRPr="00701850">
        <w:rPr>
          <w:rFonts w:ascii="Arial" w:eastAsia="Times New Roman" w:hAnsi="Arial" w:cs="Arial"/>
        </w:rPr>
        <w:t xml:space="preserve">(UA) is seeking </w:t>
      </w:r>
      <w:r w:rsidR="008573DC" w:rsidRPr="00701850">
        <w:rPr>
          <w:rFonts w:ascii="Arial" w:eastAsia="Times New Roman" w:hAnsi="Arial" w:cs="Arial"/>
        </w:rPr>
        <w:t xml:space="preserve">bid proposals from </w:t>
      </w:r>
      <w:r w:rsidR="007001C4" w:rsidRPr="00701850">
        <w:rPr>
          <w:rFonts w:ascii="Arial" w:eastAsia="Times New Roman" w:hAnsi="Arial" w:cs="Arial"/>
        </w:rPr>
        <w:t xml:space="preserve">qualified and reputable vendors to </w:t>
      </w:r>
      <w:r w:rsidR="009D6E9E" w:rsidRPr="00701850">
        <w:rPr>
          <w:rFonts w:ascii="Arial" w:eastAsia="Times New Roman" w:hAnsi="Arial" w:cs="Arial"/>
        </w:rPr>
        <w:t xml:space="preserve">establish a term contract to provide online proctoring services </w:t>
      </w:r>
      <w:r w:rsidR="008573DC" w:rsidRPr="00701850">
        <w:rPr>
          <w:rFonts w:ascii="Arial" w:eastAsia="Times New Roman" w:hAnsi="Arial" w:cs="Arial"/>
        </w:rPr>
        <w:t>pursuant to the specifications, terms and conditions stated in this RFP (“Proposal(s)”).</w:t>
      </w:r>
    </w:p>
    <w:p w14:paraId="41BAD7C9" w14:textId="77777777" w:rsidR="007001C4" w:rsidRPr="008573DC" w:rsidRDefault="007001C4" w:rsidP="007001C4">
      <w:pPr>
        <w:spacing w:after="0" w:line="240" w:lineRule="auto"/>
        <w:ind w:left="540" w:hanging="540"/>
        <w:jc w:val="both"/>
        <w:rPr>
          <w:rFonts w:ascii="Arial" w:eastAsia="Times New Roman" w:hAnsi="Arial" w:cs="Arial"/>
          <w:color w:val="FF0000"/>
        </w:rPr>
      </w:pPr>
    </w:p>
    <w:p w14:paraId="7982C3A6" w14:textId="4273FBE5" w:rsidR="008523F0" w:rsidRPr="008523F0" w:rsidRDefault="008523F0" w:rsidP="008523F0">
      <w:pPr>
        <w:tabs>
          <w:tab w:val="left" w:pos="630"/>
        </w:tabs>
        <w:ind w:left="540"/>
        <w:rPr>
          <w:rFonts w:ascii="Arial" w:hAnsi="Arial" w:cs="Arial"/>
        </w:rPr>
      </w:pPr>
      <w:r w:rsidRPr="008523F0">
        <w:rPr>
          <w:rFonts w:ascii="Arial" w:hAnsi="Arial" w:cs="Arial"/>
        </w:rPr>
        <w:t>UA Global Campus seeks proposals to support development and implementation of:</w:t>
      </w:r>
    </w:p>
    <w:p w14:paraId="14234455" w14:textId="4B4C99BA" w:rsidR="008523F0" w:rsidRDefault="008523F0" w:rsidP="008523F0">
      <w:pPr>
        <w:ind w:left="540"/>
        <w:rPr>
          <w:rFonts w:ascii="Arial" w:hAnsi="Arial" w:cs="Arial"/>
        </w:rPr>
      </w:pPr>
      <w:r>
        <w:rPr>
          <w:rFonts w:ascii="Arial" w:eastAsia="Times New Roman" w:hAnsi="Arial" w:cs="Arial"/>
        </w:rPr>
        <w:t>U</w:t>
      </w:r>
      <w:r w:rsidR="007001C4" w:rsidRPr="008523F0">
        <w:rPr>
          <w:rFonts w:ascii="Arial" w:eastAsia="Times New Roman" w:hAnsi="Arial" w:cs="Arial"/>
        </w:rPr>
        <w:t xml:space="preserve">A is seeking to award a term contract for </w:t>
      </w:r>
      <w:r w:rsidRPr="008523F0">
        <w:rPr>
          <w:rFonts w:ascii="Arial" w:hAnsi="Arial" w:cs="Arial"/>
        </w:rPr>
        <w:t>Online live proctoring services that will allow students to take proctored exams from their home, workplace, or other private area. Students may be accessing tests from international locations. Exam integrity and confirmation of the test-taker’s identity are crucial parts of the process, as are secure transmission of data, test-taker privacy, customer service, and timely reporting of incidents.</w:t>
      </w:r>
    </w:p>
    <w:p w14:paraId="4621FDB0" w14:textId="2162D5AC" w:rsidR="008523F0" w:rsidRPr="008523F0" w:rsidRDefault="008523F0" w:rsidP="008523F0">
      <w:pPr>
        <w:ind w:left="540"/>
        <w:rPr>
          <w:rFonts w:ascii="Arial" w:hAnsi="Arial" w:cs="Arial"/>
        </w:rPr>
      </w:pPr>
      <w:r w:rsidRPr="008523F0">
        <w:rPr>
          <w:rFonts w:ascii="Arial" w:hAnsi="Arial" w:cs="Arial"/>
        </w:rPr>
        <w:t>UA (also referred to as the U of A) is seeking to award contract(s) for online proctoring services to the firm(s) that can provide the best overall value to the University.</w:t>
      </w:r>
    </w:p>
    <w:p w14:paraId="37F50E04" w14:textId="6546370F" w:rsidR="007001C4" w:rsidRDefault="008523F0" w:rsidP="008523F0">
      <w:pPr>
        <w:spacing w:after="0" w:line="240" w:lineRule="auto"/>
        <w:ind w:left="540"/>
        <w:jc w:val="both"/>
        <w:rPr>
          <w:rFonts w:ascii="Arial" w:eastAsia="Times New Roman" w:hAnsi="Arial" w:cs="Arial"/>
        </w:rPr>
      </w:pPr>
      <w:r w:rsidRPr="008523F0">
        <w:rPr>
          <w:rFonts w:ascii="Arial" w:eastAsia="Times New Roman" w:hAnsi="Arial" w:cs="Arial"/>
        </w:rPr>
        <w:t>T</w:t>
      </w:r>
      <w:r w:rsidR="007001C4" w:rsidRPr="008523F0">
        <w:rPr>
          <w:rFonts w:ascii="Arial" w:eastAsia="Times New Roman" w:hAnsi="Arial" w:cs="Arial"/>
        </w:rPr>
        <w:t xml:space="preserve">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007001C4" w:rsidRPr="008523F0">
        <w:rPr>
          <w:rFonts w:ascii="Arial" w:eastAsia="Times New Roman" w:hAnsi="Arial" w:cs="Arial"/>
          <w:i/>
        </w:rPr>
        <w:t>may</w:t>
      </w:r>
      <w:r w:rsidR="007001C4" w:rsidRPr="008523F0">
        <w:rPr>
          <w:rFonts w:ascii="Arial" w:eastAsia="Times New Roman" w:hAnsi="Arial" w:cs="Arial"/>
        </w:rPr>
        <w:t xml:space="preserve"> be split between vendors for each of the services for which bidding is requested.</w:t>
      </w:r>
    </w:p>
    <w:p w14:paraId="51BB38C8" w14:textId="167E2494" w:rsidR="008523F0" w:rsidRDefault="008523F0" w:rsidP="008523F0">
      <w:pPr>
        <w:spacing w:after="0" w:line="240" w:lineRule="auto"/>
        <w:ind w:left="540"/>
        <w:jc w:val="both"/>
        <w:rPr>
          <w:rFonts w:ascii="Arial" w:eastAsia="Times New Roman" w:hAnsi="Arial" w:cs="Arial"/>
        </w:rPr>
      </w:pPr>
    </w:p>
    <w:p w14:paraId="4C4A003A" w14:textId="67ABDE1B" w:rsidR="008523F0" w:rsidRPr="008523F0" w:rsidRDefault="008523F0" w:rsidP="008523F0">
      <w:pPr>
        <w:ind w:left="540"/>
        <w:rPr>
          <w:rFonts w:ascii="Arial" w:hAnsi="Arial" w:cs="Arial"/>
        </w:rPr>
      </w:pPr>
      <w:r w:rsidRPr="008523F0">
        <w:rPr>
          <w:rFonts w:ascii="Arial" w:hAnsi="Arial" w:cs="Arial"/>
        </w:rPr>
        <w:t>The data, specifications, and administrative requirements outlined herein are intended to serve as a general guideline for each proposal. Each firm is expected to submit a fully detailed proposal, which adequately describes the advantages and benefits which UA would realize by accepting its proposal.</w:t>
      </w:r>
    </w:p>
    <w:p w14:paraId="1143B3D0" w14:textId="77777777" w:rsidR="008523F0" w:rsidRDefault="007001C4" w:rsidP="007001C4">
      <w:pPr>
        <w:spacing w:after="0" w:line="240" w:lineRule="auto"/>
        <w:ind w:left="540"/>
        <w:jc w:val="both"/>
        <w:rPr>
          <w:rFonts w:ascii="Arial" w:eastAsia="Times New Roman" w:hAnsi="Arial" w:cs="Arial"/>
        </w:rPr>
      </w:pPr>
      <w:r w:rsidRPr="008523F0">
        <w:rPr>
          <w:rFonts w:ascii="Arial" w:eastAsia="Times New Roman" w:hAnsi="Arial" w:cs="Arial"/>
        </w:rPr>
        <w:t>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w:t>
      </w:r>
    </w:p>
    <w:p w14:paraId="13E5599E" w14:textId="77777777" w:rsidR="008523F0" w:rsidRDefault="008523F0" w:rsidP="007001C4">
      <w:pPr>
        <w:spacing w:after="0" w:line="240" w:lineRule="auto"/>
        <w:ind w:left="540"/>
        <w:jc w:val="both"/>
        <w:rPr>
          <w:rFonts w:ascii="Arial" w:eastAsia="Times New Roman" w:hAnsi="Arial" w:cs="Arial"/>
        </w:rPr>
      </w:pPr>
    </w:p>
    <w:p w14:paraId="60ABC010" w14:textId="77777777" w:rsidR="008523F0" w:rsidRPr="008523F0" w:rsidRDefault="008523F0" w:rsidP="008523F0">
      <w:pPr>
        <w:ind w:firstLine="540"/>
        <w:rPr>
          <w:rFonts w:ascii="Arial" w:hAnsi="Arial" w:cs="Arial"/>
          <w:b/>
        </w:rPr>
      </w:pPr>
      <w:r w:rsidRPr="008523F0">
        <w:rPr>
          <w:rFonts w:ascii="Arial" w:hAnsi="Arial" w:cs="Arial"/>
          <w:b/>
        </w:rPr>
        <w:t>About the Global Campus</w:t>
      </w:r>
    </w:p>
    <w:p w14:paraId="37F41276" w14:textId="5F82756E" w:rsidR="008523F0" w:rsidRPr="008523F0" w:rsidRDefault="008523F0" w:rsidP="008523F0">
      <w:pPr>
        <w:ind w:left="540"/>
        <w:rPr>
          <w:rFonts w:ascii="Arial" w:hAnsi="Arial" w:cs="Arial"/>
        </w:rPr>
      </w:pPr>
      <w:r w:rsidRPr="008523F0">
        <w:rPr>
          <w:rFonts w:ascii="Arial" w:hAnsi="Arial" w:cs="Arial"/>
        </w:rPr>
        <w:t>The Global Campus is a support unit for the academic colleges at the UA that offer online degree programs and workforce education. The Global Campus provides instructional design and educational technology support, as well as assistance with marketing, recruiting and strategic academic development. Unlike some institutions, online education is embedded within UA’s traditional brick-and-mortar land-grant institution, not separate. Academic colleges own online degree programs, and the Global Campus supports those colleges in developing, marketing and recruiting for those programs. It is important to understand that the Global Campus:</w:t>
      </w:r>
    </w:p>
    <w:p w14:paraId="2974FAE1" w14:textId="77777777" w:rsidR="008523F0" w:rsidRPr="008523F0" w:rsidRDefault="008523F0" w:rsidP="00D302D0">
      <w:pPr>
        <w:pStyle w:val="ListParagraph"/>
        <w:numPr>
          <w:ilvl w:val="0"/>
          <w:numId w:val="21"/>
        </w:numPr>
        <w:ind w:left="900"/>
        <w:contextualSpacing/>
        <w:rPr>
          <w:rFonts w:ascii="Arial" w:hAnsi="Arial" w:cs="Arial"/>
          <w:sz w:val="22"/>
          <w:szCs w:val="22"/>
        </w:rPr>
      </w:pPr>
      <w:r w:rsidRPr="008523F0">
        <w:rPr>
          <w:rFonts w:ascii="Arial" w:hAnsi="Arial" w:cs="Arial"/>
          <w:sz w:val="22"/>
          <w:szCs w:val="22"/>
        </w:rPr>
        <w:t>Is data-driven and revenue-dependent.</w:t>
      </w:r>
    </w:p>
    <w:p w14:paraId="07C9648E" w14:textId="77777777" w:rsidR="008523F0" w:rsidRPr="008523F0" w:rsidRDefault="008523F0" w:rsidP="00D302D0">
      <w:pPr>
        <w:pStyle w:val="ListParagraph"/>
        <w:numPr>
          <w:ilvl w:val="0"/>
          <w:numId w:val="21"/>
        </w:numPr>
        <w:ind w:left="900"/>
        <w:contextualSpacing/>
        <w:rPr>
          <w:rFonts w:ascii="Arial" w:hAnsi="Arial" w:cs="Arial"/>
          <w:sz w:val="22"/>
          <w:szCs w:val="22"/>
        </w:rPr>
      </w:pPr>
      <w:r w:rsidRPr="008523F0">
        <w:rPr>
          <w:rFonts w:ascii="Arial" w:hAnsi="Arial" w:cs="Arial"/>
          <w:sz w:val="22"/>
          <w:szCs w:val="22"/>
        </w:rPr>
        <w:t xml:space="preserve">Works within an organizational structure that is different from institutions that separate online programs from traditional programs. This structure is decentralized, meaning academic colleges and other units govern their own policies and procedures. </w:t>
      </w:r>
    </w:p>
    <w:p w14:paraId="542354C1" w14:textId="77777777" w:rsidR="008523F0" w:rsidRPr="008523F0" w:rsidRDefault="008523F0" w:rsidP="00D302D0">
      <w:pPr>
        <w:pStyle w:val="ListParagraph"/>
        <w:numPr>
          <w:ilvl w:val="0"/>
          <w:numId w:val="21"/>
        </w:numPr>
        <w:ind w:left="900"/>
        <w:contextualSpacing/>
        <w:rPr>
          <w:rFonts w:ascii="Arial" w:hAnsi="Arial" w:cs="Arial"/>
          <w:sz w:val="22"/>
          <w:szCs w:val="22"/>
        </w:rPr>
      </w:pPr>
      <w:r w:rsidRPr="008523F0">
        <w:rPr>
          <w:rFonts w:ascii="Arial" w:hAnsi="Arial" w:cs="Arial"/>
          <w:sz w:val="22"/>
          <w:szCs w:val="22"/>
        </w:rPr>
        <w:t>Depends on positive relationships with UAF academic colleges and other support units to be successful.</w:t>
      </w:r>
    </w:p>
    <w:p w14:paraId="6A7760A7" w14:textId="0BCD51C3" w:rsidR="008523F0" w:rsidRDefault="008523F0" w:rsidP="00D302D0">
      <w:pPr>
        <w:pStyle w:val="ListParagraph"/>
        <w:numPr>
          <w:ilvl w:val="0"/>
          <w:numId w:val="21"/>
        </w:numPr>
        <w:ind w:left="900"/>
        <w:contextualSpacing/>
        <w:rPr>
          <w:rFonts w:ascii="Arial" w:hAnsi="Arial" w:cs="Arial"/>
          <w:sz w:val="22"/>
          <w:szCs w:val="22"/>
        </w:rPr>
      </w:pPr>
      <w:r w:rsidRPr="008523F0">
        <w:rPr>
          <w:rFonts w:ascii="Arial" w:hAnsi="Arial" w:cs="Arial"/>
          <w:sz w:val="22"/>
          <w:szCs w:val="22"/>
        </w:rPr>
        <w:t>Is highly involved in the faculty and student support provided to the campus community.</w:t>
      </w:r>
    </w:p>
    <w:p w14:paraId="5EC66AB3" w14:textId="77777777" w:rsidR="00D302D0" w:rsidRPr="008523F0" w:rsidRDefault="00D302D0" w:rsidP="00D302D0">
      <w:pPr>
        <w:pStyle w:val="ListParagraph"/>
        <w:ind w:left="900"/>
        <w:contextualSpacing/>
        <w:rPr>
          <w:rFonts w:ascii="Arial" w:hAnsi="Arial" w:cs="Arial"/>
          <w:sz w:val="22"/>
          <w:szCs w:val="22"/>
        </w:rPr>
      </w:pPr>
    </w:p>
    <w:p w14:paraId="00C3E022" w14:textId="77777777" w:rsidR="008523F0" w:rsidRPr="008523F0" w:rsidRDefault="008523F0" w:rsidP="00D302D0">
      <w:pPr>
        <w:ind w:firstLine="540"/>
        <w:rPr>
          <w:rFonts w:ascii="Arial" w:hAnsi="Arial" w:cs="Arial"/>
        </w:rPr>
      </w:pPr>
      <w:r w:rsidRPr="008523F0">
        <w:rPr>
          <w:rFonts w:ascii="Arial" w:hAnsi="Arial" w:cs="Arial"/>
        </w:rPr>
        <w:t>History of online proctored exams:</w:t>
      </w:r>
    </w:p>
    <w:p w14:paraId="757A1652" w14:textId="77777777" w:rsidR="008523F0" w:rsidRPr="008523F0" w:rsidRDefault="008523F0" w:rsidP="00D302D0">
      <w:pPr>
        <w:pStyle w:val="ListParagraph"/>
        <w:numPr>
          <w:ilvl w:val="0"/>
          <w:numId w:val="22"/>
        </w:numPr>
        <w:ind w:left="900"/>
        <w:contextualSpacing/>
        <w:rPr>
          <w:rFonts w:ascii="Arial" w:hAnsi="Arial" w:cs="Arial"/>
          <w:sz w:val="22"/>
          <w:szCs w:val="22"/>
        </w:rPr>
      </w:pPr>
      <w:r w:rsidRPr="008523F0">
        <w:rPr>
          <w:rFonts w:ascii="Arial" w:hAnsi="Arial" w:cs="Arial"/>
          <w:sz w:val="22"/>
          <w:szCs w:val="22"/>
        </w:rPr>
        <w:t>Fall 2018 exam statistics: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488"/>
        <w:gridCol w:w="1423"/>
        <w:gridCol w:w="1423"/>
        <w:gridCol w:w="1423"/>
        <w:gridCol w:w="1307"/>
      </w:tblGrid>
      <w:tr w:rsidR="008523F0" w:rsidRPr="008523F0" w14:paraId="2C1A4142" w14:textId="77777777" w:rsidTr="008523F0">
        <w:tc>
          <w:tcPr>
            <w:tcW w:w="1566" w:type="dxa"/>
          </w:tcPr>
          <w:p w14:paraId="67B73ACE" w14:textId="77777777" w:rsidR="008523F0" w:rsidRPr="008523F0" w:rsidRDefault="008523F0" w:rsidP="008523F0">
            <w:pPr>
              <w:rPr>
                <w:rFonts w:ascii="Arial" w:hAnsi="Arial" w:cs="Arial"/>
                <w:sz w:val="22"/>
                <w:szCs w:val="22"/>
              </w:rPr>
            </w:pPr>
            <w:r w:rsidRPr="008523F0">
              <w:rPr>
                <w:rFonts w:ascii="Arial" w:hAnsi="Arial" w:cs="Arial"/>
                <w:sz w:val="22"/>
                <w:szCs w:val="22"/>
              </w:rPr>
              <w:t>Sessions</w:t>
            </w:r>
          </w:p>
        </w:tc>
        <w:tc>
          <w:tcPr>
            <w:tcW w:w="1488" w:type="dxa"/>
          </w:tcPr>
          <w:p w14:paraId="7B57CF51" w14:textId="77777777" w:rsidR="008523F0" w:rsidRPr="008523F0" w:rsidRDefault="008523F0" w:rsidP="008523F0">
            <w:pPr>
              <w:rPr>
                <w:rFonts w:ascii="Arial" w:hAnsi="Arial" w:cs="Arial"/>
                <w:sz w:val="22"/>
                <w:szCs w:val="22"/>
              </w:rPr>
            </w:pPr>
            <w:r w:rsidRPr="008523F0">
              <w:rPr>
                <w:rFonts w:ascii="Arial" w:hAnsi="Arial" w:cs="Arial"/>
                <w:sz w:val="22"/>
                <w:szCs w:val="22"/>
              </w:rPr>
              <w:t>8178</w:t>
            </w:r>
          </w:p>
        </w:tc>
        <w:tc>
          <w:tcPr>
            <w:tcW w:w="1423" w:type="dxa"/>
          </w:tcPr>
          <w:p w14:paraId="72B95880" w14:textId="77777777" w:rsidR="008523F0" w:rsidRPr="008523F0" w:rsidRDefault="008523F0" w:rsidP="008523F0">
            <w:pPr>
              <w:rPr>
                <w:rFonts w:ascii="Arial" w:hAnsi="Arial" w:cs="Arial"/>
                <w:sz w:val="22"/>
                <w:szCs w:val="22"/>
              </w:rPr>
            </w:pPr>
          </w:p>
        </w:tc>
        <w:tc>
          <w:tcPr>
            <w:tcW w:w="1423" w:type="dxa"/>
          </w:tcPr>
          <w:p w14:paraId="4B850CED" w14:textId="77777777" w:rsidR="008523F0" w:rsidRPr="008523F0" w:rsidRDefault="008523F0" w:rsidP="008523F0">
            <w:pPr>
              <w:rPr>
                <w:rFonts w:ascii="Arial" w:hAnsi="Arial" w:cs="Arial"/>
                <w:sz w:val="22"/>
                <w:szCs w:val="22"/>
              </w:rPr>
            </w:pPr>
          </w:p>
        </w:tc>
        <w:tc>
          <w:tcPr>
            <w:tcW w:w="1423" w:type="dxa"/>
          </w:tcPr>
          <w:p w14:paraId="4A4DC5A0" w14:textId="77777777" w:rsidR="008523F0" w:rsidRPr="008523F0" w:rsidRDefault="008523F0" w:rsidP="008523F0">
            <w:pPr>
              <w:rPr>
                <w:rFonts w:ascii="Arial" w:hAnsi="Arial" w:cs="Arial"/>
                <w:sz w:val="22"/>
                <w:szCs w:val="22"/>
              </w:rPr>
            </w:pPr>
          </w:p>
        </w:tc>
        <w:tc>
          <w:tcPr>
            <w:tcW w:w="1307" w:type="dxa"/>
          </w:tcPr>
          <w:p w14:paraId="24A369B0" w14:textId="77777777" w:rsidR="008523F0" w:rsidRPr="008523F0" w:rsidRDefault="008523F0" w:rsidP="008523F0">
            <w:pPr>
              <w:rPr>
                <w:rFonts w:ascii="Arial" w:hAnsi="Arial" w:cs="Arial"/>
                <w:sz w:val="22"/>
                <w:szCs w:val="22"/>
              </w:rPr>
            </w:pPr>
          </w:p>
        </w:tc>
      </w:tr>
      <w:tr w:rsidR="008523F0" w:rsidRPr="008523F0" w14:paraId="57B93907" w14:textId="77777777" w:rsidTr="008523F0">
        <w:tc>
          <w:tcPr>
            <w:tcW w:w="1566" w:type="dxa"/>
          </w:tcPr>
          <w:p w14:paraId="06463CEC" w14:textId="77777777" w:rsidR="008523F0" w:rsidRPr="008523F0" w:rsidRDefault="008523F0" w:rsidP="008523F0">
            <w:pPr>
              <w:rPr>
                <w:rFonts w:ascii="Arial" w:hAnsi="Arial" w:cs="Arial"/>
                <w:sz w:val="22"/>
                <w:szCs w:val="22"/>
              </w:rPr>
            </w:pPr>
          </w:p>
        </w:tc>
        <w:tc>
          <w:tcPr>
            <w:tcW w:w="1488" w:type="dxa"/>
          </w:tcPr>
          <w:p w14:paraId="4F9BE933" w14:textId="77777777" w:rsidR="008523F0" w:rsidRPr="008523F0" w:rsidRDefault="008523F0" w:rsidP="008523F0">
            <w:pPr>
              <w:rPr>
                <w:rFonts w:ascii="Arial" w:hAnsi="Arial" w:cs="Arial"/>
                <w:sz w:val="22"/>
                <w:szCs w:val="22"/>
              </w:rPr>
            </w:pPr>
          </w:p>
        </w:tc>
        <w:tc>
          <w:tcPr>
            <w:tcW w:w="1423" w:type="dxa"/>
          </w:tcPr>
          <w:p w14:paraId="2B4E1D99" w14:textId="77777777" w:rsidR="008523F0" w:rsidRPr="008523F0" w:rsidRDefault="008523F0" w:rsidP="008523F0">
            <w:pPr>
              <w:rPr>
                <w:rFonts w:ascii="Arial" w:hAnsi="Arial" w:cs="Arial"/>
                <w:sz w:val="22"/>
                <w:szCs w:val="22"/>
              </w:rPr>
            </w:pPr>
          </w:p>
        </w:tc>
        <w:tc>
          <w:tcPr>
            <w:tcW w:w="1423" w:type="dxa"/>
          </w:tcPr>
          <w:p w14:paraId="6ED248C7" w14:textId="77777777" w:rsidR="008523F0" w:rsidRPr="008523F0" w:rsidRDefault="008523F0" w:rsidP="008523F0">
            <w:pPr>
              <w:rPr>
                <w:rFonts w:ascii="Arial" w:hAnsi="Arial" w:cs="Arial"/>
                <w:sz w:val="22"/>
                <w:szCs w:val="22"/>
              </w:rPr>
            </w:pPr>
          </w:p>
        </w:tc>
        <w:tc>
          <w:tcPr>
            <w:tcW w:w="1423" w:type="dxa"/>
          </w:tcPr>
          <w:p w14:paraId="143EDE1A" w14:textId="77777777" w:rsidR="008523F0" w:rsidRPr="008523F0" w:rsidRDefault="008523F0" w:rsidP="008523F0">
            <w:pPr>
              <w:rPr>
                <w:rFonts w:ascii="Arial" w:hAnsi="Arial" w:cs="Arial"/>
                <w:sz w:val="22"/>
                <w:szCs w:val="22"/>
              </w:rPr>
            </w:pPr>
          </w:p>
        </w:tc>
        <w:tc>
          <w:tcPr>
            <w:tcW w:w="1307" w:type="dxa"/>
          </w:tcPr>
          <w:p w14:paraId="4ADB3CD3" w14:textId="77777777" w:rsidR="008523F0" w:rsidRPr="008523F0" w:rsidRDefault="008523F0" w:rsidP="008523F0">
            <w:pPr>
              <w:rPr>
                <w:rFonts w:ascii="Arial" w:hAnsi="Arial" w:cs="Arial"/>
                <w:sz w:val="22"/>
                <w:szCs w:val="22"/>
              </w:rPr>
            </w:pPr>
          </w:p>
        </w:tc>
      </w:tr>
      <w:tr w:rsidR="008523F0" w:rsidRPr="008523F0" w14:paraId="5BE83A7D" w14:textId="77777777" w:rsidTr="008523F0">
        <w:tc>
          <w:tcPr>
            <w:tcW w:w="1566" w:type="dxa"/>
          </w:tcPr>
          <w:p w14:paraId="77CD9B3B" w14:textId="77777777" w:rsidR="008523F0" w:rsidRPr="008523F0" w:rsidRDefault="008523F0" w:rsidP="008523F0">
            <w:pPr>
              <w:rPr>
                <w:rFonts w:ascii="Arial" w:hAnsi="Arial" w:cs="Arial"/>
                <w:sz w:val="22"/>
                <w:szCs w:val="22"/>
              </w:rPr>
            </w:pPr>
            <w:r w:rsidRPr="008523F0">
              <w:rPr>
                <w:rFonts w:ascii="Arial" w:hAnsi="Arial" w:cs="Arial"/>
                <w:sz w:val="22"/>
                <w:szCs w:val="22"/>
              </w:rPr>
              <w:t>Test-takers</w:t>
            </w:r>
          </w:p>
        </w:tc>
        <w:tc>
          <w:tcPr>
            <w:tcW w:w="1488" w:type="dxa"/>
          </w:tcPr>
          <w:p w14:paraId="25C91089" w14:textId="77777777" w:rsidR="008523F0" w:rsidRPr="008523F0" w:rsidRDefault="008523F0" w:rsidP="008523F0">
            <w:pPr>
              <w:rPr>
                <w:rFonts w:ascii="Arial" w:hAnsi="Arial" w:cs="Arial"/>
                <w:sz w:val="22"/>
                <w:szCs w:val="22"/>
              </w:rPr>
            </w:pPr>
            <w:r w:rsidRPr="008523F0">
              <w:rPr>
                <w:rFonts w:ascii="Arial" w:hAnsi="Arial" w:cs="Arial"/>
                <w:sz w:val="22"/>
                <w:szCs w:val="22"/>
              </w:rPr>
              <w:t>3166</w:t>
            </w:r>
          </w:p>
          <w:p w14:paraId="2D8C130A" w14:textId="77777777" w:rsidR="008523F0" w:rsidRPr="008523F0" w:rsidRDefault="008523F0" w:rsidP="008523F0">
            <w:pPr>
              <w:rPr>
                <w:rFonts w:ascii="Arial" w:hAnsi="Arial" w:cs="Arial"/>
                <w:sz w:val="22"/>
                <w:szCs w:val="22"/>
              </w:rPr>
            </w:pPr>
          </w:p>
        </w:tc>
        <w:tc>
          <w:tcPr>
            <w:tcW w:w="1423" w:type="dxa"/>
          </w:tcPr>
          <w:p w14:paraId="71C3341B" w14:textId="77777777" w:rsidR="008523F0" w:rsidRPr="008523F0" w:rsidRDefault="008523F0" w:rsidP="008523F0">
            <w:pPr>
              <w:rPr>
                <w:rFonts w:ascii="Arial" w:hAnsi="Arial" w:cs="Arial"/>
                <w:sz w:val="22"/>
                <w:szCs w:val="22"/>
              </w:rPr>
            </w:pPr>
          </w:p>
        </w:tc>
        <w:tc>
          <w:tcPr>
            <w:tcW w:w="1423" w:type="dxa"/>
          </w:tcPr>
          <w:p w14:paraId="68B2E8F7" w14:textId="77777777" w:rsidR="008523F0" w:rsidRPr="008523F0" w:rsidRDefault="008523F0" w:rsidP="008523F0">
            <w:pPr>
              <w:rPr>
                <w:rFonts w:ascii="Arial" w:hAnsi="Arial" w:cs="Arial"/>
                <w:sz w:val="22"/>
                <w:szCs w:val="22"/>
              </w:rPr>
            </w:pPr>
          </w:p>
        </w:tc>
        <w:tc>
          <w:tcPr>
            <w:tcW w:w="1423" w:type="dxa"/>
          </w:tcPr>
          <w:p w14:paraId="32A040FF" w14:textId="77777777" w:rsidR="008523F0" w:rsidRPr="008523F0" w:rsidRDefault="008523F0" w:rsidP="008523F0">
            <w:pPr>
              <w:rPr>
                <w:rFonts w:ascii="Arial" w:hAnsi="Arial" w:cs="Arial"/>
                <w:sz w:val="22"/>
                <w:szCs w:val="22"/>
              </w:rPr>
            </w:pPr>
          </w:p>
        </w:tc>
        <w:tc>
          <w:tcPr>
            <w:tcW w:w="1307" w:type="dxa"/>
          </w:tcPr>
          <w:p w14:paraId="48EA3461" w14:textId="77777777" w:rsidR="008523F0" w:rsidRPr="008523F0" w:rsidRDefault="008523F0" w:rsidP="008523F0">
            <w:pPr>
              <w:rPr>
                <w:rFonts w:ascii="Arial" w:hAnsi="Arial" w:cs="Arial"/>
                <w:sz w:val="22"/>
                <w:szCs w:val="22"/>
              </w:rPr>
            </w:pPr>
          </w:p>
        </w:tc>
      </w:tr>
      <w:tr w:rsidR="008523F0" w:rsidRPr="008523F0" w14:paraId="14448A56" w14:textId="77777777" w:rsidTr="008523F0">
        <w:tc>
          <w:tcPr>
            <w:tcW w:w="1566" w:type="dxa"/>
          </w:tcPr>
          <w:p w14:paraId="7718B1A9" w14:textId="77777777" w:rsidR="008523F0" w:rsidRPr="008523F0" w:rsidRDefault="008523F0" w:rsidP="008523F0">
            <w:pPr>
              <w:rPr>
                <w:rFonts w:ascii="Arial" w:hAnsi="Arial" w:cs="Arial"/>
                <w:sz w:val="22"/>
                <w:szCs w:val="22"/>
              </w:rPr>
            </w:pPr>
            <w:r w:rsidRPr="008523F0">
              <w:rPr>
                <w:rFonts w:ascii="Arial" w:hAnsi="Arial" w:cs="Arial"/>
                <w:sz w:val="22"/>
                <w:szCs w:val="22"/>
              </w:rPr>
              <w:t>Exam Length</w:t>
            </w:r>
          </w:p>
        </w:tc>
        <w:tc>
          <w:tcPr>
            <w:tcW w:w="1488" w:type="dxa"/>
          </w:tcPr>
          <w:p w14:paraId="0964A1F3" w14:textId="77777777" w:rsidR="008523F0" w:rsidRPr="008523F0" w:rsidRDefault="008523F0" w:rsidP="008523F0">
            <w:pPr>
              <w:rPr>
                <w:rFonts w:ascii="Arial" w:hAnsi="Arial" w:cs="Arial"/>
                <w:sz w:val="22"/>
                <w:szCs w:val="22"/>
              </w:rPr>
            </w:pPr>
            <w:r w:rsidRPr="008523F0">
              <w:rPr>
                <w:rFonts w:ascii="Arial" w:hAnsi="Arial" w:cs="Arial"/>
                <w:sz w:val="22"/>
                <w:szCs w:val="22"/>
              </w:rPr>
              <w:t>Under 60 min.</w:t>
            </w:r>
          </w:p>
        </w:tc>
        <w:tc>
          <w:tcPr>
            <w:tcW w:w="1423" w:type="dxa"/>
          </w:tcPr>
          <w:p w14:paraId="74A59CFF" w14:textId="77777777" w:rsidR="008523F0" w:rsidRPr="008523F0" w:rsidRDefault="008523F0" w:rsidP="008523F0">
            <w:pPr>
              <w:rPr>
                <w:rFonts w:ascii="Arial" w:hAnsi="Arial" w:cs="Arial"/>
                <w:sz w:val="22"/>
                <w:szCs w:val="22"/>
              </w:rPr>
            </w:pPr>
            <w:r w:rsidRPr="008523F0">
              <w:rPr>
                <w:rFonts w:ascii="Arial" w:hAnsi="Arial" w:cs="Arial"/>
                <w:sz w:val="22"/>
                <w:szCs w:val="22"/>
              </w:rPr>
              <w:t>61-90 min.</w:t>
            </w:r>
          </w:p>
        </w:tc>
        <w:tc>
          <w:tcPr>
            <w:tcW w:w="1423" w:type="dxa"/>
          </w:tcPr>
          <w:p w14:paraId="1084EBE9" w14:textId="77777777" w:rsidR="008523F0" w:rsidRPr="008523F0" w:rsidRDefault="008523F0" w:rsidP="008523F0">
            <w:pPr>
              <w:rPr>
                <w:rFonts w:ascii="Arial" w:hAnsi="Arial" w:cs="Arial"/>
                <w:sz w:val="22"/>
                <w:szCs w:val="22"/>
              </w:rPr>
            </w:pPr>
            <w:r w:rsidRPr="008523F0">
              <w:rPr>
                <w:rFonts w:ascii="Arial" w:hAnsi="Arial" w:cs="Arial"/>
                <w:sz w:val="22"/>
                <w:szCs w:val="22"/>
              </w:rPr>
              <w:t>91-120 min.</w:t>
            </w:r>
          </w:p>
        </w:tc>
        <w:tc>
          <w:tcPr>
            <w:tcW w:w="1423" w:type="dxa"/>
          </w:tcPr>
          <w:p w14:paraId="565AF421" w14:textId="77777777" w:rsidR="008523F0" w:rsidRPr="008523F0" w:rsidRDefault="008523F0" w:rsidP="008523F0">
            <w:pPr>
              <w:rPr>
                <w:rFonts w:ascii="Arial" w:hAnsi="Arial" w:cs="Arial"/>
                <w:sz w:val="22"/>
                <w:szCs w:val="22"/>
              </w:rPr>
            </w:pPr>
            <w:r w:rsidRPr="008523F0">
              <w:rPr>
                <w:rFonts w:ascii="Arial" w:hAnsi="Arial" w:cs="Arial"/>
                <w:sz w:val="22"/>
                <w:szCs w:val="22"/>
              </w:rPr>
              <w:t>121 -180 min.</w:t>
            </w:r>
          </w:p>
        </w:tc>
        <w:tc>
          <w:tcPr>
            <w:tcW w:w="1307" w:type="dxa"/>
          </w:tcPr>
          <w:p w14:paraId="7A546F73" w14:textId="77777777" w:rsidR="008523F0" w:rsidRPr="008523F0" w:rsidRDefault="008523F0" w:rsidP="008523F0">
            <w:pPr>
              <w:rPr>
                <w:rFonts w:ascii="Arial" w:hAnsi="Arial" w:cs="Arial"/>
                <w:sz w:val="22"/>
                <w:szCs w:val="22"/>
              </w:rPr>
            </w:pPr>
            <w:r w:rsidRPr="008523F0">
              <w:rPr>
                <w:rFonts w:ascii="Arial" w:hAnsi="Arial" w:cs="Arial"/>
                <w:sz w:val="22"/>
                <w:szCs w:val="22"/>
              </w:rPr>
              <w:t>Over 180 min.</w:t>
            </w:r>
          </w:p>
        </w:tc>
      </w:tr>
      <w:tr w:rsidR="008523F0" w:rsidRPr="008523F0" w14:paraId="29783BEB" w14:textId="77777777" w:rsidTr="008523F0">
        <w:tc>
          <w:tcPr>
            <w:tcW w:w="1566" w:type="dxa"/>
          </w:tcPr>
          <w:p w14:paraId="247BCCF3" w14:textId="77777777" w:rsidR="008523F0" w:rsidRPr="008523F0" w:rsidRDefault="008523F0" w:rsidP="008523F0">
            <w:pPr>
              <w:rPr>
                <w:rFonts w:ascii="Arial" w:hAnsi="Arial" w:cs="Arial"/>
                <w:sz w:val="22"/>
                <w:szCs w:val="22"/>
              </w:rPr>
            </w:pPr>
          </w:p>
        </w:tc>
        <w:tc>
          <w:tcPr>
            <w:tcW w:w="1488" w:type="dxa"/>
          </w:tcPr>
          <w:p w14:paraId="3C725999" w14:textId="77777777" w:rsidR="008523F0" w:rsidRPr="008523F0" w:rsidRDefault="008523F0" w:rsidP="008523F0">
            <w:pPr>
              <w:rPr>
                <w:rFonts w:ascii="Arial" w:hAnsi="Arial" w:cs="Arial"/>
                <w:sz w:val="22"/>
                <w:szCs w:val="22"/>
              </w:rPr>
            </w:pPr>
            <w:r w:rsidRPr="008523F0">
              <w:rPr>
                <w:rFonts w:ascii="Arial" w:hAnsi="Arial" w:cs="Arial"/>
                <w:sz w:val="22"/>
                <w:szCs w:val="22"/>
              </w:rPr>
              <w:t>2586</w:t>
            </w:r>
          </w:p>
        </w:tc>
        <w:tc>
          <w:tcPr>
            <w:tcW w:w="1423" w:type="dxa"/>
          </w:tcPr>
          <w:p w14:paraId="09E41BD3" w14:textId="77777777" w:rsidR="008523F0" w:rsidRPr="008523F0" w:rsidRDefault="008523F0" w:rsidP="008523F0">
            <w:pPr>
              <w:rPr>
                <w:rFonts w:ascii="Arial" w:hAnsi="Arial" w:cs="Arial"/>
                <w:sz w:val="22"/>
                <w:szCs w:val="22"/>
              </w:rPr>
            </w:pPr>
            <w:r w:rsidRPr="008523F0">
              <w:rPr>
                <w:rFonts w:ascii="Arial" w:hAnsi="Arial" w:cs="Arial"/>
                <w:sz w:val="22"/>
                <w:szCs w:val="22"/>
              </w:rPr>
              <w:t>1367</w:t>
            </w:r>
          </w:p>
        </w:tc>
        <w:tc>
          <w:tcPr>
            <w:tcW w:w="1423" w:type="dxa"/>
          </w:tcPr>
          <w:p w14:paraId="0F0C2DF2" w14:textId="77777777" w:rsidR="008523F0" w:rsidRPr="008523F0" w:rsidRDefault="008523F0" w:rsidP="008523F0">
            <w:pPr>
              <w:rPr>
                <w:rFonts w:ascii="Arial" w:hAnsi="Arial" w:cs="Arial"/>
                <w:sz w:val="22"/>
                <w:szCs w:val="22"/>
              </w:rPr>
            </w:pPr>
            <w:r w:rsidRPr="008523F0">
              <w:rPr>
                <w:rFonts w:ascii="Arial" w:hAnsi="Arial" w:cs="Arial"/>
                <w:sz w:val="22"/>
                <w:szCs w:val="22"/>
              </w:rPr>
              <w:t>3474</w:t>
            </w:r>
          </w:p>
        </w:tc>
        <w:tc>
          <w:tcPr>
            <w:tcW w:w="1423" w:type="dxa"/>
          </w:tcPr>
          <w:p w14:paraId="614B4A8B" w14:textId="77777777" w:rsidR="008523F0" w:rsidRPr="008523F0" w:rsidRDefault="008523F0" w:rsidP="008523F0">
            <w:pPr>
              <w:rPr>
                <w:rFonts w:ascii="Arial" w:hAnsi="Arial" w:cs="Arial"/>
                <w:sz w:val="22"/>
                <w:szCs w:val="22"/>
              </w:rPr>
            </w:pPr>
            <w:r w:rsidRPr="008523F0">
              <w:rPr>
                <w:rFonts w:ascii="Arial" w:hAnsi="Arial" w:cs="Arial"/>
                <w:sz w:val="22"/>
                <w:szCs w:val="22"/>
              </w:rPr>
              <w:t>675</w:t>
            </w:r>
          </w:p>
        </w:tc>
        <w:tc>
          <w:tcPr>
            <w:tcW w:w="1307" w:type="dxa"/>
          </w:tcPr>
          <w:p w14:paraId="2077A817" w14:textId="77777777" w:rsidR="008523F0" w:rsidRPr="008523F0" w:rsidRDefault="008523F0" w:rsidP="008523F0">
            <w:pPr>
              <w:rPr>
                <w:rFonts w:ascii="Arial" w:hAnsi="Arial" w:cs="Arial"/>
                <w:sz w:val="22"/>
                <w:szCs w:val="22"/>
              </w:rPr>
            </w:pPr>
            <w:r w:rsidRPr="008523F0">
              <w:rPr>
                <w:rFonts w:ascii="Arial" w:hAnsi="Arial" w:cs="Arial"/>
                <w:sz w:val="22"/>
                <w:szCs w:val="22"/>
              </w:rPr>
              <w:t>76</w:t>
            </w:r>
          </w:p>
        </w:tc>
      </w:tr>
      <w:tr w:rsidR="008523F0" w:rsidRPr="008523F0" w14:paraId="7DF3A86B" w14:textId="77777777" w:rsidTr="008523F0">
        <w:tc>
          <w:tcPr>
            <w:tcW w:w="1566" w:type="dxa"/>
          </w:tcPr>
          <w:p w14:paraId="049F7DBE" w14:textId="77777777" w:rsidR="008523F0" w:rsidRPr="008523F0" w:rsidRDefault="008523F0" w:rsidP="008523F0">
            <w:pPr>
              <w:rPr>
                <w:rFonts w:ascii="Arial" w:hAnsi="Arial" w:cs="Arial"/>
                <w:sz w:val="22"/>
                <w:szCs w:val="22"/>
              </w:rPr>
            </w:pPr>
          </w:p>
        </w:tc>
        <w:tc>
          <w:tcPr>
            <w:tcW w:w="1488" w:type="dxa"/>
          </w:tcPr>
          <w:p w14:paraId="75A78D8E" w14:textId="77777777" w:rsidR="008523F0" w:rsidRPr="008523F0" w:rsidRDefault="008523F0" w:rsidP="008523F0">
            <w:pPr>
              <w:rPr>
                <w:rFonts w:ascii="Arial" w:hAnsi="Arial" w:cs="Arial"/>
                <w:sz w:val="22"/>
                <w:szCs w:val="22"/>
              </w:rPr>
            </w:pPr>
          </w:p>
        </w:tc>
        <w:tc>
          <w:tcPr>
            <w:tcW w:w="1423" w:type="dxa"/>
          </w:tcPr>
          <w:p w14:paraId="37EE6EE2" w14:textId="77777777" w:rsidR="008523F0" w:rsidRPr="008523F0" w:rsidRDefault="008523F0" w:rsidP="008523F0">
            <w:pPr>
              <w:rPr>
                <w:rFonts w:ascii="Arial" w:hAnsi="Arial" w:cs="Arial"/>
                <w:sz w:val="22"/>
                <w:szCs w:val="22"/>
              </w:rPr>
            </w:pPr>
          </w:p>
        </w:tc>
        <w:tc>
          <w:tcPr>
            <w:tcW w:w="1423" w:type="dxa"/>
          </w:tcPr>
          <w:p w14:paraId="512095F6" w14:textId="77777777" w:rsidR="008523F0" w:rsidRPr="008523F0" w:rsidRDefault="008523F0" w:rsidP="008523F0">
            <w:pPr>
              <w:rPr>
                <w:rFonts w:ascii="Arial" w:hAnsi="Arial" w:cs="Arial"/>
                <w:sz w:val="22"/>
                <w:szCs w:val="22"/>
              </w:rPr>
            </w:pPr>
          </w:p>
        </w:tc>
        <w:tc>
          <w:tcPr>
            <w:tcW w:w="1423" w:type="dxa"/>
          </w:tcPr>
          <w:p w14:paraId="6A25F19B" w14:textId="77777777" w:rsidR="008523F0" w:rsidRPr="008523F0" w:rsidRDefault="008523F0" w:rsidP="008523F0">
            <w:pPr>
              <w:rPr>
                <w:rFonts w:ascii="Arial" w:hAnsi="Arial" w:cs="Arial"/>
                <w:sz w:val="22"/>
                <w:szCs w:val="22"/>
              </w:rPr>
            </w:pPr>
          </w:p>
        </w:tc>
        <w:tc>
          <w:tcPr>
            <w:tcW w:w="1307" w:type="dxa"/>
          </w:tcPr>
          <w:p w14:paraId="4CB2AF15" w14:textId="77777777" w:rsidR="008523F0" w:rsidRPr="008523F0" w:rsidRDefault="008523F0" w:rsidP="008523F0">
            <w:pPr>
              <w:rPr>
                <w:rFonts w:ascii="Arial" w:hAnsi="Arial" w:cs="Arial"/>
                <w:sz w:val="22"/>
                <w:szCs w:val="22"/>
              </w:rPr>
            </w:pPr>
          </w:p>
        </w:tc>
      </w:tr>
    </w:tbl>
    <w:p w14:paraId="07911160" w14:textId="77777777" w:rsidR="008523F0" w:rsidRPr="008523F0" w:rsidRDefault="008523F0" w:rsidP="008523F0">
      <w:pPr>
        <w:pStyle w:val="ListParagraph"/>
        <w:rPr>
          <w:rFonts w:ascii="Arial" w:hAnsi="Arial" w:cs="Arial"/>
          <w:sz w:val="22"/>
          <w:szCs w:val="22"/>
        </w:rPr>
      </w:pPr>
    </w:p>
    <w:p w14:paraId="63545721" w14:textId="77777777" w:rsidR="008523F0" w:rsidRPr="008523F0" w:rsidRDefault="008523F0" w:rsidP="008523F0">
      <w:pPr>
        <w:pStyle w:val="ListParagraph"/>
        <w:numPr>
          <w:ilvl w:val="0"/>
          <w:numId w:val="22"/>
        </w:numPr>
        <w:contextualSpacing/>
        <w:rPr>
          <w:rFonts w:ascii="Arial" w:hAnsi="Arial" w:cs="Arial"/>
          <w:sz w:val="22"/>
          <w:szCs w:val="22"/>
        </w:rPr>
      </w:pPr>
      <w:r w:rsidRPr="008523F0">
        <w:rPr>
          <w:rFonts w:ascii="Arial" w:hAnsi="Arial" w:cs="Arial"/>
          <w:sz w:val="22"/>
          <w:szCs w:val="22"/>
        </w:rPr>
        <w:t>The institution pays standard exam fees and the student pays any premium fees related to exam scheduling. (Currently, premium fees are assessed for scheduling within 72 hours of the exam’s start or scheduling on demand.)</w:t>
      </w:r>
    </w:p>
    <w:p w14:paraId="359F833A" w14:textId="77777777" w:rsidR="008523F0" w:rsidRPr="008523F0" w:rsidRDefault="008523F0" w:rsidP="008523F0">
      <w:pPr>
        <w:pStyle w:val="ListParagraph"/>
        <w:numPr>
          <w:ilvl w:val="0"/>
          <w:numId w:val="22"/>
        </w:numPr>
        <w:contextualSpacing/>
        <w:rPr>
          <w:rFonts w:ascii="Arial" w:hAnsi="Arial" w:cs="Arial"/>
          <w:sz w:val="22"/>
          <w:szCs w:val="22"/>
        </w:rPr>
      </w:pPr>
      <w:r w:rsidRPr="008523F0">
        <w:rPr>
          <w:rFonts w:ascii="Arial" w:hAnsi="Arial" w:cs="Arial"/>
          <w:sz w:val="22"/>
          <w:szCs w:val="22"/>
        </w:rPr>
        <w:t>Because online programming at UAF is decentralized, Global Campus’s ability to accurately predict growth in online enrollments is limited.  The implementation of new programming can substantially affect growth.  Several new programs are under development.  Global Campus expects growth to be at least modest.</w:t>
      </w:r>
    </w:p>
    <w:p w14:paraId="389A4D23" w14:textId="6D55E955" w:rsidR="007001C4" w:rsidRPr="008523F0" w:rsidRDefault="007001C4" w:rsidP="007001C4">
      <w:pPr>
        <w:spacing w:after="0" w:line="240" w:lineRule="auto"/>
        <w:ind w:left="540"/>
        <w:jc w:val="both"/>
        <w:rPr>
          <w:rFonts w:ascii="Arial" w:eastAsia="Times New Roman" w:hAnsi="Arial" w:cs="Arial"/>
        </w:rPr>
      </w:pPr>
      <w:r w:rsidRPr="008523F0">
        <w:rPr>
          <w:rFonts w:ascii="Arial" w:eastAsia="Times New Roman" w:hAnsi="Arial" w:cs="Arial"/>
        </w:rPr>
        <w:t xml:space="preserve"> </w:t>
      </w:r>
    </w:p>
    <w:p w14:paraId="128E0F16" w14:textId="77777777" w:rsidR="007001C4" w:rsidRPr="00B12F00" w:rsidRDefault="007001C4" w:rsidP="007001C4">
      <w:pPr>
        <w:spacing w:after="0" w:line="240" w:lineRule="auto"/>
        <w:ind w:left="540"/>
        <w:jc w:val="both"/>
        <w:rPr>
          <w:rFonts w:ascii="Arial" w:eastAsia="Times New Roman" w:hAnsi="Arial" w:cs="Arial"/>
          <w:color w:val="FF0000"/>
        </w:rPr>
      </w:pPr>
    </w:p>
    <w:p w14:paraId="6EE56A86" w14:textId="35344854" w:rsidR="007001C4" w:rsidRPr="00612B60" w:rsidRDefault="007001C4" w:rsidP="007001C4">
      <w:pPr>
        <w:spacing w:after="0" w:line="240" w:lineRule="auto"/>
        <w:ind w:left="540"/>
        <w:jc w:val="both"/>
        <w:rPr>
          <w:rFonts w:ascii="Arial" w:eastAsia="Times New Roman" w:hAnsi="Arial" w:cs="Arial"/>
          <w:b/>
        </w:rPr>
      </w:pPr>
      <w:r w:rsidRPr="00612B60">
        <w:rPr>
          <w:rFonts w:ascii="Arial" w:eastAsia="Times New Roman" w:hAnsi="Arial" w:cs="Arial"/>
          <w:b/>
        </w:rPr>
        <w:t xml:space="preserve">UA expects to achieve the following goals (at minimum) through the selected </w:t>
      </w:r>
      <w:r w:rsidR="005C6AA5" w:rsidRPr="00612B60">
        <w:rPr>
          <w:rFonts w:ascii="Arial" w:eastAsia="Times New Roman" w:hAnsi="Arial" w:cs="Arial"/>
          <w:b/>
        </w:rPr>
        <w:t>Respondent</w:t>
      </w:r>
      <w:r w:rsidRPr="00612B60">
        <w:rPr>
          <w:rFonts w:ascii="Arial" w:eastAsia="Times New Roman" w:hAnsi="Arial" w:cs="Arial"/>
          <w:b/>
        </w:rPr>
        <w:t>:</w:t>
      </w:r>
    </w:p>
    <w:p w14:paraId="723484F9" w14:textId="77777777" w:rsidR="007001C4" w:rsidRPr="00612B60" w:rsidRDefault="007001C4" w:rsidP="007001C4">
      <w:pPr>
        <w:spacing w:after="0" w:line="240" w:lineRule="auto"/>
        <w:ind w:left="540"/>
        <w:jc w:val="both"/>
        <w:rPr>
          <w:rFonts w:ascii="Arial" w:eastAsia="Times New Roman" w:hAnsi="Arial" w:cs="Arial"/>
        </w:rPr>
      </w:pPr>
    </w:p>
    <w:p w14:paraId="63DE2CAE" w14:textId="3CCC4E4C" w:rsidR="007001C4" w:rsidRPr="00612B60" w:rsidRDefault="007001C4" w:rsidP="007001C4">
      <w:pPr>
        <w:pStyle w:val="ListParagraph"/>
        <w:numPr>
          <w:ilvl w:val="0"/>
          <w:numId w:val="8"/>
        </w:numPr>
        <w:tabs>
          <w:tab w:val="left" w:pos="990"/>
        </w:tabs>
        <w:jc w:val="both"/>
        <w:rPr>
          <w:rFonts w:ascii="Arial" w:hAnsi="Arial" w:cs="Arial"/>
          <w:sz w:val="22"/>
          <w:szCs w:val="22"/>
        </w:rPr>
      </w:pPr>
      <w:r w:rsidRPr="00612B60">
        <w:rPr>
          <w:rFonts w:ascii="Arial" w:hAnsi="Arial" w:cs="Arial"/>
          <w:sz w:val="22"/>
          <w:szCs w:val="22"/>
        </w:rPr>
        <w:t xml:space="preserve">Obtain </w:t>
      </w:r>
      <w:r w:rsidR="00612B60" w:rsidRPr="00612B60">
        <w:rPr>
          <w:rFonts w:ascii="Arial" w:hAnsi="Arial" w:cs="Arial"/>
        </w:rPr>
        <w:t xml:space="preserve">online proctoring </w:t>
      </w:r>
      <w:r w:rsidRPr="00612B60">
        <w:rPr>
          <w:rFonts w:ascii="Arial" w:hAnsi="Arial" w:cs="Arial"/>
          <w:sz w:val="22"/>
          <w:szCs w:val="22"/>
        </w:rPr>
        <w:t>to be provided by a qualified vendor.</w:t>
      </w:r>
    </w:p>
    <w:p w14:paraId="5D650286" w14:textId="2AAB46C6" w:rsidR="007001C4" w:rsidRPr="00612B60" w:rsidRDefault="007001C4" w:rsidP="007001C4">
      <w:pPr>
        <w:spacing w:after="0" w:line="240" w:lineRule="auto"/>
        <w:ind w:left="990" w:hanging="450"/>
        <w:jc w:val="both"/>
        <w:rPr>
          <w:rFonts w:ascii="Arial" w:eastAsia="Times New Roman" w:hAnsi="Arial" w:cs="Arial"/>
        </w:rPr>
      </w:pPr>
      <w:r w:rsidRPr="00612B60">
        <w:rPr>
          <w:rFonts w:ascii="Arial" w:eastAsia="Times New Roman" w:hAnsi="Arial" w:cs="Arial"/>
        </w:rPr>
        <w:t>2.</w:t>
      </w:r>
      <w:r w:rsidRPr="00612B60">
        <w:rPr>
          <w:rFonts w:ascii="Arial" w:eastAsia="Times New Roman" w:hAnsi="Arial" w:cs="Arial"/>
        </w:rPr>
        <w:tab/>
        <w:t xml:space="preserve">Accountability and desire to work together to form a mutually beneficial </w:t>
      </w:r>
      <w:r w:rsidR="00357448" w:rsidRPr="00612B60">
        <w:rPr>
          <w:rFonts w:ascii="Arial" w:eastAsia="Times New Roman" w:hAnsi="Arial" w:cs="Arial"/>
        </w:rPr>
        <w:t>long-term</w:t>
      </w:r>
      <w:r w:rsidRPr="00612B60">
        <w:rPr>
          <w:rFonts w:ascii="Arial" w:eastAsia="Times New Roman" w:hAnsi="Arial" w:cs="Arial"/>
        </w:rPr>
        <w:t xml:space="preserve"> partnership.</w:t>
      </w:r>
    </w:p>
    <w:p w14:paraId="246E4DAC" w14:textId="77777777" w:rsidR="007001C4" w:rsidRPr="00612B60" w:rsidRDefault="007001C4" w:rsidP="007001C4">
      <w:pPr>
        <w:spacing w:after="0" w:line="240" w:lineRule="auto"/>
        <w:ind w:left="990" w:hanging="450"/>
        <w:jc w:val="both"/>
        <w:rPr>
          <w:rFonts w:ascii="Arial" w:eastAsia="Times New Roman" w:hAnsi="Arial" w:cs="Arial"/>
        </w:rPr>
      </w:pPr>
      <w:r w:rsidRPr="00612B60">
        <w:rPr>
          <w:rFonts w:ascii="Arial" w:eastAsia="Times New Roman" w:hAnsi="Arial" w:cs="Arial"/>
        </w:rPr>
        <w:t>3.</w:t>
      </w:r>
      <w:r w:rsidRPr="00612B60">
        <w:rPr>
          <w:rFonts w:ascii="Arial" w:eastAsia="Times New Roman" w:hAnsi="Arial" w:cs="Arial"/>
        </w:rPr>
        <w:tab/>
        <w:t>Proactive in communicating and following up on issues and working to find areas of improvement.</w:t>
      </w:r>
    </w:p>
    <w:p w14:paraId="53D58D87" w14:textId="11AFE845" w:rsidR="00EB12FA" w:rsidRPr="00612B60" w:rsidRDefault="007001C4" w:rsidP="007001C4">
      <w:pPr>
        <w:spacing w:after="0" w:line="240" w:lineRule="auto"/>
        <w:ind w:left="990" w:hanging="450"/>
        <w:jc w:val="both"/>
        <w:rPr>
          <w:rFonts w:ascii="Arial" w:eastAsia="Times New Roman" w:hAnsi="Arial" w:cs="Arial"/>
        </w:rPr>
      </w:pPr>
      <w:r w:rsidRPr="00612B60">
        <w:rPr>
          <w:rFonts w:ascii="Arial" w:eastAsia="Times New Roman" w:hAnsi="Arial" w:cs="Arial"/>
        </w:rPr>
        <w:t xml:space="preserve">4. </w:t>
      </w:r>
      <w:r w:rsidRPr="00612B60">
        <w:rPr>
          <w:rFonts w:ascii="Arial" w:eastAsia="Times New Roman" w:hAnsi="Arial" w:cs="Arial"/>
        </w:rPr>
        <w:tab/>
        <w:t xml:space="preserve">Achieve cost containment by carrying out a </w:t>
      </w:r>
      <w:proofErr w:type="gramStart"/>
      <w:r w:rsidRPr="00612B60">
        <w:rPr>
          <w:rFonts w:ascii="Arial" w:eastAsia="Times New Roman" w:hAnsi="Arial" w:cs="Arial"/>
        </w:rPr>
        <w:t>risk based</w:t>
      </w:r>
      <w:proofErr w:type="gramEnd"/>
      <w:r w:rsidRPr="00612B60">
        <w:rPr>
          <w:rFonts w:ascii="Arial" w:eastAsia="Times New Roman" w:hAnsi="Arial" w:cs="Arial"/>
        </w:rPr>
        <w:t xml:space="preserve"> approach that finds the proper balance in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243C34D7" w14:textId="761A0BCB" w:rsidR="00EB3B15" w:rsidRDefault="00572BB1" w:rsidP="00D302D0">
      <w:pPr>
        <w:pStyle w:val="MyNormal"/>
        <w:tabs>
          <w:tab w:val="clear" w:pos="1260"/>
        </w:tabs>
        <w:ind w:left="540" w:hanging="540"/>
        <w:rPr>
          <w:rFonts w:cs="Arial"/>
        </w:rPr>
      </w:pPr>
      <w:r w:rsidRPr="000E3984">
        <w:rPr>
          <w:rFonts w:cs="Arial"/>
          <w:b/>
          <w:szCs w:val="22"/>
        </w:rPr>
        <w:tab/>
      </w:r>
      <w:r w:rsidR="002700AA" w:rsidRPr="00D302D0">
        <w:rPr>
          <w:rFonts w:cs="Arial"/>
          <w:szCs w:val="22"/>
        </w:rPr>
        <w:t xml:space="preserve">UA is issuing this RFP to solicit Proposals for </w:t>
      </w:r>
      <w:r w:rsidR="002700AA" w:rsidRPr="00D302D0">
        <w:rPr>
          <w:rFonts w:cs="Arial"/>
        </w:rPr>
        <w:t xml:space="preserve">a term contract for </w:t>
      </w:r>
      <w:r w:rsidR="009D6E9E" w:rsidRPr="00D302D0">
        <w:rPr>
          <w:rFonts w:cs="Arial"/>
        </w:rPr>
        <w:t xml:space="preserve">online live proctoring services provided by a qualified firms(s) to assist UAF </w:t>
      </w:r>
      <w:r w:rsidR="002700AA" w:rsidRPr="00D302D0">
        <w:rPr>
          <w:rFonts w:cs="Arial"/>
        </w:rPr>
        <w:t>pursuant</w:t>
      </w:r>
      <w:r w:rsidR="009D6E9E" w:rsidRPr="00D302D0">
        <w:rPr>
          <w:rFonts w:cs="Arial"/>
        </w:rPr>
        <w:t xml:space="preserve"> </w:t>
      </w:r>
      <w:r w:rsidR="002700AA" w:rsidRPr="00D302D0">
        <w:rPr>
          <w:rFonts w:cs="Arial"/>
        </w:rPr>
        <w:tab/>
        <w:t>to the specifications, terms and conditions stated in this RFP.</w:t>
      </w:r>
    </w:p>
    <w:p w14:paraId="604373DD" w14:textId="16C0CEB6" w:rsidR="00D302D0" w:rsidRDefault="00D302D0" w:rsidP="00D302D0">
      <w:pPr>
        <w:pStyle w:val="MyNormal"/>
        <w:tabs>
          <w:tab w:val="clear" w:pos="1260"/>
        </w:tabs>
        <w:ind w:left="540" w:hanging="540"/>
        <w:rPr>
          <w:rFonts w:cs="Arial"/>
        </w:rPr>
      </w:pPr>
    </w:p>
    <w:p w14:paraId="525B4642" w14:textId="77777777" w:rsidR="00D302D0" w:rsidRPr="00D302D0" w:rsidRDefault="00D302D0" w:rsidP="00D302D0">
      <w:pPr>
        <w:ind w:firstLine="540"/>
        <w:rPr>
          <w:rFonts w:ascii="Arial" w:hAnsi="Arial" w:cs="Arial"/>
        </w:rPr>
      </w:pPr>
      <w:r w:rsidRPr="00D302D0">
        <w:rPr>
          <w:rFonts w:ascii="Arial" w:hAnsi="Arial" w:cs="Arial"/>
        </w:rPr>
        <w:t xml:space="preserve">The U of </w:t>
      </w:r>
      <w:proofErr w:type="gramStart"/>
      <w:r w:rsidRPr="00D302D0">
        <w:rPr>
          <w:rFonts w:ascii="Arial" w:hAnsi="Arial" w:cs="Arial"/>
        </w:rPr>
        <w:t>A</w:t>
      </w:r>
      <w:proofErr w:type="gramEnd"/>
      <w:r w:rsidRPr="00D302D0">
        <w:rPr>
          <w:rFonts w:ascii="Arial" w:hAnsi="Arial" w:cs="Arial"/>
        </w:rPr>
        <w:t xml:space="preserve"> Global Campus seeks proposals for live online proctoring solutions.</w:t>
      </w:r>
    </w:p>
    <w:p w14:paraId="17481473" w14:textId="77777777" w:rsidR="00D302D0" w:rsidRPr="00D302D0" w:rsidRDefault="00D302D0" w:rsidP="00D302D0">
      <w:pPr>
        <w:ind w:left="540"/>
        <w:rPr>
          <w:rFonts w:ascii="Arial" w:hAnsi="Arial" w:cs="Arial"/>
        </w:rPr>
      </w:pPr>
      <w:r w:rsidRPr="00D302D0">
        <w:rPr>
          <w:rFonts w:ascii="Arial" w:hAnsi="Arial" w:cs="Arial"/>
        </w:rPr>
        <w:t xml:space="preserve">The online proctoring solution(s) will provide the following services to UAF: </w:t>
      </w:r>
    </w:p>
    <w:p w14:paraId="43452C0F"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Process for scheduling online proctored exams</w:t>
      </w:r>
    </w:p>
    <w:p w14:paraId="4FB822B3"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Authentication process to verify student identity before exams begin</w:t>
      </w:r>
    </w:p>
    <w:p w14:paraId="66181267"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Live online proctoring via webcam and screen monitoring during exams</w:t>
      </w:r>
    </w:p>
    <w:p w14:paraId="4486F067"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Ability to continuously verify secure exam setting on the computer (no unauthorized programs running) and in physical location throughout exam session</w:t>
      </w:r>
    </w:p>
    <w:p w14:paraId="07C18A58"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 xml:space="preserve">Video recordings, chat sessions, and information logs of each exam session </w:t>
      </w:r>
    </w:p>
    <w:p w14:paraId="26E50D2A"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Process to flag irregularities during exam sessions and provide video evidence of errant behavior to the instructor</w:t>
      </w:r>
    </w:p>
    <w:p w14:paraId="3C36CAC4"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System for record-keeping</w:t>
      </w:r>
    </w:p>
    <w:p w14:paraId="1D0D981F" w14:textId="77777777" w:rsidR="00D302D0" w:rsidRPr="00D302D0" w:rsidRDefault="00D302D0" w:rsidP="00D302D0">
      <w:pPr>
        <w:pStyle w:val="ListParagraph"/>
        <w:numPr>
          <w:ilvl w:val="0"/>
          <w:numId w:val="23"/>
        </w:numPr>
        <w:ind w:left="900"/>
        <w:contextualSpacing/>
        <w:rPr>
          <w:rFonts w:ascii="Arial" w:hAnsi="Arial" w:cs="Arial"/>
          <w:sz w:val="22"/>
          <w:szCs w:val="22"/>
        </w:rPr>
      </w:pPr>
      <w:r w:rsidRPr="00D302D0">
        <w:rPr>
          <w:rFonts w:ascii="Arial" w:hAnsi="Arial" w:cs="Arial"/>
          <w:sz w:val="22"/>
          <w:szCs w:val="22"/>
        </w:rPr>
        <w:t xml:space="preserve">Tiered pricing model based on length of exam with multiple increments or a pricing model that provides value to the University. </w:t>
      </w:r>
    </w:p>
    <w:p w14:paraId="7DC6E565" w14:textId="77777777" w:rsidR="00D302D0" w:rsidRPr="0031642E" w:rsidRDefault="00D302D0" w:rsidP="00D302D0">
      <w:pPr>
        <w:pStyle w:val="MyNormal"/>
        <w:tabs>
          <w:tab w:val="clear" w:pos="1260"/>
        </w:tabs>
        <w:ind w:left="540" w:hanging="54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5AF30583" w:rsidR="002700AA" w:rsidRDefault="002700AA" w:rsidP="002700AA">
      <w:pPr>
        <w:pStyle w:val="MyNormal"/>
        <w:tabs>
          <w:tab w:val="clear" w:pos="1260"/>
        </w:tabs>
        <w:ind w:left="540" w:hanging="1260"/>
        <w:rPr>
          <w:rFonts w:cs="Arial"/>
          <w:szCs w:val="22"/>
        </w:rPr>
      </w:pPr>
      <w:r>
        <w:rPr>
          <w:rFonts w:cs="Arial"/>
          <w:szCs w:val="22"/>
        </w:rPr>
        <w:tab/>
      </w:r>
      <w:r w:rsidRPr="00782F64">
        <w:rPr>
          <w:rFonts w:cs="Arial"/>
          <w:szCs w:val="22"/>
        </w:rPr>
        <w:t>Respondents must provide detailed/itemized</w:t>
      </w:r>
      <w:r w:rsidRPr="004F03F2">
        <w:rPr>
          <w:rFonts w:cs="Arial"/>
          <w:color w:val="FF0000"/>
          <w:szCs w:val="22"/>
        </w:rPr>
        <w:t xml:space="preserve"> </w:t>
      </w:r>
      <w:r w:rsidRPr="00D302D0">
        <w:rPr>
          <w:rFonts w:cs="Arial"/>
          <w:szCs w:val="22"/>
        </w:rPr>
        <w:t xml:space="preserve">pricing for each individual component, or the overall system, </w:t>
      </w:r>
      <w:r w:rsidRPr="00782F64">
        <w:rPr>
          <w:rFonts w:cs="Arial"/>
          <w:szCs w:val="22"/>
        </w:rPr>
        <w:t xml:space="preserve">as listed on the Official Bid Price Sheet provided within this RFP document </w:t>
      </w:r>
      <w:r w:rsidRPr="00D302D0">
        <w:rPr>
          <w:rFonts w:cs="Arial"/>
          <w:szCs w:val="22"/>
        </w:rPr>
        <w:t>(see Appendix III)</w:t>
      </w:r>
      <w:r w:rsidRPr="002700AA">
        <w:rPr>
          <w:rFonts w:cs="Arial"/>
          <w:color w:val="FF0000"/>
          <w:szCs w:val="22"/>
        </w:rPr>
        <w:t xml:space="preserve">. </w:t>
      </w:r>
      <w:r>
        <w:rPr>
          <w:rFonts w:cs="Arial"/>
          <w:color w:val="FF0000"/>
          <w:szCs w:val="22"/>
        </w:rPr>
        <w:t xml:space="preserve"> </w:t>
      </w:r>
      <w:r w:rsidRPr="00782F64">
        <w:rPr>
          <w:rFonts w:cs="Arial"/>
          <w:szCs w:val="22"/>
        </w:rPr>
        <w:t>If pricing is dependent on any assumptions that are not specifically stated on the</w:t>
      </w:r>
      <w:r>
        <w:rPr>
          <w:rFonts w:cs="Arial"/>
          <w:szCs w:val="22"/>
        </w:rPr>
        <w:t xml:space="preserve"> </w:t>
      </w:r>
      <w:r w:rsidRPr="00782F64">
        <w:rPr>
          <w:rFonts w:cs="Arial"/>
          <w:szCs w:val="22"/>
        </w:rPr>
        <w:t>Official Price Sheet, please list those assumptions accordingly on a separate spreadsheet and show</w:t>
      </w:r>
      <w:r>
        <w:rPr>
          <w:rFonts w:cs="Arial"/>
          <w:szCs w:val="22"/>
        </w:rPr>
        <w:t xml:space="preserve"> </w:t>
      </w:r>
      <w:r w:rsidRPr="00782F64">
        <w:rPr>
          <w:rFonts w:cs="Arial"/>
          <w:szCs w:val="22"/>
        </w:rPr>
        <w:t xml:space="preserve">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for </w:t>
      </w:r>
      <w:r w:rsidRPr="00D302D0">
        <w:rPr>
          <w:rFonts w:cs="Arial"/>
          <w:szCs w:val="22"/>
        </w:rPr>
        <w:t>one hundred twenty (120) days</w:t>
      </w:r>
      <w:r w:rsidRPr="002700AA">
        <w:rPr>
          <w:rFonts w:cs="Arial"/>
          <w:color w:val="FF0000"/>
          <w:szCs w:val="22"/>
        </w:rPr>
        <w:t xml:space="preserve">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proofErr w:type="gramStart"/>
      <w:r w:rsidRPr="00B12F00">
        <w:rPr>
          <w:rFonts w:cs="Arial"/>
          <w:szCs w:val="22"/>
        </w:rPr>
        <w:t>successful operation of the service,</w:t>
      </w:r>
      <w:proofErr w:type="gramEnd"/>
      <w:r w:rsidRPr="00B12F00">
        <w:rPr>
          <w:rFonts w:cs="Arial"/>
          <w:szCs w:val="22"/>
        </w:rPr>
        <w:t xml:space="preserv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D302D0"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D302D0">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bookmarkStart w:id="3"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0A40C5A4"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4"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3"/>
    </w:p>
    <w:bookmarkEnd w:id="4"/>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1A3677"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rPr>
        <w:tab/>
      </w:r>
      <w:r w:rsidR="00D12E30" w:rsidRPr="00701850">
        <w:rPr>
          <w:rFonts w:ascii="Arial" w:eastAsia="Times New Roman" w:hAnsi="Arial" w:cs="Arial"/>
        </w:rPr>
        <w:t xml:space="preserve">The following schedule will apply to this RFP, but may change in accordance with </w:t>
      </w:r>
      <w:r w:rsidR="00C0231C" w:rsidRPr="00701850">
        <w:rPr>
          <w:rFonts w:ascii="Arial" w:eastAsia="Times New Roman" w:hAnsi="Arial" w:cs="Arial"/>
        </w:rPr>
        <w:t>the UA</w:t>
      </w:r>
      <w:r w:rsidR="00D12E30" w:rsidRPr="00701850">
        <w:rPr>
          <w:rFonts w:ascii="Arial" w:eastAsia="Times New Roman" w:hAnsi="Arial" w:cs="Arial"/>
        </w:rPr>
        <w:t>'s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19D0C856" w:rsidR="00D12E30"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color w:val="FF0000"/>
        </w:rPr>
        <w:tab/>
      </w:r>
      <w:r w:rsidR="00E224C8" w:rsidRPr="00E224C8">
        <w:rPr>
          <w:rFonts w:ascii="Arial" w:eastAsia="Times New Roman" w:hAnsi="Arial" w:cs="Arial"/>
        </w:rPr>
        <w:t>2/08/19</w:t>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RFP released to prospective respondents</w:t>
      </w:r>
    </w:p>
    <w:p w14:paraId="08BD15C3" w14:textId="699D3F40" w:rsidR="00D12E30"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E224C8">
        <w:rPr>
          <w:rFonts w:ascii="Arial" w:eastAsia="Times New Roman" w:hAnsi="Arial" w:cs="Arial"/>
          <w:b/>
          <w:noProof/>
        </w:rPr>
        <w:tab/>
      </w:r>
      <w:r w:rsidR="00E224C8" w:rsidRPr="00E224C8">
        <w:rPr>
          <w:rFonts w:ascii="Arial" w:eastAsia="Times New Roman" w:hAnsi="Arial" w:cs="Arial"/>
          <w:noProof/>
        </w:rPr>
        <w:t>2/18/19</w:t>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 xml:space="preserve">4:00 PM CST - Last date/time UA will accept questions </w:t>
      </w:r>
    </w:p>
    <w:p w14:paraId="58F8A1D8" w14:textId="31EEBDAD" w:rsidR="00D12E30"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E224C8">
        <w:rPr>
          <w:rFonts w:ascii="Arial" w:eastAsia="Times New Roman" w:hAnsi="Arial" w:cs="Arial"/>
          <w:noProof/>
        </w:rPr>
        <w:tab/>
      </w:r>
      <w:r w:rsidR="00E224C8" w:rsidRPr="00E224C8">
        <w:rPr>
          <w:rFonts w:ascii="Arial" w:eastAsia="Times New Roman" w:hAnsi="Arial" w:cs="Arial"/>
          <w:noProof/>
        </w:rPr>
        <w:t>2/25/19</w:t>
      </w:r>
      <w:r w:rsidR="00577987"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Last date UA will issue an addendum</w:t>
      </w:r>
    </w:p>
    <w:p w14:paraId="5565CAA9" w14:textId="509014D5" w:rsidR="00D12E30"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224C8">
        <w:rPr>
          <w:rFonts w:ascii="Arial" w:eastAsia="Times New Roman" w:hAnsi="Arial" w:cs="Arial"/>
          <w:noProof/>
        </w:rPr>
        <w:tab/>
      </w:r>
      <w:r w:rsidR="00E224C8" w:rsidRPr="00E224C8">
        <w:rPr>
          <w:rFonts w:ascii="Arial" w:eastAsia="Times New Roman" w:hAnsi="Arial" w:cs="Arial"/>
          <w:noProof/>
        </w:rPr>
        <w:t>3/01/19</w:t>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Proposal submission deadline 2:30 PM CST</w:t>
      </w:r>
    </w:p>
    <w:p w14:paraId="50DB723A" w14:textId="76FF8EBC" w:rsidR="009F4A5B" w:rsidRPr="00E224C8"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224C8">
        <w:rPr>
          <w:rFonts w:ascii="Arial" w:eastAsia="Times New Roman" w:hAnsi="Arial" w:cs="Arial"/>
        </w:rPr>
        <w:tab/>
      </w:r>
      <w:r w:rsidR="00E224C8" w:rsidRPr="00E224C8">
        <w:rPr>
          <w:rFonts w:ascii="Arial" w:eastAsia="Times New Roman" w:hAnsi="Arial" w:cs="Arial"/>
        </w:rPr>
        <w:t>3/13/19</w:t>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Vendor Presentations (if necessary)</w:t>
      </w:r>
    </w:p>
    <w:p w14:paraId="3D1CA484" w14:textId="6D66DF38" w:rsidR="00D12E30"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224C8">
        <w:rPr>
          <w:rFonts w:ascii="Arial" w:eastAsia="Times New Roman" w:hAnsi="Arial" w:cs="Arial"/>
          <w:noProof/>
        </w:rPr>
        <w:tab/>
      </w:r>
      <w:r w:rsidR="00E224C8" w:rsidRPr="00E224C8">
        <w:rPr>
          <w:rFonts w:ascii="Arial" w:eastAsia="Times New Roman" w:hAnsi="Arial" w:cs="Arial"/>
        </w:rPr>
        <w:t>Upon Award</w:t>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Notice of Intent to Award</w:t>
      </w:r>
    </w:p>
    <w:p w14:paraId="0EE01DBE" w14:textId="77777777" w:rsidR="00D12E30"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224C8">
        <w:rPr>
          <w:rFonts w:ascii="Arial" w:eastAsia="Times New Roman" w:hAnsi="Arial" w:cs="Arial"/>
          <w:b/>
          <w:noProof/>
        </w:rPr>
        <w:tab/>
      </w:r>
      <w:r w:rsidRPr="00E224C8">
        <w:rPr>
          <w:rFonts w:ascii="Arial" w:eastAsia="Times New Roman" w:hAnsi="Arial" w:cs="Arial"/>
        </w:rPr>
        <w:t>Upon Award:</w:t>
      </w:r>
      <w:r w:rsidRPr="00E224C8">
        <w:rPr>
          <w:rFonts w:ascii="Arial" w:eastAsia="Times New Roman" w:hAnsi="Arial" w:cs="Arial"/>
        </w:rPr>
        <w:tab/>
      </w:r>
      <w:r w:rsidRPr="00E224C8">
        <w:rPr>
          <w:rFonts w:ascii="Arial" w:eastAsia="Times New Roman" w:hAnsi="Arial" w:cs="Arial"/>
        </w:rPr>
        <w:tab/>
      </w:r>
      <w:r w:rsidRPr="00E224C8">
        <w:rPr>
          <w:rFonts w:ascii="Arial" w:eastAsia="Times New Roman" w:hAnsi="Arial" w:cs="Arial"/>
        </w:rPr>
        <w:tab/>
        <w:t>Contract Negotiations Begin (upon intent to award)</w:t>
      </w:r>
    </w:p>
    <w:p w14:paraId="1F66ED98" w14:textId="0F9B341C" w:rsidR="00545FA1" w:rsidRPr="00E224C8"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224C8">
        <w:rPr>
          <w:rFonts w:ascii="Arial" w:eastAsia="Times New Roman" w:hAnsi="Arial" w:cs="Arial"/>
        </w:rPr>
        <w:tab/>
        <w:t>Upon Contract Approval:</w:t>
      </w:r>
      <w:r w:rsidRPr="00E224C8">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5" w:name="_Toc472326936"/>
      <w:bookmarkStart w:id="6"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5"/>
      <w:bookmarkEnd w:id="6"/>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701850"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701850">
        <w:rPr>
          <w:rFonts w:ascii="Arial" w:hAnsi="Arial" w:cs="Arial"/>
        </w:rPr>
        <w:t xml:space="preserve">The term (“Term”) of </w:t>
      </w:r>
      <w:r w:rsidR="008347D3" w:rsidRPr="00701850">
        <w:rPr>
          <w:rFonts w:ascii="Arial" w:hAnsi="Arial" w:cs="Arial"/>
        </w:rPr>
        <w:t>any resulting C</w:t>
      </w:r>
      <w:r w:rsidR="00A56CFC" w:rsidRPr="00701850">
        <w:rPr>
          <w:rFonts w:ascii="Arial" w:hAnsi="Arial" w:cs="Arial"/>
        </w:rPr>
        <w:t xml:space="preserve">ontract will </w:t>
      </w:r>
      <w:r w:rsidR="00A56CFC" w:rsidRPr="00701850">
        <w:rPr>
          <w:rFonts w:ascii="Arial" w:hAnsi="Arial" w:cs="Arial"/>
          <w:bCs/>
        </w:rPr>
        <w:t xml:space="preserve">begin upon date of </w:t>
      </w:r>
      <w:r w:rsidR="008347D3" w:rsidRPr="00701850">
        <w:rPr>
          <w:rFonts w:ascii="Arial" w:hAnsi="Arial" w:cs="Arial"/>
          <w:bCs/>
        </w:rPr>
        <w:t>C</w:t>
      </w:r>
      <w:r w:rsidR="00A56CFC" w:rsidRPr="00701850">
        <w:rPr>
          <w:rFonts w:ascii="Arial" w:hAnsi="Arial" w:cs="Arial"/>
          <w:bCs/>
        </w:rPr>
        <w:t>ontract award</w:t>
      </w:r>
      <w:r w:rsidR="00A56CFC" w:rsidRPr="00701850">
        <w:rPr>
          <w:rFonts w:ascii="Arial" w:hAnsi="Arial" w:cs="Arial"/>
        </w:rPr>
        <w:t xml:space="preserve">.  If mutually agreed upon in writing by the </w:t>
      </w:r>
      <w:r w:rsidR="008347D3" w:rsidRPr="00701850">
        <w:rPr>
          <w:rFonts w:ascii="Arial" w:hAnsi="Arial" w:cs="Arial"/>
        </w:rPr>
        <w:t>C</w:t>
      </w:r>
      <w:r w:rsidR="00A56CFC" w:rsidRPr="00701850">
        <w:rPr>
          <w:rFonts w:ascii="Arial" w:hAnsi="Arial" w:cs="Arial"/>
        </w:rPr>
        <w:t xml:space="preserve">ontractor and </w:t>
      </w:r>
      <w:r w:rsidR="008347D3" w:rsidRPr="00701850">
        <w:rPr>
          <w:rFonts w:ascii="Arial" w:hAnsi="Arial" w:cs="Arial"/>
        </w:rPr>
        <w:t>UA</w:t>
      </w:r>
      <w:r w:rsidR="00A56CFC" w:rsidRPr="00701850">
        <w:rPr>
          <w:rFonts w:ascii="Arial" w:hAnsi="Arial" w:cs="Arial"/>
        </w:rPr>
        <w:t>, the term shall be for an initial period of one (1) year, with option to renew</w:t>
      </w:r>
      <w:r w:rsidR="00A56CFC" w:rsidRPr="00701850">
        <w:rPr>
          <w:rFonts w:ascii="Arial" w:hAnsi="Arial" w:cs="Arial"/>
          <w:bCs/>
        </w:rPr>
        <w:t xml:space="preserve"> on an annual basis for six (6) additional years, for a combined total of seven (7) years (or 84 months)</w:t>
      </w:r>
      <w:r w:rsidR="00A56CFC" w:rsidRPr="00701850">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w:t>
      </w:r>
      <w:r w:rsidR="00316B19">
        <w:rPr>
          <w:rFonts w:ascii="Arial" w:hAnsi="Arial" w:cs="Arial"/>
        </w:rPr>
        <w:lastRenderedPageBreak/>
        <w:t>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52456E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RFP is issued by the Office </w:t>
      </w:r>
      <w:r w:rsidRPr="008B5D43">
        <w:rPr>
          <w:rFonts w:ascii="Arial" w:hAnsi="Arial" w:cs="Arial"/>
        </w:rPr>
        <w:t>of Business Affairs</w:t>
      </w:r>
      <w:r w:rsidR="009D29E9" w:rsidRPr="008B5D43">
        <w:rPr>
          <w:rFonts w:ascii="Arial" w:hAnsi="Arial" w:cs="Arial"/>
        </w:rPr>
        <w:t xml:space="preserve"> at UA.  </w:t>
      </w:r>
      <w:r w:rsidR="0006419E" w:rsidRPr="008B5D43">
        <w:rPr>
          <w:rFonts w:ascii="Arial" w:hAnsi="Arial" w:cs="Arial"/>
          <w:u w:val="single"/>
        </w:rPr>
        <w:t xml:space="preserve">The University </w:t>
      </w:r>
      <w:r w:rsidRPr="008B5D43">
        <w:rPr>
          <w:rFonts w:ascii="Arial" w:hAnsi="Arial" w:cs="Arial"/>
          <w:u w:val="single"/>
        </w:rPr>
        <w:t>Purchasing Official is the sole point of contact during this process.</w:t>
      </w:r>
      <w:r w:rsidR="00631655" w:rsidRPr="008B5D43">
        <w:rPr>
          <w:rFonts w:ascii="Arial" w:hAnsi="Arial" w:cs="Arial"/>
          <w:u w:val="single"/>
        </w:rPr>
        <w:t xml:space="preserve"> </w:t>
      </w:r>
      <w:bookmarkStart w:id="7" w:name="_Hlk532908478"/>
      <w:r w:rsidR="00631655" w:rsidRPr="008B5D43">
        <w:rPr>
          <w:rFonts w:ascii="Arial" w:hAnsi="Arial" w:cs="Arial"/>
          <w:u w:val="single"/>
        </w:rPr>
        <w:t xml:space="preserve">Only written communication is considered formal and </w:t>
      </w:r>
      <w:r w:rsidR="00D61DEF" w:rsidRPr="008B5D43">
        <w:rPr>
          <w:rFonts w:ascii="Arial" w:hAnsi="Arial" w:cs="Arial"/>
          <w:u w:val="single"/>
        </w:rPr>
        <w:t xml:space="preserve">can be </w:t>
      </w:r>
      <w:r w:rsidR="00631655" w:rsidRPr="008B5D43">
        <w:rPr>
          <w:rFonts w:ascii="Arial" w:hAnsi="Arial" w:cs="Arial"/>
          <w:u w:val="single"/>
        </w:rPr>
        <w:t>supported</w:t>
      </w:r>
      <w:r w:rsidR="00D61DEF" w:rsidRPr="008B5D43">
        <w:rPr>
          <w:rFonts w:ascii="Arial" w:hAnsi="Arial" w:cs="Arial"/>
        </w:rPr>
        <w:t xml:space="preserve"> </w:t>
      </w:r>
      <w:r w:rsidR="00D61DEF" w:rsidRPr="008B5D43">
        <w:rPr>
          <w:rFonts w:ascii="Arial" w:hAnsi="Arial" w:cs="Arial"/>
          <w:u w:val="single"/>
        </w:rPr>
        <w:t>throughout this process</w:t>
      </w:r>
      <w:r w:rsidR="00D61DEF" w:rsidRPr="008B5D43">
        <w:rPr>
          <w:rFonts w:ascii="Arial" w:hAnsi="Arial" w:cs="Arial"/>
        </w:rPr>
        <w:t>.</w:t>
      </w:r>
      <w:bookmarkEnd w:id="7"/>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1AFF97F0" w:rsidR="00DF5BDE" w:rsidRPr="00204524" w:rsidRDefault="005D7773" w:rsidP="009D29E9">
      <w:pPr>
        <w:tabs>
          <w:tab w:val="left" w:pos="540"/>
        </w:tabs>
        <w:spacing w:after="0" w:line="240" w:lineRule="auto"/>
        <w:ind w:left="540"/>
        <w:rPr>
          <w:rFonts w:ascii="Arial" w:hAnsi="Arial" w:cs="Arial"/>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624A2">
        <w:rPr>
          <w:rFonts w:ascii="Arial" w:hAnsi="Arial" w:cs="Arial"/>
          <w:b/>
        </w:rPr>
        <w:t>Karen Walls, Procurement Coordinator</w:t>
      </w:r>
    </w:p>
    <w:p w14:paraId="64A84345" w14:textId="1D97922F" w:rsidR="00DF5BDE" w:rsidRPr="00922489" w:rsidRDefault="00DF5BDE" w:rsidP="00F6113E">
      <w:pPr>
        <w:tabs>
          <w:tab w:val="left" w:pos="540"/>
        </w:tabs>
        <w:spacing w:after="0" w:line="240" w:lineRule="auto"/>
        <w:ind w:left="540"/>
        <w:jc w:val="both"/>
        <w:rPr>
          <w:rFonts w:ascii="Arial" w:hAnsi="Arial" w:cs="Arial"/>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sidRPr="00922489">
        <w:rPr>
          <w:rFonts w:ascii="Arial" w:hAnsi="Arial" w:cs="Arial"/>
        </w:rPr>
        <w:t>Office of Business Services</w:t>
      </w:r>
    </w:p>
    <w:p w14:paraId="048D3E50" w14:textId="27A9FC9C" w:rsidR="001624A2" w:rsidRDefault="00DF5BDE" w:rsidP="00F6113E">
      <w:pPr>
        <w:tabs>
          <w:tab w:val="left" w:pos="540"/>
        </w:tabs>
        <w:spacing w:after="0" w:line="240" w:lineRule="auto"/>
        <w:ind w:left="540"/>
        <w:jc w:val="both"/>
        <w:rPr>
          <w:rFonts w:ascii="Arial" w:hAnsi="Arial" w:cs="Arial"/>
          <w:color w:val="FF0000"/>
        </w:rPr>
      </w:pPr>
      <w:r w:rsidRPr="00922489">
        <w:rPr>
          <w:rFonts w:ascii="Arial" w:hAnsi="Arial" w:cs="Arial"/>
        </w:rPr>
        <w:tab/>
      </w:r>
      <w:r w:rsidRPr="00922489">
        <w:rPr>
          <w:rFonts w:ascii="Arial" w:hAnsi="Arial" w:cs="Arial"/>
        </w:rPr>
        <w:tab/>
      </w:r>
      <w:r w:rsidR="009D29E9" w:rsidRPr="00922489">
        <w:rPr>
          <w:rFonts w:ascii="Arial" w:hAnsi="Arial" w:cs="Arial"/>
        </w:rPr>
        <w:tab/>
      </w:r>
      <w:r w:rsidR="009D29E9" w:rsidRPr="00922489">
        <w:rPr>
          <w:rFonts w:ascii="Arial" w:hAnsi="Arial" w:cs="Arial"/>
        </w:rPr>
        <w:tab/>
      </w:r>
      <w:r w:rsidR="009D29E9" w:rsidRPr="00922489">
        <w:rPr>
          <w:rFonts w:ascii="Arial" w:hAnsi="Arial" w:cs="Arial"/>
        </w:rPr>
        <w:tab/>
      </w:r>
      <w:r w:rsidR="00AB0A27" w:rsidRPr="00922489">
        <w:rPr>
          <w:rFonts w:ascii="Arial" w:hAnsi="Arial" w:cs="Arial"/>
        </w:rPr>
        <w:t>Email</w:t>
      </w:r>
      <w:r w:rsidR="00AB0A27" w:rsidRPr="00204524">
        <w:rPr>
          <w:rFonts w:ascii="Arial" w:hAnsi="Arial" w:cs="Arial"/>
          <w:color w:val="FF0000"/>
        </w:rPr>
        <w:t xml:space="preserve"> </w:t>
      </w:r>
      <w:hyperlink r:id="rId10" w:history="1">
        <w:r w:rsidR="001624A2" w:rsidRPr="009B3AA7">
          <w:rPr>
            <w:rStyle w:val="Hyperlink"/>
            <w:rFonts w:ascii="Arial" w:hAnsi="Arial" w:cs="Arial"/>
          </w:rPr>
          <w:t>kwalls@uark.edu</w:t>
        </w:r>
      </w:hyperlink>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6C594043"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w:t>
      </w:r>
      <w:proofErr w:type="spellStart"/>
      <w:r w:rsidR="00E169E8" w:rsidRPr="00AD3126">
        <w:rPr>
          <w:rFonts w:ascii="Arial" w:hAnsi="Arial" w:cs="Arial"/>
        </w:rPr>
        <w:t>HogBid</w:t>
      </w:r>
      <w:proofErr w:type="spellEnd"/>
      <w:r w:rsidR="00E169E8" w:rsidRPr="00AD3126">
        <w:rPr>
          <w:rFonts w:ascii="Arial" w:hAnsi="Arial" w:cs="Arial"/>
        </w:rPr>
        <w:t xml:space="preserve">,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1624A2">
        <w:rPr>
          <w:rStyle w:val="Hyperlink"/>
          <w:rFonts w:ascii="Arial" w:hAnsi="Arial" w:cs="Arial"/>
        </w:rPr>
        <w:t>uark.edu</w:t>
      </w:r>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t>
      </w:r>
      <w:proofErr w:type="gramStart"/>
      <w:r w:rsidR="00E169E8" w:rsidRPr="00E4748A">
        <w:rPr>
          <w:rFonts w:ascii="Arial" w:hAnsi="Arial" w:cs="Arial"/>
        </w:rPr>
        <w:t>with the exception of</w:t>
      </w:r>
      <w:proofErr w:type="gramEnd"/>
      <w:r w:rsidR="00E169E8" w:rsidRPr="00E4748A">
        <w:rPr>
          <w:rFonts w:ascii="Arial" w:hAnsi="Arial" w:cs="Arial"/>
        </w:rPr>
        <w:t xml:space="preserve">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w:t>
      </w:r>
      <w:proofErr w:type="gramStart"/>
      <w:r w:rsidR="00275CF9" w:rsidRPr="00E4748A">
        <w:rPr>
          <w:rFonts w:ascii="Arial" w:hAnsi="Arial" w:cs="Arial"/>
          <w:color w:val="000000"/>
        </w:rPr>
        <w:t>make arrangements</w:t>
      </w:r>
      <w:proofErr w:type="gramEnd"/>
      <w:r w:rsidR="00275CF9" w:rsidRPr="00E4748A">
        <w:rPr>
          <w:rFonts w:ascii="Arial" w:hAnsi="Arial" w:cs="Arial"/>
          <w:color w:val="000000"/>
        </w:rPr>
        <w:t xml:space="preserve">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lastRenderedPageBreak/>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 xml:space="preserve">shall </w:t>
      </w:r>
      <w:proofErr w:type="gramStart"/>
      <w:r w:rsidR="00E177B7" w:rsidRPr="00E4748A">
        <w:rPr>
          <w:rFonts w:ascii="Arial" w:hAnsi="Arial" w:cs="Arial"/>
          <w:color w:val="000000"/>
        </w:rPr>
        <w:t>at all times</w:t>
      </w:r>
      <w:proofErr w:type="gramEnd"/>
      <w:r w:rsidR="00E177B7" w:rsidRPr="00E4748A">
        <w:rPr>
          <w:rFonts w:ascii="Arial" w:hAnsi="Arial" w:cs="Arial"/>
          <w:color w:val="000000"/>
        </w:rPr>
        <w:t xml:space="preserve">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w:t>
      </w:r>
      <w:proofErr w:type="gramStart"/>
      <w:r w:rsidR="00E177B7" w:rsidRPr="004071FB">
        <w:rPr>
          <w:rFonts w:ascii="Arial" w:hAnsi="Arial" w:cs="Arial"/>
        </w:rPr>
        <w:t>years, and</w:t>
      </w:r>
      <w:proofErr w:type="gramEnd"/>
      <w:r w:rsidR="00E177B7" w:rsidRPr="004071FB">
        <w:rPr>
          <w:rFonts w:ascii="Arial" w:hAnsi="Arial" w:cs="Arial"/>
        </w:rPr>
        <w:t xml:space="preserve">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w:t>
      </w:r>
      <w:proofErr w:type="gramStart"/>
      <w:r w:rsidR="008B3D2B" w:rsidRPr="003046C1">
        <w:rPr>
          <w:rFonts w:ascii="Arial" w:hAnsi="Arial" w:cs="Arial"/>
        </w:rPr>
        <w:t>as a whole is</w:t>
      </w:r>
      <w:proofErr w:type="gramEnd"/>
      <w:r w:rsidR="008B3D2B"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008B3D2B" w:rsidRPr="003046C1">
        <w:rPr>
          <w:rFonts w:ascii="Arial" w:hAnsi="Arial" w:cs="Arial"/>
        </w:rPr>
        <w:t>all of</w:t>
      </w:r>
      <w:proofErr w:type="gramEnd"/>
      <w:r w:rsidR="008B3D2B" w:rsidRPr="003046C1">
        <w:rPr>
          <w:rFonts w:ascii="Arial" w:hAnsi="Arial" w:cs="Arial"/>
        </w:rPr>
        <w:t xml:space="preserve">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w:t>
      </w:r>
      <w:proofErr w:type="gramStart"/>
      <w:r w:rsidR="005D4610" w:rsidRPr="00E4748A">
        <w:rPr>
          <w:rFonts w:ascii="Arial" w:hAnsi="Arial" w:cs="Arial"/>
        </w:rPr>
        <w:t>authority, and</w:t>
      </w:r>
      <w:proofErr w:type="gramEnd"/>
      <w:r w:rsidR="005D4610" w:rsidRPr="00E4748A">
        <w:rPr>
          <w:rFonts w:ascii="Arial" w:hAnsi="Arial" w:cs="Arial"/>
        </w:rPr>
        <w:t xml:space="preserve">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189188E7" w:rsidR="00D31407" w:rsidRDefault="000E3F61" w:rsidP="00435D0C">
      <w:pPr>
        <w:pStyle w:val="Default"/>
        <w:tabs>
          <w:tab w:val="left" w:pos="540"/>
        </w:tabs>
        <w:ind w:left="540" w:hanging="540"/>
        <w:rPr>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223DB8DF" w14:textId="34EA0A45" w:rsidR="00D302D0" w:rsidRDefault="00D302D0" w:rsidP="00435D0C">
      <w:pPr>
        <w:pStyle w:val="Default"/>
        <w:tabs>
          <w:tab w:val="left" w:pos="540"/>
        </w:tabs>
        <w:ind w:left="540" w:hanging="540"/>
        <w:rPr>
          <w:sz w:val="22"/>
          <w:szCs w:val="22"/>
        </w:rPr>
      </w:pPr>
    </w:p>
    <w:p w14:paraId="2D619128" w14:textId="77777777" w:rsidR="00D302D0" w:rsidRPr="00D302D0" w:rsidRDefault="00D302D0" w:rsidP="00D302D0">
      <w:pPr>
        <w:pStyle w:val="ListParagraph"/>
        <w:ind w:left="0" w:firstLine="540"/>
        <w:rPr>
          <w:rFonts w:ascii="Arial" w:hAnsi="Arial" w:cs="Arial"/>
          <w:sz w:val="22"/>
          <w:szCs w:val="22"/>
        </w:rPr>
      </w:pPr>
      <w:r w:rsidRPr="00D302D0">
        <w:rPr>
          <w:rFonts w:ascii="Arial" w:hAnsi="Arial" w:cs="Arial"/>
          <w:sz w:val="22"/>
          <w:szCs w:val="22"/>
        </w:rPr>
        <w:t>The bidder shall provide:</w:t>
      </w:r>
    </w:p>
    <w:p w14:paraId="130A6993" w14:textId="77777777" w:rsidR="00D302D0" w:rsidRPr="00D302D0" w:rsidRDefault="00D302D0" w:rsidP="00D302D0">
      <w:pPr>
        <w:pStyle w:val="ListParagraph"/>
        <w:numPr>
          <w:ilvl w:val="0"/>
          <w:numId w:val="24"/>
        </w:numPr>
        <w:ind w:hanging="180"/>
        <w:contextualSpacing/>
        <w:rPr>
          <w:rFonts w:ascii="Arial" w:hAnsi="Arial" w:cs="Arial"/>
          <w:sz w:val="22"/>
          <w:szCs w:val="22"/>
        </w:rPr>
      </w:pPr>
      <w:r w:rsidRPr="00D302D0">
        <w:rPr>
          <w:rFonts w:ascii="Arial" w:hAnsi="Arial" w:cs="Arial"/>
          <w:sz w:val="22"/>
          <w:szCs w:val="22"/>
        </w:rPr>
        <w:t>The total number of company employees,</w:t>
      </w:r>
    </w:p>
    <w:p w14:paraId="1180EF2B" w14:textId="77777777" w:rsidR="00D302D0" w:rsidRPr="00D302D0" w:rsidRDefault="00D302D0" w:rsidP="00612B60">
      <w:pPr>
        <w:pStyle w:val="ListParagraph"/>
        <w:numPr>
          <w:ilvl w:val="0"/>
          <w:numId w:val="24"/>
        </w:numPr>
        <w:ind w:left="1440" w:hanging="900"/>
        <w:contextualSpacing/>
        <w:rPr>
          <w:rFonts w:ascii="Arial" w:hAnsi="Arial" w:cs="Arial"/>
          <w:sz w:val="22"/>
          <w:szCs w:val="22"/>
        </w:rPr>
      </w:pPr>
      <w:r w:rsidRPr="00D302D0">
        <w:rPr>
          <w:rFonts w:ascii="Arial" w:hAnsi="Arial" w:cs="Arial"/>
          <w:sz w:val="22"/>
          <w:szCs w:val="22"/>
        </w:rPr>
        <w:t>The number and job descriptions of employees to be directly connected with the performance of duties in this agreement, and</w:t>
      </w:r>
    </w:p>
    <w:p w14:paraId="1A63F208" w14:textId="77777777" w:rsidR="00D302D0" w:rsidRPr="00D302D0" w:rsidRDefault="00D302D0" w:rsidP="00612B60">
      <w:pPr>
        <w:pStyle w:val="ListParagraph"/>
        <w:numPr>
          <w:ilvl w:val="0"/>
          <w:numId w:val="24"/>
        </w:numPr>
        <w:ind w:left="1440" w:hanging="900"/>
        <w:contextualSpacing/>
        <w:rPr>
          <w:rFonts w:ascii="Arial" w:hAnsi="Arial" w:cs="Arial"/>
          <w:sz w:val="22"/>
          <w:szCs w:val="22"/>
        </w:rPr>
      </w:pPr>
      <w:r w:rsidRPr="00D302D0">
        <w:rPr>
          <w:rFonts w:ascii="Arial" w:hAnsi="Arial" w:cs="Arial"/>
          <w:sz w:val="22"/>
          <w:szCs w:val="22"/>
        </w:rPr>
        <w:t>A list of any sub-contractors (companies) who will, or could be, used in the performance of duties in this agreement.</w:t>
      </w:r>
    </w:p>
    <w:p w14:paraId="1198C8F1" w14:textId="77777777" w:rsidR="00D302D0" w:rsidRPr="00E4748A" w:rsidRDefault="00D302D0" w:rsidP="00435D0C">
      <w:pPr>
        <w:pStyle w:val="Default"/>
        <w:tabs>
          <w:tab w:val="left" w:pos="540"/>
        </w:tabs>
        <w:ind w:left="540" w:hanging="540"/>
        <w:rPr>
          <w:b/>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w:t>
      </w:r>
      <w:r w:rsidRPr="001F34E3">
        <w:rPr>
          <w:rFonts w:ascii="Arial" w:hAnsi="Arial" w:cs="Arial"/>
        </w:rPr>
        <w:lastRenderedPageBreak/>
        <w:t xml:space="preserve">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8"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9"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8"/>
    <w:bookmarkEnd w:id="9"/>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 xml:space="preserve">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at least</w:t>
      </w:r>
      <w:r w:rsidR="00357616" w:rsidRPr="00922489">
        <w:rPr>
          <w:rFonts w:ascii="Arial" w:hAnsi="Arial" w:cs="Arial"/>
          <w:b/>
          <w:u w:val="single"/>
        </w:rPr>
        <w:t xml:space="preserve"> one hundred twenty (120) days</w:t>
      </w:r>
      <w:r w:rsidR="00357616" w:rsidRPr="00782F64">
        <w:rPr>
          <w:rFonts w:ascii="Arial" w:hAnsi="Arial" w:cs="Arial"/>
          <w:color w:val="FF0000"/>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Respondent in the Proposal, the price will be firm for</w:t>
      </w:r>
      <w:r w:rsidR="00357616" w:rsidRPr="00922489">
        <w:rPr>
          <w:rFonts w:ascii="Arial" w:hAnsi="Arial" w:cs="Arial"/>
        </w:rPr>
        <w:t xml:space="preserve"> one hundred twenty (120) days </w:t>
      </w:r>
      <w:r w:rsidR="00357616" w:rsidRPr="00E4748A">
        <w:rPr>
          <w:rFonts w:ascii="Arial" w:hAnsi="Arial" w:cs="Arial"/>
        </w:rPr>
        <w:t>or until written notice to the contrary is received from the Respondent, whichever is longer.</w:t>
      </w:r>
    </w:p>
    <w:p w14:paraId="12825A3E" w14:textId="77777777" w:rsidR="00422142" w:rsidRPr="00612B60" w:rsidRDefault="00422142" w:rsidP="00F6113E">
      <w:pPr>
        <w:tabs>
          <w:tab w:val="left" w:pos="540"/>
        </w:tabs>
        <w:spacing w:after="0" w:line="240" w:lineRule="auto"/>
        <w:jc w:val="both"/>
        <w:rPr>
          <w:rFonts w:ascii="Arial" w:hAnsi="Arial" w:cs="Arial"/>
        </w:rPr>
      </w:pPr>
    </w:p>
    <w:p w14:paraId="593EEA6F" w14:textId="5EE74271" w:rsidR="00CB1257" w:rsidRPr="00612B60" w:rsidRDefault="006179CB" w:rsidP="00CB1257">
      <w:pPr>
        <w:tabs>
          <w:tab w:val="left" w:pos="540"/>
        </w:tabs>
        <w:spacing w:after="0" w:line="240" w:lineRule="auto"/>
        <w:jc w:val="both"/>
        <w:rPr>
          <w:rFonts w:ascii="Arial" w:hAnsi="Arial" w:cs="Arial"/>
          <w:b/>
        </w:rPr>
      </w:pPr>
      <w:r w:rsidRPr="00612B60">
        <w:rPr>
          <w:rFonts w:ascii="Arial" w:hAnsi="Arial" w:cs="Arial"/>
          <w:b/>
        </w:rPr>
        <w:t>8</w:t>
      </w:r>
      <w:r w:rsidR="00281237" w:rsidRPr="00612B60">
        <w:rPr>
          <w:rFonts w:ascii="Arial" w:hAnsi="Arial" w:cs="Arial"/>
          <w:b/>
        </w:rPr>
        <w:t>.1</w:t>
      </w:r>
      <w:r w:rsidR="008C772F" w:rsidRPr="00612B60">
        <w:rPr>
          <w:rFonts w:ascii="Arial" w:hAnsi="Arial" w:cs="Arial"/>
          <w:b/>
        </w:rPr>
        <w:t>7</w:t>
      </w:r>
      <w:r w:rsidR="00281237" w:rsidRPr="00612B60">
        <w:rPr>
          <w:rFonts w:ascii="Arial" w:hAnsi="Arial" w:cs="Arial"/>
          <w:b/>
        </w:rPr>
        <w:tab/>
      </w:r>
      <w:r w:rsidR="00CB1257" w:rsidRPr="00612B60">
        <w:rPr>
          <w:rFonts w:ascii="Arial" w:hAnsi="Arial" w:cs="Arial"/>
          <w:b/>
        </w:rPr>
        <w:t>Warranty</w:t>
      </w:r>
    </w:p>
    <w:p w14:paraId="5DB4843B" w14:textId="77777777" w:rsidR="00CB1257" w:rsidRPr="00612B60" w:rsidRDefault="00CB1257" w:rsidP="00CB1257">
      <w:pPr>
        <w:pStyle w:val="MyNormal"/>
        <w:ind w:left="1260" w:hanging="1260"/>
        <w:rPr>
          <w:rFonts w:cs="Arial"/>
        </w:rPr>
      </w:pPr>
      <w:r w:rsidRPr="00612B60">
        <w:rPr>
          <w:rFonts w:cs="Arial"/>
        </w:rPr>
        <w:tab/>
        <w:t>The vendor must:</w:t>
      </w:r>
    </w:p>
    <w:p w14:paraId="7141B874" w14:textId="77777777" w:rsidR="00CB1257" w:rsidRPr="00612B60" w:rsidRDefault="00CB1257" w:rsidP="00CB1257">
      <w:pPr>
        <w:pStyle w:val="MyNormal"/>
        <w:rPr>
          <w:rFonts w:cs="Arial"/>
        </w:rPr>
      </w:pPr>
    </w:p>
    <w:p w14:paraId="014E1F00" w14:textId="77777777" w:rsidR="00CB1257" w:rsidRPr="00612B60" w:rsidRDefault="00CB1257" w:rsidP="00B44EDA">
      <w:pPr>
        <w:pStyle w:val="MyNormal"/>
        <w:numPr>
          <w:ilvl w:val="0"/>
          <w:numId w:val="15"/>
        </w:numPr>
        <w:tabs>
          <w:tab w:val="clear" w:pos="2160"/>
          <w:tab w:val="left" w:pos="1620"/>
        </w:tabs>
        <w:rPr>
          <w:rFonts w:cs="Arial"/>
        </w:rPr>
      </w:pPr>
      <w:r w:rsidRPr="00612B60">
        <w:rPr>
          <w:rFonts w:cs="Arial"/>
        </w:rPr>
        <w:t>Define the provisions of the warranty regarding response time for service and support.</w:t>
      </w:r>
    </w:p>
    <w:p w14:paraId="2D07E2FF" w14:textId="77777777" w:rsidR="00CB1257" w:rsidRPr="00612B60" w:rsidRDefault="00CB1257" w:rsidP="00B44EDA">
      <w:pPr>
        <w:pStyle w:val="MyNormal"/>
        <w:numPr>
          <w:ilvl w:val="0"/>
          <w:numId w:val="15"/>
        </w:numPr>
        <w:tabs>
          <w:tab w:val="clear" w:pos="2160"/>
          <w:tab w:val="left" w:pos="1620"/>
        </w:tabs>
        <w:rPr>
          <w:rFonts w:cs="Arial"/>
        </w:rPr>
      </w:pPr>
      <w:r w:rsidRPr="00612B60">
        <w:rPr>
          <w:rFonts w:cs="Arial"/>
        </w:rPr>
        <w:t>Define the provisions of the warranty regarding system up time including maintenance windows.</w:t>
      </w:r>
    </w:p>
    <w:p w14:paraId="775416CE" w14:textId="77777777" w:rsidR="00CB1257" w:rsidRPr="00612B60" w:rsidRDefault="00CB1257" w:rsidP="00B44EDA">
      <w:pPr>
        <w:pStyle w:val="MyNormal"/>
        <w:numPr>
          <w:ilvl w:val="0"/>
          <w:numId w:val="15"/>
        </w:numPr>
        <w:tabs>
          <w:tab w:val="clear" w:pos="2160"/>
          <w:tab w:val="left" w:pos="1620"/>
        </w:tabs>
        <w:rPr>
          <w:rFonts w:cs="Arial"/>
        </w:rPr>
      </w:pPr>
      <w:r w:rsidRPr="00612B60">
        <w:rPr>
          <w:rFonts w:cs="Arial"/>
        </w:rPr>
        <w:t>Outline the standard or proposed plan of action for correcting problems during the warranty period.</w:t>
      </w:r>
    </w:p>
    <w:p w14:paraId="59554B07" w14:textId="69CCF807" w:rsidR="00CB1257" w:rsidRPr="00612B60" w:rsidRDefault="00CB1257" w:rsidP="00B44EDA">
      <w:pPr>
        <w:pStyle w:val="MyNormal"/>
        <w:numPr>
          <w:ilvl w:val="0"/>
          <w:numId w:val="15"/>
        </w:numPr>
        <w:tabs>
          <w:tab w:val="clear" w:pos="2160"/>
          <w:tab w:val="left" w:pos="1620"/>
        </w:tabs>
        <w:rPr>
          <w:rFonts w:cs="Arial"/>
        </w:rPr>
      </w:pPr>
      <w:r w:rsidRPr="00612B60">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w:t>
      </w:r>
      <w:proofErr w:type="gramStart"/>
      <w:r w:rsidR="00A64A62" w:rsidRPr="00E4748A">
        <w:rPr>
          <w:rFonts w:ascii="Arial" w:hAnsi="Arial" w:cs="Arial"/>
        </w:rPr>
        <w:t>as a whole and</w:t>
      </w:r>
      <w:proofErr w:type="gramEnd"/>
      <w:r w:rsidR="00A64A62" w:rsidRPr="00E4748A">
        <w:rPr>
          <w:rFonts w:ascii="Arial" w:hAnsi="Arial" w:cs="Arial"/>
        </w:rPr>
        <w:t xml:space="preserve">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76937EC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137307E3" w14:textId="77777777" w:rsidR="00E224C8" w:rsidRDefault="00E224C8" w:rsidP="005905DA">
      <w:pPr>
        <w:pStyle w:val="MyNormal"/>
        <w:ind w:left="540"/>
        <w:jc w:val="left"/>
        <w:rPr>
          <w:rFonts w:cs="Arial"/>
          <w:szCs w:val="22"/>
        </w:rPr>
      </w:pP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lastRenderedPageBreak/>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948C728"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w:t>
      </w:r>
      <w:proofErr w:type="gramStart"/>
      <w:r w:rsidRPr="003C1DB3">
        <w:rPr>
          <w:sz w:val="22"/>
          <w:szCs w:val="22"/>
        </w:rPr>
        <w:t xml:space="preserve">documents, </w:t>
      </w:r>
      <w:r w:rsidR="00462D62">
        <w:rPr>
          <w:sz w:val="22"/>
          <w:szCs w:val="22"/>
        </w:rPr>
        <w:t>and</w:t>
      </w:r>
      <w:proofErr w:type="gramEnd"/>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lastRenderedPageBreak/>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w:t>
      </w:r>
      <w:proofErr w:type="gramStart"/>
      <w:r w:rsidRPr="00F23826">
        <w:rPr>
          <w:rFonts w:ascii="Arial" w:hAnsi="Arial" w:cs="Arial"/>
          <w:spacing w:val="-1"/>
        </w:rPr>
        <w:t>AA, and</w:t>
      </w:r>
      <w:proofErr w:type="gramEnd"/>
      <w:r w:rsidRPr="00F23826">
        <w:rPr>
          <w:rFonts w:ascii="Arial" w:hAnsi="Arial" w:cs="Arial"/>
          <w:spacing w:val="-1"/>
        </w:rPr>
        <w:t xml:space="preserve">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w:t>
      </w:r>
      <w:proofErr w:type="gramStart"/>
      <w:r w:rsidRPr="00F23826">
        <w:rPr>
          <w:rFonts w:ascii="Arial" w:hAnsi="Arial" w:cs="Arial"/>
        </w:rPr>
        <w:t>In the event that</w:t>
      </w:r>
      <w:proofErr w:type="gramEnd"/>
      <w:r w:rsidRPr="00F23826">
        <w:rPr>
          <w:rFonts w:ascii="Arial" w:hAnsi="Arial" w:cs="Arial"/>
        </w:rPr>
        <w:t xml:space="preserve">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2</w:t>
      </w:r>
      <w:r w:rsidRPr="004071FB">
        <w:rPr>
          <w:rFonts w:ascii="Arial" w:hAnsi="Arial" w:cs="Arial"/>
          <w:b/>
        </w:rPr>
        <w:t xml:space="preserve">  Performance</w:t>
      </w:r>
      <w:proofErr w:type="gramEnd"/>
      <w:r w:rsidRPr="004071FB">
        <w:rPr>
          <w:rFonts w:ascii="Arial" w:hAnsi="Arial" w:cs="Arial"/>
          <w:b/>
        </w:rPr>
        <w:t xml:space="preserve"> Standards</w:t>
      </w:r>
    </w:p>
    <w:p w14:paraId="40C94BE9" w14:textId="3F024B7C"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w:t>
      </w:r>
      <w:proofErr w:type="gramStart"/>
      <w:r w:rsidRPr="004071FB">
        <w:rPr>
          <w:rFonts w:ascii="Arial" w:hAnsi="Arial" w:cs="Arial"/>
        </w:rPr>
        <w:t>performance based</w:t>
      </w:r>
      <w:proofErr w:type="gramEnd"/>
      <w:r w:rsidRPr="004071FB">
        <w:rPr>
          <w:rFonts w:ascii="Arial" w:hAnsi="Arial" w:cs="Arial"/>
        </w:rPr>
        <w:t xml:space="preserve">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56169A7A" w14:textId="77777777" w:rsidR="00E224C8" w:rsidRDefault="00E224C8" w:rsidP="002B6229">
      <w:pPr>
        <w:shd w:val="clear" w:color="auto" w:fill="FFFFFF"/>
        <w:spacing w:after="0" w:line="240" w:lineRule="auto"/>
        <w:ind w:left="540" w:right="8"/>
        <w:jc w:val="both"/>
        <w:rPr>
          <w:rFonts w:ascii="Arial" w:hAnsi="Arial" w:cs="Arial"/>
        </w:rPr>
      </w:pP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lastRenderedPageBreak/>
        <w:t>8.3</w:t>
      </w:r>
      <w:r>
        <w:rPr>
          <w:rFonts w:ascii="Arial" w:hAnsi="Arial" w:cs="Arial"/>
          <w:b/>
          <w:sz w:val="22"/>
          <w:szCs w:val="22"/>
        </w:rPr>
        <w:t>3</w:t>
      </w:r>
      <w:r w:rsidRPr="004071FB">
        <w:rPr>
          <w:rFonts w:ascii="Arial" w:hAnsi="Arial" w:cs="Arial"/>
          <w:b/>
          <w:sz w:val="22"/>
          <w:szCs w:val="22"/>
        </w:rPr>
        <w:t xml:space="preserve">  Background</w:t>
      </w:r>
      <w:proofErr w:type="gramEnd"/>
      <w:r w:rsidRPr="004071FB">
        <w:rPr>
          <w:rFonts w:ascii="Arial" w:hAnsi="Arial" w:cs="Arial"/>
          <w:b/>
          <w:sz w:val="22"/>
          <w:szCs w:val="22"/>
        </w:rPr>
        <w:t xml:space="preserve">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Pr>
          <w:rFonts w:ascii="Arial" w:hAnsi="Arial" w:cs="Arial"/>
          <w:b/>
        </w:rPr>
        <w:t>4</w:t>
      </w:r>
      <w:r w:rsidRPr="004071FB">
        <w:rPr>
          <w:rFonts w:ascii="Arial" w:hAnsi="Arial" w:cs="Arial"/>
          <w:b/>
        </w:rPr>
        <w:t xml:space="preserve">  Service</w:t>
      </w:r>
      <w:proofErr w:type="gramEnd"/>
      <w:r w:rsidRPr="004071FB">
        <w:rPr>
          <w:rFonts w:ascii="Arial" w:hAnsi="Arial" w:cs="Arial"/>
          <w:b/>
        </w:rPr>
        <w:t xml:space="preserve"> Expectations</w:t>
      </w:r>
      <w:r w:rsidRPr="004071FB">
        <w:rPr>
          <w:rFonts w:ascii="Arial" w:hAnsi="Arial" w:cs="Arial"/>
        </w:rPr>
        <w:t xml:space="preserve"> </w:t>
      </w:r>
    </w:p>
    <w:p w14:paraId="0EB0EBFC" w14:textId="2B35EF40"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w:t>
      </w:r>
      <w:proofErr w:type="gramStart"/>
      <w:r w:rsidRPr="004071FB">
        <w:rPr>
          <w:rFonts w:ascii="Arial" w:hAnsi="Arial" w:cs="Arial"/>
        </w:rPr>
        <w:t>learning, and</w:t>
      </w:r>
      <w:proofErr w:type="gramEnd"/>
      <w:r w:rsidRPr="004071FB">
        <w:rPr>
          <w:rFonts w:ascii="Arial" w:hAnsi="Arial" w:cs="Arial"/>
        </w:rPr>
        <w:t xml:space="preserve">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proofErr w:type="gramStart"/>
      <w:r>
        <w:rPr>
          <w:rFonts w:ascii="Arial" w:hAnsi="Arial" w:cs="Arial"/>
          <w:b/>
        </w:rPr>
        <w:t>8.36</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 xml:space="preserve">This </w:t>
      </w:r>
      <w:r>
        <w:rPr>
          <w:rFonts w:ascii="Arial" w:hAnsi="Arial" w:cs="Arial"/>
        </w:rPr>
        <w:lastRenderedPageBreak/>
        <w:t>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proofErr w:type="gramStart"/>
      <w:r>
        <w:rPr>
          <w:rFonts w:ascii="Arial" w:eastAsia="MS Mincho" w:hAnsi="Arial" w:cs="Arial"/>
          <w:b/>
          <w:bCs/>
          <w:color w:val="000000"/>
        </w:rPr>
        <w:t xml:space="preserve">8.37  </w:t>
      </w:r>
      <w:r w:rsidRPr="00E44ADC">
        <w:rPr>
          <w:rFonts w:ascii="Arial" w:eastAsia="MS Mincho" w:hAnsi="Arial" w:cs="Arial"/>
          <w:b/>
          <w:bCs/>
          <w:color w:val="000000"/>
        </w:rPr>
        <w:t>NCAA</w:t>
      </w:r>
      <w:proofErr w:type="gramEnd"/>
      <w:r w:rsidRPr="00E44ADC">
        <w:rPr>
          <w:rFonts w:ascii="Arial" w:eastAsia="MS Mincho" w:hAnsi="Arial" w:cs="Arial"/>
          <w:b/>
          <w:bCs/>
          <w:color w:val="000000"/>
        </w:rPr>
        <w:t xml:space="preserve">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 xml:space="preserve">The Contractor shall </w:t>
      </w:r>
      <w:proofErr w:type="gramStart"/>
      <w:r w:rsidRPr="00E44ADC">
        <w:rPr>
          <w:rFonts w:ascii="Arial" w:eastAsia="MS Mincho" w:hAnsi="Arial" w:cs="Arial"/>
          <w:color w:val="000000"/>
        </w:rPr>
        <w:t>at all times</w:t>
      </w:r>
      <w:proofErr w:type="gramEnd"/>
      <w:r w:rsidRPr="00E44ADC">
        <w:rPr>
          <w:rFonts w:ascii="Arial" w:eastAsia="MS Mincho" w:hAnsi="Arial" w:cs="Arial"/>
          <w:color w:val="000000"/>
        </w:rPr>
        <w:t xml:space="preserve">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 xml:space="preserve">Respondents must comply with all articles of the Standard Terms and Conditions documents posted on our </w:t>
      </w:r>
      <w:proofErr w:type="spellStart"/>
      <w:r w:rsidRPr="004071FB">
        <w:rPr>
          <w:rFonts w:ascii="Arial" w:hAnsi="Arial" w:cs="Arial"/>
        </w:rPr>
        <w:t>Hogbid</w:t>
      </w:r>
      <w:proofErr w:type="spellEnd"/>
      <w:r w:rsidRPr="004071FB">
        <w:rPr>
          <w:rFonts w:ascii="Arial" w:hAnsi="Arial" w:cs="Arial"/>
        </w:rPr>
        <w:t xml:space="preserve">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10"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w:t>
      </w:r>
      <w:proofErr w:type="gramStart"/>
      <w:r w:rsidRPr="00E4748A">
        <w:rPr>
          <w:rFonts w:ascii="Arial" w:hAnsi="Arial" w:cs="Arial"/>
        </w:rPr>
        <w:t>provided, or</w:t>
      </w:r>
      <w:proofErr w:type="gramEnd"/>
      <w:r w:rsidRPr="00E4748A">
        <w:rPr>
          <w:rFonts w:ascii="Arial" w:hAnsi="Arial" w:cs="Arial"/>
        </w:rPr>
        <w:t xml:space="preserve">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proofErr w:type="gramStart"/>
      <w:r w:rsidRPr="00E4748A">
        <w:rPr>
          <w:rFonts w:ascii="Arial" w:hAnsi="Arial" w:cs="Arial"/>
        </w:rPr>
        <w:t>sufficient</w:t>
      </w:r>
      <w:proofErr w:type="gramEnd"/>
      <w:r w:rsidRPr="00E4748A">
        <w:rPr>
          <w:rFonts w:ascii="Arial" w:hAnsi="Arial" w:cs="Arial"/>
        </w:rPr>
        <w:t xml:space="preserve">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0"/>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1"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1"/>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12"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12"/>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 xml:space="preserve">, </w:t>
      </w:r>
      <w:r w:rsidRPr="00922489">
        <w:rPr>
          <w:rFonts w:ascii="Arial" w:hAnsi="Arial" w:cs="Arial"/>
          <w:b/>
        </w:rPr>
        <w:t>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 xml:space="preserve">dministration </w:t>
      </w:r>
      <w:proofErr w:type="spellStart"/>
      <w:r>
        <w:rPr>
          <w:rFonts w:ascii="Arial" w:hAnsi="Arial" w:cs="Arial"/>
        </w:rPr>
        <w:t>Bldg</w:t>
      </w:r>
      <w:proofErr w:type="spellEnd"/>
      <w:r>
        <w:rPr>
          <w:rFonts w:ascii="Arial" w:hAnsi="Arial" w:cs="Arial"/>
        </w:rPr>
        <w:t>,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3"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3"/>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4"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4"/>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w:t>
      </w:r>
      <w:proofErr w:type="gramStart"/>
      <w:r w:rsidRPr="00E4748A">
        <w:rPr>
          <w:rFonts w:ascii="Arial" w:hAnsi="Arial" w:cs="Arial"/>
        </w:rPr>
        <w:t>is in conflict with</w:t>
      </w:r>
      <w:proofErr w:type="gramEnd"/>
      <w:r w:rsidRPr="00E4748A">
        <w:rPr>
          <w:rFonts w:ascii="Arial" w:hAnsi="Arial" w:cs="Arial"/>
        </w:rPr>
        <w:t xml:space="preserve">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5" w:name="_Toc251665761"/>
      <w:r w:rsidRPr="00E4748A">
        <w:rPr>
          <w:rFonts w:ascii="Arial" w:eastAsia="Times New Roman" w:hAnsi="Arial" w:cs="Times New Roman"/>
          <w:b/>
          <w:noProof/>
          <w:sz w:val="24"/>
          <w:szCs w:val="24"/>
        </w:rPr>
        <w:lastRenderedPageBreak/>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5"/>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6"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6"/>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6FBBFD1B" w14:textId="77777777" w:rsidR="00922489" w:rsidRPr="00922489" w:rsidRDefault="00922489" w:rsidP="00922489">
      <w:pPr>
        <w:pStyle w:val="ListParagraph"/>
        <w:numPr>
          <w:ilvl w:val="0"/>
          <w:numId w:val="14"/>
        </w:numPr>
        <w:contextualSpacing/>
        <w:rPr>
          <w:rFonts w:ascii="Arial" w:hAnsi="Arial" w:cs="Arial"/>
          <w:sz w:val="22"/>
          <w:szCs w:val="22"/>
        </w:rPr>
      </w:pPr>
      <w:r w:rsidRPr="00922489">
        <w:rPr>
          <w:rFonts w:ascii="Arial" w:hAnsi="Arial" w:cs="Arial"/>
          <w:sz w:val="22"/>
          <w:szCs w:val="22"/>
        </w:rPr>
        <w:t>Describe the different levels of proctoring services available (live person, recording, etc.).</w:t>
      </w:r>
    </w:p>
    <w:p w14:paraId="19E9E069" w14:textId="77777777" w:rsidR="00922489" w:rsidRPr="00922489" w:rsidRDefault="00922489" w:rsidP="00922489">
      <w:pPr>
        <w:pStyle w:val="ListParagraph"/>
        <w:numPr>
          <w:ilvl w:val="1"/>
          <w:numId w:val="14"/>
        </w:numPr>
        <w:contextualSpacing/>
        <w:rPr>
          <w:rFonts w:ascii="Arial" w:hAnsi="Arial" w:cs="Arial"/>
          <w:sz w:val="22"/>
          <w:szCs w:val="22"/>
        </w:rPr>
      </w:pPr>
      <w:r w:rsidRPr="00922489">
        <w:rPr>
          <w:rFonts w:ascii="Arial" w:hAnsi="Arial" w:cs="Arial"/>
          <w:sz w:val="22"/>
          <w:szCs w:val="22"/>
        </w:rPr>
        <w:t>List availability statistics for the last three years.</w:t>
      </w:r>
    </w:p>
    <w:p w14:paraId="3C52C954" w14:textId="77777777" w:rsidR="00922489" w:rsidRDefault="00922489" w:rsidP="00922489">
      <w:pPr>
        <w:pStyle w:val="ListParagraph"/>
        <w:numPr>
          <w:ilvl w:val="1"/>
          <w:numId w:val="14"/>
        </w:numPr>
        <w:contextualSpacing/>
      </w:pPr>
      <w:r w:rsidRPr="00922489">
        <w:rPr>
          <w:rFonts w:ascii="Arial" w:hAnsi="Arial" w:cs="Arial"/>
          <w:sz w:val="22"/>
          <w:szCs w:val="22"/>
        </w:rPr>
        <w:t>List minimum, average, and maximum wait times for the three years, one year, and six-month periods.</w:t>
      </w:r>
    </w:p>
    <w:p w14:paraId="1C92DB0B" w14:textId="77777777" w:rsidR="00922489" w:rsidRPr="00922489" w:rsidRDefault="00922489" w:rsidP="00922489">
      <w:pPr>
        <w:pStyle w:val="ListParagraph"/>
        <w:numPr>
          <w:ilvl w:val="0"/>
          <w:numId w:val="14"/>
        </w:numPr>
        <w:contextualSpacing/>
        <w:rPr>
          <w:rFonts w:ascii="Arial" w:hAnsi="Arial" w:cs="Arial"/>
          <w:sz w:val="22"/>
          <w:szCs w:val="22"/>
        </w:rPr>
      </w:pPr>
      <w:r w:rsidRPr="00922489">
        <w:rPr>
          <w:rFonts w:ascii="Arial" w:hAnsi="Arial" w:cs="Arial"/>
          <w:sz w:val="22"/>
          <w:szCs w:val="22"/>
        </w:rPr>
        <w:t>Describe the live online proctored exam services provided by your company in terms of the test-taker experience.</w:t>
      </w:r>
    </w:p>
    <w:p w14:paraId="48E9E88C" w14:textId="77777777" w:rsidR="00922489" w:rsidRPr="00922489" w:rsidRDefault="00922489" w:rsidP="00922489">
      <w:pPr>
        <w:pStyle w:val="ListParagraph"/>
        <w:numPr>
          <w:ilvl w:val="1"/>
          <w:numId w:val="14"/>
        </w:numPr>
        <w:contextualSpacing/>
        <w:rPr>
          <w:rFonts w:ascii="Arial" w:hAnsi="Arial" w:cs="Arial"/>
          <w:sz w:val="22"/>
          <w:szCs w:val="22"/>
        </w:rPr>
      </w:pPr>
      <w:r w:rsidRPr="00922489">
        <w:rPr>
          <w:rFonts w:ascii="Arial" w:hAnsi="Arial" w:cs="Arial"/>
          <w:sz w:val="22"/>
          <w:szCs w:val="22"/>
        </w:rPr>
        <w:t>Describe the process for verifying test-taker identity, securing the exam environment, monitoring the exam, interactions with the test-taker, and reporting any incidents, including the following:</w:t>
      </w:r>
    </w:p>
    <w:p w14:paraId="508B1B80"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List the hardware/software requirements for the test-taker.</w:t>
      </w:r>
    </w:p>
    <w:p w14:paraId="03AAD2C6"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Describe the exam scheduling process.</w:t>
      </w:r>
    </w:p>
    <w:p w14:paraId="4B649E2A"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Describe the identity authentication process and how it is enforced.  What happens if a student does not have proper identification?</w:t>
      </w:r>
    </w:p>
    <w:p w14:paraId="6E149FD9"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 xml:space="preserve">Describe the exam experience including securing the test environment, notifying the student of special instructions, communicating with the test-taker, procedures when suspicious behavior is observed, and ending the session. Include practices when there are technical issues or other exam interruptions. </w:t>
      </w:r>
    </w:p>
    <w:p w14:paraId="28454BEF"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Describe the process for ensuring that the test-taker is disconnected from monitoring after the session has ended</w:t>
      </w:r>
    </w:p>
    <w:p w14:paraId="057ECC4C"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Describe the exam session information that is available and the length of time each type of record is kept (ex. Video recording of session, screen recording of session, chat log, activity log).  Are these records available on demand to instructors or do they have to request them as needed?</w:t>
      </w:r>
    </w:p>
    <w:p w14:paraId="6C70231F"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Describe the incident reporting process, including the types of incidents that are flagged, the notification process, and the information available for the faculty and university review board. Include samples of reports.</w:t>
      </w:r>
    </w:p>
    <w:p w14:paraId="25006036" w14:textId="77777777" w:rsidR="00922489" w:rsidRPr="00922489" w:rsidRDefault="00922489" w:rsidP="00922489">
      <w:pPr>
        <w:pStyle w:val="ListParagraph"/>
        <w:numPr>
          <w:ilvl w:val="2"/>
          <w:numId w:val="14"/>
        </w:numPr>
        <w:contextualSpacing/>
        <w:rPr>
          <w:rFonts w:ascii="Arial" w:hAnsi="Arial" w:cs="Arial"/>
          <w:sz w:val="22"/>
          <w:szCs w:val="22"/>
        </w:rPr>
      </w:pPr>
      <w:r w:rsidRPr="00922489">
        <w:rPr>
          <w:rFonts w:ascii="Arial" w:hAnsi="Arial" w:cs="Arial"/>
          <w:sz w:val="22"/>
          <w:szCs w:val="22"/>
        </w:rPr>
        <w:t xml:space="preserve">Describe the information that is available to administrative staff. Provide examples or screenshots of reporting and billing detail. </w:t>
      </w:r>
    </w:p>
    <w:p w14:paraId="467277F0" w14:textId="77777777" w:rsidR="00AF6E43" w:rsidRPr="00AF6E43" w:rsidRDefault="00AF6E43" w:rsidP="00AF6E43">
      <w:pPr>
        <w:pStyle w:val="ListParagraph"/>
        <w:numPr>
          <w:ilvl w:val="1"/>
          <w:numId w:val="14"/>
        </w:numPr>
        <w:contextualSpacing/>
        <w:rPr>
          <w:rFonts w:ascii="Arial" w:hAnsi="Arial" w:cs="Arial"/>
          <w:sz w:val="22"/>
          <w:szCs w:val="22"/>
        </w:rPr>
      </w:pPr>
      <w:r w:rsidRPr="00AF6E43">
        <w:rPr>
          <w:rFonts w:ascii="Arial" w:hAnsi="Arial" w:cs="Arial"/>
          <w:sz w:val="22"/>
          <w:szCs w:val="22"/>
        </w:rPr>
        <w:t>Proctor information:</w:t>
      </w:r>
    </w:p>
    <w:p w14:paraId="30700DD3"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What is the proctor to test-taker ratio?</w:t>
      </w:r>
    </w:p>
    <w:p w14:paraId="55CF371C"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Explain the roles of staff the test-taker will encounter during an exam session. Describe how handoff between staff occurs from the test-takers point of view (communication, visual indicators, etc.).  Please include specific ways staff work to minimize disruption to test-takers.</w:t>
      </w:r>
    </w:p>
    <w:p w14:paraId="098216C0"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Describe the proctor work environment and training. Are groups of proctors working together in a professional office setting?  Are proctors allowed to work remotely from home?</w:t>
      </w:r>
    </w:p>
    <w:p w14:paraId="6D4D7393" w14:textId="77777777" w:rsidR="00AF6E43" w:rsidRPr="00AF6E43" w:rsidRDefault="00AF6E43" w:rsidP="00AF6E43">
      <w:pPr>
        <w:pStyle w:val="ListParagraph"/>
        <w:numPr>
          <w:ilvl w:val="1"/>
          <w:numId w:val="14"/>
        </w:numPr>
        <w:contextualSpacing/>
        <w:rPr>
          <w:rFonts w:ascii="Arial" w:hAnsi="Arial" w:cs="Arial"/>
          <w:sz w:val="22"/>
          <w:szCs w:val="22"/>
        </w:rPr>
      </w:pPr>
      <w:r w:rsidRPr="00AF6E43">
        <w:rPr>
          <w:rFonts w:ascii="Arial" w:hAnsi="Arial" w:cs="Arial"/>
          <w:sz w:val="22"/>
          <w:szCs w:val="22"/>
        </w:rPr>
        <w:t>Quality assurance</w:t>
      </w:r>
    </w:p>
    <w:p w14:paraId="4F57C1B7"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What is the practice for reviewing exam sessions for quality control?</w:t>
      </w:r>
    </w:p>
    <w:p w14:paraId="74AF784C"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What are your current average wait times and customer service scores?</w:t>
      </w:r>
    </w:p>
    <w:p w14:paraId="0AA6EE41"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How are minor and major service failures addressed?</w:t>
      </w:r>
    </w:p>
    <w:p w14:paraId="410EE3CB"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How is test-taker and/or faculty feedback collected and reviewed? </w:t>
      </w:r>
    </w:p>
    <w:p w14:paraId="3D480542" w14:textId="77777777" w:rsidR="00AF6E43" w:rsidRPr="00AF6E43" w:rsidRDefault="00AF6E43" w:rsidP="00AF6E43">
      <w:pPr>
        <w:pStyle w:val="ListParagraph"/>
        <w:numPr>
          <w:ilvl w:val="1"/>
          <w:numId w:val="14"/>
        </w:numPr>
        <w:contextualSpacing/>
        <w:rPr>
          <w:rFonts w:ascii="Arial" w:hAnsi="Arial" w:cs="Arial"/>
          <w:sz w:val="22"/>
          <w:szCs w:val="22"/>
        </w:rPr>
      </w:pPr>
      <w:r w:rsidRPr="00AF6E43">
        <w:rPr>
          <w:rFonts w:ascii="Arial" w:hAnsi="Arial" w:cs="Arial"/>
          <w:sz w:val="22"/>
          <w:szCs w:val="22"/>
        </w:rPr>
        <w:t>Compliance, Security, and Privacy</w:t>
      </w:r>
    </w:p>
    <w:p w14:paraId="0EFE890D"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Provide description of compliance with all applicable laws and regulations commonly found in a higher education environment as well as timely implementation of compliance with future changes to laws and regulations. Current laws and regulations include, but are not limited to FERPA, ADA, and Section 508 compliance. </w:t>
      </w:r>
    </w:p>
    <w:p w14:paraId="55DC638E"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Provide the Voluntary Product Accessibility Template (VPAT). Is this publicly available on the website? If not, what is the publicly available accessibility statement?</w:t>
      </w:r>
    </w:p>
    <w:p w14:paraId="02E42265"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Describe processes to provide assurance that all systems that hold or process university records can provide adequate security of records. Describe the security features incorporated into information resources to safeguard university records containing confidential information. </w:t>
      </w:r>
    </w:p>
    <w:p w14:paraId="05082E13"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Are there policies and procedures in place for data backup and recovery of information resources? Briefly describe the scope and frequency of backups and review of data backup and recovery plans. </w:t>
      </w:r>
    </w:p>
    <w:p w14:paraId="25DC36EB"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Describe security protocols for financial transactions.</w:t>
      </w:r>
    </w:p>
    <w:p w14:paraId="0C339FB2"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Provide a list of any sub-contractors (companies/vendors) whom you will, or might, engage in the performance of duties in this agreement. Delineate between tasks to be completed exclusively by your company and which tasks you will hire another company to complete.</w:t>
      </w:r>
    </w:p>
    <w:p w14:paraId="33821B16"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What administrative safeguards and best practices are in place to vet the Vendor and third-parties’ staff that have access to the environment hosting all systems that would hold or process University Records, or from which University Records may be accessed, to ensure that University Records will not be accessed or used in an unauthorized manner?</w:t>
      </w:r>
    </w:p>
    <w:p w14:paraId="2155EBA8" w14:textId="49583DBF" w:rsid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What safeguards does the Vendor have in place to prevent the unauthorized use, reuse, distribution, transmission, manipulation, copying, modification, access, or disclosure of University Records?</w:t>
      </w:r>
    </w:p>
    <w:p w14:paraId="21120566"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What procedures and safeguards </w:t>
      </w:r>
      <w:proofErr w:type="gramStart"/>
      <w:r w:rsidRPr="00AF6E43">
        <w:rPr>
          <w:rFonts w:ascii="Arial" w:hAnsi="Arial" w:cs="Arial"/>
          <w:sz w:val="22"/>
          <w:szCs w:val="22"/>
        </w:rPr>
        <w:t>does</w:t>
      </w:r>
      <w:proofErr w:type="gramEnd"/>
      <w:r w:rsidRPr="00AF6E43">
        <w:rPr>
          <w:rFonts w:ascii="Arial" w:hAnsi="Arial" w:cs="Arial"/>
          <w:sz w:val="22"/>
          <w:szCs w:val="22"/>
        </w:rPr>
        <w:t xml:space="preserve"> the Vendor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w:t>
      </w:r>
      <w:proofErr w:type="gramStart"/>
      <w:r w:rsidRPr="00AF6E43">
        <w:rPr>
          <w:rFonts w:ascii="Arial" w:hAnsi="Arial" w:cs="Arial"/>
          <w:sz w:val="22"/>
          <w:szCs w:val="22"/>
        </w:rPr>
        <w:t>sanitizing</w:t>
      </w:r>
      <w:proofErr w:type="gramEnd"/>
      <w:r w:rsidRPr="00AF6E43">
        <w:rPr>
          <w:rFonts w:ascii="Arial" w:hAnsi="Arial" w:cs="Arial"/>
          <w:sz w:val="22"/>
          <w:szCs w:val="22"/>
        </w:rPr>
        <w:t xml:space="preserve"> and disposal processes addresses University Data that may be contained within backup systems. If University data contained in backup systems is not fully sanitized, describe processes in place that would prevent subsequent restoration of back-up University data. </w:t>
      </w:r>
    </w:p>
    <w:p w14:paraId="5945A18D" w14:textId="77777777" w:rsidR="00AF6E43" w:rsidRPr="00AF6E43" w:rsidRDefault="00AF6E43" w:rsidP="00AF6E43">
      <w:pPr>
        <w:pStyle w:val="ListParagraph"/>
        <w:ind w:left="2700"/>
        <w:contextualSpacing/>
        <w:rPr>
          <w:rFonts w:ascii="Arial" w:hAnsi="Arial" w:cs="Arial"/>
          <w:sz w:val="22"/>
          <w:szCs w:val="22"/>
        </w:rPr>
      </w:pPr>
    </w:p>
    <w:p w14:paraId="52FA1ACD" w14:textId="77777777" w:rsidR="00AF6E43" w:rsidRPr="00AF6E43" w:rsidRDefault="00AF6E43" w:rsidP="00AF6E43">
      <w:pPr>
        <w:pStyle w:val="ListParagraph"/>
        <w:numPr>
          <w:ilvl w:val="0"/>
          <w:numId w:val="14"/>
        </w:numPr>
        <w:contextualSpacing/>
        <w:rPr>
          <w:rFonts w:ascii="Arial" w:hAnsi="Arial" w:cs="Arial"/>
          <w:sz w:val="22"/>
          <w:szCs w:val="22"/>
        </w:rPr>
      </w:pPr>
      <w:r w:rsidRPr="00AF6E43">
        <w:rPr>
          <w:rFonts w:ascii="Arial" w:hAnsi="Arial" w:cs="Arial"/>
          <w:sz w:val="22"/>
          <w:szCs w:val="22"/>
        </w:rPr>
        <w:t xml:space="preserve">Describe the live online proctored exam services provided by your company in terms of the administrative functions of staff and faculty. </w:t>
      </w:r>
    </w:p>
    <w:p w14:paraId="5FE31458" w14:textId="77777777" w:rsidR="00AF6E43" w:rsidRPr="00AF6E43" w:rsidRDefault="00AF6E43" w:rsidP="00AF6E43">
      <w:pPr>
        <w:pStyle w:val="ListParagraph"/>
        <w:numPr>
          <w:ilvl w:val="1"/>
          <w:numId w:val="14"/>
        </w:numPr>
        <w:contextualSpacing/>
        <w:rPr>
          <w:rFonts w:ascii="Arial" w:hAnsi="Arial" w:cs="Arial"/>
          <w:sz w:val="22"/>
          <w:szCs w:val="22"/>
        </w:rPr>
      </w:pPr>
      <w:r w:rsidRPr="00AF6E43">
        <w:rPr>
          <w:rFonts w:ascii="Arial" w:hAnsi="Arial" w:cs="Arial"/>
          <w:sz w:val="22"/>
          <w:szCs w:val="22"/>
        </w:rPr>
        <w:t>Training and support</w:t>
      </w:r>
    </w:p>
    <w:p w14:paraId="2590670F"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Describe on-boarding process and available training materials for instructors new to using online proctoring, especially describing how instructors will clone their exams and create new exams.</w:t>
      </w:r>
    </w:p>
    <w:p w14:paraId="2FCE844A"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Describe the process for providing exam information, passwords, and special instructions. List any policies regarding minimum exam windows, minimum lead time for scheduling, etc.</w:t>
      </w:r>
    </w:p>
    <w:p w14:paraId="20B5DC8F"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Describe the process for managing student accommodations related to disabilities (additional time, assistive technology).  Are there extra charges for students who get extra time on exams?  For example, if a student gets double time on a </w:t>
      </w:r>
      <w:proofErr w:type="gramStart"/>
      <w:r w:rsidRPr="00AF6E43">
        <w:rPr>
          <w:rFonts w:ascii="Arial" w:hAnsi="Arial" w:cs="Arial"/>
          <w:sz w:val="22"/>
          <w:szCs w:val="22"/>
        </w:rPr>
        <w:t>60 minute</w:t>
      </w:r>
      <w:proofErr w:type="gramEnd"/>
      <w:r w:rsidRPr="00AF6E43">
        <w:rPr>
          <w:rFonts w:ascii="Arial" w:hAnsi="Arial" w:cs="Arial"/>
          <w:sz w:val="22"/>
          <w:szCs w:val="22"/>
        </w:rPr>
        <w:t xml:space="preserve"> exam, is that test charged at the regular 60-minute rate or at the 120-minute rate?</w:t>
      </w:r>
    </w:p>
    <w:p w14:paraId="7BDB0CF9"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List the hours, contact methods, and levels of support available for staff, faculty, and students. </w:t>
      </w:r>
    </w:p>
    <w:p w14:paraId="1D8DA10C" w14:textId="77777777" w:rsidR="00AF6E43" w:rsidRPr="00AF6E43" w:rsidRDefault="00AF6E43" w:rsidP="00AF6E43">
      <w:pPr>
        <w:pStyle w:val="ListParagraph"/>
        <w:numPr>
          <w:ilvl w:val="1"/>
          <w:numId w:val="14"/>
        </w:numPr>
        <w:contextualSpacing/>
        <w:rPr>
          <w:rFonts w:ascii="Arial" w:hAnsi="Arial" w:cs="Arial"/>
          <w:sz w:val="22"/>
          <w:szCs w:val="22"/>
        </w:rPr>
      </w:pPr>
      <w:r w:rsidRPr="00AF6E43">
        <w:rPr>
          <w:rFonts w:ascii="Arial" w:hAnsi="Arial" w:cs="Arial"/>
          <w:sz w:val="22"/>
          <w:szCs w:val="22"/>
        </w:rPr>
        <w:t>Access Control</w:t>
      </w:r>
    </w:p>
    <w:p w14:paraId="5D68151C"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Do you allow for multiple security levels of access and limited user activity based on university role (staff, faculty, and student)? If yes, describe how the multiple security levels of access are provided. </w:t>
      </w:r>
    </w:p>
    <w:p w14:paraId="7CFEC582"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Do you provide the capability to use university single sign-on (SSO) through Azure?</w:t>
      </w:r>
    </w:p>
    <w:p w14:paraId="54EC1379"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Do you have </w:t>
      </w:r>
      <w:proofErr w:type="gramStart"/>
      <w:r w:rsidRPr="00AF6E43">
        <w:rPr>
          <w:rFonts w:ascii="Arial" w:hAnsi="Arial" w:cs="Arial"/>
          <w:sz w:val="22"/>
          <w:szCs w:val="22"/>
        </w:rPr>
        <w:t>a</w:t>
      </w:r>
      <w:proofErr w:type="gramEnd"/>
      <w:r w:rsidRPr="00AF6E43">
        <w:rPr>
          <w:rFonts w:ascii="Arial" w:hAnsi="Arial" w:cs="Arial"/>
          <w:sz w:val="22"/>
          <w:szCs w:val="22"/>
        </w:rPr>
        <w:t xml:space="preserve"> LTI or building block with Blackboard?</w:t>
      </w:r>
    </w:p>
    <w:p w14:paraId="7FB3DD8C"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Do you have an API with Workday for billing purposes?</w:t>
      </w:r>
    </w:p>
    <w:p w14:paraId="324746D6" w14:textId="77777777" w:rsidR="00AF6E43" w:rsidRPr="00AF6E43" w:rsidRDefault="00AF6E43" w:rsidP="00AF6E43">
      <w:pPr>
        <w:pStyle w:val="ListParagraph"/>
        <w:numPr>
          <w:ilvl w:val="2"/>
          <w:numId w:val="14"/>
        </w:numPr>
        <w:contextualSpacing/>
        <w:rPr>
          <w:rFonts w:ascii="Arial" w:hAnsi="Arial" w:cs="Arial"/>
          <w:sz w:val="22"/>
          <w:szCs w:val="22"/>
        </w:rPr>
      </w:pPr>
      <w:r w:rsidRPr="00AF6E43">
        <w:rPr>
          <w:rFonts w:ascii="Arial" w:hAnsi="Arial" w:cs="Arial"/>
          <w:sz w:val="22"/>
          <w:szCs w:val="22"/>
        </w:rPr>
        <w:t xml:space="preserve">Describe the password policy including password strength, password generation procedures, and frequency of password changes.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score of up to </w:t>
      </w:r>
      <w:r w:rsidR="00F65DB0" w:rsidRPr="00AF6E43">
        <w:rPr>
          <w:rFonts w:ascii="Arial" w:hAnsi="Arial" w:cs="Arial"/>
        </w:rPr>
        <w:t xml:space="preserve">100 </w:t>
      </w:r>
      <w:r w:rsidR="00F65DB0" w:rsidRPr="00E4748A">
        <w:rPr>
          <w:rFonts w:ascii="Arial" w:hAnsi="Arial" w:cs="Arial"/>
          <w:color w:val="000000"/>
        </w:rPr>
        <w:t>points possible based on the following items:</w:t>
      </w:r>
    </w:p>
    <w:p w14:paraId="35232DA4" w14:textId="77777777" w:rsidR="0040494B" w:rsidRPr="00CB6679" w:rsidRDefault="0040494B" w:rsidP="0040494B">
      <w:pPr>
        <w:tabs>
          <w:tab w:val="left" w:pos="540"/>
        </w:tabs>
        <w:spacing w:after="0" w:line="240" w:lineRule="auto"/>
        <w:jc w:val="both"/>
        <w:rPr>
          <w:rFonts w:ascii="Arial" w:hAnsi="Arial" w:cs="Arial"/>
        </w:rPr>
      </w:pPr>
    </w:p>
    <w:p w14:paraId="7719AE99" w14:textId="0240C2EE" w:rsidR="0040494B" w:rsidRPr="00CB6679" w:rsidRDefault="00C064CD" w:rsidP="00B44EDA">
      <w:pPr>
        <w:pStyle w:val="ListParagraph"/>
        <w:numPr>
          <w:ilvl w:val="0"/>
          <w:numId w:val="13"/>
        </w:numPr>
        <w:tabs>
          <w:tab w:val="left" w:pos="540"/>
        </w:tabs>
        <w:jc w:val="both"/>
        <w:rPr>
          <w:rFonts w:ascii="Arial" w:hAnsi="Arial" w:cs="Arial"/>
          <w:b/>
          <w:bCs/>
          <w:sz w:val="22"/>
          <w:szCs w:val="22"/>
        </w:rPr>
      </w:pPr>
      <w:r w:rsidRPr="00CB6679">
        <w:rPr>
          <w:rFonts w:ascii="Arial" w:hAnsi="Arial" w:cs="Arial"/>
          <w:b/>
          <w:bCs/>
          <w:sz w:val="22"/>
          <w:szCs w:val="22"/>
        </w:rPr>
        <w:t xml:space="preserve">Complete/Thorough Proposal </w:t>
      </w:r>
      <w:r w:rsidR="00A823ED" w:rsidRPr="00CB6679">
        <w:rPr>
          <w:rFonts w:ascii="Arial" w:hAnsi="Arial" w:cs="Arial"/>
          <w:b/>
          <w:bCs/>
          <w:sz w:val="22"/>
          <w:szCs w:val="22"/>
        </w:rPr>
        <w:t>(</w:t>
      </w:r>
      <w:r w:rsidR="00BB007C" w:rsidRPr="00CB6679">
        <w:rPr>
          <w:rFonts w:ascii="Arial" w:hAnsi="Arial" w:cs="Arial"/>
          <w:b/>
          <w:bCs/>
          <w:sz w:val="22"/>
          <w:szCs w:val="22"/>
        </w:rPr>
        <w:t>4</w:t>
      </w:r>
      <w:r w:rsidR="00A823ED" w:rsidRPr="00CB6679">
        <w:rPr>
          <w:rFonts w:ascii="Arial" w:hAnsi="Arial" w:cs="Arial"/>
          <w:b/>
          <w:bCs/>
          <w:sz w:val="22"/>
          <w:szCs w:val="22"/>
        </w:rPr>
        <w:t>0 Points)</w:t>
      </w:r>
    </w:p>
    <w:p w14:paraId="56D2EEB4" w14:textId="0CBFC1DF" w:rsidR="00811368" w:rsidRPr="00CB6679" w:rsidRDefault="001F611C" w:rsidP="0040494B">
      <w:pPr>
        <w:pStyle w:val="ListParagraph"/>
        <w:tabs>
          <w:tab w:val="left" w:pos="540"/>
        </w:tabs>
        <w:ind w:left="900"/>
        <w:jc w:val="both"/>
        <w:rPr>
          <w:rFonts w:ascii="Arial" w:hAnsi="Arial" w:cs="Arial"/>
          <w:b/>
          <w:bCs/>
          <w:sz w:val="22"/>
          <w:szCs w:val="22"/>
        </w:rPr>
      </w:pPr>
      <w:r w:rsidRPr="00CB6679">
        <w:rPr>
          <w:rFonts w:ascii="Arial" w:hAnsi="Arial" w:cs="Arial"/>
          <w:sz w:val="22"/>
          <w:szCs w:val="22"/>
        </w:rPr>
        <w:t>Respondent</w:t>
      </w:r>
      <w:r w:rsidR="00811368" w:rsidRPr="00CB6679">
        <w:rPr>
          <w:rFonts w:ascii="Arial" w:hAnsi="Arial" w:cs="Arial"/>
          <w:sz w:val="22"/>
          <w:szCs w:val="22"/>
        </w:rPr>
        <w:t xml:space="preserve"> with the highest rating shall receive </w:t>
      </w:r>
      <w:r w:rsidR="00F82941" w:rsidRPr="00CB6679">
        <w:rPr>
          <w:rFonts w:ascii="Arial" w:hAnsi="Arial" w:cs="Arial"/>
          <w:sz w:val="22"/>
          <w:szCs w:val="22"/>
        </w:rPr>
        <w:t>f</w:t>
      </w:r>
      <w:r w:rsidR="00BB007C" w:rsidRPr="00CB6679">
        <w:rPr>
          <w:rFonts w:ascii="Arial" w:hAnsi="Arial" w:cs="Arial"/>
          <w:sz w:val="22"/>
          <w:szCs w:val="22"/>
        </w:rPr>
        <w:t>orty (4</w:t>
      </w:r>
      <w:r w:rsidR="00811368" w:rsidRPr="00CB6679">
        <w:rPr>
          <w:rFonts w:ascii="Arial" w:hAnsi="Arial" w:cs="Arial"/>
          <w:sz w:val="22"/>
          <w:szCs w:val="22"/>
        </w:rPr>
        <w:t>0) points. Points shall be assigned based on factors within this category, to include but are not limited to:</w:t>
      </w:r>
    </w:p>
    <w:p w14:paraId="751C446E" w14:textId="77777777" w:rsidR="00811368" w:rsidRPr="00CB6679" w:rsidRDefault="00811368" w:rsidP="00F6113E">
      <w:pPr>
        <w:pStyle w:val="Default"/>
        <w:ind w:left="720"/>
        <w:jc w:val="both"/>
        <w:rPr>
          <w:color w:val="auto"/>
          <w:sz w:val="22"/>
          <w:szCs w:val="22"/>
        </w:rPr>
      </w:pPr>
    </w:p>
    <w:p w14:paraId="487C157C" w14:textId="0B671021" w:rsidR="000F00D7" w:rsidRPr="00CB6679" w:rsidRDefault="00CB6679" w:rsidP="00B44EDA">
      <w:pPr>
        <w:pStyle w:val="ListParagraph"/>
        <w:numPr>
          <w:ilvl w:val="0"/>
          <w:numId w:val="5"/>
        </w:numPr>
        <w:contextualSpacing/>
        <w:jc w:val="both"/>
        <w:rPr>
          <w:rFonts w:ascii="Arial" w:hAnsi="Arial" w:cs="Arial"/>
          <w:sz w:val="22"/>
          <w:szCs w:val="22"/>
        </w:rPr>
      </w:pPr>
      <w:r w:rsidRPr="00CB6679">
        <w:rPr>
          <w:rFonts w:ascii="Arial" w:hAnsi="Arial" w:cs="Arial"/>
          <w:sz w:val="22"/>
          <w:szCs w:val="22"/>
        </w:rPr>
        <w:t>Scope of Services Offered</w:t>
      </w:r>
    </w:p>
    <w:p w14:paraId="0BE2741E" w14:textId="71E0DF01" w:rsidR="00CB6679" w:rsidRPr="00CB6679" w:rsidRDefault="00CB6679" w:rsidP="00B44EDA">
      <w:pPr>
        <w:pStyle w:val="ListParagraph"/>
        <w:numPr>
          <w:ilvl w:val="0"/>
          <w:numId w:val="5"/>
        </w:numPr>
        <w:contextualSpacing/>
        <w:jc w:val="both"/>
        <w:rPr>
          <w:rFonts w:ascii="Arial" w:hAnsi="Arial" w:cs="Arial"/>
          <w:sz w:val="22"/>
          <w:szCs w:val="22"/>
        </w:rPr>
      </w:pPr>
      <w:r w:rsidRPr="00CB6679">
        <w:rPr>
          <w:rFonts w:ascii="Arial" w:hAnsi="Arial" w:cs="Arial"/>
          <w:sz w:val="22"/>
          <w:szCs w:val="22"/>
        </w:rPr>
        <w:t>Respondent Presentations</w:t>
      </w:r>
    </w:p>
    <w:p w14:paraId="05837485" w14:textId="7540A5C5" w:rsidR="00A823ED" w:rsidRPr="00CB6679" w:rsidRDefault="001F611C" w:rsidP="00B44EDA">
      <w:pPr>
        <w:pStyle w:val="ListParagraph"/>
        <w:numPr>
          <w:ilvl w:val="0"/>
          <w:numId w:val="5"/>
        </w:numPr>
        <w:contextualSpacing/>
        <w:jc w:val="both"/>
        <w:rPr>
          <w:rFonts w:ascii="Arial" w:hAnsi="Arial" w:cs="Arial"/>
          <w:sz w:val="22"/>
          <w:szCs w:val="22"/>
        </w:rPr>
      </w:pPr>
      <w:r w:rsidRPr="00CB6679">
        <w:rPr>
          <w:rFonts w:ascii="Arial" w:hAnsi="Arial" w:cs="Arial"/>
          <w:sz w:val="22"/>
          <w:szCs w:val="22"/>
        </w:rPr>
        <w:t>Adherence to University Requirements</w:t>
      </w:r>
      <w:r w:rsidR="000F00D7" w:rsidRPr="00CB6679">
        <w:rPr>
          <w:rFonts w:ascii="Arial" w:hAnsi="Arial" w:cs="Arial"/>
          <w:sz w:val="22"/>
          <w:szCs w:val="22"/>
        </w:rPr>
        <w:t>.</w:t>
      </w:r>
      <w:r w:rsidR="00A823ED" w:rsidRPr="00CB6679">
        <w:rPr>
          <w:rFonts w:ascii="Arial" w:hAnsi="Arial" w:cs="Arial"/>
          <w:sz w:val="22"/>
          <w:szCs w:val="22"/>
        </w:rPr>
        <w:t xml:space="preserve"> </w:t>
      </w:r>
    </w:p>
    <w:p w14:paraId="44F67928" w14:textId="4E235664" w:rsidR="00811368" w:rsidRPr="00CB6679" w:rsidRDefault="0040494B" w:rsidP="00185C1F">
      <w:pPr>
        <w:pStyle w:val="Default"/>
        <w:ind w:firstLine="360"/>
        <w:jc w:val="both"/>
        <w:rPr>
          <w:color w:val="auto"/>
          <w:sz w:val="22"/>
          <w:szCs w:val="22"/>
        </w:rPr>
      </w:pPr>
      <w:r w:rsidRPr="00CB6679">
        <w:rPr>
          <w:b/>
          <w:bCs/>
          <w:color w:val="auto"/>
          <w:sz w:val="22"/>
          <w:szCs w:val="22"/>
        </w:rPr>
        <w:t xml:space="preserve">  </w:t>
      </w:r>
    </w:p>
    <w:p w14:paraId="12F28B79" w14:textId="2DA92080" w:rsidR="0040494B" w:rsidRPr="00CB6679" w:rsidRDefault="00B601CC" w:rsidP="00B44EDA">
      <w:pPr>
        <w:pStyle w:val="Default"/>
        <w:numPr>
          <w:ilvl w:val="0"/>
          <w:numId w:val="13"/>
        </w:numPr>
        <w:jc w:val="both"/>
        <w:rPr>
          <w:b/>
          <w:bCs/>
          <w:color w:val="auto"/>
          <w:sz w:val="22"/>
          <w:szCs w:val="22"/>
        </w:rPr>
      </w:pPr>
      <w:r w:rsidRPr="00CB6679">
        <w:rPr>
          <w:b/>
          <w:bCs/>
          <w:color w:val="auto"/>
          <w:sz w:val="22"/>
          <w:szCs w:val="22"/>
        </w:rPr>
        <w:t>Respondent</w:t>
      </w:r>
      <w:r w:rsidR="00012FDB" w:rsidRPr="00CB6679">
        <w:rPr>
          <w:b/>
          <w:bCs/>
          <w:color w:val="auto"/>
          <w:sz w:val="22"/>
          <w:szCs w:val="22"/>
        </w:rPr>
        <w:t xml:space="preserve"> </w:t>
      </w:r>
      <w:r w:rsidR="00174C36" w:rsidRPr="00CB6679">
        <w:rPr>
          <w:b/>
          <w:bCs/>
          <w:color w:val="auto"/>
          <w:sz w:val="22"/>
          <w:szCs w:val="22"/>
        </w:rPr>
        <w:t>Qualification</w:t>
      </w:r>
      <w:r w:rsidR="00012FDB" w:rsidRPr="00CB6679">
        <w:rPr>
          <w:b/>
          <w:bCs/>
          <w:color w:val="auto"/>
          <w:sz w:val="22"/>
          <w:szCs w:val="22"/>
        </w:rPr>
        <w:t xml:space="preserve"> </w:t>
      </w:r>
      <w:r w:rsidR="00820BB9" w:rsidRPr="00CB6679">
        <w:rPr>
          <w:b/>
          <w:bCs/>
          <w:color w:val="auto"/>
          <w:sz w:val="22"/>
          <w:szCs w:val="22"/>
        </w:rPr>
        <w:t>(</w:t>
      </w:r>
      <w:r w:rsidR="00CB6679" w:rsidRPr="00CB6679">
        <w:rPr>
          <w:b/>
          <w:bCs/>
          <w:color w:val="auto"/>
          <w:sz w:val="22"/>
          <w:szCs w:val="22"/>
        </w:rPr>
        <w:t>2</w:t>
      </w:r>
      <w:r w:rsidR="0040494B" w:rsidRPr="00CB6679">
        <w:rPr>
          <w:b/>
          <w:bCs/>
          <w:color w:val="auto"/>
          <w:sz w:val="22"/>
          <w:szCs w:val="22"/>
        </w:rPr>
        <w:t>0 Points)</w:t>
      </w:r>
    </w:p>
    <w:p w14:paraId="53382CF1" w14:textId="648DDC5D" w:rsidR="00820BB9" w:rsidRPr="00CB6679" w:rsidRDefault="00B601CC" w:rsidP="0040494B">
      <w:pPr>
        <w:pStyle w:val="Default"/>
        <w:ind w:left="900"/>
        <w:jc w:val="both"/>
        <w:rPr>
          <w:b/>
          <w:bCs/>
          <w:color w:val="auto"/>
          <w:sz w:val="22"/>
          <w:szCs w:val="22"/>
        </w:rPr>
      </w:pPr>
      <w:r w:rsidRPr="00CB6679">
        <w:rPr>
          <w:color w:val="auto"/>
          <w:sz w:val="22"/>
          <w:szCs w:val="22"/>
        </w:rPr>
        <w:t>Respondent</w:t>
      </w:r>
      <w:r w:rsidR="00820BB9" w:rsidRPr="00CB6679">
        <w:rPr>
          <w:color w:val="auto"/>
          <w:sz w:val="22"/>
          <w:szCs w:val="22"/>
        </w:rPr>
        <w:t xml:space="preserve"> with highest rating shall receive </w:t>
      </w:r>
      <w:r w:rsidR="00F82941" w:rsidRPr="00CB6679">
        <w:rPr>
          <w:color w:val="auto"/>
          <w:sz w:val="22"/>
          <w:szCs w:val="22"/>
        </w:rPr>
        <w:t>t</w:t>
      </w:r>
      <w:r w:rsidR="00CB6679" w:rsidRPr="00CB6679">
        <w:rPr>
          <w:color w:val="auto"/>
          <w:sz w:val="22"/>
          <w:szCs w:val="22"/>
        </w:rPr>
        <w:t>wenty</w:t>
      </w:r>
      <w:r w:rsidR="00820BB9" w:rsidRPr="00CB6679">
        <w:rPr>
          <w:color w:val="auto"/>
          <w:sz w:val="22"/>
          <w:szCs w:val="22"/>
        </w:rPr>
        <w:t xml:space="preserve"> (</w:t>
      </w:r>
      <w:r w:rsidR="00CB6679" w:rsidRPr="00CB6679">
        <w:rPr>
          <w:color w:val="auto"/>
          <w:sz w:val="22"/>
          <w:szCs w:val="22"/>
        </w:rPr>
        <w:t>20</w:t>
      </w:r>
      <w:r w:rsidR="00820BB9" w:rsidRPr="00CB6679">
        <w:rPr>
          <w:color w:val="auto"/>
          <w:sz w:val="22"/>
          <w:szCs w:val="22"/>
        </w:rPr>
        <w:t>) points. Points shall be assigned based on factors within this category, to include but are not limited to:</w:t>
      </w:r>
    </w:p>
    <w:p w14:paraId="2D20F14B" w14:textId="1E4F71C5" w:rsidR="00820BB9" w:rsidRPr="00CB6679" w:rsidRDefault="00820BB9" w:rsidP="00F6113E">
      <w:pPr>
        <w:pStyle w:val="Default"/>
        <w:ind w:left="720" w:hanging="360"/>
        <w:jc w:val="both"/>
        <w:rPr>
          <w:color w:val="auto"/>
          <w:sz w:val="22"/>
          <w:szCs w:val="22"/>
        </w:rPr>
      </w:pPr>
      <w:r w:rsidRPr="00CB6679">
        <w:rPr>
          <w:color w:val="auto"/>
          <w:sz w:val="22"/>
          <w:szCs w:val="22"/>
        </w:rPr>
        <w:t xml:space="preserve"> </w:t>
      </w:r>
    </w:p>
    <w:p w14:paraId="64BAE905" w14:textId="77777777" w:rsidR="00CB6679" w:rsidRPr="00CB6679" w:rsidRDefault="00F82941" w:rsidP="00612B60">
      <w:pPr>
        <w:pStyle w:val="MyNormal"/>
        <w:numPr>
          <w:ilvl w:val="0"/>
          <w:numId w:val="5"/>
        </w:numPr>
        <w:rPr>
          <w:rFonts w:cs="Arial"/>
          <w:szCs w:val="22"/>
        </w:rPr>
      </w:pPr>
      <w:r w:rsidRPr="00CB6679">
        <w:rPr>
          <w:rFonts w:cs="Arial"/>
          <w:szCs w:val="22"/>
        </w:rPr>
        <w:t>Profile of organization</w:t>
      </w:r>
      <w:r w:rsidR="00CB6679" w:rsidRPr="00CB6679">
        <w:rPr>
          <w:rFonts w:cs="Arial"/>
          <w:szCs w:val="22"/>
        </w:rPr>
        <w:t xml:space="preserve"> and history</w:t>
      </w:r>
    </w:p>
    <w:p w14:paraId="291A500C" w14:textId="240B68A9" w:rsidR="00405DEA" w:rsidRPr="00CB6679" w:rsidRDefault="00405DEA" w:rsidP="00CB6679">
      <w:pPr>
        <w:pStyle w:val="MyNormal"/>
        <w:numPr>
          <w:ilvl w:val="0"/>
          <w:numId w:val="5"/>
        </w:numPr>
        <w:rPr>
          <w:rFonts w:cs="Arial"/>
          <w:szCs w:val="22"/>
        </w:rPr>
      </w:pPr>
      <w:r w:rsidRPr="00CB6679">
        <w:rPr>
          <w:rFonts w:cs="Arial"/>
          <w:szCs w:val="22"/>
        </w:rPr>
        <w:t>Number of years in business</w:t>
      </w:r>
    </w:p>
    <w:p w14:paraId="59831178" w14:textId="65BBC22A" w:rsidR="00405DEA" w:rsidRPr="00CB6679" w:rsidRDefault="005714DA" w:rsidP="00B44EDA">
      <w:pPr>
        <w:pStyle w:val="MyNormal"/>
        <w:numPr>
          <w:ilvl w:val="0"/>
          <w:numId w:val="5"/>
        </w:numPr>
        <w:rPr>
          <w:rFonts w:cs="Arial"/>
          <w:szCs w:val="22"/>
        </w:rPr>
      </w:pPr>
      <w:r w:rsidRPr="00CB6679">
        <w:rPr>
          <w:rFonts w:cs="Arial"/>
          <w:szCs w:val="22"/>
        </w:rPr>
        <w:t xml:space="preserve">Description of similar </w:t>
      </w:r>
      <w:r w:rsidR="00C92BD1" w:rsidRPr="00CB6679">
        <w:rPr>
          <w:rFonts w:cs="Arial"/>
          <w:szCs w:val="22"/>
        </w:rPr>
        <w:t>engagements</w:t>
      </w:r>
    </w:p>
    <w:p w14:paraId="144CE574" w14:textId="373C7A40" w:rsidR="00012FDB" w:rsidRPr="00CB6679" w:rsidRDefault="00405DEA" w:rsidP="00B44EDA">
      <w:pPr>
        <w:pStyle w:val="MyNormal"/>
        <w:numPr>
          <w:ilvl w:val="0"/>
          <w:numId w:val="5"/>
        </w:numPr>
        <w:rPr>
          <w:rFonts w:cs="Arial"/>
          <w:szCs w:val="22"/>
        </w:rPr>
      </w:pPr>
      <w:r w:rsidRPr="00CB6679">
        <w:rPr>
          <w:rFonts w:cs="Arial"/>
          <w:szCs w:val="22"/>
        </w:rPr>
        <w:t xml:space="preserve">Higher Education </w:t>
      </w:r>
      <w:r w:rsidR="00012FDB" w:rsidRPr="00CB6679">
        <w:rPr>
          <w:rFonts w:cs="Arial"/>
          <w:szCs w:val="22"/>
        </w:rPr>
        <w:t>References</w:t>
      </w:r>
    </w:p>
    <w:p w14:paraId="650B56E0" w14:textId="77777777" w:rsidR="00050B0B" w:rsidRPr="00CB6679" w:rsidRDefault="00050B0B" w:rsidP="00F6113E">
      <w:pPr>
        <w:pStyle w:val="Default"/>
        <w:ind w:left="720" w:hanging="360"/>
        <w:jc w:val="both"/>
        <w:rPr>
          <w:b/>
          <w:bCs/>
          <w:color w:val="auto"/>
          <w:sz w:val="22"/>
          <w:szCs w:val="22"/>
        </w:rPr>
      </w:pPr>
    </w:p>
    <w:p w14:paraId="069E343E" w14:textId="609AF8CE" w:rsidR="0040494B" w:rsidRPr="00CB6679" w:rsidRDefault="00811368" w:rsidP="00B44EDA">
      <w:pPr>
        <w:pStyle w:val="Default"/>
        <w:numPr>
          <w:ilvl w:val="0"/>
          <w:numId w:val="13"/>
        </w:numPr>
        <w:jc w:val="both"/>
        <w:rPr>
          <w:b/>
          <w:bCs/>
          <w:color w:val="auto"/>
          <w:sz w:val="22"/>
          <w:szCs w:val="22"/>
        </w:rPr>
      </w:pPr>
      <w:r w:rsidRPr="00CB6679">
        <w:rPr>
          <w:b/>
          <w:bCs/>
          <w:color w:val="auto"/>
          <w:sz w:val="22"/>
          <w:szCs w:val="22"/>
        </w:rPr>
        <w:t>Cost</w:t>
      </w:r>
      <w:r w:rsidR="00BB007C" w:rsidRPr="00CB6679">
        <w:rPr>
          <w:b/>
          <w:bCs/>
          <w:color w:val="auto"/>
          <w:sz w:val="22"/>
          <w:szCs w:val="22"/>
        </w:rPr>
        <w:t xml:space="preserve"> (</w:t>
      </w:r>
      <w:r w:rsidR="00CB6679" w:rsidRPr="00CB6679">
        <w:rPr>
          <w:b/>
          <w:bCs/>
          <w:color w:val="auto"/>
          <w:sz w:val="22"/>
          <w:szCs w:val="22"/>
        </w:rPr>
        <w:t>2</w:t>
      </w:r>
      <w:r w:rsidR="0070014E" w:rsidRPr="00CB6679">
        <w:rPr>
          <w:b/>
          <w:bCs/>
          <w:color w:val="auto"/>
          <w:sz w:val="22"/>
          <w:szCs w:val="22"/>
        </w:rPr>
        <w:t>0 Points)</w:t>
      </w:r>
    </w:p>
    <w:p w14:paraId="3E636734" w14:textId="7B21301F" w:rsidR="0070014E" w:rsidRPr="00CB6679" w:rsidRDefault="0070014E" w:rsidP="0040494B">
      <w:pPr>
        <w:pStyle w:val="Default"/>
        <w:ind w:left="900"/>
        <w:jc w:val="both"/>
        <w:rPr>
          <w:b/>
          <w:bCs/>
          <w:color w:val="auto"/>
          <w:sz w:val="22"/>
          <w:szCs w:val="22"/>
        </w:rPr>
      </w:pPr>
      <w:r w:rsidRPr="00CB6679">
        <w:rPr>
          <w:color w:val="auto"/>
          <w:sz w:val="22"/>
          <w:szCs w:val="22"/>
        </w:rPr>
        <w:t xml:space="preserve">Points shall be assigned for the cost of the specific </w:t>
      </w:r>
      <w:r w:rsidR="00405DEA" w:rsidRPr="00CB6679">
        <w:rPr>
          <w:color w:val="auto"/>
          <w:sz w:val="22"/>
          <w:szCs w:val="22"/>
        </w:rPr>
        <w:t>c</w:t>
      </w:r>
      <w:r w:rsidR="001F611C" w:rsidRPr="00CB6679">
        <w:rPr>
          <w:color w:val="auto"/>
          <w:sz w:val="22"/>
          <w:szCs w:val="22"/>
        </w:rPr>
        <w:t>ate</w:t>
      </w:r>
      <w:r w:rsidR="00405DEA" w:rsidRPr="00CB6679">
        <w:rPr>
          <w:color w:val="auto"/>
          <w:sz w:val="22"/>
          <w:szCs w:val="22"/>
        </w:rPr>
        <w:t>gories</w:t>
      </w:r>
      <w:r w:rsidRPr="00CB6679">
        <w:rPr>
          <w:color w:val="auto"/>
          <w:sz w:val="22"/>
          <w:szCs w:val="22"/>
        </w:rPr>
        <w:t xml:space="preserve"> </w:t>
      </w:r>
      <w:r w:rsidR="00405DEA" w:rsidRPr="00CB6679">
        <w:rPr>
          <w:color w:val="auto"/>
          <w:sz w:val="22"/>
          <w:szCs w:val="22"/>
        </w:rPr>
        <w:t>of</w:t>
      </w:r>
      <w:r w:rsidRPr="00CB6679">
        <w:rPr>
          <w:color w:val="auto"/>
          <w:sz w:val="22"/>
          <w:szCs w:val="22"/>
        </w:rPr>
        <w:t xml:space="preserve"> services, which comprise the overall system, including annual maintenance cost, as follows:</w:t>
      </w:r>
    </w:p>
    <w:p w14:paraId="067B08D7" w14:textId="77777777" w:rsidR="0070014E" w:rsidRPr="00CB6679" w:rsidRDefault="0070014E" w:rsidP="00F6113E">
      <w:pPr>
        <w:pStyle w:val="Default"/>
        <w:ind w:left="720" w:hanging="360"/>
        <w:jc w:val="both"/>
        <w:rPr>
          <w:color w:val="auto"/>
          <w:sz w:val="22"/>
          <w:szCs w:val="22"/>
        </w:rPr>
      </w:pPr>
    </w:p>
    <w:p w14:paraId="390ED681" w14:textId="77777777" w:rsidR="0070014E" w:rsidRPr="00CB6679" w:rsidRDefault="0070014E" w:rsidP="00B44EDA">
      <w:pPr>
        <w:pStyle w:val="Default"/>
        <w:numPr>
          <w:ilvl w:val="0"/>
          <w:numId w:val="6"/>
        </w:numPr>
        <w:jc w:val="both"/>
        <w:rPr>
          <w:color w:val="auto"/>
          <w:sz w:val="22"/>
          <w:szCs w:val="22"/>
        </w:rPr>
      </w:pPr>
      <w:r w:rsidRPr="00CB6679">
        <w:rPr>
          <w:color w:val="auto"/>
          <w:sz w:val="22"/>
          <w:szCs w:val="22"/>
        </w:rPr>
        <w:t>Cost points will be assigned on the specific component basis as reflected on the Official Price Sheet, for comparison and evaluation purposes.</w:t>
      </w:r>
    </w:p>
    <w:p w14:paraId="0947E7C3" w14:textId="77777777" w:rsidR="0070014E" w:rsidRPr="00CB6679" w:rsidRDefault="0070014E" w:rsidP="00B44EDA">
      <w:pPr>
        <w:pStyle w:val="Default"/>
        <w:numPr>
          <w:ilvl w:val="0"/>
          <w:numId w:val="6"/>
        </w:numPr>
        <w:jc w:val="both"/>
        <w:rPr>
          <w:color w:val="auto"/>
          <w:sz w:val="22"/>
          <w:szCs w:val="22"/>
        </w:rPr>
      </w:pPr>
      <w:r w:rsidRPr="00CB6679">
        <w:rPr>
          <w:color w:val="auto"/>
          <w:sz w:val="22"/>
          <w:szCs w:val="22"/>
        </w:rPr>
        <w:t>The bid with the lowest estimated cost of the overall system will receive the maximum points possible for this section.</w:t>
      </w:r>
    </w:p>
    <w:p w14:paraId="2692CF9A" w14:textId="6DFD039E" w:rsidR="0070014E" w:rsidRPr="00CB6679" w:rsidRDefault="0070014E" w:rsidP="00B44EDA">
      <w:pPr>
        <w:pStyle w:val="Default"/>
        <w:numPr>
          <w:ilvl w:val="0"/>
          <w:numId w:val="6"/>
        </w:numPr>
        <w:jc w:val="both"/>
        <w:rPr>
          <w:b/>
          <w:bCs/>
          <w:color w:val="auto"/>
          <w:sz w:val="22"/>
          <w:szCs w:val="22"/>
        </w:rPr>
      </w:pPr>
      <w:r w:rsidRPr="00CB6679">
        <w:rPr>
          <w:color w:val="auto"/>
          <w:sz w:val="22"/>
          <w:szCs w:val="22"/>
        </w:rPr>
        <w:t>Remaining bids will receive points in accordance with the following formula:</w:t>
      </w:r>
    </w:p>
    <w:p w14:paraId="1E80C92C" w14:textId="77777777" w:rsidR="00FC1E8B" w:rsidRPr="00CB6679" w:rsidRDefault="00FC1E8B" w:rsidP="00FC1E8B">
      <w:pPr>
        <w:pStyle w:val="Default"/>
        <w:ind w:left="1449"/>
        <w:jc w:val="both"/>
        <w:rPr>
          <w:b/>
          <w:bCs/>
          <w:color w:val="auto"/>
          <w:sz w:val="22"/>
          <w:szCs w:val="22"/>
        </w:rPr>
      </w:pPr>
    </w:p>
    <w:p w14:paraId="6430CDBB" w14:textId="485CF75E" w:rsidR="0070014E" w:rsidRPr="00CB6679" w:rsidRDefault="0070014E" w:rsidP="00C676D5">
      <w:pPr>
        <w:pStyle w:val="Default"/>
        <w:ind w:left="1449"/>
        <w:jc w:val="both"/>
        <w:rPr>
          <w:b/>
          <w:bCs/>
          <w:color w:val="auto"/>
          <w:sz w:val="22"/>
          <w:szCs w:val="22"/>
        </w:rPr>
      </w:pPr>
      <w:r w:rsidRPr="00CB6679">
        <w:rPr>
          <w:b/>
          <w:bCs/>
          <w:color w:val="auto"/>
          <w:sz w:val="22"/>
          <w:szCs w:val="22"/>
        </w:rPr>
        <w:tab/>
      </w:r>
      <w:r w:rsidR="00811368" w:rsidRPr="00CB6679">
        <w:rPr>
          <w:b/>
          <w:bCs/>
          <w:color w:val="auto"/>
          <w:sz w:val="22"/>
          <w:szCs w:val="22"/>
        </w:rPr>
        <w:t>(a/</w:t>
      </w:r>
      <w:proofErr w:type="gramStart"/>
      <w:r w:rsidR="00811368" w:rsidRPr="00CB6679">
        <w:rPr>
          <w:b/>
          <w:bCs/>
          <w:color w:val="auto"/>
          <w:sz w:val="22"/>
          <w:szCs w:val="22"/>
        </w:rPr>
        <w:t>b)(</w:t>
      </w:r>
      <w:proofErr w:type="gramEnd"/>
      <w:r w:rsidR="00811368" w:rsidRPr="00CB6679">
        <w:rPr>
          <w:b/>
          <w:bCs/>
          <w:color w:val="auto"/>
          <w:sz w:val="22"/>
          <w:szCs w:val="22"/>
        </w:rPr>
        <w:t>c) = d</w:t>
      </w:r>
    </w:p>
    <w:p w14:paraId="3F51734C" w14:textId="77777777" w:rsidR="0070014E" w:rsidRPr="00CB6679" w:rsidRDefault="0070014E" w:rsidP="00F6113E">
      <w:pPr>
        <w:pStyle w:val="Default"/>
        <w:ind w:left="1449"/>
        <w:jc w:val="both"/>
        <w:rPr>
          <w:color w:val="auto"/>
          <w:sz w:val="22"/>
          <w:szCs w:val="22"/>
        </w:rPr>
      </w:pPr>
      <w:r w:rsidRPr="00CB6679">
        <w:rPr>
          <w:color w:val="auto"/>
          <w:sz w:val="22"/>
          <w:szCs w:val="22"/>
        </w:rPr>
        <w:tab/>
      </w:r>
      <w:r w:rsidR="00811368" w:rsidRPr="00CB6679">
        <w:rPr>
          <w:color w:val="auto"/>
          <w:sz w:val="22"/>
          <w:szCs w:val="22"/>
        </w:rPr>
        <w:t>a = lowest cost bid in dollars</w:t>
      </w:r>
    </w:p>
    <w:p w14:paraId="32C107D2" w14:textId="77777777" w:rsidR="0070014E" w:rsidRPr="00CB6679" w:rsidRDefault="0070014E" w:rsidP="00F6113E">
      <w:pPr>
        <w:pStyle w:val="Default"/>
        <w:ind w:left="1449"/>
        <w:jc w:val="both"/>
        <w:rPr>
          <w:color w:val="auto"/>
          <w:sz w:val="22"/>
          <w:szCs w:val="22"/>
        </w:rPr>
      </w:pPr>
      <w:r w:rsidRPr="00CB6679">
        <w:rPr>
          <w:color w:val="auto"/>
          <w:sz w:val="22"/>
          <w:szCs w:val="22"/>
        </w:rPr>
        <w:tab/>
      </w:r>
      <w:r w:rsidR="00811368" w:rsidRPr="00CB6679">
        <w:rPr>
          <w:color w:val="auto"/>
          <w:sz w:val="22"/>
          <w:szCs w:val="22"/>
        </w:rPr>
        <w:t>b = second (third, fourth, etc.) lowest cost bid</w:t>
      </w:r>
    </w:p>
    <w:p w14:paraId="3255DBA1" w14:textId="42BE4747" w:rsidR="0070014E" w:rsidRPr="00CB6679" w:rsidRDefault="0070014E" w:rsidP="00F6113E">
      <w:pPr>
        <w:pStyle w:val="Default"/>
        <w:ind w:left="1449"/>
        <w:jc w:val="both"/>
        <w:rPr>
          <w:color w:val="auto"/>
          <w:sz w:val="22"/>
          <w:szCs w:val="22"/>
        </w:rPr>
      </w:pPr>
      <w:r w:rsidRPr="00CB6679">
        <w:rPr>
          <w:color w:val="auto"/>
          <w:sz w:val="22"/>
          <w:szCs w:val="22"/>
        </w:rPr>
        <w:tab/>
      </w:r>
      <w:r w:rsidR="00811368" w:rsidRPr="00CB6679">
        <w:rPr>
          <w:color w:val="auto"/>
          <w:sz w:val="22"/>
          <w:szCs w:val="22"/>
        </w:rPr>
        <w:t>c = max</w:t>
      </w:r>
      <w:r w:rsidR="00BB007C" w:rsidRPr="00CB6679">
        <w:rPr>
          <w:color w:val="auto"/>
          <w:sz w:val="22"/>
          <w:szCs w:val="22"/>
        </w:rPr>
        <w:t>imum points for Cost category (</w:t>
      </w:r>
      <w:r w:rsidR="00CB6679" w:rsidRPr="00CB6679">
        <w:rPr>
          <w:color w:val="auto"/>
          <w:sz w:val="22"/>
          <w:szCs w:val="22"/>
        </w:rPr>
        <w:t>2</w:t>
      </w:r>
      <w:r w:rsidR="00811368" w:rsidRPr="00CB6679">
        <w:rPr>
          <w:color w:val="auto"/>
          <w:sz w:val="22"/>
          <w:szCs w:val="22"/>
        </w:rPr>
        <w:t>0)</w:t>
      </w:r>
    </w:p>
    <w:p w14:paraId="22D78F40" w14:textId="4FCA4653" w:rsidR="00811368" w:rsidRPr="00CB6679" w:rsidRDefault="0070014E" w:rsidP="00F6113E">
      <w:pPr>
        <w:pStyle w:val="Default"/>
        <w:ind w:left="1449"/>
        <w:jc w:val="both"/>
        <w:rPr>
          <w:color w:val="auto"/>
          <w:sz w:val="22"/>
          <w:szCs w:val="22"/>
        </w:rPr>
      </w:pPr>
      <w:r w:rsidRPr="00CB6679">
        <w:rPr>
          <w:color w:val="auto"/>
          <w:sz w:val="22"/>
          <w:szCs w:val="22"/>
        </w:rPr>
        <w:tab/>
      </w:r>
      <w:r w:rsidR="00811368" w:rsidRPr="00CB6679">
        <w:rPr>
          <w:color w:val="auto"/>
          <w:sz w:val="22"/>
          <w:szCs w:val="22"/>
        </w:rPr>
        <w:t>d = number of points allocated to bid</w:t>
      </w:r>
    </w:p>
    <w:p w14:paraId="1DF8ABDB" w14:textId="67E5B1E5" w:rsidR="00CB6679" w:rsidRPr="00CB6679" w:rsidRDefault="00CB6679" w:rsidP="00F6113E">
      <w:pPr>
        <w:pStyle w:val="Default"/>
        <w:ind w:left="1449"/>
        <w:jc w:val="both"/>
        <w:rPr>
          <w:color w:val="auto"/>
          <w:sz w:val="22"/>
          <w:szCs w:val="22"/>
        </w:rPr>
      </w:pPr>
    </w:p>
    <w:p w14:paraId="33D682B7" w14:textId="77777777" w:rsidR="00CB6679" w:rsidRPr="00CB6679" w:rsidRDefault="00CB6679" w:rsidP="00CB6679">
      <w:pPr>
        <w:pStyle w:val="Default"/>
        <w:ind w:firstLine="360"/>
        <w:jc w:val="both"/>
        <w:rPr>
          <w:color w:val="auto"/>
          <w:sz w:val="22"/>
          <w:szCs w:val="22"/>
        </w:rPr>
      </w:pPr>
    </w:p>
    <w:p w14:paraId="47616D70" w14:textId="27C45EF4" w:rsidR="00CB6679" w:rsidRPr="00CB6679" w:rsidRDefault="00CB6679" w:rsidP="00CB6679">
      <w:pPr>
        <w:pStyle w:val="Default"/>
        <w:numPr>
          <w:ilvl w:val="0"/>
          <w:numId w:val="13"/>
        </w:numPr>
        <w:jc w:val="both"/>
        <w:rPr>
          <w:b/>
          <w:bCs/>
          <w:color w:val="auto"/>
          <w:sz w:val="22"/>
          <w:szCs w:val="22"/>
        </w:rPr>
      </w:pPr>
      <w:r w:rsidRPr="00CB6679">
        <w:rPr>
          <w:b/>
          <w:bCs/>
          <w:color w:val="auto"/>
          <w:sz w:val="22"/>
          <w:szCs w:val="22"/>
        </w:rPr>
        <w:t>Evidence of Successful Performance (20 Points)</w:t>
      </w:r>
    </w:p>
    <w:p w14:paraId="23E74CF0" w14:textId="77777777" w:rsidR="00CB6679" w:rsidRPr="00CB6679" w:rsidRDefault="00CB6679" w:rsidP="00CB6679">
      <w:pPr>
        <w:pStyle w:val="Default"/>
        <w:ind w:left="720" w:hanging="360"/>
        <w:jc w:val="both"/>
        <w:rPr>
          <w:color w:val="auto"/>
          <w:sz w:val="22"/>
          <w:szCs w:val="22"/>
        </w:rPr>
      </w:pPr>
    </w:p>
    <w:p w14:paraId="7B7F629C" w14:textId="3BE50DC5" w:rsidR="00CB6679" w:rsidRPr="00CB6679" w:rsidRDefault="00CB6679" w:rsidP="00CB6679">
      <w:pPr>
        <w:pStyle w:val="MyNormal"/>
        <w:numPr>
          <w:ilvl w:val="0"/>
          <w:numId w:val="5"/>
        </w:numPr>
        <w:rPr>
          <w:rFonts w:cs="Arial"/>
          <w:szCs w:val="22"/>
        </w:rPr>
      </w:pPr>
      <w:r w:rsidRPr="00CB6679">
        <w:rPr>
          <w:rFonts w:cs="Arial"/>
          <w:szCs w:val="22"/>
        </w:rPr>
        <w:t>References</w:t>
      </w:r>
    </w:p>
    <w:p w14:paraId="337B7FEC" w14:textId="77777777" w:rsidR="00CB6679" w:rsidRPr="00CB6679" w:rsidRDefault="00CB6679" w:rsidP="00CB6679">
      <w:pPr>
        <w:pStyle w:val="Default"/>
        <w:ind w:left="900"/>
        <w:jc w:val="both"/>
        <w:rPr>
          <w:b/>
          <w:bCs/>
          <w:color w:val="auto"/>
          <w:sz w:val="22"/>
          <w:szCs w:val="22"/>
        </w:rPr>
      </w:pPr>
    </w:p>
    <w:p w14:paraId="7FB03C0C" w14:textId="71B40791" w:rsidR="00CB6679" w:rsidRPr="00CB6679" w:rsidRDefault="00CB6679" w:rsidP="00CB6679">
      <w:pPr>
        <w:pStyle w:val="Default"/>
        <w:ind w:left="900"/>
        <w:jc w:val="both"/>
        <w:rPr>
          <w:b/>
          <w:bCs/>
          <w:color w:val="auto"/>
          <w:sz w:val="22"/>
          <w:szCs w:val="22"/>
        </w:rPr>
      </w:pPr>
      <w:r w:rsidRPr="00CB6679">
        <w:rPr>
          <w:color w:val="auto"/>
          <w:sz w:val="22"/>
          <w:szCs w:val="22"/>
        </w:rPr>
        <w:t>Respondent with highest rating shall receive twenty (20) points. Points shall be assigned based on factors within this category, to include but are not limited to</w:t>
      </w:r>
      <w:r>
        <w:rPr>
          <w:color w:val="auto"/>
          <w:sz w:val="22"/>
          <w:szCs w:val="22"/>
        </w:rPr>
        <w:t>.</w:t>
      </w:r>
    </w:p>
    <w:p w14:paraId="26FC9AD0" w14:textId="77777777" w:rsidR="00CB6679" w:rsidRPr="00AA1DBA" w:rsidRDefault="00CB6679" w:rsidP="00CB6679">
      <w:pPr>
        <w:pStyle w:val="Default"/>
        <w:ind w:left="720" w:hanging="360"/>
        <w:jc w:val="both"/>
        <w:rPr>
          <w:color w:val="FF0000"/>
          <w:sz w:val="22"/>
          <w:szCs w:val="22"/>
        </w:rPr>
      </w:pPr>
      <w:r w:rsidRPr="00AA1DBA">
        <w:rPr>
          <w:color w:val="FF0000"/>
          <w:sz w:val="22"/>
          <w:szCs w:val="22"/>
        </w:rPr>
        <w:t xml:space="preserve"> </w:t>
      </w: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1B854180" w14:textId="576F37FA" w:rsidR="00C676D5" w:rsidRDefault="00C676D5" w:rsidP="00847962">
      <w:pPr>
        <w:tabs>
          <w:tab w:val="left" w:pos="540"/>
        </w:tabs>
        <w:spacing w:line="240" w:lineRule="auto"/>
        <w:jc w:val="both"/>
        <w:rPr>
          <w:rFonts w:ascii="Arial" w:hAnsi="Arial" w:cs="Arial"/>
          <w:b/>
          <w:bCs/>
          <w:color w:val="000000"/>
          <w:sz w:val="24"/>
          <w:szCs w:val="24"/>
        </w:rPr>
      </w:pP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5B49F4" w:rsidRDefault="00CB1257" w:rsidP="00CB1257">
            <w:pPr>
              <w:spacing w:after="0" w:line="240" w:lineRule="auto"/>
              <w:rPr>
                <w:rFonts w:ascii="Arial" w:eastAsia="Times New Roman" w:hAnsi="Arial" w:cs="Arial"/>
                <w:b/>
                <w:bCs/>
              </w:rPr>
            </w:pPr>
            <w:r w:rsidRPr="005B49F4">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5B49F4" w:rsidRDefault="00CB1257" w:rsidP="00CB1257">
            <w:pPr>
              <w:spacing w:after="0" w:line="240" w:lineRule="auto"/>
              <w:rPr>
                <w:rFonts w:ascii="Arial" w:eastAsia="Times New Roman" w:hAnsi="Arial" w:cs="Arial"/>
              </w:rPr>
            </w:pPr>
            <w:r w:rsidRPr="005B49F4">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5B49F4" w:rsidRDefault="00CB1257" w:rsidP="00CB1257">
            <w:pPr>
              <w:spacing w:after="0" w:line="240" w:lineRule="auto"/>
              <w:rPr>
                <w:rFonts w:ascii="Arial" w:eastAsia="Times New Roman" w:hAnsi="Arial" w:cs="Arial"/>
              </w:rPr>
            </w:pPr>
            <w:r w:rsidRPr="005B49F4">
              <w:rPr>
                <w:rFonts w:ascii="Arial" w:eastAsia="Times New Roman" w:hAnsi="Arial" w:cs="Arial"/>
                <w:b/>
              </w:rPr>
              <w:t>Termination of Contract:</w:t>
            </w:r>
            <w:r w:rsidRPr="005B49F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5B49F4" w:rsidRDefault="00CB1257" w:rsidP="00CB1257">
            <w:pPr>
              <w:spacing w:after="0" w:line="240" w:lineRule="auto"/>
              <w:rPr>
                <w:rFonts w:ascii="Arial" w:eastAsia="Times New Roman" w:hAnsi="Arial" w:cs="Arial"/>
                <w:b/>
                <w:bCs/>
              </w:rPr>
            </w:pPr>
            <w:r w:rsidRPr="005B49F4">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5B49F4" w:rsidRDefault="00CB1257" w:rsidP="00CB1257">
            <w:pPr>
              <w:spacing w:after="0" w:line="240" w:lineRule="auto"/>
              <w:rPr>
                <w:rFonts w:ascii="Arial" w:eastAsia="Times New Roman" w:hAnsi="Arial" w:cs="Arial"/>
              </w:rPr>
            </w:pPr>
            <w:r w:rsidRPr="005B49F4">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5B49F4" w:rsidRDefault="00CB1257" w:rsidP="00CB1257">
            <w:pPr>
              <w:spacing w:after="0" w:line="240" w:lineRule="auto"/>
              <w:rPr>
                <w:rFonts w:ascii="Arial" w:eastAsia="Times New Roman" w:hAnsi="Arial" w:cs="Arial"/>
              </w:rPr>
            </w:pPr>
            <w:r w:rsidRPr="005B49F4">
              <w:rPr>
                <w:rFonts w:ascii="Arial" w:eastAsia="Times New Roman" w:hAnsi="Arial" w:cs="Arial"/>
                <w:b/>
              </w:rPr>
              <w:t>Termination of Contract:</w:t>
            </w:r>
            <w:r w:rsidRPr="005B49F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5B49F4" w:rsidRDefault="00CB1257" w:rsidP="00900ACB">
            <w:pPr>
              <w:spacing w:after="0" w:line="240" w:lineRule="auto"/>
              <w:rPr>
                <w:rFonts w:ascii="Arial" w:eastAsia="Times New Roman" w:hAnsi="Arial" w:cs="Arial"/>
                <w:b/>
                <w:bCs/>
              </w:rPr>
            </w:pPr>
            <w:r w:rsidRPr="005B49F4">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5B49F4" w:rsidRDefault="00900ACB" w:rsidP="00F43E3E">
            <w:pPr>
              <w:spacing w:after="0" w:line="240" w:lineRule="auto"/>
              <w:rPr>
                <w:rFonts w:ascii="Arial" w:eastAsia="Times New Roman" w:hAnsi="Arial" w:cs="Arial"/>
              </w:rPr>
            </w:pPr>
            <w:r w:rsidRPr="005B49F4">
              <w:rPr>
                <w:rFonts w:ascii="Arial" w:eastAsia="Times New Roman" w:hAnsi="Arial" w:cs="Arial"/>
              </w:rPr>
              <w:t>Reference section 1</w:t>
            </w:r>
            <w:r w:rsidR="00F43E3E" w:rsidRPr="005B49F4">
              <w:rPr>
                <w:rFonts w:ascii="Arial" w:eastAsia="Times New Roman" w:hAnsi="Arial" w:cs="Arial"/>
              </w:rPr>
              <w:t>3</w:t>
            </w:r>
            <w:r w:rsidRPr="005B49F4">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5B49F4" w:rsidRDefault="00900ACB" w:rsidP="00900ACB">
            <w:pPr>
              <w:spacing w:after="0" w:line="240" w:lineRule="auto"/>
              <w:rPr>
                <w:rFonts w:ascii="Arial" w:eastAsia="Times New Roman" w:hAnsi="Arial" w:cs="Arial"/>
              </w:rPr>
            </w:pPr>
            <w:r w:rsidRPr="005B49F4">
              <w:rPr>
                <w:rFonts w:ascii="Arial" w:eastAsia="Times New Roman" w:hAnsi="Arial" w:cs="Arial"/>
                <w:b/>
              </w:rPr>
              <w:t>Termination of Contract:</w:t>
            </w:r>
            <w:r w:rsidRPr="005B49F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55112562" w:rsidR="00534A43" w:rsidRPr="00FA4997" w:rsidRDefault="00C84E85" w:rsidP="00847962">
      <w:pPr>
        <w:spacing w:line="240" w:lineRule="auto"/>
        <w:rPr>
          <w:rFonts w:cs="Arial"/>
          <w:lang w:val="da-DK"/>
        </w:rPr>
      </w:pPr>
      <w:bookmarkStart w:id="17" w:name="_Toc189904353"/>
      <w:r w:rsidRPr="00E4748A">
        <w:rPr>
          <w:rFonts w:ascii="Arial" w:hAnsi="Arial" w:cs="Arial"/>
          <w:b/>
          <w:sz w:val="32"/>
          <w:szCs w:val="32"/>
          <w:lang w:val="da-DK"/>
        </w:rPr>
        <w:br w:type="page"/>
      </w:r>
      <w:bookmarkEnd w:id="17"/>
      <w:r w:rsidR="00534A43" w:rsidRPr="003B093D">
        <w:rPr>
          <w:rFonts w:ascii="Arial" w:hAnsi="Arial" w:cs="Arial"/>
          <w:b/>
          <w:sz w:val="32"/>
          <w:szCs w:val="32"/>
          <w:lang w:val="da-DK"/>
        </w:rPr>
        <w:t xml:space="preserve">APPENDIX </w:t>
      </w:r>
      <w:r w:rsidR="00430952" w:rsidRPr="003B093D">
        <w:rPr>
          <w:rFonts w:ascii="Arial" w:hAnsi="Arial" w:cs="Arial"/>
          <w:b/>
          <w:sz w:val="32"/>
          <w:szCs w:val="32"/>
          <w:lang w:val="da-DK"/>
        </w:rPr>
        <w:t>I</w:t>
      </w:r>
      <w:r w:rsidR="00534A43" w:rsidRPr="003B093D">
        <w:rPr>
          <w:rFonts w:ascii="Arial" w:hAnsi="Arial" w:cs="Arial"/>
          <w:b/>
          <w:sz w:val="32"/>
          <w:szCs w:val="32"/>
          <w:lang w:val="da-DK"/>
        </w:rPr>
        <w:t>:</w:t>
      </w:r>
      <w:r w:rsidR="00534A43" w:rsidRPr="00FA4997">
        <w:rPr>
          <w:rFonts w:ascii="Arial" w:hAnsi="Arial" w:cs="Arial"/>
          <w:b/>
          <w:sz w:val="32"/>
          <w:szCs w:val="32"/>
          <w:lang w:val="da-DK"/>
        </w:rPr>
        <w:t xml:space="preserve">  </w:t>
      </w:r>
      <w:r w:rsidR="00663B21">
        <w:rPr>
          <w:rFonts w:ascii="Arial" w:hAnsi="Arial" w:cs="Arial"/>
          <w:b/>
          <w:sz w:val="32"/>
          <w:szCs w:val="32"/>
          <w:lang w:val="da-DK"/>
        </w:rPr>
        <w:t>Respondent</w:t>
      </w:r>
      <w:r w:rsidR="00534A43"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612B60">
        <w:rPr>
          <w:rFonts w:cs="Arial"/>
          <w:b/>
        </w:rPr>
        <w:t xml:space="preserve">Section </w:t>
      </w:r>
      <w:r w:rsidR="00ED5A58" w:rsidRPr="00612B60">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8"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t>APPENDIX II</w:t>
      </w:r>
      <w:bookmarkEnd w:id="18"/>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612B60" w:rsidRDefault="001653C0" w:rsidP="006F6209">
      <w:pPr>
        <w:pStyle w:val="MyNormal"/>
        <w:jc w:val="left"/>
        <w:rPr>
          <w:rFonts w:cs="Arial"/>
          <w:b/>
        </w:rPr>
      </w:pPr>
      <w:r w:rsidRPr="000E13BF">
        <w:rPr>
          <w:rFonts w:cs="Arial"/>
          <w:b/>
        </w:rPr>
        <w:t xml:space="preserve">Reference </w:t>
      </w:r>
      <w:r w:rsidRPr="00612B60">
        <w:rPr>
          <w:rFonts w:cs="Arial"/>
          <w:b/>
        </w:rPr>
        <w:t xml:space="preserve">Section </w:t>
      </w:r>
      <w:r w:rsidR="00ED5A58" w:rsidRPr="00612B60">
        <w:rPr>
          <w:rFonts w:cs="Arial"/>
          <w:b/>
        </w:rPr>
        <w:t>3</w:t>
      </w:r>
      <w:r w:rsidRPr="00612B60">
        <w:rPr>
          <w:rFonts w:cs="Arial"/>
          <w:b/>
        </w:rPr>
        <w:t>-Costs</w:t>
      </w:r>
      <w:r w:rsidR="006A1534" w:rsidRPr="00612B60">
        <w:rPr>
          <w:rFonts w:cs="Arial"/>
          <w:b/>
        </w:rPr>
        <w:t xml:space="preserve"> / Pricing</w:t>
      </w:r>
      <w:r w:rsidRPr="00612B60">
        <w:rPr>
          <w:rFonts w:cs="Arial"/>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437951" w:rsidRPr="00612B60">
        <w:rPr>
          <w:rFonts w:cs="Arial"/>
          <w:b/>
        </w:rPr>
        <w:t>one hundred twenty (</w:t>
      </w:r>
      <w:r w:rsidR="00E936D6" w:rsidRPr="00612B60">
        <w:rPr>
          <w:rFonts w:cs="Arial"/>
          <w:b/>
        </w:rPr>
        <w:t>120</w:t>
      </w:r>
      <w:r w:rsidR="00437951" w:rsidRPr="00612B60">
        <w:rPr>
          <w:rFonts w:cs="Arial"/>
          <w:b/>
        </w:rPr>
        <w:t>)</w:t>
      </w:r>
      <w:r w:rsidRPr="00612B60">
        <w:rPr>
          <w:rFonts w:cs="Arial"/>
          <w:b/>
        </w:rPr>
        <w:t xml:space="preserve"> days following the bid </w:t>
      </w:r>
      <w:r w:rsidR="00325F3F" w:rsidRPr="00612B60">
        <w:rPr>
          <w:rFonts w:cs="Arial"/>
          <w:b/>
        </w:rPr>
        <w:t>Proposal</w:t>
      </w:r>
      <w:r w:rsidRPr="00612B60">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450A2D" w:rsidRPr="00E4748A" w14:paraId="0C65F7B2" w14:textId="77777777" w:rsidTr="00612B60">
        <w:trPr>
          <w:trHeight w:val="391"/>
        </w:trPr>
        <w:tc>
          <w:tcPr>
            <w:tcW w:w="4881" w:type="pct"/>
            <w:gridSpan w:val="5"/>
            <w:noWrap/>
            <w:vAlign w:val="bottom"/>
            <w:hideMark/>
          </w:tcPr>
          <w:p w14:paraId="42518658" w14:textId="77777777" w:rsidR="00450A2D" w:rsidRPr="00E4748A" w:rsidRDefault="00450A2D" w:rsidP="00CA27C1">
            <w:pPr>
              <w:rPr>
                <w:color w:val="FF0000"/>
              </w:rPr>
            </w:pPr>
          </w:p>
        </w:tc>
        <w:tc>
          <w:tcPr>
            <w:tcW w:w="119" w:type="pct"/>
            <w:noWrap/>
            <w:vAlign w:val="bottom"/>
            <w:hideMark/>
          </w:tcPr>
          <w:p w14:paraId="4C9BB470" w14:textId="77777777" w:rsidR="00450A2D" w:rsidRPr="00E4748A" w:rsidRDefault="00450A2D" w:rsidP="00CA27C1">
            <w:pPr>
              <w:rPr>
                <w:color w:val="FF0000"/>
              </w:rPr>
            </w:pPr>
          </w:p>
        </w:tc>
      </w:tr>
      <w:tr w:rsidR="00450A2D" w:rsidRPr="00E4748A" w14:paraId="1CF90A99" w14:textId="77777777" w:rsidTr="00612B60">
        <w:trPr>
          <w:trHeight w:val="797"/>
        </w:trPr>
        <w:tc>
          <w:tcPr>
            <w:tcW w:w="725" w:type="pct"/>
            <w:noWrap/>
            <w:vAlign w:val="bottom"/>
            <w:hideMark/>
          </w:tcPr>
          <w:p w14:paraId="3EDC1452" w14:textId="77777777" w:rsidR="00450A2D" w:rsidRPr="00612B60" w:rsidRDefault="00450A2D" w:rsidP="00CA27C1">
            <w:pPr>
              <w:jc w:val="center"/>
              <w:rPr>
                <w:rFonts w:ascii="Arial" w:hAnsi="Arial" w:cs="Arial"/>
                <w:b/>
                <w:bCs/>
                <w:i/>
                <w:iCs/>
                <w:sz w:val="28"/>
                <w:szCs w:val="28"/>
              </w:rPr>
            </w:pPr>
            <w:r w:rsidRPr="00612B60">
              <w:rPr>
                <w:rFonts w:ascii="Arial" w:hAnsi="Arial" w:cs="Arial"/>
                <w:b/>
                <w:bCs/>
                <w:i/>
                <w:iCs/>
                <w:sz w:val="28"/>
                <w:szCs w:val="28"/>
              </w:rPr>
              <w:t>ITEM</w:t>
            </w:r>
          </w:p>
        </w:tc>
        <w:tc>
          <w:tcPr>
            <w:tcW w:w="544" w:type="pct"/>
            <w:noWrap/>
            <w:vAlign w:val="bottom"/>
            <w:hideMark/>
          </w:tcPr>
          <w:p w14:paraId="1C047185" w14:textId="77777777" w:rsidR="00450A2D" w:rsidRPr="00612B60" w:rsidRDefault="00450A2D" w:rsidP="00CA27C1">
            <w:pPr>
              <w:jc w:val="center"/>
              <w:rPr>
                <w:rFonts w:ascii="Arial" w:hAnsi="Arial" w:cs="Arial"/>
                <w:b/>
                <w:bCs/>
                <w:i/>
                <w:iCs/>
                <w:sz w:val="28"/>
                <w:szCs w:val="28"/>
              </w:rPr>
            </w:pPr>
            <w:r w:rsidRPr="00612B60">
              <w:rPr>
                <w:rFonts w:ascii="Arial" w:hAnsi="Arial" w:cs="Arial"/>
                <w:b/>
                <w:bCs/>
                <w:i/>
                <w:iCs/>
                <w:sz w:val="28"/>
                <w:szCs w:val="28"/>
              </w:rPr>
              <w:t>QTY</w:t>
            </w:r>
          </w:p>
        </w:tc>
        <w:tc>
          <w:tcPr>
            <w:tcW w:w="1591" w:type="pct"/>
            <w:noWrap/>
            <w:vAlign w:val="bottom"/>
            <w:hideMark/>
          </w:tcPr>
          <w:p w14:paraId="7183CC16" w14:textId="77777777" w:rsidR="00450A2D" w:rsidRPr="00612B60" w:rsidRDefault="00450A2D" w:rsidP="00CA27C1">
            <w:pPr>
              <w:jc w:val="center"/>
              <w:rPr>
                <w:rFonts w:ascii="Arial" w:hAnsi="Arial" w:cs="Arial"/>
                <w:b/>
                <w:bCs/>
                <w:i/>
                <w:iCs/>
                <w:sz w:val="28"/>
                <w:szCs w:val="28"/>
              </w:rPr>
            </w:pPr>
            <w:r w:rsidRPr="00612B60">
              <w:rPr>
                <w:rFonts w:ascii="Arial" w:hAnsi="Arial" w:cs="Arial"/>
                <w:b/>
                <w:bCs/>
                <w:i/>
                <w:iCs/>
                <w:sz w:val="28"/>
                <w:szCs w:val="28"/>
              </w:rPr>
              <w:t>DESCRIPTION</w:t>
            </w:r>
          </w:p>
        </w:tc>
        <w:tc>
          <w:tcPr>
            <w:tcW w:w="966" w:type="pct"/>
            <w:noWrap/>
            <w:vAlign w:val="bottom"/>
            <w:hideMark/>
          </w:tcPr>
          <w:p w14:paraId="683960D9" w14:textId="77777777" w:rsidR="00450A2D" w:rsidRPr="00612B60" w:rsidRDefault="00450A2D" w:rsidP="00CA27C1">
            <w:pPr>
              <w:jc w:val="center"/>
              <w:rPr>
                <w:rFonts w:ascii="Arial" w:hAnsi="Arial" w:cs="Arial"/>
                <w:b/>
                <w:bCs/>
                <w:i/>
                <w:iCs/>
                <w:sz w:val="28"/>
                <w:szCs w:val="28"/>
              </w:rPr>
            </w:pPr>
            <w:r w:rsidRPr="00612B60">
              <w:rPr>
                <w:rFonts w:ascii="Arial" w:hAnsi="Arial" w:cs="Arial"/>
                <w:b/>
                <w:bCs/>
                <w:i/>
                <w:iCs/>
                <w:sz w:val="28"/>
                <w:szCs w:val="28"/>
              </w:rPr>
              <w:t>PRICE EACH</w:t>
            </w:r>
          </w:p>
        </w:tc>
        <w:tc>
          <w:tcPr>
            <w:tcW w:w="1055" w:type="pct"/>
            <w:noWrap/>
            <w:vAlign w:val="bottom"/>
            <w:hideMark/>
          </w:tcPr>
          <w:p w14:paraId="7C456495" w14:textId="77777777" w:rsidR="00450A2D" w:rsidRPr="00612B60" w:rsidRDefault="00450A2D" w:rsidP="00CA27C1">
            <w:pPr>
              <w:jc w:val="center"/>
              <w:rPr>
                <w:rFonts w:ascii="Arial" w:hAnsi="Arial" w:cs="Arial"/>
                <w:b/>
                <w:bCs/>
                <w:i/>
                <w:iCs/>
                <w:sz w:val="28"/>
                <w:szCs w:val="28"/>
              </w:rPr>
            </w:pPr>
            <w:r w:rsidRPr="00612B60">
              <w:rPr>
                <w:rFonts w:ascii="Arial" w:hAnsi="Arial" w:cs="Arial"/>
                <w:b/>
                <w:bCs/>
                <w:i/>
                <w:iCs/>
                <w:sz w:val="28"/>
                <w:szCs w:val="28"/>
              </w:rPr>
              <w:t>TOTAL</w:t>
            </w:r>
          </w:p>
        </w:tc>
        <w:tc>
          <w:tcPr>
            <w:tcW w:w="119" w:type="pct"/>
            <w:noWrap/>
            <w:vAlign w:val="bottom"/>
            <w:hideMark/>
          </w:tcPr>
          <w:p w14:paraId="0D309CB9" w14:textId="77777777" w:rsidR="00450A2D" w:rsidRPr="00E4748A" w:rsidRDefault="00450A2D" w:rsidP="00CA27C1">
            <w:pPr>
              <w:rPr>
                <w:color w:val="FF0000"/>
              </w:rPr>
            </w:pPr>
          </w:p>
        </w:tc>
      </w:tr>
      <w:tr w:rsidR="00450A2D" w:rsidRPr="00E4748A" w14:paraId="57FFF6F5" w14:textId="77777777" w:rsidTr="00612B60">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612B60" w:rsidRDefault="00450A2D" w:rsidP="00CA27C1">
            <w:pPr>
              <w:jc w:val="center"/>
              <w:rPr>
                <w:rFonts w:ascii="Arial" w:hAnsi="Arial" w:cs="Arial"/>
                <w:sz w:val="24"/>
                <w:szCs w:val="24"/>
              </w:rPr>
            </w:pPr>
            <w:r w:rsidRPr="00612B60">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612B60" w:rsidRDefault="00450A2D" w:rsidP="00CA27C1">
            <w:pPr>
              <w:rPr>
                <w:rFonts w:ascii="Arial" w:hAnsi="Arial" w:cs="Arial"/>
                <w:sz w:val="24"/>
                <w:szCs w:val="24"/>
              </w:rPr>
            </w:pPr>
            <w:r w:rsidRPr="00612B60">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135129B0" w:rsidR="00450A2D" w:rsidRPr="00612B60" w:rsidRDefault="00CB6679" w:rsidP="00CA27C1">
            <w:pPr>
              <w:jc w:val="center"/>
              <w:rPr>
                <w:rFonts w:ascii="Arial" w:hAnsi="Arial" w:cs="Arial"/>
                <w:sz w:val="24"/>
                <w:szCs w:val="24"/>
              </w:rPr>
            </w:pPr>
            <w:r w:rsidRPr="00612B60">
              <w:rPr>
                <w:rFonts w:ascii="Arial" w:hAnsi="Arial" w:cs="Arial"/>
                <w:sz w:val="24"/>
                <w:szCs w:val="24"/>
              </w:rPr>
              <w:t>Proctoring Services</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612B60" w:rsidRDefault="00450A2D" w:rsidP="00CA27C1">
            <w:pPr>
              <w:rPr>
                <w:rFonts w:ascii="Arial" w:hAnsi="Arial" w:cs="Arial"/>
                <w:sz w:val="24"/>
                <w:szCs w:val="24"/>
              </w:rPr>
            </w:pPr>
            <w:r w:rsidRPr="00612B60">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612B60" w:rsidRDefault="00450A2D" w:rsidP="00CA27C1">
            <w:pPr>
              <w:rPr>
                <w:rFonts w:ascii="Arial" w:hAnsi="Arial" w:cs="Arial"/>
                <w:sz w:val="24"/>
                <w:szCs w:val="24"/>
              </w:rPr>
            </w:pPr>
            <w:r w:rsidRPr="00612B60">
              <w:rPr>
                <w:rFonts w:ascii="Arial" w:hAnsi="Arial" w:cs="Arial"/>
                <w:sz w:val="24"/>
                <w:szCs w:val="24"/>
              </w:rPr>
              <w:t>$</w:t>
            </w:r>
          </w:p>
        </w:tc>
        <w:tc>
          <w:tcPr>
            <w:tcW w:w="119" w:type="pct"/>
            <w:noWrap/>
            <w:vAlign w:val="bottom"/>
            <w:hideMark/>
          </w:tcPr>
          <w:p w14:paraId="47E28472" w14:textId="77777777" w:rsidR="00450A2D" w:rsidRPr="00E4748A" w:rsidRDefault="00450A2D" w:rsidP="00CA27C1">
            <w:pPr>
              <w:rPr>
                <w:color w:val="FF0000"/>
              </w:rPr>
            </w:pPr>
          </w:p>
        </w:tc>
      </w:tr>
      <w:tr w:rsidR="00450A2D" w:rsidRPr="00E4748A" w14:paraId="32F5D7B8" w14:textId="77777777" w:rsidTr="00612B60">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612B60" w:rsidRDefault="00450A2D" w:rsidP="00CA27C1">
            <w:pPr>
              <w:jc w:val="center"/>
              <w:rPr>
                <w:rFonts w:ascii="Arial" w:hAnsi="Arial" w:cs="Arial"/>
                <w:sz w:val="24"/>
                <w:szCs w:val="24"/>
              </w:rPr>
            </w:pPr>
            <w:r w:rsidRPr="00612B60">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612B60" w:rsidRDefault="00450A2D" w:rsidP="00CA27C1">
            <w:pPr>
              <w:rPr>
                <w:rFonts w:ascii="Arial" w:hAnsi="Arial" w:cs="Arial"/>
                <w:sz w:val="24"/>
                <w:szCs w:val="24"/>
              </w:rPr>
            </w:pPr>
            <w:r w:rsidRPr="00612B6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245E7001" w:rsidR="00450A2D" w:rsidRPr="00612B60" w:rsidRDefault="00612B60" w:rsidP="00CA27C1">
            <w:pPr>
              <w:jc w:val="center"/>
              <w:rPr>
                <w:rFonts w:ascii="Arial" w:hAnsi="Arial" w:cs="Arial"/>
                <w:sz w:val="24"/>
                <w:szCs w:val="24"/>
              </w:rPr>
            </w:pPr>
            <w:r w:rsidRPr="00612B60">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612B60" w:rsidRDefault="00450A2D" w:rsidP="00CA27C1">
            <w:pPr>
              <w:rPr>
                <w:rFonts w:ascii="Arial" w:hAnsi="Arial" w:cs="Arial"/>
                <w:sz w:val="24"/>
                <w:szCs w:val="24"/>
              </w:rPr>
            </w:pPr>
            <w:r w:rsidRPr="00612B6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612B60" w:rsidRDefault="00450A2D" w:rsidP="00CA27C1">
            <w:pPr>
              <w:rPr>
                <w:rFonts w:ascii="Arial" w:hAnsi="Arial" w:cs="Arial"/>
                <w:sz w:val="24"/>
                <w:szCs w:val="24"/>
              </w:rPr>
            </w:pPr>
            <w:r w:rsidRPr="00612B60">
              <w:rPr>
                <w:rFonts w:ascii="Arial" w:hAnsi="Arial" w:cs="Arial"/>
                <w:sz w:val="24"/>
                <w:szCs w:val="24"/>
              </w:rPr>
              <w:t>$</w:t>
            </w:r>
          </w:p>
        </w:tc>
        <w:tc>
          <w:tcPr>
            <w:tcW w:w="119" w:type="pct"/>
            <w:noWrap/>
            <w:vAlign w:val="bottom"/>
            <w:hideMark/>
          </w:tcPr>
          <w:p w14:paraId="69D1DC1B" w14:textId="77777777" w:rsidR="00450A2D" w:rsidRPr="00E4748A" w:rsidRDefault="00450A2D" w:rsidP="00CA27C1">
            <w:pPr>
              <w:rPr>
                <w:color w:val="FF0000"/>
              </w:rPr>
            </w:pPr>
          </w:p>
        </w:tc>
      </w:tr>
      <w:tr w:rsidR="00450A2D" w:rsidRPr="006200F9" w14:paraId="3CF5B310" w14:textId="77777777" w:rsidTr="00612B60">
        <w:trPr>
          <w:trHeight w:val="391"/>
        </w:trPr>
        <w:tc>
          <w:tcPr>
            <w:tcW w:w="725" w:type="pct"/>
            <w:tcBorders>
              <w:top w:val="nil"/>
              <w:left w:val="single" w:sz="8" w:space="0" w:color="auto"/>
              <w:bottom w:val="single" w:sz="8" w:space="0" w:color="auto"/>
              <w:right w:val="single" w:sz="8" w:space="0" w:color="auto"/>
            </w:tcBorders>
            <w:noWrap/>
            <w:vAlign w:val="center"/>
            <w:hideMark/>
          </w:tcPr>
          <w:p w14:paraId="30C96FE6" w14:textId="77777777" w:rsidR="00450A2D" w:rsidRPr="00E4748A" w:rsidRDefault="00450A2D" w:rsidP="00CA27C1">
            <w:pPr>
              <w:rPr>
                <w:rFonts w:ascii="Arial" w:hAnsi="Arial" w:cs="Arial"/>
                <w:b/>
                <w:bCs/>
                <w:i/>
                <w:iCs/>
                <w:color w:val="FF0000"/>
                <w:sz w:val="24"/>
                <w:szCs w:val="24"/>
              </w:rPr>
            </w:pPr>
            <w:r w:rsidRPr="00612B60">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3AD694BC" w14:textId="77777777" w:rsidR="00450A2D" w:rsidRPr="00E4748A" w:rsidRDefault="00450A2D" w:rsidP="00CA27C1">
            <w:pPr>
              <w:rPr>
                <w:rFonts w:ascii="Arial" w:hAnsi="Arial" w:cs="Arial"/>
                <w:b/>
                <w:bCs/>
                <w:color w:val="FF0000"/>
                <w:sz w:val="24"/>
                <w:szCs w:val="24"/>
              </w:rPr>
            </w:pPr>
            <w:r w:rsidRPr="00E4748A">
              <w:rPr>
                <w:rFonts w:ascii="Arial" w:hAnsi="Arial" w:cs="Arial"/>
                <w:b/>
                <w:bCs/>
                <w:color w:val="FF0000"/>
                <w:sz w:val="24"/>
                <w:szCs w:val="24"/>
              </w:rPr>
              <w:t> </w:t>
            </w:r>
          </w:p>
        </w:tc>
        <w:tc>
          <w:tcPr>
            <w:tcW w:w="1591" w:type="pct"/>
            <w:tcBorders>
              <w:top w:val="nil"/>
              <w:left w:val="nil"/>
              <w:bottom w:val="single" w:sz="8" w:space="0" w:color="auto"/>
              <w:right w:val="single" w:sz="8" w:space="0" w:color="auto"/>
            </w:tcBorders>
            <w:noWrap/>
            <w:vAlign w:val="center"/>
            <w:hideMark/>
          </w:tcPr>
          <w:p w14:paraId="5514C364" w14:textId="77777777" w:rsidR="00450A2D" w:rsidRPr="00E4748A" w:rsidRDefault="00450A2D" w:rsidP="00CA27C1">
            <w:pPr>
              <w:rPr>
                <w:rFonts w:ascii="Arial" w:hAnsi="Arial" w:cs="Arial"/>
                <w:b/>
                <w:bCs/>
                <w:color w:val="FF0000"/>
                <w:sz w:val="24"/>
                <w:szCs w:val="24"/>
              </w:rPr>
            </w:pPr>
            <w:r w:rsidRPr="00E4748A">
              <w:rPr>
                <w:rFonts w:ascii="Arial" w:hAnsi="Arial" w:cs="Arial"/>
                <w:b/>
                <w:bCs/>
                <w:color w:val="FF0000"/>
                <w:sz w:val="24"/>
                <w:szCs w:val="24"/>
              </w:rPr>
              <w:t> </w:t>
            </w:r>
          </w:p>
        </w:tc>
        <w:tc>
          <w:tcPr>
            <w:tcW w:w="966" w:type="pct"/>
            <w:tcBorders>
              <w:top w:val="nil"/>
              <w:left w:val="nil"/>
              <w:bottom w:val="single" w:sz="8" w:space="0" w:color="auto"/>
              <w:right w:val="single" w:sz="8" w:space="0" w:color="auto"/>
            </w:tcBorders>
            <w:noWrap/>
            <w:vAlign w:val="center"/>
            <w:hideMark/>
          </w:tcPr>
          <w:p w14:paraId="1898BE07" w14:textId="77777777" w:rsidR="00450A2D" w:rsidRPr="00612B60" w:rsidRDefault="00450A2D" w:rsidP="00CA27C1">
            <w:pPr>
              <w:rPr>
                <w:rFonts w:ascii="Arial" w:hAnsi="Arial" w:cs="Arial"/>
                <w:b/>
                <w:bCs/>
                <w:sz w:val="24"/>
                <w:szCs w:val="24"/>
              </w:rPr>
            </w:pPr>
            <w:r w:rsidRPr="00612B60">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36BEDF32" w14:textId="77777777" w:rsidR="00450A2D" w:rsidRPr="00612B60" w:rsidRDefault="00450A2D" w:rsidP="00CA27C1">
            <w:pPr>
              <w:rPr>
                <w:rFonts w:ascii="Arial" w:hAnsi="Arial" w:cs="Arial"/>
                <w:b/>
                <w:bCs/>
                <w:sz w:val="24"/>
                <w:szCs w:val="24"/>
              </w:rPr>
            </w:pPr>
            <w:r w:rsidRPr="00612B60">
              <w:rPr>
                <w:rFonts w:ascii="Arial" w:hAnsi="Arial" w:cs="Arial"/>
                <w:b/>
                <w:bCs/>
                <w:sz w:val="24"/>
                <w:szCs w:val="24"/>
              </w:rPr>
              <w:t>$</w:t>
            </w:r>
          </w:p>
        </w:tc>
        <w:tc>
          <w:tcPr>
            <w:tcW w:w="119" w:type="pct"/>
            <w:noWrap/>
            <w:vAlign w:val="bottom"/>
            <w:hideMark/>
          </w:tcPr>
          <w:p w14:paraId="53855409" w14:textId="77777777" w:rsidR="00450A2D" w:rsidRPr="006200F9" w:rsidRDefault="00450A2D" w:rsidP="00CA27C1">
            <w:pPr>
              <w:rPr>
                <w:color w:val="FF0000"/>
              </w:rPr>
            </w:pPr>
          </w:p>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2B2F" w14:textId="77777777" w:rsidR="00E224C8" w:rsidRDefault="00E224C8" w:rsidP="00913B53">
      <w:pPr>
        <w:spacing w:after="0" w:line="240" w:lineRule="auto"/>
      </w:pPr>
      <w:r>
        <w:separator/>
      </w:r>
    </w:p>
  </w:endnote>
  <w:endnote w:type="continuationSeparator" w:id="0">
    <w:p w14:paraId="191C4710" w14:textId="77777777" w:rsidR="00E224C8" w:rsidRDefault="00E224C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A5A90B2" w:rsidR="00E224C8" w:rsidRDefault="00E224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06F910" w14:textId="77777777" w:rsidR="00E224C8" w:rsidRDefault="00E22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ACBB" w14:textId="77777777" w:rsidR="00E224C8" w:rsidRDefault="00E224C8" w:rsidP="00913B53">
      <w:pPr>
        <w:spacing w:after="0" w:line="240" w:lineRule="auto"/>
      </w:pPr>
      <w:r>
        <w:separator/>
      </w:r>
    </w:p>
  </w:footnote>
  <w:footnote w:type="continuationSeparator" w:id="0">
    <w:p w14:paraId="376EEAFA" w14:textId="77777777" w:rsidR="00E224C8" w:rsidRDefault="00E224C8"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6969E9"/>
    <w:multiLevelType w:val="hybridMultilevel"/>
    <w:tmpl w:val="C69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90A6D"/>
    <w:multiLevelType w:val="hybridMultilevel"/>
    <w:tmpl w:val="16F87646"/>
    <w:lvl w:ilvl="0" w:tplc="7CF2A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F2607D"/>
    <w:multiLevelType w:val="hybridMultilevel"/>
    <w:tmpl w:val="DA28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999410C"/>
    <w:multiLevelType w:val="hybridMultilevel"/>
    <w:tmpl w:val="3ACC3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0979D8"/>
    <w:multiLevelType w:val="hybridMultilevel"/>
    <w:tmpl w:val="3CC0E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CB725B"/>
    <w:multiLevelType w:val="hybridMultilevel"/>
    <w:tmpl w:val="CE5AC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4A024CA"/>
    <w:multiLevelType w:val="hybridMultilevel"/>
    <w:tmpl w:val="36C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7"/>
  </w:num>
  <w:num w:numId="2">
    <w:abstractNumId w:val="9"/>
  </w:num>
  <w:num w:numId="3">
    <w:abstractNumId w:val="11"/>
  </w:num>
  <w:num w:numId="4">
    <w:abstractNumId w:val="23"/>
  </w:num>
  <w:num w:numId="5">
    <w:abstractNumId w:val="19"/>
  </w:num>
  <w:num w:numId="6">
    <w:abstractNumId w:val="4"/>
  </w:num>
  <w:num w:numId="7">
    <w:abstractNumId w:val="0"/>
  </w:num>
  <w:num w:numId="8">
    <w:abstractNumId w:val="13"/>
  </w:num>
  <w:num w:numId="9">
    <w:abstractNumId w:val="7"/>
  </w:num>
  <w:num w:numId="10">
    <w:abstractNumId w:val="1"/>
  </w:num>
  <w:num w:numId="11">
    <w:abstractNumId w:val="8"/>
  </w:num>
  <w:num w:numId="12">
    <w:abstractNumId w:val="16"/>
  </w:num>
  <w:num w:numId="13">
    <w:abstractNumId w:val="15"/>
  </w:num>
  <w:num w:numId="14">
    <w:abstractNumId w:val="18"/>
  </w:num>
  <w:num w:numId="15">
    <w:abstractNumId w:val="5"/>
  </w:num>
  <w:num w:numId="16">
    <w:abstractNumId w:val="21"/>
  </w:num>
  <w:num w:numId="17">
    <w:abstractNumId w:val="10"/>
  </w:num>
  <w:num w:numId="18">
    <w:abstractNumId w:val="14"/>
  </w:num>
  <w:num w:numId="19">
    <w:abstractNumId w:val="20"/>
  </w:num>
  <w:num w:numId="20">
    <w:abstractNumId w:val="12"/>
  </w:num>
  <w:num w:numId="21">
    <w:abstractNumId w:val="22"/>
  </w:num>
  <w:num w:numId="22">
    <w:abstractNumId w:val="6"/>
  </w:num>
  <w:num w:numId="23">
    <w:abstractNumId w:val="2"/>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4A2"/>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1B8C"/>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2D62"/>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006"/>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49F4"/>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B60"/>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1850"/>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168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0C9B"/>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23F0"/>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B5D43"/>
    <w:rsid w:val="008C1C30"/>
    <w:rsid w:val="008C5C78"/>
    <w:rsid w:val="008C7365"/>
    <w:rsid w:val="008C772F"/>
    <w:rsid w:val="008C7EC8"/>
    <w:rsid w:val="008D2E51"/>
    <w:rsid w:val="008D3110"/>
    <w:rsid w:val="008D4548"/>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489"/>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D6E9E"/>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E43"/>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679"/>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AF"/>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02D0"/>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1DEF"/>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E785F"/>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24C8"/>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uiPriority w:val="39"/>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16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walls@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508D-5127-4378-8479-91D67AC6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10944</Words>
  <Characters>62384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Linda J. Hickman</cp:lastModifiedBy>
  <cp:revision>2</cp:revision>
  <cp:lastPrinted>2015-09-28T17:57:00Z</cp:lastPrinted>
  <dcterms:created xsi:type="dcterms:W3CDTF">2019-02-08T20:01:00Z</dcterms:created>
  <dcterms:modified xsi:type="dcterms:W3CDTF">2019-02-08T20:01:00Z</dcterms:modified>
</cp:coreProperties>
</file>