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7DF3B314"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 xml:space="preserve">Request for </w:t>
      </w:r>
      <w:r w:rsidR="00EA2C3A">
        <w:rPr>
          <w:rFonts w:ascii="Times New Roman" w:hAnsi="Times New Roman"/>
          <w:b/>
          <w:sz w:val="28"/>
          <w:szCs w:val="28"/>
        </w:rPr>
        <w:t>Qualification</w:t>
      </w:r>
      <w:r w:rsidRPr="00B554C6">
        <w:rPr>
          <w:rFonts w:ascii="Times New Roman" w:hAnsi="Times New Roman"/>
          <w:b/>
          <w:sz w:val="28"/>
          <w:szCs w:val="28"/>
        </w:rPr>
        <w:t xml:space="preserve"> (RF</w:t>
      </w:r>
      <w:r w:rsidR="00EA2C3A">
        <w:rPr>
          <w:rFonts w:ascii="Times New Roman" w:hAnsi="Times New Roman"/>
          <w:b/>
          <w:sz w:val="28"/>
          <w:szCs w:val="28"/>
        </w:rPr>
        <w:t>Q</w:t>
      </w:r>
      <w:r w:rsidR="00552103" w:rsidRPr="00B554C6">
        <w:rPr>
          <w:rFonts w:ascii="Times New Roman" w:hAnsi="Times New Roman"/>
          <w:b/>
          <w:sz w:val="28"/>
          <w:szCs w:val="28"/>
        </w:rPr>
        <w:t>)</w:t>
      </w:r>
    </w:p>
    <w:p w14:paraId="4CF89808" w14:textId="65549482" w:rsidR="00B12523" w:rsidRPr="00B554C6" w:rsidRDefault="00EA2C3A" w:rsidP="00B12523">
      <w:pPr>
        <w:pStyle w:val="MyNormal"/>
        <w:jc w:val="center"/>
        <w:rPr>
          <w:rFonts w:ascii="Times New Roman" w:hAnsi="Times New Roman"/>
          <w:b/>
          <w:color w:val="FF0000"/>
          <w:sz w:val="28"/>
          <w:szCs w:val="28"/>
        </w:rPr>
      </w:pPr>
      <w:r>
        <w:rPr>
          <w:rFonts w:ascii="Times New Roman" w:hAnsi="Times New Roman"/>
          <w:b/>
          <w:sz w:val="28"/>
          <w:szCs w:val="28"/>
        </w:rPr>
        <w:t>RFQ</w:t>
      </w:r>
      <w:r w:rsidR="00B12523" w:rsidRPr="00B65C44">
        <w:rPr>
          <w:rFonts w:ascii="Times New Roman" w:hAnsi="Times New Roman"/>
          <w:b/>
          <w:sz w:val="28"/>
          <w:szCs w:val="28"/>
        </w:rPr>
        <w:t xml:space="preserve"> No. </w:t>
      </w:r>
      <w:r w:rsidR="00E86194">
        <w:rPr>
          <w:rFonts w:ascii="Times New Roman" w:hAnsi="Times New Roman"/>
          <w:b/>
          <w:sz w:val="28"/>
          <w:szCs w:val="28"/>
        </w:rPr>
        <w:t>240524</w:t>
      </w:r>
    </w:p>
    <w:p w14:paraId="2DFCA2BE" w14:textId="77777777" w:rsidR="00094A00" w:rsidRPr="00B554C6" w:rsidRDefault="00094A00" w:rsidP="00B12523">
      <w:pPr>
        <w:pStyle w:val="MyNormal"/>
        <w:jc w:val="center"/>
        <w:rPr>
          <w:rFonts w:ascii="Times New Roman" w:hAnsi="Times New Roman"/>
          <w:b/>
          <w:color w:val="FF0000"/>
          <w:sz w:val="28"/>
          <w:szCs w:val="28"/>
        </w:rPr>
      </w:pPr>
    </w:p>
    <w:p w14:paraId="71D32FB1" w14:textId="77777777" w:rsidR="009C61AC" w:rsidRDefault="009C61AC" w:rsidP="00424659">
      <w:pPr>
        <w:pStyle w:val="MyNormal"/>
        <w:jc w:val="center"/>
        <w:rPr>
          <w:rFonts w:ascii="Times New Roman" w:hAnsi="Times New Roman"/>
          <w:b/>
          <w:sz w:val="28"/>
          <w:szCs w:val="28"/>
        </w:rPr>
      </w:pPr>
      <w:r>
        <w:rPr>
          <w:rFonts w:ascii="Times New Roman" w:hAnsi="Times New Roman"/>
          <w:b/>
          <w:sz w:val="28"/>
          <w:szCs w:val="28"/>
        </w:rPr>
        <w:t xml:space="preserve">Legal Services for College Radio Stations </w:t>
      </w:r>
    </w:p>
    <w:p w14:paraId="3392037B" w14:textId="74440DD2" w:rsidR="00B65C44" w:rsidRDefault="009C61AC" w:rsidP="00424659">
      <w:pPr>
        <w:pStyle w:val="MyNormal"/>
        <w:jc w:val="center"/>
        <w:rPr>
          <w:rFonts w:ascii="Times New Roman" w:hAnsi="Times New Roman"/>
          <w:b/>
          <w:sz w:val="28"/>
          <w:szCs w:val="28"/>
        </w:rPr>
      </w:pPr>
      <w:r>
        <w:rPr>
          <w:rFonts w:ascii="Times New Roman" w:hAnsi="Times New Roman"/>
          <w:b/>
          <w:sz w:val="28"/>
          <w:szCs w:val="28"/>
        </w:rPr>
        <w:t>FCC Licensure Issues</w:t>
      </w:r>
    </w:p>
    <w:p w14:paraId="676A02EA" w14:textId="77777777" w:rsidR="00B12523" w:rsidRDefault="00B12523" w:rsidP="00B12523">
      <w:pPr>
        <w:pStyle w:val="MyNormal"/>
        <w:jc w:val="left"/>
        <w:rPr>
          <w:rFonts w:ascii="Times New Roman" w:hAnsi="Times New Roman"/>
          <w:b/>
          <w:szCs w:val="22"/>
        </w:rPr>
      </w:pPr>
    </w:p>
    <w:p w14:paraId="138FD650" w14:textId="77777777" w:rsidR="00B65C44" w:rsidRPr="00D034EB" w:rsidRDefault="00B65C44" w:rsidP="00B12523">
      <w:pPr>
        <w:pStyle w:val="MyNormal"/>
        <w:jc w:val="left"/>
        <w:rPr>
          <w:rFonts w:ascii="Times New Roman" w:hAnsi="Times New Roman"/>
          <w:b/>
          <w:szCs w:val="22"/>
        </w:rPr>
      </w:pPr>
    </w:p>
    <w:p w14:paraId="68FEBD1F" w14:textId="440AA16F"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RF</w:t>
      </w:r>
      <w:r w:rsidR="00EA2C3A">
        <w:rPr>
          <w:rFonts w:ascii="Times New Roman" w:hAnsi="Times New Roman"/>
          <w:b/>
          <w:szCs w:val="22"/>
        </w:rPr>
        <w:t>Q</w:t>
      </w:r>
      <w:r w:rsidR="00624B1F">
        <w:rPr>
          <w:rFonts w:ascii="Times New Roman" w:hAnsi="Times New Roman"/>
          <w:b/>
          <w:szCs w:val="22"/>
        </w:rPr>
        <w:t xml:space="preserve"> </w:t>
      </w:r>
      <w:r w:rsidR="00B12523" w:rsidRPr="00BA12F5">
        <w:rPr>
          <w:rFonts w:ascii="Times New Roman" w:hAnsi="Times New Roman"/>
          <w:b/>
          <w:szCs w:val="22"/>
        </w:rPr>
        <w:t>RELEASE DATE:</w:t>
      </w:r>
      <w:r w:rsidR="00B12523" w:rsidRPr="00BA12F5">
        <w:rPr>
          <w:rFonts w:ascii="Times New Roman" w:hAnsi="Times New Roman"/>
          <w:b/>
          <w:szCs w:val="22"/>
        </w:rPr>
        <w:tab/>
      </w:r>
      <w:r w:rsidR="00E86194">
        <w:rPr>
          <w:rFonts w:ascii="Times New Roman" w:hAnsi="Times New Roman"/>
          <w:b/>
          <w:szCs w:val="22"/>
        </w:rPr>
        <w:t xml:space="preserve">May 24, </w:t>
      </w:r>
      <w:r w:rsidR="001002C3">
        <w:rPr>
          <w:rFonts w:ascii="Times New Roman" w:hAnsi="Times New Roman"/>
          <w:b/>
          <w:szCs w:val="22"/>
        </w:rPr>
        <w:t>2024</w:t>
      </w:r>
    </w:p>
    <w:p w14:paraId="1BE3378F" w14:textId="77777777" w:rsidR="00830E5F" w:rsidRDefault="00830E5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4D268FC0" w:rsidR="0063517B" w:rsidRPr="00487B8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EA2C3A">
        <w:rPr>
          <w:rFonts w:ascii="Times New Roman" w:hAnsi="Times New Roman"/>
          <w:b/>
          <w:szCs w:val="22"/>
        </w:rPr>
        <w:t>RESPONSE</w:t>
      </w:r>
      <w:r w:rsidR="00B12523" w:rsidRPr="00487B81">
        <w:rPr>
          <w:rFonts w:ascii="Times New Roman" w:hAnsi="Times New Roman"/>
          <w:b/>
          <w:szCs w:val="22"/>
        </w:rPr>
        <w:t xml:space="preserve"> DUE DATE:</w:t>
      </w:r>
      <w:r w:rsidR="00B12523" w:rsidRPr="00487B81">
        <w:rPr>
          <w:rFonts w:ascii="Times New Roman" w:hAnsi="Times New Roman"/>
          <w:b/>
          <w:szCs w:val="22"/>
        </w:rPr>
        <w:tab/>
      </w:r>
      <w:r w:rsidR="00E86194">
        <w:rPr>
          <w:rFonts w:ascii="Times New Roman" w:hAnsi="Times New Roman"/>
          <w:b/>
          <w:szCs w:val="22"/>
        </w:rPr>
        <w:t xml:space="preserve">June 28, </w:t>
      </w:r>
      <w:r w:rsidR="001002C3">
        <w:rPr>
          <w:rFonts w:ascii="Times New Roman" w:hAnsi="Times New Roman"/>
          <w:b/>
          <w:szCs w:val="22"/>
        </w:rPr>
        <w:t>2024</w:t>
      </w:r>
      <w:r w:rsidR="00711EAE">
        <w:rPr>
          <w:rFonts w:ascii="Times New Roman" w:hAnsi="Times New Roman"/>
          <w:b/>
          <w:szCs w:val="22"/>
        </w:rPr>
        <w:t>*</w:t>
      </w:r>
    </w:p>
    <w:p w14:paraId="0F9774AB" w14:textId="6CC2C889" w:rsidR="00B12523" w:rsidRPr="00487B8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EA2C3A">
        <w:rPr>
          <w:rFonts w:ascii="Times New Roman" w:hAnsi="Times New Roman"/>
          <w:b/>
          <w:szCs w:val="22"/>
        </w:rPr>
        <w:t>RESPONSE</w:t>
      </w:r>
      <w:r w:rsidRPr="00487B81">
        <w:rPr>
          <w:rFonts w:ascii="Times New Roman" w:hAnsi="Times New Roman"/>
          <w:b/>
          <w:szCs w:val="22"/>
        </w:rPr>
        <w:t xml:space="preserve"> DUE TIME:</w:t>
      </w:r>
      <w:r w:rsidRPr="00487B81">
        <w:rPr>
          <w:rFonts w:ascii="Times New Roman" w:hAnsi="Times New Roman"/>
          <w:b/>
          <w:szCs w:val="22"/>
        </w:rPr>
        <w:tab/>
      </w:r>
      <w:r w:rsidR="00D545E4">
        <w:rPr>
          <w:rFonts w:ascii="Times New Roman" w:hAnsi="Times New Roman"/>
          <w:b/>
          <w:szCs w:val="22"/>
        </w:rPr>
        <w:t>2:30 P</w:t>
      </w:r>
      <w:r w:rsidR="005A2AE3" w:rsidRPr="00487B81">
        <w:rPr>
          <w:rFonts w:ascii="Times New Roman" w:hAnsi="Times New Roman"/>
          <w:b/>
          <w:szCs w:val="22"/>
        </w:rPr>
        <w:t>M</w:t>
      </w:r>
      <w:r w:rsidR="001F2F64">
        <w:rPr>
          <w:rFonts w:ascii="Times New Roman" w:hAnsi="Times New Roman"/>
          <w:b/>
          <w:szCs w:val="22"/>
        </w:rPr>
        <w:t xml:space="preserve"> </w:t>
      </w:r>
      <w:r w:rsidRPr="00487B81">
        <w:rPr>
          <w:rFonts w:ascii="Times New Roman" w:hAnsi="Times New Roman"/>
          <w:b/>
          <w:szCs w:val="22"/>
        </w:rPr>
        <w:t>CST</w:t>
      </w:r>
      <w:r w:rsidR="00CC447D" w:rsidRPr="00487B81">
        <w:rPr>
          <w:rFonts w:ascii="Times New Roman" w:hAnsi="Times New Roman"/>
          <w:b/>
          <w:szCs w:val="22"/>
        </w:rPr>
        <w: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C03E323"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 xml:space="preserve">SUBMIT ALL </w:t>
      </w:r>
      <w:r w:rsidR="00EA2C3A">
        <w:rPr>
          <w:rFonts w:ascii="Times New Roman" w:hAnsi="Times New Roman"/>
          <w:b/>
          <w:szCs w:val="22"/>
        </w:rPr>
        <w:t>RESPONSES</w:t>
      </w:r>
      <w:r w:rsidRPr="00D61033">
        <w:rPr>
          <w:rFonts w:ascii="Times New Roman" w:hAnsi="Times New Roman"/>
          <w:b/>
          <w:szCs w:val="22"/>
        </w:rPr>
        <w:t xml:space="preserve">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3A62D180" w14:textId="02F253F9"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Attn:  Terry Fuquay</w:t>
      </w:r>
    </w:p>
    <w:p w14:paraId="0AF3A00C" w14:textId="1636A9A8"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Pr>
          <w:rFonts w:ascii="Times New Roman" w:hAnsi="Times New Roman"/>
          <w:bCs/>
          <w:szCs w:val="22"/>
        </w:rPr>
        <w:tab/>
        <w:t>Director of Administrative Services</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757C02CD" w:rsidR="007E06D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r w:rsidR="00E77521" w:rsidRPr="00BA12F5">
        <w:rPr>
          <w:rFonts w:ascii="Times New Roman" w:eastAsia="MS Mincho" w:hAnsi="Times New Roman" w:cs="Times New Roman"/>
          <w:b/>
          <w:bCs/>
          <w:color w:val="000000"/>
          <w:spacing w:val="-1"/>
          <w:u w:val="single"/>
        </w:rPr>
        <w:t>for</w:t>
      </w:r>
      <w:r w:rsidRPr="00BA12F5">
        <w:rPr>
          <w:rFonts w:ascii="Times New Roman" w:eastAsia="MS Mincho" w:hAnsi="Times New Roman" w:cs="Times New Roman"/>
          <w:b/>
          <w:bCs/>
          <w:color w:val="000000"/>
          <w:spacing w:val="-1"/>
          <w:u w:val="single"/>
        </w:rPr>
        <w:t xml:space="preserve"> </w:t>
      </w:r>
      <w:r w:rsidR="00EA2C3A">
        <w:rPr>
          <w:rFonts w:ascii="Times New Roman" w:eastAsia="MS Mincho" w:hAnsi="Times New Roman" w:cs="Times New Roman"/>
          <w:b/>
          <w:bCs/>
          <w:color w:val="000000"/>
          <w:spacing w:val="-1"/>
          <w:u w:val="single"/>
        </w:rPr>
        <w:t>Response</w:t>
      </w:r>
    </w:p>
    <w:p w14:paraId="6F88559A" w14:textId="77777777" w:rsidR="009C61AC" w:rsidRPr="00BA12F5" w:rsidRDefault="009C61AC"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p>
    <w:p w14:paraId="07B42D93" w14:textId="76AC8FC0" w:rsidR="007D7D3F" w:rsidRDefault="00D27F9A" w:rsidP="00BA213F">
      <w:pPr>
        <w:widowControl w:val="0"/>
        <w:shd w:val="clear" w:color="auto" w:fill="FFFFFF"/>
        <w:tabs>
          <w:tab w:val="left" w:pos="4320"/>
        </w:tabs>
        <w:autoSpaceDE w:val="0"/>
        <w:autoSpaceDN w:val="0"/>
        <w:adjustRightInd w:val="0"/>
        <w:rPr>
          <w:rFonts w:ascii="Times New Roman" w:hAnsi="Times New Roman" w:cs="Times New Roman"/>
        </w:rPr>
      </w:pPr>
      <w:r>
        <w:rPr>
          <w:rFonts w:ascii="Times New Roman" w:hAnsi="Times New Roman" w:cs="Times New Roman"/>
        </w:rPr>
        <w:t>The University of Arkansas System (“UA Sys</w:t>
      </w:r>
      <w:r w:rsidR="0073685F">
        <w:rPr>
          <w:rFonts w:ascii="Times New Roman" w:hAnsi="Times New Roman" w:cs="Times New Roman"/>
        </w:rPr>
        <w:t>tem</w:t>
      </w:r>
      <w:r>
        <w:rPr>
          <w:rFonts w:ascii="Times New Roman" w:hAnsi="Times New Roman" w:cs="Times New Roman"/>
        </w:rPr>
        <w:t xml:space="preserve">”) </w:t>
      </w:r>
      <w:r w:rsidR="00AA26D1">
        <w:rPr>
          <w:rFonts w:ascii="Times New Roman" w:hAnsi="Times New Roman" w:cs="Times New Roman"/>
        </w:rPr>
        <w:t>is</w:t>
      </w:r>
      <w:r w:rsidR="004F2DC4">
        <w:rPr>
          <w:rFonts w:ascii="Times New Roman" w:hAnsi="Times New Roman" w:cs="Times New Roman"/>
        </w:rPr>
        <w:t xml:space="preserve"> </w:t>
      </w:r>
      <w:r>
        <w:rPr>
          <w:rFonts w:ascii="Times New Roman" w:hAnsi="Times New Roman" w:cs="Times New Roman"/>
        </w:rPr>
        <w:t>solicit</w:t>
      </w:r>
      <w:r w:rsidR="00AA26D1">
        <w:rPr>
          <w:rFonts w:ascii="Times New Roman" w:hAnsi="Times New Roman" w:cs="Times New Roman"/>
        </w:rPr>
        <w:t>ing</w:t>
      </w:r>
      <w:r w:rsidR="004F2DC4">
        <w:rPr>
          <w:rFonts w:ascii="Times New Roman" w:hAnsi="Times New Roman" w:cs="Times New Roman"/>
        </w:rPr>
        <w:t xml:space="preserve"> </w:t>
      </w:r>
      <w:r>
        <w:rPr>
          <w:rFonts w:ascii="Times New Roman" w:hAnsi="Times New Roman" w:cs="Times New Roman"/>
        </w:rPr>
        <w:t xml:space="preserve">statements of qualifications </w:t>
      </w:r>
      <w:r w:rsidR="00A17B93">
        <w:rPr>
          <w:rFonts w:ascii="Times New Roman" w:hAnsi="Times New Roman" w:cs="Times New Roman"/>
        </w:rPr>
        <w:t xml:space="preserve">from qualified persons willing to </w:t>
      </w:r>
      <w:r w:rsidR="004F2DC4">
        <w:rPr>
          <w:rFonts w:ascii="Times New Roman" w:hAnsi="Times New Roman" w:cs="Times New Roman"/>
        </w:rPr>
        <w:t>provide the</w:t>
      </w:r>
      <w:r w:rsidR="00A17B93">
        <w:rPr>
          <w:rFonts w:ascii="Times New Roman" w:hAnsi="Times New Roman" w:cs="Times New Roman"/>
        </w:rPr>
        <w:t xml:space="preserve"> UA Sys</w:t>
      </w:r>
      <w:r w:rsidR="0073685F">
        <w:rPr>
          <w:rFonts w:ascii="Times New Roman" w:hAnsi="Times New Roman" w:cs="Times New Roman"/>
        </w:rPr>
        <w:t>tem</w:t>
      </w:r>
      <w:r w:rsidR="00A17B93">
        <w:rPr>
          <w:rFonts w:ascii="Times New Roman" w:hAnsi="Times New Roman" w:cs="Times New Roman"/>
        </w:rPr>
        <w:t xml:space="preserve"> and its component institutions and colleges</w:t>
      </w:r>
      <w:r w:rsidR="00E57CC6">
        <w:rPr>
          <w:rFonts w:ascii="Times New Roman" w:hAnsi="Times New Roman" w:cs="Times New Roman"/>
        </w:rPr>
        <w:t xml:space="preserve"> </w:t>
      </w:r>
      <w:r w:rsidR="004F2DC4">
        <w:rPr>
          <w:rFonts w:ascii="Times New Roman" w:hAnsi="Times New Roman" w:cs="Times New Roman"/>
        </w:rPr>
        <w:t xml:space="preserve">legal advice and assistance </w:t>
      </w:r>
      <w:r w:rsidR="00AA26D1">
        <w:rPr>
          <w:rFonts w:ascii="Times New Roman" w:hAnsi="Times New Roman" w:cs="Times New Roman"/>
        </w:rPr>
        <w:t>pertaining to</w:t>
      </w:r>
      <w:r w:rsidR="004F2DC4">
        <w:rPr>
          <w:rFonts w:ascii="Times New Roman" w:hAnsi="Times New Roman" w:cs="Times New Roman"/>
        </w:rPr>
        <w:t xml:space="preserve"> </w:t>
      </w:r>
      <w:r w:rsidR="00A17B93">
        <w:rPr>
          <w:rFonts w:ascii="Times New Roman" w:hAnsi="Times New Roman" w:cs="Times New Roman"/>
        </w:rPr>
        <w:t xml:space="preserve">Federal Communications Commission (“FCC”) laws and rules </w:t>
      </w:r>
      <w:r w:rsidR="00AA26D1">
        <w:rPr>
          <w:rFonts w:ascii="Times New Roman" w:hAnsi="Times New Roman" w:cs="Times New Roman"/>
        </w:rPr>
        <w:t>governing FCC regulated entities and communications</w:t>
      </w:r>
      <w:r w:rsidR="00A17B93">
        <w:rPr>
          <w:rFonts w:ascii="Times New Roman" w:hAnsi="Times New Roman" w:cs="Times New Roman"/>
        </w:rPr>
        <w:t>.</w:t>
      </w:r>
      <w:r w:rsidR="00E57CC6">
        <w:rPr>
          <w:rFonts w:ascii="Times New Roman" w:hAnsi="Times New Roman" w:cs="Times New Roman"/>
        </w:rPr>
        <w:t xml:space="preserve"> </w:t>
      </w:r>
    </w:p>
    <w:p w14:paraId="356DDA51" w14:textId="00F133BC" w:rsidR="007E06D5" w:rsidRDefault="007D7D3F" w:rsidP="00BA213F">
      <w:pPr>
        <w:widowControl w:val="0"/>
        <w:shd w:val="clear" w:color="auto" w:fill="FFFFFF"/>
        <w:tabs>
          <w:tab w:val="left" w:pos="4320"/>
        </w:tabs>
        <w:autoSpaceDE w:val="0"/>
        <w:autoSpaceDN w:val="0"/>
        <w:adjustRightInd w:val="0"/>
        <w:rPr>
          <w:rFonts w:ascii="Times New Roman" w:eastAsia="MS Mincho" w:hAnsi="Times New Roman" w:cs="Times New Roman"/>
          <w:color w:val="000000"/>
          <w:spacing w:val="-1"/>
        </w:rPr>
      </w:pPr>
      <w:r>
        <w:rPr>
          <w:rFonts w:ascii="Times New Roman" w:hAnsi="Times New Roman" w:cs="Times New Roman"/>
        </w:rPr>
        <w:t>For purposes of this RFQ, a</w:t>
      </w:r>
      <w:r w:rsidR="00F62D6A">
        <w:rPr>
          <w:rFonts w:ascii="Times New Roman" w:hAnsi="Times New Roman" w:cs="Times New Roman"/>
        </w:rPr>
        <w:t xml:space="preserve"> person </w:t>
      </w:r>
      <w:r w:rsidR="00D27F9A">
        <w:rPr>
          <w:rFonts w:ascii="Times New Roman" w:hAnsi="Times New Roman" w:cs="Times New Roman"/>
        </w:rPr>
        <w:t>who</w:t>
      </w:r>
      <w:r w:rsidR="00F62D6A">
        <w:rPr>
          <w:rFonts w:ascii="Times New Roman" w:hAnsi="Times New Roman" w:cs="Times New Roman"/>
        </w:rPr>
        <w:t xml:space="preserve"> </w:t>
      </w:r>
      <w:r w:rsidR="00D27F9A">
        <w:rPr>
          <w:rFonts w:ascii="Times New Roman" w:hAnsi="Times New Roman" w:cs="Times New Roman"/>
        </w:rPr>
        <w:t xml:space="preserve">submits </w:t>
      </w:r>
      <w:r w:rsidR="0073685F">
        <w:rPr>
          <w:rFonts w:ascii="Times New Roman" w:hAnsi="Times New Roman" w:cs="Times New Roman"/>
        </w:rPr>
        <w:t>q</w:t>
      </w:r>
      <w:r w:rsidR="00F62D6A">
        <w:rPr>
          <w:rFonts w:ascii="Times New Roman" w:hAnsi="Times New Roman" w:cs="Times New Roman"/>
        </w:rPr>
        <w:t>ualifications in response to this RFQ is a “Respondent</w:t>
      </w:r>
      <w:r>
        <w:rPr>
          <w:rFonts w:ascii="Times New Roman" w:hAnsi="Times New Roman" w:cs="Times New Roman"/>
        </w:rPr>
        <w:t>.</w:t>
      </w:r>
      <w:r w:rsidR="00F62D6A">
        <w:rPr>
          <w:rFonts w:ascii="Times New Roman" w:hAnsi="Times New Roman" w:cs="Times New Roman"/>
        </w:rPr>
        <w:t>”</w:t>
      </w:r>
      <w:r w:rsidR="00690345">
        <w:rPr>
          <w:rFonts w:ascii="Times New Roman" w:hAnsi="Times New Roman" w:cs="Times New Roman"/>
        </w:rPr>
        <w:t xml:space="preserve"> </w:t>
      </w:r>
      <w:r>
        <w:rPr>
          <w:rFonts w:ascii="Times New Roman" w:hAnsi="Times New Roman" w:cs="Times New Roman"/>
        </w:rPr>
        <w:t xml:space="preserve">A </w:t>
      </w:r>
      <w:r w:rsidR="00F62D6A">
        <w:rPr>
          <w:rFonts w:ascii="Times New Roman" w:hAnsi="Times New Roman" w:cs="Times New Roman"/>
        </w:rPr>
        <w:t xml:space="preserve">Respondent’s submission of </w:t>
      </w:r>
      <w:r w:rsidR="0073685F">
        <w:rPr>
          <w:rFonts w:ascii="Times New Roman" w:hAnsi="Times New Roman" w:cs="Times New Roman"/>
        </w:rPr>
        <w:t xml:space="preserve">a </w:t>
      </w:r>
      <w:r>
        <w:rPr>
          <w:rFonts w:ascii="Times New Roman" w:hAnsi="Times New Roman" w:cs="Times New Roman"/>
        </w:rPr>
        <w:t xml:space="preserve">signed </w:t>
      </w:r>
      <w:r w:rsidR="0073685F">
        <w:rPr>
          <w:rFonts w:ascii="Times New Roman" w:hAnsi="Times New Roman" w:cs="Times New Roman"/>
        </w:rPr>
        <w:t>statement of qualifications in response to this RFQ</w:t>
      </w:r>
      <w:r w:rsidR="00F62D6A">
        <w:rPr>
          <w:rFonts w:ascii="Times New Roman" w:hAnsi="Times New Roman" w:cs="Times New Roman"/>
        </w:rPr>
        <w:t xml:space="preserve"> indicates </w:t>
      </w:r>
      <w:r w:rsidR="00D27F9A">
        <w:rPr>
          <w:rFonts w:ascii="Times New Roman" w:hAnsi="Times New Roman" w:cs="Times New Roman"/>
        </w:rPr>
        <w:t xml:space="preserve">the Respondent’s </w:t>
      </w:r>
      <w:r w:rsidR="00F62D6A">
        <w:rPr>
          <w:rFonts w:ascii="Times New Roman" w:hAnsi="Times New Roman" w:cs="Times New Roman"/>
        </w:rPr>
        <w:t xml:space="preserve">acceptance </w:t>
      </w:r>
      <w:r w:rsidR="007E06D5" w:rsidRPr="00283126">
        <w:rPr>
          <w:rFonts w:ascii="Times New Roman" w:hAnsi="Times New Roman" w:cs="Times New Roman"/>
        </w:rPr>
        <w:t xml:space="preserve">of the Standard Terms and Conditions </w:t>
      </w:r>
      <w:r w:rsidR="00283126" w:rsidRPr="00283126">
        <w:rPr>
          <w:rFonts w:ascii="Times New Roman" w:hAnsi="Times New Roman" w:cs="Times New Roman"/>
        </w:rPr>
        <w:t>of the University of Arkansas System</w:t>
      </w:r>
      <w:r w:rsidR="00690345">
        <w:rPr>
          <w:rFonts w:ascii="Times New Roman" w:hAnsi="Times New Roman" w:cs="Times New Roman"/>
        </w:rPr>
        <w:t xml:space="preserve"> and</w:t>
      </w:r>
      <w:r w:rsidR="004F2DC4">
        <w:rPr>
          <w:rFonts w:ascii="Times New Roman" w:hAnsi="Times New Roman" w:cs="Times New Roman"/>
        </w:rPr>
        <w:t xml:space="preserve"> the specific</w:t>
      </w:r>
      <w:r w:rsidR="00690345">
        <w:rPr>
          <w:rFonts w:ascii="Times New Roman" w:hAnsi="Times New Roman" w:cs="Times New Roman"/>
        </w:rPr>
        <w:t xml:space="preserve"> terms, conditions, and requirements </w:t>
      </w:r>
      <w:r w:rsidR="004F2DC4">
        <w:rPr>
          <w:rFonts w:ascii="Times New Roman" w:hAnsi="Times New Roman" w:cs="Times New Roman"/>
        </w:rPr>
        <w:t xml:space="preserve">set forth </w:t>
      </w:r>
      <w:r w:rsidR="00690345">
        <w:rPr>
          <w:rFonts w:ascii="Times New Roman" w:hAnsi="Times New Roman" w:cs="Times New Roman"/>
        </w:rPr>
        <w:t>in this RFQ</w:t>
      </w:r>
      <w:r w:rsidR="007E06D5" w:rsidRPr="00BA12F5">
        <w:rPr>
          <w:rFonts w:ascii="Times New Roman" w:hAnsi="Times New Roman" w:cs="Times New Roman"/>
        </w:rPr>
        <w:t xml:space="preserve">.  </w:t>
      </w:r>
    </w:p>
    <w:p w14:paraId="36FED73C" w14:textId="77777777" w:rsidR="00EA2C3A" w:rsidRPr="00BA12F5" w:rsidRDefault="00EA2C3A"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7E54BFF2" w14:textId="0379136E" w:rsidR="009C61AC"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E77521">
        <w:rPr>
          <w:rFonts w:ascii="Times New Roman" w:eastAsia="MS Mincho" w:hAnsi="Times New Roman"/>
          <w:b/>
          <w:color w:val="000000"/>
          <w:spacing w:val="-1"/>
        </w:rPr>
        <w:t>R</w:t>
      </w:r>
      <w:r w:rsidR="009C61AC">
        <w:rPr>
          <w:rFonts w:ascii="Times New Roman" w:eastAsia="MS Mincho" w:hAnsi="Times New Roman"/>
          <w:b/>
          <w:color w:val="000000"/>
          <w:spacing w:val="-1"/>
        </w:rPr>
        <w:t>esponse submissions for th</w:t>
      </w:r>
      <w:r w:rsidR="00E77521">
        <w:rPr>
          <w:rFonts w:ascii="Times New Roman" w:eastAsia="MS Mincho" w:hAnsi="Times New Roman"/>
          <w:b/>
          <w:color w:val="000000"/>
          <w:spacing w:val="-1"/>
        </w:rPr>
        <w:t>is</w:t>
      </w:r>
      <w:r w:rsidR="009C61AC">
        <w:rPr>
          <w:rFonts w:ascii="Times New Roman" w:eastAsia="MS Mincho" w:hAnsi="Times New Roman"/>
          <w:b/>
          <w:color w:val="000000"/>
          <w:spacing w:val="-1"/>
        </w:rPr>
        <w:t xml:space="preserve"> Request for Qualification </w:t>
      </w:r>
      <w:proofErr w:type="gramStart"/>
      <w:r w:rsidR="00E77521">
        <w:rPr>
          <w:rFonts w:ascii="Times New Roman" w:eastAsia="MS Mincho" w:hAnsi="Times New Roman"/>
          <w:b/>
          <w:color w:val="000000"/>
          <w:spacing w:val="-1"/>
        </w:rPr>
        <w:t>is</w:t>
      </w:r>
      <w:proofErr w:type="gramEnd"/>
      <w:r w:rsidR="00E77521">
        <w:rPr>
          <w:rFonts w:ascii="Times New Roman" w:eastAsia="MS Mincho" w:hAnsi="Times New Roman"/>
          <w:b/>
          <w:color w:val="000000"/>
          <w:spacing w:val="-1"/>
        </w:rPr>
        <w:t xml:space="preserve"> to be delivered </w:t>
      </w:r>
      <w:r w:rsidR="009C61AC">
        <w:rPr>
          <w:rFonts w:ascii="Times New Roman" w:eastAsia="MS Mincho" w:hAnsi="Times New Roman"/>
          <w:b/>
          <w:color w:val="000000"/>
          <w:spacing w:val="-1"/>
        </w:rPr>
        <w:t>to the University of Arkansas System, 2404 North University Avenue, Little Rock, AR 72207, on or before the submission deadline.  Responses received after the submission deadline may be rejected as untimely.</w:t>
      </w:r>
    </w:p>
    <w:p w14:paraId="058CE7D9" w14:textId="0C7EFA4B" w:rsidR="00524566"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Pr>
          <w:rFonts w:ascii="Times New Roman" w:eastAsia="MS Mincho" w:hAnsi="Times New Roman"/>
          <w:b/>
          <w:color w:val="000000"/>
          <w:spacing w:val="-1"/>
        </w:rPr>
        <w:t xml:space="preserve">  </w:t>
      </w:r>
    </w:p>
    <w:p w14:paraId="32D7A47B" w14:textId="767D97D1"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w:t>
      </w:r>
      <w:r w:rsidR="00BA0A6B">
        <w:rPr>
          <w:rFonts w:ascii="Times New Roman" w:hAnsi="Times New Roman" w:cs="Times New Roman"/>
          <w:b/>
          <w:u w:val="single"/>
        </w:rPr>
        <w:t xml:space="preserve"> AND </w:t>
      </w:r>
      <w:r w:rsidR="00DB5A47">
        <w:rPr>
          <w:rFonts w:ascii="Times New Roman" w:hAnsi="Times New Roman" w:cs="Times New Roman"/>
          <w:b/>
          <w:u w:val="single"/>
        </w:rPr>
        <w:t xml:space="preserve">RETURN </w:t>
      </w:r>
      <w:r w:rsidR="00BA0A6B">
        <w:rPr>
          <w:rFonts w:ascii="Times New Roman" w:hAnsi="Times New Roman" w:cs="Times New Roman"/>
          <w:b/>
          <w:u w:val="single"/>
        </w:rPr>
        <w:t>ADDRESS</w:t>
      </w:r>
      <w:r w:rsidR="007A0EE3" w:rsidRPr="00963F68">
        <w:rPr>
          <w:rFonts w:ascii="Times New Roman" w:hAnsi="Times New Roman" w:cs="Times New Roman"/>
          <w:b/>
          <w:u w:val="single"/>
        </w:rPr>
        <w:t xml:space="preserve">, </w:t>
      </w:r>
      <w:r w:rsidR="00EA2C3A">
        <w:rPr>
          <w:rFonts w:ascii="Times New Roman" w:hAnsi="Times New Roman" w:cs="Times New Roman"/>
          <w:b/>
          <w:u w:val="single"/>
        </w:rPr>
        <w:t>RFQ</w:t>
      </w:r>
      <w:r w:rsidR="00B578C3" w:rsidRPr="00963F68">
        <w:rPr>
          <w:rFonts w:ascii="Times New Roman" w:hAnsi="Times New Roman" w:cs="Times New Roman"/>
          <w:b/>
          <w:u w:val="single"/>
        </w:rPr>
        <w:t xml:space="preserve"> </w:t>
      </w:r>
      <w:r w:rsidR="007A0EE3" w:rsidRPr="00963F68">
        <w:rPr>
          <w:rFonts w:ascii="Times New Roman" w:hAnsi="Times New Roman" w:cs="Times New Roman"/>
          <w:b/>
          <w:u w:val="single"/>
        </w:rPr>
        <w:t xml:space="preserve">NUMBER, AND </w:t>
      </w:r>
      <w:r w:rsidR="00EA2C3A">
        <w:rPr>
          <w:rFonts w:ascii="Times New Roman" w:hAnsi="Times New Roman" w:cs="Times New Roman"/>
          <w:b/>
          <w:u w:val="single"/>
        </w:rPr>
        <w:t>RESPONSE</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2A8D0F47" w14:textId="6DC8D49C" w:rsidR="00E74DF7" w:rsidRPr="00C83321" w:rsidRDefault="0068045E" w:rsidP="00C83321">
      <w:pPr>
        <w:rPr>
          <w:rFonts w:ascii="Times New Roman" w:hAnsi="Times New Roman" w:cs="Times New Roman"/>
          <w:b/>
          <w:u w:val="single"/>
        </w:rPr>
      </w:pPr>
      <w:r w:rsidRPr="00C83321">
        <w:rPr>
          <w:rFonts w:ascii="Times New Roman" w:hAnsi="Times New Roman" w:cs="Times New Roman"/>
          <w:b/>
          <w:u w:val="single"/>
        </w:rPr>
        <w:t xml:space="preserve">I.   Overview of </w:t>
      </w:r>
      <w:r w:rsidR="0073685F">
        <w:rPr>
          <w:rFonts w:ascii="Times New Roman" w:hAnsi="Times New Roman" w:cs="Times New Roman"/>
          <w:b/>
          <w:u w:val="single"/>
        </w:rPr>
        <w:t>the UA System</w:t>
      </w:r>
      <w:r w:rsidR="002200C2">
        <w:rPr>
          <w:rFonts w:ascii="Times New Roman" w:hAnsi="Times New Roman" w:cs="Times New Roman"/>
          <w:b/>
          <w:u w:val="single"/>
        </w:rPr>
        <w:t>, the Board,</w:t>
      </w:r>
      <w:r w:rsidR="0073685F">
        <w:rPr>
          <w:rFonts w:ascii="Times New Roman" w:hAnsi="Times New Roman" w:cs="Times New Roman"/>
          <w:b/>
          <w:u w:val="single"/>
        </w:rPr>
        <w:t xml:space="preserve"> and the </w:t>
      </w:r>
      <w:r w:rsidRPr="00C83321">
        <w:rPr>
          <w:rFonts w:ascii="Times New Roman" w:hAnsi="Times New Roman" w:cs="Times New Roman"/>
          <w:b/>
          <w:u w:val="single"/>
        </w:rPr>
        <w:t>RFQ</w:t>
      </w:r>
      <w:bookmarkStart w:id="2" w:name="_Hlk532908596"/>
      <w:bookmarkEnd w:id="0"/>
    </w:p>
    <w:p w14:paraId="208F73E8" w14:textId="5B0BD4CF" w:rsidR="00C83321" w:rsidRPr="00C83321" w:rsidRDefault="00C83321" w:rsidP="000B42BE">
      <w:pPr>
        <w:rPr>
          <w:rFonts w:ascii="Times New Roman" w:hAnsi="Times New Roman" w:cs="Times New Roman"/>
        </w:rPr>
      </w:pPr>
      <w:r w:rsidRPr="00C83321">
        <w:rPr>
          <w:rFonts w:ascii="Times New Roman" w:hAnsi="Times New Roman" w:cs="Times New Roman"/>
        </w:rPr>
        <w:t>The</w:t>
      </w:r>
      <w:r w:rsidR="002200C2">
        <w:rPr>
          <w:rFonts w:ascii="Times New Roman" w:hAnsi="Times New Roman" w:cs="Times New Roman"/>
        </w:rPr>
        <w:t xml:space="preserve"> UA System is governed by the</w:t>
      </w:r>
      <w:r w:rsidRPr="00C83321">
        <w:rPr>
          <w:rFonts w:ascii="Times New Roman" w:hAnsi="Times New Roman" w:cs="Times New Roman"/>
        </w:rPr>
        <w:t xml:space="preserve"> Board of Trustees of the University of Arkansas</w:t>
      </w:r>
      <w:r w:rsidR="002200C2">
        <w:rPr>
          <w:rFonts w:ascii="Times New Roman" w:hAnsi="Times New Roman" w:cs="Times New Roman"/>
        </w:rPr>
        <w:t xml:space="preserve"> (the “</w:t>
      </w:r>
      <w:r w:rsidRPr="00C83321">
        <w:rPr>
          <w:rFonts w:ascii="Times New Roman" w:hAnsi="Times New Roman" w:cs="Times New Roman"/>
        </w:rPr>
        <w:t>Board</w:t>
      </w:r>
      <w:r w:rsidR="002200C2">
        <w:rPr>
          <w:rFonts w:ascii="Times New Roman" w:hAnsi="Times New Roman" w:cs="Times New Roman"/>
        </w:rPr>
        <w:t>”). The Board</w:t>
      </w:r>
      <w:r w:rsidRPr="00C83321">
        <w:rPr>
          <w:rFonts w:ascii="Times New Roman" w:hAnsi="Times New Roman" w:cs="Times New Roman"/>
        </w:rPr>
        <w:t xml:space="preserve"> is a body politic and corporate, which was created by statute in 1887 and is responsible for operating and managing its various campuses, divisions, and units—collectively referred to as the University of Arkansas System (</w:t>
      </w:r>
      <w:r w:rsidR="00283126">
        <w:rPr>
          <w:rFonts w:ascii="Times New Roman" w:hAnsi="Times New Roman" w:cs="Times New Roman"/>
        </w:rPr>
        <w:t xml:space="preserve">the University, </w:t>
      </w:r>
      <w:r w:rsidRPr="00C83321">
        <w:rPr>
          <w:rFonts w:ascii="Times New Roman" w:hAnsi="Times New Roman" w:cs="Times New Roman"/>
        </w:rPr>
        <w:t>the System</w:t>
      </w:r>
      <w:r w:rsidR="00283126">
        <w:rPr>
          <w:rFonts w:ascii="Times New Roman" w:hAnsi="Times New Roman" w:cs="Times New Roman"/>
        </w:rPr>
        <w:t>,</w:t>
      </w:r>
      <w:r w:rsidRPr="00C83321">
        <w:rPr>
          <w:rFonts w:ascii="Times New Roman" w:hAnsi="Times New Roman" w:cs="Times New Roman"/>
        </w:rPr>
        <w:t xml:space="preserve"> </w:t>
      </w:r>
      <w:r w:rsidR="000C2DF8">
        <w:rPr>
          <w:rFonts w:ascii="Times New Roman" w:hAnsi="Times New Roman" w:cs="Times New Roman"/>
        </w:rPr>
        <w:t xml:space="preserve">UAS, </w:t>
      </w:r>
      <w:r w:rsidRPr="00C83321">
        <w:rPr>
          <w:rFonts w:ascii="Times New Roman" w:hAnsi="Times New Roman" w:cs="Times New Roman"/>
        </w:rPr>
        <w:t xml:space="preserve">or UA System). The UA System has developed a tradition of excellence that includes the State’s 1871 flagship, land-grant research university (the University of Arkansas, Fayetteville); Arkansas’s premier institution for medical education, treatment, and research (the University of Arkansas for Medical Sciences); a major metropolitan university (University of Arkansas at Little Rock); an 1890 land-grant university (the University of Arkansas at Pine Bluff); two regional universities serving southern and western Arkansas (the University of Arkansas at Monticello and the University of Arkansas at Fort Smith); seven community colleges (Batesville, </w:t>
      </w:r>
      <w:proofErr w:type="spellStart"/>
      <w:r w:rsidRPr="00C83321">
        <w:rPr>
          <w:rFonts w:ascii="Times New Roman" w:hAnsi="Times New Roman" w:cs="Times New Roman"/>
        </w:rPr>
        <w:t>Cossatot</w:t>
      </w:r>
      <w:proofErr w:type="spellEnd"/>
      <w:r w:rsidRPr="00C83321">
        <w:rPr>
          <w:rFonts w:ascii="Times New Roman" w:hAnsi="Times New Roman" w:cs="Times New Roman"/>
        </w:rPr>
        <w:t xml:space="preserve">, Hope-Texarkana, Morrilton, Phillips, Pulaski Technical, and Rich Mountain); a presidential school; a residential math, sciences, and arts high school; an online-only university; and divisions of agriculture, archeology, and criminal justice. The individual entities of the UA System maintain cooperative strength as well as diverse offerings that exhibit unmatched economic and social impact to the state. </w:t>
      </w:r>
    </w:p>
    <w:p w14:paraId="3A5E5264" w14:textId="77777777" w:rsidR="00C83321" w:rsidRPr="00C83321" w:rsidRDefault="00C83321" w:rsidP="00C83321">
      <w:pPr>
        <w:jc w:val="both"/>
        <w:rPr>
          <w:rFonts w:ascii="Times New Roman" w:hAnsi="Times New Roman" w:cs="Times New Roman"/>
        </w:rPr>
      </w:pPr>
    </w:p>
    <w:p w14:paraId="4F8B8844" w14:textId="111C0781" w:rsidR="00C83321" w:rsidRPr="00C83321" w:rsidRDefault="00C83321" w:rsidP="000B42BE">
      <w:pPr>
        <w:rPr>
          <w:rFonts w:ascii="Times New Roman" w:hAnsi="Times New Roman" w:cs="Times New Roman"/>
        </w:rPr>
      </w:pPr>
      <w:r w:rsidRPr="00C83321">
        <w:rPr>
          <w:rFonts w:ascii="Times New Roman" w:hAnsi="Times New Roman" w:cs="Times New Roman"/>
        </w:rPr>
        <w:t xml:space="preserve">The UA System provides communities in Arkansas with access to academic and professional opportunities, develops intellectual growth and cultural awareness in its students, and provides knowledge and research skills to an ever-changing society. The system enrolls more than 70,000 students, employs over 30,000 individuals, and has a total budget of over $4 billion. An intrinsic part of the texture and fabric of Arkansas, the UA System is a driving force in the state’s economic, educational, and cultural advancement. </w:t>
      </w:r>
    </w:p>
    <w:p w14:paraId="36F76C8C" w14:textId="77777777" w:rsidR="00C83321" w:rsidRPr="00C83321" w:rsidRDefault="00C83321" w:rsidP="00C83321">
      <w:pPr>
        <w:rPr>
          <w:rFonts w:ascii="Times New Roman" w:hAnsi="Times New Roman" w:cs="Times New Roman"/>
        </w:rPr>
      </w:pPr>
    </w:p>
    <w:p w14:paraId="4D0C1A83" w14:textId="2B20EFC6" w:rsidR="00C83321" w:rsidRPr="00C83321" w:rsidRDefault="00C83321" w:rsidP="000B42BE">
      <w:pPr>
        <w:rPr>
          <w:rFonts w:ascii="Times New Roman" w:hAnsi="Times New Roman" w:cs="Times New Roman"/>
        </w:rPr>
      </w:pPr>
      <w:r w:rsidRPr="00C83321">
        <w:rPr>
          <w:rFonts w:ascii="Times New Roman" w:hAnsi="Times New Roman" w:cs="Times New Roman"/>
        </w:rPr>
        <w:t xml:space="preserve">The UA System’s Office of the General Counsel provides primary legal representation to the Board of Trustees; the President; administrators at campuses and units throughout the System; and each of the campuses, units, and divisions. From time to time, the University has utilized outside firms in specialized areas, including those for which this request for qualification is addressed. In particular, the University is seeking attorneys and firms whose primary practice is focused on the areas set forth hereinafter or firms which have a section addressing these areas. Prior experience in representing public institutions of higher education is desirable. </w:t>
      </w:r>
    </w:p>
    <w:p w14:paraId="646203C1" w14:textId="77777777" w:rsidR="00C83321" w:rsidRPr="00C83321" w:rsidRDefault="00C83321" w:rsidP="00C83321">
      <w:pPr>
        <w:jc w:val="both"/>
        <w:rPr>
          <w:rFonts w:ascii="Times New Roman" w:hAnsi="Times New Roman" w:cs="Times New Roman"/>
        </w:rPr>
      </w:pPr>
    </w:p>
    <w:p w14:paraId="1F370019" w14:textId="51159A74" w:rsidR="00C83321" w:rsidRPr="00C83321" w:rsidRDefault="00C83321" w:rsidP="000B42BE">
      <w:pPr>
        <w:rPr>
          <w:rFonts w:ascii="Times New Roman" w:hAnsi="Times New Roman" w:cs="Times New Roman"/>
        </w:rPr>
      </w:pPr>
      <w:r w:rsidRPr="00C83321">
        <w:rPr>
          <w:rFonts w:ascii="Times New Roman" w:hAnsi="Times New Roman" w:cs="Times New Roman"/>
        </w:rPr>
        <w:t xml:space="preserve">The </w:t>
      </w:r>
      <w:r w:rsidR="0081740B">
        <w:rPr>
          <w:rFonts w:ascii="Times New Roman" w:hAnsi="Times New Roman" w:cs="Times New Roman"/>
        </w:rPr>
        <w:t xml:space="preserve">UA System Office of the General Counsel, for the benefit of the UA System and as authorized by the Board, has issued this RFQ seeking statements of qualifications from Respondents qualified and willing to serve as outside legal counsel </w:t>
      </w:r>
      <w:r w:rsidR="00B57D9B">
        <w:rPr>
          <w:rFonts w:ascii="Times New Roman" w:hAnsi="Times New Roman" w:cs="Times New Roman"/>
        </w:rPr>
        <w:t xml:space="preserve">for the UA System, as needed and from time to time, </w:t>
      </w:r>
      <w:r w:rsidR="0081740B">
        <w:rPr>
          <w:rFonts w:ascii="Times New Roman" w:hAnsi="Times New Roman" w:cs="Times New Roman"/>
        </w:rPr>
        <w:t>in connection with FCC regulatory and compliance matters</w:t>
      </w:r>
      <w:r w:rsidR="00B57D9B">
        <w:rPr>
          <w:rFonts w:ascii="Times New Roman" w:hAnsi="Times New Roman" w:cs="Times New Roman"/>
        </w:rPr>
        <w:t>. In evaluating responses, the evaluators will consider the qualifications of the Respondents to provide the following services</w:t>
      </w:r>
      <w:r w:rsidRPr="00C83321">
        <w:rPr>
          <w:rFonts w:ascii="Times New Roman" w:hAnsi="Times New Roman" w:cs="Times New Roman"/>
        </w:rPr>
        <w:t xml:space="preserve">: </w:t>
      </w:r>
    </w:p>
    <w:p w14:paraId="1C0B71A9" w14:textId="77777777" w:rsidR="00C83321" w:rsidRPr="00C83321" w:rsidRDefault="00C83321" w:rsidP="00C83321">
      <w:pPr>
        <w:jc w:val="both"/>
        <w:rPr>
          <w:rFonts w:ascii="Times New Roman" w:hAnsi="Times New Roman" w:cs="Times New Roman"/>
        </w:rPr>
      </w:pPr>
    </w:p>
    <w:p w14:paraId="69D5732C" w14:textId="4CC8971D" w:rsidR="00E747F0" w:rsidRDefault="00B57D9B" w:rsidP="00E747F0">
      <w:pPr>
        <w:pStyle w:val="ListParagraph"/>
        <w:numPr>
          <w:ilvl w:val="0"/>
          <w:numId w:val="49"/>
        </w:numPr>
        <w:ind w:right="-360"/>
        <w:rPr>
          <w:sz w:val="22"/>
          <w:szCs w:val="22"/>
        </w:rPr>
      </w:pPr>
      <w:r>
        <w:rPr>
          <w:sz w:val="22"/>
          <w:szCs w:val="22"/>
        </w:rPr>
        <w:t xml:space="preserve">Advising on </w:t>
      </w:r>
      <w:r w:rsidR="00E747F0" w:rsidRPr="00E747F0">
        <w:rPr>
          <w:sz w:val="22"/>
          <w:szCs w:val="22"/>
        </w:rPr>
        <w:t>FCC licensure issues for radio stations</w:t>
      </w:r>
      <w:r>
        <w:rPr>
          <w:sz w:val="22"/>
          <w:szCs w:val="22"/>
        </w:rPr>
        <w:t xml:space="preserve"> of state institutions of higher education and </w:t>
      </w:r>
      <w:proofErr w:type="gramStart"/>
      <w:r>
        <w:rPr>
          <w:sz w:val="22"/>
          <w:szCs w:val="22"/>
        </w:rPr>
        <w:t>colleges;</w:t>
      </w:r>
      <w:proofErr w:type="gramEnd"/>
    </w:p>
    <w:p w14:paraId="11D9199E" w14:textId="701F550D" w:rsidR="00B57D9B" w:rsidRDefault="00B57D9B" w:rsidP="00E747F0">
      <w:pPr>
        <w:pStyle w:val="ListParagraph"/>
        <w:numPr>
          <w:ilvl w:val="0"/>
          <w:numId w:val="49"/>
        </w:numPr>
        <w:ind w:right="-360"/>
        <w:rPr>
          <w:sz w:val="22"/>
          <w:szCs w:val="22"/>
        </w:rPr>
      </w:pPr>
      <w:r>
        <w:rPr>
          <w:sz w:val="22"/>
          <w:szCs w:val="22"/>
        </w:rPr>
        <w:t xml:space="preserve">Preparing FCC applications for license renewals for radio and television stations, license changes, assignments and transfers of </w:t>
      </w:r>
      <w:proofErr w:type="gramStart"/>
      <w:r>
        <w:rPr>
          <w:sz w:val="22"/>
          <w:szCs w:val="22"/>
        </w:rPr>
        <w:t>control;</w:t>
      </w:r>
      <w:proofErr w:type="gramEnd"/>
    </w:p>
    <w:p w14:paraId="574A8CF1" w14:textId="5C2639B5" w:rsidR="00B57D9B" w:rsidRDefault="00B57D9B" w:rsidP="00E747F0">
      <w:pPr>
        <w:pStyle w:val="ListParagraph"/>
        <w:numPr>
          <w:ilvl w:val="0"/>
          <w:numId w:val="49"/>
        </w:numPr>
        <w:ind w:right="-360"/>
        <w:rPr>
          <w:sz w:val="22"/>
          <w:szCs w:val="22"/>
        </w:rPr>
      </w:pPr>
      <w:r>
        <w:rPr>
          <w:sz w:val="22"/>
          <w:szCs w:val="22"/>
        </w:rPr>
        <w:t xml:space="preserve">Monitoring and participating in agency proceedings and advising of </w:t>
      </w:r>
      <w:r w:rsidR="003904B5">
        <w:rPr>
          <w:sz w:val="22"/>
          <w:szCs w:val="22"/>
        </w:rPr>
        <w:t xml:space="preserve">relevant decisions and proposed </w:t>
      </w:r>
      <w:proofErr w:type="gramStart"/>
      <w:r w:rsidR="003904B5">
        <w:rPr>
          <w:sz w:val="22"/>
          <w:szCs w:val="22"/>
        </w:rPr>
        <w:t>rulemaking;</w:t>
      </w:r>
      <w:proofErr w:type="gramEnd"/>
    </w:p>
    <w:p w14:paraId="320F6960" w14:textId="5811D0AC" w:rsidR="003904B5" w:rsidRDefault="003904B5" w:rsidP="00E747F0">
      <w:pPr>
        <w:pStyle w:val="ListParagraph"/>
        <w:numPr>
          <w:ilvl w:val="0"/>
          <w:numId w:val="49"/>
        </w:numPr>
        <w:ind w:right="-360"/>
        <w:rPr>
          <w:sz w:val="22"/>
          <w:szCs w:val="22"/>
        </w:rPr>
      </w:pPr>
      <w:r>
        <w:rPr>
          <w:sz w:val="22"/>
          <w:szCs w:val="22"/>
        </w:rPr>
        <w:t>Responding to FCC inquiry letters, investigations, notices of apparent liability, and negotiating consent decrees; and</w:t>
      </w:r>
    </w:p>
    <w:p w14:paraId="6F969A69" w14:textId="0D371C36" w:rsidR="003904B5" w:rsidRPr="00E747F0" w:rsidRDefault="003904B5" w:rsidP="00E747F0">
      <w:pPr>
        <w:pStyle w:val="ListParagraph"/>
        <w:numPr>
          <w:ilvl w:val="0"/>
          <w:numId w:val="49"/>
        </w:numPr>
        <w:ind w:right="-360"/>
        <w:rPr>
          <w:sz w:val="22"/>
          <w:szCs w:val="22"/>
        </w:rPr>
      </w:pPr>
      <w:r>
        <w:rPr>
          <w:sz w:val="22"/>
          <w:szCs w:val="22"/>
        </w:rPr>
        <w:t>Advising and assisting on other matters governed by FCC regulations.</w:t>
      </w:r>
    </w:p>
    <w:p w14:paraId="0888B590" w14:textId="77777777" w:rsidR="00C83321" w:rsidRPr="00C83321" w:rsidRDefault="00C83321" w:rsidP="00C83321">
      <w:pPr>
        <w:ind w:right="-360"/>
        <w:rPr>
          <w:rFonts w:ascii="Times New Roman" w:hAnsi="Times New Roman" w:cs="Times New Roman"/>
          <w:sz w:val="24"/>
          <w:szCs w:val="24"/>
        </w:rPr>
      </w:pPr>
    </w:p>
    <w:p w14:paraId="5B04FBE2" w14:textId="77777777" w:rsidR="00087AC2" w:rsidRDefault="0091471F" w:rsidP="000B42BE">
      <w:pPr>
        <w:rPr>
          <w:rFonts w:ascii="Times New Roman" w:hAnsi="Times New Roman" w:cs="Times New Roman"/>
        </w:rPr>
      </w:pPr>
      <w:r>
        <w:rPr>
          <w:rFonts w:ascii="Times New Roman" w:hAnsi="Times New Roman" w:cs="Times New Roman"/>
        </w:rPr>
        <w:t>Statements of qualifications will be evaluated based on</w:t>
      </w:r>
      <w:r w:rsidR="00087AC2">
        <w:rPr>
          <w:rFonts w:ascii="Times New Roman" w:hAnsi="Times New Roman" w:cs="Times New Roman"/>
        </w:rPr>
        <w:t>: (1) the specialized experience and technical competence of the Respondent with respect to the type of professional services required; (2) the capacity and capability of the Respondent to perform the work in question, including specialized services, within any time limitations identified; (3) the Respondent’s past record of performance with respect to such factors as control of costs, quality of work, and ability to meet schedules and deadlines; and (4) the Respondent’s proximity to and familiarity with the area in which a particular project may be located.</w:t>
      </w:r>
      <w:r>
        <w:rPr>
          <w:rFonts w:ascii="Times New Roman" w:hAnsi="Times New Roman" w:cs="Times New Roman"/>
        </w:rPr>
        <w:t xml:space="preserve"> </w:t>
      </w:r>
    </w:p>
    <w:p w14:paraId="417637A5" w14:textId="77777777" w:rsidR="00087AC2" w:rsidRDefault="00087AC2" w:rsidP="00C83321">
      <w:pPr>
        <w:jc w:val="both"/>
        <w:rPr>
          <w:rFonts w:ascii="Times New Roman" w:hAnsi="Times New Roman" w:cs="Times New Roman"/>
        </w:rPr>
      </w:pPr>
    </w:p>
    <w:p w14:paraId="7FAA05B6" w14:textId="7F474410" w:rsidR="00C83321" w:rsidRPr="00C83321" w:rsidRDefault="00C83321" w:rsidP="000B42BE">
      <w:pPr>
        <w:rPr>
          <w:rFonts w:ascii="Times New Roman" w:hAnsi="Times New Roman" w:cs="Times New Roman"/>
        </w:rPr>
      </w:pPr>
      <w:r w:rsidRPr="00C83321">
        <w:rPr>
          <w:rFonts w:ascii="Times New Roman" w:hAnsi="Times New Roman" w:cs="Times New Roman"/>
        </w:rPr>
        <w:t xml:space="preserve">Instead of selecting one firm, the </w:t>
      </w:r>
      <w:r w:rsidR="003904B5" w:rsidRPr="00C83321">
        <w:rPr>
          <w:rFonts w:ascii="Times New Roman" w:hAnsi="Times New Roman" w:cs="Times New Roman"/>
        </w:rPr>
        <w:t>U</w:t>
      </w:r>
      <w:r w:rsidR="003904B5">
        <w:rPr>
          <w:rFonts w:ascii="Times New Roman" w:hAnsi="Times New Roman" w:cs="Times New Roman"/>
        </w:rPr>
        <w:t>A System</w:t>
      </w:r>
      <w:r w:rsidR="003904B5" w:rsidRPr="00C83321">
        <w:rPr>
          <w:rFonts w:ascii="Times New Roman" w:hAnsi="Times New Roman" w:cs="Times New Roman"/>
        </w:rPr>
        <w:t xml:space="preserve"> </w:t>
      </w:r>
      <w:r w:rsidRPr="00C83321">
        <w:rPr>
          <w:rFonts w:ascii="Times New Roman" w:hAnsi="Times New Roman" w:cs="Times New Roman"/>
        </w:rPr>
        <w:t>may</w:t>
      </w:r>
      <w:r w:rsidR="003904B5">
        <w:rPr>
          <w:rFonts w:ascii="Times New Roman" w:hAnsi="Times New Roman" w:cs="Times New Roman"/>
        </w:rPr>
        <w:t xml:space="preserve"> </w:t>
      </w:r>
      <w:r w:rsidR="0091471F">
        <w:rPr>
          <w:rFonts w:ascii="Times New Roman" w:hAnsi="Times New Roman" w:cs="Times New Roman"/>
        </w:rPr>
        <w:t xml:space="preserve">evaluate and </w:t>
      </w:r>
      <w:r w:rsidR="003904B5">
        <w:rPr>
          <w:rFonts w:ascii="Times New Roman" w:hAnsi="Times New Roman" w:cs="Times New Roman"/>
        </w:rPr>
        <w:t>use the response</w:t>
      </w:r>
      <w:r w:rsidR="0091471F">
        <w:rPr>
          <w:rFonts w:ascii="Times New Roman" w:hAnsi="Times New Roman" w:cs="Times New Roman"/>
        </w:rPr>
        <w:t>s</w:t>
      </w:r>
      <w:r w:rsidR="003904B5">
        <w:rPr>
          <w:rFonts w:ascii="Times New Roman" w:hAnsi="Times New Roman" w:cs="Times New Roman"/>
        </w:rPr>
        <w:t xml:space="preserve"> to this RFQ to</w:t>
      </w:r>
      <w:r w:rsidRPr="00C83321">
        <w:rPr>
          <w:rFonts w:ascii="Times New Roman" w:hAnsi="Times New Roman" w:cs="Times New Roman"/>
        </w:rPr>
        <w:t xml:space="preserve"> establish a pool of qualified </w:t>
      </w:r>
      <w:r w:rsidR="003904B5">
        <w:rPr>
          <w:rFonts w:ascii="Times New Roman" w:hAnsi="Times New Roman" w:cs="Times New Roman"/>
        </w:rPr>
        <w:t>Respondents</w:t>
      </w:r>
      <w:r w:rsidRPr="00C83321">
        <w:rPr>
          <w:rFonts w:ascii="Times New Roman" w:hAnsi="Times New Roman" w:cs="Times New Roman"/>
        </w:rPr>
        <w:t xml:space="preserve">, any one of which could be selected </w:t>
      </w:r>
      <w:r w:rsidR="006D2331">
        <w:rPr>
          <w:rFonts w:ascii="Times New Roman" w:hAnsi="Times New Roman" w:cs="Times New Roman"/>
        </w:rPr>
        <w:t xml:space="preserve">by the UA System Office of the General Counsel </w:t>
      </w:r>
      <w:r w:rsidRPr="00C83321">
        <w:rPr>
          <w:rFonts w:ascii="Times New Roman" w:hAnsi="Times New Roman" w:cs="Times New Roman"/>
        </w:rPr>
        <w:t>for a particular matter</w:t>
      </w:r>
      <w:r w:rsidR="003904B5">
        <w:rPr>
          <w:rFonts w:ascii="Times New Roman" w:hAnsi="Times New Roman" w:cs="Times New Roman"/>
        </w:rPr>
        <w:t xml:space="preserve"> </w:t>
      </w:r>
      <w:r w:rsidR="006D2331">
        <w:rPr>
          <w:rFonts w:ascii="Times New Roman" w:hAnsi="Times New Roman" w:cs="Times New Roman"/>
        </w:rPr>
        <w:t>to serve as outside counsel as the need may arise</w:t>
      </w:r>
      <w:r w:rsidR="0091471F">
        <w:rPr>
          <w:rFonts w:ascii="Times New Roman" w:hAnsi="Times New Roman" w:cs="Times New Roman"/>
        </w:rPr>
        <w:t xml:space="preserve"> based on the Respondent’s statement of qualifications </w:t>
      </w:r>
      <w:r w:rsidR="0091471F">
        <w:rPr>
          <w:rFonts w:ascii="Times New Roman" w:hAnsi="Times New Roman" w:cs="Times New Roman"/>
        </w:rPr>
        <w:lastRenderedPageBreak/>
        <w:t>and the precise nature of the matter</w:t>
      </w:r>
      <w:r w:rsidRPr="00C83321">
        <w:rPr>
          <w:rFonts w:ascii="Times New Roman" w:hAnsi="Times New Roman" w:cs="Times New Roman"/>
        </w:rPr>
        <w:t xml:space="preserve">. The final selections may require presentations and interviews with selected respondent firms. When the University requires outside counsel for a specific matter, a fee negotiation will ensue with one or more of the firms selected. Should a successful negotiation not be attained within limits deemed reasonable by the University, negotiations will be undertaken with other firms within the established pool. </w:t>
      </w:r>
    </w:p>
    <w:p w14:paraId="32F79C70" w14:textId="77777777" w:rsidR="00C83321" w:rsidRDefault="00C83321" w:rsidP="00C83321">
      <w:pPr>
        <w:ind w:firstLine="720"/>
        <w:jc w:val="both"/>
        <w:rPr>
          <w:rFonts w:ascii="Times New Roman" w:hAnsi="Times New Roman" w:cs="Times New Roman"/>
        </w:rPr>
      </w:pPr>
    </w:p>
    <w:p w14:paraId="7241A008" w14:textId="306960C8" w:rsidR="00C83321" w:rsidRPr="00C83321" w:rsidRDefault="00C83321" w:rsidP="000B42BE">
      <w:pPr>
        <w:rPr>
          <w:rFonts w:ascii="Times New Roman" w:hAnsi="Times New Roman" w:cs="Times New Roman"/>
        </w:rPr>
      </w:pPr>
      <w:r w:rsidRPr="00C83321">
        <w:rPr>
          <w:rFonts w:ascii="Times New Roman" w:hAnsi="Times New Roman" w:cs="Times New Roman"/>
        </w:rPr>
        <w:t xml:space="preserve">Services will be compensated at an hourly rate with expenses reimbursed unless otherwise agreed. The hourly rate is anticipated to remain firm for the period of an engagement. By responding to this </w:t>
      </w:r>
      <w:r w:rsidR="00087AC2">
        <w:rPr>
          <w:rFonts w:ascii="Times New Roman" w:hAnsi="Times New Roman" w:cs="Times New Roman"/>
        </w:rPr>
        <w:t>RFQ</w:t>
      </w:r>
      <w:r w:rsidRPr="00C83321">
        <w:rPr>
          <w:rFonts w:ascii="Times New Roman" w:hAnsi="Times New Roman" w:cs="Times New Roman"/>
        </w:rPr>
        <w:t xml:space="preserve">, the requestor acknowledges that any engagement will be subject to the University’s standard terms and conditions at </w:t>
      </w:r>
      <w:hyperlink r:id="rId12" w:history="1">
        <w:r w:rsidRPr="00C83321">
          <w:rPr>
            <w:rFonts w:ascii="Times New Roman" w:hAnsi="Times New Roman" w:cs="Times New Roman"/>
            <w:color w:val="0000FF"/>
            <w:u w:val="single"/>
          </w:rPr>
          <w:t>Procurement - Un</w:t>
        </w:r>
        <w:r w:rsidRPr="00C83321">
          <w:rPr>
            <w:rFonts w:ascii="Times New Roman" w:hAnsi="Times New Roman" w:cs="Times New Roman"/>
            <w:color w:val="0000FF"/>
            <w:u w:val="single"/>
          </w:rPr>
          <w:t>i</w:t>
        </w:r>
        <w:r w:rsidRPr="00C83321">
          <w:rPr>
            <w:rFonts w:ascii="Times New Roman" w:hAnsi="Times New Roman" w:cs="Times New Roman"/>
            <w:color w:val="0000FF"/>
            <w:u w:val="single"/>
          </w:rPr>
          <w:t>versity of Arkansas System (uasys.edu)</w:t>
        </w:r>
      </w:hyperlink>
      <w:r w:rsidRPr="00C83321">
        <w:rPr>
          <w:rFonts w:ascii="Times New Roman" w:hAnsi="Times New Roman" w:cs="Times New Roman"/>
        </w:rPr>
        <w:t xml:space="preserve">. </w:t>
      </w:r>
    </w:p>
    <w:p w14:paraId="5AA53F1A" w14:textId="77777777" w:rsidR="00C83321" w:rsidRPr="00C83321" w:rsidRDefault="00C83321" w:rsidP="000B42BE">
      <w:pPr>
        <w:rPr>
          <w:rFonts w:ascii="Times New Roman" w:hAnsi="Times New Roman" w:cs="Times New Roman"/>
        </w:rPr>
      </w:pPr>
    </w:p>
    <w:p w14:paraId="1072AD60" w14:textId="6CC2A762" w:rsidR="00C83321" w:rsidRDefault="00087AC2" w:rsidP="000B42BE">
      <w:pPr>
        <w:rPr>
          <w:rFonts w:ascii="Times New Roman" w:hAnsi="Times New Roman" w:cs="Times New Roman"/>
        </w:rPr>
      </w:pPr>
      <w:r>
        <w:rPr>
          <w:rFonts w:ascii="Times New Roman" w:hAnsi="Times New Roman" w:cs="Times New Roman"/>
        </w:rPr>
        <w:t>Respondents</w:t>
      </w:r>
      <w:r w:rsidR="00C83321" w:rsidRPr="00C83321">
        <w:rPr>
          <w:rFonts w:ascii="Times New Roman" w:hAnsi="Times New Roman" w:cs="Times New Roman"/>
        </w:rPr>
        <w:t xml:space="preserve"> are requested to provide information regarding expertise in the areas indicated, including the names of attorneys who would be providing services and whether they are partner or associate. Biographical and other data showing experience of attorneys and firms is desirable. </w:t>
      </w:r>
      <w:r>
        <w:rPr>
          <w:rFonts w:ascii="Times New Roman" w:hAnsi="Times New Roman" w:cs="Times New Roman"/>
        </w:rPr>
        <w:t>Respondent</w:t>
      </w:r>
      <w:r w:rsidRPr="00C83321">
        <w:rPr>
          <w:rFonts w:ascii="Times New Roman" w:hAnsi="Times New Roman" w:cs="Times New Roman"/>
        </w:rPr>
        <w:t xml:space="preserve">s </w:t>
      </w:r>
      <w:r w:rsidR="00C83321" w:rsidRPr="00C83321">
        <w:rPr>
          <w:rFonts w:ascii="Times New Roman" w:hAnsi="Times New Roman" w:cs="Times New Roman"/>
        </w:rPr>
        <w:t xml:space="preserve">that can give examples of </w:t>
      </w:r>
      <w:r>
        <w:rPr>
          <w:rFonts w:ascii="Times New Roman" w:hAnsi="Times New Roman" w:cs="Times New Roman"/>
        </w:rPr>
        <w:t xml:space="preserve">successful </w:t>
      </w:r>
      <w:r w:rsidRPr="00C83321">
        <w:rPr>
          <w:rFonts w:ascii="Times New Roman" w:hAnsi="Times New Roman" w:cs="Times New Roman"/>
        </w:rPr>
        <w:t>represent</w:t>
      </w:r>
      <w:r>
        <w:rPr>
          <w:rFonts w:ascii="Times New Roman" w:hAnsi="Times New Roman" w:cs="Times New Roman"/>
        </w:rPr>
        <w:t>ation of</w:t>
      </w:r>
      <w:r w:rsidRPr="00C83321">
        <w:rPr>
          <w:rFonts w:ascii="Times New Roman" w:hAnsi="Times New Roman" w:cs="Times New Roman"/>
        </w:rPr>
        <w:t xml:space="preserve"> </w:t>
      </w:r>
      <w:r w:rsidR="00C83321" w:rsidRPr="00C83321">
        <w:rPr>
          <w:rFonts w:ascii="Times New Roman" w:hAnsi="Times New Roman" w:cs="Times New Roman"/>
        </w:rPr>
        <w:t xml:space="preserve">clients with characteristics </w:t>
      </w:r>
      <w:proofErr w:type="gramStart"/>
      <w:r>
        <w:rPr>
          <w:rFonts w:ascii="Times New Roman" w:hAnsi="Times New Roman" w:cs="Times New Roman"/>
        </w:rPr>
        <w:t>similar to</w:t>
      </w:r>
      <w:proofErr w:type="gramEnd"/>
      <w:r>
        <w:rPr>
          <w:rFonts w:ascii="Times New Roman" w:hAnsi="Times New Roman" w:cs="Times New Roman"/>
        </w:rPr>
        <w:t xml:space="preserve"> those of </w:t>
      </w:r>
      <w:r w:rsidR="00C83321" w:rsidRPr="00C83321">
        <w:rPr>
          <w:rFonts w:ascii="Times New Roman" w:hAnsi="Times New Roman" w:cs="Times New Roman"/>
        </w:rPr>
        <w:t xml:space="preserve">the </w:t>
      </w:r>
      <w:r>
        <w:rPr>
          <w:rFonts w:ascii="Times New Roman" w:hAnsi="Times New Roman" w:cs="Times New Roman"/>
        </w:rPr>
        <w:t>UA System</w:t>
      </w:r>
      <w:r w:rsidRPr="00C83321">
        <w:rPr>
          <w:rFonts w:ascii="Times New Roman" w:hAnsi="Times New Roman" w:cs="Times New Roman"/>
        </w:rPr>
        <w:t xml:space="preserve"> </w:t>
      </w:r>
      <w:r w:rsidR="00C83321" w:rsidRPr="00C83321">
        <w:rPr>
          <w:rFonts w:ascii="Times New Roman" w:hAnsi="Times New Roman" w:cs="Times New Roman"/>
        </w:rPr>
        <w:t xml:space="preserve">are </w:t>
      </w:r>
      <w:r>
        <w:rPr>
          <w:rFonts w:ascii="Times New Roman" w:hAnsi="Times New Roman" w:cs="Times New Roman"/>
        </w:rPr>
        <w:t xml:space="preserve">likely to be </w:t>
      </w:r>
      <w:r w:rsidR="00C83321" w:rsidRPr="00C83321">
        <w:rPr>
          <w:rFonts w:ascii="Times New Roman" w:hAnsi="Times New Roman" w:cs="Times New Roman"/>
        </w:rPr>
        <w:t xml:space="preserve">preferred.  </w:t>
      </w:r>
    </w:p>
    <w:p w14:paraId="46F6A0F9" w14:textId="77777777" w:rsidR="00D01E5C" w:rsidRDefault="00D01E5C" w:rsidP="00C83321">
      <w:pPr>
        <w:jc w:val="both"/>
        <w:rPr>
          <w:rFonts w:ascii="Times New Roman" w:hAnsi="Times New Roman" w:cs="Times New Roman"/>
        </w:rPr>
      </w:pPr>
    </w:p>
    <w:p w14:paraId="7D659493" w14:textId="63D3755F" w:rsidR="00A3181E" w:rsidRPr="00D01E5C" w:rsidRDefault="00D01E5C" w:rsidP="00AA26D1">
      <w:pPr>
        <w:widowControl w:val="0"/>
        <w:shd w:val="clear" w:color="auto" w:fill="FFFFFF"/>
        <w:autoSpaceDE w:val="0"/>
        <w:autoSpaceDN w:val="0"/>
        <w:adjustRightInd w:val="0"/>
        <w:rPr>
          <w:rFonts w:ascii="Times New Roman" w:eastAsia="MS Mincho" w:hAnsi="Times New Roman" w:cs="Times New Roman"/>
          <w:color w:val="FF0000"/>
        </w:rPr>
      </w:pPr>
      <w:r>
        <w:rPr>
          <w:rFonts w:ascii="Times New Roman" w:eastAsia="MS Mincho" w:hAnsi="Times New Roman" w:cs="Times New Roman"/>
          <w:b/>
          <w:u w:val="single"/>
        </w:rPr>
        <w:t>Responses</w:t>
      </w:r>
      <w:r w:rsidRPr="00D01E5C">
        <w:rPr>
          <w:rFonts w:ascii="Times New Roman" w:eastAsia="MS Mincho" w:hAnsi="Times New Roman" w:cs="Times New Roman"/>
          <w:b/>
        </w:rPr>
        <w:t>:</w:t>
      </w:r>
      <w:r>
        <w:rPr>
          <w:rFonts w:ascii="Times New Roman" w:eastAsia="MS Mincho" w:hAnsi="Times New Roman" w:cs="Times New Roman"/>
          <w:b/>
        </w:rPr>
        <w:t xml:space="preserve">  </w:t>
      </w:r>
      <w:r w:rsidRPr="00D01E5C">
        <w:rPr>
          <w:rFonts w:ascii="Times New Roman" w:eastAsia="MS Mincho" w:hAnsi="Times New Roman" w:cs="Times New Roman"/>
          <w:bCs/>
        </w:rPr>
        <w:t xml:space="preserve">Responses </w:t>
      </w:r>
      <w:r w:rsidRPr="00D01E5C">
        <w:rPr>
          <w:rFonts w:ascii="Times New Roman" w:eastAsia="MS Mincho" w:hAnsi="Times New Roman" w:cs="Times New Roman"/>
        </w:rPr>
        <w:t xml:space="preserve">must demonstrate an understanding of the </w:t>
      </w:r>
      <w:r w:rsidR="00087AC2">
        <w:rPr>
          <w:rFonts w:ascii="Times New Roman" w:eastAsia="MS Mincho" w:hAnsi="Times New Roman" w:cs="Times New Roman"/>
        </w:rPr>
        <w:t>subject matter area</w:t>
      </w:r>
      <w:r w:rsidRPr="00D01E5C">
        <w:rPr>
          <w:rFonts w:ascii="Times New Roman" w:eastAsia="MS Mincho" w:hAnsi="Times New Roman" w:cs="Times New Roman"/>
        </w:rPr>
        <w:t xml:space="preserve"> and the ability to accomplish the tasks set forth and must include information that will enable the </w:t>
      </w:r>
      <w:r w:rsidR="00087AC2">
        <w:rPr>
          <w:rFonts w:ascii="Times New Roman" w:eastAsia="MS Mincho" w:hAnsi="Times New Roman" w:cs="Times New Roman"/>
        </w:rPr>
        <w:t>evaluators</w:t>
      </w:r>
      <w:r w:rsidR="00087AC2" w:rsidRPr="00D01E5C">
        <w:rPr>
          <w:rFonts w:ascii="Times New Roman" w:eastAsia="MS Mincho" w:hAnsi="Times New Roman" w:cs="Times New Roman"/>
        </w:rPr>
        <w:t xml:space="preserve"> </w:t>
      </w:r>
      <w:r w:rsidRPr="00D01E5C">
        <w:rPr>
          <w:rFonts w:ascii="Times New Roman" w:eastAsia="MS Mincho" w:hAnsi="Times New Roman" w:cs="Times New Roman"/>
        </w:rPr>
        <w:t xml:space="preserve">to determine the </w:t>
      </w:r>
      <w:r w:rsidR="00087AC2">
        <w:rPr>
          <w:rFonts w:ascii="Times New Roman" w:eastAsia="MS Mincho" w:hAnsi="Times New Roman" w:cs="Times New Roman"/>
        </w:rPr>
        <w:t>R</w:t>
      </w:r>
      <w:r w:rsidRPr="00D01E5C">
        <w:rPr>
          <w:rFonts w:ascii="Times New Roman" w:eastAsia="MS Mincho" w:hAnsi="Times New Roman" w:cs="Times New Roman"/>
        </w:rPr>
        <w:t>espondent’s overall qualification</w:t>
      </w:r>
      <w:r w:rsidR="00087AC2">
        <w:rPr>
          <w:rFonts w:ascii="Times New Roman" w:eastAsia="MS Mincho" w:hAnsi="Times New Roman" w:cs="Times New Roman"/>
        </w:rPr>
        <w:t xml:space="preserve"> based on the RFQ’s evaluation criteria</w:t>
      </w:r>
      <w:r w:rsidR="00AA26D1">
        <w:rPr>
          <w:rFonts w:ascii="Times New Roman" w:eastAsia="MS Mincho" w:hAnsi="Times New Roman" w:cs="Times New Roman"/>
        </w:rPr>
        <w:t xml:space="preserve">, </w:t>
      </w:r>
      <w:r w:rsidR="00AA26D1">
        <w:rPr>
          <w:rFonts w:ascii="Times New Roman" w:hAnsi="Times New Roman" w:cs="Times New Roman"/>
        </w:rPr>
        <w:t xml:space="preserve">which </w:t>
      </w:r>
      <w:r w:rsidR="00A3181E">
        <w:rPr>
          <w:rFonts w:ascii="Times New Roman" w:hAnsi="Times New Roman" w:cs="Times New Roman"/>
        </w:rPr>
        <w:t xml:space="preserve">are listed in detail in </w:t>
      </w:r>
      <w:r w:rsidR="00A3181E" w:rsidRPr="00A3181E">
        <w:rPr>
          <w:rFonts w:ascii="Times New Roman" w:hAnsi="Times New Roman" w:cs="Times New Roman"/>
          <w:b/>
          <w:bCs/>
        </w:rPr>
        <w:t>Attachment A:  Statement of Qualification</w:t>
      </w:r>
      <w:r w:rsidR="00A3181E">
        <w:rPr>
          <w:rFonts w:ascii="Times New Roman" w:hAnsi="Times New Roman" w:cs="Times New Roman"/>
        </w:rPr>
        <w:t>.</w:t>
      </w:r>
    </w:p>
    <w:p w14:paraId="4361EFD6" w14:textId="77777777" w:rsidR="00D01E5C" w:rsidRDefault="00D01E5C" w:rsidP="00D01E5C">
      <w:pPr>
        <w:widowControl w:val="0"/>
        <w:shd w:val="clear" w:color="auto" w:fill="FFFFFF"/>
        <w:tabs>
          <w:tab w:val="left" w:pos="418"/>
        </w:tabs>
        <w:autoSpaceDE w:val="0"/>
        <w:autoSpaceDN w:val="0"/>
        <w:adjustRightInd w:val="0"/>
        <w:spacing w:line="274" w:lineRule="exact"/>
        <w:rPr>
          <w:rFonts w:ascii="Times New Roman" w:eastAsia="MS Mincho" w:hAnsi="Times New Roman" w:cs="Times New Roman"/>
          <w:b/>
          <w:bCs/>
          <w:color w:val="FF0000"/>
          <w:u w:val="single"/>
        </w:rPr>
      </w:pPr>
    </w:p>
    <w:p w14:paraId="56ECF1F7" w14:textId="19C50C90" w:rsidR="000031AC" w:rsidRDefault="00AA26D1" w:rsidP="000031AC">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R</w:t>
      </w:r>
      <w:r w:rsidR="000031AC">
        <w:rPr>
          <w:rFonts w:ascii="Times New Roman" w:hAnsi="Times New Roman" w:cs="Times New Roman"/>
        </w:rPr>
        <w:t xml:space="preserve">espondents must include with their response any exceptions </w:t>
      </w:r>
      <w:r>
        <w:rPr>
          <w:rFonts w:ascii="Times New Roman" w:hAnsi="Times New Roman" w:cs="Times New Roman"/>
        </w:rPr>
        <w:t>they may wish to take</w:t>
      </w:r>
      <w:r w:rsidR="000031AC">
        <w:rPr>
          <w:rFonts w:ascii="Times New Roman" w:hAnsi="Times New Roman" w:cs="Times New Roman"/>
        </w:rPr>
        <w:t xml:space="preserve"> to the RFQ </w:t>
      </w:r>
      <w:r>
        <w:rPr>
          <w:rFonts w:ascii="Times New Roman" w:hAnsi="Times New Roman" w:cs="Times New Roman"/>
        </w:rPr>
        <w:t>terms, conditions, or requirements</w:t>
      </w:r>
      <w:r w:rsidR="000031AC">
        <w:rPr>
          <w:rFonts w:ascii="Times New Roman" w:hAnsi="Times New Roman" w:cs="Times New Roman"/>
        </w:rPr>
        <w:t xml:space="preserve">.  </w:t>
      </w:r>
      <w:r>
        <w:rPr>
          <w:rFonts w:ascii="Times New Roman" w:hAnsi="Times New Roman" w:cs="Times New Roman"/>
        </w:rPr>
        <w:t>Any such exception noted in a responsive statement of qualifications provides the UA System with grounds to reject that statement of qualifications from an otherwise qualified Respondent.</w:t>
      </w:r>
    </w:p>
    <w:p w14:paraId="5B0B75F5" w14:textId="77777777" w:rsidR="000031AC" w:rsidRDefault="000031AC" w:rsidP="000031AC">
      <w:pPr>
        <w:widowControl w:val="0"/>
        <w:shd w:val="clear" w:color="auto" w:fill="FFFFFF"/>
        <w:autoSpaceDE w:val="0"/>
        <w:autoSpaceDN w:val="0"/>
        <w:adjustRightInd w:val="0"/>
        <w:rPr>
          <w:rFonts w:ascii="Times New Roman" w:hAnsi="Times New Roman" w:cs="Times New Roman"/>
        </w:rPr>
      </w:pPr>
    </w:p>
    <w:p w14:paraId="3614B0D6" w14:textId="5C04CD1C" w:rsidR="00D01E5C" w:rsidRPr="00D01E5C" w:rsidRDefault="00D01E5C" w:rsidP="00D01E5C">
      <w:pPr>
        <w:widowControl w:val="0"/>
        <w:shd w:val="clear" w:color="auto" w:fill="FFFFFF"/>
        <w:tabs>
          <w:tab w:val="left" w:pos="418"/>
        </w:tabs>
        <w:autoSpaceDE w:val="0"/>
        <w:autoSpaceDN w:val="0"/>
        <w:adjustRightInd w:val="0"/>
        <w:spacing w:line="274" w:lineRule="exact"/>
        <w:rPr>
          <w:rFonts w:ascii="Times New Roman" w:eastAsia="MS Mincho" w:hAnsi="Times New Roman" w:cs="Times New Roman"/>
          <w:b/>
          <w:bCs/>
          <w:u w:val="single"/>
        </w:rPr>
      </w:pPr>
      <w:r w:rsidRPr="00D01E5C">
        <w:rPr>
          <w:rFonts w:ascii="Times New Roman" w:eastAsia="MS Mincho" w:hAnsi="Times New Roman" w:cs="Times New Roman"/>
          <w:b/>
          <w:bCs/>
          <w:u w:val="single"/>
        </w:rPr>
        <w:t>All Elements Valued/Negotiation Right Reserved</w:t>
      </w:r>
      <w:r w:rsidRPr="00D01E5C">
        <w:rPr>
          <w:rFonts w:ascii="Times New Roman" w:eastAsia="MS Mincho" w:hAnsi="Times New Roman" w:cs="Times New Roman"/>
          <w:b/>
          <w:bCs/>
        </w:rPr>
        <w:t>:</w:t>
      </w:r>
      <w:r>
        <w:rPr>
          <w:rFonts w:ascii="Times New Roman" w:eastAsia="MS Mincho" w:hAnsi="Times New Roman" w:cs="Times New Roman"/>
          <w:b/>
          <w:bCs/>
        </w:rPr>
        <w:t xml:space="preserve">  </w:t>
      </w:r>
      <w:r w:rsidRPr="00D01E5C">
        <w:rPr>
          <w:rFonts w:ascii="Times New Roman" w:eastAsia="MS Mincho" w:hAnsi="Times New Roman" w:cs="Times New Roman"/>
        </w:rPr>
        <w:t xml:space="preserve">The </w:t>
      </w:r>
      <w:r>
        <w:rPr>
          <w:rFonts w:ascii="Times New Roman" w:eastAsia="MS Mincho" w:hAnsi="Times New Roman" w:cs="Times New Roman"/>
        </w:rPr>
        <w:t>UA System</w:t>
      </w:r>
      <w:r w:rsidRPr="00D01E5C">
        <w:rPr>
          <w:rFonts w:ascii="Times New Roman" w:eastAsia="MS Mincho" w:hAnsi="Times New Roman" w:cs="Times New Roman"/>
        </w:rPr>
        <w:t xml:space="preserve"> places a value on all elements of this RFQ. As such, after evaluation of proposals and selection of the </w:t>
      </w:r>
      <w:r w:rsidR="00AA26D1">
        <w:rPr>
          <w:rFonts w:ascii="Times New Roman" w:eastAsia="MS Mincho" w:hAnsi="Times New Roman" w:cs="Times New Roman"/>
        </w:rPr>
        <w:t>Respondents</w:t>
      </w:r>
      <w:r w:rsidRPr="00D01E5C">
        <w:rPr>
          <w:rFonts w:ascii="Times New Roman" w:eastAsia="MS Mincho" w:hAnsi="Times New Roman" w:cs="Times New Roman"/>
        </w:rPr>
        <w:t xml:space="preserve">, the </w:t>
      </w:r>
      <w:r>
        <w:rPr>
          <w:rFonts w:ascii="Times New Roman" w:eastAsia="MS Mincho" w:hAnsi="Times New Roman" w:cs="Times New Roman"/>
        </w:rPr>
        <w:t>UA System</w:t>
      </w:r>
      <w:r w:rsidRPr="00D01E5C">
        <w:rPr>
          <w:rFonts w:ascii="Times New Roman" w:eastAsia="MS Mincho" w:hAnsi="Times New Roman" w:cs="Times New Roman"/>
        </w:rPr>
        <w:t xml:space="preserve"> reserves the right to further negotiate with the selected </w:t>
      </w:r>
      <w:r w:rsidR="00AA26D1">
        <w:rPr>
          <w:rFonts w:ascii="Times New Roman" w:eastAsia="MS Mincho" w:hAnsi="Times New Roman" w:cs="Times New Roman"/>
        </w:rPr>
        <w:t>R</w:t>
      </w:r>
      <w:r w:rsidRPr="00D01E5C">
        <w:rPr>
          <w:rFonts w:ascii="Times New Roman" w:eastAsia="MS Mincho" w:hAnsi="Times New Roman" w:cs="Times New Roman"/>
        </w:rPr>
        <w:t>espondent</w:t>
      </w:r>
      <w:r w:rsidR="00AA26D1">
        <w:rPr>
          <w:rFonts w:ascii="Times New Roman" w:eastAsia="MS Mincho" w:hAnsi="Times New Roman" w:cs="Times New Roman"/>
        </w:rPr>
        <w:t>(s)</w:t>
      </w:r>
      <w:r w:rsidRPr="00D01E5C">
        <w:rPr>
          <w:rFonts w:ascii="Times New Roman" w:eastAsia="MS Mincho" w:hAnsi="Times New Roman" w:cs="Times New Roman"/>
        </w:rPr>
        <w:t xml:space="preserve"> on any </w:t>
      </w:r>
      <w:r w:rsidRPr="00D01E5C">
        <w:rPr>
          <w:rFonts w:ascii="Times New Roman" w:eastAsia="MS Mincho" w:hAnsi="Times New Roman" w:cs="Times New Roman"/>
          <w:spacing w:val="-1"/>
        </w:rPr>
        <w:t>or all elements.</w:t>
      </w:r>
    </w:p>
    <w:p w14:paraId="52D0D2D0" w14:textId="77777777" w:rsidR="00D01E5C" w:rsidRPr="00D01E5C" w:rsidRDefault="00D01E5C" w:rsidP="00D01E5C">
      <w:pPr>
        <w:widowControl w:val="0"/>
        <w:shd w:val="clear" w:color="auto" w:fill="FFFFFF"/>
        <w:tabs>
          <w:tab w:val="left" w:pos="418"/>
        </w:tabs>
        <w:autoSpaceDE w:val="0"/>
        <w:autoSpaceDN w:val="0"/>
        <w:adjustRightInd w:val="0"/>
        <w:spacing w:line="274" w:lineRule="exact"/>
        <w:ind w:right="5"/>
        <w:rPr>
          <w:rFonts w:ascii="Times New Roman" w:eastAsia="MS Mincho" w:hAnsi="Times New Roman" w:cs="Times New Roman"/>
          <w:b/>
          <w:bCs/>
          <w:u w:val="single"/>
        </w:rPr>
      </w:pPr>
    </w:p>
    <w:p w14:paraId="048EB7CE" w14:textId="18C6865A" w:rsidR="00D01E5C" w:rsidRDefault="00D01E5C" w:rsidP="00D01E5C">
      <w:pPr>
        <w:widowControl w:val="0"/>
        <w:shd w:val="clear" w:color="auto" w:fill="FFFFFF"/>
        <w:tabs>
          <w:tab w:val="left" w:pos="418"/>
        </w:tabs>
        <w:autoSpaceDE w:val="0"/>
        <w:autoSpaceDN w:val="0"/>
        <w:adjustRightInd w:val="0"/>
        <w:spacing w:line="274" w:lineRule="exact"/>
        <w:rPr>
          <w:rFonts w:ascii="Times New Roman" w:hAnsi="Times New Roman" w:cs="Times New Roman"/>
        </w:rPr>
      </w:pPr>
      <w:r w:rsidRPr="00D01E5C">
        <w:rPr>
          <w:rFonts w:ascii="Times New Roman" w:eastAsia="MS Mincho" w:hAnsi="Times New Roman" w:cs="Times New Roman"/>
          <w:b/>
          <w:u w:val="single"/>
        </w:rPr>
        <w:t>Basis of Award</w:t>
      </w:r>
      <w:r w:rsidRPr="00D01E5C">
        <w:rPr>
          <w:rFonts w:ascii="Times New Roman" w:eastAsia="MS Mincho" w:hAnsi="Times New Roman" w:cs="Times New Roman"/>
          <w:b/>
        </w:rPr>
        <w:t>:</w:t>
      </w:r>
      <w:r>
        <w:rPr>
          <w:rFonts w:ascii="Times New Roman" w:eastAsia="MS Mincho" w:hAnsi="Times New Roman" w:cs="Times New Roman"/>
          <w:b/>
        </w:rPr>
        <w:t xml:space="preserve">  </w:t>
      </w:r>
      <w:r w:rsidRPr="00D01E5C">
        <w:rPr>
          <w:rFonts w:ascii="Times New Roman" w:hAnsi="Times New Roman" w:cs="Times New Roman"/>
          <w:b/>
        </w:rPr>
        <w:t xml:space="preserve">Attachment A: Statement of Qualification </w:t>
      </w:r>
      <w:r w:rsidRPr="00D01E5C">
        <w:rPr>
          <w:rFonts w:ascii="Times New Roman" w:hAnsi="Times New Roman" w:cs="Times New Roman"/>
        </w:rPr>
        <w:t xml:space="preserve">(SOQ) will be evaluated based on each firm’s qualification and relevant experience with similar work. All </w:t>
      </w:r>
      <w:r w:rsidR="002D47B6">
        <w:rPr>
          <w:rFonts w:ascii="Times New Roman" w:hAnsi="Times New Roman" w:cs="Times New Roman"/>
        </w:rPr>
        <w:t xml:space="preserve">responsive </w:t>
      </w:r>
      <w:r w:rsidRPr="00D01E5C">
        <w:rPr>
          <w:rFonts w:ascii="Times New Roman" w:hAnsi="Times New Roman" w:cs="Times New Roman"/>
        </w:rPr>
        <w:t xml:space="preserve">SOQ’s will be evaluated by the </w:t>
      </w:r>
      <w:r>
        <w:rPr>
          <w:rFonts w:ascii="Times New Roman" w:hAnsi="Times New Roman" w:cs="Times New Roman"/>
        </w:rPr>
        <w:t xml:space="preserve">UA System </w:t>
      </w:r>
      <w:r w:rsidRPr="00D01E5C">
        <w:rPr>
          <w:rFonts w:ascii="Times New Roman" w:hAnsi="Times New Roman" w:cs="Times New Roman"/>
        </w:rPr>
        <w:t>Selection Committee</w:t>
      </w:r>
      <w:r>
        <w:rPr>
          <w:rFonts w:ascii="Times New Roman" w:hAnsi="Times New Roman" w:cs="Times New Roman"/>
        </w:rPr>
        <w:t>.</w:t>
      </w:r>
    </w:p>
    <w:p w14:paraId="5E4020B7" w14:textId="77777777" w:rsidR="00F368DA" w:rsidRDefault="00F368DA" w:rsidP="00D01E5C">
      <w:pPr>
        <w:widowControl w:val="0"/>
        <w:shd w:val="clear" w:color="auto" w:fill="FFFFFF"/>
        <w:tabs>
          <w:tab w:val="left" w:pos="418"/>
        </w:tabs>
        <w:autoSpaceDE w:val="0"/>
        <w:autoSpaceDN w:val="0"/>
        <w:adjustRightInd w:val="0"/>
        <w:spacing w:line="274" w:lineRule="exact"/>
        <w:rPr>
          <w:rFonts w:ascii="Times New Roman" w:hAnsi="Times New Roman" w:cs="Times New Roman"/>
        </w:rPr>
      </w:pPr>
    </w:p>
    <w:p w14:paraId="2FBAD40D" w14:textId="4C560C1B" w:rsidR="00F368DA" w:rsidRPr="00D01E5C" w:rsidRDefault="00F368DA" w:rsidP="00D01E5C">
      <w:pPr>
        <w:widowControl w:val="0"/>
        <w:shd w:val="clear" w:color="auto" w:fill="FFFFFF"/>
        <w:tabs>
          <w:tab w:val="left" w:pos="418"/>
        </w:tabs>
        <w:autoSpaceDE w:val="0"/>
        <w:autoSpaceDN w:val="0"/>
        <w:adjustRightInd w:val="0"/>
        <w:spacing w:line="274" w:lineRule="exact"/>
        <w:rPr>
          <w:rFonts w:ascii="Times New Roman" w:hAnsi="Times New Roman" w:cs="Times New Roman"/>
        </w:rPr>
      </w:pPr>
      <w:r w:rsidRPr="005F2823">
        <w:rPr>
          <w:rFonts w:ascii="Times New Roman" w:hAnsi="Times New Roman" w:cs="Times New Roman"/>
          <w:b/>
          <w:bCs/>
          <w:u w:val="single"/>
        </w:rPr>
        <w:t>Evaluation and Acceptance of Statement of Qualification</w:t>
      </w:r>
      <w:r w:rsidRPr="00F368DA">
        <w:rPr>
          <w:rFonts w:ascii="Times New Roman" w:hAnsi="Times New Roman" w:cs="Times New Roman"/>
          <w:b/>
          <w:bCs/>
        </w:rPr>
        <w:t xml:space="preserve">: </w:t>
      </w:r>
      <w:r>
        <w:rPr>
          <w:rFonts w:ascii="Times New Roman" w:hAnsi="Times New Roman" w:cs="Times New Roman"/>
        </w:rPr>
        <w:t xml:space="preserve"> The </w:t>
      </w:r>
      <w:r w:rsidR="002D47B6">
        <w:rPr>
          <w:rFonts w:ascii="Times New Roman" w:hAnsi="Times New Roman" w:cs="Times New Roman"/>
        </w:rPr>
        <w:t xml:space="preserve">UA System </w:t>
      </w:r>
      <w:r>
        <w:rPr>
          <w:rFonts w:ascii="Times New Roman" w:hAnsi="Times New Roman" w:cs="Times New Roman"/>
        </w:rPr>
        <w:t xml:space="preserve">reserves the right to reject </w:t>
      </w:r>
      <w:proofErr w:type="gramStart"/>
      <w:r>
        <w:rPr>
          <w:rFonts w:ascii="Times New Roman" w:hAnsi="Times New Roman" w:cs="Times New Roman"/>
        </w:rPr>
        <w:t>any and all</w:t>
      </w:r>
      <w:proofErr w:type="gramEnd"/>
      <w:r>
        <w:rPr>
          <w:rFonts w:ascii="Times New Roman" w:hAnsi="Times New Roman" w:cs="Times New Roman"/>
        </w:rPr>
        <w:t xml:space="preserve"> SOQ’s, to amend the RFQ and the RFQ process, and to discontinue or re-open the process at any time without recourse of liability to any </w:t>
      </w:r>
      <w:r w:rsidR="002D47B6">
        <w:rPr>
          <w:rFonts w:ascii="Times New Roman" w:hAnsi="Times New Roman" w:cs="Times New Roman"/>
        </w:rPr>
        <w:t>R</w:t>
      </w:r>
      <w:r>
        <w:rPr>
          <w:rFonts w:ascii="Times New Roman" w:hAnsi="Times New Roman" w:cs="Times New Roman"/>
        </w:rPr>
        <w:t>espondent.</w:t>
      </w:r>
    </w:p>
    <w:p w14:paraId="1AB2D2E3" w14:textId="77777777" w:rsidR="00D01E5C" w:rsidRPr="00C83321" w:rsidRDefault="00D01E5C" w:rsidP="00C83321">
      <w:pPr>
        <w:jc w:val="both"/>
        <w:rPr>
          <w:rFonts w:ascii="Times New Roman" w:hAnsi="Times New Roman" w:cs="Times New Roman"/>
        </w:rPr>
      </w:pPr>
    </w:p>
    <w:p w14:paraId="3F8F7417" w14:textId="77777777" w:rsidR="00C83321" w:rsidRDefault="00C83321" w:rsidP="00EA7DC0">
      <w:pPr>
        <w:numPr>
          <w:ilvl w:val="1"/>
          <w:numId w:val="0"/>
        </w:numPr>
        <w:tabs>
          <w:tab w:val="num" w:pos="540"/>
        </w:tabs>
        <w:ind w:left="540" w:hanging="540"/>
        <w:outlineLvl w:val="1"/>
        <w:rPr>
          <w:rFonts w:ascii="Times New Roman" w:hAnsi="Times New Roman" w:cs="Times New Roman"/>
          <w:b/>
        </w:rPr>
      </w:pPr>
    </w:p>
    <w:bookmarkEnd w:id="2"/>
    <w:p w14:paraId="65690713" w14:textId="123E2875" w:rsidR="009C0813" w:rsidRDefault="000F48A8" w:rsidP="00C83321">
      <w:pPr>
        <w:numPr>
          <w:ilvl w:val="1"/>
          <w:numId w:val="0"/>
        </w:numPr>
        <w:tabs>
          <w:tab w:val="num" w:pos="540"/>
        </w:tabs>
        <w:outlineLvl w:val="1"/>
        <w:rPr>
          <w:rFonts w:ascii="Times New Roman" w:eastAsia="Times New Roman" w:hAnsi="Times New Roman" w:cs="Times New Roman"/>
          <w:b/>
          <w:noProof/>
          <w:u w:val="single"/>
        </w:rPr>
      </w:pPr>
      <w:r w:rsidRPr="000F48A8">
        <w:rPr>
          <w:rFonts w:ascii="Times New Roman" w:hAnsi="Times New Roman" w:cs="Times New Roman"/>
          <w:b/>
          <w:u w:val="single"/>
        </w:rPr>
        <w:t xml:space="preserve">II.  </w:t>
      </w:r>
      <w:r w:rsidR="00C83321" w:rsidRPr="000F48A8">
        <w:rPr>
          <w:rFonts w:ascii="Times New Roman" w:hAnsi="Times New Roman" w:cs="Times New Roman"/>
          <w:b/>
          <w:u w:val="single"/>
        </w:rPr>
        <w:t>PR</w:t>
      </w:r>
      <w:r w:rsidR="00213B1D" w:rsidRPr="000F48A8">
        <w:rPr>
          <w:rFonts w:ascii="Times New Roman" w:eastAsia="Times New Roman" w:hAnsi="Times New Roman" w:cs="Times New Roman"/>
          <w:b/>
          <w:noProof/>
          <w:u w:val="single"/>
        </w:rPr>
        <w:t xml:space="preserve">OJECTED </w:t>
      </w:r>
      <w:r w:rsidR="00C626E4" w:rsidRPr="000F48A8">
        <w:rPr>
          <w:rFonts w:ascii="Times New Roman" w:eastAsia="Times New Roman" w:hAnsi="Times New Roman" w:cs="Times New Roman"/>
          <w:b/>
          <w:noProof/>
          <w:u w:val="single"/>
        </w:rPr>
        <w:t>T</w:t>
      </w:r>
      <w:r w:rsidR="00213B1D" w:rsidRPr="000F48A8">
        <w:rPr>
          <w:rFonts w:ascii="Times New Roman" w:eastAsia="Times New Roman" w:hAnsi="Times New Roman" w:cs="Times New Roman"/>
          <w:b/>
          <w:noProof/>
          <w:u w:val="single"/>
        </w:rPr>
        <w:t>IME</w:t>
      </w:r>
      <w:r w:rsidR="00C83321" w:rsidRPr="000F48A8">
        <w:rPr>
          <w:rFonts w:ascii="Times New Roman" w:eastAsia="Times New Roman" w:hAnsi="Times New Roman" w:cs="Times New Roman"/>
          <w:b/>
          <w:noProof/>
          <w:u w:val="single"/>
        </w:rPr>
        <w:t>LINE</w:t>
      </w:r>
    </w:p>
    <w:p w14:paraId="2A3189BB" w14:textId="74029494" w:rsidR="00D12E30" w:rsidRPr="00283126" w:rsidRDefault="00D12E30" w:rsidP="00440BCA">
      <w:pPr>
        <w:tabs>
          <w:tab w:val="num" w:pos="540"/>
        </w:tabs>
        <w:outlineLvl w:val="1"/>
        <w:rPr>
          <w:rFonts w:ascii="Times New Roman" w:hAnsi="Times New Roman" w:cs="Times New Roman"/>
        </w:rPr>
      </w:pPr>
      <w:r w:rsidRPr="00283126">
        <w:rPr>
          <w:rFonts w:ascii="Times New Roman" w:hAnsi="Times New Roman" w:cs="Times New Roman"/>
        </w:rPr>
        <w:t xml:space="preserve">The following schedule will apply to this </w:t>
      </w:r>
      <w:r w:rsidR="00EA2C3A" w:rsidRPr="00283126">
        <w:rPr>
          <w:rFonts w:ascii="Times New Roman" w:hAnsi="Times New Roman" w:cs="Times New Roman"/>
        </w:rPr>
        <w:t>RFQ</w:t>
      </w:r>
      <w:r w:rsidRPr="00283126">
        <w:rPr>
          <w:rFonts w:ascii="Times New Roman" w:hAnsi="Times New Roman" w:cs="Times New Roman"/>
        </w:rPr>
        <w:t xml:space="preserve">, but may change in accordance with </w:t>
      </w:r>
      <w:r w:rsidR="00C0231C" w:rsidRPr="00283126">
        <w:rPr>
          <w:rFonts w:ascii="Times New Roman" w:hAnsi="Times New Roman" w:cs="Times New Roman"/>
        </w:rPr>
        <w:t>the U</w:t>
      </w:r>
      <w:r w:rsidR="00283126">
        <w:rPr>
          <w:rFonts w:ascii="Times New Roman" w:hAnsi="Times New Roman" w:cs="Times New Roman"/>
        </w:rPr>
        <w:t>niversity’</w:t>
      </w:r>
      <w:r w:rsidRPr="00283126">
        <w:rPr>
          <w:rFonts w:ascii="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2B99FB0D" w:rsidR="00CA1FC0" w:rsidRDefault="00E86194" w:rsidP="003E4FB4">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May 24, </w:t>
      </w:r>
      <w:proofErr w:type="gramStart"/>
      <w:r>
        <w:rPr>
          <w:rFonts w:ascii="Times New Roman" w:eastAsia="Times New Roman" w:hAnsi="Times New Roman" w:cs="Times New Roman"/>
        </w:rPr>
        <w:t>2024</w:t>
      </w:r>
      <w:proofErr w:type="gramEnd"/>
      <w:r w:rsidR="00DB5A47">
        <w:rPr>
          <w:rFonts w:ascii="Times New Roman" w:eastAsia="Times New Roman" w:hAnsi="Times New Roman" w:cs="Times New Roman"/>
        </w:rPr>
        <w:tab/>
      </w:r>
      <w:r w:rsidR="00DB5A47">
        <w:rPr>
          <w:rFonts w:ascii="Times New Roman" w:eastAsia="Times New Roman" w:hAnsi="Times New Roman" w:cs="Times New Roman"/>
        </w:rPr>
        <w:tab/>
      </w:r>
      <w:r w:rsidR="00BF0805">
        <w:rPr>
          <w:rFonts w:ascii="Times New Roman" w:eastAsia="Times New Roman" w:hAnsi="Times New Roman" w:cs="Times New Roman"/>
        </w:rPr>
        <w:tab/>
      </w:r>
      <w:r>
        <w:rPr>
          <w:rFonts w:ascii="Times New Roman" w:eastAsia="Times New Roman" w:hAnsi="Times New Roman" w:cs="Times New Roman"/>
        </w:rPr>
        <w:tab/>
      </w:r>
      <w:r w:rsidR="00EA2C3A">
        <w:rPr>
          <w:rFonts w:ascii="Times New Roman" w:eastAsia="Times New Roman" w:hAnsi="Times New Roman" w:cs="Times New Roman"/>
        </w:rPr>
        <w:t>RFQ</w:t>
      </w:r>
      <w:r w:rsidR="00D12E30" w:rsidRPr="00504F6C">
        <w:rPr>
          <w:rFonts w:ascii="Times New Roman" w:eastAsia="Times New Roman" w:hAnsi="Times New Roman" w:cs="Times New Roman"/>
        </w:rPr>
        <w:t xml:space="preserve"> released</w:t>
      </w:r>
      <w:r w:rsidR="005E53F1" w:rsidRPr="00504F6C">
        <w:rPr>
          <w:rFonts w:ascii="Times New Roman" w:eastAsia="Times New Roman" w:hAnsi="Times New Roman" w:cs="Times New Roman"/>
        </w:rPr>
        <w:t xml:space="preserve"> </w:t>
      </w:r>
    </w:p>
    <w:p w14:paraId="4F5B1CE5" w14:textId="2C96523D" w:rsidR="00FB24AF" w:rsidRPr="00504F6C" w:rsidRDefault="00E86194" w:rsidP="00D034EB">
      <w:pPr>
        <w:numPr>
          <w:ilvl w:val="1"/>
          <w:numId w:val="0"/>
        </w:numPr>
        <w:tabs>
          <w:tab w:val="num" w:pos="540"/>
        </w:tabs>
        <w:ind w:left="3600" w:hanging="3600"/>
        <w:outlineLvl w:val="1"/>
        <w:rPr>
          <w:rFonts w:ascii="Times New Roman" w:eastAsia="Times New Roman" w:hAnsi="Times New Roman" w:cs="Times New Roman"/>
        </w:rPr>
      </w:pPr>
      <w:r>
        <w:rPr>
          <w:rFonts w:ascii="Times New Roman" w:eastAsia="Times New Roman" w:hAnsi="Times New Roman" w:cs="Times New Roman"/>
        </w:rPr>
        <w:t xml:space="preserve">June 10, </w:t>
      </w:r>
      <w:proofErr w:type="gramStart"/>
      <w:r>
        <w:rPr>
          <w:rFonts w:ascii="Times New Roman" w:eastAsia="Times New Roman" w:hAnsi="Times New Roman" w:cs="Times New Roman"/>
        </w:rPr>
        <w:t>2024</w:t>
      </w:r>
      <w:proofErr w:type="gramEnd"/>
      <w:r w:rsidR="00DB5A47">
        <w:rPr>
          <w:rFonts w:ascii="Times New Roman" w:eastAsia="Times New Roman" w:hAnsi="Times New Roman" w:cs="Times New Roman"/>
        </w:rPr>
        <w:tab/>
      </w:r>
      <w:r w:rsidR="000F48A8">
        <w:rPr>
          <w:rFonts w:ascii="Times New Roman" w:eastAsia="Times New Roman" w:hAnsi="Times New Roman" w:cs="Times New Roman"/>
        </w:rPr>
        <w:t xml:space="preserve">5:00 PM </w:t>
      </w:r>
      <w:r w:rsidR="0034638D">
        <w:rPr>
          <w:rFonts w:ascii="Times New Roman" w:eastAsia="Times New Roman" w:hAnsi="Times New Roman" w:cs="Times New Roman"/>
        </w:rPr>
        <w:t>C</w:t>
      </w:r>
      <w:r w:rsidR="00FB24AF" w:rsidRPr="00504F6C">
        <w:rPr>
          <w:rFonts w:ascii="Times New Roman" w:eastAsia="Times New Roman" w:hAnsi="Times New Roman" w:cs="Times New Roman"/>
        </w:rPr>
        <w:t xml:space="preserve">ST - Last date/time </w:t>
      </w:r>
      <w:r w:rsidR="00FF2915">
        <w:rPr>
          <w:rFonts w:ascii="Times New Roman" w:eastAsia="Times New Roman" w:hAnsi="Times New Roman" w:cs="Times New Roman"/>
        </w:rPr>
        <w:t xml:space="preserve">UA System </w:t>
      </w:r>
      <w:r w:rsidR="00FB24AF" w:rsidRPr="00504F6C">
        <w:rPr>
          <w:rFonts w:ascii="Times New Roman" w:eastAsia="Times New Roman" w:hAnsi="Times New Roman" w:cs="Times New Roman"/>
        </w:rPr>
        <w:t xml:space="preserve">will accept questions </w:t>
      </w:r>
    </w:p>
    <w:p w14:paraId="3E08DE94" w14:textId="2CE1AB56" w:rsidR="000F48A8" w:rsidRDefault="00E86194" w:rsidP="002C45B2">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June 18, </w:t>
      </w:r>
      <w:proofErr w:type="gramStart"/>
      <w:r>
        <w:rPr>
          <w:rFonts w:ascii="Times New Roman" w:eastAsia="Times New Roman" w:hAnsi="Times New Roman" w:cs="Times New Roman"/>
        </w:rPr>
        <w:t>2024</w:t>
      </w:r>
      <w:proofErr w:type="gramEnd"/>
      <w:r w:rsidR="00DB5A47">
        <w:rPr>
          <w:rFonts w:ascii="Times New Roman" w:eastAsia="Times New Roman" w:hAnsi="Times New Roman" w:cs="Times New Roman"/>
        </w:rPr>
        <w:tab/>
      </w:r>
      <w:r w:rsidR="00DB5A47">
        <w:rPr>
          <w:rFonts w:ascii="Times New Roman" w:eastAsia="Times New Roman" w:hAnsi="Times New Roman" w:cs="Times New Roman"/>
        </w:rPr>
        <w:tab/>
      </w:r>
      <w:r>
        <w:rPr>
          <w:rFonts w:ascii="Times New Roman" w:eastAsia="Times New Roman" w:hAnsi="Times New Roman" w:cs="Times New Roman"/>
        </w:rPr>
        <w:tab/>
      </w:r>
      <w:r w:rsidR="00DB5A47">
        <w:rPr>
          <w:rFonts w:ascii="Times New Roman" w:eastAsia="Times New Roman" w:hAnsi="Times New Roman" w:cs="Times New Roman"/>
        </w:rPr>
        <w:tab/>
      </w:r>
      <w:r w:rsidR="000F48A8">
        <w:rPr>
          <w:rFonts w:ascii="Times New Roman" w:eastAsia="Times New Roman" w:hAnsi="Times New Roman" w:cs="Times New Roman"/>
        </w:rPr>
        <w:t xml:space="preserve">Answers to Questions Posted on </w:t>
      </w:r>
      <w:proofErr w:type="spellStart"/>
      <w:r w:rsidR="000F48A8">
        <w:rPr>
          <w:rFonts w:ascii="Times New Roman" w:eastAsia="Times New Roman" w:hAnsi="Times New Roman" w:cs="Times New Roman"/>
        </w:rPr>
        <w:t>HogBid</w:t>
      </w:r>
      <w:proofErr w:type="spellEnd"/>
      <w:r w:rsidR="000F48A8">
        <w:rPr>
          <w:rFonts w:ascii="Times New Roman" w:eastAsia="Times New Roman" w:hAnsi="Times New Roman" w:cs="Times New Roman"/>
        </w:rPr>
        <w:t xml:space="preserve"> Website</w:t>
      </w:r>
    </w:p>
    <w:p w14:paraId="5565CAA9" w14:textId="52BAB298" w:rsidR="00D12E30" w:rsidRDefault="00E86194" w:rsidP="002C45B2">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June 28, </w:t>
      </w:r>
      <w:proofErr w:type="gramStart"/>
      <w:r>
        <w:rPr>
          <w:rFonts w:ascii="Times New Roman" w:eastAsia="Times New Roman" w:hAnsi="Times New Roman" w:cs="Times New Roman"/>
        </w:rPr>
        <w:t>2024</w:t>
      </w:r>
      <w:proofErr w:type="gramEnd"/>
      <w:r w:rsidR="00DB5A47" w:rsidRPr="00DB5A47">
        <w:rPr>
          <w:rFonts w:ascii="Times New Roman" w:eastAsia="Times New Roman" w:hAnsi="Times New Roman" w:cs="Times New Roman"/>
        </w:rPr>
        <w:tab/>
      </w:r>
      <w:r w:rsidR="00DB5A47" w:rsidRPr="00DB5A47">
        <w:rPr>
          <w:rFonts w:ascii="Times New Roman" w:eastAsia="Times New Roman" w:hAnsi="Times New Roman" w:cs="Times New Roman"/>
        </w:rPr>
        <w:tab/>
      </w:r>
      <w:r w:rsidR="00DB5A47" w:rsidRPr="00DB5A47">
        <w:rPr>
          <w:rFonts w:ascii="Times New Roman" w:eastAsia="Times New Roman" w:hAnsi="Times New Roman" w:cs="Times New Roman"/>
        </w:rPr>
        <w:tab/>
      </w:r>
      <w:r>
        <w:rPr>
          <w:rFonts w:ascii="Times New Roman" w:eastAsia="Times New Roman" w:hAnsi="Times New Roman" w:cs="Times New Roman"/>
        </w:rPr>
        <w:tab/>
      </w:r>
      <w:r w:rsidR="000F48A8" w:rsidRPr="00DB5A47">
        <w:rPr>
          <w:rFonts w:ascii="Times New Roman" w:eastAsia="Times New Roman" w:hAnsi="Times New Roman" w:cs="Times New Roman"/>
        </w:rPr>
        <w:t>2:30 PM CST Response</w:t>
      </w:r>
      <w:r w:rsidR="00DB5A47">
        <w:rPr>
          <w:rFonts w:ascii="Times New Roman" w:eastAsia="Times New Roman" w:hAnsi="Times New Roman" w:cs="Times New Roman"/>
        </w:rPr>
        <w:t xml:space="preserve"> Due Date</w:t>
      </w:r>
    </w:p>
    <w:p w14:paraId="4DE9679C" w14:textId="7C012118" w:rsidR="00DD3E00" w:rsidRDefault="00DD3E00" w:rsidP="002C45B2">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Week of </w:t>
      </w:r>
      <w:r w:rsidR="00E86194">
        <w:rPr>
          <w:rFonts w:ascii="Times New Roman" w:eastAsia="Times New Roman" w:hAnsi="Times New Roman" w:cs="Times New Roman"/>
        </w:rPr>
        <w:t>July 8,</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E86194">
        <w:rPr>
          <w:rFonts w:ascii="Times New Roman" w:eastAsia="Times New Roman" w:hAnsi="Times New Roman" w:cs="Times New Roman"/>
        </w:rPr>
        <w:tab/>
      </w:r>
      <w:r>
        <w:rPr>
          <w:rFonts w:ascii="Times New Roman" w:eastAsia="Times New Roman" w:hAnsi="Times New Roman" w:cs="Times New Roman"/>
        </w:rPr>
        <w:t>Respondent Presentations (if necessary)</w:t>
      </w:r>
    </w:p>
    <w:p w14:paraId="3D1CA484" w14:textId="637BABBB" w:rsidR="00D12E30" w:rsidRPr="00504F6C" w:rsidRDefault="00E86194" w:rsidP="002C45B2">
      <w:pPr>
        <w:numPr>
          <w:ilvl w:val="1"/>
          <w:numId w:val="0"/>
        </w:numPr>
        <w:tabs>
          <w:tab w:val="num" w:pos="540"/>
        </w:tabs>
        <w:ind w:left="540" w:hanging="540"/>
        <w:outlineLvl w:val="1"/>
        <w:rPr>
          <w:rFonts w:ascii="Times New Roman" w:eastAsia="Times New Roman" w:hAnsi="Times New Roman" w:cs="Times New Roman"/>
          <w:b/>
          <w:noProof/>
        </w:rPr>
      </w:pPr>
      <w:r>
        <w:rPr>
          <w:rFonts w:ascii="Times New Roman" w:eastAsia="Times New Roman" w:hAnsi="Times New Roman" w:cs="Times New Roman"/>
        </w:rPr>
        <w:t xml:space="preserve">July/August </w:t>
      </w:r>
      <w:r w:rsidR="00DD6C5A">
        <w:rPr>
          <w:rFonts w:ascii="Times New Roman" w:eastAsia="Times New Roman" w:hAnsi="Times New Roman" w:cs="Times New Roman"/>
        </w:rPr>
        <w:t>2024</w:t>
      </w:r>
      <w:r w:rsidR="00DD6C5A">
        <w:rPr>
          <w:rFonts w:ascii="Times New Roman" w:eastAsia="Times New Roman" w:hAnsi="Times New Roman" w:cs="Times New Roman"/>
        </w:rPr>
        <w:tab/>
      </w:r>
      <w:r w:rsidR="00D12E30" w:rsidRPr="00504F6C">
        <w:rPr>
          <w:rFonts w:ascii="Times New Roman" w:eastAsia="Times New Roman" w:hAnsi="Times New Roman" w:cs="Times New Roman"/>
        </w:rPr>
        <w:tab/>
      </w:r>
      <w:r w:rsidR="00D12E30" w:rsidRPr="00504F6C">
        <w:rPr>
          <w:rFonts w:ascii="Times New Roman" w:eastAsia="Times New Roman" w:hAnsi="Times New Roman" w:cs="Times New Roman"/>
        </w:rPr>
        <w:tab/>
        <w:t xml:space="preserve">Notice of </w:t>
      </w:r>
      <w:r w:rsidR="00DD6C5A">
        <w:rPr>
          <w:rFonts w:ascii="Times New Roman" w:eastAsia="Times New Roman" w:hAnsi="Times New Roman" w:cs="Times New Roman"/>
        </w:rPr>
        <w:t>Qualification</w:t>
      </w:r>
    </w:p>
    <w:p w14:paraId="0EE01DBE" w14:textId="397F8B2C" w:rsidR="00D12E30" w:rsidRPr="00504F6C" w:rsidRDefault="00EB7ECA"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TBD</w:t>
      </w:r>
      <w:r w:rsidR="002630ED" w:rsidRPr="00504F6C">
        <w:rPr>
          <w:rFonts w:ascii="Times New Roman" w:eastAsia="Times New Roman" w:hAnsi="Times New Roman" w:cs="Times New Roman"/>
        </w:rPr>
        <w:t>*</w:t>
      </w:r>
      <w:r w:rsidR="00D12E30" w:rsidRPr="00504F6C">
        <w:rPr>
          <w:rFonts w:ascii="Times New Roman" w:eastAsia="Times New Roman" w:hAnsi="Times New Roman" w:cs="Times New Roman"/>
        </w:rPr>
        <w:tab/>
      </w:r>
      <w:r w:rsidR="00DD6C5A">
        <w:rPr>
          <w:rFonts w:ascii="Times New Roman" w:eastAsia="Times New Roman" w:hAnsi="Times New Roman" w:cs="Times New Roman"/>
        </w:rPr>
        <w:tab/>
      </w:r>
      <w:r w:rsidR="00DD6C5A">
        <w:rPr>
          <w:rFonts w:ascii="Times New Roman" w:eastAsia="Times New Roman" w:hAnsi="Times New Roman" w:cs="Times New Roman"/>
        </w:rPr>
        <w:tab/>
      </w:r>
      <w:r w:rsidR="00DD6C5A">
        <w:rPr>
          <w:rFonts w:ascii="Times New Roman" w:eastAsia="Times New Roman" w:hAnsi="Times New Roman" w:cs="Times New Roman"/>
        </w:rPr>
        <w:tab/>
      </w:r>
      <w:r w:rsidR="00DD3E00">
        <w:rPr>
          <w:rFonts w:ascii="Times New Roman" w:eastAsia="Times New Roman" w:hAnsi="Times New Roman" w:cs="Times New Roman"/>
        </w:rPr>
        <w:tab/>
      </w:r>
      <w:r w:rsidR="00212BCF">
        <w:rPr>
          <w:rFonts w:ascii="Times New Roman" w:eastAsia="Times New Roman" w:hAnsi="Times New Roman" w:cs="Times New Roman"/>
        </w:rPr>
        <w:t>Project specific c</w:t>
      </w:r>
      <w:r w:rsidR="00D12E30" w:rsidRPr="00504F6C">
        <w:rPr>
          <w:rFonts w:ascii="Times New Roman" w:eastAsia="Times New Roman" w:hAnsi="Times New Roman" w:cs="Times New Roman"/>
        </w:rPr>
        <w:t xml:space="preserve">ontract </w:t>
      </w:r>
      <w:r w:rsidR="00212BCF">
        <w:rPr>
          <w:rFonts w:ascii="Times New Roman" w:eastAsia="Times New Roman" w:hAnsi="Times New Roman" w:cs="Times New Roman"/>
        </w:rPr>
        <w:t>n</w:t>
      </w:r>
      <w:r w:rsidR="00D12E30" w:rsidRPr="00504F6C">
        <w:rPr>
          <w:rFonts w:ascii="Times New Roman" w:eastAsia="Times New Roman" w:hAnsi="Times New Roman" w:cs="Times New Roman"/>
        </w:rPr>
        <w:t xml:space="preserve">egotiations </w:t>
      </w:r>
      <w:r w:rsidR="001002C3">
        <w:rPr>
          <w:rFonts w:ascii="Times New Roman" w:eastAsia="Times New Roman" w:hAnsi="Times New Roman" w:cs="Times New Roman"/>
        </w:rPr>
        <w:t>b</w:t>
      </w:r>
      <w:r w:rsidR="00D12E30" w:rsidRPr="00504F6C">
        <w:rPr>
          <w:rFonts w:ascii="Times New Roman" w:eastAsia="Times New Roman" w:hAnsi="Times New Roman" w:cs="Times New Roman"/>
        </w:rPr>
        <w:t xml:space="preserve">egin </w:t>
      </w:r>
      <w:r w:rsidR="001765BA" w:rsidRPr="00504F6C">
        <w:rPr>
          <w:rFonts w:ascii="Times New Roman" w:eastAsia="Times New Roman" w:hAnsi="Times New Roman" w:cs="Times New Roman"/>
        </w:rPr>
        <w:t xml:space="preserve">(upon </w:t>
      </w:r>
      <w:r w:rsidR="0025538F">
        <w:rPr>
          <w:rFonts w:ascii="Times New Roman" w:eastAsia="Times New Roman" w:hAnsi="Times New Roman" w:cs="Times New Roman"/>
        </w:rPr>
        <w:t>notice of qualification</w:t>
      </w:r>
      <w:r w:rsidR="001765BA" w:rsidRPr="00504F6C">
        <w:rPr>
          <w:rFonts w:ascii="Times New Roman" w:eastAsia="Times New Roman" w:hAnsi="Times New Roman" w:cs="Times New Roman"/>
        </w:rPr>
        <w:t>)</w:t>
      </w:r>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bookmarkStart w:id="3" w:name="_Hlk36103783"/>
    </w:p>
    <w:p w14:paraId="1AEF915F" w14:textId="3214F6D1" w:rsidR="000F462C" w:rsidRPr="00383397" w:rsidRDefault="00846BD7" w:rsidP="000B42BE">
      <w:pPr>
        <w:rPr>
          <w:rFonts w:ascii="Times New Roman" w:hAnsi="Times New Roman" w:cs="Times New Roman"/>
        </w:rPr>
      </w:pPr>
      <w:r w:rsidRPr="00383397">
        <w:rPr>
          <w:rFonts w:ascii="Times New Roman" w:hAnsi="Times New Roman" w:cs="Times New Roman"/>
        </w:rPr>
        <w:t>*</w:t>
      </w:r>
      <w:r w:rsidR="00283126">
        <w:rPr>
          <w:rFonts w:ascii="Times New Roman" w:hAnsi="Times New Roman" w:cs="Times New Roman"/>
        </w:rPr>
        <w:t xml:space="preserve">The UA System </w:t>
      </w:r>
      <w:r w:rsidR="00EB7ECA" w:rsidRPr="00383397">
        <w:rPr>
          <w:rFonts w:ascii="Times New Roman" w:hAnsi="Times New Roman" w:cs="Times New Roman"/>
        </w:rPr>
        <w:t xml:space="preserve">places a value on all elements of this </w:t>
      </w:r>
      <w:r w:rsidR="00EA2C3A" w:rsidRPr="00383397">
        <w:rPr>
          <w:rFonts w:ascii="Times New Roman" w:hAnsi="Times New Roman" w:cs="Times New Roman"/>
        </w:rPr>
        <w:t>RFQ</w:t>
      </w:r>
      <w:r w:rsidR="00EB7ECA" w:rsidRPr="00383397">
        <w:rPr>
          <w:rFonts w:ascii="Times New Roman" w:hAnsi="Times New Roman" w:cs="Times New Roman"/>
        </w:rPr>
        <w:t xml:space="preserve">.  As such, after evaluation of </w:t>
      </w:r>
      <w:r w:rsidR="00EA2C3A" w:rsidRPr="00383397">
        <w:rPr>
          <w:rFonts w:ascii="Times New Roman" w:hAnsi="Times New Roman" w:cs="Times New Roman"/>
        </w:rPr>
        <w:t>response</w:t>
      </w:r>
      <w:r w:rsidR="00EB7ECA" w:rsidRPr="00383397">
        <w:rPr>
          <w:rFonts w:ascii="Times New Roman" w:hAnsi="Times New Roman" w:cs="Times New Roman"/>
        </w:rPr>
        <w:t xml:space="preserve">s and selection of </w:t>
      </w:r>
      <w:r w:rsidR="00C6534A" w:rsidRPr="00383397">
        <w:rPr>
          <w:rFonts w:ascii="Times New Roman" w:hAnsi="Times New Roman" w:cs="Times New Roman"/>
        </w:rPr>
        <w:t>c</w:t>
      </w:r>
      <w:r w:rsidR="000C6733" w:rsidRPr="00383397">
        <w:rPr>
          <w:rFonts w:ascii="Times New Roman" w:hAnsi="Times New Roman" w:cs="Times New Roman"/>
        </w:rPr>
        <w:t>ontractor</w:t>
      </w:r>
      <w:r w:rsidR="00EB7ECA" w:rsidRPr="00383397">
        <w:rPr>
          <w:rFonts w:ascii="Times New Roman" w:hAnsi="Times New Roman" w:cs="Times New Roman"/>
        </w:rPr>
        <w:t>(s),</w:t>
      </w:r>
      <w:r w:rsidR="00383397" w:rsidRPr="00383397">
        <w:rPr>
          <w:rFonts w:ascii="Times New Roman" w:hAnsi="Times New Roman" w:cs="Times New Roman"/>
        </w:rPr>
        <w:t xml:space="preserve"> t</w:t>
      </w:r>
      <w:r w:rsidR="003F25A8" w:rsidRPr="00383397">
        <w:rPr>
          <w:rFonts w:ascii="Times New Roman" w:hAnsi="Times New Roman" w:cs="Times New Roman"/>
        </w:rPr>
        <w:t xml:space="preserve">he </w:t>
      </w:r>
      <w:r w:rsidR="005D2E53" w:rsidRPr="00383397">
        <w:rPr>
          <w:rFonts w:ascii="Times New Roman" w:hAnsi="Times New Roman" w:cs="Times New Roman"/>
        </w:rPr>
        <w:t>UA</w:t>
      </w:r>
      <w:r w:rsidR="00283126">
        <w:rPr>
          <w:rFonts w:ascii="Times New Roman" w:hAnsi="Times New Roman" w:cs="Times New Roman"/>
        </w:rPr>
        <w:t xml:space="preserve"> </w:t>
      </w:r>
      <w:r w:rsidR="005D2E53" w:rsidRPr="00383397">
        <w:rPr>
          <w:rFonts w:ascii="Times New Roman" w:hAnsi="Times New Roman" w:cs="Times New Roman"/>
        </w:rPr>
        <w:t>S</w:t>
      </w:r>
      <w:r w:rsidR="00283126">
        <w:rPr>
          <w:rFonts w:ascii="Times New Roman" w:hAnsi="Times New Roman" w:cs="Times New Roman"/>
        </w:rPr>
        <w:t>ystem</w:t>
      </w:r>
      <w:r w:rsidR="005D2E53" w:rsidRPr="00383397">
        <w:rPr>
          <w:rFonts w:ascii="Times New Roman" w:hAnsi="Times New Roman" w:cs="Times New Roman"/>
        </w:rPr>
        <w:t xml:space="preserve"> </w:t>
      </w:r>
      <w:r w:rsidR="00EB7ECA" w:rsidRPr="00383397">
        <w:rPr>
          <w:rFonts w:ascii="Times New Roman" w:hAnsi="Times New Roman" w:cs="Times New Roman"/>
        </w:rPr>
        <w:t>reserves the right to further negotiate with the selected respondent on any or all elements, and to award accordingly.</w:t>
      </w:r>
      <w:bookmarkEnd w:id="3"/>
      <w:r w:rsidR="00545FA1" w:rsidRPr="00383397">
        <w:rPr>
          <w:rFonts w:ascii="Times New Roman" w:hAnsi="Times New Roman" w:cs="Times New Roman"/>
        </w:rPr>
        <w:tab/>
      </w:r>
    </w:p>
    <w:p w14:paraId="5E69518D" w14:textId="78B4E288" w:rsidR="001D2AD2" w:rsidRPr="00FA4780" w:rsidRDefault="001D2AD2" w:rsidP="00FA4780">
      <w:pPr>
        <w:tabs>
          <w:tab w:val="num" w:pos="540"/>
        </w:tabs>
        <w:outlineLvl w:val="0"/>
        <w:rPr>
          <w:rFonts w:ascii="Times New Roman" w:eastAsia="Times New Roman" w:hAnsi="Times New Roman" w:cs="Times New Roman"/>
          <w:b/>
          <w:noProof/>
          <w:color w:val="FF0000"/>
        </w:rPr>
      </w:pPr>
    </w:p>
    <w:p w14:paraId="0F1F61DD" w14:textId="22DFE8F8" w:rsidR="00BC7FBF" w:rsidRPr="00BA12F5" w:rsidRDefault="00024BF8" w:rsidP="00FA4780">
      <w:pPr>
        <w:tabs>
          <w:tab w:val="left" w:pos="540"/>
        </w:tabs>
        <w:rPr>
          <w:rFonts w:ascii="Times New Roman" w:hAnsi="Times New Roman" w:cs="Times New Roman"/>
          <w:b/>
        </w:rPr>
      </w:pPr>
      <w:r w:rsidRPr="001325B7">
        <w:rPr>
          <w:rFonts w:ascii="Times New Roman" w:hAnsi="Times New Roman" w:cs="Times New Roman"/>
          <w:b/>
          <w:noProof/>
        </w:rPr>
        <w:lastRenderedPageBreak/>
        <w:t>Distributing Organization</w:t>
      </w:r>
      <w:r w:rsidR="00FA4780" w:rsidRPr="001325B7">
        <w:rPr>
          <w:rFonts w:ascii="Times New Roman" w:hAnsi="Times New Roman" w:cs="Times New Roman"/>
          <w:b/>
          <w:noProof/>
        </w:rPr>
        <w:t>:</w:t>
      </w:r>
      <w:r w:rsidR="00FA4780">
        <w:rPr>
          <w:b/>
          <w:noProof/>
        </w:rPr>
        <w:t xml:space="preserve">  </w:t>
      </w:r>
      <w:r w:rsidRPr="00BA12F5">
        <w:rPr>
          <w:rFonts w:ascii="Times New Roman" w:hAnsi="Times New Roman" w:cs="Times New Roman"/>
        </w:rPr>
        <w:t xml:space="preserve">This </w:t>
      </w:r>
      <w:r w:rsidR="00EA2C3A">
        <w:rPr>
          <w:rFonts w:ascii="Times New Roman" w:hAnsi="Times New Roman" w:cs="Times New Roman"/>
        </w:rPr>
        <w:t>RFQ</w:t>
      </w:r>
      <w:r w:rsidRPr="00BA12F5">
        <w:rPr>
          <w:rFonts w:ascii="Times New Roman" w:hAnsi="Times New Roman" w:cs="Times New Roman"/>
        </w:rPr>
        <w:t xml:space="preserve">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 xml:space="preserve">The </w:t>
      </w:r>
      <w:r w:rsidR="00FF2915">
        <w:rPr>
          <w:rFonts w:ascii="Times New Roman" w:hAnsi="Times New Roman" w:cs="Times New Roman"/>
          <w:u w:val="single"/>
        </w:rPr>
        <w:t xml:space="preserve">UA System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4"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E747F0" w:rsidRPr="00BA12F5">
        <w:rPr>
          <w:rFonts w:ascii="Times New Roman" w:hAnsi="Times New Roman" w:cs="Times New Roman"/>
          <w:u w:val="single"/>
        </w:rPr>
        <w:t>supported</w:t>
      </w:r>
      <w:r w:rsidR="00E747F0">
        <w:rPr>
          <w:rFonts w:ascii="Times New Roman" w:hAnsi="Times New Roman" w:cs="Times New Roman"/>
        </w:rPr>
        <w:t xml:space="preserve"> </w:t>
      </w:r>
      <w:r w:rsidR="00E747F0" w:rsidRPr="00BA12F5">
        <w:rPr>
          <w:rFonts w:ascii="Times New Roman" w:hAnsi="Times New Roman" w:cs="Times New Roman"/>
          <w:u w:val="single"/>
        </w:rPr>
        <w:t>throughout</w:t>
      </w:r>
      <w:r w:rsidR="00D61DEF" w:rsidRPr="00BA12F5">
        <w:rPr>
          <w:rFonts w:ascii="Times New Roman" w:hAnsi="Times New Roman" w:cs="Times New Roman"/>
          <w:u w:val="single"/>
        </w:rPr>
        <w:t xml:space="preserve"> this process</w:t>
      </w:r>
      <w:r w:rsidR="00D61DEF" w:rsidRPr="00BA12F5">
        <w:rPr>
          <w:rFonts w:ascii="Times New Roman" w:hAnsi="Times New Roman" w:cs="Times New Roman"/>
        </w:rPr>
        <w:t>.</w:t>
      </w:r>
      <w:bookmarkEnd w:id="4"/>
    </w:p>
    <w:p w14:paraId="7A77994E" w14:textId="77777777" w:rsidR="00FA4780" w:rsidRDefault="00FA4780" w:rsidP="00FA4780">
      <w:pPr>
        <w:tabs>
          <w:tab w:val="left" w:pos="540"/>
        </w:tabs>
        <w:rPr>
          <w:rFonts w:ascii="Times New Roman" w:hAnsi="Times New Roman" w:cs="Times New Roman"/>
          <w:b/>
        </w:rPr>
      </w:pPr>
    </w:p>
    <w:p w14:paraId="0CB2A422" w14:textId="72246D07" w:rsidR="005D7773" w:rsidRPr="00BA12F5" w:rsidRDefault="009D29E9" w:rsidP="00FA4780">
      <w:pPr>
        <w:tabs>
          <w:tab w:val="left" w:pos="540"/>
        </w:tabs>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w:t>
      </w:r>
      <w:r w:rsidR="00EA2C3A">
        <w:rPr>
          <w:rFonts w:ascii="Times New Roman" w:hAnsi="Times New Roman" w:cs="Times New Roman"/>
        </w:rPr>
        <w:t>RFQ</w:t>
      </w:r>
      <w:r w:rsidR="00BC7FBF" w:rsidRPr="00BA12F5">
        <w:rPr>
          <w:rFonts w:ascii="Times New Roman" w:hAnsi="Times New Roman" w:cs="Times New Roman"/>
        </w:rPr>
        <w:t xml:space="preserve">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74EA98FF" w14:textId="339718D8" w:rsidR="00D655A8" w:rsidRPr="00D655A8" w:rsidRDefault="005D7773" w:rsidP="00D655A8">
      <w:pPr>
        <w:tabs>
          <w:tab w:val="left" w:pos="540"/>
        </w:tabs>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D655A8" w:rsidRPr="00D655A8">
        <w:rPr>
          <w:rFonts w:ascii="Times New Roman" w:hAnsi="Times New Roman" w:cs="Times New Roman"/>
          <w:bCs/>
        </w:rPr>
        <w:t>Terry Fuquay</w:t>
      </w:r>
    </w:p>
    <w:p w14:paraId="66FC6732" w14:textId="46A0EDC3" w:rsidR="00D655A8" w:rsidRPr="00D655A8" w:rsidRDefault="00D655A8" w:rsidP="00D655A8">
      <w:pPr>
        <w:tabs>
          <w:tab w:val="left" w:pos="540"/>
        </w:tabs>
        <w:ind w:left="540"/>
        <w:rPr>
          <w:rFonts w:ascii="Times New Roman" w:hAnsi="Times New Roman" w:cs="Times New Roman"/>
          <w:bCs/>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Director of Administrative Services</w:t>
      </w:r>
    </w:p>
    <w:p w14:paraId="7C0FCD0A" w14:textId="26CE1CC5"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University of Arkansas System</w:t>
      </w:r>
    </w:p>
    <w:p w14:paraId="0539FDB6" w14:textId="4C327D9E" w:rsid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t xml:space="preserve">Email:  </w:t>
      </w:r>
      <w:hyperlink r:id="rId13" w:history="1">
        <w:r w:rsidR="00FA4780" w:rsidRPr="00B979DF">
          <w:rPr>
            <w:rStyle w:val="Hyperlink"/>
            <w:rFonts w:ascii="Times New Roman" w:hAnsi="Times New Roman" w:cs="Times New Roman"/>
          </w:rPr>
          <w:t>tfuquay@uasys.edu</w:t>
        </w:r>
      </w:hyperlink>
    </w:p>
    <w:p w14:paraId="35FEE8EF" w14:textId="77777777" w:rsidR="00FA4780" w:rsidRDefault="00FA4780" w:rsidP="00FA4780">
      <w:pPr>
        <w:tabs>
          <w:tab w:val="left" w:pos="540"/>
        </w:tabs>
        <w:rPr>
          <w:rFonts w:ascii="Times New Roman" w:hAnsi="Times New Roman" w:cs="Times New Roman"/>
        </w:rPr>
      </w:pPr>
    </w:p>
    <w:p w14:paraId="0A266ABB" w14:textId="77777777" w:rsidR="00FA4780" w:rsidRDefault="00FA4780" w:rsidP="00440BCA">
      <w:pPr>
        <w:tabs>
          <w:tab w:val="left" w:pos="540"/>
        </w:tabs>
        <w:rPr>
          <w:rFonts w:ascii="Times New Roman" w:hAnsi="Times New Roman" w:cs="Times New Roman"/>
        </w:rPr>
      </w:pPr>
      <w:bookmarkStart w:id="5" w:name="_Hlk509928242"/>
      <w:r w:rsidRPr="00687230">
        <w:rPr>
          <w:rFonts w:ascii="Times New Roman" w:hAnsi="Times New Roman" w:cs="Times New Roman"/>
        </w:rPr>
        <w:t xml:space="preserve">All </w:t>
      </w:r>
      <w:r>
        <w:rPr>
          <w:rFonts w:ascii="Times New Roman" w:hAnsi="Times New Roman" w:cs="Times New Roman"/>
        </w:rPr>
        <w:t>response</w:t>
      </w:r>
      <w:r w:rsidRPr="00687230">
        <w:rPr>
          <w:rFonts w:ascii="Times New Roman" w:hAnsi="Times New Roman" w:cs="Times New Roman"/>
        </w:rPr>
        <w:t xml:space="preserve">s must be submitted in a sealed envelope with the </w:t>
      </w:r>
      <w:r>
        <w:rPr>
          <w:rFonts w:ascii="Times New Roman" w:hAnsi="Times New Roman" w:cs="Times New Roman"/>
        </w:rPr>
        <w:t>RFQ</w:t>
      </w:r>
      <w:r w:rsidRPr="00687230">
        <w:rPr>
          <w:rFonts w:ascii="Times New Roman" w:hAnsi="Times New Roman" w:cs="Times New Roman"/>
        </w:rPr>
        <w:t xml:space="preserve"> number clearly visible on the </w:t>
      </w:r>
      <w:r w:rsidRPr="001F2F64">
        <w:rPr>
          <w:rFonts w:ascii="Times New Roman" w:hAnsi="Times New Roman" w:cs="Times New Roman"/>
        </w:rPr>
        <w:t xml:space="preserve">OUTSIDE </w:t>
      </w:r>
      <w:r w:rsidRPr="00687230">
        <w:rPr>
          <w:rFonts w:ascii="Times New Roman" w:hAnsi="Times New Roman" w:cs="Times New Roman"/>
        </w:rPr>
        <w:t xml:space="preserve">of the envelope/package.  No responsibility will be attached to any person for the premature opening of a </w:t>
      </w:r>
      <w:r>
        <w:rPr>
          <w:rFonts w:ascii="Times New Roman" w:hAnsi="Times New Roman" w:cs="Times New Roman"/>
        </w:rPr>
        <w:t>response</w:t>
      </w:r>
      <w:r w:rsidRPr="00687230">
        <w:rPr>
          <w:rFonts w:ascii="Times New Roman" w:hAnsi="Times New Roman" w:cs="Times New Roman"/>
        </w:rPr>
        <w:t xml:space="preserve"> not properly identified.</w:t>
      </w:r>
      <w:bookmarkEnd w:id="5"/>
    </w:p>
    <w:p w14:paraId="7ED93FD4" w14:textId="77777777" w:rsidR="00FA4780" w:rsidRDefault="00FA4780" w:rsidP="00FA4780">
      <w:pPr>
        <w:tabs>
          <w:tab w:val="left" w:pos="540"/>
        </w:tabs>
        <w:ind w:left="540" w:hanging="540"/>
        <w:rPr>
          <w:rFonts w:ascii="Times New Roman" w:hAnsi="Times New Roman" w:cs="Times New Roman"/>
        </w:rPr>
      </w:pPr>
    </w:p>
    <w:p w14:paraId="6F72952F" w14:textId="6A4FADAF" w:rsidR="00FA4780" w:rsidRPr="00440BCA" w:rsidRDefault="00FA4780" w:rsidP="00440BCA">
      <w:pPr>
        <w:tabs>
          <w:tab w:val="left" w:pos="540"/>
        </w:tabs>
        <w:rPr>
          <w:rFonts w:ascii="Times New Roman" w:hAnsi="Times New Roman" w:cs="Times New Roman"/>
          <w:b/>
          <w:bCs/>
        </w:rPr>
      </w:pPr>
      <w:r w:rsidRPr="00440BCA">
        <w:rPr>
          <w:rFonts w:ascii="Times New Roman" w:hAnsi="Times New Roman" w:cs="Times New Roman"/>
          <w:b/>
          <w:bCs/>
        </w:rPr>
        <w:t>Respondents must submit one (1) signed original hard copy and two (2) soft copies of their response (i.e., USB</w:t>
      </w:r>
      <w:r w:rsidR="00440BCA" w:rsidRPr="00440BCA">
        <w:rPr>
          <w:rFonts w:ascii="Times New Roman" w:hAnsi="Times New Roman" w:cs="Times New Roman"/>
          <w:b/>
          <w:bCs/>
        </w:rPr>
        <w:t xml:space="preserve"> </w:t>
      </w:r>
      <w:r w:rsidR="00310647">
        <w:rPr>
          <w:rFonts w:ascii="Times New Roman" w:hAnsi="Times New Roman" w:cs="Times New Roman"/>
          <w:b/>
          <w:bCs/>
        </w:rPr>
        <w:t>f</w:t>
      </w:r>
      <w:r w:rsidRPr="00440BCA">
        <w:rPr>
          <w:rFonts w:ascii="Times New Roman" w:hAnsi="Times New Roman" w:cs="Times New Roman"/>
          <w:b/>
          <w:bCs/>
        </w:rPr>
        <w:t>lash drive).</w:t>
      </w:r>
      <w:r w:rsidR="001002C3">
        <w:rPr>
          <w:rFonts w:ascii="Times New Roman" w:hAnsi="Times New Roman" w:cs="Times New Roman"/>
          <w:b/>
          <w:bCs/>
        </w:rPr>
        <w:t xml:space="preserve"> </w:t>
      </w:r>
      <w:r w:rsidRPr="00440BCA">
        <w:rPr>
          <w:rFonts w:ascii="Times New Roman" w:hAnsi="Times New Roman" w:cs="Times New Roman"/>
          <w:b/>
          <w:bCs/>
        </w:rPr>
        <w:t xml:space="preserve">The soft copies on the USBs must match the original hard copy. </w:t>
      </w:r>
    </w:p>
    <w:p w14:paraId="19D21EF1" w14:textId="77777777" w:rsidR="00FA4780" w:rsidRDefault="00FA4780" w:rsidP="00FA4780">
      <w:pPr>
        <w:tabs>
          <w:tab w:val="left" w:pos="540"/>
        </w:tabs>
        <w:ind w:left="540" w:hanging="540"/>
        <w:rPr>
          <w:rFonts w:ascii="Times New Roman" w:hAnsi="Times New Roman" w:cs="Times New Roman"/>
          <w:b/>
        </w:rPr>
      </w:pPr>
    </w:p>
    <w:p w14:paraId="2CF9C890" w14:textId="7568B89D" w:rsidR="00FA4780" w:rsidRPr="00BA12F5" w:rsidRDefault="00FA4780" w:rsidP="00440BCA">
      <w:pPr>
        <w:tabs>
          <w:tab w:val="left" w:pos="540"/>
        </w:tabs>
        <w:rPr>
          <w:rFonts w:ascii="Times New Roman" w:hAnsi="Times New Roman" w:cs="Times New Roman"/>
        </w:rPr>
      </w:pPr>
      <w:r w:rsidRPr="00B323D0">
        <w:rPr>
          <w:rFonts w:ascii="Times New Roman" w:hAnsi="Times New Roman" w:cs="Times New Roman"/>
        </w:rPr>
        <w:t xml:space="preserve">The USBs must be </w:t>
      </w:r>
      <w:r w:rsidRPr="00BA12F5">
        <w:rPr>
          <w:rFonts w:ascii="Times New Roman" w:hAnsi="Times New Roman" w:cs="Times New Roman"/>
        </w:rPr>
        <w:t xml:space="preserve">labeled with </w:t>
      </w:r>
      <w:r>
        <w:rPr>
          <w:rFonts w:ascii="Times New Roman" w:hAnsi="Times New Roman" w:cs="Times New Roman"/>
        </w:rPr>
        <w:t>r</w:t>
      </w:r>
      <w:r w:rsidRPr="00BA12F5">
        <w:rPr>
          <w:rFonts w:ascii="Times New Roman" w:hAnsi="Times New Roman" w:cs="Times New Roman"/>
        </w:rPr>
        <w:t xml:space="preserve">espondent’s name and the </w:t>
      </w:r>
      <w:r>
        <w:rPr>
          <w:rFonts w:ascii="Times New Roman" w:hAnsi="Times New Roman" w:cs="Times New Roman"/>
        </w:rPr>
        <w:t>RFQ</w:t>
      </w:r>
      <w:r w:rsidRPr="00BA12F5">
        <w:rPr>
          <w:rFonts w:ascii="Times New Roman" w:hAnsi="Times New Roman" w:cs="Times New Roman"/>
        </w:rPr>
        <w:t xml:space="preserve"> Number, readable by UA</w:t>
      </w:r>
      <w:r>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Pr>
          <w:rFonts w:ascii="Times New Roman" w:hAnsi="Times New Roman" w:cs="Times New Roman"/>
        </w:rPr>
        <w:t>.  O</w:t>
      </w:r>
      <w:r w:rsidRPr="00BA12F5">
        <w:rPr>
          <w:rFonts w:ascii="Times New Roman" w:hAnsi="Times New Roman" w:cs="Times New Roman"/>
        </w:rPr>
        <w:t xml:space="preserve">ther formats are acceptable </w:t>
      </w:r>
      <w:r w:rsidR="00E747F0" w:rsidRPr="00BA12F5">
        <w:rPr>
          <w:rFonts w:ascii="Times New Roman" w:hAnsi="Times New Roman" w:cs="Times New Roman"/>
        </w:rPr>
        <w:t>if</w:t>
      </w:r>
      <w:r w:rsidRPr="00BA12F5">
        <w:rPr>
          <w:rFonts w:ascii="Times New Roman" w:hAnsi="Times New Roman" w:cs="Times New Roman"/>
        </w:rPr>
        <w:t xml:space="preserve"> that format’s viewer is also </w:t>
      </w:r>
      <w:r w:rsidR="001002C3" w:rsidRPr="00BA12F5">
        <w:rPr>
          <w:rFonts w:ascii="Times New Roman" w:hAnsi="Times New Roman" w:cs="Times New Roman"/>
        </w:rPr>
        <w:t>included,</w:t>
      </w:r>
      <w:r w:rsidRPr="00BA12F5">
        <w:rPr>
          <w:rFonts w:ascii="Times New Roman" w:hAnsi="Times New Roman" w:cs="Times New Roman"/>
        </w:rPr>
        <w:t xml:space="preserve"> or a pointer is provided for downloading it from the Internet.  </w:t>
      </w:r>
      <w:r>
        <w:rPr>
          <w:rFonts w:ascii="Times New Roman" w:hAnsi="Times New Roman" w:cs="Times New Roman"/>
          <w:b/>
          <w:bCs/>
        </w:rPr>
        <w:t>Response</w:t>
      </w:r>
      <w:r w:rsidRPr="00B323D0">
        <w:rPr>
          <w:rFonts w:ascii="Times New Roman" w:hAnsi="Times New Roman" w:cs="Times New Roman"/>
          <w:b/>
          <w:bCs/>
        </w:rPr>
        <w:t xml:space="preserve">s must be received at the following location prior to the time and date specified within the </w:t>
      </w:r>
      <w:r w:rsidR="001251EE">
        <w:rPr>
          <w:rFonts w:ascii="Times New Roman" w:hAnsi="Times New Roman" w:cs="Times New Roman"/>
          <w:b/>
          <w:bCs/>
        </w:rPr>
        <w:t xml:space="preserve">projected </w:t>
      </w:r>
      <w:r w:rsidRPr="00B323D0">
        <w:rPr>
          <w:rFonts w:ascii="Times New Roman" w:hAnsi="Times New Roman" w:cs="Times New Roman"/>
          <w:b/>
          <w:bCs/>
        </w:rPr>
        <w:t>time</w:t>
      </w:r>
      <w:r w:rsidR="001251EE">
        <w:rPr>
          <w:rFonts w:ascii="Times New Roman" w:hAnsi="Times New Roman" w:cs="Times New Roman"/>
          <w:b/>
          <w:bCs/>
        </w:rPr>
        <w:t>line</w:t>
      </w:r>
      <w:r w:rsidRPr="00B323D0">
        <w:rPr>
          <w:rFonts w:ascii="Times New Roman" w:hAnsi="Times New Roman" w:cs="Times New Roman"/>
          <w:b/>
          <w:bCs/>
        </w:rPr>
        <w:t xml:space="preserve"> of this </w:t>
      </w:r>
      <w:r>
        <w:rPr>
          <w:rFonts w:ascii="Times New Roman" w:hAnsi="Times New Roman" w:cs="Times New Roman"/>
          <w:b/>
          <w:bCs/>
        </w:rPr>
        <w:t>RFQ</w:t>
      </w:r>
      <w:r w:rsidRPr="00B323D0">
        <w:rPr>
          <w:rFonts w:ascii="Times New Roman" w:hAnsi="Times New Roman" w:cs="Times New Roman"/>
        </w:rPr>
        <w:t>:</w:t>
      </w:r>
    </w:p>
    <w:p w14:paraId="058FFAF5" w14:textId="77777777" w:rsidR="00FA4780" w:rsidRDefault="00FA4780" w:rsidP="00FA4780">
      <w:pPr>
        <w:tabs>
          <w:tab w:val="left" w:pos="540"/>
        </w:tabs>
        <w:ind w:left="540"/>
        <w:jc w:val="both"/>
        <w:rPr>
          <w:rFonts w:ascii="Times New Roman" w:hAnsi="Times New Roman" w:cs="Times New Roman"/>
          <w:b/>
          <w:bCs/>
        </w:rPr>
      </w:pPr>
      <w:bookmarkStart w:id="6" w:name="_Hlk64543617"/>
    </w:p>
    <w:p w14:paraId="7F9B36C8" w14:textId="77777777" w:rsidR="00FA4780" w:rsidRPr="00D655A8" w:rsidRDefault="00FA4780" w:rsidP="00FA4780">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55A8">
        <w:rPr>
          <w:rFonts w:ascii="Times New Roman" w:hAnsi="Times New Roman" w:cs="Times New Roman"/>
          <w:b/>
          <w:bCs/>
        </w:rPr>
        <w:t>University of Arkansas System</w:t>
      </w:r>
    </w:p>
    <w:p w14:paraId="00919630" w14:textId="77777777" w:rsidR="00FA4780" w:rsidRPr="00D655A8" w:rsidRDefault="00FA4780" w:rsidP="00FA4780">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2404 N. University Ave.</w:t>
      </w:r>
    </w:p>
    <w:p w14:paraId="6C3B68E8" w14:textId="77777777" w:rsidR="00FA4780" w:rsidRPr="00D655A8" w:rsidRDefault="00FA4780" w:rsidP="00FA4780">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Little Rock, AR  72207</w:t>
      </w:r>
    </w:p>
    <w:p w14:paraId="3E347256" w14:textId="77777777" w:rsidR="00FA4780" w:rsidRPr="00D655A8" w:rsidRDefault="00FA4780" w:rsidP="00FA4780">
      <w:pPr>
        <w:tabs>
          <w:tab w:val="left" w:pos="540"/>
        </w:tabs>
        <w:ind w:left="1980" w:hanging="540"/>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bookmarkEnd w:id="6"/>
      <w:r w:rsidRPr="00D655A8">
        <w:rPr>
          <w:rFonts w:ascii="Times New Roman" w:hAnsi="Times New Roman" w:cs="Times New Roman"/>
          <w:b/>
          <w:bCs/>
        </w:rPr>
        <w:t>Attention:  Terry Fuquay</w:t>
      </w:r>
    </w:p>
    <w:p w14:paraId="7D131B64" w14:textId="77777777" w:rsidR="00FA4780" w:rsidRPr="00BA12F5" w:rsidRDefault="00FA4780" w:rsidP="00FA4780">
      <w:pPr>
        <w:tabs>
          <w:tab w:val="left" w:pos="540"/>
        </w:tabs>
        <w:jc w:val="both"/>
        <w:rPr>
          <w:rFonts w:ascii="Times New Roman" w:hAnsi="Times New Roman" w:cs="Times New Roman"/>
        </w:rPr>
      </w:pPr>
    </w:p>
    <w:p w14:paraId="610EB679" w14:textId="547BC479" w:rsidR="00FA4780" w:rsidRPr="00BA12F5" w:rsidRDefault="00FA4780" w:rsidP="00FA4780">
      <w:pPr>
        <w:tabs>
          <w:tab w:val="left" w:pos="540"/>
        </w:tabs>
        <w:ind w:left="540" w:hanging="540"/>
        <w:rPr>
          <w:rFonts w:ascii="Times New Roman" w:hAnsi="Times New Roman" w:cs="Times New Roman"/>
          <w:b/>
          <w:u w:val="single"/>
        </w:rPr>
      </w:pPr>
      <w:r w:rsidRPr="00BA12F5">
        <w:rPr>
          <w:rFonts w:ascii="Times New Roman" w:hAnsi="Times New Roman" w:cs="Times New Roman"/>
          <w:b/>
          <w:u w:val="single"/>
        </w:rPr>
        <w:t>Additional Redacted Copy</w:t>
      </w:r>
    </w:p>
    <w:p w14:paraId="0C7B3692" w14:textId="2E6B5060" w:rsidR="00FA4780" w:rsidRDefault="00FA4780" w:rsidP="00440BCA">
      <w:pPr>
        <w:pStyle w:val="PlainText"/>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w:t>
      </w:r>
      <w:r>
        <w:rPr>
          <w:rFonts w:ascii="Times New Roman" w:hAnsi="Times New Roman" w:cs="Times New Roman"/>
          <w:sz w:val="22"/>
          <w:szCs w:val="22"/>
        </w:rPr>
        <w:t>RFQ</w:t>
      </w:r>
      <w:r w:rsidRPr="00BA12F5">
        <w:rPr>
          <w:rFonts w:ascii="Times New Roman" w:hAnsi="Times New Roman" w:cs="Times New Roman"/>
          <w:sz w:val="22"/>
          <w:szCs w:val="22"/>
        </w:rPr>
        <w:t xml:space="preserve"> will be processed in accordance with applicable State of Arkansas procurement law. Documents pertaining to the </w:t>
      </w:r>
      <w:r>
        <w:rPr>
          <w:rFonts w:ascii="Times New Roman" w:hAnsi="Times New Roman" w:cs="Times New Roman"/>
          <w:sz w:val="22"/>
          <w:szCs w:val="22"/>
        </w:rPr>
        <w:t>RFQ</w:t>
      </w:r>
      <w:r w:rsidRPr="00BA12F5">
        <w:rPr>
          <w:rFonts w:ascii="Times New Roman" w:hAnsi="Times New Roman" w:cs="Times New Roman"/>
          <w:sz w:val="22"/>
          <w:szCs w:val="22"/>
        </w:rPr>
        <w:t xml:space="preserve"> become the property of </w:t>
      </w:r>
      <w:r w:rsidR="00922230">
        <w:rPr>
          <w:rFonts w:ascii="Times New Roman" w:hAnsi="Times New Roman" w:cs="Times New Roman"/>
          <w:sz w:val="22"/>
          <w:szCs w:val="22"/>
        </w:rPr>
        <w:t>the</w:t>
      </w:r>
      <w:r w:rsidR="007D7D3F">
        <w:rPr>
          <w:rFonts w:ascii="Times New Roman" w:hAnsi="Times New Roman" w:cs="Times New Roman"/>
          <w:sz w:val="22"/>
          <w:szCs w:val="22"/>
        </w:rPr>
        <w:t xml:space="preserve"> UA </w:t>
      </w:r>
      <w:r w:rsidR="00FF2915">
        <w:rPr>
          <w:rFonts w:ascii="Times New Roman" w:hAnsi="Times New Roman" w:cs="Times New Roman"/>
          <w:sz w:val="22"/>
          <w:szCs w:val="22"/>
        </w:rPr>
        <w:t>System</w:t>
      </w:r>
      <w:r w:rsidR="007D7D3F">
        <w:rPr>
          <w:rFonts w:ascii="Times New Roman" w:hAnsi="Times New Roman" w:cs="Times New Roman"/>
          <w:sz w:val="22"/>
          <w:szCs w:val="22"/>
        </w:rPr>
        <w:t xml:space="preserve"> </w:t>
      </w:r>
      <w:r w:rsidRPr="00BA12F5">
        <w:rPr>
          <w:rFonts w:ascii="Times New Roman" w:hAnsi="Times New Roman" w:cs="Times New Roman"/>
          <w:sz w:val="22"/>
          <w:szCs w:val="22"/>
        </w:rPr>
        <w:t xml:space="preserve">and shall be open to public inspection </w:t>
      </w:r>
      <w:r w:rsidRPr="00192B62">
        <w:rPr>
          <w:rFonts w:ascii="Times New Roman" w:hAnsi="Times New Roman" w:cs="Times New Roman"/>
          <w:bCs/>
          <w:sz w:val="22"/>
          <w:szCs w:val="22"/>
        </w:rPr>
        <w:t xml:space="preserve">after </w:t>
      </w:r>
      <w:r w:rsidRPr="00BA12F5">
        <w:rPr>
          <w:rFonts w:ascii="Times New Roman" w:hAnsi="Times New Roman" w:cs="Times New Roman"/>
          <w:sz w:val="22"/>
          <w:szCs w:val="22"/>
        </w:rPr>
        <w:t xml:space="preserve">a notice of </w:t>
      </w:r>
      <w:r w:rsidR="001002C3">
        <w:rPr>
          <w:rFonts w:ascii="Times New Roman" w:hAnsi="Times New Roman" w:cs="Times New Roman"/>
          <w:sz w:val="22"/>
          <w:szCs w:val="22"/>
        </w:rPr>
        <w:t>qualification</w:t>
      </w:r>
      <w:r w:rsidRPr="00BA12F5">
        <w:rPr>
          <w:rFonts w:ascii="Times New Roman" w:hAnsi="Times New Roman" w:cs="Times New Roman"/>
          <w:sz w:val="22"/>
          <w:szCs w:val="22"/>
        </w:rPr>
        <w:t xml:space="preserve"> is </w:t>
      </w:r>
      <w:r w:rsidR="00BF12D9">
        <w:rPr>
          <w:rFonts w:ascii="Times New Roman" w:hAnsi="Times New Roman" w:cs="Times New Roman"/>
          <w:sz w:val="22"/>
          <w:szCs w:val="22"/>
        </w:rPr>
        <w:t>issued</w:t>
      </w:r>
      <w:r w:rsidRPr="00BA12F5">
        <w:rPr>
          <w:rFonts w:ascii="Times New Roman" w:hAnsi="Times New Roman" w:cs="Times New Roman"/>
          <w:sz w:val="22"/>
          <w:szCs w:val="22"/>
        </w:rPr>
        <w:t xml:space="preserve">. </w:t>
      </w:r>
    </w:p>
    <w:p w14:paraId="6DE9471E" w14:textId="77777777" w:rsidR="00FA4780" w:rsidRPr="00BA12F5" w:rsidRDefault="00FA4780" w:rsidP="00FA4780">
      <w:pPr>
        <w:pStyle w:val="PlainText"/>
        <w:ind w:left="540"/>
        <w:rPr>
          <w:rFonts w:ascii="Times New Roman" w:hAnsi="Times New Roman" w:cs="Times New Roman"/>
          <w:sz w:val="22"/>
          <w:szCs w:val="22"/>
        </w:rPr>
      </w:pPr>
    </w:p>
    <w:p w14:paraId="295A4010" w14:textId="0829F3CE" w:rsidR="00FA4780" w:rsidRPr="00BA12F5" w:rsidRDefault="00FA4780" w:rsidP="00440BCA">
      <w:pPr>
        <w:tabs>
          <w:tab w:val="left" w:pos="540"/>
        </w:tabs>
        <w:rPr>
          <w:rFonts w:ascii="Times New Roman" w:hAnsi="Times New Roman" w:cs="Times New Roman"/>
        </w:rPr>
      </w:pPr>
      <w:r w:rsidRPr="00BA12F5">
        <w:rPr>
          <w:rFonts w:ascii="Times New Roman" w:hAnsi="Times New Roman" w:cs="Times New Roman"/>
        </w:rPr>
        <w:t xml:space="preserve">It is the responsibility of </w:t>
      </w:r>
      <w:r>
        <w:rPr>
          <w:rFonts w:ascii="Times New Roman" w:hAnsi="Times New Roman" w:cs="Times New Roman"/>
        </w:rPr>
        <w:t>r</w:t>
      </w:r>
      <w:r w:rsidRPr="00BA12F5">
        <w:rPr>
          <w:rFonts w:ascii="Times New Roman" w:hAnsi="Times New Roman" w:cs="Times New Roman"/>
        </w:rPr>
        <w:t xml:space="preserve">espondent to identify all proprietary information included in </w:t>
      </w:r>
      <w:r>
        <w:rPr>
          <w:rFonts w:ascii="Times New Roman" w:hAnsi="Times New Roman" w:cs="Times New Roman"/>
        </w:rPr>
        <w:t>its</w:t>
      </w:r>
      <w:r w:rsidRPr="00BA12F5">
        <w:rPr>
          <w:rFonts w:ascii="Times New Roman" w:hAnsi="Times New Roman" w:cs="Times New Roman"/>
        </w:rPr>
        <w:t xml:space="preserve"> </w:t>
      </w:r>
      <w:r>
        <w:rPr>
          <w:rFonts w:ascii="Times New Roman" w:hAnsi="Times New Roman" w:cs="Times New Roman"/>
        </w:rPr>
        <w:t>response</w:t>
      </w:r>
      <w:r w:rsidRPr="00BA12F5">
        <w:rPr>
          <w:rFonts w:ascii="Times New Roman" w:hAnsi="Times New Roman" w:cs="Times New Roman"/>
        </w:rPr>
        <w:t xml:space="preserve">. </w:t>
      </w:r>
      <w:r w:rsidRPr="003F2A80">
        <w:rPr>
          <w:rFonts w:ascii="Times New Roman" w:hAnsi="Times New Roman" w:cs="Times New Roman"/>
          <w:b/>
          <w:bCs/>
        </w:rPr>
        <w:t>Respondent sh</w:t>
      </w:r>
      <w:r w:rsidR="00E747F0">
        <w:rPr>
          <w:rFonts w:ascii="Times New Roman" w:hAnsi="Times New Roman" w:cs="Times New Roman"/>
          <w:b/>
          <w:bCs/>
        </w:rPr>
        <w:t>ould</w:t>
      </w:r>
      <w:r w:rsidRPr="003F2A80">
        <w:rPr>
          <w:rFonts w:ascii="Times New Roman" w:hAnsi="Times New Roman" w:cs="Times New Roman"/>
          <w:b/>
          <w:bCs/>
        </w:rPr>
        <w:t xml:space="preserve"> submit one (1) separate electronic copy of the </w:t>
      </w:r>
      <w:r>
        <w:rPr>
          <w:rFonts w:ascii="Times New Roman" w:hAnsi="Times New Roman" w:cs="Times New Roman"/>
          <w:b/>
          <w:bCs/>
        </w:rPr>
        <w:t>response</w:t>
      </w:r>
      <w:r w:rsidRPr="003F2A80">
        <w:rPr>
          <w:rFonts w:ascii="Times New Roman" w:hAnsi="Times New Roman" w:cs="Times New Roman"/>
          <w:b/>
          <w:bCs/>
        </w:rPr>
        <w:t xml:space="preserve"> from which any proprietary information has been removed, i.e., a redacted copy (marked “REDACTED COPY”).</w:t>
      </w:r>
      <w:r w:rsidRPr="00BA12F5">
        <w:rPr>
          <w:rFonts w:ascii="Times New Roman" w:hAnsi="Times New Roman" w:cs="Times New Roman"/>
        </w:rPr>
        <w:t>  The redacted copy sh</w:t>
      </w:r>
      <w:r>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Pr>
          <w:rFonts w:ascii="Times New Roman" w:hAnsi="Times New Roman" w:cs="Times New Roman"/>
        </w:rPr>
        <w:t>response</w:t>
      </w:r>
      <w:r w:rsidRPr="00BA12F5">
        <w:rPr>
          <w:rFonts w:ascii="Times New Roman" w:hAnsi="Times New Roman" w:cs="Times New Roman"/>
        </w:rPr>
        <w:t xml:space="preserve"> to be considered.  Respondent is responsible for ensuring the redacted copy on </w:t>
      </w:r>
      <w:r>
        <w:rPr>
          <w:rFonts w:ascii="Times New Roman" w:hAnsi="Times New Roman" w:cs="Times New Roman"/>
        </w:rPr>
        <w:t xml:space="preserve">a </w:t>
      </w:r>
      <w:r w:rsidRPr="00BA12F5">
        <w:rPr>
          <w:rFonts w:ascii="Times New Roman" w:hAnsi="Times New Roman" w:cs="Times New Roman"/>
        </w:rPr>
        <w:t>flash drive is protected against restoration of redacted data.  The redacted copy may be open to public inspection under the Freedom of Information Act (“FOIA”) without further notice</w:t>
      </w:r>
      <w:r w:rsidR="00BF12D9">
        <w:rPr>
          <w:rFonts w:ascii="Times New Roman" w:hAnsi="Times New Roman" w:cs="Times New Roman"/>
        </w:rPr>
        <w:t xml:space="preserve"> to respondent </w:t>
      </w:r>
      <w:r w:rsidR="00BF12D9" w:rsidRPr="00192B62">
        <w:rPr>
          <w:rFonts w:ascii="Times New Roman" w:hAnsi="Times New Roman" w:cs="Times New Roman"/>
        </w:rPr>
        <w:t xml:space="preserve">after </w:t>
      </w:r>
      <w:r w:rsidR="00BF12D9">
        <w:rPr>
          <w:rFonts w:ascii="Times New Roman" w:hAnsi="Times New Roman" w:cs="Times New Roman"/>
        </w:rPr>
        <w:t>a notice of qualification is issued.</w:t>
      </w:r>
      <w:r w:rsidRPr="00BA12F5">
        <w:rPr>
          <w:rFonts w:ascii="Times New Roman" w:hAnsi="Times New Roman" w:cs="Times New Roman"/>
        </w:rPr>
        <w:t xml:space="preserve">  If during a subsequent review process the University determines that specific information redacted by the respondent is subject to disclosure under FOIA, the </w:t>
      </w:r>
      <w:r>
        <w:rPr>
          <w:rFonts w:ascii="Times New Roman" w:hAnsi="Times New Roman" w:cs="Times New Roman"/>
        </w:rPr>
        <w:t>r</w:t>
      </w:r>
      <w:r w:rsidRPr="00BA12F5">
        <w:rPr>
          <w:rFonts w:ascii="Times New Roman" w:hAnsi="Times New Roman" w:cs="Times New Roman"/>
        </w:rPr>
        <w:t>espondent will be contacted prior to release of the information.</w:t>
      </w:r>
    </w:p>
    <w:p w14:paraId="06586A87" w14:textId="77777777" w:rsidR="00FA4780" w:rsidRPr="00BA12F5" w:rsidRDefault="00FA4780" w:rsidP="00FA4780">
      <w:pPr>
        <w:tabs>
          <w:tab w:val="left" w:pos="540"/>
        </w:tabs>
        <w:ind w:left="540"/>
        <w:rPr>
          <w:rFonts w:ascii="Times New Roman" w:hAnsi="Times New Roman" w:cs="Times New Roman"/>
          <w:b/>
        </w:rPr>
      </w:pPr>
    </w:p>
    <w:p w14:paraId="08FB5FD0" w14:textId="1EDB9491" w:rsidR="00FA4780" w:rsidRDefault="00FA4780" w:rsidP="00440BCA">
      <w:pPr>
        <w:tabs>
          <w:tab w:val="left" w:pos="540"/>
        </w:tabs>
        <w:rPr>
          <w:rFonts w:ascii="Times New Roman" w:hAnsi="Times New Roman" w:cs="Times New Roman"/>
        </w:rPr>
      </w:pPr>
      <w:r w:rsidRPr="00BA12F5">
        <w:rPr>
          <w:rFonts w:ascii="Times New Roman" w:hAnsi="Times New Roman" w:cs="Times New Roman"/>
        </w:rPr>
        <w:t xml:space="preserve">Respondents may deliver their responses either by hand or through U.S. Mail or other available courier services to the address shown above. </w:t>
      </w:r>
      <w:r w:rsidRPr="00440BCA">
        <w:rPr>
          <w:rFonts w:ascii="Times New Roman" w:hAnsi="Times New Roman" w:cs="Times New Roman"/>
        </w:rPr>
        <w:t xml:space="preserve"> </w:t>
      </w:r>
      <w:r w:rsidRPr="00440BCA">
        <w:rPr>
          <w:rFonts w:ascii="Times New Roman" w:hAnsi="Times New Roman" w:cs="Times New Roman"/>
          <w:b/>
          <w:bCs/>
        </w:rPr>
        <w:t xml:space="preserve">Include the RFQ name and number on the outside of each package and/or correspondence </w:t>
      </w:r>
      <w:bookmarkStart w:id="7" w:name="_Hlk53400430"/>
      <w:r w:rsidRPr="00440BCA">
        <w:rPr>
          <w:rFonts w:ascii="Times New Roman" w:hAnsi="Times New Roman" w:cs="Times New Roman"/>
          <w:b/>
          <w:bCs/>
        </w:rPr>
        <w:t>related to this RFQ.</w:t>
      </w:r>
      <w:r w:rsidRPr="00440BCA">
        <w:rPr>
          <w:rFonts w:ascii="Times New Roman" w:hAnsi="Times New Roman" w:cs="Times New Roman"/>
        </w:rPr>
        <w:t xml:space="preserve">  </w:t>
      </w:r>
      <w:r w:rsidRPr="00440BCA">
        <w:rPr>
          <w:rFonts w:ascii="Times New Roman" w:hAnsi="Times New Roman" w:cs="Times New Roman"/>
          <w:u w:val="single"/>
        </w:rPr>
        <w:t>No call-in, emailed, or faxed responses will be accepted</w:t>
      </w:r>
      <w:r w:rsidRPr="00440BCA">
        <w:rPr>
          <w:rFonts w:ascii="Times New Roman" w:hAnsi="Times New Roman" w:cs="Times New Roman"/>
        </w:rPr>
        <w:t xml:space="preserve">. </w:t>
      </w:r>
      <w:r w:rsidRPr="00BA12F5">
        <w:rPr>
          <w:rFonts w:ascii="Times New Roman" w:hAnsi="Times New Roman" w:cs="Times New Roman"/>
        </w:rPr>
        <w:t xml:space="preserve"> </w:t>
      </w:r>
      <w:r>
        <w:rPr>
          <w:rFonts w:ascii="Times New Roman" w:hAnsi="Times New Roman" w:cs="Times New Roman"/>
        </w:rPr>
        <w:t>R</w:t>
      </w:r>
      <w:r w:rsidRPr="00BA12F5">
        <w:rPr>
          <w:rFonts w:ascii="Times New Roman" w:hAnsi="Times New Roman" w:cs="Times New Roman"/>
        </w:rPr>
        <w:t xml:space="preserve">espondent remains solely responsible for ensuring that its </w:t>
      </w:r>
      <w:r>
        <w:rPr>
          <w:rFonts w:ascii="Times New Roman" w:hAnsi="Times New Roman" w:cs="Times New Roman"/>
        </w:rPr>
        <w:t>response</w:t>
      </w:r>
      <w:r w:rsidRPr="00BA12F5">
        <w:rPr>
          <w:rFonts w:ascii="Times New Roman" w:hAnsi="Times New Roman" w:cs="Times New Roman"/>
        </w:rPr>
        <w:t xml:space="preserve"> is received at the time, date, and location specified.  </w:t>
      </w:r>
      <w:r w:rsidR="007D7D3F">
        <w:rPr>
          <w:rFonts w:ascii="Times New Roman" w:hAnsi="Times New Roman" w:cs="Times New Roman"/>
        </w:rPr>
        <w:t>UA S</w:t>
      </w:r>
      <w:r w:rsidR="00FF2915">
        <w:rPr>
          <w:rFonts w:ascii="Times New Roman" w:hAnsi="Times New Roman" w:cs="Times New Roman"/>
        </w:rPr>
        <w:t>ystem</w:t>
      </w:r>
      <w:r w:rsidR="007D7D3F">
        <w:rPr>
          <w:rFonts w:ascii="Times New Roman" w:hAnsi="Times New Roman" w:cs="Times New Roman"/>
        </w:rPr>
        <w:t xml:space="preserve"> </w:t>
      </w:r>
      <w:r w:rsidRPr="00BA12F5">
        <w:rPr>
          <w:rFonts w:ascii="Times New Roman" w:hAnsi="Times New Roman" w:cs="Times New Roman"/>
        </w:rPr>
        <w:t xml:space="preserve">assumes no responsibility for any </w:t>
      </w:r>
      <w:r>
        <w:rPr>
          <w:rFonts w:ascii="Times New Roman" w:hAnsi="Times New Roman" w:cs="Times New Roman"/>
        </w:rPr>
        <w:t>response</w:t>
      </w:r>
      <w:r w:rsidRPr="00BA12F5">
        <w:rPr>
          <w:rFonts w:ascii="Times New Roman" w:hAnsi="Times New Roman" w:cs="Times New Roman"/>
        </w:rPr>
        <w:t xml:space="preserve"> </w:t>
      </w:r>
      <w:bookmarkEnd w:id="7"/>
      <w:r w:rsidRPr="00BA12F5">
        <w:rPr>
          <w:rFonts w:ascii="Times New Roman" w:hAnsi="Times New Roman" w:cs="Times New Roman"/>
        </w:rPr>
        <w:t xml:space="preserve">not so received, regardless of whether the delay is caused by the U.S. Postal Service, University </w:t>
      </w:r>
      <w:r>
        <w:rPr>
          <w:rFonts w:ascii="Times New Roman" w:hAnsi="Times New Roman" w:cs="Times New Roman"/>
        </w:rPr>
        <w:t>p</w:t>
      </w:r>
      <w:r w:rsidRPr="00BA12F5">
        <w:rPr>
          <w:rFonts w:ascii="Times New Roman" w:hAnsi="Times New Roman" w:cs="Times New Roman"/>
        </w:rPr>
        <w:t xml:space="preserve">ostal </w:t>
      </w:r>
      <w:r>
        <w:rPr>
          <w:rFonts w:ascii="Times New Roman" w:hAnsi="Times New Roman" w:cs="Times New Roman"/>
        </w:rPr>
        <w:t>d</w:t>
      </w:r>
      <w:r w:rsidRPr="00BA12F5">
        <w:rPr>
          <w:rFonts w:ascii="Times New Roman" w:hAnsi="Times New Roman" w:cs="Times New Roman"/>
        </w:rPr>
        <w:t xml:space="preserve">elivery </w:t>
      </w:r>
      <w:r>
        <w:rPr>
          <w:rFonts w:ascii="Times New Roman" w:hAnsi="Times New Roman" w:cs="Times New Roman"/>
        </w:rPr>
        <w:t>s</w:t>
      </w:r>
      <w:r w:rsidRPr="00BA12F5">
        <w:rPr>
          <w:rFonts w:ascii="Times New Roman" w:hAnsi="Times New Roman" w:cs="Times New Roman"/>
        </w:rPr>
        <w:t xml:space="preserve">ystem, or some other act or circumstance.  </w:t>
      </w:r>
      <w:r>
        <w:rPr>
          <w:rFonts w:ascii="Times New Roman" w:hAnsi="Times New Roman" w:cs="Times New Roman"/>
        </w:rPr>
        <w:t>Response</w:t>
      </w:r>
      <w:r w:rsidRPr="00BA12F5">
        <w:rPr>
          <w:rFonts w:ascii="Times New Roman" w:hAnsi="Times New Roman" w:cs="Times New Roman"/>
        </w:rPr>
        <w:t xml:space="preserve">s received after the time specified in this </w:t>
      </w:r>
      <w:r>
        <w:rPr>
          <w:rFonts w:ascii="Times New Roman" w:hAnsi="Times New Roman" w:cs="Times New Roman"/>
        </w:rPr>
        <w:t>RFQ</w:t>
      </w:r>
      <w:r w:rsidRPr="00BA12F5">
        <w:rPr>
          <w:rFonts w:ascii="Times New Roman" w:hAnsi="Times New Roman" w:cs="Times New Roman"/>
        </w:rPr>
        <w:t xml:space="preserve"> </w:t>
      </w:r>
      <w:r w:rsidR="00E747F0">
        <w:rPr>
          <w:rFonts w:ascii="Times New Roman" w:hAnsi="Times New Roman" w:cs="Times New Roman"/>
        </w:rPr>
        <w:t>may</w:t>
      </w:r>
      <w:r w:rsidRPr="00BA12F5">
        <w:rPr>
          <w:rFonts w:ascii="Times New Roman" w:hAnsi="Times New Roman" w:cs="Times New Roman"/>
        </w:rPr>
        <w:t xml:space="preserve"> not be considered.  </w:t>
      </w:r>
      <w:r w:rsidRPr="00440BCA">
        <w:rPr>
          <w:rFonts w:ascii="Times New Roman" w:hAnsi="Times New Roman" w:cs="Times New Roman"/>
          <w:b/>
          <w:bCs/>
        </w:rPr>
        <w:t xml:space="preserve">Responses received after the specified time </w:t>
      </w:r>
      <w:r w:rsidR="00E747F0">
        <w:rPr>
          <w:rFonts w:ascii="Times New Roman" w:hAnsi="Times New Roman" w:cs="Times New Roman"/>
          <w:b/>
          <w:bCs/>
        </w:rPr>
        <w:t>may</w:t>
      </w:r>
      <w:r w:rsidRPr="00440BCA">
        <w:rPr>
          <w:rFonts w:ascii="Times New Roman" w:hAnsi="Times New Roman" w:cs="Times New Roman"/>
          <w:b/>
          <w:bCs/>
        </w:rPr>
        <w:t xml:space="preserve"> be returned unopened</w:t>
      </w:r>
      <w:r w:rsidRPr="00440BCA">
        <w:rPr>
          <w:rFonts w:ascii="Times New Roman" w:hAnsi="Times New Roman" w:cs="Times New Roman"/>
        </w:rPr>
        <w:t>.</w:t>
      </w:r>
    </w:p>
    <w:p w14:paraId="202EDEA3" w14:textId="77777777" w:rsidR="008F02F7" w:rsidRDefault="008F02F7" w:rsidP="00440BCA">
      <w:pPr>
        <w:tabs>
          <w:tab w:val="left" w:pos="540"/>
        </w:tabs>
        <w:rPr>
          <w:rFonts w:ascii="Times New Roman" w:hAnsi="Times New Roman" w:cs="Times New Roman"/>
        </w:rPr>
      </w:pPr>
    </w:p>
    <w:p w14:paraId="27FAE889" w14:textId="77777777" w:rsidR="00FA4780" w:rsidRPr="00D655A8" w:rsidRDefault="00FA4780" w:rsidP="00FA4780">
      <w:pPr>
        <w:tabs>
          <w:tab w:val="left" w:pos="540"/>
        </w:tabs>
        <w:rPr>
          <w:rFonts w:ascii="Times New Roman" w:hAnsi="Times New Roman" w:cs="Times New Roman"/>
        </w:rPr>
      </w:pPr>
    </w:p>
    <w:p w14:paraId="367E0308" w14:textId="77777777" w:rsidR="00A46EB7" w:rsidRDefault="00A46EB7" w:rsidP="002C45B2">
      <w:pPr>
        <w:tabs>
          <w:tab w:val="left" w:pos="540"/>
        </w:tabs>
        <w:ind w:left="540" w:hanging="540"/>
        <w:rPr>
          <w:rFonts w:ascii="Times New Roman" w:hAnsi="Times New Roman" w:cs="Times New Roman"/>
        </w:rPr>
      </w:pPr>
    </w:p>
    <w:p w14:paraId="2F1D5CE6" w14:textId="0C7FBA3D" w:rsidR="00713759" w:rsidRDefault="00713759" w:rsidP="002C45B2">
      <w:pPr>
        <w:tabs>
          <w:tab w:val="left" w:pos="540"/>
        </w:tabs>
        <w:ind w:left="540" w:hanging="540"/>
        <w:rPr>
          <w:rFonts w:ascii="Times New Roman" w:hAnsi="Times New Roman" w:cs="Times New Roman"/>
          <w:b/>
          <w:bCs/>
          <w:u w:val="single"/>
        </w:rPr>
      </w:pPr>
      <w:r w:rsidRPr="00713759">
        <w:rPr>
          <w:rFonts w:ascii="Times New Roman" w:hAnsi="Times New Roman" w:cs="Times New Roman"/>
          <w:b/>
          <w:bCs/>
          <w:u w:val="single"/>
        </w:rPr>
        <w:t>III.  GENERAL REQUIREMENTS OF ALL RESPONDENTS</w:t>
      </w:r>
    </w:p>
    <w:p w14:paraId="57F6DFF3" w14:textId="77777777" w:rsidR="002D47B6" w:rsidRDefault="002D47B6" w:rsidP="002C45B2">
      <w:pPr>
        <w:tabs>
          <w:tab w:val="left" w:pos="540"/>
        </w:tabs>
        <w:ind w:left="540" w:hanging="540"/>
        <w:rPr>
          <w:rFonts w:ascii="Times New Roman" w:hAnsi="Times New Roman" w:cs="Times New Roman"/>
          <w:b/>
          <w:bCs/>
          <w:u w:val="single"/>
        </w:rPr>
      </w:pPr>
    </w:p>
    <w:p w14:paraId="70A01352" w14:textId="3E47A82B" w:rsidR="002D47B6" w:rsidRPr="00713759" w:rsidRDefault="002D47B6" w:rsidP="002C45B2">
      <w:pPr>
        <w:tabs>
          <w:tab w:val="left" w:pos="540"/>
        </w:tabs>
        <w:ind w:left="540" w:hanging="540"/>
        <w:rPr>
          <w:rFonts w:ascii="Times New Roman" w:hAnsi="Times New Roman" w:cs="Times New Roman"/>
          <w:b/>
          <w:bCs/>
          <w:u w:val="single"/>
        </w:rPr>
      </w:pPr>
      <w:r>
        <w:rPr>
          <w:rFonts w:ascii="Times New Roman" w:hAnsi="Times New Roman" w:cs="Times New Roman"/>
          <w:b/>
          <w:bCs/>
          <w:u w:val="single"/>
        </w:rPr>
        <w:t xml:space="preserve">If Respondent is awarded a contract </w:t>
      </w:r>
      <w:proofErr w:type="gramStart"/>
      <w:r>
        <w:rPr>
          <w:rFonts w:ascii="Times New Roman" w:hAnsi="Times New Roman" w:cs="Times New Roman"/>
          <w:b/>
          <w:bCs/>
          <w:u w:val="single"/>
        </w:rPr>
        <w:t>as a result of</w:t>
      </w:r>
      <w:proofErr w:type="gramEnd"/>
      <w:r>
        <w:rPr>
          <w:rFonts w:ascii="Times New Roman" w:hAnsi="Times New Roman" w:cs="Times New Roman"/>
          <w:b/>
          <w:bCs/>
          <w:u w:val="single"/>
        </w:rPr>
        <w:t xml:space="preserve"> this RFQ, it shall be a “Contractor.”</w:t>
      </w:r>
    </w:p>
    <w:p w14:paraId="5AAE83C9" w14:textId="77777777" w:rsidR="00283126" w:rsidRDefault="00283126" w:rsidP="00713759">
      <w:pPr>
        <w:tabs>
          <w:tab w:val="left" w:pos="540"/>
        </w:tabs>
        <w:rPr>
          <w:rFonts w:ascii="Times New Roman" w:hAnsi="Times New Roman" w:cs="Times New Roman"/>
          <w:b/>
          <w:color w:val="000000"/>
        </w:rPr>
      </w:pPr>
    </w:p>
    <w:p w14:paraId="1E9CA335" w14:textId="3513CB13" w:rsidR="00434B9B" w:rsidRDefault="00434B9B" w:rsidP="00713759">
      <w:pPr>
        <w:tabs>
          <w:tab w:val="left" w:pos="540"/>
        </w:tabs>
        <w:rPr>
          <w:rFonts w:ascii="Times New Roman" w:hAnsi="Times New Roman" w:cs="Times New Roman"/>
          <w:bCs/>
          <w:color w:val="000000"/>
        </w:rPr>
      </w:pPr>
      <w:r>
        <w:rPr>
          <w:rFonts w:ascii="Times New Roman" w:hAnsi="Times New Roman" w:cs="Times New Roman"/>
          <w:b/>
          <w:color w:val="000000"/>
        </w:rPr>
        <w:t xml:space="preserve">Company’s </w:t>
      </w:r>
      <w:r w:rsidR="00685B13" w:rsidRPr="00BA12F5">
        <w:rPr>
          <w:rFonts w:ascii="Times New Roman" w:hAnsi="Times New Roman" w:cs="Times New Roman"/>
          <w:b/>
          <w:color w:val="000000"/>
        </w:rPr>
        <w:t>Employees and Agents</w:t>
      </w:r>
      <w:r w:rsidR="00713759">
        <w:rPr>
          <w:rFonts w:ascii="Times New Roman" w:hAnsi="Times New Roman" w:cs="Times New Roman"/>
          <w:b/>
          <w:color w:val="000000"/>
        </w:rPr>
        <w:t xml:space="preserve">:  </w:t>
      </w:r>
      <w:r w:rsidR="002D47B6">
        <w:rPr>
          <w:rFonts w:ascii="Times New Roman" w:hAnsi="Times New Roman" w:cs="Times New Roman"/>
          <w:bCs/>
          <w:color w:val="000000"/>
        </w:rPr>
        <w:t>Contractor</w:t>
      </w:r>
      <w:r>
        <w:rPr>
          <w:rFonts w:ascii="Times New Roman" w:hAnsi="Times New Roman" w:cs="Times New Roman"/>
          <w:b/>
          <w:color w:val="000000"/>
        </w:rPr>
        <w:t xml:space="preserve"> </w:t>
      </w:r>
      <w:r>
        <w:rPr>
          <w:rFonts w:ascii="Times New Roman" w:hAnsi="Times New Roman" w:cs="Times New Roman"/>
          <w:bCs/>
          <w:color w:val="000000"/>
        </w:rPr>
        <w:t xml:space="preserve">shall be responsible for the acts of its employees and agents while performing services pursuant to the Agreement.  Accordingly, </w:t>
      </w:r>
      <w:r w:rsidR="002D47B6">
        <w:rPr>
          <w:rFonts w:ascii="Times New Roman" w:hAnsi="Times New Roman" w:cs="Times New Roman"/>
          <w:bCs/>
          <w:color w:val="000000"/>
        </w:rPr>
        <w:t xml:space="preserve">Contractor </w:t>
      </w:r>
      <w:r>
        <w:rPr>
          <w:rFonts w:ascii="Times New Roman" w:hAnsi="Times New Roman" w:cs="Times New Roman"/>
          <w:bCs/>
          <w:color w:val="000000"/>
        </w:rPr>
        <w:t xml:space="preserve">agrees to take all necessary measures to prevent injury and loss to persons or property while on </w:t>
      </w:r>
      <w:r w:rsidR="002D47B6">
        <w:rPr>
          <w:rFonts w:ascii="Times New Roman" w:hAnsi="Times New Roman" w:cs="Times New Roman"/>
          <w:bCs/>
          <w:color w:val="000000"/>
        </w:rPr>
        <w:t xml:space="preserve">UA System </w:t>
      </w:r>
      <w:r>
        <w:rPr>
          <w:rFonts w:ascii="Times New Roman" w:hAnsi="Times New Roman" w:cs="Times New Roman"/>
          <w:bCs/>
          <w:color w:val="000000"/>
        </w:rPr>
        <w:t>premises.</w:t>
      </w:r>
    </w:p>
    <w:p w14:paraId="698340D5" w14:textId="77777777" w:rsidR="00434B9B" w:rsidRDefault="00434B9B" w:rsidP="00713759">
      <w:pPr>
        <w:tabs>
          <w:tab w:val="left" w:pos="540"/>
        </w:tabs>
        <w:rPr>
          <w:rFonts w:ascii="Times New Roman" w:hAnsi="Times New Roman" w:cs="Times New Roman"/>
          <w:bCs/>
          <w:color w:val="000000"/>
        </w:rPr>
      </w:pPr>
    </w:p>
    <w:p w14:paraId="2319CB03" w14:textId="623A34F3" w:rsidR="00434B9B" w:rsidRDefault="00434B9B" w:rsidP="00713759">
      <w:pPr>
        <w:tabs>
          <w:tab w:val="left" w:pos="540"/>
        </w:tabs>
        <w:rPr>
          <w:rFonts w:ascii="Times New Roman" w:hAnsi="Times New Roman" w:cs="Times New Roman"/>
          <w:bCs/>
          <w:color w:val="000000"/>
        </w:rPr>
      </w:pPr>
      <w:r w:rsidRPr="00696067">
        <w:rPr>
          <w:rFonts w:ascii="Times New Roman" w:hAnsi="Times New Roman" w:cs="Times New Roman"/>
          <w:b/>
          <w:color w:val="000000"/>
        </w:rPr>
        <w:t>Company’s Expense:</w:t>
      </w:r>
      <w:r>
        <w:rPr>
          <w:rFonts w:ascii="Times New Roman" w:hAnsi="Times New Roman" w:cs="Times New Roman"/>
          <w:bCs/>
          <w:color w:val="000000"/>
        </w:rPr>
        <w:t xml:space="preserve">  </w:t>
      </w:r>
      <w:r w:rsidR="002D47B6">
        <w:rPr>
          <w:rFonts w:ascii="Times New Roman" w:hAnsi="Times New Roman" w:cs="Times New Roman"/>
          <w:bCs/>
          <w:color w:val="000000"/>
        </w:rPr>
        <w:t>Contractor</w:t>
      </w:r>
      <w:r>
        <w:rPr>
          <w:rFonts w:ascii="Times New Roman" w:hAnsi="Times New Roman" w:cs="Times New Roman"/>
          <w:bCs/>
          <w:color w:val="000000"/>
        </w:rPr>
        <w:t>, at its expense, shall furnish all products, labor</w:t>
      </w:r>
      <w:r w:rsidR="002D47B6">
        <w:rPr>
          <w:rFonts w:ascii="Times New Roman" w:hAnsi="Times New Roman" w:cs="Times New Roman"/>
          <w:bCs/>
          <w:color w:val="000000"/>
        </w:rPr>
        <w:t>,</w:t>
      </w:r>
      <w:r>
        <w:rPr>
          <w:rFonts w:ascii="Times New Roman" w:hAnsi="Times New Roman" w:cs="Times New Roman"/>
          <w:bCs/>
          <w:color w:val="000000"/>
        </w:rPr>
        <w:t xml:space="preserve"> tools, supplies, transportation, insurance, permits, </w:t>
      </w:r>
      <w:r w:rsidR="002D47B6">
        <w:rPr>
          <w:rFonts w:ascii="Times New Roman" w:hAnsi="Times New Roman" w:cs="Times New Roman"/>
          <w:bCs/>
          <w:color w:val="000000"/>
        </w:rPr>
        <w:t xml:space="preserve">and professional </w:t>
      </w:r>
      <w:r>
        <w:rPr>
          <w:rFonts w:ascii="Times New Roman" w:hAnsi="Times New Roman" w:cs="Times New Roman"/>
          <w:bCs/>
          <w:color w:val="000000"/>
        </w:rPr>
        <w:t xml:space="preserve">licenses necessary </w:t>
      </w:r>
      <w:r w:rsidR="002D47B6">
        <w:rPr>
          <w:rFonts w:ascii="Times New Roman" w:hAnsi="Times New Roman" w:cs="Times New Roman"/>
          <w:bCs/>
          <w:color w:val="000000"/>
        </w:rPr>
        <w:t xml:space="preserve">for </w:t>
      </w:r>
      <w:r w:rsidR="00922230">
        <w:rPr>
          <w:rFonts w:ascii="Times New Roman" w:hAnsi="Times New Roman" w:cs="Times New Roman"/>
          <w:bCs/>
          <w:color w:val="000000"/>
        </w:rPr>
        <w:t>Contractor</w:t>
      </w:r>
      <w:r w:rsidR="002D47B6">
        <w:rPr>
          <w:rFonts w:ascii="Times New Roman" w:hAnsi="Times New Roman" w:cs="Times New Roman"/>
          <w:bCs/>
          <w:color w:val="000000"/>
        </w:rPr>
        <w:t xml:space="preserve"> </w:t>
      </w:r>
      <w:r>
        <w:rPr>
          <w:rFonts w:ascii="Times New Roman" w:hAnsi="Times New Roman" w:cs="Times New Roman"/>
          <w:bCs/>
          <w:color w:val="000000"/>
        </w:rPr>
        <w:t xml:space="preserve">to fully perform all aspects of this </w:t>
      </w:r>
      <w:r w:rsidR="00696067">
        <w:rPr>
          <w:rFonts w:ascii="Times New Roman" w:hAnsi="Times New Roman" w:cs="Times New Roman"/>
          <w:bCs/>
          <w:color w:val="000000"/>
        </w:rPr>
        <w:t>RFQ.</w:t>
      </w:r>
    </w:p>
    <w:p w14:paraId="4F7282A7" w14:textId="77777777" w:rsidR="00434B9B" w:rsidRDefault="00434B9B" w:rsidP="00713759">
      <w:pPr>
        <w:tabs>
          <w:tab w:val="left" w:pos="540"/>
        </w:tabs>
        <w:rPr>
          <w:rFonts w:ascii="Times New Roman" w:hAnsi="Times New Roman" w:cs="Times New Roman"/>
          <w:bCs/>
          <w:color w:val="000000"/>
        </w:rPr>
      </w:pPr>
    </w:p>
    <w:p w14:paraId="55BEBE73" w14:textId="70E976D1" w:rsidR="00B27FAD" w:rsidRPr="00BA12F5" w:rsidRDefault="00685B13" w:rsidP="00713759">
      <w:pPr>
        <w:tabs>
          <w:tab w:val="left" w:pos="540"/>
        </w:tabs>
        <w:rPr>
          <w:rFonts w:ascii="Times New Roman" w:hAnsi="Times New Roman" w:cs="Times New Roman"/>
        </w:rPr>
      </w:pPr>
      <w:r w:rsidRPr="00BA12F5">
        <w:rPr>
          <w:rFonts w:ascii="Times New Roman" w:hAnsi="Times New Roman" w:cs="Times New Roman"/>
          <w:b/>
        </w:rPr>
        <w:t>Disputes</w:t>
      </w:r>
      <w:r w:rsidR="00713759">
        <w:rPr>
          <w:rFonts w:ascii="Times New Roman" w:hAnsi="Times New Roman" w:cs="Times New Roman"/>
          <w:b/>
        </w:rPr>
        <w:t xml:space="preserve">:  </w:t>
      </w:r>
      <w:r w:rsidR="000C6733">
        <w:rPr>
          <w:rFonts w:ascii="Times New Roman" w:hAnsi="Times New Roman" w:cs="Times New Roman"/>
        </w:rPr>
        <w:t>Contractor</w:t>
      </w:r>
      <w:r w:rsidR="00B27FAD" w:rsidRPr="00BA12F5">
        <w:rPr>
          <w:rFonts w:ascii="Times New Roman" w:hAnsi="Times New Roman" w:cs="Times New Roman"/>
        </w:rPr>
        <w:t xml:space="preserve"> and </w:t>
      </w:r>
      <w:r w:rsidR="00922230">
        <w:rPr>
          <w:rFonts w:ascii="Times New Roman" w:hAnsi="Times New Roman" w:cs="Times New Roman"/>
        </w:rPr>
        <w:t xml:space="preserve">the </w:t>
      </w:r>
      <w:r w:rsidR="007D7D3F">
        <w:rPr>
          <w:rFonts w:ascii="Times New Roman" w:hAnsi="Times New Roman" w:cs="Times New Roman"/>
        </w:rPr>
        <w:t>UA S</w:t>
      </w:r>
      <w:r w:rsidR="00FF2915">
        <w:rPr>
          <w:rFonts w:ascii="Times New Roman" w:hAnsi="Times New Roman" w:cs="Times New Roman"/>
        </w:rPr>
        <w:t>ystem</w:t>
      </w:r>
      <w:r w:rsidR="007D7D3F">
        <w:rPr>
          <w:rFonts w:ascii="Times New Roman" w:hAnsi="Times New Roman" w:cs="Times New Roman"/>
        </w:rPr>
        <w:t xml:space="preserve"> </w:t>
      </w:r>
      <w:r w:rsidR="00B27FAD" w:rsidRPr="00BA12F5">
        <w:rPr>
          <w:rFonts w:ascii="Times New Roman" w:hAnsi="Times New Roman" w:cs="Times New Roman"/>
        </w:rPr>
        <w:t xml:space="preserve">agree that they will attempt to resolve any disputes in good faith.  </w:t>
      </w:r>
      <w:proofErr w:type="gramStart"/>
      <w:r w:rsidR="000C6733">
        <w:rPr>
          <w:rFonts w:ascii="Times New Roman" w:hAnsi="Times New Roman" w:cs="Times New Roman"/>
        </w:rPr>
        <w:t>Contractor</w:t>
      </w:r>
      <w:proofErr w:type="gramEnd"/>
      <w:r w:rsidR="00B27FAD" w:rsidRPr="00BA12F5">
        <w:rPr>
          <w:rFonts w:ascii="Times New Roman" w:hAnsi="Times New Roman" w:cs="Times New Roman"/>
        </w:rPr>
        <w:t xml:space="preserve"> and </w:t>
      </w:r>
      <w:r w:rsidR="00922230">
        <w:rPr>
          <w:rFonts w:ascii="Times New Roman" w:hAnsi="Times New Roman" w:cs="Times New Roman"/>
        </w:rPr>
        <w:t>the</w:t>
      </w:r>
      <w:r w:rsidR="007D7D3F">
        <w:rPr>
          <w:rFonts w:ascii="Times New Roman" w:hAnsi="Times New Roman" w:cs="Times New Roman"/>
        </w:rPr>
        <w:t xml:space="preserve"> UA S</w:t>
      </w:r>
      <w:r w:rsidR="00FF2915">
        <w:rPr>
          <w:rFonts w:ascii="Times New Roman" w:hAnsi="Times New Roman" w:cs="Times New Roman"/>
        </w:rPr>
        <w:t>ystem</w:t>
      </w:r>
      <w:r w:rsidR="007D7D3F">
        <w:rPr>
          <w:rFonts w:ascii="Times New Roman" w:hAnsi="Times New Roman" w:cs="Times New Roman"/>
        </w:rPr>
        <w:t xml:space="preserve">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sidR="000C6733">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922230">
        <w:rPr>
          <w:rFonts w:ascii="Times New Roman" w:hAnsi="Times New Roman" w:cs="Times New Roman"/>
        </w:rPr>
        <w:t xml:space="preserve">the Board and/or the </w:t>
      </w:r>
      <w:r w:rsidR="007D7D3F">
        <w:rPr>
          <w:rFonts w:ascii="Times New Roman" w:hAnsi="Times New Roman" w:cs="Times New Roman"/>
        </w:rPr>
        <w:t>UA S</w:t>
      </w:r>
      <w:r w:rsidR="00FF2915">
        <w:rPr>
          <w:rFonts w:ascii="Times New Roman" w:hAnsi="Times New Roman" w:cs="Times New Roman"/>
        </w:rPr>
        <w:t>ystem</w:t>
      </w:r>
      <w:r w:rsidR="007D7D3F">
        <w:rPr>
          <w:rFonts w:ascii="Times New Roman" w:hAnsi="Times New Roman" w:cs="Times New Roman"/>
        </w:rPr>
        <w:t xml:space="preserve">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922230">
        <w:rPr>
          <w:rFonts w:ascii="Times New Roman" w:hAnsi="Times New Roman" w:cs="Times New Roman"/>
        </w:rPr>
        <w:t xml:space="preserve">the Board or the </w:t>
      </w:r>
      <w:r w:rsidR="007D7D3F">
        <w:rPr>
          <w:rFonts w:ascii="Times New Roman" w:hAnsi="Times New Roman" w:cs="Times New Roman"/>
        </w:rPr>
        <w:t>UA S</w:t>
      </w:r>
      <w:r w:rsidR="00FF2915">
        <w:rPr>
          <w:rFonts w:ascii="Times New Roman" w:hAnsi="Times New Roman" w:cs="Times New Roman"/>
        </w:rPr>
        <w:t>ystem</w:t>
      </w:r>
      <w:r w:rsidR="007D7D3F">
        <w:rPr>
          <w:rFonts w:ascii="Times New Roman" w:hAnsi="Times New Roman" w:cs="Times New Roman"/>
        </w:rPr>
        <w:t xml:space="preserve">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1C0263BC" w14:textId="19F66B44" w:rsidR="0031743A" w:rsidRPr="00BA12F5" w:rsidRDefault="00685B13" w:rsidP="00713759">
      <w:pPr>
        <w:tabs>
          <w:tab w:val="left" w:pos="540"/>
        </w:tabs>
        <w:rPr>
          <w:rFonts w:ascii="Times New Roman" w:hAnsi="Times New Roman" w:cs="Times New Roman"/>
          <w:color w:val="000000"/>
        </w:rPr>
      </w:pPr>
      <w:r w:rsidRPr="00BA12F5">
        <w:rPr>
          <w:rFonts w:ascii="Times New Roman" w:hAnsi="Times New Roman" w:cs="Times New Roman"/>
          <w:b/>
        </w:rPr>
        <w:t>Conditions of Contract</w:t>
      </w:r>
      <w:r w:rsidR="00713759">
        <w:rPr>
          <w:rFonts w:ascii="Times New Roman" w:hAnsi="Times New Roman" w:cs="Times New Roman"/>
          <w:b/>
        </w:rPr>
        <w:t xml:space="preserve">:  </w:t>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922230">
        <w:rPr>
          <w:rFonts w:ascii="Times New Roman" w:hAnsi="Times New Roman" w:cs="Times New Roman"/>
          <w:color w:val="000000"/>
        </w:rPr>
        <w:t>the</w:t>
      </w:r>
      <w:r w:rsidR="007D7D3F">
        <w:rPr>
          <w:rFonts w:ascii="Times New Roman" w:hAnsi="Times New Roman" w:cs="Times New Roman"/>
          <w:color w:val="000000"/>
        </w:rPr>
        <w:t xml:space="preserve"> UA S</w:t>
      </w:r>
      <w:r w:rsidR="00FF2915">
        <w:rPr>
          <w:rFonts w:ascii="Times New Roman" w:hAnsi="Times New Roman" w:cs="Times New Roman"/>
          <w:color w:val="000000"/>
        </w:rPr>
        <w:t>ystem</w:t>
      </w:r>
      <w:r w:rsidR="007D7D3F">
        <w:rPr>
          <w:rFonts w:ascii="Times New Roman" w:hAnsi="Times New Roman" w:cs="Times New Roman"/>
          <w:color w:val="000000"/>
        </w:rPr>
        <w:t xml:space="preserve">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F862A30" w:rsidR="00D2753D" w:rsidRPr="00BA12F5" w:rsidRDefault="00D2753D" w:rsidP="00713759">
      <w:pPr>
        <w:tabs>
          <w:tab w:val="left" w:pos="540"/>
        </w:tabs>
        <w:rPr>
          <w:rFonts w:ascii="Times New Roman" w:hAnsi="Times New Roman" w:cs="Times New Roman"/>
          <w:color w:val="000000"/>
        </w:rPr>
      </w:pPr>
      <w:r w:rsidRPr="00713759">
        <w:rPr>
          <w:rFonts w:ascii="Times New Roman" w:hAnsi="Times New Roman" w:cs="Times New Roman"/>
          <w:color w:val="000000"/>
        </w:rPr>
        <w:t xml:space="preserve">To the extent </w:t>
      </w:r>
      <w:r w:rsidR="00C6534A" w:rsidRPr="00713759">
        <w:rPr>
          <w:rFonts w:ascii="Times New Roman" w:hAnsi="Times New Roman" w:cs="Times New Roman"/>
          <w:color w:val="000000"/>
        </w:rPr>
        <w:t>c</w:t>
      </w:r>
      <w:r w:rsidR="000C6733" w:rsidRPr="00713759">
        <w:rPr>
          <w:rFonts w:ascii="Times New Roman" w:hAnsi="Times New Roman" w:cs="Times New Roman"/>
          <w:color w:val="000000"/>
        </w:rPr>
        <w:t>ontractor</w:t>
      </w:r>
      <w:r w:rsidRPr="00713759">
        <w:rPr>
          <w:rFonts w:ascii="Times New Roman" w:hAnsi="Times New Roman" w:cs="Times New Roman"/>
          <w:color w:val="000000"/>
        </w:rPr>
        <w:t xml:space="preserve"> shall have access to, store or receive student education records, </w:t>
      </w:r>
      <w:r w:rsidR="00C6534A" w:rsidRPr="00713759">
        <w:rPr>
          <w:rFonts w:ascii="Times New Roman" w:hAnsi="Times New Roman" w:cs="Times New Roman"/>
          <w:color w:val="000000"/>
        </w:rPr>
        <w:t>c</w:t>
      </w:r>
      <w:r w:rsidR="000C6733" w:rsidRPr="00713759">
        <w:rPr>
          <w:rFonts w:ascii="Times New Roman" w:hAnsi="Times New Roman" w:cs="Times New Roman"/>
          <w:color w:val="000000"/>
        </w:rPr>
        <w:t>ontractor</w:t>
      </w:r>
      <w:r w:rsidRPr="00713759">
        <w:rPr>
          <w:rFonts w:ascii="Times New Roman" w:hAnsi="Times New Roman" w:cs="Times New Roman"/>
          <w:color w:val="000000"/>
        </w:rPr>
        <w:t xml:space="preserve"> agrees to abide by the limitations on use and re-disclosure of </w:t>
      </w:r>
      <w:r w:rsidRPr="00165EE2">
        <w:rPr>
          <w:rFonts w:ascii="Times New Roman" w:hAnsi="Times New Roman" w:cs="Times New Roman"/>
          <w:color w:val="000000"/>
        </w:rPr>
        <w:t xml:space="preserve">such </w:t>
      </w:r>
      <w:r w:rsidRPr="00165EE2">
        <w:rPr>
          <w:rFonts w:ascii="Times New Roman" w:hAnsi="Times New Roman" w:cs="Times New Roman"/>
          <w:bCs/>
          <w:color w:val="000000"/>
        </w:rPr>
        <w:t>records</w:t>
      </w:r>
      <w:r w:rsidRPr="00713759">
        <w:rPr>
          <w:bCs/>
          <w:color w:val="000000"/>
        </w:rPr>
        <w:t xml:space="preserve"> </w:t>
      </w:r>
      <w:r w:rsidRPr="00713759">
        <w:rPr>
          <w:rFonts w:ascii="Times New Roman" w:hAnsi="Times New Roman" w:cs="Times New Roman"/>
          <w:color w:val="000000"/>
        </w:rPr>
        <w:t xml:space="preserve">set forth in </w:t>
      </w:r>
      <w:r w:rsidRPr="00713759">
        <w:rPr>
          <w:bCs/>
          <w:color w:val="000000"/>
        </w:rPr>
        <w:t xml:space="preserve">the </w:t>
      </w:r>
      <w:r w:rsidRPr="00165EE2">
        <w:rPr>
          <w:rFonts w:ascii="Times New Roman" w:hAnsi="Times New Roman" w:cs="Times New Roman"/>
          <w:bCs/>
          <w:color w:val="000000"/>
        </w:rPr>
        <w:t>Family Educational Rights and Privacy Act</w:t>
      </w:r>
      <w:r w:rsidRPr="00713759">
        <w:rPr>
          <w:bCs/>
          <w:color w:val="000000"/>
        </w:rPr>
        <w:t xml:space="preserve"> </w:t>
      </w:r>
      <w:r w:rsidRPr="00BA12F5">
        <w:rPr>
          <w:rFonts w:ascii="Times New Roman" w:hAnsi="Times New Roman" w:cs="Times New Roman"/>
          <w:color w:val="000000"/>
        </w:rPr>
        <w:t xml:space="preserve">(FERPA), </w:t>
      </w:r>
      <w:r w:rsidRPr="00713759">
        <w:rPr>
          <w:rFonts w:ascii="Times New Roman" w:hAnsi="Times New Roman" w:cs="Times New Roman"/>
          <w:color w:val="000000"/>
        </w:rPr>
        <w:t>20 U.S.C. § 1232g</w:t>
      </w:r>
      <w:r w:rsidRPr="00BA12F5">
        <w:rPr>
          <w:rFonts w:ascii="Times New Roman" w:hAnsi="Times New Roman" w:cs="Times New Roman"/>
          <w:color w:val="000000"/>
        </w:rPr>
        <w:t>, and 34</w:t>
      </w:r>
      <w:r w:rsidRPr="00713759">
        <w:rPr>
          <w:rFonts w:ascii="Times New Roman" w:hAnsi="Times New Roman" w:cs="Times New Roman"/>
          <w:color w:val="000000"/>
        </w:rPr>
        <w:t xml:space="preserve"> CFR Part 99.  </w:t>
      </w:r>
      <w:proofErr w:type="gramStart"/>
      <w:r w:rsidR="000C6733" w:rsidRPr="00713759">
        <w:rPr>
          <w:rFonts w:ascii="Times New Roman" w:hAnsi="Times New Roman" w:cs="Times New Roman"/>
          <w:color w:val="000000"/>
        </w:rPr>
        <w:t>Contractor</w:t>
      </w:r>
      <w:proofErr w:type="gramEnd"/>
      <w:r w:rsidRPr="00713759">
        <w:rPr>
          <w:rFonts w:ascii="Times New Roman" w:hAnsi="Times New Roman" w:cs="Times New Roman"/>
          <w:color w:val="000000"/>
        </w:rPr>
        <w:t xml:space="preserve"> </w:t>
      </w:r>
      <w:r w:rsidRPr="00BA12F5">
        <w:rPr>
          <w:rFonts w:ascii="Times New Roman" w:hAnsi="Times New Roman" w:cs="Times New Roman"/>
          <w:color w:val="000000"/>
        </w:rPr>
        <w:t>agrees to hold student record information in strict confidence and</w:t>
      </w:r>
      <w:r w:rsidRPr="00713759">
        <w:rPr>
          <w:rFonts w:ascii="Times New Roman" w:hAnsi="Times New Roman" w:cs="Times New Roman"/>
          <w:color w:val="000000"/>
        </w:rPr>
        <w:t xml:space="preserve"> shall not use or disclose such information except as authorized in writing by </w:t>
      </w:r>
      <w:r w:rsidR="00922230">
        <w:rPr>
          <w:rFonts w:ascii="Times New Roman" w:hAnsi="Times New Roman" w:cs="Times New Roman"/>
          <w:color w:val="000000"/>
        </w:rPr>
        <w:t>the</w:t>
      </w:r>
      <w:r w:rsidR="007D7D3F">
        <w:rPr>
          <w:rFonts w:ascii="Times New Roman" w:hAnsi="Times New Roman" w:cs="Times New Roman"/>
          <w:color w:val="000000"/>
        </w:rPr>
        <w:t xml:space="preserve"> UA S</w:t>
      </w:r>
      <w:r w:rsidR="00FF2915">
        <w:rPr>
          <w:rFonts w:ascii="Times New Roman" w:hAnsi="Times New Roman" w:cs="Times New Roman"/>
          <w:color w:val="000000"/>
        </w:rPr>
        <w:t>ystem</w:t>
      </w:r>
      <w:r w:rsidR="007D7D3F">
        <w:rPr>
          <w:rFonts w:ascii="Times New Roman" w:hAnsi="Times New Roman" w:cs="Times New Roman"/>
          <w:color w:val="000000"/>
        </w:rPr>
        <w:t xml:space="preserve"> </w:t>
      </w:r>
      <w:r w:rsidRPr="00713759">
        <w:rPr>
          <w:rFonts w:ascii="Times New Roman" w:hAnsi="Times New Roman" w:cs="Times New Roman"/>
          <w:color w:val="000000"/>
        </w:rPr>
        <w:t xml:space="preserve">or as required by law.  </w:t>
      </w:r>
      <w:proofErr w:type="gramStart"/>
      <w:r w:rsidR="000C6733" w:rsidRPr="00713759">
        <w:rPr>
          <w:rFonts w:ascii="Times New Roman" w:hAnsi="Times New Roman" w:cs="Times New Roman"/>
          <w:color w:val="000000"/>
        </w:rPr>
        <w:t>Contractor</w:t>
      </w:r>
      <w:proofErr w:type="gramEnd"/>
      <w:r w:rsidRPr="00713759">
        <w:rPr>
          <w:rFonts w:ascii="Times New Roman" w:hAnsi="Times New Roman" w:cs="Times New Roman"/>
          <w:color w:val="000000"/>
        </w:rPr>
        <w:t xml:space="preserve"> agrees not to use the information for any purpose other than the purpose for which the disclosure was made.  </w:t>
      </w:r>
      <w:r w:rsidR="001E716A" w:rsidRPr="00713759">
        <w:rPr>
          <w:rFonts w:ascii="Times New Roman" w:hAnsi="Times New Roman" w:cs="Times New Roman"/>
          <w:color w:val="000000"/>
        </w:rPr>
        <w:t xml:space="preserve">Upon termination, </w:t>
      </w:r>
      <w:r w:rsidR="00922230">
        <w:rPr>
          <w:rFonts w:ascii="Times New Roman" w:hAnsi="Times New Roman" w:cs="Times New Roman"/>
          <w:color w:val="000000"/>
        </w:rPr>
        <w:t>C</w:t>
      </w:r>
      <w:r w:rsidR="000C6733" w:rsidRPr="00713759">
        <w:rPr>
          <w:rFonts w:ascii="Times New Roman" w:hAnsi="Times New Roman" w:cs="Times New Roman"/>
          <w:color w:val="000000"/>
        </w:rPr>
        <w:t>ontractor</w:t>
      </w:r>
      <w:r w:rsidR="001E716A" w:rsidRPr="00713759">
        <w:rPr>
          <w:rFonts w:ascii="Times New Roman" w:hAnsi="Times New Roman" w:cs="Times New Roman"/>
          <w:color w:val="000000"/>
        </w:rPr>
        <w:t xml:space="preserve"> shall return all student education record information or provide evidence that it was destroyed within thirty (30) days.</w:t>
      </w:r>
      <w:r w:rsidRPr="00713759">
        <w:rPr>
          <w:rFonts w:ascii="Times New Roman" w:hAnsi="Times New Roman" w:cs="Times New Roman"/>
          <w:color w:val="000000"/>
        </w:rPr>
        <w:t xml:space="preserve"> </w:t>
      </w:r>
    </w:p>
    <w:p w14:paraId="510303DC" w14:textId="77777777" w:rsidR="00696067" w:rsidRDefault="00696067" w:rsidP="00696067">
      <w:pPr>
        <w:pStyle w:val="Default"/>
        <w:rPr>
          <w:rFonts w:ascii="Times New Roman" w:hAnsi="Times New Roman" w:cs="Times New Roman"/>
          <w:b/>
          <w:sz w:val="22"/>
          <w:szCs w:val="22"/>
        </w:rPr>
      </w:pPr>
    </w:p>
    <w:p w14:paraId="62520ED3" w14:textId="5E0B4718" w:rsidR="00840267" w:rsidRPr="00BA12F5" w:rsidRDefault="00EA520C" w:rsidP="00D01E5C">
      <w:pPr>
        <w:pStyle w:val="Default"/>
        <w:rPr>
          <w:rFonts w:ascii="Times New Roman" w:hAnsi="Times New Roman" w:cs="Times New Roman"/>
          <w:b/>
          <w:sz w:val="22"/>
          <w:szCs w:val="22"/>
        </w:rPr>
      </w:pPr>
      <w:r w:rsidRPr="00BA12F5">
        <w:rPr>
          <w:rFonts w:ascii="Times New Roman" w:hAnsi="Times New Roman" w:cs="Times New Roman"/>
          <w:b/>
          <w:sz w:val="22"/>
          <w:szCs w:val="22"/>
        </w:rPr>
        <w:t>Reservation</w:t>
      </w:r>
      <w:r w:rsidR="00D01E5C">
        <w:rPr>
          <w:rFonts w:ascii="Times New Roman" w:hAnsi="Times New Roman" w:cs="Times New Roman"/>
          <w:b/>
          <w:sz w:val="22"/>
          <w:szCs w:val="22"/>
        </w:rPr>
        <w:t xml:space="preserve">:  </w:t>
      </w:r>
      <w:r w:rsidR="00E212F2" w:rsidRPr="00BA12F5">
        <w:rPr>
          <w:rFonts w:ascii="Times New Roman" w:hAnsi="Times New Roman" w:cs="Times New Roman"/>
          <w:sz w:val="22"/>
          <w:szCs w:val="22"/>
        </w:rPr>
        <w:t xml:space="preserve">This </w:t>
      </w:r>
      <w:r w:rsidR="00EA2C3A">
        <w:rPr>
          <w:rFonts w:ascii="Times New Roman" w:hAnsi="Times New Roman" w:cs="Times New Roman"/>
          <w:sz w:val="22"/>
          <w:szCs w:val="22"/>
        </w:rPr>
        <w:t>RFQ</w:t>
      </w:r>
      <w:r w:rsidR="00E212F2" w:rsidRPr="00BA12F5">
        <w:rPr>
          <w:rFonts w:ascii="Times New Roman" w:hAnsi="Times New Roman" w:cs="Times New Roman"/>
          <w:sz w:val="22"/>
          <w:szCs w:val="22"/>
        </w:rPr>
        <w:t xml:space="preserve"> does not commit </w:t>
      </w:r>
      <w:r w:rsidR="007D7D3F">
        <w:rPr>
          <w:rFonts w:ascii="Times New Roman" w:hAnsi="Times New Roman" w:cs="Times New Roman"/>
          <w:sz w:val="22"/>
          <w:szCs w:val="22"/>
        </w:rPr>
        <w:t>the UA S</w:t>
      </w:r>
      <w:r w:rsidR="00FF2915">
        <w:rPr>
          <w:rFonts w:ascii="Times New Roman" w:hAnsi="Times New Roman" w:cs="Times New Roman"/>
          <w:sz w:val="22"/>
          <w:szCs w:val="22"/>
        </w:rPr>
        <w:t>ystem</w:t>
      </w:r>
      <w:r w:rsidR="007D7D3F">
        <w:rPr>
          <w:rFonts w:ascii="Times New Roman" w:hAnsi="Times New Roman" w:cs="Times New Roman"/>
          <w:sz w:val="22"/>
          <w:szCs w:val="22"/>
        </w:rPr>
        <w:t xml:space="preserve"> </w:t>
      </w:r>
      <w:r w:rsidR="00E212F2" w:rsidRPr="00BA12F5">
        <w:rPr>
          <w:rFonts w:ascii="Times New Roman" w:hAnsi="Times New Roman" w:cs="Times New Roman"/>
          <w:sz w:val="22"/>
          <w:szCs w:val="22"/>
        </w:rPr>
        <w:t xml:space="preserve">to award a contract, to pay costs incurred in the preparation of a </w:t>
      </w:r>
      <w:r w:rsidR="00EA2C3A">
        <w:rPr>
          <w:rFonts w:ascii="Times New Roman" w:hAnsi="Times New Roman" w:cs="Times New Roman"/>
          <w:sz w:val="22"/>
          <w:szCs w:val="22"/>
        </w:rPr>
        <w:t>response</w:t>
      </w:r>
      <w:r w:rsidR="00E212F2" w:rsidRPr="00BA12F5">
        <w:rPr>
          <w:rFonts w:ascii="Times New Roman" w:hAnsi="Times New Roman" w:cs="Times New Roman"/>
          <w:sz w:val="22"/>
          <w:szCs w:val="22"/>
        </w:rPr>
        <w:t xml:space="preserve">, or to procure or contract for services.  </w:t>
      </w:r>
      <w:r w:rsidR="007D7D3F">
        <w:rPr>
          <w:rFonts w:ascii="Times New Roman" w:hAnsi="Times New Roman" w:cs="Times New Roman"/>
          <w:sz w:val="22"/>
          <w:szCs w:val="22"/>
        </w:rPr>
        <w:t>The UA S</w:t>
      </w:r>
      <w:r w:rsidR="00FF2915">
        <w:rPr>
          <w:rFonts w:ascii="Times New Roman" w:hAnsi="Times New Roman" w:cs="Times New Roman"/>
          <w:sz w:val="22"/>
          <w:szCs w:val="22"/>
        </w:rPr>
        <w:t>ystem</w:t>
      </w:r>
      <w:r w:rsidR="007D7D3F">
        <w:rPr>
          <w:rFonts w:ascii="Times New Roman" w:hAnsi="Times New Roman" w:cs="Times New Roman"/>
          <w:sz w:val="22"/>
          <w:szCs w:val="22"/>
        </w:rPr>
        <w:t xml:space="preserve"> </w:t>
      </w:r>
      <w:r w:rsidR="00E212F2" w:rsidRPr="00BA12F5">
        <w:rPr>
          <w:rFonts w:ascii="Times New Roman" w:hAnsi="Times New Roman" w:cs="Times New Roman"/>
          <w:sz w:val="22"/>
          <w:szCs w:val="22"/>
        </w:rPr>
        <w:t xml:space="preserve">reserves the right to accept or reject (in its entirety), any </w:t>
      </w:r>
      <w:r w:rsidR="00EA2C3A">
        <w:rPr>
          <w:rFonts w:ascii="Times New Roman" w:hAnsi="Times New Roman" w:cs="Times New Roman"/>
          <w:sz w:val="22"/>
          <w:szCs w:val="22"/>
        </w:rPr>
        <w:t>response</w:t>
      </w:r>
      <w:r w:rsidR="00E212F2" w:rsidRPr="00BA12F5">
        <w:rPr>
          <w:rFonts w:ascii="Times New Roman" w:hAnsi="Times New Roman" w:cs="Times New Roman"/>
          <w:sz w:val="22"/>
          <w:szCs w:val="22"/>
        </w:rPr>
        <w:t xml:space="preserve">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w:t>
      </w:r>
      <w:r w:rsidR="00EA2C3A">
        <w:rPr>
          <w:rFonts w:ascii="Times New Roman" w:hAnsi="Times New Roman" w:cs="Times New Roman"/>
          <w:sz w:val="22"/>
          <w:szCs w:val="22"/>
        </w:rPr>
        <w:t>RFQ</w:t>
      </w:r>
      <w:r w:rsidR="00E212F2" w:rsidRPr="00BA12F5">
        <w:rPr>
          <w:rFonts w:ascii="Times New Roman" w:hAnsi="Times New Roman" w:cs="Times New Roman"/>
          <w:sz w:val="22"/>
          <w:szCs w:val="22"/>
        </w:rPr>
        <w:t xml:space="preserve">, if it is in the best interest of </w:t>
      </w:r>
      <w:r w:rsidR="007D7D3F">
        <w:rPr>
          <w:rFonts w:ascii="Times New Roman" w:hAnsi="Times New Roman" w:cs="Times New Roman"/>
          <w:sz w:val="22"/>
          <w:szCs w:val="22"/>
        </w:rPr>
        <w:t>the UA S</w:t>
      </w:r>
      <w:r w:rsidR="00FF2915">
        <w:rPr>
          <w:rFonts w:ascii="Times New Roman" w:hAnsi="Times New Roman" w:cs="Times New Roman"/>
          <w:sz w:val="22"/>
          <w:szCs w:val="22"/>
        </w:rPr>
        <w:t>ystem</w:t>
      </w:r>
      <w:r w:rsidR="007D7D3F">
        <w:rPr>
          <w:rFonts w:ascii="Times New Roman" w:hAnsi="Times New Roman" w:cs="Times New Roman"/>
          <w:sz w:val="22"/>
          <w:szCs w:val="22"/>
        </w:rPr>
        <w:t xml:space="preserve"> </w:t>
      </w:r>
      <w:r w:rsidR="00E212F2" w:rsidRPr="00BA12F5">
        <w:rPr>
          <w:rFonts w:ascii="Times New Roman" w:hAnsi="Times New Roman" w:cs="Times New Roman"/>
          <w:sz w:val="22"/>
          <w:szCs w:val="22"/>
        </w:rPr>
        <w:t xml:space="preserve">to do so.  In responding to this </w:t>
      </w:r>
      <w:r w:rsidR="00EA2C3A">
        <w:rPr>
          <w:rFonts w:ascii="Times New Roman" w:hAnsi="Times New Roman" w:cs="Times New Roman"/>
          <w:sz w:val="22"/>
          <w:szCs w:val="22"/>
        </w:rPr>
        <w:t>RFQ</w:t>
      </w:r>
      <w:r w:rsidR="00E212F2" w:rsidRPr="00BA12F5">
        <w:rPr>
          <w:rFonts w:ascii="Times New Roman" w:hAnsi="Times New Roman" w:cs="Times New Roman"/>
          <w:sz w:val="22"/>
          <w:szCs w:val="22"/>
        </w:rPr>
        <w:t xml:space="preserve">, respondents recognize that </w:t>
      </w:r>
      <w:r w:rsidR="007D7D3F">
        <w:rPr>
          <w:rFonts w:ascii="Times New Roman" w:hAnsi="Times New Roman" w:cs="Times New Roman"/>
          <w:sz w:val="22"/>
          <w:szCs w:val="22"/>
        </w:rPr>
        <w:t>UA S</w:t>
      </w:r>
      <w:r w:rsidR="00857507">
        <w:rPr>
          <w:rFonts w:ascii="Times New Roman" w:hAnsi="Times New Roman" w:cs="Times New Roman"/>
          <w:sz w:val="22"/>
          <w:szCs w:val="22"/>
        </w:rPr>
        <w:t>ystem</w:t>
      </w:r>
      <w:r w:rsidR="007D7D3F">
        <w:rPr>
          <w:rFonts w:ascii="Times New Roman" w:hAnsi="Times New Roman" w:cs="Times New Roman"/>
          <w:sz w:val="22"/>
          <w:szCs w:val="22"/>
        </w:rPr>
        <w:t xml:space="preserve"> </w:t>
      </w:r>
      <w:r w:rsidR="00E212F2" w:rsidRPr="00BA12F5">
        <w:rPr>
          <w:rFonts w:ascii="Times New Roman" w:hAnsi="Times New Roman" w:cs="Times New Roman"/>
          <w:sz w:val="22"/>
          <w:szCs w:val="22"/>
        </w:rPr>
        <w:t xml:space="preserve">may make an award to a primary </w:t>
      </w:r>
      <w:r w:rsidR="007D7D3F">
        <w:rPr>
          <w:rFonts w:ascii="Times New Roman" w:hAnsi="Times New Roman" w:cs="Times New Roman"/>
          <w:sz w:val="22"/>
          <w:szCs w:val="22"/>
        </w:rPr>
        <w:t>R</w:t>
      </w:r>
      <w:r w:rsidR="007D7D3F" w:rsidRPr="00BA12F5">
        <w:rPr>
          <w:rFonts w:ascii="Times New Roman" w:hAnsi="Times New Roman" w:cs="Times New Roman"/>
          <w:sz w:val="22"/>
          <w:szCs w:val="22"/>
        </w:rPr>
        <w:t>espondent</w:t>
      </w:r>
      <w:r w:rsidR="00E212F2" w:rsidRPr="00BA12F5">
        <w:rPr>
          <w:rFonts w:ascii="Times New Roman" w:hAnsi="Times New Roman" w:cs="Times New Roman"/>
          <w:sz w:val="22"/>
          <w:szCs w:val="22"/>
        </w:rPr>
        <w:t xml:space="preserve">; however, </w:t>
      </w:r>
      <w:r w:rsidR="007D7D3F">
        <w:rPr>
          <w:rFonts w:ascii="Times New Roman" w:hAnsi="Times New Roman" w:cs="Times New Roman"/>
          <w:sz w:val="22"/>
          <w:szCs w:val="22"/>
        </w:rPr>
        <w:t>UA S</w:t>
      </w:r>
      <w:r w:rsidR="00857507">
        <w:rPr>
          <w:rFonts w:ascii="Times New Roman" w:hAnsi="Times New Roman" w:cs="Times New Roman"/>
          <w:sz w:val="22"/>
          <w:szCs w:val="22"/>
        </w:rPr>
        <w:t>ystem</w:t>
      </w:r>
      <w:r w:rsidR="007D7D3F">
        <w:rPr>
          <w:rFonts w:ascii="Times New Roman" w:hAnsi="Times New Roman" w:cs="Times New Roman"/>
          <w:sz w:val="22"/>
          <w:szCs w:val="22"/>
        </w:rPr>
        <w:t xml:space="preserve"> </w:t>
      </w:r>
      <w:r w:rsidR="00E212F2" w:rsidRPr="00BA12F5">
        <w:rPr>
          <w:rFonts w:ascii="Times New Roman" w:hAnsi="Times New Roman" w:cs="Times New Roman"/>
          <w:sz w:val="22"/>
          <w:szCs w:val="22"/>
        </w:rPr>
        <w:t>reserves the right to purchase like and similar services from other agencies as necessary to meet operation</w:t>
      </w:r>
      <w:r w:rsidR="007D7D3F">
        <w:rPr>
          <w:rFonts w:ascii="Times New Roman" w:hAnsi="Times New Roman" w:cs="Times New Roman"/>
          <w:sz w:val="22"/>
          <w:szCs w:val="22"/>
        </w:rPr>
        <w:t>al</w:t>
      </w:r>
      <w:r w:rsidR="00E212F2" w:rsidRPr="00BA12F5">
        <w:rPr>
          <w:rFonts w:ascii="Times New Roman" w:hAnsi="Times New Roman" w:cs="Times New Roman"/>
          <w:sz w:val="22"/>
          <w:szCs w:val="22"/>
        </w:rPr>
        <w:t xml:space="preserve"> requirements.</w:t>
      </w:r>
    </w:p>
    <w:p w14:paraId="3A313312" w14:textId="07985E36" w:rsidR="00FA1867" w:rsidRDefault="00FA1867" w:rsidP="002C45B2">
      <w:pPr>
        <w:tabs>
          <w:tab w:val="left" w:pos="540"/>
        </w:tabs>
        <w:ind w:left="540"/>
        <w:rPr>
          <w:rFonts w:ascii="Times New Roman" w:hAnsi="Times New Roman" w:cs="Times New Roman"/>
        </w:rPr>
      </w:pPr>
    </w:p>
    <w:p w14:paraId="7714A4A7" w14:textId="354A6F7E" w:rsidR="009B4FA2" w:rsidRDefault="009A569A" w:rsidP="00696067">
      <w:pPr>
        <w:tabs>
          <w:tab w:val="left" w:pos="540"/>
        </w:tabs>
        <w:rPr>
          <w:rFonts w:ascii="Times New Roman" w:eastAsia="Times New Roman" w:hAnsi="Times New Roman" w:cs="Times New Roman"/>
        </w:rPr>
      </w:pPr>
      <w:r w:rsidRPr="00BA12F5">
        <w:rPr>
          <w:rFonts w:ascii="Times New Roman" w:hAnsi="Times New Roman" w:cs="Times New Roman"/>
          <w:b/>
          <w:bCs/>
        </w:rPr>
        <w:t>Governing Law</w:t>
      </w:r>
      <w:r w:rsidR="00696067">
        <w:rPr>
          <w:rFonts w:ascii="Times New Roman" w:hAnsi="Times New Roman" w:cs="Times New Roman"/>
          <w:b/>
          <w:bCs/>
        </w:rPr>
        <w:t xml:space="preserve">:  </w:t>
      </w:r>
      <w:r w:rsidR="00204DB5" w:rsidRPr="00BA12F5">
        <w:rPr>
          <w:rFonts w:ascii="Times New Roman" w:eastAsia="Times New Roman" w:hAnsi="Times New Roman" w:cs="Times New Roman"/>
        </w:rPr>
        <w:t xml:space="preserve">This </w:t>
      </w:r>
      <w:r w:rsidR="00EA2C3A">
        <w:rPr>
          <w:rFonts w:ascii="Times New Roman" w:eastAsia="Times New Roman" w:hAnsi="Times New Roman" w:cs="Times New Roman"/>
        </w:rPr>
        <w:t>RFQ</w:t>
      </w:r>
      <w:r w:rsidR="00204DB5" w:rsidRPr="00BA12F5">
        <w:rPr>
          <w:rFonts w:ascii="Times New Roman" w:eastAsia="Times New Roman" w:hAnsi="Times New Roman" w:cs="Times New Roman"/>
        </w:rPr>
        <w:t xml:space="preserve">,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7D7D3F">
        <w:rPr>
          <w:rFonts w:ascii="Times New Roman" w:eastAsia="Times New Roman" w:hAnsi="Times New Roman" w:cs="Times New Roman"/>
        </w:rPr>
        <w:t>UA S</w:t>
      </w:r>
      <w:r w:rsidR="00857507">
        <w:rPr>
          <w:rFonts w:ascii="Times New Roman" w:eastAsia="Times New Roman" w:hAnsi="Times New Roman" w:cs="Times New Roman"/>
        </w:rPr>
        <w:t>ystem</w:t>
      </w:r>
      <w:r w:rsidR="007D7D3F">
        <w:rPr>
          <w:rFonts w:ascii="Times New Roman" w:eastAsia="Times New Roman" w:hAnsi="Times New Roman" w:cs="Times New Roman"/>
        </w:rPr>
        <w:t xml:space="preserve">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w:t>
      </w:r>
      <w:r w:rsidR="00EA2C3A">
        <w:rPr>
          <w:rFonts w:ascii="Times New Roman" w:eastAsia="Times New Roman" w:hAnsi="Times New Roman" w:cs="Times New Roman"/>
        </w:rPr>
        <w:t>RFQ</w:t>
      </w:r>
      <w:r w:rsidR="00204DB5" w:rsidRPr="00BA12F5">
        <w:rPr>
          <w:rFonts w:ascii="Times New Roman" w:eastAsia="Times New Roman" w:hAnsi="Times New Roman" w:cs="Times New Roman"/>
        </w:rPr>
        <w:t xml:space="preserve">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7D7D3F">
        <w:rPr>
          <w:rFonts w:ascii="Times New Roman" w:eastAsia="Times New Roman" w:hAnsi="Times New Roman" w:cs="Times New Roman"/>
        </w:rPr>
        <w:t>the UA S</w:t>
      </w:r>
      <w:r w:rsidR="00857507">
        <w:rPr>
          <w:rFonts w:ascii="Times New Roman" w:eastAsia="Times New Roman" w:hAnsi="Times New Roman" w:cs="Times New Roman"/>
        </w:rPr>
        <w:t>ystem</w:t>
      </w:r>
      <w:r w:rsidR="007D7D3F">
        <w:rPr>
          <w:rFonts w:ascii="Times New Roman" w:eastAsia="Times New Roman" w:hAnsi="Times New Roman" w:cs="Times New Roman"/>
        </w:rPr>
        <w:t xml:space="preserve">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7D7D3F">
        <w:rPr>
          <w:rFonts w:ascii="Times New Roman" w:eastAsia="Times New Roman" w:hAnsi="Times New Roman" w:cs="Times New Roman"/>
        </w:rPr>
        <w:t>the UA S</w:t>
      </w:r>
      <w:r w:rsidR="00857507">
        <w:rPr>
          <w:rFonts w:ascii="Times New Roman" w:eastAsia="Times New Roman" w:hAnsi="Times New Roman" w:cs="Times New Roman"/>
        </w:rPr>
        <w:t>ystem</w:t>
      </w:r>
      <w:r w:rsidR="007D7D3F">
        <w:rPr>
          <w:rFonts w:ascii="Times New Roman" w:eastAsia="Times New Roman" w:hAnsi="Times New Roman" w:cs="Times New Roman"/>
        </w:rPr>
        <w:t xml:space="preserve">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w:t>
      </w:r>
      <w:r w:rsidR="00204DB5" w:rsidRPr="00BA12F5">
        <w:rPr>
          <w:rFonts w:ascii="Times New Roman" w:eastAsia="Times New Roman" w:hAnsi="Times New Roman" w:cs="Times New Roman"/>
        </w:rPr>
        <w:lastRenderedPageBreak/>
        <w:t xml:space="preserve">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41B46B15" w14:textId="54CDAB91" w:rsidR="000A302F" w:rsidRPr="00BA12F5" w:rsidRDefault="0004641D" w:rsidP="002C45B2">
      <w:pPr>
        <w:tabs>
          <w:tab w:val="left" w:pos="540"/>
        </w:tabs>
        <w:rPr>
          <w:rFonts w:ascii="Times New Roman" w:hAnsi="Times New Roman" w:cs="Times New Roman"/>
          <w:b/>
        </w:rPr>
      </w:pPr>
      <w:r w:rsidRPr="00BA12F5">
        <w:rPr>
          <w:rFonts w:ascii="Times New Roman" w:hAnsi="Times New Roman" w:cs="Times New Roman"/>
          <w:b/>
        </w:rPr>
        <w:t>Disclosure</w:t>
      </w:r>
      <w:bookmarkStart w:id="8" w:name="_Hlk497221491"/>
      <w:r w:rsidR="008F02F7">
        <w:rPr>
          <w:rFonts w:ascii="Times New Roman" w:hAnsi="Times New Roman" w:cs="Times New Roman"/>
          <w:b/>
        </w:rPr>
        <w:t>:</w:t>
      </w:r>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36D63370" w:rsidR="00CA0CF0" w:rsidRPr="00BA12F5" w:rsidRDefault="00CA0CF0" w:rsidP="008F02F7">
      <w:pPr>
        <w:pStyle w:val="ListParagraph"/>
        <w:tabs>
          <w:tab w:val="left" w:pos="540"/>
        </w:tabs>
        <w:ind w:left="900"/>
        <w:rPr>
          <w:b/>
          <w:sz w:val="22"/>
          <w:szCs w:val="22"/>
        </w:rPr>
      </w:pPr>
      <w:bookmarkStart w:id="9" w:name="_Hlk497220876"/>
      <w:r w:rsidRPr="00BA12F5">
        <w:rPr>
          <w:b/>
          <w:sz w:val="22"/>
          <w:szCs w:val="22"/>
        </w:rPr>
        <w:t>Contract and Grant Disclosure</w:t>
      </w:r>
      <w:r w:rsidR="00DD6C5A">
        <w:rPr>
          <w:b/>
          <w:sz w:val="22"/>
          <w:szCs w:val="22"/>
        </w:rPr>
        <w:t xml:space="preserve"> and Certification Form</w:t>
      </w:r>
    </w:p>
    <w:p w14:paraId="56EE280C" w14:textId="05E443E5"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w:t>
      </w:r>
      <w:r w:rsidR="007D7D3F">
        <w:rPr>
          <w:sz w:val="22"/>
          <w:szCs w:val="22"/>
        </w:rPr>
        <w:t>precedent to</w:t>
      </w:r>
      <w:r w:rsidR="00857507">
        <w:rPr>
          <w:sz w:val="22"/>
          <w:szCs w:val="22"/>
        </w:rPr>
        <w:t xml:space="preserve"> </w:t>
      </w:r>
      <w:r w:rsidR="007D7D3F">
        <w:rPr>
          <w:sz w:val="22"/>
          <w:szCs w:val="22"/>
        </w:rPr>
        <w:t xml:space="preserve">any </w:t>
      </w:r>
      <w:r w:rsidRPr="00BA12F5">
        <w:rPr>
          <w:sz w:val="22"/>
          <w:szCs w:val="22"/>
        </w:rPr>
        <w:t xml:space="preserve">resulting </w:t>
      </w:r>
      <w:r w:rsidR="00E80848">
        <w:rPr>
          <w:sz w:val="22"/>
          <w:szCs w:val="22"/>
        </w:rPr>
        <w:t>c</w:t>
      </w:r>
      <w:r w:rsidRPr="00BA12F5">
        <w:rPr>
          <w:sz w:val="22"/>
          <w:szCs w:val="22"/>
        </w:rPr>
        <w:t xml:space="preserve">ontract and </w:t>
      </w:r>
      <w:r w:rsidR="007D7D3F">
        <w:rPr>
          <w:sz w:val="22"/>
          <w:szCs w:val="22"/>
        </w:rPr>
        <w:t>the UA S</w:t>
      </w:r>
      <w:r w:rsidR="00857507">
        <w:rPr>
          <w:sz w:val="22"/>
          <w:szCs w:val="22"/>
        </w:rPr>
        <w:t>ystem</w:t>
      </w:r>
      <w:r w:rsidR="007D7D3F">
        <w:rPr>
          <w:sz w:val="22"/>
          <w:szCs w:val="22"/>
        </w:rPr>
        <w:t xml:space="preserve">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Default="00CA0CF0" w:rsidP="002C45B2">
      <w:pPr>
        <w:tabs>
          <w:tab w:val="left" w:pos="540"/>
        </w:tabs>
        <w:ind w:left="540" w:hanging="540"/>
        <w:rPr>
          <w:rFonts w:ascii="Times New Roman" w:hAnsi="Times New Roman" w:cs="Times New Roman"/>
        </w:rPr>
      </w:pPr>
    </w:p>
    <w:p w14:paraId="78E1902A" w14:textId="77777777" w:rsidR="00AE39B0" w:rsidRPr="00BA12F5" w:rsidRDefault="00AE39B0" w:rsidP="002C45B2">
      <w:pPr>
        <w:tabs>
          <w:tab w:val="left" w:pos="540"/>
        </w:tabs>
        <w:ind w:left="540" w:hanging="540"/>
        <w:rPr>
          <w:rFonts w:ascii="Times New Roman" w:hAnsi="Times New Roman" w:cs="Times New Roman"/>
        </w:rPr>
      </w:pPr>
    </w:p>
    <w:p w14:paraId="0A229A19" w14:textId="77777777" w:rsidR="00CA0CF0" w:rsidRPr="00BA12F5" w:rsidRDefault="00CA0CF0" w:rsidP="008F02F7">
      <w:pPr>
        <w:pStyle w:val="ListParagraph"/>
        <w:tabs>
          <w:tab w:val="left" w:pos="540"/>
        </w:tabs>
        <w:ind w:left="900"/>
        <w:rPr>
          <w:b/>
          <w:sz w:val="22"/>
          <w:szCs w:val="22"/>
        </w:rPr>
      </w:pPr>
      <w:r w:rsidRPr="00BA12F5">
        <w:rPr>
          <w:b/>
          <w:sz w:val="22"/>
          <w:szCs w:val="22"/>
        </w:rPr>
        <w:t>Respondent Conflict of Interest Form</w:t>
      </w:r>
    </w:p>
    <w:p w14:paraId="2365CB3C" w14:textId="7EDA056E"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EA2C3A">
        <w:rPr>
          <w:sz w:val="22"/>
          <w:szCs w:val="22"/>
        </w:rPr>
        <w:t>response</w:t>
      </w:r>
      <w:r w:rsidR="00CA0CF0" w:rsidRPr="00BA12F5">
        <w:rPr>
          <w:sz w:val="22"/>
          <w:szCs w:val="22"/>
        </w:rPr>
        <w:t xml:space="preserve">.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w:t>
      </w:r>
      <w:r w:rsidR="00DD6C5A">
        <w:rPr>
          <w:sz w:val="22"/>
          <w:szCs w:val="22"/>
        </w:rPr>
        <w:t xml:space="preserve"> The forms can be found in Attachment B. </w:t>
      </w:r>
      <w:r w:rsidR="00CA0CF0" w:rsidRPr="00BA12F5">
        <w:rPr>
          <w:sz w:val="22"/>
          <w:szCs w:val="22"/>
        </w:rPr>
        <w:t xml:space="preserve"> The determination of </w:t>
      </w:r>
      <w:r w:rsidR="00922230">
        <w:rPr>
          <w:sz w:val="22"/>
          <w:szCs w:val="22"/>
        </w:rPr>
        <w:t xml:space="preserve">the </w:t>
      </w:r>
      <w:r w:rsidR="007D7D3F">
        <w:rPr>
          <w:sz w:val="22"/>
          <w:szCs w:val="22"/>
        </w:rPr>
        <w:t>UA S</w:t>
      </w:r>
      <w:r w:rsidR="00857507">
        <w:rPr>
          <w:sz w:val="22"/>
          <w:szCs w:val="22"/>
        </w:rPr>
        <w:t>ystem</w:t>
      </w:r>
      <w:r w:rsidR="007D7D3F">
        <w:rPr>
          <w:sz w:val="22"/>
          <w:szCs w:val="22"/>
        </w:rPr>
        <w:t xml:space="preserve"> </w:t>
      </w:r>
      <w:r w:rsidR="00CA0CF0" w:rsidRPr="00BA12F5">
        <w:rPr>
          <w:sz w:val="22"/>
          <w:szCs w:val="22"/>
        </w:rPr>
        <w:t>regarding any questions of conflict of interest shall be final.</w:t>
      </w:r>
    </w:p>
    <w:bookmarkEnd w:id="8"/>
    <w:bookmarkEnd w:id="9"/>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1C46B803" w14:textId="77777777" w:rsidR="00A14449" w:rsidRPr="00BA12F5" w:rsidRDefault="00A14449" w:rsidP="002C45B2">
      <w:pPr>
        <w:tabs>
          <w:tab w:val="left" w:pos="540"/>
        </w:tabs>
        <w:rPr>
          <w:rFonts w:ascii="Times New Roman" w:hAnsi="Times New Roman" w:cs="Times New Roman"/>
          <w:b/>
        </w:rPr>
      </w:pPr>
    </w:p>
    <w:p w14:paraId="077548EB" w14:textId="4BD61F77" w:rsidR="006F4E13" w:rsidRPr="00BA12F5" w:rsidRDefault="00F554E8" w:rsidP="008F02F7">
      <w:pPr>
        <w:tabs>
          <w:tab w:val="left" w:pos="540"/>
        </w:tabs>
        <w:rPr>
          <w:rFonts w:ascii="Times New Roman" w:hAnsi="Times New Roman" w:cs="Times New Roman"/>
        </w:rPr>
      </w:pPr>
      <w:r w:rsidRPr="00BA12F5">
        <w:rPr>
          <w:rFonts w:ascii="Times New Roman" w:hAnsi="Times New Roman" w:cs="Times New Roman"/>
          <w:b/>
        </w:rPr>
        <w:t>Confidentiality and Publicity</w:t>
      </w:r>
      <w:r w:rsidR="008F02F7">
        <w:rPr>
          <w:rFonts w:ascii="Times New Roman" w:hAnsi="Times New Roman" w:cs="Times New Roman"/>
          <w:b/>
        </w:rPr>
        <w:t xml:space="preserve">:  </w:t>
      </w:r>
      <w:r w:rsidR="006F4E13" w:rsidRPr="00BA12F5">
        <w:rPr>
          <w:rFonts w:ascii="Times New Roman" w:hAnsi="Times New Roman" w:cs="Times New Roman"/>
        </w:rPr>
        <w:t xml:space="preserve">From the date of issuance of the </w:t>
      </w:r>
      <w:r w:rsidR="00EA2C3A">
        <w:rPr>
          <w:rFonts w:ascii="Times New Roman" w:hAnsi="Times New Roman" w:cs="Times New Roman"/>
        </w:rPr>
        <w:t>RFQ</w:t>
      </w:r>
      <w:r w:rsidR="006F4E13" w:rsidRPr="00BA12F5">
        <w:rPr>
          <w:rFonts w:ascii="Times New Roman" w:hAnsi="Times New Roman" w:cs="Times New Roman"/>
        </w:rPr>
        <w:t xml:space="preserve">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EA2C3A">
        <w:rPr>
          <w:rFonts w:ascii="Times New Roman" w:hAnsi="Times New Roman" w:cs="Times New Roman"/>
        </w:rPr>
        <w:t>response</w:t>
      </w:r>
      <w:r w:rsidR="006F4E13" w:rsidRPr="00BA12F5">
        <w:rPr>
          <w:rFonts w:ascii="Times New Roman" w:hAnsi="Times New Roman" w:cs="Times New Roman"/>
        </w:rPr>
        <w:t xml:space="preserve">,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EA2C3A">
        <w:rPr>
          <w:rFonts w:ascii="Times New Roman" w:hAnsi="Times New Roman" w:cs="Times New Roman"/>
        </w:rPr>
        <w:t>response</w:t>
      </w:r>
      <w:r w:rsidR="006F4E13" w:rsidRPr="00BA12F5">
        <w:rPr>
          <w:rFonts w:ascii="Times New Roman" w:hAnsi="Times New Roman" w:cs="Times New Roman"/>
        </w:rPr>
        <w:t xml:space="preserve"> or any other material marked as confidential, proprietary, or trade secret, can only be protected to the extent permitted by law.  All material submitted in response to this </w:t>
      </w:r>
      <w:r w:rsidR="00EA2C3A">
        <w:rPr>
          <w:rFonts w:ascii="Times New Roman" w:hAnsi="Times New Roman" w:cs="Times New Roman"/>
        </w:rPr>
        <w:t>RFQ</w:t>
      </w:r>
      <w:r w:rsidR="006F4E13" w:rsidRPr="00BA12F5">
        <w:rPr>
          <w:rFonts w:ascii="Times New Roman" w:hAnsi="Times New Roman" w:cs="Times New Roman"/>
        </w:rPr>
        <w:t xml:space="preserve">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60D79EBC" w:rsidR="006F4E13" w:rsidRPr="00BA12F5" w:rsidRDefault="006F4E13" w:rsidP="00696067">
      <w:pPr>
        <w:tabs>
          <w:tab w:val="left" w:pos="540"/>
        </w:tabs>
        <w:rPr>
          <w:rFonts w:ascii="Times New Roman" w:hAnsi="Times New Roman" w:cs="Times New Roman"/>
        </w:rPr>
      </w:pPr>
      <w:r w:rsidRPr="00BA12F5">
        <w:rPr>
          <w:rFonts w:ascii="Times New Roman" w:hAnsi="Times New Roman" w:cs="Times New Roman"/>
        </w:rPr>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w:t>
      </w:r>
      <w:r w:rsidR="00EA2C3A">
        <w:rPr>
          <w:rFonts w:ascii="Times New Roman" w:hAnsi="Times New Roman" w:cs="Times New Roman"/>
        </w:rPr>
        <w:t>RFQ</w:t>
      </w:r>
      <w:r w:rsidRPr="00BA12F5">
        <w:rPr>
          <w:rFonts w:ascii="Times New Roman" w:hAnsi="Times New Roman" w:cs="Times New Roman"/>
        </w:rPr>
        <w:t xml:space="preserve"> or any portion of the project shall not be made without prior written approval of the </w:t>
      </w:r>
      <w:r w:rsidR="007D7D3F">
        <w:rPr>
          <w:rFonts w:ascii="Times New Roman" w:hAnsi="Times New Roman" w:cs="Times New Roman"/>
        </w:rPr>
        <w:t>UA S</w:t>
      </w:r>
      <w:r w:rsidR="00857507">
        <w:rPr>
          <w:rFonts w:ascii="Times New Roman" w:hAnsi="Times New Roman" w:cs="Times New Roman"/>
        </w:rPr>
        <w:t>ystem</w:t>
      </w:r>
      <w:r w:rsidR="007D7D3F">
        <w:rPr>
          <w:rFonts w:ascii="Times New Roman" w:hAnsi="Times New Roman" w:cs="Times New Roman"/>
        </w:rPr>
        <w:t xml:space="preserve">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EA2C3A">
        <w:rPr>
          <w:rFonts w:ascii="Times New Roman" w:hAnsi="Times New Roman" w:cs="Times New Roman"/>
        </w:rPr>
        <w:t>response</w:t>
      </w:r>
      <w:r w:rsidRPr="00BA12F5">
        <w:rPr>
          <w:rFonts w:ascii="Times New Roman" w:hAnsi="Times New Roman" w:cs="Times New Roman"/>
        </w:rPr>
        <w:t xml:space="preserve">.  The </w:t>
      </w:r>
      <w:r w:rsidR="007D7D3F">
        <w:rPr>
          <w:rFonts w:ascii="Times New Roman" w:hAnsi="Times New Roman" w:cs="Times New Roman"/>
        </w:rPr>
        <w:t>UA S</w:t>
      </w:r>
      <w:r w:rsidR="00857507">
        <w:rPr>
          <w:rFonts w:ascii="Times New Roman" w:hAnsi="Times New Roman" w:cs="Times New Roman"/>
        </w:rPr>
        <w:t>ystem</w:t>
      </w:r>
      <w:r w:rsidR="007D7D3F">
        <w:rPr>
          <w:rFonts w:ascii="Times New Roman" w:hAnsi="Times New Roman" w:cs="Times New Roman"/>
        </w:rPr>
        <w:t xml:space="preserve">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5EF75461" w:rsidR="00671B10" w:rsidRPr="00BA12F5" w:rsidRDefault="006F4E13" w:rsidP="008F02F7">
      <w:pPr>
        <w:tabs>
          <w:tab w:val="left" w:pos="540"/>
        </w:tabs>
        <w:rPr>
          <w:rFonts w:ascii="Times New Roman" w:hAnsi="Times New Roman"/>
        </w:rPr>
      </w:pPr>
      <w:r w:rsidRPr="00BA12F5">
        <w:rPr>
          <w:rFonts w:ascii="Times New Roman" w:hAnsi="Times New Roman" w:cs="Times New Roman"/>
        </w:rPr>
        <w:t xml:space="preserve">Employees of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may have access to records and information about </w:t>
      </w:r>
      <w:r w:rsidR="007D7D3F">
        <w:rPr>
          <w:rFonts w:ascii="Times New Roman" w:hAnsi="Times New Roman" w:cs="Times New Roman"/>
        </w:rPr>
        <w:t>UA S</w:t>
      </w:r>
      <w:r w:rsidR="00857507">
        <w:rPr>
          <w:rFonts w:ascii="Times New Roman" w:hAnsi="Times New Roman" w:cs="Times New Roman"/>
        </w:rPr>
        <w:t>ystem</w:t>
      </w:r>
      <w:r w:rsidR="007D7D3F">
        <w:rPr>
          <w:rFonts w:ascii="Times New Roman" w:hAnsi="Times New Roman" w:cs="Times New Roman"/>
        </w:rPr>
        <w:t xml:space="preserve"> </w:t>
      </w:r>
      <w:r w:rsidRPr="00BA12F5">
        <w:rPr>
          <w:rFonts w:ascii="Times New Roman" w:hAnsi="Times New Roman" w:cs="Times New Roman"/>
        </w:rPr>
        <w:t xml:space="preserve">processes, employees, including proprietary information, trade secrets, and intellectual property to which </w:t>
      </w:r>
      <w:r w:rsidR="007D7D3F">
        <w:rPr>
          <w:rFonts w:ascii="Times New Roman" w:hAnsi="Times New Roman" w:cs="Times New Roman"/>
        </w:rPr>
        <w:t>UA S</w:t>
      </w:r>
      <w:r w:rsidR="00857507">
        <w:rPr>
          <w:rFonts w:ascii="Times New Roman" w:hAnsi="Times New Roman" w:cs="Times New Roman"/>
        </w:rPr>
        <w:t>ystem</w:t>
      </w:r>
      <w:r w:rsidR="007D7D3F">
        <w:rPr>
          <w:rFonts w:ascii="Times New Roman" w:hAnsi="Times New Roman" w:cs="Times New Roman"/>
        </w:rPr>
        <w:t xml:space="preserve">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6F0B285D" w14:textId="6A3D1C26" w:rsidR="00CF41D1" w:rsidRPr="00EC4741" w:rsidRDefault="00671B10" w:rsidP="008F02F7">
      <w:pPr>
        <w:pStyle w:val="MyNormal"/>
        <w:jc w:val="left"/>
        <w:rPr>
          <w:rFonts w:ascii="Times New Roman" w:hAnsi="Times New Roman"/>
        </w:rPr>
      </w:pPr>
      <w:r w:rsidRPr="00BA12F5">
        <w:rPr>
          <w:rFonts w:ascii="Times New Roman" w:hAnsi="Times New Roman"/>
          <w:b/>
          <w:szCs w:val="22"/>
        </w:rPr>
        <w:t>Respondent Presentations</w:t>
      </w:r>
      <w:r w:rsidR="008F02F7">
        <w:rPr>
          <w:rFonts w:ascii="Times New Roman" w:hAnsi="Times New Roman"/>
          <w:b/>
          <w:szCs w:val="22"/>
        </w:rPr>
        <w:t xml:space="preserve">:  </w:t>
      </w:r>
      <w:r w:rsidR="00205E0C" w:rsidRPr="00205E0C">
        <w:rPr>
          <w:rFonts w:ascii="Times New Roman" w:hAnsi="Times New Roman"/>
          <w:bCs/>
          <w:szCs w:val="22"/>
        </w:rPr>
        <w:t xml:space="preserve">The </w:t>
      </w:r>
      <w:r w:rsidR="007D7D3F">
        <w:rPr>
          <w:rFonts w:ascii="Times New Roman" w:hAnsi="Times New Roman"/>
        </w:rPr>
        <w:t>UA S</w:t>
      </w:r>
      <w:r w:rsidR="00857507">
        <w:rPr>
          <w:rFonts w:ascii="Times New Roman" w:hAnsi="Times New Roman"/>
        </w:rPr>
        <w:t xml:space="preserve">ystem </w:t>
      </w:r>
      <w:r w:rsidR="005139EC" w:rsidRPr="00EC4741">
        <w:rPr>
          <w:rFonts w:ascii="Times New Roman" w:hAnsi="Times New Roman"/>
        </w:rPr>
        <w:t>reserves the right to, but is not obligated to, request and require that final contenders determined by</w:t>
      </w:r>
      <w:r w:rsidR="00EC4741">
        <w:rPr>
          <w:rFonts w:ascii="Times New Roman" w:hAnsi="Times New Roman"/>
        </w:rPr>
        <w:t xml:space="preserve"> </w:t>
      </w:r>
      <w:r w:rsidR="005139EC" w:rsidRPr="00EC4741">
        <w:rPr>
          <w:rFonts w:ascii="Times New Roman" w:hAnsi="Times New Roman"/>
        </w:rPr>
        <w:t xml:space="preserve">the Evaluation Committee provide a formal presentation of their </w:t>
      </w:r>
      <w:r w:rsidR="00EA2C3A">
        <w:rPr>
          <w:rFonts w:ascii="Times New Roman" w:hAnsi="Times New Roman"/>
        </w:rPr>
        <w:t>response</w:t>
      </w:r>
      <w:r w:rsidR="005139EC" w:rsidRPr="00EC4741">
        <w:rPr>
          <w:rFonts w:ascii="Times New Roman" w:hAnsi="Times New Roman"/>
        </w:rPr>
        <w:t xml:space="preserve"> at a date and time to be</w:t>
      </w:r>
      <w:r w:rsidR="00EC4741">
        <w:rPr>
          <w:rFonts w:ascii="Times New Roman" w:hAnsi="Times New Roman"/>
        </w:rPr>
        <w:t xml:space="preserve"> </w:t>
      </w:r>
      <w:r w:rsidR="005139EC" w:rsidRPr="00EC4741">
        <w:rPr>
          <w:rFonts w:ascii="Times New Roman" w:hAnsi="Times New Roman"/>
        </w:rPr>
        <w:t xml:space="preserve">determined. </w:t>
      </w:r>
      <w:r w:rsidR="00EC4741">
        <w:rPr>
          <w:rFonts w:ascii="Times New Roman" w:hAnsi="Times New Roman"/>
        </w:rPr>
        <w:t xml:space="preserve"> </w:t>
      </w:r>
      <w:r w:rsidR="005139EC" w:rsidRPr="00476BAE">
        <w:rPr>
          <w:rFonts w:ascii="Times New Roman" w:hAnsi="Times New Roman"/>
          <w:u w:val="single"/>
        </w:rPr>
        <w:t>Respondents are required to participate in such a request if the</w:t>
      </w:r>
      <w:r w:rsidR="00EC4741" w:rsidRPr="00476BAE">
        <w:rPr>
          <w:rFonts w:ascii="Times New Roman" w:hAnsi="Times New Roman"/>
          <w:u w:val="single"/>
        </w:rPr>
        <w:t xml:space="preserve"> </w:t>
      </w:r>
      <w:r w:rsidR="007D7D3F">
        <w:rPr>
          <w:rFonts w:ascii="Times New Roman" w:hAnsi="Times New Roman"/>
          <w:u w:val="single"/>
        </w:rPr>
        <w:t>UA S</w:t>
      </w:r>
      <w:r w:rsidR="00857507">
        <w:rPr>
          <w:rFonts w:ascii="Times New Roman" w:hAnsi="Times New Roman"/>
          <w:u w:val="single"/>
        </w:rPr>
        <w:t xml:space="preserve">ystem </w:t>
      </w:r>
      <w:r w:rsidR="005139EC" w:rsidRPr="00476BAE">
        <w:rPr>
          <w:rFonts w:ascii="Times New Roman" w:hAnsi="Times New Roman"/>
          <w:u w:val="single"/>
        </w:rPr>
        <w:t xml:space="preserve">chooses to </w:t>
      </w:r>
      <w:r w:rsidR="00B97736" w:rsidRPr="00476BAE">
        <w:rPr>
          <w:rFonts w:ascii="Times New Roman" w:hAnsi="Times New Roman"/>
          <w:u w:val="single"/>
        </w:rPr>
        <w:t>engage in</w:t>
      </w:r>
      <w:r w:rsidR="005139EC" w:rsidRPr="00476BAE">
        <w:rPr>
          <w:rFonts w:ascii="Times New Roman" w:hAnsi="Times New Roman"/>
          <w:u w:val="single"/>
        </w:rPr>
        <w:t xml:space="preserve"> such </w:t>
      </w:r>
      <w:proofErr w:type="gramStart"/>
      <w:r w:rsidR="00EC4741" w:rsidRPr="00476BAE">
        <w:rPr>
          <w:rFonts w:ascii="Times New Roman" w:hAnsi="Times New Roman"/>
          <w:u w:val="single"/>
        </w:rPr>
        <w:t>o</w:t>
      </w:r>
      <w:r w:rsidR="005139EC" w:rsidRPr="00476BAE">
        <w:rPr>
          <w:rFonts w:ascii="Times New Roman" w:hAnsi="Times New Roman"/>
          <w:u w:val="single"/>
        </w:rPr>
        <w:t>pportunity</w:t>
      </w:r>
      <w:proofErr w:type="gramEnd"/>
      <w:r w:rsidR="005139EC" w:rsidRPr="00EC4741">
        <w:rPr>
          <w:rFonts w:ascii="Times New Roman" w:hAnsi="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2198F059" w14:textId="5F1604F8" w:rsidR="00434B9B" w:rsidRDefault="00434B9B" w:rsidP="002C45B2">
      <w:pPr>
        <w:pStyle w:val="MyNormal"/>
        <w:jc w:val="left"/>
        <w:rPr>
          <w:rFonts w:ascii="Times New Roman" w:hAnsi="Times New Roman"/>
          <w:bCs/>
          <w:szCs w:val="22"/>
        </w:rPr>
      </w:pPr>
      <w:r>
        <w:rPr>
          <w:rFonts w:ascii="Times New Roman" w:hAnsi="Times New Roman"/>
          <w:b/>
          <w:szCs w:val="22"/>
        </w:rPr>
        <w:t xml:space="preserve">Force Majeure:  </w:t>
      </w:r>
      <w:r>
        <w:rPr>
          <w:rFonts w:ascii="Times New Roman" w:hAnsi="Times New Roman"/>
          <w:bCs/>
          <w:szCs w:val="22"/>
        </w:rPr>
        <w:t>Neither party will be liable for losses, defaults or damages which result from delays in performing, or inability to perform, all or any of the obligations or responsibilities imposed upon it in any Agreement resulting from this RFQ because of acts of God, the public enemy, acts of government, earthquakes, floods, typhoon, civil strife, fire, or other causes beyond the reasonable contract of the party so delayed in or so unable to perform provided that such party was not negligent and shall have used reasonable efforts to avoid and overcome such cause.  Such party will resume full performance of such obligations and responsibilities promptly upon removal of any such cause.</w:t>
      </w:r>
    </w:p>
    <w:p w14:paraId="1609117A" w14:textId="77777777" w:rsidR="00495933" w:rsidRPr="00BA12F5" w:rsidRDefault="00495933" w:rsidP="00434B9B">
      <w:pPr>
        <w:pStyle w:val="MyNormal"/>
        <w:jc w:val="left"/>
        <w:rPr>
          <w:rFonts w:ascii="Times New Roman" w:hAnsi="Times New Roman"/>
          <w:szCs w:val="22"/>
        </w:rPr>
      </w:pPr>
    </w:p>
    <w:p w14:paraId="45C94ECA" w14:textId="456DC1AF" w:rsidR="003F408D" w:rsidRPr="00BA12F5" w:rsidRDefault="003F408D" w:rsidP="00434B9B">
      <w:pPr>
        <w:pStyle w:val="MyNormal"/>
        <w:jc w:val="left"/>
        <w:rPr>
          <w:rFonts w:ascii="Times New Roman" w:eastAsia="MS Mincho" w:hAnsi="Times New Roman"/>
          <w:color w:val="000000"/>
          <w:szCs w:val="22"/>
        </w:rPr>
      </w:pPr>
      <w:r w:rsidRPr="00BA12F5">
        <w:rPr>
          <w:rFonts w:ascii="Times New Roman" w:hAnsi="Times New Roman"/>
          <w:b/>
          <w:szCs w:val="22"/>
        </w:rPr>
        <w:t>Funding Out Clause</w:t>
      </w:r>
      <w:r w:rsidR="00434B9B">
        <w:rPr>
          <w:rFonts w:ascii="Times New Roman" w:hAnsi="Times New Roman"/>
          <w:b/>
          <w:szCs w:val="22"/>
        </w:rPr>
        <w:t xml:space="preserve">:  </w:t>
      </w:r>
      <w:r w:rsidR="00D81252" w:rsidRPr="00BA12F5">
        <w:rPr>
          <w:rFonts w:ascii="Times New Roman" w:eastAsia="MS Mincho" w:hAnsi="Times New Roman"/>
          <w:color w:val="000000"/>
          <w:szCs w:val="22"/>
        </w:rPr>
        <w:t xml:space="preserve">If, in the sole discretion of </w:t>
      </w:r>
      <w:r w:rsidR="007D7D3F">
        <w:rPr>
          <w:rFonts w:ascii="Times New Roman" w:eastAsia="MS Mincho" w:hAnsi="Times New Roman"/>
          <w:color w:val="000000"/>
          <w:szCs w:val="22"/>
        </w:rPr>
        <w:t>the UA System</w:t>
      </w:r>
      <w:r w:rsidR="00D81252"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00D81252" w:rsidRPr="00BA12F5">
        <w:rPr>
          <w:rFonts w:ascii="Times New Roman" w:eastAsia="MS Mincho" w:hAnsi="Times New Roman"/>
          <w:color w:val="000000"/>
          <w:szCs w:val="22"/>
        </w:rPr>
        <w:t xml:space="preserve">ontract, or any activities related herewith, in any future period, </w:t>
      </w:r>
      <w:r w:rsidR="007D7D3F">
        <w:rPr>
          <w:rFonts w:ascii="Times New Roman" w:eastAsia="MS Mincho" w:hAnsi="Times New Roman"/>
          <w:color w:val="000000"/>
          <w:szCs w:val="22"/>
        </w:rPr>
        <w:t>the UA S</w:t>
      </w:r>
      <w:r w:rsidR="00857507">
        <w:rPr>
          <w:rFonts w:ascii="Times New Roman" w:eastAsia="MS Mincho" w:hAnsi="Times New Roman"/>
          <w:color w:val="000000"/>
          <w:szCs w:val="22"/>
        </w:rPr>
        <w:t xml:space="preserve">ystem </w:t>
      </w:r>
      <w:r w:rsidR="00D81252"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00D81252" w:rsidRPr="00BA12F5">
        <w:rPr>
          <w:rFonts w:ascii="Times New Roman" w:eastAsia="MS Mincho" w:hAnsi="Times New Roman"/>
          <w:color w:val="000000"/>
          <w:szCs w:val="22"/>
        </w:rPr>
        <w:t xml:space="preserve"> will be notified of such non-allocation at the earliest </w:t>
      </w:r>
      <w:r w:rsidR="00D81252" w:rsidRPr="00BA12F5">
        <w:rPr>
          <w:rFonts w:ascii="Times New Roman" w:eastAsia="MS Mincho" w:hAnsi="Times New Roman"/>
          <w:color w:val="000000"/>
          <w:szCs w:val="22"/>
        </w:rPr>
        <w:lastRenderedPageBreak/>
        <w:t xml:space="preserve">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00D81252" w:rsidRPr="00BA12F5">
        <w:rPr>
          <w:rFonts w:ascii="Times New Roman" w:eastAsia="MS Mincho" w:hAnsi="Times New Roman"/>
          <w:color w:val="000000"/>
          <w:szCs w:val="22"/>
        </w:rPr>
        <w:t xml:space="preserve"> permit </w:t>
      </w:r>
      <w:r w:rsidR="007D7D3F">
        <w:rPr>
          <w:rFonts w:ascii="Times New Roman" w:eastAsia="MS Mincho" w:hAnsi="Times New Roman"/>
          <w:color w:val="000000"/>
          <w:szCs w:val="22"/>
        </w:rPr>
        <w:t>UA S</w:t>
      </w:r>
      <w:r w:rsidR="00857507">
        <w:rPr>
          <w:rFonts w:ascii="Times New Roman" w:eastAsia="MS Mincho" w:hAnsi="Times New Roman"/>
          <w:color w:val="000000"/>
          <w:szCs w:val="22"/>
        </w:rPr>
        <w:t xml:space="preserve">ystem </w:t>
      </w:r>
      <w:r w:rsidR="00D81252"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00D81252"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00D81252" w:rsidRPr="00BA12F5">
        <w:rPr>
          <w:rFonts w:ascii="Times New Roman" w:eastAsia="MS Mincho" w:hAnsi="Times New Roman"/>
          <w:color w:val="000000"/>
          <w:szCs w:val="22"/>
        </w:rPr>
        <w:t xml:space="preserve"> acquire similar service</w:t>
      </w:r>
      <w:r w:rsidR="00205E0C">
        <w:rPr>
          <w:rFonts w:ascii="Times New Roman" w:eastAsia="MS Mincho" w:hAnsi="Times New Roman"/>
          <w:color w:val="000000"/>
          <w:szCs w:val="22"/>
        </w:rPr>
        <w:t>s</w:t>
      </w:r>
      <w:r w:rsidR="00D81252" w:rsidRPr="00BA12F5">
        <w:rPr>
          <w:rFonts w:ascii="Times New Roman" w:eastAsia="MS Mincho" w:hAnsi="Times New Roman"/>
          <w:color w:val="000000"/>
          <w:szCs w:val="22"/>
        </w:rPr>
        <w:t xml:space="preserv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03966057" w14:textId="5B9F0005" w:rsidR="0018240C" w:rsidRPr="00BA12F5" w:rsidRDefault="0018240C" w:rsidP="00434B9B">
      <w:pPr>
        <w:pStyle w:val="MyNormal"/>
        <w:jc w:val="left"/>
        <w:rPr>
          <w:rFonts w:ascii="Times New Roman" w:eastAsia="MS Mincho" w:hAnsi="Times New Roman"/>
          <w:color w:val="000000"/>
          <w:szCs w:val="22"/>
        </w:rPr>
      </w:pPr>
      <w:r w:rsidRPr="00BA12F5">
        <w:rPr>
          <w:rFonts w:ascii="Times New Roman" w:hAnsi="Times New Roman"/>
          <w:b/>
          <w:szCs w:val="22"/>
        </w:rPr>
        <w:t>Indicia</w:t>
      </w:r>
      <w:r w:rsidR="00434B9B">
        <w:rPr>
          <w:rFonts w:ascii="Times New Roman" w:hAnsi="Times New Roman"/>
          <w:b/>
          <w:szCs w:val="22"/>
        </w:rPr>
        <w:t xml:space="preserve">:  </w:t>
      </w:r>
      <w:r w:rsidR="00252AFE" w:rsidRPr="00BA12F5">
        <w:rPr>
          <w:rFonts w:ascii="Times New Roman" w:eastAsia="MS Mincho" w:hAnsi="Times New Roman"/>
          <w:color w:val="000000"/>
          <w:szCs w:val="22"/>
        </w:rPr>
        <w:t xml:space="preserve">Respondents acknowledge and agree that </w:t>
      </w:r>
      <w:r w:rsidR="007D7D3F">
        <w:rPr>
          <w:rFonts w:ascii="Times New Roman" w:eastAsia="MS Mincho" w:hAnsi="Times New Roman"/>
          <w:color w:val="000000"/>
          <w:szCs w:val="22"/>
        </w:rPr>
        <w:t>UA S</w:t>
      </w:r>
      <w:r w:rsidR="00857507">
        <w:rPr>
          <w:rFonts w:ascii="Times New Roman" w:eastAsia="MS Mincho" w:hAnsi="Times New Roman"/>
          <w:color w:val="000000"/>
          <w:szCs w:val="22"/>
        </w:rPr>
        <w:t xml:space="preserve">ystem </w:t>
      </w:r>
      <w:r w:rsidR="00252AFE"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00252AFE" w:rsidRPr="00BA12F5">
        <w:rPr>
          <w:rFonts w:ascii="Times New Roman" w:eastAsia="MS Mincho" w:hAnsi="Times New Roman"/>
          <w:color w:val="000000"/>
          <w:spacing w:val="-1"/>
          <w:szCs w:val="22"/>
        </w:rPr>
        <w:t xml:space="preserve">referring to </w:t>
      </w:r>
      <w:r w:rsidR="007D7D3F">
        <w:rPr>
          <w:rFonts w:ascii="Times New Roman" w:eastAsia="MS Mincho" w:hAnsi="Times New Roman"/>
          <w:color w:val="000000"/>
          <w:spacing w:val="-1"/>
          <w:szCs w:val="22"/>
        </w:rPr>
        <w:t>UA S</w:t>
      </w:r>
      <w:r w:rsidR="00857507">
        <w:rPr>
          <w:rFonts w:ascii="Times New Roman" w:eastAsia="MS Mincho" w:hAnsi="Times New Roman"/>
          <w:color w:val="000000"/>
          <w:spacing w:val="-1"/>
          <w:szCs w:val="22"/>
        </w:rPr>
        <w:t>ystem</w:t>
      </w:r>
      <w:r w:rsidR="007D7D3F">
        <w:rPr>
          <w:rFonts w:ascii="Times New Roman" w:eastAsia="MS Mincho" w:hAnsi="Times New Roman"/>
          <w:color w:val="000000"/>
          <w:spacing w:val="-1"/>
          <w:szCs w:val="22"/>
        </w:rPr>
        <w:t xml:space="preserve"> </w:t>
      </w:r>
      <w:r w:rsidR="00252AFE" w:rsidRPr="00BA12F5">
        <w:rPr>
          <w:rFonts w:ascii="Times New Roman" w:eastAsia="MS Mincho" w:hAnsi="Times New Roman"/>
          <w:color w:val="000000"/>
          <w:spacing w:val="-1"/>
          <w:szCs w:val="22"/>
        </w:rPr>
        <w:t xml:space="preserve">that are adopted and used or approved for use by </w:t>
      </w:r>
      <w:r w:rsidR="007D7D3F">
        <w:rPr>
          <w:rFonts w:ascii="Times New Roman" w:eastAsia="MS Mincho" w:hAnsi="Times New Roman"/>
          <w:color w:val="000000"/>
          <w:spacing w:val="-1"/>
          <w:szCs w:val="22"/>
        </w:rPr>
        <w:t>UA S</w:t>
      </w:r>
      <w:r w:rsidR="00857507">
        <w:rPr>
          <w:rFonts w:ascii="Times New Roman" w:eastAsia="MS Mincho" w:hAnsi="Times New Roman"/>
          <w:color w:val="000000"/>
          <w:spacing w:val="-1"/>
          <w:szCs w:val="22"/>
        </w:rPr>
        <w:t xml:space="preserve">ystem </w:t>
      </w:r>
      <w:r w:rsidR="00252AFE" w:rsidRPr="00BA12F5">
        <w:rPr>
          <w:rFonts w:ascii="Times New Roman" w:eastAsia="MS Mincho" w:hAnsi="Times New Roman"/>
          <w:color w:val="000000"/>
          <w:spacing w:val="-1"/>
          <w:szCs w:val="22"/>
        </w:rPr>
        <w:t xml:space="preserve">and </w:t>
      </w:r>
      <w:r w:rsidR="00252AFE"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00252AFE"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00252AFE"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00252AFE" w:rsidRPr="00BA12F5">
        <w:rPr>
          <w:rFonts w:ascii="Times New Roman" w:eastAsia="MS Mincho" w:hAnsi="Times New Roman"/>
          <w:color w:val="000000"/>
          <w:szCs w:val="22"/>
        </w:rPr>
        <w:t>company</w:t>
      </w:r>
      <w:proofErr w:type="gramEnd"/>
      <w:r w:rsidR="00252AFE" w:rsidRPr="00BA12F5">
        <w:rPr>
          <w:rFonts w:ascii="Times New Roman" w:eastAsia="MS Mincho" w:hAnsi="Times New Roman"/>
          <w:color w:val="000000"/>
          <w:szCs w:val="22"/>
        </w:rPr>
        <w:t xml:space="preserve"> or corporate name, a commercial or business activity, or </w:t>
      </w:r>
      <w:r w:rsidR="00252AFE"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00252AFE" w:rsidRPr="00BA12F5">
        <w:rPr>
          <w:rFonts w:ascii="Times New Roman" w:eastAsia="MS Mincho" w:hAnsi="Times New Roman"/>
          <w:color w:val="000000"/>
          <w:spacing w:val="-1"/>
          <w:szCs w:val="22"/>
        </w:rPr>
        <w:t xml:space="preserve">  </w:t>
      </w:r>
      <w:r w:rsidR="00252AFE"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1B5378">
        <w:rPr>
          <w:rFonts w:ascii="Times New Roman" w:eastAsia="MS Mincho" w:hAnsi="Times New Roman"/>
          <w:color w:val="000000"/>
          <w:szCs w:val="22"/>
        </w:rPr>
        <w:t xml:space="preserve">the </w:t>
      </w:r>
      <w:r w:rsidR="007D7D3F">
        <w:rPr>
          <w:rFonts w:ascii="Times New Roman" w:eastAsia="MS Mincho" w:hAnsi="Times New Roman"/>
          <w:color w:val="000000"/>
          <w:szCs w:val="22"/>
        </w:rPr>
        <w:t>UA S</w:t>
      </w:r>
      <w:r w:rsidR="00857507">
        <w:rPr>
          <w:rFonts w:ascii="Times New Roman" w:eastAsia="MS Mincho" w:hAnsi="Times New Roman"/>
          <w:color w:val="000000"/>
          <w:szCs w:val="22"/>
        </w:rPr>
        <w:t xml:space="preserve">ystem </w:t>
      </w:r>
      <w:r w:rsidR="00252AFE" w:rsidRPr="00BA12F5">
        <w:rPr>
          <w:rFonts w:ascii="Times New Roman" w:eastAsia="MS Mincho" w:hAnsi="Times New Roman"/>
          <w:color w:val="000000"/>
          <w:szCs w:val="22"/>
        </w:rPr>
        <w:t>or its Board of Trustees without compensation.</w:t>
      </w:r>
    </w:p>
    <w:p w14:paraId="1F31B804" w14:textId="77777777" w:rsidR="00840D1E" w:rsidRPr="00BA12F5" w:rsidRDefault="00840D1E" w:rsidP="002C45B2">
      <w:pPr>
        <w:tabs>
          <w:tab w:val="left" w:pos="540"/>
        </w:tabs>
        <w:rPr>
          <w:rFonts w:ascii="Times New Roman" w:hAnsi="Times New Roman" w:cs="Times New Roman"/>
        </w:rPr>
      </w:pPr>
    </w:p>
    <w:p w14:paraId="089CA4AF" w14:textId="7AE6407A" w:rsidR="00E92CCA" w:rsidRDefault="00434B9B" w:rsidP="008F02F7">
      <w:pPr>
        <w:tabs>
          <w:tab w:val="left" w:pos="540"/>
        </w:tabs>
        <w:rPr>
          <w:rFonts w:ascii="Times New Roman" w:hAnsi="Times New Roman" w:cs="Times New Roman"/>
        </w:rPr>
      </w:pPr>
      <w:r>
        <w:rPr>
          <w:rFonts w:ascii="Times New Roman" w:hAnsi="Times New Roman" w:cs="Times New Roman"/>
          <w:b/>
        </w:rPr>
        <w:t>Fo</w:t>
      </w:r>
      <w:r w:rsidR="00172B28" w:rsidRPr="00BA12F5">
        <w:rPr>
          <w:rFonts w:ascii="Times New Roman" w:hAnsi="Times New Roman" w:cs="Times New Roman"/>
          <w:b/>
        </w:rPr>
        <w:t xml:space="preserve">rmation of </w:t>
      </w:r>
      <w:r w:rsidR="007D7D3F">
        <w:rPr>
          <w:rFonts w:ascii="Times New Roman" w:hAnsi="Times New Roman" w:cs="Times New Roman"/>
          <w:b/>
        </w:rPr>
        <w:t>a</w:t>
      </w:r>
      <w:r w:rsidR="007D7D3F" w:rsidRPr="00BA12F5">
        <w:rPr>
          <w:rFonts w:ascii="Times New Roman" w:hAnsi="Times New Roman" w:cs="Times New Roman"/>
          <w:b/>
        </w:rPr>
        <w:t xml:space="preserve"> </w:t>
      </w:r>
      <w:r w:rsidR="00172B28" w:rsidRPr="00BA12F5">
        <w:rPr>
          <w:rFonts w:ascii="Times New Roman" w:hAnsi="Times New Roman" w:cs="Times New Roman"/>
          <w:b/>
        </w:rPr>
        <w:t>Contract</w:t>
      </w:r>
      <w:r w:rsidR="008F02F7">
        <w:rPr>
          <w:rFonts w:ascii="Times New Roman" w:hAnsi="Times New Roman" w:cs="Times New Roman"/>
          <w:b/>
        </w:rPr>
        <w:t xml:space="preserve">:  </w:t>
      </w:r>
      <w:r w:rsidR="007D7D3F">
        <w:rPr>
          <w:rFonts w:ascii="Times New Roman" w:hAnsi="Times New Roman" w:cs="Times New Roman"/>
        </w:rPr>
        <w:t>S</w:t>
      </w:r>
      <w:r w:rsidR="002E4EB4" w:rsidRPr="00BA12F5">
        <w:rPr>
          <w:rFonts w:ascii="Times New Roman" w:hAnsi="Times New Roman" w:cs="Times New Roman"/>
        </w:rPr>
        <w:t xml:space="preserve">uccessful </w:t>
      </w:r>
      <w:r w:rsidR="007D7D3F">
        <w:rPr>
          <w:rFonts w:ascii="Times New Roman" w:hAnsi="Times New Roman" w:cs="Times New Roman"/>
        </w:rPr>
        <w:t>R</w:t>
      </w:r>
      <w:r w:rsidR="00D87810">
        <w:rPr>
          <w:rFonts w:ascii="Times New Roman" w:hAnsi="Times New Roman" w:cs="Times New Roman"/>
        </w:rPr>
        <w:t>espondent</w:t>
      </w:r>
      <w:r w:rsidR="00DD6C5A">
        <w:rPr>
          <w:rFonts w:ascii="Times New Roman" w:hAnsi="Times New Roman" w:cs="Times New Roman"/>
        </w:rPr>
        <w:t>(s)</w:t>
      </w:r>
      <w:r w:rsidR="002E4EB4" w:rsidRPr="00BA12F5">
        <w:rPr>
          <w:rFonts w:ascii="Times New Roman" w:hAnsi="Times New Roman" w:cs="Times New Roman"/>
        </w:rPr>
        <w:t xml:space="preserve"> </w:t>
      </w:r>
      <w:r w:rsidR="00DD6C5A">
        <w:rPr>
          <w:rFonts w:ascii="Times New Roman" w:hAnsi="Times New Roman" w:cs="Times New Roman"/>
        </w:rPr>
        <w:t>may</w:t>
      </w:r>
      <w:r w:rsidR="002E4EB4" w:rsidRPr="00BA12F5">
        <w:rPr>
          <w:rFonts w:ascii="Times New Roman" w:hAnsi="Times New Roman" w:cs="Times New Roman"/>
        </w:rPr>
        <w:t xml:space="preserve"> be required to </w:t>
      </w:r>
      <w:proofErr w:type="gramStart"/>
      <w:r w:rsidR="002E4EB4" w:rsidRPr="00BA12F5">
        <w:rPr>
          <w:rFonts w:ascii="Times New Roman" w:hAnsi="Times New Roman" w:cs="Times New Roman"/>
        </w:rPr>
        <w:t>enter into</w:t>
      </w:r>
      <w:proofErr w:type="gramEnd"/>
      <w:r w:rsidR="002E4EB4" w:rsidRPr="00BA12F5">
        <w:rPr>
          <w:rFonts w:ascii="Times New Roman" w:hAnsi="Times New Roman" w:cs="Times New Roman"/>
        </w:rPr>
        <w:t xml:space="preserve"> a Professional Services Contract that will require </w:t>
      </w:r>
      <w:r w:rsidR="002D47B6">
        <w:rPr>
          <w:rFonts w:ascii="Times New Roman" w:hAnsi="Times New Roman" w:cs="Times New Roman"/>
        </w:rPr>
        <w:t xml:space="preserve">legislative review </w:t>
      </w:r>
      <w:r w:rsidR="002E4EB4" w:rsidRPr="00BA12F5">
        <w:rPr>
          <w:rFonts w:ascii="Times New Roman" w:hAnsi="Times New Roman" w:cs="Times New Roman"/>
        </w:rPr>
        <w:t xml:space="preserve">prior to any work conducted. See the following link for reference: </w:t>
      </w:r>
      <w:hyperlink r:id="rId14" w:history="1">
        <w:r w:rsidR="00192B62" w:rsidRPr="00BD02D5">
          <w:rPr>
            <w:rStyle w:val="Hyperlink"/>
          </w:rPr>
          <w:t>https://www.transform.ar.gov/wp-content/uploads/Service</w:t>
        </w:r>
        <w:r w:rsidR="00192B62" w:rsidRPr="00BD02D5">
          <w:rPr>
            <w:rStyle w:val="Hyperlink"/>
          </w:rPr>
          <w:t>s</w:t>
        </w:r>
        <w:r w:rsidR="00192B62" w:rsidRPr="00BD02D5">
          <w:rPr>
            <w:rStyle w:val="Hyperlink"/>
          </w:rPr>
          <w:t>-Contract-SRV-1-Fillable-Form-V.3.6.27.22.pdf</w:t>
        </w:r>
      </w:hyperlink>
      <w:r w:rsidR="00211406" w:rsidRPr="00BA12F5">
        <w:rPr>
          <w:rStyle w:val="Hyperlink"/>
          <w:rFonts w:ascii="Times New Roman" w:hAnsi="Times New Roman" w:cs="Times New Roman"/>
        </w:rPr>
        <w:t>.</w:t>
      </w:r>
      <w:r w:rsidR="00192B62">
        <w:rPr>
          <w:rStyle w:val="Hyperlink"/>
          <w:rFonts w:ascii="Times New Roman" w:hAnsi="Times New Roman" w:cs="Times New Roman"/>
        </w:rPr>
        <w:t xml:space="preserve"> </w:t>
      </w:r>
      <w:r w:rsidR="00FC43D7" w:rsidRPr="00BA12F5">
        <w:rPr>
          <w:rStyle w:val="Hyperlink"/>
          <w:rFonts w:ascii="Times New Roman" w:hAnsi="Times New Roman" w:cs="Times New Roman"/>
          <w:color w:val="auto"/>
          <w:u w:val="none"/>
        </w:rPr>
        <w:t xml:space="preserve"> (</w:t>
      </w:r>
      <w:r w:rsidR="00FC43D7" w:rsidRPr="00BA12F5">
        <w:rPr>
          <w:rFonts w:ascii="Times New Roman" w:hAnsi="Times New Roman" w:cs="Times New Roman"/>
        </w:rPr>
        <w:t xml:space="preserve">Additional processing time must be allotted if </w:t>
      </w:r>
      <w:r w:rsidR="00AE39B0" w:rsidRPr="00BA12F5">
        <w:rPr>
          <w:rFonts w:ascii="Times New Roman" w:hAnsi="Times New Roman" w:cs="Times New Roman"/>
        </w:rPr>
        <w:t>the subsequent</w:t>
      </w:r>
      <w:r w:rsidR="00FC43D7" w:rsidRPr="00BA12F5">
        <w:rPr>
          <w:rFonts w:ascii="Times New Roman" w:hAnsi="Times New Roman" w:cs="Times New Roman"/>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590FE10B" w14:textId="1B60F2F7" w:rsidR="00A27B36" w:rsidRPr="00BA12F5" w:rsidRDefault="008C7EC8" w:rsidP="000B42BE">
      <w:pPr>
        <w:tabs>
          <w:tab w:val="left" w:pos="540"/>
        </w:tabs>
        <w:rPr>
          <w:rFonts w:ascii="Times New Roman" w:hAnsi="Times New Roman" w:cs="Times New Roman"/>
        </w:rPr>
      </w:pPr>
      <w:r w:rsidRPr="00BA12F5">
        <w:rPr>
          <w:rFonts w:ascii="Times New Roman" w:hAnsi="Times New Roman" w:cs="Times New Roman"/>
          <w:b/>
        </w:rPr>
        <w:t>Permits/Licenses and Compliance</w:t>
      </w:r>
      <w:r w:rsidR="00434B9B">
        <w:rPr>
          <w:rFonts w:ascii="Times New Roman" w:hAnsi="Times New Roman" w:cs="Times New Roman"/>
          <w:b/>
        </w:rPr>
        <w:t xml:space="preserve">:  </w:t>
      </w:r>
      <w:r w:rsidR="002D47B6">
        <w:rPr>
          <w:rFonts w:ascii="Times New Roman" w:hAnsi="Times New Roman" w:cs="Times New Roman"/>
        </w:rPr>
        <w:t xml:space="preserve">If Respondent is awarded a contract </w:t>
      </w:r>
      <w:proofErr w:type="gramStart"/>
      <w:r w:rsidR="002D47B6">
        <w:rPr>
          <w:rFonts w:ascii="Times New Roman" w:hAnsi="Times New Roman" w:cs="Times New Roman"/>
        </w:rPr>
        <w:t>as a result of</w:t>
      </w:r>
      <w:proofErr w:type="gramEnd"/>
      <w:r w:rsidR="002D47B6">
        <w:rPr>
          <w:rFonts w:ascii="Times New Roman" w:hAnsi="Times New Roman" w:cs="Times New Roman"/>
        </w:rPr>
        <w:t xml:space="preserve"> this RFQ, it </w:t>
      </w:r>
      <w:r w:rsidR="00EE22D0" w:rsidRPr="00BA12F5">
        <w:rPr>
          <w:rFonts w:ascii="Times New Roman" w:hAnsi="Times New Roman" w:cs="Times New Roman"/>
        </w:rPr>
        <w:t xml:space="preserve">covenants and agree that it shall, at its sole expense, procure and keep in effect all necessary permits and licenses required for its performance of obligations under this </w:t>
      </w:r>
      <w:r w:rsidR="00EA2C3A">
        <w:rPr>
          <w:rFonts w:ascii="Times New Roman" w:hAnsi="Times New Roman" w:cs="Times New Roman"/>
        </w:rPr>
        <w:t>RFQ</w:t>
      </w:r>
      <w:r w:rsidR="00EE22D0" w:rsidRPr="00BA12F5">
        <w:rPr>
          <w:rFonts w:ascii="Times New Roman" w:hAnsi="Times New Roman" w:cs="Times New Roman"/>
        </w:rPr>
        <w:t xml:space="preserve">, and shall post or display in a prominent place such permits and/or notices as required by law. </w:t>
      </w:r>
      <w:r w:rsidR="000C6733">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sidR="000C6733">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sidR="000C6733">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sidR="000C6733">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350D0B54" w14:textId="2D6D30E6" w:rsidR="00CD4C2B" w:rsidRDefault="00A34EB2" w:rsidP="00696067">
      <w:pPr>
        <w:tabs>
          <w:tab w:val="left" w:pos="540"/>
        </w:tabs>
        <w:rPr>
          <w:rFonts w:ascii="Times New Roman" w:hAnsi="Times New Roman" w:cs="Times New Roman"/>
        </w:rPr>
      </w:pPr>
      <w:r w:rsidRPr="00BA12F5">
        <w:rPr>
          <w:rFonts w:ascii="Times New Roman" w:hAnsi="Times New Roman" w:cs="Times New Roman"/>
          <w:b/>
        </w:rPr>
        <w:t>P</w:t>
      </w:r>
      <w:r w:rsidR="0082279D" w:rsidRPr="00BA12F5">
        <w:rPr>
          <w:rFonts w:ascii="Times New Roman" w:hAnsi="Times New Roman" w:cs="Times New Roman"/>
          <w:b/>
        </w:rPr>
        <w:t xml:space="preserve">rohibition </w:t>
      </w:r>
      <w:r w:rsidRPr="00BA12F5">
        <w:rPr>
          <w:rFonts w:ascii="Times New Roman" w:hAnsi="Times New Roman" w:cs="Times New Roman"/>
          <w:b/>
        </w:rPr>
        <w:t>A</w:t>
      </w:r>
      <w:r w:rsidR="0082279D" w:rsidRPr="00BA12F5">
        <w:rPr>
          <w:rFonts w:ascii="Times New Roman" w:hAnsi="Times New Roman" w:cs="Times New Roman"/>
          <w:b/>
        </w:rPr>
        <w:t xml:space="preserve">gainst </w:t>
      </w:r>
      <w:r w:rsidRPr="00BA12F5">
        <w:rPr>
          <w:rFonts w:ascii="Times New Roman" w:hAnsi="Times New Roman" w:cs="Times New Roman"/>
          <w:b/>
        </w:rPr>
        <w:t>B</w:t>
      </w:r>
      <w:r w:rsidR="0082279D" w:rsidRPr="00BA12F5">
        <w:rPr>
          <w:rFonts w:ascii="Times New Roman" w:hAnsi="Times New Roman" w:cs="Times New Roman"/>
          <w:b/>
        </w:rPr>
        <w:t>oycotting Israel</w:t>
      </w:r>
      <w:r w:rsidR="00696067">
        <w:rPr>
          <w:rFonts w:ascii="Times New Roman" w:hAnsi="Times New Roman" w:cs="Times New Roman"/>
          <w:b/>
        </w:rPr>
        <w:t xml:space="preserve">:  </w:t>
      </w:r>
      <w:r w:rsidR="00C56A2F"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00C56A2F" w:rsidRPr="00BA12F5">
        <w:rPr>
          <w:rFonts w:ascii="Times New Roman" w:hAnsi="Times New Roman" w:cs="Times New Roman"/>
        </w:rPr>
        <w:t xml:space="preserve">espondent hereby certifies to </w:t>
      </w:r>
      <w:r w:rsidR="001B5378">
        <w:rPr>
          <w:rFonts w:ascii="Times New Roman" w:hAnsi="Times New Roman" w:cs="Times New Roman"/>
        </w:rPr>
        <w:t xml:space="preserve">the </w:t>
      </w:r>
      <w:r w:rsidR="007D7D3F">
        <w:rPr>
          <w:rFonts w:ascii="Times New Roman" w:hAnsi="Times New Roman" w:cs="Times New Roman"/>
        </w:rPr>
        <w:t>UA S</w:t>
      </w:r>
      <w:r w:rsidR="00857507">
        <w:rPr>
          <w:rFonts w:ascii="Times New Roman" w:hAnsi="Times New Roman" w:cs="Times New Roman"/>
        </w:rPr>
        <w:t>ystem</w:t>
      </w:r>
      <w:r w:rsidR="007D7D3F">
        <w:rPr>
          <w:rFonts w:ascii="Times New Roman" w:hAnsi="Times New Roman" w:cs="Times New Roman"/>
        </w:rPr>
        <w:t xml:space="preserve"> </w:t>
      </w:r>
      <w:r w:rsidR="00C56A2F" w:rsidRPr="00BA12F5">
        <w:rPr>
          <w:rFonts w:ascii="Times New Roman" w:hAnsi="Times New Roman" w:cs="Times New Roman"/>
        </w:rPr>
        <w:t xml:space="preserve">that </w:t>
      </w:r>
      <w:r w:rsidR="00166FEC">
        <w:rPr>
          <w:rFonts w:ascii="Times New Roman" w:hAnsi="Times New Roman" w:cs="Times New Roman"/>
        </w:rPr>
        <w:t>r</w:t>
      </w:r>
      <w:r w:rsidR="00C56A2F"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00C56A2F"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00C56A2F" w:rsidRPr="00BA12F5">
        <w:rPr>
          <w:rFonts w:ascii="Times New Roman" w:hAnsi="Times New Roman" w:cs="Times New Roman"/>
        </w:rPr>
        <w:t xml:space="preserve">espondent breaches this certification, </w:t>
      </w:r>
      <w:r w:rsidR="007D7D3F">
        <w:rPr>
          <w:rFonts w:ascii="Times New Roman" w:hAnsi="Times New Roman" w:cs="Times New Roman"/>
        </w:rPr>
        <w:t>UA S</w:t>
      </w:r>
      <w:r w:rsidR="00857507">
        <w:rPr>
          <w:rFonts w:ascii="Times New Roman" w:hAnsi="Times New Roman" w:cs="Times New Roman"/>
        </w:rPr>
        <w:t xml:space="preserve">ystem </w:t>
      </w:r>
      <w:r w:rsidR="00C56A2F" w:rsidRPr="00BA12F5">
        <w:rPr>
          <w:rFonts w:ascii="Times New Roman" w:hAnsi="Times New Roman" w:cs="Times New Roman"/>
        </w:rPr>
        <w:t xml:space="preserve">may immediately terminate any </w:t>
      </w:r>
      <w:r w:rsidR="00E80848">
        <w:rPr>
          <w:rFonts w:ascii="Times New Roman" w:hAnsi="Times New Roman" w:cs="Times New Roman"/>
        </w:rPr>
        <w:t>c</w:t>
      </w:r>
      <w:r w:rsidR="00C56A2F"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23EA0FDD" w14:textId="7795DC7C" w:rsidR="00B06A7D" w:rsidRDefault="00804A3A" w:rsidP="000D13C9">
      <w:pPr>
        <w:tabs>
          <w:tab w:val="left" w:pos="540"/>
        </w:tabs>
        <w:rPr>
          <w:rFonts w:ascii="Times New Roman" w:hAnsi="Times New Roman" w:cs="Times New Roman"/>
        </w:rPr>
      </w:pPr>
      <w:r w:rsidRPr="000D13C9">
        <w:rPr>
          <w:rFonts w:ascii="Times New Roman" w:hAnsi="Times New Roman" w:cs="Times New Roman"/>
          <w:b/>
          <w:bCs/>
        </w:rPr>
        <w:t>Restriction of Boycott of Energy, Fossil Fuels, Firearms and Ammunitions Industries</w:t>
      </w:r>
      <w:r w:rsidR="00696067" w:rsidRPr="000D13C9">
        <w:rPr>
          <w:rFonts w:ascii="Times New Roman" w:hAnsi="Times New Roman" w:cs="Times New Roman"/>
          <w:b/>
          <w:bCs/>
        </w:rPr>
        <w:t xml:space="preserve">: </w:t>
      </w:r>
      <w:r w:rsidR="00696067" w:rsidRPr="000D13C9">
        <w:rPr>
          <w:rFonts w:ascii="Times New Roman" w:hAnsi="Times New Roman" w:cs="Times New Roman"/>
        </w:rPr>
        <w:t xml:space="preserve"> </w:t>
      </w:r>
      <w:r w:rsidR="0060630C">
        <w:rPr>
          <w:rFonts w:ascii="Times New Roman" w:hAnsi="Times New Roman" w:cs="Times New Roman"/>
        </w:rPr>
        <w:t>In accordance with Ark. Code Ann. § 25-1-1</w:t>
      </w:r>
      <w:r w:rsidR="00D04637">
        <w:rPr>
          <w:rFonts w:ascii="Times New Roman" w:hAnsi="Times New Roman" w:cs="Times New Roman"/>
        </w:rPr>
        <w:t>1</w:t>
      </w:r>
      <w:r w:rsidR="0060630C">
        <w:rPr>
          <w:rFonts w:ascii="Times New Roman" w:hAnsi="Times New Roman" w:cs="Times New Roman"/>
        </w:rPr>
        <w:t xml:space="preserve">02, respondent certifies </w:t>
      </w:r>
      <w:r>
        <w:rPr>
          <w:rFonts w:ascii="Times New Roman" w:hAnsi="Times New Roman" w:cs="Times New Roman"/>
        </w:rPr>
        <w:t xml:space="preserve">to </w:t>
      </w:r>
      <w:r w:rsidR="007D7D3F">
        <w:rPr>
          <w:rFonts w:ascii="Times New Roman" w:hAnsi="Times New Roman" w:cs="Times New Roman"/>
        </w:rPr>
        <w:t>UA S</w:t>
      </w:r>
      <w:r w:rsidR="00857507">
        <w:rPr>
          <w:rFonts w:ascii="Times New Roman" w:hAnsi="Times New Roman" w:cs="Times New Roman"/>
        </w:rPr>
        <w:t>ystem</w:t>
      </w:r>
      <w:r w:rsidR="007D7D3F">
        <w:rPr>
          <w:rFonts w:ascii="Times New Roman" w:hAnsi="Times New Roman" w:cs="Times New Roman"/>
        </w:rPr>
        <w:t xml:space="preserve"> </w:t>
      </w:r>
      <w:r>
        <w:rPr>
          <w:rFonts w:ascii="Times New Roman" w:hAnsi="Times New Roman" w:cs="Times New Roman"/>
        </w:rPr>
        <w:t xml:space="preserve">that respondent: (a) </w:t>
      </w:r>
      <w:r w:rsidR="0060630C">
        <w:rPr>
          <w:rFonts w:ascii="Times New Roman" w:hAnsi="Times New Roman" w:cs="Times New Roman"/>
        </w:rPr>
        <w:t>is not currently engaged in a boycott of the energy, fossil fuel, firearms and ammunition industries</w:t>
      </w:r>
      <w:r>
        <w:rPr>
          <w:rFonts w:ascii="Times New Roman" w:hAnsi="Times New Roman" w:cs="Times New Roman"/>
        </w:rPr>
        <w:t xml:space="preserve">; </w:t>
      </w:r>
      <w:r w:rsidR="0060630C">
        <w:rPr>
          <w:rFonts w:ascii="Times New Roman" w:hAnsi="Times New Roman" w:cs="Times New Roman"/>
        </w:rPr>
        <w:t xml:space="preserve">and </w:t>
      </w:r>
      <w:r>
        <w:rPr>
          <w:rFonts w:ascii="Times New Roman" w:hAnsi="Times New Roman" w:cs="Times New Roman"/>
        </w:rPr>
        <w:t xml:space="preserve">(b) </w:t>
      </w:r>
      <w:r w:rsidR="0060630C">
        <w:rPr>
          <w:rFonts w:ascii="Times New Roman" w:hAnsi="Times New Roman" w:cs="Times New Roman"/>
        </w:rPr>
        <w:t xml:space="preserve">agrees for the duration of </w:t>
      </w:r>
      <w:r w:rsidR="00E06CDD">
        <w:rPr>
          <w:rFonts w:ascii="Times New Roman" w:hAnsi="Times New Roman" w:cs="Times New Roman"/>
        </w:rPr>
        <w:t>any contract</w:t>
      </w:r>
      <w:r w:rsidR="0060630C">
        <w:rPr>
          <w:rFonts w:ascii="Times New Roman" w:hAnsi="Times New Roman" w:cs="Times New Roman"/>
        </w:rPr>
        <w:t xml:space="preserve"> not to engage in a boycott of the energy, fossil fuel, firearms or ammunition industries.  The preceding does not apply to: (</w:t>
      </w:r>
      <w:proofErr w:type="spellStart"/>
      <w:r w:rsidR="0060630C">
        <w:rPr>
          <w:rFonts w:ascii="Times New Roman" w:hAnsi="Times New Roman" w:cs="Times New Roman"/>
        </w:rPr>
        <w:t>i</w:t>
      </w:r>
      <w:proofErr w:type="spellEnd"/>
      <w:r w:rsidR="0060630C">
        <w:rPr>
          <w:rFonts w:ascii="Times New Roman" w:hAnsi="Times New Roman" w:cs="Times New Roman"/>
        </w:rPr>
        <w:t xml:space="preserve">) a financial services provider as defined at Ark. Code Ann. § 25-1-1001(8)(A); (ii) an agreement with a total potential value of less </w:t>
      </w:r>
      <w:r>
        <w:rPr>
          <w:rFonts w:ascii="Times New Roman" w:hAnsi="Times New Roman" w:cs="Times New Roman"/>
        </w:rPr>
        <w:t>than</w:t>
      </w:r>
      <w:r w:rsidR="0060630C">
        <w:rPr>
          <w:rFonts w:ascii="Times New Roman" w:hAnsi="Times New Roman" w:cs="Times New Roman"/>
        </w:rPr>
        <w:t xml:space="preserve"> $75,000; or (iii) a contract under which the </w:t>
      </w:r>
      <w:r>
        <w:rPr>
          <w:rFonts w:ascii="Times New Roman" w:hAnsi="Times New Roman" w:cs="Times New Roman"/>
        </w:rPr>
        <w:t>contractor</w:t>
      </w:r>
      <w:r w:rsidR="0060630C">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43EED49F" w14:textId="6D77F5BC" w:rsidR="0060630C" w:rsidRDefault="00804A3A" w:rsidP="000D13C9">
      <w:pPr>
        <w:tabs>
          <w:tab w:val="left" w:pos="540"/>
        </w:tabs>
        <w:rPr>
          <w:rFonts w:ascii="Times New Roman" w:hAnsi="Times New Roman" w:cs="Times New Roman"/>
        </w:rPr>
      </w:pPr>
      <w:r w:rsidRPr="000D13C9">
        <w:rPr>
          <w:rFonts w:ascii="Times New Roman" w:hAnsi="Times New Roman" w:cs="Times New Roman"/>
          <w:b/>
          <w:bCs/>
        </w:rPr>
        <w:t>Certification of Non-Scrutinized Company</w:t>
      </w:r>
      <w:r w:rsidR="00696067" w:rsidRPr="000D13C9">
        <w:rPr>
          <w:rFonts w:ascii="Times New Roman" w:hAnsi="Times New Roman" w:cs="Times New Roman"/>
          <w:b/>
          <w:bCs/>
        </w:rPr>
        <w:t>:</w:t>
      </w:r>
      <w:r w:rsidR="00696067" w:rsidRPr="000D13C9">
        <w:rPr>
          <w:rFonts w:ascii="Times New Roman" w:hAnsi="Times New Roman" w:cs="Times New Roman"/>
        </w:rPr>
        <w:t xml:space="preserve">  </w:t>
      </w:r>
      <w:r w:rsidR="00D04637">
        <w:rPr>
          <w:rFonts w:ascii="Times New Roman" w:hAnsi="Times New Roman" w:cs="Times New Roman"/>
        </w:rPr>
        <w:t>In accordance with Ark. Code Ann. § 25-1-1203, 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w:t>
      </w:r>
      <w:proofErr w:type="gramStart"/>
      <w:r w:rsidR="0060630C">
        <w:rPr>
          <w:rFonts w:ascii="Times New Roman" w:hAnsi="Times New Roman" w:cs="Times New Roman"/>
        </w:rPr>
        <w:t>subsidiary</w:t>
      </w:r>
      <w:proofErr w:type="gramEnd"/>
      <w:r w:rsidR="0060630C">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47438E4E" w14:textId="50D5138D" w:rsidR="008751D7" w:rsidRPr="000D13C9" w:rsidRDefault="008751D7" w:rsidP="000D13C9">
      <w:pPr>
        <w:tabs>
          <w:tab w:val="left" w:pos="540"/>
        </w:tabs>
        <w:rPr>
          <w:rFonts w:ascii="Times New Roman" w:hAnsi="Times New Roman" w:cs="Times New Roman"/>
        </w:rPr>
      </w:pPr>
      <w:bookmarkStart w:id="10" w:name="_Hlk86763340"/>
      <w:r w:rsidRPr="000D13C9">
        <w:rPr>
          <w:rFonts w:ascii="Times New Roman" w:hAnsi="Times New Roman" w:cs="Times New Roman"/>
        </w:rPr>
        <w:t>According to Ark. Code Ann. § 4-27-1501 and OSP Rule R4:19-11-217, 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5845291D" w:rsidR="0085216E" w:rsidRPr="000D13C9" w:rsidRDefault="0085216E" w:rsidP="000D13C9">
      <w:pPr>
        <w:tabs>
          <w:tab w:val="left" w:pos="540"/>
        </w:tabs>
        <w:rPr>
          <w:rFonts w:ascii="Times New Roman" w:hAnsi="Times New Roman" w:cs="Times New Roman"/>
        </w:rPr>
      </w:pPr>
      <w:r w:rsidRPr="000D13C9">
        <w:rPr>
          <w:rFonts w:ascii="Times New Roman" w:hAnsi="Times New Roman" w:cs="Times New Roman"/>
        </w:rPr>
        <w:t xml:space="preserve">The University may make any decision or take any action that it, in its sole discretion, deems appropriate </w:t>
      </w:r>
      <w:r w:rsidR="00E079DF" w:rsidRPr="000D13C9">
        <w:rPr>
          <w:rFonts w:ascii="Times New Roman" w:hAnsi="Times New Roman" w:cs="Times New Roman"/>
        </w:rPr>
        <w:t>to</w:t>
      </w:r>
      <w:r w:rsidRPr="000D13C9">
        <w:rPr>
          <w:rFonts w:ascii="Times New Roman" w:hAnsi="Times New Roman" w:cs="Times New Roman"/>
        </w:rPr>
        <w:t xml:space="preserve"> comply with Act 1020 of 2021, the Transparency in Foreign Investment Act (Ark. Code Ann. § 6-60-1201 et seq.).</w:t>
      </w:r>
    </w:p>
    <w:p w14:paraId="4B699FA0" w14:textId="77777777" w:rsidR="000D13C9" w:rsidRDefault="000D13C9" w:rsidP="007910F5">
      <w:pPr>
        <w:tabs>
          <w:tab w:val="left" w:pos="540"/>
        </w:tabs>
        <w:jc w:val="both"/>
        <w:rPr>
          <w:rFonts w:ascii="Times New Roman" w:eastAsia="Times New Roman" w:hAnsi="Times New Roman" w:cs="Times New Roman"/>
          <w:b/>
          <w:noProof/>
        </w:rPr>
      </w:pPr>
      <w:bookmarkStart w:id="11" w:name="_Toc251665761"/>
      <w:bookmarkEnd w:id="10"/>
    </w:p>
    <w:p w14:paraId="5DB42501" w14:textId="77777777" w:rsidR="001B5378" w:rsidRDefault="007910F5" w:rsidP="001B5378">
      <w:r w:rsidRPr="00BA12F5">
        <w:rPr>
          <w:rFonts w:ascii="Times New Roman" w:eastAsia="Times New Roman" w:hAnsi="Times New Roman" w:cs="Times New Roman"/>
          <w:b/>
          <w:noProof/>
        </w:rPr>
        <w:lastRenderedPageBreak/>
        <w:t>I</w:t>
      </w:r>
      <w:r w:rsidR="00F368DA">
        <w:rPr>
          <w:rFonts w:ascii="Times New Roman" w:eastAsia="Times New Roman" w:hAnsi="Times New Roman" w:cs="Times New Roman"/>
          <w:b/>
          <w:noProof/>
        </w:rPr>
        <w:t>ndemnification and Insurance</w:t>
      </w:r>
      <w:r w:rsidR="000D13C9" w:rsidRPr="001B5378">
        <w:rPr>
          <w:rFonts w:ascii="Times New Roman" w:hAnsi="Times New Roman" w:cs="Times New Roman"/>
          <w:color w:val="000000"/>
          <w:spacing w:val="-1"/>
        </w:rPr>
        <w:t xml:space="preserve">:  </w:t>
      </w:r>
      <w:r w:rsidR="001B5378" w:rsidRPr="001B5378">
        <w:rPr>
          <w:rFonts w:ascii="Times New Roman" w:hAnsi="Times New Roman" w:cs="Times New Roman"/>
          <w:color w:val="000000"/>
          <w:spacing w:val="-1"/>
        </w:rPr>
        <w:t>Successful Respondent(s) agree to maintain malpractice insurance, at their sole expense, in the minimum amount of $500,000 per claim for an occurrence during the term of any resulting contract for representation.  Proof of insurance must be included in the response.</w:t>
      </w:r>
    </w:p>
    <w:p w14:paraId="644D716D" w14:textId="62FC6EBA" w:rsidR="00EB6896" w:rsidRDefault="00EB6896" w:rsidP="001B5378">
      <w:pPr>
        <w:tabs>
          <w:tab w:val="left" w:pos="540"/>
        </w:tabs>
        <w:rPr>
          <w:rFonts w:ascii="Times New Roman" w:hAnsi="Times New Roman" w:cs="Times New Roman"/>
        </w:rPr>
      </w:pPr>
    </w:p>
    <w:p w14:paraId="25EB3646" w14:textId="75060FAF" w:rsidR="00EB6896" w:rsidRDefault="00EB6896" w:rsidP="00DD6C5A">
      <w:pPr>
        <w:shd w:val="clear" w:color="auto" w:fill="FFFFFF"/>
        <w:rPr>
          <w:rFonts w:ascii="Times New Roman" w:hAnsi="Times New Roman" w:cs="Times New Roman"/>
          <w:color w:val="000000"/>
          <w:spacing w:val="-1"/>
        </w:rPr>
      </w:pPr>
      <w:r w:rsidRPr="00DD6C5A">
        <w:rPr>
          <w:rFonts w:ascii="Times New Roman" w:hAnsi="Times New Roman" w:cs="Times New Roman"/>
          <w:b/>
          <w:bCs/>
          <w:color w:val="000000"/>
          <w:spacing w:val="-1"/>
        </w:rPr>
        <w:t>Performance Standards</w:t>
      </w:r>
      <w:r w:rsidR="00DD6C5A" w:rsidRPr="00DD6C5A">
        <w:rPr>
          <w:rFonts w:ascii="Times New Roman" w:hAnsi="Times New Roman" w:cs="Times New Roman"/>
          <w:b/>
          <w:bCs/>
          <w:color w:val="000000"/>
          <w:spacing w:val="-1"/>
        </w:rPr>
        <w:t>:</w:t>
      </w:r>
      <w:r w:rsidR="00DD6C5A" w:rsidRPr="00DD6C5A">
        <w:rPr>
          <w:rFonts w:ascii="Times New Roman" w:hAnsi="Times New Roman" w:cs="Times New Roman"/>
          <w:color w:val="000000"/>
          <w:spacing w:val="-1"/>
        </w:rPr>
        <w:t xml:space="preserve">  </w:t>
      </w:r>
      <w:r w:rsidRPr="00DD6C5A">
        <w:rPr>
          <w:rFonts w:ascii="Times New Roman" w:hAnsi="Times New Roman" w:cs="Times New Roman"/>
          <w:color w:val="000000"/>
          <w:spacing w:val="-1"/>
        </w:rPr>
        <w:t xml:space="preserve">Contractor acknowledges that the use of performance-based standards on any resultant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 xml:space="preserve">ontract by </w:t>
      </w:r>
      <w:r w:rsidR="007D7D3F">
        <w:rPr>
          <w:rFonts w:ascii="Times New Roman" w:hAnsi="Times New Roman" w:cs="Times New Roman"/>
          <w:color w:val="000000"/>
          <w:spacing w:val="-1"/>
        </w:rPr>
        <w:t>UA S</w:t>
      </w:r>
      <w:r w:rsidR="00857507">
        <w:rPr>
          <w:rFonts w:ascii="Times New Roman" w:hAnsi="Times New Roman" w:cs="Times New Roman"/>
          <w:color w:val="000000"/>
          <w:spacing w:val="-1"/>
        </w:rPr>
        <w:t xml:space="preserve">ystem </w:t>
      </w:r>
      <w:r w:rsidRPr="00DD6C5A">
        <w:rPr>
          <w:rFonts w:ascii="Times New Roman" w:hAnsi="Times New Roman" w:cs="Times New Roman"/>
          <w:color w:val="000000"/>
          <w:spacing w:val="-1"/>
        </w:rPr>
        <w:t xml:space="preserve">are required pursuant to Arkansas Code Annotated § 19-11-267.  Contractor shall provide prompt, responsive, courteous, and high-quality services </w:t>
      </w:r>
      <w:r w:rsidR="00E14E52">
        <w:rPr>
          <w:rFonts w:ascii="Times New Roman" w:hAnsi="Times New Roman" w:cs="Times New Roman"/>
          <w:color w:val="000000"/>
          <w:spacing w:val="-1"/>
        </w:rPr>
        <w:t>i</w:t>
      </w:r>
      <w:r w:rsidRPr="00DD6C5A">
        <w:rPr>
          <w:rFonts w:ascii="Times New Roman" w:hAnsi="Times New Roman" w:cs="Times New Roman"/>
          <w:color w:val="000000"/>
          <w:spacing w:val="-1"/>
        </w:rPr>
        <w:t>n the performance of its obligations under this RF</w:t>
      </w:r>
      <w:r w:rsidR="00DD6C5A" w:rsidRPr="00DD6C5A">
        <w:rPr>
          <w:rFonts w:ascii="Times New Roman" w:hAnsi="Times New Roman" w:cs="Times New Roman"/>
          <w:color w:val="000000"/>
          <w:spacing w:val="-1"/>
        </w:rPr>
        <w:t>Q</w:t>
      </w:r>
      <w:r w:rsidRPr="00DD6C5A">
        <w:rPr>
          <w:rFonts w:ascii="Times New Roman" w:hAnsi="Times New Roman" w:cs="Times New Roman"/>
          <w:color w:val="000000"/>
          <w:spacing w:val="-1"/>
        </w:rPr>
        <w:t xml:space="preserve"> and any resulting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ontract with UA</w:t>
      </w:r>
      <w:r w:rsidR="00E14E52">
        <w:rPr>
          <w:rFonts w:ascii="Times New Roman" w:hAnsi="Times New Roman" w:cs="Times New Roman"/>
          <w:color w:val="000000"/>
          <w:spacing w:val="-1"/>
        </w:rPr>
        <w:t>S</w:t>
      </w:r>
      <w:r w:rsidRPr="00DD6C5A">
        <w:rPr>
          <w:rFonts w:ascii="Times New Roman" w:hAnsi="Times New Roman" w:cs="Times New Roman"/>
          <w:color w:val="000000"/>
          <w:spacing w:val="-1"/>
        </w:rPr>
        <w:t xml:space="preserve">.  </w:t>
      </w:r>
      <w:proofErr w:type="gramStart"/>
      <w:r w:rsidRPr="00DD6C5A">
        <w:rPr>
          <w:rFonts w:ascii="Times New Roman" w:hAnsi="Times New Roman" w:cs="Times New Roman"/>
          <w:color w:val="000000"/>
          <w:spacing w:val="-1"/>
        </w:rPr>
        <w:t>Contractor</w:t>
      </w:r>
      <w:proofErr w:type="gramEnd"/>
      <w:r w:rsidRPr="00DD6C5A">
        <w:rPr>
          <w:rFonts w:ascii="Times New Roman" w:hAnsi="Times New Roman" w:cs="Times New Roman"/>
          <w:color w:val="000000"/>
          <w:spacing w:val="-1"/>
        </w:rPr>
        <w:t xml:space="preserve"> acknowledges that the services provided to </w:t>
      </w:r>
      <w:r w:rsidR="007D7D3F">
        <w:rPr>
          <w:rFonts w:ascii="Times New Roman" w:hAnsi="Times New Roman" w:cs="Times New Roman"/>
          <w:color w:val="000000"/>
          <w:spacing w:val="-1"/>
        </w:rPr>
        <w:t>UA S</w:t>
      </w:r>
      <w:r w:rsidR="00857507">
        <w:rPr>
          <w:rFonts w:ascii="Times New Roman" w:hAnsi="Times New Roman" w:cs="Times New Roman"/>
          <w:color w:val="000000"/>
          <w:spacing w:val="-1"/>
        </w:rPr>
        <w:t xml:space="preserve">ystem </w:t>
      </w:r>
      <w:r w:rsidRPr="00DD6C5A">
        <w:rPr>
          <w:rFonts w:ascii="Times New Roman" w:hAnsi="Times New Roman" w:cs="Times New Roman"/>
          <w:color w:val="000000"/>
          <w:spacing w:val="-1"/>
        </w:rPr>
        <w:t xml:space="preserve">are to be of high quality and rendered in a timely and professional manner.  </w:t>
      </w:r>
      <w:proofErr w:type="gramStart"/>
      <w:r w:rsidRPr="00DD6C5A">
        <w:rPr>
          <w:rFonts w:ascii="Times New Roman" w:hAnsi="Times New Roman" w:cs="Times New Roman"/>
          <w:color w:val="000000"/>
          <w:spacing w:val="-1"/>
        </w:rPr>
        <w:t>Contractor</w:t>
      </w:r>
      <w:proofErr w:type="gramEnd"/>
      <w:r w:rsidRPr="00DD6C5A">
        <w:rPr>
          <w:rFonts w:ascii="Times New Roman" w:hAnsi="Times New Roman" w:cs="Times New Roman"/>
          <w:color w:val="000000"/>
          <w:spacing w:val="-1"/>
        </w:rPr>
        <w:t xml:space="preserve"> represents and warrants that it will provide the services related to any resulting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 xml:space="preserve">ontract in a manner consistent with industry standards.  </w:t>
      </w:r>
      <w:proofErr w:type="gramStart"/>
      <w:r w:rsidRPr="00DD6C5A">
        <w:rPr>
          <w:rFonts w:ascii="Times New Roman" w:hAnsi="Times New Roman" w:cs="Times New Roman"/>
          <w:color w:val="000000"/>
          <w:spacing w:val="-1"/>
        </w:rPr>
        <w:t>Contractor</w:t>
      </w:r>
      <w:proofErr w:type="gramEnd"/>
      <w:r w:rsidRPr="00DD6C5A">
        <w:rPr>
          <w:rFonts w:ascii="Times New Roman" w:hAnsi="Times New Roman" w:cs="Times New Roman"/>
          <w:color w:val="000000"/>
          <w:spacing w:val="-1"/>
        </w:rPr>
        <w:t xml:space="preserve"> recognizes that failure to perform hereunder may cause </w:t>
      </w:r>
      <w:r w:rsidR="007D7D3F">
        <w:rPr>
          <w:rFonts w:ascii="Times New Roman" w:hAnsi="Times New Roman" w:cs="Times New Roman"/>
          <w:color w:val="000000"/>
          <w:spacing w:val="-1"/>
        </w:rPr>
        <w:t>UA S</w:t>
      </w:r>
      <w:r w:rsidR="00857507">
        <w:rPr>
          <w:rFonts w:ascii="Times New Roman" w:hAnsi="Times New Roman" w:cs="Times New Roman"/>
          <w:color w:val="000000"/>
          <w:spacing w:val="-1"/>
        </w:rPr>
        <w:t xml:space="preserve">ystem </w:t>
      </w:r>
      <w:r w:rsidRPr="00DD6C5A">
        <w:rPr>
          <w:rFonts w:ascii="Times New Roman" w:hAnsi="Times New Roman" w:cs="Times New Roman"/>
          <w:color w:val="000000"/>
          <w:spacing w:val="-1"/>
        </w:rPr>
        <w:t xml:space="preserve">financial or reputational harm or damages or require it to acquire replacement services on short notice.  Therefore, any failure to provide the agreed upon services to </w:t>
      </w:r>
      <w:r w:rsidR="007D7D3F">
        <w:rPr>
          <w:rFonts w:ascii="Times New Roman" w:hAnsi="Times New Roman" w:cs="Times New Roman"/>
          <w:color w:val="000000"/>
          <w:spacing w:val="-1"/>
        </w:rPr>
        <w:t>UA S</w:t>
      </w:r>
      <w:r w:rsidR="00857507">
        <w:rPr>
          <w:rFonts w:ascii="Times New Roman" w:hAnsi="Times New Roman" w:cs="Times New Roman"/>
          <w:color w:val="000000"/>
          <w:spacing w:val="-1"/>
        </w:rPr>
        <w:t xml:space="preserve">ystem </w:t>
      </w:r>
      <w:r w:rsidRPr="00DD6C5A">
        <w:rPr>
          <w:rFonts w:ascii="Times New Roman" w:hAnsi="Times New Roman" w:cs="Times New Roman"/>
          <w:color w:val="000000"/>
          <w:spacing w:val="-1"/>
        </w:rPr>
        <w:t xml:space="preserve">in the manner specified or for the duration required hereunder shall constitute a breach of any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 xml:space="preserve">ontract between Contractor and </w:t>
      </w:r>
      <w:r w:rsidR="007D7D3F">
        <w:rPr>
          <w:rFonts w:ascii="Times New Roman" w:hAnsi="Times New Roman" w:cs="Times New Roman"/>
          <w:color w:val="000000"/>
          <w:spacing w:val="-1"/>
        </w:rPr>
        <w:t>UA S</w:t>
      </w:r>
      <w:r w:rsidR="00857507">
        <w:rPr>
          <w:rFonts w:ascii="Times New Roman" w:hAnsi="Times New Roman" w:cs="Times New Roman"/>
          <w:color w:val="000000"/>
          <w:spacing w:val="-1"/>
        </w:rPr>
        <w:t xml:space="preserve">ystem </w:t>
      </w:r>
      <w:r w:rsidRPr="00DD6C5A">
        <w:rPr>
          <w:rFonts w:ascii="Times New Roman" w:hAnsi="Times New Roman" w:cs="Times New Roman"/>
          <w:color w:val="000000"/>
          <w:spacing w:val="-1"/>
        </w:rPr>
        <w:t>subject to termination. </w:t>
      </w:r>
    </w:p>
    <w:p w14:paraId="44A622CB" w14:textId="77777777" w:rsidR="00E14E52" w:rsidRDefault="00E14E52" w:rsidP="00DD6C5A">
      <w:pPr>
        <w:shd w:val="clear" w:color="auto" w:fill="FFFFFF"/>
        <w:rPr>
          <w:rFonts w:ascii="Times New Roman" w:hAnsi="Times New Roman" w:cs="Times New Roman"/>
          <w:color w:val="000000"/>
          <w:spacing w:val="-1"/>
        </w:rPr>
      </w:pPr>
    </w:p>
    <w:p w14:paraId="074FB334" w14:textId="77777777" w:rsidR="00E14E52" w:rsidRPr="00DD6C5A" w:rsidRDefault="00E14E52" w:rsidP="00DD6C5A">
      <w:pPr>
        <w:shd w:val="clear" w:color="auto" w:fill="FFFFFF"/>
        <w:rPr>
          <w:rFonts w:ascii="Times New Roman" w:hAnsi="Times New Roman" w:cs="Times New Roman"/>
          <w:color w:val="000000"/>
          <w:spacing w:val="-1"/>
        </w:rPr>
      </w:pPr>
    </w:p>
    <w:p w14:paraId="3EFAF5C3" w14:textId="77777777" w:rsidR="00DD6C5A" w:rsidRDefault="00DD6C5A" w:rsidP="00EB6896">
      <w:pPr>
        <w:shd w:val="clear" w:color="auto" w:fill="FFFFFF"/>
        <w:ind w:right="8"/>
        <w:rPr>
          <w:rFonts w:ascii="Times New Roman" w:hAnsi="Times New Roman" w:cs="Times New Roman"/>
        </w:rPr>
      </w:pPr>
    </w:p>
    <w:p w14:paraId="587F7724" w14:textId="77777777" w:rsidR="00DD6C5A" w:rsidRDefault="00DD6C5A" w:rsidP="00EB6896">
      <w:pPr>
        <w:shd w:val="clear" w:color="auto" w:fill="FFFFFF"/>
        <w:ind w:right="8"/>
        <w:rPr>
          <w:rFonts w:ascii="Times New Roman" w:hAnsi="Times New Roman" w:cs="Times New Roman"/>
        </w:rPr>
      </w:pPr>
    </w:p>
    <w:p w14:paraId="0C38B848" w14:textId="77777777" w:rsidR="00E86194" w:rsidRDefault="00E86194" w:rsidP="00EB6896">
      <w:pPr>
        <w:shd w:val="clear" w:color="auto" w:fill="FFFFFF"/>
        <w:ind w:right="8"/>
        <w:rPr>
          <w:rFonts w:ascii="Times New Roman" w:hAnsi="Times New Roman" w:cs="Times New Roman"/>
        </w:rPr>
      </w:pPr>
    </w:p>
    <w:p w14:paraId="2F9ED965" w14:textId="77777777" w:rsidR="00E86194" w:rsidRDefault="00E86194" w:rsidP="00EB6896">
      <w:pPr>
        <w:shd w:val="clear" w:color="auto" w:fill="FFFFFF"/>
        <w:ind w:right="8"/>
        <w:rPr>
          <w:rFonts w:ascii="Times New Roman" w:hAnsi="Times New Roman" w:cs="Times New Roman"/>
        </w:rPr>
      </w:pPr>
    </w:p>
    <w:p w14:paraId="2BF4A7D7" w14:textId="77777777" w:rsidR="00E86194" w:rsidRDefault="00E86194" w:rsidP="00EB6896">
      <w:pPr>
        <w:shd w:val="clear" w:color="auto" w:fill="FFFFFF"/>
        <w:ind w:right="8"/>
        <w:rPr>
          <w:rFonts w:ascii="Times New Roman" w:hAnsi="Times New Roman" w:cs="Times New Roman"/>
        </w:rPr>
      </w:pPr>
    </w:p>
    <w:p w14:paraId="633C86D4" w14:textId="77777777" w:rsidR="00E86194" w:rsidRDefault="00E86194" w:rsidP="00EB6896">
      <w:pPr>
        <w:shd w:val="clear" w:color="auto" w:fill="FFFFFF"/>
        <w:ind w:right="8"/>
        <w:rPr>
          <w:rFonts w:ascii="Times New Roman" w:hAnsi="Times New Roman" w:cs="Times New Roman"/>
        </w:rPr>
      </w:pPr>
    </w:p>
    <w:p w14:paraId="329CC1EE" w14:textId="77777777" w:rsidR="00E86194" w:rsidRDefault="00E86194" w:rsidP="00EB6896">
      <w:pPr>
        <w:shd w:val="clear" w:color="auto" w:fill="FFFFFF"/>
        <w:ind w:right="8"/>
        <w:rPr>
          <w:rFonts w:ascii="Times New Roman" w:hAnsi="Times New Roman" w:cs="Times New Roman"/>
        </w:rPr>
      </w:pPr>
    </w:p>
    <w:p w14:paraId="264853FE" w14:textId="77777777" w:rsidR="00E86194" w:rsidRDefault="00E86194" w:rsidP="00EB6896">
      <w:pPr>
        <w:shd w:val="clear" w:color="auto" w:fill="FFFFFF"/>
        <w:ind w:right="8"/>
        <w:rPr>
          <w:rFonts w:ascii="Times New Roman" w:hAnsi="Times New Roman" w:cs="Times New Roman"/>
        </w:rPr>
      </w:pPr>
    </w:p>
    <w:p w14:paraId="674ED167" w14:textId="77777777" w:rsidR="00E86194" w:rsidRDefault="00E86194" w:rsidP="00EB6896">
      <w:pPr>
        <w:shd w:val="clear" w:color="auto" w:fill="FFFFFF"/>
        <w:ind w:right="8"/>
        <w:rPr>
          <w:rFonts w:ascii="Times New Roman" w:hAnsi="Times New Roman" w:cs="Times New Roman"/>
        </w:rPr>
      </w:pPr>
    </w:p>
    <w:p w14:paraId="65453DEB" w14:textId="77777777" w:rsidR="00E86194" w:rsidRDefault="00E86194" w:rsidP="00EB6896">
      <w:pPr>
        <w:shd w:val="clear" w:color="auto" w:fill="FFFFFF"/>
        <w:ind w:right="8"/>
        <w:rPr>
          <w:rFonts w:ascii="Times New Roman" w:hAnsi="Times New Roman" w:cs="Times New Roman"/>
        </w:rPr>
      </w:pPr>
    </w:p>
    <w:p w14:paraId="47E07CF4" w14:textId="77777777" w:rsidR="00E86194" w:rsidRDefault="00E86194" w:rsidP="00EB6896">
      <w:pPr>
        <w:shd w:val="clear" w:color="auto" w:fill="FFFFFF"/>
        <w:ind w:right="8"/>
        <w:rPr>
          <w:rFonts w:ascii="Times New Roman" w:hAnsi="Times New Roman" w:cs="Times New Roman"/>
        </w:rPr>
      </w:pPr>
    </w:p>
    <w:p w14:paraId="01D29064" w14:textId="77777777" w:rsidR="00E86194" w:rsidRDefault="00E86194" w:rsidP="00EB6896">
      <w:pPr>
        <w:shd w:val="clear" w:color="auto" w:fill="FFFFFF"/>
        <w:ind w:right="8"/>
        <w:rPr>
          <w:rFonts w:ascii="Times New Roman" w:hAnsi="Times New Roman" w:cs="Times New Roman"/>
        </w:rPr>
      </w:pPr>
    </w:p>
    <w:p w14:paraId="651079E7" w14:textId="77777777" w:rsidR="00E86194" w:rsidRDefault="00E86194" w:rsidP="00EB6896">
      <w:pPr>
        <w:shd w:val="clear" w:color="auto" w:fill="FFFFFF"/>
        <w:ind w:right="8"/>
        <w:rPr>
          <w:rFonts w:ascii="Times New Roman" w:hAnsi="Times New Roman" w:cs="Times New Roman"/>
        </w:rPr>
      </w:pPr>
    </w:p>
    <w:p w14:paraId="532A4F0E" w14:textId="77777777" w:rsidR="00E86194" w:rsidRDefault="00E86194" w:rsidP="00EB6896">
      <w:pPr>
        <w:shd w:val="clear" w:color="auto" w:fill="FFFFFF"/>
        <w:ind w:right="8"/>
        <w:rPr>
          <w:rFonts w:ascii="Times New Roman" w:hAnsi="Times New Roman" w:cs="Times New Roman"/>
        </w:rPr>
      </w:pPr>
    </w:p>
    <w:p w14:paraId="23850AB5" w14:textId="77777777" w:rsidR="00E86194" w:rsidRDefault="00E86194" w:rsidP="00EB6896">
      <w:pPr>
        <w:shd w:val="clear" w:color="auto" w:fill="FFFFFF"/>
        <w:ind w:right="8"/>
        <w:rPr>
          <w:rFonts w:ascii="Times New Roman" w:hAnsi="Times New Roman" w:cs="Times New Roman"/>
        </w:rPr>
      </w:pPr>
    </w:p>
    <w:p w14:paraId="779B9D3A" w14:textId="77777777" w:rsidR="00E86194" w:rsidRDefault="00E86194" w:rsidP="00EB6896">
      <w:pPr>
        <w:shd w:val="clear" w:color="auto" w:fill="FFFFFF"/>
        <w:ind w:right="8"/>
        <w:rPr>
          <w:rFonts w:ascii="Times New Roman" w:hAnsi="Times New Roman" w:cs="Times New Roman"/>
        </w:rPr>
      </w:pPr>
    </w:p>
    <w:p w14:paraId="17AF541D" w14:textId="77777777" w:rsidR="00E86194" w:rsidRDefault="00E86194" w:rsidP="00EB6896">
      <w:pPr>
        <w:shd w:val="clear" w:color="auto" w:fill="FFFFFF"/>
        <w:ind w:right="8"/>
        <w:rPr>
          <w:rFonts w:ascii="Times New Roman" w:hAnsi="Times New Roman" w:cs="Times New Roman"/>
        </w:rPr>
      </w:pPr>
    </w:p>
    <w:p w14:paraId="322E8129" w14:textId="77777777" w:rsidR="00E86194" w:rsidRDefault="00E86194" w:rsidP="00EB6896">
      <w:pPr>
        <w:shd w:val="clear" w:color="auto" w:fill="FFFFFF"/>
        <w:ind w:right="8"/>
        <w:rPr>
          <w:rFonts w:ascii="Times New Roman" w:hAnsi="Times New Roman" w:cs="Times New Roman"/>
        </w:rPr>
      </w:pPr>
    </w:p>
    <w:p w14:paraId="3E3E6490" w14:textId="77777777" w:rsidR="00E86194" w:rsidRDefault="00E86194" w:rsidP="00EB6896">
      <w:pPr>
        <w:shd w:val="clear" w:color="auto" w:fill="FFFFFF"/>
        <w:ind w:right="8"/>
        <w:rPr>
          <w:rFonts w:ascii="Times New Roman" w:hAnsi="Times New Roman" w:cs="Times New Roman"/>
        </w:rPr>
      </w:pPr>
    </w:p>
    <w:p w14:paraId="1DC1C374" w14:textId="77777777" w:rsidR="00E86194" w:rsidRDefault="00E86194" w:rsidP="00EB6896">
      <w:pPr>
        <w:shd w:val="clear" w:color="auto" w:fill="FFFFFF"/>
        <w:ind w:right="8"/>
        <w:rPr>
          <w:rFonts w:ascii="Times New Roman" w:hAnsi="Times New Roman" w:cs="Times New Roman"/>
        </w:rPr>
      </w:pPr>
    </w:p>
    <w:p w14:paraId="57204ED7" w14:textId="77777777" w:rsidR="00E86194" w:rsidRDefault="00E86194" w:rsidP="00EB6896">
      <w:pPr>
        <w:shd w:val="clear" w:color="auto" w:fill="FFFFFF"/>
        <w:ind w:right="8"/>
        <w:rPr>
          <w:rFonts w:ascii="Times New Roman" w:hAnsi="Times New Roman" w:cs="Times New Roman"/>
        </w:rPr>
      </w:pPr>
    </w:p>
    <w:p w14:paraId="20797009" w14:textId="77777777" w:rsidR="00E86194" w:rsidRDefault="00E86194" w:rsidP="00EB6896">
      <w:pPr>
        <w:shd w:val="clear" w:color="auto" w:fill="FFFFFF"/>
        <w:ind w:right="8"/>
        <w:rPr>
          <w:rFonts w:ascii="Times New Roman" w:hAnsi="Times New Roman" w:cs="Times New Roman"/>
        </w:rPr>
      </w:pPr>
    </w:p>
    <w:p w14:paraId="3D736D48" w14:textId="77777777" w:rsidR="00E86194" w:rsidRDefault="00E86194" w:rsidP="00EB6896">
      <w:pPr>
        <w:shd w:val="clear" w:color="auto" w:fill="FFFFFF"/>
        <w:ind w:right="8"/>
        <w:rPr>
          <w:rFonts w:ascii="Times New Roman" w:hAnsi="Times New Roman" w:cs="Times New Roman"/>
        </w:rPr>
      </w:pPr>
    </w:p>
    <w:p w14:paraId="3E685C12" w14:textId="77777777" w:rsidR="00E86194" w:rsidRDefault="00E86194" w:rsidP="00EB6896">
      <w:pPr>
        <w:shd w:val="clear" w:color="auto" w:fill="FFFFFF"/>
        <w:ind w:right="8"/>
        <w:rPr>
          <w:rFonts w:ascii="Times New Roman" w:hAnsi="Times New Roman" w:cs="Times New Roman"/>
        </w:rPr>
      </w:pPr>
    </w:p>
    <w:p w14:paraId="6B23D86A" w14:textId="77777777" w:rsidR="00E86194" w:rsidRDefault="00E86194" w:rsidP="00EB6896">
      <w:pPr>
        <w:shd w:val="clear" w:color="auto" w:fill="FFFFFF"/>
        <w:ind w:right="8"/>
        <w:rPr>
          <w:rFonts w:ascii="Times New Roman" w:hAnsi="Times New Roman" w:cs="Times New Roman"/>
        </w:rPr>
      </w:pPr>
    </w:p>
    <w:p w14:paraId="76DE02C4" w14:textId="77777777" w:rsidR="00E86194" w:rsidRDefault="00E86194" w:rsidP="00EB6896">
      <w:pPr>
        <w:shd w:val="clear" w:color="auto" w:fill="FFFFFF"/>
        <w:ind w:right="8"/>
        <w:rPr>
          <w:rFonts w:ascii="Times New Roman" w:hAnsi="Times New Roman" w:cs="Times New Roman"/>
        </w:rPr>
      </w:pPr>
    </w:p>
    <w:p w14:paraId="7A25C1FA" w14:textId="77777777" w:rsidR="00E86194" w:rsidRDefault="00E86194" w:rsidP="00EB6896">
      <w:pPr>
        <w:shd w:val="clear" w:color="auto" w:fill="FFFFFF"/>
        <w:ind w:right="8"/>
        <w:rPr>
          <w:rFonts w:ascii="Times New Roman" w:hAnsi="Times New Roman" w:cs="Times New Roman"/>
        </w:rPr>
      </w:pPr>
    </w:p>
    <w:p w14:paraId="3CB643F7" w14:textId="77777777" w:rsidR="00E86194" w:rsidRDefault="00E86194" w:rsidP="00EB6896">
      <w:pPr>
        <w:shd w:val="clear" w:color="auto" w:fill="FFFFFF"/>
        <w:ind w:right="8"/>
        <w:rPr>
          <w:rFonts w:ascii="Times New Roman" w:hAnsi="Times New Roman" w:cs="Times New Roman"/>
        </w:rPr>
      </w:pPr>
    </w:p>
    <w:p w14:paraId="1801D4D9" w14:textId="77777777" w:rsidR="00E86194" w:rsidRDefault="00E86194" w:rsidP="00EB6896">
      <w:pPr>
        <w:shd w:val="clear" w:color="auto" w:fill="FFFFFF"/>
        <w:ind w:right="8"/>
        <w:rPr>
          <w:rFonts w:ascii="Times New Roman" w:hAnsi="Times New Roman" w:cs="Times New Roman"/>
        </w:rPr>
      </w:pPr>
    </w:p>
    <w:p w14:paraId="0FE35336" w14:textId="77777777" w:rsidR="00E86194" w:rsidRDefault="00E86194" w:rsidP="00EB6896">
      <w:pPr>
        <w:shd w:val="clear" w:color="auto" w:fill="FFFFFF"/>
        <w:ind w:right="8"/>
        <w:rPr>
          <w:rFonts w:ascii="Times New Roman" w:hAnsi="Times New Roman" w:cs="Times New Roman"/>
        </w:rPr>
      </w:pPr>
    </w:p>
    <w:p w14:paraId="42A2F2F8" w14:textId="77777777" w:rsidR="00E86194" w:rsidRDefault="00E86194" w:rsidP="00EB6896">
      <w:pPr>
        <w:shd w:val="clear" w:color="auto" w:fill="FFFFFF"/>
        <w:ind w:right="8"/>
        <w:rPr>
          <w:rFonts w:ascii="Times New Roman" w:hAnsi="Times New Roman" w:cs="Times New Roman"/>
        </w:rPr>
      </w:pPr>
    </w:p>
    <w:p w14:paraId="144B284D" w14:textId="77777777" w:rsidR="00E86194" w:rsidRDefault="00E86194" w:rsidP="00EB6896">
      <w:pPr>
        <w:shd w:val="clear" w:color="auto" w:fill="FFFFFF"/>
        <w:ind w:right="8"/>
        <w:rPr>
          <w:rFonts w:ascii="Times New Roman" w:hAnsi="Times New Roman" w:cs="Times New Roman"/>
        </w:rPr>
      </w:pPr>
    </w:p>
    <w:p w14:paraId="5319A390" w14:textId="77777777" w:rsidR="00E86194" w:rsidRDefault="00E86194" w:rsidP="00EB6896">
      <w:pPr>
        <w:shd w:val="clear" w:color="auto" w:fill="FFFFFF"/>
        <w:ind w:right="8"/>
        <w:rPr>
          <w:rFonts w:ascii="Times New Roman" w:hAnsi="Times New Roman" w:cs="Times New Roman"/>
        </w:rPr>
      </w:pPr>
    </w:p>
    <w:p w14:paraId="5B3B6808" w14:textId="77777777" w:rsidR="00E86194" w:rsidRDefault="00E86194" w:rsidP="00EB6896">
      <w:pPr>
        <w:shd w:val="clear" w:color="auto" w:fill="FFFFFF"/>
        <w:ind w:right="8"/>
        <w:rPr>
          <w:rFonts w:ascii="Times New Roman" w:hAnsi="Times New Roman" w:cs="Times New Roman"/>
        </w:rPr>
      </w:pPr>
    </w:p>
    <w:p w14:paraId="1A27F8AF" w14:textId="77777777" w:rsidR="00E86194" w:rsidRDefault="00E86194" w:rsidP="00EB6896">
      <w:pPr>
        <w:shd w:val="clear" w:color="auto" w:fill="FFFFFF"/>
        <w:ind w:right="8"/>
        <w:rPr>
          <w:rFonts w:ascii="Times New Roman" w:hAnsi="Times New Roman" w:cs="Times New Roman"/>
        </w:rPr>
      </w:pPr>
    </w:p>
    <w:p w14:paraId="52D4D5A7" w14:textId="77777777" w:rsidR="00E86194" w:rsidRDefault="00E86194" w:rsidP="00EB6896">
      <w:pPr>
        <w:shd w:val="clear" w:color="auto" w:fill="FFFFFF"/>
        <w:ind w:right="8"/>
        <w:rPr>
          <w:rFonts w:ascii="Times New Roman" w:hAnsi="Times New Roman" w:cs="Times New Roman"/>
        </w:rPr>
      </w:pPr>
    </w:p>
    <w:p w14:paraId="2DA9DC73" w14:textId="77777777" w:rsidR="00E86194" w:rsidRDefault="00E86194" w:rsidP="00EB6896">
      <w:pPr>
        <w:shd w:val="clear" w:color="auto" w:fill="FFFFFF"/>
        <w:ind w:right="8"/>
        <w:rPr>
          <w:rFonts w:ascii="Times New Roman" w:hAnsi="Times New Roman" w:cs="Times New Roman"/>
        </w:rPr>
      </w:pPr>
    </w:p>
    <w:p w14:paraId="50EBA83A" w14:textId="77777777" w:rsidR="00E86194" w:rsidRDefault="00E86194" w:rsidP="00EB6896">
      <w:pPr>
        <w:shd w:val="clear" w:color="auto" w:fill="FFFFFF"/>
        <w:ind w:right="8"/>
        <w:rPr>
          <w:rFonts w:ascii="Times New Roman" w:hAnsi="Times New Roman" w:cs="Times New Roman"/>
        </w:rPr>
      </w:pPr>
    </w:p>
    <w:p w14:paraId="010C40A1" w14:textId="77777777" w:rsidR="00E86194" w:rsidRDefault="00E86194" w:rsidP="00EB6896">
      <w:pPr>
        <w:shd w:val="clear" w:color="auto" w:fill="FFFFFF"/>
        <w:ind w:right="8"/>
        <w:rPr>
          <w:rFonts w:ascii="Times New Roman" w:hAnsi="Times New Roman" w:cs="Times New Roman"/>
        </w:rPr>
      </w:pPr>
    </w:p>
    <w:p w14:paraId="0E0C94C3" w14:textId="68DF77D4" w:rsidR="00F368DA" w:rsidRPr="00F368DA" w:rsidRDefault="00F368DA" w:rsidP="00F368DA">
      <w:pPr>
        <w:spacing w:line="276" w:lineRule="auto"/>
        <w:rPr>
          <w:rFonts w:ascii="Times New Roman" w:eastAsia="Calibri" w:hAnsi="Times New Roman" w:cs="Times New Roman"/>
        </w:rPr>
      </w:pPr>
      <w:bookmarkStart w:id="12" w:name="_Toc189904353"/>
      <w:bookmarkEnd w:id="11"/>
      <w:r w:rsidRPr="00F368DA">
        <w:rPr>
          <w:rFonts w:ascii="Times New Roman" w:eastAsia="Calibri" w:hAnsi="Times New Roman" w:cs="Times New Roman"/>
          <w:b/>
          <w:u w:val="single"/>
        </w:rPr>
        <w:t>ATTACHMENT A: STATEMENT OF QUALIFICATION</w:t>
      </w:r>
    </w:p>
    <w:p w14:paraId="13B3AAEC" w14:textId="77777777" w:rsidR="00F368DA" w:rsidRPr="00F368DA" w:rsidRDefault="00F368DA" w:rsidP="00F368DA">
      <w:pPr>
        <w:spacing w:line="276" w:lineRule="auto"/>
        <w:rPr>
          <w:rFonts w:ascii="Times New Roman" w:eastAsia="Calibri" w:hAnsi="Times New Roman" w:cs="Times New Roman"/>
        </w:rPr>
      </w:pPr>
    </w:p>
    <w:p w14:paraId="6EB0EE68" w14:textId="77777777" w:rsidR="00F368DA" w:rsidRPr="00F368DA" w:rsidRDefault="00F368DA" w:rsidP="00F368DA">
      <w:pPr>
        <w:autoSpaceDE w:val="0"/>
        <w:autoSpaceDN w:val="0"/>
        <w:adjustRightInd w:val="0"/>
        <w:rPr>
          <w:rFonts w:ascii="Times New Roman" w:hAnsi="Times New Roman" w:cs="Times New Roman"/>
        </w:rPr>
      </w:pPr>
      <w:r w:rsidRPr="00F368DA">
        <w:rPr>
          <w:rFonts w:ascii="Times New Roman" w:hAnsi="Times New Roman" w:cs="Times New Roman"/>
          <w:b/>
          <w:bCs/>
        </w:rPr>
        <w:t xml:space="preserve">REQUIRED INFORMATION AND FORMAT </w:t>
      </w:r>
    </w:p>
    <w:p w14:paraId="4BBB66A8" w14:textId="0FECBD0D" w:rsidR="00F368DA" w:rsidRPr="00F368DA" w:rsidRDefault="001B5378" w:rsidP="00F368DA">
      <w:pPr>
        <w:autoSpaceDE w:val="0"/>
        <w:autoSpaceDN w:val="0"/>
        <w:adjustRightInd w:val="0"/>
        <w:rPr>
          <w:rFonts w:ascii="Times New Roman" w:hAnsi="Times New Roman" w:cs="Times New Roman"/>
        </w:rPr>
      </w:pPr>
      <w:r w:rsidRPr="00F368DA">
        <w:rPr>
          <w:rFonts w:ascii="Times New Roman" w:hAnsi="Times New Roman" w:cs="Times New Roman"/>
        </w:rPr>
        <w:t>To</w:t>
      </w:r>
      <w:r w:rsidR="00F368DA" w:rsidRPr="00F368DA">
        <w:rPr>
          <w:rFonts w:ascii="Times New Roman" w:hAnsi="Times New Roman" w:cs="Times New Roman"/>
        </w:rPr>
        <w:t xml:space="preserve"> be considered for selection, the Company/Firm shall submit the following Statement of Qualification (SOQ), and using as a minimum the following criteria, the individual or firm(s) should state why it believes it is qualified to provide the services requested in this RFQ. </w:t>
      </w:r>
    </w:p>
    <w:p w14:paraId="6F5E2521" w14:textId="77777777" w:rsidR="00F368DA" w:rsidRPr="00F368DA" w:rsidRDefault="00F368DA" w:rsidP="00F368DA">
      <w:pPr>
        <w:widowControl w:val="0"/>
        <w:shd w:val="clear" w:color="auto" w:fill="FFFFFF"/>
        <w:tabs>
          <w:tab w:val="left" w:pos="418"/>
        </w:tabs>
        <w:autoSpaceDE w:val="0"/>
        <w:autoSpaceDN w:val="0"/>
        <w:adjustRightInd w:val="0"/>
        <w:rPr>
          <w:rFonts w:ascii="Times New Roman" w:hAnsi="Times New Roman" w:cs="Times New Roman"/>
          <w:color w:val="FF0000"/>
        </w:rPr>
      </w:pPr>
    </w:p>
    <w:p w14:paraId="09C344A0" w14:textId="29D37D4F" w:rsidR="00F368DA" w:rsidRPr="00F368DA" w:rsidRDefault="00F368DA" w:rsidP="00F368DA">
      <w:pPr>
        <w:widowControl w:val="0"/>
        <w:shd w:val="clear" w:color="auto" w:fill="FFFFFF"/>
        <w:tabs>
          <w:tab w:val="left" w:pos="418"/>
        </w:tabs>
        <w:autoSpaceDE w:val="0"/>
        <w:autoSpaceDN w:val="0"/>
        <w:adjustRightInd w:val="0"/>
        <w:rPr>
          <w:rFonts w:ascii="Times New Roman" w:hAnsi="Times New Roman" w:cs="Times New Roman"/>
          <w:b/>
        </w:rPr>
      </w:pPr>
      <w:r w:rsidRPr="00F368DA">
        <w:rPr>
          <w:rFonts w:ascii="Times New Roman" w:hAnsi="Times New Roman" w:cs="Times New Roman"/>
          <w:b/>
        </w:rPr>
        <w:t>Please Note - In evaluating the qualification of each proposer, the following will be considered:</w:t>
      </w:r>
    </w:p>
    <w:p w14:paraId="232C5551" w14:textId="77777777" w:rsidR="00F368DA" w:rsidRPr="00F368DA" w:rsidRDefault="00F368DA" w:rsidP="00F368DA">
      <w:pPr>
        <w:widowControl w:val="0"/>
        <w:shd w:val="clear" w:color="auto" w:fill="FFFFFF"/>
        <w:tabs>
          <w:tab w:val="left" w:pos="418"/>
        </w:tabs>
        <w:autoSpaceDE w:val="0"/>
        <w:autoSpaceDN w:val="0"/>
        <w:adjustRightInd w:val="0"/>
        <w:rPr>
          <w:rFonts w:ascii="Times New Roman" w:hAnsi="Times New Roman" w:cs="Times New Roman"/>
        </w:rPr>
      </w:pPr>
    </w:p>
    <w:p w14:paraId="76D1B7D3" w14:textId="77777777"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18"/>
        <w:rPr>
          <w:rFonts w:ascii="Times New Roman" w:hAnsi="Times New Roman" w:cs="Times New Roman"/>
        </w:rPr>
      </w:pPr>
      <w:r w:rsidRPr="00F368DA">
        <w:rPr>
          <w:rFonts w:ascii="Times New Roman" w:hAnsi="Times New Roman" w:cs="Times New Roman"/>
        </w:rPr>
        <w:t xml:space="preserve">1. The specialized experience and technical competence of the individual(s), and firm(s) with respect to the type of professional services </w:t>
      </w:r>
      <w:proofErr w:type="gramStart"/>
      <w:r w:rsidRPr="00F368DA">
        <w:rPr>
          <w:rFonts w:ascii="Times New Roman" w:hAnsi="Times New Roman" w:cs="Times New Roman"/>
        </w:rPr>
        <w:t>required;</w:t>
      </w:r>
      <w:proofErr w:type="gramEnd"/>
    </w:p>
    <w:p w14:paraId="66860AB8" w14:textId="4A92C26B"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20"/>
        <w:rPr>
          <w:rFonts w:ascii="Times New Roman" w:hAnsi="Times New Roman" w:cs="Times New Roman"/>
        </w:rPr>
      </w:pPr>
      <w:r w:rsidRPr="00F368DA">
        <w:rPr>
          <w:rFonts w:ascii="Times New Roman" w:hAnsi="Times New Roman" w:cs="Times New Roman"/>
        </w:rPr>
        <w:t xml:space="preserve">2. The capacity and capability of the firm to perform the work in question, including specialized </w:t>
      </w:r>
      <w:proofErr w:type="gramStart"/>
      <w:r w:rsidRPr="00F368DA">
        <w:rPr>
          <w:rFonts w:ascii="Times New Roman" w:hAnsi="Times New Roman" w:cs="Times New Roman"/>
        </w:rPr>
        <w:t>services;</w:t>
      </w:r>
      <w:proofErr w:type="gramEnd"/>
    </w:p>
    <w:p w14:paraId="3F56126E" w14:textId="2CED7C75"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20"/>
        <w:rPr>
          <w:rFonts w:ascii="Times New Roman" w:hAnsi="Times New Roman" w:cs="Times New Roman"/>
        </w:rPr>
      </w:pPr>
      <w:r w:rsidRPr="00F368DA">
        <w:rPr>
          <w:rFonts w:ascii="Times New Roman" w:hAnsi="Times New Roman" w:cs="Times New Roman"/>
        </w:rPr>
        <w:t xml:space="preserve">3. The past record of performance with respect to such factors </w:t>
      </w:r>
      <w:r w:rsidR="001B5378">
        <w:rPr>
          <w:rFonts w:ascii="Times New Roman" w:hAnsi="Times New Roman" w:cs="Times New Roman"/>
        </w:rPr>
        <w:t xml:space="preserve">as </w:t>
      </w:r>
      <w:r w:rsidRPr="00F368DA">
        <w:rPr>
          <w:rFonts w:ascii="Times New Roman" w:hAnsi="Times New Roman" w:cs="Times New Roman"/>
        </w:rPr>
        <w:t>quality of work, ability to meet schedules</w:t>
      </w:r>
      <w:r w:rsidRPr="00CF061D">
        <w:rPr>
          <w:rFonts w:ascii="Times New Roman" w:hAnsi="Times New Roman" w:cs="Times New Roman"/>
        </w:rPr>
        <w:t>,</w:t>
      </w:r>
      <w:r w:rsidR="00CB4708">
        <w:rPr>
          <w:rFonts w:ascii="Times New Roman" w:hAnsi="Times New Roman" w:cs="Times New Roman"/>
        </w:rPr>
        <w:t xml:space="preserve"> </w:t>
      </w:r>
      <w:r w:rsidRPr="00F368DA">
        <w:rPr>
          <w:rFonts w:ascii="Times New Roman" w:hAnsi="Times New Roman" w:cs="Times New Roman"/>
        </w:rPr>
        <w:t xml:space="preserve">deadlines, </w:t>
      </w:r>
      <w:r w:rsidRPr="00CF061D">
        <w:rPr>
          <w:rFonts w:ascii="Times New Roman" w:hAnsi="Times New Roman" w:cs="Times New Roman"/>
        </w:rPr>
        <w:t xml:space="preserve">and </w:t>
      </w:r>
      <w:r w:rsidRPr="00F368DA">
        <w:rPr>
          <w:rFonts w:ascii="Times New Roman" w:hAnsi="Times New Roman" w:cs="Times New Roman"/>
        </w:rPr>
        <w:t>control of costs.</w:t>
      </w:r>
    </w:p>
    <w:p w14:paraId="640DDAC7" w14:textId="77777777"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20"/>
        <w:rPr>
          <w:rFonts w:ascii="Times New Roman" w:hAnsi="Times New Roman" w:cs="Times New Roman"/>
        </w:rPr>
      </w:pPr>
      <w:r w:rsidRPr="00F368DA">
        <w:rPr>
          <w:rFonts w:ascii="Times New Roman" w:hAnsi="Times New Roman" w:cs="Times New Roman"/>
        </w:rPr>
        <w:t>4. The firm’s proximity to and familiarity with the area in which the services are to be provided.</w:t>
      </w:r>
    </w:p>
    <w:p w14:paraId="028EF5D0" w14:textId="77777777" w:rsidR="00F368DA" w:rsidRPr="00F368DA" w:rsidRDefault="00F368DA" w:rsidP="00F368DA">
      <w:pPr>
        <w:autoSpaceDE w:val="0"/>
        <w:autoSpaceDN w:val="0"/>
        <w:adjustRightInd w:val="0"/>
        <w:rPr>
          <w:rFonts w:ascii="Times New Roman" w:hAnsi="Times New Roman" w:cs="Times New Roman"/>
        </w:rPr>
      </w:pPr>
      <w:r w:rsidRPr="00F368DA">
        <w:rPr>
          <w:rFonts w:ascii="Times New Roman" w:hAnsi="Times New Roman" w:cs="Times New Roman"/>
          <w:b/>
        </w:rPr>
        <w:t>1.</w:t>
      </w:r>
      <w:r w:rsidRPr="00F368DA">
        <w:rPr>
          <w:rFonts w:ascii="Times New Roman" w:hAnsi="Times New Roman" w:cs="Times New Roman"/>
        </w:rPr>
        <w:t xml:space="preserve"> </w:t>
      </w:r>
      <w:r w:rsidRPr="00F368DA">
        <w:rPr>
          <w:rFonts w:ascii="Times New Roman" w:hAnsi="Times New Roman" w:cs="Times New Roman"/>
          <w:b/>
        </w:rPr>
        <w:t>Letter of Introduction</w:t>
      </w:r>
      <w:r w:rsidRPr="00F368DA">
        <w:rPr>
          <w:rFonts w:ascii="Times New Roman" w:hAnsi="Times New Roman" w:cs="Times New Roman"/>
        </w:rPr>
        <w:t xml:space="preserve"> </w:t>
      </w:r>
    </w:p>
    <w:p w14:paraId="4178E728" w14:textId="77777777"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A. Provide a letter of introduction signed by an authorized officer of the Company/Firm. </w:t>
      </w:r>
    </w:p>
    <w:p w14:paraId="5648C505"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B. If submitting as a partnership, the Company/Firm must note which group is the prime consultant or lead partner (if applicable). </w:t>
      </w:r>
    </w:p>
    <w:p w14:paraId="40BB3957" w14:textId="34E97E59"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C. Note the individual leading the </w:t>
      </w:r>
      <w:r w:rsidR="00CF061D" w:rsidRPr="00CF061D">
        <w:rPr>
          <w:rFonts w:ascii="Times New Roman" w:hAnsi="Times New Roman" w:cs="Times New Roman"/>
        </w:rPr>
        <w:t>legal services</w:t>
      </w:r>
      <w:r w:rsidRPr="00F368DA">
        <w:rPr>
          <w:rFonts w:ascii="Times New Roman" w:hAnsi="Times New Roman" w:cs="Times New Roman"/>
        </w:rPr>
        <w:t xml:space="preserve"> team. </w:t>
      </w:r>
    </w:p>
    <w:p w14:paraId="6993A75A" w14:textId="77777777" w:rsidR="00F368DA" w:rsidRPr="00F368DA" w:rsidRDefault="00F368DA" w:rsidP="00F368DA">
      <w:pPr>
        <w:autoSpaceDE w:val="0"/>
        <w:autoSpaceDN w:val="0"/>
        <w:adjustRightInd w:val="0"/>
        <w:ind w:firstLine="720"/>
        <w:rPr>
          <w:rFonts w:ascii="Times New Roman" w:hAnsi="Times New Roman" w:cs="Times New Roman"/>
        </w:rPr>
      </w:pPr>
    </w:p>
    <w:p w14:paraId="60882559" w14:textId="77777777" w:rsidR="00F368DA" w:rsidRPr="00F368DA" w:rsidRDefault="00F368DA" w:rsidP="00F368DA">
      <w:pPr>
        <w:autoSpaceDE w:val="0"/>
        <w:autoSpaceDN w:val="0"/>
        <w:adjustRightInd w:val="0"/>
        <w:rPr>
          <w:rFonts w:ascii="Times New Roman" w:hAnsi="Times New Roman" w:cs="Times New Roman"/>
          <w:b/>
        </w:rPr>
      </w:pPr>
      <w:r w:rsidRPr="00F368DA">
        <w:rPr>
          <w:rFonts w:ascii="Times New Roman" w:hAnsi="Times New Roman" w:cs="Times New Roman"/>
          <w:b/>
        </w:rPr>
        <w:t>2.</w:t>
      </w:r>
      <w:r w:rsidRPr="00F368DA">
        <w:rPr>
          <w:rFonts w:ascii="Times New Roman" w:hAnsi="Times New Roman" w:cs="Times New Roman"/>
        </w:rPr>
        <w:t xml:space="preserve"> </w:t>
      </w:r>
      <w:r w:rsidRPr="00F368DA">
        <w:rPr>
          <w:rFonts w:ascii="Times New Roman" w:hAnsi="Times New Roman" w:cs="Times New Roman"/>
          <w:b/>
        </w:rPr>
        <w:t xml:space="preserve">Firm Information </w:t>
      </w:r>
    </w:p>
    <w:p w14:paraId="620DB89F"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A. Company/Firm information and structure, to include administrative organization and support structure.</w:t>
      </w:r>
    </w:p>
    <w:p w14:paraId="43709E2D" w14:textId="460C5D6C"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B. Certification that the firm is legally permitted or licensed to conduct business in the State of Arkansas for the services offered and the experience of the </w:t>
      </w:r>
      <w:r w:rsidR="00CF061D" w:rsidRPr="00CF061D">
        <w:rPr>
          <w:rFonts w:ascii="Times New Roman" w:hAnsi="Times New Roman" w:cs="Times New Roman"/>
        </w:rPr>
        <w:t xml:space="preserve">service </w:t>
      </w:r>
      <w:r w:rsidRPr="00F368DA">
        <w:rPr>
          <w:rFonts w:ascii="Times New Roman" w:hAnsi="Times New Roman" w:cs="Times New Roman"/>
        </w:rPr>
        <w:t>providers, including, without limitation, any specialized training.</w:t>
      </w:r>
    </w:p>
    <w:p w14:paraId="52710C33" w14:textId="77777777"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C. Number of years the Company/Firm has been in business. </w:t>
      </w:r>
    </w:p>
    <w:p w14:paraId="55EDD0ED"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D. Location of principal office that will be responsible for the implementation of this contract. </w:t>
      </w:r>
    </w:p>
    <w:p w14:paraId="63464874" w14:textId="17F2940F" w:rsidR="00F368DA" w:rsidRPr="00F368DA" w:rsidRDefault="00CF061D" w:rsidP="00F368DA">
      <w:pPr>
        <w:ind w:left="720"/>
        <w:rPr>
          <w:rFonts w:ascii="Times New Roman" w:eastAsia="Calibri" w:hAnsi="Times New Roman" w:cs="Times New Roman"/>
        </w:rPr>
      </w:pPr>
      <w:r w:rsidRPr="00CF061D">
        <w:rPr>
          <w:rFonts w:ascii="Times New Roman" w:eastAsia="Calibri" w:hAnsi="Times New Roman" w:cs="Times New Roman"/>
        </w:rPr>
        <w:t>E.</w:t>
      </w:r>
      <w:r w:rsidR="00F368DA" w:rsidRPr="00F368DA">
        <w:rPr>
          <w:rFonts w:ascii="Times New Roman" w:eastAsia="Calibri" w:hAnsi="Times New Roman" w:cs="Times New Roman"/>
        </w:rPr>
        <w:t xml:space="preserve"> Names and bios for the key providers that will be assigned to the University.</w:t>
      </w:r>
    </w:p>
    <w:p w14:paraId="1A5675E4" w14:textId="77923BC9" w:rsidR="00F368DA" w:rsidRPr="00F368DA" w:rsidRDefault="00CF061D" w:rsidP="00F368DA">
      <w:pPr>
        <w:ind w:left="990" w:hanging="270"/>
        <w:rPr>
          <w:rFonts w:ascii="Times New Roman" w:eastAsia="Calibri" w:hAnsi="Times New Roman" w:cs="Times New Roman"/>
        </w:rPr>
      </w:pPr>
      <w:r w:rsidRPr="00CF061D">
        <w:rPr>
          <w:rFonts w:ascii="Times New Roman" w:eastAsia="Calibri" w:hAnsi="Times New Roman" w:cs="Times New Roman"/>
        </w:rPr>
        <w:t>F</w:t>
      </w:r>
      <w:r w:rsidR="00F368DA" w:rsidRPr="00F368DA">
        <w:rPr>
          <w:rFonts w:ascii="Times New Roman" w:eastAsia="Calibri" w:hAnsi="Times New Roman" w:cs="Times New Roman"/>
        </w:rPr>
        <w:t xml:space="preserve">. Detailed information describing the </w:t>
      </w:r>
      <w:proofErr w:type="gramStart"/>
      <w:r w:rsidR="00F368DA" w:rsidRPr="00F368DA">
        <w:rPr>
          <w:rFonts w:ascii="Times New Roman" w:eastAsia="Calibri" w:hAnsi="Times New Roman" w:cs="Times New Roman"/>
        </w:rPr>
        <w:t>manner in which</w:t>
      </w:r>
      <w:proofErr w:type="gramEnd"/>
      <w:r w:rsidR="00F368DA" w:rsidRPr="00F368DA">
        <w:rPr>
          <w:rFonts w:ascii="Times New Roman" w:eastAsia="Calibri" w:hAnsi="Times New Roman" w:cs="Times New Roman"/>
        </w:rPr>
        <w:t xml:space="preserve"> the respondent plans to discharge its responsibilities, including details of the staffing plan for all operations with an organizational chart describing the proposed organizational structure.  Clearly identify any service that your firm will not be able to provide.</w:t>
      </w:r>
    </w:p>
    <w:p w14:paraId="3E7B37D1" w14:textId="3AB389BC" w:rsidR="00F368DA" w:rsidRDefault="00CF061D" w:rsidP="00F368DA">
      <w:pPr>
        <w:autoSpaceDE w:val="0"/>
        <w:autoSpaceDN w:val="0"/>
        <w:adjustRightInd w:val="0"/>
        <w:ind w:left="990" w:hanging="270"/>
        <w:rPr>
          <w:rFonts w:ascii="Times New Roman" w:hAnsi="Times New Roman" w:cs="Times New Roman"/>
        </w:rPr>
      </w:pPr>
      <w:r w:rsidRPr="00CF061D">
        <w:rPr>
          <w:rFonts w:ascii="Times New Roman" w:hAnsi="Times New Roman" w:cs="Times New Roman"/>
        </w:rPr>
        <w:t>G</w:t>
      </w:r>
      <w:r w:rsidR="00F368DA" w:rsidRPr="00F368DA">
        <w:rPr>
          <w:rFonts w:ascii="Times New Roman" w:hAnsi="Times New Roman" w:cs="Times New Roman"/>
        </w:rPr>
        <w:t xml:space="preserve">.  Provide a list of at least 3 references for organizations that your firm provides services that are similar in size and scope.  Include name of organization/institution, name of contact, job title, addresses, and all phone numbers. </w:t>
      </w:r>
    </w:p>
    <w:p w14:paraId="01412713" w14:textId="77777777" w:rsidR="0096286C" w:rsidRPr="00F368DA" w:rsidRDefault="0096286C" w:rsidP="00F368DA">
      <w:pPr>
        <w:autoSpaceDE w:val="0"/>
        <w:autoSpaceDN w:val="0"/>
        <w:adjustRightInd w:val="0"/>
        <w:ind w:left="990" w:hanging="270"/>
        <w:rPr>
          <w:rFonts w:ascii="Times New Roman" w:hAnsi="Times New Roman" w:cs="Times New Roman"/>
        </w:rPr>
      </w:pPr>
    </w:p>
    <w:p w14:paraId="181927F8" w14:textId="33662F82" w:rsidR="00F368DA" w:rsidRPr="00F368DA" w:rsidRDefault="00F368DA" w:rsidP="00F368DA">
      <w:pPr>
        <w:autoSpaceDE w:val="0"/>
        <w:autoSpaceDN w:val="0"/>
        <w:adjustRightInd w:val="0"/>
        <w:rPr>
          <w:rFonts w:ascii="Times New Roman" w:hAnsi="Times New Roman" w:cs="Times New Roman"/>
          <w:b/>
        </w:rPr>
      </w:pPr>
      <w:r w:rsidRPr="00F368DA">
        <w:rPr>
          <w:rFonts w:ascii="Times New Roman" w:hAnsi="Times New Roman" w:cs="Times New Roman"/>
          <w:b/>
        </w:rPr>
        <w:t xml:space="preserve">3. Project Team </w:t>
      </w:r>
      <w:r w:rsidR="009C61AC">
        <w:rPr>
          <w:rFonts w:ascii="Times New Roman" w:hAnsi="Times New Roman" w:cs="Times New Roman"/>
          <w:b/>
        </w:rPr>
        <w:t>Qualifications</w:t>
      </w:r>
    </w:p>
    <w:p w14:paraId="181F13D0" w14:textId="5C5E9FA9"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A. Identify </w:t>
      </w:r>
      <w:r w:rsidR="00CF061D" w:rsidRPr="00CF061D">
        <w:rPr>
          <w:rFonts w:ascii="Times New Roman" w:hAnsi="Times New Roman" w:cs="Times New Roman"/>
        </w:rPr>
        <w:t xml:space="preserve">the </w:t>
      </w:r>
      <w:r w:rsidRPr="00F368DA">
        <w:rPr>
          <w:rFonts w:ascii="Times New Roman" w:hAnsi="Times New Roman" w:cs="Times New Roman"/>
        </w:rPr>
        <w:t xml:space="preserve">employees and any other relevant information for this </w:t>
      </w:r>
      <w:r w:rsidR="00CF061D" w:rsidRPr="00CF061D">
        <w:rPr>
          <w:rFonts w:ascii="Times New Roman" w:hAnsi="Times New Roman" w:cs="Times New Roman"/>
        </w:rPr>
        <w:t>p</w:t>
      </w:r>
      <w:r w:rsidRPr="00F368DA">
        <w:rPr>
          <w:rFonts w:ascii="Times New Roman" w:hAnsi="Times New Roman" w:cs="Times New Roman"/>
        </w:rPr>
        <w:t xml:space="preserve">roposal. </w:t>
      </w:r>
      <w:r w:rsidR="00CF061D" w:rsidRPr="00CF061D">
        <w:rPr>
          <w:rFonts w:ascii="Times New Roman" w:hAnsi="Times New Roman" w:cs="Times New Roman"/>
        </w:rPr>
        <w:t xml:space="preserve"> </w:t>
      </w:r>
      <w:r w:rsidRPr="00F368DA">
        <w:rPr>
          <w:rFonts w:ascii="Times New Roman" w:hAnsi="Times New Roman" w:cs="Times New Roman"/>
        </w:rPr>
        <w:t xml:space="preserve">List names, license numbers and dates, as well as business address, phone numbers and fax numbers of the </w:t>
      </w:r>
      <w:r w:rsidR="00A11B01">
        <w:rPr>
          <w:rFonts w:ascii="Times New Roman" w:hAnsi="Times New Roman" w:cs="Times New Roman"/>
        </w:rPr>
        <w:t>individuals</w:t>
      </w:r>
      <w:r w:rsidRPr="00F368DA">
        <w:rPr>
          <w:rFonts w:ascii="Times New Roman" w:hAnsi="Times New Roman" w:cs="Times New Roman"/>
        </w:rPr>
        <w:t xml:space="preserve">. </w:t>
      </w:r>
    </w:p>
    <w:p w14:paraId="7B47C74F" w14:textId="77777777" w:rsidR="00F368DA" w:rsidRPr="00F368DA" w:rsidRDefault="00F368DA" w:rsidP="00F368DA">
      <w:pPr>
        <w:autoSpaceDE w:val="0"/>
        <w:autoSpaceDN w:val="0"/>
        <w:adjustRightInd w:val="0"/>
        <w:ind w:left="720"/>
        <w:rPr>
          <w:rFonts w:ascii="Times New Roman" w:hAnsi="Times New Roman" w:cs="Times New Roman"/>
        </w:rPr>
      </w:pPr>
      <w:r w:rsidRPr="00F368DA">
        <w:rPr>
          <w:rFonts w:ascii="Times New Roman" w:hAnsi="Times New Roman" w:cs="Times New Roman"/>
        </w:rPr>
        <w:t>B. Include resumes and related experiences for all appropriate individuals.</w:t>
      </w:r>
    </w:p>
    <w:p w14:paraId="0BB61D1C" w14:textId="2DC31ABB"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C. Advise the University whether any proposed </w:t>
      </w:r>
      <w:r w:rsidR="00CF061D" w:rsidRPr="00CF061D">
        <w:rPr>
          <w:rFonts w:ascii="Times New Roman" w:hAnsi="Times New Roman" w:cs="Times New Roman"/>
        </w:rPr>
        <w:t>lawyer</w:t>
      </w:r>
      <w:r w:rsidRPr="00F368DA">
        <w:rPr>
          <w:rFonts w:ascii="Times New Roman" w:hAnsi="Times New Roman" w:cs="Times New Roman"/>
        </w:rPr>
        <w:t xml:space="preserve"> has ever had his or her </w:t>
      </w:r>
      <w:r w:rsidR="00CF061D" w:rsidRPr="00CF061D">
        <w:rPr>
          <w:rFonts w:ascii="Times New Roman" w:hAnsi="Times New Roman" w:cs="Times New Roman"/>
        </w:rPr>
        <w:t xml:space="preserve">attorney </w:t>
      </w:r>
      <w:r w:rsidRPr="00F368DA">
        <w:rPr>
          <w:rFonts w:ascii="Times New Roman" w:hAnsi="Times New Roman" w:cs="Times New Roman"/>
        </w:rPr>
        <w:t>license suspended or terminated in any jurisdiction anywhere.</w:t>
      </w:r>
    </w:p>
    <w:p w14:paraId="648774F1" w14:textId="77777777" w:rsidR="00F368DA" w:rsidRPr="00F368DA" w:rsidRDefault="00F368DA" w:rsidP="00F368DA">
      <w:pPr>
        <w:autoSpaceDE w:val="0"/>
        <w:autoSpaceDN w:val="0"/>
        <w:adjustRightInd w:val="0"/>
        <w:rPr>
          <w:rFonts w:ascii="Times New Roman" w:hAnsi="Times New Roman" w:cs="Times New Roman"/>
        </w:rPr>
      </w:pPr>
    </w:p>
    <w:p w14:paraId="3B9E1D1D" w14:textId="77777777" w:rsidR="00F368DA" w:rsidRPr="00F368DA" w:rsidRDefault="00F368DA" w:rsidP="00F368DA">
      <w:pPr>
        <w:autoSpaceDE w:val="0"/>
        <w:autoSpaceDN w:val="0"/>
        <w:adjustRightInd w:val="0"/>
        <w:rPr>
          <w:rFonts w:ascii="Times New Roman" w:hAnsi="Times New Roman" w:cs="Times New Roman"/>
          <w:b/>
        </w:rPr>
      </w:pPr>
      <w:r w:rsidRPr="00F368DA">
        <w:rPr>
          <w:rFonts w:ascii="Times New Roman" w:hAnsi="Times New Roman" w:cs="Times New Roman"/>
          <w:b/>
        </w:rPr>
        <w:t xml:space="preserve">4. Firm Resources </w:t>
      </w:r>
    </w:p>
    <w:p w14:paraId="3BCFBA07"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A. Provide a statement demonstrating your Company’s/Firm’s ability to accomplish the scope of services.  Clearly identify any service that your firm will not be able to provide.</w:t>
      </w:r>
    </w:p>
    <w:p w14:paraId="2B2065E0" w14:textId="77777777"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B. Explain the Company/Firm capabilities as they relate to: </w:t>
      </w:r>
    </w:p>
    <w:p w14:paraId="14F11938" w14:textId="77777777" w:rsidR="00F368DA" w:rsidRPr="00F368DA" w:rsidRDefault="00F368DA" w:rsidP="00F368DA">
      <w:pPr>
        <w:autoSpaceDE w:val="0"/>
        <w:autoSpaceDN w:val="0"/>
        <w:adjustRightInd w:val="0"/>
        <w:ind w:left="1440"/>
        <w:rPr>
          <w:rFonts w:ascii="Times New Roman" w:hAnsi="Times New Roman" w:cs="Times New Roman"/>
        </w:rPr>
      </w:pPr>
      <w:r w:rsidRPr="00F368DA">
        <w:rPr>
          <w:rFonts w:ascii="Times New Roman" w:hAnsi="Times New Roman" w:cs="Times New Roman"/>
        </w:rPr>
        <w:t>1. Experience and recognition in this discipline</w:t>
      </w:r>
    </w:p>
    <w:p w14:paraId="0AAEAE81" w14:textId="30E538E6" w:rsidR="00C84E85" w:rsidRDefault="00F368DA" w:rsidP="00CF061D">
      <w:pPr>
        <w:autoSpaceDE w:val="0"/>
        <w:autoSpaceDN w:val="0"/>
        <w:adjustRightInd w:val="0"/>
        <w:ind w:left="720" w:firstLine="720"/>
        <w:rPr>
          <w:rFonts w:ascii="Times New Roman" w:hAnsi="Times New Roman" w:cs="Times New Roman"/>
        </w:rPr>
      </w:pPr>
      <w:r w:rsidRPr="00F368DA">
        <w:rPr>
          <w:rFonts w:ascii="Times New Roman" w:hAnsi="Times New Roman" w:cs="Times New Roman"/>
        </w:rPr>
        <w:t xml:space="preserve">2. Integration of flexibility and future technology </w:t>
      </w:r>
    </w:p>
    <w:p w14:paraId="66B78596" w14:textId="31060CFA" w:rsidR="00843833" w:rsidRDefault="00843833" w:rsidP="00843833">
      <w:pPr>
        <w:spacing w:line="276" w:lineRule="auto"/>
        <w:rPr>
          <w:rFonts w:ascii="Times New Roman" w:eastAsia="Calibri" w:hAnsi="Times New Roman" w:cs="Times New Roman"/>
          <w:b/>
          <w:u w:val="single"/>
        </w:rPr>
      </w:pPr>
      <w:r w:rsidRPr="00F368DA">
        <w:rPr>
          <w:rFonts w:ascii="Times New Roman" w:eastAsia="Calibri" w:hAnsi="Times New Roman" w:cs="Times New Roman"/>
          <w:b/>
          <w:u w:val="single"/>
        </w:rPr>
        <w:lastRenderedPageBreak/>
        <w:t xml:space="preserve">ATTACHMENT </w:t>
      </w:r>
      <w:r>
        <w:rPr>
          <w:rFonts w:ascii="Times New Roman" w:eastAsia="Calibri" w:hAnsi="Times New Roman" w:cs="Times New Roman"/>
          <w:b/>
          <w:u w:val="single"/>
        </w:rPr>
        <w:t>B</w:t>
      </w:r>
      <w:r w:rsidRPr="00F368DA">
        <w:rPr>
          <w:rFonts w:ascii="Times New Roman" w:eastAsia="Calibri" w:hAnsi="Times New Roman" w:cs="Times New Roman"/>
          <w:b/>
          <w:u w:val="single"/>
        </w:rPr>
        <w:t xml:space="preserve">: </w:t>
      </w:r>
      <w:r>
        <w:rPr>
          <w:rFonts w:ascii="Times New Roman" w:eastAsia="Calibri" w:hAnsi="Times New Roman" w:cs="Times New Roman"/>
          <w:b/>
          <w:u w:val="single"/>
        </w:rPr>
        <w:t xml:space="preserve"> FORMS</w:t>
      </w:r>
    </w:p>
    <w:p w14:paraId="6B9668FF" w14:textId="77777777" w:rsidR="00843833" w:rsidRDefault="00843833" w:rsidP="00843833">
      <w:pPr>
        <w:spacing w:line="276" w:lineRule="auto"/>
        <w:rPr>
          <w:rFonts w:ascii="Times New Roman" w:eastAsia="Calibri" w:hAnsi="Times New Roman" w:cs="Times New Roman"/>
          <w:b/>
          <w:u w:val="single"/>
        </w:rPr>
      </w:pPr>
    </w:p>
    <w:p w14:paraId="0834B8DD" w14:textId="4070B51B" w:rsidR="00843833" w:rsidRPr="00FD0300" w:rsidRDefault="0096286C" w:rsidP="00843833">
      <w:pPr>
        <w:spacing w:line="276" w:lineRule="auto"/>
        <w:rPr>
          <w:rFonts w:ascii="Times New Roman" w:eastAsia="Calibri" w:hAnsi="Times New Roman" w:cs="Times New Roman"/>
          <w:b/>
        </w:rPr>
      </w:pPr>
      <w:r>
        <w:rPr>
          <w:rFonts w:ascii="Times New Roman" w:eastAsia="Calibri" w:hAnsi="Times New Roman" w:cs="Times New Roman"/>
          <w:b/>
        </w:rPr>
        <w:t>1.</w:t>
      </w:r>
      <w:r w:rsidR="00843833" w:rsidRPr="00FD0300">
        <w:rPr>
          <w:rFonts w:ascii="Times New Roman" w:eastAsia="Calibri" w:hAnsi="Times New Roman" w:cs="Times New Roman"/>
          <w:b/>
        </w:rPr>
        <w:tab/>
        <w:t>Conflict of Interest Form</w:t>
      </w:r>
    </w:p>
    <w:p w14:paraId="4BC337E5" w14:textId="77777777" w:rsidR="00C41957" w:rsidRDefault="00C41957" w:rsidP="00843833">
      <w:pPr>
        <w:spacing w:line="276" w:lineRule="auto"/>
        <w:rPr>
          <w:rFonts w:ascii="Times New Roman" w:eastAsia="Calibri" w:hAnsi="Times New Roman" w:cs="Times New Roman"/>
          <w:b/>
          <w:u w:val="single"/>
        </w:rPr>
      </w:pPr>
    </w:p>
    <w:p w14:paraId="662C2A20" w14:textId="299A956F" w:rsidR="00C41957" w:rsidRPr="00FD0300" w:rsidRDefault="00C41957" w:rsidP="00843833">
      <w:pPr>
        <w:spacing w:line="276" w:lineRule="auto"/>
        <w:rPr>
          <w:rFonts w:ascii="Times New Roman" w:eastAsia="Calibri" w:hAnsi="Times New Roman" w:cs="Times New Roman"/>
          <w:b/>
        </w:rPr>
      </w:pPr>
      <w:r w:rsidRPr="00FD0300">
        <w:rPr>
          <w:rFonts w:ascii="Times New Roman" w:eastAsia="Calibri" w:hAnsi="Times New Roman" w:cs="Times New Roman"/>
          <w:b/>
        </w:rPr>
        <w:tab/>
      </w:r>
      <w:r w:rsidR="00D54B84">
        <w:rPr>
          <w:rFonts w:ascii="Times New Roman" w:eastAsia="Calibri" w:hAnsi="Times New Roman" w:cs="Times New Roman"/>
          <w:b/>
        </w:rPr>
        <w:tab/>
      </w:r>
      <w:r w:rsidRPr="00FD0300">
        <w:rPr>
          <w:rFonts w:ascii="Times New Roman" w:eastAsia="Calibri" w:hAnsi="Times New Roman" w:cs="Times New Roman"/>
          <w:b/>
        </w:rPr>
        <w:t>See page 1</w:t>
      </w:r>
      <w:r w:rsidR="00E77521">
        <w:rPr>
          <w:rFonts w:ascii="Times New Roman" w:eastAsia="Calibri" w:hAnsi="Times New Roman" w:cs="Times New Roman"/>
          <w:b/>
        </w:rPr>
        <w:t>1</w:t>
      </w:r>
      <w:r w:rsidR="00125301" w:rsidRPr="00FD0300">
        <w:rPr>
          <w:rFonts w:ascii="Times New Roman" w:eastAsia="Calibri" w:hAnsi="Times New Roman" w:cs="Times New Roman"/>
          <w:b/>
        </w:rPr>
        <w:t xml:space="preserve"> of this </w:t>
      </w:r>
      <w:proofErr w:type="gramStart"/>
      <w:r w:rsidR="00125301" w:rsidRPr="00FD0300">
        <w:rPr>
          <w:rFonts w:ascii="Times New Roman" w:eastAsia="Calibri" w:hAnsi="Times New Roman" w:cs="Times New Roman"/>
          <w:b/>
        </w:rPr>
        <w:t>RFQ</w:t>
      </w:r>
      <w:proofErr w:type="gramEnd"/>
    </w:p>
    <w:p w14:paraId="689CB30C" w14:textId="77777777" w:rsidR="00C41957" w:rsidRDefault="00C41957" w:rsidP="00843833">
      <w:pPr>
        <w:spacing w:line="276" w:lineRule="auto"/>
        <w:rPr>
          <w:rFonts w:ascii="Times New Roman" w:eastAsia="Calibri" w:hAnsi="Times New Roman" w:cs="Times New Roman"/>
          <w:b/>
          <w:u w:val="single"/>
        </w:rPr>
      </w:pPr>
    </w:p>
    <w:p w14:paraId="42542B63" w14:textId="77777777" w:rsidR="00843833" w:rsidRDefault="00843833" w:rsidP="00843833">
      <w:pPr>
        <w:spacing w:line="276" w:lineRule="auto"/>
        <w:rPr>
          <w:rFonts w:ascii="Times New Roman" w:eastAsia="Calibri" w:hAnsi="Times New Roman" w:cs="Times New Roman"/>
          <w:b/>
          <w:u w:val="single"/>
        </w:rPr>
      </w:pPr>
    </w:p>
    <w:p w14:paraId="42192DD1" w14:textId="18B07798" w:rsidR="00C41957" w:rsidRPr="00FD0300" w:rsidRDefault="00D54B84" w:rsidP="00843833">
      <w:pPr>
        <w:spacing w:line="276" w:lineRule="auto"/>
        <w:rPr>
          <w:rFonts w:ascii="Times New Roman" w:eastAsia="Calibri" w:hAnsi="Times New Roman" w:cs="Times New Roman"/>
          <w:b/>
        </w:rPr>
      </w:pPr>
      <w:r>
        <w:rPr>
          <w:rFonts w:ascii="Times New Roman" w:eastAsia="Calibri" w:hAnsi="Times New Roman" w:cs="Times New Roman"/>
          <w:b/>
        </w:rPr>
        <w:t>2.</w:t>
      </w:r>
      <w:r w:rsidR="00C41957" w:rsidRPr="00FD0300">
        <w:rPr>
          <w:rFonts w:ascii="Times New Roman" w:eastAsia="Calibri" w:hAnsi="Times New Roman" w:cs="Times New Roman"/>
          <w:b/>
        </w:rPr>
        <w:tab/>
        <w:t>Contract and Grant Disclosure and Certification Form</w:t>
      </w:r>
    </w:p>
    <w:p w14:paraId="0150872D" w14:textId="77777777" w:rsidR="00C41957" w:rsidRDefault="00C41957" w:rsidP="00843833">
      <w:pPr>
        <w:spacing w:line="276" w:lineRule="auto"/>
        <w:rPr>
          <w:rFonts w:ascii="Times New Roman" w:eastAsia="Calibri" w:hAnsi="Times New Roman" w:cs="Times New Roman"/>
          <w:b/>
          <w:u w:val="single"/>
        </w:rPr>
      </w:pPr>
    </w:p>
    <w:p w14:paraId="5A8A741C" w14:textId="4ABFB220" w:rsidR="00C41957" w:rsidRPr="00FD0300" w:rsidRDefault="00C41957" w:rsidP="00843833">
      <w:pPr>
        <w:spacing w:line="276" w:lineRule="auto"/>
        <w:rPr>
          <w:rFonts w:ascii="Times New Roman" w:eastAsia="Calibri" w:hAnsi="Times New Roman" w:cs="Times New Roman"/>
          <w:b/>
        </w:rPr>
      </w:pPr>
      <w:r w:rsidRPr="00FD0300">
        <w:rPr>
          <w:rFonts w:ascii="Times New Roman" w:eastAsia="Calibri" w:hAnsi="Times New Roman" w:cs="Times New Roman"/>
          <w:b/>
        </w:rPr>
        <w:tab/>
      </w:r>
      <w:r w:rsidRPr="00FD0300">
        <w:rPr>
          <w:rFonts w:ascii="Times New Roman" w:eastAsia="Calibri" w:hAnsi="Times New Roman" w:cs="Times New Roman"/>
          <w:b/>
        </w:rPr>
        <w:tab/>
        <w:t>This form can be found at the following link:</w:t>
      </w:r>
    </w:p>
    <w:p w14:paraId="59868858" w14:textId="77777777" w:rsidR="00C41957" w:rsidRDefault="00C41957" w:rsidP="00843833">
      <w:pPr>
        <w:spacing w:line="276" w:lineRule="auto"/>
        <w:rPr>
          <w:rFonts w:ascii="Times New Roman" w:eastAsia="Calibri" w:hAnsi="Times New Roman" w:cs="Times New Roman"/>
          <w:b/>
          <w:u w:val="single"/>
        </w:rPr>
      </w:pPr>
    </w:p>
    <w:p w14:paraId="6670D501" w14:textId="3D55DFD7" w:rsidR="00C41957" w:rsidRPr="00FD0300" w:rsidRDefault="00C41957" w:rsidP="00843833">
      <w:pPr>
        <w:spacing w:line="276" w:lineRule="auto"/>
        <w:rPr>
          <w:rFonts w:ascii="Times New Roman" w:eastAsia="Calibri" w:hAnsi="Times New Roman" w:cs="Times New Roman"/>
          <w:b/>
        </w:rPr>
      </w:pPr>
      <w:r w:rsidRPr="00FD0300">
        <w:rPr>
          <w:rFonts w:ascii="Times New Roman" w:eastAsia="Calibri" w:hAnsi="Times New Roman" w:cs="Times New Roman"/>
          <w:b/>
        </w:rPr>
        <w:tab/>
      </w:r>
      <w:r w:rsidRPr="00FD0300">
        <w:rPr>
          <w:rFonts w:ascii="Times New Roman" w:eastAsia="Calibri" w:hAnsi="Times New Roman" w:cs="Times New Roman"/>
          <w:b/>
        </w:rPr>
        <w:tab/>
      </w:r>
      <w:r w:rsidRPr="00FD0300">
        <w:rPr>
          <w:rFonts w:ascii="Times New Roman" w:eastAsia="Calibri" w:hAnsi="Times New Roman" w:cs="Times New Roman"/>
          <w:b/>
        </w:rPr>
        <w:tab/>
      </w:r>
      <w:hyperlink r:id="rId15" w:history="1">
        <w:r w:rsidRPr="00FD0300">
          <w:rPr>
            <w:rStyle w:val="Hyperlink"/>
            <w:rFonts w:ascii="Times New Roman" w:eastAsia="Calibri" w:hAnsi="Times New Roman" w:cs="Times New Roman"/>
            <w:b/>
            <w:u w:val="none"/>
          </w:rPr>
          <w:t>https://www.transform.ar.gov/wp-content/uploads/</w:t>
        </w:r>
        <w:r w:rsidRPr="00FD0300">
          <w:rPr>
            <w:rStyle w:val="Hyperlink"/>
            <w:rFonts w:ascii="Times New Roman" w:eastAsia="Calibri" w:hAnsi="Times New Roman" w:cs="Times New Roman"/>
            <w:b/>
            <w:u w:val="none"/>
          </w:rPr>
          <w:t>2</w:t>
        </w:r>
        <w:r w:rsidRPr="00FD0300">
          <w:rPr>
            <w:rStyle w:val="Hyperlink"/>
            <w:rFonts w:ascii="Times New Roman" w:eastAsia="Calibri" w:hAnsi="Times New Roman" w:cs="Times New Roman"/>
            <w:b/>
            <w:u w:val="none"/>
          </w:rPr>
          <w:t>020/04/contgrantform.pdf</w:t>
        </w:r>
      </w:hyperlink>
    </w:p>
    <w:p w14:paraId="55A2F53E" w14:textId="77777777" w:rsidR="00C41957" w:rsidRDefault="00C41957" w:rsidP="00843833">
      <w:pPr>
        <w:spacing w:line="276" w:lineRule="auto"/>
        <w:rPr>
          <w:rFonts w:ascii="Times New Roman" w:eastAsia="Calibri" w:hAnsi="Times New Roman" w:cs="Times New Roman"/>
          <w:b/>
          <w:u w:val="single"/>
        </w:rPr>
      </w:pPr>
    </w:p>
    <w:p w14:paraId="56280C1C" w14:textId="77777777" w:rsidR="00843833" w:rsidRDefault="00843833" w:rsidP="00843833">
      <w:pPr>
        <w:spacing w:line="276" w:lineRule="auto"/>
        <w:rPr>
          <w:rFonts w:ascii="Times New Roman" w:eastAsia="Calibri" w:hAnsi="Times New Roman" w:cs="Times New Roman"/>
          <w:b/>
          <w:u w:val="single"/>
        </w:rPr>
      </w:pPr>
    </w:p>
    <w:p w14:paraId="22578E59" w14:textId="77777777" w:rsidR="00843833" w:rsidRDefault="00843833" w:rsidP="00843833">
      <w:pPr>
        <w:spacing w:line="276" w:lineRule="auto"/>
        <w:rPr>
          <w:rFonts w:ascii="Times New Roman" w:eastAsia="Calibri" w:hAnsi="Times New Roman" w:cs="Times New Roman"/>
          <w:b/>
          <w:u w:val="single"/>
        </w:rPr>
      </w:pPr>
    </w:p>
    <w:p w14:paraId="6DBF50B8" w14:textId="77777777" w:rsidR="00843833" w:rsidRDefault="00843833" w:rsidP="00843833">
      <w:pPr>
        <w:spacing w:line="276" w:lineRule="auto"/>
        <w:rPr>
          <w:rFonts w:ascii="Times New Roman" w:eastAsia="Calibri" w:hAnsi="Times New Roman" w:cs="Times New Roman"/>
          <w:b/>
          <w:u w:val="single"/>
        </w:rPr>
      </w:pPr>
    </w:p>
    <w:p w14:paraId="49373264" w14:textId="77777777" w:rsidR="00843833" w:rsidRDefault="00843833" w:rsidP="00843833">
      <w:pPr>
        <w:spacing w:line="276" w:lineRule="auto"/>
        <w:rPr>
          <w:rFonts w:ascii="Times New Roman" w:eastAsia="Calibri" w:hAnsi="Times New Roman" w:cs="Times New Roman"/>
          <w:b/>
          <w:u w:val="single"/>
        </w:rPr>
      </w:pPr>
    </w:p>
    <w:p w14:paraId="465B4D1D" w14:textId="77777777" w:rsidR="00843833" w:rsidRDefault="00843833" w:rsidP="00843833">
      <w:pPr>
        <w:spacing w:line="276" w:lineRule="auto"/>
        <w:rPr>
          <w:rFonts w:ascii="Times New Roman" w:eastAsia="Calibri" w:hAnsi="Times New Roman" w:cs="Times New Roman"/>
          <w:b/>
          <w:u w:val="single"/>
        </w:rPr>
      </w:pPr>
    </w:p>
    <w:p w14:paraId="11E5DA55" w14:textId="77777777" w:rsidR="00843833" w:rsidRDefault="00843833" w:rsidP="00843833">
      <w:pPr>
        <w:spacing w:line="276" w:lineRule="auto"/>
        <w:rPr>
          <w:rFonts w:ascii="Times New Roman" w:eastAsia="Calibri" w:hAnsi="Times New Roman" w:cs="Times New Roman"/>
          <w:b/>
          <w:u w:val="single"/>
        </w:rPr>
      </w:pPr>
    </w:p>
    <w:p w14:paraId="03FF93D2" w14:textId="77777777" w:rsidR="00843833" w:rsidRDefault="00843833" w:rsidP="00843833">
      <w:pPr>
        <w:spacing w:line="276" w:lineRule="auto"/>
        <w:rPr>
          <w:rFonts w:ascii="Times New Roman" w:eastAsia="Calibri" w:hAnsi="Times New Roman" w:cs="Times New Roman"/>
          <w:b/>
          <w:u w:val="single"/>
        </w:rPr>
      </w:pPr>
    </w:p>
    <w:p w14:paraId="0225F47B" w14:textId="77777777" w:rsidR="00843833" w:rsidRDefault="00843833" w:rsidP="00843833">
      <w:pPr>
        <w:spacing w:line="276" w:lineRule="auto"/>
        <w:rPr>
          <w:rFonts w:ascii="Times New Roman" w:eastAsia="Calibri" w:hAnsi="Times New Roman" w:cs="Times New Roman"/>
          <w:b/>
          <w:u w:val="single"/>
        </w:rPr>
      </w:pPr>
    </w:p>
    <w:p w14:paraId="0A50C257" w14:textId="77777777" w:rsidR="00843833" w:rsidRDefault="00843833" w:rsidP="00843833">
      <w:pPr>
        <w:spacing w:line="276" w:lineRule="auto"/>
        <w:rPr>
          <w:rFonts w:ascii="Times New Roman" w:eastAsia="Calibri" w:hAnsi="Times New Roman" w:cs="Times New Roman"/>
          <w:b/>
          <w:u w:val="single"/>
        </w:rPr>
      </w:pPr>
    </w:p>
    <w:p w14:paraId="0A634F0D" w14:textId="77777777" w:rsidR="00843833" w:rsidRDefault="00843833" w:rsidP="00843833">
      <w:pPr>
        <w:spacing w:line="276" w:lineRule="auto"/>
        <w:rPr>
          <w:rFonts w:ascii="Times New Roman" w:eastAsia="Calibri" w:hAnsi="Times New Roman" w:cs="Times New Roman"/>
          <w:b/>
          <w:u w:val="single"/>
        </w:rPr>
      </w:pPr>
    </w:p>
    <w:p w14:paraId="04AD5E58" w14:textId="77777777" w:rsidR="00843833" w:rsidRDefault="00843833" w:rsidP="00843833">
      <w:pPr>
        <w:spacing w:line="276" w:lineRule="auto"/>
        <w:rPr>
          <w:rFonts w:ascii="Times New Roman" w:eastAsia="Calibri" w:hAnsi="Times New Roman" w:cs="Times New Roman"/>
          <w:b/>
          <w:u w:val="single"/>
        </w:rPr>
      </w:pPr>
    </w:p>
    <w:p w14:paraId="001AA576" w14:textId="77777777" w:rsidR="00843833" w:rsidRDefault="00843833" w:rsidP="00843833">
      <w:pPr>
        <w:spacing w:line="276" w:lineRule="auto"/>
        <w:rPr>
          <w:rFonts w:ascii="Times New Roman" w:eastAsia="Calibri" w:hAnsi="Times New Roman" w:cs="Times New Roman"/>
          <w:b/>
          <w:u w:val="single"/>
        </w:rPr>
      </w:pPr>
    </w:p>
    <w:p w14:paraId="7517FCB5" w14:textId="77777777" w:rsidR="00843833" w:rsidRDefault="00843833" w:rsidP="00843833">
      <w:pPr>
        <w:spacing w:line="276" w:lineRule="auto"/>
        <w:rPr>
          <w:rFonts w:ascii="Times New Roman" w:eastAsia="Calibri" w:hAnsi="Times New Roman" w:cs="Times New Roman"/>
          <w:b/>
          <w:u w:val="single"/>
        </w:rPr>
      </w:pPr>
    </w:p>
    <w:p w14:paraId="0C1D2735" w14:textId="77777777" w:rsidR="00843833" w:rsidRDefault="00843833" w:rsidP="00843833">
      <w:pPr>
        <w:spacing w:line="276" w:lineRule="auto"/>
        <w:rPr>
          <w:rFonts w:ascii="Times New Roman" w:eastAsia="Calibri" w:hAnsi="Times New Roman" w:cs="Times New Roman"/>
          <w:b/>
          <w:u w:val="single"/>
        </w:rPr>
      </w:pPr>
    </w:p>
    <w:p w14:paraId="039653C2" w14:textId="77777777" w:rsidR="00843833" w:rsidRDefault="00843833" w:rsidP="00843833">
      <w:pPr>
        <w:spacing w:line="276" w:lineRule="auto"/>
        <w:rPr>
          <w:rFonts w:ascii="Times New Roman" w:eastAsia="Calibri" w:hAnsi="Times New Roman" w:cs="Times New Roman"/>
          <w:b/>
          <w:u w:val="single"/>
        </w:rPr>
      </w:pPr>
    </w:p>
    <w:p w14:paraId="687903CD" w14:textId="77777777" w:rsidR="00843833" w:rsidRDefault="00843833" w:rsidP="00843833">
      <w:pPr>
        <w:spacing w:line="276" w:lineRule="auto"/>
        <w:rPr>
          <w:rFonts w:ascii="Times New Roman" w:eastAsia="Calibri" w:hAnsi="Times New Roman" w:cs="Times New Roman"/>
          <w:b/>
          <w:u w:val="single"/>
        </w:rPr>
      </w:pPr>
    </w:p>
    <w:p w14:paraId="57A16A3D" w14:textId="77777777" w:rsidR="00843833" w:rsidRDefault="00843833" w:rsidP="00843833">
      <w:pPr>
        <w:spacing w:line="276" w:lineRule="auto"/>
        <w:rPr>
          <w:rFonts w:ascii="Times New Roman" w:eastAsia="Calibri" w:hAnsi="Times New Roman" w:cs="Times New Roman"/>
          <w:b/>
          <w:u w:val="single"/>
        </w:rPr>
      </w:pPr>
    </w:p>
    <w:p w14:paraId="1E499EAE" w14:textId="77777777" w:rsidR="00843833" w:rsidRDefault="00843833" w:rsidP="00843833">
      <w:pPr>
        <w:spacing w:line="276" w:lineRule="auto"/>
        <w:rPr>
          <w:rFonts w:ascii="Times New Roman" w:eastAsia="Calibri" w:hAnsi="Times New Roman" w:cs="Times New Roman"/>
          <w:b/>
          <w:u w:val="single"/>
        </w:rPr>
      </w:pPr>
    </w:p>
    <w:p w14:paraId="084E85AB" w14:textId="77777777" w:rsidR="00843833" w:rsidRDefault="00843833" w:rsidP="00843833">
      <w:pPr>
        <w:spacing w:line="276" w:lineRule="auto"/>
        <w:rPr>
          <w:rFonts w:ascii="Times New Roman" w:eastAsia="Calibri" w:hAnsi="Times New Roman" w:cs="Times New Roman"/>
          <w:b/>
          <w:u w:val="single"/>
        </w:rPr>
      </w:pPr>
    </w:p>
    <w:p w14:paraId="55B6C27F" w14:textId="77777777" w:rsidR="00843833" w:rsidRDefault="00843833" w:rsidP="00843833">
      <w:pPr>
        <w:spacing w:line="276" w:lineRule="auto"/>
        <w:rPr>
          <w:rFonts w:ascii="Times New Roman" w:eastAsia="Calibri" w:hAnsi="Times New Roman" w:cs="Times New Roman"/>
          <w:b/>
          <w:u w:val="single"/>
        </w:rPr>
      </w:pPr>
    </w:p>
    <w:p w14:paraId="640D5304" w14:textId="77777777" w:rsidR="00843833" w:rsidRDefault="00843833" w:rsidP="00843833">
      <w:pPr>
        <w:spacing w:line="276" w:lineRule="auto"/>
        <w:rPr>
          <w:rFonts w:ascii="Times New Roman" w:eastAsia="Calibri" w:hAnsi="Times New Roman" w:cs="Times New Roman"/>
          <w:b/>
          <w:u w:val="single"/>
        </w:rPr>
      </w:pPr>
    </w:p>
    <w:p w14:paraId="7B4D127F" w14:textId="77777777" w:rsidR="00843833" w:rsidRDefault="00843833" w:rsidP="00843833">
      <w:pPr>
        <w:spacing w:line="276" w:lineRule="auto"/>
        <w:rPr>
          <w:rFonts w:ascii="Times New Roman" w:eastAsia="Calibri" w:hAnsi="Times New Roman" w:cs="Times New Roman"/>
          <w:b/>
          <w:u w:val="single"/>
        </w:rPr>
      </w:pPr>
    </w:p>
    <w:p w14:paraId="564BDCFE" w14:textId="77777777" w:rsidR="00843833" w:rsidRDefault="00843833" w:rsidP="00843833">
      <w:pPr>
        <w:spacing w:line="276" w:lineRule="auto"/>
        <w:rPr>
          <w:rFonts w:ascii="Times New Roman" w:eastAsia="Calibri" w:hAnsi="Times New Roman" w:cs="Times New Roman"/>
          <w:b/>
          <w:u w:val="single"/>
        </w:rPr>
      </w:pPr>
    </w:p>
    <w:p w14:paraId="510938D1" w14:textId="77777777" w:rsidR="00843833" w:rsidRDefault="00843833" w:rsidP="00843833">
      <w:pPr>
        <w:spacing w:line="276" w:lineRule="auto"/>
        <w:rPr>
          <w:rFonts w:ascii="Times New Roman" w:eastAsia="Calibri" w:hAnsi="Times New Roman" w:cs="Times New Roman"/>
          <w:b/>
          <w:u w:val="single"/>
        </w:rPr>
      </w:pPr>
    </w:p>
    <w:p w14:paraId="5935D709" w14:textId="77777777" w:rsidR="00843833" w:rsidRDefault="00843833" w:rsidP="00843833">
      <w:pPr>
        <w:spacing w:line="276" w:lineRule="auto"/>
        <w:rPr>
          <w:rFonts w:ascii="Times New Roman" w:eastAsia="Calibri" w:hAnsi="Times New Roman" w:cs="Times New Roman"/>
          <w:b/>
          <w:u w:val="single"/>
        </w:rPr>
      </w:pPr>
    </w:p>
    <w:p w14:paraId="786579EC" w14:textId="77777777" w:rsidR="00843833" w:rsidRDefault="00843833" w:rsidP="00843833">
      <w:pPr>
        <w:spacing w:line="276" w:lineRule="auto"/>
        <w:rPr>
          <w:rFonts w:ascii="Times New Roman" w:eastAsia="Calibri" w:hAnsi="Times New Roman" w:cs="Times New Roman"/>
          <w:b/>
          <w:u w:val="single"/>
        </w:rPr>
      </w:pPr>
    </w:p>
    <w:p w14:paraId="1CEEAFF4" w14:textId="77777777" w:rsidR="00843833" w:rsidRDefault="00843833" w:rsidP="00843833">
      <w:pPr>
        <w:spacing w:line="276" w:lineRule="auto"/>
        <w:rPr>
          <w:rFonts w:ascii="Times New Roman" w:eastAsia="Calibri" w:hAnsi="Times New Roman" w:cs="Times New Roman"/>
          <w:b/>
          <w:u w:val="single"/>
        </w:rPr>
      </w:pPr>
    </w:p>
    <w:p w14:paraId="26E81D63" w14:textId="77777777" w:rsidR="00843833" w:rsidRDefault="00843833" w:rsidP="00843833">
      <w:pPr>
        <w:spacing w:line="276" w:lineRule="auto"/>
        <w:rPr>
          <w:rFonts w:ascii="Times New Roman" w:eastAsia="Calibri" w:hAnsi="Times New Roman" w:cs="Times New Roman"/>
          <w:b/>
          <w:u w:val="single"/>
        </w:rPr>
      </w:pPr>
    </w:p>
    <w:p w14:paraId="06573208" w14:textId="77777777" w:rsidR="00843833" w:rsidRDefault="00843833" w:rsidP="00843833">
      <w:pPr>
        <w:spacing w:line="276" w:lineRule="auto"/>
        <w:rPr>
          <w:rFonts w:ascii="Times New Roman" w:eastAsia="Calibri" w:hAnsi="Times New Roman" w:cs="Times New Roman"/>
          <w:b/>
          <w:u w:val="single"/>
        </w:rPr>
      </w:pPr>
    </w:p>
    <w:p w14:paraId="7F20A8C7" w14:textId="77777777" w:rsidR="00843833" w:rsidRDefault="00843833" w:rsidP="00843833">
      <w:pPr>
        <w:spacing w:line="276" w:lineRule="auto"/>
        <w:rPr>
          <w:rFonts w:ascii="Times New Roman" w:eastAsia="Calibri" w:hAnsi="Times New Roman" w:cs="Times New Roman"/>
          <w:b/>
          <w:u w:val="single"/>
        </w:rPr>
      </w:pPr>
    </w:p>
    <w:p w14:paraId="2D5DA054" w14:textId="77777777" w:rsidR="00843833" w:rsidRDefault="00843833" w:rsidP="00843833">
      <w:pPr>
        <w:spacing w:line="276" w:lineRule="auto"/>
        <w:rPr>
          <w:rFonts w:ascii="Times New Roman" w:eastAsia="Calibri" w:hAnsi="Times New Roman" w:cs="Times New Roman"/>
          <w:b/>
          <w:u w:val="single"/>
        </w:rPr>
      </w:pPr>
    </w:p>
    <w:p w14:paraId="19E48E99" w14:textId="77777777" w:rsidR="00843833" w:rsidRDefault="00843833" w:rsidP="00843833">
      <w:pPr>
        <w:spacing w:line="276" w:lineRule="auto"/>
        <w:rPr>
          <w:rFonts w:ascii="Times New Roman" w:eastAsia="Calibri" w:hAnsi="Times New Roman" w:cs="Times New Roman"/>
          <w:b/>
          <w:u w:val="single"/>
        </w:rPr>
      </w:pPr>
    </w:p>
    <w:p w14:paraId="38F3A962" w14:textId="77777777" w:rsidR="00843833" w:rsidRDefault="00843833" w:rsidP="00843833">
      <w:pPr>
        <w:spacing w:line="276" w:lineRule="auto"/>
        <w:rPr>
          <w:rFonts w:ascii="Times New Roman" w:eastAsia="Calibri" w:hAnsi="Times New Roman" w:cs="Times New Roman"/>
          <w:b/>
          <w:u w:val="single"/>
        </w:rPr>
      </w:pPr>
    </w:p>
    <w:p w14:paraId="1F0B1ACC" w14:textId="77777777" w:rsidR="00843833" w:rsidRDefault="00843833" w:rsidP="00843833">
      <w:pPr>
        <w:spacing w:line="276" w:lineRule="auto"/>
        <w:rPr>
          <w:rFonts w:ascii="Times New Roman" w:eastAsia="Calibri" w:hAnsi="Times New Roman" w:cs="Times New Roman"/>
          <w:b/>
          <w:u w:val="single"/>
        </w:rPr>
      </w:pPr>
    </w:p>
    <w:p w14:paraId="64BE969E" w14:textId="33569E67" w:rsidR="00B071A0" w:rsidRDefault="00B071A0" w:rsidP="00B071A0">
      <w:pPr>
        <w:widowControl w:val="0"/>
        <w:autoSpaceDE w:val="0"/>
        <w:autoSpaceDN w:val="0"/>
        <w:spacing w:before="7"/>
        <w:jc w:val="center"/>
        <w:rPr>
          <w:rFonts w:ascii="Times New Roman" w:eastAsia="Times New Roman" w:hAnsi="Times New Roman" w:cs="Times New Roman"/>
          <w:sz w:val="20"/>
        </w:rPr>
      </w:pPr>
      <w:r w:rsidRPr="00506EB4">
        <w:rPr>
          <w:rFonts w:ascii="CG Times" w:eastAsia="Times New Roman" w:hAnsi="CG Times" w:cs="Times New Roman"/>
          <w:noProof/>
          <w:snapToGrid w:val="0"/>
          <w:sz w:val="24"/>
          <w:szCs w:val="20"/>
        </w:rPr>
        <w:lastRenderedPageBreak/>
        <w:drawing>
          <wp:inline distT="0" distB="0" distL="0" distR="0" wp14:anchorId="1D079483" wp14:editId="0693B15C">
            <wp:extent cx="1905000" cy="600075"/>
            <wp:effectExtent l="0" t="0" r="0" b="9525"/>
            <wp:docPr id="495098548" name="Picture 49509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28B66E4" w14:textId="77777777" w:rsidR="00B071A0" w:rsidRDefault="00B071A0" w:rsidP="00B071A0">
      <w:pPr>
        <w:widowControl w:val="0"/>
        <w:autoSpaceDE w:val="0"/>
        <w:autoSpaceDN w:val="0"/>
        <w:spacing w:before="7"/>
        <w:rPr>
          <w:rFonts w:ascii="Times New Roman" w:eastAsia="Times New Roman" w:hAnsi="Times New Roman" w:cs="Times New Roman"/>
          <w:sz w:val="20"/>
        </w:rPr>
      </w:pPr>
    </w:p>
    <w:p w14:paraId="7EA50815" w14:textId="77777777" w:rsidR="00B071A0" w:rsidRPr="00B071A0" w:rsidRDefault="00B071A0" w:rsidP="00B071A0">
      <w:pPr>
        <w:widowControl w:val="0"/>
        <w:autoSpaceDE w:val="0"/>
        <w:autoSpaceDN w:val="0"/>
        <w:spacing w:before="90"/>
        <w:ind w:left="2053" w:right="2313"/>
        <w:jc w:val="center"/>
        <w:outlineLvl w:val="0"/>
        <w:rPr>
          <w:rFonts w:ascii="Times New Roman" w:eastAsia="Times New Roman" w:hAnsi="Times New Roman" w:cs="Times New Roman"/>
          <w:b/>
          <w:bCs/>
          <w:sz w:val="24"/>
          <w:szCs w:val="24"/>
        </w:rPr>
      </w:pPr>
      <w:r w:rsidRPr="00B071A0">
        <w:rPr>
          <w:rFonts w:ascii="Times New Roman" w:eastAsia="Times New Roman" w:hAnsi="Times New Roman" w:cs="Times New Roman"/>
          <w:b/>
          <w:bCs/>
          <w:sz w:val="24"/>
          <w:szCs w:val="24"/>
        </w:rPr>
        <w:t>CONFLICT</w:t>
      </w:r>
      <w:r w:rsidRPr="00B071A0">
        <w:rPr>
          <w:rFonts w:ascii="Times New Roman" w:eastAsia="Times New Roman" w:hAnsi="Times New Roman" w:cs="Times New Roman"/>
          <w:b/>
          <w:bCs/>
          <w:spacing w:val="-3"/>
          <w:sz w:val="24"/>
          <w:szCs w:val="24"/>
        </w:rPr>
        <w:t xml:space="preserve"> </w:t>
      </w:r>
      <w:r w:rsidRPr="00B071A0">
        <w:rPr>
          <w:rFonts w:ascii="Times New Roman" w:eastAsia="Times New Roman" w:hAnsi="Times New Roman" w:cs="Times New Roman"/>
          <w:b/>
          <w:bCs/>
          <w:sz w:val="24"/>
          <w:szCs w:val="24"/>
        </w:rPr>
        <w:t>OF</w:t>
      </w:r>
      <w:r w:rsidRPr="00B071A0">
        <w:rPr>
          <w:rFonts w:ascii="Times New Roman" w:eastAsia="Times New Roman" w:hAnsi="Times New Roman" w:cs="Times New Roman"/>
          <w:b/>
          <w:bCs/>
          <w:spacing w:val="-4"/>
          <w:sz w:val="24"/>
          <w:szCs w:val="24"/>
        </w:rPr>
        <w:t xml:space="preserve"> </w:t>
      </w:r>
      <w:r w:rsidRPr="00B071A0">
        <w:rPr>
          <w:rFonts w:ascii="Times New Roman" w:eastAsia="Times New Roman" w:hAnsi="Times New Roman" w:cs="Times New Roman"/>
          <w:b/>
          <w:bCs/>
          <w:sz w:val="24"/>
          <w:szCs w:val="24"/>
        </w:rPr>
        <w:t>INTEREST</w:t>
      </w:r>
      <w:r w:rsidRPr="00B071A0">
        <w:rPr>
          <w:rFonts w:ascii="Times New Roman" w:eastAsia="Times New Roman" w:hAnsi="Times New Roman" w:cs="Times New Roman"/>
          <w:b/>
          <w:bCs/>
          <w:spacing w:val="-2"/>
          <w:sz w:val="24"/>
          <w:szCs w:val="24"/>
        </w:rPr>
        <w:t xml:space="preserve"> </w:t>
      </w:r>
      <w:r w:rsidRPr="00B071A0">
        <w:rPr>
          <w:rFonts w:ascii="Times New Roman" w:eastAsia="Times New Roman" w:hAnsi="Times New Roman" w:cs="Times New Roman"/>
          <w:b/>
          <w:bCs/>
          <w:spacing w:val="-4"/>
          <w:sz w:val="24"/>
          <w:szCs w:val="24"/>
        </w:rPr>
        <w:t>FORM</w:t>
      </w:r>
    </w:p>
    <w:p w14:paraId="1C3401EC" w14:textId="77777777" w:rsidR="00B071A0" w:rsidRPr="00B071A0" w:rsidRDefault="00B071A0" w:rsidP="00B071A0">
      <w:pPr>
        <w:widowControl w:val="0"/>
        <w:autoSpaceDE w:val="0"/>
        <w:autoSpaceDN w:val="0"/>
        <w:spacing w:before="1"/>
        <w:rPr>
          <w:rFonts w:ascii="Times New Roman" w:eastAsia="Times New Roman" w:hAnsi="Times New Roman" w:cs="Times New Roman"/>
          <w:b/>
        </w:rPr>
      </w:pPr>
    </w:p>
    <w:p w14:paraId="123A6A9E" w14:textId="317B0C94" w:rsidR="00B071A0" w:rsidRPr="00B071A0" w:rsidRDefault="00B071A0" w:rsidP="00B071A0">
      <w:pPr>
        <w:widowControl w:val="0"/>
        <w:autoSpaceDE w:val="0"/>
        <w:autoSpaceDN w:val="0"/>
        <w:ind w:left="119" w:right="414"/>
        <w:rPr>
          <w:rFonts w:ascii="Times New Roman" w:eastAsia="Times New Roman" w:hAnsi="Times New Roman" w:cs="Times New Roman"/>
        </w:rPr>
      </w:pPr>
      <w:r w:rsidRPr="00B071A0">
        <w:rPr>
          <w:rFonts w:ascii="Times New Roman" w:eastAsia="Times New Roman" w:hAnsi="Times New Roman" w:cs="Times New Roman"/>
        </w:rPr>
        <w:t xml:space="preserve">For any Request for </w:t>
      </w:r>
      <w:r>
        <w:rPr>
          <w:rFonts w:ascii="Times New Roman" w:eastAsia="Times New Roman" w:hAnsi="Times New Roman" w:cs="Times New Roman"/>
        </w:rPr>
        <w:t>Qualification</w:t>
      </w:r>
      <w:r w:rsidRPr="00B071A0">
        <w:rPr>
          <w:rFonts w:ascii="Times New Roman" w:eastAsia="Times New Roman" w:hAnsi="Times New Roman" w:cs="Times New Roman"/>
        </w:rPr>
        <w:t xml:space="preserve"> (“RF</w:t>
      </w:r>
      <w:r>
        <w:rPr>
          <w:rFonts w:ascii="Times New Roman" w:eastAsia="Times New Roman" w:hAnsi="Times New Roman" w:cs="Times New Roman"/>
        </w:rPr>
        <w:t>Q</w:t>
      </w:r>
      <w:r w:rsidRPr="00B071A0">
        <w:rPr>
          <w:rFonts w:ascii="Times New Roman" w:eastAsia="Times New Roman" w:hAnsi="Times New Roman" w:cs="Times New Roman"/>
        </w:rPr>
        <w:t>”) that requires the submission of this form, it is the responsibility of a respondent desiring to be considered for an award to complete and return this form, along with the Contract and Grant Disclosure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Certification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Form</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(together</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“Forms”),</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prior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to</w:t>
      </w:r>
      <w:r w:rsidRPr="00B071A0">
        <w:rPr>
          <w:rFonts w:ascii="Times New Roman" w:eastAsia="Times New Roman" w:hAnsi="Times New Roman" w:cs="Times New Roman"/>
          <w:spacing w:val="-5"/>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date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stated</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in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RF</w:t>
      </w:r>
      <w:r>
        <w:rPr>
          <w:rFonts w:ascii="Times New Roman" w:eastAsia="Times New Roman" w:hAnsi="Times New Roman" w:cs="Times New Roman"/>
        </w:rPr>
        <w:t>Q</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for</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submission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these Forms.</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The purpose of these Forms is to give respondents an opportunity to disclose any actual or perceived conflicts of interest.</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The determination of the University of Arkansas System (“University”) regarding any questions of conflict of interest shall be final.</w:t>
      </w:r>
    </w:p>
    <w:p w14:paraId="6618E57F" w14:textId="77777777" w:rsidR="00B071A0" w:rsidRPr="00B071A0" w:rsidRDefault="00B071A0" w:rsidP="00B071A0">
      <w:pPr>
        <w:widowControl w:val="0"/>
        <w:autoSpaceDE w:val="0"/>
        <w:autoSpaceDN w:val="0"/>
        <w:rPr>
          <w:rFonts w:ascii="Times New Roman" w:eastAsia="Times New Roman" w:hAnsi="Times New Roman" w:cs="Times New Roman"/>
        </w:rPr>
      </w:pPr>
    </w:p>
    <w:p w14:paraId="64291885" w14:textId="0DC1782F" w:rsidR="00B071A0" w:rsidRPr="00B071A0" w:rsidRDefault="00B071A0" w:rsidP="00B071A0">
      <w:pPr>
        <w:widowControl w:val="0"/>
        <w:autoSpaceDE w:val="0"/>
        <w:autoSpaceDN w:val="0"/>
        <w:ind w:left="119" w:right="453"/>
        <w:rPr>
          <w:rFonts w:ascii="Times New Roman" w:eastAsia="Times New Roman" w:hAnsi="Times New Roman" w:cs="Times New Roman"/>
        </w:rPr>
      </w:pPr>
      <w:r w:rsidRPr="00B071A0">
        <w:rPr>
          <w:rFonts w:ascii="Times New Roman" w:eastAsia="Times New Roman" w:hAnsi="Times New Roman" w:cs="Times New Roman"/>
        </w:rPr>
        <w:t>A</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disclosure does not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automatically result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in</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respondent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being removed</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from</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consideration.</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However,</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the University reserves the right, at the sole discretion of the University, to take any or all of the following actions at any point in the RF</w:t>
      </w:r>
      <w:r w:rsidR="00A93854">
        <w:rPr>
          <w:rFonts w:ascii="Times New Roman" w:eastAsia="Times New Roman" w:hAnsi="Times New Roman" w:cs="Times New Roman"/>
        </w:rPr>
        <w:t>Q</w:t>
      </w:r>
      <w:r w:rsidRPr="00B071A0">
        <w:rPr>
          <w:rFonts w:ascii="Times New Roman" w:eastAsia="Times New Roman" w:hAnsi="Times New Roman" w:cs="Times New Roman"/>
        </w:rPr>
        <w:t xml:space="preserve"> process:</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w:t>
      </w:r>
      <w:proofErr w:type="spellStart"/>
      <w:r w:rsidRPr="00B071A0">
        <w:rPr>
          <w:rFonts w:ascii="Times New Roman" w:eastAsia="Times New Roman" w:hAnsi="Times New Roman" w:cs="Times New Roman"/>
        </w:rPr>
        <w:t>i</w:t>
      </w:r>
      <w:proofErr w:type="spellEnd"/>
      <w:r w:rsidRPr="00B071A0">
        <w:rPr>
          <w:rFonts w:ascii="Times New Roman" w:eastAsia="Times New Roman" w:hAnsi="Times New Roman" w:cs="Times New Roman"/>
        </w:rPr>
        <w:t>) request further information from the respondent, including but not limited to lines of business activity, ownership</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structure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5"/>
        </w:rPr>
        <w:t xml:space="preserve"> </w:t>
      </w:r>
      <w:r w:rsidRPr="00B071A0">
        <w:rPr>
          <w:rFonts w:ascii="Times New Roman" w:eastAsia="Times New Roman" w:hAnsi="Times New Roman" w:cs="Times New Roman"/>
        </w:rPr>
        <w:t>affiliate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information;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(ii)</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review</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potential</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actual</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conflicts</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interest;</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and/or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(iii)</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remove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 respondent from consideration.</w:t>
      </w:r>
    </w:p>
    <w:p w14:paraId="179E88ED" w14:textId="77777777" w:rsidR="00B071A0" w:rsidRPr="00B071A0" w:rsidRDefault="00B071A0" w:rsidP="00B071A0">
      <w:pPr>
        <w:widowControl w:val="0"/>
        <w:autoSpaceDE w:val="0"/>
        <w:autoSpaceDN w:val="0"/>
        <w:spacing w:before="10"/>
        <w:rPr>
          <w:rFonts w:ascii="Times New Roman" w:eastAsia="Times New Roman" w:hAnsi="Times New Roman" w:cs="Times New Roman"/>
          <w:sz w:val="21"/>
        </w:rPr>
      </w:pPr>
    </w:p>
    <w:p w14:paraId="37F7A113" w14:textId="77777777" w:rsidR="00B071A0" w:rsidRPr="00B071A0" w:rsidRDefault="00B071A0" w:rsidP="00B071A0">
      <w:pPr>
        <w:widowControl w:val="0"/>
        <w:autoSpaceDE w:val="0"/>
        <w:autoSpaceDN w:val="0"/>
        <w:ind w:left="119" w:right="391"/>
        <w:rPr>
          <w:rFonts w:ascii="Times New Roman" w:eastAsia="Times New Roman" w:hAnsi="Times New Roman" w:cs="Times New Roman"/>
        </w:rPr>
      </w:pPr>
      <w:r w:rsidRPr="00B071A0">
        <w:rPr>
          <w:rFonts w:ascii="Times New Roman" w:eastAsia="Times New Roman" w:hAnsi="Times New Roman" w:cs="Times New Roman"/>
        </w:rPr>
        <w:t>A conflict of interest may</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exist in circumstances including, but not limited to, when (</w:t>
      </w:r>
      <w:proofErr w:type="spellStart"/>
      <w:r w:rsidRPr="00B071A0">
        <w:rPr>
          <w:rFonts w:ascii="Times New Roman" w:eastAsia="Times New Roman" w:hAnsi="Times New Roman" w:cs="Times New Roman"/>
        </w:rPr>
        <w:t>i</w:t>
      </w:r>
      <w:proofErr w:type="spellEnd"/>
      <w:r w:rsidRPr="00B071A0">
        <w:rPr>
          <w:rFonts w:ascii="Times New Roman" w:eastAsia="Times New Roman" w:hAnsi="Times New Roman" w:cs="Times New Roman"/>
        </w:rP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any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its</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affiliates</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is</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direct or</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indirect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competition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with</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University; and/or (iv)</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respondent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or any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of its affiliates provides significant services or support for any direct or indirect competitor to the University.</w:t>
      </w:r>
      <w:r w:rsidRPr="00B071A0">
        <w:rPr>
          <w:rFonts w:ascii="Times New Roman" w:eastAsia="Times New Roman" w:hAnsi="Times New Roman" w:cs="Times New Roman"/>
          <w:spacing w:val="69"/>
        </w:rPr>
        <w:t xml:space="preserve"> </w:t>
      </w:r>
      <w:r w:rsidRPr="00B071A0">
        <w:rPr>
          <w:rFonts w:ascii="Times New Roman" w:eastAsia="Times New Roman" w:hAnsi="Times New Roman" w:cs="Times New Roman"/>
        </w:rPr>
        <w:t>For purposes of this Form, an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“affiliate” is defined as an entity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that directly or indirectly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controls, is directly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or indirectly controlled by, or is under common control with the respondent or has at least one common owner or shareholder with the respondent.</w:t>
      </w:r>
    </w:p>
    <w:p w14:paraId="31EB197D" w14:textId="77777777" w:rsidR="00B071A0" w:rsidRPr="00B071A0" w:rsidRDefault="00B071A0" w:rsidP="00B071A0">
      <w:pPr>
        <w:widowControl w:val="0"/>
        <w:autoSpaceDE w:val="0"/>
        <w:autoSpaceDN w:val="0"/>
        <w:spacing w:before="10"/>
        <w:rPr>
          <w:rFonts w:ascii="Times New Roman" w:eastAsia="Times New Roman" w:hAnsi="Times New Roman" w:cs="Times New Roman"/>
          <w:sz w:val="21"/>
        </w:rPr>
      </w:pPr>
    </w:p>
    <w:p w14:paraId="233DA41B" w14:textId="77777777" w:rsidR="00B071A0" w:rsidRPr="00B071A0" w:rsidRDefault="00B071A0" w:rsidP="00B071A0">
      <w:pPr>
        <w:widowControl w:val="0"/>
        <w:autoSpaceDE w:val="0"/>
        <w:autoSpaceDN w:val="0"/>
        <w:ind w:left="119" w:right="414"/>
        <w:rPr>
          <w:rFonts w:ascii="Times New Roman" w:eastAsia="Times New Roman" w:hAnsi="Times New Roman" w:cs="Times New Roman"/>
        </w:rPr>
      </w:pPr>
      <w:r w:rsidRPr="00B071A0">
        <w:rPr>
          <w:rFonts w:ascii="Times New Roman" w:eastAsia="Times New Roman" w:hAnsi="Times New Roman" w:cs="Times New Roman"/>
        </w:rPr>
        <w:t>Each</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respondent must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provide</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list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all business</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activity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affiliates</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that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may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create</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any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actual or potential conflict of interest in relation to this procurement.</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The list should</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indicate the name of the entity, the relationship, and a description of the conflict.</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Please use the chart below and attach additional pages as necessary.</w:t>
      </w:r>
    </w:p>
    <w:p w14:paraId="0ECD7588" w14:textId="77777777" w:rsidR="00B071A0" w:rsidRPr="00B071A0" w:rsidRDefault="00B071A0" w:rsidP="00B071A0">
      <w:pPr>
        <w:widowControl w:val="0"/>
        <w:autoSpaceDE w:val="0"/>
        <w:autoSpaceDN w:val="0"/>
        <w:spacing w:before="1"/>
        <w:rPr>
          <w:rFonts w:ascii="Times New Roman" w:eastAsia="Times New Roman" w:hAnsi="Times New Roman" w:cs="Times New Roman"/>
        </w:rPr>
      </w:pPr>
    </w:p>
    <w:p w14:paraId="7B228E16" w14:textId="77777777" w:rsidR="00B071A0" w:rsidRPr="00B071A0" w:rsidRDefault="00B071A0" w:rsidP="00B071A0">
      <w:pPr>
        <w:widowControl w:val="0"/>
        <w:autoSpaceDE w:val="0"/>
        <w:autoSpaceDN w:val="0"/>
        <w:ind w:left="119"/>
        <w:rPr>
          <w:rFonts w:ascii="Times New Roman" w:eastAsia="Times New Roman" w:hAnsi="Times New Roman" w:cs="Times New Roman"/>
        </w:rPr>
      </w:pPr>
      <w:r w:rsidRPr="00B071A0">
        <w:rPr>
          <w:rFonts w:ascii="Times New Roman" w:eastAsia="Times New Roman" w:hAnsi="Times New Roman" w:cs="Times New Roman"/>
        </w:rPr>
        <w:t>Failure</w:t>
      </w:r>
      <w:r w:rsidRPr="00B071A0">
        <w:rPr>
          <w:rFonts w:ascii="Times New Roman" w:eastAsia="Times New Roman" w:hAnsi="Times New Roman" w:cs="Times New Roman"/>
          <w:spacing w:val="-6"/>
        </w:rPr>
        <w:t xml:space="preserve"> </w:t>
      </w:r>
      <w:r w:rsidRPr="00B071A0">
        <w:rPr>
          <w:rFonts w:ascii="Times New Roman" w:eastAsia="Times New Roman" w:hAnsi="Times New Roman" w:cs="Times New Roman"/>
        </w:rPr>
        <w:t>to</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disclose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complete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accurate</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information</w:t>
      </w:r>
      <w:r w:rsidRPr="00B071A0">
        <w:rPr>
          <w:rFonts w:ascii="Times New Roman" w:eastAsia="Times New Roman" w:hAnsi="Times New Roman" w:cs="Times New Roman"/>
          <w:spacing w:val="-7"/>
        </w:rPr>
        <w:t xml:space="preserve"> </w:t>
      </w:r>
      <w:r w:rsidRPr="00B071A0">
        <w:rPr>
          <w:rFonts w:ascii="Times New Roman" w:eastAsia="Times New Roman" w:hAnsi="Times New Roman" w:cs="Times New Roman"/>
        </w:rPr>
        <w:t>may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disqualify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spacing w:val="-2"/>
        </w:rPr>
        <w:t>respondent.</w:t>
      </w:r>
    </w:p>
    <w:p w14:paraId="77B1DE38" w14:textId="77777777" w:rsidR="00B071A0" w:rsidRPr="00B071A0" w:rsidRDefault="00B071A0" w:rsidP="00B071A0">
      <w:pPr>
        <w:widowControl w:val="0"/>
        <w:autoSpaceDE w:val="0"/>
        <w:autoSpaceDN w:val="0"/>
        <w:spacing w:before="3"/>
        <w:rPr>
          <w:rFonts w:ascii="Times New Roman" w:eastAsia="Times New Roman" w:hAnsi="Times New Roman" w:cs="Times New Roma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B071A0" w:rsidRPr="00B071A0" w14:paraId="0F656B22" w14:textId="77777777" w:rsidTr="004C15C7">
        <w:trPr>
          <w:trHeight w:val="251"/>
        </w:trPr>
        <w:tc>
          <w:tcPr>
            <w:tcW w:w="3115" w:type="dxa"/>
          </w:tcPr>
          <w:p w14:paraId="7DA710D6" w14:textId="77777777" w:rsidR="00B071A0" w:rsidRPr="00B071A0" w:rsidRDefault="00B071A0" w:rsidP="00B071A0">
            <w:pPr>
              <w:widowControl w:val="0"/>
              <w:autoSpaceDE w:val="0"/>
              <w:autoSpaceDN w:val="0"/>
              <w:spacing w:line="232" w:lineRule="exact"/>
              <w:ind w:left="1270" w:right="1261"/>
              <w:jc w:val="center"/>
              <w:rPr>
                <w:rFonts w:ascii="Times New Roman" w:eastAsia="Times New Roman" w:hAnsi="Times New Roman" w:cs="Times New Roman"/>
                <w:b/>
              </w:rPr>
            </w:pPr>
            <w:r w:rsidRPr="00B071A0">
              <w:rPr>
                <w:rFonts w:ascii="Times New Roman" w:eastAsia="Times New Roman" w:hAnsi="Times New Roman" w:cs="Times New Roman"/>
                <w:b/>
                <w:spacing w:val="-4"/>
              </w:rPr>
              <w:t>Name</w:t>
            </w:r>
          </w:p>
        </w:tc>
        <w:tc>
          <w:tcPr>
            <w:tcW w:w="3117" w:type="dxa"/>
          </w:tcPr>
          <w:p w14:paraId="0D3DE3BF" w14:textId="77777777" w:rsidR="00B071A0" w:rsidRPr="00B071A0" w:rsidRDefault="00B071A0" w:rsidP="00B071A0">
            <w:pPr>
              <w:widowControl w:val="0"/>
              <w:autoSpaceDE w:val="0"/>
              <w:autoSpaceDN w:val="0"/>
              <w:spacing w:line="232" w:lineRule="exact"/>
              <w:ind w:left="964"/>
              <w:rPr>
                <w:rFonts w:ascii="Times New Roman" w:eastAsia="Times New Roman" w:hAnsi="Times New Roman" w:cs="Times New Roman"/>
                <w:b/>
              </w:rPr>
            </w:pPr>
            <w:r w:rsidRPr="00B071A0">
              <w:rPr>
                <w:rFonts w:ascii="Times New Roman" w:eastAsia="Times New Roman" w:hAnsi="Times New Roman" w:cs="Times New Roman"/>
                <w:b/>
                <w:spacing w:val="-2"/>
              </w:rPr>
              <w:t>Relationship</w:t>
            </w:r>
          </w:p>
        </w:tc>
        <w:tc>
          <w:tcPr>
            <w:tcW w:w="3117" w:type="dxa"/>
          </w:tcPr>
          <w:p w14:paraId="1A56CF8F" w14:textId="77777777" w:rsidR="00B071A0" w:rsidRPr="00B071A0" w:rsidRDefault="00B071A0" w:rsidP="00B071A0">
            <w:pPr>
              <w:widowControl w:val="0"/>
              <w:autoSpaceDE w:val="0"/>
              <w:autoSpaceDN w:val="0"/>
              <w:spacing w:line="232" w:lineRule="exact"/>
              <w:ind w:left="1015"/>
              <w:rPr>
                <w:rFonts w:ascii="Times New Roman" w:eastAsia="Times New Roman" w:hAnsi="Times New Roman" w:cs="Times New Roman"/>
                <w:b/>
              </w:rPr>
            </w:pPr>
            <w:r w:rsidRPr="00B071A0">
              <w:rPr>
                <w:rFonts w:ascii="Times New Roman" w:eastAsia="Times New Roman" w:hAnsi="Times New Roman" w:cs="Times New Roman"/>
                <w:b/>
                <w:spacing w:val="-2"/>
              </w:rPr>
              <w:t>Description</w:t>
            </w:r>
          </w:p>
        </w:tc>
      </w:tr>
      <w:tr w:rsidR="00B071A0" w:rsidRPr="00B071A0" w14:paraId="4B84FF7E" w14:textId="77777777" w:rsidTr="00B071A0">
        <w:trPr>
          <w:trHeight w:val="323"/>
        </w:trPr>
        <w:tc>
          <w:tcPr>
            <w:tcW w:w="3115" w:type="dxa"/>
          </w:tcPr>
          <w:p w14:paraId="40CBA416"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5F62A453"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6646F72A" w14:textId="77777777" w:rsidR="00B071A0" w:rsidRPr="00B071A0" w:rsidRDefault="00B071A0" w:rsidP="00B071A0">
            <w:pPr>
              <w:widowControl w:val="0"/>
              <w:autoSpaceDE w:val="0"/>
              <w:autoSpaceDN w:val="0"/>
              <w:rPr>
                <w:rFonts w:ascii="Times New Roman" w:eastAsia="Times New Roman" w:hAnsi="Times New Roman" w:cs="Times New Roman"/>
              </w:rPr>
            </w:pPr>
          </w:p>
        </w:tc>
      </w:tr>
      <w:tr w:rsidR="00B071A0" w:rsidRPr="00B071A0" w14:paraId="7ED9D1B7" w14:textId="77777777" w:rsidTr="00B071A0">
        <w:trPr>
          <w:trHeight w:val="422"/>
        </w:trPr>
        <w:tc>
          <w:tcPr>
            <w:tcW w:w="3115" w:type="dxa"/>
          </w:tcPr>
          <w:p w14:paraId="484A5A91"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678145B0"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655B690C" w14:textId="77777777" w:rsidR="00B071A0" w:rsidRPr="00B071A0" w:rsidRDefault="00B071A0" w:rsidP="00B071A0">
            <w:pPr>
              <w:widowControl w:val="0"/>
              <w:autoSpaceDE w:val="0"/>
              <w:autoSpaceDN w:val="0"/>
              <w:rPr>
                <w:rFonts w:ascii="Times New Roman" w:eastAsia="Times New Roman" w:hAnsi="Times New Roman" w:cs="Times New Roman"/>
              </w:rPr>
            </w:pPr>
          </w:p>
        </w:tc>
      </w:tr>
      <w:tr w:rsidR="00B071A0" w:rsidRPr="00B071A0" w14:paraId="47B45354" w14:textId="77777777" w:rsidTr="00B071A0">
        <w:trPr>
          <w:trHeight w:val="368"/>
        </w:trPr>
        <w:tc>
          <w:tcPr>
            <w:tcW w:w="3115" w:type="dxa"/>
          </w:tcPr>
          <w:p w14:paraId="054F49F4"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4DD4BB7B"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75292D1B" w14:textId="77777777" w:rsidR="00B071A0" w:rsidRPr="00B071A0" w:rsidRDefault="00B071A0" w:rsidP="00B071A0">
            <w:pPr>
              <w:widowControl w:val="0"/>
              <w:autoSpaceDE w:val="0"/>
              <w:autoSpaceDN w:val="0"/>
              <w:rPr>
                <w:rFonts w:ascii="Times New Roman" w:eastAsia="Times New Roman" w:hAnsi="Times New Roman" w:cs="Times New Roman"/>
              </w:rPr>
            </w:pPr>
          </w:p>
        </w:tc>
      </w:tr>
    </w:tbl>
    <w:p w14:paraId="6BED945B" w14:textId="77777777" w:rsidR="00B071A0" w:rsidRPr="00B071A0" w:rsidRDefault="00B071A0" w:rsidP="00B071A0">
      <w:pPr>
        <w:widowControl w:val="0"/>
        <w:autoSpaceDE w:val="0"/>
        <w:autoSpaceDN w:val="0"/>
        <w:spacing w:before="10"/>
        <w:rPr>
          <w:rFonts w:ascii="Times New Roman" w:eastAsia="Times New Roman" w:hAnsi="Times New Roman" w:cs="Times New Roman"/>
          <w:sz w:val="21"/>
        </w:rPr>
      </w:pPr>
    </w:p>
    <w:p w14:paraId="146154E8" w14:textId="77777777" w:rsidR="00B071A0" w:rsidRPr="00B071A0" w:rsidRDefault="00B071A0" w:rsidP="00B071A0">
      <w:pPr>
        <w:widowControl w:val="0"/>
        <w:autoSpaceDE w:val="0"/>
        <w:autoSpaceDN w:val="0"/>
        <w:ind w:left="120" w:right="414"/>
        <w:rPr>
          <w:rFonts w:ascii="Times New Roman" w:eastAsia="Times New Roman" w:hAnsi="Times New Roman" w:cs="Times New Roman"/>
          <w:i/>
        </w:rPr>
      </w:pPr>
      <w:r w:rsidRPr="00B071A0">
        <w:rPr>
          <w:rFonts w:ascii="Times New Roman" w:eastAsia="Times New Roman" w:hAnsi="Times New Roman" w:cs="Times New Roman"/>
          <w:i/>
        </w:rPr>
        <w:t>I</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certify</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under</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penalty</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of</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perjury,</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to</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the</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best</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of</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my</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knowledge</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and</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belief,</w:t>
      </w:r>
      <w:r w:rsidRPr="00B071A0">
        <w:rPr>
          <w:rFonts w:ascii="Times New Roman" w:eastAsia="Times New Roman" w:hAnsi="Times New Roman" w:cs="Times New Roman"/>
          <w:i/>
          <w:spacing w:val="-5"/>
        </w:rPr>
        <w:t xml:space="preserve"> </w:t>
      </w:r>
      <w:proofErr w:type="gramStart"/>
      <w:r w:rsidRPr="00B071A0">
        <w:rPr>
          <w:rFonts w:ascii="Times New Roman" w:eastAsia="Times New Roman" w:hAnsi="Times New Roman" w:cs="Times New Roman"/>
          <w:i/>
        </w:rPr>
        <w:t>all</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of</w:t>
      </w:r>
      <w:proofErr w:type="gramEnd"/>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the</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above</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information</w:t>
      </w:r>
      <w:r w:rsidRPr="00B071A0">
        <w:rPr>
          <w:rFonts w:ascii="Times New Roman" w:eastAsia="Times New Roman" w:hAnsi="Times New Roman" w:cs="Times New Roman"/>
          <w:i/>
          <w:spacing w:val="-5"/>
        </w:rPr>
        <w:t xml:space="preserve"> </w:t>
      </w:r>
      <w:r w:rsidRPr="00B071A0">
        <w:rPr>
          <w:rFonts w:ascii="Times New Roman" w:eastAsia="Times New Roman" w:hAnsi="Times New Roman" w:cs="Times New Roman"/>
          <w:i/>
        </w:rPr>
        <w:t>is</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true</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and</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complete and that I agree to supplement this information if any further conflicts of interest arise or come to my attention.</w:t>
      </w:r>
    </w:p>
    <w:p w14:paraId="750306D8" w14:textId="77777777" w:rsidR="00B071A0" w:rsidRPr="00B071A0" w:rsidRDefault="00B071A0" w:rsidP="00B071A0">
      <w:pPr>
        <w:widowControl w:val="0"/>
        <w:autoSpaceDE w:val="0"/>
        <w:autoSpaceDN w:val="0"/>
        <w:rPr>
          <w:rFonts w:ascii="Times New Roman" w:eastAsia="Times New Roman" w:hAnsi="Times New Roman" w:cs="Times New Roman"/>
          <w:i/>
          <w:sz w:val="14"/>
        </w:rPr>
      </w:pPr>
    </w:p>
    <w:p w14:paraId="102A8003" w14:textId="77777777" w:rsidR="00B071A0" w:rsidRPr="00B071A0" w:rsidRDefault="00B071A0" w:rsidP="00B071A0">
      <w:pPr>
        <w:widowControl w:val="0"/>
        <w:tabs>
          <w:tab w:val="left" w:pos="5584"/>
          <w:tab w:val="left" w:pos="6599"/>
          <w:tab w:val="left" w:pos="10538"/>
        </w:tabs>
        <w:autoSpaceDE w:val="0"/>
        <w:autoSpaceDN w:val="0"/>
        <w:spacing w:before="92"/>
        <w:ind w:left="120"/>
        <w:rPr>
          <w:rFonts w:ascii="Times New Roman" w:eastAsia="Times New Roman" w:hAnsi="Times New Roman" w:cs="Times New Roman"/>
        </w:rPr>
      </w:pPr>
      <w:r w:rsidRPr="00B071A0">
        <w:rPr>
          <w:rFonts w:ascii="Times New Roman" w:eastAsia="Times New Roman" w:hAnsi="Times New Roman" w:cs="Times New Roman"/>
          <w:spacing w:val="-2"/>
        </w:rPr>
        <w:t>Signature</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r>
      <w:r w:rsidRPr="00B071A0">
        <w:rPr>
          <w:rFonts w:ascii="Times New Roman" w:eastAsia="Times New Roman" w:hAnsi="Times New Roman" w:cs="Times New Roman"/>
          <w:spacing w:val="-2"/>
        </w:rPr>
        <w:t>Title</w:t>
      </w:r>
      <w:r w:rsidRPr="00B071A0">
        <w:rPr>
          <w:rFonts w:ascii="Times New Roman" w:eastAsia="Times New Roman" w:hAnsi="Times New Roman" w:cs="Times New Roman"/>
          <w:u w:val="single"/>
        </w:rPr>
        <w:tab/>
      </w:r>
    </w:p>
    <w:p w14:paraId="497DAA29" w14:textId="77777777" w:rsidR="00B071A0" w:rsidRPr="00B071A0" w:rsidRDefault="00B071A0" w:rsidP="00B071A0">
      <w:pPr>
        <w:widowControl w:val="0"/>
        <w:autoSpaceDE w:val="0"/>
        <w:autoSpaceDN w:val="0"/>
        <w:rPr>
          <w:rFonts w:ascii="Times New Roman" w:eastAsia="Times New Roman" w:hAnsi="Times New Roman" w:cs="Times New Roman"/>
          <w:sz w:val="14"/>
        </w:rPr>
      </w:pPr>
    </w:p>
    <w:p w14:paraId="74F5D423" w14:textId="77777777" w:rsidR="00B071A0" w:rsidRPr="00B071A0" w:rsidRDefault="00B071A0" w:rsidP="00B071A0">
      <w:pPr>
        <w:widowControl w:val="0"/>
        <w:tabs>
          <w:tab w:val="left" w:pos="5596"/>
          <w:tab w:val="left" w:pos="6599"/>
          <w:tab w:val="left" w:pos="10538"/>
        </w:tabs>
        <w:autoSpaceDE w:val="0"/>
        <w:autoSpaceDN w:val="0"/>
        <w:spacing w:before="92"/>
        <w:ind w:left="120"/>
        <w:rPr>
          <w:rFonts w:ascii="Times New Roman" w:eastAsia="Times New Roman" w:hAnsi="Times New Roman" w:cs="Times New Roman"/>
        </w:rPr>
      </w:pPr>
      <w:r w:rsidRPr="00B071A0">
        <w:rPr>
          <w:rFonts w:ascii="Times New Roman" w:eastAsia="Times New Roman" w:hAnsi="Times New Roman" w:cs="Times New Roman"/>
          <w:spacing w:val="-4"/>
        </w:rPr>
        <w:t>Name</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r>
      <w:r w:rsidRPr="00B071A0">
        <w:rPr>
          <w:rFonts w:ascii="Times New Roman" w:eastAsia="Times New Roman" w:hAnsi="Times New Roman" w:cs="Times New Roman"/>
          <w:spacing w:val="-4"/>
        </w:rPr>
        <w:t>Date</w:t>
      </w:r>
      <w:r w:rsidRPr="00B071A0">
        <w:rPr>
          <w:rFonts w:ascii="Times New Roman" w:eastAsia="Times New Roman" w:hAnsi="Times New Roman" w:cs="Times New Roman"/>
          <w:u w:val="single"/>
        </w:rPr>
        <w:tab/>
      </w:r>
    </w:p>
    <w:p w14:paraId="15D83C7A" w14:textId="77777777" w:rsidR="00B071A0" w:rsidRPr="00B071A0" w:rsidRDefault="00B071A0" w:rsidP="00B071A0">
      <w:pPr>
        <w:widowControl w:val="0"/>
        <w:autoSpaceDE w:val="0"/>
        <w:autoSpaceDN w:val="0"/>
        <w:spacing w:before="1"/>
        <w:rPr>
          <w:rFonts w:ascii="Times New Roman" w:eastAsia="Times New Roman" w:hAnsi="Times New Roman" w:cs="Times New Roman"/>
          <w:sz w:val="14"/>
        </w:rPr>
      </w:pPr>
    </w:p>
    <w:p w14:paraId="2394CE3E" w14:textId="77777777" w:rsidR="00B071A0" w:rsidRPr="00B071A0" w:rsidRDefault="00B071A0" w:rsidP="00B071A0">
      <w:pPr>
        <w:widowControl w:val="0"/>
        <w:tabs>
          <w:tab w:val="left" w:pos="5639"/>
          <w:tab w:val="left" w:pos="6599"/>
          <w:tab w:val="left" w:pos="10538"/>
        </w:tabs>
        <w:autoSpaceDE w:val="0"/>
        <w:autoSpaceDN w:val="0"/>
        <w:spacing w:before="91"/>
        <w:ind w:left="119"/>
        <w:rPr>
          <w:rFonts w:ascii="Times New Roman" w:eastAsia="Times New Roman" w:hAnsi="Times New Roman" w:cs="Times New Roman"/>
        </w:rPr>
      </w:pPr>
      <w:r w:rsidRPr="00B071A0">
        <w:rPr>
          <w:rFonts w:ascii="Times New Roman" w:eastAsia="Times New Roman" w:hAnsi="Times New Roman" w:cs="Times New Roman"/>
        </w:rPr>
        <w:t>Contact</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spacing w:val="-2"/>
        </w:rPr>
        <w:t>Person</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r>
      <w:r w:rsidRPr="00B071A0">
        <w:rPr>
          <w:rFonts w:ascii="Times New Roman" w:eastAsia="Times New Roman" w:hAnsi="Times New Roman" w:cs="Times New Roman"/>
          <w:spacing w:val="-2"/>
        </w:rPr>
        <w:t>Title</w:t>
      </w:r>
      <w:r w:rsidRPr="00B071A0">
        <w:rPr>
          <w:rFonts w:ascii="Times New Roman" w:eastAsia="Times New Roman" w:hAnsi="Times New Roman" w:cs="Times New Roman"/>
          <w:u w:val="single"/>
        </w:rPr>
        <w:tab/>
      </w:r>
    </w:p>
    <w:p w14:paraId="1EB8E3A9" w14:textId="77777777" w:rsidR="00B071A0" w:rsidRPr="00B071A0" w:rsidRDefault="00B071A0" w:rsidP="00B071A0">
      <w:pPr>
        <w:widowControl w:val="0"/>
        <w:autoSpaceDE w:val="0"/>
        <w:autoSpaceDN w:val="0"/>
        <w:spacing w:before="1"/>
        <w:rPr>
          <w:rFonts w:ascii="Times New Roman" w:eastAsia="Times New Roman" w:hAnsi="Times New Roman" w:cs="Times New Roman"/>
          <w:sz w:val="14"/>
        </w:rPr>
      </w:pPr>
    </w:p>
    <w:p w14:paraId="1A1F1774" w14:textId="6839DCCD" w:rsidR="00B071A0" w:rsidRPr="00CF061D" w:rsidRDefault="00B071A0" w:rsidP="00C41957">
      <w:pPr>
        <w:widowControl w:val="0"/>
        <w:tabs>
          <w:tab w:val="left" w:pos="5627"/>
          <w:tab w:val="left" w:pos="6599"/>
          <w:tab w:val="left" w:pos="10545"/>
        </w:tabs>
        <w:autoSpaceDE w:val="0"/>
        <w:autoSpaceDN w:val="0"/>
        <w:spacing w:before="92"/>
        <w:ind w:left="119"/>
        <w:rPr>
          <w:rFonts w:ascii="Times New Roman" w:hAnsi="Times New Roman" w:cs="Times New Roman"/>
        </w:rPr>
      </w:pPr>
      <w:r w:rsidRPr="00B071A0">
        <w:rPr>
          <w:rFonts w:ascii="Times New Roman" w:eastAsia="Times New Roman" w:hAnsi="Times New Roman" w:cs="Times New Roman"/>
        </w:rPr>
        <w:t>Phone</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spacing w:val="-2"/>
        </w:rPr>
        <w:t>Number</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t>Email</w:t>
      </w:r>
      <w:r w:rsidRPr="00B071A0">
        <w:rPr>
          <w:rFonts w:ascii="Times New Roman" w:eastAsia="Times New Roman" w:hAnsi="Times New Roman" w:cs="Times New Roman"/>
          <w:spacing w:val="-2"/>
        </w:rPr>
        <w:t xml:space="preserve"> Address</w:t>
      </w:r>
      <w:r w:rsidRPr="00B071A0">
        <w:rPr>
          <w:rFonts w:ascii="Times New Roman" w:eastAsia="Times New Roman" w:hAnsi="Times New Roman" w:cs="Times New Roman"/>
          <w:u w:val="single"/>
        </w:rPr>
        <w:tab/>
      </w:r>
      <w:bookmarkEnd w:id="12"/>
    </w:p>
    <w:sectPr w:rsidR="00B071A0" w:rsidRPr="00CF061D" w:rsidSect="005456A3">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35E03" w14:textId="77777777" w:rsidR="005456A3" w:rsidRDefault="005456A3" w:rsidP="00913B53">
      <w:r>
        <w:separator/>
      </w:r>
    </w:p>
  </w:endnote>
  <w:endnote w:type="continuationSeparator" w:id="0">
    <w:p w14:paraId="2B8A8BD7" w14:textId="77777777" w:rsidR="005456A3" w:rsidRDefault="005456A3"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fldSimple w:instr=" NUMPAGES  \* Arabic  \* MERGEFORMAT ">
      <w:r w:rsidRPr="00EC304D">
        <w:rPr>
          <w:noProof/>
        </w:rPr>
        <w:t>2</w:t>
      </w:r>
    </w:fldSimple>
  </w:p>
  <w:p w14:paraId="6806F910" w14:textId="0551112F" w:rsidR="001C5B7C" w:rsidRPr="00432AB7" w:rsidRDefault="00432AB7" w:rsidP="007858C1">
    <w:pPr>
      <w:pStyle w:val="Footer"/>
      <w:jc w:val="right"/>
      <w:rPr>
        <w:sz w:val="16"/>
        <w:szCs w:val="16"/>
      </w:rPr>
    </w:pPr>
    <w:r w:rsidRPr="00432AB7">
      <w:rPr>
        <w:sz w:val="16"/>
        <w:szCs w:val="16"/>
      </w:rPr>
      <w:t>050124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D023D" w14:textId="77777777" w:rsidR="005456A3" w:rsidRDefault="005456A3" w:rsidP="00913B53">
      <w:r>
        <w:separator/>
      </w:r>
    </w:p>
  </w:footnote>
  <w:footnote w:type="continuationSeparator" w:id="0">
    <w:p w14:paraId="6A66EC2F" w14:textId="77777777" w:rsidR="005456A3" w:rsidRDefault="005456A3"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1FA99" w14:textId="0251E571" w:rsidR="001F2F64" w:rsidRPr="00C41957" w:rsidRDefault="001F2F64" w:rsidP="00C4195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483B8D"/>
    <w:multiLevelType w:val="multilevel"/>
    <w:tmpl w:val="49C212BC"/>
    <w:styleLink w:val="CurrentList1"/>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5449B"/>
    <w:multiLevelType w:val="multilevel"/>
    <w:tmpl w:val="BCD0FAE0"/>
    <w:lvl w:ilvl="0">
      <w:start w:val="1"/>
      <w:numFmt w:val="bullet"/>
      <w:lvlText w:val=""/>
      <w:lvlJc w:val="left"/>
      <w:pPr>
        <w:tabs>
          <w:tab w:val="num" w:pos="360"/>
        </w:tabs>
        <w:ind w:left="360" w:hanging="360"/>
      </w:pPr>
      <w:rPr>
        <w:rFonts w:ascii="Symbol" w:hAnsi="Symbol" w:hint="default"/>
        <w:sz w:val="16"/>
        <w:szCs w:val="16"/>
      </w:rPr>
    </w:lvl>
    <w:lvl w:ilvl="1">
      <w:start w:val="1"/>
      <w:numFmt w:val="upperLetter"/>
      <w:lvlText w:val="%2."/>
      <w:lvlJc w:val="left"/>
      <w:pPr>
        <w:ind w:left="1080" w:hanging="360"/>
      </w:pPr>
      <w:rPr>
        <w:rFonts w:ascii="Times New Roman" w:eastAsia="Times New Roman" w:hAnsi="Times New Roman" w:cs="Times New Roman"/>
        <w:b/>
      </w:rPr>
    </w:lvl>
    <w:lvl w:ilvl="2">
      <w:start w:val="1"/>
      <w:numFmt w:val="decimal"/>
      <w:lvlText w:val="%3."/>
      <w:lvlJc w:val="left"/>
      <w:pPr>
        <w:ind w:left="1980" w:hanging="54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B11AF"/>
    <w:multiLevelType w:val="hybridMultilevel"/>
    <w:tmpl w:val="3404E750"/>
    <w:lvl w:ilvl="0" w:tplc="021AF9C6">
      <w:start w:val="1"/>
      <w:numFmt w:val="decimal"/>
      <w:lvlText w:val="%1."/>
      <w:lvlJc w:val="left"/>
      <w:pPr>
        <w:ind w:left="1440" w:hanging="360"/>
      </w:pPr>
      <w:rPr>
        <w:rFonts w:hint="default"/>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0284C9E"/>
    <w:multiLevelType w:val="hybridMultilevel"/>
    <w:tmpl w:val="7DFA7D64"/>
    <w:lvl w:ilvl="0" w:tplc="F162C3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3C85EE2"/>
    <w:multiLevelType w:val="hybridMultilevel"/>
    <w:tmpl w:val="8040B29A"/>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4580173"/>
    <w:multiLevelType w:val="hybridMultilevel"/>
    <w:tmpl w:val="9AD2D54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51520"/>
    <w:multiLevelType w:val="multilevel"/>
    <w:tmpl w:val="8A24139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5"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3957"/>
    <w:multiLevelType w:val="hybridMultilevel"/>
    <w:tmpl w:val="9BF20FD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295E88"/>
    <w:multiLevelType w:val="hybridMultilevel"/>
    <w:tmpl w:val="BB0E941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5755"/>
    <w:multiLevelType w:val="hybridMultilevel"/>
    <w:tmpl w:val="411E88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9"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152DA"/>
    <w:multiLevelType w:val="hybridMultilevel"/>
    <w:tmpl w:val="2A0A34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B3642"/>
    <w:multiLevelType w:val="hybridMultilevel"/>
    <w:tmpl w:val="5B206C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38016729">
    <w:abstractNumId w:val="29"/>
  </w:num>
  <w:num w:numId="2" w16cid:durableId="2093551106">
    <w:abstractNumId w:val="12"/>
  </w:num>
  <w:num w:numId="3" w16cid:durableId="880436900">
    <w:abstractNumId w:val="24"/>
  </w:num>
  <w:num w:numId="4" w16cid:durableId="212548074">
    <w:abstractNumId w:val="44"/>
  </w:num>
  <w:num w:numId="5" w16cid:durableId="940600220">
    <w:abstractNumId w:val="31"/>
  </w:num>
  <w:num w:numId="6" w16cid:durableId="1338189873">
    <w:abstractNumId w:val="2"/>
  </w:num>
  <w:num w:numId="7" w16cid:durableId="1723937918">
    <w:abstractNumId w:val="0"/>
  </w:num>
  <w:num w:numId="8" w16cid:durableId="62222123">
    <w:abstractNumId w:val="25"/>
  </w:num>
  <w:num w:numId="9" w16cid:durableId="1420103999">
    <w:abstractNumId w:val="9"/>
  </w:num>
  <w:num w:numId="10" w16cid:durableId="1045636294">
    <w:abstractNumId w:val="1"/>
  </w:num>
  <w:num w:numId="11" w16cid:durableId="1647050875">
    <w:abstractNumId w:val="11"/>
  </w:num>
  <w:num w:numId="12" w16cid:durableId="526678024">
    <w:abstractNumId w:val="27"/>
  </w:num>
  <w:num w:numId="13" w16cid:durableId="944188537">
    <w:abstractNumId w:val="26"/>
  </w:num>
  <w:num w:numId="14" w16cid:durableId="52390498">
    <w:abstractNumId w:val="30"/>
  </w:num>
  <w:num w:numId="15" w16cid:durableId="1163620011">
    <w:abstractNumId w:val="5"/>
  </w:num>
  <w:num w:numId="16" w16cid:durableId="5522250">
    <w:abstractNumId w:val="34"/>
  </w:num>
  <w:num w:numId="17" w16cid:durableId="541093707">
    <w:abstractNumId w:val="20"/>
  </w:num>
  <w:num w:numId="18" w16cid:durableId="1370688641">
    <w:abstractNumId w:val="45"/>
  </w:num>
  <w:num w:numId="19" w16cid:durableId="49962358">
    <w:abstractNumId w:val="42"/>
  </w:num>
  <w:num w:numId="20" w16cid:durableId="904296833">
    <w:abstractNumId w:val="22"/>
  </w:num>
  <w:num w:numId="21" w16cid:durableId="265159767">
    <w:abstractNumId w:val="40"/>
  </w:num>
  <w:num w:numId="22" w16cid:durableId="1721710895">
    <w:abstractNumId w:val="19"/>
  </w:num>
  <w:num w:numId="23" w16cid:durableId="1491290370">
    <w:abstractNumId w:val="43"/>
  </w:num>
  <w:num w:numId="24" w16cid:durableId="2106340462">
    <w:abstractNumId w:val="3"/>
  </w:num>
  <w:num w:numId="25" w16cid:durableId="1069233113">
    <w:abstractNumId w:val="38"/>
  </w:num>
  <w:num w:numId="26" w16cid:durableId="517045400">
    <w:abstractNumId w:val="8"/>
  </w:num>
  <w:num w:numId="27" w16cid:durableId="490022871">
    <w:abstractNumId w:val="21"/>
  </w:num>
  <w:num w:numId="28" w16cid:durableId="1651909881">
    <w:abstractNumId w:val="10"/>
  </w:num>
  <w:num w:numId="29" w16cid:durableId="2022509076">
    <w:abstractNumId w:val="36"/>
  </w:num>
  <w:num w:numId="30" w16cid:durableId="730006853">
    <w:abstractNumId w:val="28"/>
  </w:num>
  <w:num w:numId="31" w16cid:durableId="1080062345">
    <w:abstractNumId w:val="32"/>
  </w:num>
  <w:num w:numId="32" w16cid:durableId="1946426550">
    <w:abstractNumId w:val="18"/>
  </w:num>
  <w:num w:numId="33" w16cid:durableId="3939678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7"/>
  </w:num>
  <w:num w:numId="35" w16cid:durableId="654575614">
    <w:abstractNumId w:val="39"/>
  </w:num>
  <w:num w:numId="36" w16cid:durableId="1782921552">
    <w:abstractNumId w:val="41"/>
  </w:num>
  <w:num w:numId="37" w16cid:durableId="1916865271">
    <w:abstractNumId w:val="23"/>
  </w:num>
  <w:num w:numId="38" w16cid:durableId="1370836266">
    <w:abstractNumId w:val="14"/>
  </w:num>
  <w:num w:numId="39" w16cid:durableId="207424812">
    <w:abstractNumId w:val="7"/>
  </w:num>
  <w:num w:numId="40" w16cid:durableId="1168060311">
    <w:abstractNumId w:val="47"/>
  </w:num>
  <w:num w:numId="41" w16cid:durableId="137496677">
    <w:abstractNumId w:val="33"/>
  </w:num>
  <w:num w:numId="42" w16cid:durableId="1827089626">
    <w:abstractNumId w:val="37"/>
  </w:num>
  <w:num w:numId="43" w16cid:durableId="1257252169">
    <w:abstractNumId w:val="46"/>
  </w:num>
  <w:num w:numId="44" w16cid:durableId="214506749">
    <w:abstractNumId w:val="35"/>
  </w:num>
  <w:num w:numId="45" w16cid:durableId="910775136">
    <w:abstractNumId w:val="16"/>
  </w:num>
  <w:num w:numId="46" w16cid:durableId="1459178037">
    <w:abstractNumId w:val="4"/>
  </w:num>
  <w:num w:numId="47" w16cid:durableId="664816930">
    <w:abstractNumId w:val="6"/>
  </w:num>
  <w:num w:numId="48" w16cid:durableId="562641492">
    <w:abstractNumId w:val="15"/>
  </w:num>
  <w:num w:numId="49" w16cid:durableId="166331029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1AC"/>
    <w:rsid w:val="00003E2C"/>
    <w:rsid w:val="00005FBB"/>
    <w:rsid w:val="00007AB4"/>
    <w:rsid w:val="00010F0F"/>
    <w:rsid w:val="00012FDB"/>
    <w:rsid w:val="00015D3C"/>
    <w:rsid w:val="00017CB9"/>
    <w:rsid w:val="00020343"/>
    <w:rsid w:val="00020E2E"/>
    <w:rsid w:val="00023A5E"/>
    <w:rsid w:val="00024BF8"/>
    <w:rsid w:val="00024EB1"/>
    <w:rsid w:val="00024F14"/>
    <w:rsid w:val="00025892"/>
    <w:rsid w:val="00025F39"/>
    <w:rsid w:val="00032A56"/>
    <w:rsid w:val="00033F3A"/>
    <w:rsid w:val="00034F5D"/>
    <w:rsid w:val="00037B25"/>
    <w:rsid w:val="0004083B"/>
    <w:rsid w:val="000418FA"/>
    <w:rsid w:val="00041B8A"/>
    <w:rsid w:val="000420A6"/>
    <w:rsid w:val="0004245C"/>
    <w:rsid w:val="00043ACE"/>
    <w:rsid w:val="0004641D"/>
    <w:rsid w:val="0004745C"/>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87AC2"/>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42BE"/>
    <w:rsid w:val="000B4C85"/>
    <w:rsid w:val="000B5770"/>
    <w:rsid w:val="000B629C"/>
    <w:rsid w:val="000B6D35"/>
    <w:rsid w:val="000B7D2B"/>
    <w:rsid w:val="000C1205"/>
    <w:rsid w:val="000C1A6C"/>
    <w:rsid w:val="000C1BF5"/>
    <w:rsid w:val="000C2DF8"/>
    <w:rsid w:val="000C31D0"/>
    <w:rsid w:val="000C6733"/>
    <w:rsid w:val="000C6BF1"/>
    <w:rsid w:val="000C75E9"/>
    <w:rsid w:val="000C76C4"/>
    <w:rsid w:val="000D0F47"/>
    <w:rsid w:val="000D13C9"/>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6F9C"/>
    <w:rsid w:val="000E722F"/>
    <w:rsid w:val="000E7AC0"/>
    <w:rsid w:val="000F00D7"/>
    <w:rsid w:val="000F01C0"/>
    <w:rsid w:val="000F109C"/>
    <w:rsid w:val="000F4301"/>
    <w:rsid w:val="000F462C"/>
    <w:rsid w:val="000F48A8"/>
    <w:rsid w:val="000F547F"/>
    <w:rsid w:val="000F6770"/>
    <w:rsid w:val="001002C3"/>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251EE"/>
    <w:rsid w:val="00125301"/>
    <w:rsid w:val="00130663"/>
    <w:rsid w:val="001325B7"/>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5EE2"/>
    <w:rsid w:val="0016672A"/>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0D3A"/>
    <w:rsid w:val="0018240C"/>
    <w:rsid w:val="001834F9"/>
    <w:rsid w:val="001844D2"/>
    <w:rsid w:val="00184D03"/>
    <w:rsid w:val="00185C1F"/>
    <w:rsid w:val="001863C9"/>
    <w:rsid w:val="001866C0"/>
    <w:rsid w:val="00187C9D"/>
    <w:rsid w:val="00192B62"/>
    <w:rsid w:val="00192FB8"/>
    <w:rsid w:val="0019436E"/>
    <w:rsid w:val="00195648"/>
    <w:rsid w:val="00196998"/>
    <w:rsid w:val="001969F2"/>
    <w:rsid w:val="00197146"/>
    <w:rsid w:val="001A0DB7"/>
    <w:rsid w:val="001A1523"/>
    <w:rsid w:val="001A16B1"/>
    <w:rsid w:val="001A3677"/>
    <w:rsid w:val="001A457F"/>
    <w:rsid w:val="001A593A"/>
    <w:rsid w:val="001A5A33"/>
    <w:rsid w:val="001A5B31"/>
    <w:rsid w:val="001A67C1"/>
    <w:rsid w:val="001A7ACC"/>
    <w:rsid w:val="001B2480"/>
    <w:rsid w:val="001B3FFC"/>
    <w:rsid w:val="001B5378"/>
    <w:rsid w:val="001B5676"/>
    <w:rsid w:val="001B6508"/>
    <w:rsid w:val="001B69A8"/>
    <w:rsid w:val="001B7B4D"/>
    <w:rsid w:val="001C0437"/>
    <w:rsid w:val="001C07C1"/>
    <w:rsid w:val="001C1927"/>
    <w:rsid w:val="001C1C41"/>
    <w:rsid w:val="001C474D"/>
    <w:rsid w:val="001C5117"/>
    <w:rsid w:val="001C5B7C"/>
    <w:rsid w:val="001C6621"/>
    <w:rsid w:val="001C7382"/>
    <w:rsid w:val="001D05E8"/>
    <w:rsid w:val="001D0CDC"/>
    <w:rsid w:val="001D0DEA"/>
    <w:rsid w:val="001D12B6"/>
    <w:rsid w:val="001D14C8"/>
    <w:rsid w:val="001D2657"/>
    <w:rsid w:val="001D2AD2"/>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2F64"/>
    <w:rsid w:val="001F34E3"/>
    <w:rsid w:val="001F611C"/>
    <w:rsid w:val="001F64BE"/>
    <w:rsid w:val="00200AFA"/>
    <w:rsid w:val="00200B27"/>
    <w:rsid w:val="002015ED"/>
    <w:rsid w:val="002020E2"/>
    <w:rsid w:val="00202252"/>
    <w:rsid w:val="002037EB"/>
    <w:rsid w:val="00203F4F"/>
    <w:rsid w:val="00204524"/>
    <w:rsid w:val="00204DB5"/>
    <w:rsid w:val="00205A0B"/>
    <w:rsid w:val="00205E0C"/>
    <w:rsid w:val="00206081"/>
    <w:rsid w:val="00206A2C"/>
    <w:rsid w:val="00206FDE"/>
    <w:rsid w:val="00207130"/>
    <w:rsid w:val="00210C48"/>
    <w:rsid w:val="00210C59"/>
    <w:rsid w:val="0021118A"/>
    <w:rsid w:val="00211406"/>
    <w:rsid w:val="0021153B"/>
    <w:rsid w:val="00211C87"/>
    <w:rsid w:val="00211DDE"/>
    <w:rsid w:val="00212BCF"/>
    <w:rsid w:val="0021381C"/>
    <w:rsid w:val="00213B1D"/>
    <w:rsid w:val="00215CB6"/>
    <w:rsid w:val="0021615E"/>
    <w:rsid w:val="00216449"/>
    <w:rsid w:val="00216FAA"/>
    <w:rsid w:val="002200C2"/>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5538F"/>
    <w:rsid w:val="00262DB8"/>
    <w:rsid w:val="002630ED"/>
    <w:rsid w:val="002640B6"/>
    <w:rsid w:val="0026574A"/>
    <w:rsid w:val="00265E71"/>
    <w:rsid w:val="002672AF"/>
    <w:rsid w:val="002677DA"/>
    <w:rsid w:val="00267D6E"/>
    <w:rsid w:val="002700AA"/>
    <w:rsid w:val="00274C4C"/>
    <w:rsid w:val="00275C23"/>
    <w:rsid w:val="00275CF9"/>
    <w:rsid w:val="0027681E"/>
    <w:rsid w:val="00280113"/>
    <w:rsid w:val="0028030A"/>
    <w:rsid w:val="00281237"/>
    <w:rsid w:val="00282337"/>
    <w:rsid w:val="00282918"/>
    <w:rsid w:val="00283126"/>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705A"/>
    <w:rsid w:val="002B7383"/>
    <w:rsid w:val="002C143D"/>
    <w:rsid w:val="002C3088"/>
    <w:rsid w:val="002C38E4"/>
    <w:rsid w:val="002C45AA"/>
    <w:rsid w:val="002C45B2"/>
    <w:rsid w:val="002C6179"/>
    <w:rsid w:val="002C7A53"/>
    <w:rsid w:val="002D0193"/>
    <w:rsid w:val="002D0580"/>
    <w:rsid w:val="002D212D"/>
    <w:rsid w:val="002D3F82"/>
    <w:rsid w:val="002D47B6"/>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0647"/>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498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638D"/>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3A60"/>
    <w:rsid w:val="00364E08"/>
    <w:rsid w:val="00365090"/>
    <w:rsid w:val="00365F3F"/>
    <w:rsid w:val="00366E77"/>
    <w:rsid w:val="00371B48"/>
    <w:rsid w:val="00372481"/>
    <w:rsid w:val="0037457C"/>
    <w:rsid w:val="003809D4"/>
    <w:rsid w:val="00380FF8"/>
    <w:rsid w:val="00383397"/>
    <w:rsid w:val="003845B5"/>
    <w:rsid w:val="00385373"/>
    <w:rsid w:val="003858F2"/>
    <w:rsid w:val="003902E2"/>
    <w:rsid w:val="003904B5"/>
    <w:rsid w:val="00391F2B"/>
    <w:rsid w:val="00392310"/>
    <w:rsid w:val="00393FAB"/>
    <w:rsid w:val="00394425"/>
    <w:rsid w:val="003950C2"/>
    <w:rsid w:val="003964F1"/>
    <w:rsid w:val="00397A6D"/>
    <w:rsid w:val="003A0378"/>
    <w:rsid w:val="003A159C"/>
    <w:rsid w:val="003A1FBA"/>
    <w:rsid w:val="003A2664"/>
    <w:rsid w:val="003A3143"/>
    <w:rsid w:val="003A4BE8"/>
    <w:rsid w:val="003A54DC"/>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5F0D"/>
    <w:rsid w:val="003D6300"/>
    <w:rsid w:val="003D6EFF"/>
    <w:rsid w:val="003E0D0F"/>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60BA"/>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2AB7"/>
    <w:rsid w:val="0043373A"/>
    <w:rsid w:val="00434B9B"/>
    <w:rsid w:val="00435D0C"/>
    <w:rsid w:val="00435DC3"/>
    <w:rsid w:val="00437951"/>
    <w:rsid w:val="00440BCA"/>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1A2"/>
    <w:rsid w:val="00466E77"/>
    <w:rsid w:val="00467800"/>
    <w:rsid w:val="004710F3"/>
    <w:rsid w:val="004723A7"/>
    <w:rsid w:val="00472EC7"/>
    <w:rsid w:val="00476BAE"/>
    <w:rsid w:val="00476BDF"/>
    <w:rsid w:val="00476F33"/>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6F9"/>
    <w:rsid w:val="004F2DC4"/>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1343"/>
    <w:rsid w:val="0051220B"/>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0F41"/>
    <w:rsid w:val="00541C34"/>
    <w:rsid w:val="005431F1"/>
    <w:rsid w:val="00544AFC"/>
    <w:rsid w:val="005456A3"/>
    <w:rsid w:val="00545FA1"/>
    <w:rsid w:val="00546F27"/>
    <w:rsid w:val="0054746E"/>
    <w:rsid w:val="00551362"/>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141"/>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2823"/>
    <w:rsid w:val="005F3336"/>
    <w:rsid w:val="005F401E"/>
    <w:rsid w:val="005F4AD0"/>
    <w:rsid w:val="005F4F6C"/>
    <w:rsid w:val="005F7F57"/>
    <w:rsid w:val="0060043A"/>
    <w:rsid w:val="00601CE5"/>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2755E"/>
    <w:rsid w:val="00631655"/>
    <w:rsid w:val="00631CA3"/>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24C"/>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45E"/>
    <w:rsid w:val="00680BBB"/>
    <w:rsid w:val="006825EB"/>
    <w:rsid w:val="00685B13"/>
    <w:rsid w:val="00685D12"/>
    <w:rsid w:val="00686B65"/>
    <w:rsid w:val="00687230"/>
    <w:rsid w:val="00687AAD"/>
    <w:rsid w:val="00690345"/>
    <w:rsid w:val="006905D7"/>
    <w:rsid w:val="0069141A"/>
    <w:rsid w:val="00692866"/>
    <w:rsid w:val="006938E9"/>
    <w:rsid w:val="00694492"/>
    <w:rsid w:val="00694D64"/>
    <w:rsid w:val="00696067"/>
    <w:rsid w:val="00697057"/>
    <w:rsid w:val="00697354"/>
    <w:rsid w:val="00697E7D"/>
    <w:rsid w:val="006A0599"/>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2331"/>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1EAE"/>
    <w:rsid w:val="00712CC5"/>
    <w:rsid w:val="00713759"/>
    <w:rsid w:val="00716043"/>
    <w:rsid w:val="00717652"/>
    <w:rsid w:val="007202E9"/>
    <w:rsid w:val="00721C91"/>
    <w:rsid w:val="0072414B"/>
    <w:rsid w:val="00725216"/>
    <w:rsid w:val="007262D8"/>
    <w:rsid w:val="007267B7"/>
    <w:rsid w:val="00726F8D"/>
    <w:rsid w:val="00726FCA"/>
    <w:rsid w:val="007275C1"/>
    <w:rsid w:val="0073114D"/>
    <w:rsid w:val="00733CFE"/>
    <w:rsid w:val="00734985"/>
    <w:rsid w:val="00734BC1"/>
    <w:rsid w:val="00735295"/>
    <w:rsid w:val="007352D3"/>
    <w:rsid w:val="00735E00"/>
    <w:rsid w:val="0073624A"/>
    <w:rsid w:val="0073685F"/>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3904"/>
    <w:rsid w:val="007750BC"/>
    <w:rsid w:val="007762C5"/>
    <w:rsid w:val="0077647E"/>
    <w:rsid w:val="00781806"/>
    <w:rsid w:val="00784D50"/>
    <w:rsid w:val="00785156"/>
    <w:rsid w:val="007858C1"/>
    <w:rsid w:val="007870E2"/>
    <w:rsid w:val="00787522"/>
    <w:rsid w:val="007877DE"/>
    <w:rsid w:val="00787AC7"/>
    <w:rsid w:val="00787C97"/>
    <w:rsid w:val="007910F5"/>
    <w:rsid w:val="00792D32"/>
    <w:rsid w:val="00795B16"/>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45F"/>
    <w:rsid w:val="007B5909"/>
    <w:rsid w:val="007C02BB"/>
    <w:rsid w:val="007C4EB0"/>
    <w:rsid w:val="007C607A"/>
    <w:rsid w:val="007C6456"/>
    <w:rsid w:val="007C6E6A"/>
    <w:rsid w:val="007D09E9"/>
    <w:rsid w:val="007D11E8"/>
    <w:rsid w:val="007D1C10"/>
    <w:rsid w:val="007D2210"/>
    <w:rsid w:val="007D2F54"/>
    <w:rsid w:val="007D3506"/>
    <w:rsid w:val="007D3548"/>
    <w:rsid w:val="007D4EDA"/>
    <w:rsid w:val="007D6174"/>
    <w:rsid w:val="007D76C1"/>
    <w:rsid w:val="007D7D3F"/>
    <w:rsid w:val="007E06D5"/>
    <w:rsid w:val="007E0AB2"/>
    <w:rsid w:val="007E0D77"/>
    <w:rsid w:val="007E25E8"/>
    <w:rsid w:val="007E3375"/>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1740B"/>
    <w:rsid w:val="008203AA"/>
    <w:rsid w:val="00820BB9"/>
    <w:rsid w:val="008218BF"/>
    <w:rsid w:val="00821DD6"/>
    <w:rsid w:val="008221AA"/>
    <w:rsid w:val="0082279D"/>
    <w:rsid w:val="008231C2"/>
    <w:rsid w:val="00823764"/>
    <w:rsid w:val="008239E5"/>
    <w:rsid w:val="00824B2A"/>
    <w:rsid w:val="00825F7A"/>
    <w:rsid w:val="008265FB"/>
    <w:rsid w:val="00830E5F"/>
    <w:rsid w:val="00832F56"/>
    <w:rsid w:val="00833339"/>
    <w:rsid w:val="008347D3"/>
    <w:rsid w:val="00836683"/>
    <w:rsid w:val="00837887"/>
    <w:rsid w:val="00840267"/>
    <w:rsid w:val="00840D1E"/>
    <w:rsid w:val="00841AF8"/>
    <w:rsid w:val="00841C46"/>
    <w:rsid w:val="00842512"/>
    <w:rsid w:val="008426DE"/>
    <w:rsid w:val="00842C46"/>
    <w:rsid w:val="00842FBB"/>
    <w:rsid w:val="00843833"/>
    <w:rsid w:val="00844244"/>
    <w:rsid w:val="00846BD7"/>
    <w:rsid w:val="00847962"/>
    <w:rsid w:val="00850EFF"/>
    <w:rsid w:val="0085216E"/>
    <w:rsid w:val="008526DD"/>
    <w:rsid w:val="00853AAF"/>
    <w:rsid w:val="00857395"/>
    <w:rsid w:val="008573DC"/>
    <w:rsid w:val="00857507"/>
    <w:rsid w:val="00861663"/>
    <w:rsid w:val="00862774"/>
    <w:rsid w:val="0086569B"/>
    <w:rsid w:val="008714BA"/>
    <w:rsid w:val="00872C2F"/>
    <w:rsid w:val="00874E1A"/>
    <w:rsid w:val="008751D7"/>
    <w:rsid w:val="0087582B"/>
    <w:rsid w:val="008760D1"/>
    <w:rsid w:val="00881C1F"/>
    <w:rsid w:val="00882E3C"/>
    <w:rsid w:val="00883701"/>
    <w:rsid w:val="00883DFF"/>
    <w:rsid w:val="00884C42"/>
    <w:rsid w:val="0088601B"/>
    <w:rsid w:val="008861F4"/>
    <w:rsid w:val="00886A49"/>
    <w:rsid w:val="00886EDC"/>
    <w:rsid w:val="00891660"/>
    <w:rsid w:val="00893FB8"/>
    <w:rsid w:val="00894A4D"/>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AFF"/>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02F7"/>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06DDE"/>
    <w:rsid w:val="00910A8F"/>
    <w:rsid w:val="00912EAA"/>
    <w:rsid w:val="00913B1B"/>
    <w:rsid w:val="00913B53"/>
    <w:rsid w:val="00913E9A"/>
    <w:rsid w:val="0091444E"/>
    <w:rsid w:val="0091471F"/>
    <w:rsid w:val="00915E6C"/>
    <w:rsid w:val="00917027"/>
    <w:rsid w:val="009216FC"/>
    <w:rsid w:val="00921741"/>
    <w:rsid w:val="009221D2"/>
    <w:rsid w:val="00922230"/>
    <w:rsid w:val="00922DC6"/>
    <w:rsid w:val="009240AC"/>
    <w:rsid w:val="0093037A"/>
    <w:rsid w:val="00930F63"/>
    <w:rsid w:val="00931669"/>
    <w:rsid w:val="0093227A"/>
    <w:rsid w:val="00934601"/>
    <w:rsid w:val="00934C61"/>
    <w:rsid w:val="0093557A"/>
    <w:rsid w:val="00936451"/>
    <w:rsid w:val="00942289"/>
    <w:rsid w:val="0094272B"/>
    <w:rsid w:val="00944A63"/>
    <w:rsid w:val="0094547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286C"/>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61AC"/>
    <w:rsid w:val="009C7AB5"/>
    <w:rsid w:val="009D02B0"/>
    <w:rsid w:val="009D0D4C"/>
    <w:rsid w:val="009D0FC4"/>
    <w:rsid w:val="009D29E9"/>
    <w:rsid w:val="009D360A"/>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6E9B"/>
    <w:rsid w:val="00A07D54"/>
    <w:rsid w:val="00A11B01"/>
    <w:rsid w:val="00A12355"/>
    <w:rsid w:val="00A1237D"/>
    <w:rsid w:val="00A1259F"/>
    <w:rsid w:val="00A12D43"/>
    <w:rsid w:val="00A12F82"/>
    <w:rsid w:val="00A1315E"/>
    <w:rsid w:val="00A14449"/>
    <w:rsid w:val="00A15AE7"/>
    <w:rsid w:val="00A1774C"/>
    <w:rsid w:val="00A17B93"/>
    <w:rsid w:val="00A207CC"/>
    <w:rsid w:val="00A23653"/>
    <w:rsid w:val="00A241C2"/>
    <w:rsid w:val="00A25191"/>
    <w:rsid w:val="00A253C4"/>
    <w:rsid w:val="00A25D9D"/>
    <w:rsid w:val="00A27956"/>
    <w:rsid w:val="00A27B36"/>
    <w:rsid w:val="00A3181E"/>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67C6D"/>
    <w:rsid w:val="00A70C10"/>
    <w:rsid w:val="00A71C42"/>
    <w:rsid w:val="00A7288C"/>
    <w:rsid w:val="00A73CD1"/>
    <w:rsid w:val="00A73D8E"/>
    <w:rsid w:val="00A7422C"/>
    <w:rsid w:val="00A74672"/>
    <w:rsid w:val="00A74FEA"/>
    <w:rsid w:val="00A75BC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3854"/>
    <w:rsid w:val="00A942C9"/>
    <w:rsid w:val="00A94C39"/>
    <w:rsid w:val="00A9546E"/>
    <w:rsid w:val="00AA0205"/>
    <w:rsid w:val="00AA0518"/>
    <w:rsid w:val="00AA1DBA"/>
    <w:rsid w:val="00AA2672"/>
    <w:rsid w:val="00AA26D1"/>
    <w:rsid w:val="00AA41DB"/>
    <w:rsid w:val="00AB0A27"/>
    <w:rsid w:val="00AB0AD2"/>
    <w:rsid w:val="00AB4CA2"/>
    <w:rsid w:val="00AB6A0B"/>
    <w:rsid w:val="00AC0789"/>
    <w:rsid w:val="00AC1181"/>
    <w:rsid w:val="00AC167C"/>
    <w:rsid w:val="00AC4B30"/>
    <w:rsid w:val="00AC53F1"/>
    <w:rsid w:val="00AC55C9"/>
    <w:rsid w:val="00AC61F6"/>
    <w:rsid w:val="00AD3126"/>
    <w:rsid w:val="00AD3DAB"/>
    <w:rsid w:val="00AD5904"/>
    <w:rsid w:val="00AD6254"/>
    <w:rsid w:val="00AD673D"/>
    <w:rsid w:val="00AD6909"/>
    <w:rsid w:val="00AD7A1B"/>
    <w:rsid w:val="00AE0551"/>
    <w:rsid w:val="00AE0D1F"/>
    <w:rsid w:val="00AE0F4A"/>
    <w:rsid w:val="00AE1852"/>
    <w:rsid w:val="00AE1BC6"/>
    <w:rsid w:val="00AE22FF"/>
    <w:rsid w:val="00AE26E7"/>
    <w:rsid w:val="00AE39B0"/>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1A0"/>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57D9B"/>
    <w:rsid w:val="00B601CC"/>
    <w:rsid w:val="00B622B0"/>
    <w:rsid w:val="00B626B7"/>
    <w:rsid w:val="00B62C08"/>
    <w:rsid w:val="00B65C44"/>
    <w:rsid w:val="00B6768F"/>
    <w:rsid w:val="00B67C0D"/>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736"/>
    <w:rsid w:val="00B9795A"/>
    <w:rsid w:val="00B97A9B"/>
    <w:rsid w:val="00BA0A6B"/>
    <w:rsid w:val="00BA12E5"/>
    <w:rsid w:val="00BA12F5"/>
    <w:rsid w:val="00BA213F"/>
    <w:rsid w:val="00BA22FE"/>
    <w:rsid w:val="00BA4ADD"/>
    <w:rsid w:val="00BA4F24"/>
    <w:rsid w:val="00BA7F7C"/>
    <w:rsid w:val="00BB000D"/>
    <w:rsid w:val="00BB007C"/>
    <w:rsid w:val="00BB3A84"/>
    <w:rsid w:val="00BB3B87"/>
    <w:rsid w:val="00BB49C5"/>
    <w:rsid w:val="00BB5105"/>
    <w:rsid w:val="00BB5482"/>
    <w:rsid w:val="00BB5979"/>
    <w:rsid w:val="00BB5BCF"/>
    <w:rsid w:val="00BB5E24"/>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4F8"/>
    <w:rsid w:val="00BE7954"/>
    <w:rsid w:val="00BF023A"/>
    <w:rsid w:val="00BF0805"/>
    <w:rsid w:val="00BF0AD8"/>
    <w:rsid w:val="00BF12B8"/>
    <w:rsid w:val="00BF12D9"/>
    <w:rsid w:val="00BF137E"/>
    <w:rsid w:val="00BF14D6"/>
    <w:rsid w:val="00BF1886"/>
    <w:rsid w:val="00BF38A9"/>
    <w:rsid w:val="00BF4357"/>
    <w:rsid w:val="00BF4B7C"/>
    <w:rsid w:val="00BF631C"/>
    <w:rsid w:val="00BF7327"/>
    <w:rsid w:val="00C013AC"/>
    <w:rsid w:val="00C0231C"/>
    <w:rsid w:val="00C03AE8"/>
    <w:rsid w:val="00C03F7C"/>
    <w:rsid w:val="00C04539"/>
    <w:rsid w:val="00C058D4"/>
    <w:rsid w:val="00C05D5B"/>
    <w:rsid w:val="00C05E7F"/>
    <w:rsid w:val="00C0600C"/>
    <w:rsid w:val="00C06292"/>
    <w:rsid w:val="00C064CD"/>
    <w:rsid w:val="00C068F3"/>
    <w:rsid w:val="00C1031A"/>
    <w:rsid w:val="00C10F6A"/>
    <w:rsid w:val="00C12CC9"/>
    <w:rsid w:val="00C12CE5"/>
    <w:rsid w:val="00C12EB8"/>
    <w:rsid w:val="00C14070"/>
    <w:rsid w:val="00C14751"/>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957"/>
    <w:rsid w:val="00C41EA2"/>
    <w:rsid w:val="00C42A86"/>
    <w:rsid w:val="00C42DFB"/>
    <w:rsid w:val="00C4431B"/>
    <w:rsid w:val="00C4442C"/>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321"/>
    <w:rsid w:val="00C83B05"/>
    <w:rsid w:val="00C84B3D"/>
    <w:rsid w:val="00C84E85"/>
    <w:rsid w:val="00C85810"/>
    <w:rsid w:val="00C85F10"/>
    <w:rsid w:val="00C913F4"/>
    <w:rsid w:val="00C92BD1"/>
    <w:rsid w:val="00C94130"/>
    <w:rsid w:val="00C95834"/>
    <w:rsid w:val="00C977F3"/>
    <w:rsid w:val="00C97E8C"/>
    <w:rsid w:val="00CA071A"/>
    <w:rsid w:val="00CA0CF0"/>
    <w:rsid w:val="00CA1598"/>
    <w:rsid w:val="00CA1FC0"/>
    <w:rsid w:val="00CA2756"/>
    <w:rsid w:val="00CA27C1"/>
    <w:rsid w:val="00CA3324"/>
    <w:rsid w:val="00CA4283"/>
    <w:rsid w:val="00CA4E62"/>
    <w:rsid w:val="00CA6598"/>
    <w:rsid w:val="00CB1257"/>
    <w:rsid w:val="00CB352F"/>
    <w:rsid w:val="00CB3F02"/>
    <w:rsid w:val="00CB4708"/>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61D"/>
    <w:rsid w:val="00CF0CAB"/>
    <w:rsid w:val="00CF1FEF"/>
    <w:rsid w:val="00CF2757"/>
    <w:rsid w:val="00CF41D1"/>
    <w:rsid w:val="00CF524D"/>
    <w:rsid w:val="00CF6904"/>
    <w:rsid w:val="00CF72C2"/>
    <w:rsid w:val="00D01A44"/>
    <w:rsid w:val="00D01E5C"/>
    <w:rsid w:val="00D034EB"/>
    <w:rsid w:val="00D0442A"/>
    <w:rsid w:val="00D04637"/>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27F9A"/>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45E4"/>
    <w:rsid w:val="00D54B84"/>
    <w:rsid w:val="00D54D86"/>
    <w:rsid w:val="00D561E3"/>
    <w:rsid w:val="00D5651C"/>
    <w:rsid w:val="00D56DED"/>
    <w:rsid w:val="00D575B5"/>
    <w:rsid w:val="00D60176"/>
    <w:rsid w:val="00D61033"/>
    <w:rsid w:val="00D61B24"/>
    <w:rsid w:val="00D61DEF"/>
    <w:rsid w:val="00D62C9D"/>
    <w:rsid w:val="00D62CB0"/>
    <w:rsid w:val="00D64B75"/>
    <w:rsid w:val="00D655A8"/>
    <w:rsid w:val="00D6725A"/>
    <w:rsid w:val="00D67880"/>
    <w:rsid w:val="00D7007D"/>
    <w:rsid w:val="00D70CFA"/>
    <w:rsid w:val="00D71BAF"/>
    <w:rsid w:val="00D71CE4"/>
    <w:rsid w:val="00D730C9"/>
    <w:rsid w:val="00D77C42"/>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18E"/>
    <w:rsid w:val="00D963F1"/>
    <w:rsid w:val="00D9736F"/>
    <w:rsid w:val="00D978CB"/>
    <w:rsid w:val="00DA18A8"/>
    <w:rsid w:val="00DA1A4E"/>
    <w:rsid w:val="00DA1EB4"/>
    <w:rsid w:val="00DA2814"/>
    <w:rsid w:val="00DA2EC2"/>
    <w:rsid w:val="00DA5053"/>
    <w:rsid w:val="00DA61EF"/>
    <w:rsid w:val="00DA7453"/>
    <w:rsid w:val="00DB1850"/>
    <w:rsid w:val="00DB5A47"/>
    <w:rsid w:val="00DB6DE8"/>
    <w:rsid w:val="00DB7169"/>
    <w:rsid w:val="00DC0E58"/>
    <w:rsid w:val="00DC1811"/>
    <w:rsid w:val="00DC30E5"/>
    <w:rsid w:val="00DC3B46"/>
    <w:rsid w:val="00DC6FE6"/>
    <w:rsid w:val="00DD1870"/>
    <w:rsid w:val="00DD1C3B"/>
    <w:rsid w:val="00DD2482"/>
    <w:rsid w:val="00DD2F82"/>
    <w:rsid w:val="00DD3AA8"/>
    <w:rsid w:val="00DD3E00"/>
    <w:rsid w:val="00DD4977"/>
    <w:rsid w:val="00DD60FA"/>
    <w:rsid w:val="00DD6C5A"/>
    <w:rsid w:val="00DD7105"/>
    <w:rsid w:val="00DE262B"/>
    <w:rsid w:val="00DE526D"/>
    <w:rsid w:val="00DE62FF"/>
    <w:rsid w:val="00DE6E55"/>
    <w:rsid w:val="00DE785F"/>
    <w:rsid w:val="00DE7ABE"/>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4E52"/>
    <w:rsid w:val="00E15989"/>
    <w:rsid w:val="00E169E8"/>
    <w:rsid w:val="00E177B7"/>
    <w:rsid w:val="00E212F2"/>
    <w:rsid w:val="00E21B3B"/>
    <w:rsid w:val="00E24564"/>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57CC6"/>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47F0"/>
    <w:rsid w:val="00E74DF7"/>
    <w:rsid w:val="00E751B6"/>
    <w:rsid w:val="00E77521"/>
    <w:rsid w:val="00E80848"/>
    <w:rsid w:val="00E814D7"/>
    <w:rsid w:val="00E82B87"/>
    <w:rsid w:val="00E86194"/>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2C3A"/>
    <w:rsid w:val="00EA520C"/>
    <w:rsid w:val="00EA6632"/>
    <w:rsid w:val="00EA7DC0"/>
    <w:rsid w:val="00EB0FBA"/>
    <w:rsid w:val="00EB12FA"/>
    <w:rsid w:val="00EB1FD9"/>
    <w:rsid w:val="00EB2D79"/>
    <w:rsid w:val="00EB3B15"/>
    <w:rsid w:val="00EB5ADC"/>
    <w:rsid w:val="00EB6896"/>
    <w:rsid w:val="00EB69AC"/>
    <w:rsid w:val="00EB781C"/>
    <w:rsid w:val="00EB7ECA"/>
    <w:rsid w:val="00EC0204"/>
    <w:rsid w:val="00EC0308"/>
    <w:rsid w:val="00EC127C"/>
    <w:rsid w:val="00EC304D"/>
    <w:rsid w:val="00EC3CE4"/>
    <w:rsid w:val="00EC4741"/>
    <w:rsid w:val="00EC5EB6"/>
    <w:rsid w:val="00EC7604"/>
    <w:rsid w:val="00ED0294"/>
    <w:rsid w:val="00ED1F26"/>
    <w:rsid w:val="00ED2361"/>
    <w:rsid w:val="00ED3752"/>
    <w:rsid w:val="00ED3BE6"/>
    <w:rsid w:val="00ED5A58"/>
    <w:rsid w:val="00ED5C03"/>
    <w:rsid w:val="00EE0784"/>
    <w:rsid w:val="00EE1ACF"/>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25D03"/>
    <w:rsid w:val="00F3031D"/>
    <w:rsid w:val="00F31DED"/>
    <w:rsid w:val="00F31E6C"/>
    <w:rsid w:val="00F32756"/>
    <w:rsid w:val="00F3415E"/>
    <w:rsid w:val="00F34466"/>
    <w:rsid w:val="00F368DA"/>
    <w:rsid w:val="00F37012"/>
    <w:rsid w:val="00F379E4"/>
    <w:rsid w:val="00F413E4"/>
    <w:rsid w:val="00F42707"/>
    <w:rsid w:val="00F43E3E"/>
    <w:rsid w:val="00F44C98"/>
    <w:rsid w:val="00F45210"/>
    <w:rsid w:val="00F45541"/>
    <w:rsid w:val="00F458F6"/>
    <w:rsid w:val="00F51B01"/>
    <w:rsid w:val="00F51C29"/>
    <w:rsid w:val="00F51D37"/>
    <w:rsid w:val="00F52D8B"/>
    <w:rsid w:val="00F53EA0"/>
    <w:rsid w:val="00F554E8"/>
    <w:rsid w:val="00F56480"/>
    <w:rsid w:val="00F56FA3"/>
    <w:rsid w:val="00F6113E"/>
    <w:rsid w:val="00F61B55"/>
    <w:rsid w:val="00F62D6A"/>
    <w:rsid w:val="00F645D0"/>
    <w:rsid w:val="00F652D2"/>
    <w:rsid w:val="00F65DB0"/>
    <w:rsid w:val="00F65EB8"/>
    <w:rsid w:val="00F66D70"/>
    <w:rsid w:val="00F70C48"/>
    <w:rsid w:val="00F71148"/>
    <w:rsid w:val="00F73BB7"/>
    <w:rsid w:val="00F744C9"/>
    <w:rsid w:val="00F748BB"/>
    <w:rsid w:val="00F75533"/>
    <w:rsid w:val="00F75BE9"/>
    <w:rsid w:val="00F76281"/>
    <w:rsid w:val="00F82941"/>
    <w:rsid w:val="00F84009"/>
    <w:rsid w:val="00F8442C"/>
    <w:rsid w:val="00F84A8F"/>
    <w:rsid w:val="00F858CB"/>
    <w:rsid w:val="00F858D1"/>
    <w:rsid w:val="00F86A8A"/>
    <w:rsid w:val="00F86AE1"/>
    <w:rsid w:val="00F90FA9"/>
    <w:rsid w:val="00F91974"/>
    <w:rsid w:val="00F91D07"/>
    <w:rsid w:val="00F929E3"/>
    <w:rsid w:val="00F93710"/>
    <w:rsid w:val="00F9404E"/>
    <w:rsid w:val="00F951CC"/>
    <w:rsid w:val="00F97017"/>
    <w:rsid w:val="00F97BFF"/>
    <w:rsid w:val="00FA1867"/>
    <w:rsid w:val="00FA1B06"/>
    <w:rsid w:val="00FA2ECB"/>
    <w:rsid w:val="00FA336E"/>
    <w:rsid w:val="00FA3DB4"/>
    <w:rsid w:val="00FA4780"/>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300"/>
    <w:rsid w:val="00FD0E3E"/>
    <w:rsid w:val="00FD0FE1"/>
    <w:rsid w:val="00FD2F3E"/>
    <w:rsid w:val="00FD3426"/>
    <w:rsid w:val="00FD36A8"/>
    <w:rsid w:val="00FD49A9"/>
    <w:rsid w:val="00FD4A93"/>
    <w:rsid w:val="00FD4FE4"/>
    <w:rsid w:val="00FD5125"/>
    <w:rsid w:val="00FD5345"/>
    <w:rsid w:val="00FD5416"/>
    <w:rsid w:val="00FD5B8D"/>
    <w:rsid w:val="00FE0582"/>
    <w:rsid w:val="00FE11A9"/>
    <w:rsid w:val="00FE1C4C"/>
    <w:rsid w:val="00FE1D97"/>
    <w:rsid w:val="00FE39E1"/>
    <w:rsid w:val="00FE47E9"/>
    <w:rsid w:val="00FE66E4"/>
    <w:rsid w:val="00FF26EE"/>
    <w:rsid w:val="00FF2915"/>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 w:type="numbering" w:customStyle="1" w:styleId="CurrentList1">
    <w:name w:val="Current List1"/>
    <w:uiPriority w:val="99"/>
    <w:rsid w:val="0068045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93125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3315174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fuquay@uasy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asys.edu/system-office/finance-and-administration/procur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transform.ar.gov/wp-content/uploads/2020/04/contgrantfor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form.ar.gov/wp-content/uploads/Services-Contract-SRV-1-Fillable-Form-V.3.6.2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0D39D5BAB1EB4FA8381D42B31F80AC" ma:contentTypeVersion="14" ma:contentTypeDescription="Create a new document." ma:contentTypeScope="" ma:versionID="e280aee9e031886b83b4ce18e69e5824">
  <xsd:schema xmlns:xsd="http://www.w3.org/2001/XMLSchema" xmlns:xs="http://www.w3.org/2001/XMLSchema" xmlns:p="http://schemas.microsoft.com/office/2006/metadata/properties" xmlns:ns3="cdb731ab-699f-44e1-963f-06c6343a6e61" xmlns:ns4="1af468c0-dc89-42ba-a685-d36581032bd9" targetNamespace="http://schemas.microsoft.com/office/2006/metadata/properties" ma:root="true" ma:fieldsID="aacc52e5ff48e2d002b979e6a6130e77" ns3:_="" ns4:_="">
    <xsd:import namespace="cdb731ab-699f-44e1-963f-06c6343a6e61"/>
    <xsd:import namespace="1af468c0-dc89-42ba-a685-d36581032b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31ab-699f-44e1-963f-06c6343a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f468c0-dc89-42ba-a685-d36581032b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cdb731ab-699f-44e1-963f-06c6343a6e61" xsi:nil="true"/>
  </documentManagement>
</p:properties>
</file>

<file path=customXml/itemProps1.xml><?xml version="1.0" encoding="utf-8"?>
<ds:datastoreItem xmlns:ds="http://schemas.openxmlformats.org/officeDocument/2006/customXml" ds:itemID="{D8062C78-95AB-477D-94A9-C4CE5B582535}">
  <ds:schemaRefs>
    <ds:schemaRef ds:uri="http://schemas.microsoft.com/sharepoint/v3/contenttype/forms"/>
  </ds:schemaRefs>
</ds:datastoreItem>
</file>

<file path=customXml/itemProps2.xml><?xml version="1.0" encoding="utf-8"?>
<ds:datastoreItem xmlns:ds="http://schemas.openxmlformats.org/officeDocument/2006/customXml" ds:itemID="{D9DEFF57-8381-4DD2-80E6-D60FD611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731ab-699f-44e1-963f-06c6343a6e61"/>
    <ds:schemaRef ds:uri="1af468c0-dc89-42ba-a685-d36581032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DF325442-4977-41AC-989B-DBB2CB0C8C48}">
  <ds:schemaRefs>
    <ds:schemaRef ds:uri="http://schemas.microsoft.com/office/2006/metadata/properties"/>
    <ds:schemaRef ds:uri="http://schemas.microsoft.com/office/infopath/2007/PartnerControls"/>
    <ds:schemaRef ds:uri="cdb731ab-699f-44e1-963f-06c6343a6e61"/>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27</TotalTime>
  <Pages>11</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Terry Fuquay</cp:lastModifiedBy>
  <cp:revision>5</cp:revision>
  <cp:lastPrinted>2024-05-23T13:34:00Z</cp:lastPrinted>
  <dcterms:created xsi:type="dcterms:W3CDTF">2024-05-22T20:20:00Z</dcterms:created>
  <dcterms:modified xsi:type="dcterms:W3CDTF">2024-05-23T13:51:00Z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y fmtid="{D5CDD505-2E9C-101B-9397-08002B2CF9AE}" pid="9" name="ContentTypeId">
    <vt:lpwstr>0x010100450D39D5BAB1EB4FA8381D42B31F80AC</vt:lpwstr>
  </property>
</Properties>
</file>