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554C6" w:rsidRDefault="007E06D5" w:rsidP="007E06D5">
      <w:pPr>
        <w:pStyle w:val="MyNormal"/>
        <w:jc w:val="center"/>
        <w:rPr>
          <w:rFonts w:ascii="Times New Roman" w:hAnsi="Times New Roman"/>
          <w:b/>
          <w:sz w:val="28"/>
          <w:szCs w:val="28"/>
        </w:rPr>
      </w:pPr>
    </w:p>
    <w:p w14:paraId="6ED06D28" w14:textId="5423F6EF" w:rsidR="00B12523" w:rsidRPr="00B554C6" w:rsidRDefault="00B12523" w:rsidP="00B12523">
      <w:pPr>
        <w:pStyle w:val="MyNormal"/>
        <w:jc w:val="center"/>
        <w:rPr>
          <w:rFonts w:ascii="Times New Roman" w:hAnsi="Times New Roman"/>
          <w:b/>
          <w:sz w:val="28"/>
          <w:szCs w:val="28"/>
        </w:rPr>
      </w:pPr>
      <w:r w:rsidRPr="00B554C6">
        <w:rPr>
          <w:rFonts w:ascii="Times New Roman" w:hAnsi="Times New Roman"/>
          <w:b/>
          <w:sz w:val="28"/>
          <w:szCs w:val="28"/>
        </w:rPr>
        <w:t xml:space="preserve">Request for </w:t>
      </w:r>
      <w:r w:rsidR="00EA2C3A">
        <w:rPr>
          <w:rFonts w:ascii="Times New Roman" w:hAnsi="Times New Roman"/>
          <w:b/>
          <w:sz w:val="28"/>
          <w:szCs w:val="28"/>
        </w:rPr>
        <w:t>Qualifications</w:t>
      </w:r>
      <w:r w:rsidRPr="00B554C6">
        <w:rPr>
          <w:rFonts w:ascii="Times New Roman" w:hAnsi="Times New Roman"/>
          <w:b/>
          <w:sz w:val="28"/>
          <w:szCs w:val="28"/>
        </w:rPr>
        <w:t xml:space="preserve"> (RF</w:t>
      </w:r>
      <w:r w:rsidR="00EA2C3A">
        <w:rPr>
          <w:rFonts w:ascii="Times New Roman" w:hAnsi="Times New Roman"/>
          <w:b/>
          <w:sz w:val="28"/>
          <w:szCs w:val="28"/>
        </w:rPr>
        <w:t>Q</w:t>
      </w:r>
      <w:r w:rsidR="00552103" w:rsidRPr="00B554C6">
        <w:rPr>
          <w:rFonts w:ascii="Times New Roman" w:hAnsi="Times New Roman"/>
          <w:b/>
          <w:sz w:val="28"/>
          <w:szCs w:val="28"/>
        </w:rPr>
        <w:t>)</w:t>
      </w:r>
    </w:p>
    <w:p w14:paraId="4CF89808" w14:textId="1220B6B2" w:rsidR="00B12523" w:rsidRPr="00B554C6" w:rsidRDefault="00EA2C3A" w:rsidP="00B12523">
      <w:pPr>
        <w:pStyle w:val="MyNormal"/>
        <w:jc w:val="center"/>
        <w:rPr>
          <w:rFonts w:ascii="Times New Roman" w:hAnsi="Times New Roman"/>
          <w:b/>
          <w:color w:val="FF0000"/>
          <w:sz w:val="28"/>
          <w:szCs w:val="28"/>
        </w:rPr>
      </w:pPr>
      <w:r>
        <w:rPr>
          <w:rFonts w:ascii="Times New Roman" w:hAnsi="Times New Roman"/>
          <w:b/>
          <w:sz w:val="28"/>
          <w:szCs w:val="28"/>
        </w:rPr>
        <w:t>RFQ</w:t>
      </w:r>
      <w:r w:rsidR="00B12523" w:rsidRPr="00B65C44">
        <w:rPr>
          <w:rFonts w:ascii="Times New Roman" w:hAnsi="Times New Roman"/>
          <w:b/>
          <w:sz w:val="28"/>
          <w:szCs w:val="28"/>
        </w:rPr>
        <w:t xml:space="preserve"> No. </w:t>
      </w:r>
      <w:r w:rsidR="009D360A">
        <w:rPr>
          <w:rFonts w:ascii="Times New Roman" w:hAnsi="Times New Roman"/>
          <w:b/>
          <w:sz w:val="28"/>
          <w:szCs w:val="28"/>
        </w:rPr>
        <w:t>240305</w:t>
      </w:r>
    </w:p>
    <w:p w14:paraId="2DFCA2BE" w14:textId="77777777" w:rsidR="00094A00" w:rsidRPr="00B554C6" w:rsidRDefault="00094A00" w:rsidP="00B12523">
      <w:pPr>
        <w:pStyle w:val="MyNormal"/>
        <w:jc w:val="center"/>
        <w:rPr>
          <w:rFonts w:ascii="Times New Roman" w:hAnsi="Times New Roman"/>
          <w:b/>
          <w:color w:val="FF0000"/>
          <w:sz w:val="28"/>
          <w:szCs w:val="28"/>
        </w:rPr>
      </w:pPr>
    </w:p>
    <w:p w14:paraId="3392037B" w14:textId="48F419B4" w:rsidR="00B65C44" w:rsidRPr="00830E5F" w:rsidRDefault="00D01E5C" w:rsidP="00424659">
      <w:pPr>
        <w:pStyle w:val="MyNormal"/>
        <w:jc w:val="center"/>
        <w:rPr>
          <w:rFonts w:ascii="Times New Roman" w:hAnsi="Times New Roman"/>
          <w:b/>
          <w:color w:val="FF0000"/>
          <w:sz w:val="28"/>
          <w:szCs w:val="28"/>
        </w:rPr>
      </w:pPr>
      <w:r w:rsidRPr="00D545E4">
        <w:rPr>
          <w:rFonts w:ascii="Times New Roman" w:hAnsi="Times New Roman"/>
          <w:b/>
          <w:sz w:val="28"/>
          <w:szCs w:val="28"/>
        </w:rPr>
        <w:t>Legal Services Provided by Outside Counsel</w:t>
      </w:r>
    </w:p>
    <w:p w14:paraId="676A02EA" w14:textId="77777777" w:rsidR="00B12523" w:rsidRDefault="00B12523" w:rsidP="00B12523">
      <w:pPr>
        <w:pStyle w:val="MyNormal"/>
        <w:jc w:val="left"/>
        <w:rPr>
          <w:rFonts w:ascii="Times New Roman" w:hAnsi="Times New Roman"/>
          <w:b/>
          <w:szCs w:val="22"/>
        </w:rPr>
      </w:pPr>
    </w:p>
    <w:p w14:paraId="138FD650" w14:textId="77777777" w:rsidR="00B65C44" w:rsidRPr="00D034EB" w:rsidRDefault="00B65C44" w:rsidP="00B12523">
      <w:pPr>
        <w:pStyle w:val="MyNormal"/>
        <w:jc w:val="left"/>
        <w:rPr>
          <w:rFonts w:ascii="Times New Roman" w:hAnsi="Times New Roman"/>
          <w:b/>
          <w:szCs w:val="22"/>
        </w:rPr>
      </w:pPr>
    </w:p>
    <w:p w14:paraId="68FEBD1F" w14:textId="70C24280"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RF</w:t>
      </w:r>
      <w:r w:rsidR="00EA2C3A">
        <w:rPr>
          <w:rFonts w:ascii="Times New Roman" w:hAnsi="Times New Roman"/>
          <w:b/>
          <w:szCs w:val="22"/>
        </w:rPr>
        <w:t>Q</w:t>
      </w:r>
      <w:r w:rsidR="00624B1F">
        <w:rPr>
          <w:rFonts w:ascii="Times New Roman" w:hAnsi="Times New Roman"/>
          <w:b/>
          <w:szCs w:val="22"/>
        </w:rPr>
        <w:t xml:space="preserve"> </w:t>
      </w:r>
      <w:r w:rsidR="00B12523" w:rsidRPr="00BA12F5">
        <w:rPr>
          <w:rFonts w:ascii="Times New Roman" w:hAnsi="Times New Roman"/>
          <w:b/>
          <w:szCs w:val="22"/>
        </w:rPr>
        <w:t>RELEASE DATE:</w:t>
      </w:r>
      <w:r w:rsidR="00B12523" w:rsidRPr="00BA12F5">
        <w:rPr>
          <w:rFonts w:ascii="Times New Roman" w:hAnsi="Times New Roman"/>
          <w:b/>
          <w:szCs w:val="22"/>
        </w:rPr>
        <w:tab/>
      </w:r>
      <w:r w:rsidR="001002C3">
        <w:rPr>
          <w:rFonts w:ascii="Times New Roman" w:hAnsi="Times New Roman"/>
          <w:b/>
          <w:szCs w:val="22"/>
        </w:rPr>
        <w:t>March 5, 2024</w:t>
      </w:r>
    </w:p>
    <w:p w14:paraId="1BE3378F" w14:textId="77777777" w:rsidR="00830E5F" w:rsidRDefault="00830E5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0123BD31" w:rsidR="0063517B" w:rsidRPr="00487B8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EA2C3A">
        <w:rPr>
          <w:rFonts w:ascii="Times New Roman" w:hAnsi="Times New Roman"/>
          <w:b/>
          <w:szCs w:val="22"/>
        </w:rPr>
        <w:t>RESPONSE</w:t>
      </w:r>
      <w:r w:rsidR="00B12523" w:rsidRPr="00487B81">
        <w:rPr>
          <w:rFonts w:ascii="Times New Roman" w:hAnsi="Times New Roman"/>
          <w:b/>
          <w:szCs w:val="22"/>
        </w:rPr>
        <w:t xml:space="preserve"> DUE DATE:</w:t>
      </w:r>
      <w:r w:rsidR="00B12523" w:rsidRPr="00487B81">
        <w:rPr>
          <w:rFonts w:ascii="Times New Roman" w:hAnsi="Times New Roman"/>
          <w:b/>
          <w:szCs w:val="22"/>
        </w:rPr>
        <w:tab/>
      </w:r>
      <w:r w:rsidR="001002C3">
        <w:rPr>
          <w:rFonts w:ascii="Times New Roman" w:hAnsi="Times New Roman"/>
          <w:b/>
          <w:szCs w:val="22"/>
        </w:rPr>
        <w:t>April 9, 2024</w:t>
      </w:r>
      <w:r w:rsidR="00711EAE">
        <w:rPr>
          <w:rFonts w:ascii="Times New Roman" w:hAnsi="Times New Roman"/>
          <w:b/>
          <w:szCs w:val="22"/>
        </w:rPr>
        <w:t>*</w:t>
      </w:r>
    </w:p>
    <w:p w14:paraId="0F9774AB" w14:textId="6CC2C889" w:rsidR="00B12523" w:rsidRPr="00487B8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EA2C3A">
        <w:rPr>
          <w:rFonts w:ascii="Times New Roman" w:hAnsi="Times New Roman"/>
          <w:b/>
          <w:szCs w:val="22"/>
        </w:rPr>
        <w:t>RESPONSE</w:t>
      </w:r>
      <w:r w:rsidRPr="00487B81">
        <w:rPr>
          <w:rFonts w:ascii="Times New Roman" w:hAnsi="Times New Roman"/>
          <w:b/>
          <w:szCs w:val="22"/>
        </w:rPr>
        <w:t xml:space="preserve"> DUE TIME:</w:t>
      </w:r>
      <w:r w:rsidRPr="00487B81">
        <w:rPr>
          <w:rFonts w:ascii="Times New Roman" w:hAnsi="Times New Roman"/>
          <w:b/>
          <w:szCs w:val="22"/>
        </w:rPr>
        <w:tab/>
      </w:r>
      <w:r w:rsidR="00D545E4">
        <w:rPr>
          <w:rFonts w:ascii="Times New Roman" w:hAnsi="Times New Roman"/>
          <w:b/>
          <w:szCs w:val="22"/>
        </w:rPr>
        <w:t>2:30 P</w:t>
      </w:r>
      <w:r w:rsidR="005A2AE3" w:rsidRPr="00487B81">
        <w:rPr>
          <w:rFonts w:ascii="Times New Roman" w:hAnsi="Times New Roman"/>
          <w:b/>
          <w:szCs w:val="22"/>
        </w:rPr>
        <w:t>M</w:t>
      </w:r>
      <w:r w:rsidR="001F2F64">
        <w:rPr>
          <w:rFonts w:ascii="Times New Roman" w:hAnsi="Times New Roman"/>
          <w:b/>
          <w:szCs w:val="22"/>
        </w:rPr>
        <w:t xml:space="preserve"> </w:t>
      </w:r>
      <w:r w:rsidRPr="00487B81">
        <w:rPr>
          <w:rFonts w:ascii="Times New Roman" w:hAnsi="Times New Roman"/>
          <w:b/>
          <w:szCs w:val="22"/>
        </w:rPr>
        <w:t>CST</w:t>
      </w:r>
      <w:r w:rsidR="00CC447D" w:rsidRPr="00487B81">
        <w:rPr>
          <w:rFonts w:ascii="Times New Roman" w:hAnsi="Times New Roman"/>
          <w:b/>
          <w:szCs w:val="22"/>
        </w:rPr>
        <w: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C03E323"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 xml:space="preserve">SUBMIT ALL </w:t>
      </w:r>
      <w:r w:rsidR="00EA2C3A">
        <w:rPr>
          <w:rFonts w:ascii="Times New Roman" w:hAnsi="Times New Roman"/>
          <w:b/>
          <w:szCs w:val="22"/>
        </w:rPr>
        <w:t>RESPONSES</w:t>
      </w:r>
      <w:r w:rsidRPr="00D61033">
        <w:rPr>
          <w:rFonts w:ascii="Times New Roman" w:hAnsi="Times New Roman"/>
          <w:b/>
          <w:szCs w:val="22"/>
        </w:rPr>
        <w:t xml:space="preserve">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3A62D180" w14:textId="02F253F9"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Attn:  Terry Fuquay</w:t>
      </w:r>
    </w:p>
    <w:p w14:paraId="0AF3A00C" w14:textId="1636A9A8"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Pr>
          <w:rFonts w:ascii="Times New Roman" w:hAnsi="Times New Roman"/>
          <w:bCs/>
          <w:szCs w:val="22"/>
        </w:rPr>
        <w:tab/>
        <w:t>Director of Administrative Services</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9D10977" w:rsidR="007E06D5" w:rsidRPr="00BA12F5" w:rsidRDefault="007E06D5" w:rsidP="00134754">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EA2C3A">
        <w:rPr>
          <w:rFonts w:ascii="Times New Roman" w:eastAsia="MS Mincho" w:hAnsi="Times New Roman" w:cs="Times New Roman"/>
          <w:b/>
          <w:bCs/>
          <w:color w:val="000000"/>
          <w:spacing w:val="-1"/>
          <w:u w:val="single"/>
        </w:rPr>
        <w:t>Response</w:t>
      </w:r>
    </w:p>
    <w:p w14:paraId="356DDA51" w14:textId="25FB6C86" w:rsidR="007E06D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color w:val="000000"/>
          <w:spacing w:val="-1"/>
        </w:rPr>
      </w:pPr>
      <w:r w:rsidRPr="00283126">
        <w:rPr>
          <w:rFonts w:ascii="Times New Roman" w:hAnsi="Times New Roman" w:cs="Times New Roman"/>
        </w:rPr>
        <w:t xml:space="preserve">Respondent complies with all articles of the Standard Terms and Conditions </w:t>
      </w:r>
      <w:r w:rsidR="00283126" w:rsidRPr="00283126">
        <w:rPr>
          <w:rFonts w:ascii="Times New Roman" w:hAnsi="Times New Roman" w:cs="Times New Roman"/>
        </w:rPr>
        <w:t xml:space="preserve">of the University of Arkansas System </w:t>
      </w:r>
      <w:r w:rsidR="00283126" w:rsidRPr="00BA12F5">
        <w:rPr>
          <w:rFonts w:ascii="Times New Roman" w:hAnsi="Times New Roman" w:cs="Times New Roman"/>
        </w:rPr>
        <w:t>and</w:t>
      </w:r>
      <w:r w:rsidRPr="00BA12F5">
        <w:rPr>
          <w:rFonts w:ascii="Times New Roman" w:hAnsi="Times New Roman" w:cs="Times New Roman"/>
        </w:rPr>
        <w:t xml:space="preserve"> with all articles within the </w:t>
      </w:r>
      <w:r w:rsidR="00EA2C3A">
        <w:rPr>
          <w:rFonts w:ascii="Times New Roman" w:hAnsi="Times New Roman" w:cs="Times New Roman"/>
        </w:rPr>
        <w:t>RFQ</w:t>
      </w:r>
      <w:r w:rsidRPr="00BA12F5">
        <w:rPr>
          <w:rFonts w:ascii="Times New Roman" w:hAnsi="Times New Roman" w:cs="Times New Roman"/>
        </w:rPr>
        <w:t xml:space="preserve">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FD3426" w:rsidRPr="00BA12F5">
        <w:rPr>
          <w:rFonts w:ascii="Times New Roman" w:eastAsia="MS Mincho" w:hAnsi="Times New Roman" w:cs="Times New Roman"/>
          <w:color w:val="000000"/>
          <w:spacing w:val="-1"/>
        </w:rPr>
        <w:t>University’s</w:t>
      </w:r>
      <w:r w:rsidR="00FD3426">
        <w:rPr>
          <w:rFonts w:ascii="Times New Roman" w:eastAsia="MS Mincho" w:hAnsi="Times New Roman" w:cs="Times New Roman"/>
          <w:color w:val="000000"/>
          <w:spacing w:val="-1"/>
        </w:rPr>
        <w:t xml:space="preserve"> request</w:t>
      </w:r>
      <w:r w:rsidR="005A1141">
        <w:rPr>
          <w:rFonts w:ascii="Times New Roman" w:eastAsia="MS Mincho" w:hAnsi="Times New Roman" w:cs="Times New Roman"/>
          <w:color w:val="000000"/>
          <w:spacing w:val="-1"/>
        </w:rPr>
        <w:t xml:space="preserve"> for services</w:t>
      </w:r>
      <w:r w:rsidRPr="00BA12F5">
        <w:rPr>
          <w:rFonts w:ascii="Times New Roman" w:eastAsia="MS Mincho" w:hAnsi="Times New Roman" w:cs="Times New Roman"/>
          <w:color w:val="000000"/>
          <w:spacing w:val="-1"/>
        </w:rPr>
        <w:t xml:space="preserve">,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 xml:space="preserve">furnish the services as indicated in the </w:t>
      </w:r>
      <w:r w:rsidR="00EA2C3A">
        <w:rPr>
          <w:rFonts w:ascii="Times New Roman" w:eastAsia="MS Mincho" w:hAnsi="Times New Roman" w:cs="Times New Roman"/>
          <w:color w:val="000000"/>
          <w:spacing w:val="-1"/>
        </w:rPr>
        <w:t>RFQ</w:t>
      </w:r>
      <w:r w:rsidRPr="00BA12F5">
        <w:rPr>
          <w:rFonts w:ascii="Times New Roman" w:eastAsia="MS Mincho" w:hAnsi="Times New Roman" w:cs="Times New Roman"/>
          <w:color w:val="000000"/>
          <w:spacing w:val="-1"/>
        </w:rPr>
        <w:t>.</w:t>
      </w:r>
      <w:r w:rsidR="008F2868" w:rsidRPr="00BA12F5">
        <w:rPr>
          <w:rFonts w:ascii="Times New Roman" w:eastAsia="MS Mincho" w:hAnsi="Times New Roman" w:cs="Times New Roman"/>
          <w:color w:val="000000"/>
          <w:spacing w:val="-1"/>
        </w:rPr>
        <w:t xml:space="preserve">  </w:t>
      </w:r>
    </w:p>
    <w:p w14:paraId="36FED73C" w14:textId="77777777" w:rsidR="00EA2C3A" w:rsidRPr="00BA12F5" w:rsidRDefault="00EA2C3A"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2E043963" w14:textId="77777777" w:rsidR="00F24FFB" w:rsidRPr="00BA12F5" w:rsidRDefault="00F24FFB"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7D56D3D8" w14:textId="77777777" w:rsidR="00F24FFB" w:rsidRDefault="00F24FFB"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058CE7D9" w14:textId="64AC047C"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EA2C3A">
        <w:rPr>
          <w:rFonts w:ascii="Times New Roman" w:eastAsia="MS Mincho" w:hAnsi="Times New Roman"/>
          <w:b/>
          <w:color w:val="000000"/>
          <w:spacing w:val="-1"/>
        </w:rPr>
        <w:t>response</w:t>
      </w:r>
      <w:r w:rsidR="006905D7">
        <w:rPr>
          <w:rFonts w:ascii="Times New Roman" w:eastAsia="MS Mincho" w:hAnsi="Times New Roman"/>
          <w:b/>
          <w:color w:val="000000"/>
          <w:spacing w:val="-1"/>
        </w:rPr>
        <w:t>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EA2C3A">
        <w:rPr>
          <w:rFonts w:ascii="Times New Roman" w:eastAsia="MS Mincho" w:hAnsi="Times New Roman"/>
          <w:b/>
          <w:color w:val="000000"/>
          <w:spacing w:val="-1"/>
        </w:rPr>
        <w:t>Response</w:t>
      </w:r>
      <w:r w:rsidR="006905D7">
        <w:rPr>
          <w:rFonts w:ascii="Times New Roman" w:eastAsia="MS Mincho" w:hAnsi="Times New Roman"/>
          <w:b/>
          <w:color w:val="000000"/>
          <w:spacing w:val="-1"/>
        </w:rPr>
        <w:t xml:space="preserve">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w:t>
      </w:r>
      <w:r w:rsidR="00EA2C3A">
        <w:rPr>
          <w:rFonts w:ascii="Times New Roman" w:eastAsia="MS Mincho" w:hAnsi="Times New Roman"/>
          <w:b/>
          <w:color w:val="000000"/>
          <w:spacing w:val="-1"/>
        </w:rPr>
        <w:t>RFQ</w:t>
      </w:r>
      <w:r w:rsidR="00524566">
        <w:rPr>
          <w:rFonts w:ascii="Times New Roman" w:eastAsia="MS Mincho" w:hAnsi="Times New Roman"/>
          <w:b/>
          <w:color w:val="000000"/>
          <w:spacing w:val="-1"/>
        </w:rPr>
        <w:t xml:space="preserve">.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0D01A172"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w:t>
      </w:r>
      <w:r w:rsidR="00BA0A6B">
        <w:rPr>
          <w:rFonts w:ascii="Times New Roman" w:hAnsi="Times New Roman" w:cs="Times New Roman"/>
          <w:b/>
          <w:u w:val="single"/>
        </w:rPr>
        <w:t xml:space="preserve"> AND </w:t>
      </w:r>
      <w:r w:rsidR="00DB5A47">
        <w:rPr>
          <w:rFonts w:ascii="Times New Roman" w:hAnsi="Times New Roman" w:cs="Times New Roman"/>
          <w:b/>
          <w:u w:val="single"/>
        </w:rPr>
        <w:t xml:space="preserve">RETURN </w:t>
      </w:r>
      <w:r w:rsidR="00BA0A6B">
        <w:rPr>
          <w:rFonts w:ascii="Times New Roman" w:hAnsi="Times New Roman" w:cs="Times New Roman"/>
          <w:b/>
          <w:u w:val="single"/>
        </w:rPr>
        <w:t>ADDRESS</w:t>
      </w:r>
      <w:r w:rsidR="007A0EE3" w:rsidRPr="00963F68">
        <w:rPr>
          <w:rFonts w:ascii="Times New Roman" w:hAnsi="Times New Roman" w:cs="Times New Roman"/>
          <w:b/>
          <w:u w:val="single"/>
        </w:rPr>
        <w:t xml:space="preserve">, </w:t>
      </w:r>
      <w:r w:rsidR="00EA2C3A">
        <w:rPr>
          <w:rFonts w:ascii="Times New Roman" w:hAnsi="Times New Roman" w:cs="Times New Roman"/>
          <w:b/>
          <w:u w:val="single"/>
        </w:rPr>
        <w:t>RFQ</w:t>
      </w:r>
      <w:r w:rsidR="00B578C3" w:rsidRPr="00963F68">
        <w:rPr>
          <w:rFonts w:ascii="Times New Roman" w:hAnsi="Times New Roman" w:cs="Times New Roman"/>
          <w:b/>
          <w:u w:val="single"/>
        </w:rPr>
        <w:t xml:space="preserve"> </w:t>
      </w:r>
      <w:r w:rsidR="007A0EE3" w:rsidRPr="00963F68">
        <w:rPr>
          <w:rFonts w:ascii="Times New Roman" w:hAnsi="Times New Roman" w:cs="Times New Roman"/>
          <w:b/>
          <w:u w:val="single"/>
        </w:rPr>
        <w:t xml:space="preserve">NUMBER, AND </w:t>
      </w:r>
      <w:r w:rsidR="00EA2C3A">
        <w:rPr>
          <w:rFonts w:ascii="Times New Roman" w:hAnsi="Times New Roman" w:cs="Times New Roman"/>
          <w:b/>
          <w:u w:val="single"/>
        </w:rPr>
        <w:t>RESPONSE</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EA2C3A">
        <w:rPr>
          <w:rFonts w:ascii="Times New Roman" w:hAnsi="Times New Roman" w:cs="Times New Roman"/>
          <w:b/>
          <w:u w:val="single"/>
        </w:rPr>
        <w:t>RESPONSE</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rPr>
          <w:rFonts w:ascii="Times New Roman" w:hAnsi="Times New Roman" w:cs="Times New Roman"/>
          <w:b/>
          <w:bCs/>
          <w:iCs/>
        </w:rPr>
      </w:pPr>
    </w:p>
    <w:p w14:paraId="50E9FD42" w14:textId="77777777" w:rsidR="009F5E41" w:rsidRDefault="009F5E41" w:rsidP="002A5625">
      <w:pPr>
        <w:rPr>
          <w:rFonts w:ascii="Times New Roman" w:hAnsi="Times New Roman" w:cs="Times New Roman"/>
          <w:b/>
          <w:bCs/>
          <w:iCs/>
        </w:rPr>
      </w:pPr>
    </w:p>
    <w:p w14:paraId="077F0E98" w14:textId="77777777" w:rsidR="00B65C44" w:rsidRDefault="00B65C44" w:rsidP="002A5625">
      <w:pPr>
        <w:rPr>
          <w:rFonts w:ascii="Times New Roman" w:hAnsi="Times New Roman" w:cs="Times New Roman"/>
          <w:b/>
          <w:bCs/>
          <w:iCs/>
        </w:rPr>
      </w:pPr>
    </w:p>
    <w:p w14:paraId="5E2A83BB" w14:textId="77777777" w:rsidR="00B65C44" w:rsidRDefault="00B65C44" w:rsidP="002A5625">
      <w:pPr>
        <w:rPr>
          <w:rFonts w:ascii="Times New Roman" w:hAnsi="Times New Roman" w:cs="Times New Roman"/>
          <w:b/>
          <w:bCs/>
          <w:iCs/>
        </w:rPr>
      </w:pPr>
    </w:p>
    <w:p w14:paraId="1EBAB9AC" w14:textId="77777777" w:rsidR="00504F6C" w:rsidRDefault="00504F6C" w:rsidP="005A6A7D">
      <w:pPr>
        <w:tabs>
          <w:tab w:val="left" w:pos="1440"/>
        </w:tabs>
        <w:outlineLvl w:val="0"/>
        <w:rPr>
          <w:rFonts w:ascii="Times New Roman" w:hAnsi="Times New Roman" w:cs="Times New Roman"/>
          <w:b/>
        </w:rPr>
      </w:pPr>
      <w:bookmarkStart w:id="2" w:name="_Hlk62742218"/>
    </w:p>
    <w:p w14:paraId="58247908" w14:textId="77777777" w:rsidR="004504DE" w:rsidRDefault="004504DE" w:rsidP="005A6A7D">
      <w:pPr>
        <w:tabs>
          <w:tab w:val="left" w:pos="1440"/>
        </w:tabs>
        <w:outlineLvl w:val="0"/>
        <w:rPr>
          <w:rFonts w:ascii="Times New Roman" w:hAnsi="Times New Roman" w:cs="Times New Roman"/>
          <w:b/>
        </w:rPr>
      </w:pPr>
    </w:p>
    <w:bookmarkEnd w:id="2"/>
    <w:p w14:paraId="1B642887" w14:textId="77777777" w:rsidR="0068045E" w:rsidRPr="0068045E" w:rsidRDefault="0068045E" w:rsidP="0068045E">
      <w:pPr>
        <w:rPr>
          <w:rFonts w:ascii="Times New Roman" w:hAnsi="Times New Roman" w:cs="Times New Roman"/>
          <w:bCs/>
        </w:rPr>
      </w:pPr>
    </w:p>
    <w:p w14:paraId="2A8D0F47" w14:textId="7B5891E9" w:rsidR="00E74DF7" w:rsidRPr="00C83321" w:rsidRDefault="0068045E" w:rsidP="00C83321">
      <w:pPr>
        <w:rPr>
          <w:rFonts w:ascii="Times New Roman" w:hAnsi="Times New Roman" w:cs="Times New Roman"/>
          <w:b/>
          <w:u w:val="single"/>
        </w:rPr>
      </w:pPr>
      <w:r w:rsidRPr="00C83321">
        <w:rPr>
          <w:rFonts w:ascii="Times New Roman" w:hAnsi="Times New Roman" w:cs="Times New Roman"/>
          <w:b/>
          <w:u w:val="single"/>
        </w:rPr>
        <w:t>I.   Overview of RFQ</w:t>
      </w:r>
      <w:bookmarkStart w:id="3" w:name="_Hlk532908596"/>
      <w:bookmarkEnd w:id="0"/>
    </w:p>
    <w:p w14:paraId="413113E7" w14:textId="5AA0EF4F" w:rsidR="00C83321" w:rsidRPr="00C83321" w:rsidRDefault="00C83321" w:rsidP="00C83321">
      <w:pPr>
        <w:jc w:val="both"/>
        <w:rPr>
          <w:rFonts w:ascii="Times New Roman" w:hAnsi="Times New Roman" w:cs="Times New Roman"/>
        </w:rPr>
      </w:pPr>
      <w:r w:rsidRPr="00C83321">
        <w:rPr>
          <w:rFonts w:ascii="Times New Roman" w:hAnsi="Times New Roman" w:cs="Times New Roman"/>
        </w:rPr>
        <w:t xml:space="preserve">The Board of Trustees of the University of Arkansas is soliciting responses to a Request for Qualifications for legal services provided by outside counsel.  </w:t>
      </w:r>
    </w:p>
    <w:p w14:paraId="12D56BA6" w14:textId="77777777" w:rsidR="00C83321" w:rsidRPr="00C83321" w:rsidRDefault="00C83321" w:rsidP="00C83321">
      <w:pPr>
        <w:jc w:val="both"/>
        <w:rPr>
          <w:rFonts w:ascii="Times New Roman" w:hAnsi="Times New Roman" w:cs="Times New Roman"/>
        </w:rPr>
      </w:pPr>
    </w:p>
    <w:p w14:paraId="208F73E8" w14:textId="063B0B41" w:rsidR="00C83321" w:rsidRPr="00C83321" w:rsidRDefault="00C83321" w:rsidP="00C83321">
      <w:pPr>
        <w:jc w:val="both"/>
        <w:rPr>
          <w:rFonts w:ascii="Times New Roman" w:hAnsi="Times New Roman" w:cs="Times New Roman"/>
        </w:rPr>
      </w:pPr>
      <w:r w:rsidRPr="00C83321">
        <w:rPr>
          <w:rFonts w:ascii="Times New Roman" w:hAnsi="Times New Roman" w:cs="Times New Roman"/>
        </w:rPr>
        <w:t>The Board of Trustees of the University of Arkansas is a body politic and corporate, which was created by statute in 1887 and is responsible for operating and managing its various campuses, divisions, and units—collectively referred to as the University of Arkansas System (</w:t>
      </w:r>
      <w:r w:rsidR="00283126">
        <w:rPr>
          <w:rFonts w:ascii="Times New Roman" w:hAnsi="Times New Roman" w:cs="Times New Roman"/>
        </w:rPr>
        <w:t xml:space="preserve">the University, </w:t>
      </w:r>
      <w:r w:rsidRPr="00C83321">
        <w:rPr>
          <w:rFonts w:ascii="Times New Roman" w:hAnsi="Times New Roman" w:cs="Times New Roman"/>
        </w:rPr>
        <w:t>the System</w:t>
      </w:r>
      <w:r w:rsidR="00283126">
        <w:rPr>
          <w:rFonts w:ascii="Times New Roman" w:hAnsi="Times New Roman" w:cs="Times New Roman"/>
        </w:rPr>
        <w:t>,</w:t>
      </w:r>
      <w:r w:rsidRPr="00C83321">
        <w:rPr>
          <w:rFonts w:ascii="Times New Roman" w:hAnsi="Times New Roman" w:cs="Times New Roman"/>
        </w:rPr>
        <w:t xml:space="preserve"> </w:t>
      </w:r>
      <w:r w:rsidR="000C2DF8">
        <w:rPr>
          <w:rFonts w:ascii="Times New Roman" w:hAnsi="Times New Roman" w:cs="Times New Roman"/>
        </w:rPr>
        <w:t xml:space="preserve">UAS, </w:t>
      </w:r>
      <w:r w:rsidRPr="00C83321">
        <w:rPr>
          <w:rFonts w:ascii="Times New Roman" w:hAnsi="Times New Roman" w:cs="Times New Roman"/>
        </w:rPr>
        <w:t xml:space="preserve">or UA System). The UA System has developed a tradition of excellence that includes the State’s 1871 flagship, land-grant research university (the University of Arkansas, Fayetteville); Arkansas’s premier institution for medical education, treatment, and research (the University of Arkansas for Medical Sciences); a major metropolitan university (University of Arkansas at Little Rock); an 1890 land-grant university (the University of Arkansas at Pine Bluff); two regional universities serving southern and western Arkansas (the University of Arkansas at Monticello and the University of Arkansas at Fort Smith); seven community colleges (Batesville, </w:t>
      </w:r>
      <w:proofErr w:type="spellStart"/>
      <w:r w:rsidRPr="00C83321">
        <w:rPr>
          <w:rFonts w:ascii="Times New Roman" w:hAnsi="Times New Roman" w:cs="Times New Roman"/>
        </w:rPr>
        <w:t>Cossatot</w:t>
      </w:r>
      <w:proofErr w:type="spellEnd"/>
      <w:r w:rsidRPr="00C83321">
        <w:rPr>
          <w:rFonts w:ascii="Times New Roman" w:hAnsi="Times New Roman" w:cs="Times New Roman"/>
        </w:rPr>
        <w:t xml:space="preserve">, Hope-Texarkana, Morrilton, Phillips, Pulaski Technical, and Rich Mountain); a presidential school; a residential math, sciences, and arts high school; an online-only university; and divisions of agriculture, archeology, and criminal justice. The individual entities of the UA System maintain cooperative strength as well as diverse offerings that exhibit unmatched economic and social impact to the state. </w:t>
      </w:r>
    </w:p>
    <w:p w14:paraId="3A5E5264" w14:textId="77777777" w:rsidR="00C83321" w:rsidRPr="00C83321" w:rsidRDefault="00C83321" w:rsidP="00C83321">
      <w:pPr>
        <w:jc w:val="both"/>
        <w:rPr>
          <w:rFonts w:ascii="Times New Roman" w:hAnsi="Times New Roman" w:cs="Times New Roman"/>
        </w:rPr>
      </w:pPr>
    </w:p>
    <w:p w14:paraId="4F8B8844" w14:textId="111C0781" w:rsidR="00C83321" w:rsidRPr="00C83321" w:rsidRDefault="00C83321" w:rsidP="00C83321">
      <w:pPr>
        <w:jc w:val="both"/>
        <w:rPr>
          <w:rFonts w:ascii="Times New Roman" w:hAnsi="Times New Roman" w:cs="Times New Roman"/>
        </w:rPr>
      </w:pPr>
      <w:r w:rsidRPr="00C83321">
        <w:rPr>
          <w:rFonts w:ascii="Times New Roman" w:hAnsi="Times New Roman" w:cs="Times New Roman"/>
        </w:rPr>
        <w:t xml:space="preserve">The UA System provides communities in Arkansas with access to academic and professional opportunities, develops intellectual growth and cultural awareness in its students, and provides knowledge and research skills to an ever-changing society. The system enrolls more than 70,000 students, employs over 30,000 individuals, and has a total budget of over $4 billion. An intrinsic part of the texture and fabric of Arkansas, the UA System is a driving force in the state’s economic, educational, and cultural advancement. </w:t>
      </w:r>
    </w:p>
    <w:p w14:paraId="36F76C8C" w14:textId="77777777" w:rsidR="00C83321" w:rsidRPr="00C83321" w:rsidRDefault="00C83321" w:rsidP="00C83321">
      <w:pPr>
        <w:rPr>
          <w:rFonts w:ascii="Times New Roman" w:hAnsi="Times New Roman" w:cs="Times New Roman"/>
        </w:rPr>
      </w:pPr>
    </w:p>
    <w:p w14:paraId="4D0C1A83" w14:textId="60394BC1" w:rsidR="00C83321" w:rsidRPr="00C83321" w:rsidRDefault="00C83321" w:rsidP="00C83321">
      <w:pPr>
        <w:jc w:val="both"/>
        <w:rPr>
          <w:rFonts w:ascii="Times New Roman" w:hAnsi="Times New Roman" w:cs="Times New Roman"/>
        </w:rPr>
      </w:pPr>
      <w:r w:rsidRPr="00C83321">
        <w:rPr>
          <w:rFonts w:ascii="Times New Roman" w:hAnsi="Times New Roman" w:cs="Times New Roman"/>
        </w:rPr>
        <w:t xml:space="preserve">The UA System’s Office of the General Counsel provides primary legal representation to the Board of Trustees; the President; administrators at campuses and units throughout the System; and each of the campuses, units, and divisions. From time to time, the University has utilized outside firms in specialized areas, including those for which this request for qualifications is addressed. In particular, the University is seeking attorneys and firms whose primary practice is focused on the areas set forth hereinafter or firms which have a section addressing these areas. Prior experience in representing public institutions of higher education is desirable. </w:t>
      </w:r>
    </w:p>
    <w:p w14:paraId="646203C1" w14:textId="77777777" w:rsidR="00C83321" w:rsidRPr="00C83321" w:rsidRDefault="00C83321" w:rsidP="00C83321">
      <w:pPr>
        <w:jc w:val="both"/>
        <w:rPr>
          <w:rFonts w:ascii="Times New Roman" w:hAnsi="Times New Roman" w:cs="Times New Roman"/>
        </w:rPr>
      </w:pPr>
    </w:p>
    <w:p w14:paraId="1F370019" w14:textId="77777777" w:rsidR="00C83321" w:rsidRPr="00C83321" w:rsidRDefault="00C83321" w:rsidP="00C83321">
      <w:pPr>
        <w:jc w:val="both"/>
        <w:rPr>
          <w:rFonts w:ascii="Times New Roman" w:hAnsi="Times New Roman" w:cs="Times New Roman"/>
        </w:rPr>
      </w:pPr>
      <w:r w:rsidRPr="00C83321">
        <w:rPr>
          <w:rFonts w:ascii="Times New Roman" w:hAnsi="Times New Roman" w:cs="Times New Roman"/>
        </w:rPr>
        <w:tab/>
        <w:t xml:space="preserve">The primary areas of expertise addressed in this Request for Qualifications are as follows: </w:t>
      </w:r>
    </w:p>
    <w:p w14:paraId="1C0B71A9" w14:textId="77777777" w:rsidR="00C83321" w:rsidRPr="00C83321" w:rsidRDefault="00C83321" w:rsidP="00C83321">
      <w:pPr>
        <w:jc w:val="both"/>
        <w:rPr>
          <w:rFonts w:ascii="Times New Roman" w:hAnsi="Times New Roman" w:cs="Times New Roman"/>
        </w:rPr>
      </w:pPr>
    </w:p>
    <w:p w14:paraId="7E142B2B"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(1)</w:t>
      </w:r>
      <w:r w:rsidRPr="00C83321">
        <w:rPr>
          <w:rFonts w:ascii="Times New Roman" w:hAnsi="Times New Roman" w:cs="Times New Roman"/>
        </w:rPr>
        <w:tab/>
        <w:t xml:space="preserve">Specialized immigration </w:t>
      </w:r>
      <w:proofErr w:type="gramStart"/>
      <w:r w:rsidRPr="00C83321">
        <w:rPr>
          <w:rFonts w:ascii="Times New Roman" w:hAnsi="Times New Roman" w:cs="Times New Roman"/>
        </w:rPr>
        <w:t>issues;</w:t>
      </w:r>
      <w:proofErr w:type="gramEnd"/>
    </w:p>
    <w:p w14:paraId="66C91B76"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(2)</w:t>
      </w:r>
      <w:r w:rsidRPr="00C83321">
        <w:rPr>
          <w:rFonts w:ascii="Times New Roman" w:hAnsi="Times New Roman" w:cs="Times New Roman"/>
        </w:rPr>
        <w:tab/>
        <w:t xml:space="preserve">Bond, finance, investment, and other complex transaction </w:t>
      </w:r>
      <w:proofErr w:type="gramStart"/>
      <w:r w:rsidRPr="00C83321">
        <w:rPr>
          <w:rFonts w:ascii="Times New Roman" w:hAnsi="Times New Roman" w:cs="Times New Roman"/>
        </w:rPr>
        <w:t>work;</w:t>
      </w:r>
      <w:proofErr w:type="gramEnd"/>
    </w:p>
    <w:p w14:paraId="4C2F6E09"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(3)</w:t>
      </w:r>
      <w:r w:rsidRPr="00C83321">
        <w:rPr>
          <w:rFonts w:ascii="Times New Roman" w:hAnsi="Times New Roman" w:cs="Times New Roman"/>
        </w:rPr>
        <w:tab/>
        <w:t xml:space="preserve">Non-routine tax </w:t>
      </w:r>
      <w:proofErr w:type="gramStart"/>
      <w:r w:rsidRPr="00C83321">
        <w:rPr>
          <w:rFonts w:ascii="Times New Roman" w:hAnsi="Times New Roman" w:cs="Times New Roman"/>
        </w:rPr>
        <w:t>matters;</w:t>
      </w:r>
      <w:proofErr w:type="gramEnd"/>
    </w:p>
    <w:p w14:paraId="529D25E3"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(4)</w:t>
      </w:r>
      <w:r w:rsidRPr="00C83321">
        <w:rPr>
          <w:rFonts w:ascii="Times New Roman" w:hAnsi="Times New Roman" w:cs="Times New Roman"/>
        </w:rPr>
        <w:tab/>
        <w:t xml:space="preserve">Benefits-related </w:t>
      </w:r>
      <w:proofErr w:type="gramStart"/>
      <w:r w:rsidRPr="00C83321">
        <w:rPr>
          <w:rFonts w:ascii="Times New Roman" w:hAnsi="Times New Roman" w:cs="Times New Roman"/>
        </w:rPr>
        <w:t>issues;</w:t>
      </w:r>
      <w:proofErr w:type="gramEnd"/>
    </w:p>
    <w:p w14:paraId="71C34E67"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(5)</w:t>
      </w:r>
      <w:r w:rsidRPr="00C83321">
        <w:rPr>
          <w:rFonts w:ascii="Times New Roman" w:hAnsi="Times New Roman" w:cs="Times New Roman"/>
        </w:rPr>
        <w:tab/>
        <w:t xml:space="preserve">CMS-related compliance </w:t>
      </w:r>
      <w:proofErr w:type="gramStart"/>
      <w:r w:rsidRPr="00C83321">
        <w:rPr>
          <w:rFonts w:ascii="Times New Roman" w:hAnsi="Times New Roman" w:cs="Times New Roman"/>
        </w:rPr>
        <w:t>issues;</w:t>
      </w:r>
      <w:proofErr w:type="gramEnd"/>
      <w:r w:rsidRPr="00C83321">
        <w:rPr>
          <w:rFonts w:ascii="Times New Roman" w:hAnsi="Times New Roman" w:cs="Times New Roman"/>
        </w:rPr>
        <w:t xml:space="preserve"> </w:t>
      </w:r>
    </w:p>
    <w:p w14:paraId="6CA3B68F"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(6)</w:t>
      </w:r>
      <w:r w:rsidRPr="00C83321">
        <w:rPr>
          <w:rFonts w:ascii="Times New Roman" w:hAnsi="Times New Roman" w:cs="Times New Roman"/>
        </w:rPr>
        <w:tab/>
        <w:t xml:space="preserve">Export-control </w:t>
      </w:r>
      <w:proofErr w:type="gramStart"/>
      <w:r w:rsidRPr="00C83321">
        <w:rPr>
          <w:rFonts w:ascii="Times New Roman" w:hAnsi="Times New Roman" w:cs="Times New Roman"/>
        </w:rPr>
        <w:t>issues;</w:t>
      </w:r>
      <w:proofErr w:type="gramEnd"/>
    </w:p>
    <w:p w14:paraId="5F9F7094"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(7)</w:t>
      </w:r>
      <w:r w:rsidRPr="00C83321">
        <w:rPr>
          <w:rFonts w:ascii="Times New Roman" w:hAnsi="Times New Roman" w:cs="Times New Roman"/>
        </w:rPr>
        <w:tab/>
        <w:t xml:space="preserve">Specialized hazardous materials and environmental compliance </w:t>
      </w:r>
      <w:proofErr w:type="gramStart"/>
      <w:r w:rsidRPr="00C83321">
        <w:rPr>
          <w:rFonts w:ascii="Times New Roman" w:hAnsi="Times New Roman" w:cs="Times New Roman"/>
        </w:rPr>
        <w:t>issues;</w:t>
      </w:r>
      <w:proofErr w:type="gramEnd"/>
    </w:p>
    <w:p w14:paraId="02AEB583"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(8)</w:t>
      </w:r>
      <w:r w:rsidRPr="00C83321">
        <w:rPr>
          <w:rFonts w:ascii="Times New Roman" w:hAnsi="Times New Roman" w:cs="Times New Roman"/>
        </w:rPr>
        <w:tab/>
        <w:t xml:space="preserve">FCC regulatory </w:t>
      </w:r>
      <w:proofErr w:type="gramStart"/>
      <w:r w:rsidRPr="00C83321">
        <w:rPr>
          <w:rFonts w:ascii="Times New Roman" w:hAnsi="Times New Roman" w:cs="Times New Roman"/>
        </w:rPr>
        <w:t>issues;</w:t>
      </w:r>
      <w:proofErr w:type="gramEnd"/>
    </w:p>
    <w:p w14:paraId="03760A9B"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(9)</w:t>
      </w:r>
      <w:r w:rsidRPr="00C83321">
        <w:rPr>
          <w:rFonts w:ascii="Times New Roman" w:hAnsi="Times New Roman" w:cs="Times New Roman"/>
        </w:rPr>
        <w:tab/>
        <w:t xml:space="preserve">Complex hospital compliance </w:t>
      </w:r>
      <w:proofErr w:type="gramStart"/>
      <w:r w:rsidRPr="00C83321">
        <w:rPr>
          <w:rFonts w:ascii="Times New Roman" w:hAnsi="Times New Roman" w:cs="Times New Roman"/>
        </w:rPr>
        <w:t>issues;</w:t>
      </w:r>
      <w:proofErr w:type="gramEnd"/>
    </w:p>
    <w:p w14:paraId="62818FA3"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(10)</w:t>
      </w:r>
      <w:r w:rsidRPr="00C83321">
        <w:rPr>
          <w:rFonts w:ascii="Times New Roman" w:hAnsi="Times New Roman" w:cs="Times New Roman"/>
        </w:rPr>
        <w:tab/>
        <w:t xml:space="preserve">Non-routine higher education compliance </w:t>
      </w:r>
      <w:proofErr w:type="gramStart"/>
      <w:r w:rsidRPr="00C83321">
        <w:rPr>
          <w:rFonts w:ascii="Times New Roman" w:hAnsi="Times New Roman" w:cs="Times New Roman"/>
        </w:rPr>
        <w:t>issues;</w:t>
      </w:r>
      <w:proofErr w:type="gramEnd"/>
    </w:p>
    <w:p w14:paraId="1F703AF2" w14:textId="77777777" w:rsidR="00C83321" w:rsidRPr="00C83321" w:rsidRDefault="00C83321" w:rsidP="00C83321">
      <w:pPr>
        <w:ind w:left="720" w:right="-360"/>
        <w:rPr>
          <w:rFonts w:ascii="Times New Roman" w:hAnsi="Times New Roman" w:cs="Times New Roman"/>
        </w:rPr>
      </w:pPr>
      <w:r w:rsidRPr="00C83321">
        <w:rPr>
          <w:rFonts w:ascii="Times New Roman" w:hAnsi="Times New Roman" w:cs="Times New Roman"/>
        </w:rPr>
        <w:t>(11)</w:t>
      </w:r>
      <w:r w:rsidRPr="00C83321">
        <w:rPr>
          <w:rFonts w:ascii="Times New Roman" w:hAnsi="Times New Roman" w:cs="Times New Roman"/>
        </w:rPr>
        <w:tab/>
        <w:t xml:space="preserve">Complex estate matters, especially outside of </w:t>
      </w:r>
      <w:proofErr w:type="gramStart"/>
      <w:r w:rsidRPr="00C83321">
        <w:rPr>
          <w:rFonts w:ascii="Times New Roman" w:hAnsi="Times New Roman" w:cs="Times New Roman"/>
        </w:rPr>
        <w:t>Arkansas;</w:t>
      </w:r>
      <w:proofErr w:type="gramEnd"/>
    </w:p>
    <w:p w14:paraId="2F921F32" w14:textId="77777777" w:rsidR="00C83321" w:rsidRPr="00C83321" w:rsidRDefault="00C83321" w:rsidP="00C83321">
      <w:pPr>
        <w:ind w:left="1440" w:right="-360" w:hanging="720"/>
        <w:rPr>
          <w:rFonts w:ascii="Times New Roman" w:hAnsi="Times New Roman" w:cs="Times New Roman"/>
        </w:rPr>
      </w:pPr>
      <w:r w:rsidRPr="00C83321">
        <w:rPr>
          <w:rFonts w:ascii="Times New Roman" w:hAnsi="Times New Roman" w:cs="Times New Roman"/>
        </w:rPr>
        <w:t>(12)</w:t>
      </w:r>
      <w:r w:rsidRPr="00C83321">
        <w:rPr>
          <w:rFonts w:ascii="Times New Roman" w:hAnsi="Times New Roman" w:cs="Times New Roman"/>
        </w:rPr>
        <w:tab/>
        <w:t xml:space="preserve">Non-routine patent, trademark, copyright, and other intellectual property </w:t>
      </w:r>
      <w:proofErr w:type="gramStart"/>
      <w:r w:rsidRPr="00C83321">
        <w:rPr>
          <w:rFonts w:ascii="Times New Roman" w:hAnsi="Times New Roman" w:cs="Times New Roman"/>
        </w:rPr>
        <w:t>matters;</w:t>
      </w:r>
      <w:proofErr w:type="gramEnd"/>
      <w:r w:rsidRPr="00C83321">
        <w:rPr>
          <w:rFonts w:ascii="Times New Roman" w:hAnsi="Times New Roman" w:cs="Times New Roman"/>
        </w:rPr>
        <w:t xml:space="preserve"> </w:t>
      </w:r>
    </w:p>
    <w:p w14:paraId="13C38D5F" w14:textId="7F07FF32" w:rsidR="00C83321" w:rsidRPr="00C83321" w:rsidRDefault="00C83321" w:rsidP="00C83321">
      <w:pPr>
        <w:ind w:left="1440" w:right="-360" w:hanging="720"/>
        <w:rPr>
          <w:rFonts w:ascii="Times New Roman" w:hAnsi="Times New Roman" w:cs="Times New Roman"/>
        </w:rPr>
      </w:pPr>
      <w:r w:rsidRPr="00C83321">
        <w:rPr>
          <w:rFonts w:ascii="Times New Roman" w:hAnsi="Times New Roman" w:cs="Times New Roman"/>
        </w:rPr>
        <w:t>(13)</w:t>
      </w:r>
      <w:r w:rsidRPr="00C83321">
        <w:rPr>
          <w:rFonts w:ascii="Times New Roman" w:hAnsi="Times New Roman" w:cs="Times New Roman"/>
        </w:rPr>
        <w:tab/>
        <w:t xml:space="preserve">Complex transactional </w:t>
      </w:r>
      <w:proofErr w:type="gramStart"/>
      <w:r w:rsidRPr="00C83321">
        <w:rPr>
          <w:rFonts w:ascii="Times New Roman" w:hAnsi="Times New Roman" w:cs="Times New Roman"/>
        </w:rPr>
        <w:t>matters;</w:t>
      </w:r>
      <w:proofErr w:type="gramEnd"/>
      <w:r w:rsidRPr="00C83321">
        <w:rPr>
          <w:rFonts w:ascii="Times New Roman" w:hAnsi="Times New Roman" w:cs="Times New Roman"/>
        </w:rPr>
        <w:t xml:space="preserve"> </w:t>
      </w:r>
    </w:p>
    <w:p w14:paraId="303AAC1B" w14:textId="77777777" w:rsidR="004661A2" w:rsidRDefault="00C83321" w:rsidP="00C83321">
      <w:pPr>
        <w:ind w:left="1440" w:right="-360" w:hanging="720"/>
        <w:rPr>
          <w:rFonts w:ascii="Times New Roman" w:hAnsi="Times New Roman" w:cs="Times New Roman"/>
        </w:rPr>
      </w:pPr>
      <w:r w:rsidRPr="00C83321">
        <w:rPr>
          <w:rFonts w:ascii="Times New Roman" w:hAnsi="Times New Roman" w:cs="Times New Roman"/>
        </w:rPr>
        <w:t>(14)</w:t>
      </w:r>
      <w:r w:rsidRPr="00C83321">
        <w:rPr>
          <w:rFonts w:ascii="Times New Roman" w:hAnsi="Times New Roman" w:cs="Times New Roman"/>
        </w:rPr>
        <w:tab/>
        <w:t>Representation before the Public Service Commission and monitoring of rate proceedings and other utility dockets</w:t>
      </w:r>
      <w:r w:rsidR="004661A2">
        <w:rPr>
          <w:rFonts w:ascii="Times New Roman" w:hAnsi="Times New Roman" w:cs="Times New Roman"/>
        </w:rPr>
        <w:t xml:space="preserve">; and </w:t>
      </w:r>
    </w:p>
    <w:p w14:paraId="50131E92" w14:textId="178E03A8" w:rsidR="00C83321" w:rsidRPr="00C83321" w:rsidRDefault="004661A2" w:rsidP="00C83321">
      <w:pPr>
        <w:ind w:left="1440" w:right="-360" w:hanging="72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t>Complex litigation matters that are beyond the expertise or resources of the</w:t>
      </w:r>
      <w:r w:rsidR="00FD5125">
        <w:rPr>
          <w:rFonts w:ascii="Times New Roman" w:hAnsi="Times New Roman" w:cs="Times New Roman"/>
        </w:rPr>
        <w:t xml:space="preserve"> UA</w:t>
      </w:r>
      <w:r>
        <w:rPr>
          <w:rFonts w:ascii="Times New Roman" w:hAnsi="Times New Roman" w:cs="Times New Roman"/>
        </w:rPr>
        <w:t xml:space="preserve"> Office of General Counsel or the Attorney General’s Office</w:t>
      </w:r>
    </w:p>
    <w:p w14:paraId="0888B590" w14:textId="77777777" w:rsidR="00C83321" w:rsidRPr="00C83321" w:rsidRDefault="00C83321" w:rsidP="00C83321">
      <w:pPr>
        <w:ind w:right="-360"/>
        <w:rPr>
          <w:rFonts w:ascii="Times New Roman" w:hAnsi="Times New Roman" w:cs="Times New Roman"/>
          <w:sz w:val="24"/>
          <w:szCs w:val="24"/>
        </w:rPr>
      </w:pPr>
    </w:p>
    <w:p w14:paraId="7FAA05B6" w14:textId="77777777" w:rsidR="00C83321" w:rsidRPr="00C83321" w:rsidRDefault="00C83321" w:rsidP="00C83321">
      <w:pPr>
        <w:jc w:val="both"/>
        <w:rPr>
          <w:rFonts w:ascii="Times New Roman" w:hAnsi="Times New Roman" w:cs="Times New Roman"/>
        </w:rPr>
      </w:pPr>
      <w:r w:rsidRPr="00C83321">
        <w:rPr>
          <w:rFonts w:ascii="Times New Roman" w:hAnsi="Times New Roman" w:cs="Times New Roman"/>
        </w:rPr>
        <w:t xml:space="preserve">Instead of selecting one firm, the University may establish a pool of qualified firms, any one of which could be selected for a particular matter. The final selections may require presentations and interviews with selected respondent firms. When the </w:t>
      </w:r>
      <w:r w:rsidRPr="00C83321">
        <w:rPr>
          <w:rFonts w:ascii="Times New Roman" w:hAnsi="Times New Roman" w:cs="Times New Roman"/>
        </w:rPr>
        <w:lastRenderedPageBreak/>
        <w:t xml:space="preserve">University requires outside counsel for a specific matter, a fee negotiation will ensue with one or more of the firms selected. Should a successful negotiation not be attained within limits deemed reasonable by the University, negotiations will be undertaken with other firms within the established pool. </w:t>
      </w:r>
    </w:p>
    <w:p w14:paraId="32F79C70" w14:textId="77777777" w:rsidR="00C83321" w:rsidRDefault="00C83321" w:rsidP="00C83321">
      <w:pPr>
        <w:ind w:firstLine="720"/>
        <w:jc w:val="both"/>
        <w:rPr>
          <w:rFonts w:ascii="Times New Roman" w:hAnsi="Times New Roman" w:cs="Times New Roman"/>
        </w:rPr>
      </w:pPr>
    </w:p>
    <w:p w14:paraId="7241A008" w14:textId="7E9FDBE6" w:rsidR="00C83321" w:rsidRPr="00C83321" w:rsidRDefault="00C83321" w:rsidP="00C83321">
      <w:pPr>
        <w:jc w:val="both"/>
        <w:rPr>
          <w:rFonts w:ascii="Times New Roman" w:hAnsi="Times New Roman" w:cs="Times New Roman"/>
        </w:rPr>
      </w:pPr>
      <w:r w:rsidRPr="00C83321">
        <w:rPr>
          <w:rFonts w:ascii="Times New Roman" w:hAnsi="Times New Roman" w:cs="Times New Roman"/>
        </w:rPr>
        <w:t xml:space="preserve">Services will be compensated at an hourly rate with expenses reimbursed unless otherwise agreed. The hourly rate is anticipated to remain firm for the period of an engagement. By responding to this request, the requestor acknowledges that any engagement will be subject to the University’s standard terms and conditions at </w:t>
      </w:r>
      <w:hyperlink r:id="rId12" w:history="1">
        <w:r w:rsidRPr="00C83321">
          <w:rPr>
            <w:rFonts w:ascii="Times New Roman" w:hAnsi="Times New Roman" w:cs="Times New Roman"/>
            <w:color w:val="0000FF"/>
            <w:u w:val="single"/>
          </w:rPr>
          <w:t>Procurement - University of Arkansas System (uasys.edu)</w:t>
        </w:r>
      </w:hyperlink>
      <w:r w:rsidRPr="00C83321">
        <w:rPr>
          <w:rFonts w:ascii="Times New Roman" w:hAnsi="Times New Roman" w:cs="Times New Roman"/>
        </w:rPr>
        <w:t xml:space="preserve">. </w:t>
      </w:r>
    </w:p>
    <w:p w14:paraId="5AA53F1A" w14:textId="77777777" w:rsidR="00C83321" w:rsidRPr="00C83321" w:rsidRDefault="00C83321" w:rsidP="00C83321">
      <w:pPr>
        <w:jc w:val="both"/>
        <w:rPr>
          <w:rFonts w:ascii="Times New Roman" w:hAnsi="Times New Roman" w:cs="Times New Roman"/>
        </w:rPr>
      </w:pPr>
    </w:p>
    <w:p w14:paraId="1072AD60" w14:textId="49640690" w:rsidR="00C83321" w:rsidRDefault="00C83321" w:rsidP="00C83321">
      <w:pPr>
        <w:jc w:val="both"/>
        <w:rPr>
          <w:rFonts w:ascii="Times New Roman" w:hAnsi="Times New Roman" w:cs="Times New Roman"/>
        </w:rPr>
      </w:pPr>
      <w:r w:rsidRPr="00C83321">
        <w:rPr>
          <w:rFonts w:ascii="Times New Roman" w:hAnsi="Times New Roman" w:cs="Times New Roman"/>
        </w:rPr>
        <w:t xml:space="preserve">Attorneys or firms are requested to provide information regarding expertise in the areas indicated, including the names of attorneys who would be providing services and whether they are partner or associate. Biographical and other data showing experience of attorneys and firms is desirable. Firms that can give examples of represented clients with similar characteristics of the University are preferred.  </w:t>
      </w:r>
    </w:p>
    <w:p w14:paraId="46F6A0F9" w14:textId="77777777" w:rsidR="00D01E5C" w:rsidRDefault="00D01E5C" w:rsidP="00C83321">
      <w:pPr>
        <w:jc w:val="both"/>
        <w:rPr>
          <w:rFonts w:ascii="Times New Roman" w:hAnsi="Times New Roman" w:cs="Times New Roman"/>
        </w:rPr>
      </w:pPr>
    </w:p>
    <w:p w14:paraId="246B4C7C" w14:textId="0868EEB9" w:rsidR="00D01E5C" w:rsidRDefault="00D01E5C" w:rsidP="00D01E5C">
      <w:pPr>
        <w:widowControl w:val="0"/>
        <w:shd w:val="clear" w:color="auto" w:fill="FFFFFF"/>
        <w:autoSpaceDE w:val="0"/>
        <w:autoSpaceDN w:val="0"/>
        <w:adjustRightInd w:val="0"/>
        <w:rPr>
          <w:rFonts w:ascii="Times New Roman" w:eastAsia="MS Mincho" w:hAnsi="Times New Roman" w:cs="Times New Roman"/>
        </w:rPr>
      </w:pPr>
      <w:r>
        <w:rPr>
          <w:rFonts w:ascii="Times New Roman" w:eastAsia="MS Mincho" w:hAnsi="Times New Roman" w:cs="Times New Roman"/>
          <w:b/>
          <w:u w:val="single"/>
        </w:rPr>
        <w:t>Responses</w:t>
      </w:r>
      <w:r w:rsidRPr="00D01E5C">
        <w:rPr>
          <w:rFonts w:ascii="Times New Roman" w:eastAsia="MS Mincho" w:hAnsi="Times New Roman" w:cs="Times New Roman"/>
          <w:b/>
        </w:rPr>
        <w:t>:</w:t>
      </w:r>
      <w:r>
        <w:rPr>
          <w:rFonts w:ascii="Times New Roman" w:eastAsia="MS Mincho" w:hAnsi="Times New Roman" w:cs="Times New Roman"/>
          <w:b/>
        </w:rPr>
        <w:t xml:space="preserve">  </w:t>
      </w:r>
      <w:r w:rsidRPr="00D01E5C">
        <w:rPr>
          <w:rFonts w:ascii="Times New Roman" w:eastAsia="MS Mincho" w:hAnsi="Times New Roman" w:cs="Times New Roman"/>
          <w:bCs/>
        </w:rPr>
        <w:t xml:space="preserve">Responses </w:t>
      </w:r>
      <w:r w:rsidRPr="00D01E5C">
        <w:rPr>
          <w:rFonts w:ascii="Times New Roman" w:eastAsia="MS Mincho" w:hAnsi="Times New Roman" w:cs="Times New Roman"/>
        </w:rPr>
        <w:t>must demonstrate an understanding of the scope of work and the ability to accomplish the tasks set forth and must include information that will enable the University to determine the respondent’s overall qualifications. It is the intent of the University to award an Agreement to the respondent deemed to be the most qualified and responsible who submits the best overall proposal based on an evaluation of all responses, as determined in the complete and sole discretion of the University.  The University reserves the right to award agreements to multiple providers if this is in the best interest of</w:t>
      </w:r>
      <w:r w:rsidRPr="00D01E5C">
        <w:rPr>
          <w:rFonts w:ascii="Times New Roman" w:eastAsia="MS Mincho" w:hAnsi="Times New Roman" w:cs="Times New Roman"/>
          <w:color w:val="FF0000"/>
        </w:rPr>
        <w:t xml:space="preserve"> </w:t>
      </w:r>
      <w:r w:rsidRPr="00D01E5C">
        <w:rPr>
          <w:rFonts w:ascii="Times New Roman" w:eastAsia="MS Mincho" w:hAnsi="Times New Roman" w:cs="Times New Roman"/>
        </w:rPr>
        <w:t>the University.</w:t>
      </w:r>
      <w:r w:rsidR="00DB5A47">
        <w:rPr>
          <w:rFonts w:ascii="Times New Roman" w:eastAsia="MS Mincho" w:hAnsi="Times New Roman" w:cs="Times New Roman"/>
        </w:rPr>
        <w:t xml:space="preserve">  Respondents shall not include any pricing in their response.</w:t>
      </w:r>
    </w:p>
    <w:p w14:paraId="752BF32A" w14:textId="77777777" w:rsidR="00A3181E" w:rsidRDefault="00A3181E" w:rsidP="00D01E5C">
      <w:pPr>
        <w:widowControl w:val="0"/>
        <w:shd w:val="clear" w:color="auto" w:fill="FFFFFF"/>
        <w:autoSpaceDE w:val="0"/>
        <w:autoSpaceDN w:val="0"/>
        <w:adjustRightInd w:val="0"/>
        <w:rPr>
          <w:rFonts w:ascii="Times New Roman" w:eastAsia="MS Mincho" w:hAnsi="Times New Roman" w:cs="Times New Roman"/>
        </w:rPr>
      </w:pPr>
    </w:p>
    <w:p w14:paraId="7D659493" w14:textId="5D49CEA9" w:rsidR="00A3181E" w:rsidRPr="00D01E5C" w:rsidRDefault="00A3181E" w:rsidP="00D01E5C">
      <w:pPr>
        <w:widowControl w:val="0"/>
        <w:shd w:val="clear" w:color="auto" w:fill="FFFFFF"/>
        <w:autoSpaceDE w:val="0"/>
        <w:autoSpaceDN w:val="0"/>
        <w:adjustRightInd w:val="0"/>
        <w:rPr>
          <w:rFonts w:ascii="Times New Roman" w:eastAsia="MS Mincho" w:hAnsi="Times New Roman" w:cs="Times New Roman"/>
          <w:color w:val="FF0000"/>
        </w:rPr>
      </w:pPr>
      <w:r>
        <w:rPr>
          <w:rFonts w:ascii="Times New Roman" w:hAnsi="Times New Roman" w:cs="Times New Roman"/>
        </w:rPr>
        <w:t xml:space="preserve">The criteria to be utilized in the selection process are listed in detail in </w:t>
      </w:r>
      <w:r w:rsidRPr="00A3181E">
        <w:rPr>
          <w:rFonts w:ascii="Times New Roman" w:hAnsi="Times New Roman" w:cs="Times New Roman"/>
          <w:b/>
          <w:bCs/>
        </w:rPr>
        <w:t>Attachment A:  Statement of Qualifications</w:t>
      </w:r>
      <w:r>
        <w:rPr>
          <w:rFonts w:ascii="Times New Roman" w:hAnsi="Times New Roman" w:cs="Times New Roman"/>
        </w:rPr>
        <w:t>.</w:t>
      </w:r>
    </w:p>
    <w:p w14:paraId="4361EFD6" w14:textId="77777777" w:rsidR="00D01E5C" w:rsidRDefault="00D01E5C" w:rsidP="00D01E5C">
      <w:pPr>
        <w:widowControl w:val="0"/>
        <w:shd w:val="clear" w:color="auto" w:fill="FFFFFF"/>
        <w:tabs>
          <w:tab w:val="left" w:pos="418"/>
        </w:tabs>
        <w:autoSpaceDE w:val="0"/>
        <w:autoSpaceDN w:val="0"/>
        <w:adjustRightInd w:val="0"/>
        <w:spacing w:line="274" w:lineRule="exact"/>
        <w:rPr>
          <w:rFonts w:ascii="Times New Roman" w:eastAsia="MS Mincho" w:hAnsi="Times New Roman" w:cs="Times New Roman"/>
          <w:b/>
          <w:bCs/>
          <w:color w:val="FF0000"/>
          <w:u w:val="single"/>
        </w:rPr>
      </w:pPr>
    </w:p>
    <w:p w14:paraId="56ECF1F7" w14:textId="02041FCB" w:rsidR="000031AC" w:rsidRDefault="000031AC" w:rsidP="000031AC">
      <w:pPr>
        <w:widowControl w:val="0"/>
        <w:shd w:val="clear" w:color="auto" w:fill="FFFFFF"/>
        <w:autoSpaceDE w:val="0"/>
        <w:autoSpaceDN w:val="0"/>
        <w:adjustRightInd w:val="0"/>
        <w:rPr>
          <w:rFonts w:ascii="Times New Roman" w:hAnsi="Times New Roman" w:cs="Times New Roman"/>
        </w:rPr>
      </w:pPr>
      <w:r w:rsidRPr="00BA12F5">
        <w:rPr>
          <w:rFonts w:ascii="Times New Roman" w:hAnsi="Times New Roman" w:cs="Times New Roman"/>
        </w:rPr>
        <w:t>A</w:t>
      </w:r>
      <w:r>
        <w:rPr>
          <w:rFonts w:ascii="Times New Roman" w:hAnsi="Times New Roman" w:cs="Times New Roman"/>
        </w:rPr>
        <w:t>ll respondents must include with their response any exceptions or enhancements to the RFQ specifications.  It will be assumed by UAS that the prospective company/firm accepts all terms and conditions as presented within the RF</w:t>
      </w:r>
      <w:r w:rsidR="002677DA">
        <w:rPr>
          <w:rFonts w:ascii="Times New Roman" w:hAnsi="Times New Roman" w:cs="Times New Roman"/>
        </w:rPr>
        <w:t>Q</w:t>
      </w:r>
      <w:r>
        <w:rPr>
          <w:rFonts w:ascii="Times New Roman" w:hAnsi="Times New Roman" w:cs="Times New Roman"/>
        </w:rPr>
        <w:t xml:space="preserve"> unless </w:t>
      </w:r>
      <w:r w:rsidR="00792D32">
        <w:rPr>
          <w:rFonts w:ascii="Times New Roman" w:hAnsi="Times New Roman" w:cs="Times New Roman"/>
        </w:rPr>
        <w:t xml:space="preserve">specific </w:t>
      </w:r>
      <w:r w:rsidR="00843833">
        <w:rPr>
          <w:rFonts w:ascii="Times New Roman" w:hAnsi="Times New Roman" w:cs="Times New Roman"/>
        </w:rPr>
        <w:t>exceptions</w:t>
      </w:r>
      <w:r>
        <w:rPr>
          <w:rFonts w:ascii="Times New Roman" w:hAnsi="Times New Roman" w:cs="Times New Roman"/>
        </w:rPr>
        <w:t xml:space="preserve"> are clearly stated within the written response.</w:t>
      </w:r>
    </w:p>
    <w:p w14:paraId="5B0B75F5" w14:textId="77777777" w:rsidR="000031AC" w:rsidRDefault="000031AC" w:rsidP="000031AC">
      <w:pPr>
        <w:widowControl w:val="0"/>
        <w:shd w:val="clear" w:color="auto" w:fill="FFFFFF"/>
        <w:autoSpaceDE w:val="0"/>
        <w:autoSpaceDN w:val="0"/>
        <w:adjustRightInd w:val="0"/>
        <w:rPr>
          <w:rFonts w:ascii="Times New Roman" w:hAnsi="Times New Roman" w:cs="Times New Roman"/>
        </w:rPr>
      </w:pPr>
    </w:p>
    <w:p w14:paraId="3614B0D6" w14:textId="5992DC3C" w:rsidR="00D01E5C" w:rsidRPr="00D01E5C" w:rsidRDefault="00D01E5C" w:rsidP="00D01E5C">
      <w:pPr>
        <w:widowControl w:val="0"/>
        <w:shd w:val="clear" w:color="auto" w:fill="FFFFFF"/>
        <w:tabs>
          <w:tab w:val="left" w:pos="418"/>
        </w:tabs>
        <w:autoSpaceDE w:val="0"/>
        <w:autoSpaceDN w:val="0"/>
        <w:adjustRightInd w:val="0"/>
        <w:spacing w:line="274" w:lineRule="exact"/>
        <w:rPr>
          <w:rFonts w:ascii="Times New Roman" w:eastAsia="MS Mincho" w:hAnsi="Times New Roman" w:cs="Times New Roman"/>
          <w:b/>
          <w:bCs/>
          <w:u w:val="single"/>
        </w:rPr>
      </w:pPr>
      <w:r w:rsidRPr="00D01E5C">
        <w:rPr>
          <w:rFonts w:ascii="Times New Roman" w:eastAsia="MS Mincho" w:hAnsi="Times New Roman" w:cs="Times New Roman"/>
          <w:b/>
          <w:bCs/>
          <w:u w:val="single"/>
        </w:rPr>
        <w:t>All Elements Valued/Negotiation Right Reserved</w:t>
      </w:r>
      <w:r w:rsidRPr="00D01E5C">
        <w:rPr>
          <w:rFonts w:ascii="Times New Roman" w:eastAsia="MS Mincho" w:hAnsi="Times New Roman" w:cs="Times New Roman"/>
          <w:b/>
          <w:bCs/>
        </w:rPr>
        <w:t>:</w:t>
      </w:r>
      <w:r>
        <w:rPr>
          <w:rFonts w:ascii="Times New Roman" w:eastAsia="MS Mincho" w:hAnsi="Times New Roman" w:cs="Times New Roman"/>
          <w:b/>
          <w:bCs/>
        </w:rPr>
        <w:t xml:space="preserve">  </w:t>
      </w:r>
      <w:r w:rsidRPr="00D01E5C">
        <w:rPr>
          <w:rFonts w:ascii="Times New Roman" w:eastAsia="MS Mincho" w:hAnsi="Times New Roman" w:cs="Times New Roman"/>
        </w:rPr>
        <w:t xml:space="preserve">The </w:t>
      </w:r>
      <w:r>
        <w:rPr>
          <w:rFonts w:ascii="Times New Roman" w:eastAsia="MS Mincho" w:hAnsi="Times New Roman" w:cs="Times New Roman"/>
        </w:rPr>
        <w:t>UA System</w:t>
      </w:r>
      <w:r w:rsidRPr="00D01E5C">
        <w:rPr>
          <w:rFonts w:ascii="Times New Roman" w:eastAsia="MS Mincho" w:hAnsi="Times New Roman" w:cs="Times New Roman"/>
        </w:rPr>
        <w:t xml:space="preserve"> places a value on all elements of this RFQ. As such, after evaluation of proposals and selection of the Company/Firm, the </w:t>
      </w:r>
      <w:r>
        <w:rPr>
          <w:rFonts w:ascii="Times New Roman" w:eastAsia="MS Mincho" w:hAnsi="Times New Roman" w:cs="Times New Roman"/>
        </w:rPr>
        <w:t>UA System</w:t>
      </w:r>
      <w:r w:rsidRPr="00D01E5C">
        <w:rPr>
          <w:rFonts w:ascii="Times New Roman" w:eastAsia="MS Mincho" w:hAnsi="Times New Roman" w:cs="Times New Roman"/>
        </w:rPr>
        <w:t xml:space="preserve"> reserves the right to further negotiate with the selected respondent on any </w:t>
      </w:r>
      <w:r w:rsidRPr="00D01E5C">
        <w:rPr>
          <w:rFonts w:ascii="Times New Roman" w:eastAsia="MS Mincho" w:hAnsi="Times New Roman" w:cs="Times New Roman"/>
          <w:spacing w:val="-1"/>
        </w:rPr>
        <w:t>or all elements, and to award an Agreement at any time within 90 days after responses are opened.</w:t>
      </w:r>
    </w:p>
    <w:p w14:paraId="52D0D2D0" w14:textId="77777777" w:rsidR="00D01E5C" w:rsidRPr="00D01E5C" w:rsidRDefault="00D01E5C" w:rsidP="00D01E5C">
      <w:pPr>
        <w:widowControl w:val="0"/>
        <w:shd w:val="clear" w:color="auto" w:fill="FFFFFF"/>
        <w:tabs>
          <w:tab w:val="left" w:pos="418"/>
        </w:tabs>
        <w:autoSpaceDE w:val="0"/>
        <w:autoSpaceDN w:val="0"/>
        <w:adjustRightInd w:val="0"/>
        <w:spacing w:line="274" w:lineRule="exact"/>
        <w:ind w:right="5"/>
        <w:rPr>
          <w:rFonts w:ascii="Times New Roman" w:eastAsia="MS Mincho" w:hAnsi="Times New Roman" w:cs="Times New Roman"/>
          <w:b/>
          <w:bCs/>
          <w:u w:val="single"/>
        </w:rPr>
      </w:pPr>
    </w:p>
    <w:p w14:paraId="048EB7CE" w14:textId="56209233" w:rsidR="00D01E5C" w:rsidRDefault="00D01E5C" w:rsidP="00D01E5C">
      <w:pPr>
        <w:widowControl w:val="0"/>
        <w:shd w:val="clear" w:color="auto" w:fill="FFFFFF"/>
        <w:tabs>
          <w:tab w:val="left" w:pos="418"/>
        </w:tabs>
        <w:autoSpaceDE w:val="0"/>
        <w:autoSpaceDN w:val="0"/>
        <w:adjustRightInd w:val="0"/>
        <w:spacing w:line="274" w:lineRule="exact"/>
        <w:rPr>
          <w:rFonts w:ascii="Times New Roman" w:hAnsi="Times New Roman" w:cs="Times New Roman"/>
        </w:rPr>
      </w:pPr>
      <w:r w:rsidRPr="00D01E5C">
        <w:rPr>
          <w:rFonts w:ascii="Times New Roman" w:eastAsia="MS Mincho" w:hAnsi="Times New Roman" w:cs="Times New Roman"/>
          <w:b/>
          <w:u w:val="single"/>
        </w:rPr>
        <w:t>Basis of Award</w:t>
      </w:r>
      <w:r w:rsidRPr="00D01E5C">
        <w:rPr>
          <w:rFonts w:ascii="Times New Roman" w:eastAsia="MS Mincho" w:hAnsi="Times New Roman" w:cs="Times New Roman"/>
          <w:b/>
        </w:rPr>
        <w:t>:</w:t>
      </w:r>
      <w:r>
        <w:rPr>
          <w:rFonts w:ascii="Times New Roman" w:eastAsia="MS Mincho" w:hAnsi="Times New Roman" w:cs="Times New Roman"/>
          <w:b/>
        </w:rPr>
        <w:t xml:space="preserve">  </w:t>
      </w:r>
      <w:r w:rsidRPr="00D01E5C">
        <w:rPr>
          <w:rFonts w:ascii="Times New Roman" w:hAnsi="Times New Roman" w:cs="Times New Roman"/>
          <w:b/>
        </w:rPr>
        <w:t xml:space="preserve">Attachment A: Statement of Qualifications </w:t>
      </w:r>
      <w:r w:rsidRPr="00D01E5C">
        <w:rPr>
          <w:rFonts w:ascii="Times New Roman" w:hAnsi="Times New Roman" w:cs="Times New Roman"/>
        </w:rPr>
        <w:t xml:space="preserve">(SOQ) will be evaluated based on each firm’s qualifications and relevant experience with similar work. All SOQ’s will be evaluated by the </w:t>
      </w:r>
      <w:r>
        <w:rPr>
          <w:rFonts w:ascii="Times New Roman" w:hAnsi="Times New Roman" w:cs="Times New Roman"/>
        </w:rPr>
        <w:t xml:space="preserve">UA System </w:t>
      </w:r>
      <w:r w:rsidRPr="00D01E5C">
        <w:rPr>
          <w:rFonts w:ascii="Times New Roman" w:hAnsi="Times New Roman" w:cs="Times New Roman"/>
        </w:rPr>
        <w:t>Selection Committee</w:t>
      </w:r>
      <w:r>
        <w:rPr>
          <w:rFonts w:ascii="Times New Roman" w:hAnsi="Times New Roman" w:cs="Times New Roman"/>
        </w:rPr>
        <w:t>.</w:t>
      </w:r>
    </w:p>
    <w:p w14:paraId="5E4020B7" w14:textId="77777777" w:rsidR="00F368DA" w:rsidRDefault="00F368DA" w:rsidP="00D01E5C">
      <w:pPr>
        <w:widowControl w:val="0"/>
        <w:shd w:val="clear" w:color="auto" w:fill="FFFFFF"/>
        <w:tabs>
          <w:tab w:val="left" w:pos="418"/>
        </w:tabs>
        <w:autoSpaceDE w:val="0"/>
        <w:autoSpaceDN w:val="0"/>
        <w:adjustRightInd w:val="0"/>
        <w:spacing w:line="274" w:lineRule="exact"/>
        <w:rPr>
          <w:rFonts w:ascii="Times New Roman" w:hAnsi="Times New Roman" w:cs="Times New Roman"/>
        </w:rPr>
      </w:pPr>
    </w:p>
    <w:p w14:paraId="2FBAD40D" w14:textId="125FEA42" w:rsidR="00F368DA" w:rsidRPr="00D01E5C" w:rsidRDefault="00F368DA" w:rsidP="00D01E5C">
      <w:pPr>
        <w:widowControl w:val="0"/>
        <w:shd w:val="clear" w:color="auto" w:fill="FFFFFF"/>
        <w:tabs>
          <w:tab w:val="left" w:pos="418"/>
        </w:tabs>
        <w:autoSpaceDE w:val="0"/>
        <w:autoSpaceDN w:val="0"/>
        <w:adjustRightInd w:val="0"/>
        <w:spacing w:line="274" w:lineRule="exact"/>
        <w:rPr>
          <w:rFonts w:ascii="Times New Roman" w:hAnsi="Times New Roman" w:cs="Times New Roman"/>
        </w:rPr>
      </w:pPr>
      <w:r w:rsidRPr="005F2823">
        <w:rPr>
          <w:rFonts w:ascii="Times New Roman" w:hAnsi="Times New Roman" w:cs="Times New Roman"/>
          <w:b/>
          <w:bCs/>
          <w:u w:val="single"/>
        </w:rPr>
        <w:t>Evaluation and Acceptance of Statement of Qualifications</w:t>
      </w:r>
      <w:r w:rsidRPr="00F368DA">
        <w:rPr>
          <w:rFonts w:ascii="Times New Roman" w:hAnsi="Times New Roman" w:cs="Times New Roman"/>
          <w:b/>
          <w:bCs/>
        </w:rPr>
        <w:t xml:space="preserve">: </w:t>
      </w:r>
      <w:r>
        <w:rPr>
          <w:rFonts w:ascii="Times New Roman" w:hAnsi="Times New Roman" w:cs="Times New Roman"/>
        </w:rPr>
        <w:t xml:space="preserve"> The University reserves the right to reject </w:t>
      </w:r>
      <w:proofErr w:type="gramStart"/>
      <w:r>
        <w:rPr>
          <w:rFonts w:ascii="Times New Roman" w:hAnsi="Times New Roman" w:cs="Times New Roman"/>
        </w:rPr>
        <w:t>any and all</w:t>
      </w:r>
      <w:proofErr w:type="gramEnd"/>
      <w:r>
        <w:rPr>
          <w:rFonts w:ascii="Times New Roman" w:hAnsi="Times New Roman" w:cs="Times New Roman"/>
        </w:rPr>
        <w:t xml:space="preserve"> SOQ’s, to amend the RFQ and the RFQ process, and to discontinue or re-open the process at any time without recourse of liability to any respondent.</w:t>
      </w:r>
    </w:p>
    <w:p w14:paraId="1AB2D2E3" w14:textId="77777777" w:rsidR="00D01E5C" w:rsidRPr="00C83321" w:rsidRDefault="00D01E5C" w:rsidP="00C83321">
      <w:pPr>
        <w:jc w:val="both"/>
        <w:rPr>
          <w:rFonts w:ascii="Times New Roman" w:hAnsi="Times New Roman" w:cs="Times New Roman"/>
        </w:rPr>
      </w:pPr>
    </w:p>
    <w:p w14:paraId="3F8F7417" w14:textId="77777777" w:rsidR="00C83321" w:rsidRDefault="00C83321" w:rsidP="00EA7DC0">
      <w:pPr>
        <w:numPr>
          <w:ilvl w:val="1"/>
          <w:numId w:val="0"/>
        </w:numPr>
        <w:tabs>
          <w:tab w:val="num" w:pos="540"/>
        </w:tabs>
        <w:ind w:left="540" w:hanging="540"/>
        <w:outlineLvl w:val="1"/>
        <w:rPr>
          <w:rFonts w:ascii="Times New Roman" w:hAnsi="Times New Roman" w:cs="Times New Roman"/>
          <w:b/>
        </w:rPr>
      </w:pPr>
    </w:p>
    <w:bookmarkEnd w:id="3"/>
    <w:p w14:paraId="65690713" w14:textId="123E2875" w:rsidR="009C0813" w:rsidRDefault="000F48A8" w:rsidP="00C83321">
      <w:pPr>
        <w:numPr>
          <w:ilvl w:val="1"/>
          <w:numId w:val="0"/>
        </w:numPr>
        <w:tabs>
          <w:tab w:val="num" w:pos="540"/>
        </w:tabs>
        <w:outlineLvl w:val="1"/>
        <w:rPr>
          <w:rFonts w:ascii="Times New Roman" w:eastAsia="Times New Roman" w:hAnsi="Times New Roman" w:cs="Times New Roman"/>
          <w:b/>
          <w:noProof/>
          <w:u w:val="single"/>
        </w:rPr>
      </w:pPr>
      <w:r w:rsidRPr="000F48A8">
        <w:rPr>
          <w:rFonts w:ascii="Times New Roman" w:hAnsi="Times New Roman" w:cs="Times New Roman"/>
          <w:b/>
          <w:u w:val="single"/>
        </w:rPr>
        <w:t xml:space="preserve">II.  </w:t>
      </w:r>
      <w:r w:rsidR="00C83321" w:rsidRPr="000F48A8">
        <w:rPr>
          <w:rFonts w:ascii="Times New Roman" w:hAnsi="Times New Roman" w:cs="Times New Roman"/>
          <w:b/>
          <w:u w:val="single"/>
        </w:rPr>
        <w:t>PR</w:t>
      </w:r>
      <w:r w:rsidR="00213B1D" w:rsidRPr="000F48A8">
        <w:rPr>
          <w:rFonts w:ascii="Times New Roman" w:eastAsia="Times New Roman" w:hAnsi="Times New Roman" w:cs="Times New Roman"/>
          <w:b/>
          <w:noProof/>
          <w:u w:val="single"/>
        </w:rPr>
        <w:t xml:space="preserve">OJECTED </w:t>
      </w:r>
      <w:r w:rsidR="00C626E4" w:rsidRPr="000F48A8">
        <w:rPr>
          <w:rFonts w:ascii="Times New Roman" w:eastAsia="Times New Roman" w:hAnsi="Times New Roman" w:cs="Times New Roman"/>
          <w:b/>
          <w:noProof/>
          <w:u w:val="single"/>
        </w:rPr>
        <w:t>T</w:t>
      </w:r>
      <w:r w:rsidR="00213B1D" w:rsidRPr="000F48A8">
        <w:rPr>
          <w:rFonts w:ascii="Times New Roman" w:eastAsia="Times New Roman" w:hAnsi="Times New Roman" w:cs="Times New Roman"/>
          <w:b/>
          <w:noProof/>
          <w:u w:val="single"/>
        </w:rPr>
        <w:t>IME</w:t>
      </w:r>
      <w:r w:rsidR="00C83321" w:rsidRPr="000F48A8">
        <w:rPr>
          <w:rFonts w:ascii="Times New Roman" w:eastAsia="Times New Roman" w:hAnsi="Times New Roman" w:cs="Times New Roman"/>
          <w:b/>
          <w:noProof/>
          <w:u w:val="single"/>
        </w:rPr>
        <w:t>LINE</w:t>
      </w:r>
    </w:p>
    <w:p w14:paraId="220AD473" w14:textId="77777777" w:rsidR="00283126" w:rsidRDefault="00283126" w:rsidP="00440BCA">
      <w:pPr>
        <w:tabs>
          <w:tab w:val="num" w:pos="540"/>
        </w:tabs>
        <w:outlineLvl w:val="1"/>
        <w:rPr>
          <w:rFonts w:ascii="Times New Roman" w:hAnsi="Times New Roman" w:cs="Times New Roman"/>
        </w:rPr>
      </w:pPr>
    </w:p>
    <w:p w14:paraId="2A3189BB" w14:textId="74029494" w:rsidR="00D12E30" w:rsidRPr="00283126" w:rsidRDefault="00D12E30" w:rsidP="00440BCA">
      <w:pPr>
        <w:tabs>
          <w:tab w:val="num" w:pos="540"/>
        </w:tabs>
        <w:outlineLvl w:val="1"/>
        <w:rPr>
          <w:rFonts w:ascii="Times New Roman" w:hAnsi="Times New Roman" w:cs="Times New Roman"/>
        </w:rPr>
      </w:pPr>
      <w:r w:rsidRPr="00283126">
        <w:rPr>
          <w:rFonts w:ascii="Times New Roman" w:hAnsi="Times New Roman" w:cs="Times New Roman"/>
        </w:rPr>
        <w:t xml:space="preserve">The following schedule will apply to this </w:t>
      </w:r>
      <w:r w:rsidR="00EA2C3A" w:rsidRPr="00283126">
        <w:rPr>
          <w:rFonts w:ascii="Times New Roman" w:hAnsi="Times New Roman" w:cs="Times New Roman"/>
        </w:rPr>
        <w:t>RFQ</w:t>
      </w:r>
      <w:r w:rsidRPr="00283126">
        <w:rPr>
          <w:rFonts w:ascii="Times New Roman" w:hAnsi="Times New Roman" w:cs="Times New Roman"/>
        </w:rPr>
        <w:t xml:space="preserve">, but may change in accordance with </w:t>
      </w:r>
      <w:r w:rsidR="00C0231C" w:rsidRPr="00283126">
        <w:rPr>
          <w:rFonts w:ascii="Times New Roman" w:hAnsi="Times New Roman" w:cs="Times New Roman"/>
        </w:rPr>
        <w:t>the U</w:t>
      </w:r>
      <w:r w:rsidR="00283126">
        <w:rPr>
          <w:rFonts w:ascii="Times New Roman" w:hAnsi="Times New Roman" w:cs="Times New Roman"/>
        </w:rPr>
        <w:t>niversity’</w:t>
      </w:r>
      <w:r w:rsidRPr="00283126">
        <w:rPr>
          <w:rFonts w:ascii="Times New Roman" w:hAnsi="Times New Roman" w:cs="Times New Roman"/>
        </w:rPr>
        <w:t>s needs:</w:t>
      </w:r>
    </w:p>
    <w:p w14:paraId="497D8C7F" w14:textId="77777777" w:rsidR="00D12E30" w:rsidRPr="00BA12F5" w:rsidRDefault="00D12E30" w:rsidP="002C45B2">
      <w:pPr>
        <w:numPr>
          <w:ilvl w:val="1"/>
          <w:numId w:val="0"/>
        </w:numPr>
        <w:tabs>
          <w:tab w:val="num" w:pos="540"/>
        </w:tabs>
        <w:ind w:left="540" w:hanging="540"/>
        <w:outlineLvl w:val="1"/>
        <w:rPr>
          <w:rFonts w:ascii="Times New Roman" w:eastAsia="Times New Roman" w:hAnsi="Times New Roman" w:cs="Times New Roman"/>
          <w:color w:val="FF0000"/>
        </w:rPr>
      </w:pPr>
    </w:p>
    <w:p w14:paraId="73B6B434" w14:textId="3DFE814F" w:rsidR="00CA1FC0" w:rsidRDefault="00DB5A47" w:rsidP="003E4FB4">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March 5,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F0805">
        <w:rPr>
          <w:rFonts w:ascii="Times New Roman" w:eastAsia="Times New Roman" w:hAnsi="Times New Roman" w:cs="Times New Roman"/>
        </w:rPr>
        <w:tab/>
      </w:r>
      <w:r w:rsidR="00EA2C3A">
        <w:rPr>
          <w:rFonts w:ascii="Times New Roman" w:eastAsia="Times New Roman" w:hAnsi="Times New Roman" w:cs="Times New Roman"/>
        </w:rPr>
        <w:t>RFQ</w:t>
      </w:r>
      <w:r w:rsidR="00D12E30" w:rsidRPr="00504F6C">
        <w:rPr>
          <w:rFonts w:ascii="Times New Roman" w:eastAsia="Times New Roman" w:hAnsi="Times New Roman" w:cs="Times New Roman"/>
        </w:rPr>
        <w:t xml:space="preserve"> released</w:t>
      </w:r>
      <w:r w:rsidR="005E53F1" w:rsidRPr="00504F6C">
        <w:rPr>
          <w:rFonts w:ascii="Times New Roman" w:eastAsia="Times New Roman" w:hAnsi="Times New Roman" w:cs="Times New Roman"/>
        </w:rPr>
        <w:t xml:space="preserve"> </w:t>
      </w:r>
    </w:p>
    <w:p w14:paraId="4F5B1CE5" w14:textId="1326CE0B" w:rsidR="00FB24AF" w:rsidRPr="00504F6C" w:rsidRDefault="00DB5A47" w:rsidP="00D034EB">
      <w:pPr>
        <w:numPr>
          <w:ilvl w:val="1"/>
          <w:numId w:val="0"/>
        </w:numPr>
        <w:tabs>
          <w:tab w:val="num" w:pos="540"/>
        </w:tabs>
        <w:ind w:left="3600" w:hanging="3600"/>
        <w:outlineLvl w:val="1"/>
        <w:rPr>
          <w:rFonts w:ascii="Times New Roman" w:eastAsia="Times New Roman" w:hAnsi="Times New Roman" w:cs="Times New Roman"/>
        </w:rPr>
      </w:pPr>
      <w:r>
        <w:rPr>
          <w:rFonts w:ascii="Times New Roman" w:eastAsia="Times New Roman" w:hAnsi="Times New Roman" w:cs="Times New Roman"/>
        </w:rPr>
        <w:t xml:space="preserve">March 19,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ab/>
      </w:r>
      <w:r w:rsidR="000F48A8">
        <w:rPr>
          <w:rFonts w:ascii="Times New Roman" w:eastAsia="Times New Roman" w:hAnsi="Times New Roman" w:cs="Times New Roman"/>
        </w:rPr>
        <w:t xml:space="preserve">5:00 PM </w:t>
      </w:r>
      <w:r w:rsidR="0034638D">
        <w:rPr>
          <w:rFonts w:ascii="Times New Roman" w:eastAsia="Times New Roman" w:hAnsi="Times New Roman" w:cs="Times New Roman"/>
        </w:rPr>
        <w:t>C</w:t>
      </w:r>
      <w:r w:rsidR="00FB24AF" w:rsidRPr="00504F6C">
        <w:rPr>
          <w:rFonts w:ascii="Times New Roman" w:eastAsia="Times New Roman" w:hAnsi="Times New Roman" w:cs="Times New Roman"/>
        </w:rPr>
        <w:t xml:space="preserve">ST - Last date/time </w:t>
      </w:r>
      <w:r w:rsidR="005D2E53" w:rsidRPr="00504F6C">
        <w:rPr>
          <w:rFonts w:ascii="Times New Roman" w:eastAsia="Times New Roman" w:hAnsi="Times New Roman" w:cs="Times New Roman"/>
        </w:rPr>
        <w:t xml:space="preserve">UAS </w:t>
      </w:r>
      <w:r w:rsidR="00FB24AF" w:rsidRPr="00504F6C">
        <w:rPr>
          <w:rFonts w:ascii="Times New Roman" w:eastAsia="Times New Roman" w:hAnsi="Times New Roman" w:cs="Times New Roman"/>
        </w:rPr>
        <w:t xml:space="preserve">will accept questions </w:t>
      </w:r>
    </w:p>
    <w:p w14:paraId="3E08DE94" w14:textId="291BFFC0" w:rsidR="000F48A8" w:rsidRDefault="00DB5A47" w:rsidP="002C45B2">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March 26,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F48A8">
        <w:rPr>
          <w:rFonts w:ascii="Times New Roman" w:eastAsia="Times New Roman" w:hAnsi="Times New Roman" w:cs="Times New Roman"/>
        </w:rPr>
        <w:t xml:space="preserve">Answers to Questions Posted on </w:t>
      </w:r>
      <w:proofErr w:type="spellStart"/>
      <w:r w:rsidR="000F48A8">
        <w:rPr>
          <w:rFonts w:ascii="Times New Roman" w:eastAsia="Times New Roman" w:hAnsi="Times New Roman" w:cs="Times New Roman"/>
        </w:rPr>
        <w:t>HogBid</w:t>
      </w:r>
      <w:proofErr w:type="spellEnd"/>
      <w:r w:rsidR="000F48A8">
        <w:rPr>
          <w:rFonts w:ascii="Times New Roman" w:eastAsia="Times New Roman" w:hAnsi="Times New Roman" w:cs="Times New Roman"/>
        </w:rPr>
        <w:t xml:space="preserve"> Website</w:t>
      </w:r>
    </w:p>
    <w:p w14:paraId="5565CAA9" w14:textId="3242C79A" w:rsidR="00D12E30" w:rsidRDefault="00DB5A47" w:rsidP="002C45B2">
      <w:pPr>
        <w:numPr>
          <w:ilvl w:val="1"/>
          <w:numId w:val="0"/>
        </w:numPr>
        <w:tabs>
          <w:tab w:val="num" w:pos="540"/>
        </w:tabs>
        <w:ind w:left="540" w:hanging="540"/>
        <w:outlineLvl w:val="1"/>
        <w:rPr>
          <w:rFonts w:ascii="Times New Roman" w:eastAsia="Times New Roman" w:hAnsi="Times New Roman" w:cs="Times New Roman"/>
        </w:rPr>
      </w:pPr>
      <w:r w:rsidRPr="00DB5A47">
        <w:rPr>
          <w:rFonts w:ascii="Times New Roman" w:eastAsia="Times New Roman" w:hAnsi="Times New Roman" w:cs="Times New Roman"/>
        </w:rPr>
        <w:t xml:space="preserve">April 9, </w:t>
      </w:r>
      <w:proofErr w:type="gramStart"/>
      <w:r w:rsidRPr="00DB5A47">
        <w:rPr>
          <w:rFonts w:ascii="Times New Roman" w:eastAsia="Times New Roman" w:hAnsi="Times New Roman" w:cs="Times New Roman"/>
        </w:rPr>
        <w:t>2024</w:t>
      </w:r>
      <w:proofErr w:type="gramEnd"/>
      <w:r w:rsidRPr="00DB5A47">
        <w:rPr>
          <w:rFonts w:ascii="Times New Roman" w:eastAsia="Times New Roman" w:hAnsi="Times New Roman" w:cs="Times New Roman"/>
        </w:rPr>
        <w:tab/>
      </w:r>
      <w:r w:rsidRPr="00DB5A47">
        <w:rPr>
          <w:rFonts w:ascii="Times New Roman" w:eastAsia="Times New Roman" w:hAnsi="Times New Roman" w:cs="Times New Roman"/>
        </w:rPr>
        <w:tab/>
      </w:r>
      <w:r w:rsidRPr="00DB5A47">
        <w:rPr>
          <w:rFonts w:ascii="Times New Roman" w:eastAsia="Times New Roman" w:hAnsi="Times New Roman" w:cs="Times New Roman"/>
        </w:rPr>
        <w:tab/>
      </w:r>
      <w:r w:rsidRPr="00DB5A47">
        <w:rPr>
          <w:rFonts w:ascii="Times New Roman" w:eastAsia="Times New Roman" w:hAnsi="Times New Roman" w:cs="Times New Roman"/>
        </w:rPr>
        <w:tab/>
      </w:r>
      <w:r w:rsidR="000F48A8" w:rsidRPr="00DB5A47">
        <w:rPr>
          <w:rFonts w:ascii="Times New Roman" w:eastAsia="Times New Roman" w:hAnsi="Times New Roman" w:cs="Times New Roman"/>
        </w:rPr>
        <w:t>2:30 PM CST Response</w:t>
      </w:r>
      <w:r>
        <w:rPr>
          <w:rFonts w:ascii="Times New Roman" w:eastAsia="Times New Roman" w:hAnsi="Times New Roman" w:cs="Times New Roman"/>
        </w:rPr>
        <w:t xml:space="preserve"> Due Date</w:t>
      </w:r>
    </w:p>
    <w:p w14:paraId="4DE9679C" w14:textId="754F0D7F" w:rsidR="00DD3E00" w:rsidRDefault="00DD3E00" w:rsidP="002C45B2">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Week of April 22,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Respondent Presentations (if necessary)</w:t>
      </w:r>
    </w:p>
    <w:p w14:paraId="3D1CA484" w14:textId="2453E820" w:rsidR="00D12E30" w:rsidRPr="00504F6C" w:rsidRDefault="00DD6C5A" w:rsidP="002C45B2">
      <w:pPr>
        <w:numPr>
          <w:ilvl w:val="1"/>
          <w:numId w:val="0"/>
        </w:numPr>
        <w:tabs>
          <w:tab w:val="num" w:pos="540"/>
        </w:tabs>
        <w:ind w:left="540" w:hanging="540"/>
        <w:outlineLvl w:val="1"/>
        <w:rPr>
          <w:rFonts w:ascii="Times New Roman" w:eastAsia="Times New Roman" w:hAnsi="Times New Roman" w:cs="Times New Roman"/>
          <w:b/>
          <w:noProof/>
        </w:rPr>
      </w:pPr>
      <w:r>
        <w:rPr>
          <w:rFonts w:ascii="Times New Roman" w:eastAsia="Times New Roman" w:hAnsi="Times New Roman" w:cs="Times New Roman"/>
        </w:rPr>
        <w:t>April/May 2024</w:t>
      </w:r>
      <w:r>
        <w:rPr>
          <w:rFonts w:ascii="Times New Roman" w:eastAsia="Times New Roman" w:hAnsi="Times New Roman" w:cs="Times New Roman"/>
        </w:rPr>
        <w:tab/>
      </w:r>
      <w:r w:rsidR="00D12E30" w:rsidRPr="00504F6C">
        <w:rPr>
          <w:rFonts w:ascii="Times New Roman" w:eastAsia="Times New Roman" w:hAnsi="Times New Roman" w:cs="Times New Roman"/>
        </w:rPr>
        <w:tab/>
      </w:r>
      <w:r w:rsidR="00D12E30" w:rsidRPr="00504F6C">
        <w:rPr>
          <w:rFonts w:ascii="Times New Roman" w:eastAsia="Times New Roman" w:hAnsi="Times New Roman" w:cs="Times New Roman"/>
        </w:rPr>
        <w:tab/>
      </w:r>
      <w:r w:rsidR="00DD3E00">
        <w:rPr>
          <w:rFonts w:ascii="Times New Roman" w:eastAsia="Times New Roman" w:hAnsi="Times New Roman" w:cs="Times New Roman"/>
        </w:rPr>
        <w:tab/>
      </w:r>
      <w:r w:rsidR="00D12E30" w:rsidRPr="00504F6C">
        <w:rPr>
          <w:rFonts w:ascii="Times New Roman" w:eastAsia="Times New Roman" w:hAnsi="Times New Roman" w:cs="Times New Roman"/>
        </w:rPr>
        <w:t xml:space="preserve">Notice of </w:t>
      </w:r>
      <w:r>
        <w:rPr>
          <w:rFonts w:ascii="Times New Roman" w:eastAsia="Times New Roman" w:hAnsi="Times New Roman" w:cs="Times New Roman"/>
        </w:rPr>
        <w:t>Qualification</w:t>
      </w:r>
    </w:p>
    <w:p w14:paraId="0EE01DBE" w14:textId="397F8B2C" w:rsidR="00D12E30" w:rsidRPr="00504F6C" w:rsidRDefault="00EB7ECA" w:rsidP="002C45B2">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rPr>
        <w:t>TBD</w:t>
      </w:r>
      <w:r w:rsidR="002630ED" w:rsidRPr="00504F6C">
        <w:rPr>
          <w:rFonts w:ascii="Times New Roman" w:eastAsia="Times New Roman" w:hAnsi="Times New Roman" w:cs="Times New Roman"/>
        </w:rPr>
        <w:t>*</w:t>
      </w:r>
      <w:r w:rsidR="00D12E30" w:rsidRPr="00504F6C">
        <w:rPr>
          <w:rFonts w:ascii="Times New Roman" w:eastAsia="Times New Roman" w:hAnsi="Times New Roman" w:cs="Times New Roman"/>
        </w:rPr>
        <w:tab/>
      </w:r>
      <w:r w:rsidR="00DD6C5A">
        <w:rPr>
          <w:rFonts w:ascii="Times New Roman" w:eastAsia="Times New Roman" w:hAnsi="Times New Roman" w:cs="Times New Roman"/>
        </w:rPr>
        <w:tab/>
      </w:r>
      <w:r w:rsidR="00DD6C5A">
        <w:rPr>
          <w:rFonts w:ascii="Times New Roman" w:eastAsia="Times New Roman" w:hAnsi="Times New Roman" w:cs="Times New Roman"/>
        </w:rPr>
        <w:tab/>
      </w:r>
      <w:r w:rsidR="00DD6C5A">
        <w:rPr>
          <w:rFonts w:ascii="Times New Roman" w:eastAsia="Times New Roman" w:hAnsi="Times New Roman" w:cs="Times New Roman"/>
        </w:rPr>
        <w:tab/>
      </w:r>
      <w:r w:rsidR="00DD3E00">
        <w:rPr>
          <w:rFonts w:ascii="Times New Roman" w:eastAsia="Times New Roman" w:hAnsi="Times New Roman" w:cs="Times New Roman"/>
        </w:rPr>
        <w:tab/>
      </w:r>
      <w:r w:rsidR="00212BCF">
        <w:rPr>
          <w:rFonts w:ascii="Times New Roman" w:eastAsia="Times New Roman" w:hAnsi="Times New Roman" w:cs="Times New Roman"/>
        </w:rPr>
        <w:t>Project specific c</w:t>
      </w:r>
      <w:r w:rsidR="00D12E30" w:rsidRPr="00504F6C">
        <w:rPr>
          <w:rFonts w:ascii="Times New Roman" w:eastAsia="Times New Roman" w:hAnsi="Times New Roman" w:cs="Times New Roman"/>
        </w:rPr>
        <w:t xml:space="preserve">ontract </w:t>
      </w:r>
      <w:r w:rsidR="00212BCF">
        <w:rPr>
          <w:rFonts w:ascii="Times New Roman" w:eastAsia="Times New Roman" w:hAnsi="Times New Roman" w:cs="Times New Roman"/>
        </w:rPr>
        <w:t>n</w:t>
      </w:r>
      <w:r w:rsidR="00D12E30" w:rsidRPr="00504F6C">
        <w:rPr>
          <w:rFonts w:ascii="Times New Roman" w:eastAsia="Times New Roman" w:hAnsi="Times New Roman" w:cs="Times New Roman"/>
        </w:rPr>
        <w:t xml:space="preserve">egotiations </w:t>
      </w:r>
      <w:r w:rsidR="001002C3">
        <w:rPr>
          <w:rFonts w:ascii="Times New Roman" w:eastAsia="Times New Roman" w:hAnsi="Times New Roman" w:cs="Times New Roman"/>
        </w:rPr>
        <w:t>b</w:t>
      </w:r>
      <w:r w:rsidR="00D12E30" w:rsidRPr="00504F6C">
        <w:rPr>
          <w:rFonts w:ascii="Times New Roman" w:eastAsia="Times New Roman" w:hAnsi="Times New Roman" w:cs="Times New Roman"/>
        </w:rPr>
        <w:t xml:space="preserve">egin </w:t>
      </w:r>
      <w:r w:rsidR="001765BA" w:rsidRPr="00504F6C">
        <w:rPr>
          <w:rFonts w:ascii="Times New Roman" w:eastAsia="Times New Roman" w:hAnsi="Times New Roman" w:cs="Times New Roman"/>
        </w:rPr>
        <w:t xml:space="preserve">(upon </w:t>
      </w:r>
      <w:r w:rsidR="0025538F">
        <w:rPr>
          <w:rFonts w:ascii="Times New Roman" w:eastAsia="Times New Roman" w:hAnsi="Times New Roman" w:cs="Times New Roman"/>
        </w:rPr>
        <w:t>notice of qualification</w:t>
      </w:r>
      <w:r w:rsidR="001765BA" w:rsidRPr="00504F6C">
        <w:rPr>
          <w:rFonts w:ascii="Times New Roman" w:eastAsia="Times New Roman" w:hAnsi="Times New Roman" w:cs="Times New Roman"/>
        </w:rPr>
        <w:t>)</w:t>
      </w:r>
    </w:p>
    <w:p w14:paraId="2173F780" w14:textId="77777777" w:rsidR="003E6876" w:rsidRDefault="003E6876" w:rsidP="002431A6">
      <w:pPr>
        <w:numPr>
          <w:ilvl w:val="1"/>
          <w:numId w:val="0"/>
        </w:numPr>
        <w:tabs>
          <w:tab w:val="num" w:pos="540"/>
        </w:tabs>
        <w:ind w:left="540" w:hanging="540"/>
        <w:outlineLvl w:val="1"/>
        <w:rPr>
          <w:rFonts w:ascii="Times New Roman" w:eastAsia="Times New Roman" w:hAnsi="Times New Roman" w:cs="Times New Roman"/>
        </w:rPr>
      </w:pPr>
      <w:bookmarkStart w:id="4" w:name="_Hlk36103783"/>
    </w:p>
    <w:p w14:paraId="1AEF915F" w14:textId="3214F6D1" w:rsidR="000F462C" w:rsidRPr="00383397" w:rsidRDefault="00846BD7" w:rsidP="00383397">
      <w:pPr>
        <w:jc w:val="both"/>
        <w:rPr>
          <w:rFonts w:ascii="Times New Roman" w:hAnsi="Times New Roman" w:cs="Times New Roman"/>
        </w:rPr>
      </w:pPr>
      <w:r w:rsidRPr="00383397">
        <w:rPr>
          <w:rFonts w:ascii="Times New Roman" w:hAnsi="Times New Roman" w:cs="Times New Roman"/>
        </w:rPr>
        <w:lastRenderedPageBreak/>
        <w:t>*</w:t>
      </w:r>
      <w:r w:rsidR="00283126">
        <w:rPr>
          <w:rFonts w:ascii="Times New Roman" w:hAnsi="Times New Roman" w:cs="Times New Roman"/>
        </w:rPr>
        <w:t xml:space="preserve">The UA System </w:t>
      </w:r>
      <w:r w:rsidR="00EB7ECA" w:rsidRPr="00383397">
        <w:rPr>
          <w:rFonts w:ascii="Times New Roman" w:hAnsi="Times New Roman" w:cs="Times New Roman"/>
        </w:rPr>
        <w:t xml:space="preserve">places a value on all elements of this </w:t>
      </w:r>
      <w:r w:rsidR="00EA2C3A" w:rsidRPr="00383397">
        <w:rPr>
          <w:rFonts w:ascii="Times New Roman" w:hAnsi="Times New Roman" w:cs="Times New Roman"/>
        </w:rPr>
        <w:t>RFQ</w:t>
      </w:r>
      <w:r w:rsidR="00EB7ECA" w:rsidRPr="00383397">
        <w:rPr>
          <w:rFonts w:ascii="Times New Roman" w:hAnsi="Times New Roman" w:cs="Times New Roman"/>
        </w:rPr>
        <w:t xml:space="preserve">.  As such, after evaluation of </w:t>
      </w:r>
      <w:r w:rsidR="00EA2C3A" w:rsidRPr="00383397">
        <w:rPr>
          <w:rFonts w:ascii="Times New Roman" w:hAnsi="Times New Roman" w:cs="Times New Roman"/>
        </w:rPr>
        <w:t>response</w:t>
      </w:r>
      <w:r w:rsidR="00EB7ECA" w:rsidRPr="00383397">
        <w:rPr>
          <w:rFonts w:ascii="Times New Roman" w:hAnsi="Times New Roman" w:cs="Times New Roman"/>
        </w:rPr>
        <w:t xml:space="preserve">s and selection of </w:t>
      </w:r>
      <w:r w:rsidR="00C6534A" w:rsidRPr="00383397">
        <w:rPr>
          <w:rFonts w:ascii="Times New Roman" w:hAnsi="Times New Roman" w:cs="Times New Roman"/>
        </w:rPr>
        <w:t>c</w:t>
      </w:r>
      <w:r w:rsidR="000C6733" w:rsidRPr="00383397">
        <w:rPr>
          <w:rFonts w:ascii="Times New Roman" w:hAnsi="Times New Roman" w:cs="Times New Roman"/>
        </w:rPr>
        <w:t>ontractor</w:t>
      </w:r>
      <w:r w:rsidR="00EB7ECA" w:rsidRPr="00383397">
        <w:rPr>
          <w:rFonts w:ascii="Times New Roman" w:hAnsi="Times New Roman" w:cs="Times New Roman"/>
        </w:rPr>
        <w:t>(s),</w:t>
      </w:r>
      <w:r w:rsidR="00383397" w:rsidRPr="00383397">
        <w:rPr>
          <w:rFonts w:ascii="Times New Roman" w:hAnsi="Times New Roman" w:cs="Times New Roman"/>
        </w:rPr>
        <w:t xml:space="preserve"> t</w:t>
      </w:r>
      <w:r w:rsidR="003F25A8" w:rsidRPr="00383397">
        <w:rPr>
          <w:rFonts w:ascii="Times New Roman" w:hAnsi="Times New Roman" w:cs="Times New Roman"/>
        </w:rPr>
        <w:t xml:space="preserve">he </w:t>
      </w:r>
      <w:r w:rsidR="005D2E53" w:rsidRPr="00383397">
        <w:rPr>
          <w:rFonts w:ascii="Times New Roman" w:hAnsi="Times New Roman" w:cs="Times New Roman"/>
        </w:rPr>
        <w:t>UA</w:t>
      </w:r>
      <w:r w:rsidR="00283126">
        <w:rPr>
          <w:rFonts w:ascii="Times New Roman" w:hAnsi="Times New Roman" w:cs="Times New Roman"/>
        </w:rPr>
        <w:t xml:space="preserve"> </w:t>
      </w:r>
      <w:r w:rsidR="005D2E53" w:rsidRPr="00383397">
        <w:rPr>
          <w:rFonts w:ascii="Times New Roman" w:hAnsi="Times New Roman" w:cs="Times New Roman"/>
        </w:rPr>
        <w:t>S</w:t>
      </w:r>
      <w:r w:rsidR="00283126">
        <w:rPr>
          <w:rFonts w:ascii="Times New Roman" w:hAnsi="Times New Roman" w:cs="Times New Roman"/>
        </w:rPr>
        <w:t>ystem</w:t>
      </w:r>
      <w:r w:rsidR="005D2E53" w:rsidRPr="00383397">
        <w:rPr>
          <w:rFonts w:ascii="Times New Roman" w:hAnsi="Times New Roman" w:cs="Times New Roman"/>
        </w:rPr>
        <w:t xml:space="preserve"> </w:t>
      </w:r>
      <w:r w:rsidR="00EB7ECA" w:rsidRPr="00383397">
        <w:rPr>
          <w:rFonts w:ascii="Times New Roman" w:hAnsi="Times New Roman" w:cs="Times New Roman"/>
        </w:rPr>
        <w:t>reserves the right to further negotiate with the selected respondent on any or all elements, and to award accordingly.</w:t>
      </w:r>
      <w:bookmarkEnd w:id="4"/>
      <w:r w:rsidR="00545FA1" w:rsidRPr="00383397">
        <w:rPr>
          <w:rFonts w:ascii="Times New Roman" w:hAnsi="Times New Roman" w:cs="Times New Roman"/>
        </w:rPr>
        <w:tab/>
      </w:r>
    </w:p>
    <w:p w14:paraId="5E69518D" w14:textId="78B4E288" w:rsidR="001D2AD2" w:rsidRPr="00FA4780" w:rsidRDefault="001D2AD2" w:rsidP="00FA4780">
      <w:pPr>
        <w:tabs>
          <w:tab w:val="num" w:pos="540"/>
        </w:tabs>
        <w:outlineLvl w:val="0"/>
        <w:rPr>
          <w:rFonts w:ascii="Times New Roman" w:eastAsia="Times New Roman" w:hAnsi="Times New Roman" w:cs="Times New Roman"/>
          <w:b/>
          <w:noProof/>
          <w:color w:val="FF0000"/>
        </w:rPr>
      </w:pPr>
    </w:p>
    <w:p w14:paraId="0F1F61DD" w14:textId="15D8FAA3" w:rsidR="00BC7FBF" w:rsidRPr="00BA12F5" w:rsidRDefault="00024BF8" w:rsidP="00FA4780">
      <w:pPr>
        <w:tabs>
          <w:tab w:val="left" w:pos="540"/>
        </w:tabs>
        <w:rPr>
          <w:rFonts w:ascii="Times New Roman" w:hAnsi="Times New Roman" w:cs="Times New Roman"/>
          <w:b/>
        </w:rPr>
      </w:pPr>
      <w:r w:rsidRPr="001325B7">
        <w:rPr>
          <w:rFonts w:ascii="Times New Roman" w:hAnsi="Times New Roman" w:cs="Times New Roman"/>
          <w:b/>
          <w:noProof/>
        </w:rPr>
        <w:t>Distributing Organization</w:t>
      </w:r>
      <w:r w:rsidR="00FA4780" w:rsidRPr="001325B7">
        <w:rPr>
          <w:rFonts w:ascii="Times New Roman" w:hAnsi="Times New Roman" w:cs="Times New Roman"/>
          <w:b/>
          <w:noProof/>
        </w:rPr>
        <w:t>:</w:t>
      </w:r>
      <w:r w:rsidR="00FA4780">
        <w:rPr>
          <w:b/>
          <w:noProof/>
        </w:rPr>
        <w:t xml:space="preserve">  </w:t>
      </w:r>
      <w:r w:rsidRPr="00BA12F5">
        <w:rPr>
          <w:rFonts w:ascii="Times New Roman" w:hAnsi="Times New Roman" w:cs="Times New Roman"/>
        </w:rPr>
        <w:t xml:space="preserve">This </w:t>
      </w:r>
      <w:r w:rsidR="00EA2C3A">
        <w:rPr>
          <w:rFonts w:ascii="Times New Roman" w:hAnsi="Times New Roman" w:cs="Times New Roman"/>
        </w:rPr>
        <w:t>RFQ</w:t>
      </w:r>
      <w:r w:rsidRPr="00BA12F5">
        <w:rPr>
          <w:rFonts w:ascii="Times New Roman" w:hAnsi="Times New Roman" w:cs="Times New Roman"/>
        </w:rPr>
        <w:t xml:space="preserve">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721EFD">
        <w:rPr>
          <w:rFonts w:ascii="Times New Roman" w:hAnsi="Times New Roman" w:cs="Times New Roman"/>
          <w:u w:val="single"/>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5"/>
    </w:p>
    <w:p w14:paraId="7A77994E" w14:textId="77777777" w:rsidR="00FA4780" w:rsidRDefault="00FA4780" w:rsidP="00FA4780">
      <w:pPr>
        <w:tabs>
          <w:tab w:val="left" w:pos="540"/>
        </w:tabs>
        <w:rPr>
          <w:rFonts w:ascii="Times New Roman" w:hAnsi="Times New Roman" w:cs="Times New Roman"/>
          <w:b/>
        </w:rPr>
      </w:pPr>
    </w:p>
    <w:p w14:paraId="0CB2A422" w14:textId="72246D07" w:rsidR="005D7773" w:rsidRPr="00BA12F5" w:rsidRDefault="009D29E9" w:rsidP="00FA4780">
      <w:pPr>
        <w:tabs>
          <w:tab w:val="left" w:pos="540"/>
        </w:tabs>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w:t>
      </w:r>
      <w:r w:rsidR="00EA2C3A">
        <w:rPr>
          <w:rFonts w:ascii="Times New Roman" w:hAnsi="Times New Roman" w:cs="Times New Roman"/>
        </w:rPr>
        <w:t>RFQ</w:t>
      </w:r>
      <w:r w:rsidR="00BC7FBF" w:rsidRPr="00BA12F5">
        <w:rPr>
          <w:rFonts w:ascii="Times New Roman" w:hAnsi="Times New Roman" w:cs="Times New Roman"/>
        </w:rPr>
        <w:t xml:space="preserve">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74EA98FF" w14:textId="339718D8" w:rsidR="00D655A8" w:rsidRPr="00D655A8" w:rsidRDefault="005D7773" w:rsidP="00D655A8">
      <w:pPr>
        <w:tabs>
          <w:tab w:val="left" w:pos="540"/>
        </w:tabs>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D655A8" w:rsidRPr="00D655A8">
        <w:rPr>
          <w:rFonts w:ascii="Times New Roman" w:hAnsi="Times New Roman" w:cs="Times New Roman"/>
          <w:bCs/>
        </w:rPr>
        <w:t>Terry Fuquay</w:t>
      </w:r>
    </w:p>
    <w:p w14:paraId="66FC6732" w14:textId="46A0EDC3" w:rsidR="00D655A8" w:rsidRPr="00D655A8" w:rsidRDefault="00D655A8" w:rsidP="00D655A8">
      <w:pPr>
        <w:tabs>
          <w:tab w:val="left" w:pos="540"/>
        </w:tabs>
        <w:ind w:left="540"/>
        <w:rPr>
          <w:rFonts w:ascii="Times New Roman" w:hAnsi="Times New Roman" w:cs="Times New Roman"/>
          <w:bCs/>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Director of Administrative Services</w:t>
      </w:r>
    </w:p>
    <w:p w14:paraId="7C0FCD0A" w14:textId="26CE1CC5" w:rsidR="00D655A8" w:rsidRP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University of Arkansas System</w:t>
      </w:r>
    </w:p>
    <w:p w14:paraId="0539FDB6" w14:textId="4C327D9E" w:rsid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rPr>
        <w:tab/>
      </w:r>
      <w:r w:rsidRPr="00D655A8">
        <w:rPr>
          <w:rFonts w:ascii="Times New Roman" w:hAnsi="Times New Roman" w:cs="Times New Roman"/>
        </w:rPr>
        <w:tab/>
      </w:r>
      <w:r w:rsidRPr="00D655A8">
        <w:rPr>
          <w:rFonts w:ascii="Times New Roman" w:hAnsi="Times New Roman" w:cs="Times New Roman"/>
        </w:rPr>
        <w:tab/>
        <w:t xml:space="preserve">Email:  </w:t>
      </w:r>
      <w:hyperlink r:id="rId13" w:history="1">
        <w:r w:rsidR="00FA4780" w:rsidRPr="00B979DF">
          <w:rPr>
            <w:rStyle w:val="Hyperlink"/>
            <w:rFonts w:ascii="Times New Roman" w:hAnsi="Times New Roman" w:cs="Times New Roman"/>
          </w:rPr>
          <w:t>tfuquay@uasys.edu</w:t>
        </w:r>
      </w:hyperlink>
    </w:p>
    <w:p w14:paraId="35FEE8EF" w14:textId="77777777" w:rsidR="00FA4780" w:rsidRDefault="00FA4780" w:rsidP="00FA4780">
      <w:pPr>
        <w:tabs>
          <w:tab w:val="left" w:pos="540"/>
        </w:tabs>
        <w:rPr>
          <w:rFonts w:ascii="Times New Roman" w:hAnsi="Times New Roman" w:cs="Times New Roman"/>
        </w:rPr>
      </w:pPr>
    </w:p>
    <w:p w14:paraId="0A266ABB" w14:textId="77777777" w:rsidR="00FA4780" w:rsidRDefault="00FA4780" w:rsidP="00440BCA">
      <w:pPr>
        <w:tabs>
          <w:tab w:val="left" w:pos="540"/>
        </w:tabs>
        <w:rPr>
          <w:rFonts w:ascii="Times New Roman" w:hAnsi="Times New Roman" w:cs="Times New Roman"/>
        </w:rPr>
      </w:pPr>
      <w:bookmarkStart w:id="6" w:name="_Hlk509928242"/>
      <w:r w:rsidRPr="00687230">
        <w:rPr>
          <w:rFonts w:ascii="Times New Roman" w:hAnsi="Times New Roman" w:cs="Times New Roman"/>
        </w:rPr>
        <w:t xml:space="preserve">All </w:t>
      </w:r>
      <w:r>
        <w:rPr>
          <w:rFonts w:ascii="Times New Roman" w:hAnsi="Times New Roman" w:cs="Times New Roman"/>
        </w:rPr>
        <w:t>response</w:t>
      </w:r>
      <w:r w:rsidRPr="00687230">
        <w:rPr>
          <w:rFonts w:ascii="Times New Roman" w:hAnsi="Times New Roman" w:cs="Times New Roman"/>
        </w:rPr>
        <w:t xml:space="preserve">s must be submitted in a sealed envelope with the </w:t>
      </w:r>
      <w:r>
        <w:rPr>
          <w:rFonts w:ascii="Times New Roman" w:hAnsi="Times New Roman" w:cs="Times New Roman"/>
        </w:rPr>
        <w:t>RFQ</w:t>
      </w:r>
      <w:r w:rsidRPr="00687230">
        <w:rPr>
          <w:rFonts w:ascii="Times New Roman" w:hAnsi="Times New Roman" w:cs="Times New Roman"/>
        </w:rPr>
        <w:t xml:space="preserve"> number clearly visible on the </w:t>
      </w:r>
      <w:r w:rsidRPr="001F2F64">
        <w:rPr>
          <w:rFonts w:ascii="Times New Roman" w:hAnsi="Times New Roman" w:cs="Times New Roman"/>
        </w:rPr>
        <w:t xml:space="preserve">OUTSIDE </w:t>
      </w:r>
      <w:r w:rsidRPr="00687230">
        <w:rPr>
          <w:rFonts w:ascii="Times New Roman" w:hAnsi="Times New Roman" w:cs="Times New Roman"/>
        </w:rPr>
        <w:t xml:space="preserve">of the envelope/package.  No responsibility will be attached to any person for the premature opening of a </w:t>
      </w:r>
      <w:r>
        <w:rPr>
          <w:rFonts w:ascii="Times New Roman" w:hAnsi="Times New Roman" w:cs="Times New Roman"/>
        </w:rPr>
        <w:t>response</w:t>
      </w:r>
      <w:r w:rsidRPr="00687230">
        <w:rPr>
          <w:rFonts w:ascii="Times New Roman" w:hAnsi="Times New Roman" w:cs="Times New Roman"/>
        </w:rPr>
        <w:t xml:space="preserve"> not properly identified.</w:t>
      </w:r>
      <w:bookmarkEnd w:id="6"/>
    </w:p>
    <w:p w14:paraId="7ED93FD4" w14:textId="77777777" w:rsidR="00FA4780" w:rsidRDefault="00FA4780" w:rsidP="00FA4780">
      <w:pPr>
        <w:tabs>
          <w:tab w:val="left" w:pos="540"/>
        </w:tabs>
        <w:ind w:left="540" w:hanging="540"/>
        <w:rPr>
          <w:rFonts w:ascii="Times New Roman" w:hAnsi="Times New Roman" w:cs="Times New Roman"/>
        </w:rPr>
      </w:pPr>
    </w:p>
    <w:p w14:paraId="6F72952F" w14:textId="37998F68" w:rsidR="00FA4780" w:rsidRPr="00440BCA" w:rsidRDefault="00FA4780" w:rsidP="00440BCA">
      <w:pPr>
        <w:tabs>
          <w:tab w:val="left" w:pos="540"/>
        </w:tabs>
        <w:rPr>
          <w:rFonts w:ascii="Times New Roman" w:hAnsi="Times New Roman" w:cs="Times New Roman"/>
          <w:b/>
          <w:bCs/>
        </w:rPr>
      </w:pPr>
      <w:r w:rsidRPr="00440BCA">
        <w:rPr>
          <w:rFonts w:ascii="Times New Roman" w:hAnsi="Times New Roman" w:cs="Times New Roman"/>
          <w:b/>
          <w:bCs/>
        </w:rPr>
        <w:t>Respondents must submit one (1) signed original hard copy and two (2) soft copies of their response (i.e., USB</w:t>
      </w:r>
      <w:r w:rsidR="00440BCA" w:rsidRPr="00440BCA">
        <w:rPr>
          <w:rFonts w:ascii="Times New Roman" w:hAnsi="Times New Roman" w:cs="Times New Roman"/>
          <w:b/>
          <w:bCs/>
        </w:rPr>
        <w:t xml:space="preserve"> </w:t>
      </w:r>
      <w:r w:rsidRPr="00440BCA">
        <w:rPr>
          <w:rFonts w:ascii="Times New Roman" w:hAnsi="Times New Roman" w:cs="Times New Roman"/>
          <w:b/>
          <w:bCs/>
        </w:rPr>
        <w:t>Flash drive).</w:t>
      </w:r>
      <w:r w:rsidR="001002C3">
        <w:rPr>
          <w:rFonts w:ascii="Times New Roman" w:hAnsi="Times New Roman" w:cs="Times New Roman"/>
          <w:b/>
          <w:bCs/>
        </w:rPr>
        <w:t xml:space="preserve"> </w:t>
      </w:r>
      <w:r w:rsidRPr="00440BCA">
        <w:rPr>
          <w:rFonts w:ascii="Times New Roman" w:hAnsi="Times New Roman" w:cs="Times New Roman"/>
          <w:b/>
          <w:bCs/>
        </w:rPr>
        <w:t xml:space="preserve">The soft copies on the USBs must match the original hard copy. </w:t>
      </w:r>
    </w:p>
    <w:p w14:paraId="19D21EF1" w14:textId="77777777" w:rsidR="00FA4780" w:rsidRDefault="00FA4780" w:rsidP="00FA4780">
      <w:pPr>
        <w:tabs>
          <w:tab w:val="left" w:pos="540"/>
        </w:tabs>
        <w:ind w:left="540" w:hanging="540"/>
        <w:rPr>
          <w:rFonts w:ascii="Times New Roman" w:hAnsi="Times New Roman" w:cs="Times New Roman"/>
          <w:b/>
        </w:rPr>
      </w:pPr>
    </w:p>
    <w:p w14:paraId="2CF9C890" w14:textId="5E2AE062" w:rsidR="00FA4780" w:rsidRPr="00BA12F5" w:rsidRDefault="00FA4780" w:rsidP="00440BCA">
      <w:pPr>
        <w:tabs>
          <w:tab w:val="left" w:pos="540"/>
        </w:tabs>
        <w:rPr>
          <w:rFonts w:ascii="Times New Roman" w:hAnsi="Times New Roman" w:cs="Times New Roman"/>
        </w:rPr>
      </w:pPr>
      <w:r w:rsidRPr="00B323D0">
        <w:rPr>
          <w:rFonts w:ascii="Times New Roman" w:hAnsi="Times New Roman" w:cs="Times New Roman"/>
        </w:rPr>
        <w:t xml:space="preserve">The USBs must be </w:t>
      </w:r>
      <w:r w:rsidRPr="00BA12F5">
        <w:rPr>
          <w:rFonts w:ascii="Times New Roman" w:hAnsi="Times New Roman" w:cs="Times New Roman"/>
        </w:rPr>
        <w:t xml:space="preserve">labeled with </w:t>
      </w:r>
      <w:r>
        <w:rPr>
          <w:rFonts w:ascii="Times New Roman" w:hAnsi="Times New Roman" w:cs="Times New Roman"/>
        </w:rPr>
        <w:t>r</w:t>
      </w:r>
      <w:r w:rsidRPr="00BA12F5">
        <w:rPr>
          <w:rFonts w:ascii="Times New Roman" w:hAnsi="Times New Roman" w:cs="Times New Roman"/>
        </w:rPr>
        <w:t xml:space="preserve">espondent’s name and the </w:t>
      </w:r>
      <w:r>
        <w:rPr>
          <w:rFonts w:ascii="Times New Roman" w:hAnsi="Times New Roman" w:cs="Times New Roman"/>
        </w:rPr>
        <w:t>RFQ</w:t>
      </w:r>
      <w:r w:rsidRPr="00BA12F5">
        <w:rPr>
          <w:rFonts w:ascii="Times New Roman" w:hAnsi="Times New Roman" w:cs="Times New Roman"/>
        </w:rPr>
        <w:t xml:space="preserve"> Number, readable by UA</w:t>
      </w:r>
      <w:r>
        <w:rPr>
          <w:rFonts w:ascii="Times New Roman" w:hAnsi="Times New Roman" w:cs="Times New Roman"/>
        </w:rPr>
        <w:t>S</w:t>
      </w:r>
      <w:r w:rsidRPr="00BA12F5">
        <w:rPr>
          <w:rFonts w:ascii="Times New Roman" w:hAnsi="Times New Roman" w:cs="Times New Roman"/>
        </w:rPr>
        <w:t>, with the documents in Microsoft Windows versions of Microsoft Word, Microsoft Excel, Microsoft Visio, Microsoft PowerPoint, or Adobe PDF formats</w:t>
      </w:r>
      <w:r>
        <w:rPr>
          <w:rFonts w:ascii="Times New Roman" w:hAnsi="Times New Roman" w:cs="Times New Roman"/>
        </w:rPr>
        <w:t>.  O</w:t>
      </w:r>
      <w:r w:rsidRPr="00BA12F5">
        <w:rPr>
          <w:rFonts w:ascii="Times New Roman" w:hAnsi="Times New Roman" w:cs="Times New Roman"/>
        </w:rPr>
        <w:t xml:space="preserve">ther formats are acceptable </w:t>
      </w:r>
      <w:proofErr w:type="gramStart"/>
      <w:r w:rsidRPr="00BA12F5">
        <w:rPr>
          <w:rFonts w:ascii="Times New Roman" w:hAnsi="Times New Roman" w:cs="Times New Roman"/>
        </w:rPr>
        <w:t>as long as</w:t>
      </w:r>
      <w:proofErr w:type="gramEnd"/>
      <w:r w:rsidRPr="00BA12F5">
        <w:rPr>
          <w:rFonts w:ascii="Times New Roman" w:hAnsi="Times New Roman" w:cs="Times New Roman"/>
        </w:rPr>
        <w:t xml:space="preserve"> that format’s viewer is also </w:t>
      </w:r>
      <w:r w:rsidR="001002C3" w:rsidRPr="00BA12F5">
        <w:rPr>
          <w:rFonts w:ascii="Times New Roman" w:hAnsi="Times New Roman" w:cs="Times New Roman"/>
        </w:rPr>
        <w:t>included,</w:t>
      </w:r>
      <w:r w:rsidRPr="00BA12F5">
        <w:rPr>
          <w:rFonts w:ascii="Times New Roman" w:hAnsi="Times New Roman" w:cs="Times New Roman"/>
        </w:rPr>
        <w:t xml:space="preserve"> or a pointer is provided for downloading it from the Internet.  </w:t>
      </w:r>
      <w:r>
        <w:rPr>
          <w:rFonts w:ascii="Times New Roman" w:hAnsi="Times New Roman" w:cs="Times New Roman"/>
          <w:b/>
          <w:bCs/>
        </w:rPr>
        <w:t>Response</w:t>
      </w:r>
      <w:r w:rsidRPr="00B323D0">
        <w:rPr>
          <w:rFonts w:ascii="Times New Roman" w:hAnsi="Times New Roman" w:cs="Times New Roman"/>
          <w:b/>
          <w:bCs/>
        </w:rPr>
        <w:t xml:space="preserve">s must be received at the following location prior to the time and date specified within the </w:t>
      </w:r>
      <w:r w:rsidR="001251EE">
        <w:rPr>
          <w:rFonts w:ascii="Times New Roman" w:hAnsi="Times New Roman" w:cs="Times New Roman"/>
          <w:b/>
          <w:bCs/>
        </w:rPr>
        <w:t xml:space="preserve">projected </w:t>
      </w:r>
      <w:r w:rsidRPr="00B323D0">
        <w:rPr>
          <w:rFonts w:ascii="Times New Roman" w:hAnsi="Times New Roman" w:cs="Times New Roman"/>
          <w:b/>
          <w:bCs/>
        </w:rPr>
        <w:t>time</w:t>
      </w:r>
      <w:r w:rsidR="001251EE">
        <w:rPr>
          <w:rFonts w:ascii="Times New Roman" w:hAnsi="Times New Roman" w:cs="Times New Roman"/>
          <w:b/>
          <w:bCs/>
        </w:rPr>
        <w:t>line</w:t>
      </w:r>
      <w:r w:rsidRPr="00B323D0">
        <w:rPr>
          <w:rFonts w:ascii="Times New Roman" w:hAnsi="Times New Roman" w:cs="Times New Roman"/>
          <w:b/>
          <w:bCs/>
        </w:rPr>
        <w:t xml:space="preserve"> of this </w:t>
      </w:r>
      <w:r>
        <w:rPr>
          <w:rFonts w:ascii="Times New Roman" w:hAnsi="Times New Roman" w:cs="Times New Roman"/>
          <w:b/>
          <w:bCs/>
        </w:rPr>
        <w:t>RFQ</w:t>
      </w:r>
      <w:r w:rsidRPr="00B323D0">
        <w:rPr>
          <w:rFonts w:ascii="Times New Roman" w:hAnsi="Times New Roman" w:cs="Times New Roman"/>
        </w:rPr>
        <w:t>:</w:t>
      </w:r>
    </w:p>
    <w:p w14:paraId="058FFAF5" w14:textId="77777777" w:rsidR="00FA4780" w:rsidRDefault="00FA4780" w:rsidP="00FA4780">
      <w:pPr>
        <w:tabs>
          <w:tab w:val="left" w:pos="540"/>
        </w:tabs>
        <w:ind w:left="540"/>
        <w:jc w:val="both"/>
        <w:rPr>
          <w:rFonts w:ascii="Times New Roman" w:hAnsi="Times New Roman" w:cs="Times New Roman"/>
          <w:b/>
          <w:bCs/>
        </w:rPr>
      </w:pPr>
      <w:bookmarkStart w:id="7" w:name="_Hlk64543617"/>
    </w:p>
    <w:p w14:paraId="7F9B36C8" w14:textId="77777777" w:rsidR="00FA4780" w:rsidRPr="00D655A8" w:rsidRDefault="00FA4780" w:rsidP="00FA4780">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655A8">
        <w:rPr>
          <w:rFonts w:ascii="Times New Roman" w:hAnsi="Times New Roman" w:cs="Times New Roman"/>
          <w:b/>
          <w:bCs/>
        </w:rPr>
        <w:t>University of Arkansas System</w:t>
      </w:r>
    </w:p>
    <w:p w14:paraId="00919630" w14:textId="77777777" w:rsidR="00FA4780" w:rsidRPr="00D655A8" w:rsidRDefault="00FA4780" w:rsidP="00FA4780">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2404 N. University Ave.</w:t>
      </w:r>
    </w:p>
    <w:p w14:paraId="6C3B68E8" w14:textId="77777777" w:rsidR="00FA4780" w:rsidRPr="00D655A8" w:rsidRDefault="00FA4780" w:rsidP="00FA4780">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Little Rock, AR  72207</w:t>
      </w:r>
    </w:p>
    <w:p w14:paraId="3E347256" w14:textId="77777777" w:rsidR="00FA4780" w:rsidRPr="00D655A8" w:rsidRDefault="00FA4780" w:rsidP="00FA4780">
      <w:pPr>
        <w:tabs>
          <w:tab w:val="left" w:pos="540"/>
        </w:tabs>
        <w:ind w:left="1980" w:hanging="540"/>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bookmarkEnd w:id="7"/>
      <w:r w:rsidRPr="00D655A8">
        <w:rPr>
          <w:rFonts w:ascii="Times New Roman" w:hAnsi="Times New Roman" w:cs="Times New Roman"/>
          <w:b/>
          <w:bCs/>
        </w:rPr>
        <w:t>Attention:  Terry Fuquay</w:t>
      </w:r>
    </w:p>
    <w:p w14:paraId="7D131B64" w14:textId="77777777" w:rsidR="00FA4780" w:rsidRPr="00BA12F5" w:rsidRDefault="00FA4780" w:rsidP="00FA4780">
      <w:pPr>
        <w:tabs>
          <w:tab w:val="left" w:pos="540"/>
        </w:tabs>
        <w:jc w:val="both"/>
        <w:rPr>
          <w:rFonts w:ascii="Times New Roman" w:hAnsi="Times New Roman" w:cs="Times New Roman"/>
        </w:rPr>
      </w:pPr>
    </w:p>
    <w:p w14:paraId="610EB679" w14:textId="474DBDA5" w:rsidR="00FA4780" w:rsidRPr="00BA12F5" w:rsidRDefault="00FA4780" w:rsidP="00FA4780">
      <w:pPr>
        <w:tabs>
          <w:tab w:val="left" w:pos="540"/>
        </w:tabs>
        <w:ind w:left="540" w:hanging="540"/>
        <w:rPr>
          <w:rFonts w:ascii="Times New Roman" w:hAnsi="Times New Roman" w:cs="Times New Roman"/>
          <w:b/>
          <w:u w:val="single"/>
        </w:rPr>
      </w:pPr>
      <w:r w:rsidRPr="00BA12F5">
        <w:rPr>
          <w:rFonts w:ascii="Times New Roman" w:hAnsi="Times New Roman" w:cs="Times New Roman"/>
          <w:b/>
          <w:u w:val="single"/>
        </w:rPr>
        <w:t>Additional Redacted Copy REQUIRED</w:t>
      </w:r>
    </w:p>
    <w:p w14:paraId="0C7B3692" w14:textId="19358F1E" w:rsidR="00FA4780" w:rsidRDefault="00FA4780" w:rsidP="00440BCA">
      <w:pPr>
        <w:pStyle w:val="PlainText"/>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w:t>
      </w:r>
      <w:r>
        <w:rPr>
          <w:rFonts w:ascii="Times New Roman" w:hAnsi="Times New Roman" w:cs="Times New Roman"/>
          <w:sz w:val="22"/>
          <w:szCs w:val="22"/>
        </w:rPr>
        <w:t>RFQ</w:t>
      </w:r>
      <w:r w:rsidRPr="00BA12F5">
        <w:rPr>
          <w:rFonts w:ascii="Times New Roman" w:hAnsi="Times New Roman" w:cs="Times New Roman"/>
          <w:sz w:val="22"/>
          <w:szCs w:val="22"/>
        </w:rPr>
        <w:t xml:space="preserve"> will be processed in accordance with applicable State of Arkansas procurement law. Documents pertaining to the </w:t>
      </w:r>
      <w:r>
        <w:rPr>
          <w:rFonts w:ascii="Times New Roman" w:hAnsi="Times New Roman" w:cs="Times New Roman"/>
          <w:sz w:val="22"/>
          <w:szCs w:val="22"/>
        </w:rPr>
        <w:t>RFQ</w:t>
      </w:r>
      <w:r w:rsidRPr="00BA12F5">
        <w:rPr>
          <w:rFonts w:ascii="Times New Roman" w:hAnsi="Times New Roman" w:cs="Times New Roman"/>
          <w:sz w:val="22"/>
          <w:szCs w:val="22"/>
        </w:rPr>
        <w:t xml:space="preserve"> become the property of </w:t>
      </w:r>
      <w:r>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Pr="00BA12F5">
        <w:rPr>
          <w:rFonts w:ascii="Times New Roman" w:hAnsi="Times New Roman" w:cs="Times New Roman"/>
          <w:b/>
          <w:sz w:val="22"/>
          <w:szCs w:val="22"/>
        </w:rPr>
        <w:t>after</w:t>
      </w:r>
      <w:r w:rsidRPr="00BA12F5">
        <w:rPr>
          <w:rFonts w:ascii="Times New Roman" w:hAnsi="Times New Roman" w:cs="Times New Roman"/>
          <w:sz w:val="22"/>
          <w:szCs w:val="22"/>
        </w:rPr>
        <w:t xml:space="preserve"> a notice of </w:t>
      </w:r>
      <w:r w:rsidR="001002C3">
        <w:rPr>
          <w:rFonts w:ascii="Times New Roman" w:hAnsi="Times New Roman" w:cs="Times New Roman"/>
          <w:sz w:val="22"/>
          <w:szCs w:val="22"/>
        </w:rPr>
        <w:t>qualification</w:t>
      </w:r>
      <w:r w:rsidRPr="00BA12F5">
        <w:rPr>
          <w:rFonts w:ascii="Times New Roman" w:hAnsi="Times New Roman" w:cs="Times New Roman"/>
          <w:sz w:val="22"/>
          <w:szCs w:val="22"/>
        </w:rPr>
        <w:t xml:space="preserve"> is formally announced. </w:t>
      </w:r>
    </w:p>
    <w:p w14:paraId="6DE9471E" w14:textId="77777777" w:rsidR="00FA4780" w:rsidRPr="00BA12F5" w:rsidRDefault="00FA4780" w:rsidP="00FA4780">
      <w:pPr>
        <w:pStyle w:val="PlainText"/>
        <w:ind w:left="540"/>
        <w:rPr>
          <w:rFonts w:ascii="Times New Roman" w:hAnsi="Times New Roman" w:cs="Times New Roman"/>
          <w:sz w:val="22"/>
          <w:szCs w:val="22"/>
        </w:rPr>
      </w:pPr>
    </w:p>
    <w:p w14:paraId="295A4010" w14:textId="5C3994BF" w:rsidR="00FA4780" w:rsidRPr="00BA12F5" w:rsidRDefault="00FA4780" w:rsidP="00440BCA">
      <w:pPr>
        <w:tabs>
          <w:tab w:val="left" w:pos="540"/>
        </w:tabs>
        <w:rPr>
          <w:rFonts w:ascii="Times New Roman" w:hAnsi="Times New Roman" w:cs="Times New Roman"/>
        </w:rPr>
      </w:pPr>
      <w:r w:rsidRPr="00BA12F5">
        <w:rPr>
          <w:rFonts w:ascii="Times New Roman" w:hAnsi="Times New Roman" w:cs="Times New Roman"/>
        </w:rPr>
        <w:t xml:space="preserve">It is the responsibility of </w:t>
      </w:r>
      <w:r>
        <w:rPr>
          <w:rFonts w:ascii="Times New Roman" w:hAnsi="Times New Roman" w:cs="Times New Roman"/>
        </w:rPr>
        <w:t>r</w:t>
      </w:r>
      <w:r w:rsidRPr="00BA12F5">
        <w:rPr>
          <w:rFonts w:ascii="Times New Roman" w:hAnsi="Times New Roman" w:cs="Times New Roman"/>
        </w:rPr>
        <w:t xml:space="preserve">espondent to identify all proprietary information included in </w:t>
      </w:r>
      <w:r>
        <w:rPr>
          <w:rFonts w:ascii="Times New Roman" w:hAnsi="Times New Roman" w:cs="Times New Roman"/>
        </w:rPr>
        <w:t>its</w:t>
      </w:r>
      <w:r w:rsidRPr="00BA12F5">
        <w:rPr>
          <w:rFonts w:ascii="Times New Roman" w:hAnsi="Times New Roman" w:cs="Times New Roman"/>
        </w:rPr>
        <w:t xml:space="preserve"> </w:t>
      </w:r>
      <w:r>
        <w:rPr>
          <w:rFonts w:ascii="Times New Roman" w:hAnsi="Times New Roman" w:cs="Times New Roman"/>
        </w:rPr>
        <w:t>response</w:t>
      </w:r>
      <w:r w:rsidRPr="00BA12F5">
        <w:rPr>
          <w:rFonts w:ascii="Times New Roman" w:hAnsi="Times New Roman" w:cs="Times New Roman"/>
        </w:rPr>
        <w:t xml:space="preserve">. </w:t>
      </w:r>
      <w:r w:rsidRPr="003F2A80">
        <w:rPr>
          <w:rFonts w:ascii="Times New Roman" w:hAnsi="Times New Roman" w:cs="Times New Roman"/>
          <w:b/>
          <w:bCs/>
        </w:rPr>
        <w:t xml:space="preserve">Respondent shall submit one (1) separate electronic copy of the </w:t>
      </w:r>
      <w:r>
        <w:rPr>
          <w:rFonts w:ascii="Times New Roman" w:hAnsi="Times New Roman" w:cs="Times New Roman"/>
          <w:b/>
          <w:bCs/>
        </w:rPr>
        <w:t>response</w:t>
      </w:r>
      <w:r w:rsidRPr="003F2A80">
        <w:rPr>
          <w:rFonts w:ascii="Times New Roman" w:hAnsi="Times New Roman" w:cs="Times New Roman"/>
          <w:b/>
          <w:bCs/>
        </w:rPr>
        <w:t xml:space="preserve"> from which any proprietary information has been removed, i.e., a redacted copy (marked “REDACTED COPY”).</w:t>
      </w:r>
      <w:r w:rsidRPr="00BA12F5">
        <w:rPr>
          <w:rFonts w:ascii="Times New Roman" w:hAnsi="Times New Roman" w:cs="Times New Roman"/>
        </w:rPr>
        <w:t>  The redacted copy sh</w:t>
      </w:r>
      <w:r>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w:t>
      </w:r>
      <w:r>
        <w:rPr>
          <w:rFonts w:ascii="Times New Roman" w:hAnsi="Times New Roman" w:cs="Times New Roman"/>
        </w:rPr>
        <w:t xml:space="preserve">USB </w:t>
      </w:r>
      <w:r w:rsidRPr="00BA12F5">
        <w:rPr>
          <w:rFonts w:ascii="Times New Roman" w:hAnsi="Times New Roman" w:cs="Times New Roman"/>
        </w:rPr>
        <w:t xml:space="preserve">flash drive, preferably in a PDF format. </w:t>
      </w:r>
      <w:r>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Pr>
          <w:rFonts w:ascii="Times New Roman" w:hAnsi="Times New Roman" w:cs="Times New Roman"/>
        </w:rPr>
        <w:t>response</w:t>
      </w:r>
      <w:r w:rsidRPr="00BA12F5">
        <w:rPr>
          <w:rFonts w:ascii="Times New Roman" w:hAnsi="Times New Roman" w:cs="Times New Roman"/>
        </w:rPr>
        <w:t xml:space="preserve"> to be considered.  Respondent is responsible for ensuring the redacted copy on </w:t>
      </w:r>
      <w:r>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w:t>
      </w:r>
      <w:r w:rsidR="00165EE2">
        <w:rPr>
          <w:rFonts w:ascii="Times New Roman" w:hAnsi="Times New Roman" w:cs="Times New Roman"/>
        </w:rPr>
        <w:t>qualification</w:t>
      </w:r>
      <w:r w:rsidRPr="00BA12F5">
        <w:rPr>
          <w:rFonts w:ascii="Times New Roman" w:hAnsi="Times New Roman" w:cs="Times New Roman"/>
        </w:rPr>
        <w:t xml:space="preserve"> is formally announced.  If during a subsequent review process the University determines that specific information redacted by the respondent is subject to disclosure under FOIA, the </w:t>
      </w:r>
      <w:r>
        <w:rPr>
          <w:rFonts w:ascii="Times New Roman" w:hAnsi="Times New Roman" w:cs="Times New Roman"/>
        </w:rPr>
        <w:t>r</w:t>
      </w:r>
      <w:r w:rsidRPr="00BA12F5">
        <w:rPr>
          <w:rFonts w:ascii="Times New Roman" w:hAnsi="Times New Roman" w:cs="Times New Roman"/>
        </w:rPr>
        <w:t>espondent will be contacted prior to release of the information.</w:t>
      </w:r>
    </w:p>
    <w:p w14:paraId="06586A87" w14:textId="77777777" w:rsidR="00FA4780" w:rsidRPr="00BA12F5" w:rsidRDefault="00FA4780" w:rsidP="00FA4780">
      <w:pPr>
        <w:tabs>
          <w:tab w:val="left" w:pos="540"/>
        </w:tabs>
        <w:ind w:left="540"/>
        <w:rPr>
          <w:rFonts w:ascii="Times New Roman" w:hAnsi="Times New Roman" w:cs="Times New Roman"/>
          <w:b/>
        </w:rPr>
      </w:pPr>
    </w:p>
    <w:p w14:paraId="08FB5FD0" w14:textId="0C712F5F" w:rsidR="00FA4780" w:rsidRDefault="00FA4780" w:rsidP="00440BCA">
      <w:pPr>
        <w:tabs>
          <w:tab w:val="left" w:pos="540"/>
        </w:tabs>
        <w:rPr>
          <w:rFonts w:ascii="Times New Roman" w:hAnsi="Times New Roman" w:cs="Times New Roman"/>
        </w:rPr>
      </w:pPr>
      <w:r w:rsidRPr="00BA12F5">
        <w:rPr>
          <w:rFonts w:ascii="Times New Roman" w:hAnsi="Times New Roman" w:cs="Times New Roman"/>
        </w:rPr>
        <w:t xml:space="preserve">Respondents may deliver their responses either by hand or through U.S. Mail or other available courier services to the address shown above. </w:t>
      </w:r>
      <w:r w:rsidRPr="00440BCA">
        <w:rPr>
          <w:rFonts w:ascii="Times New Roman" w:hAnsi="Times New Roman" w:cs="Times New Roman"/>
        </w:rPr>
        <w:t xml:space="preserve"> </w:t>
      </w:r>
      <w:r w:rsidRPr="00440BCA">
        <w:rPr>
          <w:rFonts w:ascii="Times New Roman" w:hAnsi="Times New Roman" w:cs="Times New Roman"/>
          <w:b/>
          <w:bCs/>
        </w:rPr>
        <w:t xml:space="preserve">Include the RFQ name and number on the outside of each package and/or correspondence </w:t>
      </w:r>
      <w:bookmarkStart w:id="8" w:name="_Hlk53400430"/>
      <w:r w:rsidRPr="00440BCA">
        <w:rPr>
          <w:rFonts w:ascii="Times New Roman" w:hAnsi="Times New Roman" w:cs="Times New Roman"/>
          <w:b/>
          <w:bCs/>
        </w:rPr>
        <w:t>related to this RFQ.</w:t>
      </w:r>
      <w:r w:rsidRPr="00440BCA">
        <w:rPr>
          <w:rFonts w:ascii="Times New Roman" w:hAnsi="Times New Roman" w:cs="Times New Roman"/>
        </w:rPr>
        <w:t xml:space="preserve">  </w:t>
      </w:r>
      <w:r w:rsidRPr="00440BCA">
        <w:rPr>
          <w:rFonts w:ascii="Times New Roman" w:hAnsi="Times New Roman" w:cs="Times New Roman"/>
          <w:u w:val="single"/>
        </w:rPr>
        <w:t>No call-in, emailed, or faxed responses will be accepted</w:t>
      </w:r>
      <w:r w:rsidRPr="00440BCA">
        <w:rPr>
          <w:rFonts w:ascii="Times New Roman" w:hAnsi="Times New Roman" w:cs="Times New Roman"/>
        </w:rPr>
        <w:t xml:space="preserve">. </w:t>
      </w:r>
      <w:r w:rsidRPr="00BA12F5">
        <w:rPr>
          <w:rFonts w:ascii="Times New Roman" w:hAnsi="Times New Roman" w:cs="Times New Roman"/>
        </w:rPr>
        <w:t xml:space="preserve"> </w:t>
      </w:r>
      <w:r>
        <w:rPr>
          <w:rFonts w:ascii="Times New Roman" w:hAnsi="Times New Roman" w:cs="Times New Roman"/>
        </w:rPr>
        <w:t>R</w:t>
      </w:r>
      <w:r w:rsidRPr="00BA12F5">
        <w:rPr>
          <w:rFonts w:ascii="Times New Roman" w:hAnsi="Times New Roman" w:cs="Times New Roman"/>
        </w:rPr>
        <w:t xml:space="preserve">espondent remains solely responsible for ensuring that its </w:t>
      </w:r>
      <w:r>
        <w:rPr>
          <w:rFonts w:ascii="Times New Roman" w:hAnsi="Times New Roman" w:cs="Times New Roman"/>
        </w:rPr>
        <w:t>response</w:t>
      </w:r>
      <w:r w:rsidRPr="00BA12F5">
        <w:rPr>
          <w:rFonts w:ascii="Times New Roman" w:hAnsi="Times New Roman" w:cs="Times New Roman"/>
        </w:rPr>
        <w:t xml:space="preserve"> is received at the time, date, and location specified.  </w:t>
      </w:r>
      <w:r>
        <w:rPr>
          <w:rFonts w:ascii="Times New Roman" w:hAnsi="Times New Roman" w:cs="Times New Roman"/>
        </w:rPr>
        <w:t xml:space="preserve">UAS </w:t>
      </w:r>
      <w:r w:rsidRPr="00BA12F5">
        <w:rPr>
          <w:rFonts w:ascii="Times New Roman" w:hAnsi="Times New Roman" w:cs="Times New Roman"/>
        </w:rPr>
        <w:t xml:space="preserve">assumes no responsibility for any </w:t>
      </w:r>
      <w:r>
        <w:rPr>
          <w:rFonts w:ascii="Times New Roman" w:hAnsi="Times New Roman" w:cs="Times New Roman"/>
        </w:rPr>
        <w:t>response</w:t>
      </w:r>
      <w:r w:rsidRPr="00BA12F5">
        <w:rPr>
          <w:rFonts w:ascii="Times New Roman" w:hAnsi="Times New Roman" w:cs="Times New Roman"/>
        </w:rPr>
        <w:t xml:space="preserve"> </w:t>
      </w:r>
      <w:bookmarkEnd w:id="8"/>
      <w:r w:rsidRPr="00BA12F5">
        <w:rPr>
          <w:rFonts w:ascii="Times New Roman" w:hAnsi="Times New Roman" w:cs="Times New Roman"/>
        </w:rPr>
        <w:t xml:space="preserve">not so received, regardless of whether the delay is caused by the U.S. Postal Service, University </w:t>
      </w:r>
      <w:r>
        <w:rPr>
          <w:rFonts w:ascii="Times New Roman" w:hAnsi="Times New Roman" w:cs="Times New Roman"/>
        </w:rPr>
        <w:t>p</w:t>
      </w:r>
      <w:r w:rsidRPr="00BA12F5">
        <w:rPr>
          <w:rFonts w:ascii="Times New Roman" w:hAnsi="Times New Roman" w:cs="Times New Roman"/>
        </w:rPr>
        <w:t xml:space="preserve">ostal </w:t>
      </w:r>
      <w:r>
        <w:rPr>
          <w:rFonts w:ascii="Times New Roman" w:hAnsi="Times New Roman" w:cs="Times New Roman"/>
        </w:rPr>
        <w:t>d</w:t>
      </w:r>
      <w:r w:rsidRPr="00BA12F5">
        <w:rPr>
          <w:rFonts w:ascii="Times New Roman" w:hAnsi="Times New Roman" w:cs="Times New Roman"/>
        </w:rPr>
        <w:t xml:space="preserve">elivery </w:t>
      </w:r>
      <w:r>
        <w:rPr>
          <w:rFonts w:ascii="Times New Roman" w:hAnsi="Times New Roman" w:cs="Times New Roman"/>
        </w:rPr>
        <w:lastRenderedPageBreak/>
        <w:t>s</w:t>
      </w:r>
      <w:r w:rsidRPr="00BA12F5">
        <w:rPr>
          <w:rFonts w:ascii="Times New Roman" w:hAnsi="Times New Roman" w:cs="Times New Roman"/>
        </w:rPr>
        <w:t xml:space="preserve">ystem, or some other act or circumstance.  </w:t>
      </w:r>
      <w:r>
        <w:rPr>
          <w:rFonts w:ascii="Times New Roman" w:hAnsi="Times New Roman" w:cs="Times New Roman"/>
        </w:rPr>
        <w:t>Response</w:t>
      </w:r>
      <w:r w:rsidRPr="00BA12F5">
        <w:rPr>
          <w:rFonts w:ascii="Times New Roman" w:hAnsi="Times New Roman" w:cs="Times New Roman"/>
        </w:rPr>
        <w:t xml:space="preserve">s received after the time specified in this </w:t>
      </w:r>
      <w:r>
        <w:rPr>
          <w:rFonts w:ascii="Times New Roman" w:hAnsi="Times New Roman" w:cs="Times New Roman"/>
        </w:rPr>
        <w:t>RFQ</w:t>
      </w:r>
      <w:r w:rsidRPr="00BA12F5">
        <w:rPr>
          <w:rFonts w:ascii="Times New Roman" w:hAnsi="Times New Roman" w:cs="Times New Roman"/>
        </w:rPr>
        <w:t xml:space="preserve"> will not be considered.  </w:t>
      </w:r>
      <w:r w:rsidRPr="00440BCA">
        <w:rPr>
          <w:rFonts w:ascii="Times New Roman" w:hAnsi="Times New Roman" w:cs="Times New Roman"/>
          <w:b/>
          <w:bCs/>
        </w:rPr>
        <w:t>Responses received after the specified time will be returned unopened</w:t>
      </w:r>
      <w:r w:rsidRPr="00440BCA">
        <w:rPr>
          <w:rFonts w:ascii="Times New Roman" w:hAnsi="Times New Roman" w:cs="Times New Roman"/>
        </w:rPr>
        <w:t>.</w:t>
      </w:r>
    </w:p>
    <w:p w14:paraId="202EDEA3" w14:textId="77777777" w:rsidR="008F02F7" w:rsidRDefault="008F02F7" w:rsidP="00440BCA">
      <w:pPr>
        <w:tabs>
          <w:tab w:val="left" w:pos="540"/>
        </w:tabs>
        <w:rPr>
          <w:rFonts w:ascii="Times New Roman" w:hAnsi="Times New Roman" w:cs="Times New Roman"/>
        </w:rPr>
      </w:pPr>
    </w:p>
    <w:p w14:paraId="7E18A34F" w14:textId="0B81B354" w:rsidR="008F02F7" w:rsidRPr="00BA12F5" w:rsidRDefault="008F02F7" w:rsidP="00440BCA">
      <w:pPr>
        <w:tabs>
          <w:tab w:val="left" w:pos="540"/>
        </w:tabs>
        <w:rPr>
          <w:rFonts w:ascii="Times New Roman" w:hAnsi="Times New Roman" w:cs="Times New Roman"/>
        </w:rPr>
      </w:pPr>
      <w:r w:rsidRPr="008F02F7">
        <w:rPr>
          <w:rFonts w:ascii="Times New Roman" w:hAnsi="Times New Roman" w:cs="Times New Roman"/>
          <w:b/>
          <w:bCs/>
        </w:rPr>
        <w:t>Acceptance Period:</w:t>
      </w:r>
      <w:r>
        <w:rPr>
          <w:rFonts w:ascii="Times New Roman" w:hAnsi="Times New Roman" w:cs="Times New Roman"/>
        </w:rPr>
        <w:t xml:space="preserve">  Even though the University anticipates </w:t>
      </w:r>
      <w:r w:rsidR="008B4AFF">
        <w:rPr>
          <w:rFonts w:ascii="Times New Roman" w:hAnsi="Times New Roman" w:cs="Times New Roman"/>
        </w:rPr>
        <w:t xml:space="preserve">announcing </w:t>
      </w:r>
      <w:r w:rsidR="00F465CA">
        <w:rPr>
          <w:rFonts w:ascii="Times New Roman" w:hAnsi="Times New Roman" w:cs="Times New Roman"/>
        </w:rPr>
        <w:t>notice of qualification</w:t>
      </w:r>
      <w:r w:rsidR="008B4AFF">
        <w:rPr>
          <w:rFonts w:ascii="Times New Roman" w:hAnsi="Times New Roman" w:cs="Times New Roman"/>
        </w:rPr>
        <w:t xml:space="preserve"> </w:t>
      </w:r>
      <w:r>
        <w:rPr>
          <w:rFonts w:ascii="Times New Roman" w:hAnsi="Times New Roman" w:cs="Times New Roman"/>
        </w:rPr>
        <w:t>in a timely fashion, the responses submitted shall be valid for acceptance for 90 days following the opening date.</w:t>
      </w:r>
    </w:p>
    <w:p w14:paraId="27FAE889" w14:textId="77777777" w:rsidR="00FA4780" w:rsidRPr="00D655A8" w:rsidRDefault="00FA4780" w:rsidP="00FA4780">
      <w:pPr>
        <w:tabs>
          <w:tab w:val="left" w:pos="540"/>
        </w:tabs>
        <w:rPr>
          <w:rFonts w:ascii="Times New Roman" w:hAnsi="Times New Roman" w:cs="Times New Roman"/>
        </w:rPr>
      </w:pPr>
    </w:p>
    <w:p w14:paraId="367E0308" w14:textId="77777777" w:rsidR="00A46EB7" w:rsidRDefault="00A46EB7" w:rsidP="002C45B2">
      <w:pPr>
        <w:tabs>
          <w:tab w:val="left" w:pos="540"/>
        </w:tabs>
        <w:ind w:left="540" w:hanging="540"/>
        <w:rPr>
          <w:rFonts w:ascii="Times New Roman" w:hAnsi="Times New Roman" w:cs="Times New Roman"/>
        </w:rPr>
      </w:pPr>
    </w:p>
    <w:p w14:paraId="2F1D5CE6" w14:textId="0C7FBA3D" w:rsidR="00713759" w:rsidRPr="00713759" w:rsidRDefault="00713759" w:rsidP="002C45B2">
      <w:pPr>
        <w:tabs>
          <w:tab w:val="left" w:pos="540"/>
        </w:tabs>
        <w:ind w:left="540" w:hanging="540"/>
        <w:rPr>
          <w:rFonts w:ascii="Times New Roman" w:hAnsi="Times New Roman" w:cs="Times New Roman"/>
          <w:b/>
          <w:bCs/>
          <w:u w:val="single"/>
        </w:rPr>
      </w:pPr>
      <w:r w:rsidRPr="00713759">
        <w:rPr>
          <w:rFonts w:ascii="Times New Roman" w:hAnsi="Times New Roman" w:cs="Times New Roman"/>
          <w:b/>
          <w:bCs/>
          <w:u w:val="single"/>
        </w:rPr>
        <w:t>III.  GENERAL REQUIREMENTS OF ALL RESPONDENTS</w:t>
      </w:r>
    </w:p>
    <w:p w14:paraId="5AAE83C9" w14:textId="77777777" w:rsidR="00283126" w:rsidRDefault="00283126" w:rsidP="00713759">
      <w:pPr>
        <w:tabs>
          <w:tab w:val="left" w:pos="540"/>
        </w:tabs>
        <w:rPr>
          <w:rFonts w:ascii="Times New Roman" w:hAnsi="Times New Roman" w:cs="Times New Roman"/>
          <w:b/>
          <w:color w:val="000000"/>
        </w:rPr>
      </w:pPr>
    </w:p>
    <w:p w14:paraId="1E9CA335" w14:textId="694D6F2A" w:rsidR="00434B9B" w:rsidRDefault="00434B9B" w:rsidP="00713759">
      <w:pPr>
        <w:tabs>
          <w:tab w:val="left" w:pos="540"/>
        </w:tabs>
        <w:rPr>
          <w:rFonts w:ascii="Times New Roman" w:hAnsi="Times New Roman" w:cs="Times New Roman"/>
          <w:bCs/>
          <w:color w:val="000000"/>
        </w:rPr>
      </w:pPr>
      <w:r>
        <w:rPr>
          <w:rFonts w:ascii="Times New Roman" w:hAnsi="Times New Roman" w:cs="Times New Roman"/>
          <w:b/>
          <w:color w:val="000000"/>
        </w:rPr>
        <w:t xml:space="preserve">Company’s </w:t>
      </w:r>
      <w:r w:rsidR="00685B13" w:rsidRPr="00BA12F5">
        <w:rPr>
          <w:rFonts w:ascii="Times New Roman" w:hAnsi="Times New Roman" w:cs="Times New Roman"/>
          <w:b/>
          <w:color w:val="000000"/>
        </w:rPr>
        <w:t>Employees and Agents</w:t>
      </w:r>
      <w:r w:rsidR="00713759">
        <w:rPr>
          <w:rFonts w:ascii="Times New Roman" w:hAnsi="Times New Roman" w:cs="Times New Roman"/>
          <w:b/>
          <w:color w:val="000000"/>
        </w:rPr>
        <w:t xml:space="preserve">:  </w:t>
      </w:r>
      <w:r w:rsidRPr="00696067">
        <w:rPr>
          <w:rFonts w:ascii="Times New Roman" w:hAnsi="Times New Roman" w:cs="Times New Roman"/>
          <w:bCs/>
          <w:color w:val="000000"/>
        </w:rPr>
        <w:t>The Company/Firm</w:t>
      </w:r>
      <w:r>
        <w:rPr>
          <w:rFonts w:ascii="Times New Roman" w:hAnsi="Times New Roman" w:cs="Times New Roman"/>
          <w:b/>
          <w:color w:val="000000"/>
        </w:rPr>
        <w:t xml:space="preserve"> </w:t>
      </w:r>
      <w:r>
        <w:rPr>
          <w:rFonts w:ascii="Times New Roman" w:hAnsi="Times New Roman" w:cs="Times New Roman"/>
          <w:bCs/>
          <w:color w:val="000000"/>
        </w:rPr>
        <w:t xml:space="preserve">shall be responsible for the acts of its employees and agents while performing services pursuant to the Agreement.  Accordingly, the Company/Firm agrees to take all necessary measures to prevent injury and loss to persons or property while on </w:t>
      </w:r>
      <w:proofErr w:type="gramStart"/>
      <w:r>
        <w:rPr>
          <w:rFonts w:ascii="Times New Roman" w:hAnsi="Times New Roman" w:cs="Times New Roman"/>
          <w:bCs/>
          <w:color w:val="000000"/>
        </w:rPr>
        <w:t>University</w:t>
      </w:r>
      <w:proofErr w:type="gramEnd"/>
      <w:r>
        <w:rPr>
          <w:rFonts w:ascii="Times New Roman" w:hAnsi="Times New Roman" w:cs="Times New Roman"/>
          <w:bCs/>
          <w:color w:val="000000"/>
        </w:rPr>
        <w:t xml:space="preserve"> premises.</w:t>
      </w:r>
    </w:p>
    <w:p w14:paraId="698340D5" w14:textId="77777777" w:rsidR="00434B9B" w:rsidRDefault="00434B9B" w:rsidP="00713759">
      <w:pPr>
        <w:tabs>
          <w:tab w:val="left" w:pos="540"/>
        </w:tabs>
        <w:rPr>
          <w:rFonts w:ascii="Times New Roman" w:hAnsi="Times New Roman" w:cs="Times New Roman"/>
          <w:bCs/>
          <w:color w:val="000000"/>
        </w:rPr>
      </w:pPr>
    </w:p>
    <w:p w14:paraId="2319CB03" w14:textId="280C517F" w:rsidR="00434B9B" w:rsidRDefault="00434B9B" w:rsidP="00713759">
      <w:pPr>
        <w:tabs>
          <w:tab w:val="left" w:pos="540"/>
        </w:tabs>
        <w:rPr>
          <w:rFonts w:ascii="Times New Roman" w:hAnsi="Times New Roman" w:cs="Times New Roman"/>
          <w:bCs/>
          <w:color w:val="000000"/>
        </w:rPr>
      </w:pPr>
      <w:r w:rsidRPr="00696067">
        <w:rPr>
          <w:rFonts w:ascii="Times New Roman" w:hAnsi="Times New Roman" w:cs="Times New Roman"/>
          <w:b/>
          <w:color w:val="000000"/>
        </w:rPr>
        <w:t>Company’s Expense:</w:t>
      </w:r>
      <w:r>
        <w:rPr>
          <w:rFonts w:ascii="Times New Roman" w:hAnsi="Times New Roman" w:cs="Times New Roman"/>
          <w:bCs/>
          <w:color w:val="000000"/>
        </w:rPr>
        <w:t xml:space="preserve">  The Company/Firm, at its expense, shall furnish all products, labor tools, supplies, transportation, insurance, permits, </w:t>
      </w:r>
      <w:proofErr w:type="gramStart"/>
      <w:r>
        <w:rPr>
          <w:rFonts w:ascii="Times New Roman" w:hAnsi="Times New Roman" w:cs="Times New Roman"/>
          <w:bCs/>
          <w:color w:val="000000"/>
        </w:rPr>
        <w:t>licenses</w:t>
      </w:r>
      <w:proofErr w:type="gramEnd"/>
      <w:r>
        <w:rPr>
          <w:rFonts w:ascii="Times New Roman" w:hAnsi="Times New Roman" w:cs="Times New Roman"/>
          <w:bCs/>
          <w:color w:val="000000"/>
        </w:rPr>
        <w:t xml:space="preserve"> and</w:t>
      </w:r>
      <w:r w:rsidR="00696067">
        <w:rPr>
          <w:rFonts w:ascii="Times New Roman" w:hAnsi="Times New Roman" w:cs="Times New Roman"/>
          <w:bCs/>
          <w:color w:val="000000"/>
        </w:rPr>
        <w:t xml:space="preserve"> </w:t>
      </w:r>
      <w:r>
        <w:rPr>
          <w:rFonts w:ascii="Times New Roman" w:hAnsi="Times New Roman" w:cs="Times New Roman"/>
          <w:bCs/>
          <w:color w:val="000000"/>
        </w:rPr>
        <w:t xml:space="preserve">any other expenses necessary to fully perform all aspects of this </w:t>
      </w:r>
      <w:r w:rsidR="00696067">
        <w:rPr>
          <w:rFonts w:ascii="Times New Roman" w:hAnsi="Times New Roman" w:cs="Times New Roman"/>
          <w:bCs/>
          <w:color w:val="000000"/>
        </w:rPr>
        <w:t>RFQ.</w:t>
      </w:r>
    </w:p>
    <w:p w14:paraId="4F7282A7" w14:textId="77777777" w:rsidR="00434B9B" w:rsidRDefault="00434B9B" w:rsidP="00713759">
      <w:pPr>
        <w:tabs>
          <w:tab w:val="left" w:pos="540"/>
        </w:tabs>
        <w:rPr>
          <w:rFonts w:ascii="Times New Roman" w:hAnsi="Times New Roman" w:cs="Times New Roman"/>
          <w:bCs/>
          <w:color w:val="000000"/>
        </w:rPr>
      </w:pPr>
    </w:p>
    <w:p w14:paraId="55BEBE73" w14:textId="6DBFA9D5" w:rsidR="00B27FAD" w:rsidRPr="00BA12F5" w:rsidRDefault="00685B13" w:rsidP="00713759">
      <w:pPr>
        <w:tabs>
          <w:tab w:val="left" w:pos="540"/>
        </w:tabs>
        <w:rPr>
          <w:rFonts w:ascii="Times New Roman" w:hAnsi="Times New Roman" w:cs="Times New Roman"/>
        </w:rPr>
      </w:pPr>
      <w:r w:rsidRPr="00BA12F5">
        <w:rPr>
          <w:rFonts w:ascii="Times New Roman" w:hAnsi="Times New Roman" w:cs="Times New Roman"/>
          <w:b/>
        </w:rPr>
        <w:t>Disputes</w:t>
      </w:r>
      <w:r w:rsidR="00713759">
        <w:rPr>
          <w:rFonts w:ascii="Times New Roman" w:hAnsi="Times New Roman" w:cs="Times New Roman"/>
          <w:b/>
        </w:rPr>
        <w:t xml:space="preserve">:  </w:t>
      </w:r>
      <w:r w:rsidR="000C6733">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sidR="000C6733">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sidR="000C6733">
        <w:rPr>
          <w:rFonts w:ascii="Times New Roman" w:hAnsi="Times New Roman" w:cs="Times New Roman"/>
        </w:rPr>
        <w:t>c</w:t>
      </w:r>
      <w:r w:rsidR="00B27FAD" w:rsidRPr="00BA12F5">
        <w:rPr>
          <w:rFonts w:ascii="Times New Roman" w:hAnsi="Times New Roman" w:cs="Times New Roman"/>
        </w:rPr>
        <w:t xml:space="preserve">ontract.  Respondent acknowledges, </w:t>
      </w:r>
      <w:r w:rsidR="00C37EDB" w:rsidRPr="00BA12F5">
        <w:rPr>
          <w:rFonts w:ascii="Times New Roman" w:hAnsi="Times New Roman" w:cs="Times New Roman"/>
        </w:rPr>
        <w:t>understands,</w:t>
      </w:r>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jc w:val="both"/>
        <w:rPr>
          <w:rFonts w:ascii="Times New Roman" w:hAnsi="Times New Roman" w:cs="Times New Roman"/>
          <w:b/>
        </w:rPr>
      </w:pPr>
    </w:p>
    <w:p w14:paraId="1C0263BC" w14:textId="5FC67505" w:rsidR="0031743A" w:rsidRPr="00BA12F5" w:rsidRDefault="00685B13" w:rsidP="00713759">
      <w:pPr>
        <w:tabs>
          <w:tab w:val="left" w:pos="540"/>
        </w:tabs>
        <w:rPr>
          <w:rFonts w:ascii="Times New Roman" w:hAnsi="Times New Roman" w:cs="Times New Roman"/>
          <w:color w:val="000000"/>
        </w:rPr>
      </w:pPr>
      <w:r w:rsidRPr="00BA12F5">
        <w:rPr>
          <w:rFonts w:ascii="Times New Roman" w:hAnsi="Times New Roman" w:cs="Times New Roman"/>
          <w:b/>
        </w:rPr>
        <w:t>Conditions of Contract</w:t>
      </w:r>
      <w:r w:rsidR="00713759">
        <w:rPr>
          <w:rFonts w:ascii="Times New Roman" w:hAnsi="Times New Roman" w:cs="Times New Roman"/>
          <w:b/>
        </w:rPr>
        <w:t xml:space="preserve">:  </w:t>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ind w:left="540" w:hanging="540"/>
        <w:rPr>
          <w:rFonts w:ascii="Times New Roman" w:hAnsi="Times New Roman" w:cs="Times New Roman"/>
          <w:color w:val="000000"/>
        </w:rPr>
      </w:pPr>
    </w:p>
    <w:p w14:paraId="0B9F0F81" w14:textId="5B841A94" w:rsidR="00D2753D" w:rsidRPr="00BA12F5" w:rsidRDefault="00D2753D" w:rsidP="00713759">
      <w:pPr>
        <w:tabs>
          <w:tab w:val="left" w:pos="540"/>
        </w:tabs>
        <w:rPr>
          <w:rFonts w:ascii="Times New Roman" w:hAnsi="Times New Roman" w:cs="Times New Roman"/>
          <w:color w:val="000000"/>
        </w:rPr>
      </w:pPr>
      <w:r w:rsidRPr="00713759">
        <w:rPr>
          <w:rFonts w:ascii="Times New Roman" w:hAnsi="Times New Roman" w:cs="Times New Roman"/>
          <w:color w:val="000000"/>
        </w:rPr>
        <w:t xml:space="preserve">To the extent </w:t>
      </w:r>
      <w:r w:rsidR="00C6534A" w:rsidRPr="00713759">
        <w:rPr>
          <w:rFonts w:ascii="Times New Roman" w:hAnsi="Times New Roman" w:cs="Times New Roman"/>
          <w:color w:val="000000"/>
        </w:rPr>
        <w:t>c</w:t>
      </w:r>
      <w:r w:rsidR="000C6733" w:rsidRPr="00713759">
        <w:rPr>
          <w:rFonts w:ascii="Times New Roman" w:hAnsi="Times New Roman" w:cs="Times New Roman"/>
          <w:color w:val="000000"/>
        </w:rPr>
        <w:t>ontractor</w:t>
      </w:r>
      <w:r w:rsidRPr="00713759">
        <w:rPr>
          <w:rFonts w:ascii="Times New Roman" w:hAnsi="Times New Roman" w:cs="Times New Roman"/>
          <w:color w:val="000000"/>
        </w:rPr>
        <w:t xml:space="preserve"> shall have access to, store or receive student education records, </w:t>
      </w:r>
      <w:r w:rsidR="00C6534A" w:rsidRPr="00713759">
        <w:rPr>
          <w:rFonts w:ascii="Times New Roman" w:hAnsi="Times New Roman" w:cs="Times New Roman"/>
          <w:color w:val="000000"/>
        </w:rPr>
        <w:t>c</w:t>
      </w:r>
      <w:r w:rsidR="000C6733" w:rsidRPr="00713759">
        <w:rPr>
          <w:rFonts w:ascii="Times New Roman" w:hAnsi="Times New Roman" w:cs="Times New Roman"/>
          <w:color w:val="000000"/>
        </w:rPr>
        <w:t>ontractor</w:t>
      </w:r>
      <w:r w:rsidRPr="00713759">
        <w:rPr>
          <w:rFonts w:ascii="Times New Roman" w:hAnsi="Times New Roman" w:cs="Times New Roman"/>
          <w:color w:val="000000"/>
        </w:rPr>
        <w:t xml:space="preserve"> agrees to abide by the limitations on use and re-disclosure of </w:t>
      </w:r>
      <w:r w:rsidRPr="00165EE2">
        <w:rPr>
          <w:rFonts w:ascii="Times New Roman" w:hAnsi="Times New Roman" w:cs="Times New Roman"/>
          <w:color w:val="000000"/>
        </w:rPr>
        <w:t xml:space="preserve">such </w:t>
      </w:r>
      <w:r w:rsidRPr="00165EE2">
        <w:rPr>
          <w:rFonts w:ascii="Times New Roman" w:hAnsi="Times New Roman" w:cs="Times New Roman"/>
          <w:bCs/>
          <w:color w:val="000000"/>
        </w:rPr>
        <w:t>records</w:t>
      </w:r>
      <w:r w:rsidRPr="00713759">
        <w:rPr>
          <w:bCs/>
          <w:color w:val="000000"/>
        </w:rPr>
        <w:t xml:space="preserve"> </w:t>
      </w:r>
      <w:r w:rsidRPr="00713759">
        <w:rPr>
          <w:rFonts w:ascii="Times New Roman" w:hAnsi="Times New Roman" w:cs="Times New Roman"/>
          <w:color w:val="000000"/>
        </w:rPr>
        <w:t xml:space="preserve">set forth in </w:t>
      </w:r>
      <w:r w:rsidRPr="00713759">
        <w:rPr>
          <w:bCs/>
          <w:color w:val="000000"/>
        </w:rPr>
        <w:t xml:space="preserve">the </w:t>
      </w:r>
      <w:r w:rsidRPr="00165EE2">
        <w:rPr>
          <w:rFonts w:ascii="Times New Roman" w:hAnsi="Times New Roman" w:cs="Times New Roman"/>
          <w:bCs/>
          <w:color w:val="000000"/>
        </w:rPr>
        <w:t>Family Educational Rights and Privacy Act</w:t>
      </w:r>
      <w:r w:rsidRPr="00713759">
        <w:rPr>
          <w:bCs/>
          <w:color w:val="000000"/>
        </w:rPr>
        <w:t xml:space="preserve"> </w:t>
      </w:r>
      <w:r w:rsidRPr="00BA12F5">
        <w:rPr>
          <w:rFonts w:ascii="Times New Roman" w:hAnsi="Times New Roman" w:cs="Times New Roman"/>
          <w:color w:val="000000"/>
        </w:rPr>
        <w:t xml:space="preserve">(FERPA), </w:t>
      </w:r>
      <w:r w:rsidRPr="00713759">
        <w:rPr>
          <w:rFonts w:ascii="Times New Roman" w:hAnsi="Times New Roman" w:cs="Times New Roman"/>
          <w:color w:val="000000"/>
        </w:rPr>
        <w:t>20 U.S.C. § 1232g</w:t>
      </w:r>
      <w:r w:rsidRPr="00BA12F5">
        <w:rPr>
          <w:rFonts w:ascii="Times New Roman" w:hAnsi="Times New Roman" w:cs="Times New Roman"/>
          <w:color w:val="000000"/>
        </w:rPr>
        <w:t>, and 34</w:t>
      </w:r>
      <w:r w:rsidRPr="00713759">
        <w:rPr>
          <w:rFonts w:ascii="Times New Roman" w:hAnsi="Times New Roman" w:cs="Times New Roman"/>
          <w:color w:val="000000"/>
        </w:rPr>
        <w:t xml:space="preserve"> CFR Part 99.  </w:t>
      </w:r>
      <w:r w:rsidR="000C6733" w:rsidRPr="00713759">
        <w:rPr>
          <w:rFonts w:ascii="Times New Roman" w:hAnsi="Times New Roman" w:cs="Times New Roman"/>
          <w:color w:val="000000"/>
        </w:rPr>
        <w:t>Contractor</w:t>
      </w:r>
      <w:r w:rsidRPr="00713759">
        <w:rPr>
          <w:rFonts w:ascii="Times New Roman" w:hAnsi="Times New Roman" w:cs="Times New Roman"/>
          <w:color w:val="000000"/>
        </w:rPr>
        <w:t xml:space="preserve"> </w:t>
      </w:r>
      <w:r w:rsidRPr="00BA12F5">
        <w:rPr>
          <w:rFonts w:ascii="Times New Roman" w:hAnsi="Times New Roman" w:cs="Times New Roman"/>
          <w:color w:val="000000"/>
        </w:rPr>
        <w:t>agrees to hold student record information in strict confidence and</w:t>
      </w:r>
      <w:r w:rsidRPr="00713759">
        <w:rPr>
          <w:rFonts w:ascii="Times New Roman" w:hAnsi="Times New Roman" w:cs="Times New Roman"/>
          <w:color w:val="000000"/>
        </w:rPr>
        <w:t xml:space="preserve"> shall not use or disclose such information except as authorized in writing by </w:t>
      </w:r>
      <w:r w:rsidR="005D2E53" w:rsidRPr="00713759">
        <w:rPr>
          <w:rFonts w:ascii="Times New Roman" w:hAnsi="Times New Roman" w:cs="Times New Roman"/>
          <w:color w:val="000000"/>
        </w:rPr>
        <w:t xml:space="preserve">UAS </w:t>
      </w:r>
      <w:r w:rsidRPr="00713759">
        <w:rPr>
          <w:rFonts w:ascii="Times New Roman" w:hAnsi="Times New Roman" w:cs="Times New Roman"/>
          <w:color w:val="000000"/>
        </w:rPr>
        <w:t xml:space="preserve">or as required by law.  </w:t>
      </w:r>
      <w:proofErr w:type="gramStart"/>
      <w:r w:rsidR="000C6733" w:rsidRPr="00713759">
        <w:rPr>
          <w:rFonts w:ascii="Times New Roman" w:hAnsi="Times New Roman" w:cs="Times New Roman"/>
          <w:color w:val="000000"/>
        </w:rPr>
        <w:t>Contractor</w:t>
      </w:r>
      <w:proofErr w:type="gramEnd"/>
      <w:r w:rsidRPr="00713759">
        <w:rPr>
          <w:rFonts w:ascii="Times New Roman" w:hAnsi="Times New Roman" w:cs="Times New Roman"/>
          <w:color w:val="000000"/>
        </w:rPr>
        <w:t xml:space="preserve"> agrees not to use the information for any purpose other than the purpose for which the disclosure was made.  </w:t>
      </w:r>
      <w:r w:rsidR="001E716A" w:rsidRPr="00713759">
        <w:rPr>
          <w:rFonts w:ascii="Times New Roman" w:hAnsi="Times New Roman" w:cs="Times New Roman"/>
          <w:color w:val="000000"/>
        </w:rPr>
        <w:t xml:space="preserve">Upon termination, </w:t>
      </w:r>
      <w:proofErr w:type="gramStart"/>
      <w:r w:rsidR="00C6534A" w:rsidRPr="00713759">
        <w:rPr>
          <w:rFonts w:ascii="Times New Roman" w:hAnsi="Times New Roman" w:cs="Times New Roman"/>
          <w:color w:val="000000"/>
        </w:rPr>
        <w:t>c</w:t>
      </w:r>
      <w:r w:rsidR="000C6733" w:rsidRPr="00713759">
        <w:rPr>
          <w:rFonts w:ascii="Times New Roman" w:hAnsi="Times New Roman" w:cs="Times New Roman"/>
          <w:color w:val="000000"/>
        </w:rPr>
        <w:t>ontractor</w:t>
      </w:r>
      <w:proofErr w:type="gramEnd"/>
      <w:r w:rsidR="001E716A" w:rsidRPr="00713759">
        <w:rPr>
          <w:rFonts w:ascii="Times New Roman" w:hAnsi="Times New Roman" w:cs="Times New Roman"/>
          <w:color w:val="000000"/>
        </w:rPr>
        <w:t xml:space="preserve"> shall return all student education record information or provide evidence that it was destroyed within thirty (30) days.</w:t>
      </w:r>
      <w:r w:rsidRPr="00713759">
        <w:rPr>
          <w:rFonts w:ascii="Times New Roman" w:hAnsi="Times New Roman" w:cs="Times New Roman"/>
          <w:color w:val="000000"/>
        </w:rPr>
        <w:t xml:space="preserve"> </w:t>
      </w:r>
    </w:p>
    <w:p w14:paraId="510303DC" w14:textId="77777777" w:rsidR="00696067" w:rsidRDefault="00696067" w:rsidP="00696067">
      <w:pPr>
        <w:pStyle w:val="Default"/>
        <w:rPr>
          <w:rFonts w:ascii="Times New Roman" w:hAnsi="Times New Roman" w:cs="Times New Roman"/>
          <w:b/>
          <w:sz w:val="22"/>
          <w:szCs w:val="22"/>
        </w:rPr>
      </w:pPr>
    </w:p>
    <w:p w14:paraId="62520ED3" w14:textId="4ADB06C5" w:rsidR="00840267" w:rsidRPr="00BA12F5" w:rsidRDefault="00EA520C" w:rsidP="00D01E5C">
      <w:pPr>
        <w:pStyle w:val="Default"/>
        <w:rPr>
          <w:rFonts w:ascii="Times New Roman" w:hAnsi="Times New Roman" w:cs="Times New Roman"/>
          <w:b/>
          <w:sz w:val="22"/>
          <w:szCs w:val="22"/>
        </w:rPr>
      </w:pPr>
      <w:r w:rsidRPr="00BA12F5">
        <w:rPr>
          <w:rFonts w:ascii="Times New Roman" w:hAnsi="Times New Roman" w:cs="Times New Roman"/>
          <w:b/>
          <w:sz w:val="22"/>
          <w:szCs w:val="22"/>
        </w:rPr>
        <w:t>Reservation</w:t>
      </w:r>
      <w:r w:rsidR="00D01E5C">
        <w:rPr>
          <w:rFonts w:ascii="Times New Roman" w:hAnsi="Times New Roman" w:cs="Times New Roman"/>
          <w:b/>
          <w:sz w:val="22"/>
          <w:szCs w:val="22"/>
        </w:rPr>
        <w:t xml:space="preserve">:  </w:t>
      </w:r>
      <w:r w:rsidR="00E212F2" w:rsidRPr="00BA12F5">
        <w:rPr>
          <w:rFonts w:ascii="Times New Roman" w:hAnsi="Times New Roman" w:cs="Times New Roman"/>
          <w:sz w:val="22"/>
          <w:szCs w:val="22"/>
        </w:rPr>
        <w:t xml:space="preserve">This </w:t>
      </w:r>
      <w:r w:rsidR="00EA2C3A">
        <w:rPr>
          <w:rFonts w:ascii="Times New Roman" w:hAnsi="Times New Roman" w:cs="Times New Roman"/>
          <w:sz w:val="22"/>
          <w:szCs w:val="22"/>
        </w:rPr>
        <w:t>RFQ</w:t>
      </w:r>
      <w:r w:rsidR="00E212F2" w:rsidRPr="00BA12F5">
        <w:rPr>
          <w:rFonts w:ascii="Times New Roman" w:hAnsi="Times New Roman" w:cs="Times New Roman"/>
          <w:sz w:val="22"/>
          <w:szCs w:val="22"/>
        </w:rPr>
        <w:t xml:space="preserve">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EA2C3A">
        <w:rPr>
          <w:rFonts w:ascii="Times New Roman" w:hAnsi="Times New Roman" w:cs="Times New Roman"/>
          <w:sz w:val="22"/>
          <w:szCs w:val="22"/>
        </w:rPr>
        <w:t>response</w:t>
      </w:r>
      <w:r w:rsidR="00E212F2" w:rsidRPr="00BA12F5">
        <w:rPr>
          <w:rFonts w:ascii="Times New Roman" w:hAnsi="Times New Roman" w:cs="Times New Roman"/>
          <w:sz w:val="22"/>
          <w:szCs w:val="22"/>
        </w:rPr>
        <w:t xml:space="preserve">, or to procure or contract for services.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EA2C3A">
        <w:rPr>
          <w:rFonts w:ascii="Times New Roman" w:hAnsi="Times New Roman" w:cs="Times New Roman"/>
          <w:sz w:val="22"/>
          <w:szCs w:val="22"/>
        </w:rPr>
        <w:t>response</w:t>
      </w:r>
      <w:r w:rsidR="00E212F2" w:rsidRPr="00BA12F5">
        <w:rPr>
          <w:rFonts w:ascii="Times New Roman" w:hAnsi="Times New Roman" w:cs="Times New Roman"/>
          <w:sz w:val="22"/>
          <w:szCs w:val="22"/>
        </w:rPr>
        <w:t xml:space="preserve">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w:t>
      </w:r>
      <w:r w:rsidR="00EA2C3A">
        <w:rPr>
          <w:rFonts w:ascii="Times New Roman" w:hAnsi="Times New Roman" w:cs="Times New Roman"/>
          <w:sz w:val="22"/>
          <w:szCs w:val="22"/>
        </w:rPr>
        <w:t>RFQ</w:t>
      </w:r>
      <w:r w:rsidR="00E212F2" w:rsidRPr="00BA12F5">
        <w:rPr>
          <w:rFonts w:ascii="Times New Roman" w:hAnsi="Times New Roman" w:cs="Times New Roman"/>
          <w:sz w:val="22"/>
          <w:szCs w:val="22"/>
        </w:rPr>
        <w:t xml:space="preserve">,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w:t>
      </w:r>
      <w:r w:rsidR="00EA2C3A">
        <w:rPr>
          <w:rFonts w:ascii="Times New Roman" w:hAnsi="Times New Roman" w:cs="Times New Roman"/>
          <w:sz w:val="22"/>
          <w:szCs w:val="22"/>
        </w:rPr>
        <w:t>RFQ</w:t>
      </w:r>
      <w:r w:rsidR="00E212F2" w:rsidRPr="00BA12F5">
        <w:rPr>
          <w:rFonts w:ascii="Times New Roman" w:hAnsi="Times New Roman" w:cs="Times New Roman"/>
          <w:sz w:val="22"/>
          <w:szCs w:val="22"/>
        </w:rPr>
        <w:t xml:space="preserve">,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3A313312" w14:textId="07985E36" w:rsidR="00FA1867" w:rsidRDefault="00FA1867" w:rsidP="002C45B2">
      <w:pPr>
        <w:tabs>
          <w:tab w:val="left" w:pos="540"/>
        </w:tabs>
        <w:ind w:left="540"/>
        <w:rPr>
          <w:rFonts w:ascii="Times New Roman" w:hAnsi="Times New Roman" w:cs="Times New Roman"/>
        </w:rPr>
      </w:pPr>
    </w:p>
    <w:p w14:paraId="7714A4A7" w14:textId="2D8C4B7D" w:rsidR="009B4FA2" w:rsidRDefault="009A569A" w:rsidP="00696067">
      <w:pPr>
        <w:tabs>
          <w:tab w:val="left" w:pos="540"/>
        </w:tabs>
        <w:rPr>
          <w:rFonts w:ascii="Times New Roman" w:eastAsia="Times New Roman" w:hAnsi="Times New Roman" w:cs="Times New Roman"/>
        </w:rPr>
      </w:pPr>
      <w:r w:rsidRPr="00BA12F5">
        <w:rPr>
          <w:rFonts w:ascii="Times New Roman" w:hAnsi="Times New Roman" w:cs="Times New Roman"/>
          <w:b/>
          <w:bCs/>
        </w:rPr>
        <w:t>Governing Law</w:t>
      </w:r>
      <w:r w:rsidR="00696067">
        <w:rPr>
          <w:rFonts w:ascii="Times New Roman" w:hAnsi="Times New Roman" w:cs="Times New Roman"/>
          <w:b/>
          <w:bCs/>
        </w:rPr>
        <w:t xml:space="preserve">:  </w:t>
      </w:r>
      <w:r w:rsidR="00204DB5" w:rsidRPr="00BA12F5">
        <w:rPr>
          <w:rFonts w:ascii="Times New Roman" w:eastAsia="Times New Roman" w:hAnsi="Times New Roman" w:cs="Times New Roman"/>
        </w:rPr>
        <w:t xml:space="preserve">This </w:t>
      </w:r>
      <w:r w:rsidR="00EA2C3A">
        <w:rPr>
          <w:rFonts w:ascii="Times New Roman" w:eastAsia="Times New Roman" w:hAnsi="Times New Roman" w:cs="Times New Roman"/>
        </w:rPr>
        <w:t>RFQ</w:t>
      </w:r>
      <w:r w:rsidR="00204DB5" w:rsidRPr="00BA12F5">
        <w:rPr>
          <w:rFonts w:ascii="Times New Roman" w:eastAsia="Times New Roman" w:hAnsi="Times New Roman" w:cs="Times New Roman"/>
        </w:rPr>
        <w:t xml:space="preserve">,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w:t>
      </w:r>
      <w:r w:rsidR="00EA2C3A">
        <w:rPr>
          <w:rFonts w:ascii="Times New Roman" w:eastAsia="Times New Roman" w:hAnsi="Times New Roman" w:cs="Times New Roman"/>
        </w:rPr>
        <w:t>RFQ</w:t>
      </w:r>
      <w:r w:rsidR="00204DB5" w:rsidRPr="00BA12F5">
        <w:rPr>
          <w:rFonts w:ascii="Times New Roman" w:eastAsia="Times New Roman" w:hAnsi="Times New Roman" w:cs="Times New Roman"/>
        </w:rPr>
        <w:t xml:space="preserve">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w:t>
      </w:r>
      <w:r w:rsidR="00204DB5" w:rsidRPr="00BA12F5">
        <w:rPr>
          <w:rFonts w:ascii="Times New Roman" w:eastAsia="Times New Roman" w:hAnsi="Times New Roman" w:cs="Times New Roman"/>
        </w:rPr>
        <w:lastRenderedPageBreak/>
        <w:t xml:space="preserve">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ind w:left="540" w:hanging="540"/>
        <w:rPr>
          <w:rFonts w:ascii="Times New Roman" w:eastAsia="Times New Roman" w:hAnsi="Times New Roman" w:cs="Times New Roman"/>
        </w:rPr>
      </w:pPr>
    </w:p>
    <w:p w14:paraId="41B46B15" w14:textId="54CDAB91" w:rsidR="000A302F" w:rsidRPr="00BA12F5" w:rsidRDefault="0004641D" w:rsidP="002C45B2">
      <w:pPr>
        <w:tabs>
          <w:tab w:val="left" w:pos="540"/>
        </w:tabs>
        <w:rPr>
          <w:rFonts w:ascii="Times New Roman" w:hAnsi="Times New Roman" w:cs="Times New Roman"/>
          <w:b/>
        </w:rPr>
      </w:pPr>
      <w:r w:rsidRPr="00BA12F5">
        <w:rPr>
          <w:rFonts w:ascii="Times New Roman" w:hAnsi="Times New Roman" w:cs="Times New Roman"/>
          <w:b/>
        </w:rPr>
        <w:t>Disclosure</w:t>
      </w:r>
      <w:bookmarkStart w:id="9" w:name="_Hlk497221491"/>
      <w:r w:rsidR="008F02F7">
        <w:rPr>
          <w:rFonts w:ascii="Times New Roman" w:hAnsi="Times New Roman" w:cs="Times New Roman"/>
          <w:b/>
        </w:rPr>
        <w:t>:</w:t>
      </w:r>
    </w:p>
    <w:p w14:paraId="206891B5" w14:textId="23745A2E" w:rsidR="00DA5053" w:rsidRPr="00BA12F5" w:rsidRDefault="00350527" w:rsidP="002C45B2">
      <w:pPr>
        <w:tabs>
          <w:tab w:val="left" w:pos="540"/>
        </w:tabs>
        <w:rPr>
          <w:rFonts w:ascii="Times New Roman" w:hAnsi="Times New Roman" w:cs="Times New Roman"/>
          <w:b/>
        </w:rPr>
      </w:pPr>
      <w:r w:rsidRPr="00BA12F5">
        <w:rPr>
          <w:rFonts w:ascii="Times New Roman" w:hAnsi="Times New Roman" w:cs="Times New Roman"/>
          <w:b/>
        </w:rPr>
        <w:tab/>
      </w:r>
    </w:p>
    <w:p w14:paraId="6E83F22A" w14:textId="36D63370" w:rsidR="00CA0CF0" w:rsidRPr="00BA12F5" w:rsidRDefault="00CA0CF0" w:rsidP="008F02F7">
      <w:pPr>
        <w:pStyle w:val="ListParagraph"/>
        <w:tabs>
          <w:tab w:val="left" w:pos="540"/>
        </w:tabs>
        <w:ind w:left="900"/>
        <w:rPr>
          <w:b/>
          <w:sz w:val="22"/>
          <w:szCs w:val="22"/>
        </w:rPr>
      </w:pPr>
      <w:bookmarkStart w:id="10" w:name="_Hlk497220876"/>
      <w:r w:rsidRPr="00BA12F5">
        <w:rPr>
          <w:b/>
          <w:sz w:val="22"/>
          <w:szCs w:val="22"/>
        </w:rPr>
        <w:t>Contract and Grant Disclosure</w:t>
      </w:r>
      <w:r w:rsidR="00DD6C5A">
        <w:rPr>
          <w:b/>
          <w:sz w:val="22"/>
          <w:szCs w:val="22"/>
        </w:rPr>
        <w:t xml:space="preserve"> and Certification Form</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ind w:left="540" w:hanging="540"/>
        <w:rPr>
          <w:rFonts w:ascii="Times New Roman" w:hAnsi="Times New Roman" w:cs="Times New Roman"/>
        </w:rPr>
      </w:pPr>
    </w:p>
    <w:p w14:paraId="0A229A19" w14:textId="77777777" w:rsidR="00CA0CF0" w:rsidRPr="00BA12F5" w:rsidRDefault="00CA0CF0" w:rsidP="008F02F7">
      <w:pPr>
        <w:pStyle w:val="ListParagraph"/>
        <w:tabs>
          <w:tab w:val="left" w:pos="540"/>
        </w:tabs>
        <w:ind w:left="900"/>
        <w:rPr>
          <w:b/>
          <w:sz w:val="22"/>
          <w:szCs w:val="22"/>
        </w:rPr>
      </w:pPr>
      <w:r w:rsidRPr="00BA12F5">
        <w:rPr>
          <w:b/>
          <w:sz w:val="22"/>
          <w:szCs w:val="22"/>
        </w:rPr>
        <w:t>Respondent Conflict of Interest Form</w:t>
      </w:r>
    </w:p>
    <w:p w14:paraId="2365CB3C" w14:textId="6F608CB7"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EA2C3A">
        <w:rPr>
          <w:sz w:val="22"/>
          <w:szCs w:val="22"/>
        </w:rPr>
        <w:t>response</w:t>
      </w:r>
      <w:r w:rsidR="00CA0CF0" w:rsidRPr="00BA12F5">
        <w:rPr>
          <w:sz w:val="22"/>
          <w:szCs w:val="22"/>
        </w:rPr>
        <w:t xml:space="preserve">.  It is the responsibility of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an opportunity to disclose any actual or perceived conflicts of interest. </w:t>
      </w:r>
      <w:r w:rsidR="00DD6C5A">
        <w:rPr>
          <w:sz w:val="22"/>
          <w:szCs w:val="22"/>
        </w:rPr>
        <w:t xml:space="preserve"> The forms can be found in Attachment B. </w:t>
      </w:r>
      <w:r w:rsidR="00CA0CF0" w:rsidRPr="00BA12F5">
        <w:rPr>
          <w:sz w:val="22"/>
          <w:szCs w:val="22"/>
        </w:rPr>
        <w:t xml:space="preserve"> The determination of </w:t>
      </w:r>
      <w:r w:rsidR="005D2E53">
        <w:rPr>
          <w:sz w:val="22"/>
          <w:szCs w:val="22"/>
        </w:rPr>
        <w:t xml:space="preserve">UAS </w:t>
      </w:r>
      <w:r w:rsidR="00CA0CF0" w:rsidRPr="00BA12F5">
        <w:rPr>
          <w:sz w:val="22"/>
          <w:szCs w:val="22"/>
        </w:rPr>
        <w:t>regarding any questions of conflict of interest shall be final.</w:t>
      </w:r>
    </w:p>
    <w:bookmarkEnd w:id="9"/>
    <w:bookmarkEnd w:id="10"/>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1C46B803" w14:textId="77777777" w:rsidR="00A14449" w:rsidRPr="00BA12F5" w:rsidRDefault="00A14449" w:rsidP="002C45B2">
      <w:pPr>
        <w:tabs>
          <w:tab w:val="left" w:pos="540"/>
        </w:tabs>
        <w:rPr>
          <w:rFonts w:ascii="Times New Roman" w:hAnsi="Times New Roman" w:cs="Times New Roman"/>
          <w:b/>
        </w:rPr>
      </w:pPr>
    </w:p>
    <w:p w14:paraId="077548EB" w14:textId="4BD61F77" w:rsidR="006F4E13" w:rsidRPr="00BA12F5" w:rsidRDefault="00F554E8" w:rsidP="008F02F7">
      <w:pPr>
        <w:tabs>
          <w:tab w:val="left" w:pos="540"/>
        </w:tabs>
        <w:rPr>
          <w:rFonts w:ascii="Times New Roman" w:hAnsi="Times New Roman" w:cs="Times New Roman"/>
        </w:rPr>
      </w:pPr>
      <w:r w:rsidRPr="00BA12F5">
        <w:rPr>
          <w:rFonts w:ascii="Times New Roman" w:hAnsi="Times New Roman" w:cs="Times New Roman"/>
          <w:b/>
        </w:rPr>
        <w:t>Confidentiality and Publicity</w:t>
      </w:r>
      <w:r w:rsidR="008F02F7">
        <w:rPr>
          <w:rFonts w:ascii="Times New Roman" w:hAnsi="Times New Roman" w:cs="Times New Roman"/>
          <w:b/>
        </w:rPr>
        <w:t xml:space="preserve">:  </w:t>
      </w:r>
      <w:r w:rsidR="006F4E13" w:rsidRPr="00BA12F5">
        <w:rPr>
          <w:rFonts w:ascii="Times New Roman" w:hAnsi="Times New Roman" w:cs="Times New Roman"/>
        </w:rPr>
        <w:t xml:space="preserve">From the date of issuance of the </w:t>
      </w:r>
      <w:r w:rsidR="00EA2C3A">
        <w:rPr>
          <w:rFonts w:ascii="Times New Roman" w:hAnsi="Times New Roman" w:cs="Times New Roman"/>
        </w:rPr>
        <w:t>RFQ</w:t>
      </w:r>
      <w:r w:rsidR="006F4E13" w:rsidRPr="00BA12F5">
        <w:rPr>
          <w:rFonts w:ascii="Times New Roman" w:hAnsi="Times New Roman" w:cs="Times New Roman"/>
        </w:rPr>
        <w:t xml:space="preserve">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EA2C3A">
        <w:rPr>
          <w:rFonts w:ascii="Times New Roman" w:hAnsi="Times New Roman" w:cs="Times New Roman"/>
        </w:rPr>
        <w:t>response</w:t>
      </w:r>
      <w:r w:rsidR="006F4E13" w:rsidRPr="00BA12F5">
        <w:rPr>
          <w:rFonts w:ascii="Times New Roman" w:hAnsi="Times New Roman" w:cs="Times New Roman"/>
        </w:rPr>
        <w:t xml:space="preserve">,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EA2C3A">
        <w:rPr>
          <w:rFonts w:ascii="Times New Roman" w:hAnsi="Times New Roman" w:cs="Times New Roman"/>
        </w:rPr>
        <w:t>response</w:t>
      </w:r>
      <w:r w:rsidR="006F4E13" w:rsidRPr="00BA12F5">
        <w:rPr>
          <w:rFonts w:ascii="Times New Roman" w:hAnsi="Times New Roman" w:cs="Times New Roman"/>
        </w:rPr>
        <w:t xml:space="preserve"> or any other material marked as confidential, proprietary, or trade secret, can only be protected to the extent permitted by law.  All material submitted in response to this </w:t>
      </w:r>
      <w:r w:rsidR="00EA2C3A">
        <w:rPr>
          <w:rFonts w:ascii="Times New Roman" w:hAnsi="Times New Roman" w:cs="Times New Roman"/>
        </w:rPr>
        <w:t>RFQ</w:t>
      </w:r>
      <w:r w:rsidR="006F4E13" w:rsidRPr="00BA12F5">
        <w:rPr>
          <w:rFonts w:ascii="Times New Roman" w:hAnsi="Times New Roman" w:cs="Times New Roman"/>
        </w:rPr>
        <w:t xml:space="preserve">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ind w:left="540" w:hanging="540"/>
        <w:rPr>
          <w:rFonts w:ascii="Times New Roman" w:hAnsi="Times New Roman" w:cs="Times New Roman"/>
        </w:rPr>
      </w:pPr>
    </w:p>
    <w:p w14:paraId="4274D628" w14:textId="7081F8CF" w:rsidR="006F4E13" w:rsidRPr="00BA12F5" w:rsidRDefault="006F4E13" w:rsidP="00696067">
      <w:pPr>
        <w:tabs>
          <w:tab w:val="left" w:pos="540"/>
        </w:tabs>
        <w:rPr>
          <w:rFonts w:ascii="Times New Roman" w:hAnsi="Times New Roman" w:cs="Times New Roman"/>
        </w:rPr>
      </w:pPr>
      <w:r w:rsidRPr="00BA12F5">
        <w:rPr>
          <w:rFonts w:ascii="Times New Roman" w:hAnsi="Times New Roman" w:cs="Times New Roman"/>
        </w:rPr>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w:t>
      </w:r>
      <w:r w:rsidR="00EA2C3A">
        <w:rPr>
          <w:rFonts w:ascii="Times New Roman" w:hAnsi="Times New Roman" w:cs="Times New Roman"/>
        </w:rPr>
        <w:t>RFQ</w:t>
      </w:r>
      <w:r w:rsidRPr="00BA12F5">
        <w:rPr>
          <w:rFonts w:ascii="Times New Roman" w:hAnsi="Times New Roman" w:cs="Times New Roman"/>
        </w:rPr>
        <w:t xml:space="preserve">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EA2C3A">
        <w:rPr>
          <w:rFonts w:ascii="Times New Roman" w:hAnsi="Times New Roman" w:cs="Times New Roman"/>
        </w:rPr>
        <w:t>response</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ind w:left="540" w:hanging="540"/>
        <w:rPr>
          <w:rFonts w:ascii="Times New Roman" w:hAnsi="Times New Roman" w:cs="Times New Roman"/>
        </w:rPr>
      </w:pPr>
    </w:p>
    <w:p w14:paraId="4748F2B9" w14:textId="45332292" w:rsidR="00671B10" w:rsidRPr="00BA12F5" w:rsidRDefault="006F4E13" w:rsidP="008F02F7">
      <w:pPr>
        <w:tabs>
          <w:tab w:val="left" w:pos="540"/>
        </w:tabs>
        <w:rPr>
          <w:rFonts w:ascii="Times New Roman" w:hAnsi="Times New Roman"/>
        </w:rPr>
      </w:pPr>
      <w:r w:rsidRPr="00BA12F5">
        <w:rPr>
          <w:rFonts w:ascii="Times New Roman" w:hAnsi="Times New Roman" w:cs="Times New Roman"/>
        </w:rPr>
        <w:t xml:space="preserve">Employees of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proofErr w:type="gramStart"/>
      <w:r w:rsidR="000C6733">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6F0B285D" w14:textId="5AF00E93" w:rsidR="00CF41D1" w:rsidRPr="00EC4741" w:rsidRDefault="00671B10" w:rsidP="008F02F7">
      <w:pPr>
        <w:pStyle w:val="MyNormal"/>
        <w:jc w:val="left"/>
        <w:rPr>
          <w:rFonts w:ascii="Times New Roman" w:hAnsi="Times New Roman"/>
        </w:rPr>
      </w:pPr>
      <w:r w:rsidRPr="00BA12F5">
        <w:rPr>
          <w:rFonts w:ascii="Times New Roman" w:hAnsi="Times New Roman"/>
          <w:b/>
          <w:szCs w:val="22"/>
        </w:rPr>
        <w:t>Respondent Presentations</w:t>
      </w:r>
      <w:r w:rsidR="008F02F7">
        <w:rPr>
          <w:rFonts w:ascii="Times New Roman" w:hAnsi="Times New Roman"/>
          <w:b/>
          <w:szCs w:val="22"/>
        </w:rPr>
        <w:t xml:space="preserve">:  </w:t>
      </w:r>
      <w:r w:rsidR="005D2E53" w:rsidRPr="00EC4741">
        <w:rPr>
          <w:rFonts w:ascii="Times New Roman" w:hAnsi="Times New Roman"/>
        </w:rPr>
        <w:t xml:space="preserve">UAS </w:t>
      </w:r>
      <w:r w:rsidR="005139EC" w:rsidRPr="00EC4741">
        <w:rPr>
          <w:rFonts w:ascii="Times New Roman" w:hAnsi="Times New Roman"/>
        </w:rPr>
        <w:t>reserves the right to, but is not obligated to, request and require that final contenders determined by</w:t>
      </w:r>
      <w:r w:rsidR="00EC4741">
        <w:rPr>
          <w:rFonts w:ascii="Times New Roman" w:hAnsi="Times New Roman"/>
        </w:rPr>
        <w:t xml:space="preserve"> </w:t>
      </w:r>
      <w:r w:rsidR="005139EC" w:rsidRPr="00EC4741">
        <w:rPr>
          <w:rFonts w:ascii="Times New Roman" w:hAnsi="Times New Roman"/>
        </w:rPr>
        <w:t xml:space="preserve">the Evaluation Committee provide a formal presentation of their </w:t>
      </w:r>
      <w:r w:rsidR="00EA2C3A">
        <w:rPr>
          <w:rFonts w:ascii="Times New Roman" w:hAnsi="Times New Roman"/>
        </w:rPr>
        <w:t>response</w:t>
      </w:r>
      <w:r w:rsidR="005139EC" w:rsidRPr="00EC4741">
        <w:rPr>
          <w:rFonts w:ascii="Times New Roman" w:hAnsi="Times New Roman"/>
        </w:rPr>
        <w:t xml:space="preserve"> at a date and time to be</w:t>
      </w:r>
      <w:r w:rsidR="00EC4741">
        <w:rPr>
          <w:rFonts w:ascii="Times New Roman" w:hAnsi="Times New Roman"/>
        </w:rPr>
        <w:t xml:space="preserve"> </w:t>
      </w:r>
      <w:r w:rsidR="005139EC" w:rsidRPr="00EC4741">
        <w:rPr>
          <w:rFonts w:ascii="Times New Roman" w:hAnsi="Times New Roman"/>
        </w:rPr>
        <w:t xml:space="preserve">determined. </w:t>
      </w:r>
      <w:r w:rsidR="00EC4741">
        <w:rPr>
          <w:rFonts w:ascii="Times New Roman" w:hAnsi="Times New Roman"/>
        </w:rPr>
        <w:t xml:space="preserve"> </w:t>
      </w:r>
      <w:r w:rsidR="005139EC" w:rsidRPr="00476BAE">
        <w:rPr>
          <w:rFonts w:ascii="Times New Roman" w:hAnsi="Times New Roman"/>
          <w:u w:val="single"/>
        </w:rPr>
        <w:t>Respondents are required to participate in such a request if the</w:t>
      </w:r>
      <w:r w:rsidR="00EC4741" w:rsidRPr="00476BAE">
        <w:rPr>
          <w:rFonts w:ascii="Times New Roman" w:hAnsi="Times New Roman"/>
          <w:u w:val="single"/>
        </w:rPr>
        <w:t xml:space="preserve"> </w:t>
      </w:r>
      <w:r w:rsidR="005D2E53" w:rsidRPr="00476BAE">
        <w:rPr>
          <w:rFonts w:ascii="Times New Roman" w:hAnsi="Times New Roman"/>
          <w:u w:val="single"/>
        </w:rPr>
        <w:t xml:space="preserve">UAS </w:t>
      </w:r>
      <w:r w:rsidR="005139EC" w:rsidRPr="00476BAE">
        <w:rPr>
          <w:rFonts w:ascii="Times New Roman" w:hAnsi="Times New Roman"/>
          <w:u w:val="single"/>
        </w:rPr>
        <w:t xml:space="preserve">chooses to </w:t>
      </w:r>
      <w:r w:rsidR="00B97736" w:rsidRPr="00476BAE">
        <w:rPr>
          <w:rFonts w:ascii="Times New Roman" w:hAnsi="Times New Roman"/>
          <w:u w:val="single"/>
        </w:rPr>
        <w:t>engage in</w:t>
      </w:r>
      <w:r w:rsidR="005139EC" w:rsidRPr="00476BAE">
        <w:rPr>
          <w:rFonts w:ascii="Times New Roman" w:hAnsi="Times New Roman"/>
          <w:u w:val="single"/>
        </w:rPr>
        <w:t xml:space="preserve"> such </w:t>
      </w:r>
      <w:proofErr w:type="gramStart"/>
      <w:r w:rsidR="00EC4741" w:rsidRPr="00476BAE">
        <w:rPr>
          <w:rFonts w:ascii="Times New Roman" w:hAnsi="Times New Roman"/>
          <w:u w:val="single"/>
        </w:rPr>
        <w:t>o</w:t>
      </w:r>
      <w:r w:rsidR="005139EC" w:rsidRPr="00476BAE">
        <w:rPr>
          <w:rFonts w:ascii="Times New Roman" w:hAnsi="Times New Roman"/>
          <w:u w:val="single"/>
        </w:rPr>
        <w:t>pportunity</w:t>
      </w:r>
      <w:proofErr w:type="gramEnd"/>
      <w:r w:rsidR="005139EC" w:rsidRPr="00EC4741">
        <w:rPr>
          <w:rFonts w:ascii="Times New Roman" w:hAnsi="Times New Roman"/>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2198F059" w14:textId="5F1604F8" w:rsidR="00434B9B" w:rsidRDefault="00434B9B" w:rsidP="002C45B2">
      <w:pPr>
        <w:pStyle w:val="MyNormal"/>
        <w:jc w:val="left"/>
        <w:rPr>
          <w:rFonts w:ascii="Times New Roman" w:hAnsi="Times New Roman"/>
          <w:bCs/>
          <w:szCs w:val="22"/>
        </w:rPr>
      </w:pPr>
      <w:r>
        <w:rPr>
          <w:rFonts w:ascii="Times New Roman" w:hAnsi="Times New Roman"/>
          <w:b/>
          <w:szCs w:val="22"/>
        </w:rPr>
        <w:t xml:space="preserve">Force Majeure:  </w:t>
      </w:r>
      <w:r>
        <w:rPr>
          <w:rFonts w:ascii="Times New Roman" w:hAnsi="Times New Roman"/>
          <w:bCs/>
          <w:szCs w:val="22"/>
        </w:rPr>
        <w:t>Neither party will be liable for losses, defaults or damages which result from delays in performing, or inability to perform, all or any of the obligations or responsibilities imposed upon it in any Agreement resulting from this RFQ because of acts of God, the public enemy, acts of government, earthquakes, floods, typhoon, civil strife, fire, or other causes beyond the reasonable contract of the party so delayed in or so unable to perform provided that such party was not negligent and shall have used reasonable efforts to avoid and overcome such cause.  Such party will resume full performance of such obligations and responsibilities promptly upon removal of any such cause.</w:t>
      </w:r>
    </w:p>
    <w:p w14:paraId="1609117A" w14:textId="77777777" w:rsidR="00495933" w:rsidRPr="00BA12F5" w:rsidRDefault="00495933" w:rsidP="00434B9B">
      <w:pPr>
        <w:pStyle w:val="MyNormal"/>
        <w:jc w:val="left"/>
        <w:rPr>
          <w:rFonts w:ascii="Times New Roman" w:hAnsi="Times New Roman"/>
          <w:szCs w:val="22"/>
        </w:rPr>
      </w:pPr>
    </w:p>
    <w:p w14:paraId="45C94ECA" w14:textId="1C0961FD" w:rsidR="003F408D" w:rsidRPr="00BA12F5" w:rsidRDefault="003F408D" w:rsidP="00434B9B">
      <w:pPr>
        <w:pStyle w:val="MyNormal"/>
        <w:jc w:val="left"/>
        <w:rPr>
          <w:rFonts w:ascii="Times New Roman" w:eastAsia="MS Mincho" w:hAnsi="Times New Roman"/>
          <w:color w:val="000000"/>
          <w:szCs w:val="22"/>
        </w:rPr>
      </w:pPr>
      <w:r w:rsidRPr="00BA12F5">
        <w:rPr>
          <w:rFonts w:ascii="Times New Roman" w:hAnsi="Times New Roman"/>
          <w:b/>
          <w:szCs w:val="22"/>
        </w:rPr>
        <w:t>Funding Out Clause</w:t>
      </w:r>
      <w:r w:rsidR="00434B9B">
        <w:rPr>
          <w:rFonts w:ascii="Times New Roman" w:hAnsi="Times New Roman"/>
          <w:b/>
          <w:szCs w:val="22"/>
        </w:rPr>
        <w:t xml:space="preserve">:  </w:t>
      </w:r>
      <w:r w:rsidR="00D81252" w:rsidRPr="00BA12F5">
        <w:rPr>
          <w:rFonts w:ascii="Times New Roman" w:eastAsia="MS Mincho" w:hAnsi="Times New Roman"/>
          <w:color w:val="000000"/>
          <w:szCs w:val="22"/>
        </w:rPr>
        <w:t>If, in the sole discretion of UA</w:t>
      </w:r>
      <w:r w:rsidR="008F13C4">
        <w:rPr>
          <w:rFonts w:ascii="Times New Roman" w:eastAsia="MS Mincho" w:hAnsi="Times New Roman"/>
          <w:color w:val="000000"/>
          <w:szCs w:val="22"/>
        </w:rPr>
        <w:t>S</w:t>
      </w:r>
      <w:r w:rsidR="00D81252"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00D81252"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00D81252" w:rsidRPr="00BA12F5">
        <w:rPr>
          <w:rFonts w:ascii="Times New Roman" w:eastAsia="MS Mincho" w:hAnsi="Times New Roman"/>
          <w:color w:val="000000"/>
          <w:szCs w:val="22"/>
        </w:rPr>
        <w:t xml:space="preserve">will not be obligated to pay any further charges for services, beyond the end of the then current period.  </w:t>
      </w:r>
      <w:proofErr w:type="gramStart"/>
      <w:r w:rsidR="000C6733">
        <w:rPr>
          <w:rFonts w:ascii="Times New Roman" w:eastAsia="MS Mincho" w:hAnsi="Times New Roman"/>
          <w:color w:val="000000"/>
          <w:szCs w:val="22"/>
        </w:rPr>
        <w:t>Contractor</w:t>
      </w:r>
      <w:proofErr w:type="gramEnd"/>
      <w:r w:rsidR="00D81252" w:rsidRPr="00BA12F5">
        <w:rPr>
          <w:rFonts w:ascii="Times New Roman" w:eastAsia="MS Mincho" w:hAnsi="Times New Roman"/>
          <w:color w:val="000000"/>
          <w:szCs w:val="22"/>
        </w:rPr>
        <w:t xml:space="preserve"> will be notified of such non-allocation at the earliest possible time.  No penalty </w:t>
      </w:r>
      <w:r w:rsidR="00D81252" w:rsidRPr="00BA12F5">
        <w:rPr>
          <w:rFonts w:ascii="Times New Roman" w:eastAsia="MS Mincho" w:hAnsi="Times New Roman"/>
          <w:color w:val="000000"/>
          <w:szCs w:val="22"/>
        </w:rPr>
        <w:lastRenderedPageBreak/>
        <w:t xml:space="preserve">shall accrue in the event this section is exercised.  This section shall not be construed </w:t>
      </w:r>
      <w:r w:rsidR="00CB5256" w:rsidRPr="00BA12F5">
        <w:rPr>
          <w:rFonts w:ascii="Times New Roman" w:eastAsia="MS Mincho" w:hAnsi="Times New Roman"/>
          <w:color w:val="000000"/>
          <w:szCs w:val="22"/>
        </w:rPr>
        <w:t>to</w:t>
      </w:r>
      <w:r w:rsidR="00D81252"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00D81252"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00D81252"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00D81252" w:rsidRPr="00BA12F5">
        <w:rPr>
          <w:rFonts w:ascii="Times New Roman" w:eastAsia="MS Mincho" w:hAnsi="Times New Roman"/>
          <w:color w:val="000000"/>
          <w:szCs w:val="22"/>
        </w:rPr>
        <w:t xml:space="preserve"> acquire </w:t>
      </w:r>
      <w:proofErr w:type="gramStart"/>
      <w:r w:rsidR="00D81252" w:rsidRPr="00BA12F5">
        <w:rPr>
          <w:rFonts w:ascii="Times New Roman" w:eastAsia="MS Mincho" w:hAnsi="Times New Roman"/>
          <w:color w:val="000000"/>
          <w:szCs w:val="22"/>
        </w:rPr>
        <w:t>similar</w:t>
      </w:r>
      <w:proofErr w:type="gramEnd"/>
      <w:r w:rsidR="00D81252" w:rsidRPr="00BA12F5">
        <w:rPr>
          <w:rFonts w:ascii="Times New Roman" w:eastAsia="MS Mincho" w:hAnsi="Times New Roman"/>
          <w:color w:val="000000"/>
          <w:szCs w:val="22"/>
        </w:rPr>
        <w:t xml:space="preserve">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03966057" w14:textId="5D20A2AA" w:rsidR="0018240C" w:rsidRPr="00BA12F5" w:rsidRDefault="0018240C" w:rsidP="00434B9B">
      <w:pPr>
        <w:pStyle w:val="MyNormal"/>
        <w:jc w:val="left"/>
        <w:rPr>
          <w:rFonts w:ascii="Times New Roman" w:eastAsia="MS Mincho" w:hAnsi="Times New Roman"/>
          <w:color w:val="000000"/>
          <w:szCs w:val="22"/>
        </w:rPr>
      </w:pPr>
      <w:r w:rsidRPr="00BA12F5">
        <w:rPr>
          <w:rFonts w:ascii="Times New Roman" w:hAnsi="Times New Roman"/>
          <w:b/>
          <w:szCs w:val="22"/>
        </w:rPr>
        <w:t>Indicia</w:t>
      </w:r>
      <w:r w:rsidR="00434B9B">
        <w:rPr>
          <w:rFonts w:ascii="Times New Roman" w:hAnsi="Times New Roman"/>
          <w:b/>
          <w:szCs w:val="22"/>
        </w:rPr>
        <w:t xml:space="preserve">:  </w:t>
      </w:r>
      <w:r w:rsidR="00252AFE"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00252AFE"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00252AFE"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00252AFE"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00252AFE"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00252AFE" w:rsidRPr="00BA12F5">
        <w:rPr>
          <w:rFonts w:ascii="Times New Roman" w:eastAsia="MS Mincho" w:hAnsi="Times New Roman"/>
          <w:color w:val="000000"/>
          <w:spacing w:val="-1"/>
          <w:szCs w:val="22"/>
        </w:rPr>
        <w:t xml:space="preserve">and </w:t>
      </w:r>
      <w:r w:rsidR="00252AFE"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00252AFE"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00252AFE"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00252AFE" w:rsidRPr="00BA12F5">
        <w:rPr>
          <w:rFonts w:ascii="Times New Roman" w:eastAsia="MS Mincho" w:hAnsi="Times New Roman"/>
          <w:color w:val="000000"/>
          <w:szCs w:val="22"/>
        </w:rPr>
        <w:t>company</w:t>
      </w:r>
      <w:proofErr w:type="gramEnd"/>
      <w:r w:rsidR="00252AFE" w:rsidRPr="00BA12F5">
        <w:rPr>
          <w:rFonts w:ascii="Times New Roman" w:eastAsia="MS Mincho" w:hAnsi="Times New Roman"/>
          <w:color w:val="000000"/>
          <w:szCs w:val="22"/>
        </w:rPr>
        <w:t xml:space="preserve"> or corporate name, a commercial or business activity, or </w:t>
      </w:r>
      <w:r w:rsidR="00252AFE"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00252AFE" w:rsidRPr="00BA12F5">
        <w:rPr>
          <w:rFonts w:ascii="Times New Roman" w:eastAsia="MS Mincho" w:hAnsi="Times New Roman"/>
          <w:color w:val="000000"/>
          <w:spacing w:val="-1"/>
          <w:szCs w:val="22"/>
        </w:rPr>
        <w:t xml:space="preserve">  </w:t>
      </w:r>
      <w:r w:rsidR="00252AFE"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00252AFE" w:rsidRPr="00BA12F5">
        <w:rPr>
          <w:rFonts w:ascii="Times New Roman" w:eastAsia="MS Mincho" w:hAnsi="Times New Roman"/>
          <w:color w:val="000000"/>
          <w:szCs w:val="22"/>
        </w:rPr>
        <w:t>or its Board of Trustees without compensation.</w:t>
      </w:r>
    </w:p>
    <w:p w14:paraId="1F31B804" w14:textId="77777777" w:rsidR="00840D1E" w:rsidRPr="00BA12F5" w:rsidRDefault="00840D1E" w:rsidP="002C45B2">
      <w:pPr>
        <w:tabs>
          <w:tab w:val="left" w:pos="540"/>
        </w:tabs>
        <w:rPr>
          <w:rFonts w:ascii="Times New Roman" w:hAnsi="Times New Roman" w:cs="Times New Roman"/>
        </w:rPr>
      </w:pPr>
    </w:p>
    <w:p w14:paraId="089CA4AF" w14:textId="2BB5818C" w:rsidR="00E92CCA" w:rsidRDefault="00434B9B" w:rsidP="008F02F7">
      <w:pPr>
        <w:tabs>
          <w:tab w:val="left" w:pos="540"/>
        </w:tabs>
        <w:rPr>
          <w:rFonts w:ascii="Times New Roman" w:hAnsi="Times New Roman" w:cs="Times New Roman"/>
        </w:rPr>
      </w:pPr>
      <w:r>
        <w:rPr>
          <w:rFonts w:ascii="Times New Roman" w:hAnsi="Times New Roman" w:cs="Times New Roman"/>
          <w:b/>
        </w:rPr>
        <w:t>Fo</w:t>
      </w:r>
      <w:r w:rsidR="00172B28" w:rsidRPr="00BA12F5">
        <w:rPr>
          <w:rFonts w:ascii="Times New Roman" w:hAnsi="Times New Roman" w:cs="Times New Roman"/>
          <w:b/>
        </w:rPr>
        <w:t>rmation of the Contract</w:t>
      </w:r>
      <w:r w:rsidR="008F02F7">
        <w:rPr>
          <w:rFonts w:ascii="Times New Roman" w:hAnsi="Times New Roman" w:cs="Times New Roman"/>
          <w:b/>
        </w:rPr>
        <w:t xml:space="preserve">:  </w:t>
      </w:r>
      <w:r w:rsidR="008F02F7">
        <w:rPr>
          <w:rFonts w:ascii="Times New Roman" w:hAnsi="Times New Roman" w:cs="Times New Roman"/>
        </w:rPr>
        <w:t>Th</w:t>
      </w:r>
      <w:r w:rsidR="002E4EB4" w:rsidRPr="00BA12F5">
        <w:rPr>
          <w:rFonts w:ascii="Times New Roman" w:hAnsi="Times New Roman" w:cs="Times New Roman"/>
        </w:rPr>
        <w:t xml:space="preserve">e successful </w:t>
      </w:r>
      <w:r w:rsidR="00D87810">
        <w:rPr>
          <w:rFonts w:ascii="Times New Roman" w:hAnsi="Times New Roman" w:cs="Times New Roman"/>
        </w:rPr>
        <w:t>respondent</w:t>
      </w:r>
      <w:r w:rsidR="00DD6C5A">
        <w:rPr>
          <w:rFonts w:ascii="Times New Roman" w:hAnsi="Times New Roman" w:cs="Times New Roman"/>
        </w:rPr>
        <w:t>(s)</w:t>
      </w:r>
      <w:r w:rsidR="002E4EB4" w:rsidRPr="00BA12F5">
        <w:rPr>
          <w:rFonts w:ascii="Times New Roman" w:hAnsi="Times New Roman" w:cs="Times New Roman"/>
        </w:rPr>
        <w:t xml:space="preserve"> </w:t>
      </w:r>
      <w:r w:rsidR="00DD6C5A">
        <w:rPr>
          <w:rFonts w:ascii="Times New Roman" w:hAnsi="Times New Roman" w:cs="Times New Roman"/>
        </w:rPr>
        <w:t>may</w:t>
      </w:r>
      <w:r w:rsidR="002E4EB4" w:rsidRPr="00BA12F5">
        <w:rPr>
          <w:rFonts w:ascii="Times New Roman" w:hAnsi="Times New Roman" w:cs="Times New Roman"/>
        </w:rPr>
        <w:t xml:space="preserve"> be required to </w:t>
      </w:r>
      <w:proofErr w:type="gramStart"/>
      <w:r w:rsidR="002E4EB4" w:rsidRPr="00BA12F5">
        <w:rPr>
          <w:rFonts w:ascii="Times New Roman" w:hAnsi="Times New Roman" w:cs="Times New Roman"/>
        </w:rPr>
        <w:t>enter into</w:t>
      </w:r>
      <w:proofErr w:type="gramEnd"/>
      <w:r w:rsidR="002E4EB4" w:rsidRPr="00BA12F5">
        <w:rPr>
          <w:rFonts w:ascii="Times New Roman" w:hAnsi="Times New Roman" w:cs="Times New Roman"/>
        </w:rPr>
        <w:t xml:space="preserve"> a Professional Services Contract that will require approval prior to any work conducted. See the following link for reference: </w:t>
      </w:r>
      <w:hyperlink r:id="rId14"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rPr>
        <w:t>.</w:t>
      </w:r>
      <w:r w:rsidR="00FC43D7" w:rsidRPr="00BA12F5">
        <w:rPr>
          <w:rStyle w:val="Hyperlink"/>
          <w:rFonts w:ascii="Times New Roman" w:hAnsi="Times New Roman" w:cs="Times New Roman"/>
          <w:color w:val="auto"/>
          <w:u w:val="none"/>
        </w:rPr>
        <w:t xml:space="preserve">  (</w:t>
      </w:r>
      <w:r w:rsidR="00FC43D7" w:rsidRPr="00BA12F5">
        <w:rPr>
          <w:rFonts w:ascii="Times New Roman" w:hAnsi="Times New Roman" w:cs="Times New Roman"/>
        </w:rPr>
        <w:t xml:space="preserve">Additional processing time must be allotted if </w:t>
      </w:r>
      <w:proofErr w:type="gramStart"/>
      <w:r w:rsidR="00FC43D7" w:rsidRPr="00BA12F5">
        <w:rPr>
          <w:rFonts w:ascii="Times New Roman" w:hAnsi="Times New Roman" w:cs="Times New Roman"/>
        </w:rPr>
        <w:t>subsequent</w:t>
      </w:r>
      <w:proofErr w:type="gramEnd"/>
      <w:r w:rsidR="00FC43D7" w:rsidRPr="00BA12F5">
        <w:rPr>
          <w:rFonts w:ascii="Times New Roman" w:hAnsi="Times New Roman" w:cs="Times New Roman"/>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590FE10B" w14:textId="4CC08261" w:rsidR="00A27B36" w:rsidRPr="00BA12F5" w:rsidRDefault="008C7EC8" w:rsidP="00434B9B">
      <w:pPr>
        <w:tabs>
          <w:tab w:val="left" w:pos="540"/>
        </w:tabs>
        <w:jc w:val="both"/>
        <w:rPr>
          <w:rFonts w:ascii="Times New Roman" w:hAnsi="Times New Roman" w:cs="Times New Roman"/>
        </w:rPr>
      </w:pPr>
      <w:r w:rsidRPr="00BA12F5">
        <w:rPr>
          <w:rFonts w:ascii="Times New Roman" w:hAnsi="Times New Roman" w:cs="Times New Roman"/>
          <w:b/>
        </w:rPr>
        <w:t>Permits/Licenses and Compliance</w:t>
      </w:r>
      <w:r w:rsidR="00434B9B">
        <w:rPr>
          <w:rFonts w:ascii="Times New Roman" w:hAnsi="Times New Roman" w:cs="Times New Roman"/>
          <w:b/>
        </w:rPr>
        <w:t xml:space="preserve">:  </w:t>
      </w:r>
      <w:r w:rsidR="000C6733">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w:t>
      </w:r>
      <w:r w:rsidR="00EA2C3A">
        <w:rPr>
          <w:rFonts w:ascii="Times New Roman" w:hAnsi="Times New Roman" w:cs="Times New Roman"/>
        </w:rPr>
        <w:t>RFQ</w:t>
      </w:r>
      <w:r w:rsidR="00EE22D0" w:rsidRPr="00BA12F5">
        <w:rPr>
          <w:rFonts w:ascii="Times New Roman" w:hAnsi="Times New Roman" w:cs="Times New Roman"/>
        </w:rPr>
        <w:t xml:space="preserve">, and shall post or display in a prominent place such permits and/or notices as required by law. </w:t>
      </w:r>
      <w:r w:rsidR="000C6733">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sidR="000C6733">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sidR="000C6733">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sidR="000C6733">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2EF1855E" w14:textId="77777777" w:rsidR="00EE22D0" w:rsidRPr="00BA12F5" w:rsidRDefault="00EE22D0" w:rsidP="00A27B36">
      <w:pPr>
        <w:tabs>
          <w:tab w:val="left" w:pos="540"/>
        </w:tabs>
        <w:ind w:left="540"/>
        <w:rPr>
          <w:rFonts w:ascii="Times New Roman" w:hAnsi="Times New Roman" w:cs="Times New Roman"/>
          <w:spacing w:val="-1"/>
        </w:rPr>
      </w:pPr>
    </w:p>
    <w:p w14:paraId="350D0B54" w14:textId="1C860BAC" w:rsidR="00CD4C2B" w:rsidRDefault="00A34EB2" w:rsidP="00696067">
      <w:pPr>
        <w:tabs>
          <w:tab w:val="left" w:pos="540"/>
        </w:tabs>
        <w:rPr>
          <w:rFonts w:ascii="Times New Roman" w:hAnsi="Times New Roman" w:cs="Times New Roman"/>
        </w:rPr>
      </w:pPr>
      <w:r w:rsidRPr="00BA12F5">
        <w:rPr>
          <w:rFonts w:ascii="Times New Roman" w:hAnsi="Times New Roman" w:cs="Times New Roman"/>
          <w:b/>
        </w:rPr>
        <w:t>P</w:t>
      </w:r>
      <w:r w:rsidR="0082279D" w:rsidRPr="00BA12F5">
        <w:rPr>
          <w:rFonts w:ascii="Times New Roman" w:hAnsi="Times New Roman" w:cs="Times New Roman"/>
          <w:b/>
        </w:rPr>
        <w:t xml:space="preserve">rohibition </w:t>
      </w:r>
      <w:r w:rsidRPr="00BA12F5">
        <w:rPr>
          <w:rFonts w:ascii="Times New Roman" w:hAnsi="Times New Roman" w:cs="Times New Roman"/>
          <w:b/>
        </w:rPr>
        <w:t>A</w:t>
      </w:r>
      <w:r w:rsidR="0082279D" w:rsidRPr="00BA12F5">
        <w:rPr>
          <w:rFonts w:ascii="Times New Roman" w:hAnsi="Times New Roman" w:cs="Times New Roman"/>
          <w:b/>
        </w:rPr>
        <w:t xml:space="preserve">gainst </w:t>
      </w:r>
      <w:r w:rsidRPr="00BA12F5">
        <w:rPr>
          <w:rFonts w:ascii="Times New Roman" w:hAnsi="Times New Roman" w:cs="Times New Roman"/>
          <w:b/>
        </w:rPr>
        <w:t>B</w:t>
      </w:r>
      <w:r w:rsidR="0082279D" w:rsidRPr="00BA12F5">
        <w:rPr>
          <w:rFonts w:ascii="Times New Roman" w:hAnsi="Times New Roman" w:cs="Times New Roman"/>
          <w:b/>
        </w:rPr>
        <w:t>oycotting Israel</w:t>
      </w:r>
      <w:r w:rsidR="00696067">
        <w:rPr>
          <w:rFonts w:ascii="Times New Roman" w:hAnsi="Times New Roman" w:cs="Times New Roman"/>
          <w:b/>
        </w:rPr>
        <w:t xml:space="preserve">:  </w:t>
      </w:r>
      <w:r w:rsidR="00C56A2F"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00C56A2F"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00C56A2F" w:rsidRPr="00BA12F5">
        <w:rPr>
          <w:rFonts w:ascii="Times New Roman" w:hAnsi="Times New Roman" w:cs="Times New Roman"/>
        </w:rPr>
        <w:t xml:space="preserve">that </w:t>
      </w:r>
      <w:r w:rsidR="00166FEC">
        <w:rPr>
          <w:rFonts w:ascii="Times New Roman" w:hAnsi="Times New Roman" w:cs="Times New Roman"/>
        </w:rPr>
        <w:t>r</w:t>
      </w:r>
      <w:r w:rsidR="00C56A2F"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00C56A2F"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00C56A2F"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00C56A2F" w:rsidRPr="00BA12F5">
        <w:rPr>
          <w:rFonts w:ascii="Times New Roman" w:hAnsi="Times New Roman" w:cs="Times New Roman"/>
        </w:rPr>
        <w:t xml:space="preserve">may immediately terminate any </w:t>
      </w:r>
      <w:r w:rsidR="00E80848">
        <w:rPr>
          <w:rFonts w:ascii="Times New Roman" w:hAnsi="Times New Roman" w:cs="Times New Roman"/>
        </w:rPr>
        <w:t>c</w:t>
      </w:r>
      <w:r w:rsidR="00C56A2F"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ind w:left="540"/>
        <w:rPr>
          <w:rFonts w:ascii="Times New Roman" w:hAnsi="Times New Roman" w:cs="Times New Roman"/>
        </w:rPr>
      </w:pPr>
    </w:p>
    <w:p w14:paraId="23EA0FDD" w14:textId="695E108E" w:rsidR="00B06A7D" w:rsidRDefault="00804A3A" w:rsidP="000D13C9">
      <w:pPr>
        <w:tabs>
          <w:tab w:val="left" w:pos="540"/>
        </w:tabs>
        <w:rPr>
          <w:rFonts w:ascii="Times New Roman" w:hAnsi="Times New Roman" w:cs="Times New Roman"/>
        </w:rPr>
      </w:pPr>
      <w:r w:rsidRPr="000D13C9">
        <w:rPr>
          <w:rFonts w:ascii="Times New Roman" w:hAnsi="Times New Roman" w:cs="Times New Roman"/>
          <w:b/>
          <w:bCs/>
        </w:rPr>
        <w:t>Restriction of Boycott of Energy, Fossil Fuels, Firearms and Ammunitions Industries</w:t>
      </w:r>
      <w:r w:rsidR="00696067" w:rsidRPr="000D13C9">
        <w:rPr>
          <w:rFonts w:ascii="Times New Roman" w:hAnsi="Times New Roman" w:cs="Times New Roman"/>
          <w:b/>
          <w:bCs/>
        </w:rPr>
        <w:t xml:space="preserve">: </w:t>
      </w:r>
      <w:r w:rsidR="00696067" w:rsidRPr="000D13C9">
        <w:rPr>
          <w:rFonts w:ascii="Times New Roman" w:hAnsi="Times New Roman" w:cs="Times New Roman"/>
        </w:rPr>
        <w:t xml:space="preserve"> </w:t>
      </w:r>
      <w:r w:rsidR="0060630C">
        <w:rPr>
          <w:rFonts w:ascii="Times New Roman" w:hAnsi="Times New Roman" w:cs="Times New Roman"/>
        </w:rPr>
        <w:t>In accordance with Ark. Code Ann. § 25-1-1</w:t>
      </w:r>
      <w:r w:rsidR="00D04637">
        <w:rPr>
          <w:rFonts w:ascii="Times New Roman" w:hAnsi="Times New Roman" w:cs="Times New Roman"/>
        </w:rPr>
        <w:t>1</w:t>
      </w:r>
      <w:r w:rsidR="0060630C">
        <w:rPr>
          <w:rFonts w:ascii="Times New Roman" w:hAnsi="Times New Roman" w:cs="Times New Roman"/>
        </w:rPr>
        <w:t xml:space="preserve">02, respondent certifies </w:t>
      </w:r>
      <w:r>
        <w:rPr>
          <w:rFonts w:ascii="Times New Roman" w:hAnsi="Times New Roman" w:cs="Times New Roman"/>
        </w:rPr>
        <w:t xml:space="preserve">to UAS that respondent: (a) </w:t>
      </w:r>
      <w:r w:rsidR="0060630C">
        <w:rPr>
          <w:rFonts w:ascii="Times New Roman" w:hAnsi="Times New Roman" w:cs="Times New Roman"/>
        </w:rPr>
        <w:t xml:space="preserve">is not currently engaged in a boycott of the energy, fossil fuel, </w:t>
      </w:r>
      <w:proofErr w:type="gramStart"/>
      <w:r w:rsidR="0060630C">
        <w:rPr>
          <w:rFonts w:ascii="Times New Roman" w:hAnsi="Times New Roman" w:cs="Times New Roman"/>
        </w:rPr>
        <w:t>firearms</w:t>
      </w:r>
      <w:proofErr w:type="gramEnd"/>
      <w:r w:rsidR="0060630C">
        <w:rPr>
          <w:rFonts w:ascii="Times New Roman" w:hAnsi="Times New Roman" w:cs="Times New Roman"/>
        </w:rPr>
        <w:t xml:space="preserve"> and ammunition industries</w:t>
      </w:r>
      <w:r>
        <w:rPr>
          <w:rFonts w:ascii="Times New Roman" w:hAnsi="Times New Roman" w:cs="Times New Roman"/>
        </w:rPr>
        <w:t xml:space="preserve">; </w:t>
      </w:r>
      <w:r w:rsidR="0060630C">
        <w:rPr>
          <w:rFonts w:ascii="Times New Roman" w:hAnsi="Times New Roman" w:cs="Times New Roman"/>
        </w:rPr>
        <w:t xml:space="preserve">and </w:t>
      </w:r>
      <w:r>
        <w:rPr>
          <w:rFonts w:ascii="Times New Roman" w:hAnsi="Times New Roman" w:cs="Times New Roman"/>
        </w:rPr>
        <w:t xml:space="preserve">(b) </w:t>
      </w:r>
      <w:r w:rsidR="0060630C">
        <w:rPr>
          <w:rFonts w:ascii="Times New Roman" w:hAnsi="Times New Roman" w:cs="Times New Roman"/>
        </w:rPr>
        <w:t xml:space="preserve">agrees for the duration of </w:t>
      </w:r>
      <w:r w:rsidR="00E06CDD">
        <w:rPr>
          <w:rFonts w:ascii="Times New Roman" w:hAnsi="Times New Roman" w:cs="Times New Roman"/>
        </w:rPr>
        <w:t>any contract</w:t>
      </w:r>
      <w:r w:rsidR="0060630C">
        <w:rPr>
          <w:rFonts w:ascii="Times New Roman" w:hAnsi="Times New Roman" w:cs="Times New Roman"/>
        </w:rPr>
        <w:t xml:space="preserve"> not to engage in a boycott of the energy, fossil fuel, firearms or ammunition industries.  The preceding does not apply to: (</w:t>
      </w:r>
      <w:proofErr w:type="spellStart"/>
      <w:r w:rsidR="0060630C">
        <w:rPr>
          <w:rFonts w:ascii="Times New Roman" w:hAnsi="Times New Roman" w:cs="Times New Roman"/>
        </w:rPr>
        <w:t>i</w:t>
      </w:r>
      <w:proofErr w:type="spellEnd"/>
      <w:r w:rsidR="0060630C">
        <w:rPr>
          <w:rFonts w:ascii="Times New Roman" w:hAnsi="Times New Roman" w:cs="Times New Roman"/>
        </w:rPr>
        <w:t xml:space="preserve">) a financial services provider as defined at Ark. Code Ann. § 25-1-1001(8)(A); (ii) an agreement with a total potential value of less </w:t>
      </w:r>
      <w:r>
        <w:rPr>
          <w:rFonts w:ascii="Times New Roman" w:hAnsi="Times New Roman" w:cs="Times New Roman"/>
        </w:rPr>
        <w:t>than</w:t>
      </w:r>
      <w:r w:rsidR="0060630C">
        <w:rPr>
          <w:rFonts w:ascii="Times New Roman" w:hAnsi="Times New Roman" w:cs="Times New Roman"/>
        </w:rPr>
        <w:t xml:space="preserve"> $75,000; or (iii) a contract under which the </w:t>
      </w:r>
      <w:r>
        <w:rPr>
          <w:rFonts w:ascii="Times New Roman" w:hAnsi="Times New Roman" w:cs="Times New Roman"/>
        </w:rPr>
        <w:t>contractor</w:t>
      </w:r>
      <w:r w:rsidR="0060630C">
        <w:rPr>
          <w:rFonts w:ascii="Times New Roman" w:hAnsi="Times New Roman" w:cs="Times New Roman"/>
        </w:rPr>
        <w:t>’s price for the goods or services is at least 20% less than the lowest certifying business.</w:t>
      </w:r>
    </w:p>
    <w:p w14:paraId="0A83B8F2" w14:textId="77777777" w:rsidR="0060630C" w:rsidRDefault="0060630C" w:rsidP="0060630C">
      <w:pPr>
        <w:tabs>
          <w:tab w:val="left" w:pos="540"/>
        </w:tabs>
        <w:ind w:left="540" w:hanging="540"/>
        <w:rPr>
          <w:rFonts w:ascii="Times New Roman" w:hAnsi="Times New Roman" w:cs="Times New Roman"/>
        </w:rPr>
      </w:pPr>
    </w:p>
    <w:p w14:paraId="43EED49F" w14:textId="6D77F5BC" w:rsidR="0060630C" w:rsidRDefault="00804A3A" w:rsidP="000D13C9">
      <w:pPr>
        <w:tabs>
          <w:tab w:val="left" w:pos="540"/>
        </w:tabs>
        <w:rPr>
          <w:rFonts w:ascii="Times New Roman" w:hAnsi="Times New Roman" w:cs="Times New Roman"/>
        </w:rPr>
      </w:pPr>
      <w:r w:rsidRPr="000D13C9">
        <w:rPr>
          <w:rFonts w:ascii="Times New Roman" w:hAnsi="Times New Roman" w:cs="Times New Roman"/>
          <w:b/>
          <w:bCs/>
        </w:rPr>
        <w:t>Certification of Non-Scrutinized Company</w:t>
      </w:r>
      <w:r w:rsidR="00696067" w:rsidRPr="000D13C9">
        <w:rPr>
          <w:rFonts w:ascii="Times New Roman" w:hAnsi="Times New Roman" w:cs="Times New Roman"/>
          <w:b/>
          <w:bCs/>
        </w:rPr>
        <w:t>:</w:t>
      </w:r>
      <w:r w:rsidR="00696067" w:rsidRPr="000D13C9">
        <w:rPr>
          <w:rFonts w:ascii="Times New Roman" w:hAnsi="Times New Roman" w:cs="Times New Roman"/>
        </w:rPr>
        <w:t xml:space="preserve">  </w:t>
      </w:r>
      <w:r w:rsidR="00D04637">
        <w:rPr>
          <w:rFonts w:ascii="Times New Roman" w:hAnsi="Times New Roman" w:cs="Times New Roman"/>
        </w:rPr>
        <w:t>In accordance with Ark. Code Ann. § 25-1-1203, r</w:t>
      </w:r>
      <w:r w:rsidR="0060630C">
        <w:rPr>
          <w:rFonts w:ascii="Times New Roman" w:hAnsi="Times New Roman" w:cs="Times New Roman"/>
        </w:rPr>
        <w:t xml:space="preserve">espondent certifies that the government of the People’s Republic of China (“PRC”) does not wholly own the respondent or hold a majority interest in the respondent.  Respondent further certifies </w:t>
      </w:r>
      <w:r w:rsidR="000B7D2B">
        <w:rPr>
          <w:rFonts w:ascii="Times New Roman" w:hAnsi="Times New Roman" w:cs="Times New Roman"/>
        </w:rPr>
        <w:t>that</w:t>
      </w:r>
      <w:r w:rsidR="0060630C">
        <w:rPr>
          <w:rFonts w:ascii="Times New Roman" w:hAnsi="Times New Roman" w:cs="Times New Roman"/>
        </w:rPr>
        <w:t xml:space="preserve"> the PRC does not own or hold a majority interest in a for-profit parent company, </w:t>
      </w:r>
      <w:proofErr w:type="gramStart"/>
      <w:r w:rsidR="0060630C">
        <w:rPr>
          <w:rFonts w:ascii="Times New Roman" w:hAnsi="Times New Roman" w:cs="Times New Roman"/>
        </w:rPr>
        <w:t>subsidiary</w:t>
      </w:r>
      <w:proofErr w:type="gramEnd"/>
      <w:r w:rsidR="0060630C">
        <w:rPr>
          <w:rFonts w:ascii="Times New Roman" w:hAnsi="Times New Roman" w:cs="Times New Roman"/>
        </w:rPr>
        <w:t xml:space="preserve"> or affiliate of bidder, or in a subcontractor to be employed by respondent.</w:t>
      </w:r>
    </w:p>
    <w:p w14:paraId="0D581816" w14:textId="07A0ADA8" w:rsidR="001765BA" w:rsidRDefault="001765BA" w:rsidP="001765BA">
      <w:pPr>
        <w:tabs>
          <w:tab w:val="left" w:pos="540"/>
        </w:tabs>
        <w:ind w:left="547"/>
        <w:rPr>
          <w:rFonts w:ascii="Times New Roman" w:hAnsi="Times New Roman" w:cs="Times New Roman"/>
        </w:rPr>
      </w:pPr>
    </w:p>
    <w:p w14:paraId="47438E4E" w14:textId="50D5138D" w:rsidR="008751D7" w:rsidRPr="000D13C9" w:rsidRDefault="008751D7" w:rsidP="000D13C9">
      <w:pPr>
        <w:tabs>
          <w:tab w:val="left" w:pos="540"/>
        </w:tabs>
        <w:rPr>
          <w:rFonts w:ascii="Times New Roman" w:hAnsi="Times New Roman" w:cs="Times New Roman"/>
        </w:rPr>
      </w:pPr>
      <w:bookmarkStart w:id="11" w:name="_Hlk86763340"/>
      <w:r w:rsidRPr="000D13C9">
        <w:rPr>
          <w:rFonts w:ascii="Times New Roman" w:hAnsi="Times New Roman" w:cs="Times New Roman"/>
        </w:rPr>
        <w:t>According to Ark. Code Ann. § 4-27-1501 and OSP Rule R4:19-11-217, 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5845291D" w:rsidR="0085216E" w:rsidRPr="000D13C9" w:rsidRDefault="0085216E" w:rsidP="000D13C9">
      <w:pPr>
        <w:tabs>
          <w:tab w:val="left" w:pos="540"/>
        </w:tabs>
        <w:rPr>
          <w:rFonts w:ascii="Times New Roman" w:hAnsi="Times New Roman" w:cs="Times New Roman"/>
        </w:rPr>
      </w:pPr>
      <w:r w:rsidRPr="000D13C9">
        <w:rPr>
          <w:rFonts w:ascii="Times New Roman" w:hAnsi="Times New Roman" w:cs="Times New Roman"/>
        </w:rPr>
        <w:t xml:space="preserve">The University may make any decision or take any action that it, in its sole discretion, deems appropriate </w:t>
      </w:r>
      <w:r w:rsidR="00E079DF" w:rsidRPr="000D13C9">
        <w:rPr>
          <w:rFonts w:ascii="Times New Roman" w:hAnsi="Times New Roman" w:cs="Times New Roman"/>
        </w:rPr>
        <w:t>to</w:t>
      </w:r>
      <w:r w:rsidRPr="000D13C9">
        <w:rPr>
          <w:rFonts w:ascii="Times New Roman" w:hAnsi="Times New Roman" w:cs="Times New Roman"/>
        </w:rPr>
        <w:t xml:space="preserve"> comply with Act 1020 of 2021, the Transparency in Foreign Investment Act (Ark. Code Ann. § 6-60-1201 et seq.).</w:t>
      </w:r>
    </w:p>
    <w:p w14:paraId="4B699FA0" w14:textId="77777777" w:rsidR="000D13C9" w:rsidRDefault="000D13C9" w:rsidP="007910F5">
      <w:pPr>
        <w:tabs>
          <w:tab w:val="left" w:pos="540"/>
        </w:tabs>
        <w:jc w:val="both"/>
        <w:rPr>
          <w:rFonts w:ascii="Times New Roman" w:eastAsia="Times New Roman" w:hAnsi="Times New Roman" w:cs="Times New Roman"/>
          <w:b/>
          <w:noProof/>
        </w:rPr>
      </w:pPr>
      <w:bookmarkStart w:id="12" w:name="_Toc251665761"/>
      <w:bookmarkEnd w:id="11"/>
    </w:p>
    <w:p w14:paraId="5EDD9783" w14:textId="2B292063" w:rsidR="007910F5" w:rsidRDefault="007910F5" w:rsidP="000D13C9">
      <w:pPr>
        <w:tabs>
          <w:tab w:val="left" w:pos="540"/>
        </w:tabs>
        <w:jc w:val="both"/>
        <w:rPr>
          <w:rFonts w:ascii="Times New Roman" w:hAnsi="Times New Roman" w:cs="Times New Roman"/>
          <w:color w:val="000000"/>
        </w:rPr>
      </w:pPr>
      <w:r w:rsidRPr="00BA12F5">
        <w:rPr>
          <w:rFonts w:ascii="Times New Roman" w:eastAsia="Times New Roman" w:hAnsi="Times New Roman" w:cs="Times New Roman"/>
          <w:b/>
          <w:noProof/>
        </w:rPr>
        <w:t>I</w:t>
      </w:r>
      <w:r w:rsidR="00F368DA">
        <w:rPr>
          <w:rFonts w:ascii="Times New Roman" w:eastAsia="Times New Roman" w:hAnsi="Times New Roman" w:cs="Times New Roman"/>
          <w:b/>
          <w:noProof/>
        </w:rPr>
        <w:t>ndemnification and Insurance</w:t>
      </w:r>
      <w:r w:rsidR="000D13C9">
        <w:rPr>
          <w:rFonts w:ascii="Times New Roman" w:eastAsia="Times New Roman" w:hAnsi="Times New Roman" w:cs="Times New Roman"/>
          <w:b/>
          <w:noProof/>
        </w:rPr>
        <w:t xml:space="preserve">:  </w:t>
      </w: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lastRenderedPageBreak/>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w:t>
      </w:r>
      <w:r w:rsidR="00EA2C3A">
        <w:rPr>
          <w:rFonts w:ascii="Times New Roman" w:hAnsi="Times New Roman" w:cs="Times New Roman"/>
          <w:color w:val="000000"/>
        </w:rPr>
        <w:t>RFQ</w:t>
      </w:r>
      <w:r w:rsidRPr="00BA12F5">
        <w:rPr>
          <w:rFonts w:ascii="Times New Roman" w:hAnsi="Times New Roman" w:cs="Times New Roman"/>
          <w:color w:val="000000"/>
        </w:rPr>
        <w:t xml:space="preserve">,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w:t>
      </w:r>
      <w:r w:rsidR="00EA2C3A">
        <w:rPr>
          <w:rFonts w:ascii="Times New Roman" w:hAnsi="Times New Roman" w:cs="Times New Roman"/>
          <w:color w:val="000000"/>
        </w:rPr>
        <w:t>RFQ</w:t>
      </w:r>
      <w:r w:rsidRPr="00BA12F5">
        <w:rPr>
          <w:rFonts w:ascii="Times New Roman" w:hAnsi="Times New Roman" w:cs="Times New Roman"/>
          <w:color w:val="000000"/>
        </w:rPr>
        <w:t xml:space="preserve">;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s or guests under this </w:t>
      </w:r>
      <w:r w:rsidR="00EA2C3A">
        <w:rPr>
          <w:rFonts w:ascii="Times New Roman" w:hAnsi="Times New Roman" w:cs="Times New Roman"/>
          <w:color w:val="000000"/>
          <w:spacing w:val="-6"/>
        </w:rPr>
        <w:t>RFQ</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w:t>
      </w:r>
      <w:r w:rsidR="00EA2C3A">
        <w:rPr>
          <w:rFonts w:ascii="Times New Roman" w:hAnsi="Times New Roman" w:cs="Times New Roman"/>
          <w:color w:val="000000"/>
        </w:rPr>
        <w:t>RFQ</w:t>
      </w:r>
      <w:r w:rsidRPr="00BA12F5">
        <w:rPr>
          <w:rFonts w:ascii="Times New Roman" w:hAnsi="Times New Roman" w:cs="Times New Roman"/>
          <w:color w:val="000000"/>
        </w:rPr>
        <w:t xml:space="preserve">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ind w:left="540"/>
        <w:rPr>
          <w:rFonts w:ascii="Times New Roman" w:hAnsi="Times New Roman" w:cs="Times New Roman"/>
          <w:color w:val="000000"/>
          <w:spacing w:val="-1"/>
        </w:rPr>
      </w:pPr>
    </w:p>
    <w:p w14:paraId="760A5F6B" w14:textId="4E794762" w:rsidR="007910F5" w:rsidRDefault="007910F5" w:rsidP="000D13C9">
      <w:pPr>
        <w:tabs>
          <w:tab w:val="left" w:pos="540"/>
        </w:tabs>
        <w:jc w:val="both"/>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0D13C9">
        <w:rPr>
          <w:rFonts w:ascii="Times New Roman" w:hAnsi="Times New Roman" w:cs="Times New Roman"/>
          <w:color w:val="000000"/>
        </w:rPr>
        <w:t xml:space="preserve">not be limited to, the obligation to pay </w:t>
      </w:r>
      <w:proofErr w:type="gramStart"/>
      <w:r w:rsidRPr="000D13C9">
        <w:rPr>
          <w:rFonts w:ascii="Times New Roman" w:hAnsi="Times New Roman" w:cs="Times New Roman"/>
          <w:color w:val="000000"/>
        </w:rPr>
        <w:t>any and all</w:t>
      </w:r>
      <w:proofErr w:type="gramEnd"/>
      <w:r w:rsidRPr="000D13C9">
        <w:rPr>
          <w:rFonts w:ascii="Times New Roman" w:hAnsi="Times New Roman" w:cs="Times New Roman"/>
          <w:color w:val="000000"/>
        </w:rPr>
        <w:t xml:space="preserve"> losses, costs, expenses, </w:t>
      </w:r>
      <w:r w:rsidRPr="00BA12F5">
        <w:rPr>
          <w:rFonts w:ascii="Times New Roman" w:hAnsi="Times New Roman" w:cs="Times New Roman"/>
          <w:color w:val="000000"/>
        </w:rPr>
        <w:t xml:space="preserve">attorneys' fees, damages, and liabilities incurred, as well as any </w:t>
      </w:r>
      <w:r w:rsidRPr="000D13C9">
        <w:rPr>
          <w:rFonts w:ascii="Times New Roman" w:hAnsi="Times New Roman" w:cs="Times New Roman"/>
          <w:color w:val="000000"/>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0D13C9">
        <w:rPr>
          <w:rFonts w:ascii="Times New Roman" w:hAnsi="Times New Roman" w:cs="Times New Roman"/>
          <w:color w:val="000000"/>
        </w:rPr>
        <w:t xml:space="preserve">indemnification obligations under this </w:t>
      </w:r>
      <w:r w:rsidR="00EA2C3A" w:rsidRPr="000D13C9">
        <w:rPr>
          <w:rFonts w:ascii="Times New Roman" w:hAnsi="Times New Roman" w:cs="Times New Roman"/>
          <w:color w:val="000000"/>
        </w:rPr>
        <w:t>RFQ</w:t>
      </w:r>
      <w:r w:rsidRPr="000D13C9">
        <w:rPr>
          <w:rFonts w:ascii="Times New Roman" w:hAnsi="Times New Roman" w:cs="Times New Roman"/>
          <w:color w:val="000000"/>
        </w:rPr>
        <w:t xml:space="preserve"> or any resulting </w:t>
      </w:r>
      <w:r w:rsidR="000B0E4A" w:rsidRPr="000D13C9">
        <w:rPr>
          <w:rFonts w:ascii="Times New Roman" w:hAnsi="Times New Roman" w:cs="Times New Roman"/>
          <w:color w:val="000000"/>
        </w:rPr>
        <w:t>c</w:t>
      </w:r>
      <w:r w:rsidRPr="000D13C9">
        <w:rPr>
          <w:rFonts w:ascii="Times New Roman" w:hAnsi="Times New Roman" w:cs="Times New Roman"/>
          <w:color w:val="000000"/>
        </w:rPr>
        <w:t xml:space="preserve">ontract shall survive the expiration </w:t>
      </w:r>
      <w:r w:rsidRPr="00BA12F5">
        <w:rPr>
          <w:rFonts w:ascii="Times New Roman" w:hAnsi="Times New Roman" w:cs="Times New Roman"/>
          <w:color w:val="000000"/>
        </w:rPr>
        <w:t xml:space="preserve">or termination of such </w:t>
      </w:r>
      <w:r w:rsidR="00EA2C3A">
        <w:rPr>
          <w:rFonts w:ascii="Times New Roman" w:hAnsi="Times New Roman" w:cs="Times New Roman"/>
          <w:color w:val="000000"/>
        </w:rPr>
        <w:t>RFQ</w:t>
      </w:r>
      <w:r w:rsidRPr="00BA12F5">
        <w:rPr>
          <w:rFonts w:ascii="Times New Roman" w:hAnsi="Times New Roman" w:cs="Times New Roman"/>
          <w:color w:val="000000"/>
        </w:rPr>
        <w:t xml:space="preserve">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Default="00A70C10" w:rsidP="00C326EE">
      <w:pPr>
        <w:shd w:val="clear" w:color="auto" w:fill="FFFFFF"/>
        <w:ind w:left="540"/>
        <w:rPr>
          <w:rFonts w:ascii="Times New Roman" w:hAnsi="Times New Roman" w:cs="Times New Roman"/>
          <w:color w:val="000000"/>
        </w:rPr>
      </w:pPr>
    </w:p>
    <w:p w14:paraId="06FB7C1E" w14:textId="6AEE1547" w:rsidR="007910F5" w:rsidRPr="000D13C9" w:rsidRDefault="007910F5" w:rsidP="000D13C9">
      <w:pPr>
        <w:tabs>
          <w:tab w:val="left" w:pos="540"/>
        </w:tabs>
        <w:jc w:val="both"/>
        <w:rPr>
          <w:rFonts w:ascii="Times New Roman" w:hAnsi="Times New Roman" w:cs="Times New Roman"/>
          <w:color w:val="000000"/>
        </w:rPr>
      </w:pPr>
      <w:r w:rsidRPr="000D13C9">
        <w:rPr>
          <w:rFonts w:ascii="Times New Roman" w:hAnsi="Times New Roman" w:cs="Times New Roman"/>
          <w:color w:val="000000"/>
        </w:rPr>
        <w:t xml:space="preserve">The </w:t>
      </w:r>
      <w:r w:rsidRPr="00A67C6D">
        <w:rPr>
          <w:rFonts w:ascii="Times New Roman" w:hAnsi="Times New Roman" w:cs="Times New Roman"/>
          <w:color w:val="000000"/>
        </w:rPr>
        <w:t>successful</w:t>
      </w:r>
      <w:r w:rsidRPr="000D13C9">
        <w:rPr>
          <w:rFonts w:ascii="Times New Roman" w:hAnsi="Times New Roman" w:cs="Times New Roman"/>
          <w:color w:val="000000"/>
        </w:rPr>
        <w:t xml:space="preserve"> </w:t>
      </w:r>
      <w:r w:rsidR="00A74672" w:rsidRPr="000D13C9">
        <w:rPr>
          <w:rFonts w:ascii="Times New Roman" w:hAnsi="Times New Roman" w:cs="Times New Roman"/>
          <w:color w:val="000000"/>
        </w:rPr>
        <w:t>r</w:t>
      </w:r>
      <w:r w:rsidRPr="000D13C9">
        <w:rPr>
          <w:rFonts w:ascii="Times New Roman" w:hAnsi="Times New Roman" w:cs="Times New Roman"/>
          <w:color w:val="000000"/>
        </w:rPr>
        <w:t xml:space="preserve">espondent or </w:t>
      </w:r>
      <w:r w:rsidR="003950C2" w:rsidRPr="000D13C9">
        <w:rPr>
          <w:rFonts w:ascii="Times New Roman" w:hAnsi="Times New Roman" w:cs="Times New Roman"/>
          <w:color w:val="000000"/>
        </w:rPr>
        <w:t>c</w:t>
      </w:r>
      <w:r w:rsidR="000C6733" w:rsidRPr="000D13C9">
        <w:rPr>
          <w:rFonts w:ascii="Times New Roman" w:hAnsi="Times New Roman" w:cs="Times New Roman"/>
          <w:color w:val="000000"/>
        </w:rPr>
        <w:t>ontractor</w:t>
      </w:r>
      <w:r w:rsidRPr="000D13C9">
        <w:rPr>
          <w:rFonts w:ascii="Times New Roman" w:hAnsi="Times New Roman" w:cs="Times New Roman"/>
          <w:color w:val="000000"/>
        </w:rPr>
        <w:t xml:space="preserve"> shall purchase and maintain at </w:t>
      </w:r>
      <w:r w:rsidR="003950C2" w:rsidRPr="000D13C9">
        <w:rPr>
          <w:rFonts w:ascii="Times New Roman" w:hAnsi="Times New Roman" w:cs="Times New Roman"/>
          <w:color w:val="000000"/>
        </w:rPr>
        <w:t>c</w:t>
      </w:r>
      <w:r w:rsidR="000C6733" w:rsidRPr="000D13C9">
        <w:rPr>
          <w:rFonts w:ascii="Times New Roman" w:hAnsi="Times New Roman" w:cs="Times New Roman"/>
          <w:color w:val="000000"/>
        </w:rPr>
        <w:t>ontractor</w:t>
      </w:r>
      <w:r w:rsidRPr="000D13C9">
        <w:rPr>
          <w:rFonts w:ascii="Times New Roman" w:hAnsi="Times New Roman" w:cs="Times New Roman"/>
          <w:color w:val="000000"/>
        </w:rPr>
        <w:t xml:space="preserve">’s expense, the following minimum insurance coverage for the period of any </w:t>
      </w:r>
      <w:r w:rsidR="00A74672" w:rsidRPr="000D13C9">
        <w:rPr>
          <w:rFonts w:ascii="Times New Roman" w:hAnsi="Times New Roman" w:cs="Times New Roman"/>
          <w:color w:val="000000"/>
        </w:rPr>
        <w:t>c</w:t>
      </w:r>
      <w:r w:rsidRPr="000D13C9">
        <w:rPr>
          <w:rFonts w:ascii="Times New Roman" w:hAnsi="Times New Roman" w:cs="Times New Roman"/>
          <w:color w:val="000000"/>
        </w:rPr>
        <w:t>ontract.  Certificates evidencing the effective dates and amounts of such insurance must be provided to UA</w:t>
      </w:r>
      <w:r w:rsidR="00F90FA9" w:rsidRPr="000D13C9">
        <w:rPr>
          <w:rFonts w:ascii="Times New Roman" w:hAnsi="Times New Roman" w:cs="Times New Roman"/>
          <w:color w:val="000000"/>
        </w:rPr>
        <w:t>S</w:t>
      </w:r>
      <w:r w:rsidRPr="000D13C9">
        <w:rPr>
          <w:rFonts w:ascii="Times New Roman" w:hAnsi="Times New Roman" w:cs="Times New Roman"/>
          <w:color w:val="000000"/>
        </w:rPr>
        <w:t>:</w:t>
      </w:r>
    </w:p>
    <w:p w14:paraId="78D54244" w14:textId="77777777" w:rsidR="007910F5" w:rsidRPr="00BA12F5" w:rsidRDefault="007910F5" w:rsidP="00C326EE">
      <w:pPr>
        <w:tabs>
          <w:tab w:val="left" w:pos="540"/>
        </w:tabs>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proofErr w:type="gramStart"/>
      <w:r w:rsidR="003950C2">
        <w:rPr>
          <w:sz w:val="22"/>
          <w:szCs w:val="22"/>
        </w:rPr>
        <w:t>c</w:t>
      </w:r>
      <w:r w:rsidR="000C6733">
        <w:rPr>
          <w:sz w:val="22"/>
          <w:szCs w:val="22"/>
        </w:rPr>
        <w:t>ontractor</w:t>
      </w:r>
      <w:proofErr w:type="gramEnd"/>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0D13C9">
      <w:pPr>
        <w:shd w:val="clear" w:color="auto" w:fill="FFFFFF"/>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proofErr w:type="gramStart"/>
      <w:r w:rsidR="000C6733">
        <w:rPr>
          <w:rFonts w:ascii="Times New Roman" w:hAnsi="Times New Roman" w:cs="Times New Roman"/>
          <w:color w:val="000000"/>
          <w:spacing w:val="-6"/>
        </w:rPr>
        <w:t>Contractor</w:t>
      </w:r>
      <w:proofErr w:type="gramEnd"/>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ind w:left="720"/>
        <w:rPr>
          <w:rFonts w:ascii="Times New Roman" w:hAnsi="Times New Roman" w:cs="Times New Roman"/>
          <w:color w:val="000000"/>
          <w:spacing w:val="-2"/>
        </w:rPr>
      </w:pPr>
    </w:p>
    <w:p w14:paraId="0D39AA2D" w14:textId="7499D177" w:rsidR="007910F5" w:rsidRDefault="000C6733" w:rsidP="000D13C9">
      <w:pPr>
        <w:shd w:val="clear" w:color="auto" w:fill="FFFFFF"/>
        <w:rPr>
          <w:rFonts w:ascii="Times New Roman" w:hAnsi="Times New Roman" w:cs="Times New Roman"/>
        </w:rPr>
      </w:pPr>
      <w:proofErr w:type="gramStart"/>
      <w:r>
        <w:rPr>
          <w:rFonts w:ascii="Times New Roman" w:hAnsi="Times New Roman" w:cs="Times New Roman"/>
        </w:rPr>
        <w:t>Contractor</w:t>
      </w:r>
      <w:proofErr w:type="gramEnd"/>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EA2C3A">
        <w:rPr>
          <w:rFonts w:ascii="Times New Roman" w:hAnsi="Times New Roman" w:cs="Times New Roman"/>
        </w:rPr>
        <w:t>response</w:t>
      </w:r>
      <w:r w:rsidR="007910F5" w:rsidRPr="00BA12F5">
        <w:rPr>
          <w:rFonts w:ascii="Times New Roman" w:hAnsi="Times New Roman" w:cs="Times New Roman"/>
        </w:rPr>
        <w:t>.</w:t>
      </w:r>
    </w:p>
    <w:p w14:paraId="25F76392" w14:textId="77777777" w:rsidR="000D13C9" w:rsidRDefault="000D13C9" w:rsidP="000D13C9">
      <w:pPr>
        <w:rPr>
          <w:rFonts w:ascii="Times New Roman" w:hAnsi="Times New Roman" w:cs="Times New Roman"/>
        </w:rPr>
      </w:pPr>
    </w:p>
    <w:p w14:paraId="0866DAFA" w14:textId="4F3B0338" w:rsidR="003C5AA7" w:rsidRDefault="000C6733" w:rsidP="000D13C9">
      <w:pPr>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644D716D" w14:textId="77777777" w:rsidR="00EB6896" w:rsidRDefault="00EB6896" w:rsidP="000D13C9">
      <w:pPr>
        <w:rPr>
          <w:rFonts w:ascii="Times New Roman" w:hAnsi="Times New Roman" w:cs="Times New Roman"/>
        </w:rPr>
      </w:pPr>
    </w:p>
    <w:p w14:paraId="25EB3646" w14:textId="07B11DB0" w:rsidR="00EB6896" w:rsidRDefault="00EB6896" w:rsidP="00DD6C5A">
      <w:pPr>
        <w:shd w:val="clear" w:color="auto" w:fill="FFFFFF"/>
        <w:rPr>
          <w:rFonts w:ascii="Times New Roman" w:hAnsi="Times New Roman" w:cs="Times New Roman"/>
          <w:color w:val="000000"/>
          <w:spacing w:val="-1"/>
        </w:rPr>
      </w:pPr>
      <w:r w:rsidRPr="00DD6C5A">
        <w:rPr>
          <w:rFonts w:ascii="Times New Roman" w:hAnsi="Times New Roman" w:cs="Times New Roman"/>
          <w:b/>
          <w:bCs/>
          <w:color w:val="000000"/>
          <w:spacing w:val="-1"/>
        </w:rPr>
        <w:t>Performance Standards</w:t>
      </w:r>
      <w:r w:rsidR="00DD6C5A" w:rsidRPr="00DD6C5A">
        <w:rPr>
          <w:rFonts w:ascii="Times New Roman" w:hAnsi="Times New Roman" w:cs="Times New Roman"/>
          <w:b/>
          <w:bCs/>
          <w:color w:val="000000"/>
          <w:spacing w:val="-1"/>
        </w:rPr>
        <w:t>:</w:t>
      </w:r>
      <w:r w:rsidR="00DD6C5A" w:rsidRPr="00DD6C5A">
        <w:rPr>
          <w:rFonts w:ascii="Times New Roman" w:hAnsi="Times New Roman" w:cs="Times New Roman"/>
          <w:color w:val="000000"/>
          <w:spacing w:val="-1"/>
        </w:rPr>
        <w:t xml:space="preserve">  </w:t>
      </w:r>
      <w:r w:rsidRPr="00DD6C5A">
        <w:rPr>
          <w:rFonts w:ascii="Times New Roman" w:hAnsi="Times New Roman" w:cs="Times New Roman"/>
          <w:color w:val="000000"/>
          <w:spacing w:val="-1"/>
        </w:rPr>
        <w:t xml:space="preserve">Contractor acknowledges that the use of performance-based standards on any resultant </w:t>
      </w:r>
      <w:r w:rsidR="00E14E52">
        <w:rPr>
          <w:rFonts w:ascii="Times New Roman" w:hAnsi="Times New Roman" w:cs="Times New Roman"/>
          <w:color w:val="000000"/>
          <w:spacing w:val="-1"/>
        </w:rPr>
        <w:t>c</w:t>
      </w:r>
      <w:r w:rsidRPr="00DD6C5A">
        <w:rPr>
          <w:rFonts w:ascii="Times New Roman" w:hAnsi="Times New Roman" w:cs="Times New Roman"/>
          <w:color w:val="000000"/>
          <w:spacing w:val="-1"/>
        </w:rPr>
        <w:t>ontract by UA</w:t>
      </w:r>
      <w:r w:rsidR="00E14E52">
        <w:rPr>
          <w:rFonts w:ascii="Times New Roman" w:hAnsi="Times New Roman" w:cs="Times New Roman"/>
          <w:color w:val="000000"/>
          <w:spacing w:val="-1"/>
        </w:rPr>
        <w:t>S</w:t>
      </w:r>
      <w:r w:rsidRPr="00DD6C5A">
        <w:rPr>
          <w:rFonts w:ascii="Times New Roman" w:hAnsi="Times New Roman" w:cs="Times New Roman"/>
          <w:color w:val="000000"/>
          <w:spacing w:val="-1"/>
        </w:rPr>
        <w:t xml:space="preserve"> are required pursuant to Arkansas Code Annotated § 19-11-267.  Contractor shall provide prompt, responsive, courteous, and high-quality services </w:t>
      </w:r>
      <w:r w:rsidR="00E14E52">
        <w:rPr>
          <w:rFonts w:ascii="Times New Roman" w:hAnsi="Times New Roman" w:cs="Times New Roman"/>
          <w:color w:val="000000"/>
          <w:spacing w:val="-1"/>
        </w:rPr>
        <w:t>i</w:t>
      </w:r>
      <w:r w:rsidRPr="00DD6C5A">
        <w:rPr>
          <w:rFonts w:ascii="Times New Roman" w:hAnsi="Times New Roman" w:cs="Times New Roman"/>
          <w:color w:val="000000"/>
          <w:spacing w:val="-1"/>
        </w:rPr>
        <w:t>n the performance of its obligations under this RF</w:t>
      </w:r>
      <w:r w:rsidR="00DD6C5A" w:rsidRPr="00DD6C5A">
        <w:rPr>
          <w:rFonts w:ascii="Times New Roman" w:hAnsi="Times New Roman" w:cs="Times New Roman"/>
          <w:color w:val="000000"/>
          <w:spacing w:val="-1"/>
        </w:rPr>
        <w:t>Q</w:t>
      </w:r>
      <w:r w:rsidRPr="00DD6C5A">
        <w:rPr>
          <w:rFonts w:ascii="Times New Roman" w:hAnsi="Times New Roman" w:cs="Times New Roman"/>
          <w:color w:val="000000"/>
          <w:spacing w:val="-1"/>
        </w:rPr>
        <w:t xml:space="preserve"> and any resulting </w:t>
      </w:r>
      <w:r w:rsidR="00E14E52">
        <w:rPr>
          <w:rFonts w:ascii="Times New Roman" w:hAnsi="Times New Roman" w:cs="Times New Roman"/>
          <w:color w:val="000000"/>
          <w:spacing w:val="-1"/>
        </w:rPr>
        <w:t>c</w:t>
      </w:r>
      <w:r w:rsidRPr="00DD6C5A">
        <w:rPr>
          <w:rFonts w:ascii="Times New Roman" w:hAnsi="Times New Roman" w:cs="Times New Roman"/>
          <w:color w:val="000000"/>
          <w:spacing w:val="-1"/>
        </w:rPr>
        <w:t>ontract with UA</w:t>
      </w:r>
      <w:r w:rsidR="00E14E52">
        <w:rPr>
          <w:rFonts w:ascii="Times New Roman" w:hAnsi="Times New Roman" w:cs="Times New Roman"/>
          <w:color w:val="000000"/>
          <w:spacing w:val="-1"/>
        </w:rPr>
        <w:t>S</w:t>
      </w:r>
      <w:r w:rsidRPr="00DD6C5A">
        <w:rPr>
          <w:rFonts w:ascii="Times New Roman" w:hAnsi="Times New Roman" w:cs="Times New Roman"/>
          <w:color w:val="000000"/>
          <w:spacing w:val="-1"/>
        </w:rPr>
        <w:t xml:space="preserve">.  </w:t>
      </w:r>
      <w:proofErr w:type="gramStart"/>
      <w:r w:rsidRPr="00DD6C5A">
        <w:rPr>
          <w:rFonts w:ascii="Times New Roman" w:hAnsi="Times New Roman" w:cs="Times New Roman"/>
          <w:color w:val="000000"/>
          <w:spacing w:val="-1"/>
        </w:rPr>
        <w:t>Contractor</w:t>
      </w:r>
      <w:proofErr w:type="gramEnd"/>
      <w:r w:rsidRPr="00DD6C5A">
        <w:rPr>
          <w:rFonts w:ascii="Times New Roman" w:hAnsi="Times New Roman" w:cs="Times New Roman"/>
          <w:color w:val="000000"/>
          <w:spacing w:val="-1"/>
        </w:rPr>
        <w:t xml:space="preserve"> acknowledges that the services provided to UAS are to be of high quality and rendered in a timely and professional manner.  </w:t>
      </w:r>
      <w:proofErr w:type="gramStart"/>
      <w:r w:rsidRPr="00DD6C5A">
        <w:rPr>
          <w:rFonts w:ascii="Times New Roman" w:hAnsi="Times New Roman" w:cs="Times New Roman"/>
          <w:color w:val="000000"/>
          <w:spacing w:val="-1"/>
        </w:rPr>
        <w:t>Contractor</w:t>
      </w:r>
      <w:proofErr w:type="gramEnd"/>
      <w:r w:rsidRPr="00DD6C5A">
        <w:rPr>
          <w:rFonts w:ascii="Times New Roman" w:hAnsi="Times New Roman" w:cs="Times New Roman"/>
          <w:color w:val="000000"/>
          <w:spacing w:val="-1"/>
        </w:rPr>
        <w:t xml:space="preserve"> represents and warrants that it will provide the services related to any resulting </w:t>
      </w:r>
      <w:r w:rsidR="00E14E52">
        <w:rPr>
          <w:rFonts w:ascii="Times New Roman" w:hAnsi="Times New Roman" w:cs="Times New Roman"/>
          <w:color w:val="000000"/>
          <w:spacing w:val="-1"/>
        </w:rPr>
        <w:t>c</w:t>
      </w:r>
      <w:r w:rsidRPr="00DD6C5A">
        <w:rPr>
          <w:rFonts w:ascii="Times New Roman" w:hAnsi="Times New Roman" w:cs="Times New Roman"/>
          <w:color w:val="000000"/>
          <w:spacing w:val="-1"/>
        </w:rPr>
        <w:t xml:space="preserve">ontract in a manner consistent with industry standards.  </w:t>
      </w:r>
      <w:proofErr w:type="gramStart"/>
      <w:r w:rsidRPr="00DD6C5A">
        <w:rPr>
          <w:rFonts w:ascii="Times New Roman" w:hAnsi="Times New Roman" w:cs="Times New Roman"/>
          <w:color w:val="000000"/>
          <w:spacing w:val="-1"/>
        </w:rPr>
        <w:t>Contractor</w:t>
      </w:r>
      <w:proofErr w:type="gramEnd"/>
      <w:r w:rsidRPr="00DD6C5A">
        <w:rPr>
          <w:rFonts w:ascii="Times New Roman" w:hAnsi="Times New Roman" w:cs="Times New Roman"/>
          <w:color w:val="000000"/>
          <w:spacing w:val="-1"/>
        </w:rPr>
        <w:t xml:space="preserve"> recognizes that failure to perform hereunder may cause UA</w:t>
      </w:r>
      <w:r w:rsidR="00E14E52">
        <w:rPr>
          <w:rFonts w:ascii="Times New Roman" w:hAnsi="Times New Roman" w:cs="Times New Roman"/>
          <w:color w:val="000000"/>
          <w:spacing w:val="-1"/>
        </w:rPr>
        <w:t>S</w:t>
      </w:r>
      <w:r w:rsidRPr="00DD6C5A">
        <w:rPr>
          <w:rFonts w:ascii="Times New Roman" w:hAnsi="Times New Roman" w:cs="Times New Roman"/>
          <w:color w:val="000000"/>
          <w:spacing w:val="-1"/>
        </w:rPr>
        <w:t xml:space="preserve"> financial or reputational harm or damages or require it to acquire replacement services on short notice.  Therefore, any </w:t>
      </w:r>
      <w:r w:rsidRPr="00DD6C5A">
        <w:rPr>
          <w:rFonts w:ascii="Times New Roman" w:hAnsi="Times New Roman" w:cs="Times New Roman"/>
          <w:color w:val="000000"/>
          <w:spacing w:val="-1"/>
        </w:rPr>
        <w:lastRenderedPageBreak/>
        <w:t xml:space="preserve">failure to provide the agreed upon services to UAS in the manner specified or for the duration required hereunder shall constitute a breach of any </w:t>
      </w:r>
      <w:r w:rsidR="00E14E52">
        <w:rPr>
          <w:rFonts w:ascii="Times New Roman" w:hAnsi="Times New Roman" w:cs="Times New Roman"/>
          <w:color w:val="000000"/>
          <w:spacing w:val="-1"/>
        </w:rPr>
        <w:t>c</w:t>
      </w:r>
      <w:r w:rsidRPr="00DD6C5A">
        <w:rPr>
          <w:rFonts w:ascii="Times New Roman" w:hAnsi="Times New Roman" w:cs="Times New Roman"/>
          <w:color w:val="000000"/>
          <w:spacing w:val="-1"/>
        </w:rPr>
        <w:t>ontract between Contractor and UAS subject to termination. </w:t>
      </w:r>
    </w:p>
    <w:p w14:paraId="44A622CB" w14:textId="77777777" w:rsidR="00E14E52" w:rsidRDefault="00E14E52" w:rsidP="00DD6C5A">
      <w:pPr>
        <w:shd w:val="clear" w:color="auto" w:fill="FFFFFF"/>
        <w:rPr>
          <w:rFonts w:ascii="Times New Roman" w:hAnsi="Times New Roman" w:cs="Times New Roman"/>
          <w:color w:val="000000"/>
          <w:spacing w:val="-1"/>
        </w:rPr>
      </w:pPr>
    </w:p>
    <w:p w14:paraId="074FB334" w14:textId="77777777" w:rsidR="00E14E52" w:rsidRPr="00DD6C5A" w:rsidRDefault="00E14E52" w:rsidP="00DD6C5A">
      <w:pPr>
        <w:shd w:val="clear" w:color="auto" w:fill="FFFFFF"/>
        <w:rPr>
          <w:rFonts w:ascii="Times New Roman" w:hAnsi="Times New Roman" w:cs="Times New Roman"/>
          <w:color w:val="000000"/>
          <w:spacing w:val="-1"/>
        </w:rPr>
      </w:pPr>
    </w:p>
    <w:p w14:paraId="3EFAF5C3" w14:textId="77777777" w:rsidR="00DD6C5A" w:rsidRDefault="00DD6C5A" w:rsidP="00EB6896">
      <w:pPr>
        <w:shd w:val="clear" w:color="auto" w:fill="FFFFFF"/>
        <w:ind w:right="8"/>
        <w:rPr>
          <w:rFonts w:ascii="Times New Roman" w:hAnsi="Times New Roman" w:cs="Times New Roman"/>
        </w:rPr>
      </w:pPr>
    </w:p>
    <w:p w14:paraId="587F7724" w14:textId="77777777" w:rsidR="00DD6C5A" w:rsidRDefault="00DD6C5A" w:rsidP="00EB6896">
      <w:pPr>
        <w:shd w:val="clear" w:color="auto" w:fill="FFFFFF"/>
        <w:ind w:right="8"/>
        <w:rPr>
          <w:rFonts w:ascii="Times New Roman" w:hAnsi="Times New Roman" w:cs="Times New Roman"/>
        </w:rPr>
      </w:pPr>
    </w:p>
    <w:p w14:paraId="6C7C6087" w14:textId="77777777" w:rsidR="00EB6896" w:rsidRPr="00BA12F5" w:rsidRDefault="00EB6896" w:rsidP="000D13C9">
      <w:pPr>
        <w:rPr>
          <w:rFonts w:ascii="Times New Roman" w:hAnsi="Times New Roman" w:cs="Times New Roman"/>
        </w:rPr>
      </w:pPr>
    </w:p>
    <w:p w14:paraId="2069489B" w14:textId="77777777" w:rsidR="00B04CA8" w:rsidRPr="00BA12F5" w:rsidRDefault="00B04CA8" w:rsidP="00C326EE">
      <w:pPr>
        <w:tabs>
          <w:tab w:val="left" w:pos="1440"/>
        </w:tabs>
        <w:ind w:left="1440"/>
        <w:jc w:val="both"/>
        <w:rPr>
          <w:rFonts w:ascii="Times New Roman" w:hAnsi="Times New Roman" w:cs="Times New Roman"/>
        </w:rPr>
      </w:pPr>
    </w:p>
    <w:bookmarkEnd w:id="12"/>
    <w:p w14:paraId="48E11BEE" w14:textId="77777777" w:rsidR="00D730C9" w:rsidRDefault="00D730C9" w:rsidP="00847962">
      <w:pPr>
        <w:tabs>
          <w:tab w:val="left" w:pos="540"/>
        </w:tabs>
        <w:jc w:val="both"/>
        <w:rPr>
          <w:rFonts w:ascii="Times New Roman" w:hAnsi="Times New Roman" w:cs="Times New Roman"/>
        </w:rPr>
      </w:pPr>
    </w:p>
    <w:p w14:paraId="6903D58D" w14:textId="77777777" w:rsidR="00F368DA" w:rsidRDefault="00F368DA" w:rsidP="00847962">
      <w:pPr>
        <w:tabs>
          <w:tab w:val="left" w:pos="540"/>
        </w:tabs>
        <w:jc w:val="both"/>
        <w:rPr>
          <w:rFonts w:ascii="Times New Roman" w:hAnsi="Times New Roman" w:cs="Times New Roman"/>
        </w:rPr>
      </w:pPr>
    </w:p>
    <w:p w14:paraId="39C0ABE0" w14:textId="77777777" w:rsidR="00F368DA" w:rsidRDefault="00F368DA" w:rsidP="00847962">
      <w:pPr>
        <w:tabs>
          <w:tab w:val="left" w:pos="540"/>
        </w:tabs>
        <w:jc w:val="both"/>
        <w:rPr>
          <w:rFonts w:ascii="Times New Roman" w:hAnsi="Times New Roman" w:cs="Times New Roman"/>
        </w:rPr>
      </w:pPr>
    </w:p>
    <w:p w14:paraId="2657C83A" w14:textId="77777777" w:rsidR="00F368DA" w:rsidRDefault="00F368DA" w:rsidP="00847962">
      <w:pPr>
        <w:tabs>
          <w:tab w:val="left" w:pos="540"/>
        </w:tabs>
        <w:jc w:val="both"/>
        <w:rPr>
          <w:rFonts w:ascii="Times New Roman" w:hAnsi="Times New Roman" w:cs="Times New Roman"/>
        </w:rPr>
      </w:pPr>
    </w:p>
    <w:p w14:paraId="501A6817" w14:textId="77777777" w:rsidR="00F368DA" w:rsidRDefault="00F368DA" w:rsidP="00847962">
      <w:pPr>
        <w:tabs>
          <w:tab w:val="left" w:pos="540"/>
        </w:tabs>
        <w:jc w:val="both"/>
        <w:rPr>
          <w:rFonts w:ascii="Times New Roman" w:hAnsi="Times New Roman" w:cs="Times New Roman"/>
        </w:rPr>
      </w:pPr>
    </w:p>
    <w:p w14:paraId="1452F101" w14:textId="77777777" w:rsidR="00F368DA" w:rsidRDefault="00F368DA" w:rsidP="00847962">
      <w:pPr>
        <w:tabs>
          <w:tab w:val="left" w:pos="540"/>
        </w:tabs>
        <w:jc w:val="both"/>
        <w:rPr>
          <w:rFonts w:ascii="Times New Roman" w:hAnsi="Times New Roman" w:cs="Times New Roman"/>
        </w:rPr>
      </w:pPr>
    </w:p>
    <w:p w14:paraId="52B4E332" w14:textId="77777777" w:rsidR="00F368DA" w:rsidRDefault="00F368DA" w:rsidP="00847962">
      <w:pPr>
        <w:tabs>
          <w:tab w:val="left" w:pos="540"/>
        </w:tabs>
        <w:jc w:val="both"/>
        <w:rPr>
          <w:rFonts w:ascii="Times New Roman" w:hAnsi="Times New Roman" w:cs="Times New Roman"/>
        </w:rPr>
      </w:pPr>
    </w:p>
    <w:p w14:paraId="0BA89728" w14:textId="77777777" w:rsidR="00F368DA" w:rsidRDefault="00F368DA" w:rsidP="00847962">
      <w:pPr>
        <w:tabs>
          <w:tab w:val="left" w:pos="540"/>
        </w:tabs>
        <w:jc w:val="both"/>
        <w:rPr>
          <w:rFonts w:ascii="Times New Roman" w:hAnsi="Times New Roman" w:cs="Times New Roman"/>
        </w:rPr>
      </w:pPr>
    </w:p>
    <w:p w14:paraId="1824F0B7" w14:textId="77777777" w:rsidR="00F368DA" w:rsidRDefault="00F368DA" w:rsidP="00847962">
      <w:pPr>
        <w:tabs>
          <w:tab w:val="left" w:pos="540"/>
        </w:tabs>
        <w:jc w:val="both"/>
        <w:rPr>
          <w:rFonts w:ascii="Times New Roman" w:hAnsi="Times New Roman" w:cs="Times New Roman"/>
        </w:rPr>
      </w:pPr>
    </w:p>
    <w:p w14:paraId="0CB77240" w14:textId="77777777" w:rsidR="00F368DA" w:rsidRDefault="00F368DA" w:rsidP="00847962">
      <w:pPr>
        <w:tabs>
          <w:tab w:val="left" w:pos="540"/>
        </w:tabs>
        <w:jc w:val="both"/>
        <w:rPr>
          <w:rFonts w:ascii="Times New Roman" w:hAnsi="Times New Roman" w:cs="Times New Roman"/>
        </w:rPr>
      </w:pPr>
    </w:p>
    <w:p w14:paraId="7CECEA84" w14:textId="77777777" w:rsidR="00F368DA" w:rsidRDefault="00F368DA" w:rsidP="00847962">
      <w:pPr>
        <w:tabs>
          <w:tab w:val="left" w:pos="540"/>
        </w:tabs>
        <w:jc w:val="both"/>
        <w:rPr>
          <w:rFonts w:ascii="Times New Roman" w:hAnsi="Times New Roman" w:cs="Times New Roman"/>
        </w:rPr>
      </w:pPr>
    </w:p>
    <w:p w14:paraId="460E42DD" w14:textId="77777777" w:rsidR="00F368DA" w:rsidRDefault="00F368DA" w:rsidP="00847962">
      <w:pPr>
        <w:tabs>
          <w:tab w:val="left" w:pos="540"/>
        </w:tabs>
        <w:jc w:val="both"/>
        <w:rPr>
          <w:rFonts w:ascii="Times New Roman" w:hAnsi="Times New Roman" w:cs="Times New Roman"/>
        </w:rPr>
      </w:pPr>
    </w:p>
    <w:p w14:paraId="73661329" w14:textId="77777777" w:rsidR="00F368DA" w:rsidRDefault="00F368DA" w:rsidP="00847962">
      <w:pPr>
        <w:tabs>
          <w:tab w:val="left" w:pos="540"/>
        </w:tabs>
        <w:jc w:val="both"/>
        <w:rPr>
          <w:rFonts w:ascii="Times New Roman" w:hAnsi="Times New Roman" w:cs="Times New Roman"/>
        </w:rPr>
      </w:pPr>
    </w:p>
    <w:p w14:paraId="7F2D1BF6" w14:textId="77777777" w:rsidR="00F368DA" w:rsidRDefault="00F368DA" w:rsidP="00847962">
      <w:pPr>
        <w:tabs>
          <w:tab w:val="left" w:pos="540"/>
        </w:tabs>
        <w:jc w:val="both"/>
        <w:rPr>
          <w:rFonts w:ascii="Times New Roman" w:hAnsi="Times New Roman" w:cs="Times New Roman"/>
        </w:rPr>
      </w:pPr>
    </w:p>
    <w:p w14:paraId="542D230A" w14:textId="77777777" w:rsidR="00F368DA" w:rsidRDefault="00F368DA" w:rsidP="00847962">
      <w:pPr>
        <w:tabs>
          <w:tab w:val="left" w:pos="540"/>
        </w:tabs>
        <w:jc w:val="both"/>
        <w:rPr>
          <w:rFonts w:ascii="Times New Roman" w:hAnsi="Times New Roman" w:cs="Times New Roman"/>
        </w:rPr>
      </w:pPr>
    </w:p>
    <w:p w14:paraId="6BC679F1" w14:textId="77777777" w:rsidR="00F368DA" w:rsidRDefault="00F368DA" w:rsidP="00847962">
      <w:pPr>
        <w:tabs>
          <w:tab w:val="left" w:pos="540"/>
        </w:tabs>
        <w:jc w:val="both"/>
        <w:rPr>
          <w:rFonts w:ascii="Times New Roman" w:hAnsi="Times New Roman" w:cs="Times New Roman"/>
        </w:rPr>
      </w:pPr>
    </w:p>
    <w:p w14:paraId="4EF214A4" w14:textId="77777777" w:rsidR="00F368DA" w:rsidRDefault="00F368DA" w:rsidP="00847962">
      <w:pPr>
        <w:tabs>
          <w:tab w:val="left" w:pos="540"/>
        </w:tabs>
        <w:jc w:val="both"/>
        <w:rPr>
          <w:rFonts w:ascii="Times New Roman" w:hAnsi="Times New Roman" w:cs="Times New Roman"/>
        </w:rPr>
      </w:pPr>
    </w:p>
    <w:p w14:paraId="406478C2" w14:textId="77777777" w:rsidR="00F368DA" w:rsidRDefault="00F368DA" w:rsidP="00847962">
      <w:pPr>
        <w:tabs>
          <w:tab w:val="left" w:pos="540"/>
        </w:tabs>
        <w:jc w:val="both"/>
        <w:rPr>
          <w:rFonts w:ascii="Times New Roman" w:hAnsi="Times New Roman" w:cs="Times New Roman"/>
        </w:rPr>
      </w:pPr>
    </w:p>
    <w:p w14:paraId="1BDEB359" w14:textId="77777777" w:rsidR="00F368DA" w:rsidRDefault="00F368DA" w:rsidP="00847962">
      <w:pPr>
        <w:tabs>
          <w:tab w:val="left" w:pos="540"/>
        </w:tabs>
        <w:jc w:val="both"/>
        <w:rPr>
          <w:rFonts w:ascii="Times New Roman" w:hAnsi="Times New Roman" w:cs="Times New Roman"/>
        </w:rPr>
      </w:pPr>
    </w:p>
    <w:p w14:paraId="5F6C7595" w14:textId="77777777" w:rsidR="00F368DA" w:rsidRDefault="00F368DA" w:rsidP="00847962">
      <w:pPr>
        <w:tabs>
          <w:tab w:val="left" w:pos="540"/>
        </w:tabs>
        <w:jc w:val="both"/>
        <w:rPr>
          <w:rFonts w:ascii="Times New Roman" w:hAnsi="Times New Roman" w:cs="Times New Roman"/>
        </w:rPr>
      </w:pPr>
    </w:p>
    <w:p w14:paraId="309C0421" w14:textId="77777777" w:rsidR="00F368DA" w:rsidRDefault="00F368DA" w:rsidP="00847962">
      <w:pPr>
        <w:tabs>
          <w:tab w:val="left" w:pos="540"/>
        </w:tabs>
        <w:jc w:val="both"/>
        <w:rPr>
          <w:rFonts w:ascii="Times New Roman" w:hAnsi="Times New Roman" w:cs="Times New Roman"/>
        </w:rPr>
      </w:pPr>
    </w:p>
    <w:p w14:paraId="69CDE808" w14:textId="77777777" w:rsidR="00F368DA" w:rsidRDefault="00F368DA" w:rsidP="00847962">
      <w:pPr>
        <w:tabs>
          <w:tab w:val="left" w:pos="540"/>
        </w:tabs>
        <w:jc w:val="both"/>
        <w:rPr>
          <w:rFonts w:ascii="Times New Roman" w:hAnsi="Times New Roman" w:cs="Times New Roman"/>
        </w:rPr>
      </w:pPr>
    </w:p>
    <w:p w14:paraId="5948EAF0" w14:textId="77777777" w:rsidR="00F368DA" w:rsidRDefault="00F368DA" w:rsidP="00847962">
      <w:pPr>
        <w:tabs>
          <w:tab w:val="left" w:pos="540"/>
        </w:tabs>
        <w:jc w:val="both"/>
        <w:rPr>
          <w:rFonts w:ascii="Times New Roman" w:hAnsi="Times New Roman" w:cs="Times New Roman"/>
        </w:rPr>
      </w:pPr>
    </w:p>
    <w:p w14:paraId="05C49606" w14:textId="77777777" w:rsidR="00F368DA" w:rsidRDefault="00F368DA" w:rsidP="00847962">
      <w:pPr>
        <w:tabs>
          <w:tab w:val="left" w:pos="540"/>
        </w:tabs>
        <w:jc w:val="both"/>
        <w:rPr>
          <w:rFonts w:ascii="Times New Roman" w:hAnsi="Times New Roman" w:cs="Times New Roman"/>
        </w:rPr>
      </w:pPr>
    </w:p>
    <w:p w14:paraId="04D4D565" w14:textId="77777777" w:rsidR="00F368DA" w:rsidRDefault="00F368DA" w:rsidP="00847962">
      <w:pPr>
        <w:tabs>
          <w:tab w:val="left" w:pos="540"/>
        </w:tabs>
        <w:jc w:val="both"/>
        <w:rPr>
          <w:rFonts w:ascii="Times New Roman" w:hAnsi="Times New Roman" w:cs="Times New Roman"/>
        </w:rPr>
      </w:pPr>
    </w:p>
    <w:p w14:paraId="591D7CB5" w14:textId="77777777" w:rsidR="00F368DA" w:rsidRDefault="00F368DA" w:rsidP="00847962">
      <w:pPr>
        <w:tabs>
          <w:tab w:val="left" w:pos="540"/>
        </w:tabs>
        <w:jc w:val="both"/>
        <w:rPr>
          <w:rFonts w:ascii="Times New Roman" w:hAnsi="Times New Roman" w:cs="Times New Roman"/>
        </w:rPr>
      </w:pPr>
    </w:p>
    <w:p w14:paraId="53CA9F16" w14:textId="77777777" w:rsidR="00F368DA" w:rsidRDefault="00F368DA" w:rsidP="00847962">
      <w:pPr>
        <w:tabs>
          <w:tab w:val="left" w:pos="540"/>
        </w:tabs>
        <w:jc w:val="both"/>
        <w:rPr>
          <w:rFonts w:ascii="Times New Roman" w:hAnsi="Times New Roman" w:cs="Times New Roman"/>
        </w:rPr>
      </w:pPr>
    </w:p>
    <w:p w14:paraId="7FF09AF1" w14:textId="77777777" w:rsidR="00F368DA" w:rsidRDefault="00F368DA" w:rsidP="00847962">
      <w:pPr>
        <w:tabs>
          <w:tab w:val="left" w:pos="540"/>
        </w:tabs>
        <w:jc w:val="both"/>
        <w:rPr>
          <w:rFonts w:ascii="Times New Roman" w:hAnsi="Times New Roman" w:cs="Times New Roman"/>
        </w:rPr>
      </w:pPr>
    </w:p>
    <w:p w14:paraId="3B0AF919" w14:textId="77777777" w:rsidR="00F368DA" w:rsidRDefault="00F368DA" w:rsidP="00847962">
      <w:pPr>
        <w:tabs>
          <w:tab w:val="left" w:pos="540"/>
        </w:tabs>
        <w:jc w:val="both"/>
        <w:rPr>
          <w:rFonts w:ascii="Times New Roman" w:hAnsi="Times New Roman" w:cs="Times New Roman"/>
        </w:rPr>
      </w:pPr>
    </w:p>
    <w:p w14:paraId="3E9F5A56" w14:textId="77777777" w:rsidR="00F368DA" w:rsidRDefault="00F368DA" w:rsidP="00847962">
      <w:pPr>
        <w:tabs>
          <w:tab w:val="left" w:pos="540"/>
        </w:tabs>
        <w:jc w:val="both"/>
        <w:rPr>
          <w:rFonts w:ascii="Times New Roman" w:hAnsi="Times New Roman" w:cs="Times New Roman"/>
        </w:rPr>
      </w:pPr>
    </w:p>
    <w:p w14:paraId="5EF7D535" w14:textId="77777777" w:rsidR="00F368DA" w:rsidRDefault="00F368DA" w:rsidP="00847962">
      <w:pPr>
        <w:tabs>
          <w:tab w:val="left" w:pos="540"/>
        </w:tabs>
        <w:jc w:val="both"/>
        <w:rPr>
          <w:rFonts w:ascii="Times New Roman" w:hAnsi="Times New Roman" w:cs="Times New Roman"/>
        </w:rPr>
      </w:pPr>
    </w:p>
    <w:p w14:paraId="4C80D286" w14:textId="77777777" w:rsidR="00F368DA" w:rsidRDefault="00F368DA" w:rsidP="00847962">
      <w:pPr>
        <w:tabs>
          <w:tab w:val="left" w:pos="540"/>
        </w:tabs>
        <w:jc w:val="both"/>
        <w:rPr>
          <w:rFonts w:ascii="Times New Roman" w:hAnsi="Times New Roman" w:cs="Times New Roman"/>
        </w:rPr>
      </w:pPr>
    </w:p>
    <w:p w14:paraId="5BF6F291" w14:textId="77777777" w:rsidR="0096286C" w:rsidRDefault="0096286C" w:rsidP="00F368DA">
      <w:pPr>
        <w:spacing w:line="276" w:lineRule="auto"/>
        <w:rPr>
          <w:rFonts w:ascii="Times New Roman" w:eastAsia="Calibri" w:hAnsi="Times New Roman" w:cs="Times New Roman"/>
          <w:b/>
          <w:u w:val="single"/>
        </w:rPr>
      </w:pPr>
      <w:bookmarkStart w:id="13" w:name="_Toc189904353"/>
    </w:p>
    <w:p w14:paraId="2DDFCC7C" w14:textId="77777777" w:rsidR="0096286C" w:rsidRDefault="0096286C" w:rsidP="00F368DA">
      <w:pPr>
        <w:spacing w:line="276" w:lineRule="auto"/>
        <w:rPr>
          <w:rFonts w:ascii="Times New Roman" w:eastAsia="Calibri" w:hAnsi="Times New Roman" w:cs="Times New Roman"/>
          <w:b/>
          <w:u w:val="single"/>
        </w:rPr>
      </w:pPr>
    </w:p>
    <w:p w14:paraId="12C53231" w14:textId="77777777" w:rsidR="0096286C" w:rsidRDefault="0096286C" w:rsidP="00F368DA">
      <w:pPr>
        <w:spacing w:line="276" w:lineRule="auto"/>
        <w:rPr>
          <w:rFonts w:ascii="Times New Roman" w:eastAsia="Calibri" w:hAnsi="Times New Roman" w:cs="Times New Roman"/>
          <w:b/>
          <w:u w:val="single"/>
        </w:rPr>
      </w:pPr>
    </w:p>
    <w:p w14:paraId="0C04B35D" w14:textId="77777777" w:rsidR="0096286C" w:rsidRDefault="0096286C" w:rsidP="00F368DA">
      <w:pPr>
        <w:spacing w:line="276" w:lineRule="auto"/>
        <w:rPr>
          <w:rFonts w:ascii="Times New Roman" w:eastAsia="Calibri" w:hAnsi="Times New Roman" w:cs="Times New Roman"/>
          <w:b/>
          <w:u w:val="single"/>
        </w:rPr>
      </w:pPr>
    </w:p>
    <w:p w14:paraId="5F2942DA" w14:textId="77777777" w:rsidR="0096286C" w:rsidRDefault="0096286C" w:rsidP="00F368DA">
      <w:pPr>
        <w:spacing w:line="276" w:lineRule="auto"/>
        <w:rPr>
          <w:rFonts w:ascii="Times New Roman" w:eastAsia="Calibri" w:hAnsi="Times New Roman" w:cs="Times New Roman"/>
          <w:b/>
          <w:u w:val="single"/>
        </w:rPr>
      </w:pPr>
    </w:p>
    <w:p w14:paraId="29ECB17E" w14:textId="77777777" w:rsidR="0096286C" w:rsidRDefault="0096286C" w:rsidP="00F368DA">
      <w:pPr>
        <w:spacing w:line="276" w:lineRule="auto"/>
        <w:rPr>
          <w:rFonts w:ascii="Times New Roman" w:eastAsia="Calibri" w:hAnsi="Times New Roman" w:cs="Times New Roman"/>
          <w:b/>
          <w:u w:val="single"/>
        </w:rPr>
      </w:pPr>
    </w:p>
    <w:p w14:paraId="603CAB62" w14:textId="77777777" w:rsidR="0096286C" w:rsidRDefault="0096286C" w:rsidP="00F368DA">
      <w:pPr>
        <w:spacing w:line="276" w:lineRule="auto"/>
        <w:rPr>
          <w:rFonts w:ascii="Times New Roman" w:eastAsia="Calibri" w:hAnsi="Times New Roman" w:cs="Times New Roman"/>
          <w:b/>
          <w:u w:val="single"/>
        </w:rPr>
      </w:pPr>
    </w:p>
    <w:p w14:paraId="7BD9ABC0" w14:textId="77777777" w:rsidR="0096286C" w:rsidRDefault="0096286C" w:rsidP="00F368DA">
      <w:pPr>
        <w:spacing w:line="276" w:lineRule="auto"/>
        <w:rPr>
          <w:rFonts w:ascii="Times New Roman" w:eastAsia="Calibri" w:hAnsi="Times New Roman" w:cs="Times New Roman"/>
          <w:b/>
          <w:u w:val="single"/>
        </w:rPr>
      </w:pPr>
    </w:p>
    <w:p w14:paraId="3254FB4E" w14:textId="77777777" w:rsidR="0096286C" w:rsidRDefault="0096286C" w:rsidP="00F368DA">
      <w:pPr>
        <w:spacing w:line="276" w:lineRule="auto"/>
        <w:rPr>
          <w:rFonts w:ascii="Times New Roman" w:eastAsia="Calibri" w:hAnsi="Times New Roman" w:cs="Times New Roman"/>
          <w:b/>
          <w:u w:val="single"/>
        </w:rPr>
      </w:pPr>
    </w:p>
    <w:p w14:paraId="1A34D68E" w14:textId="77777777" w:rsidR="0096286C" w:rsidRDefault="0096286C" w:rsidP="00F368DA">
      <w:pPr>
        <w:spacing w:line="276" w:lineRule="auto"/>
        <w:rPr>
          <w:rFonts w:ascii="Times New Roman" w:eastAsia="Calibri" w:hAnsi="Times New Roman" w:cs="Times New Roman"/>
          <w:b/>
          <w:u w:val="single"/>
        </w:rPr>
      </w:pPr>
    </w:p>
    <w:p w14:paraId="41E40F52" w14:textId="77777777" w:rsidR="0096286C" w:rsidRDefault="0096286C" w:rsidP="00F368DA">
      <w:pPr>
        <w:spacing w:line="276" w:lineRule="auto"/>
        <w:rPr>
          <w:rFonts w:ascii="Times New Roman" w:eastAsia="Calibri" w:hAnsi="Times New Roman" w:cs="Times New Roman"/>
          <w:b/>
          <w:u w:val="single"/>
        </w:rPr>
      </w:pPr>
    </w:p>
    <w:p w14:paraId="7B9E2484" w14:textId="77777777" w:rsidR="0096286C" w:rsidRDefault="0096286C" w:rsidP="00F368DA">
      <w:pPr>
        <w:spacing w:line="276" w:lineRule="auto"/>
        <w:rPr>
          <w:rFonts w:ascii="Times New Roman" w:eastAsia="Calibri" w:hAnsi="Times New Roman" w:cs="Times New Roman"/>
          <w:b/>
          <w:u w:val="single"/>
        </w:rPr>
      </w:pPr>
    </w:p>
    <w:p w14:paraId="0E0C94C3" w14:textId="652C9D5F" w:rsidR="00F368DA" w:rsidRPr="00F368DA" w:rsidRDefault="00F368DA" w:rsidP="00F368DA">
      <w:pPr>
        <w:spacing w:line="276" w:lineRule="auto"/>
        <w:rPr>
          <w:rFonts w:ascii="Times New Roman" w:eastAsia="Calibri" w:hAnsi="Times New Roman" w:cs="Times New Roman"/>
        </w:rPr>
      </w:pPr>
      <w:r w:rsidRPr="00F368DA">
        <w:rPr>
          <w:rFonts w:ascii="Times New Roman" w:eastAsia="Calibri" w:hAnsi="Times New Roman" w:cs="Times New Roman"/>
          <w:b/>
          <w:u w:val="single"/>
        </w:rPr>
        <w:lastRenderedPageBreak/>
        <w:t>ATTACHMENT A: STATEMENT OF QUALIFICATION</w:t>
      </w:r>
      <w:r w:rsidR="00CF061D">
        <w:rPr>
          <w:rFonts w:ascii="Times New Roman" w:eastAsia="Calibri" w:hAnsi="Times New Roman" w:cs="Times New Roman"/>
          <w:b/>
          <w:u w:val="single"/>
        </w:rPr>
        <w:t>S</w:t>
      </w:r>
    </w:p>
    <w:p w14:paraId="13B3AAEC" w14:textId="77777777" w:rsidR="00F368DA" w:rsidRPr="00F368DA" w:rsidRDefault="00F368DA" w:rsidP="00F368DA">
      <w:pPr>
        <w:spacing w:line="276" w:lineRule="auto"/>
        <w:rPr>
          <w:rFonts w:ascii="Times New Roman" w:eastAsia="Calibri" w:hAnsi="Times New Roman" w:cs="Times New Roman"/>
        </w:rPr>
      </w:pPr>
    </w:p>
    <w:p w14:paraId="6EB0EE68" w14:textId="77777777" w:rsidR="00F368DA" w:rsidRPr="00F368DA" w:rsidRDefault="00F368DA" w:rsidP="00F368DA">
      <w:pPr>
        <w:autoSpaceDE w:val="0"/>
        <w:autoSpaceDN w:val="0"/>
        <w:adjustRightInd w:val="0"/>
        <w:rPr>
          <w:rFonts w:ascii="Times New Roman" w:hAnsi="Times New Roman" w:cs="Times New Roman"/>
        </w:rPr>
      </w:pPr>
      <w:r w:rsidRPr="00F368DA">
        <w:rPr>
          <w:rFonts w:ascii="Times New Roman" w:hAnsi="Times New Roman" w:cs="Times New Roman"/>
          <w:b/>
          <w:bCs/>
        </w:rPr>
        <w:t xml:space="preserve">REQUIRED INFORMATION AND FORMAT </w:t>
      </w:r>
    </w:p>
    <w:p w14:paraId="4BBB66A8" w14:textId="77777777" w:rsidR="00F368DA" w:rsidRPr="00F368DA" w:rsidRDefault="00F368DA" w:rsidP="00F368DA">
      <w:pPr>
        <w:autoSpaceDE w:val="0"/>
        <w:autoSpaceDN w:val="0"/>
        <w:adjustRightInd w:val="0"/>
        <w:rPr>
          <w:rFonts w:ascii="Times New Roman" w:hAnsi="Times New Roman" w:cs="Times New Roman"/>
        </w:rPr>
      </w:pPr>
      <w:proofErr w:type="gramStart"/>
      <w:r w:rsidRPr="00F368DA">
        <w:rPr>
          <w:rFonts w:ascii="Times New Roman" w:hAnsi="Times New Roman" w:cs="Times New Roman"/>
        </w:rPr>
        <w:t>In order to</w:t>
      </w:r>
      <w:proofErr w:type="gramEnd"/>
      <w:r w:rsidRPr="00F368DA">
        <w:rPr>
          <w:rFonts w:ascii="Times New Roman" w:hAnsi="Times New Roman" w:cs="Times New Roman"/>
        </w:rPr>
        <w:t xml:space="preserve"> be considered for selection, the Company/Firm shall submit the following Statement of Qualifications (SOQ), and using as a minimum the following criteria, the individual or firm(s) should state why it believes it is qualified to provide the services requested in this RFQ. </w:t>
      </w:r>
    </w:p>
    <w:p w14:paraId="6F5E2521" w14:textId="77777777" w:rsidR="00F368DA" w:rsidRPr="00F368DA" w:rsidRDefault="00F368DA" w:rsidP="00F368DA">
      <w:pPr>
        <w:widowControl w:val="0"/>
        <w:shd w:val="clear" w:color="auto" w:fill="FFFFFF"/>
        <w:tabs>
          <w:tab w:val="left" w:pos="418"/>
        </w:tabs>
        <w:autoSpaceDE w:val="0"/>
        <w:autoSpaceDN w:val="0"/>
        <w:adjustRightInd w:val="0"/>
        <w:rPr>
          <w:rFonts w:ascii="Times New Roman" w:hAnsi="Times New Roman" w:cs="Times New Roman"/>
          <w:color w:val="FF0000"/>
        </w:rPr>
      </w:pPr>
    </w:p>
    <w:p w14:paraId="09C344A0" w14:textId="77777777" w:rsidR="00F368DA" w:rsidRPr="00F368DA" w:rsidRDefault="00F368DA" w:rsidP="00F368DA">
      <w:pPr>
        <w:widowControl w:val="0"/>
        <w:shd w:val="clear" w:color="auto" w:fill="FFFFFF"/>
        <w:tabs>
          <w:tab w:val="left" w:pos="418"/>
        </w:tabs>
        <w:autoSpaceDE w:val="0"/>
        <w:autoSpaceDN w:val="0"/>
        <w:adjustRightInd w:val="0"/>
        <w:rPr>
          <w:rFonts w:ascii="Times New Roman" w:hAnsi="Times New Roman" w:cs="Times New Roman"/>
          <w:b/>
        </w:rPr>
      </w:pPr>
      <w:r w:rsidRPr="00F368DA">
        <w:rPr>
          <w:rFonts w:ascii="Times New Roman" w:hAnsi="Times New Roman" w:cs="Times New Roman"/>
          <w:b/>
        </w:rPr>
        <w:t>Please Note - In evaluating the qualifications of each proposer, the following will be considered:</w:t>
      </w:r>
    </w:p>
    <w:p w14:paraId="232C5551" w14:textId="77777777" w:rsidR="00F368DA" w:rsidRPr="00F368DA" w:rsidRDefault="00F368DA" w:rsidP="00F368DA">
      <w:pPr>
        <w:widowControl w:val="0"/>
        <w:shd w:val="clear" w:color="auto" w:fill="FFFFFF"/>
        <w:tabs>
          <w:tab w:val="left" w:pos="418"/>
        </w:tabs>
        <w:autoSpaceDE w:val="0"/>
        <w:autoSpaceDN w:val="0"/>
        <w:adjustRightInd w:val="0"/>
        <w:rPr>
          <w:rFonts w:ascii="Times New Roman" w:hAnsi="Times New Roman" w:cs="Times New Roman"/>
        </w:rPr>
      </w:pPr>
    </w:p>
    <w:p w14:paraId="76D1B7D3" w14:textId="77777777" w:rsidR="00F368DA" w:rsidRPr="00F368DA" w:rsidRDefault="00F368DA" w:rsidP="00F368DA">
      <w:pPr>
        <w:widowControl w:val="0"/>
        <w:shd w:val="clear" w:color="auto" w:fill="FFFFFF"/>
        <w:tabs>
          <w:tab w:val="left" w:pos="418"/>
        </w:tabs>
        <w:autoSpaceDE w:val="0"/>
        <w:autoSpaceDN w:val="0"/>
        <w:adjustRightInd w:val="0"/>
        <w:spacing w:after="200" w:line="276" w:lineRule="auto"/>
        <w:ind w:left="418"/>
        <w:rPr>
          <w:rFonts w:ascii="Times New Roman" w:hAnsi="Times New Roman" w:cs="Times New Roman"/>
        </w:rPr>
      </w:pPr>
      <w:r w:rsidRPr="00F368DA">
        <w:rPr>
          <w:rFonts w:ascii="Times New Roman" w:hAnsi="Times New Roman" w:cs="Times New Roman"/>
        </w:rPr>
        <w:t xml:space="preserve">1. The specialized experience and technical competence of the individual(s), and firm(s) with respect to the type of professional services </w:t>
      </w:r>
      <w:proofErr w:type="gramStart"/>
      <w:r w:rsidRPr="00F368DA">
        <w:rPr>
          <w:rFonts w:ascii="Times New Roman" w:hAnsi="Times New Roman" w:cs="Times New Roman"/>
        </w:rPr>
        <w:t>required;</w:t>
      </w:r>
      <w:proofErr w:type="gramEnd"/>
    </w:p>
    <w:p w14:paraId="66860AB8" w14:textId="4A92C26B" w:rsidR="00F368DA" w:rsidRPr="00F368DA" w:rsidRDefault="00F368DA" w:rsidP="00F368DA">
      <w:pPr>
        <w:widowControl w:val="0"/>
        <w:shd w:val="clear" w:color="auto" w:fill="FFFFFF"/>
        <w:tabs>
          <w:tab w:val="left" w:pos="418"/>
        </w:tabs>
        <w:autoSpaceDE w:val="0"/>
        <w:autoSpaceDN w:val="0"/>
        <w:adjustRightInd w:val="0"/>
        <w:spacing w:after="200" w:line="276" w:lineRule="auto"/>
        <w:ind w:left="420"/>
        <w:rPr>
          <w:rFonts w:ascii="Times New Roman" w:hAnsi="Times New Roman" w:cs="Times New Roman"/>
        </w:rPr>
      </w:pPr>
      <w:r w:rsidRPr="00F368DA">
        <w:rPr>
          <w:rFonts w:ascii="Times New Roman" w:hAnsi="Times New Roman" w:cs="Times New Roman"/>
        </w:rPr>
        <w:t xml:space="preserve">2. The capacity and capability of the firm to perform the work in question, including specialized </w:t>
      </w:r>
      <w:proofErr w:type="gramStart"/>
      <w:r w:rsidRPr="00F368DA">
        <w:rPr>
          <w:rFonts w:ascii="Times New Roman" w:hAnsi="Times New Roman" w:cs="Times New Roman"/>
        </w:rPr>
        <w:t>services;</w:t>
      </w:r>
      <w:proofErr w:type="gramEnd"/>
    </w:p>
    <w:p w14:paraId="3F56126E" w14:textId="5004127F" w:rsidR="00F368DA" w:rsidRPr="00F368DA" w:rsidRDefault="00F368DA" w:rsidP="00F368DA">
      <w:pPr>
        <w:widowControl w:val="0"/>
        <w:shd w:val="clear" w:color="auto" w:fill="FFFFFF"/>
        <w:tabs>
          <w:tab w:val="left" w:pos="418"/>
        </w:tabs>
        <w:autoSpaceDE w:val="0"/>
        <w:autoSpaceDN w:val="0"/>
        <w:adjustRightInd w:val="0"/>
        <w:spacing w:after="200" w:line="276" w:lineRule="auto"/>
        <w:ind w:left="420"/>
        <w:rPr>
          <w:rFonts w:ascii="Times New Roman" w:hAnsi="Times New Roman" w:cs="Times New Roman"/>
        </w:rPr>
      </w:pPr>
      <w:r w:rsidRPr="00F368DA">
        <w:rPr>
          <w:rFonts w:ascii="Times New Roman" w:hAnsi="Times New Roman" w:cs="Times New Roman"/>
        </w:rPr>
        <w:t xml:space="preserve">3. The past record of performance with respect to such </w:t>
      </w:r>
      <w:proofErr w:type="gramStart"/>
      <w:r w:rsidRPr="00F368DA">
        <w:rPr>
          <w:rFonts w:ascii="Times New Roman" w:hAnsi="Times New Roman" w:cs="Times New Roman"/>
        </w:rPr>
        <w:t>factors</w:t>
      </w:r>
      <w:proofErr w:type="gramEnd"/>
      <w:r w:rsidRPr="00F368DA">
        <w:rPr>
          <w:rFonts w:ascii="Times New Roman" w:hAnsi="Times New Roman" w:cs="Times New Roman"/>
        </w:rPr>
        <w:t xml:space="preserve"> quality of work, ability to meet schedules</w:t>
      </w:r>
      <w:r w:rsidRPr="00CF061D">
        <w:rPr>
          <w:rFonts w:ascii="Times New Roman" w:hAnsi="Times New Roman" w:cs="Times New Roman"/>
        </w:rPr>
        <w:t>,</w:t>
      </w:r>
      <w:r w:rsidR="00CB4708">
        <w:rPr>
          <w:rFonts w:ascii="Times New Roman" w:hAnsi="Times New Roman" w:cs="Times New Roman"/>
        </w:rPr>
        <w:t xml:space="preserve"> </w:t>
      </w:r>
      <w:r w:rsidRPr="00F368DA">
        <w:rPr>
          <w:rFonts w:ascii="Times New Roman" w:hAnsi="Times New Roman" w:cs="Times New Roman"/>
        </w:rPr>
        <w:t xml:space="preserve">deadlines, </w:t>
      </w:r>
      <w:r w:rsidRPr="00CF061D">
        <w:rPr>
          <w:rFonts w:ascii="Times New Roman" w:hAnsi="Times New Roman" w:cs="Times New Roman"/>
        </w:rPr>
        <w:t xml:space="preserve">and </w:t>
      </w:r>
      <w:r w:rsidRPr="00F368DA">
        <w:rPr>
          <w:rFonts w:ascii="Times New Roman" w:hAnsi="Times New Roman" w:cs="Times New Roman"/>
        </w:rPr>
        <w:t>control of costs.</w:t>
      </w:r>
    </w:p>
    <w:p w14:paraId="640DDAC7" w14:textId="77777777" w:rsidR="00F368DA" w:rsidRPr="00F368DA" w:rsidRDefault="00F368DA" w:rsidP="00F368DA">
      <w:pPr>
        <w:widowControl w:val="0"/>
        <w:shd w:val="clear" w:color="auto" w:fill="FFFFFF"/>
        <w:tabs>
          <w:tab w:val="left" w:pos="418"/>
        </w:tabs>
        <w:autoSpaceDE w:val="0"/>
        <w:autoSpaceDN w:val="0"/>
        <w:adjustRightInd w:val="0"/>
        <w:spacing w:after="200" w:line="276" w:lineRule="auto"/>
        <w:ind w:left="420"/>
        <w:rPr>
          <w:rFonts w:ascii="Times New Roman" w:hAnsi="Times New Roman" w:cs="Times New Roman"/>
        </w:rPr>
      </w:pPr>
      <w:r w:rsidRPr="00F368DA">
        <w:rPr>
          <w:rFonts w:ascii="Times New Roman" w:hAnsi="Times New Roman" w:cs="Times New Roman"/>
        </w:rPr>
        <w:t>4. The firm’s proximity to and familiarity with the area in which the services are to be provided.</w:t>
      </w:r>
    </w:p>
    <w:p w14:paraId="028EF5D0" w14:textId="77777777" w:rsidR="00F368DA" w:rsidRPr="00F368DA" w:rsidRDefault="00F368DA" w:rsidP="00F368DA">
      <w:pPr>
        <w:autoSpaceDE w:val="0"/>
        <w:autoSpaceDN w:val="0"/>
        <w:adjustRightInd w:val="0"/>
        <w:rPr>
          <w:rFonts w:ascii="Times New Roman" w:hAnsi="Times New Roman" w:cs="Times New Roman"/>
        </w:rPr>
      </w:pPr>
      <w:r w:rsidRPr="00F368DA">
        <w:rPr>
          <w:rFonts w:ascii="Times New Roman" w:hAnsi="Times New Roman" w:cs="Times New Roman"/>
          <w:b/>
        </w:rPr>
        <w:t>1.</w:t>
      </w:r>
      <w:r w:rsidRPr="00F368DA">
        <w:rPr>
          <w:rFonts w:ascii="Times New Roman" w:hAnsi="Times New Roman" w:cs="Times New Roman"/>
        </w:rPr>
        <w:t xml:space="preserve"> </w:t>
      </w:r>
      <w:r w:rsidRPr="00F368DA">
        <w:rPr>
          <w:rFonts w:ascii="Times New Roman" w:hAnsi="Times New Roman" w:cs="Times New Roman"/>
          <w:b/>
        </w:rPr>
        <w:t>Letter of Introduction</w:t>
      </w:r>
      <w:r w:rsidRPr="00F368DA">
        <w:rPr>
          <w:rFonts w:ascii="Times New Roman" w:hAnsi="Times New Roman" w:cs="Times New Roman"/>
        </w:rPr>
        <w:t xml:space="preserve"> </w:t>
      </w:r>
    </w:p>
    <w:p w14:paraId="4178E728" w14:textId="77777777" w:rsidR="00F368DA" w:rsidRPr="00F368DA" w:rsidRDefault="00F368DA" w:rsidP="00F368DA">
      <w:pPr>
        <w:autoSpaceDE w:val="0"/>
        <w:autoSpaceDN w:val="0"/>
        <w:adjustRightInd w:val="0"/>
        <w:ind w:firstLine="720"/>
        <w:rPr>
          <w:rFonts w:ascii="Times New Roman" w:hAnsi="Times New Roman" w:cs="Times New Roman"/>
        </w:rPr>
      </w:pPr>
      <w:r w:rsidRPr="00F368DA">
        <w:rPr>
          <w:rFonts w:ascii="Times New Roman" w:hAnsi="Times New Roman" w:cs="Times New Roman"/>
        </w:rPr>
        <w:t xml:space="preserve">A. Provide a letter of introduction signed by an authorized officer of the Company/Firm. </w:t>
      </w:r>
    </w:p>
    <w:p w14:paraId="5648C505" w14:textId="77777777"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B. If submitting as a partnership, the Company/Firm must note which group is the prime consultant or lead partner (if applicable). </w:t>
      </w:r>
    </w:p>
    <w:p w14:paraId="40BB3957" w14:textId="34E97E59" w:rsidR="00F368DA" w:rsidRPr="00F368DA" w:rsidRDefault="00F368DA" w:rsidP="00F368DA">
      <w:pPr>
        <w:autoSpaceDE w:val="0"/>
        <w:autoSpaceDN w:val="0"/>
        <w:adjustRightInd w:val="0"/>
        <w:ind w:firstLine="720"/>
        <w:rPr>
          <w:rFonts w:ascii="Times New Roman" w:hAnsi="Times New Roman" w:cs="Times New Roman"/>
        </w:rPr>
      </w:pPr>
      <w:r w:rsidRPr="00F368DA">
        <w:rPr>
          <w:rFonts w:ascii="Times New Roman" w:hAnsi="Times New Roman" w:cs="Times New Roman"/>
        </w:rPr>
        <w:t xml:space="preserve">C. Note the individual leading the </w:t>
      </w:r>
      <w:r w:rsidR="00CF061D" w:rsidRPr="00CF061D">
        <w:rPr>
          <w:rFonts w:ascii="Times New Roman" w:hAnsi="Times New Roman" w:cs="Times New Roman"/>
        </w:rPr>
        <w:t>legal services</w:t>
      </w:r>
      <w:r w:rsidRPr="00F368DA">
        <w:rPr>
          <w:rFonts w:ascii="Times New Roman" w:hAnsi="Times New Roman" w:cs="Times New Roman"/>
        </w:rPr>
        <w:t xml:space="preserve"> team. </w:t>
      </w:r>
    </w:p>
    <w:p w14:paraId="6993A75A" w14:textId="77777777" w:rsidR="00F368DA" w:rsidRPr="00F368DA" w:rsidRDefault="00F368DA" w:rsidP="00F368DA">
      <w:pPr>
        <w:autoSpaceDE w:val="0"/>
        <w:autoSpaceDN w:val="0"/>
        <w:adjustRightInd w:val="0"/>
        <w:ind w:firstLine="720"/>
        <w:rPr>
          <w:rFonts w:ascii="Times New Roman" w:hAnsi="Times New Roman" w:cs="Times New Roman"/>
        </w:rPr>
      </w:pPr>
    </w:p>
    <w:p w14:paraId="60882559" w14:textId="77777777" w:rsidR="00F368DA" w:rsidRPr="00F368DA" w:rsidRDefault="00F368DA" w:rsidP="00F368DA">
      <w:pPr>
        <w:autoSpaceDE w:val="0"/>
        <w:autoSpaceDN w:val="0"/>
        <w:adjustRightInd w:val="0"/>
        <w:rPr>
          <w:rFonts w:ascii="Times New Roman" w:hAnsi="Times New Roman" w:cs="Times New Roman"/>
          <w:b/>
        </w:rPr>
      </w:pPr>
      <w:r w:rsidRPr="00F368DA">
        <w:rPr>
          <w:rFonts w:ascii="Times New Roman" w:hAnsi="Times New Roman" w:cs="Times New Roman"/>
          <w:b/>
        </w:rPr>
        <w:t>2.</w:t>
      </w:r>
      <w:r w:rsidRPr="00F368DA">
        <w:rPr>
          <w:rFonts w:ascii="Times New Roman" w:hAnsi="Times New Roman" w:cs="Times New Roman"/>
        </w:rPr>
        <w:t xml:space="preserve"> </w:t>
      </w:r>
      <w:r w:rsidRPr="00F368DA">
        <w:rPr>
          <w:rFonts w:ascii="Times New Roman" w:hAnsi="Times New Roman" w:cs="Times New Roman"/>
          <w:b/>
        </w:rPr>
        <w:t xml:space="preserve">Firm Information </w:t>
      </w:r>
    </w:p>
    <w:p w14:paraId="620DB89F" w14:textId="77777777"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A. Company/Firm information and structure, to include administrative organization and support structure.</w:t>
      </w:r>
    </w:p>
    <w:p w14:paraId="43709E2D" w14:textId="460C5D6C"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B. Certification that the firm is legally permitted or licensed to conduct business in the State of Arkansas for the services offered and the experience of the </w:t>
      </w:r>
      <w:r w:rsidR="00CF061D" w:rsidRPr="00CF061D">
        <w:rPr>
          <w:rFonts w:ascii="Times New Roman" w:hAnsi="Times New Roman" w:cs="Times New Roman"/>
        </w:rPr>
        <w:t xml:space="preserve">service </w:t>
      </w:r>
      <w:r w:rsidRPr="00F368DA">
        <w:rPr>
          <w:rFonts w:ascii="Times New Roman" w:hAnsi="Times New Roman" w:cs="Times New Roman"/>
        </w:rPr>
        <w:t>providers, including, without limitation, any specialized training.</w:t>
      </w:r>
    </w:p>
    <w:p w14:paraId="52710C33" w14:textId="77777777" w:rsidR="00F368DA" w:rsidRPr="00F368DA" w:rsidRDefault="00F368DA" w:rsidP="00F368DA">
      <w:pPr>
        <w:autoSpaceDE w:val="0"/>
        <w:autoSpaceDN w:val="0"/>
        <w:adjustRightInd w:val="0"/>
        <w:ind w:firstLine="720"/>
        <w:rPr>
          <w:rFonts w:ascii="Times New Roman" w:hAnsi="Times New Roman" w:cs="Times New Roman"/>
        </w:rPr>
      </w:pPr>
      <w:r w:rsidRPr="00F368DA">
        <w:rPr>
          <w:rFonts w:ascii="Times New Roman" w:hAnsi="Times New Roman" w:cs="Times New Roman"/>
        </w:rPr>
        <w:t xml:space="preserve">C. Number of years the Company/Firm has been in business. </w:t>
      </w:r>
    </w:p>
    <w:p w14:paraId="55EDD0ED" w14:textId="77777777"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D. Location of principal office that will be responsible for the implementation of this contract. </w:t>
      </w:r>
    </w:p>
    <w:p w14:paraId="63464874" w14:textId="17F2940F" w:rsidR="00F368DA" w:rsidRPr="00F368DA" w:rsidRDefault="00CF061D" w:rsidP="00F368DA">
      <w:pPr>
        <w:ind w:left="720"/>
        <w:rPr>
          <w:rFonts w:ascii="Times New Roman" w:eastAsia="Calibri" w:hAnsi="Times New Roman" w:cs="Times New Roman"/>
        </w:rPr>
      </w:pPr>
      <w:r w:rsidRPr="00CF061D">
        <w:rPr>
          <w:rFonts w:ascii="Times New Roman" w:eastAsia="Calibri" w:hAnsi="Times New Roman" w:cs="Times New Roman"/>
        </w:rPr>
        <w:t>E.</w:t>
      </w:r>
      <w:r w:rsidR="00F368DA" w:rsidRPr="00F368DA">
        <w:rPr>
          <w:rFonts w:ascii="Times New Roman" w:eastAsia="Calibri" w:hAnsi="Times New Roman" w:cs="Times New Roman"/>
        </w:rPr>
        <w:t xml:space="preserve"> Names and bios for the key providers that will be assigned to the University.</w:t>
      </w:r>
    </w:p>
    <w:p w14:paraId="1A5675E4" w14:textId="77923BC9" w:rsidR="00F368DA" w:rsidRPr="00F368DA" w:rsidRDefault="00CF061D" w:rsidP="00F368DA">
      <w:pPr>
        <w:ind w:left="990" w:hanging="270"/>
        <w:rPr>
          <w:rFonts w:ascii="Times New Roman" w:eastAsia="Calibri" w:hAnsi="Times New Roman" w:cs="Times New Roman"/>
        </w:rPr>
      </w:pPr>
      <w:r w:rsidRPr="00CF061D">
        <w:rPr>
          <w:rFonts w:ascii="Times New Roman" w:eastAsia="Calibri" w:hAnsi="Times New Roman" w:cs="Times New Roman"/>
        </w:rPr>
        <w:t>F</w:t>
      </w:r>
      <w:r w:rsidR="00F368DA" w:rsidRPr="00F368DA">
        <w:rPr>
          <w:rFonts w:ascii="Times New Roman" w:eastAsia="Calibri" w:hAnsi="Times New Roman" w:cs="Times New Roman"/>
        </w:rPr>
        <w:t xml:space="preserve">. Detailed information describing the </w:t>
      </w:r>
      <w:proofErr w:type="gramStart"/>
      <w:r w:rsidR="00F368DA" w:rsidRPr="00F368DA">
        <w:rPr>
          <w:rFonts w:ascii="Times New Roman" w:eastAsia="Calibri" w:hAnsi="Times New Roman" w:cs="Times New Roman"/>
        </w:rPr>
        <w:t>manner in which</w:t>
      </w:r>
      <w:proofErr w:type="gramEnd"/>
      <w:r w:rsidR="00F368DA" w:rsidRPr="00F368DA">
        <w:rPr>
          <w:rFonts w:ascii="Times New Roman" w:eastAsia="Calibri" w:hAnsi="Times New Roman" w:cs="Times New Roman"/>
        </w:rPr>
        <w:t xml:space="preserve"> the respondent plans to discharge its responsibilities, including details of the staffing plan for all operations with an organizational chart describing the proposed organizational structure.  Clearly identify any service that your firm will not be able to provide.</w:t>
      </w:r>
    </w:p>
    <w:p w14:paraId="3E7B37D1" w14:textId="3AB389BC" w:rsidR="00F368DA" w:rsidRDefault="00CF061D" w:rsidP="00F368DA">
      <w:pPr>
        <w:autoSpaceDE w:val="0"/>
        <w:autoSpaceDN w:val="0"/>
        <w:adjustRightInd w:val="0"/>
        <w:ind w:left="990" w:hanging="270"/>
        <w:rPr>
          <w:rFonts w:ascii="Times New Roman" w:hAnsi="Times New Roman" w:cs="Times New Roman"/>
        </w:rPr>
      </w:pPr>
      <w:r w:rsidRPr="00CF061D">
        <w:rPr>
          <w:rFonts w:ascii="Times New Roman" w:hAnsi="Times New Roman" w:cs="Times New Roman"/>
        </w:rPr>
        <w:t>G</w:t>
      </w:r>
      <w:r w:rsidR="00F368DA" w:rsidRPr="00F368DA">
        <w:rPr>
          <w:rFonts w:ascii="Times New Roman" w:hAnsi="Times New Roman" w:cs="Times New Roman"/>
        </w:rPr>
        <w:t xml:space="preserve">.  Provide a list of at least 3 references for organizations that your firm provides services that are similar in size and scope.  Include name of organization/institution, name of contact, job title, addresses, and all phone numbers. </w:t>
      </w:r>
    </w:p>
    <w:p w14:paraId="01412713" w14:textId="77777777" w:rsidR="0096286C" w:rsidRPr="00F368DA" w:rsidRDefault="0096286C" w:rsidP="00F368DA">
      <w:pPr>
        <w:autoSpaceDE w:val="0"/>
        <w:autoSpaceDN w:val="0"/>
        <w:adjustRightInd w:val="0"/>
        <w:ind w:left="990" w:hanging="270"/>
        <w:rPr>
          <w:rFonts w:ascii="Times New Roman" w:hAnsi="Times New Roman" w:cs="Times New Roman"/>
        </w:rPr>
      </w:pPr>
    </w:p>
    <w:p w14:paraId="181927F8" w14:textId="77777777" w:rsidR="00F368DA" w:rsidRPr="00F368DA" w:rsidRDefault="00F368DA" w:rsidP="00F368DA">
      <w:pPr>
        <w:autoSpaceDE w:val="0"/>
        <w:autoSpaceDN w:val="0"/>
        <w:adjustRightInd w:val="0"/>
        <w:rPr>
          <w:rFonts w:ascii="Times New Roman" w:hAnsi="Times New Roman" w:cs="Times New Roman"/>
          <w:b/>
        </w:rPr>
      </w:pPr>
      <w:r w:rsidRPr="00F368DA">
        <w:rPr>
          <w:rFonts w:ascii="Times New Roman" w:hAnsi="Times New Roman" w:cs="Times New Roman"/>
          <w:b/>
        </w:rPr>
        <w:t xml:space="preserve">3. Project Team Qualifications </w:t>
      </w:r>
    </w:p>
    <w:p w14:paraId="181F13D0" w14:textId="5C5E9FA9"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A. Identify </w:t>
      </w:r>
      <w:r w:rsidR="00CF061D" w:rsidRPr="00CF061D">
        <w:rPr>
          <w:rFonts w:ascii="Times New Roman" w:hAnsi="Times New Roman" w:cs="Times New Roman"/>
        </w:rPr>
        <w:t xml:space="preserve">the </w:t>
      </w:r>
      <w:r w:rsidRPr="00F368DA">
        <w:rPr>
          <w:rFonts w:ascii="Times New Roman" w:hAnsi="Times New Roman" w:cs="Times New Roman"/>
        </w:rPr>
        <w:t xml:space="preserve">employees and any other relevant information for this </w:t>
      </w:r>
      <w:r w:rsidR="00CF061D" w:rsidRPr="00CF061D">
        <w:rPr>
          <w:rFonts w:ascii="Times New Roman" w:hAnsi="Times New Roman" w:cs="Times New Roman"/>
        </w:rPr>
        <w:t>p</w:t>
      </w:r>
      <w:r w:rsidRPr="00F368DA">
        <w:rPr>
          <w:rFonts w:ascii="Times New Roman" w:hAnsi="Times New Roman" w:cs="Times New Roman"/>
        </w:rPr>
        <w:t xml:space="preserve">roposal. </w:t>
      </w:r>
      <w:r w:rsidR="00CF061D" w:rsidRPr="00CF061D">
        <w:rPr>
          <w:rFonts w:ascii="Times New Roman" w:hAnsi="Times New Roman" w:cs="Times New Roman"/>
        </w:rPr>
        <w:t xml:space="preserve"> </w:t>
      </w:r>
      <w:r w:rsidRPr="00F368DA">
        <w:rPr>
          <w:rFonts w:ascii="Times New Roman" w:hAnsi="Times New Roman" w:cs="Times New Roman"/>
        </w:rPr>
        <w:t xml:space="preserve">List names, license numbers and dates, as well as business address, phone numbers and fax numbers of the </w:t>
      </w:r>
      <w:r w:rsidR="00A11B01">
        <w:rPr>
          <w:rFonts w:ascii="Times New Roman" w:hAnsi="Times New Roman" w:cs="Times New Roman"/>
        </w:rPr>
        <w:t>individuals</w:t>
      </w:r>
      <w:r w:rsidRPr="00F368DA">
        <w:rPr>
          <w:rFonts w:ascii="Times New Roman" w:hAnsi="Times New Roman" w:cs="Times New Roman"/>
        </w:rPr>
        <w:t xml:space="preserve">. </w:t>
      </w:r>
    </w:p>
    <w:p w14:paraId="7B47C74F" w14:textId="77777777" w:rsidR="00F368DA" w:rsidRPr="00F368DA" w:rsidRDefault="00F368DA" w:rsidP="00F368DA">
      <w:pPr>
        <w:autoSpaceDE w:val="0"/>
        <w:autoSpaceDN w:val="0"/>
        <w:adjustRightInd w:val="0"/>
        <w:ind w:left="720"/>
        <w:rPr>
          <w:rFonts w:ascii="Times New Roman" w:hAnsi="Times New Roman" w:cs="Times New Roman"/>
        </w:rPr>
      </w:pPr>
      <w:r w:rsidRPr="00F368DA">
        <w:rPr>
          <w:rFonts w:ascii="Times New Roman" w:hAnsi="Times New Roman" w:cs="Times New Roman"/>
        </w:rPr>
        <w:t>B. Include resumes and related experiences for all appropriate individuals.</w:t>
      </w:r>
    </w:p>
    <w:p w14:paraId="0BB61D1C" w14:textId="2DC31ABB"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 xml:space="preserve">C. Advise the University whether any proposed </w:t>
      </w:r>
      <w:r w:rsidR="00CF061D" w:rsidRPr="00CF061D">
        <w:rPr>
          <w:rFonts w:ascii="Times New Roman" w:hAnsi="Times New Roman" w:cs="Times New Roman"/>
        </w:rPr>
        <w:t>lawyer</w:t>
      </w:r>
      <w:r w:rsidRPr="00F368DA">
        <w:rPr>
          <w:rFonts w:ascii="Times New Roman" w:hAnsi="Times New Roman" w:cs="Times New Roman"/>
        </w:rPr>
        <w:t xml:space="preserve"> has ever had his or her </w:t>
      </w:r>
      <w:r w:rsidR="00CF061D" w:rsidRPr="00CF061D">
        <w:rPr>
          <w:rFonts w:ascii="Times New Roman" w:hAnsi="Times New Roman" w:cs="Times New Roman"/>
        </w:rPr>
        <w:t xml:space="preserve">attorney </w:t>
      </w:r>
      <w:r w:rsidRPr="00F368DA">
        <w:rPr>
          <w:rFonts w:ascii="Times New Roman" w:hAnsi="Times New Roman" w:cs="Times New Roman"/>
        </w:rPr>
        <w:t>license suspended or terminated in any jurisdiction anywhere.</w:t>
      </w:r>
    </w:p>
    <w:p w14:paraId="648774F1" w14:textId="77777777" w:rsidR="00F368DA" w:rsidRPr="00F368DA" w:rsidRDefault="00F368DA" w:rsidP="00F368DA">
      <w:pPr>
        <w:autoSpaceDE w:val="0"/>
        <w:autoSpaceDN w:val="0"/>
        <w:adjustRightInd w:val="0"/>
        <w:rPr>
          <w:rFonts w:ascii="Times New Roman" w:hAnsi="Times New Roman" w:cs="Times New Roman"/>
        </w:rPr>
      </w:pPr>
    </w:p>
    <w:p w14:paraId="3B9E1D1D" w14:textId="77777777" w:rsidR="00F368DA" w:rsidRPr="00F368DA" w:rsidRDefault="00F368DA" w:rsidP="00F368DA">
      <w:pPr>
        <w:autoSpaceDE w:val="0"/>
        <w:autoSpaceDN w:val="0"/>
        <w:adjustRightInd w:val="0"/>
        <w:rPr>
          <w:rFonts w:ascii="Times New Roman" w:hAnsi="Times New Roman" w:cs="Times New Roman"/>
          <w:b/>
        </w:rPr>
      </w:pPr>
      <w:r w:rsidRPr="00F368DA">
        <w:rPr>
          <w:rFonts w:ascii="Times New Roman" w:hAnsi="Times New Roman" w:cs="Times New Roman"/>
          <w:b/>
        </w:rPr>
        <w:t xml:space="preserve">4. Firm Resources </w:t>
      </w:r>
    </w:p>
    <w:p w14:paraId="3BCFBA07" w14:textId="77777777" w:rsidR="00F368DA" w:rsidRPr="00F368DA" w:rsidRDefault="00F368DA" w:rsidP="00F368DA">
      <w:pPr>
        <w:autoSpaceDE w:val="0"/>
        <w:autoSpaceDN w:val="0"/>
        <w:adjustRightInd w:val="0"/>
        <w:ind w:left="990" w:hanging="270"/>
        <w:rPr>
          <w:rFonts w:ascii="Times New Roman" w:hAnsi="Times New Roman" w:cs="Times New Roman"/>
        </w:rPr>
      </w:pPr>
      <w:r w:rsidRPr="00F368DA">
        <w:rPr>
          <w:rFonts w:ascii="Times New Roman" w:hAnsi="Times New Roman" w:cs="Times New Roman"/>
        </w:rPr>
        <w:t>A. Provide a statement demonstrating your Company’s/Firm’s ability to accomplish the scope of services.  Clearly identify any service that your firm will not be able to provide.</w:t>
      </w:r>
    </w:p>
    <w:p w14:paraId="2B2065E0" w14:textId="77777777" w:rsidR="00F368DA" w:rsidRPr="00F368DA" w:rsidRDefault="00F368DA" w:rsidP="00F368DA">
      <w:pPr>
        <w:autoSpaceDE w:val="0"/>
        <w:autoSpaceDN w:val="0"/>
        <w:adjustRightInd w:val="0"/>
        <w:ind w:firstLine="720"/>
        <w:rPr>
          <w:rFonts w:ascii="Times New Roman" w:hAnsi="Times New Roman" w:cs="Times New Roman"/>
        </w:rPr>
      </w:pPr>
      <w:r w:rsidRPr="00F368DA">
        <w:rPr>
          <w:rFonts w:ascii="Times New Roman" w:hAnsi="Times New Roman" w:cs="Times New Roman"/>
        </w:rPr>
        <w:t xml:space="preserve">B. Explain the Company/Firm capabilities as they relate to: </w:t>
      </w:r>
    </w:p>
    <w:p w14:paraId="14F11938" w14:textId="77777777" w:rsidR="00F368DA" w:rsidRPr="00F368DA" w:rsidRDefault="00F368DA" w:rsidP="00F368DA">
      <w:pPr>
        <w:autoSpaceDE w:val="0"/>
        <w:autoSpaceDN w:val="0"/>
        <w:adjustRightInd w:val="0"/>
        <w:ind w:left="1440"/>
        <w:rPr>
          <w:rFonts w:ascii="Times New Roman" w:hAnsi="Times New Roman" w:cs="Times New Roman"/>
        </w:rPr>
      </w:pPr>
      <w:r w:rsidRPr="00F368DA">
        <w:rPr>
          <w:rFonts w:ascii="Times New Roman" w:hAnsi="Times New Roman" w:cs="Times New Roman"/>
        </w:rPr>
        <w:t>1. Experience and recognition in this discipline</w:t>
      </w:r>
    </w:p>
    <w:p w14:paraId="0AAEAE81" w14:textId="30E538E6" w:rsidR="00C84E85" w:rsidRDefault="00F368DA" w:rsidP="00CF061D">
      <w:pPr>
        <w:autoSpaceDE w:val="0"/>
        <w:autoSpaceDN w:val="0"/>
        <w:adjustRightInd w:val="0"/>
        <w:ind w:left="720" w:firstLine="720"/>
        <w:rPr>
          <w:rFonts w:ascii="Times New Roman" w:hAnsi="Times New Roman" w:cs="Times New Roman"/>
        </w:rPr>
      </w:pPr>
      <w:r w:rsidRPr="00F368DA">
        <w:rPr>
          <w:rFonts w:ascii="Times New Roman" w:hAnsi="Times New Roman" w:cs="Times New Roman"/>
        </w:rPr>
        <w:t xml:space="preserve">2. Integration of flexibility and future technology </w:t>
      </w:r>
    </w:p>
    <w:p w14:paraId="66B78596" w14:textId="31060CFA" w:rsidR="00843833" w:rsidRDefault="00843833" w:rsidP="00843833">
      <w:pPr>
        <w:spacing w:line="276" w:lineRule="auto"/>
        <w:rPr>
          <w:rFonts w:ascii="Times New Roman" w:eastAsia="Calibri" w:hAnsi="Times New Roman" w:cs="Times New Roman"/>
          <w:b/>
          <w:u w:val="single"/>
        </w:rPr>
      </w:pPr>
      <w:r w:rsidRPr="00F368DA">
        <w:rPr>
          <w:rFonts w:ascii="Times New Roman" w:eastAsia="Calibri" w:hAnsi="Times New Roman" w:cs="Times New Roman"/>
          <w:b/>
          <w:u w:val="single"/>
        </w:rPr>
        <w:lastRenderedPageBreak/>
        <w:t xml:space="preserve">ATTACHMENT </w:t>
      </w:r>
      <w:r>
        <w:rPr>
          <w:rFonts w:ascii="Times New Roman" w:eastAsia="Calibri" w:hAnsi="Times New Roman" w:cs="Times New Roman"/>
          <w:b/>
          <w:u w:val="single"/>
        </w:rPr>
        <w:t>B</w:t>
      </w:r>
      <w:r w:rsidRPr="00F368DA">
        <w:rPr>
          <w:rFonts w:ascii="Times New Roman" w:eastAsia="Calibri" w:hAnsi="Times New Roman" w:cs="Times New Roman"/>
          <w:b/>
          <w:u w:val="single"/>
        </w:rPr>
        <w:t xml:space="preserve">: </w:t>
      </w:r>
      <w:r>
        <w:rPr>
          <w:rFonts w:ascii="Times New Roman" w:eastAsia="Calibri" w:hAnsi="Times New Roman" w:cs="Times New Roman"/>
          <w:b/>
          <w:u w:val="single"/>
        </w:rPr>
        <w:t xml:space="preserve"> FORMS</w:t>
      </w:r>
    </w:p>
    <w:p w14:paraId="6B9668FF" w14:textId="77777777" w:rsidR="00843833" w:rsidRDefault="00843833" w:rsidP="00843833">
      <w:pPr>
        <w:spacing w:line="276" w:lineRule="auto"/>
        <w:rPr>
          <w:rFonts w:ascii="Times New Roman" w:eastAsia="Calibri" w:hAnsi="Times New Roman" w:cs="Times New Roman"/>
          <w:b/>
          <w:u w:val="single"/>
        </w:rPr>
      </w:pPr>
    </w:p>
    <w:p w14:paraId="0834B8DD" w14:textId="4070B51B" w:rsidR="00843833" w:rsidRPr="00FD0300" w:rsidRDefault="0096286C" w:rsidP="00843833">
      <w:pPr>
        <w:spacing w:line="276" w:lineRule="auto"/>
        <w:rPr>
          <w:rFonts w:ascii="Times New Roman" w:eastAsia="Calibri" w:hAnsi="Times New Roman" w:cs="Times New Roman"/>
          <w:b/>
        </w:rPr>
      </w:pPr>
      <w:r>
        <w:rPr>
          <w:rFonts w:ascii="Times New Roman" w:eastAsia="Calibri" w:hAnsi="Times New Roman" w:cs="Times New Roman"/>
          <w:b/>
        </w:rPr>
        <w:t>1.</w:t>
      </w:r>
      <w:r w:rsidR="00843833" w:rsidRPr="00FD0300">
        <w:rPr>
          <w:rFonts w:ascii="Times New Roman" w:eastAsia="Calibri" w:hAnsi="Times New Roman" w:cs="Times New Roman"/>
          <w:b/>
        </w:rPr>
        <w:tab/>
        <w:t>Conflict of Interest Form</w:t>
      </w:r>
    </w:p>
    <w:p w14:paraId="4BC337E5" w14:textId="77777777" w:rsidR="00C41957" w:rsidRDefault="00C41957" w:rsidP="00843833">
      <w:pPr>
        <w:spacing w:line="276" w:lineRule="auto"/>
        <w:rPr>
          <w:rFonts w:ascii="Times New Roman" w:eastAsia="Calibri" w:hAnsi="Times New Roman" w:cs="Times New Roman"/>
          <w:b/>
          <w:u w:val="single"/>
        </w:rPr>
      </w:pPr>
    </w:p>
    <w:p w14:paraId="662C2A20" w14:textId="46040C25" w:rsidR="00C41957" w:rsidRPr="00FD0300" w:rsidRDefault="00C41957" w:rsidP="00843833">
      <w:pPr>
        <w:spacing w:line="276" w:lineRule="auto"/>
        <w:rPr>
          <w:rFonts w:ascii="Times New Roman" w:eastAsia="Calibri" w:hAnsi="Times New Roman" w:cs="Times New Roman"/>
          <w:b/>
        </w:rPr>
      </w:pPr>
      <w:r w:rsidRPr="00FD0300">
        <w:rPr>
          <w:rFonts w:ascii="Times New Roman" w:eastAsia="Calibri" w:hAnsi="Times New Roman" w:cs="Times New Roman"/>
          <w:b/>
        </w:rPr>
        <w:tab/>
      </w:r>
      <w:r w:rsidR="00D54B84">
        <w:rPr>
          <w:rFonts w:ascii="Times New Roman" w:eastAsia="Calibri" w:hAnsi="Times New Roman" w:cs="Times New Roman"/>
          <w:b/>
        </w:rPr>
        <w:tab/>
      </w:r>
      <w:r w:rsidRPr="00FD0300">
        <w:rPr>
          <w:rFonts w:ascii="Times New Roman" w:eastAsia="Calibri" w:hAnsi="Times New Roman" w:cs="Times New Roman"/>
          <w:b/>
        </w:rPr>
        <w:t>See page 12</w:t>
      </w:r>
      <w:r w:rsidR="00125301" w:rsidRPr="00FD0300">
        <w:rPr>
          <w:rFonts w:ascii="Times New Roman" w:eastAsia="Calibri" w:hAnsi="Times New Roman" w:cs="Times New Roman"/>
          <w:b/>
        </w:rPr>
        <w:t xml:space="preserve"> of this </w:t>
      </w:r>
      <w:proofErr w:type="gramStart"/>
      <w:r w:rsidR="00125301" w:rsidRPr="00FD0300">
        <w:rPr>
          <w:rFonts w:ascii="Times New Roman" w:eastAsia="Calibri" w:hAnsi="Times New Roman" w:cs="Times New Roman"/>
          <w:b/>
        </w:rPr>
        <w:t>RFQ</w:t>
      </w:r>
      <w:proofErr w:type="gramEnd"/>
    </w:p>
    <w:p w14:paraId="689CB30C" w14:textId="77777777" w:rsidR="00C41957" w:rsidRDefault="00C41957" w:rsidP="00843833">
      <w:pPr>
        <w:spacing w:line="276" w:lineRule="auto"/>
        <w:rPr>
          <w:rFonts w:ascii="Times New Roman" w:eastAsia="Calibri" w:hAnsi="Times New Roman" w:cs="Times New Roman"/>
          <w:b/>
          <w:u w:val="single"/>
        </w:rPr>
      </w:pPr>
    </w:p>
    <w:p w14:paraId="42542B63" w14:textId="77777777" w:rsidR="00843833" w:rsidRDefault="00843833" w:rsidP="00843833">
      <w:pPr>
        <w:spacing w:line="276" w:lineRule="auto"/>
        <w:rPr>
          <w:rFonts w:ascii="Times New Roman" w:eastAsia="Calibri" w:hAnsi="Times New Roman" w:cs="Times New Roman"/>
          <w:b/>
          <w:u w:val="single"/>
        </w:rPr>
      </w:pPr>
    </w:p>
    <w:p w14:paraId="42192DD1" w14:textId="18B07798" w:rsidR="00C41957" w:rsidRPr="00FD0300" w:rsidRDefault="00D54B84" w:rsidP="00843833">
      <w:pPr>
        <w:spacing w:line="276" w:lineRule="auto"/>
        <w:rPr>
          <w:rFonts w:ascii="Times New Roman" w:eastAsia="Calibri" w:hAnsi="Times New Roman" w:cs="Times New Roman"/>
          <w:b/>
        </w:rPr>
      </w:pPr>
      <w:r>
        <w:rPr>
          <w:rFonts w:ascii="Times New Roman" w:eastAsia="Calibri" w:hAnsi="Times New Roman" w:cs="Times New Roman"/>
          <w:b/>
        </w:rPr>
        <w:t>2.</w:t>
      </w:r>
      <w:r w:rsidR="00C41957" w:rsidRPr="00FD0300">
        <w:rPr>
          <w:rFonts w:ascii="Times New Roman" w:eastAsia="Calibri" w:hAnsi="Times New Roman" w:cs="Times New Roman"/>
          <w:b/>
        </w:rPr>
        <w:tab/>
        <w:t>Contract and Grant Disclosure and Certification Form</w:t>
      </w:r>
    </w:p>
    <w:p w14:paraId="0150872D" w14:textId="77777777" w:rsidR="00C41957" w:rsidRDefault="00C41957" w:rsidP="00843833">
      <w:pPr>
        <w:spacing w:line="276" w:lineRule="auto"/>
        <w:rPr>
          <w:rFonts w:ascii="Times New Roman" w:eastAsia="Calibri" w:hAnsi="Times New Roman" w:cs="Times New Roman"/>
          <w:b/>
          <w:u w:val="single"/>
        </w:rPr>
      </w:pPr>
    </w:p>
    <w:p w14:paraId="5A8A741C" w14:textId="4ABFB220" w:rsidR="00C41957" w:rsidRPr="00FD0300" w:rsidRDefault="00C41957" w:rsidP="00843833">
      <w:pPr>
        <w:spacing w:line="276" w:lineRule="auto"/>
        <w:rPr>
          <w:rFonts w:ascii="Times New Roman" w:eastAsia="Calibri" w:hAnsi="Times New Roman" w:cs="Times New Roman"/>
          <w:b/>
        </w:rPr>
      </w:pPr>
      <w:r w:rsidRPr="00FD0300">
        <w:rPr>
          <w:rFonts w:ascii="Times New Roman" w:eastAsia="Calibri" w:hAnsi="Times New Roman" w:cs="Times New Roman"/>
          <w:b/>
        </w:rPr>
        <w:tab/>
      </w:r>
      <w:r w:rsidRPr="00FD0300">
        <w:rPr>
          <w:rFonts w:ascii="Times New Roman" w:eastAsia="Calibri" w:hAnsi="Times New Roman" w:cs="Times New Roman"/>
          <w:b/>
        </w:rPr>
        <w:tab/>
        <w:t>This form can be found at the following link:</w:t>
      </w:r>
    </w:p>
    <w:p w14:paraId="59868858" w14:textId="77777777" w:rsidR="00C41957" w:rsidRDefault="00C41957" w:rsidP="00843833">
      <w:pPr>
        <w:spacing w:line="276" w:lineRule="auto"/>
        <w:rPr>
          <w:rFonts w:ascii="Times New Roman" w:eastAsia="Calibri" w:hAnsi="Times New Roman" w:cs="Times New Roman"/>
          <w:b/>
          <w:u w:val="single"/>
        </w:rPr>
      </w:pPr>
    </w:p>
    <w:p w14:paraId="6670D501" w14:textId="3D55DFD7" w:rsidR="00C41957" w:rsidRPr="00FD0300" w:rsidRDefault="00C41957" w:rsidP="00843833">
      <w:pPr>
        <w:spacing w:line="276" w:lineRule="auto"/>
        <w:rPr>
          <w:rFonts w:ascii="Times New Roman" w:eastAsia="Calibri" w:hAnsi="Times New Roman" w:cs="Times New Roman"/>
          <w:b/>
        </w:rPr>
      </w:pPr>
      <w:r w:rsidRPr="00FD0300">
        <w:rPr>
          <w:rFonts w:ascii="Times New Roman" w:eastAsia="Calibri" w:hAnsi="Times New Roman" w:cs="Times New Roman"/>
          <w:b/>
        </w:rPr>
        <w:tab/>
      </w:r>
      <w:r w:rsidRPr="00FD0300">
        <w:rPr>
          <w:rFonts w:ascii="Times New Roman" w:eastAsia="Calibri" w:hAnsi="Times New Roman" w:cs="Times New Roman"/>
          <w:b/>
        </w:rPr>
        <w:tab/>
      </w:r>
      <w:r w:rsidRPr="00FD0300">
        <w:rPr>
          <w:rFonts w:ascii="Times New Roman" w:eastAsia="Calibri" w:hAnsi="Times New Roman" w:cs="Times New Roman"/>
          <w:b/>
        </w:rPr>
        <w:tab/>
      </w:r>
      <w:hyperlink r:id="rId15" w:history="1">
        <w:r w:rsidRPr="00FD0300">
          <w:rPr>
            <w:rStyle w:val="Hyperlink"/>
            <w:rFonts w:ascii="Times New Roman" w:eastAsia="Calibri" w:hAnsi="Times New Roman" w:cs="Times New Roman"/>
            <w:b/>
            <w:u w:val="none"/>
          </w:rPr>
          <w:t>https://www.transform.ar.gov/wp-content/uploads/2020/04/contgrantform.pdf</w:t>
        </w:r>
      </w:hyperlink>
    </w:p>
    <w:p w14:paraId="55A2F53E" w14:textId="77777777" w:rsidR="00C41957" w:rsidRDefault="00C41957" w:rsidP="00843833">
      <w:pPr>
        <w:spacing w:line="276" w:lineRule="auto"/>
        <w:rPr>
          <w:rFonts w:ascii="Times New Roman" w:eastAsia="Calibri" w:hAnsi="Times New Roman" w:cs="Times New Roman"/>
          <w:b/>
          <w:u w:val="single"/>
        </w:rPr>
      </w:pPr>
    </w:p>
    <w:p w14:paraId="56280C1C" w14:textId="77777777" w:rsidR="00843833" w:rsidRDefault="00843833" w:rsidP="00843833">
      <w:pPr>
        <w:spacing w:line="276" w:lineRule="auto"/>
        <w:rPr>
          <w:rFonts w:ascii="Times New Roman" w:eastAsia="Calibri" w:hAnsi="Times New Roman" w:cs="Times New Roman"/>
          <w:b/>
          <w:u w:val="single"/>
        </w:rPr>
      </w:pPr>
    </w:p>
    <w:p w14:paraId="22578E59" w14:textId="77777777" w:rsidR="00843833" w:rsidRDefault="00843833" w:rsidP="00843833">
      <w:pPr>
        <w:spacing w:line="276" w:lineRule="auto"/>
        <w:rPr>
          <w:rFonts w:ascii="Times New Roman" w:eastAsia="Calibri" w:hAnsi="Times New Roman" w:cs="Times New Roman"/>
          <w:b/>
          <w:u w:val="single"/>
        </w:rPr>
      </w:pPr>
    </w:p>
    <w:p w14:paraId="6DBF50B8" w14:textId="77777777" w:rsidR="00843833" w:rsidRDefault="00843833" w:rsidP="00843833">
      <w:pPr>
        <w:spacing w:line="276" w:lineRule="auto"/>
        <w:rPr>
          <w:rFonts w:ascii="Times New Roman" w:eastAsia="Calibri" w:hAnsi="Times New Roman" w:cs="Times New Roman"/>
          <w:b/>
          <w:u w:val="single"/>
        </w:rPr>
      </w:pPr>
    </w:p>
    <w:p w14:paraId="49373264" w14:textId="77777777" w:rsidR="00843833" w:rsidRDefault="00843833" w:rsidP="00843833">
      <w:pPr>
        <w:spacing w:line="276" w:lineRule="auto"/>
        <w:rPr>
          <w:rFonts w:ascii="Times New Roman" w:eastAsia="Calibri" w:hAnsi="Times New Roman" w:cs="Times New Roman"/>
          <w:b/>
          <w:u w:val="single"/>
        </w:rPr>
      </w:pPr>
    </w:p>
    <w:p w14:paraId="465B4D1D" w14:textId="77777777" w:rsidR="00843833" w:rsidRDefault="00843833" w:rsidP="00843833">
      <w:pPr>
        <w:spacing w:line="276" w:lineRule="auto"/>
        <w:rPr>
          <w:rFonts w:ascii="Times New Roman" w:eastAsia="Calibri" w:hAnsi="Times New Roman" w:cs="Times New Roman"/>
          <w:b/>
          <w:u w:val="single"/>
        </w:rPr>
      </w:pPr>
    </w:p>
    <w:p w14:paraId="11E5DA55" w14:textId="77777777" w:rsidR="00843833" w:rsidRDefault="00843833" w:rsidP="00843833">
      <w:pPr>
        <w:spacing w:line="276" w:lineRule="auto"/>
        <w:rPr>
          <w:rFonts w:ascii="Times New Roman" w:eastAsia="Calibri" w:hAnsi="Times New Roman" w:cs="Times New Roman"/>
          <w:b/>
          <w:u w:val="single"/>
        </w:rPr>
      </w:pPr>
    </w:p>
    <w:p w14:paraId="03FF93D2" w14:textId="77777777" w:rsidR="00843833" w:rsidRDefault="00843833" w:rsidP="00843833">
      <w:pPr>
        <w:spacing w:line="276" w:lineRule="auto"/>
        <w:rPr>
          <w:rFonts w:ascii="Times New Roman" w:eastAsia="Calibri" w:hAnsi="Times New Roman" w:cs="Times New Roman"/>
          <w:b/>
          <w:u w:val="single"/>
        </w:rPr>
      </w:pPr>
    </w:p>
    <w:p w14:paraId="0225F47B" w14:textId="77777777" w:rsidR="00843833" w:rsidRDefault="00843833" w:rsidP="00843833">
      <w:pPr>
        <w:spacing w:line="276" w:lineRule="auto"/>
        <w:rPr>
          <w:rFonts w:ascii="Times New Roman" w:eastAsia="Calibri" w:hAnsi="Times New Roman" w:cs="Times New Roman"/>
          <w:b/>
          <w:u w:val="single"/>
        </w:rPr>
      </w:pPr>
    </w:p>
    <w:p w14:paraId="0A50C257" w14:textId="77777777" w:rsidR="00843833" w:rsidRDefault="00843833" w:rsidP="00843833">
      <w:pPr>
        <w:spacing w:line="276" w:lineRule="auto"/>
        <w:rPr>
          <w:rFonts w:ascii="Times New Roman" w:eastAsia="Calibri" w:hAnsi="Times New Roman" w:cs="Times New Roman"/>
          <w:b/>
          <w:u w:val="single"/>
        </w:rPr>
      </w:pPr>
    </w:p>
    <w:p w14:paraId="0A634F0D" w14:textId="77777777" w:rsidR="00843833" w:rsidRDefault="00843833" w:rsidP="00843833">
      <w:pPr>
        <w:spacing w:line="276" w:lineRule="auto"/>
        <w:rPr>
          <w:rFonts w:ascii="Times New Roman" w:eastAsia="Calibri" w:hAnsi="Times New Roman" w:cs="Times New Roman"/>
          <w:b/>
          <w:u w:val="single"/>
        </w:rPr>
      </w:pPr>
    </w:p>
    <w:p w14:paraId="04AD5E58" w14:textId="77777777" w:rsidR="00843833" w:rsidRDefault="00843833" w:rsidP="00843833">
      <w:pPr>
        <w:spacing w:line="276" w:lineRule="auto"/>
        <w:rPr>
          <w:rFonts w:ascii="Times New Roman" w:eastAsia="Calibri" w:hAnsi="Times New Roman" w:cs="Times New Roman"/>
          <w:b/>
          <w:u w:val="single"/>
        </w:rPr>
      </w:pPr>
    </w:p>
    <w:p w14:paraId="001AA576" w14:textId="77777777" w:rsidR="00843833" w:rsidRDefault="00843833" w:rsidP="00843833">
      <w:pPr>
        <w:spacing w:line="276" w:lineRule="auto"/>
        <w:rPr>
          <w:rFonts w:ascii="Times New Roman" w:eastAsia="Calibri" w:hAnsi="Times New Roman" w:cs="Times New Roman"/>
          <w:b/>
          <w:u w:val="single"/>
        </w:rPr>
      </w:pPr>
    </w:p>
    <w:p w14:paraId="7517FCB5" w14:textId="77777777" w:rsidR="00843833" w:rsidRDefault="00843833" w:rsidP="00843833">
      <w:pPr>
        <w:spacing w:line="276" w:lineRule="auto"/>
        <w:rPr>
          <w:rFonts w:ascii="Times New Roman" w:eastAsia="Calibri" w:hAnsi="Times New Roman" w:cs="Times New Roman"/>
          <w:b/>
          <w:u w:val="single"/>
        </w:rPr>
      </w:pPr>
    </w:p>
    <w:p w14:paraId="0C1D2735" w14:textId="77777777" w:rsidR="00843833" w:rsidRDefault="00843833" w:rsidP="00843833">
      <w:pPr>
        <w:spacing w:line="276" w:lineRule="auto"/>
        <w:rPr>
          <w:rFonts w:ascii="Times New Roman" w:eastAsia="Calibri" w:hAnsi="Times New Roman" w:cs="Times New Roman"/>
          <w:b/>
          <w:u w:val="single"/>
        </w:rPr>
      </w:pPr>
    </w:p>
    <w:p w14:paraId="039653C2" w14:textId="77777777" w:rsidR="00843833" w:rsidRDefault="00843833" w:rsidP="00843833">
      <w:pPr>
        <w:spacing w:line="276" w:lineRule="auto"/>
        <w:rPr>
          <w:rFonts w:ascii="Times New Roman" w:eastAsia="Calibri" w:hAnsi="Times New Roman" w:cs="Times New Roman"/>
          <w:b/>
          <w:u w:val="single"/>
        </w:rPr>
      </w:pPr>
    </w:p>
    <w:p w14:paraId="687903CD" w14:textId="77777777" w:rsidR="00843833" w:rsidRDefault="00843833" w:rsidP="00843833">
      <w:pPr>
        <w:spacing w:line="276" w:lineRule="auto"/>
        <w:rPr>
          <w:rFonts w:ascii="Times New Roman" w:eastAsia="Calibri" w:hAnsi="Times New Roman" w:cs="Times New Roman"/>
          <w:b/>
          <w:u w:val="single"/>
        </w:rPr>
      </w:pPr>
    </w:p>
    <w:p w14:paraId="57A16A3D" w14:textId="77777777" w:rsidR="00843833" w:rsidRDefault="00843833" w:rsidP="00843833">
      <w:pPr>
        <w:spacing w:line="276" w:lineRule="auto"/>
        <w:rPr>
          <w:rFonts w:ascii="Times New Roman" w:eastAsia="Calibri" w:hAnsi="Times New Roman" w:cs="Times New Roman"/>
          <w:b/>
          <w:u w:val="single"/>
        </w:rPr>
      </w:pPr>
    </w:p>
    <w:p w14:paraId="1E499EAE" w14:textId="77777777" w:rsidR="00843833" w:rsidRDefault="00843833" w:rsidP="00843833">
      <w:pPr>
        <w:spacing w:line="276" w:lineRule="auto"/>
        <w:rPr>
          <w:rFonts w:ascii="Times New Roman" w:eastAsia="Calibri" w:hAnsi="Times New Roman" w:cs="Times New Roman"/>
          <w:b/>
          <w:u w:val="single"/>
        </w:rPr>
      </w:pPr>
    </w:p>
    <w:p w14:paraId="084E85AB" w14:textId="77777777" w:rsidR="00843833" w:rsidRDefault="00843833" w:rsidP="00843833">
      <w:pPr>
        <w:spacing w:line="276" w:lineRule="auto"/>
        <w:rPr>
          <w:rFonts w:ascii="Times New Roman" w:eastAsia="Calibri" w:hAnsi="Times New Roman" w:cs="Times New Roman"/>
          <w:b/>
          <w:u w:val="single"/>
        </w:rPr>
      </w:pPr>
    </w:p>
    <w:p w14:paraId="55B6C27F" w14:textId="77777777" w:rsidR="00843833" w:rsidRDefault="00843833" w:rsidP="00843833">
      <w:pPr>
        <w:spacing w:line="276" w:lineRule="auto"/>
        <w:rPr>
          <w:rFonts w:ascii="Times New Roman" w:eastAsia="Calibri" w:hAnsi="Times New Roman" w:cs="Times New Roman"/>
          <w:b/>
          <w:u w:val="single"/>
        </w:rPr>
      </w:pPr>
    </w:p>
    <w:p w14:paraId="640D5304" w14:textId="77777777" w:rsidR="00843833" w:rsidRDefault="00843833" w:rsidP="00843833">
      <w:pPr>
        <w:spacing w:line="276" w:lineRule="auto"/>
        <w:rPr>
          <w:rFonts w:ascii="Times New Roman" w:eastAsia="Calibri" w:hAnsi="Times New Roman" w:cs="Times New Roman"/>
          <w:b/>
          <w:u w:val="single"/>
        </w:rPr>
      </w:pPr>
    </w:p>
    <w:p w14:paraId="7B4D127F" w14:textId="77777777" w:rsidR="00843833" w:rsidRDefault="00843833" w:rsidP="00843833">
      <w:pPr>
        <w:spacing w:line="276" w:lineRule="auto"/>
        <w:rPr>
          <w:rFonts w:ascii="Times New Roman" w:eastAsia="Calibri" w:hAnsi="Times New Roman" w:cs="Times New Roman"/>
          <w:b/>
          <w:u w:val="single"/>
        </w:rPr>
      </w:pPr>
    </w:p>
    <w:p w14:paraId="564BDCFE" w14:textId="77777777" w:rsidR="00843833" w:rsidRDefault="00843833" w:rsidP="00843833">
      <w:pPr>
        <w:spacing w:line="276" w:lineRule="auto"/>
        <w:rPr>
          <w:rFonts w:ascii="Times New Roman" w:eastAsia="Calibri" w:hAnsi="Times New Roman" w:cs="Times New Roman"/>
          <w:b/>
          <w:u w:val="single"/>
        </w:rPr>
      </w:pPr>
    </w:p>
    <w:p w14:paraId="510938D1" w14:textId="77777777" w:rsidR="00843833" w:rsidRDefault="00843833" w:rsidP="00843833">
      <w:pPr>
        <w:spacing w:line="276" w:lineRule="auto"/>
        <w:rPr>
          <w:rFonts w:ascii="Times New Roman" w:eastAsia="Calibri" w:hAnsi="Times New Roman" w:cs="Times New Roman"/>
          <w:b/>
          <w:u w:val="single"/>
        </w:rPr>
      </w:pPr>
    </w:p>
    <w:p w14:paraId="5935D709" w14:textId="77777777" w:rsidR="00843833" w:rsidRDefault="00843833" w:rsidP="00843833">
      <w:pPr>
        <w:spacing w:line="276" w:lineRule="auto"/>
        <w:rPr>
          <w:rFonts w:ascii="Times New Roman" w:eastAsia="Calibri" w:hAnsi="Times New Roman" w:cs="Times New Roman"/>
          <w:b/>
          <w:u w:val="single"/>
        </w:rPr>
      </w:pPr>
    </w:p>
    <w:p w14:paraId="786579EC" w14:textId="77777777" w:rsidR="00843833" w:rsidRDefault="00843833" w:rsidP="00843833">
      <w:pPr>
        <w:spacing w:line="276" w:lineRule="auto"/>
        <w:rPr>
          <w:rFonts w:ascii="Times New Roman" w:eastAsia="Calibri" w:hAnsi="Times New Roman" w:cs="Times New Roman"/>
          <w:b/>
          <w:u w:val="single"/>
        </w:rPr>
      </w:pPr>
    </w:p>
    <w:p w14:paraId="1CEEAFF4" w14:textId="77777777" w:rsidR="00843833" w:rsidRDefault="00843833" w:rsidP="00843833">
      <w:pPr>
        <w:spacing w:line="276" w:lineRule="auto"/>
        <w:rPr>
          <w:rFonts w:ascii="Times New Roman" w:eastAsia="Calibri" w:hAnsi="Times New Roman" w:cs="Times New Roman"/>
          <w:b/>
          <w:u w:val="single"/>
        </w:rPr>
      </w:pPr>
    </w:p>
    <w:p w14:paraId="26E81D63" w14:textId="77777777" w:rsidR="00843833" w:rsidRDefault="00843833" w:rsidP="00843833">
      <w:pPr>
        <w:spacing w:line="276" w:lineRule="auto"/>
        <w:rPr>
          <w:rFonts w:ascii="Times New Roman" w:eastAsia="Calibri" w:hAnsi="Times New Roman" w:cs="Times New Roman"/>
          <w:b/>
          <w:u w:val="single"/>
        </w:rPr>
      </w:pPr>
    </w:p>
    <w:p w14:paraId="06573208" w14:textId="77777777" w:rsidR="00843833" w:rsidRDefault="00843833" w:rsidP="00843833">
      <w:pPr>
        <w:spacing w:line="276" w:lineRule="auto"/>
        <w:rPr>
          <w:rFonts w:ascii="Times New Roman" w:eastAsia="Calibri" w:hAnsi="Times New Roman" w:cs="Times New Roman"/>
          <w:b/>
          <w:u w:val="single"/>
        </w:rPr>
      </w:pPr>
    </w:p>
    <w:p w14:paraId="7F20A8C7" w14:textId="77777777" w:rsidR="00843833" w:rsidRDefault="00843833" w:rsidP="00843833">
      <w:pPr>
        <w:spacing w:line="276" w:lineRule="auto"/>
        <w:rPr>
          <w:rFonts w:ascii="Times New Roman" w:eastAsia="Calibri" w:hAnsi="Times New Roman" w:cs="Times New Roman"/>
          <w:b/>
          <w:u w:val="single"/>
        </w:rPr>
      </w:pPr>
    </w:p>
    <w:p w14:paraId="2D5DA054" w14:textId="77777777" w:rsidR="00843833" w:rsidRDefault="00843833" w:rsidP="00843833">
      <w:pPr>
        <w:spacing w:line="276" w:lineRule="auto"/>
        <w:rPr>
          <w:rFonts w:ascii="Times New Roman" w:eastAsia="Calibri" w:hAnsi="Times New Roman" w:cs="Times New Roman"/>
          <w:b/>
          <w:u w:val="single"/>
        </w:rPr>
      </w:pPr>
    </w:p>
    <w:p w14:paraId="19E48E99" w14:textId="77777777" w:rsidR="00843833" w:rsidRDefault="00843833" w:rsidP="00843833">
      <w:pPr>
        <w:spacing w:line="276" w:lineRule="auto"/>
        <w:rPr>
          <w:rFonts w:ascii="Times New Roman" w:eastAsia="Calibri" w:hAnsi="Times New Roman" w:cs="Times New Roman"/>
          <w:b/>
          <w:u w:val="single"/>
        </w:rPr>
      </w:pPr>
    </w:p>
    <w:p w14:paraId="38F3A962" w14:textId="77777777" w:rsidR="00843833" w:rsidRDefault="00843833" w:rsidP="00843833">
      <w:pPr>
        <w:spacing w:line="276" w:lineRule="auto"/>
        <w:rPr>
          <w:rFonts w:ascii="Times New Roman" w:eastAsia="Calibri" w:hAnsi="Times New Roman" w:cs="Times New Roman"/>
          <w:b/>
          <w:u w:val="single"/>
        </w:rPr>
      </w:pPr>
    </w:p>
    <w:p w14:paraId="1F0B1ACC" w14:textId="77777777" w:rsidR="00843833" w:rsidRDefault="00843833" w:rsidP="00843833">
      <w:pPr>
        <w:spacing w:line="276" w:lineRule="auto"/>
        <w:rPr>
          <w:rFonts w:ascii="Times New Roman" w:eastAsia="Calibri" w:hAnsi="Times New Roman" w:cs="Times New Roman"/>
          <w:b/>
          <w:u w:val="single"/>
        </w:rPr>
      </w:pPr>
    </w:p>
    <w:p w14:paraId="64BE969E" w14:textId="33569E67" w:rsidR="00B071A0" w:rsidRDefault="00B071A0" w:rsidP="00B071A0">
      <w:pPr>
        <w:widowControl w:val="0"/>
        <w:autoSpaceDE w:val="0"/>
        <w:autoSpaceDN w:val="0"/>
        <w:spacing w:before="7"/>
        <w:jc w:val="center"/>
        <w:rPr>
          <w:rFonts w:ascii="Times New Roman" w:eastAsia="Times New Roman" w:hAnsi="Times New Roman" w:cs="Times New Roman"/>
          <w:sz w:val="20"/>
        </w:rPr>
      </w:pPr>
      <w:r w:rsidRPr="00506EB4">
        <w:rPr>
          <w:rFonts w:ascii="CG Times" w:eastAsia="Times New Roman" w:hAnsi="CG Times" w:cs="Times New Roman"/>
          <w:noProof/>
          <w:snapToGrid w:val="0"/>
          <w:sz w:val="24"/>
          <w:szCs w:val="20"/>
        </w:rPr>
        <w:lastRenderedPageBreak/>
        <w:drawing>
          <wp:inline distT="0" distB="0" distL="0" distR="0" wp14:anchorId="1D079483" wp14:editId="0693B15C">
            <wp:extent cx="1905000" cy="600075"/>
            <wp:effectExtent l="0" t="0" r="0" b="9525"/>
            <wp:docPr id="495098548" name="Picture 49509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28B66E4" w14:textId="77777777" w:rsidR="00B071A0" w:rsidRDefault="00B071A0" w:rsidP="00B071A0">
      <w:pPr>
        <w:widowControl w:val="0"/>
        <w:autoSpaceDE w:val="0"/>
        <w:autoSpaceDN w:val="0"/>
        <w:spacing w:before="7"/>
        <w:rPr>
          <w:rFonts w:ascii="Times New Roman" w:eastAsia="Times New Roman" w:hAnsi="Times New Roman" w:cs="Times New Roman"/>
          <w:sz w:val="20"/>
        </w:rPr>
      </w:pPr>
    </w:p>
    <w:p w14:paraId="7EA50815" w14:textId="77777777" w:rsidR="00B071A0" w:rsidRPr="00B071A0" w:rsidRDefault="00B071A0" w:rsidP="00B071A0">
      <w:pPr>
        <w:widowControl w:val="0"/>
        <w:autoSpaceDE w:val="0"/>
        <w:autoSpaceDN w:val="0"/>
        <w:spacing w:before="90"/>
        <w:ind w:left="2053" w:right="2313"/>
        <w:jc w:val="center"/>
        <w:outlineLvl w:val="0"/>
        <w:rPr>
          <w:rFonts w:ascii="Times New Roman" w:eastAsia="Times New Roman" w:hAnsi="Times New Roman" w:cs="Times New Roman"/>
          <w:b/>
          <w:bCs/>
          <w:sz w:val="24"/>
          <w:szCs w:val="24"/>
        </w:rPr>
      </w:pPr>
      <w:r w:rsidRPr="00B071A0">
        <w:rPr>
          <w:rFonts w:ascii="Times New Roman" w:eastAsia="Times New Roman" w:hAnsi="Times New Roman" w:cs="Times New Roman"/>
          <w:b/>
          <w:bCs/>
          <w:sz w:val="24"/>
          <w:szCs w:val="24"/>
        </w:rPr>
        <w:t>CONFLICT</w:t>
      </w:r>
      <w:r w:rsidRPr="00B071A0">
        <w:rPr>
          <w:rFonts w:ascii="Times New Roman" w:eastAsia="Times New Roman" w:hAnsi="Times New Roman" w:cs="Times New Roman"/>
          <w:b/>
          <w:bCs/>
          <w:spacing w:val="-3"/>
          <w:sz w:val="24"/>
          <w:szCs w:val="24"/>
        </w:rPr>
        <w:t xml:space="preserve"> </w:t>
      </w:r>
      <w:r w:rsidRPr="00B071A0">
        <w:rPr>
          <w:rFonts w:ascii="Times New Roman" w:eastAsia="Times New Roman" w:hAnsi="Times New Roman" w:cs="Times New Roman"/>
          <w:b/>
          <w:bCs/>
          <w:sz w:val="24"/>
          <w:szCs w:val="24"/>
        </w:rPr>
        <w:t>OF</w:t>
      </w:r>
      <w:r w:rsidRPr="00B071A0">
        <w:rPr>
          <w:rFonts w:ascii="Times New Roman" w:eastAsia="Times New Roman" w:hAnsi="Times New Roman" w:cs="Times New Roman"/>
          <w:b/>
          <w:bCs/>
          <w:spacing w:val="-4"/>
          <w:sz w:val="24"/>
          <w:szCs w:val="24"/>
        </w:rPr>
        <w:t xml:space="preserve"> </w:t>
      </w:r>
      <w:r w:rsidRPr="00B071A0">
        <w:rPr>
          <w:rFonts w:ascii="Times New Roman" w:eastAsia="Times New Roman" w:hAnsi="Times New Roman" w:cs="Times New Roman"/>
          <w:b/>
          <w:bCs/>
          <w:sz w:val="24"/>
          <w:szCs w:val="24"/>
        </w:rPr>
        <w:t>INTEREST</w:t>
      </w:r>
      <w:r w:rsidRPr="00B071A0">
        <w:rPr>
          <w:rFonts w:ascii="Times New Roman" w:eastAsia="Times New Roman" w:hAnsi="Times New Roman" w:cs="Times New Roman"/>
          <w:b/>
          <w:bCs/>
          <w:spacing w:val="-2"/>
          <w:sz w:val="24"/>
          <w:szCs w:val="24"/>
        </w:rPr>
        <w:t xml:space="preserve"> </w:t>
      </w:r>
      <w:r w:rsidRPr="00B071A0">
        <w:rPr>
          <w:rFonts w:ascii="Times New Roman" w:eastAsia="Times New Roman" w:hAnsi="Times New Roman" w:cs="Times New Roman"/>
          <w:b/>
          <w:bCs/>
          <w:spacing w:val="-4"/>
          <w:sz w:val="24"/>
          <w:szCs w:val="24"/>
        </w:rPr>
        <w:t>FORM</w:t>
      </w:r>
    </w:p>
    <w:p w14:paraId="1C3401EC" w14:textId="77777777" w:rsidR="00B071A0" w:rsidRPr="00B071A0" w:rsidRDefault="00B071A0" w:rsidP="00B071A0">
      <w:pPr>
        <w:widowControl w:val="0"/>
        <w:autoSpaceDE w:val="0"/>
        <w:autoSpaceDN w:val="0"/>
        <w:spacing w:before="1"/>
        <w:rPr>
          <w:rFonts w:ascii="Times New Roman" w:eastAsia="Times New Roman" w:hAnsi="Times New Roman" w:cs="Times New Roman"/>
          <w:b/>
        </w:rPr>
      </w:pPr>
    </w:p>
    <w:p w14:paraId="123A6A9E" w14:textId="3BD2E91F" w:rsidR="00B071A0" w:rsidRPr="00B071A0" w:rsidRDefault="00B071A0" w:rsidP="00B071A0">
      <w:pPr>
        <w:widowControl w:val="0"/>
        <w:autoSpaceDE w:val="0"/>
        <w:autoSpaceDN w:val="0"/>
        <w:ind w:left="119" w:right="414"/>
        <w:rPr>
          <w:rFonts w:ascii="Times New Roman" w:eastAsia="Times New Roman" w:hAnsi="Times New Roman" w:cs="Times New Roman"/>
        </w:rPr>
      </w:pPr>
      <w:r w:rsidRPr="00B071A0">
        <w:rPr>
          <w:rFonts w:ascii="Times New Roman" w:eastAsia="Times New Roman" w:hAnsi="Times New Roman" w:cs="Times New Roman"/>
        </w:rPr>
        <w:t xml:space="preserve">For any Request for </w:t>
      </w:r>
      <w:r>
        <w:rPr>
          <w:rFonts w:ascii="Times New Roman" w:eastAsia="Times New Roman" w:hAnsi="Times New Roman" w:cs="Times New Roman"/>
        </w:rPr>
        <w:t>Qualifications</w:t>
      </w:r>
      <w:r w:rsidRPr="00B071A0">
        <w:rPr>
          <w:rFonts w:ascii="Times New Roman" w:eastAsia="Times New Roman" w:hAnsi="Times New Roman" w:cs="Times New Roman"/>
        </w:rPr>
        <w:t xml:space="preserve"> (“RF</w:t>
      </w:r>
      <w:r>
        <w:rPr>
          <w:rFonts w:ascii="Times New Roman" w:eastAsia="Times New Roman" w:hAnsi="Times New Roman" w:cs="Times New Roman"/>
        </w:rPr>
        <w:t>Q</w:t>
      </w:r>
      <w:r w:rsidRPr="00B071A0">
        <w:rPr>
          <w:rFonts w:ascii="Times New Roman" w:eastAsia="Times New Roman" w:hAnsi="Times New Roman" w:cs="Times New Roman"/>
        </w:rPr>
        <w:t>”) that requires the submission of this form, it is the responsibility of a respondent desiring to be considered for an award to complete and return this form, along with the Contract and Grant Disclosure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and</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Certification</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Form</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(together</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“Forms”),</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on</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or</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prior</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to</w:t>
      </w:r>
      <w:r w:rsidRPr="00B071A0">
        <w:rPr>
          <w:rFonts w:ascii="Times New Roman" w:eastAsia="Times New Roman" w:hAnsi="Times New Roman" w:cs="Times New Roman"/>
          <w:spacing w:val="-5"/>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date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stated</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in</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RF</w:t>
      </w:r>
      <w:r>
        <w:rPr>
          <w:rFonts w:ascii="Times New Roman" w:eastAsia="Times New Roman" w:hAnsi="Times New Roman" w:cs="Times New Roman"/>
        </w:rPr>
        <w:t>Q</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for</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submission</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these Forms.</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The purpose of these Forms is to give respondents an opportunity to disclose any actual or perceived conflicts of interest.</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The determination of the University of Arkansas System (“University”) regarding any questions of conflict of interest shall be final.</w:t>
      </w:r>
    </w:p>
    <w:p w14:paraId="6618E57F" w14:textId="77777777" w:rsidR="00B071A0" w:rsidRPr="00B071A0" w:rsidRDefault="00B071A0" w:rsidP="00B071A0">
      <w:pPr>
        <w:widowControl w:val="0"/>
        <w:autoSpaceDE w:val="0"/>
        <w:autoSpaceDN w:val="0"/>
        <w:rPr>
          <w:rFonts w:ascii="Times New Roman" w:eastAsia="Times New Roman" w:hAnsi="Times New Roman" w:cs="Times New Roman"/>
        </w:rPr>
      </w:pPr>
    </w:p>
    <w:p w14:paraId="64291885" w14:textId="0DC1782F" w:rsidR="00B071A0" w:rsidRPr="00B071A0" w:rsidRDefault="00B071A0" w:rsidP="00B071A0">
      <w:pPr>
        <w:widowControl w:val="0"/>
        <w:autoSpaceDE w:val="0"/>
        <w:autoSpaceDN w:val="0"/>
        <w:ind w:left="119" w:right="453"/>
        <w:rPr>
          <w:rFonts w:ascii="Times New Roman" w:eastAsia="Times New Roman" w:hAnsi="Times New Roman" w:cs="Times New Roman"/>
        </w:rPr>
      </w:pPr>
      <w:r w:rsidRPr="00B071A0">
        <w:rPr>
          <w:rFonts w:ascii="Times New Roman" w:eastAsia="Times New Roman" w:hAnsi="Times New Roman" w:cs="Times New Roman"/>
        </w:rPr>
        <w:t>A</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disclosure does not</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automatically result</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in</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respondent</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being removed</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from</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consideration.</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However,</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the University reserves the right, at the sole discretion of the University, to take any or all of the following actions at any point in the RF</w:t>
      </w:r>
      <w:r w:rsidR="00A93854">
        <w:rPr>
          <w:rFonts w:ascii="Times New Roman" w:eastAsia="Times New Roman" w:hAnsi="Times New Roman" w:cs="Times New Roman"/>
        </w:rPr>
        <w:t>Q</w:t>
      </w:r>
      <w:r w:rsidRPr="00B071A0">
        <w:rPr>
          <w:rFonts w:ascii="Times New Roman" w:eastAsia="Times New Roman" w:hAnsi="Times New Roman" w:cs="Times New Roman"/>
        </w:rPr>
        <w:t xml:space="preserve"> process:</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w:t>
      </w:r>
      <w:proofErr w:type="spellStart"/>
      <w:r w:rsidRPr="00B071A0">
        <w:rPr>
          <w:rFonts w:ascii="Times New Roman" w:eastAsia="Times New Roman" w:hAnsi="Times New Roman" w:cs="Times New Roman"/>
        </w:rPr>
        <w:t>i</w:t>
      </w:r>
      <w:proofErr w:type="spellEnd"/>
      <w:r w:rsidRPr="00B071A0">
        <w:rPr>
          <w:rFonts w:ascii="Times New Roman" w:eastAsia="Times New Roman" w:hAnsi="Times New Roman" w:cs="Times New Roman"/>
        </w:rPr>
        <w:t>) request further information from the respondent, including but not limited to lines of business activity, ownership</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structure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and</w:t>
      </w:r>
      <w:r w:rsidRPr="00B071A0">
        <w:rPr>
          <w:rFonts w:ascii="Times New Roman" w:eastAsia="Times New Roman" w:hAnsi="Times New Roman" w:cs="Times New Roman"/>
          <w:spacing w:val="-5"/>
        </w:rPr>
        <w:t xml:space="preserve"> </w:t>
      </w:r>
      <w:r w:rsidRPr="00B071A0">
        <w:rPr>
          <w:rFonts w:ascii="Times New Roman" w:eastAsia="Times New Roman" w:hAnsi="Times New Roman" w:cs="Times New Roman"/>
        </w:rPr>
        <w:t>affiliate</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information;</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(ii)</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review</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potential</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or</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actual</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conflicts</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interest;</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and/or</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(iii)</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remove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 respondent from consideration.</w:t>
      </w:r>
    </w:p>
    <w:p w14:paraId="179E88ED" w14:textId="77777777" w:rsidR="00B071A0" w:rsidRPr="00B071A0" w:rsidRDefault="00B071A0" w:rsidP="00B071A0">
      <w:pPr>
        <w:widowControl w:val="0"/>
        <w:autoSpaceDE w:val="0"/>
        <w:autoSpaceDN w:val="0"/>
        <w:spacing w:before="10"/>
        <w:rPr>
          <w:rFonts w:ascii="Times New Roman" w:eastAsia="Times New Roman" w:hAnsi="Times New Roman" w:cs="Times New Roman"/>
          <w:sz w:val="21"/>
        </w:rPr>
      </w:pPr>
    </w:p>
    <w:p w14:paraId="37F7A113" w14:textId="77777777" w:rsidR="00B071A0" w:rsidRPr="00B071A0" w:rsidRDefault="00B071A0" w:rsidP="00B071A0">
      <w:pPr>
        <w:widowControl w:val="0"/>
        <w:autoSpaceDE w:val="0"/>
        <w:autoSpaceDN w:val="0"/>
        <w:ind w:left="119" w:right="391"/>
        <w:rPr>
          <w:rFonts w:ascii="Times New Roman" w:eastAsia="Times New Roman" w:hAnsi="Times New Roman" w:cs="Times New Roman"/>
        </w:rPr>
      </w:pPr>
      <w:r w:rsidRPr="00B071A0">
        <w:rPr>
          <w:rFonts w:ascii="Times New Roman" w:eastAsia="Times New Roman" w:hAnsi="Times New Roman" w:cs="Times New Roman"/>
        </w:rPr>
        <w:t>A conflict of interest may</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exist in circumstances including, but not limited to, when (</w:t>
      </w:r>
      <w:proofErr w:type="spellStart"/>
      <w:r w:rsidRPr="00B071A0">
        <w:rPr>
          <w:rFonts w:ascii="Times New Roman" w:eastAsia="Times New Roman" w:hAnsi="Times New Roman" w:cs="Times New Roman"/>
        </w:rPr>
        <w:t>i</w:t>
      </w:r>
      <w:proofErr w:type="spellEnd"/>
      <w:r w:rsidRPr="00B071A0">
        <w:rPr>
          <w:rFonts w:ascii="Times New Roman" w:eastAsia="Times New Roman" w:hAnsi="Times New Roman" w:cs="Times New Roman"/>
        </w:rP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any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its</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affiliates</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is</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in</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direct or</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indirect</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competition</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with</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University; and/or (iv)</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respondent</w:t>
      </w:r>
      <w:r w:rsidRPr="00B071A0">
        <w:rPr>
          <w:rFonts w:ascii="Times New Roman" w:eastAsia="Times New Roman" w:hAnsi="Times New Roman" w:cs="Times New Roman"/>
          <w:spacing w:val="-2"/>
        </w:rPr>
        <w:t xml:space="preserve"> </w:t>
      </w:r>
      <w:r w:rsidRPr="00B071A0">
        <w:rPr>
          <w:rFonts w:ascii="Times New Roman" w:eastAsia="Times New Roman" w:hAnsi="Times New Roman" w:cs="Times New Roman"/>
        </w:rPr>
        <w:t>or any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of its affiliates provides significant services or support for any direct or indirect competitor to the University.</w:t>
      </w:r>
      <w:r w:rsidRPr="00B071A0">
        <w:rPr>
          <w:rFonts w:ascii="Times New Roman" w:eastAsia="Times New Roman" w:hAnsi="Times New Roman" w:cs="Times New Roman"/>
          <w:spacing w:val="69"/>
        </w:rPr>
        <w:t xml:space="preserve"> </w:t>
      </w:r>
      <w:r w:rsidRPr="00B071A0">
        <w:rPr>
          <w:rFonts w:ascii="Times New Roman" w:eastAsia="Times New Roman" w:hAnsi="Times New Roman" w:cs="Times New Roman"/>
        </w:rPr>
        <w:t>For purposes of this Form, an</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“affiliate” is defined as an entity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that directly or indirectly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controls, is directly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or indirectly controlled by, or is under common control with the respondent or has at least one common owner or shareholder with the respondent.</w:t>
      </w:r>
    </w:p>
    <w:p w14:paraId="31EB197D" w14:textId="77777777" w:rsidR="00B071A0" w:rsidRPr="00B071A0" w:rsidRDefault="00B071A0" w:rsidP="00B071A0">
      <w:pPr>
        <w:widowControl w:val="0"/>
        <w:autoSpaceDE w:val="0"/>
        <w:autoSpaceDN w:val="0"/>
        <w:spacing w:before="10"/>
        <w:rPr>
          <w:rFonts w:ascii="Times New Roman" w:eastAsia="Times New Roman" w:hAnsi="Times New Roman" w:cs="Times New Roman"/>
          <w:sz w:val="21"/>
        </w:rPr>
      </w:pPr>
    </w:p>
    <w:p w14:paraId="233DA41B" w14:textId="77777777" w:rsidR="00B071A0" w:rsidRPr="00B071A0" w:rsidRDefault="00B071A0" w:rsidP="00B071A0">
      <w:pPr>
        <w:widowControl w:val="0"/>
        <w:autoSpaceDE w:val="0"/>
        <w:autoSpaceDN w:val="0"/>
        <w:ind w:left="119" w:right="414"/>
        <w:rPr>
          <w:rFonts w:ascii="Times New Roman" w:eastAsia="Times New Roman" w:hAnsi="Times New Roman" w:cs="Times New Roman"/>
        </w:rPr>
      </w:pPr>
      <w:r w:rsidRPr="00B071A0">
        <w:rPr>
          <w:rFonts w:ascii="Times New Roman" w:eastAsia="Times New Roman" w:hAnsi="Times New Roman" w:cs="Times New Roman"/>
        </w:rPr>
        <w:t>Each</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respondent must</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provide</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list</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of</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all business</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activity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and</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affiliates</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that</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may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create</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any</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actual or potential conflict of interest in relation to this procurement.</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The list should</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rPr>
        <w:t>indicate the name of the entity, the relationship, and a description of the conflict.</w:t>
      </w:r>
      <w:r w:rsidRPr="00B071A0">
        <w:rPr>
          <w:rFonts w:ascii="Times New Roman" w:eastAsia="Times New Roman" w:hAnsi="Times New Roman" w:cs="Times New Roman"/>
          <w:spacing w:val="40"/>
        </w:rPr>
        <w:t xml:space="preserve"> </w:t>
      </w:r>
      <w:r w:rsidRPr="00B071A0">
        <w:rPr>
          <w:rFonts w:ascii="Times New Roman" w:eastAsia="Times New Roman" w:hAnsi="Times New Roman" w:cs="Times New Roman"/>
        </w:rPr>
        <w:t>Please use the chart below and attach additional pages as necessary.</w:t>
      </w:r>
    </w:p>
    <w:p w14:paraId="0ECD7588" w14:textId="77777777" w:rsidR="00B071A0" w:rsidRPr="00B071A0" w:rsidRDefault="00B071A0" w:rsidP="00B071A0">
      <w:pPr>
        <w:widowControl w:val="0"/>
        <w:autoSpaceDE w:val="0"/>
        <w:autoSpaceDN w:val="0"/>
        <w:spacing w:before="1"/>
        <w:rPr>
          <w:rFonts w:ascii="Times New Roman" w:eastAsia="Times New Roman" w:hAnsi="Times New Roman" w:cs="Times New Roman"/>
        </w:rPr>
      </w:pPr>
    </w:p>
    <w:p w14:paraId="7B228E16" w14:textId="77777777" w:rsidR="00B071A0" w:rsidRPr="00B071A0" w:rsidRDefault="00B071A0" w:rsidP="00B071A0">
      <w:pPr>
        <w:widowControl w:val="0"/>
        <w:autoSpaceDE w:val="0"/>
        <w:autoSpaceDN w:val="0"/>
        <w:ind w:left="119"/>
        <w:rPr>
          <w:rFonts w:ascii="Times New Roman" w:eastAsia="Times New Roman" w:hAnsi="Times New Roman" w:cs="Times New Roman"/>
        </w:rPr>
      </w:pPr>
      <w:r w:rsidRPr="00B071A0">
        <w:rPr>
          <w:rFonts w:ascii="Times New Roman" w:eastAsia="Times New Roman" w:hAnsi="Times New Roman" w:cs="Times New Roman"/>
        </w:rPr>
        <w:t>Failure</w:t>
      </w:r>
      <w:r w:rsidRPr="00B071A0">
        <w:rPr>
          <w:rFonts w:ascii="Times New Roman" w:eastAsia="Times New Roman" w:hAnsi="Times New Roman" w:cs="Times New Roman"/>
          <w:spacing w:val="-6"/>
        </w:rPr>
        <w:t xml:space="preserve"> </w:t>
      </w:r>
      <w:r w:rsidRPr="00B071A0">
        <w:rPr>
          <w:rFonts w:ascii="Times New Roman" w:eastAsia="Times New Roman" w:hAnsi="Times New Roman" w:cs="Times New Roman"/>
        </w:rPr>
        <w:t>to</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disclose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complete</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and</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accurate</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rPr>
        <w:t>information</w:t>
      </w:r>
      <w:r w:rsidRPr="00B071A0">
        <w:rPr>
          <w:rFonts w:ascii="Times New Roman" w:eastAsia="Times New Roman" w:hAnsi="Times New Roman" w:cs="Times New Roman"/>
          <w:spacing w:val="-7"/>
        </w:rPr>
        <w:t xml:space="preserve"> </w:t>
      </w:r>
      <w:r w:rsidRPr="00B071A0">
        <w:rPr>
          <w:rFonts w:ascii="Times New Roman" w:eastAsia="Times New Roman" w:hAnsi="Times New Roman" w:cs="Times New Roman"/>
        </w:rPr>
        <w:t>may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disqualify</w:t>
      </w:r>
      <w:r w:rsidRPr="00B071A0">
        <w:rPr>
          <w:rFonts w:ascii="Times New Roman" w:eastAsia="Times New Roman" w:hAnsi="Times New Roman" w:cs="Times New Roman"/>
          <w:spacing w:val="-4"/>
        </w:rPr>
        <w:t xml:space="preserve"> </w:t>
      </w:r>
      <w:r w:rsidRPr="00B071A0">
        <w:rPr>
          <w:rFonts w:ascii="Times New Roman" w:eastAsia="Times New Roman" w:hAnsi="Times New Roman" w:cs="Times New Roman"/>
        </w:rPr>
        <w:t>the</w:t>
      </w:r>
      <w:r w:rsidRPr="00B071A0">
        <w:rPr>
          <w:rFonts w:ascii="Times New Roman" w:eastAsia="Times New Roman" w:hAnsi="Times New Roman" w:cs="Times New Roman"/>
          <w:spacing w:val="-3"/>
        </w:rPr>
        <w:t xml:space="preserve"> </w:t>
      </w:r>
      <w:r w:rsidRPr="00B071A0">
        <w:rPr>
          <w:rFonts w:ascii="Times New Roman" w:eastAsia="Times New Roman" w:hAnsi="Times New Roman" w:cs="Times New Roman"/>
          <w:spacing w:val="-2"/>
        </w:rPr>
        <w:t>respondent.</w:t>
      </w:r>
    </w:p>
    <w:p w14:paraId="77B1DE38" w14:textId="77777777" w:rsidR="00B071A0" w:rsidRPr="00B071A0" w:rsidRDefault="00B071A0" w:rsidP="00B071A0">
      <w:pPr>
        <w:widowControl w:val="0"/>
        <w:autoSpaceDE w:val="0"/>
        <w:autoSpaceDN w:val="0"/>
        <w:spacing w:before="3"/>
        <w:rPr>
          <w:rFonts w:ascii="Times New Roman" w:eastAsia="Times New Roman" w:hAnsi="Times New Roman" w:cs="Times New Roman"/>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B071A0" w:rsidRPr="00B071A0" w14:paraId="0F656B22" w14:textId="77777777" w:rsidTr="004C15C7">
        <w:trPr>
          <w:trHeight w:val="251"/>
        </w:trPr>
        <w:tc>
          <w:tcPr>
            <w:tcW w:w="3115" w:type="dxa"/>
          </w:tcPr>
          <w:p w14:paraId="7DA710D6" w14:textId="77777777" w:rsidR="00B071A0" w:rsidRPr="00B071A0" w:rsidRDefault="00B071A0" w:rsidP="00B071A0">
            <w:pPr>
              <w:widowControl w:val="0"/>
              <w:autoSpaceDE w:val="0"/>
              <w:autoSpaceDN w:val="0"/>
              <w:spacing w:line="232" w:lineRule="exact"/>
              <w:ind w:left="1270" w:right="1261"/>
              <w:jc w:val="center"/>
              <w:rPr>
                <w:rFonts w:ascii="Times New Roman" w:eastAsia="Times New Roman" w:hAnsi="Times New Roman" w:cs="Times New Roman"/>
                <w:b/>
              </w:rPr>
            </w:pPr>
            <w:r w:rsidRPr="00B071A0">
              <w:rPr>
                <w:rFonts w:ascii="Times New Roman" w:eastAsia="Times New Roman" w:hAnsi="Times New Roman" w:cs="Times New Roman"/>
                <w:b/>
                <w:spacing w:val="-4"/>
              </w:rPr>
              <w:t>Name</w:t>
            </w:r>
          </w:p>
        </w:tc>
        <w:tc>
          <w:tcPr>
            <w:tcW w:w="3117" w:type="dxa"/>
          </w:tcPr>
          <w:p w14:paraId="0D3DE3BF" w14:textId="77777777" w:rsidR="00B071A0" w:rsidRPr="00B071A0" w:rsidRDefault="00B071A0" w:rsidP="00B071A0">
            <w:pPr>
              <w:widowControl w:val="0"/>
              <w:autoSpaceDE w:val="0"/>
              <w:autoSpaceDN w:val="0"/>
              <w:spacing w:line="232" w:lineRule="exact"/>
              <w:ind w:left="964"/>
              <w:rPr>
                <w:rFonts w:ascii="Times New Roman" w:eastAsia="Times New Roman" w:hAnsi="Times New Roman" w:cs="Times New Roman"/>
                <w:b/>
              </w:rPr>
            </w:pPr>
            <w:r w:rsidRPr="00B071A0">
              <w:rPr>
                <w:rFonts w:ascii="Times New Roman" w:eastAsia="Times New Roman" w:hAnsi="Times New Roman" w:cs="Times New Roman"/>
                <w:b/>
                <w:spacing w:val="-2"/>
              </w:rPr>
              <w:t>Relationship</w:t>
            </w:r>
          </w:p>
        </w:tc>
        <w:tc>
          <w:tcPr>
            <w:tcW w:w="3117" w:type="dxa"/>
          </w:tcPr>
          <w:p w14:paraId="1A56CF8F" w14:textId="77777777" w:rsidR="00B071A0" w:rsidRPr="00B071A0" w:rsidRDefault="00B071A0" w:rsidP="00B071A0">
            <w:pPr>
              <w:widowControl w:val="0"/>
              <w:autoSpaceDE w:val="0"/>
              <w:autoSpaceDN w:val="0"/>
              <w:spacing w:line="232" w:lineRule="exact"/>
              <w:ind w:left="1015"/>
              <w:rPr>
                <w:rFonts w:ascii="Times New Roman" w:eastAsia="Times New Roman" w:hAnsi="Times New Roman" w:cs="Times New Roman"/>
                <w:b/>
              </w:rPr>
            </w:pPr>
            <w:r w:rsidRPr="00B071A0">
              <w:rPr>
                <w:rFonts w:ascii="Times New Roman" w:eastAsia="Times New Roman" w:hAnsi="Times New Roman" w:cs="Times New Roman"/>
                <w:b/>
                <w:spacing w:val="-2"/>
              </w:rPr>
              <w:t>Description</w:t>
            </w:r>
          </w:p>
        </w:tc>
      </w:tr>
      <w:tr w:rsidR="00B071A0" w:rsidRPr="00B071A0" w14:paraId="4B84FF7E" w14:textId="77777777" w:rsidTr="00B071A0">
        <w:trPr>
          <w:trHeight w:val="323"/>
        </w:trPr>
        <w:tc>
          <w:tcPr>
            <w:tcW w:w="3115" w:type="dxa"/>
          </w:tcPr>
          <w:p w14:paraId="40CBA416"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5F62A453"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6646F72A" w14:textId="77777777" w:rsidR="00B071A0" w:rsidRPr="00B071A0" w:rsidRDefault="00B071A0" w:rsidP="00B071A0">
            <w:pPr>
              <w:widowControl w:val="0"/>
              <w:autoSpaceDE w:val="0"/>
              <w:autoSpaceDN w:val="0"/>
              <w:rPr>
                <w:rFonts w:ascii="Times New Roman" w:eastAsia="Times New Roman" w:hAnsi="Times New Roman" w:cs="Times New Roman"/>
              </w:rPr>
            </w:pPr>
          </w:p>
        </w:tc>
      </w:tr>
      <w:tr w:rsidR="00B071A0" w:rsidRPr="00B071A0" w14:paraId="7ED9D1B7" w14:textId="77777777" w:rsidTr="00B071A0">
        <w:trPr>
          <w:trHeight w:val="422"/>
        </w:trPr>
        <w:tc>
          <w:tcPr>
            <w:tcW w:w="3115" w:type="dxa"/>
          </w:tcPr>
          <w:p w14:paraId="484A5A91"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678145B0"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655B690C" w14:textId="77777777" w:rsidR="00B071A0" w:rsidRPr="00B071A0" w:rsidRDefault="00B071A0" w:rsidP="00B071A0">
            <w:pPr>
              <w:widowControl w:val="0"/>
              <w:autoSpaceDE w:val="0"/>
              <w:autoSpaceDN w:val="0"/>
              <w:rPr>
                <w:rFonts w:ascii="Times New Roman" w:eastAsia="Times New Roman" w:hAnsi="Times New Roman" w:cs="Times New Roman"/>
              </w:rPr>
            </w:pPr>
          </w:p>
        </w:tc>
      </w:tr>
      <w:tr w:rsidR="00B071A0" w:rsidRPr="00B071A0" w14:paraId="47B45354" w14:textId="77777777" w:rsidTr="00B071A0">
        <w:trPr>
          <w:trHeight w:val="368"/>
        </w:trPr>
        <w:tc>
          <w:tcPr>
            <w:tcW w:w="3115" w:type="dxa"/>
          </w:tcPr>
          <w:p w14:paraId="054F49F4"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4DD4BB7B" w14:textId="77777777" w:rsidR="00B071A0" w:rsidRPr="00B071A0" w:rsidRDefault="00B071A0" w:rsidP="00B071A0">
            <w:pPr>
              <w:widowControl w:val="0"/>
              <w:autoSpaceDE w:val="0"/>
              <w:autoSpaceDN w:val="0"/>
              <w:rPr>
                <w:rFonts w:ascii="Times New Roman" w:eastAsia="Times New Roman" w:hAnsi="Times New Roman" w:cs="Times New Roman"/>
              </w:rPr>
            </w:pPr>
          </w:p>
        </w:tc>
        <w:tc>
          <w:tcPr>
            <w:tcW w:w="3117" w:type="dxa"/>
          </w:tcPr>
          <w:p w14:paraId="75292D1B" w14:textId="77777777" w:rsidR="00B071A0" w:rsidRPr="00B071A0" w:rsidRDefault="00B071A0" w:rsidP="00B071A0">
            <w:pPr>
              <w:widowControl w:val="0"/>
              <w:autoSpaceDE w:val="0"/>
              <w:autoSpaceDN w:val="0"/>
              <w:rPr>
                <w:rFonts w:ascii="Times New Roman" w:eastAsia="Times New Roman" w:hAnsi="Times New Roman" w:cs="Times New Roman"/>
              </w:rPr>
            </w:pPr>
          </w:p>
        </w:tc>
      </w:tr>
    </w:tbl>
    <w:p w14:paraId="6BED945B" w14:textId="77777777" w:rsidR="00B071A0" w:rsidRPr="00B071A0" w:rsidRDefault="00B071A0" w:rsidP="00B071A0">
      <w:pPr>
        <w:widowControl w:val="0"/>
        <w:autoSpaceDE w:val="0"/>
        <w:autoSpaceDN w:val="0"/>
        <w:spacing w:before="10"/>
        <w:rPr>
          <w:rFonts w:ascii="Times New Roman" w:eastAsia="Times New Roman" w:hAnsi="Times New Roman" w:cs="Times New Roman"/>
          <w:sz w:val="21"/>
        </w:rPr>
      </w:pPr>
    </w:p>
    <w:p w14:paraId="146154E8" w14:textId="77777777" w:rsidR="00B071A0" w:rsidRPr="00B071A0" w:rsidRDefault="00B071A0" w:rsidP="00B071A0">
      <w:pPr>
        <w:widowControl w:val="0"/>
        <w:autoSpaceDE w:val="0"/>
        <w:autoSpaceDN w:val="0"/>
        <w:ind w:left="120" w:right="414"/>
        <w:rPr>
          <w:rFonts w:ascii="Times New Roman" w:eastAsia="Times New Roman" w:hAnsi="Times New Roman" w:cs="Times New Roman"/>
          <w:i/>
        </w:rPr>
      </w:pPr>
      <w:r w:rsidRPr="00B071A0">
        <w:rPr>
          <w:rFonts w:ascii="Times New Roman" w:eastAsia="Times New Roman" w:hAnsi="Times New Roman" w:cs="Times New Roman"/>
          <w:i/>
        </w:rPr>
        <w:t>I</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certify</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under</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penalty</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of</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perjury,</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to</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the</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best</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of</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my</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knowledge</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and</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belief,</w:t>
      </w:r>
      <w:r w:rsidRPr="00B071A0">
        <w:rPr>
          <w:rFonts w:ascii="Times New Roman" w:eastAsia="Times New Roman" w:hAnsi="Times New Roman" w:cs="Times New Roman"/>
          <w:i/>
          <w:spacing w:val="-5"/>
        </w:rPr>
        <w:t xml:space="preserve"> </w:t>
      </w:r>
      <w:proofErr w:type="gramStart"/>
      <w:r w:rsidRPr="00B071A0">
        <w:rPr>
          <w:rFonts w:ascii="Times New Roman" w:eastAsia="Times New Roman" w:hAnsi="Times New Roman" w:cs="Times New Roman"/>
          <w:i/>
        </w:rPr>
        <w:t>all</w:t>
      </w:r>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of</w:t>
      </w:r>
      <w:proofErr w:type="gramEnd"/>
      <w:r w:rsidRPr="00B071A0">
        <w:rPr>
          <w:rFonts w:ascii="Times New Roman" w:eastAsia="Times New Roman" w:hAnsi="Times New Roman" w:cs="Times New Roman"/>
          <w:i/>
          <w:spacing w:val="-1"/>
        </w:rPr>
        <w:t xml:space="preserve"> </w:t>
      </w:r>
      <w:r w:rsidRPr="00B071A0">
        <w:rPr>
          <w:rFonts w:ascii="Times New Roman" w:eastAsia="Times New Roman" w:hAnsi="Times New Roman" w:cs="Times New Roman"/>
          <w:i/>
        </w:rPr>
        <w:t>the</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above</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information</w:t>
      </w:r>
      <w:r w:rsidRPr="00B071A0">
        <w:rPr>
          <w:rFonts w:ascii="Times New Roman" w:eastAsia="Times New Roman" w:hAnsi="Times New Roman" w:cs="Times New Roman"/>
          <w:i/>
          <w:spacing w:val="-5"/>
        </w:rPr>
        <w:t xml:space="preserve"> </w:t>
      </w:r>
      <w:r w:rsidRPr="00B071A0">
        <w:rPr>
          <w:rFonts w:ascii="Times New Roman" w:eastAsia="Times New Roman" w:hAnsi="Times New Roman" w:cs="Times New Roman"/>
          <w:i/>
        </w:rPr>
        <w:t>is</w:t>
      </w:r>
      <w:r w:rsidRPr="00B071A0">
        <w:rPr>
          <w:rFonts w:ascii="Times New Roman" w:eastAsia="Times New Roman" w:hAnsi="Times New Roman" w:cs="Times New Roman"/>
          <w:i/>
          <w:spacing w:val="-4"/>
        </w:rPr>
        <w:t xml:space="preserve"> </w:t>
      </w:r>
      <w:r w:rsidRPr="00B071A0">
        <w:rPr>
          <w:rFonts w:ascii="Times New Roman" w:eastAsia="Times New Roman" w:hAnsi="Times New Roman" w:cs="Times New Roman"/>
          <w:i/>
        </w:rPr>
        <w:t>true</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and</w:t>
      </w:r>
      <w:r w:rsidRPr="00B071A0">
        <w:rPr>
          <w:rFonts w:ascii="Times New Roman" w:eastAsia="Times New Roman" w:hAnsi="Times New Roman" w:cs="Times New Roman"/>
          <w:i/>
          <w:spacing w:val="-2"/>
        </w:rPr>
        <w:t xml:space="preserve"> </w:t>
      </w:r>
      <w:r w:rsidRPr="00B071A0">
        <w:rPr>
          <w:rFonts w:ascii="Times New Roman" w:eastAsia="Times New Roman" w:hAnsi="Times New Roman" w:cs="Times New Roman"/>
          <w:i/>
        </w:rPr>
        <w:t>complete and that I agree to supplement this information if any further conflicts of interest arise or come to my attention.</w:t>
      </w:r>
    </w:p>
    <w:p w14:paraId="750306D8" w14:textId="77777777" w:rsidR="00B071A0" w:rsidRPr="00B071A0" w:rsidRDefault="00B071A0" w:rsidP="00B071A0">
      <w:pPr>
        <w:widowControl w:val="0"/>
        <w:autoSpaceDE w:val="0"/>
        <w:autoSpaceDN w:val="0"/>
        <w:rPr>
          <w:rFonts w:ascii="Times New Roman" w:eastAsia="Times New Roman" w:hAnsi="Times New Roman" w:cs="Times New Roman"/>
          <w:i/>
          <w:sz w:val="14"/>
        </w:rPr>
      </w:pPr>
    </w:p>
    <w:p w14:paraId="102A8003" w14:textId="77777777" w:rsidR="00B071A0" w:rsidRPr="00B071A0" w:rsidRDefault="00B071A0" w:rsidP="00B071A0">
      <w:pPr>
        <w:widowControl w:val="0"/>
        <w:tabs>
          <w:tab w:val="left" w:pos="5584"/>
          <w:tab w:val="left" w:pos="6599"/>
          <w:tab w:val="left" w:pos="10538"/>
        </w:tabs>
        <w:autoSpaceDE w:val="0"/>
        <w:autoSpaceDN w:val="0"/>
        <w:spacing w:before="92"/>
        <w:ind w:left="120"/>
        <w:rPr>
          <w:rFonts w:ascii="Times New Roman" w:eastAsia="Times New Roman" w:hAnsi="Times New Roman" w:cs="Times New Roman"/>
        </w:rPr>
      </w:pPr>
      <w:r w:rsidRPr="00B071A0">
        <w:rPr>
          <w:rFonts w:ascii="Times New Roman" w:eastAsia="Times New Roman" w:hAnsi="Times New Roman" w:cs="Times New Roman"/>
          <w:spacing w:val="-2"/>
        </w:rPr>
        <w:t>Signature</w:t>
      </w:r>
      <w:r w:rsidRPr="00B071A0">
        <w:rPr>
          <w:rFonts w:ascii="Times New Roman" w:eastAsia="Times New Roman" w:hAnsi="Times New Roman" w:cs="Times New Roman"/>
          <w:u w:val="single"/>
        </w:rPr>
        <w:tab/>
      </w:r>
      <w:r w:rsidRPr="00B071A0">
        <w:rPr>
          <w:rFonts w:ascii="Times New Roman" w:eastAsia="Times New Roman" w:hAnsi="Times New Roman" w:cs="Times New Roman"/>
        </w:rPr>
        <w:tab/>
      </w:r>
      <w:r w:rsidRPr="00B071A0">
        <w:rPr>
          <w:rFonts w:ascii="Times New Roman" w:eastAsia="Times New Roman" w:hAnsi="Times New Roman" w:cs="Times New Roman"/>
          <w:spacing w:val="-2"/>
        </w:rPr>
        <w:t>Title</w:t>
      </w:r>
      <w:r w:rsidRPr="00B071A0">
        <w:rPr>
          <w:rFonts w:ascii="Times New Roman" w:eastAsia="Times New Roman" w:hAnsi="Times New Roman" w:cs="Times New Roman"/>
          <w:u w:val="single"/>
        </w:rPr>
        <w:tab/>
      </w:r>
    </w:p>
    <w:p w14:paraId="497DAA29" w14:textId="77777777" w:rsidR="00B071A0" w:rsidRPr="00B071A0" w:rsidRDefault="00B071A0" w:rsidP="00B071A0">
      <w:pPr>
        <w:widowControl w:val="0"/>
        <w:autoSpaceDE w:val="0"/>
        <w:autoSpaceDN w:val="0"/>
        <w:rPr>
          <w:rFonts w:ascii="Times New Roman" w:eastAsia="Times New Roman" w:hAnsi="Times New Roman" w:cs="Times New Roman"/>
          <w:sz w:val="14"/>
        </w:rPr>
      </w:pPr>
    </w:p>
    <w:p w14:paraId="74F5D423" w14:textId="77777777" w:rsidR="00B071A0" w:rsidRPr="00B071A0" w:rsidRDefault="00B071A0" w:rsidP="00B071A0">
      <w:pPr>
        <w:widowControl w:val="0"/>
        <w:tabs>
          <w:tab w:val="left" w:pos="5596"/>
          <w:tab w:val="left" w:pos="6599"/>
          <w:tab w:val="left" w:pos="10538"/>
        </w:tabs>
        <w:autoSpaceDE w:val="0"/>
        <w:autoSpaceDN w:val="0"/>
        <w:spacing w:before="92"/>
        <w:ind w:left="120"/>
        <w:rPr>
          <w:rFonts w:ascii="Times New Roman" w:eastAsia="Times New Roman" w:hAnsi="Times New Roman" w:cs="Times New Roman"/>
        </w:rPr>
      </w:pPr>
      <w:r w:rsidRPr="00B071A0">
        <w:rPr>
          <w:rFonts w:ascii="Times New Roman" w:eastAsia="Times New Roman" w:hAnsi="Times New Roman" w:cs="Times New Roman"/>
          <w:spacing w:val="-4"/>
        </w:rPr>
        <w:t>Name</w:t>
      </w:r>
      <w:r w:rsidRPr="00B071A0">
        <w:rPr>
          <w:rFonts w:ascii="Times New Roman" w:eastAsia="Times New Roman" w:hAnsi="Times New Roman" w:cs="Times New Roman"/>
          <w:u w:val="single"/>
        </w:rPr>
        <w:tab/>
      </w:r>
      <w:r w:rsidRPr="00B071A0">
        <w:rPr>
          <w:rFonts w:ascii="Times New Roman" w:eastAsia="Times New Roman" w:hAnsi="Times New Roman" w:cs="Times New Roman"/>
        </w:rPr>
        <w:tab/>
      </w:r>
      <w:r w:rsidRPr="00B071A0">
        <w:rPr>
          <w:rFonts w:ascii="Times New Roman" w:eastAsia="Times New Roman" w:hAnsi="Times New Roman" w:cs="Times New Roman"/>
          <w:spacing w:val="-4"/>
        </w:rPr>
        <w:t>Date</w:t>
      </w:r>
      <w:r w:rsidRPr="00B071A0">
        <w:rPr>
          <w:rFonts w:ascii="Times New Roman" w:eastAsia="Times New Roman" w:hAnsi="Times New Roman" w:cs="Times New Roman"/>
          <w:u w:val="single"/>
        </w:rPr>
        <w:tab/>
      </w:r>
    </w:p>
    <w:p w14:paraId="15D83C7A" w14:textId="77777777" w:rsidR="00B071A0" w:rsidRPr="00B071A0" w:rsidRDefault="00B071A0" w:rsidP="00B071A0">
      <w:pPr>
        <w:widowControl w:val="0"/>
        <w:autoSpaceDE w:val="0"/>
        <w:autoSpaceDN w:val="0"/>
        <w:spacing w:before="1"/>
        <w:rPr>
          <w:rFonts w:ascii="Times New Roman" w:eastAsia="Times New Roman" w:hAnsi="Times New Roman" w:cs="Times New Roman"/>
          <w:sz w:val="14"/>
        </w:rPr>
      </w:pPr>
    </w:p>
    <w:p w14:paraId="2394CE3E" w14:textId="77777777" w:rsidR="00B071A0" w:rsidRPr="00B071A0" w:rsidRDefault="00B071A0" w:rsidP="00B071A0">
      <w:pPr>
        <w:widowControl w:val="0"/>
        <w:tabs>
          <w:tab w:val="left" w:pos="5639"/>
          <w:tab w:val="left" w:pos="6599"/>
          <w:tab w:val="left" w:pos="10538"/>
        </w:tabs>
        <w:autoSpaceDE w:val="0"/>
        <w:autoSpaceDN w:val="0"/>
        <w:spacing w:before="91"/>
        <w:ind w:left="119"/>
        <w:rPr>
          <w:rFonts w:ascii="Times New Roman" w:eastAsia="Times New Roman" w:hAnsi="Times New Roman" w:cs="Times New Roman"/>
        </w:rPr>
      </w:pPr>
      <w:r w:rsidRPr="00B071A0">
        <w:rPr>
          <w:rFonts w:ascii="Times New Roman" w:eastAsia="Times New Roman" w:hAnsi="Times New Roman" w:cs="Times New Roman"/>
        </w:rPr>
        <w:t>Contact</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spacing w:val="-2"/>
        </w:rPr>
        <w:t>Person</w:t>
      </w:r>
      <w:r w:rsidRPr="00B071A0">
        <w:rPr>
          <w:rFonts w:ascii="Times New Roman" w:eastAsia="Times New Roman" w:hAnsi="Times New Roman" w:cs="Times New Roman"/>
          <w:u w:val="single"/>
        </w:rPr>
        <w:tab/>
      </w:r>
      <w:r w:rsidRPr="00B071A0">
        <w:rPr>
          <w:rFonts w:ascii="Times New Roman" w:eastAsia="Times New Roman" w:hAnsi="Times New Roman" w:cs="Times New Roman"/>
        </w:rPr>
        <w:tab/>
      </w:r>
      <w:r w:rsidRPr="00B071A0">
        <w:rPr>
          <w:rFonts w:ascii="Times New Roman" w:eastAsia="Times New Roman" w:hAnsi="Times New Roman" w:cs="Times New Roman"/>
          <w:spacing w:val="-2"/>
        </w:rPr>
        <w:t>Title</w:t>
      </w:r>
      <w:r w:rsidRPr="00B071A0">
        <w:rPr>
          <w:rFonts w:ascii="Times New Roman" w:eastAsia="Times New Roman" w:hAnsi="Times New Roman" w:cs="Times New Roman"/>
          <w:u w:val="single"/>
        </w:rPr>
        <w:tab/>
      </w:r>
    </w:p>
    <w:p w14:paraId="1EB8E3A9" w14:textId="77777777" w:rsidR="00B071A0" w:rsidRPr="00B071A0" w:rsidRDefault="00B071A0" w:rsidP="00B071A0">
      <w:pPr>
        <w:widowControl w:val="0"/>
        <w:autoSpaceDE w:val="0"/>
        <w:autoSpaceDN w:val="0"/>
        <w:spacing w:before="1"/>
        <w:rPr>
          <w:rFonts w:ascii="Times New Roman" w:eastAsia="Times New Roman" w:hAnsi="Times New Roman" w:cs="Times New Roman"/>
          <w:sz w:val="14"/>
        </w:rPr>
      </w:pPr>
    </w:p>
    <w:p w14:paraId="1A1F1774" w14:textId="6839DCCD" w:rsidR="00B071A0" w:rsidRPr="00CF061D" w:rsidRDefault="00B071A0" w:rsidP="00C41957">
      <w:pPr>
        <w:widowControl w:val="0"/>
        <w:tabs>
          <w:tab w:val="left" w:pos="5627"/>
          <w:tab w:val="left" w:pos="6599"/>
          <w:tab w:val="left" w:pos="10545"/>
        </w:tabs>
        <w:autoSpaceDE w:val="0"/>
        <w:autoSpaceDN w:val="0"/>
        <w:spacing w:before="92"/>
        <w:ind w:left="119"/>
        <w:rPr>
          <w:rFonts w:ascii="Times New Roman" w:hAnsi="Times New Roman" w:cs="Times New Roman"/>
        </w:rPr>
      </w:pPr>
      <w:r w:rsidRPr="00B071A0">
        <w:rPr>
          <w:rFonts w:ascii="Times New Roman" w:eastAsia="Times New Roman" w:hAnsi="Times New Roman" w:cs="Times New Roman"/>
        </w:rPr>
        <w:t>Phone</w:t>
      </w:r>
      <w:r w:rsidRPr="00B071A0">
        <w:rPr>
          <w:rFonts w:ascii="Times New Roman" w:eastAsia="Times New Roman" w:hAnsi="Times New Roman" w:cs="Times New Roman"/>
          <w:spacing w:val="-1"/>
        </w:rPr>
        <w:t xml:space="preserve"> </w:t>
      </w:r>
      <w:r w:rsidRPr="00B071A0">
        <w:rPr>
          <w:rFonts w:ascii="Times New Roman" w:eastAsia="Times New Roman" w:hAnsi="Times New Roman" w:cs="Times New Roman"/>
          <w:spacing w:val="-2"/>
        </w:rPr>
        <w:t>Number</w:t>
      </w:r>
      <w:r w:rsidRPr="00B071A0">
        <w:rPr>
          <w:rFonts w:ascii="Times New Roman" w:eastAsia="Times New Roman" w:hAnsi="Times New Roman" w:cs="Times New Roman"/>
          <w:u w:val="single"/>
        </w:rPr>
        <w:tab/>
      </w:r>
      <w:r w:rsidRPr="00B071A0">
        <w:rPr>
          <w:rFonts w:ascii="Times New Roman" w:eastAsia="Times New Roman" w:hAnsi="Times New Roman" w:cs="Times New Roman"/>
        </w:rPr>
        <w:tab/>
        <w:t>Email</w:t>
      </w:r>
      <w:r w:rsidRPr="00B071A0">
        <w:rPr>
          <w:rFonts w:ascii="Times New Roman" w:eastAsia="Times New Roman" w:hAnsi="Times New Roman" w:cs="Times New Roman"/>
          <w:spacing w:val="-2"/>
        </w:rPr>
        <w:t xml:space="preserve"> Address</w:t>
      </w:r>
      <w:r w:rsidRPr="00B071A0">
        <w:rPr>
          <w:rFonts w:ascii="Times New Roman" w:eastAsia="Times New Roman" w:hAnsi="Times New Roman" w:cs="Times New Roman"/>
          <w:u w:val="single"/>
        </w:rPr>
        <w:tab/>
      </w:r>
      <w:bookmarkEnd w:id="13"/>
    </w:p>
    <w:sectPr w:rsidR="00B071A0" w:rsidRPr="00CF061D" w:rsidSect="008265F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8581" w14:textId="77777777" w:rsidR="008265FB" w:rsidRDefault="008265FB" w:rsidP="00913B53">
      <w:r>
        <w:separator/>
      </w:r>
    </w:p>
  </w:endnote>
  <w:endnote w:type="continuationSeparator" w:id="0">
    <w:p w14:paraId="2CA102C2" w14:textId="77777777" w:rsidR="008265FB" w:rsidRDefault="008265FB"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1717" w14:textId="77777777" w:rsidR="007858C1" w:rsidRPr="00EC304D" w:rsidRDefault="007858C1">
    <w:pPr>
      <w:pStyle w:val="Footer"/>
      <w:jc w:val="center"/>
    </w:pPr>
    <w:r w:rsidRPr="00EC304D">
      <w:t xml:space="preserve">Page </w:t>
    </w:r>
    <w:r w:rsidRPr="00EC304D">
      <w:fldChar w:fldCharType="begin"/>
    </w:r>
    <w:r w:rsidRPr="00EC304D">
      <w:instrText xml:space="preserve"> PAGE  \* Arabic  \* MERGEFORMAT </w:instrText>
    </w:r>
    <w:r w:rsidRPr="00EC304D">
      <w:fldChar w:fldCharType="separate"/>
    </w:r>
    <w:r w:rsidRPr="00EC304D">
      <w:rPr>
        <w:noProof/>
      </w:rPr>
      <w:t>2</w:t>
    </w:r>
    <w:r w:rsidRPr="00EC304D">
      <w:fldChar w:fldCharType="end"/>
    </w:r>
    <w:r w:rsidRPr="00EC304D">
      <w:t xml:space="preserve"> of </w:t>
    </w:r>
    <w:r w:rsidR="00C872E9">
      <w:fldChar w:fldCharType="begin"/>
    </w:r>
    <w:r w:rsidR="00C872E9">
      <w:instrText xml:space="preserve"> NUMPAGES  \* Arabic  \* MERGEFORMAT </w:instrText>
    </w:r>
    <w:r w:rsidR="00C872E9">
      <w:fldChar w:fldCharType="separate"/>
    </w:r>
    <w:r w:rsidRPr="00EC304D">
      <w:rPr>
        <w:noProof/>
      </w:rPr>
      <w:t>2</w:t>
    </w:r>
    <w:r w:rsidR="00C872E9">
      <w:rPr>
        <w:noProof/>
      </w:rPr>
      <w:fldChar w:fldCharType="end"/>
    </w:r>
  </w:p>
  <w:p w14:paraId="6806F910" w14:textId="2AF82775" w:rsidR="001C5B7C" w:rsidRDefault="00830E5F" w:rsidP="007858C1">
    <w:pPr>
      <w:pStyle w:val="Footer"/>
      <w:jc w:val="right"/>
    </w:pPr>
    <w:r>
      <w:t>1/2/24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C76F" w14:textId="77777777" w:rsidR="008265FB" w:rsidRDefault="008265FB" w:rsidP="00913B53">
      <w:r>
        <w:separator/>
      </w:r>
    </w:p>
  </w:footnote>
  <w:footnote w:type="continuationSeparator" w:id="0">
    <w:p w14:paraId="57DC2CC9" w14:textId="77777777" w:rsidR="008265FB" w:rsidRDefault="008265FB" w:rsidP="0091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FA99" w14:textId="64CFAB9A" w:rsidR="001F2F64" w:rsidRPr="00C41957" w:rsidRDefault="001F2F64" w:rsidP="00C4195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9483B8D"/>
    <w:multiLevelType w:val="multilevel"/>
    <w:tmpl w:val="49C212BC"/>
    <w:styleLink w:val="CurrentList1"/>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5449B"/>
    <w:multiLevelType w:val="multilevel"/>
    <w:tmpl w:val="BCD0FAE0"/>
    <w:lvl w:ilvl="0">
      <w:start w:val="1"/>
      <w:numFmt w:val="bullet"/>
      <w:lvlText w:val=""/>
      <w:lvlJc w:val="left"/>
      <w:pPr>
        <w:tabs>
          <w:tab w:val="num" w:pos="360"/>
        </w:tabs>
        <w:ind w:left="360" w:hanging="360"/>
      </w:pPr>
      <w:rPr>
        <w:rFonts w:ascii="Symbol" w:hAnsi="Symbol" w:hint="default"/>
        <w:sz w:val="16"/>
        <w:szCs w:val="16"/>
      </w:rPr>
    </w:lvl>
    <w:lvl w:ilvl="1">
      <w:start w:val="1"/>
      <w:numFmt w:val="upperLetter"/>
      <w:lvlText w:val="%2."/>
      <w:lvlJc w:val="left"/>
      <w:pPr>
        <w:ind w:left="1080" w:hanging="360"/>
      </w:pPr>
      <w:rPr>
        <w:rFonts w:ascii="Times New Roman" w:eastAsia="Times New Roman" w:hAnsi="Times New Roman" w:cs="Times New Roman"/>
        <w:b/>
      </w:rPr>
    </w:lvl>
    <w:lvl w:ilvl="2">
      <w:start w:val="1"/>
      <w:numFmt w:val="decimal"/>
      <w:lvlText w:val="%3."/>
      <w:lvlJc w:val="left"/>
      <w:pPr>
        <w:ind w:left="1980" w:hanging="54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B11AF"/>
    <w:multiLevelType w:val="hybridMultilevel"/>
    <w:tmpl w:val="3404E750"/>
    <w:lvl w:ilvl="0" w:tplc="021AF9C6">
      <w:start w:val="1"/>
      <w:numFmt w:val="decimal"/>
      <w:lvlText w:val="%1."/>
      <w:lvlJc w:val="left"/>
      <w:pPr>
        <w:ind w:left="1440" w:hanging="360"/>
      </w:pPr>
      <w:rPr>
        <w:rFonts w:hint="default"/>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1893884"/>
    <w:multiLevelType w:val="multilevel"/>
    <w:tmpl w:val="85D83A46"/>
    <w:lvl w:ilvl="0">
      <w:start w:val="1"/>
      <w:numFmt w:val="upperLetter"/>
      <w:lvlText w:val="%1."/>
      <w:lvlJc w:val="left"/>
      <w:pPr>
        <w:tabs>
          <w:tab w:val="num" w:pos="1440"/>
        </w:tabs>
        <w:ind w:left="1440" w:hanging="360"/>
      </w:pPr>
      <w:rPr>
        <w:rFonts w:ascii="Times New Roman" w:hAnsi="Times New Roman" w:hint="default"/>
        <w:b w:val="0"/>
        <w:i w:val="0"/>
        <w:sz w:val="22"/>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23C85EE2"/>
    <w:multiLevelType w:val="hybridMultilevel"/>
    <w:tmpl w:val="8040B29A"/>
    <w:lvl w:ilvl="0" w:tplc="845084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4580173"/>
    <w:multiLevelType w:val="hybridMultilevel"/>
    <w:tmpl w:val="9AD2D54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02CE8"/>
    <w:multiLevelType w:val="hybridMultilevel"/>
    <w:tmpl w:val="8E18C7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9228AB"/>
    <w:multiLevelType w:val="hybridMultilevel"/>
    <w:tmpl w:val="FC446074"/>
    <w:lvl w:ilvl="0" w:tplc="9EB2B474">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51520"/>
    <w:multiLevelType w:val="multilevel"/>
    <w:tmpl w:val="8A24139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468121C"/>
    <w:multiLevelType w:val="multilevel"/>
    <w:tmpl w:val="AF62E2F4"/>
    <w:lvl w:ilvl="0">
      <w:start w:val="1"/>
      <w:numFmt w:val="decimal"/>
      <w:lvlText w:val="%1."/>
      <w:lvlJc w:val="left"/>
      <w:pPr>
        <w:tabs>
          <w:tab w:val="num" w:pos="1440"/>
        </w:tabs>
        <w:ind w:left="1440" w:hanging="360"/>
      </w:pPr>
      <w:rPr>
        <w:rFonts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AD91B81"/>
    <w:multiLevelType w:val="hybridMultilevel"/>
    <w:tmpl w:val="60CE311E"/>
    <w:lvl w:ilvl="0" w:tplc="BEDA52DA">
      <w:start w:val="1"/>
      <w:numFmt w:val="upperLetter"/>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9"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3957"/>
    <w:multiLevelType w:val="hybridMultilevel"/>
    <w:tmpl w:val="9BF20FD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3295E88"/>
    <w:multiLevelType w:val="hybridMultilevel"/>
    <w:tmpl w:val="BB0E941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75755"/>
    <w:multiLevelType w:val="hybridMultilevel"/>
    <w:tmpl w:val="411E88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8" w15:restartNumberingAfterBreak="0">
    <w:nsid w:val="6BC12A04"/>
    <w:multiLevelType w:val="hybridMultilevel"/>
    <w:tmpl w:val="0568BA6A"/>
    <w:lvl w:ilvl="0" w:tplc="9154A5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E30BF"/>
    <w:multiLevelType w:val="hybridMultilevel"/>
    <w:tmpl w:val="A072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152DA"/>
    <w:multiLevelType w:val="hybridMultilevel"/>
    <w:tmpl w:val="2A0A346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B3642"/>
    <w:multiLevelType w:val="hybridMultilevel"/>
    <w:tmpl w:val="5B206C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38016729">
    <w:abstractNumId w:val="28"/>
  </w:num>
  <w:num w:numId="2" w16cid:durableId="2093551106">
    <w:abstractNumId w:val="12"/>
  </w:num>
  <w:num w:numId="3" w16cid:durableId="880436900">
    <w:abstractNumId w:val="23"/>
  </w:num>
  <w:num w:numId="4" w16cid:durableId="212548074">
    <w:abstractNumId w:val="43"/>
  </w:num>
  <w:num w:numId="5" w16cid:durableId="940600220">
    <w:abstractNumId w:val="30"/>
  </w:num>
  <w:num w:numId="6" w16cid:durableId="1338189873">
    <w:abstractNumId w:val="2"/>
  </w:num>
  <w:num w:numId="7" w16cid:durableId="1723937918">
    <w:abstractNumId w:val="0"/>
  </w:num>
  <w:num w:numId="8" w16cid:durableId="62222123">
    <w:abstractNumId w:val="24"/>
  </w:num>
  <w:num w:numId="9" w16cid:durableId="1420103999">
    <w:abstractNumId w:val="9"/>
  </w:num>
  <w:num w:numId="10" w16cid:durableId="1045636294">
    <w:abstractNumId w:val="1"/>
  </w:num>
  <w:num w:numId="11" w16cid:durableId="1647050875">
    <w:abstractNumId w:val="11"/>
  </w:num>
  <w:num w:numId="12" w16cid:durableId="526678024">
    <w:abstractNumId w:val="26"/>
  </w:num>
  <w:num w:numId="13" w16cid:durableId="944188537">
    <w:abstractNumId w:val="25"/>
  </w:num>
  <w:num w:numId="14" w16cid:durableId="52390498">
    <w:abstractNumId w:val="29"/>
  </w:num>
  <w:num w:numId="15" w16cid:durableId="1163620011">
    <w:abstractNumId w:val="5"/>
  </w:num>
  <w:num w:numId="16" w16cid:durableId="5522250">
    <w:abstractNumId w:val="33"/>
  </w:num>
  <w:num w:numId="17" w16cid:durableId="541093707">
    <w:abstractNumId w:val="19"/>
  </w:num>
  <w:num w:numId="18" w16cid:durableId="1370688641">
    <w:abstractNumId w:val="44"/>
  </w:num>
  <w:num w:numId="19" w16cid:durableId="49962358">
    <w:abstractNumId w:val="41"/>
  </w:num>
  <w:num w:numId="20" w16cid:durableId="904296833">
    <w:abstractNumId w:val="21"/>
  </w:num>
  <w:num w:numId="21" w16cid:durableId="265159767">
    <w:abstractNumId w:val="39"/>
  </w:num>
  <w:num w:numId="22" w16cid:durableId="1721710895">
    <w:abstractNumId w:val="18"/>
  </w:num>
  <w:num w:numId="23" w16cid:durableId="1491290370">
    <w:abstractNumId w:val="42"/>
  </w:num>
  <w:num w:numId="24" w16cid:durableId="2106340462">
    <w:abstractNumId w:val="3"/>
  </w:num>
  <w:num w:numId="25" w16cid:durableId="1069233113">
    <w:abstractNumId w:val="37"/>
  </w:num>
  <w:num w:numId="26" w16cid:durableId="517045400">
    <w:abstractNumId w:val="8"/>
  </w:num>
  <w:num w:numId="27" w16cid:durableId="490022871">
    <w:abstractNumId w:val="20"/>
  </w:num>
  <w:num w:numId="28" w16cid:durableId="1651909881">
    <w:abstractNumId w:val="10"/>
  </w:num>
  <w:num w:numId="29" w16cid:durableId="2022509076">
    <w:abstractNumId w:val="35"/>
  </w:num>
  <w:num w:numId="30" w16cid:durableId="730006853">
    <w:abstractNumId w:val="27"/>
  </w:num>
  <w:num w:numId="31" w16cid:durableId="1080062345">
    <w:abstractNumId w:val="31"/>
  </w:num>
  <w:num w:numId="32" w16cid:durableId="1946426550">
    <w:abstractNumId w:val="17"/>
  </w:num>
  <w:num w:numId="33" w16cid:durableId="3939678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408019">
    <w:abstractNumId w:val="16"/>
  </w:num>
  <w:num w:numId="35" w16cid:durableId="654575614">
    <w:abstractNumId w:val="38"/>
  </w:num>
  <w:num w:numId="36" w16cid:durableId="1782921552">
    <w:abstractNumId w:val="40"/>
  </w:num>
  <w:num w:numId="37" w16cid:durableId="1916865271">
    <w:abstractNumId w:val="22"/>
  </w:num>
  <w:num w:numId="38" w16cid:durableId="1370836266">
    <w:abstractNumId w:val="13"/>
  </w:num>
  <w:num w:numId="39" w16cid:durableId="207424812">
    <w:abstractNumId w:val="7"/>
  </w:num>
  <w:num w:numId="40" w16cid:durableId="1168060311">
    <w:abstractNumId w:val="46"/>
  </w:num>
  <w:num w:numId="41" w16cid:durableId="137496677">
    <w:abstractNumId w:val="32"/>
  </w:num>
  <w:num w:numId="42" w16cid:durableId="1827089626">
    <w:abstractNumId w:val="36"/>
  </w:num>
  <w:num w:numId="43" w16cid:durableId="1257252169">
    <w:abstractNumId w:val="45"/>
  </w:num>
  <w:num w:numId="44" w16cid:durableId="214506749">
    <w:abstractNumId w:val="34"/>
  </w:num>
  <w:num w:numId="45" w16cid:durableId="910775136">
    <w:abstractNumId w:val="15"/>
  </w:num>
  <w:num w:numId="46" w16cid:durableId="1459178037">
    <w:abstractNumId w:val="4"/>
  </w:num>
  <w:num w:numId="47" w16cid:durableId="664816930">
    <w:abstractNumId w:val="6"/>
  </w:num>
  <w:num w:numId="48" w16cid:durableId="56264149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1AC"/>
    <w:rsid w:val="00003E2C"/>
    <w:rsid w:val="00005FBB"/>
    <w:rsid w:val="00007AB4"/>
    <w:rsid w:val="00010F0F"/>
    <w:rsid w:val="00012FDB"/>
    <w:rsid w:val="00015D3C"/>
    <w:rsid w:val="00017CB9"/>
    <w:rsid w:val="00020343"/>
    <w:rsid w:val="00020E2E"/>
    <w:rsid w:val="00023A5E"/>
    <w:rsid w:val="00024BF8"/>
    <w:rsid w:val="00024EB1"/>
    <w:rsid w:val="00024F14"/>
    <w:rsid w:val="00032A56"/>
    <w:rsid w:val="00033F3A"/>
    <w:rsid w:val="00034F5D"/>
    <w:rsid w:val="00037B25"/>
    <w:rsid w:val="0004083B"/>
    <w:rsid w:val="000418FA"/>
    <w:rsid w:val="00041B8A"/>
    <w:rsid w:val="000420A6"/>
    <w:rsid w:val="00043ACE"/>
    <w:rsid w:val="0004641D"/>
    <w:rsid w:val="0004745C"/>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28C4"/>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4C85"/>
    <w:rsid w:val="000B5770"/>
    <w:rsid w:val="000B629C"/>
    <w:rsid w:val="000B6D35"/>
    <w:rsid w:val="000B7D2B"/>
    <w:rsid w:val="000C1205"/>
    <w:rsid w:val="000C1A6C"/>
    <w:rsid w:val="000C1BF5"/>
    <w:rsid w:val="000C2DF8"/>
    <w:rsid w:val="000C31D0"/>
    <w:rsid w:val="000C6733"/>
    <w:rsid w:val="000C6BF1"/>
    <w:rsid w:val="000C75E9"/>
    <w:rsid w:val="000C76C4"/>
    <w:rsid w:val="000D0F47"/>
    <w:rsid w:val="000D13C9"/>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6F9C"/>
    <w:rsid w:val="000E722F"/>
    <w:rsid w:val="000E7AC0"/>
    <w:rsid w:val="000F00D7"/>
    <w:rsid w:val="000F01C0"/>
    <w:rsid w:val="000F109C"/>
    <w:rsid w:val="000F4301"/>
    <w:rsid w:val="000F462C"/>
    <w:rsid w:val="000F48A8"/>
    <w:rsid w:val="000F547F"/>
    <w:rsid w:val="000F6770"/>
    <w:rsid w:val="001002C3"/>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251EE"/>
    <w:rsid w:val="00125301"/>
    <w:rsid w:val="00130663"/>
    <w:rsid w:val="001325B7"/>
    <w:rsid w:val="00134754"/>
    <w:rsid w:val="00137709"/>
    <w:rsid w:val="00140276"/>
    <w:rsid w:val="00140A31"/>
    <w:rsid w:val="001428A4"/>
    <w:rsid w:val="001436AA"/>
    <w:rsid w:val="00143E7A"/>
    <w:rsid w:val="00153FA9"/>
    <w:rsid w:val="001561CD"/>
    <w:rsid w:val="00156486"/>
    <w:rsid w:val="001574F6"/>
    <w:rsid w:val="00160023"/>
    <w:rsid w:val="0016050B"/>
    <w:rsid w:val="00162394"/>
    <w:rsid w:val="00162A43"/>
    <w:rsid w:val="00162C4F"/>
    <w:rsid w:val="0016310E"/>
    <w:rsid w:val="00165024"/>
    <w:rsid w:val="001653C0"/>
    <w:rsid w:val="00165EE2"/>
    <w:rsid w:val="00166FEC"/>
    <w:rsid w:val="0016754C"/>
    <w:rsid w:val="00167B74"/>
    <w:rsid w:val="00167C2C"/>
    <w:rsid w:val="001718F2"/>
    <w:rsid w:val="00172B28"/>
    <w:rsid w:val="001733B1"/>
    <w:rsid w:val="00173BA2"/>
    <w:rsid w:val="00173ECF"/>
    <w:rsid w:val="00174C36"/>
    <w:rsid w:val="00175645"/>
    <w:rsid w:val="001765BA"/>
    <w:rsid w:val="001765EB"/>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0DB7"/>
    <w:rsid w:val="001A1523"/>
    <w:rsid w:val="001A16B1"/>
    <w:rsid w:val="001A3677"/>
    <w:rsid w:val="001A457F"/>
    <w:rsid w:val="001A593A"/>
    <w:rsid w:val="001A5A33"/>
    <w:rsid w:val="001A5B31"/>
    <w:rsid w:val="001A67C1"/>
    <w:rsid w:val="001A7ACC"/>
    <w:rsid w:val="001B2480"/>
    <w:rsid w:val="001B3FFC"/>
    <w:rsid w:val="001B5676"/>
    <w:rsid w:val="001B6508"/>
    <w:rsid w:val="001B69A8"/>
    <w:rsid w:val="001B7B4D"/>
    <w:rsid w:val="001C0437"/>
    <w:rsid w:val="001C07C1"/>
    <w:rsid w:val="001C1927"/>
    <w:rsid w:val="001C1C41"/>
    <w:rsid w:val="001C474D"/>
    <w:rsid w:val="001C5117"/>
    <w:rsid w:val="001C5B7C"/>
    <w:rsid w:val="001C6621"/>
    <w:rsid w:val="001C7382"/>
    <w:rsid w:val="001D05E8"/>
    <w:rsid w:val="001D0CDC"/>
    <w:rsid w:val="001D0DEA"/>
    <w:rsid w:val="001D12B6"/>
    <w:rsid w:val="001D14C8"/>
    <w:rsid w:val="001D2657"/>
    <w:rsid w:val="001D2AD2"/>
    <w:rsid w:val="001D5060"/>
    <w:rsid w:val="001D69FB"/>
    <w:rsid w:val="001E24CD"/>
    <w:rsid w:val="001E25E0"/>
    <w:rsid w:val="001E3516"/>
    <w:rsid w:val="001E3AD7"/>
    <w:rsid w:val="001E3C01"/>
    <w:rsid w:val="001E5F58"/>
    <w:rsid w:val="001E657D"/>
    <w:rsid w:val="001E716A"/>
    <w:rsid w:val="001F07E4"/>
    <w:rsid w:val="001F0B48"/>
    <w:rsid w:val="001F0E0E"/>
    <w:rsid w:val="001F1923"/>
    <w:rsid w:val="001F2925"/>
    <w:rsid w:val="001F2F64"/>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A2C"/>
    <w:rsid w:val="00206FDE"/>
    <w:rsid w:val="00207130"/>
    <w:rsid w:val="00210C48"/>
    <w:rsid w:val="00210C59"/>
    <w:rsid w:val="0021118A"/>
    <w:rsid w:val="00211406"/>
    <w:rsid w:val="0021153B"/>
    <w:rsid w:val="00211C87"/>
    <w:rsid w:val="00211DDE"/>
    <w:rsid w:val="00212BCF"/>
    <w:rsid w:val="0021381C"/>
    <w:rsid w:val="00213B1D"/>
    <w:rsid w:val="00215CB6"/>
    <w:rsid w:val="0021615E"/>
    <w:rsid w:val="00216449"/>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7156"/>
    <w:rsid w:val="0024746E"/>
    <w:rsid w:val="002474C1"/>
    <w:rsid w:val="00247BAD"/>
    <w:rsid w:val="00252AFE"/>
    <w:rsid w:val="002548A5"/>
    <w:rsid w:val="0025538F"/>
    <w:rsid w:val="00262DB8"/>
    <w:rsid w:val="002630ED"/>
    <w:rsid w:val="002640B6"/>
    <w:rsid w:val="0026574A"/>
    <w:rsid w:val="00265E71"/>
    <w:rsid w:val="002672AF"/>
    <w:rsid w:val="002677DA"/>
    <w:rsid w:val="00267D6E"/>
    <w:rsid w:val="002700AA"/>
    <w:rsid w:val="00274C4C"/>
    <w:rsid w:val="00275C23"/>
    <w:rsid w:val="00275CF9"/>
    <w:rsid w:val="0027681E"/>
    <w:rsid w:val="00280113"/>
    <w:rsid w:val="0028030A"/>
    <w:rsid w:val="00281237"/>
    <w:rsid w:val="00282337"/>
    <w:rsid w:val="00282918"/>
    <w:rsid w:val="00283126"/>
    <w:rsid w:val="0028515B"/>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719"/>
    <w:rsid w:val="002A7902"/>
    <w:rsid w:val="002B06BB"/>
    <w:rsid w:val="002B214A"/>
    <w:rsid w:val="002B2FA4"/>
    <w:rsid w:val="002B3322"/>
    <w:rsid w:val="002B4569"/>
    <w:rsid w:val="002B5441"/>
    <w:rsid w:val="002B6229"/>
    <w:rsid w:val="002B705A"/>
    <w:rsid w:val="002B7383"/>
    <w:rsid w:val="002C143D"/>
    <w:rsid w:val="002C3088"/>
    <w:rsid w:val="002C38E4"/>
    <w:rsid w:val="002C45AA"/>
    <w:rsid w:val="002C45B2"/>
    <w:rsid w:val="002C6179"/>
    <w:rsid w:val="002C7A53"/>
    <w:rsid w:val="002D0193"/>
    <w:rsid w:val="002D0580"/>
    <w:rsid w:val="002D212D"/>
    <w:rsid w:val="002D3F82"/>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065A1"/>
    <w:rsid w:val="0030702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498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638D"/>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3A60"/>
    <w:rsid w:val="00364E08"/>
    <w:rsid w:val="00365090"/>
    <w:rsid w:val="00365F3F"/>
    <w:rsid w:val="00366E77"/>
    <w:rsid w:val="00371B48"/>
    <w:rsid w:val="00372481"/>
    <w:rsid w:val="0037457C"/>
    <w:rsid w:val="003809D4"/>
    <w:rsid w:val="00380FF8"/>
    <w:rsid w:val="00383397"/>
    <w:rsid w:val="003845B5"/>
    <w:rsid w:val="00385373"/>
    <w:rsid w:val="003858F2"/>
    <w:rsid w:val="003902E2"/>
    <w:rsid w:val="00391F2B"/>
    <w:rsid w:val="00392310"/>
    <w:rsid w:val="00393FAB"/>
    <w:rsid w:val="00394425"/>
    <w:rsid w:val="003950C2"/>
    <w:rsid w:val="003964F1"/>
    <w:rsid w:val="00397A6D"/>
    <w:rsid w:val="003A0378"/>
    <w:rsid w:val="003A159C"/>
    <w:rsid w:val="003A1FBA"/>
    <w:rsid w:val="003A2664"/>
    <w:rsid w:val="003A3143"/>
    <w:rsid w:val="003A4BE8"/>
    <w:rsid w:val="003A54DC"/>
    <w:rsid w:val="003A5C59"/>
    <w:rsid w:val="003A6839"/>
    <w:rsid w:val="003A72C3"/>
    <w:rsid w:val="003B093D"/>
    <w:rsid w:val="003B0C76"/>
    <w:rsid w:val="003B3444"/>
    <w:rsid w:val="003B44C8"/>
    <w:rsid w:val="003B51D9"/>
    <w:rsid w:val="003B6010"/>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5F0D"/>
    <w:rsid w:val="003D6300"/>
    <w:rsid w:val="003D6EFF"/>
    <w:rsid w:val="003E0D0F"/>
    <w:rsid w:val="003E4FB4"/>
    <w:rsid w:val="003E6808"/>
    <w:rsid w:val="003E6876"/>
    <w:rsid w:val="003E6BBC"/>
    <w:rsid w:val="003F0DFE"/>
    <w:rsid w:val="003F0E71"/>
    <w:rsid w:val="003F122A"/>
    <w:rsid w:val="003F20FA"/>
    <w:rsid w:val="003F25A8"/>
    <w:rsid w:val="003F2A80"/>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9FF"/>
    <w:rsid w:val="00425CAD"/>
    <w:rsid w:val="00426982"/>
    <w:rsid w:val="00430362"/>
    <w:rsid w:val="004306F5"/>
    <w:rsid w:val="00430952"/>
    <w:rsid w:val="004319C2"/>
    <w:rsid w:val="0043373A"/>
    <w:rsid w:val="00434B9B"/>
    <w:rsid w:val="00435D0C"/>
    <w:rsid w:val="00435DC3"/>
    <w:rsid w:val="00437951"/>
    <w:rsid w:val="00440BCA"/>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1A2"/>
    <w:rsid w:val="00466E77"/>
    <w:rsid w:val="00467800"/>
    <w:rsid w:val="004710F3"/>
    <w:rsid w:val="004723A7"/>
    <w:rsid w:val="00472EC7"/>
    <w:rsid w:val="00476BAE"/>
    <w:rsid w:val="00476BDF"/>
    <w:rsid w:val="00476F33"/>
    <w:rsid w:val="00481643"/>
    <w:rsid w:val="0048190E"/>
    <w:rsid w:val="00481EB5"/>
    <w:rsid w:val="00482FBD"/>
    <w:rsid w:val="004856B4"/>
    <w:rsid w:val="004862AA"/>
    <w:rsid w:val="00486B9F"/>
    <w:rsid w:val="00487B81"/>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16C7"/>
    <w:rsid w:val="004F26F9"/>
    <w:rsid w:val="004F368F"/>
    <w:rsid w:val="004F783F"/>
    <w:rsid w:val="004F7DA3"/>
    <w:rsid w:val="0050172D"/>
    <w:rsid w:val="00501D26"/>
    <w:rsid w:val="00501D91"/>
    <w:rsid w:val="00502F15"/>
    <w:rsid w:val="00502F5E"/>
    <w:rsid w:val="00503740"/>
    <w:rsid w:val="00504F6C"/>
    <w:rsid w:val="0050504B"/>
    <w:rsid w:val="0050567D"/>
    <w:rsid w:val="00505B21"/>
    <w:rsid w:val="005060C0"/>
    <w:rsid w:val="005068C8"/>
    <w:rsid w:val="0050701E"/>
    <w:rsid w:val="00511343"/>
    <w:rsid w:val="0051220B"/>
    <w:rsid w:val="005139EC"/>
    <w:rsid w:val="00513D9D"/>
    <w:rsid w:val="00520431"/>
    <w:rsid w:val="00520470"/>
    <w:rsid w:val="0052104B"/>
    <w:rsid w:val="00522B45"/>
    <w:rsid w:val="005231DD"/>
    <w:rsid w:val="00523EE3"/>
    <w:rsid w:val="00524566"/>
    <w:rsid w:val="005246FE"/>
    <w:rsid w:val="00524954"/>
    <w:rsid w:val="00526B19"/>
    <w:rsid w:val="00530B10"/>
    <w:rsid w:val="0053133D"/>
    <w:rsid w:val="00532FCF"/>
    <w:rsid w:val="00534A43"/>
    <w:rsid w:val="005378DB"/>
    <w:rsid w:val="00540F41"/>
    <w:rsid w:val="00541C34"/>
    <w:rsid w:val="005431F1"/>
    <w:rsid w:val="00544AFC"/>
    <w:rsid w:val="00545FA1"/>
    <w:rsid w:val="00546F27"/>
    <w:rsid w:val="0054746E"/>
    <w:rsid w:val="00551362"/>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141"/>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49D9"/>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2823"/>
    <w:rsid w:val="005F3336"/>
    <w:rsid w:val="005F401E"/>
    <w:rsid w:val="005F4AD0"/>
    <w:rsid w:val="005F4F6C"/>
    <w:rsid w:val="005F7F57"/>
    <w:rsid w:val="0060043A"/>
    <w:rsid w:val="00601CE5"/>
    <w:rsid w:val="00602E3F"/>
    <w:rsid w:val="00606140"/>
    <w:rsid w:val="0060630C"/>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2755E"/>
    <w:rsid w:val="00631655"/>
    <w:rsid w:val="00631CA3"/>
    <w:rsid w:val="006340AB"/>
    <w:rsid w:val="00634B78"/>
    <w:rsid w:val="00634C8B"/>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DB0"/>
    <w:rsid w:val="00657A63"/>
    <w:rsid w:val="00661FAE"/>
    <w:rsid w:val="0066333F"/>
    <w:rsid w:val="00663B21"/>
    <w:rsid w:val="00663BEC"/>
    <w:rsid w:val="00664766"/>
    <w:rsid w:val="00664B3E"/>
    <w:rsid w:val="00667A43"/>
    <w:rsid w:val="006708C4"/>
    <w:rsid w:val="00670C11"/>
    <w:rsid w:val="0067113A"/>
    <w:rsid w:val="00671B10"/>
    <w:rsid w:val="00672428"/>
    <w:rsid w:val="00672977"/>
    <w:rsid w:val="00672FDF"/>
    <w:rsid w:val="00673EE2"/>
    <w:rsid w:val="0067484C"/>
    <w:rsid w:val="006753FC"/>
    <w:rsid w:val="00677DA0"/>
    <w:rsid w:val="0068045E"/>
    <w:rsid w:val="00680BBB"/>
    <w:rsid w:val="00685B13"/>
    <w:rsid w:val="00685D12"/>
    <w:rsid w:val="00686B65"/>
    <w:rsid w:val="00687230"/>
    <w:rsid w:val="00687AAD"/>
    <w:rsid w:val="006905D7"/>
    <w:rsid w:val="0069141A"/>
    <w:rsid w:val="00692866"/>
    <w:rsid w:val="006938E9"/>
    <w:rsid w:val="00694492"/>
    <w:rsid w:val="00694D64"/>
    <w:rsid w:val="00696067"/>
    <w:rsid w:val="00697057"/>
    <w:rsid w:val="00697354"/>
    <w:rsid w:val="00697E7D"/>
    <w:rsid w:val="006A0599"/>
    <w:rsid w:val="006A1534"/>
    <w:rsid w:val="006A2E09"/>
    <w:rsid w:val="006A2EE2"/>
    <w:rsid w:val="006A63EF"/>
    <w:rsid w:val="006A6E0A"/>
    <w:rsid w:val="006B1A6B"/>
    <w:rsid w:val="006B280C"/>
    <w:rsid w:val="006B46F2"/>
    <w:rsid w:val="006B5CCF"/>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9"/>
    <w:rsid w:val="007002BB"/>
    <w:rsid w:val="0070121C"/>
    <w:rsid w:val="00705019"/>
    <w:rsid w:val="007052F3"/>
    <w:rsid w:val="0070644E"/>
    <w:rsid w:val="007077BD"/>
    <w:rsid w:val="007078B9"/>
    <w:rsid w:val="00710A29"/>
    <w:rsid w:val="00711140"/>
    <w:rsid w:val="00711379"/>
    <w:rsid w:val="00711EAE"/>
    <w:rsid w:val="00712CC5"/>
    <w:rsid w:val="00713759"/>
    <w:rsid w:val="00716043"/>
    <w:rsid w:val="00717652"/>
    <w:rsid w:val="007202E9"/>
    <w:rsid w:val="00721C91"/>
    <w:rsid w:val="00721EFD"/>
    <w:rsid w:val="0072414B"/>
    <w:rsid w:val="00725216"/>
    <w:rsid w:val="007262D8"/>
    <w:rsid w:val="007267B7"/>
    <w:rsid w:val="00726F8D"/>
    <w:rsid w:val="00726FCA"/>
    <w:rsid w:val="007275C1"/>
    <w:rsid w:val="0073114D"/>
    <w:rsid w:val="00733CFE"/>
    <w:rsid w:val="00734985"/>
    <w:rsid w:val="00734BC1"/>
    <w:rsid w:val="00735295"/>
    <w:rsid w:val="007352D3"/>
    <w:rsid w:val="00735E00"/>
    <w:rsid w:val="0073624A"/>
    <w:rsid w:val="007420AA"/>
    <w:rsid w:val="007427E4"/>
    <w:rsid w:val="00746641"/>
    <w:rsid w:val="00747C15"/>
    <w:rsid w:val="007502A9"/>
    <w:rsid w:val="00750C88"/>
    <w:rsid w:val="007512F1"/>
    <w:rsid w:val="00752570"/>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3904"/>
    <w:rsid w:val="007750BC"/>
    <w:rsid w:val="007762C5"/>
    <w:rsid w:val="0077647E"/>
    <w:rsid w:val="00781806"/>
    <w:rsid w:val="00784D50"/>
    <w:rsid w:val="00785156"/>
    <w:rsid w:val="007858C1"/>
    <w:rsid w:val="007870E2"/>
    <w:rsid w:val="00787522"/>
    <w:rsid w:val="007877DE"/>
    <w:rsid w:val="00787AC7"/>
    <w:rsid w:val="00787C97"/>
    <w:rsid w:val="007910F5"/>
    <w:rsid w:val="00792D32"/>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4EB0"/>
    <w:rsid w:val="007C607A"/>
    <w:rsid w:val="007C6456"/>
    <w:rsid w:val="007C6E6A"/>
    <w:rsid w:val="007D09E9"/>
    <w:rsid w:val="007D11E8"/>
    <w:rsid w:val="007D1C10"/>
    <w:rsid w:val="007D2210"/>
    <w:rsid w:val="007D2F54"/>
    <w:rsid w:val="007D3506"/>
    <w:rsid w:val="007D3548"/>
    <w:rsid w:val="007D4EDA"/>
    <w:rsid w:val="007D6174"/>
    <w:rsid w:val="007D76C1"/>
    <w:rsid w:val="007E06D5"/>
    <w:rsid w:val="007E0AB2"/>
    <w:rsid w:val="007E0D77"/>
    <w:rsid w:val="007E25E8"/>
    <w:rsid w:val="007E3375"/>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A3A"/>
    <w:rsid w:val="00804D59"/>
    <w:rsid w:val="008050E0"/>
    <w:rsid w:val="00810A01"/>
    <w:rsid w:val="00811368"/>
    <w:rsid w:val="00812F27"/>
    <w:rsid w:val="00814D52"/>
    <w:rsid w:val="008203AA"/>
    <w:rsid w:val="00820BB9"/>
    <w:rsid w:val="008218BF"/>
    <w:rsid w:val="00821DD6"/>
    <w:rsid w:val="008221AA"/>
    <w:rsid w:val="0082279D"/>
    <w:rsid w:val="008231C2"/>
    <w:rsid w:val="00823764"/>
    <w:rsid w:val="008239E5"/>
    <w:rsid w:val="00824B2A"/>
    <w:rsid w:val="00825F7A"/>
    <w:rsid w:val="008265FB"/>
    <w:rsid w:val="00830E5F"/>
    <w:rsid w:val="00832F56"/>
    <w:rsid w:val="00833339"/>
    <w:rsid w:val="008347D3"/>
    <w:rsid w:val="00836683"/>
    <w:rsid w:val="00837887"/>
    <w:rsid w:val="00840267"/>
    <w:rsid w:val="00840D1E"/>
    <w:rsid w:val="00841AF8"/>
    <w:rsid w:val="00841C46"/>
    <w:rsid w:val="00842512"/>
    <w:rsid w:val="008426DE"/>
    <w:rsid w:val="00842C46"/>
    <w:rsid w:val="00842FBB"/>
    <w:rsid w:val="00843833"/>
    <w:rsid w:val="00844244"/>
    <w:rsid w:val="00846BD7"/>
    <w:rsid w:val="00847962"/>
    <w:rsid w:val="00850EFF"/>
    <w:rsid w:val="0085216E"/>
    <w:rsid w:val="008526DD"/>
    <w:rsid w:val="00853AAF"/>
    <w:rsid w:val="00857395"/>
    <w:rsid w:val="008573DC"/>
    <w:rsid w:val="00861663"/>
    <w:rsid w:val="00862774"/>
    <w:rsid w:val="0086569B"/>
    <w:rsid w:val="008714BA"/>
    <w:rsid w:val="00872C2F"/>
    <w:rsid w:val="00874E1A"/>
    <w:rsid w:val="008751D7"/>
    <w:rsid w:val="0087582B"/>
    <w:rsid w:val="008760D1"/>
    <w:rsid w:val="00881C1F"/>
    <w:rsid w:val="00882E3C"/>
    <w:rsid w:val="00883701"/>
    <w:rsid w:val="00883DFF"/>
    <w:rsid w:val="00884C42"/>
    <w:rsid w:val="0088601B"/>
    <w:rsid w:val="008861F4"/>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AFF"/>
    <w:rsid w:val="008B4C97"/>
    <w:rsid w:val="008B4FC7"/>
    <w:rsid w:val="008B598E"/>
    <w:rsid w:val="008B5D43"/>
    <w:rsid w:val="008C1C30"/>
    <w:rsid w:val="008C5C78"/>
    <w:rsid w:val="008C6106"/>
    <w:rsid w:val="008C7365"/>
    <w:rsid w:val="008C772F"/>
    <w:rsid w:val="008C7E9C"/>
    <w:rsid w:val="008C7EC8"/>
    <w:rsid w:val="008D210E"/>
    <w:rsid w:val="008D2E51"/>
    <w:rsid w:val="008D3110"/>
    <w:rsid w:val="008D4548"/>
    <w:rsid w:val="008E13C5"/>
    <w:rsid w:val="008E3B56"/>
    <w:rsid w:val="008E5F39"/>
    <w:rsid w:val="008E5FDE"/>
    <w:rsid w:val="008F02F7"/>
    <w:rsid w:val="008F13C4"/>
    <w:rsid w:val="008F19F2"/>
    <w:rsid w:val="008F2868"/>
    <w:rsid w:val="008F3B9D"/>
    <w:rsid w:val="008F4557"/>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1741"/>
    <w:rsid w:val="009221D2"/>
    <w:rsid w:val="00922DC6"/>
    <w:rsid w:val="009240AC"/>
    <w:rsid w:val="0093037A"/>
    <w:rsid w:val="00930F63"/>
    <w:rsid w:val="00931669"/>
    <w:rsid w:val="0093227A"/>
    <w:rsid w:val="00934601"/>
    <w:rsid w:val="00934C61"/>
    <w:rsid w:val="00936451"/>
    <w:rsid w:val="00942289"/>
    <w:rsid w:val="0094272B"/>
    <w:rsid w:val="00944A63"/>
    <w:rsid w:val="00947786"/>
    <w:rsid w:val="00947B70"/>
    <w:rsid w:val="00947BF3"/>
    <w:rsid w:val="00947CDB"/>
    <w:rsid w:val="009507D4"/>
    <w:rsid w:val="00952866"/>
    <w:rsid w:val="00952AD8"/>
    <w:rsid w:val="00952D60"/>
    <w:rsid w:val="00952EAC"/>
    <w:rsid w:val="00954FD6"/>
    <w:rsid w:val="00956A57"/>
    <w:rsid w:val="009609E4"/>
    <w:rsid w:val="00961410"/>
    <w:rsid w:val="0096143D"/>
    <w:rsid w:val="0096278B"/>
    <w:rsid w:val="0096286C"/>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360A"/>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5E41"/>
    <w:rsid w:val="009F625B"/>
    <w:rsid w:val="009F626E"/>
    <w:rsid w:val="00A00AF9"/>
    <w:rsid w:val="00A015A0"/>
    <w:rsid w:val="00A02425"/>
    <w:rsid w:val="00A06E9B"/>
    <w:rsid w:val="00A07D54"/>
    <w:rsid w:val="00A11B01"/>
    <w:rsid w:val="00A12355"/>
    <w:rsid w:val="00A1237D"/>
    <w:rsid w:val="00A1259F"/>
    <w:rsid w:val="00A12D43"/>
    <w:rsid w:val="00A12F82"/>
    <w:rsid w:val="00A1315E"/>
    <w:rsid w:val="00A14449"/>
    <w:rsid w:val="00A15AE7"/>
    <w:rsid w:val="00A1774C"/>
    <w:rsid w:val="00A23653"/>
    <w:rsid w:val="00A241C2"/>
    <w:rsid w:val="00A25191"/>
    <w:rsid w:val="00A253C4"/>
    <w:rsid w:val="00A25D9D"/>
    <w:rsid w:val="00A27956"/>
    <w:rsid w:val="00A27B36"/>
    <w:rsid w:val="00A3181E"/>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67C6D"/>
    <w:rsid w:val="00A70C10"/>
    <w:rsid w:val="00A71C42"/>
    <w:rsid w:val="00A7288C"/>
    <w:rsid w:val="00A73CD1"/>
    <w:rsid w:val="00A73D8E"/>
    <w:rsid w:val="00A7422C"/>
    <w:rsid w:val="00A74672"/>
    <w:rsid w:val="00A74FEA"/>
    <w:rsid w:val="00A75BCA"/>
    <w:rsid w:val="00A76141"/>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3854"/>
    <w:rsid w:val="00A942C9"/>
    <w:rsid w:val="00A94C39"/>
    <w:rsid w:val="00A9546E"/>
    <w:rsid w:val="00AA0205"/>
    <w:rsid w:val="00AA0518"/>
    <w:rsid w:val="00AA1DBA"/>
    <w:rsid w:val="00AA2672"/>
    <w:rsid w:val="00AA41DB"/>
    <w:rsid w:val="00AB0A27"/>
    <w:rsid w:val="00AB0AD2"/>
    <w:rsid w:val="00AB4CA2"/>
    <w:rsid w:val="00AB6A0B"/>
    <w:rsid w:val="00AC0789"/>
    <w:rsid w:val="00AC1181"/>
    <w:rsid w:val="00AC167C"/>
    <w:rsid w:val="00AC4B30"/>
    <w:rsid w:val="00AC53F1"/>
    <w:rsid w:val="00AC55C9"/>
    <w:rsid w:val="00AC61F6"/>
    <w:rsid w:val="00AD3126"/>
    <w:rsid w:val="00AD3DAB"/>
    <w:rsid w:val="00AD5904"/>
    <w:rsid w:val="00AD6254"/>
    <w:rsid w:val="00AD673D"/>
    <w:rsid w:val="00AD6909"/>
    <w:rsid w:val="00AD7A1B"/>
    <w:rsid w:val="00AE0551"/>
    <w:rsid w:val="00AE0D1F"/>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6A7D"/>
    <w:rsid w:val="00B071A0"/>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3D0"/>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4C6"/>
    <w:rsid w:val="00B55A87"/>
    <w:rsid w:val="00B55EAA"/>
    <w:rsid w:val="00B55FD3"/>
    <w:rsid w:val="00B564AC"/>
    <w:rsid w:val="00B56942"/>
    <w:rsid w:val="00B57514"/>
    <w:rsid w:val="00B578C3"/>
    <w:rsid w:val="00B601CC"/>
    <w:rsid w:val="00B622B0"/>
    <w:rsid w:val="00B626B7"/>
    <w:rsid w:val="00B62C08"/>
    <w:rsid w:val="00B65C44"/>
    <w:rsid w:val="00B6768F"/>
    <w:rsid w:val="00B67C0D"/>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584"/>
    <w:rsid w:val="00B95885"/>
    <w:rsid w:val="00B95AD5"/>
    <w:rsid w:val="00B9684E"/>
    <w:rsid w:val="00B97736"/>
    <w:rsid w:val="00B9795A"/>
    <w:rsid w:val="00B97A9B"/>
    <w:rsid w:val="00BA0A6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5E24"/>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4F8"/>
    <w:rsid w:val="00BE7954"/>
    <w:rsid w:val="00BF023A"/>
    <w:rsid w:val="00BF0805"/>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8D4"/>
    <w:rsid w:val="00C05D5B"/>
    <w:rsid w:val="00C05E7F"/>
    <w:rsid w:val="00C0600C"/>
    <w:rsid w:val="00C06292"/>
    <w:rsid w:val="00C064CD"/>
    <w:rsid w:val="00C068F3"/>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37EDB"/>
    <w:rsid w:val="00C41304"/>
    <w:rsid w:val="00C41957"/>
    <w:rsid w:val="00C41EA2"/>
    <w:rsid w:val="00C42A86"/>
    <w:rsid w:val="00C42DFB"/>
    <w:rsid w:val="00C4431B"/>
    <w:rsid w:val="00C4442C"/>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DB"/>
    <w:rsid w:val="00C626E4"/>
    <w:rsid w:val="00C62AE0"/>
    <w:rsid w:val="00C63DC2"/>
    <w:rsid w:val="00C6411C"/>
    <w:rsid w:val="00C6534A"/>
    <w:rsid w:val="00C676D5"/>
    <w:rsid w:val="00C72BF5"/>
    <w:rsid w:val="00C748BF"/>
    <w:rsid w:val="00C74A01"/>
    <w:rsid w:val="00C74F71"/>
    <w:rsid w:val="00C75787"/>
    <w:rsid w:val="00C77020"/>
    <w:rsid w:val="00C7720A"/>
    <w:rsid w:val="00C807B0"/>
    <w:rsid w:val="00C807B8"/>
    <w:rsid w:val="00C81157"/>
    <w:rsid w:val="00C83321"/>
    <w:rsid w:val="00C83B05"/>
    <w:rsid w:val="00C84B3D"/>
    <w:rsid w:val="00C84E85"/>
    <w:rsid w:val="00C85810"/>
    <w:rsid w:val="00C85F10"/>
    <w:rsid w:val="00C872E9"/>
    <w:rsid w:val="00C913F4"/>
    <w:rsid w:val="00C92BD1"/>
    <w:rsid w:val="00C94130"/>
    <w:rsid w:val="00C95834"/>
    <w:rsid w:val="00C977F3"/>
    <w:rsid w:val="00C97E8C"/>
    <w:rsid w:val="00CA071A"/>
    <w:rsid w:val="00CA0CF0"/>
    <w:rsid w:val="00CA1598"/>
    <w:rsid w:val="00CA1FC0"/>
    <w:rsid w:val="00CA2756"/>
    <w:rsid w:val="00CA27C1"/>
    <w:rsid w:val="00CA3324"/>
    <w:rsid w:val="00CA4283"/>
    <w:rsid w:val="00CA4E62"/>
    <w:rsid w:val="00CA6598"/>
    <w:rsid w:val="00CB1257"/>
    <w:rsid w:val="00CB352F"/>
    <w:rsid w:val="00CB3F02"/>
    <w:rsid w:val="00CB4708"/>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61D"/>
    <w:rsid w:val="00CF0CAB"/>
    <w:rsid w:val="00CF1FEF"/>
    <w:rsid w:val="00CF2757"/>
    <w:rsid w:val="00CF41D1"/>
    <w:rsid w:val="00CF524D"/>
    <w:rsid w:val="00CF6904"/>
    <w:rsid w:val="00CF72C2"/>
    <w:rsid w:val="00D01A44"/>
    <w:rsid w:val="00D01E5C"/>
    <w:rsid w:val="00D034EB"/>
    <w:rsid w:val="00D0442A"/>
    <w:rsid w:val="00D04637"/>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2CF9"/>
    <w:rsid w:val="00D4387E"/>
    <w:rsid w:val="00D43D3D"/>
    <w:rsid w:val="00D4484E"/>
    <w:rsid w:val="00D45DAC"/>
    <w:rsid w:val="00D46172"/>
    <w:rsid w:val="00D465FF"/>
    <w:rsid w:val="00D47030"/>
    <w:rsid w:val="00D47AD4"/>
    <w:rsid w:val="00D47D6B"/>
    <w:rsid w:val="00D51785"/>
    <w:rsid w:val="00D534E6"/>
    <w:rsid w:val="00D5394E"/>
    <w:rsid w:val="00D53CCB"/>
    <w:rsid w:val="00D545E4"/>
    <w:rsid w:val="00D54B84"/>
    <w:rsid w:val="00D561E3"/>
    <w:rsid w:val="00D5651C"/>
    <w:rsid w:val="00D56DED"/>
    <w:rsid w:val="00D575B5"/>
    <w:rsid w:val="00D60176"/>
    <w:rsid w:val="00D61033"/>
    <w:rsid w:val="00D61B24"/>
    <w:rsid w:val="00D61DEF"/>
    <w:rsid w:val="00D62C9D"/>
    <w:rsid w:val="00D62CB0"/>
    <w:rsid w:val="00D64B75"/>
    <w:rsid w:val="00D655A8"/>
    <w:rsid w:val="00D6725A"/>
    <w:rsid w:val="00D67880"/>
    <w:rsid w:val="00D7007D"/>
    <w:rsid w:val="00D70CFA"/>
    <w:rsid w:val="00D71BAF"/>
    <w:rsid w:val="00D71CE4"/>
    <w:rsid w:val="00D730C9"/>
    <w:rsid w:val="00D77C42"/>
    <w:rsid w:val="00D81252"/>
    <w:rsid w:val="00D8184B"/>
    <w:rsid w:val="00D83401"/>
    <w:rsid w:val="00D85805"/>
    <w:rsid w:val="00D85C10"/>
    <w:rsid w:val="00D86093"/>
    <w:rsid w:val="00D86EE7"/>
    <w:rsid w:val="00D87101"/>
    <w:rsid w:val="00D87810"/>
    <w:rsid w:val="00D91F82"/>
    <w:rsid w:val="00D94E87"/>
    <w:rsid w:val="00D94FB7"/>
    <w:rsid w:val="00D950D3"/>
    <w:rsid w:val="00D95C91"/>
    <w:rsid w:val="00D96136"/>
    <w:rsid w:val="00D9618E"/>
    <w:rsid w:val="00D963F1"/>
    <w:rsid w:val="00D9736F"/>
    <w:rsid w:val="00D978CB"/>
    <w:rsid w:val="00DA18A8"/>
    <w:rsid w:val="00DA1A4E"/>
    <w:rsid w:val="00DA1EB4"/>
    <w:rsid w:val="00DA2814"/>
    <w:rsid w:val="00DA2EC2"/>
    <w:rsid w:val="00DA5053"/>
    <w:rsid w:val="00DA61EF"/>
    <w:rsid w:val="00DA7453"/>
    <w:rsid w:val="00DB1850"/>
    <w:rsid w:val="00DB5A47"/>
    <w:rsid w:val="00DB6DE8"/>
    <w:rsid w:val="00DB7169"/>
    <w:rsid w:val="00DC0E58"/>
    <w:rsid w:val="00DC1811"/>
    <w:rsid w:val="00DC30E5"/>
    <w:rsid w:val="00DC3B46"/>
    <w:rsid w:val="00DC6FE6"/>
    <w:rsid w:val="00DD1870"/>
    <w:rsid w:val="00DD1C3B"/>
    <w:rsid w:val="00DD2482"/>
    <w:rsid w:val="00DD2F82"/>
    <w:rsid w:val="00DD3AA8"/>
    <w:rsid w:val="00DD3E00"/>
    <w:rsid w:val="00DD4977"/>
    <w:rsid w:val="00DD60FA"/>
    <w:rsid w:val="00DD6C5A"/>
    <w:rsid w:val="00DD7105"/>
    <w:rsid w:val="00DE262B"/>
    <w:rsid w:val="00DE526D"/>
    <w:rsid w:val="00DE62FF"/>
    <w:rsid w:val="00DE6E55"/>
    <w:rsid w:val="00DE785F"/>
    <w:rsid w:val="00DE7ABE"/>
    <w:rsid w:val="00DF0E0E"/>
    <w:rsid w:val="00DF24BB"/>
    <w:rsid w:val="00DF3592"/>
    <w:rsid w:val="00DF47EF"/>
    <w:rsid w:val="00DF5BDE"/>
    <w:rsid w:val="00DF61F0"/>
    <w:rsid w:val="00DF6560"/>
    <w:rsid w:val="00DF73E9"/>
    <w:rsid w:val="00E012C4"/>
    <w:rsid w:val="00E02D74"/>
    <w:rsid w:val="00E03770"/>
    <w:rsid w:val="00E0384C"/>
    <w:rsid w:val="00E04154"/>
    <w:rsid w:val="00E06CDD"/>
    <w:rsid w:val="00E079DF"/>
    <w:rsid w:val="00E1078B"/>
    <w:rsid w:val="00E10C77"/>
    <w:rsid w:val="00E1178E"/>
    <w:rsid w:val="00E12993"/>
    <w:rsid w:val="00E13112"/>
    <w:rsid w:val="00E1397A"/>
    <w:rsid w:val="00E14610"/>
    <w:rsid w:val="00E14C60"/>
    <w:rsid w:val="00E14E52"/>
    <w:rsid w:val="00E15989"/>
    <w:rsid w:val="00E169E8"/>
    <w:rsid w:val="00E177B7"/>
    <w:rsid w:val="00E212F2"/>
    <w:rsid w:val="00E21B3B"/>
    <w:rsid w:val="00E24564"/>
    <w:rsid w:val="00E245B6"/>
    <w:rsid w:val="00E24858"/>
    <w:rsid w:val="00E25C24"/>
    <w:rsid w:val="00E268D5"/>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4DF7"/>
    <w:rsid w:val="00E751B6"/>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2C3A"/>
    <w:rsid w:val="00EA520C"/>
    <w:rsid w:val="00EA6632"/>
    <w:rsid w:val="00EA7DC0"/>
    <w:rsid w:val="00EB0FBA"/>
    <w:rsid w:val="00EB12FA"/>
    <w:rsid w:val="00EB1FD9"/>
    <w:rsid w:val="00EB2D79"/>
    <w:rsid w:val="00EB3B15"/>
    <w:rsid w:val="00EB5ADC"/>
    <w:rsid w:val="00EB6896"/>
    <w:rsid w:val="00EB69AC"/>
    <w:rsid w:val="00EB781C"/>
    <w:rsid w:val="00EB7ECA"/>
    <w:rsid w:val="00EC0204"/>
    <w:rsid w:val="00EC0308"/>
    <w:rsid w:val="00EC127C"/>
    <w:rsid w:val="00EC304D"/>
    <w:rsid w:val="00EC3CE4"/>
    <w:rsid w:val="00EC4741"/>
    <w:rsid w:val="00EC5EB6"/>
    <w:rsid w:val="00EC7604"/>
    <w:rsid w:val="00ED0294"/>
    <w:rsid w:val="00ED1F26"/>
    <w:rsid w:val="00ED2361"/>
    <w:rsid w:val="00ED3752"/>
    <w:rsid w:val="00ED3BE6"/>
    <w:rsid w:val="00ED5A58"/>
    <w:rsid w:val="00ED5C03"/>
    <w:rsid w:val="00EE0784"/>
    <w:rsid w:val="00EE1ACF"/>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4FFB"/>
    <w:rsid w:val="00F25C00"/>
    <w:rsid w:val="00F25D03"/>
    <w:rsid w:val="00F27514"/>
    <w:rsid w:val="00F3031D"/>
    <w:rsid w:val="00F31DED"/>
    <w:rsid w:val="00F31E6C"/>
    <w:rsid w:val="00F32756"/>
    <w:rsid w:val="00F3415E"/>
    <w:rsid w:val="00F34466"/>
    <w:rsid w:val="00F368DA"/>
    <w:rsid w:val="00F37012"/>
    <w:rsid w:val="00F379E4"/>
    <w:rsid w:val="00F413E4"/>
    <w:rsid w:val="00F42707"/>
    <w:rsid w:val="00F43E3E"/>
    <w:rsid w:val="00F44C98"/>
    <w:rsid w:val="00F45210"/>
    <w:rsid w:val="00F45541"/>
    <w:rsid w:val="00F458F6"/>
    <w:rsid w:val="00F465CA"/>
    <w:rsid w:val="00F51B01"/>
    <w:rsid w:val="00F51C29"/>
    <w:rsid w:val="00F52D8B"/>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8A"/>
    <w:rsid w:val="00F86AE1"/>
    <w:rsid w:val="00F90FA9"/>
    <w:rsid w:val="00F91974"/>
    <w:rsid w:val="00F91D07"/>
    <w:rsid w:val="00F929E3"/>
    <w:rsid w:val="00F93710"/>
    <w:rsid w:val="00F9404E"/>
    <w:rsid w:val="00F951CC"/>
    <w:rsid w:val="00F97017"/>
    <w:rsid w:val="00F97BFF"/>
    <w:rsid w:val="00FA1867"/>
    <w:rsid w:val="00FA1B06"/>
    <w:rsid w:val="00FA2ECB"/>
    <w:rsid w:val="00FA336E"/>
    <w:rsid w:val="00FA3DB4"/>
    <w:rsid w:val="00FA4780"/>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300"/>
    <w:rsid w:val="00FD0E3E"/>
    <w:rsid w:val="00FD0FE1"/>
    <w:rsid w:val="00FD2F3E"/>
    <w:rsid w:val="00FD3426"/>
    <w:rsid w:val="00FD36A8"/>
    <w:rsid w:val="00FD49A9"/>
    <w:rsid w:val="00FD4FE4"/>
    <w:rsid w:val="00FD5125"/>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745C"/>
  </w:style>
  <w:style w:type="character" w:styleId="PlaceholderText">
    <w:name w:val="Placeholder Text"/>
    <w:basedOn w:val="DefaultParagraphFont"/>
    <w:uiPriority w:val="99"/>
    <w:semiHidden/>
    <w:rsid w:val="007858C1"/>
    <w:rPr>
      <w:color w:val="808080"/>
    </w:rPr>
  </w:style>
  <w:style w:type="numbering" w:customStyle="1" w:styleId="CurrentList1">
    <w:name w:val="Current List1"/>
    <w:uiPriority w:val="99"/>
    <w:rsid w:val="0068045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31251">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37642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979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fuquay@uasy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asys.edu/system-office/finance-and-administration/procur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transform.ar.gov/wp-content/uploads/2020/04/contgrantfor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form.ar.gov/wp-content/uploads/2022/05/SRV-1-Fillable-Form-v.2.05.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b731ab-699f-44e1-963f-06c6343a6e6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0D39D5BAB1EB4FA8381D42B31F80AC" ma:contentTypeVersion="14" ma:contentTypeDescription="Create a new document." ma:contentTypeScope="" ma:versionID="e280aee9e031886b83b4ce18e69e5824">
  <xsd:schema xmlns:xsd="http://www.w3.org/2001/XMLSchema" xmlns:xs="http://www.w3.org/2001/XMLSchema" xmlns:p="http://schemas.microsoft.com/office/2006/metadata/properties" xmlns:ns3="cdb731ab-699f-44e1-963f-06c6343a6e61" xmlns:ns4="1af468c0-dc89-42ba-a685-d36581032bd9" targetNamespace="http://schemas.microsoft.com/office/2006/metadata/properties" ma:root="true" ma:fieldsID="aacc52e5ff48e2d002b979e6a6130e77" ns3:_="" ns4:_="">
    <xsd:import namespace="cdb731ab-699f-44e1-963f-06c6343a6e61"/>
    <xsd:import namespace="1af468c0-dc89-42ba-a685-d36581032b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31ab-699f-44e1-963f-06c6343a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f468c0-dc89-42ba-a685-d36581032b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25442-4977-41AC-989B-DBB2CB0C8C48}">
  <ds:schemaRefs>
    <ds:schemaRef ds:uri="http://schemas.openxmlformats.org/package/2006/metadata/core-properties"/>
    <ds:schemaRef ds:uri="http://schemas.microsoft.com/office/2006/metadata/properties"/>
    <ds:schemaRef ds:uri="1af468c0-dc89-42ba-a685-d36581032bd9"/>
    <ds:schemaRef ds:uri="http://schemas.microsoft.com/office/2006/documentManagement/types"/>
    <ds:schemaRef ds:uri="http://purl.org/dc/terms/"/>
    <ds:schemaRef ds:uri="http://purl.org/dc/dcmitype/"/>
    <ds:schemaRef ds:uri="cdb731ab-699f-44e1-963f-06c6343a6e61"/>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3.xml><?xml version="1.0" encoding="utf-8"?>
<ds:datastoreItem xmlns:ds="http://schemas.openxmlformats.org/officeDocument/2006/customXml" ds:itemID="{D9DEFF57-8381-4DD2-80E6-D60FD611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731ab-699f-44e1-963f-06c6343a6e61"/>
    <ds:schemaRef ds:uri="1af468c0-dc89-42ba-a685-d36581032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62C78-95AB-477D-94A9-C4CE5B582535}">
  <ds:schemaRefs>
    <ds:schemaRef ds:uri="http://schemas.microsoft.com/sharepoint/v3/contenttype/forms"/>
  </ds:schemaRefs>
</ds:datastoreItem>
</file>

<file path=docMetadata/LabelInfo.xml><?xml version="1.0" encoding="utf-8"?>
<clbl:labelList xmlns:clbl="http://schemas.microsoft.com/office/2020/mipLabelMetadata">
  <clbl:label id="{64a1f6fb-0606-42bd-a8f6-95ede90572d3}" enabled="1" method="Standard" siteId="{8c1a87cb-80b7-413f-9ae8-55c6a5370604}" removed="0"/>
</clbl:labelList>
</file>

<file path=docProps/app.xml><?xml version="1.0" encoding="utf-8"?>
<Properties xmlns="http://schemas.openxmlformats.org/officeDocument/2006/extended-properties" xmlns:vt="http://schemas.openxmlformats.org/officeDocument/2006/docPropsVTypes">
  <Template>Normal</Template>
  <TotalTime>12</TotalTime>
  <Pages>12</Pages>
  <Words>5823</Words>
  <Characters>33197</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E. Fuquay</dc:creator>
  <cp:lastModifiedBy>Ellen Ferguson</cp:lastModifiedBy>
  <cp:revision>2</cp:revision>
  <cp:lastPrinted>2024-02-29T15:18:00Z</cp:lastPrinted>
  <dcterms:created xsi:type="dcterms:W3CDTF">2024-03-05T14:31:00Z</dcterms:created>
  <dcterms:modified xsi:type="dcterms:W3CDTF">2024-03-05T14:31:00Z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y fmtid="{D5CDD505-2E9C-101B-9397-08002B2CF9AE}" pid="9" name="ContentTypeId">
    <vt:lpwstr>0x010100450D39D5BAB1EB4FA8381D42B31F80AC</vt:lpwstr>
  </property>
</Properties>
</file>