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81A4" w14:textId="77777777" w:rsidR="007B443B" w:rsidRDefault="007B443B"/>
    <w:p w14:paraId="3F886CE2" w14:textId="77777777" w:rsidR="007B443B" w:rsidRDefault="00376738">
      <w:pPr>
        <w:pStyle w:val="Heading1PHPDOCX"/>
        <w:spacing w:before="60" w:after="150" w:line="240" w:lineRule="auto"/>
      </w:pPr>
      <w:r>
        <w:rPr>
          <w:rFonts w:ascii="Calibri" w:eastAsia="Calibri" w:hAnsi="Calibri" w:cs="Calibri"/>
          <w:color w:val="000000"/>
          <w:sz w:val="32"/>
          <w:szCs w:val="32"/>
        </w:rPr>
        <w:t>1 Introduction</w:t>
      </w:r>
    </w:p>
    <w:p w14:paraId="72A536F3" w14:textId="5F8C25E2" w:rsidR="00A013F7" w:rsidRDefault="00376738" w:rsidP="00A013F7">
      <w:pPr>
        <w:spacing w:after="60" w:line="240" w:lineRule="auto"/>
      </w:pPr>
      <w:r>
        <w:rPr>
          <w:rFonts w:ascii="Calibri" w:eastAsia="Calibri" w:hAnsi="Calibri" w:cs="Calibri"/>
          <w:color w:val="000000"/>
        </w:rPr>
        <w:t xml:space="preserve">1.1 On behalf of </w:t>
      </w:r>
      <w:r w:rsidR="00677646">
        <w:rPr>
          <w:rFonts w:ascii="Calibri" w:eastAsia="Calibri" w:hAnsi="Calibri" w:cs="Calibri"/>
          <w:color w:val="000000"/>
        </w:rPr>
        <w:t>T</w:t>
      </w:r>
      <w:r>
        <w:rPr>
          <w:rFonts w:ascii="Calibri" w:eastAsia="Calibri" w:hAnsi="Calibri" w:cs="Calibri"/>
          <w:color w:val="000000"/>
        </w:rPr>
        <w:t>he</w:t>
      </w:r>
      <w:r w:rsidR="00677646">
        <w:rPr>
          <w:rFonts w:ascii="Calibri" w:eastAsia="Calibri" w:hAnsi="Calibri" w:cs="Calibri"/>
          <w:color w:val="000000"/>
        </w:rPr>
        <w:t xml:space="preserve"> University of Arkansas</w:t>
      </w:r>
      <w:r>
        <w:rPr>
          <w:rFonts w:ascii="Calibri" w:eastAsia="Calibri" w:hAnsi="Calibri" w:cs="Calibri"/>
          <w:color w:val="000000"/>
        </w:rPr>
        <w:t xml:space="preserve"> </w:t>
      </w:r>
      <w:r w:rsidR="008A6438">
        <w:rPr>
          <w:rFonts w:ascii="Calibri" w:eastAsia="Calibri" w:hAnsi="Calibri" w:cs="Calibri"/>
          <w:color w:val="000000"/>
        </w:rPr>
        <w:t xml:space="preserve">System </w:t>
      </w:r>
      <w:r>
        <w:rPr>
          <w:rFonts w:ascii="Calibri" w:eastAsia="Calibri" w:hAnsi="Calibri" w:cs="Calibri"/>
          <w:color w:val="000000"/>
        </w:rPr>
        <w:t>(</w:t>
      </w:r>
      <w:r w:rsidR="00DE256E">
        <w:rPr>
          <w:rFonts w:ascii="Calibri" w:eastAsia="Calibri" w:hAnsi="Calibri" w:cs="Calibri"/>
          <w:color w:val="000000"/>
        </w:rPr>
        <w:t>UA</w:t>
      </w:r>
      <w:r w:rsidR="008A6438">
        <w:rPr>
          <w:rFonts w:ascii="Calibri" w:eastAsia="Calibri" w:hAnsi="Calibri" w:cs="Calibri"/>
          <w:color w:val="000000"/>
        </w:rPr>
        <w:t>S</w:t>
      </w:r>
      <w:r>
        <w:rPr>
          <w:rFonts w:ascii="Calibri" w:eastAsia="Calibri" w:hAnsi="Calibri" w:cs="Calibri"/>
          <w:color w:val="000000"/>
        </w:rPr>
        <w:t xml:space="preserve">), Segal invites your organization to submit a proposal for a Pharmacy Benefit Management </w:t>
      </w:r>
      <w:r w:rsidR="00A013F7">
        <w:rPr>
          <w:rFonts w:ascii="Calibri" w:eastAsia="Calibri" w:hAnsi="Calibri" w:cs="Calibri"/>
          <w:color w:val="000000"/>
        </w:rPr>
        <w:t xml:space="preserve">(PBM) </w:t>
      </w:r>
      <w:r>
        <w:rPr>
          <w:rFonts w:ascii="Calibri" w:eastAsia="Calibri" w:hAnsi="Calibri" w:cs="Calibri"/>
          <w:color w:val="000000"/>
        </w:rPr>
        <w:t>program effective January 1, 2024. All bidders must follow the instructions in these bid specifications and complete all questions and tables.</w:t>
      </w:r>
      <w:r w:rsidR="00A013F7">
        <w:rPr>
          <w:rFonts w:ascii="Calibri" w:eastAsia="Calibri" w:hAnsi="Calibri" w:cs="Calibri"/>
          <w:color w:val="000000"/>
        </w:rPr>
        <w:t xml:space="preserve"> If </w:t>
      </w:r>
      <w:r w:rsidR="00544F1D">
        <w:rPr>
          <w:rFonts w:ascii="Calibri" w:eastAsia="Calibri" w:hAnsi="Calibri" w:cs="Calibri"/>
          <w:color w:val="000000"/>
        </w:rPr>
        <w:t xml:space="preserve">your organization is </w:t>
      </w:r>
      <w:r w:rsidR="00A013F7">
        <w:rPr>
          <w:rFonts w:ascii="Calibri" w:eastAsia="Calibri" w:hAnsi="Calibri" w:cs="Calibri"/>
          <w:color w:val="000000"/>
        </w:rPr>
        <w:t xml:space="preserve">able to meet the requirements in this Request for Proposal (RFP), </w:t>
      </w:r>
      <w:r w:rsidR="00DE256E">
        <w:rPr>
          <w:rFonts w:ascii="Calibri" w:eastAsia="Calibri" w:hAnsi="Calibri" w:cs="Calibri"/>
          <w:color w:val="000000"/>
        </w:rPr>
        <w:t>UA</w:t>
      </w:r>
      <w:r w:rsidR="00A013F7">
        <w:rPr>
          <w:rFonts w:ascii="Calibri" w:eastAsia="Calibri" w:hAnsi="Calibri" w:cs="Calibri"/>
          <w:color w:val="000000"/>
        </w:rPr>
        <w:t xml:space="preserve"> appreciates and welcomes your proposal.</w:t>
      </w:r>
    </w:p>
    <w:p w14:paraId="140E9A5A" w14:textId="256D66C1" w:rsidR="00A013F7" w:rsidRDefault="00DE256E" w:rsidP="00A013F7">
      <w:pPr>
        <w:spacing w:after="60" w:line="240" w:lineRule="auto"/>
      </w:pPr>
      <w:r>
        <w:rPr>
          <w:rFonts w:ascii="Calibri" w:eastAsia="Calibri" w:hAnsi="Calibri" w:cs="Calibri"/>
          <w:color w:val="000000"/>
        </w:rPr>
        <w:t>UA</w:t>
      </w:r>
      <w:r w:rsidR="00A013F7">
        <w:rPr>
          <w:rFonts w:ascii="Calibri" w:eastAsia="Calibri" w:hAnsi="Calibri" w:cs="Calibri"/>
          <w:color w:val="000000"/>
        </w:rPr>
        <w:t xml:space="preserve"> reserves the right to award any service in whole or in part, if proposals suggest that doing so would be in </w:t>
      </w:r>
      <w:r>
        <w:rPr>
          <w:rFonts w:ascii="Calibri" w:eastAsia="Calibri" w:hAnsi="Calibri" w:cs="Calibri"/>
          <w:color w:val="000000"/>
        </w:rPr>
        <w:t>UA</w:t>
      </w:r>
      <w:r w:rsidR="00A013F7">
        <w:rPr>
          <w:rFonts w:ascii="Calibri" w:eastAsia="Calibri" w:hAnsi="Calibri" w:cs="Calibri"/>
          <w:color w:val="000000"/>
        </w:rPr>
        <w:t xml:space="preserve">'s best interest. </w:t>
      </w:r>
      <w:r>
        <w:rPr>
          <w:rFonts w:ascii="Calibri" w:eastAsia="Calibri" w:hAnsi="Calibri" w:cs="Calibri"/>
          <w:color w:val="000000"/>
        </w:rPr>
        <w:t>UA</w:t>
      </w:r>
      <w:r w:rsidR="00A013F7">
        <w:rPr>
          <w:rFonts w:ascii="Calibri" w:eastAsia="Calibri" w:hAnsi="Calibri" w:cs="Calibri"/>
          <w:color w:val="000000"/>
        </w:rPr>
        <w:t xml:space="preserve"> also reserves the right to issue no award or cancel or alter the procurement at any time. In addition, </w:t>
      </w:r>
      <w:r>
        <w:rPr>
          <w:rFonts w:ascii="Calibri" w:eastAsia="Calibri" w:hAnsi="Calibri" w:cs="Calibri"/>
          <w:color w:val="000000"/>
        </w:rPr>
        <w:t>UA</w:t>
      </w:r>
      <w:r w:rsidR="00A013F7">
        <w:rPr>
          <w:rFonts w:ascii="Calibri" w:eastAsia="Calibri" w:hAnsi="Calibri" w:cs="Calibri"/>
          <w:color w:val="000000"/>
        </w:rPr>
        <w:t xml:space="preserve"> reserves the right to extend the proposed RFP period, if needed</w:t>
      </w:r>
      <w:r w:rsidR="00544F1D">
        <w:rPr>
          <w:rFonts w:ascii="Calibri" w:eastAsia="Calibri" w:hAnsi="Calibri" w:cs="Calibri"/>
          <w:color w:val="000000"/>
        </w:rPr>
        <w:t xml:space="preserve"> at their sole discretion</w:t>
      </w:r>
      <w:r w:rsidR="00A013F7">
        <w:rPr>
          <w:rFonts w:ascii="Calibri" w:eastAsia="Calibri" w:hAnsi="Calibri" w:cs="Calibri"/>
          <w:color w:val="000000"/>
        </w:rPr>
        <w:t xml:space="preserve">. Proposals containing the lowest cost </w:t>
      </w:r>
      <w:r w:rsidR="00544F1D">
        <w:rPr>
          <w:rFonts w:ascii="Calibri" w:eastAsia="Calibri" w:hAnsi="Calibri" w:cs="Calibri"/>
          <w:color w:val="000000"/>
        </w:rPr>
        <w:t xml:space="preserve">may </w:t>
      </w:r>
      <w:r w:rsidR="00A013F7">
        <w:rPr>
          <w:rFonts w:ascii="Calibri" w:eastAsia="Calibri" w:hAnsi="Calibri" w:cs="Calibri"/>
          <w:color w:val="000000"/>
        </w:rPr>
        <w:t xml:space="preserve">not necessarily be awarded as </w:t>
      </w:r>
      <w:r>
        <w:rPr>
          <w:rFonts w:ascii="Calibri" w:eastAsia="Calibri" w:hAnsi="Calibri" w:cs="Calibri"/>
          <w:color w:val="000000"/>
        </w:rPr>
        <w:t>UA</w:t>
      </w:r>
      <w:r w:rsidR="00A013F7">
        <w:rPr>
          <w:rFonts w:ascii="Calibri" w:eastAsia="Calibri" w:hAnsi="Calibri" w:cs="Calibri"/>
          <w:color w:val="000000"/>
        </w:rPr>
        <w:t xml:space="preserve"> recognizes that factors other than costs are important to the ultimate selection of </w:t>
      </w:r>
      <w:r w:rsidR="00544F1D">
        <w:rPr>
          <w:rFonts w:ascii="Calibri" w:eastAsia="Calibri" w:hAnsi="Calibri" w:cs="Calibri"/>
          <w:color w:val="000000"/>
        </w:rPr>
        <w:t xml:space="preserve">a PBM partner for </w:t>
      </w:r>
      <w:r w:rsidR="00A013F7">
        <w:rPr>
          <w:rFonts w:ascii="Calibri" w:eastAsia="Calibri" w:hAnsi="Calibri" w:cs="Calibri"/>
          <w:color w:val="000000"/>
        </w:rPr>
        <w:t>their benefit plan.</w:t>
      </w:r>
    </w:p>
    <w:p w14:paraId="0F443A87" w14:textId="7C0DAFD7" w:rsidR="00A013F7" w:rsidRDefault="00544F1D" w:rsidP="00A013F7">
      <w:pPr>
        <w:spacing w:after="60" w:line="240" w:lineRule="auto"/>
      </w:pPr>
      <w:r>
        <w:rPr>
          <w:rFonts w:ascii="Calibri" w:eastAsia="Calibri" w:hAnsi="Calibri" w:cs="Calibri"/>
          <w:color w:val="000000"/>
        </w:rPr>
        <w:t xml:space="preserve">Proposals provided in response to this RFP must comply with the submittal requirements set forth in later sections, including all forms and certifications, and will be evaluated in accordance with the criteria and procedures described herein. Based on the results of the evaluation, </w:t>
      </w:r>
      <w:r w:rsidR="00DE256E">
        <w:rPr>
          <w:rFonts w:ascii="Calibri" w:eastAsia="Calibri" w:hAnsi="Calibri" w:cs="Calibri"/>
          <w:color w:val="000000"/>
        </w:rPr>
        <w:t>UA</w:t>
      </w:r>
      <w:r>
        <w:rPr>
          <w:rFonts w:ascii="Calibri" w:eastAsia="Calibri" w:hAnsi="Calibri" w:cs="Calibri"/>
          <w:color w:val="000000"/>
        </w:rPr>
        <w:t xml:space="preserve"> will award the contract to the most advantageous Bidder. Any contract awarded hereunder shall be subject to the approval of the </w:t>
      </w:r>
      <w:r w:rsidR="0007522D">
        <w:rPr>
          <w:rFonts w:ascii="Calibri" w:hAnsi="Calibri" w:cs="Calibri"/>
        </w:rPr>
        <w:t>University President and Board of Trustees</w:t>
      </w:r>
      <w:r w:rsidR="0007522D" w:rsidDel="0007522D">
        <w:rPr>
          <w:rFonts w:ascii="Calibri" w:eastAsia="Calibri" w:hAnsi="Calibri" w:cs="Calibri"/>
          <w:color w:val="000000"/>
        </w:rPr>
        <w:t xml:space="preserve"> </w:t>
      </w:r>
      <w:r>
        <w:rPr>
          <w:rFonts w:ascii="Calibri" w:eastAsia="Calibri" w:hAnsi="Calibri" w:cs="Calibri"/>
          <w:color w:val="000000"/>
        </w:rPr>
        <w:t>with all appropriate governmental officials in accordance with applicable state laws and regulations.</w:t>
      </w:r>
    </w:p>
    <w:p w14:paraId="4785F9A0" w14:textId="4EBAA092" w:rsidR="00A013F7" w:rsidRDefault="00A013F7" w:rsidP="00A013F7">
      <w:pPr>
        <w:spacing w:after="60" w:line="240" w:lineRule="auto"/>
        <w:rPr>
          <w:rFonts w:ascii="Calibri" w:eastAsia="Calibri" w:hAnsi="Calibri" w:cs="Calibri"/>
          <w:color w:val="000000"/>
        </w:rPr>
      </w:pPr>
      <w:r>
        <w:rPr>
          <w:rFonts w:ascii="Calibri" w:eastAsia="Calibri" w:hAnsi="Calibri" w:cs="Calibri"/>
          <w:color w:val="000000"/>
        </w:rPr>
        <w:t>Please read the entire solicitation package and submit an offer in accordance with the instructions. All forms contained in the solicitation package must be completed in full and submitted along with the Technical Response and Price Proposal Worksheet, which combined, will constitute the offer. This RFP and your response, including all subsequent documents provided during this RFP process will become part of the contract terms and policy between the parties.</w:t>
      </w:r>
    </w:p>
    <w:p w14:paraId="1BD01B46" w14:textId="224231C4" w:rsidR="006165F7" w:rsidRPr="003F55A1" w:rsidRDefault="006165F7" w:rsidP="006165F7">
      <w:pPr>
        <w:spacing w:after="60" w:line="240" w:lineRule="auto"/>
      </w:pPr>
      <w:r w:rsidRPr="003F55A1">
        <w:rPr>
          <w:rFonts w:ascii="Calibri" w:eastAsia="Calibri" w:hAnsi="Calibri" w:cs="Calibri"/>
          <w:color w:val="000000"/>
        </w:rPr>
        <w:t xml:space="preserve">Segal serves as the ongoing consultant for </w:t>
      </w:r>
      <w:r w:rsidR="00DE256E">
        <w:rPr>
          <w:rFonts w:ascii="Calibri" w:eastAsia="Calibri" w:hAnsi="Calibri" w:cs="Calibri"/>
          <w:color w:val="000000"/>
        </w:rPr>
        <w:t>UA</w:t>
      </w:r>
      <w:r w:rsidRPr="003F55A1">
        <w:rPr>
          <w:rFonts w:ascii="Calibri" w:eastAsia="Calibri" w:hAnsi="Calibri" w:cs="Calibri"/>
          <w:color w:val="000000"/>
        </w:rPr>
        <w:t xml:space="preserve"> and has been retained to assist in the evaluation of the proposals for completeness and responsiveness. Each proposal shall be evaluated in accordance with the selection criteria and other relevant factors </w:t>
      </w:r>
      <w:r w:rsidR="00544F1D">
        <w:rPr>
          <w:rFonts w:ascii="Calibri" w:eastAsia="Calibri" w:hAnsi="Calibri" w:cs="Calibri"/>
          <w:color w:val="000000"/>
        </w:rPr>
        <w:t>such as, but not limited to, the ones</w:t>
      </w:r>
      <w:r w:rsidR="00544F1D" w:rsidRPr="003F55A1">
        <w:rPr>
          <w:rFonts w:ascii="Calibri" w:eastAsia="Calibri" w:hAnsi="Calibri" w:cs="Calibri"/>
          <w:color w:val="000000"/>
        </w:rPr>
        <w:t xml:space="preserve"> listed below:</w:t>
      </w:r>
    </w:p>
    <w:p w14:paraId="19B31530" w14:textId="77777777" w:rsidR="006165F7" w:rsidRPr="003F55A1" w:rsidRDefault="006165F7" w:rsidP="006165F7">
      <w:pPr>
        <w:numPr>
          <w:ilvl w:val="0"/>
          <w:numId w:val="1"/>
        </w:numPr>
        <w:spacing w:after="60" w:line="240" w:lineRule="auto"/>
        <w:rPr>
          <w:rFonts w:ascii="Calibri" w:eastAsia="Calibri" w:hAnsi="Calibri" w:cs="Calibri"/>
          <w:color w:val="000000"/>
        </w:rPr>
      </w:pPr>
      <w:r w:rsidRPr="003F55A1">
        <w:rPr>
          <w:rFonts w:ascii="Calibri" w:eastAsia="Calibri" w:hAnsi="Calibri" w:cs="Calibri"/>
          <w:color w:val="000000"/>
        </w:rPr>
        <w:t>Cost of the proposed benefits and/or services and any “value added” terms, conditions, and services.</w:t>
      </w:r>
    </w:p>
    <w:p w14:paraId="0640943A" w14:textId="77777777" w:rsidR="006165F7" w:rsidRPr="003F55A1" w:rsidRDefault="006165F7" w:rsidP="006165F7">
      <w:pPr>
        <w:numPr>
          <w:ilvl w:val="0"/>
          <w:numId w:val="1"/>
        </w:numPr>
        <w:spacing w:after="60" w:line="240" w:lineRule="auto"/>
        <w:rPr>
          <w:rFonts w:ascii="Calibri" w:eastAsia="Calibri" w:hAnsi="Calibri" w:cs="Calibri"/>
          <w:color w:val="000000"/>
        </w:rPr>
      </w:pPr>
      <w:r w:rsidRPr="003F55A1">
        <w:rPr>
          <w:rFonts w:ascii="Calibri" w:eastAsia="Calibri" w:hAnsi="Calibri" w:cs="Calibri"/>
          <w:color w:val="000000"/>
        </w:rPr>
        <w:t>The PBM's ability to offer a proposal based on the lowest net cost (post rebates, fees and member cost share) on a per member per month basis.</w:t>
      </w:r>
    </w:p>
    <w:p w14:paraId="76833AFA" w14:textId="0C439C3F" w:rsidR="006165F7" w:rsidRPr="003F55A1" w:rsidRDefault="006165F7" w:rsidP="006165F7">
      <w:pPr>
        <w:numPr>
          <w:ilvl w:val="0"/>
          <w:numId w:val="1"/>
        </w:numPr>
        <w:spacing w:after="60" w:line="240" w:lineRule="auto"/>
        <w:rPr>
          <w:rFonts w:ascii="Calibri" w:eastAsia="Calibri" w:hAnsi="Calibri" w:cs="Calibri"/>
          <w:color w:val="000000"/>
        </w:rPr>
      </w:pPr>
      <w:r w:rsidRPr="003F55A1">
        <w:rPr>
          <w:rFonts w:ascii="Calibri" w:eastAsia="Calibri" w:hAnsi="Calibri" w:cs="Calibri"/>
          <w:color w:val="000000"/>
        </w:rPr>
        <w:t xml:space="preserve">Qualifications of the PBM including financial capacity, staffing, and availability of staff to work with </w:t>
      </w:r>
      <w:r w:rsidR="00DE256E">
        <w:rPr>
          <w:rFonts w:ascii="Calibri" w:eastAsia="Calibri" w:hAnsi="Calibri" w:cs="Calibri"/>
          <w:color w:val="000000"/>
        </w:rPr>
        <w:t>UA</w:t>
      </w:r>
      <w:r w:rsidRPr="003F55A1">
        <w:rPr>
          <w:rFonts w:ascii="Calibri" w:eastAsia="Calibri" w:hAnsi="Calibri" w:cs="Calibri"/>
          <w:color w:val="000000"/>
        </w:rPr>
        <w:t xml:space="preserve"> during Open Enrollment.</w:t>
      </w:r>
    </w:p>
    <w:p w14:paraId="237A74B8" w14:textId="2007DDBA" w:rsidR="006165F7" w:rsidRPr="003F55A1" w:rsidRDefault="006165F7" w:rsidP="006165F7">
      <w:pPr>
        <w:numPr>
          <w:ilvl w:val="0"/>
          <w:numId w:val="1"/>
        </w:numPr>
        <w:spacing w:after="60" w:line="240" w:lineRule="auto"/>
        <w:rPr>
          <w:rFonts w:ascii="Calibri" w:eastAsia="Calibri" w:hAnsi="Calibri" w:cs="Calibri"/>
          <w:color w:val="000000"/>
        </w:rPr>
      </w:pPr>
      <w:r w:rsidRPr="003F55A1">
        <w:rPr>
          <w:rFonts w:ascii="Calibri" w:eastAsia="Calibri" w:hAnsi="Calibri" w:cs="Calibri"/>
          <w:color w:val="000000"/>
        </w:rPr>
        <w:t xml:space="preserve">The PBM's experience with comparable plans; commitment to such plans; experience offering such plans to </w:t>
      </w:r>
      <w:r w:rsidR="000D7F7B">
        <w:rPr>
          <w:rFonts w:ascii="Calibri" w:eastAsia="Calibri" w:hAnsi="Calibri" w:cs="Calibri"/>
          <w:color w:val="000000"/>
        </w:rPr>
        <w:t>e</w:t>
      </w:r>
      <w:r w:rsidRPr="003F55A1">
        <w:rPr>
          <w:rFonts w:ascii="Calibri" w:eastAsia="Calibri" w:hAnsi="Calibri" w:cs="Calibri"/>
          <w:color w:val="000000"/>
        </w:rPr>
        <w:t>mployers.</w:t>
      </w:r>
    </w:p>
    <w:p w14:paraId="45237837" w14:textId="77777777" w:rsidR="006165F7" w:rsidRDefault="006165F7" w:rsidP="006165F7">
      <w:pPr>
        <w:numPr>
          <w:ilvl w:val="0"/>
          <w:numId w:val="1"/>
        </w:numPr>
        <w:spacing w:after="60" w:line="240" w:lineRule="auto"/>
        <w:rPr>
          <w:rFonts w:ascii="Calibri" w:eastAsia="Calibri" w:hAnsi="Calibri" w:cs="Calibri"/>
          <w:color w:val="000000"/>
        </w:rPr>
      </w:pPr>
      <w:r w:rsidRPr="003F55A1">
        <w:rPr>
          <w:rFonts w:ascii="Calibri" w:eastAsia="Calibri" w:hAnsi="Calibri" w:cs="Calibri"/>
          <w:color w:val="000000"/>
        </w:rPr>
        <w:t>The PBM's ability to provide exceptional prior authorization and other utilization management programs.</w:t>
      </w:r>
    </w:p>
    <w:p w14:paraId="630C917B" w14:textId="41026C72" w:rsidR="00EB6612" w:rsidRPr="003F55A1" w:rsidRDefault="00EB6612" w:rsidP="006165F7">
      <w:pPr>
        <w:numPr>
          <w:ilvl w:val="0"/>
          <w:numId w:val="1"/>
        </w:numPr>
        <w:spacing w:after="60" w:line="240" w:lineRule="auto"/>
        <w:rPr>
          <w:rFonts w:ascii="Calibri" w:eastAsia="Calibri" w:hAnsi="Calibri" w:cs="Calibri"/>
          <w:color w:val="000000"/>
        </w:rPr>
      </w:pPr>
      <w:r>
        <w:rPr>
          <w:rFonts w:ascii="Calibri" w:eastAsia="Calibri" w:hAnsi="Calibri" w:cs="Calibri"/>
          <w:color w:val="000000"/>
        </w:rPr>
        <w:t>The PBM’s ability to maintain a copay assistance</w:t>
      </w:r>
      <w:r w:rsidR="008445A3">
        <w:rPr>
          <w:rFonts w:ascii="Calibri" w:eastAsia="Calibri" w:hAnsi="Calibri" w:cs="Calibri"/>
          <w:color w:val="000000"/>
        </w:rPr>
        <w:t>/accumulator</w:t>
      </w:r>
      <w:r>
        <w:rPr>
          <w:rFonts w:ascii="Calibri" w:eastAsia="Calibri" w:hAnsi="Calibri" w:cs="Calibri"/>
          <w:color w:val="000000"/>
        </w:rPr>
        <w:t xml:space="preserve"> program</w:t>
      </w:r>
      <w:r w:rsidR="001D2CAD">
        <w:rPr>
          <w:rFonts w:ascii="Calibri" w:eastAsia="Calibri" w:hAnsi="Calibri" w:cs="Calibri"/>
          <w:color w:val="000000"/>
        </w:rPr>
        <w:t>.</w:t>
      </w:r>
    </w:p>
    <w:p w14:paraId="7CC7B1C4" w14:textId="77777777" w:rsidR="006165F7" w:rsidRPr="003F55A1" w:rsidRDefault="006165F7" w:rsidP="006165F7">
      <w:pPr>
        <w:numPr>
          <w:ilvl w:val="0"/>
          <w:numId w:val="1"/>
        </w:numPr>
        <w:spacing w:after="60" w:line="240" w:lineRule="auto"/>
        <w:rPr>
          <w:rFonts w:ascii="Calibri" w:eastAsia="Calibri" w:hAnsi="Calibri" w:cs="Calibri"/>
          <w:color w:val="000000"/>
        </w:rPr>
      </w:pPr>
      <w:r w:rsidRPr="003F55A1">
        <w:rPr>
          <w:rFonts w:ascii="Calibri" w:eastAsia="Calibri" w:hAnsi="Calibri" w:cs="Calibri"/>
          <w:color w:val="000000"/>
        </w:rPr>
        <w:t>The PBM's ability to educate and communicate with program participants.</w:t>
      </w:r>
    </w:p>
    <w:p w14:paraId="2EC252E2" w14:textId="77777777" w:rsidR="006E2F4D" w:rsidRDefault="006165F7" w:rsidP="006165F7">
      <w:pPr>
        <w:pStyle w:val="ListBullet"/>
        <w:tabs>
          <w:tab w:val="clear" w:pos="360"/>
          <w:tab w:val="num" w:pos="720"/>
        </w:tabs>
        <w:ind w:left="720"/>
      </w:pPr>
      <w:r w:rsidRPr="003F55A1">
        <w:t>The PBM's ability to minimize member disruption.</w:t>
      </w:r>
    </w:p>
    <w:p w14:paraId="7184603E" w14:textId="77777777" w:rsidR="00131046" w:rsidRPr="00691137" w:rsidRDefault="006E2F4D" w:rsidP="0098725D">
      <w:pPr>
        <w:numPr>
          <w:ilvl w:val="0"/>
          <w:numId w:val="1"/>
        </w:numPr>
        <w:spacing w:after="60" w:line="240" w:lineRule="auto"/>
      </w:pPr>
      <w:r w:rsidRPr="0098725D">
        <w:rPr>
          <w:rFonts w:ascii="Calibri" w:eastAsia="Calibri" w:hAnsi="Calibri" w:cs="Calibri"/>
          <w:color w:val="000000"/>
        </w:rPr>
        <w:t xml:space="preserve">The PBM’s ability to </w:t>
      </w:r>
      <w:r w:rsidR="00CB4DAF" w:rsidRPr="0098725D">
        <w:rPr>
          <w:rFonts w:ascii="Calibri" w:eastAsia="Calibri" w:hAnsi="Calibri" w:cs="Calibri"/>
          <w:color w:val="000000"/>
        </w:rPr>
        <w:t>mirror current formulary and work</w:t>
      </w:r>
      <w:r w:rsidR="00144C1D" w:rsidRPr="0098725D">
        <w:rPr>
          <w:rFonts w:ascii="Calibri" w:eastAsia="Calibri" w:hAnsi="Calibri" w:cs="Calibri"/>
          <w:color w:val="000000"/>
        </w:rPr>
        <w:t xml:space="preserve"> with a 3rd party to implement formulary and utilization management changes if </w:t>
      </w:r>
      <w:r w:rsidR="003D46E9" w:rsidRPr="0098725D">
        <w:rPr>
          <w:rFonts w:ascii="Calibri" w:eastAsia="Calibri" w:hAnsi="Calibri" w:cs="Calibri"/>
          <w:color w:val="000000"/>
        </w:rPr>
        <w:t xml:space="preserve">selected by UA. UA will also </w:t>
      </w:r>
      <w:r w:rsidR="00A1590C">
        <w:rPr>
          <w:rFonts w:ascii="Calibri" w:eastAsia="Calibri" w:hAnsi="Calibri" w:cs="Calibri"/>
          <w:color w:val="000000"/>
        </w:rPr>
        <w:t>consider</w:t>
      </w:r>
      <w:r w:rsidR="003D46E9" w:rsidRPr="0098725D">
        <w:rPr>
          <w:rFonts w:ascii="Calibri" w:eastAsia="Calibri" w:hAnsi="Calibri" w:cs="Calibri"/>
          <w:color w:val="000000"/>
        </w:rPr>
        <w:t xml:space="preserve"> the utilization of the managed formulary from the </w:t>
      </w:r>
      <w:r w:rsidR="0098725D" w:rsidRPr="0098725D">
        <w:rPr>
          <w:rFonts w:ascii="Calibri" w:eastAsia="Calibri" w:hAnsi="Calibri" w:cs="Calibri"/>
          <w:color w:val="000000"/>
        </w:rPr>
        <w:t>winning bidder.</w:t>
      </w:r>
    </w:p>
    <w:p w14:paraId="327B47B9" w14:textId="77777777" w:rsidR="005F7DCB" w:rsidRDefault="005F7DCB" w:rsidP="005F7DCB">
      <w:pPr>
        <w:pStyle w:val="ListParagraph"/>
        <w:numPr>
          <w:ilvl w:val="0"/>
          <w:numId w:val="1"/>
        </w:numPr>
        <w:spacing w:after="0" w:line="240" w:lineRule="auto"/>
        <w:contextualSpacing w:val="0"/>
        <w:rPr>
          <w:rFonts w:ascii="Calibri" w:eastAsia="Times New Roman" w:hAnsi="Calibri" w:cs="Calibri"/>
        </w:rPr>
      </w:pPr>
      <w:r>
        <w:rPr>
          <w:rFonts w:ascii="Calibri" w:eastAsia="Times New Roman" w:hAnsi="Calibri" w:cs="Calibri"/>
        </w:rPr>
        <w:lastRenderedPageBreak/>
        <w:t xml:space="preserve">Provide PA, appeals and exception management, and other UM programs AND the ability/willingness to work with EBRx or another third-party provider of those services.  </w:t>
      </w:r>
    </w:p>
    <w:p w14:paraId="3356F77F" w14:textId="77777777" w:rsidR="007E06A7" w:rsidRDefault="005F7DCB" w:rsidP="005F7DCB">
      <w:pPr>
        <w:pStyle w:val="ListParagraph"/>
        <w:numPr>
          <w:ilvl w:val="0"/>
          <w:numId w:val="1"/>
        </w:numPr>
        <w:spacing w:after="0" w:line="240" w:lineRule="auto"/>
        <w:contextualSpacing w:val="0"/>
        <w:rPr>
          <w:rFonts w:ascii="Calibri" w:eastAsia="Times New Roman" w:hAnsi="Calibri" w:cs="Calibri"/>
        </w:rPr>
      </w:pPr>
      <w:r>
        <w:rPr>
          <w:rFonts w:ascii="Calibri" w:eastAsia="Times New Roman" w:hAnsi="Calibri" w:cs="Calibri"/>
        </w:rPr>
        <w:t>Pricing proposals should reflect fees for</w:t>
      </w:r>
      <w:r w:rsidR="00E4325B">
        <w:rPr>
          <w:rFonts w:ascii="Calibri" w:eastAsia="Times New Roman" w:hAnsi="Calibri" w:cs="Calibri"/>
        </w:rPr>
        <w:t xml:space="preserve"> two</w:t>
      </w:r>
      <w:r w:rsidR="007E06A7">
        <w:rPr>
          <w:rFonts w:ascii="Calibri" w:eastAsia="Times New Roman" w:hAnsi="Calibri" w:cs="Calibri"/>
        </w:rPr>
        <w:t xml:space="preserve"> configurations of services</w:t>
      </w:r>
    </w:p>
    <w:p w14:paraId="555FC49E" w14:textId="36CD4BA0" w:rsidR="007E06A7" w:rsidRDefault="007E06A7" w:rsidP="007E06A7">
      <w:pPr>
        <w:pStyle w:val="ListParagraph"/>
        <w:numPr>
          <w:ilvl w:val="1"/>
          <w:numId w:val="1"/>
        </w:numPr>
        <w:spacing w:after="0" w:line="240" w:lineRule="auto"/>
        <w:contextualSpacing w:val="0"/>
        <w:rPr>
          <w:rFonts w:ascii="Calibri" w:eastAsia="Times New Roman" w:hAnsi="Calibri" w:cs="Calibri"/>
        </w:rPr>
      </w:pPr>
      <w:r>
        <w:rPr>
          <w:rFonts w:ascii="Calibri" w:eastAsia="Times New Roman" w:hAnsi="Calibri" w:cs="Calibri"/>
        </w:rPr>
        <w:t>First,</w:t>
      </w:r>
      <w:r w:rsidR="005F7DCB">
        <w:rPr>
          <w:rFonts w:ascii="Calibri" w:eastAsia="Times New Roman" w:hAnsi="Calibri" w:cs="Calibri"/>
        </w:rPr>
        <w:t xml:space="preserve"> the PBM’s management of all services</w:t>
      </w:r>
      <w:r w:rsidR="00317F87">
        <w:rPr>
          <w:rFonts w:ascii="Calibri" w:eastAsia="Times New Roman" w:hAnsi="Calibri" w:cs="Calibri"/>
        </w:rPr>
        <w:t xml:space="preserve"> using the PBMs managed formulary and clinical rules</w:t>
      </w:r>
      <w:r w:rsidR="005F7DCB">
        <w:rPr>
          <w:rFonts w:ascii="Calibri" w:eastAsia="Times New Roman" w:hAnsi="Calibri" w:cs="Calibri"/>
        </w:rPr>
        <w:t xml:space="preserve">, </w:t>
      </w:r>
    </w:p>
    <w:p w14:paraId="3E7B49F7" w14:textId="0D64B667" w:rsidR="005F7DCB" w:rsidRDefault="007E06A7" w:rsidP="00F72894">
      <w:pPr>
        <w:pStyle w:val="ListParagraph"/>
        <w:numPr>
          <w:ilvl w:val="1"/>
          <w:numId w:val="1"/>
        </w:numPr>
        <w:spacing w:after="0" w:line="240" w:lineRule="auto"/>
        <w:contextualSpacing w:val="0"/>
        <w:rPr>
          <w:rFonts w:ascii="Calibri" w:eastAsia="Times New Roman" w:hAnsi="Calibri" w:cs="Calibri"/>
        </w:rPr>
      </w:pPr>
      <w:r>
        <w:rPr>
          <w:rFonts w:ascii="Calibri" w:eastAsia="Times New Roman" w:hAnsi="Calibri" w:cs="Calibri"/>
        </w:rPr>
        <w:t>Second,</w:t>
      </w:r>
      <w:r w:rsidR="00E4325B">
        <w:rPr>
          <w:rFonts w:ascii="Calibri" w:eastAsia="Times New Roman" w:hAnsi="Calibri" w:cs="Calibri"/>
        </w:rPr>
        <w:t xml:space="preserve"> </w:t>
      </w:r>
      <w:r w:rsidR="005F7DCB">
        <w:rPr>
          <w:rFonts w:ascii="Calibri" w:eastAsia="Times New Roman" w:hAnsi="Calibri" w:cs="Calibri"/>
        </w:rPr>
        <w:t xml:space="preserve">all services except formulary management, </w:t>
      </w:r>
      <w:r w:rsidR="00317F87">
        <w:rPr>
          <w:rFonts w:ascii="Calibri" w:eastAsia="Times New Roman" w:hAnsi="Calibri" w:cs="Calibri"/>
        </w:rPr>
        <w:t>using UA’s current formulary and 3</w:t>
      </w:r>
      <w:r w:rsidR="00317F87" w:rsidRPr="00F72894">
        <w:rPr>
          <w:rFonts w:ascii="Calibri" w:eastAsia="Times New Roman" w:hAnsi="Calibri" w:cs="Calibri"/>
          <w:vertAlign w:val="superscript"/>
        </w:rPr>
        <w:t>rd</w:t>
      </w:r>
      <w:r w:rsidR="00317F87">
        <w:rPr>
          <w:rFonts w:ascii="Calibri" w:eastAsia="Times New Roman" w:hAnsi="Calibri" w:cs="Calibri"/>
        </w:rPr>
        <w:t xml:space="preserve"> party </w:t>
      </w:r>
      <w:r w:rsidR="005F7DCB">
        <w:rPr>
          <w:rFonts w:ascii="Calibri" w:eastAsia="Times New Roman" w:hAnsi="Calibri" w:cs="Calibri"/>
        </w:rPr>
        <w:t>PA</w:t>
      </w:r>
      <w:r w:rsidR="00317F87">
        <w:rPr>
          <w:rFonts w:ascii="Calibri" w:eastAsia="Times New Roman" w:hAnsi="Calibri" w:cs="Calibri"/>
        </w:rPr>
        <w:t xml:space="preserve"> </w:t>
      </w:r>
      <w:r w:rsidR="005F7DCB">
        <w:rPr>
          <w:rFonts w:ascii="Calibri" w:eastAsia="Times New Roman" w:hAnsi="Calibri" w:cs="Calibri"/>
        </w:rPr>
        <w:t>s</w:t>
      </w:r>
      <w:r w:rsidR="00317F87">
        <w:rPr>
          <w:rFonts w:ascii="Calibri" w:eastAsia="Times New Roman" w:hAnsi="Calibri" w:cs="Calibri"/>
        </w:rPr>
        <w:t>ervices</w:t>
      </w:r>
      <w:r w:rsidR="005F7DCB">
        <w:rPr>
          <w:rFonts w:ascii="Calibri" w:eastAsia="Times New Roman" w:hAnsi="Calibri" w:cs="Calibri"/>
        </w:rPr>
        <w:t>, appeals and</w:t>
      </w:r>
      <w:r w:rsidR="00317F87">
        <w:rPr>
          <w:rFonts w:ascii="Calibri" w:eastAsia="Times New Roman" w:hAnsi="Calibri" w:cs="Calibri"/>
        </w:rPr>
        <w:t xml:space="preserve"> formulary</w:t>
      </w:r>
      <w:r w:rsidR="005F7DCB">
        <w:rPr>
          <w:rFonts w:ascii="Calibri" w:eastAsia="Times New Roman" w:hAnsi="Calibri" w:cs="Calibri"/>
        </w:rPr>
        <w:t xml:space="preserve"> exceptions.</w:t>
      </w:r>
    </w:p>
    <w:p w14:paraId="075B851B" w14:textId="1D132BFF" w:rsidR="0064524B" w:rsidRPr="00F72894" w:rsidRDefault="0064524B" w:rsidP="005F7DCB">
      <w:pPr>
        <w:numPr>
          <w:ilvl w:val="0"/>
          <w:numId w:val="1"/>
        </w:numPr>
        <w:spacing w:after="60" w:line="240" w:lineRule="auto"/>
      </w:pPr>
      <w:r>
        <w:rPr>
          <w:rFonts w:ascii="Calibri" w:eastAsia="Times New Roman" w:hAnsi="Calibri" w:cs="Calibri"/>
        </w:rPr>
        <w:t>C</w:t>
      </w:r>
      <w:r w:rsidR="005F7DCB">
        <w:rPr>
          <w:rFonts w:ascii="Calibri" w:eastAsia="Times New Roman" w:hAnsi="Calibri" w:cs="Calibri"/>
        </w:rPr>
        <w:t xml:space="preserve">onfirm </w:t>
      </w:r>
      <w:r w:rsidR="00021ABC" w:rsidRPr="003C0282">
        <w:t xml:space="preserve">University of Arkansas for Medical Sciences </w:t>
      </w:r>
      <w:r w:rsidR="00021ABC">
        <w:t>(</w:t>
      </w:r>
      <w:r w:rsidR="005F7DCB">
        <w:rPr>
          <w:rFonts w:ascii="Calibri" w:eastAsia="Times New Roman" w:hAnsi="Calibri" w:cs="Calibri"/>
        </w:rPr>
        <w:t>UAMS</w:t>
      </w:r>
      <w:r w:rsidR="00021ABC">
        <w:rPr>
          <w:rFonts w:ascii="Calibri" w:eastAsia="Times New Roman" w:hAnsi="Calibri" w:cs="Calibri"/>
        </w:rPr>
        <w:t>)</w:t>
      </w:r>
      <w:r w:rsidR="005F7DCB">
        <w:rPr>
          <w:rFonts w:ascii="Calibri" w:eastAsia="Times New Roman" w:hAnsi="Calibri" w:cs="Calibri"/>
        </w:rPr>
        <w:t xml:space="preserve"> Pharmacy is INN and will be the default option in specialty medication distribution when the patient is treated at UAMS</w:t>
      </w:r>
      <w:r w:rsidR="004D0181">
        <w:rPr>
          <w:rFonts w:ascii="Calibri" w:eastAsia="Times New Roman" w:hAnsi="Calibri" w:cs="Calibri"/>
        </w:rPr>
        <w:t>.</w:t>
      </w:r>
    </w:p>
    <w:p w14:paraId="6DF23CFF" w14:textId="5BDC3749" w:rsidR="005C305E" w:rsidRPr="00F72894" w:rsidRDefault="004D0181" w:rsidP="00F72894">
      <w:pPr>
        <w:numPr>
          <w:ilvl w:val="1"/>
          <w:numId w:val="1"/>
        </w:numPr>
        <w:spacing w:after="60" w:line="240" w:lineRule="auto"/>
      </w:pPr>
      <w:r>
        <w:rPr>
          <w:rFonts w:ascii="Calibri" w:eastAsia="Times New Roman" w:hAnsi="Calibri" w:cs="Calibri"/>
        </w:rPr>
        <w:t>All other specialty claims can be exclusive specialty to the PBM.</w:t>
      </w:r>
    </w:p>
    <w:p w14:paraId="64B3AE39" w14:textId="77777777" w:rsidR="0086414C" w:rsidRPr="00F72894" w:rsidRDefault="0064524B" w:rsidP="005F7DCB">
      <w:pPr>
        <w:numPr>
          <w:ilvl w:val="0"/>
          <w:numId w:val="1"/>
        </w:numPr>
        <w:spacing w:after="60" w:line="240" w:lineRule="auto"/>
      </w:pPr>
      <w:r>
        <w:rPr>
          <w:rFonts w:ascii="Calibri" w:eastAsia="Times New Roman" w:hAnsi="Calibri" w:cs="Calibri"/>
        </w:rPr>
        <w:t>Ability/willingness to broadly coordinate with health plan TPA UMR with examples including in secondary coverage/COB records, specialty medication PA’s and exclusions</w:t>
      </w:r>
      <w:r w:rsidR="003676DB">
        <w:rPr>
          <w:rFonts w:ascii="Calibri" w:eastAsia="Times New Roman" w:hAnsi="Calibri" w:cs="Calibri"/>
        </w:rPr>
        <w:t>.</w:t>
      </w:r>
    </w:p>
    <w:p w14:paraId="132489A0" w14:textId="279C4054" w:rsidR="002B697A" w:rsidRPr="00F72894" w:rsidRDefault="002B697A" w:rsidP="005F7DCB">
      <w:pPr>
        <w:numPr>
          <w:ilvl w:val="0"/>
          <w:numId w:val="1"/>
        </w:numPr>
        <w:spacing w:after="60" w:line="240" w:lineRule="auto"/>
      </w:pPr>
      <w:r>
        <w:rPr>
          <w:rFonts w:ascii="Calibri" w:eastAsia="Times New Roman" w:hAnsi="Calibri" w:cs="Calibri"/>
        </w:rPr>
        <w:t xml:space="preserve">It is highly encouraged </w:t>
      </w:r>
      <w:r w:rsidR="00BD11DE">
        <w:rPr>
          <w:rFonts w:ascii="Calibri" w:eastAsia="Times New Roman" w:hAnsi="Calibri" w:cs="Calibri"/>
        </w:rPr>
        <w:t>that t</w:t>
      </w:r>
      <w:r>
        <w:rPr>
          <w:rFonts w:ascii="Calibri" w:eastAsia="Times New Roman" w:hAnsi="Calibri" w:cs="Calibri"/>
        </w:rPr>
        <w:t xml:space="preserve">he PBM’s pharmacy network </w:t>
      </w:r>
      <w:r w:rsidR="00E65220">
        <w:rPr>
          <w:rFonts w:ascii="Calibri" w:eastAsia="Times New Roman" w:hAnsi="Calibri" w:cs="Calibri"/>
        </w:rPr>
        <w:t xml:space="preserve">is broad, and </w:t>
      </w:r>
      <w:r>
        <w:rPr>
          <w:rFonts w:ascii="Calibri" w:eastAsia="Times New Roman" w:hAnsi="Calibri" w:cs="Calibri"/>
        </w:rPr>
        <w:t>include</w:t>
      </w:r>
      <w:r w:rsidR="00BD11DE">
        <w:rPr>
          <w:rFonts w:ascii="Calibri" w:eastAsia="Times New Roman" w:hAnsi="Calibri" w:cs="Calibri"/>
        </w:rPr>
        <w:t>s</w:t>
      </w:r>
      <w:r w:rsidR="00E65220">
        <w:rPr>
          <w:rFonts w:ascii="Calibri" w:eastAsia="Times New Roman" w:hAnsi="Calibri" w:cs="Calibri"/>
        </w:rPr>
        <w:t xml:space="preserve"> pharmacies such as, but not limited to</w:t>
      </w:r>
      <w:r w:rsidR="00EB3BF3">
        <w:rPr>
          <w:rFonts w:ascii="Calibri" w:eastAsia="Times New Roman" w:hAnsi="Calibri" w:cs="Calibri"/>
        </w:rPr>
        <w:t>;</w:t>
      </w:r>
      <w:r>
        <w:rPr>
          <w:rFonts w:ascii="Calibri" w:eastAsia="Times New Roman" w:hAnsi="Calibri" w:cs="Calibri"/>
        </w:rPr>
        <w:t xml:space="preserve"> Walmart, </w:t>
      </w:r>
      <w:r w:rsidR="00BD11DE">
        <w:rPr>
          <w:rFonts w:ascii="Calibri" w:eastAsia="Times New Roman" w:hAnsi="Calibri" w:cs="Calibri"/>
        </w:rPr>
        <w:t>W</w:t>
      </w:r>
      <w:r>
        <w:rPr>
          <w:rFonts w:ascii="Calibri" w:eastAsia="Times New Roman" w:hAnsi="Calibri" w:cs="Calibri"/>
        </w:rPr>
        <w:t>algreens,</w:t>
      </w:r>
      <w:r w:rsidR="000B626F">
        <w:rPr>
          <w:rFonts w:ascii="Calibri" w:eastAsia="Times New Roman" w:hAnsi="Calibri" w:cs="Calibri"/>
        </w:rPr>
        <w:t xml:space="preserve"> CVS, Rite</w:t>
      </w:r>
      <w:r w:rsidR="00E65220">
        <w:rPr>
          <w:rFonts w:ascii="Calibri" w:eastAsia="Times New Roman" w:hAnsi="Calibri" w:cs="Calibri"/>
        </w:rPr>
        <w:t>-</w:t>
      </w:r>
      <w:r w:rsidR="000B626F">
        <w:rPr>
          <w:rFonts w:ascii="Calibri" w:eastAsia="Times New Roman" w:hAnsi="Calibri" w:cs="Calibri"/>
        </w:rPr>
        <w:t>Aid,</w:t>
      </w:r>
      <w:r>
        <w:rPr>
          <w:rFonts w:ascii="Calibri" w:eastAsia="Times New Roman" w:hAnsi="Calibri" w:cs="Calibri"/>
        </w:rPr>
        <w:t xml:space="preserve"> Kroger</w:t>
      </w:r>
      <w:r w:rsidR="00BD11DE">
        <w:rPr>
          <w:rFonts w:ascii="Calibri" w:eastAsia="Times New Roman" w:hAnsi="Calibri" w:cs="Calibri"/>
        </w:rPr>
        <w:t>, as well as independent pharmacies</w:t>
      </w:r>
      <w:r>
        <w:rPr>
          <w:rFonts w:ascii="Calibri" w:eastAsia="Times New Roman" w:hAnsi="Calibri" w:cs="Calibri"/>
        </w:rPr>
        <w:t>.</w:t>
      </w:r>
    </w:p>
    <w:p w14:paraId="554B6509" w14:textId="7F2860F8" w:rsidR="007B443B" w:rsidRDefault="006165F7" w:rsidP="00792CAB">
      <w:pPr>
        <w:spacing w:after="60" w:line="240" w:lineRule="auto"/>
      </w:pPr>
      <w:r>
        <w:br/>
      </w:r>
      <w:r w:rsidR="00376738">
        <w:rPr>
          <w:rFonts w:ascii="Calibri" w:eastAsia="Calibri" w:hAnsi="Calibri" w:cs="Calibri"/>
          <w:b/>
          <w:bCs/>
          <w:color w:val="000000"/>
        </w:rPr>
        <w:t>Background</w:t>
      </w:r>
    </w:p>
    <w:p w14:paraId="089E09EB" w14:textId="49F7072A" w:rsidR="00581D96" w:rsidRPr="003C0282" w:rsidRDefault="00581D96" w:rsidP="00581D96">
      <w:pPr>
        <w:spacing w:after="60" w:line="240" w:lineRule="auto"/>
      </w:pPr>
      <w:r w:rsidRPr="003C0282">
        <w:t>The University of Arkansas System (UA, UA</w:t>
      </w:r>
      <w:r w:rsidR="008A6438">
        <w:t>S</w:t>
      </w:r>
      <w:r w:rsidRPr="003C0282">
        <w:t xml:space="preserve">, University or the University) is a public institution of higher education, created by Arkansas </w:t>
      </w:r>
      <w:r>
        <w:t>law</w:t>
      </w:r>
      <w:r w:rsidRPr="003C0282">
        <w:t>, to provide post-secondary education to the citizens of Arkansas. It is governed by a ten-member Board of Trustees, appointed by the Governor for ten-year terms. The Board has delegated authority to the President of the UA for oversight for all employee benefits plans. As a public entity, the UA is not subject to ERISA.</w:t>
      </w:r>
    </w:p>
    <w:p w14:paraId="31EF26EE" w14:textId="77777777" w:rsidR="00581D96" w:rsidRPr="003C0282" w:rsidRDefault="00581D96" w:rsidP="00581D96">
      <w:pPr>
        <w:pStyle w:val="BodyText"/>
        <w:spacing w:before="80"/>
        <w:ind w:left="720"/>
        <w:rPr>
          <w:sz w:val="22"/>
          <w:szCs w:val="22"/>
        </w:rPr>
      </w:pPr>
    </w:p>
    <w:p w14:paraId="25076BFA" w14:textId="396C207D" w:rsidR="003D02C3" w:rsidRPr="007350FF" w:rsidRDefault="00581D96" w:rsidP="00581D96">
      <w:pPr>
        <w:spacing w:after="60" w:line="240" w:lineRule="auto"/>
        <w:rPr>
          <w:rFonts w:ascii="Calibri" w:eastAsia="Calibri" w:hAnsi="Calibri" w:cs="Calibri"/>
          <w:color w:val="000000"/>
        </w:rPr>
      </w:pPr>
      <w:r w:rsidRPr="003C0282">
        <w:t xml:space="preserve">The University of Arkansas System includes </w:t>
      </w:r>
      <w:r w:rsidR="008A6438">
        <w:t>20</w:t>
      </w:r>
      <w:r w:rsidR="008A6438" w:rsidRPr="003C0282">
        <w:t xml:space="preserve"> </w:t>
      </w:r>
      <w:r w:rsidRPr="003C0282">
        <w:t xml:space="preserve">campuses and units dispersed across Arkansas with benefits-eligible employment of </w:t>
      </w:r>
      <w:r w:rsidR="00933B21">
        <w:t xml:space="preserve">approximately </w:t>
      </w:r>
      <w:r w:rsidR="00057F69">
        <w:t xml:space="preserve">20,300 with approximately </w:t>
      </w:r>
      <w:r w:rsidR="00933B21">
        <w:t>35,000</w:t>
      </w:r>
      <w:r w:rsidR="00021ABC">
        <w:t xml:space="preserve"> total lives with dependents</w:t>
      </w:r>
      <w:r w:rsidRPr="003C0282">
        <w:t xml:space="preserve">.   Campuses include the University of Arkansas </w:t>
      </w:r>
      <w:r w:rsidR="00CF16B0">
        <w:t xml:space="preserve">and the University of Arkansas </w:t>
      </w:r>
      <w:r w:rsidRPr="003C0282">
        <w:t xml:space="preserve">for Medical Sciences (UAMS). A full listing can be found at </w:t>
      </w:r>
      <w:hyperlink r:id="rId9" w:history="1">
        <w:r w:rsidR="00301B59">
          <w:rPr>
            <w:rStyle w:val="Hyperlink"/>
            <w:rFonts w:ascii="Calibri" w:hAnsi="Calibri" w:cs="Calibri"/>
          </w:rPr>
          <w:t>https://uasys.edu/</w:t>
        </w:r>
      </w:hyperlink>
      <w:r w:rsidR="003D02C3" w:rsidRPr="007350FF">
        <w:rPr>
          <w:rFonts w:ascii="Calibri" w:eastAsia="Calibri" w:hAnsi="Calibri" w:cs="Calibri"/>
          <w:color w:val="000000"/>
        </w:rPr>
        <w:t xml:space="preserve"> </w:t>
      </w:r>
      <w:r w:rsidR="00301B59">
        <w:rPr>
          <w:rFonts w:ascii="Calibri" w:eastAsia="Calibri" w:hAnsi="Calibri" w:cs="Calibri"/>
          <w:color w:val="000000"/>
        </w:rPr>
        <w:t xml:space="preserve">UA’s </w:t>
      </w:r>
      <w:r w:rsidR="003D02C3" w:rsidRPr="007350FF">
        <w:rPr>
          <w:rFonts w:ascii="Calibri" w:eastAsia="Calibri" w:hAnsi="Calibri" w:cs="Calibri"/>
          <w:color w:val="000000"/>
        </w:rPr>
        <w:t xml:space="preserve">goal is to provide a best-in-class </w:t>
      </w:r>
      <w:r w:rsidR="003D02C3">
        <w:rPr>
          <w:rFonts w:ascii="Calibri" w:eastAsia="Calibri" w:hAnsi="Calibri" w:cs="Calibri"/>
          <w:color w:val="000000"/>
        </w:rPr>
        <w:t>pharmacy benefits</w:t>
      </w:r>
      <w:r w:rsidR="003D02C3" w:rsidRPr="007350FF">
        <w:rPr>
          <w:rFonts w:ascii="Calibri" w:eastAsia="Calibri" w:hAnsi="Calibri" w:cs="Calibri"/>
          <w:color w:val="000000"/>
        </w:rPr>
        <w:t xml:space="preserve"> program, offering excellent benefits, financial soundness, and innovative approaches to improving the health and well-being of our members.</w:t>
      </w:r>
    </w:p>
    <w:p w14:paraId="00AAAD57" w14:textId="77777777" w:rsidR="00E864BD" w:rsidRDefault="00E864BD" w:rsidP="003D02C3">
      <w:pPr>
        <w:spacing w:after="60" w:line="240" w:lineRule="auto"/>
        <w:rPr>
          <w:rFonts w:ascii="Calibri" w:eastAsia="Calibri" w:hAnsi="Calibri" w:cs="Calibri"/>
          <w:color w:val="000000"/>
        </w:rPr>
      </w:pPr>
    </w:p>
    <w:p w14:paraId="28C62865" w14:textId="41980954" w:rsidR="003D02C3" w:rsidRPr="007350FF" w:rsidRDefault="003D02C3" w:rsidP="003D02C3">
      <w:pPr>
        <w:spacing w:after="60" w:line="240" w:lineRule="auto"/>
        <w:rPr>
          <w:rFonts w:ascii="Calibri" w:eastAsia="Calibri" w:hAnsi="Calibri" w:cs="Calibri"/>
          <w:color w:val="000000"/>
        </w:rPr>
      </w:pPr>
      <w:r w:rsidRPr="007350FF">
        <w:rPr>
          <w:rFonts w:ascii="Calibri" w:eastAsia="Calibri" w:hAnsi="Calibri" w:cs="Calibri"/>
          <w:color w:val="000000"/>
        </w:rPr>
        <w:t xml:space="preserve">The </w:t>
      </w:r>
      <w:r w:rsidR="00DE256E">
        <w:rPr>
          <w:rFonts w:ascii="Calibri" w:eastAsia="Calibri" w:hAnsi="Calibri" w:cs="Calibri"/>
          <w:color w:val="000000"/>
        </w:rPr>
        <w:t>UA</w:t>
      </w:r>
      <w:r w:rsidRPr="007350FF">
        <w:rPr>
          <w:rFonts w:ascii="Calibri" w:eastAsia="Calibri" w:hAnsi="Calibri" w:cs="Calibri"/>
          <w:color w:val="000000"/>
        </w:rPr>
        <w:t xml:space="preserve"> serves approximately </w:t>
      </w:r>
      <w:r w:rsidR="00871CA4">
        <w:rPr>
          <w:rFonts w:ascii="Calibri" w:eastAsia="Calibri" w:hAnsi="Calibri" w:cs="Calibri"/>
          <w:color w:val="000000"/>
        </w:rPr>
        <w:t>3,400</w:t>
      </w:r>
      <w:r w:rsidR="00A85111">
        <w:rPr>
          <w:rFonts w:ascii="Calibri" w:eastAsia="Calibri" w:hAnsi="Calibri" w:cs="Calibri"/>
          <w:color w:val="000000"/>
        </w:rPr>
        <w:t xml:space="preserve"> members in their Premier plan, 32,000 in their classic plan, and 1,500</w:t>
      </w:r>
      <w:r w:rsidR="00E864BD">
        <w:rPr>
          <w:rFonts w:ascii="Calibri" w:eastAsia="Calibri" w:hAnsi="Calibri" w:cs="Calibri"/>
          <w:color w:val="000000"/>
        </w:rPr>
        <w:t xml:space="preserve"> members in their HDHP plan</w:t>
      </w:r>
      <w:r w:rsidRPr="007350FF">
        <w:rPr>
          <w:rFonts w:ascii="Calibri" w:eastAsia="Calibri" w:hAnsi="Calibri" w:cs="Calibri"/>
          <w:color w:val="000000"/>
        </w:rPr>
        <w:t xml:space="preserve">. </w:t>
      </w:r>
    </w:p>
    <w:p w14:paraId="5508649C" w14:textId="42069110" w:rsidR="003D02C3" w:rsidRPr="007350FF" w:rsidRDefault="003D02C3" w:rsidP="003D02C3">
      <w:pPr>
        <w:spacing w:after="60" w:line="240" w:lineRule="auto"/>
        <w:rPr>
          <w:rFonts w:ascii="Calibri" w:eastAsia="Calibri" w:hAnsi="Calibri" w:cs="Calibri"/>
          <w:color w:val="000000"/>
        </w:rPr>
      </w:pPr>
      <w:r w:rsidRPr="007350FF">
        <w:rPr>
          <w:rFonts w:ascii="Calibri" w:eastAsia="Calibri" w:hAnsi="Calibri" w:cs="Calibri"/>
          <w:color w:val="000000"/>
        </w:rPr>
        <w:t xml:space="preserve">Please refer to the </w:t>
      </w:r>
      <w:r w:rsidR="00DE256E">
        <w:rPr>
          <w:rFonts w:ascii="Calibri" w:eastAsia="Calibri" w:hAnsi="Calibri" w:cs="Calibri"/>
          <w:color w:val="000000"/>
        </w:rPr>
        <w:t>UA</w:t>
      </w:r>
      <w:r w:rsidR="00D91279">
        <w:rPr>
          <w:rFonts w:ascii="Calibri" w:eastAsia="Calibri" w:hAnsi="Calibri" w:cs="Calibri"/>
          <w:color w:val="000000"/>
        </w:rPr>
        <w:t xml:space="preserve"> </w:t>
      </w:r>
      <w:r w:rsidR="008A6438">
        <w:rPr>
          <w:rFonts w:ascii="Calibri" w:eastAsia="Calibri" w:hAnsi="Calibri" w:cs="Calibri"/>
          <w:color w:val="000000"/>
        </w:rPr>
        <w:t xml:space="preserve">System </w:t>
      </w:r>
      <w:r w:rsidR="00D91279">
        <w:rPr>
          <w:rFonts w:ascii="Calibri" w:eastAsia="Calibri" w:hAnsi="Calibri" w:cs="Calibri"/>
          <w:color w:val="000000"/>
        </w:rPr>
        <w:t>information and</w:t>
      </w:r>
      <w:r w:rsidRPr="007350FF">
        <w:rPr>
          <w:rFonts w:ascii="Calibri" w:eastAsia="Calibri" w:hAnsi="Calibri" w:cs="Calibri"/>
          <w:color w:val="000000"/>
        </w:rPr>
        <w:t xml:space="preserve"> </w:t>
      </w:r>
      <w:r w:rsidR="00657BA4">
        <w:rPr>
          <w:rFonts w:ascii="Calibri" w:eastAsia="Calibri" w:hAnsi="Calibri" w:cs="Calibri"/>
          <w:color w:val="000000"/>
        </w:rPr>
        <w:t>ben</w:t>
      </w:r>
      <w:r w:rsidR="00D91279">
        <w:rPr>
          <w:rFonts w:ascii="Calibri" w:eastAsia="Calibri" w:hAnsi="Calibri" w:cs="Calibri"/>
          <w:color w:val="000000"/>
        </w:rPr>
        <w:t>efits information available at</w:t>
      </w:r>
      <w:r w:rsidR="00657BA4" w:rsidRPr="007350FF">
        <w:rPr>
          <w:rFonts w:ascii="Calibri" w:eastAsia="Calibri" w:hAnsi="Calibri" w:cs="Calibri"/>
          <w:color w:val="000000"/>
        </w:rPr>
        <w:t xml:space="preserve"> </w:t>
      </w:r>
      <w:hyperlink r:id="rId10" w:history="1">
        <w:r w:rsidR="00771489">
          <w:rPr>
            <w:rStyle w:val="Hyperlink"/>
            <w:rFonts w:ascii="Calibri" w:hAnsi="Calibri" w:cs="Calibri"/>
          </w:rPr>
          <w:t>https://uasys.edu/</w:t>
        </w:r>
      </w:hyperlink>
      <w:r w:rsidR="00771489" w:rsidRPr="007350FF" w:rsidDel="00771489">
        <w:rPr>
          <w:rFonts w:ascii="Calibri" w:eastAsia="Calibri" w:hAnsi="Calibri" w:cs="Calibri"/>
          <w:color w:val="000000"/>
        </w:rPr>
        <w:t xml:space="preserve"> </w:t>
      </w:r>
      <w:r w:rsidRPr="007350FF">
        <w:rPr>
          <w:rFonts w:ascii="Calibri" w:eastAsia="Calibri" w:hAnsi="Calibri" w:cs="Calibri"/>
          <w:color w:val="000000"/>
        </w:rPr>
        <w:t xml:space="preserve">attached to this RFP plus any additional requirements set forth in this RFP.  </w:t>
      </w:r>
      <w:r w:rsidR="00DE256E">
        <w:rPr>
          <w:rFonts w:ascii="Calibri" w:eastAsia="Calibri" w:hAnsi="Calibri" w:cs="Calibri"/>
          <w:color w:val="000000"/>
        </w:rPr>
        <w:t>UA</w:t>
      </w:r>
      <w:r w:rsidRPr="007350FF">
        <w:rPr>
          <w:rFonts w:ascii="Calibri" w:eastAsia="Calibri" w:hAnsi="Calibri" w:cs="Calibri"/>
          <w:color w:val="000000"/>
        </w:rPr>
        <w:t xml:space="preserve"> requires that the Bidder implement the current plan design and administration of the plan as outlined </w:t>
      </w:r>
      <w:r w:rsidR="004B730B">
        <w:rPr>
          <w:rFonts w:ascii="Calibri" w:eastAsia="Calibri" w:hAnsi="Calibri" w:cs="Calibri"/>
          <w:color w:val="000000"/>
        </w:rPr>
        <w:t>on the website</w:t>
      </w:r>
      <w:r w:rsidRPr="007350FF">
        <w:rPr>
          <w:rFonts w:ascii="Calibri" w:eastAsia="Calibri" w:hAnsi="Calibri" w:cs="Calibri"/>
          <w:color w:val="000000"/>
        </w:rPr>
        <w:t xml:space="preserve"> and as specified by </w:t>
      </w:r>
      <w:r w:rsidR="00DE256E">
        <w:rPr>
          <w:rFonts w:ascii="Calibri" w:eastAsia="Calibri" w:hAnsi="Calibri" w:cs="Calibri"/>
          <w:color w:val="000000"/>
        </w:rPr>
        <w:t>UA</w:t>
      </w:r>
      <w:r w:rsidRPr="007350FF">
        <w:rPr>
          <w:rFonts w:ascii="Calibri" w:eastAsia="Calibri" w:hAnsi="Calibri" w:cs="Calibri"/>
          <w:color w:val="000000"/>
        </w:rPr>
        <w:t xml:space="preserve"> management.</w:t>
      </w:r>
    </w:p>
    <w:p w14:paraId="3E089E2C" w14:textId="77777777" w:rsidR="003D02C3" w:rsidRPr="007350FF" w:rsidRDefault="003D02C3" w:rsidP="003D02C3">
      <w:pPr>
        <w:spacing w:after="60" w:line="240" w:lineRule="auto"/>
        <w:rPr>
          <w:rFonts w:ascii="Calibri" w:eastAsia="Calibri" w:hAnsi="Calibri" w:cs="Calibri"/>
          <w:color w:val="000000"/>
        </w:rPr>
      </w:pPr>
      <w:r w:rsidRPr="007350FF">
        <w:rPr>
          <w:rFonts w:ascii="Calibri" w:eastAsia="Calibri" w:hAnsi="Calibri" w:cs="Calibri"/>
          <w:color w:val="000000"/>
        </w:rPr>
        <w:t>Several important highlights of the current programs include:</w:t>
      </w:r>
    </w:p>
    <w:p w14:paraId="0760A107" w14:textId="4F59A6C1" w:rsidR="003D02C3" w:rsidRDefault="003D02C3" w:rsidP="003D02C3">
      <w:pPr>
        <w:numPr>
          <w:ilvl w:val="0"/>
          <w:numId w:val="1"/>
        </w:numPr>
        <w:spacing w:after="0" w:line="240" w:lineRule="auto"/>
        <w:rPr>
          <w:rFonts w:ascii="Calibri" w:eastAsia="Calibri" w:hAnsi="Calibri" w:cs="Calibri"/>
          <w:color w:val="000000"/>
        </w:rPr>
      </w:pPr>
      <w:r w:rsidRPr="007350FF">
        <w:rPr>
          <w:rFonts w:ascii="Calibri" w:eastAsia="Calibri" w:hAnsi="Calibri" w:cs="Calibri"/>
          <w:b/>
          <w:bCs/>
          <w:color w:val="000000"/>
        </w:rPr>
        <w:t>Formulary Management</w:t>
      </w:r>
      <w:r w:rsidRPr="007350FF">
        <w:rPr>
          <w:rFonts w:ascii="Calibri" w:eastAsia="Calibri" w:hAnsi="Calibri" w:cs="Calibri"/>
          <w:color w:val="000000"/>
        </w:rPr>
        <w:t xml:space="preserve"> </w:t>
      </w:r>
      <w:r w:rsidR="00A60AEA">
        <w:rPr>
          <w:rFonts w:ascii="Calibri" w:eastAsia="Calibri" w:hAnsi="Calibri" w:cs="Calibri"/>
          <w:color w:val="000000"/>
        </w:rPr>
        <w:t>–</w:t>
      </w:r>
      <w:r w:rsidRPr="007350FF">
        <w:rPr>
          <w:rFonts w:ascii="Calibri" w:eastAsia="Calibri" w:hAnsi="Calibri" w:cs="Calibri"/>
          <w:color w:val="000000"/>
        </w:rPr>
        <w:t xml:space="preserve"> </w:t>
      </w:r>
      <w:r w:rsidR="00A60AEA">
        <w:rPr>
          <w:rFonts w:ascii="Calibri" w:eastAsia="Calibri" w:hAnsi="Calibri" w:cs="Calibri"/>
          <w:color w:val="000000"/>
        </w:rPr>
        <w:t xml:space="preserve">MedImpact </w:t>
      </w:r>
      <w:r w:rsidRPr="007350FF">
        <w:rPr>
          <w:rFonts w:ascii="Calibri" w:eastAsia="Calibri" w:hAnsi="Calibri" w:cs="Calibri"/>
          <w:color w:val="000000"/>
        </w:rPr>
        <w:t xml:space="preserve">is currently </w:t>
      </w:r>
      <w:r w:rsidR="00A60AEA">
        <w:rPr>
          <w:rFonts w:ascii="Calibri" w:eastAsia="Calibri" w:hAnsi="Calibri" w:cs="Calibri"/>
          <w:color w:val="000000"/>
        </w:rPr>
        <w:t xml:space="preserve">administering a custom </w:t>
      </w:r>
      <w:r w:rsidRPr="007350FF">
        <w:rPr>
          <w:rFonts w:ascii="Calibri" w:eastAsia="Calibri" w:hAnsi="Calibri" w:cs="Calibri"/>
          <w:color w:val="000000"/>
        </w:rPr>
        <w:t>Formulary with exclusions</w:t>
      </w:r>
      <w:r w:rsidR="00AE1A7B">
        <w:rPr>
          <w:rFonts w:ascii="Calibri" w:eastAsia="Calibri" w:hAnsi="Calibri" w:cs="Calibri"/>
          <w:color w:val="000000"/>
        </w:rPr>
        <w:t xml:space="preserve"> and tier selection (see table below) along with </w:t>
      </w:r>
      <w:r w:rsidR="001C4E1A">
        <w:rPr>
          <w:rFonts w:ascii="Calibri" w:eastAsia="Calibri" w:hAnsi="Calibri" w:cs="Calibri"/>
          <w:color w:val="000000"/>
        </w:rPr>
        <w:t>Evidence-Based Prescription Drug Program (EBRx)</w:t>
      </w:r>
      <w:r w:rsidRPr="007350FF">
        <w:rPr>
          <w:rFonts w:ascii="Calibri" w:eastAsia="Calibri" w:hAnsi="Calibri" w:cs="Calibri"/>
          <w:color w:val="000000"/>
        </w:rPr>
        <w:t xml:space="preserve">.  The formulary is designed to focus on lowest net cost medications and includes elimination of </w:t>
      </w:r>
      <w:r w:rsidRPr="00921F5D">
        <w:rPr>
          <w:rFonts w:ascii="Calibri" w:eastAsia="Calibri" w:hAnsi="Calibri" w:cs="Calibri"/>
          <w:color w:val="000000"/>
        </w:rPr>
        <w:t>high-cost</w:t>
      </w:r>
      <w:r w:rsidRPr="007350FF">
        <w:rPr>
          <w:rFonts w:ascii="Calibri" w:eastAsia="Calibri" w:hAnsi="Calibri" w:cs="Calibri"/>
          <w:color w:val="000000"/>
        </w:rPr>
        <w:t xml:space="preserve"> low value drugs, hyper-inflated brand and generic drugs and multi-source brands. </w:t>
      </w:r>
      <w:r w:rsidR="00DE256E">
        <w:rPr>
          <w:rFonts w:ascii="Calibri" w:eastAsia="Calibri" w:hAnsi="Calibri" w:cs="Calibri"/>
          <w:color w:val="000000"/>
        </w:rPr>
        <w:t>UA</w:t>
      </w:r>
      <w:r w:rsidRPr="007350FF">
        <w:rPr>
          <w:rFonts w:ascii="Calibri" w:eastAsia="Calibri" w:hAnsi="Calibri" w:cs="Calibri"/>
          <w:color w:val="000000"/>
        </w:rPr>
        <w:t xml:space="preserve"> requires that NO prescription drug shall be added to the </w:t>
      </w:r>
      <w:r w:rsidR="00DE256E">
        <w:rPr>
          <w:rFonts w:ascii="Calibri" w:eastAsia="Calibri" w:hAnsi="Calibri" w:cs="Calibri"/>
          <w:color w:val="000000"/>
        </w:rPr>
        <w:t>UA</w:t>
      </w:r>
      <w:r w:rsidRPr="007350FF">
        <w:rPr>
          <w:rFonts w:ascii="Calibri" w:eastAsia="Calibri" w:hAnsi="Calibri" w:cs="Calibri"/>
          <w:color w:val="000000"/>
        </w:rPr>
        <w:t xml:space="preserve"> formulary unless it has been approved, in writing, by </w:t>
      </w:r>
      <w:r w:rsidR="00DE256E">
        <w:rPr>
          <w:rFonts w:ascii="Calibri" w:eastAsia="Calibri" w:hAnsi="Calibri" w:cs="Calibri"/>
          <w:color w:val="000000"/>
        </w:rPr>
        <w:t>UA</w:t>
      </w:r>
      <w:r w:rsidRPr="007350FF">
        <w:rPr>
          <w:rFonts w:ascii="Calibri" w:eastAsia="Calibri" w:hAnsi="Calibri" w:cs="Calibri"/>
          <w:color w:val="000000"/>
        </w:rPr>
        <w:t xml:space="preserve"> management.</w:t>
      </w:r>
    </w:p>
    <w:p w14:paraId="7B60A4CF" w14:textId="77777777" w:rsidR="00E74A38" w:rsidRDefault="00E74A38" w:rsidP="0084232E">
      <w:pPr>
        <w:spacing w:after="0" w:line="240" w:lineRule="auto"/>
        <w:ind w:left="720"/>
        <w:rPr>
          <w:rFonts w:ascii="Calibri" w:eastAsia="Calibri" w:hAnsi="Calibri" w:cs="Calibri"/>
          <w:color w:val="000000"/>
        </w:rPr>
      </w:pPr>
    </w:p>
    <w:tbl>
      <w:tblPr>
        <w:tblStyle w:val="LightListAccent1PHPDOCX"/>
        <w:tblpPr w:leftFromText="180" w:rightFromText="180" w:vertAnchor="text" w:horzAnchor="page" w:tblpX="3586" w:tblpY="39"/>
        <w:tblW w:w="4940" w:type="dxa"/>
        <w:tblLook w:val="04A0" w:firstRow="1" w:lastRow="0" w:firstColumn="1" w:lastColumn="0" w:noHBand="0" w:noVBand="1"/>
      </w:tblPr>
      <w:tblGrid>
        <w:gridCol w:w="568"/>
        <w:gridCol w:w="931"/>
        <w:gridCol w:w="3441"/>
      </w:tblGrid>
      <w:tr w:rsidR="0084232E" w:rsidRPr="001A7197" w14:paraId="1F432D16" w14:textId="77777777" w:rsidTr="0084232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40" w:type="dxa"/>
            <w:gridSpan w:val="3"/>
            <w:noWrap/>
            <w:hideMark/>
          </w:tcPr>
          <w:p w14:paraId="55AE6AC7" w14:textId="77777777" w:rsidR="0084232E" w:rsidRPr="001A7197" w:rsidRDefault="0084232E" w:rsidP="0084232E">
            <w:pPr>
              <w:rPr>
                <w:rFonts w:ascii="Calibri" w:eastAsia="Times New Roman" w:hAnsi="Calibri" w:cs="Calibri"/>
                <w:color w:val="FFFFFF"/>
              </w:rPr>
            </w:pPr>
            <w:bookmarkStart w:id="0" w:name="_Hlk130979080"/>
            <w:r w:rsidRPr="001A7197">
              <w:rPr>
                <w:rFonts w:ascii="Calibri" w:eastAsia="Times New Roman" w:hAnsi="Calibri" w:cs="Calibri"/>
                <w:color w:val="FFFFFF"/>
              </w:rPr>
              <w:lastRenderedPageBreak/>
              <w:t xml:space="preserve">UAS Tiered Grid </w:t>
            </w:r>
          </w:p>
        </w:tc>
      </w:tr>
      <w:tr w:rsidR="0084232E" w:rsidRPr="001A7197" w14:paraId="5633BF29" w14:textId="77777777" w:rsidTr="008423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6F2561D5"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Tier</w:t>
            </w:r>
          </w:p>
        </w:tc>
        <w:tc>
          <w:tcPr>
            <w:tcW w:w="931" w:type="dxa"/>
            <w:noWrap/>
            <w:hideMark/>
          </w:tcPr>
          <w:p w14:paraId="0827151B" w14:textId="77777777" w:rsidR="0084232E" w:rsidRPr="001A7197" w:rsidRDefault="0084232E" w:rsidP="008423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Tier Label</w:t>
            </w:r>
          </w:p>
        </w:tc>
        <w:tc>
          <w:tcPr>
            <w:tcW w:w="3441" w:type="dxa"/>
            <w:noWrap/>
            <w:hideMark/>
          </w:tcPr>
          <w:p w14:paraId="5E614F80" w14:textId="77777777" w:rsidR="0084232E" w:rsidRPr="001A7197" w:rsidRDefault="0084232E" w:rsidP="008423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Meaning</w:t>
            </w:r>
          </w:p>
        </w:tc>
      </w:tr>
      <w:tr w:rsidR="0084232E" w:rsidRPr="001A7197" w14:paraId="615B298B" w14:textId="77777777" w:rsidTr="0084232E">
        <w:trPr>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1A3963AF"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1</w:t>
            </w:r>
          </w:p>
        </w:tc>
        <w:tc>
          <w:tcPr>
            <w:tcW w:w="931" w:type="dxa"/>
            <w:noWrap/>
            <w:hideMark/>
          </w:tcPr>
          <w:p w14:paraId="26B1F79C" w14:textId="77777777" w:rsidR="0084232E" w:rsidRPr="001A7197" w:rsidRDefault="0084232E" w:rsidP="008423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1</w:t>
            </w:r>
          </w:p>
        </w:tc>
        <w:tc>
          <w:tcPr>
            <w:tcW w:w="3441" w:type="dxa"/>
            <w:noWrap/>
            <w:hideMark/>
          </w:tcPr>
          <w:p w14:paraId="1474D6A5" w14:textId="77777777" w:rsidR="0084232E" w:rsidRPr="001A7197" w:rsidRDefault="0084232E" w:rsidP="008423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GENERICS</w:t>
            </w:r>
          </w:p>
        </w:tc>
      </w:tr>
      <w:tr w:rsidR="0084232E" w:rsidRPr="001A7197" w14:paraId="4F65D14B" w14:textId="77777777" w:rsidTr="008423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01559CC8"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2</w:t>
            </w:r>
          </w:p>
        </w:tc>
        <w:tc>
          <w:tcPr>
            <w:tcW w:w="931" w:type="dxa"/>
            <w:noWrap/>
            <w:hideMark/>
          </w:tcPr>
          <w:p w14:paraId="4C6C4B9E" w14:textId="77777777" w:rsidR="0084232E" w:rsidRPr="001A7197" w:rsidRDefault="0084232E" w:rsidP="008423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2</w:t>
            </w:r>
          </w:p>
        </w:tc>
        <w:tc>
          <w:tcPr>
            <w:tcW w:w="3441" w:type="dxa"/>
            <w:noWrap/>
            <w:hideMark/>
          </w:tcPr>
          <w:p w14:paraId="719DD79F" w14:textId="77777777" w:rsidR="0084232E" w:rsidRPr="001A7197" w:rsidRDefault="0084232E" w:rsidP="008423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PREFERRED BRANDS</w:t>
            </w:r>
          </w:p>
        </w:tc>
      </w:tr>
      <w:tr w:rsidR="0084232E" w:rsidRPr="001A7197" w14:paraId="3A90F182" w14:textId="77777777" w:rsidTr="0084232E">
        <w:trPr>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101AFEB2"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3</w:t>
            </w:r>
          </w:p>
        </w:tc>
        <w:tc>
          <w:tcPr>
            <w:tcW w:w="931" w:type="dxa"/>
            <w:noWrap/>
            <w:hideMark/>
          </w:tcPr>
          <w:p w14:paraId="76A99AF9" w14:textId="77777777" w:rsidR="0084232E" w:rsidRPr="001A7197" w:rsidRDefault="0084232E" w:rsidP="008423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3</w:t>
            </w:r>
          </w:p>
        </w:tc>
        <w:tc>
          <w:tcPr>
            <w:tcW w:w="3441" w:type="dxa"/>
            <w:noWrap/>
            <w:hideMark/>
          </w:tcPr>
          <w:p w14:paraId="63AB3805" w14:textId="77777777" w:rsidR="0084232E" w:rsidRPr="001A7197" w:rsidRDefault="0084232E" w:rsidP="008423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NON-PREFERRED BRANDS</w:t>
            </w:r>
          </w:p>
        </w:tc>
      </w:tr>
      <w:tr w:rsidR="0084232E" w:rsidRPr="001A7197" w14:paraId="7DA2821D" w14:textId="77777777" w:rsidTr="008423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658DCBF6"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4</w:t>
            </w:r>
          </w:p>
        </w:tc>
        <w:tc>
          <w:tcPr>
            <w:tcW w:w="931" w:type="dxa"/>
            <w:noWrap/>
            <w:hideMark/>
          </w:tcPr>
          <w:p w14:paraId="0BD67E01" w14:textId="77777777" w:rsidR="0084232E" w:rsidRPr="001A7197" w:rsidRDefault="0084232E" w:rsidP="008423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1</w:t>
            </w:r>
          </w:p>
        </w:tc>
        <w:tc>
          <w:tcPr>
            <w:tcW w:w="3441" w:type="dxa"/>
            <w:noWrap/>
            <w:hideMark/>
          </w:tcPr>
          <w:p w14:paraId="3EAC937A" w14:textId="77777777" w:rsidR="0084232E" w:rsidRPr="001A7197" w:rsidRDefault="0084232E" w:rsidP="008423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Specialty - GENERICS</w:t>
            </w:r>
          </w:p>
        </w:tc>
      </w:tr>
      <w:tr w:rsidR="0084232E" w:rsidRPr="001A7197" w14:paraId="39C6B37C" w14:textId="77777777" w:rsidTr="0084232E">
        <w:trPr>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5E6687B9"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5</w:t>
            </w:r>
          </w:p>
        </w:tc>
        <w:tc>
          <w:tcPr>
            <w:tcW w:w="931" w:type="dxa"/>
            <w:noWrap/>
            <w:hideMark/>
          </w:tcPr>
          <w:p w14:paraId="1E71A158" w14:textId="77777777" w:rsidR="0084232E" w:rsidRPr="001A7197" w:rsidRDefault="0084232E" w:rsidP="008423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2</w:t>
            </w:r>
          </w:p>
        </w:tc>
        <w:tc>
          <w:tcPr>
            <w:tcW w:w="3441" w:type="dxa"/>
            <w:noWrap/>
            <w:hideMark/>
          </w:tcPr>
          <w:p w14:paraId="08477E58" w14:textId="77777777" w:rsidR="0084232E" w:rsidRPr="001A7197" w:rsidRDefault="0084232E" w:rsidP="008423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Specialty - PREFERRED BRANDS</w:t>
            </w:r>
          </w:p>
        </w:tc>
      </w:tr>
      <w:tr w:rsidR="0084232E" w:rsidRPr="001A7197" w14:paraId="49223E37" w14:textId="77777777" w:rsidTr="008423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16E07AC2"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6</w:t>
            </w:r>
          </w:p>
        </w:tc>
        <w:tc>
          <w:tcPr>
            <w:tcW w:w="931" w:type="dxa"/>
            <w:noWrap/>
            <w:hideMark/>
          </w:tcPr>
          <w:p w14:paraId="3CD22EBB" w14:textId="77777777" w:rsidR="0084232E" w:rsidRPr="001A7197" w:rsidRDefault="0084232E" w:rsidP="008423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3</w:t>
            </w:r>
          </w:p>
        </w:tc>
        <w:tc>
          <w:tcPr>
            <w:tcW w:w="3441" w:type="dxa"/>
            <w:noWrap/>
            <w:hideMark/>
          </w:tcPr>
          <w:p w14:paraId="665795FF" w14:textId="77777777" w:rsidR="0084232E" w:rsidRPr="001A7197" w:rsidRDefault="0084232E" w:rsidP="008423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Specialty - NON-PREFERRED BRANDS</w:t>
            </w:r>
          </w:p>
        </w:tc>
      </w:tr>
      <w:tr w:rsidR="0084232E" w:rsidRPr="001A7197" w14:paraId="5A35CE07" w14:textId="77777777" w:rsidTr="0084232E">
        <w:trPr>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41B99102"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10</w:t>
            </w:r>
          </w:p>
        </w:tc>
        <w:tc>
          <w:tcPr>
            <w:tcW w:w="931" w:type="dxa"/>
            <w:noWrap/>
            <w:hideMark/>
          </w:tcPr>
          <w:p w14:paraId="06FCC914" w14:textId="77777777" w:rsidR="0084232E" w:rsidRPr="001A7197" w:rsidRDefault="0084232E" w:rsidP="008423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0</w:t>
            </w:r>
          </w:p>
        </w:tc>
        <w:tc>
          <w:tcPr>
            <w:tcW w:w="3441" w:type="dxa"/>
            <w:noWrap/>
            <w:hideMark/>
          </w:tcPr>
          <w:p w14:paraId="2ABAC574" w14:textId="220CCBF9" w:rsidR="0084232E" w:rsidRPr="001A7197" w:rsidRDefault="0084232E" w:rsidP="008423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E</w:t>
            </w:r>
            <w:r w:rsidR="009E591A">
              <w:rPr>
                <w:rFonts w:ascii="Calibri" w:eastAsia="Times New Roman" w:hAnsi="Calibri" w:cs="Calibri"/>
                <w:color w:val="000000"/>
              </w:rPr>
              <w:t xml:space="preserve">ssential </w:t>
            </w:r>
            <w:r w:rsidRPr="001A7197">
              <w:rPr>
                <w:rFonts w:ascii="Calibri" w:eastAsia="Times New Roman" w:hAnsi="Calibri" w:cs="Calibri"/>
                <w:color w:val="000000"/>
              </w:rPr>
              <w:t>H</w:t>
            </w:r>
            <w:r w:rsidR="009E591A">
              <w:rPr>
                <w:rFonts w:ascii="Calibri" w:eastAsia="Times New Roman" w:hAnsi="Calibri" w:cs="Calibri"/>
                <w:color w:val="000000"/>
              </w:rPr>
              <w:t xml:space="preserve">ealth </w:t>
            </w:r>
            <w:r w:rsidR="009E591A" w:rsidRPr="001A7197">
              <w:rPr>
                <w:rFonts w:ascii="Calibri" w:eastAsia="Times New Roman" w:hAnsi="Calibri" w:cs="Calibri"/>
                <w:color w:val="000000"/>
              </w:rPr>
              <w:t>B</w:t>
            </w:r>
            <w:r w:rsidR="009E591A">
              <w:rPr>
                <w:rFonts w:ascii="Calibri" w:eastAsia="Times New Roman" w:hAnsi="Calibri" w:cs="Calibri"/>
                <w:color w:val="000000"/>
              </w:rPr>
              <w:t>enefits</w:t>
            </w:r>
          </w:p>
        </w:tc>
      </w:tr>
      <w:tr w:rsidR="0084232E" w:rsidRPr="001A7197" w14:paraId="6D656BC7" w14:textId="77777777" w:rsidTr="008423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5D2DC90B"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11</w:t>
            </w:r>
          </w:p>
        </w:tc>
        <w:tc>
          <w:tcPr>
            <w:tcW w:w="931" w:type="dxa"/>
            <w:noWrap/>
            <w:hideMark/>
          </w:tcPr>
          <w:p w14:paraId="4086976B" w14:textId="77777777" w:rsidR="0084232E" w:rsidRPr="001A7197" w:rsidRDefault="0084232E" w:rsidP="008423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0</w:t>
            </w:r>
          </w:p>
        </w:tc>
        <w:tc>
          <w:tcPr>
            <w:tcW w:w="3441" w:type="dxa"/>
            <w:noWrap/>
            <w:hideMark/>
          </w:tcPr>
          <w:p w14:paraId="066BB758" w14:textId="77777777" w:rsidR="0084232E" w:rsidRPr="001A7197" w:rsidRDefault="0084232E" w:rsidP="008423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PREVENTATIVE DRUGS</w:t>
            </w:r>
          </w:p>
        </w:tc>
      </w:tr>
      <w:tr w:rsidR="0084232E" w:rsidRPr="001A7197" w14:paraId="0C2C079A" w14:textId="77777777" w:rsidTr="0084232E">
        <w:trPr>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66E4B610"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12</w:t>
            </w:r>
          </w:p>
        </w:tc>
        <w:tc>
          <w:tcPr>
            <w:tcW w:w="931" w:type="dxa"/>
            <w:noWrap/>
            <w:hideMark/>
          </w:tcPr>
          <w:p w14:paraId="6F297EEB" w14:textId="77777777" w:rsidR="0084232E" w:rsidRPr="001A7197" w:rsidRDefault="0084232E" w:rsidP="008423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RBP</w:t>
            </w:r>
          </w:p>
        </w:tc>
        <w:tc>
          <w:tcPr>
            <w:tcW w:w="3441" w:type="dxa"/>
            <w:noWrap/>
            <w:hideMark/>
          </w:tcPr>
          <w:p w14:paraId="25F6E7EC" w14:textId="77777777" w:rsidR="0084232E" w:rsidRPr="001A7197" w:rsidRDefault="0084232E" w:rsidP="008423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REFERENCED BASED PRICING</w:t>
            </w:r>
          </w:p>
        </w:tc>
      </w:tr>
      <w:tr w:rsidR="0084232E" w:rsidRPr="001A7197" w14:paraId="63F6D0DF" w14:textId="77777777" w:rsidTr="008423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102C61A2"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13</w:t>
            </w:r>
          </w:p>
        </w:tc>
        <w:tc>
          <w:tcPr>
            <w:tcW w:w="931" w:type="dxa"/>
            <w:noWrap/>
            <w:hideMark/>
          </w:tcPr>
          <w:p w14:paraId="11AA50A8" w14:textId="77777777" w:rsidR="0084232E" w:rsidRPr="001A7197" w:rsidRDefault="0084232E" w:rsidP="008423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EX</w:t>
            </w:r>
          </w:p>
        </w:tc>
        <w:tc>
          <w:tcPr>
            <w:tcW w:w="3441" w:type="dxa"/>
            <w:noWrap/>
            <w:hideMark/>
          </w:tcPr>
          <w:p w14:paraId="4DE4F77A" w14:textId="77777777" w:rsidR="0084232E" w:rsidRPr="001A7197" w:rsidRDefault="0084232E" w:rsidP="008423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FORMULARY EXCLUSIONS</w:t>
            </w:r>
          </w:p>
        </w:tc>
      </w:tr>
      <w:tr w:rsidR="0084232E" w:rsidRPr="001A7197" w14:paraId="627063A7" w14:textId="77777777" w:rsidTr="0084232E">
        <w:trPr>
          <w:trHeight w:val="315"/>
        </w:trPr>
        <w:tc>
          <w:tcPr>
            <w:cnfStyle w:val="001000000000" w:firstRow="0" w:lastRow="0" w:firstColumn="1" w:lastColumn="0" w:oddVBand="0" w:evenVBand="0" w:oddHBand="0" w:evenHBand="0" w:firstRowFirstColumn="0" w:firstRowLastColumn="0" w:lastRowFirstColumn="0" w:lastRowLastColumn="0"/>
            <w:tcW w:w="568" w:type="dxa"/>
            <w:noWrap/>
            <w:hideMark/>
          </w:tcPr>
          <w:p w14:paraId="0EB7D4C7" w14:textId="77777777" w:rsidR="0084232E" w:rsidRPr="001A7197" w:rsidRDefault="0084232E" w:rsidP="0084232E">
            <w:pPr>
              <w:jc w:val="center"/>
              <w:rPr>
                <w:rFonts w:ascii="Calibri" w:eastAsia="Times New Roman" w:hAnsi="Calibri" w:cs="Calibri"/>
                <w:color w:val="000000"/>
              </w:rPr>
            </w:pPr>
            <w:r w:rsidRPr="001A7197">
              <w:rPr>
                <w:rFonts w:ascii="Calibri" w:eastAsia="Times New Roman" w:hAnsi="Calibri" w:cs="Calibri"/>
                <w:color w:val="000000"/>
              </w:rPr>
              <w:t>14</w:t>
            </w:r>
          </w:p>
        </w:tc>
        <w:tc>
          <w:tcPr>
            <w:tcW w:w="931" w:type="dxa"/>
            <w:noWrap/>
            <w:hideMark/>
          </w:tcPr>
          <w:p w14:paraId="3D6AA0FF" w14:textId="77777777" w:rsidR="0084232E" w:rsidRPr="001A7197" w:rsidRDefault="0084232E" w:rsidP="008423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EX</w:t>
            </w:r>
          </w:p>
        </w:tc>
        <w:tc>
          <w:tcPr>
            <w:tcW w:w="3441" w:type="dxa"/>
            <w:noWrap/>
            <w:hideMark/>
          </w:tcPr>
          <w:p w14:paraId="3EAF3426" w14:textId="77777777" w:rsidR="0084232E" w:rsidRPr="001A7197" w:rsidRDefault="0084232E" w:rsidP="008423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7197">
              <w:rPr>
                <w:rFonts w:ascii="Calibri" w:eastAsia="Times New Roman" w:hAnsi="Calibri" w:cs="Calibri"/>
                <w:color w:val="000000"/>
              </w:rPr>
              <w:t>MEDICAL EXCLUSIONS</w:t>
            </w:r>
          </w:p>
        </w:tc>
      </w:tr>
      <w:bookmarkEnd w:id="0"/>
    </w:tbl>
    <w:p w14:paraId="5E6F593D" w14:textId="77777777" w:rsidR="00E74A38" w:rsidRDefault="00E74A38" w:rsidP="00E74A38">
      <w:pPr>
        <w:spacing w:after="0" w:line="240" w:lineRule="auto"/>
        <w:rPr>
          <w:rFonts w:ascii="Calibri" w:eastAsia="Calibri" w:hAnsi="Calibri" w:cs="Calibri"/>
          <w:color w:val="000000"/>
        </w:rPr>
      </w:pPr>
    </w:p>
    <w:p w14:paraId="3BA1D7EB" w14:textId="77777777" w:rsidR="0084232E" w:rsidRDefault="0084232E" w:rsidP="0084232E">
      <w:pPr>
        <w:spacing w:after="0" w:line="240" w:lineRule="auto"/>
        <w:ind w:left="1440"/>
        <w:rPr>
          <w:rFonts w:ascii="Calibri" w:eastAsia="Calibri" w:hAnsi="Calibri" w:cs="Calibri"/>
          <w:color w:val="000000"/>
        </w:rPr>
      </w:pPr>
    </w:p>
    <w:p w14:paraId="55A43C5D" w14:textId="77777777" w:rsidR="0084232E" w:rsidRDefault="0084232E" w:rsidP="0084232E">
      <w:pPr>
        <w:spacing w:after="0" w:line="240" w:lineRule="auto"/>
        <w:ind w:left="1440"/>
        <w:rPr>
          <w:rFonts w:ascii="Calibri" w:eastAsia="Calibri" w:hAnsi="Calibri" w:cs="Calibri"/>
          <w:color w:val="000000"/>
        </w:rPr>
      </w:pPr>
    </w:p>
    <w:p w14:paraId="3344E6A6" w14:textId="77777777" w:rsidR="0084232E" w:rsidRDefault="0084232E" w:rsidP="0084232E">
      <w:pPr>
        <w:spacing w:after="0" w:line="240" w:lineRule="auto"/>
        <w:ind w:left="1440"/>
        <w:rPr>
          <w:rFonts w:ascii="Calibri" w:eastAsia="Calibri" w:hAnsi="Calibri" w:cs="Calibri"/>
          <w:color w:val="000000"/>
        </w:rPr>
      </w:pPr>
    </w:p>
    <w:p w14:paraId="4641938B" w14:textId="77777777" w:rsidR="0084232E" w:rsidRDefault="0084232E" w:rsidP="0084232E">
      <w:pPr>
        <w:spacing w:after="0" w:line="240" w:lineRule="auto"/>
        <w:ind w:left="1440"/>
        <w:rPr>
          <w:rFonts w:ascii="Calibri" w:eastAsia="Calibri" w:hAnsi="Calibri" w:cs="Calibri"/>
          <w:color w:val="000000"/>
        </w:rPr>
      </w:pPr>
    </w:p>
    <w:p w14:paraId="339DF367" w14:textId="77777777" w:rsidR="0084232E" w:rsidRDefault="0084232E" w:rsidP="0084232E">
      <w:pPr>
        <w:spacing w:after="0" w:line="240" w:lineRule="auto"/>
        <w:ind w:left="1440"/>
        <w:rPr>
          <w:rFonts w:ascii="Calibri" w:eastAsia="Calibri" w:hAnsi="Calibri" w:cs="Calibri"/>
          <w:color w:val="000000"/>
        </w:rPr>
      </w:pPr>
    </w:p>
    <w:p w14:paraId="14A1680D" w14:textId="77777777" w:rsidR="0084232E" w:rsidRDefault="0084232E" w:rsidP="0084232E">
      <w:pPr>
        <w:spacing w:after="0" w:line="240" w:lineRule="auto"/>
        <w:ind w:left="1440"/>
        <w:rPr>
          <w:rFonts w:ascii="Calibri" w:eastAsia="Calibri" w:hAnsi="Calibri" w:cs="Calibri"/>
          <w:color w:val="000000"/>
        </w:rPr>
      </w:pPr>
    </w:p>
    <w:p w14:paraId="13C946F5" w14:textId="77777777" w:rsidR="0084232E" w:rsidRDefault="0084232E" w:rsidP="0084232E">
      <w:pPr>
        <w:spacing w:after="0" w:line="240" w:lineRule="auto"/>
        <w:ind w:left="1440"/>
        <w:rPr>
          <w:rFonts w:ascii="Calibri" w:eastAsia="Calibri" w:hAnsi="Calibri" w:cs="Calibri"/>
          <w:color w:val="000000"/>
        </w:rPr>
      </w:pPr>
    </w:p>
    <w:p w14:paraId="2DCF74FF" w14:textId="77777777" w:rsidR="0084232E" w:rsidRDefault="0084232E" w:rsidP="0084232E">
      <w:pPr>
        <w:spacing w:after="0" w:line="240" w:lineRule="auto"/>
        <w:ind w:left="1440"/>
        <w:rPr>
          <w:rFonts w:ascii="Calibri" w:eastAsia="Calibri" w:hAnsi="Calibri" w:cs="Calibri"/>
          <w:color w:val="000000"/>
        </w:rPr>
      </w:pPr>
    </w:p>
    <w:p w14:paraId="38F1B346" w14:textId="77777777" w:rsidR="0084232E" w:rsidRDefault="0084232E" w:rsidP="0084232E">
      <w:pPr>
        <w:spacing w:after="0" w:line="240" w:lineRule="auto"/>
        <w:ind w:left="1440"/>
        <w:rPr>
          <w:rFonts w:ascii="Calibri" w:eastAsia="Calibri" w:hAnsi="Calibri" w:cs="Calibri"/>
          <w:color w:val="000000"/>
        </w:rPr>
      </w:pPr>
    </w:p>
    <w:p w14:paraId="1ED27E72" w14:textId="77777777" w:rsidR="0084232E" w:rsidRDefault="0084232E" w:rsidP="0084232E">
      <w:pPr>
        <w:spacing w:after="0" w:line="240" w:lineRule="auto"/>
        <w:ind w:left="1440"/>
        <w:rPr>
          <w:rFonts w:ascii="Calibri" w:eastAsia="Calibri" w:hAnsi="Calibri" w:cs="Calibri"/>
          <w:color w:val="000000"/>
        </w:rPr>
      </w:pPr>
    </w:p>
    <w:p w14:paraId="7F96747E" w14:textId="77777777" w:rsidR="0084232E" w:rsidRDefault="0084232E" w:rsidP="0084232E">
      <w:pPr>
        <w:spacing w:after="0" w:line="240" w:lineRule="auto"/>
        <w:ind w:left="1440"/>
        <w:rPr>
          <w:rFonts w:ascii="Calibri" w:eastAsia="Calibri" w:hAnsi="Calibri" w:cs="Calibri"/>
          <w:color w:val="000000"/>
        </w:rPr>
      </w:pPr>
    </w:p>
    <w:p w14:paraId="7E53D52B" w14:textId="77777777" w:rsidR="0084232E" w:rsidRDefault="0084232E" w:rsidP="0084232E">
      <w:pPr>
        <w:spacing w:after="0" w:line="240" w:lineRule="auto"/>
        <w:ind w:left="1440"/>
        <w:rPr>
          <w:rFonts w:ascii="Calibri" w:eastAsia="Calibri" w:hAnsi="Calibri" w:cs="Calibri"/>
          <w:color w:val="000000"/>
        </w:rPr>
      </w:pPr>
    </w:p>
    <w:p w14:paraId="04D63354" w14:textId="77777777" w:rsidR="0084232E" w:rsidRDefault="0084232E" w:rsidP="0084232E">
      <w:pPr>
        <w:spacing w:after="0" w:line="240" w:lineRule="auto"/>
        <w:ind w:left="1440"/>
        <w:rPr>
          <w:rFonts w:ascii="Calibri" w:eastAsia="Calibri" w:hAnsi="Calibri" w:cs="Calibri"/>
          <w:color w:val="000000"/>
        </w:rPr>
      </w:pPr>
    </w:p>
    <w:p w14:paraId="3385D57F" w14:textId="77777777" w:rsidR="0084232E" w:rsidRDefault="0084232E" w:rsidP="0084232E">
      <w:pPr>
        <w:spacing w:after="0" w:line="240" w:lineRule="auto"/>
        <w:ind w:left="1440"/>
        <w:rPr>
          <w:rFonts w:ascii="Calibri" w:eastAsia="Calibri" w:hAnsi="Calibri" w:cs="Calibri"/>
          <w:color w:val="000000"/>
        </w:rPr>
      </w:pPr>
    </w:p>
    <w:p w14:paraId="05D64EEC" w14:textId="77777777" w:rsidR="005D23C7" w:rsidRDefault="005D23C7" w:rsidP="005D23C7">
      <w:pPr>
        <w:spacing w:after="0" w:line="240" w:lineRule="auto"/>
        <w:ind w:left="1440"/>
        <w:rPr>
          <w:rFonts w:ascii="Calibri" w:eastAsia="Calibri" w:hAnsi="Calibri" w:cs="Calibri"/>
          <w:color w:val="000000"/>
        </w:rPr>
      </w:pPr>
    </w:p>
    <w:p w14:paraId="4C6C43F6" w14:textId="77777777" w:rsidR="005D23C7" w:rsidRDefault="005D23C7" w:rsidP="005D23C7">
      <w:pPr>
        <w:spacing w:after="0" w:line="240" w:lineRule="auto"/>
        <w:ind w:left="1440"/>
        <w:rPr>
          <w:rFonts w:ascii="Calibri" w:eastAsia="Calibri" w:hAnsi="Calibri" w:cs="Calibri"/>
          <w:color w:val="000000"/>
        </w:rPr>
      </w:pPr>
    </w:p>
    <w:p w14:paraId="1D532496" w14:textId="77777777" w:rsidR="005D23C7" w:rsidRDefault="005D23C7" w:rsidP="005D23C7">
      <w:pPr>
        <w:spacing w:after="0" w:line="240" w:lineRule="auto"/>
        <w:ind w:left="1440"/>
        <w:rPr>
          <w:rFonts w:ascii="Calibri" w:eastAsia="Calibri" w:hAnsi="Calibri" w:cs="Calibri"/>
          <w:color w:val="000000"/>
        </w:rPr>
      </w:pPr>
    </w:p>
    <w:p w14:paraId="55466250" w14:textId="77777777" w:rsidR="005D23C7" w:rsidRDefault="005D23C7" w:rsidP="005D23C7">
      <w:pPr>
        <w:spacing w:after="0" w:line="240" w:lineRule="auto"/>
        <w:ind w:left="1440"/>
        <w:rPr>
          <w:rFonts w:ascii="Calibri" w:eastAsia="Calibri" w:hAnsi="Calibri" w:cs="Calibri"/>
          <w:color w:val="000000"/>
        </w:rPr>
      </w:pPr>
    </w:p>
    <w:p w14:paraId="1AE37482" w14:textId="784EE5E4" w:rsidR="001A7197" w:rsidRDefault="0084232E" w:rsidP="0084232E">
      <w:pPr>
        <w:numPr>
          <w:ilvl w:val="1"/>
          <w:numId w:val="1"/>
        </w:numPr>
        <w:spacing w:after="0" w:line="240" w:lineRule="auto"/>
        <w:rPr>
          <w:rFonts w:ascii="Calibri" w:eastAsia="Calibri" w:hAnsi="Calibri" w:cs="Calibri"/>
          <w:color w:val="000000"/>
        </w:rPr>
      </w:pPr>
      <w:r>
        <w:rPr>
          <w:rFonts w:ascii="Calibri" w:eastAsia="Calibri" w:hAnsi="Calibri" w:cs="Calibri"/>
          <w:color w:val="000000"/>
        </w:rPr>
        <w:t xml:space="preserve">In </w:t>
      </w:r>
      <w:r w:rsidR="007561B8">
        <w:rPr>
          <w:rFonts w:ascii="Calibri" w:eastAsia="Calibri" w:hAnsi="Calibri" w:cs="Calibri"/>
          <w:color w:val="000000"/>
        </w:rPr>
        <w:t>addition</w:t>
      </w:r>
      <w:r>
        <w:rPr>
          <w:rFonts w:ascii="Calibri" w:eastAsia="Calibri" w:hAnsi="Calibri" w:cs="Calibri"/>
          <w:color w:val="000000"/>
        </w:rPr>
        <w:t xml:space="preserve"> to the bidder being able to mirror the current set up, UA is asking to review the bidders own managed formulary and applicable clinical rules that the PBM will solely manage in collaboration with UA. UA understands this may lead to significant member disruption and bidders ability to demonstrate mitigation of that disruption will be taken into account on evaluation of this RFP.</w:t>
      </w:r>
    </w:p>
    <w:p w14:paraId="36C85C89" w14:textId="2A34CBC4" w:rsidR="0084232E" w:rsidRPr="007350FF" w:rsidRDefault="0084232E" w:rsidP="0084232E">
      <w:pPr>
        <w:numPr>
          <w:ilvl w:val="1"/>
          <w:numId w:val="1"/>
        </w:numPr>
        <w:spacing w:after="0" w:line="240" w:lineRule="auto"/>
        <w:rPr>
          <w:rFonts w:ascii="Calibri" w:eastAsia="Calibri" w:hAnsi="Calibri" w:cs="Calibri"/>
          <w:color w:val="000000"/>
        </w:rPr>
      </w:pPr>
      <w:r>
        <w:rPr>
          <w:rFonts w:ascii="Calibri" w:eastAsia="Calibri" w:hAnsi="Calibri" w:cs="Calibri"/>
          <w:color w:val="000000"/>
        </w:rPr>
        <w:t>EBRx currently handles appeals along with the University and their consultants.</w:t>
      </w:r>
      <w:r w:rsidR="00041F9C">
        <w:rPr>
          <w:rFonts w:ascii="Calibri" w:eastAsia="Calibri" w:hAnsi="Calibri" w:cs="Calibri"/>
          <w:color w:val="000000"/>
        </w:rPr>
        <w:t xml:space="preserve"> </w:t>
      </w:r>
      <w:r w:rsidR="00041F9C">
        <w:rPr>
          <w:rFonts w:ascii="Calibri" w:hAnsi="Calibri" w:cs="Calibri"/>
        </w:rPr>
        <w:t>The UAMS Evidence Based Prescription Drug program (EBRx) currently provides formulary recommendations, PA development and management, and management of appeals and exceptions requests for the UAS health plan.  EBRx representatives participate in quarterly pharmacy meetings and provide input on an ongoing range of pharmacy management issues.   </w:t>
      </w:r>
      <w:r w:rsidR="001F5D31" w:rsidRPr="007350FF">
        <w:rPr>
          <w:rFonts w:ascii="Calibri" w:eastAsia="Calibri" w:hAnsi="Calibri" w:cs="Calibri"/>
          <w:color w:val="000000"/>
        </w:rPr>
        <w:t xml:space="preserve"> </w:t>
      </w:r>
    </w:p>
    <w:p w14:paraId="210E4DA8" w14:textId="5DE47DA5" w:rsidR="003D02C3" w:rsidRPr="00921F5D" w:rsidRDefault="003D02C3" w:rsidP="003D02C3">
      <w:pPr>
        <w:numPr>
          <w:ilvl w:val="0"/>
          <w:numId w:val="1"/>
        </w:numPr>
        <w:spacing w:after="0" w:line="240" w:lineRule="auto"/>
        <w:rPr>
          <w:rFonts w:ascii="Calibri" w:eastAsia="Calibri" w:hAnsi="Calibri" w:cs="Calibri"/>
          <w:color w:val="000000"/>
        </w:rPr>
      </w:pPr>
      <w:r w:rsidRPr="007350FF">
        <w:rPr>
          <w:rFonts w:ascii="Calibri" w:eastAsia="Calibri" w:hAnsi="Calibri" w:cs="Calibri"/>
          <w:b/>
          <w:bCs/>
          <w:color w:val="000000"/>
        </w:rPr>
        <w:t>Clinical Program Management</w:t>
      </w:r>
      <w:r w:rsidRPr="007350FF">
        <w:rPr>
          <w:rFonts w:ascii="Calibri" w:eastAsia="Calibri" w:hAnsi="Calibri" w:cs="Calibri"/>
          <w:color w:val="000000"/>
        </w:rPr>
        <w:t xml:space="preserve"> – </w:t>
      </w:r>
      <w:r w:rsidR="00DE256E">
        <w:rPr>
          <w:rFonts w:ascii="Calibri" w:eastAsia="Calibri" w:hAnsi="Calibri" w:cs="Calibri"/>
          <w:color w:val="000000"/>
        </w:rPr>
        <w:t>UA</w:t>
      </w:r>
      <w:r w:rsidRPr="007350FF">
        <w:rPr>
          <w:rFonts w:ascii="Calibri" w:eastAsia="Calibri" w:hAnsi="Calibri" w:cs="Calibri"/>
          <w:color w:val="000000"/>
        </w:rPr>
        <w:t xml:space="preserve"> manages Prior Authorization requirements and other</w:t>
      </w:r>
      <w:r w:rsidRPr="00921F5D">
        <w:rPr>
          <w:rFonts w:ascii="Calibri" w:eastAsia="Calibri" w:hAnsi="Calibri" w:cs="Calibri"/>
          <w:color w:val="000000"/>
        </w:rPr>
        <w:t xml:space="preserve"> </w:t>
      </w:r>
      <w:r w:rsidRPr="007350FF">
        <w:rPr>
          <w:rFonts w:ascii="Calibri" w:eastAsia="Calibri" w:hAnsi="Calibri" w:cs="Calibri"/>
          <w:color w:val="000000"/>
        </w:rPr>
        <w:t xml:space="preserve">clinical management programs </w:t>
      </w:r>
      <w:r w:rsidRPr="00921F5D">
        <w:rPr>
          <w:rFonts w:ascii="Calibri" w:eastAsia="Calibri" w:hAnsi="Calibri" w:cs="Calibri"/>
          <w:color w:val="000000"/>
        </w:rPr>
        <w:t xml:space="preserve">such as step therapy and quantity limits </w:t>
      </w:r>
      <w:r w:rsidRPr="007350FF">
        <w:rPr>
          <w:rFonts w:ascii="Calibri" w:eastAsia="Calibri" w:hAnsi="Calibri" w:cs="Calibri"/>
          <w:color w:val="000000"/>
        </w:rPr>
        <w:t xml:space="preserve">with the help of </w:t>
      </w:r>
      <w:r w:rsidR="00AF063D">
        <w:rPr>
          <w:rFonts w:ascii="Calibri" w:eastAsia="Calibri" w:hAnsi="Calibri" w:cs="Calibri"/>
          <w:color w:val="000000"/>
        </w:rPr>
        <w:t>Medimpact</w:t>
      </w:r>
      <w:r w:rsidR="0084232E">
        <w:rPr>
          <w:rFonts w:ascii="Calibri" w:eastAsia="Calibri" w:hAnsi="Calibri" w:cs="Calibri"/>
          <w:color w:val="000000"/>
        </w:rPr>
        <w:t xml:space="preserve"> and EBRx</w:t>
      </w:r>
      <w:r w:rsidRPr="007350FF">
        <w:rPr>
          <w:rFonts w:ascii="Calibri" w:eastAsia="Calibri" w:hAnsi="Calibri" w:cs="Calibri"/>
          <w:color w:val="000000"/>
        </w:rPr>
        <w:t xml:space="preserve">. </w:t>
      </w:r>
      <w:r w:rsidR="00DE256E">
        <w:rPr>
          <w:rFonts w:ascii="Calibri" w:eastAsia="Calibri" w:hAnsi="Calibri" w:cs="Calibri"/>
          <w:color w:val="000000"/>
        </w:rPr>
        <w:t>UA</w:t>
      </w:r>
      <w:r w:rsidRPr="007350FF">
        <w:rPr>
          <w:rFonts w:ascii="Calibri" w:eastAsia="Calibri" w:hAnsi="Calibri" w:cs="Calibri"/>
          <w:color w:val="000000"/>
        </w:rPr>
        <w:t xml:space="preserve"> reserves the right to continue to </w:t>
      </w:r>
      <w:r w:rsidRPr="00921F5D">
        <w:rPr>
          <w:rFonts w:ascii="Calibri" w:eastAsia="Calibri" w:hAnsi="Calibri" w:cs="Calibri"/>
          <w:color w:val="000000"/>
        </w:rPr>
        <w:t>have input in the</w:t>
      </w:r>
      <w:r w:rsidRPr="007350FF">
        <w:rPr>
          <w:rFonts w:ascii="Calibri" w:eastAsia="Calibri" w:hAnsi="Calibri" w:cs="Calibri"/>
          <w:color w:val="000000"/>
        </w:rPr>
        <w:t xml:space="preserve"> </w:t>
      </w:r>
      <w:r w:rsidRPr="00921F5D">
        <w:rPr>
          <w:rFonts w:ascii="Calibri" w:eastAsia="Calibri" w:hAnsi="Calibri" w:cs="Calibri"/>
          <w:color w:val="000000"/>
        </w:rPr>
        <w:t xml:space="preserve">utilization management process as it currently does with </w:t>
      </w:r>
      <w:r w:rsidR="00AF063D">
        <w:rPr>
          <w:rFonts w:ascii="Calibri" w:eastAsia="Calibri" w:hAnsi="Calibri" w:cs="Calibri"/>
          <w:color w:val="000000"/>
        </w:rPr>
        <w:t>Medimpact</w:t>
      </w:r>
      <w:r w:rsidRPr="007350FF">
        <w:rPr>
          <w:rFonts w:ascii="Calibri" w:eastAsia="Calibri" w:hAnsi="Calibri" w:cs="Calibri"/>
          <w:color w:val="000000"/>
        </w:rPr>
        <w:t xml:space="preserve">. Additional clinical rules such as DAW penalties, member copay assistance programs, and non-essential drug exclusion strategies are in place and are outlined in the </w:t>
      </w:r>
      <w:r w:rsidR="00DE256E">
        <w:rPr>
          <w:rFonts w:ascii="Calibri" w:eastAsia="Calibri" w:hAnsi="Calibri" w:cs="Calibri"/>
          <w:color w:val="000000"/>
        </w:rPr>
        <w:t>UA</w:t>
      </w:r>
      <w:r w:rsidRPr="007350FF">
        <w:rPr>
          <w:rFonts w:ascii="Calibri" w:eastAsia="Calibri" w:hAnsi="Calibri" w:cs="Calibri"/>
          <w:color w:val="000000"/>
        </w:rPr>
        <w:t xml:space="preserve"> Member Handbook.</w:t>
      </w:r>
    </w:p>
    <w:p w14:paraId="4B04C5DE" w14:textId="0B1B1E7F" w:rsidR="007B443B" w:rsidRPr="003D02C3" w:rsidRDefault="00376738" w:rsidP="006165F7">
      <w:pPr>
        <w:numPr>
          <w:ilvl w:val="0"/>
          <w:numId w:val="1"/>
        </w:numPr>
        <w:spacing w:after="60" w:line="240" w:lineRule="auto"/>
        <w:rPr>
          <w:rFonts w:ascii="Calibri" w:eastAsia="Calibri" w:hAnsi="Calibri" w:cs="Calibri"/>
          <w:color w:val="000000"/>
        </w:rPr>
      </w:pPr>
      <w:r w:rsidRPr="003D02C3">
        <w:rPr>
          <w:rFonts w:ascii="Calibri" w:eastAsia="Calibri" w:hAnsi="Calibri" w:cs="Calibri"/>
          <w:b/>
          <w:bCs/>
          <w:color w:val="000000"/>
        </w:rPr>
        <w:t>Specialty Program</w:t>
      </w:r>
      <w:r w:rsidRPr="003D02C3">
        <w:rPr>
          <w:rFonts w:ascii="Calibri" w:eastAsia="Calibri" w:hAnsi="Calibri" w:cs="Calibri"/>
          <w:color w:val="000000"/>
        </w:rPr>
        <w:t xml:space="preserve"> - </w:t>
      </w:r>
      <w:r w:rsidR="00DE256E">
        <w:rPr>
          <w:rFonts w:ascii="Calibri" w:eastAsia="Calibri" w:hAnsi="Calibri" w:cs="Calibri"/>
          <w:color w:val="000000"/>
        </w:rPr>
        <w:t>UA</w:t>
      </w:r>
      <w:r w:rsidRPr="003D02C3">
        <w:rPr>
          <w:rFonts w:ascii="Calibri" w:eastAsia="Calibri" w:hAnsi="Calibri" w:cs="Calibri"/>
          <w:color w:val="000000"/>
        </w:rPr>
        <w:t xml:space="preserve"> currently has an </w:t>
      </w:r>
      <w:r w:rsidR="00B14C6C">
        <w:rPr>
          <w:rFonts w:ascii="Calibri" w:eastAsia="Calibri" w:hAnsi="Calibri" w:cs="Calibri"/>
          <w:color w:val="000000"/>
        </w:rPr>
        <w:t xml:space="preserve">Exclusive </w:t>
      </w:r>
      <w:r w:rsidRPr="003D02C3">
        <w:rPr>
          <w:rFonts w:ascii="Calibri" w:eastAsia="Calibri" w:hAnsi="Calibri" w:cs="Calibri"/>
          <w:color w:val="000000"/>
        </w:rPr>
        <w:t>Specialty arrangement.</w:t>
      </w:r>
      <w:r w:rsidR="00F55CF0" w:rsidRPr="003D02C3">
        <w:rPr>
          <w:rFonts w:ascii="Calibri" w:eastAsia="Calibri" w:hAnsi="Calibri" w:cs="Calibri"/>
          <w:color w:val="000000"/>
        </w:rPr>
        <w:t xml:space="preserve"> </w:t>
      </w:r>
    </w:p>
    <w:p w14:paraId="73C28DC7" w14:textId="5F67BB8A" w:rsidR="007B443B" w:rsidRPr="009C1DEB" w:rsidRDefault="00376738" w:rsidP="006165F7">
      <w:pPr>
        <w:numPr>
          <w:ilvl w:val="0"/>
          <w:numId w:val="1"/>
        </w:numPr>
        <w:spacing w:after="60" w:line="240" w:lineRule="auto"/>
        <w:rPr>
          <w:rFonts w:ascii="Calibri" w:eastAsia="Calibri" w:hAnsi="Calibri" w:cs="Calibri"/>
          <w:color w:val="000000"/>
        </w:rPr>
      </w:pPr>
      <w:r w:rsidRPr="009C1DEB">
        <w:rPr>
          <w:rFonts w:ascii="Calibri" w:eastAsia="Calibri" w:hAnsi="Calibri" w:cs="Calibri"/>
          <w:b/>
          <w:bCs/>
          <w:color w:val="000000"/>
        </w:rPr>
        <w:t>Copay Assistance Program</w:t>
      </w:r>
      <w:r w:rsidRPr="009C1DEB">
        <w:rPr>
          <w:rFonts w:ascii="Calibri" w:eastAsia="Calibri" w:hAnsi="Calibri" w:cs="Calibri"/>
          <w:color w:val="000000"/>
        </w:rPr>
        <w:t xml:space="preserve"> </w:t>
      </w:r>
      <w:r w:rsidR="0072677F" w:rsidRPr="009C1DEB">
        <w:rPr>
          <w:rFonts w:ascii="Calibri" w:eastAsia="Calibri" w:hAnsi="Calibri" w:cs="Calibri"/>
          <w:color w:val="000000"/>
        </w:rPr>
        <w:t>–</w:t>
      </w:r>
      <w:r w:rsidRPr="009C1DEB">
        <w:rPr>
          <w:rFonts w:ascii="Calibri" w:eastAsia="Calibri" w:hAnsi="Calibri" w:cs="Calibri"/>
          <w:color w:val="000000"/>
        </w:rPr>
        <w:t xml:space="preserve"> </w:t>
      </w:r>
      <w:r w:rsidR="00DE256E">
        <w:rPr>
          <w:rFonts w:ascii="Calibri" w:eastAsia="Calibri" w:hAnsi="Calibri" w:cs="Calibri"/>
          <w:color w:val="000000"/>
        </w:rPr>
        <w:t>UA</w:t>
      </w:r>
      <w:r w:rsidR="0072677F" w:rsidRPr="009C1DEB">
        <w:rPr>
          <w:rFonts w:ascii="Calibri" w:eastAsia="Calibri" w:hAnsi="Calibri" w:cs="Calibri"/>
          <w:color w:val="000000"/>
        </w:rPr>
        <w:t xml:space="preserve"> utilizes </w:t>
      </w:r>
      <w:r w:rsidR="00AF063D">
        <w:rPr>
          <w:rFonts w:ascii="Calibri" w:eastAsia="Calibri" w:hAnsi="Calibri" w:cs="Calibri"/>
          <w:color w:val="000000"/>
        </w:rPr>
        <w:t>Medimpact</w:t>
      </w:r>
      <w:r w:rsidR="0072677F" w:rsidRPr="009C1DEB">
        <w:rPr>
          <w:rFonts w:ascii="Calibri" w:eastAsia="Calibri" w:hAnsi="Calibri" w:cs="Calibri"/>
          <w:color w:val="000000"/>
        </w:rPr>
        <w:t>’s Variable Copay Solution program and expects the bidders to present their customized copay assistance programs as part of this RFP.</w:t>
      </w:r>
    </w:p>
    <w:p w14:paraId="09FC639E" w14:textId="7225D37F" w:rsidR="007B443B" w:rsidRPr="009C1DEB" w:rsidRDefault="00376738" w:rsidP="006165F7">
      <w:pPr>
        <w:numPr>
          <w:ilvl w:val="0"/>
          <w:numId w:val="1"/>
        </w:numPr>
        <w:spacing w:after="60" w:line="240" w:lineRule="auto"/>
        <w:rPr>
          <w:rFonts w:ascii="Calibri" w:eastAsia="Calibri" w:hAnsi="Calibri" w:cs="Calibri"/>
          <w:color w:val="000000"/>
        </w:rPr>
      </w:pPr>
      <w:r w:rsidRPr="009C1DEB">
        <w:rPr>
          <w:rFonts w:ascii="Calibri" w:eastAsia="Calibri" w:hAnsi="Calibri" w:cs="Calibri"/>
          <w:b/>
          <w:bCs/>
          <w:color w:val="000000"/>
        </w:rPr>
        <w:t>MAC List and Formulary Modifications</w:t>
      </w:r>
      <w:r w:rsidRPr="009C1DEB">
        <w:rPr>
          <w:rFonts w:ascii="Calibri" w:eastAsia="Calibri" w:hAnsi="Calibri" w:cs="Calibri"/>
          <w:color w:val="000000"/>
        </w:rPr>
        <w:t xml:space="preserve"> - </w:t>
      </w:r>
      <w:r w:rsidR="00DE256E">
        <w:rPr>
          <w:rFonts w:ascii="Calibri" w:eastAsia="Calibri" w:hAnsi="Calibri" w:cs="Calibri"/>
          <w:color w:val="000000"/>
        </w:rPr>
        <w:t>UA</w:t>
      </w:r>
      <w:r w:rsidRPr="009C1DEB">
        <w:rPr>
          <w:rFonts w:ascii="Calibri" w:eastAsia="Calibri" w:hAnsi="Calibri" w:cs="Calibri"/>
          <w:color w:val="000000"/>
        </w:rPr>
        <w:t xml:space="preserve">'s membership is very sensitive to price fluctuations and as such </w:t>
      </w:r>
      <w:r w:rsidR="0072677F" w:rsidRPr="009C1DEB">
        <w:rPr>
          <w:rFonts w:ascii="Calibri" w:eastAsia="Calibri" w:hAnsi="Calibri" w:cs="Calibri"/>
          <w:color w:val="000000"/>
        </w:rPr>
        <w:t>is requesting that bidders</w:t>
      </w:r>
      <w:r w:rsidRPr="009C1DEB">
        <w:rPr>
          <w:rFonts w:ascii="Calibri" w:eastAsia="Calibri" w:hAnsi="Calibri" w:cs="Calibri"/>
          <w:color w:val="000000"/>
        </w:rPr>
        <w:t xml:space="preserve"> limit the frequency, number, and magnitude of changes to the </w:t>
      </w:r>
      <w:r w:rsidR="00DE256E">
        <w:rPr>
          <w:rFonts w:ascii="Calibri" w:eastAsia="Calibri" w:hAnsi="Calibri" w:cs="Calibri"/>
          <w:color w:val="000000"/>
        </w:rPr>
        <w:t>UA</w:t>
      </w:r>
      <w:r w:rsidRPr="009C1DEB">
        <w:rPr>
          <w:rFonts w:ascii="Calibri" w:eastAsia="Calibri" w:hAnsi="Calibri" w:cs="Calibri"/>
          <w:color w:val="000000"/>
        </w:rPr>
        <w:t xml:space="preserve"> MAC list and formulary.  It is expected that the chosen PBM will work with </w:t>
      </w:r>
      <w:r w:rsidR="00DE256E">
        <w:rPr>
          <w:rFonts w:ascii="Calibri" w:eastAsia="Calibri" w:hAnsi="Calibri" w:cs="Calibri"/>
          <w:color w:val="000000"/>
        </w:rPr>
        <w:t>UA</w:t>
      </w:r>
      <w:r w:rsidRPr="009C1DEB">
        <w:rPr>
          <w:rFonts w:ascii="Calibri" w:eastAsia="Calibri" w:hAnsi="Calibri" w:cs="Calibri"/>
          <w:color w:val="000000"/>
        </w:rPr>
        <w:t xml:space="preserve"> to limit member disruption from these types of changes.</w:t>
      </w:r>
    </w:p>
    <w:p w14:paraId="7B15D83B" w14:textId="4ADE8B08" w:rsidR="00072190" w:rsidRDefault="00072190" w:rsidP="00792CAB">
      <w:pPr>
        <w:spacing w:after="60" w:line="240" w:lineRule="auto"/>
        <w:rPr>
          <w:highlight w:val="yellow"/>
        </w:rPr>
      </w:pPr>
    </w:p>
    <w:p w14:paraId="5211578A" w14:textId="7D548C74" w:rsidR="000960F3" w:rsidRPr="007350FF" w:rsidRDefault="00DE256E" w:rsidP="000960F3">
      <w:pPr>
        <w:spacing w:after="60" w:line="240" w:lineRule="auto"/>
      </w:pPr>
      <w:r>
        <w:rPr>
          <w:rFonts w:ascii="Calibri" w:eastAsia="Calibri" w:hAnsi="Calibri" w:cs="Calibri"/>
          <w:color w:val="000000"/>
        </w:rPr>
        <w:lastRenderedPageBreak/>
        <w:t>UA</w:t>
      </w:r>
      <w:r w:rsidR="000960F3" w:rsidRPr="007350FF">
        <w:rPr>
          <w:rFonts w:ascii="Calibri" w:eastAsia="Calibri" w:hAnsi="Calibri" w:cs="Calibri"/>
          <w:color w:val="000000"/>
        </w:rPr>
        <w:t xml:space="preserve"> currently has a Transparent pricing arrangement with administrative fees and 100% pass through of pharmaceutical manufacturer revenue that is fully verifiable and auditable from Specialty and Non-Specialty drug utilization.</w:t>
      </w:r>
    </w:p>
    <w:p w14:paraId="7E581A94" w14:textId="06D3E2DB" w:rsidR="000960F3" w:rsidRDefault="00DE256E" w:rsidP="000960F3">
      <w:pPr>
        <w:spacing w:after="60" w:line="240" w:lineRule="auto"/>
        <w:rPr>
          <w:rFonts w:ascii="Calibri" w:eastAsia="Calibri" w:hAnsi="Calibri" w:cs="Calibri"/>
          <w:color w:val="000000"/>
        </w:rPr>
      </w:pPr>
      <w:r>
        <w:rPr>
          <w:rFonts w:ascii="Calibri" w:eastAsia="Calibri" w:hAnsi="Calibri" w:cs="Calibri"/>
          <w:color w:val="000000"/>
        </w:rPr>
        <w:t>UA</w:t>
      </w:r>
      <w:r w:rsidR="000960F3" w:rsidRPr="007350FF">
        <w:rPr>
          <w:rFonts w:ascii="Calibri" w:eastAsia="Calibri" w:hAnsi="Calibri" w:cs="Calibri"/>
          <w:color w:val="000000"/>
        </w:rPr>
        <w:t xml:space="preserve"> is currently using </w:t>
      </w:r>
      <w:r w:rsidR="00383AB2">
        <w:rPr>
          <w:rFonts w:ascii="Calibri" w:eastAsia="Calibri" w:hAnsi="Calibri" w:cs="Calibri"/>
          <w:color w:val="000000"/>
        </w:rPr>
        <w:t>MedImpact</w:t>
      </w:r>
      <w:r w:rsidR="000960F3" w:rsidRPr="007350FF">
        <w:rPr>
          <w:rFonts w:ascii="Calibri" w:eastAsia="Calibri" w:hAnsi="Calibri" w:cs="Calibri"/>
          <w:color w:val="000000"/>
        </w:rPr>
        <w:t xml:space="preserve">’s </w:t>
      </w:r>
      <w:r w:rsidR="00F433C0">
        <w:rPr>
          <w:rFonts w:ascii="Calibri" w:eastAsia="Calibri" w:hAnsi="Calibri" w:cs="Calibri"/>
          <w:color w:val="000000"/>
        </w:rPr>
        <w:t>Custom</w:t>
      </w:r>
      <w:r w:rsidR="000960F3" w:rsidRPr="007350FF">
        <w:rPr>
          <w:rFonts w:ascii="Calibri" w:eastAsia="Calibri" w:hAnsi="Calibri" w:cs="Calibri"/>
          <w:color w:val="000000"/>
        </w:rPr>
        <w:t xml:space="preserve"> Formulary with exclusions and has customized the formulary based on discussions with </w:t>
      </w:r>
      <w:r w:rsidR="00AF063D">
        <w:rPr>
          <w:rFonts w:ascii="Calibri" w:eastAsia="Calibri" w:hAnsi="Calibri" w:cs="Calibri"/>
          <w:color w:val="000000"/>
        </w:rPr>
        <w:t>Medimpact</w:t>
      </w:r>
      <w:r w:rsidR="00F433C0">
        <w:rPr>
          <w:rFonts w:ascii="Calibri" w:eastAsia="Calibri" w:hAnsi="Calibri" w:cs="Calibri"/>
          <w:color w:val="000000"/>
        </w:rPr>
        <w:t>, EBRx,</w:t>
      </w:r>
      <w:r w:rsidR="000960F3" w:rsidRPr="007350FF">
        <w:rPr>
          <w:rFonts w:ascii="Calibri" w:eastAsia="Calibri" w:hAnsi="Calibri" w:cs="Calibri"/>
          <w:color w:val="000000"/>
        </w:rPr>
        <w:t xml:space="preserve"> and </w:t>
      </w:r>
      <w:r>
        <w:rPr>
          <w:rFonts w:ascii="Calibri" w:eastAsia="Calibri" w:hAnsi="Calibri" w:cs="Calibri"/>
          <w:color w:val="000000"/>
        </w:rPr>
        <w:t>UA</w:t>
      </w:r>
      <w:r w:rsidR="000960F3" w:rsidRPr="007350FF">
        <w:rPr>
          <w:rFonts w:ascii="Calibri" w:eastAsia="Calibri" w:hAnsi="Calibri" w:cs="Calibri"/>
          <w:color w:val="000000"/>
        </w:rPr>
        <w:t>'s clinical consultants. </w:t>
      </w:r>
      <w:r w:rsidR="00B14C6C">
        <w:rPr>
          <w:rFonts w:ascii="Calibri" w:eastAsia="Calibri" w:hAnsi="Calibri" w:cs="Calibri"/>
          <w:color w:val="000000"/>
        </w:rPr>
        <w:t xml:space="preserve"> </w:t>
      </w:r>
      <w:r>
        <w:rPr>
          <w:rFonts w:ascii="Calibri" w:eastAsia="Calibri" w:hAnsi="Calibri" w:cs="Calibri"/>
          <w:color w:val="000000"/>
        </w:rPr>
        <w:t>UA</w:t>
      </w:r>
      <w:r w:rsidR="000960F3" w:rsidRPr="007350FF">
        <w:rPr>
          <w:rFonts w:ascii="Calibri" w:eastAsia="Calibri" w:hAnsi="Calibri" w:cs="Calibri"/>
          <w:color w:val="000000"/>
        </w:rPr>
        <w:t xml:space="preserve"> is seeking a proposal that will allow </w:t>
      </w:r>
      <w:r>
        <w:rPr>
          <w:rFonts w:ascii="Calibri" w:eastAsia="Calibri" w:hAnsi="Calibri" w:cs="Calibri"/>
          <w:color w:val="000000"/>
        </w:rPr>
        <w:t>UA</w:t>
      </w:r>
      <w:r w:rsidR="000960F3" w:rsidRPr="007350FF">
        <w:rPr>
          <w:rFonts w:ascii="Calibri" w:eastAsia="Calibri" w:hAnsi="Calibri" w:cs="Calibri"/>
          <w:color w:val="000000"/>
        </w:rPr>
        <w:t xml:space="preserve"> to use the PBM's lowest net cost formulary and customize such formulary as </w:t>
      </w:r>
      <w:r>
        <w:rPr>
          <w:rFonts w:ascii="Calibri" w:eastAsia="Calibri" w:hAnsi="Calibri" w:cs="Calibri"/>
          <w:color w:val="000000"/>
        </w:rPr>
        <w:t>UA</w:t>
      </w:r>
      <w:r w:rsidR="000960F3" w:rsidRPr="007350FF">
        <w:rPr>
          <w:rFonts w:ascii="Calibri" w:eastAsia="Calibri" w:hAnsi="Calibri" w:cs="Calibri"/>
          <w:color w:val="000000"/>
        </w:rPr>
        <w:t xml:space="preserve"> best sees fit based on </w:t>
      </w:r>
      <w:r>
        <w:rPr>
          <w:rFonts w:ascii="Calibri" w:eastAsia="Calibri" w:hAnsi="Calibri" w:cs="Calibri"/>
          <w:color w:val="000000"/>
        </w:rPr>
        <w:t>UA</w:t>
      </w:r>
      <w:r w:rsidR="000960F3" w:rsidRPr="007350FF">
        <w:rPr>
          <w:rFonts w:ascii="Calibri" w:eastAsia="Calibri" w:hAnsi="Calibri" w:cs="Calibri"/>
          <w:color w:val="000000"/>
        </w:rPr>
        <w:t xml:space="preserve">'s discussions with the PBM and </w:t>
      </w:r>
      <w:r>
        <w:rPr>
          <w:rFonts w:ascii="Calibri" w:eastAsia="Calibri" w:hAnsi="Calibri" w:cs="Calibri"/>
          <w:color w:val="000000"/>
        </w:rPr>
        <w:t>UA</w:t>
      </w:r>
      <w:r w:rsidR="000960F3" w:rsidRPr="007350FF">
        <w:rPr>
          <w:rFonts w:ascii="Calibri" w:eastAsia="Calibri" w:hAnsi="Calibri" w:cs="Calibri"/>
          <w:color w:val="000000"/>
        </w:rPr>
        <w:t>'s clinical consultants.</w:t>
      </w:r>
    </w:p>
    <w:p w14:paraId="09B290E0" w14:textId="226CA663" w:rsidR="00B14C6C" w:rsidRDefault="00B14C6C" w:rsidP="000960F3">
      <w:pPr>
        <w:spacing w:after="60" w:line="240" w:lineRule="auto"/>
        <w:rPr>
          <w:rFonts w:ascii="Calibri" w:eastAsia="Calibri" w:hAnsi="Calibri" w:cs="Calibri"/>
          <w:color w:val="000000"/>
        </w:rPr>
      </w:pPr>
    </w:p>
    <w:p w14:paraId="37161B7F" w14:textId="7D5C4534" w:rsidR="000960F3" w:rsidRPr="007350FF" w:rsidRDefault="00B14C6C" w:rsidP="000960F3">
      <w:pPr>
        <w:spacing w:after="60" w:line="240" w:lineRule="auto"/>
      </w:pPr>
      <w:r>
        <w:rPr>
          <w:rFonts w:ascii="Calibri" w:eastAsia="Calibri" w:hAnsi="Calibri" w:cs="Calibri"/>
          <w:color w:val="000000"/>
        </w:rPr>
        <w:t>EBRx assists UA and Medimpact in utilization management criteria selected. While this is the current set up, UA is open to reviewing the winning bidders standard utilization management criteria to ensure it can be mirrored in a clinically appropriate way. Any deviation can be discussed in good faith and amended.</w:t>
      </w:r>
    </w:p>
    <w:p w14:paraId="56887F9B" w14:textId="77777777" w:rsidR="00072190" w:rsidRPr="0072677F" w:rsidRDefault="00072190" w:rsidP="00792CAB">
      <w:pPr>
        <w:spacing w:after="60" w:line="240" w:lineRule="auto"/>
        <w:rPr>
          <w:highlight w:val="yellow"/>
        </w:rPr>
      </w:pPr>
    </w:p>
    <w:p w14:paraId="4DF6BA47" w14:textId="77777777" w:rsidR="007B443B" w:rsidRDefault="00376738" w:rsidP="00792CAB">
      <w:pPr>
        <w:spacing w:after="60" w:line="240" w:lineRule="auto"/>
      </w:pPr>
      <w:r>
        <w:rPr>
          <w:rFonts w:ascii="Calibri" w:eastAsia="Calibri" w:hAnsi="Calibri" w:cs="Calibri"/>
          <w:color w:val="000000"/>
        </w:rPr>
        <w:t xml:space="preserve">1.2 </w:t>
      </w:r>
      <w:r>
        <w:rPr>
          <w:rFonts w:ascii="Calibri" w:eastAsia="Calibri" w:hAnsi="Calibri" w:cs="Calibri"/>
          <w:b/>
          <w:bCs/>
          <w:color w:val="000000"/>
        </w:rPr>
        <w:t>Objective</w:t>
      </w:r>
    </w:p>
    <w:p w14:paraId="60BA7263" w14:textId="25BB69D1" w:rsidR="00AA4229" w:rsidRDefault="00AA4229" w:rsidP="00AA4229">
      <w:pPr>
        <w:spacing w:after="60" w:line="240" w:lineRule="auto"/>
      </w:pPr>
    </w:p>
    <w:p w14:paraId="6BC32F88" w14:textId="6C9E72AB" w:rsidR="00AA4229" w:rsidRDefault="00AA4229" w:rsidP="00AA4229">
      <w:pPr>
        <w:spacing w:after="60" w:line="240" w:lineRule="auto"/>
      </w:pPr>
      <w:r>
        <w:rPr>
          <w:rFonts w:ascii="Calibri" w:eastAsia="Calibri" w:hAnsi="Calibri" w:cs="Calibri"/>
          <w:b/>
          <w:bCs/>
          <w:color w:val="000000"/>
        </w:rPr>
        <w:t>Bidders can provide only one pricing proposal format. Transparent pricing is required and should include 100% pass-through of all rebates (i.e., formulary rebates, manufacturer admin fees, price protection/inflation protection payments, and any other payments currently received or will be received in the future related to rebates). The pricing arrangements will be evaluated based on the lowest net cost on a per member per month basis after member cost share, fees and rebates, including minimum guaranteed discounts, fees, and minimum rebates.</w:t>
      </w:r>
    </w:p>
    <w:p w14:paraId="3A036001" w14:textId="3BB9AB0B" w:rsidR="00AA4229" w:rsidRDefault="00AA4229" w:rsidP="00AA4229">
      <w:pPr>
        <w:spacing w:after="60" w:line="240" w:lineRule="auto"/>
      </w:pPr>
      <w:r>
        <w:rPr>
          <w:rFonts w:ascii="Calibri" w:eastAsia="Calibri" w:hAnsi="Calibri" w:cs="Calibri"/>
          <w:color w:val="000000"/>
        </w:rPr>
        <w:t xml:space="preserve">Proposals will be reviewed and evaluated for completeness and responsiveness according to </w:t>
      </w:r>
      <w:r w:rsidR="00DE256E">
        <w:rPr>
          <w:rFonts w:ascii="Calibri" w:eastAsia="Calibri" w:hAnsi="Calibri" w:cs="Calibri"/>
          <w:color w:val="000000"/>
        </w:rPr>
        <w:t>UA</w:t>
      </w:r>
      <w:r>
        <w:rPr>
          <w:rFonts w:ascii="Calibri" w:eastAsia="Calibri" w:hAnsi="Calibri" w:cs="Calibri"/>
          <w:color w:val="000000"/>
        </w:rPr>
        <w:t>'s selection criteria. Proposals will be considered completed only if the Bidder responds to and meets all of the requirements of this RFP.</w:t>
      </w:r>
    </w:p>
    <w:p w14:paraId="555E2059" w14:textId="0F751A9A" w:rsidR="00AA4229" w:rsidRDefault="00DE256E" w:rsidP="00AA4229">
      <w:pPr>
        <w:spacing w:after="60" w:line="240" w:lineRule="auto"/>
      </w:pPr>
      <w:r>
        <w:rPr>
          <w:rFonts w:ascii="Calibri" w:eastAsia="Calibri" w:hAnsi="Calibri" w:cs="Calibri"/>
          <w:i/>
          <w:iCs/>
          <w:color w:val="000000"/>
        </w:rPr>
        <w:t>UA</w:t>
      </w:r>
      <w:r w:rsidR="00AA4229">
        <w:rPr>
          <w:rFonts w:ascii="Calibri" w:eastAsia="Calibri" w:hAnsi="Calibri" w:cs="Calibri"/>
          <w:i/>
          <w:iCs/>
          <w:color w:val="000000"/>
        </w:rPr>
        <w:t xml:space="preserve"> reserves the right to award this contract or to cancel this RFP and solicit new proposals if, in </w:t>
      </w:r>
      <w:r>
        <w:rPr>
          <w:rFonts w:ascii="Calibri" w:eastAsia="Calibri" w:hAnsi="Calibri" w:cs="Calibri"/>
          <w:i/>
          <w:iCs/>
          <w:color w:val="000000"/>
        </w:rPr>
        <w:t>UA</w:t>
      </w:r>
      <w:r w:rsidR="00AA4229">
        <w:rPr>
          <w:rFonts w:ascii="Calibri" w:eastAsia="Calibri" w:hAnsi="Calibri" w:cs="Calibri"/>
          <w:i/>
          <w:iCs/>
          <w:color w:val="000000"/>
        </w:rPr>
        <w:t xml:space="preserve">'s sole judgment, the best interests of </w:t>
      </w:r>
      <w:r>
        <w:rPr>
          <w:rFonts w:ascii="Calibri" w:eastAsia="Calibri" w:hAnsi="Calibri" w:cs="Calibri"/>
          <w:i/>
          <w:iCs/>
          <w:color w:val="000000"/>
        </w:rPr>
        <w:t>UA</w:t>
      </w:r>
      <w:r w:rsidR="00AA4229">
        <w:rPr>
          <w:rFonts w:ascii="Calibri" w:eastAsia="Calibri" w:hAnsi="Calibri" w:cs="Calibri"/>
          <w:i/>
          <w:iCs/>
          <w:color w:val="000000"/>
        </w:rPr>
        <w:t xml:space="preserve"> will be served.</w:t>
      </w:r>
    </w:p>
    <w:p w14:paraId="710E2837" w14:textId="12C91907" w:rsidR="00AA4229" w:rsidRDefault="00AA4229" w:rsidP="00AA4229">
      <w:pPr>
        <w:spacing w:after="60" w:line="240" w:lineRule="auto"/>
      </w:pPr>
      <w:r>
        <w:rPr>
          <w:rFonts w:ascii="Calibri" w:eastAsia="Calibri" w:hAnsi="Calibri" w:cs="Calibri"/>
          <w:color w:val="000000"/>
        </w:rPr>
        <w:t> </w:t>
      </w:r>
    </w:p>
    <w:p w14:paraId="4729A8D0" w14:textId="25F1A169" w:rsidR="00AA4229" w:rsidRDefault="00AA4229" w:rsidP="00AA4229">
      <w:pPr>
        <w:spacing w:after="60" w:line="240" w:lineRule="auto"/>
        <w:rPr>
          <w:rFonts w:ascii="Calibri" w:eastAsia="Calibri" w:hAnsi="Calibri" w:cs="Calibri"/>
          <w:b/>
          <w:bCs/>
        </w:rPr>
      </w:pPr>
      <w:r w:rsidRPr="00D6241C">
        <w:rPr>
          <w:rFonts w:ascii="Calibri" w:eastAsia="Calibri" w:hAnsi="Calibri" w:cs="Calibri"/>
          <w:b/>
          <w:bCs/>
        </w:rPr>
        <w:t>News Releases</w:t>
      </w:r>
    </w:p>
    <w:p w14:paraId="41C9F9BC" w14:textId="77777777" w:rsidR="00D6241C" w:rsidRDefault="00D6241C" w:rsidP="00AA4229">
      <w:pPr>
        <w:spacing w:after="60" w:line="240" w:lineRule="auto"/>
      </w:pPr>
    </w:p>
    <w:p w14:paraId="243DFD85" w14:textId="5EF65FBF" w:rsidR="00AA4229" w:rsidRDefault="00AA4229" w:rsidP="00AA4229">
      <w:pPr>
        <w:spacing w:after="60" w:line="240" w:lineRule="auto"/>
      </w:pPr>
      <w:r>
        <w:rPr>
          <w:rFonts w:ascii="Calibri" w:eastAsia="Calibri" w:hAnsi="Calibri" w:cs="Calibri"/>
          <w:color w:val="000000"/>
        </w:rPr>
        <w:t xml:space="preserve">News releases pertaining to this RFP, or to any services to which it relates, will be made only with prior written approval of </w:t>
      </w:r>
      <w:r w:rsidR="00DE256E">
        <w:rPr>
          <w:rFonts w:ascii="Calibri" w:eastAsia="Calibri" w:hAnsi="Calibri" w:cs="Calibri"/>
          <w:color w:val="000000"/>
        </w:rPr>
        <w:t>UA</w:t>
      </w:r>
      <w:r>
        <w:rPr>
          <w:rFonts w:ascii="Calibri" w:eastAsia="Calibri" w:hAnsi="Calibri" w:cs="Calibri"/>
          <w:color w:val="000000"/>
        </w:rPr>
        <w:t>, which may be withheld for any reason.</w:t>
      </w:r>
    </w:p>
    <w:p w14:paraId="2EC78183" w14:textId="77777777" w:rsidR="007B443B" w:rsidRDefault="007B443B" w:rsidP="00AA30E8">
      <w:pPr>
        <w:spacing w:after="60" w:line="240" w:lineRule="auto"/>
      </w:pPr>
    </w:p>
    <w:p w14:paraId="439BE65D" w14:textId="77777777" w:rsidR="00A54EA8" w:rsidRDefault="00A54EA8" w:rsidP="00AA30E8">
      <w:pPr>
        <w:pStyle w:val="Heading1PHPDOCX"/>
        <w:spacing w:before="0" w:after="60" w:line="240" w:lineRule="auto"/>
        <w:rPr>
          <w:rFonts w:ascii="Calibri" w:eastAsia="Calibri" w:hAnsi="Calibri" w:cs="Calibri"/>
          <w:color w:val="000000"/>
          <w:sz w:val="32"/>
          <w:szCs w:val="32"/>
        </w:rPr>
      </w:pPr>
    </w:p>
    <w:p w14:paraId="4B74AF8D" w14:textId="2E2DF14F" w:rsidR="00A54EA8" w:rsidRDefault="00A54EA8" w:rsidP="00A54EA8">
      <w:pPr>
        <w:spacing w:after="60" w:line="240" w:lineRule="auto"/>
      </w:pPr>
      <w:r w:rsidRPr="00C007D3">
        <w:rPr>
          <w:rFonts w:ascii="Calibri" w:hAnsi="Calibri" w:cs="Calibri"/>
          <w:b/>
          <w:color w:val="000000"/>
        </w:rPr>
        <w:t>1.</w:t>
      </w:r>
      <w:r w:rsidR="008B189D">
        <w:rPr>
          <w:rFonts w:ascii="Calibri" w:hAnsi="Calibri" w:cs="Calibri"/>
          <w:b/>
          <w:color w:val="000000"/>
        </w:rPr>
        <w:t>3</w:t>
      </w:r>
      <w:r>
        <w:rPr>
          <w:rFonts w:ascii="Calibri" w:hAnsi="Calibri" w:cs="Calibri"/>
          <w:color w:val="000000"/>
        </w:rPr>
        <w:t xml:space="preserve">        </w:t>
      </w:r>
      <w:r>
        <w:rPr>
          <w:rFonts w:ascii="Calibri" w:hAnsi="Calibri" w:cs="Calibri"/>
          <w:b/>
          <w:color w:val="000000"/>
        </w:rPr>
        <w:t>Instructions to Bidders</w:t>
      </w:r>
    </w:p>
    <w:p w14:paraId="567F867E" w14:textId="77777777" w:rsidR="00A54EA8" w:rsidRDefault="00A54EA8" w:rsidP="00A54EA8">
      <w:pPr>
        <w:numPr>
          <w:ilvl w:val="0"/>
          <w:numId w:val="15"/>
        </w:numPr>
        <w:spacing w:after="0" w:line="240" w:lineRule="auto"/>
        <w:rPr>
          <w:rFonts w:ascii="Calibri" w:hAnsi="Calibri" w:cs="Calibri"/>
          <w:color w:val="000000"/>
        </w:rPr>
      </w:pPr>
      <w:r>
        <w:rPr>
          <w:rFonts w:ascii="Calibri" w:hAnsi="Calibri" w:cs="Calibri"/>
          <w:color w:val="000000"/>
        </w:rPr>
        <w:t>UAS will require all rates and fees proposed to remain firm through the initial three- (3) year term of the contract. In anticipation of annual extensions, if any, UAS will require renewal proposal rates for no less than two years.</w:t>
      </w:r>
      <w:r>
        <w:rPr>
          <w:rFonts w:ascii="Calibri" w:hAnsi="Calibri" w:cs="Calibri"/>
          <w:color w:val="000000"/>
        </w:rPr>
        <w:br/>
        <w:t> </w:t>
      </w:r>
    </w:p>
    <w:p w14:paraId="75577A8B" w14:textId="77777777" w:rsidR="00A54EA8" w:rsidRDefault="00A54EA8" w:rsidP="00A54EA8">
      <w:pPr>
        <w:numPr>
          <w:ilvl w:val="0"/>
          <w:numId w:val="15"/>
        </w:numPr>
        <w:spacing w:after="0" w:line="240" w:lineRule="auto"/>
        <w:rPr>
          <w:rFonts w:ascii="Calibri" w:hAnsi="Calibri" w:cs="Calibri"/>
          <w:color w:val="000000"/>
        </w:rPr>
      </w:pPr>
      <w:r>
        <w:rPr>
          <w:rFonts w:ascii="Calibri" w:hAnsi="Calibri" w:cs="Calibri"/>
          <w:color w:val="000000"/>
        </w:rPr>
        <w:t xml:space="preserve">All bidders submitting a proposal response are required to respond to the “General Questionnaire”.  In addition, vendors must respond to all questionnaires applicable to the coverages being proposed. A written response is required to each applicable question.  Responses that reference a separate attachment in lieu of a direct response may not receive a score. </w:t>
      </w:r>
      <w:r>
        <w:rPr>
          <w:rFonts w:ascii="Calibri" w:hAnsi="Calibri" w:cs="Calibri"/>
          <w:color w:val="000000"/>
        </w:rPr>
        <w:br/>
        <w:t> </w:t>
      </w:r>
    </w:p>
    <w:p w14:paraId="3805207B" w14:textId="77777777" w:rsidR="00A54EA8" w:rsidRDefault="00A54EA8" w:rsidP="00A54EA8">
      <w:pPr>
        <w:numPr>
          <w:ilvl w:val="0"/>
          <w:numId w:val="15"/>
        </w:numPr>
        <w:spacing w:after="0" w:line="240" w:lineRule="auto"/>
        <w:rPr>
          <w:rFonts w:ascii="Calibri" w:hAnsi="Calibri" w:cs="Calibri"/>
          <w:color w:val="000000"/>
        </w:rPr>
      </w:pPr>
      <w:r>
        <w:rPr>
          <w:rFonts w:ascii="Calibri" w:hAnsi="Calibri" w:cs="Calibri"/>
          <w:color w:val="000000"/>
        </w:rPr>
        <w:lastRenderedPageBreak/>
        <w:t>Respondents are required to address each of the requirements of this RFP. Bidder’s responses should contain sufficient information and detail for UAS to further evaluate the merit of the bidder’s response. Failure to respond in this format may result in bid disqualification.</w:t>
      </w:r>
      <w:r>
        <w:rPr>
          <w:rFonts w:ascii="Calibri" w:hAnsi="Calibri" w:cs="Calibri"/>
          <w:color w:val="000000"/>
        </w:rPr>
        <w:br/>
        <w:t> </w:t>
      </w:r>
    </w:p>
    <w:p w14:paraId="37BBDD6F" w14:textId="77777777" w:rsidR="00A54EA8" w:rsidRDefault="00A54EA8" w:rsidP="00A54EA8">
      <w:pPr>
        <w:numPr>
          <w:ilvl w:val="0"/>
          <w:numId w:val="15"/>
        </w:numPr>
        <w:spacing w:after="0" w:line="240" w:lineRule="auto"/>
        <w:rPr>
          <w:rFonts w:ascii="Calibri" w:hAnsi="Calibri" w:cs="Calibri"/>
          <w:color w:val="000000"/>
        </w:rPr>
      </w:pPr>
      <w:r>
        <w:rPr>
          <w:rFonts w:ascii="Calibri" w:hAnsi="Calibri" w:cs="Calibri"/>
          <w:color w:val="000000"/>
        </w:rPr>
        <w:t>Exceptions to any of the terms, conditions, specifications, protocols, and/or other requirements listed in this RFP must be clearly noted by reference to the page number, section, paragraph, or other identifying reference in this RFP. All information regarding such exceptions to content or requirements must be noted in the same sequence as its appearance in this RFP.</w:t>
      </w:r>
      <w:r>
        <w:rPr>
          <w:rFonts w:ascii="Calibri" w:hAnsi="Calibri" w:cs="Calibri"/>
          <w:color w:val="000000"/>
        </w:rPr>
        <w:br/>
        <w:t> </w:t>
      </w:r>
    </w:p>
    <w:p w14:paraId="3D2AC17E" w14:textId="3220957B" w:rsidR="00A54EA8" w:rsidRDefault="00A54EA8" w:rsidP="00A54EA8">
      <w:pPr>
        <w:numPr>
          <w:ilvl w:val="0"/>
          <w:numId w:val="15"/>
        </w:numPr>
        <w:spacing w:after="0" w:line="240" w:lineRule="auto"/>
        <w:rPr>
          <w:rFonts w:ascii="Calibri" w:hAnsi="Calibri" w:cs="Calibri"/>
          <w:b/>
          <w:color w:val="000000"/>
        </w:rPr>
      </w:pPr>
      <w:r w:rsidRPr="00E42829">
        <w:rPr>
          <w:rFonts w:ascii="Calibri" w:hAnsi="Calibri" w:cs="Calibri"/>
          <w:color w:val="000000"/>
        </w:rPr>
        <w:t>The proposal response is required to be received by Segal</w:t>
      </w:r>
      <w:r w:rsidR="00C3202F">
        <w:rPr>
          <w:rFonts w:ascii="Calibri" w:hAnsi="Calibri" w:cs="Calibri"/>
          <w:color w:val="000000"/>
        </w:rPr>
        <w:t xml:space="preserve"> and UAS</w:t>
      </w:r>
      <w:r w:rsidRPr="00E42829">
        <w:rPr>
          <w:rFonts w:ascii="Calibri" w:hAnsi="Calibri" w:cs="Calibri"/>
          <w:color w:val="000000"/>
        </w:rPr>
        <w:t xml:space="preserve"> no later than 5:00 p.m. Central Time, </w:t>
      </w:r>
      <w:r w:rsidR="00BB2911">
        <w:rPr>
          <w:rFonts w:ascii="Calibri" w:hAnsi="Calibri" w:cs="Calibri"/>
          <w:color w:val="000000"/>
        </w:rPr>
        <w:t xml:space="preserve">Friday, </w:t>
      </w:r>
      <w:r w:rsidR="009600B7">
        <w:rPr>
          <w:rFonts w:ascii="Calibri" w:hAnsi="Calibri" w:cs="Calibri"/>
          <w:color w:val="000000"/>
        </w:rPr>
        <w:t>July 28</w:t>
      </w:r>
      <w:r w:rsidR="00BB2911">
        <w:rPr>
          <w:rFonts w:ascii="Calibri" w:hAnsi="Calibri" w:cs="Calibri"/>
          <w:color w:val="000000"/>
        </w:rPr>
        <w:t>, 2023</w:t>
      </w:r>
      <w:r w:rsidR="00BB2911" w:rsidRPr="00E42829">
        <w:rPr>
          <w:rFonts w:ascii="Calibri" w:hAnsi="Calibri" w:cs="Calibri"/>
          <w:color w:val="000000"/>
        </w:rPr>
        <w:t xml:space="preserve"> </w:t>
      </w:r>
      <w:r w:rsidRPr="00E42829">
        <w:rPr>
          <w:rFonts w:ascii="Calibri" w:hAnsi="Calibri" w:cs="Calibri"/>
          <w:color w:val="000000"/>
        </w:rPr>
        <w:t xml:space="preserve">(i.e. the proposal due date). </w:t>
      </w:r>
      <w:r w:rsidR="00C3202F">
        <w:rPr>
          <w:rFonts w:ascii="Calibri" w:hAnsi="Calibri" w:cs="Calibri"/>
          <w:color w:val="000000"/>
        </w:rPr>
        <w:t>For proposals delivered to Segal, it</w:t>
      </w:r>
      <w:r w:rsidRPr="00E42829">
        <w:rPr>
          <w:rFonts w:ascii="Calibri" w:hAnsi="Calibri" w:cs="Calibri"/>
          <w:b/>
          <w:color w:val="000000"/>
        </w:rPr>
        <w:t xml:space="preserve"> is preferred your proposal response be submitted electronically using ProposalTech, the web-based proposal tool. You will receive an email with an invitation and instructions to complete the proposal response on ProposalTech (www.proposaltech.com). In the event you are unable to access ProposalTech electronically, hard copies are acceptable.  </w:t>
      </w:r>
      <w:r w:rsidR="00C3202F">
        <w:rPr>
          <w:rFonts w:ascii="Calibri" w:hAnsi="Calibri" w:cs="Calibri"/>
          <w:b/>
          <w:color w:val="000000"/>
        </w:rPr>
        <w:t>If you are submitting a hard copy to Segal, please send it to:</w:t>
      </w:r>
    </w:p>
    <w:p w14:paraId="6CE39B68" w14:textId="77777777" w:rsidR="00931517" w:rsidRPr="00F4466F" w:rsidRDefault="00931517" w:rsidP="001C30C7">
      <w:pPr>
        <w:spacing w:after="60" w:line="240" w:lineRule="auto"/>
        <w:ind w:left="1416"/>
        <w:textAlignment w:val="top"/>
        <w:rPr>
          <w:rFonts w:ascii="Calibri" w:hAnsi="Calibri" w:cs="Calibri"/>
          <w:color w:val="000000"/>
        </w:rPr>
      </w:pPr>
      <w:r w:rsidRPr="00F4466F">
        <w:rPr>
          <w:rFonts w:ascii="Calibri" w:hAnsi="Calibri" w:cs="Calibri"/>
          <w:color w:val="000000"/>
        </w:rPr>
        <w:t>Kautook Vyas, PharmD</w:t>
      </w:r>
    </w:p>
    <w:p w14:paraId="72CDCAD5" w14:textId="77777777" w:rsidR="00931517" w:rsidRDefault="00931517" w:rsidP="001C30C7">
      <w:pPr>
        <w:spacing w:after="60" w:line="240" w:lineRule="auto"/>
        <w:ind w:left="1416"/>
        <w:textAlignment w:val="top"/>
      </w:pPr>
      <w:r w:rsidRPr="00F4466F">
        <w:rPr>
          <w:rFonts w:ascii="Calibri" w:hAnsi="Calibri" w:cs="Calibri"/>
          <w:color w:val="000000"/>
        </w:rPr>
        <w:t>Vice President, Pharmacy Benefits Consultant</w:t>
      </w:r>
    </w:p>
    <w:p w14:paraId="5BEB3680" w14:textId="77777777" w:rsidR="00931517" w:rsidRDefault="00931517" w:rsidP="001C30C7">
      <w:pPr>
        <w:spacing w:after="60" w:line="240" w:lineRule="auto"/>
        <w:ind w:left="1416"/>
        <w:textAlignment w:val="top"/>
      </w:pPr>
      <w:r>
        <w:rPr>
          <w:rFonts w:ascii="Calibri" w:hAnsi="Calibri" w:cs="Calibri"/>
          <w:color w:val="000000"/>
        </w:rPr>
        <w:t xml:space="preserve">Segal </w:t>
      </w:r>
    </w:p>
    <w:p w14:paraId="6996C6B5" w14:textId="77777777" w:rsidR="00931517" w:rsidRDefault="00931517" w:rsidP="001C30C7">
      <w:pPr>
        <w:spacing w:after="60" w:line="240" w:lineRule="auto"/>
        <w:ind w:left="1416"/>
        <w:textAlignment w:val="top"/>
      </w:pPr>
      <w:r>
        <w:rPr>
          <w:rFonts w:ascii="Calibri" w:hAnsi="Calibri" w:cs="Calibri"/>
          <w:color w:val="000000"/>
        </w:rPr>
        <w:t>101 North Wacker Drive, Suite 500</w:t>
      </w:r>
    </w:p>
    <w:p w14:paraId="5851F168" w14:textId="77777777" w:rsidR="00931517" w:rsidRDefault="00931517" w:rsidP="001C30C7">
      <w:pPr>
        <w:spacing w:after="60" w:line="240" w:lineRule="auto"/>
        <w:ind w:left="1416"/>
        <w:textAlignment w:val="top"/>
      </w:pPr>
      <w:r>
        <w:rPr>
          <w:rFonts w:ascii="Calibri" w:hAnsi="Calibri" w:cs="Calibri"/>
          <w:color w:val="000000"/>
        </w:rPr>
        <w:t>Chicago, IL 60606</w:t>
      </w:r>
    </w:p>
    <w:p w14:paraId="5AA712F3" w14:textId="77777777" w:rsidR="00931517" w:rsidRDefault="00931517" w:rsidP="001C30C7">
      <w:pPr>
        <w:spacing w:after="60" w:line="240" w:lineRule="auto"/>
        <w:ind w:left="1416"/>
        <w:textAlignment w:val="top"/>
      </w:pPr>
      <w:r>
        <w:rPr>
          <w:rFonts w:ascii="Calibri" w:hAnsi="Calibri" w:cs="Calibri"/>
          <w:color w:val="000000"/>
        </w:rPr>
        <w:t>Phone: (312) 984-8587</w:t>
      </w:r>
    </w:p>
    <w:p w14:paraId="3D5ED566" w14:textId="7DBFE6FC" w:rsidR="00931517" w:rsidRPr="00E42829" w:rsidRDefault="000C527A" w:rsidP="001C30C7">
      <w:pPr>
        <w:spacing w:after="0" w:line="240" w:lineRule="auto"/>
        <w:ind w:left="2124"/>
        <w:rPr>
          <w:rFonts w:ascii="Calibri" w:hAnsi="Calibri" w:cs="Calibri"/>
          <w:b/>
          <w:color w:val="000000"/>
        </w:rPr>
      </w:pPr>
      <w:hyperlink r:id="rId11" w:history="1">
        <w:r w:rsidR="00931517" w:rsidRPr="000723F6">
          <w:rPr>
            <w:rStyle w:val="Hyperlink"/>
            <w:rFonts w:ascii="Calibri" w:hAnsi="Calibri" w:cs="Calibri"/>
          </w:rPr>
          <w:t>kvyas@segalco.com</w:t>
        </w:r>
      </w:hyperlink>
    </w:p>
    <w:p w14:paraId="2C4DD445" w14:textId="77777777" w:rsidR="00A54EA8" w:rsidRPr="00E42829" w:rsidRDefault="00A54EA8" w:rsidP="001C30C7">
      <w:pPr>
        <w:spacing w:after="0" w:line="240" w:lineRule="auto"/>
        <w:ind w:left="2136"/>
        <w:rPr>
          <w:rFonts w:ascii="Calibri" w:hAnsi="Calibri" w:cs="Calibri"/>
          <w:color w:val="000000"/>
        </w:rPr>
      </w:pPr>
    </w:p>
    <w:p w14:paraId="37E4AD26" w14:textId="5816112A" w:rsidR="0051243F" w:rsidRDefault="0051243F" w:rsidP="00C3202F">
      <w:pPr>
        <w:tabs>
          <w:tab w:val="left" w:pos="540"/>
        </w:tabs>
        <w:spacing w:after="0" w:line="240" w:lineRule="auto"/>
        <w:ind w:left="540"/>
        <w:rPr>
          <w:rFonts w:cstheme="minorHAnsi"/>
          <w:b/>
        </w:rPr>
      </w:pPr>
      <w:r w:rsidRPr="0051243F">
        <w:rPr>
          <w:rFonts w:cstheme="minorHAnsi"/>
          <w:b/>
        </w:rPr>
        <w:t xml:space="preserve">To submit a proposal using ProposalTech, go to: </w:t>
      </w:r>
      <w:hyperlink r:id="rId12" w:history="1">
        <w:r w:rsidR="00C3202F" w:rsidRPr="000723F6">
          <w:rPr>
            <w:rStyle w:val="Hyperlink"/>
            <w:rFonts w:cstheme="minorHAnsi"/>
            <w:b/>
          </w:rPr>
          <w:t>http://www.proposaltech.com/home/app.php/register</w:t>
        </w:r>
      </w:hyperlink>
      <w:r w:rsidRPr="0051243F">
        <w:rPr>
          <w:rFonts w:cstheme="minorHAnsi"/>
          <w:b/>
        </w:rPr>
        <w:t>.</w:t>
      </w:r>
      <w:r w:rsidR="00C3202F">
        <w:rPr>
          <w:rFonts w:cstheme="minorHAnsi"/>
          <w:b/>
        </w:rPr>
        <w:t xml:space="preserve"> </w:t>
      </w:r>
      <w:r w:rsidRPr="0051243F">
        <w:rPr>
          <w:rFonts w:cstheme="minorHAnsi"/>
          <w:b/>
        </w:rPr>
        <w:t xml:space="preserve"> Enter your email address into the field provided. No registration code is necessary. Click “Begin Registration.” If you already have an account with Proposal Tech it will be listed on the registration page; if you do not have an account, you will be asked to provide company information. Once your account has been confirmed, check the appropriate box for the RFP you're registering for and click the “Register” button. An invitation will be emailed to you within fifteen minutes. If you have any questions regarding the registration process, contact Proposal Tech Support at 877-211-8316 x84.</w:t>
      </w:r>
    </w:p>
    <w:p w14:paraId="559D142B" w14:textId="5194EAED" w:rsidR="00C3202F" w:rsidRDefault="00C3202F" w:rsidP="001C30C7">
      <w:pPr>
        <w:spacing w:after="60" w:line="240" w:lineRule="auto"/>
      </w:pPr>
    </w:p>
    <w:p w14:paraId="061B8666" w14:textId="45183788" w:rsidR="00C3202F" w:rsidRDefault="00C3202F" w:rsidP="00C3202F">
      <w:pPr>
        <w:spacing w:after="60" w:line="240" w:lineRule="auto"/>
        <w:ind w:left="600"/>
        <w:rPr>
          <w:rFonts w:ascii="Calibri" w:eastAsia="Calibri" w:hAnsi="Calibri" w:cs="Calibri"/>
          <w:b/>
          <w:bCs/>
          <w:color w:val="000000"/>
        </w:rPr>
      </w:pPr>
      <w:r>
        <w:rPr>
          <w:rFonts w:ascii="Calibri" w:eastAsia="Calibri" w:hAnsi="Calibri" w:cs="Calibri"/>
          <w:b/>
          <w:bCs/>
          <w:color w:val="000000"/>
        </w:rPr>
        <w:t>For proposals delivered to UAS, Respondents must submit one (1) signed original, one (1) signed copy, and two (2) soft copies of their Proposal (i.e., CD-ROM or USB Flash drive)</w:t>
      </w:r>
      <w:r>
        <w:rPr>
          <w:rFonts w:ascii="Calibri" w:eastAsia="Calibri" w:hAnsi="Calibri" w:cs="Calibri"/>
          <w:color w:val="000000"/>
        </w:rPr>
        <w:t xml:space="preserve"> labeled with the Respondent's name and the Bid Number, readable by UAS,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Pr>
          <w:rFonts w:ascii="Calibri" w:eastAsia="Calibri" w:hAnsi="Calibri" w:cs="Calibri"/>
          <w:b/>
          <w:bCs/>
          <w:color w:val="000000"/>
        </w:rPr>
        <w:t>Proposals must be received at the following location prior to the time and date specified within the timeline of this RFP:</w:t>
      </w:r>
    </w:p>
    <w:p w14:paraId="79FC60E4" w14:textId="77777777" w:rsidR="00931517" w:rsidRDefault="00931517" w:rsidP="00C3202F">
      <w:pPr>
        <w:spacing w:after="60" w:line="240" w:lineRule="auto"/>
        <w:ind w:left="600"/>
      </w:pPr>
    </w:p>
    <w:p w14:paraId="57EBE777" w14:textId="77777777" w:rsidR="00931517" w:rsidRDefault="00C3202F" w:rsidP="00C3202F">
      <w:pPr>
        <w:spacing w:after="60" w:line="240" w:lineRule="auto"/>
        <w:ind w:left="1200"/>
        <w:rPr>
          <w:rFonts w:ascii="Calibri" w:eastAsia="Calibri" w:hAnsi="Calibri" w:cs="Calibri"/>
          <w:b/>
          <w:bCs/>
          <w:color w:val="000000"/>
        </w:rPr>
      </w:pPr>
      <w:r>
        <w:rPr>
          <w:rFonts w:ascii="Calibri" w:eastAsia="Calibri" w:hAnsi="Calibri" w:cs="Calibri"/>
          <w:b/>
          <w:bCs/>
          <w:color w:val="000000"/>
        </w:rPr>
        <w:t>University of Arkansas System</w:t>
      </w:r>
      <w:r>
        <w:rPr>
          <w:rFonts w:ascii="Calibri" w:eastAsia="Calibri" w:hAnsi="Calibri" w:cs="Calibri"/>
          <w:b/>
          <w:bCs/>
          <w:color w:val="000000"/>
        </w:rPr>
        <w:br/>
        <w:t>2404 North University Avenue</w:t>
      </w:r>
      <w:r>
        <w:rPr>
          <w:rFonts w:ascii="Calibri" w:eastAsia="Calibri" w:hAnsi="Calibri" w:cs="Calibri"/>
          <w:b/>
          <w:bCs/>
          <w:color w:val="000000"/>
        </w:rPr>
        <w:br/>
        <w:t>Little Rock, AR 72207</w:t>
      </w:r>
      <w:r>
        <w:rPr>
          <w:rFonts w:ascii="Calibri" w:eastAsia="Calibri" w:hAnsi="Calibri" w:cs="Calibri"/>
          <w:b/>
          <w:bCs/>
          <w:color w:val="000000"/>
        </w:rPr>
        <w:br/>
      </w:r>
      <w:r>
        <w:rPr>
          <w:rFonts w:ascii="Calibri" w:eastAsia="Calibri" w:hAnsi="Calibri" w:cs="Calibri"/>
          <w:b/>
          <w:bCs/>
          <w:color w:val="000000"/>
        </w:rPr>
        <w:lastRenderedPageBreak/>
        <w:t>Attn:  Terry Fuquay</w:t>
      </w:r>
      <w:r>
        <w:rPr>
          <w:rFonts w:ascii="Calibri" w:eastAsia="Calibri" w:hAnsi="Calibri" w:cs="Calibri"/>
          <w:b/>
          <w:bCs/>
          <w:color w:val="000000"/>
        </w:rPr>
        <w:br/>
        <w:t>Director of Administrative Services</w:t>
      </w:r>
    </w:p>
    <w:p w14:paraId="17270FB8" w14:textId="77777777" w:rsidR="00931517" w:rsidRDefault="00931517" w:rsidP="00C3202F">
      <w:pPr>
        <w:spacing w:after="60" w:line="240" w:lineRule="auto"/>
        <w:ind w:left="1200"/>
        <w:rPr>
          <w:rFonts w:ascii="Calibri" w:eastAsia="Calibri" w:hAnsi="Calibri" w:cs="Calibri"/>
          <w:b/>
          <w:bCs/>
          <w:color w:val="000000"/>
        </w:rPr>
      </w:pPr>
    </w:p>
    <w:p w14:paraId="2F686FDE" w14:textId="6657CE94" w:rsidR="00931517" w:rsidRDefault="00931517" w:rsidP="001C30C7">
      <w:pPr>
        <w:spacing w:after="60" w:line="240" w:lineRule="auto"/>
        <w:ind w:left="708"/>
        <w:rPr>
          <w:rFonts w:cstheme="minorHAnsi"/>
          <w:b/>
        </w:rPr>
      </w:pPr>
      <w:r>
        <w:rPr>
          <w:rFonts w:ascii="Calibri" w:eastAsia="Calibri" w:hAnsi="Calibri" w:cs="Calibri"/>
          <w:b/>
          <w:bCs/>
          <w:color w:val="000000"/>
        </w:rPr>
        <w:t>The UA System will not accept call-in, emailed, or faxed Proposals.</w:t>
      </w:r>
    </w:p>
    <w:p w14:paraId="464D66E4" w14:textId="6D743391" w:rsidR="00A54EA8" w:rsidRPr="00153DC8" w:rsidRDefault="00A54EA8" w:rsidP="00691137">
      <w:pPr>
        <w:tabs>
          <w:tab w:val="left" w:pos="540"/>
        </w:tabs>
        <w:spacing w:after="0" w:line="240" w:lineRule="auto"/>
        <w:jc w:val="both"/>
        <w:rPr>
          <w:rFonts w:ascii="Calibri" w:hAnsi="Calibri" w:cs="Calibri"/>
          <w:color w:val="000000"/>
        </w:rPr>
      </w:pPr>
      <w:r w:rsidRPr="00040A98">
        <w:rPr>
          <w:rFonts w:cstheme="minorHAnsi"/>
        </w:rPr>
        <w:tab/>
      </w:r>
      <w:r w:rsidRPr="00040A98">
        <w:rPr>
          <w:rFonts w:cstheme="minorHAnsi"/>
        </w:rPr>
        <w:tab/>
      </w:r>
      <w:r w:rsidRPr="00040A98">
        <w:rPr>
          <w:rFonts w:cstheme="minorHAnsi"/>
        </w:rPr>
        <w:tab/>
      </w:r>
      <w:r w:rsidRPr="00040A98">
        <w:rPr>
          <w:rFonts w:cstheme="minorHAnsi"/>
          <w:b/>
        </w:rPr>
        <w:tab/>
      </w:r>
    </w:p>
    <w:p w14:paraId="04DD42EF" w14:textId="0996DFB8" w:rsidR="00A54EA8" w:rsidRPr="00255325" w:rsidRDefault="00A54EA8" w:rsidP="00A54EA8">
      <w:pPr>
        <w:numPr>
          <w:ilvl w:val="0"/>
          <w:numId w:val="15"/>
        </w:numPr>
        <w:spacing w:after="0" w:line="240" w:lineRule="auto"/>
        <w:rPr>
          <w:rFonts w:ascii="Calibri" w:hAnsi="Calibri" w:cs="Calibri"/>
          <w:color w:val="000000"/>
        </w:rPr>
      </w:pPr>
      <w:r>
        <w:rPr>
          <w:rFonts w:ascii="Calibri" w:hAnsi="Calibri" w:cs="Calibri"/>
          <w:b/>
          <w:color w:val="000000"/>
        </w:rPr>
        <w:t>IMPORTANT:</w:t>
      </w:r>
      <w:r>
        <w:rPr>
          <w:rFonts w:ascii="Calibri" w:hAnsi="Calibri" w:cs="Calibri"/>
          <w:color w:val="000000"/>
        </w:rPr>
        <w:t xml:space="preserve"> </w:t>
      </w:r>
      <w:r w:rsidR="0051243F" w:rsidRPr="0051243F">
        <w:rPr>
          <w:rFonts w:ascii="Calibri" w:hAnsi="Calibri" w:cs="Calibri"/>
          <w:color w:val="000000"/>
        </w:rPr>
        <w:t>Late bids will NOT be accepted. All bidders, regardless of the method of submission (electronic or hard copy), should respond to the RFP in its entirety on or before the proposal due date. Should there be a difference in the delivery time and/or date of the proposal to Segal and to UAS, the delivery time and/or date of the proposal to UAS will determine whether the proposal has been received timely.</w:t>
      </w:r>
      <w:r>
        <w:rPr>
          <w:rFonts w:ascii="Calibri" w:hAnsi="Calibri" w:cs="Calibri"/>
          <w:color w:val="000000"/>
        </w:rPr>
        <w:br/>
      </w:r>
    </w:p>
    <w:p w14:paraId="375D8B90" w14:textId="77777777" w:rsidR="00A54EA8" w:rsidRDefault="00A54EA8" w:rsidP="00A54EA8">
      <w:pPr>
        <w:numPr>
          <w:ilvl w:val="0"/>
          <w:numId w:val="15"/>
        </w:numPr>
        <w:spacing w:after="0" w:line="240" w:lineRule="auto"/>
        <w:rPr>
          <w:rFonts w:ascii="Calibri" w:hAnsi="Calibri" w:cs="Calibri"/>
          <w:color w:val="000000"/>
        </w:rPr>
      </w:pPr>
      <w:r>
        <w:rPr>
          <w:rFonts w:ascii="Calibri" w:hAnsi="Calibri" w:cs="Calibri"/>
          <w:color w:val="000000"/>
        </w:rPr>
        <w:t>For a bid submission to be considered responsive, an official authorized to bind the respondent to a resultant contract is required to sign the original bid in the blank provided on the bid cover sheet.</w:t>
      </w:r>
      <w:r>
        <w:rPr>
          <w:rFonts w:ascii="Calibri" w:hAnsi="Calibri" w:cs="Calibri"/>
          <w:color w:val="000000"/>
        </w:rPr>
        <w:br/>
        <w:t> </w:t>
      </w:r>
    </w:p>
    <w:p w14:paraId="1ABFEAC2" w14:textId="77777777" w:rsidR="00A54EA8" w:rsidRDefault="00A54EA8" w:rsidP="00A54EA8">
      <w:pPr>
        <w:numPr>
          <w:ilvl w:val="0"/>
          <w:numId w:val="15"/>
        </w:numPr>
        <w:spacing w:after="0" w:line="240" w:lineRule="auto"/>
        <w:rPr>
          <w:rFonts w:ascii="Calibri" w:hAnsi="Calibri" w:cs="Calibri"/>
          <w:color w:val="000000"/>
        </w:rPr>
      </w:pPr>
      <w:r>
        <w:rPr>
          <w:rFonts w:ascii="Calibri" w:hAnsi="Calibri" w:cs="Calibri"/>
          <w:color w:val="000000"/>
        </w:rPr>
        <w:t>All official documents and correspondence shall be included as part of the resultant contract.</w:t>
      </w:r>
      <w:r>
        <w:rPr>
          <w:rFonts w:ascii="Calibri" w:hAnsi="Calibri" w:cs="Calibri"/>
          <w:color w:val="000000"/>
        </w:rPr>
        <w:br/>
        <w:t> </w:t>
      </w:r>
    </w:p>
    <w:p w14:paraId="4F9DC6FA" w14:textId="2BBA88E0" w:rsidR="00A54EA8" w:rsidRDefault="00A54EA8" w:rsidP="00A54EA8">
      <w:pPr>
        <w:numPr>
          <w:ilvl w:val="0"/>
          <w:numId w:val="15"/>
        </w:numPr>
        <w:spacing w:after="0" w:line="240" w:lineRule="auto"/>
        <w:rPr>
          <w:rFonts w:ascii="Calibri" w:hAnsi="Calibri" w:cs="Calibri"/>
          <w:color w:val="000000"/>
        </w:rPr>
      </w:pPr>
      <w:r>
        <w:rPr>
          <w:rFonts w:ascii="Calibri" w:hAnsi="Calibri" w:cs="Calibri"/>
          <w:color w:val="000000"/>
        </w:rPr>
        <w:t xml:space="preserve">Bid proposal respondents may deliver their submissions via ProposalTech, or if unable to access ProposalTech, in hard copy or electronically to </w:t>
      </w:r>
      <w:r w:rsidR="00C734BF">
        <w:rPr>
          <w:rFonts w:ascii="Calibri" w:hAnsi="Calibri" w:cs="Calibri"/>
          <w:color w:val="000000"/>
        </w:rPr>
        <w:t>D</w:t>
      </w:r>
      <w:r w:rsidR="00F4466F" w:rsidRPr="00F4466F">
        <w:rPr>
          <w:rFonts w:ascii="Calibri" w:hAnsi="Calibri" w:cs="Calibri"/>
          <w:color w:val="000000"/>
        </w:rPr>
        <w:t xml:space="preserve">r. Kautook Vyas </w:t>
      </w:r>
      <w:r>
        <w:rPr>
          <w:rFonts w:ascii="Calibri" w:hAnsi="Calibri" w:cs="Calibri"/>
          <w:color w:val="000000"/>
        </w:rPr>
        <w:t>(</w:t>
      </w:r>
      <w:r w:rsidR="00F4466F" w:rsidRPr="00F4466F">
        <w:rPr>
          <w:rFonts w:ascii="Calibri" w:hAnsi="Calibri" w:cs="Calibri"/>
          <w:color w:val="000000"/>
        </w:rPr>
        <w:t>kvyas@segalco.com</w:t>
      </w:r>
      <w:r>
        <w:rPr>
          <w:rFonts w:ascii="Calibri" w:hAnsi="Calibri" w:cs="Calibri"/>
          <w:color w:val="000000"/>
        </w:rPr>
        <w:t>). The Respondent remains solely responsible for insuring that their Proposal is received at the date and time specified. Segal and UAS assume no responsibility for any Proposal not received. Proposals received after the proposal due date and time specified in the RFP will not be considered.</w:t>
      </w:r>
      <w:r>
        <w:rPr>
          <w:rFonts w:ascii="Calibri" w:hAnsi="Calibri" w:cs="Calibri"/>
          <w:color w:val="000000"/>
        </w:rPr>
        <w:br/>
        <w:t> </w:t>
      </w:r>
    </w:p>
    <w:p w14:paraId="72E74EFE" w14:textId="77777777" w:rsidR="00A54EA8" w:rsidRDefault="00A54EA8" w:rsidP="00A54EA8">
      <w:pPr>
        <w:numPr>
          <w:ilvl w:val="0"/>
          <w:numId w:val="15"/>
        </w:numPr>
        <w:spacing w:after="0" w:line="240" w:lineRule="auto"/>
        <w:rPr>
          <w:rFonts w:ascii="Calibri" w:hAnsi="Calibri" w:cs="Calibri"/>
          <w:color w:val="000000"/>
        </w:rPr>
      </w:pPr>
      <w:r w:rsidRPr="00FB195E">
        <w:rPr>
          <w:rFonts w:ascii="Calibri" w:hAnsi="Calibri" w:cs="Calibri"/>
        </w:rPr>
        <w:t xml:space="preserve">UAS intends to award contracts consistent with the approaches identified at the beginning of this RFP. However, </w:t>
      </w:r>
      <w:r w:rsidRPr="00281853">
        <w:rPr>
          <w:rFonts w:ascii="Calibri" w:hAnsi="Calibri" w:cs="Calibri"/>
          <w:color w:val="000000"/>
        </w:rPr>
        <w:t xml:space="preserve">UAS reserves the right to award a contract or reject a bid for any or all line items of a bid received as a result of this RFP, </w:t>
      </w:r>
      <w:r w:rsidRPr="00E80719">
        <w:rPr>
          <w:rFonts w:ascii="Calibri" w:hAnsi="Calibri" w:cs="Calibri"/>
        </w:rPr>
        <w:t>if it is in the best interest of UAS to do so. Bids will be rejected for one or more reasons including, but not limited to, the following</w:t>
      </w:r>
      <w:r>
        <w:rPr>
          <w:rFonts w:ascii="Calibri" w:hAnsi="Calibri" w:cs="Calibri"/>
          <w:color w:val="000000"/>
        </w:rPr>
        <w:t>:</w:t>
      </w:r>
    </w:p>
    <w:p w14:paraId="2ECE4EE0" w14:textId="77777777" w:rsidR="00A54EA8" w:rsidRDefault="00A54EA8" w:rsidP="00A54EA8">
      <w:pPr>
        <w:spacing w:after="0" w:line="240" w:lineRule="auto"/>
        <w:ind w:left="720"/>
        <w:rPr>
          <w:rFonts w:ascii="Calibri" w:hAnsi="Calibri" w:cs="Calibri"/>
          <w:color w:val="000000"/>
        </w:rPr>
      </w:pPr>
    </w:p>
    <w:p w14:paraId="3BB4B0BB" w14:textId="77777777" w:rsidR="00A54EA8" w:rsidRDefault="00A54EA8" w:rsidP="00A54EA8">
      <w:pPr>
        <w:spacing w:after="60" w:line="240" w:lineRule="auto"/>
        <w:ind w:left="720"/>
      </w:pPr>
      <w:r>
        <w:rPr>
          <w:rFonts w:ascii="Calibri" w:hAnsi="Calibri" w:cs="Calibri"/>
          <w:color w:val="000000"/>
        </w:rPr>
        <w:t>A. Failure to complete the Intent to Bid and meet Minimum Essential Requirements.</w:t>
      </w:r>
    </w:p>
    <w:p w14:paraId="1DECC91B" w14:textId="77777777" w:rsidR="00A54EA8" w:rsidRDefault="00A54EA8" w:rsidP="00A54EA8">
      <w:pPr>
        <w:spacing w:after="60" w:line="240" w:lineRule="auto"/>
        <w:ind w:left="720"/>
      </w:pPr>
      <w:r>
        <w:rPr>
          <w:rFonts w:ascii="Calibri" w:hAnsi="Calibri" w:cs="Calibri"/>
          <w:color w:val="000000"/>
        </w:rPr>
        <w:t>B. Failure of the bidder to submit the bid(s) and bid copies as required in this RFP on or before the deadline established by the issuing agency.</w:t>
      </w:r>
    </w:p>
    <w:p w14:paraId="1FEBDC1D" w14:textId="77777777" w:rsidR="00A54EA8" w:rsidRDefault="00A54EA8" w:rsidP="00A54EA8">
      <w:pPr>
        <w:spacing w:after="60" w:line="240" w:lineRule="auto"/>
        <w:ind w:left="720"/>
      </w:pPr>
      <w:r>
        <w:rPr>
          <w:rFonts w:ascii="Calibri" w:hAnsi="Calibri" w:cs="Calibri"/>
          <w:color w:val="000000"/>
        </w:rPr>
        <w:t>C. Failure of the bidder to respond to a requirement for oral/written clarification, presentation, or demonstration.</w:t>
      </w:r>
    </w:p>
    <w:p w14:paraId="36680D11" w14:textId="77777777" w:rsidR="00A54EA8" w:rsidRDefault="00A54EA8" w:rsidP="00A54EA8">
      <w:pPr>
        <w:spacing w:after="60" w:line="240" w:lineRule="auto"/>
        <w:ind w:left="720"/>
      </w:pPr>
      <w:r w:rsidRPr="0068385A">
        <w:rPr>
          <w:rFonts w:ascii="Calibri" w:hAnsi="Calibri" w:cs="Calibri"/>
          <w:color w:val="000000"/>
        </w:rPr>
        <w:t>D. Failure to provide the bid security or performance security, if required (this is not required).</w:t>
      </w:r>
    </w:p>
    <w:p w14:paraId="50CA186C" w14:textId="77777777" w:rsidR="00A54EA8" w:rsidRPr="00E42829" w:rsidRDefault="00A54EA8" w:rsidP="00A54EA8">
      <w:pPr>
        <w:spacing w:after="60" w:line="240" w:lineRule="auto"/>
        <w:ind w:left="720"/>
      </w:pPr>
      <w:r w:rsidRPr="00E42829">
        <w:rPr>
          <w:rFonts w:ascii="Calibri" w:hAnsi="Calibri" w:cs="Calibri"/>
          <w:color w:val="000000"/>
        </w:rPr>
        <w:t>E. Failure to supply bidder references, if required.</w:t>
      </w:r>
    </w:p>
    <w:p w14:paraId="7417B981" w14:textId="77777777" w:rsidR="00A54EA8" w:rsidRDefault="00A54EA8" w:rsidP="00A54EA8">
      <w:pPr>
        <w:spacing w:after="60" w:line="240" w:lineRule="auto"/>
        <w:ind w:left="720"/>
      </w:pPr>
      <w:r w:rsidRPr="00E42829">
        <w:rPr>
          <w:rFonts w:ascii="Calibri" w:hAnsi="Calibri" w:cs="Calibri"/>
          <w:color w:val="000000"/>
        </w:rPr>
        <w:t>F. Failure to sign an Official Bid Document, if required.</w:t>
      </w:r>
    </w:p>
    <w:p w14:paraId="4D3474A3" w14:textId="77777777" w:rsidR="00A54EA8" w:rsidRDefault="00A54EA8" w:rsidP="00A54EA8">
      <w:pPr>
        <w:spacing w:after="60" w:line="240" w:lineRule="auto"/>
        <w:ind w:left="720"/>
      </w:pPr>
      <w:r>
        <w:rPr>
          <w:rFonts w:ascii="Calibri" w:hAnsi="Calibri" w:cs="Calibri"/>
          <w:color w:val="000000"/>
        </w:rPr>
        <w:t>G. Failure to sign each questionnaire to confirm the proposed rates.</w:t>
      </w:r>
    </w:p>
    <w:p w14:paraId="706B64E8" w14:textId="77777777" w:rsidR="00A54EA8" w:rsidRDefault="00A54EA8" w:rsidP="00A54EA8">
      <w:pPr>
        <w:spacing w:after="60" w:line="240" w:lineRule="auto"/>
        <w:ind w:left="720"/>
      </w:pPr>
      <w:r>
        <w:rPr>
          <w:rFonts w:ascii="Calibri" w:hAnsi="Calibri" w:cs="Calibri"/>
          <w:color w:val="000000"/>
        </w:rPr>
        <w:t>H. Any wording by the respondent in their response to this RFP, or in subsequent correspondence, which conflicts with or takes exception to a bid requirement in this RFP.</w:t>
      </w:r>
    </w:p>
    <w:p w14:paraId="630B145C" w14:textId="77777777" w:rsidR="00A54EA8" w:rsidRDefault="00A54EA8" w:rsidP="00A54EA8">
      <w:pPr>
        <w:spacing w:after="60" w:line="240" w:lineRule="auto"/>
      </w:pPr>
      <w:r>
        <w:rPr>
          <w:rFonts w:ascii="Calibri" w:hAnsi="Calibri" w:cs="Calibri"/>
          <w:color w:val="000000"/>
        </w:rPr>
        <w:t> </w:t>
      </w:r>
    </w:p>
    <w:p w14:paraId="3B1905D5" w14:textId="77777777" w:rsidR="00A54EA8" w:rsidRDefault="00A54EA8" w:rsidP="00A54EA8">
      <w:pPr>
        <w:spacing w:after="60" w:line="240" w:lineRule="auto"/>
      </w:pPr>
      <w:r>
        <w:rPr>
          <w:color w:val="000000"/>
          <w:sz w:val="10"/>
          <w:szCs w:val="10"/>
        </w:rPr>
        <w:t> </w:t>
      </w:r>
    </w:p>
    <w:p w14:paraId="4A01923F" w14:textId="06CE34B7" w:rsidR="00A54EA8" w:rsidRDefault="00A54EA8" w:rsidP="00A54EA8">
      <w:pPr>
        <w:tabs>
          <w:tab w:val="left" w:pos="540"/>
        </w:tabs>
        <w:spacing w:after="0" w:line="240" w:lineRule="auto"/>
        <w:rPr>
          <w:rFonts w:eastAsia="Times New Roman" w:cstheme="minorHAnsi"/>
          <w:b/>
          <w:noProof/>
        </w:rPr>
      </w:pPr>
      <w:r w:rsidRPr="0069353F">
        <w:rPr>
          <w:rFonts w:eastAsia="Times New Roman" w:cstheme="minorHAnsi"/>
          <w:b/>
          <w:noProof/>
        </w:rPr>
        <w:t>1.</w:t>
      </w:r>
      <w:r w:rsidR="008B189D">
        <w:rPr>
          <w:rFonts w:eastAsia="Times New Roman" w:cstheme="minorHAnsi"/>
          <w:b/>
          <w:noProof/>
        </w:rPr>
        <w:t>4</w:t>
      </w:r>
      <w:r w:rsidRPr="0069353F">
        <w:rPr>
          <w:rFonts w:eastAsia="Times New Roman" w:cstheme="minorHAnsi"/>
          <w:b/>
          <w:noProof/>
        </w:rPr>
        <w:t xml:space="preserve"> </w:t>
      </w:r>
      <w:r w:rsidRPr="0069353F">
        <w:rPr>
          <w:rFonts w:eastAsia="Times New Roman" w:cstheme="minorHAnsi"/>
          <w:b/>
          <w:noProof/>
        </w:rPr>
        <w:tab/>
        <w:t>GENERAL INFORMATION FOR RESPONDENTS</w:t>
      </w:r>
    </w:p>
    <w:p w14:paraId="39545ADF" w14:textId="77777777" w:rsidR="00A54EA8" w:rsidRPr="00135741" w:rsidRDefault="00A54EA8" w:rsidP="00A54EA8">
      <w:pPr>
        <w:tabs>
          <w:tab w:val="left" w:pos="540"/>
        </w:tabs>
        <w:spacing w:after="0" w:line="240" w:lineRule="auto"/>
        <w:rPr>
          <w:rFonts w:eastAsia="Times New Roman" w:cstheme="minorHAnsi"/>
          <w:b/>
          <w:noProof/>
          <w:highlight w:val="yellow"/>
        </w:rPr>
      </w:pPr>
    </w:p>
    <w:p w14:paraId="742EEAA2" w14:textId="340B811B" w:rsidR="00A54EA8" w:rsidRPr="0069353F" w:rsidRDefault="00F4466F" w:rsidP="00A54EA8">
      <w:pPr>
        <w:tabs>
          <w:tab w:val="left" w:pos="540"/>
        </w:tabs>
        <w:spacing w:after="0" w:line="240" w:lineRule="auto"/>
        <w:rPr>
          <w:rFonts w:eastAsia="Times New Roman" w:cstheme="minorHAnsi"/>
          <w:b/>
          <w:noProof/>
        </w:rPr>
      </w:pPr>
      <w:r>
        <w:rPr>
          <w:rFonts w:eastAsia="Times New Roman" w:cstheme="minorHAnsi"/>
          <w:b/>
          <w:noProof/>
        </w:rPr>
        <w:t>1.</w:t>
      </w:r>
      <w:r w:rsidR="008B189D">
        <w:rPr>
          <w:rFonts w:eastAsia="Times New Roman" w:cstheme="minorHAnsi"/>
          <w:b/>
          <w:noProof/>
        </w:rPr>
        <w:t>5</w:t>
      </w:r>
      <w:r>
        <w:rPr>
          <w:rFonts w:eastAsia="Times New Roman" w:cstheme="minorHAnsi"/>
          <w:b/>
          <w:noProof/>
        </w:rPr>
        <w:t xml:space="preserve"> </w:t>
      </w:r>
      <w:r w:rsidR="00A54EA8" w:rsidRPr="0069353F">
        <w:rPr>
          <w:rFonts w:eastAsia="Times New Roman" w:cstheme="minorHAnsi"/>
          <w:b/>
          <w:noProof/>
        </w:rPr>
        <w:t>Distributing Organization</w:t>
      </w:r>
    </w:p>
    <w:p w14:paraId="46EC4FF2" w14:textId="77777777" w:rsidR="00A54EA8" w:rsidRPr="0069353F" w:rsidRDefault="00A54EA8" w:rsidP="00A54EA8">
      <w:pPr>
        <w:tabs>
          <w:tab w:val="left" w:pos="540"/>
        </w:tabs>
        <w:spacing w:after="0" w:line="240" w:lineRule="auto"/>
        <w:ind w:left="540"/>
        <w:rPr>
          <w:rFonts w:cstheme="minorHAnsi"/>
          <w:b/>
        </w:rPr>
      </w:pPr>
      <w:r w:rsidRPr="0069353F">
        <w:rPr>
          <w:rFonts w:cstheme="minorHAnsi"/>
        </w:rPr>
        <w:lastRenderedPageBreak/>
        <w:t xml:space="preserve">This RFP is issued by the University of Arkansas System Office.  </w:t>
      </w:r>
      <w:r w:rsidRPr="0069353F">
        <w:rPr>
          <w:rFonts w:cstheme="minorHAnsi"/>
          <w:u w:val="single"/>
        </w:rPr>
        <w:t xml:space="preserve">The contact listed </w:t>
      </w:r>
      <w:r>
        <w:rPr>
          <w:rFonts w:cstheme="minorHAnsi"/>
          <w:u w:val="single"/>
        </w:rPr>
        <w:t xml:space="preserve">in </w:t>
      </w:r>
      <w:r w:rsidRPr="0069353F">
        <w:rPr>
          <w:rFonts w:cstheme="minorHAnsi"/>
          <w:u w:val="single"/>
        </w:rPr>
        <w:t xml:space="preserve">this </w:t>
      </w:r>
      <w:r>
        <w:rPr>
          <w:rFonts w:cstheme="minorHAnsi"/>
          <w:u w:val="single"/>
        </w:rPr>
        <w:t xml:space="preserve">RFP </w:t>
      </w:r>
      <w:r w:rsidRPr="0069353F">
        <w:rPr>
          <w:rFonts w:cstheme="minorHAnsi"/>
          <w:u w:val="single"/>
        </w:rPr>
        <w:t xml:space="preserve">is the sole </w:t>
      </w:r>
      <w:r w:rsidRPr="00F92362">
        <w:rPr>
          <w:rFonts w:cstheme="minorHAnsi"/>
          <w:u w:val="single"/>
        </w:rPr>
        <w:t xml:space="preserve">point of contact during this process. </w:t>
      </w:r>
      <w:bookmarkStart w:id="1" w:name="_Hlk532908478"/>
      <w:r w:rsidRPr="00F92362">
        <w:rPr>
          <w:rFonts w:cstheme="minorHAnsi"/>
          <w:u w:val="single"/>
        </w:rPr>
        <w:t xml:space="preserve">Only written communication is considered formal </w:t>
      </w:r>
      <w:r w:rsidRPr="00E42829">
        <w:rPr>
          <w:rFonts w:cstheme="minorHAnsi"/>
          <w:u w:val="single"/>
        </w:rPr>
        <w:t>and can be supported</w:t>
      </w:r>
      <w:r w:rsidRPr="00E42829">
        <w:rPr>
          <w:rFonts w:cstheme="minorHAnsi"/>
        </w:rPr>
        <w:t xml:space="preserve"> </w:t>
      </w:r>
      <w:r w:rsidRPr="00E42829">
        <w:rPr>
          <w:rFonts w:cstheme="minorHAnsi"/>
          <w:u w:val="single"/>
        </w:rPr>
        <w:t>throughout this process</w:t>
      </w:r>
      <w:r w:rsidRPr="00E42829">
        <w:rPr>
          <w:rFonts w:cstheme="minorHAnsi"/>
        </w:rPr>
        <w:t>.</w:t>
      </w:r>
      <w:bookmarkEnd w:id="1"/>
    </w:p>
    <w:p w14:paraId="72C3E3EF" w14:textId="77777777" w:rsidR="00A54EA8" w:rsidRPr="00135741" w:rsidRDefault="00A54EA8" w:rsidP="00A54EA8">
      <w:pPr>
        <w:tabs>
          <w:tab w:val="left" w:pos="540"/>
        </w:tabs>
        <w:spacing w:after="0" w:line="240" w:lineRule="auto"/>
        <w:ind w:left="540"/>
        <w:rPr>
          <w:rFonts w:cstheme="minorHAnsi"/>
          <w:b/>
          <w:highlight w:val="yellow"/>
        </w:rPr>
      </w:pPr>
    </w:p>
    <w:p w14:paraId="600C2CAD" w14:textId="77777777" w:rsidR="00A54EA8" w:rsidRPr="004A4102" w:rsidRDefault="00A54EA8" w:rsidP="00A54EA8">
      <w:pPr>
        <w:tabs>
          <w:tab w:val="left" w:pos="540"/>
        </w:tabs>
        <w:spacing w:after="0" w:line="240" w:lineRule="auto"/>
        <w:ind w:left="540"/>
        <w:rPr>
          <w:rFonts w:cstheme="minorHAnsi"/>
        </w:rPr>
      </w:pPr>
      <w:r w:rsidRPr="004A4102">
        <w:rPr>
          <w:rFonts w:cstheme="minorHAnsi"/>
          <w:b/>
        </w:rPr>
        <w:t xml:space="preserve">Respondent Questions and Addenda:  </w:t>
      </w:r>
      <w:r w:rsidRPr="004A4102">
        <w:rPr>
          <w:rFonts w:cstheme="minorHAnsi"/>
        </w:rPr>
        <w:t>Respondent questions concerning all matters of this RFP should be sent through ProposalTech. If you are unable to send questions through Proposal Tech, then questions can be submitted via email to:</w:t>
      </w:r>
      <w:r w:rsidRPr="004A4102">
        <w:rPr>
          <w:rFonts w:cstheme="minorHAnsi"/>
        </w:rPr>
        <w:tab/>
      </w:r>
    </w:p>
    <w:p w14:paraId="4E1AD591" w14:textId="77777777" w:rsidR="00A54EA8" w:rsidRPr="0069353F" w:rsidRDefault="00A54EA8" w:rsidP="00A54EA8">
      <w:pPr>
        <w:tabs>
          <w:tab w:val="left" w:pos="540"/>
        </w:tabs>
        <w:spacing w:after="0" w:line="240" w:lineRule="auto"/>
        <w:ind w:left="540"/>
        <w:rPr>
          <w:rFonts w:cstheme="minorHAnsi"/>
          <w:strike/>
          <w:color w:val="FF0000"/>
        </w:rPr>
      </w:pPr>
      <w:r w:rsidRPr="004A4102">
        <w:rPr>
          <w:rFonts w:cstheme="minorHAnsi"/>
          <w:b/>
        </w:rPr>
        <w:tab/>
      </w:r>
      <w:r w:rsidRPr="004A4102">
        <w:rPr>
          <w:rFonts w:cstheme="minorHAnsi"/>
          <w:b/>
        </w:rPr>
        <w:tab/>
      </w:r>
      <w:r w:rsidRPr="004A4102">
        <w:rPr>
          <w:rFonts w:cstheme="minorHAnsi"/>
          <w:b/>
        </w:rPr>
        <w:tab/>
      </w:r>
      <w:r w:rsidRPr="004A4102">
        <w:rPr>
          <w:rFonts w:cstheme="minorHAnsi"/>
          <w:b/>
        </w:rPr>
        <w:tab/>
      </w:r>
      <w:r w:rsidRPr="004A4102">
        <w:rPr>
          <w:rFonts w:cstheme="minorHAnsi"/>
          <w:b/>
        </w:rPr>
        <w:tab/>
      </w:r>
    </w:p>
    <w:p w14:paraId="76800B04" w14:textId="2E21C488" w:rsidR="00A54EA8" w:rsidRPr="00E15198" w:rsidRDefault="00A54EA8" w:rsidP="00A54EA8">
      <w:pPr>
        <w:tabs>
          <w:tab w:val="left" w:pos="540"/>
        </w:tabs>
        <w:spacing w:after="0" w:line="240" w:lineRule="auto"/>
        <w:rPr>
          <w:rFonts w:cstheme="minorHAnsi"/>
        </w:rPr>
      </w:pPr>
      <w:r w:rsidRPr="00E15198">
        <w:rPr>
          <w:rFonts w:cstheme="minorHAnsi"/>
        </w:rPr>
        <w:tab/>
      </w:r>
      <w:r w:rsidRPr="00E15198">
        <w:rPr>
          <w:rFonts w:cstheme="minorHAnsi"/>
        </w:rPr>
        <w:tab/>
      </w:r>
      <w:r w:rsidRPr="00E15198">
        <w:rPr>
          <w:rFonts w:cstheme="minorHAnsi"/>
        </w:rPr>
        <w:tab/>
      </w:r>
      <w:r w:rsidRPr="00E15198">
        <w:rPr>
          <w:rFonts w:cstheme="minorHAnsi"/>
        </w:rPr>
        <w:tab/>
      </w:r>
      <w:r w:rsidRPr="00E15198">
        <w:rPr>
          <w:rFonts w:cstheme="minorHAnsi"/>
        </w:rPr>
        <w:tab/>
      </w:r>
      <w:r w:rsidRPr="00E15198">
        <w:rPr>
          <w:rFonts w:cstheme="minorHAnsi"/>
        </w:rPr>
        <w:tab/>
      </w:r>
      <w:r w:rsidR="0079020D">
        <w:rPr>
          <w:rFonts w:cstheme="minorHAnsi"/>
        </w:rPr>
        <w:t>D</w:t>
      </w:r>
      <w:r w:rsidR="00F4466F" w:rsidRPr="00F4466F">
        <w:rPr>
          <w:rFonts w:cstheme="minorHAnsi"/>
        </w:rPr>
        <w:t>r. Kautook Vyas</w:t>
      </w:r>
    </w:p>
    <w:p w14:paraId="29339583" w14:textId="6D05B71C" w:rsidR="00A54EA8" w:rsidRPr="00E15198" w:rsidRDefault="00A54EA8" w:rsidP="00A54EA8">
      <w:pPr>
        <w:tabs>
          <w:tab w:val="left" w:pos="540"/>
        </w:tabs>
        <w:spacing w:after="0" w:line="240" w:lineRule="auto"/>
        <w:rPr>
          <w:rFonts w:cstheme="minorHAnsi"/>
        </w:rPr>
      </w:pPr>
      <w:r w:rsidRPr="00E15198">
        <w:rPr>
          <w:rFonts w:cstheme="minorHAnsi"/>
        </w:rPr>
        <w:tab/>
      </w:r>
      <w:r w:rsidRPr="00E15198">
        <w:rPr>
          <w:rFonts w:cstheme="minorHAnsi"/>
        </w:rPr>
        <w:tab/>
      </w:r>
      <w:r w:rsidRPr="00E15198">
        <w:rPr>
          <w:rFonts w:cstheme="minorHAnsi"/>
        </w:rPr>
        <w:tab/>
      </w:r>
      <w:r w:rsidRPr="00E15198">
        <w:rPr>
          <w:rFonts w:cstheme="minorHAnsi"/>
        </w:rPr>
        <w:tab/>
      </w:r>
      <w:r w:rsidRPr="00E15198">
        <w:rPr>
          <w:rFonts w:cstheme="minorHAnsi"/>
        </w:rPr>
        <w:tab/>
      </w:r>
      <w:r w:rsidRPr="00E15198">
        <w:rPr>
          <w:rFonts w:cstheme="minorHAnsi"/>
        </w:rPr>
        <w:tab/>
      </w:r>
      <w:hyperlink r:id="rId13" w:history="1">
        <w:r w:rsidR="00F4466F">
          <w:rPr>
            <w:rStyle w:val="Hyperlink"/>
          </w:rPr>
          <w:t>kvyas@segalco.com</w:t>
        </w:r>
      </w:hyperlink>
    </w:p>
    <w:p w14:paraId="3AFB7C36" w14:textId="77777777" w:rsidR="00A54EA8" w:rsidRPr="00135741" w:rsidRDefault="00A54EA8" w:rsidP="00A54EA8">
      <w:pPr>
        <w:tabs>
          <w:tab w:val="left" w:pos="540"/>
        </w:tabs>
        <w:spacing w:after="0" w:line="240" w:lineRule="auto"/>
        <w:rPr>
          <w:rFonts w:cstheme="minorHAnsi"/>
          <w:highlight w:val="yellow"/>
        </w:rPr>
      </w:pPr>
    </w:p>
    <w:p w14:paraId="5CD8F13E" w14:textId="0D7AAC1E" w:rsidR="00A54EA8" w:rsidRPr="00254534" w:rsidRDefault="00A54EA8" w:rsidP="00A54EA8">
      <w:pPr>
        <w:tabs>
          <w:tab w:val="left" w:pos="540"/>
        </w:tabs>
        <w:spacing w:after="0" w:line="240" w:lineRule="auto"/>
        <w:ind w:left="540" w:hanging="540"/>
        <w:rPr>
          <w:rFonts w:cstheme="minorHAnsi"/>
        </w:rPr>
      </w:pPr>
      <w:r w:rsidRPr="00A24C58">
        <w:rPr>
          <w:rFonts w:cstheme="minorHAnsi"/>
        </w:rPr>
        <w:tab/>
        <w:t xml:space="preserve">Questions received via Proposal Tech and email will be directly addressed via Proposal Tech, and compilation of </w:t>
      </w:r>
      <w:r w:rsidRPr="00A24C58">
        <w:rPr>
          <w:rFonts w:cstheme="minorHAnsi"/>
          <w:i/>
        </w:rPr>
        <w:t>all</w:t>
      </w:r>
      <w:r w:rsidRPr="00A24C58">
        <w:rPr>
          <w:rFonts w:cstheme="minorHAnsi"/>
        </w:rPr>
        <w:t xml:space="preserve"> questions and answers (Q&amp;A), as well as any revision, update and/or addenda specific to this RFP solicitation will be made available on HogBid, the UA bid solicitation website:  </w:t>
      </w:r>
      <w:hyperlink r:id="rId14" w:history="1">
        <w:r w:rsidR="00856B72" w:rsidRPr="000723F6">
          <w:rPr>
            <w:rStyle w:val="Hyperlink"/>
            <w:rFonts w:cstheme="minorHAnsi"/>
          </w:rPr>
          <w:t>https://hogbid.uark.edu</w:t>
        </w:r>
      </w:hyperlink>
      <w:r w:rsidR="00856B72">
        <w:rPr>
          <w:rFonts w:cstheme="minorHAnsi"/>
        </w:rPr>
        <w:t xml:space="preserve">. </w:t>
      </w:r>
      <w:r w:rsidRPr="00A24C58">
        <w:rPr>
          <w:rFonts w:cstheme="minorHAnsi"/>
        </w:rPr>
        <w:t xml:space="preserve">  During the time between the bid opening and contract award(s), with the</w:t>
      </w:r>
      <w:r w:rsidRPr="00254534">
        <w:rPr>
          <w:rFonts w:cstheme="minorHAnsi"/>
        </w:rPr>
        <w:t xml:space="preserve"> exception of Respondent’s questions during this process, any contact concerning this RFP will be initiated by the issuing agency and not Respondent.  Specifically, the persons named herein will initiate all contact.</w:t>
      </w:r>
    </w:p>
    <w:p w14:paraId="09ABB842" w14:textId="77777777" w:rsidR="00A54EA8" w:rsidRPr="00135741" w:rsidRDefault="00A54EA8" w:rsidP="00A54EA8">
      <w:pPr>
        <w:tabs>
          <w:tab w:val="left" w:pos="540"/>
        </w:tabs>
        <w:spacing w:after="0" w:line="240" w:lineRule="auto"/>
        <w:ind w:left="540" w:hanging="540"/>
        <w:rPr>
          <w:rFonts w:cstheme="minorHAnsi"/>
          <w:highlight w:val="yellow"/>
        </w:rPr>
      </w:pPr>
    </w:p>
    <w:p w14:paraId="1BC88290" w14:textId="77777777" w:rsidR="00A54EA8" w:rsidRPr="00254534" w:rsidRDefault="00A54EA8" w:rsidP="00A54EA8">
      <w:pPr>
        <w:tabs>
          <w:tab w:val="left" w:pos="540"/>
        </w:tabs>
        <w:spacing w:after="0" w:line="240" w:lineRule="auto"/>
        <w:ind w:left="540" w:hanging="540"/>
        <w:rPr>
          <w:rFonts w:cstheme="minorHAnsi"/>
        </w:rPr>
      </w:pPr>
      <w:r w:rsidRPr="00254534">
        <w:rPr>
          <w:rFonts w:cstheme="minorHAnsi"/>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764585D5" w14:textId="77777777" w:rsidR="00A54EA8" w:rsidRPr="00135741" w:rsidRDefault="00A54EA8" w:rsidP="00A54EA8">
      <w:pPr>
        <w:tabs>
          <w:tab w:val="left" w:pos="540"/>
        </w:tabs>
        <w:spacing w:after="0" w:line="240" w:lineRule="auto"/>
        <w:ind w:left="540" w:hanging="540"/>
        <w:rPr>
          <w:rFonts w:cstheme="minorHAnsi"/>
          <w:highlight w:val="yellow"/>
        </w:rPr>
      </w:pPr>
    </w:p>
    <w:p w14:paraId="642C2D12" w14:textId="1B97F902" w:rsidR="00A54EA8" w:rsidRPr="0069353F" w:rsidRDefault="00A54EA8" w:rsidP="00A54EA8">
      <w:pPr>
        <w:tabs>
          <w:tab w:val="left" w:pos="540"/>
        </w:tabs>
        <w:spacing w:after="0" w:line="240" w:lineRule="auto"/>
        <w:rPr>
          <w:rFonts w:cstheme="minorHAnsi"/>
          <w:b/>
          <w:color w:val="000000"/>
        </w:rPr>
      </w:pPr>
      <w:r w:rsidRPr="0069353F">
        <w:rPr>
          <w:rFonts w:cstheme="minorHAnsi"/>
          <w:b/>
        </w:rPr>
        <w:t>1.</w:t>
      </w:r>
      <w:r w:rsidR="008B189D">
        <w:rPr>
          <w:rFonts w:cstheme="minorHAnsi"/>
          <w:b/>
        </w:rPr>
        <w:t>6</w:t>
      </w:r>
      <w:r w:rsidRPr="0069353F">
        <w:rPr>
          <w:rFonts w:cstheme="minorHAnsi"/>
          <w:b/>
        </w:rPr>
        <w:tab/>
      </w:r>
      <w:r w:rsidRPr="0069353F">
        <w:rPr>
          <w:rFonts w:cstheme="minorHAnsi"/>
          <w:b/>
          <w:color w:val="000000"/>
        </w:rPr>
        <w:t>Agency Employees and Agents</w:t>
      </w:r>
    </w:p>
    <w:p w14:paraId="0DC9EC93" w14:textId="77777777" w:rsidR="00A54EA8" w:rsidRPr="0069353F" w:rsidRDefault="00A54EA8" w:rsidP="00A54EA8">
      <w:pPr>
        <w:tabs>
          <w:tab w:val="left" w:pos="540"/>
        </w:tabs>
        <w:spacing w:after="0" w:line="240" w:lineRule="auto"/>
        <w:ind w:left="540" w:hanging="540"/>
        <w:rPr>
          <w:rFonts w:cstheme="minorHAnsi"/>
          <w:color w:val="000000"/>
        </w:rPr>
      </w:pPr>
      <w:r w:rsidRPr="0069353F">
        <w:rPr>
          <w:rFonts w:cstheme="minorHAnsi"/>
          <w:b/>
          <w:color w:val="000000"/>
        </w:rPr>
        <w:tab/>
      </w:r>
      <w:r w:rsidRPr="0069353F">
        <w:rPr>
          <w:rFonts w:cstheme="minorHAnsi"/>
          <w:color w:val="000000"/>
        </w:rPr>
        <w:t>Contractor shall be responsible for the acts of its employees and agents while performing services pursuant to the terms of any Contract.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16857F7F" w14:textId="77777777" w:rsidR="00A54EA8" w:rsidRPr="00135741" w:rsidRDefault="00A54EA8" w:rsidP="00A54EA8">
      <w:pPr>
        <w:pStyle w:val="Default"/>
        <w:tabs>
          <w:tab w:val="left" w:pos="540"/>
        </w:tabs>
        <w:rPr>
          <w:rFonts w:asciiTheme="minorHAnsi" w:hAnsiTheme="minorHAnsi" w:cstheme="minorHAnsi"/>
          <w:b/>
          <w:sz w:val="22"/>
          <w:szCs w:val="22"/>
          <w:highlight w:val="yellow"/>
        </w:rPr>
      </w:pPr>
    </w:p>
    <w:p w14:paraId="1A78F88A" w14:textId="4865C1D6" w:rsidR="00A54EA8" w:rsidRPr="0069353F" w:rsidRDefault="00A54EA8" w:rsidP="00A54EA8">
      <w:pPr>
        <w:pStyle w:val="Default"/>
        <w:tabs>
          <w:tab w:val="left" w:pos="540"/>
        </w:tabs>
        <w:rPr>
          <w:rFonts w:asciiTheme="minorHAnsi" w:hAnsiTheme="minorHAnsi" w:cstheme="minorHAnsi"/>
          <w:b/>
          <w:color w:val="auto"/>
          <w:sz w:val="22"/>
          <w:szCs w:val="22"/>
        </w:rPr>
      </w:pPr>
      <w:r w:rsidRPr="0069353F">
        <w:rPr>
          <w:rFonts w:asciiTheme="minorHAnsi" w:hAnsiTheme="minorHAnsi" w:cstheme="minorHAnsi"/>
          <w:b/>
          <w:sz w:val="22"/>
          <w:szCs w:val="22"/>
        </w:rPr>
        <w:t>1.</w:t>
      </w:r>
      <w:r w:rsidR="008B189D">
        <w:rPr>
          <w:rFonts w:asciiTheme="minorHAnsi" w:hAnsiTheme="minorHAnsi" w:cstheme="minorHAnsi"/>
          <w:b/>
          <w:sz w:val="22"/>
          <w:szCs w:val="22"/>
        </w:rPr>
        <w:t>7</w:t>
      </w:r>
      <w:r w:rsidRPr="0069353F">
        <w:rPr>
          <w:rFonts w:asciiTheme="minorHAnsi" w:hAnsiTheme="minorHAnsi" w:cstheme="minorHAnsi"/>
          <w:b/>
          <w:sz w:val="22"/>
          <w:szCs w:val="22"/>
        </w:rPr>
        <w:tab/>
      </w:r>
      <w:r w:rsidRPr="0069353F">
        <w:rPr>
          <w:rFonts w:asciiTheme="minorHAnsi" w:hAnsiTheme="minorHAnsi" w:cstheme="minorHAnsi"/>
          <w:b/>
          <w:color w:val="auto"/>
          <w:sz w:val="22"/>
          <w:szCs w:val="22"/>
        </w:rPr>
        <w:t>Tobacco Free Campus</w:t>
      </w:r>
    </w:p>
    <w:p w14:paraId="2DE391F6" w14:textId="77777777" w:rsidR="00A54EA8" w:rsidRPr="0069353F" w:rsidRDefault="00A54EA8" w:rsidP="00A54EA8">
      <w:pPr>
        <w:pStyle w:val="Default"/>
        <w:tabs>
          <w:tab w:val="left" w:pos="540"/>
        </w:tabs>
        <w:ind w:left="540"/>
        <w:rPr>
          <w:rFonts w:asciiTheme="minorHAnsi" w:hAnsiTheme="minorHAnsi" w:cstheme="minorHAnsi"/>
          <w:sz w:val="22"/>
          <w:szCs w:val="22"/>
        </w:rPr>
      </w:pPr>
      <w:r w:rsidRPr="0069353F">
        <w:rPr>
          <w:rFonts w:asciiTheme="minorHAnsi" w:hAnsiTheme="minorHAnsi" w:cstheme="minorHAnsi"/>
          <w:color w:val="auto"/>
          <w:sz w:val="22"/>
          <w:szCs w:val="22"/>
        </w:rPr>
        <w:t xml:space="preserve">Smoking and the use of tobacco products (including cigarettes, e-cigarettes, cigars, pipes, smokeless tobacco, and other tobacco products) by students, faculty, staff, </w:t>
      </w:r>
      <w:r w:rsidRPr="0069353F">
        <w:rPr>
          <w:rFonts w:asciiTheme="minorHAnsi" w:hAnsiTheme="minorHAnsi" w:cstheme="minorHAnsi"/>
          <w:sz w:val="22"/>
          <w:szCs w:val="22"/>
        </w:rPr>
        <w:t>contractors, and visitors, are prohibited at all times on and within all property, including buildings, grounds, and facilities, owned or operated by UA, including all vehicles on UA property.</w:t>
      </w:r>
    </w:p>
    <w:p w14:paraId="0E635D51" w14:textId="77777777" w:rsidR="00A54EA8" w:rsidRPr="00135741" w:rsidRDefault="00A54EA8" w:rsidP="00A54EA8">
      <w:pPr>
        <w:pStyle w:val="Default"/>
        <w:tabs>
          <w:tab w:val="left" w:pos="540"/>
        </w:tabs>
        <w:ind w:left="540"/>
        <w:rPr>
          <w:rFonts w:asciiTheme="minorHAnsi" w:hAnsiTheme="minorHAnsi" w:cstheme="minorHAnsi"/>
          <w:b/>
          <w:color w:val="auto"/>
          <w:sz w:val="22"/>
          <w:szCs w:val="22"/>
          <w:highlight w:val="yellow"/>
        </w:rPr>
      </w:pPr>
    </w:p>
    <w:p w14:paraId="14FFA2D4" w14:textId="50B58409" w:rsidR="00A54EA8" w:rsidRPr="0069353F" w:rsidRDefault="00A54EA8" w:rsidP="00A54EA8">
      <w:pPr>
        <w:tabs>
          <w:tab w:val="left" w:pos="540"/>
        </w:tabs>
        <w:spacing w:after="0" w:line="240" w:lineRule="auto"/>
        <w:rPr>
          <w:rFonts w:cstheme="minorHAnsi"/>
          <w:b/>
        </w:rPr>
      </w:pPr>
      <w:r w:rsidRPr="0069353F">
        <w:rPr>
          <w:rFonts w:cstheme="minorHAnsi"/>
          <w:b/>
        </w:rPr>
        <w:t>1.</w:t>
      </w:r>
      <w:r w:rsidR="008B189D">
        <w:rPr>
          <w:rFonts w:cstheme="minorHAnsi"/>
          <w:b/>
        </w:rPr>
        <w:t>8</w:t>
      </w:r>
      <w:r w:rsidRPr="0069353F">
        <w:rPr>
          <w:rFonts w:cstheme="minorHAnsi"/>
          <w:b/>
        </w:rPr>
        <w:tab/>
        <w:t>Disputes</w:t>
      </w:r>
    </w:p>
    <w:p w14:paraId="2E164D8C" w14:textId="77777777" w:rsidR="00A54EA8" w:rsidRPr="0069353F" w:rsidRDefault="00A54EA8" w:rsidP="00A54EA8">
      <w:pPr>
        <w:tabs>
          <w:tab w:val="left" w:pos="540"/>
        </w:tabs>
        <w:spacing w:after="0" w:line="240" w:lineRule="auto"/>
        <w:ind w:left="540"/>
        <w:rPr>
          <w:rFonts w:cstheme="minorHAnsi"/>
        </w:rPr>
      </w:pPr>
      <w:r w:rsidRPr="0069353F">
        <w:rPr>
          <w:rFonts w:cstheme="minorHAnsi"/>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28A9C5FC" w14:textId="77777777" w:rsidR="00A54EA8" w:rsidRPr="00135741" w:rsidRDefault="00A54EA8" w:rsidP="00A54EA8">
      <w:pPr>
        <w:tabs>
          <w:tab w:val="left" w:pos="540"/>
        </w:tabs>
        <w:spacing w:after="0" w:line="240" w:lineRule="auto"/>
        <w:jc w:val="both"/>
        <w:rPr>
          <w:rFonts w:cstheme="minorHAnsi"/>
          <w:b/>
          <w:highlight w:val="yellow"/>
        </w:rPr>
      </w:pPr>
    </w:p>
    <w:p w14:paraId="141D0B06" w14:textId="3FEB7C93" w:rsidR="00A54EA8" w:rsidRPr="00254534" w:rsidRDefault="00A54EA8" w:rsidP="00A54EA8">
      <w:pPr>
        <w:tabs>
          <w:tab w:val="left" w:pos="540"/>
        </w:tabs>
        <w:spacing w:after="0" w:line="240" w:lineRule="auto"/>
        <w:rPr>
          <w:rFonts w:cstheme="minorHAnsi"/>
          <w:b/>
        </w:rPr>
      </w:pPr>
      <w:r w:rsidRPr="00254534">
        <w:rPr>
          <w:rFonts w:cstheme="minorHAnsi"/>
          <w:b/>
        </w:rPr>
        <w:t>1.</w:t>
      </w:r>
      <w:r w:rsidR="008B189D">
        <w:rPr>
          <w:rFonts w:cstheme="minorHAnsi"/>
          <w:b/>
        </w:rPr>
        <w:t>9</w:t>
      </w:r>
      <w:r w:rsidRPr="00254534">
        <w:rPr>
          <w:rFonts w:cstheme="minorHAnsi"/>
          <w:b/>
        </w:rPr>
        <w:tab/>
        <w:t>Conditions of Contract</w:t>
      </w:r>
    </w:p>
    <w:p w14:paraId="393C9AAE" w14:textId="77777777" w:rsidR="00A54EA8" w:rsidRPr="00254534" w:rsidRDefault="00A54EA8" w:rsidP="00A54EA8">
      <w:pPr>
        <w:tabs>
          <w:tab w:val="left" w:pos="540"/>
        </w:tabs>
        <w:spacing w:after="0" w:line="240" w:lineRule="auto"/>
        <w:ind w:left="540" w:hanging="540"/>
        <w:rPr>
          <w:rFonts w:cstheme="minorHAnsi"/>
          <w:color w:val="000000"/>
        </w:rPr>
      </w:pPr>
      <w:r w:rsidRPr="00254534">
        <w:rPr>
          <w:rFonts w:cstheme="minorHAnsi"/>
          <w:b/>
        </w:rPr>
        <w:tab/>
      </w:r>
      <w:r w:rsidRPr="00254534">
        <w:rPr>
          <w:rFonts w:cstheme="minorHAnsi"/>
        </w:rPr>
        <w:t xml:space="preserve">Contractor </w:t>
      </w:r>
      <w:r w:rsidRPr="00254534">
        <w:rPr>
          <w:rFonts w:cstheme="minorHAnsi"/>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6506D336" w14:textId="77777777" w:rsidR="00A54EA8" w:rsidRPr="00254534" w:rsidRDefault="00A54EA8" w:rsidP="00A54EA8">
      <w:pPr>
        <w:tabs>
          <w:tab w:val="left" w:pos="540"/>
        </w:tabs>
        <w:spacing w:after="0" w:line="240" w:lineRule="auto"/>
        <w:ind w:left="540" w:hanging="540"/>
        <w:rPr>
          <w:rFonts w:cstheme="minorHAnsi"/>
          <w:color w:val="000000"/>
        </w:rPr>
      </w:pPr>
    </w:p>
    <w:p w14:paraId="51E19BD4" w14:textId="77777777" w:rsidR="00A54EA8" w:rsidRPr="00254534" w:rsidRDefault="00A54EA8" w:rsidP="00A54EA8">
      <w:pPr>
        <w:tabs>
          <w:tab w:val="left" w:pos="540"/>
        </w:tabs>
        <w:spacing w:after="0" w:line="240" w:lineRule="auto"/>
        <w:ind w:left="540" w:hanging="540"/>
        <w:rPr>
          <w:rFonts w:cstheme="minorHAnsi"/>
          <w:color w:val="000000"/>
        </w:rPr>
      </w:pPr>
      <w:r w:rsidRPr="00254534">
        <w:rPr>
          <w:rFonts w:cstheme="minorHAnsi"/>
          <w:color w:val="000000"/>
        </w:rPr>
        <w:tab/>
      </w:r>
      <w:r w:rsidRPr="00254534">
        <w:rPr>
          <w:rFonts w:cstheme="minorHAnsi"/>
        </w:rPr>
        <w:t xml:space="preserve">To the extent Contractor shall have access to, store or receive student education records, Contractor agrees to abide by the limitations on use and re-disclosure of such </w:t>
      </w:r>
      <w:r w:rsidRPr="00254534">
        <w:rPr>
          <w:rStyle w:val="Strong"/>
          <w:rFonts w:cstheme="minorHAnsi"/>
        </w:rPr>
        <w:t xml:space="preserve">records </w:t>
      </w:r>
      <w:r w:rsidRPr="00254534">
        <w:rPr>
          <w:rFonts w:cstheme="minorHAnsi"/>
        </w:rPr>
        <w:t xml:space="preserve">set forth in </w:t>
      </w:r>
      <w:r w:rsidRPr="00254534">
        <w:rPr>
          <w:rStyle w:val="Strong"/>
          <w:rFonts w:cstheme="minorHAnsi"/>
        </w:rPr>
        <w:t xml:space="preserve">the Family Educational Rights and Privacy Act </w:t>
      </w:r>
      <w:r w:rsidRPr="00254534">
        <w:rPr>
          <w:rFonts w:cstheme="minorHAnsi"/>
          <w:color w:val="000000"/>
        </w:rPr>
        <w:t xml:space="preserve">(FERPA), </w:t>
      </w:r>
      <w:r w:rsidRPr="00254534">
        <w:rPr>
          <w:rFonts w:cstheme="minorHAnsi"/>
        </w:rPr>
        <w:t>20 U.S.C. § 1232g</w:t>
      </w:r>
      <w:r w:rsidRPr="00254534">
        <w:rPr>
          <w:rFonts w:cstheme="minorHAnsi"/>
          <w:color w:val="000000"/>
        </w:rPr>
        <w:t>, and 34</w:t>
      </w:r>
      <w:r w:rsidRPr="00254534">
        <w:rPr>
          <w:rFonts w:cstheme="minorHAnsi"/>
        </w:rPr>
        <w:t xml:space="preserve"> CFR Part 99.  Contractor </w:t>
      </w:r>
      <w:r w:rsidRPr="00254534">
        <w:rPr>
          <w:rFonts w:cstheme="minorHAnsi"/>
          <w:color w:val="000000"/>
        </w:rPr>
        <w:t>agrees to hold student record information in strict confidence and</w:t>
      </w:r>
      <w:r w:rsidRPr="00254534">
        <w:rPr>
          <w:rFonts w:cstheme="minorHAnsi"/>
          <w:b/>
          <w:color w:val="000000"/>
        </w:rPr>
        <w:t xml:space="preserve"> </w:t>
      </w:r>
      <w:r w:rsidRPr="00254534">
        <w:rPr>
          <w:rFonts w:cstheme="minorHAnsi"/>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information or provide evidence that it was destroyed within thirty (30) days. </w:t>
      </w:r>
    </w:p>
    <w:p w14:paraId="5723EC5B" w14:textId="77777777" w:rsidR="00A54EA8" w:rsidRPr="00135741" w:rsidRDefault="00A54EA8" w:rsidP="00A54EA8">
      <w:pPr>
        <w:autoSpaceDE w:val="0"/>
        <w:autoSpaceDN w:val="0"/>
        <w:adjustRightInd w:val="0"/>
        <w:spacing w:after="0" w:line="240" w:lineRule="auto"/>
        <w:ind w:left="540"/>
        <w:rPr>
          <w:rFonts w:cstheme="minorHAnsi"/>
          <w:color w:val="000000"/>
          <w:highlight w:val="yellow"/>
        </w:rPr>
      </w:pPr>
    </w:p>
    <w:p w14:paraId="182F3ED2" w14:textId="77777777" w:rsidR="00A54EA8" w:rsidRPr="00254534" w:rsidRDefault="00A54EA8" w:rsidP="00A54EA8">
      <w:pPr>
        <w:tabs>
          <w:tab w:val="left" w:pos="540"/>
        </w:tabs>
        <w:spacing w:after="0" w:line="240" w:lineRule="auto"/>
        <w:ind w:left="540" w:hanging="540"/>
        <w:rPr>
          <w:rFonts w:cstheme="minorHAnsi"/>
        </w:rPr>
      </w:pPr>
      <w:r w:rsidRPr="00254534">
        <w:rPr>
          <w:rFonts w:cstheme="minorHAnsi"/>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6789B702" w14:textId="77777777" w:rsidR="00A54EA8" w:rsidRPr="00254534" w:rsidRDefault="00A54EA8" w:rsidP="00A54EA8">
      <w:pPr>
        <w:autoSpaceDE w:val="0"/>
        <w:autoSpaceDN w:val="0"/>
        <w:adjustRightInd w:val="0"/>
        <w:spacing w:after="0" w:line="240" w:lineRule="auto"/>
        <w:rPr>
          <w:rFonts w:cstheme="minorHAnsi"/>
          <w:b/>
          <w:bCs/>
        </w:rPr>
      </w:pPr>
    </w:p>
    <w:p w14:paraId="293EB4D3" w14:textId="77777777" w:rsidR="00A54EA8" w:rsidRPr="00254534" w:rsidRDefault="00A54EA8" w:rsidP="00A54EA8">
      <w:pPr>
        <w:autoSpaceDE w:val="0"/>
        <w:autoSpaceDN w:val="0"/>
        <w:adjustRightInd w:val="0"/>
        <w:spacing w:after="0" w:line="240" w:lineRule="auto"/>
        <w:ind w:left="540"/>
        <w:rPr>
          <w:rFonts w:cstheme="minorHAnsi"/>
        </w:rPr>
      </w:pPr>
      <w:r w:rsidRPr="00254534">
        <w:rPr>
          <w:rFonts w:cstheme="minorHAnsi"/>
          <w:b/>
          <w:bCs/>
        </w:rPr>
        <w:t xml:space="preserve">ACCORDINGLY, </w:t>
      </w:r>
      <w:r w:rsidRPr="00254534">
        <w:rPr>
          <w:rFonts w:cstheme="minorHAnsi"/>
          <w:b/>
          <w:caps/>
        </w:rPr>
        <w:t xml:space="preserve">CONTRACTOR SHALL </w:t>
      </w:r>
      <w:r w:rsidRPr="00254534">
        <w:rPr>
          <w:rFonts w:cstheme="minorHAnsi"/>
          <w:b/>
          <w:bCs/>
        </w:rPr>
        <w:t xml:space="preserve">EXPRESSLY REPRESENT AND WARRANT </w:t>
      </w:r>
      <w:r w:rsidRPr="00254534">
        <w:rPr>
          <w:rFonts w:cstheme="minorHAnsi"/>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65ABC81C" w14:textId="77777777" w:rsidR="00A54EA8" w:rsidRPr="00135741" w:rsidRDefault="00A54EA8" w:rsidP="00A54EA8">
      <w:pPr>
        <w:autoSpaceDE w:val="0"/>
        <w:autoSpaceDN w:val="0"/>
        <w:adjustRightInd w:val="0"/>
        <w:spacing w:after="0" w:line="240" w:lineRule="auto"/>
        <w:ind w:left="540"/>
        <w:rPr>
          <w:rFonts w:cstheme="minorHAnsi"/>
          <w:highlight w:val="yellow"/>
        </w:rPr>
      </w:pPr>
    </w:p>
    <w:p w14:paraId="0A28C2A0" w14:textId="77777777" w:rsidR="00A54EA8" w:rsidRPr="00254534" w:rsidRDefault="00A54EA8" w:rsidP="00A54EA8">
      <w:pPr>
        <w:autoSpaceDE w:val="0"/>
        <w:autoSpaceDN w:val="0"/>
        <w:adjustRightInd w:val="0"/>
        <w:spacing w:after="0" w:line="240" w:lineRule="auto"/>
        <w:ind w:left="1440"/>
        <w:rPr>
          <w:rFonts w:cstheme="minorHAnsi"/>
        </w:rPr>
      </w:pPr>
      <w:r w:rsidRPr="00254534">
        <w:rPr>
          <w:rFonts w:cstheme="minorHAnsi"/>
        </w:rPr>
        <w:lastRenderedPageBreak/>
        <w:t>‐ Providing, to the extent required by Arkansas Code Annotated § 25‐26‐201 et seq., as amended by Act 308 of 2013, equivalent access for effective use by both visual and non‐visual means;</w:t>
      </w:r>
    </w:p>
    <w:p w14:paraId="58BF2F8B" w14:textId="77777777" w:rsidR="00A54EA8" w:rsidRPr="00254534" w:rsidRDefault="00A54EA8" w:rsidP="00A54EA8">
      <w:pPr>
        <w:autoSpaceDE w:val="0"/>
        <w:autoSpaceDN w:val="0"/>
        <w:adjustRightInd w:val="0"/>
        <w:spacing w:after="0" w:line="240" w:lineRule="auto"/>
        <w:ind w:firstLine="720"/>
        <w:rPr>
          <w:rFonts w:cstheme="minorHAnsi"/>
        </w:rPr>
      </w:pPr>
    </w:p>
    <w:p w14:paraId="398FC2E9" w14:textId="77777777" w:rsidR="00A54EA8" w:rsidRPr="00254534" w:rsidRDefault="00A54EA8" w:rsidP="00A54EA8">
      <w:pPr>
        <w:autoSpaceDE w:val="0"/>
        <w:autoSpaceDN w:val="0"/>
        <w:adjustRightInd w:val="0"/>
        <w:spacing w:after="0" w:line="240" w:lineRule="auto"/>
        <w:ind w:left="1440"/>
        <w:rPr>
          <w:rFonts w:cstheme="minorHAnsi"/>
        </w:rPr>
      </w:pPr>
      <w:r w:rsidRPr="00254534">
        <w:rPr>
          <w:rFonts w:cstheme="minorHAnsi"/>
        </w:rPr>
        <w:t>‐ Presenting information, including prompts used for interactive communications, in formats intended for non‐visual use;</w:t>
      </w:r>
    </w:p>
    <w:p w14:paraId="5B352F32" w14:textId="77777777" w:rsidR="00A54EA8" w:rsidRPr="00254534" w:rsidRDefault="00A54EA8" w:rsidP="00A54EA8">
      <w:pPr>
        <w:autoSpaceDE w:val="0"/>
        <w:autoSpaceDN w:val="0"/>
        <w:adjustRightInd w:val="0"/>
        <w:spacing w:after="0" w:line="240" w:lineRule="auto"/>
        <w:ind w:firstLine="720"/>
        <w:rPr>
          <w:rFonts w:cstheme="minorHAnsi"/>
        </w:rPr>
      </w:pPr>
    </w:p>
    <w:p w14:paraId="2260871A" w14:textId="77777777" w:rsidR="00A54EA8" w:rsidRPr="00254534" w:rsidRDefault="00A54EA8" w:rsidP="00A54EA8">
      <w:pPr>
        <w:autoSpaceDE w:val="0"/>
        <w:autoSpaceDN w:val="0"/>
        <w:adjustRightInd w:val="0"/>
        <w:spacing w:after="0" w:line="240" w:lineRule="auto"/>
        <w:ind w:left="1440"/>
        <w:rPr>
          <w:rFonts w:cstheme="minorHAnsi"/>
        </w:rPr>
      </w:pPr>
      <w:r w:rsidRPr="00254534">
        <w:rPr>
          <w:rFonts w:cstheme="minorHAnsi"/>
        </w:rPr>
        <w:t>‐ After being made accessible, integrating into networks for obtaining, retrieving, and disseminating information used by individuals who are not blind or visually impaired;</w:t>
      </w:r>
    </w:p>
    <w:p w14:paraId="6C2BC689" w14:textId="77777777" w:rsidR="00A54EA8" w:rsidRPr="00254534" w:rsidRDefault="00A54EA8" w:rsidP="00A54EA8">
      <w:pPr>
        <w:autoSpaceDE w:val="0"/>
        <w:autoSpaceDN w:val="0"/>
        <w:adjustRightInd w:val="0"/>
        <w:spacing w:after="0" w:line="240" w:lineRule="auto"/>
        <w:ind w:left="720"/>
        <w:rPr>
          <w:rFonts w:cstheme="minorHAnsi"/>
        </w:rPr>
      </w:pPr>
    </w:p>
    <w:p w14:paraId="666C6AA8" w14:textId="77777777" w:rsidR="00A54EA8" w:rsidRPr="00254534" w:rsidRDefault="00A54EA8" w:rsidP="00A54EA8">
      <w:pPr>
        <w:autoSpaceDE w:val="0"/>
        <w:autoSpaceDN w:val="0"/>
        <w:adjustRightInd w:val="0"/>
        <w:spacing w:after="0" w:line="240" w:lineRule="auto"/>
        <w:ind w:left="1440"/>
        <w:rPr>
          <w:rFonts w:cstheme="minorHAnsi"/>
        </w:rPr>
      </w:pPr>
      <w:r w:rsidRPr="00254534">
        <w:rPr>
          <w:rFonts w:cstheme="minorHAnsi"/>
        </w:rPr>
        <w:t>‐ Providing effective, interactive control and use of the technology, including without limitation the operating system, software applications, and format of the data presented is readily achievable by nonvisual means;</w:t>
      </w:r>
    </w:p>
    <w:p w14:paraId="684496A8" w14:textId="77777777" w:rsidR="00A54EA8" w:rsidRPr="00254534" w:rsidRDefault="00A54EA8" w:rsidP="00A54EA8">
      <w:pPr>
        <w:autoSpaceDE w:val="0"/>
        <w:autoSpaceDN w:val="0"/>
        <w:adjustRightInd w:val="0"/>
        <w:spacing w:after="0" w:line="240" w:lineRule="auto"/>
        <w:ind w:left="720"/>
        <w:rPr>
          <w:rFonts w:cstheme="minorHAnsi"/>
        </w:rPr>
      </w:pPr>
    </w:p>
    <w:p w14:paraId="2A548CE4" w14:textId="77777777" w:rsidR="00A54EA8" w:rsidRPr="00254534" w:rsidRDefault="00A54EA8" w:rsidP="00A54EA8">
      <w:pPr>
        <w:autoSpaceDE w:val="0"/>
        <w:autoSpaceDN w:val="0"/>
        <w:adjustRightInd w:val="0"/>
        <w:spacing w:after="0" w:line="240" w:lineRule="auto"/>
        <w:ind w:left="1440"/>
        <w:rPr>
          <w:rFonts w:cstheme="minorHAnsi"/>
        </w:rPr>
      </w:pPr>
      <w:r w:rsidRPr="00254534">
        <w:rPr>
          <w:rFonts w:cstheme="minorHAnsi"/>
        </w:rPr>
        <w:t>‐ Being compatible with information technology used by other individuals with whom the blind or visually impaired individuals interact;</w:t>
      </w:r>
    </w:p>
    <w:p w14:paraId="08ADC2D9" w14:textId="77777777" w:rsidR="00A54EA8" w:rsidRPr="00254534" w:rsidRDefault="00A54EA8" w:rsidP="00A54EA8">
      <w:pPr>
        <w:autoSpaceDE w:val="0"/>
        <w:autoSpaceDN w:val="0"/>
        <w:adjustRightInd w:val="0"/>
        <w:spacing w:after="0" w:line="240" w:lineRule="auto"/>
        <w:ind w:firstLine="720"/>
        <w:rPr>
          <w:rFonts w:cstheme="minorHAnsi"/>
        </w:rPr>
      </w:pPr>
    </w:p>
    <w:p w14:paraId="0D18C545" w14:textId="77777777" w:rsidR="00A54EA8" w:rsidRPr="00254534" w:rsidRDefault="00A54EA8" w:rsidP="00A54EA8">
      <w:pPr>
        <w:autoSpaceDE w:val="0"/>
        <w:autoSpaceDN w:val="0"/>
        <w:adjustRightInd w:val="0"/>
        <w:spacing w:after="0" w:line="240" w:lineRule="auto"/>
        <w:ind w:left="1440"/>
        <w:rPr>
          <w:rFonts w:cstheme="minorHAnsi"/>
        </w:rPr>
      </w:pPr>
      <w:r w:rsidRPr="00254534">
        <w:rPr>
          <w:rFonts w:cstheme="minorHAnsi"/>
        </w:rPr>
        <w:t>‐ Integrating into networks used to share communications among employees, program participants, and the public; and</w:t>
      </w:r>
    </w:p>
    <w:p w14:paraId="0A5491A8" w14:textId="77777777" w:rsidR="00A54EA8" w:rsidRPr="00254534" w:rsidRDefault="00A54EA8" w:rsidP="00A54EA8">
      <w:pPr>
        <w:autoSpaceDE w:val="0"/>
        <w:autoSpaceDN w:val="0"/>
        <w:adjustRightInd w:val="0"/>
        <w:spacing w:after="0" w:line="240" w:lineRule="auto"/>
        <w:ind w:left="720"/>
        <w:rPr>
          <w:rFonts w:cstheme="minorHAnsi"/>
        </w:rPr>
      </w:pPr>
    </w:p>
    <w:p w14:paraId="6964863D" w14:textId="77777777" w:rsidR="00A54EA8" w:rsidRPr="00254534" w:rsidRDefault="00A54EA8" w:rsidP="00A54EA8">
      <w:pPr>
        <w:autoSpaceDE w:val="0"/>
        <w:autoSpaceDN w:val="0"/>
        <w:adjustRightInd w:val="0"/>
        <w:spacing w:after="0" w:line="240" w:lineRule="auto"/>
        <w:ind w:left="1440"/>
        <w:rPr>
          <w:rFonts w:cstheme="minorHAnsi"/>
        </w:rPr>
      </w:pPr>
      <w:r w:rsidRPr="00254534">
        <w:rPr>
          <w:rFonts w:cstheme="minorHAnsi"/>
        </w:rPr>
        <w:t>‐ Providing the capability of equivalent access by nonvisual means to telecommunications or other interconnected network services used by persons who are not blind or visually impaired.</w:t>
      </w:r>
    </w:p>
    <w:p w14:paraId="507EB271" w14:textId="77777777" w:rsidR="00A54EA8" w:rsidRPr="00135741" w:rsidRDefault="00A54EA8" w:rsidP="00A54EA8">
      <w:pPr>
        <w:autoSpaceDE w:val="0"/>
        <w:autoSpaceDN w:val="0"/>
        <w:adjustRightInd w:val="0"/>
        <w:spacing w:after="0" w:line="240" w:lineRule="auto"/>
        <w:rPr>
          <w:rFonts w:cstheme="minorHAnsi"/>
          <w:highlight w:val="yellow"/>
        </w:rPr>
      </w:pPr>
    </w:p>
    <w:p w14:paraId="2790828D" w14:textId="77777777" w:rsidR="00A54EA8" w:rsidRPr="00254534" w:rsidRDefault="00A54EA8" w:rsidP="00A54EA8">
      <w:pPr>
        <w:tabs>
          <w:tab w:val="left" w:pos="540"/>
        </w:tabs>
        <w:spacing w:after="0" w:line="240" w:lineRule="auto"/>
        <w:ind w:left="540" w:hanging="540"/>
        <w:rPr>
          <w:rFonts w:cstheme="minorHAnsi"/>
        </w:rPr>
      </w:pPr>
      <w:r w:rsidRPr="00254534">
        <w:rPr>
          <w:rFonts w:cstheme="minorHAnsi"/>
        </w:rPr>
        <w:tab/>
        <w:t xml:space="preserve">If the information technology product or system being offered does not completely meet these standards, the Respondent must provide an explanation within the VPAT detailing the deviation from these standards.  </w:t>
      </w:r>
    </w:p>
    <w:p w14:paraId="6DED2B78" w14:textId="77777777" w:rsidR="00A54EA8" w:rsidRPr="00254534" w:rsidRDefault="00A54EA8" w:rsidP="00A54EA8">
      <w:pPr>
        <w:tabs>
          <w:tab w:val="left" w:pos="540"/>
        </w:tabs>
        <w:spacing w:after="0" w:line="240" w:lineRule="auto"/>
        <w:ind w:left="540" w:hanging="540"/>
        <w:rPr>
          <w:rFonts w:cstheme="minorHAnsi"/>
        </w:rPr>
      </w:pPr>
    </w:p>
    <w:p w14:paraId="3EA9890A" w14:textId="77777777" w:rsidR="00A54EA8" w:rsidRPr="00254534" w:rsidRDefault="00A54EA8" w:rsidP="00A54EA8">
      <w:pPr>
        <w:tabs>
          <w:tab w:val="left" w:pos="540"/>
        </w:tabs>
        <w:spacing w:after="0" w:line="240" w:lineRule="auto"/>
        <w:ind w:left="540" w:hanging="540"/>
        <w:rPr>
          <w:rFonts w:cstheme="minorHAnsi"/>
        </w:rPr>
      </w:pPr>
      <w:r w:rsidRPr="00254534">
        <w:rPr>
          <w:rFonts w:cstheme="minorHAnsi"/>
        </w:rPr>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08FB1496" w14:textId="77777777" w:rsidR="00A54EA8" w:rsidRPr="00254534" w:rsidRDefault="00A54EA8" w:rsidP="00A54EA8">
      <w:pPr>
        <w:tabs>
          <w:tab w:val="left" w:pos="540"/>
        </w:tabs>
        <w:spacing w:after="0" w:line="240" w:lineRule="auto"/>
        <w:ind w:left="540" w:hanging="540"/>
        <w:rPr>
          <w:rFonts w:cstheme="minorHAnsi"/>
        </w:rPr>
      </w:pPr>
    </w:p>
    <w:p w14:paraId="23516AB4" w14:textId="77777777" w:rsidR="00A54EA8" w:rsidRPr="00254534" w:rsidRDefault="00A54EA8" w:rsidP="00A54EA8">
      <w:pPr>
        <w:tabs>
          <w:tab w:val="left" w:pos="540"/>
        </w:tabs>
        <w:spacing w:after="0" w:line="240" w:lineRule="auto"/>
        <w:ind w:left="540" w:hanging="540"/>
        <w:rPr>
          <w:rFonts w:cstheme="minorHAnsi"/>
        </w:rPr>
      </w:pPr>
      <w:r w:rsidRPr="00254534">
        <w:rPr>
          <w:rFonts w:cstheme="minorHAnsi"/>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254534">
        <w:rPr>
          <w:rFonts w:cstheme="minorHAnsi"/>
          <w:b/>
          <w:bCs/>
        </w:rPr>
        <w:t xml:space="preserve">shall </w:t>
      </w:r>
      <w:r w:rsidRPr="00254534">
        <w:rPr>
          <w:rFonts w:cstheme="minorHAnsi"/>
        </w:rPr>
        <w:t>be provided a reasonable accommodation as defined in 42 U.S.C. § 12111(9), as it existed on January 1, 2019.</w:t>
      </w:r>
    </w:p>
    <w:p w14:paraId="05773550" w14:textId="77777777" w:rsidR="00A54EA8" w:rsidRPr="00135741" w:rsidRDefault="00A54EA8" w:rsidP="00A54EA8">
      <w:pPr>
        <w:tabs>
          <w:tab w:val="left" w:pos="540"/>
        </w:tabs>
        <w:spacing w:after="0" w:line="240" w:lineRule="auto"/>
        <w:ind w:left="540" w:hanging="540"/>
        <w:rPr>
          <w:rFonts w:cstheme="minorHAnsi"/>
          <w:highlight w:val="yellow"/>
        </w:rPr>
      </w:pPr>
    </w:p>
    <w:p w14:paraId="49450133" w14:textId="77777777" w:rsidR="00A54EA8" w:rsidRPr="00254534" w:rsidRDefault="00A54EA8" w:rsidP="00A54EA8">
      <w:pPr>
        <w:tabs>
          <w:tab w:val="left" w:pos="540"/>
        </w:tabs>
        <w:spacing w:after="0" w:line="240" w:lineRule="auto"/>
        <w:ind w:left="540" w:hanging="540"/>
        <w:rPr>
          <w:rFonts w:cstheme="minorHAnsi"/>
        </w:rPr>
      </w:pPr>
      <w:r w:rsidRPr="00254534">
        <w:rPr>
          <w:rFonts w:cstheme="minorHAnsi"/>
        </w:rPr>
        <w:lastRenderedPageBreak/>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774BD1C6" w14:textId="77777777" w:rsidR="00A54EA8" w:rsidRPr="00135741" w:rsidRDefault="00A54EA8" w:rsidP="00A54EA8">
      <w:pPr>
        <w:tabs>
          <w:tab w:val="left" w:pos="540"/>
        </w:tabs>
        <w:spacing w:after="0" w:line="240" w:lineRule="auto"/>
        <w:ind w:left="540" w:hanging="540"/>
        <w:rPr>
          <w:rFonts w:cstheme="minorHAnsi"/>
          <w:color w:val="000000"/>
          <w:highlight w:val="yellow"/>
        </w:rPr>
      </w:pPr>
    </w:p>
    <w:p w14:paraId="32BB8760" w14:textId="3BF41447" w:rsidR="00A54EA8" w:rsidRPr="00A9401E" w:rsidRDefault="00A54EA8" w:rsidP="00A54EA8">
      <w:pPr>
        <w:tabs>
          <w:tab w:val="left" w:pos="540"/>
        </w:tabs>
        <w:spacing w:after="0" w:line="240" w:lineRule="auto"/>
        <w:rPr>
          <w:rFonts w:cstheme="minorHAnsi"/>
          <w:b/>
          <w:color w:val="000000"/>
        </w:rPr>
      </w:pPr>
      <w:r w:rsidRPr="00A9401E">
        <w:rPr>
          <w:rFonts w:cstheme="minorHAnsi"/>
          <w:b/>
          <w:color w:val="000000"/>
        </w:rPr>
        <w:t>1.1</w:t>
      </w:r>
      <w:r w:rsidR="008B189D">
        <w:rPr>
          <w:rFonts w:cstheme="minorHAnsi"/>
          <w:b/>
          <w:color w:val="000000"/>
        </w:rPr>
        <w:t>0</w:t>
      </w:r>
      <w:r w:rsidRPr="00A9401E">
        <w:rPr>
          <w:rFonts w:cstheme="minorHAnsi"/>
          <w:b/>
          <w:color w:val="000000"/>
        </w:rPr>
        <w:tab/>
        <w:t>Contract Information</w:t>
      </w:r>
    </w:p>
    <w:p w14:paraId="5F453DD2" w14:textId="77777777" w:rsidR="00A54EA8" w:rsidRPr="00A9401E" w:rsidRDefault="00A54EA8" w:rsidP="00A54EA8">
      <w:pPr>
        <w:tabs>
          <w:tab w:val="left" w:pos="540"/>
        </w:tabs>
        <w:spacing w:after="0" w:line="240" w:lineRule="auto"/>
        <w:ind w:left="540" w:hanging="540"/>
        <w:rPr>
          <w:rFonts w:cstheme="minorHAnsi"/>
        </w:rPr>
      </w:pPr>
      <w:r w:rsidRPr="00A9401E">
        <w:rPr>
          <w:rFonts w:cstheme="minorHAnsi"/>
        </w:rPr>
        <w:tab/>
        <w:t>Respondents should note the following regarding the State’s contracting authority and amend any documents accordingly.  Failure to conform to these standards may result in rejection of Respondent’s bid:</w:t>
      </w:r>
    </w:p>
    <w:p w14:paraId="7E619A38" w14:textId="77777777" w:rsidR="00A54EA8" w:rsidRPr="00135741" w:rsidRDefault="00A54EA8" w:rsidP="00A54EA8">
      <w:pPr>
        <w:tabs>
          <w:tab w:val="left" w:pos="540"/>
        </w:tabs>
        <w:spacing w:after="0" w:line="240" w:lineRule="auto"/>
        <w:rPr>
          <w:rFonts w:cstheme="minorHAnsi"/>
          <w:highlight w:val="yellow"/>
        </w:rPr>
      </w:pPr>
    </w:p>
    <w:p w14:paraId="01665CFE" w14:textId="77777777" w:rsidR="00A54EA8" w:rsidRPr="00A9401E" w:rsidRDefault="00A54EA8" w:rsidP="00A54EA8">
      <w:pPr>
        <w:tabs>
          <w:tab w:val="left" w:pos="540"/>
          <w:tab w:val="left" w:pos="810"/>
        </w:tabs>
        <w:spacing w:after="0" w:line="240" w:lineRule="auto"/>
        <w:rPr>
          <w:rFonts w:cstheme="minorHAnsi"/>
        </w:rPr>
      </w:pPr>
      <w:r w:rsidRPr="00A9401E">
        <w:rPr>
          <w:rFonts w:cstheme="minorHAnsi"/>
        </w:rPr>
        <w:tab/>
        <w:t xml:space="preserve">A. The State of Arkansas may not contract with another party to perform any of the following: </w:t>
      </w:r>
    </w:p>
    <w:p w14:paraId="4F0A3F7C" w14:textId="77777777" w:rsidR="00A54EA8" w:rsidRPr="00A9401E" w:rsidRDefault="00A54EA8" w:rsidP="00A54EA8">
      <w:pPr>
        <w:pStyle w:val="Default"/>
        <w:rPr>
          <w:rFonts w:asciiTheme="minorHAnsi" w:hAnsiTheme="minorHAnsi" w:cstheme="minorHAnsi"/>
          <w:sz w:val="22"/>
          <w:szCs w:val="22"/>
        </w:rPr>
      </w:pPr>
    </w:p>
    <w:p w14:paraId="57324F43"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1. </w:t>
      </w:r>
      <w:r w:rsidRPr="00A9401E">
        <w:rPr>
          <w:rFonts w:asciiTheme="minorHAnsi" w:hAnsiTheme="minorHAnsi" w:cstheme="minorHAnsi"/>
          <w:sz w:val="22"/>
          <w:szCs w:val="22"/>
        </w:rPr>
        <w:tab/>
        <w:t>Pay any penalties or charges for late payment or any penalties or charges which in fact are penalties for any reason.</w:t>
      </w:r>
    </w:p>
    <w:p w14:paraId="4017B321"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2. </w:t>
      </w:r>
      <w:r w:rsidRPr="00A9401E">
        <w:rPr>
          <w:rFonts w:asciiTheme="minorHAnsi" w:hAnsiTheme="minorHAnsi" w:cstheme="minorHAnsi"/>
          <w:sz w:val="22"/>
          <w:szCs w:val="22"/>
        </w:rPr>
        <w:tab/>
        <w:t>Indemnify or defend that party for liability or damages. Under Arkansas law UA may not enter into a covenant or agreement to hold a party harmless or to indemnify a party from prospective damages.</w:t>
      </w:r>
    </w:p>
    <w:p w14:paraId="683FC124"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3. </w:t>
      </w:r>
      <w:r w:rsidRPr="00A9401E">
        <w:rPr>
          <w:rFonts w:asciiTheme="minorHAnsi" w:hAnsiTheme="minorHAnsi" w:cstheme="minorHAnsi"/>
          <w:sz w:val="22"/>
          <w:szCs w:val="22"/>
        </w:rPr>
        <w:tab/>
        <w:t xml:space="preserve">Pay all sums that become due under a contract upon default. </w:t>
      </w:r>
    </w:p>
    <w:p w14:paraId="70E17F35"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4. </w:t>
      </w:r>
      <w:r w:rsidRPr="00A9401E">
        <w:rPr>
          <w:rFonts w:asciiTheme="minorHAnsi" w:hAnsiTheme="minorHAnsi" w:cstheme="minorHAnsi"/>
          <w:sz w:val="22"/>
          <w:szCs w:val="22"/>
        </w:rPr>
        <w:tab/>
        <w:t xml:space="preserve">Pay damages, legal expenses, attorneys’ fees or other costs or expenses of any party. </w:t>
      </w:r>
    </w:p>
    <w:p w14:paraId="15D9FB22"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5. </w:t>
      </w:r>
      <w:r w:rsidRPr="00A9401E">
        <w:rPr>
          <w:rFonts w:asciiTheme="minorHAnsi" w:hAnsiTheme="minorHAnsi" w:cstheme="minorHAnsi"/>
          <w:sz w:val="22"/>
          <w:szCs w:val="22"/>
        </w:rPr>
        <w:tab/>
        <w:t>Conduct litigation in a place other than the State of Arkansas.</w:t>
      </w:r>
    </w:p>
    <w:p w14:paraId="668409F6"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6.</w:t>
      </w:r>
      <w:r w:rsidRPr="00A9401E">
        <w:rPr>
          <w:rFonts w:asciiTheme="minorHAnsi" w:hAnsiTheme="minorHAnsi" w:cstheme="minorHAnsi"/>
          <w:sz w:val="22"/>
          <w:szCs w:val="22"/>
        </w:rPr>
        <w:tab/>
        <w:t>Agree to be subject to or bound by governing law, jurisdiction, or venue of any state, country or province other than the State of Arkansas.</w:t>
      </w:r>
    </w:p>
    <w:p w14:paraId="727F0E90"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7.</w:t>
      </w:r>
      <w:r w:rsidRPr="00A9401E">
        <w:rPr>
          <w:rFonts w:asciiTheme="minorHAnsi" w:hAnsiTheme="minorHAnsi" w:cstheme="minorHAnsi"/>
          <w:sz w:val="22"/>
          <w:szCs w:val="22"/>
        </w:rPr>
        <w:tab/>
        <w:t xml:space="preserve">Agree to any provision of a contract that violates the laws or constitution of the State of Arkansas. </w:t>
      </w:r>
    </w:p>
    <w:p w14:paraId="0F5E8F3F" w14:textId="77777777" w:rsidR="00A54EA8" w:rsidRPr="00A9401E" w:rsidRDefault="00A54EA8" w:rsidP="00A54EA8">
      <w:pPr>
        <w:pStyle w:val="Default"/>
        <w:rPr>
          <w:rFonts w:asciiTheme="minorHAnsi" w:hAnsiTheme="minorHAnsi" w:cstheme="minorHAnsi"/>
          <w:sz w:val="22"/>
          <w:szCs w:val="22"/>
        </w:rPr>
      </w:pPr>
    </w:p>
    <w:p w14:paraId="39AA0AC6" w14:textId="77777777" w:rsidR="00A54EA8" w:rsidRPr="00A9401E" w:rsidRDefault="00A54EA8" w:rsidP="00A54EA8">
      <w:pPr>
        <w:pStyle w:val="Default"/>
        <w:tabs>
          <w:tab w:val="left" w:pos="810"/>
        </w:tabs>
        <w:ind w:left="720" w:hanging="180"/>
        <w:rPr>
          <w:rFonts w:asciiTheme="minorHAnsi" w:hAnsiTheme="minorHAnsi" w:cstheme="minorHAnsi"/>
          <w:sz w:val="22"/>
          <w:szCs w:val="22"/>
        </w:rPr>
      </w:pPr>
      <w:r w:rsidRPr="00A9401E">
        <w:rPr>
          <w:rFonts w:asciiTheme="minorHAnsi" w:hAnsiTheme="minorHAnsi" w:cstheme="minorHAnsi"/>
          <w:sz w:val="22"/>
          <w:szCs w:val="22"/>
        </w:rPr>
        <w:t xml:space="preserve">B. A party wishing to contract with UA should: </w:t>
      </w:r>
    </w:p>
    <w:p w14:paraId="4B6C322F"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1. </w:t>
      </w:r>
      <w:r w:rsidRPr="00A9401E">
        <w:rPr>
          <w:rFonts w:asciiTheme="minorHAnsi" w:hAnsiTheme="minorHAnsi" w:cstheme="minorHAnsi"/>
          <w:sz w:val="22"/>
          <w:szCs w:val="22"/>
        </w:rPr>
        <w:tab/>
        <w:t>Remove any language from its contract which grants to it any remedies other than:</w:t>
      </w:r>
    </w:p>
    <w:p w14:paraId="10CE1044" w14:textId="77777777" w:rsidR="00A54EA8" w:rsidRPr="00A9401E" w:rsidRDefault="00A54EA8" w:rsidP="00A54EA8">
      <w:pPr>
        <w:pStyle w:val="Default"/>
        <w:numPr>
          <w:ilvl w:val="0"/>
          <w:numId w:val="17"/>
        </w:numPr>
        <w:adjustRightInd/>
        <w:rPr>
          <w:rFonts w:asciiTheme="minorHAnsi" w:hAnsiTheme="minorHAnsi" w:cstheme="minorHAnsi"/>
          <w:sz w:val="22"/>
          <w:szCs w:val="22"/>
        </w:rPr>
      </w:pPr>
      <w:r w:rsidRPr="00A9401E">
        <w:rPr>
          <w:rFonts w:asciiTheme="minorHAnsi" w:hAnsiTheme="minorHAnsi" w:cstheme="minorHAnsi"/>
          <w:sz w:val="22"/>
          <w:szCs w:val="22"/>
        </w:rPr>
        <w:t xml:space="preserve">The right to possession. </w:t>
      </w:r>
    </w:p>
    <w:p w14:paraId="4C52B65A" w14:textId="77777777" w:rsidR="00A54EA8" w:rsidRPr="00A9401E" w:rsidRDefault="00A54EA8" w:rsidP="00A54EA8">
      <w:pPr>
        <w:pStyle w:val="Default"/>
        <w:numPr>
          <w:ilvl w:val="0"/>
          <w:numId w:val="17"/>
        </w:numPr>
        <w:adjustRightInd/>
        <w:rPr>
          <w:rFonts w:asciiTheme="minorHAnsi" w:hAnsiTheme="minorHAnsi" w:cstheme="minorHAnsi"/>
          <w:sz w:val="22"/>
          <w:szCs w:val="22"/>
        </w:rPr>
      </w:pPr>
      <w:r w:rsidRPr="00A9401E">
        <w:rPr>
          <w:rFonts w:asciiTheme="minorHAnsi" w:hAnsiTheme="minorHAnsi" w:cstheme="minorHAnsi"/>
          <w:sz w:val="22"/>
          <w:szCs w:val="22"/>
        </w:rPr>
        <w:t>The right to accrued payment.</w:t>
      </w:r>
    </w:p>
    <w:p w14:paraId="1C2A76A3" w14:textId="77777777" w:rsidR="00A54EA8" w:rsidRPr="00A9401E" w:rsidRDefault="00A54EA8" w:rsidP="00A54EA8">
      <w:pPr>
        <w:pStyle w:val="Default"/>
        <w:numPr>
          <w:ilvl w:val="0"/>
          <w:numId w:val="18"/>
        </w:numPr>
        <w:adjustRightInd/>
        <w:rPr>
          <w:rFonts w:asciiTheme="minorHAnsi" w:hAnsiTheme="minorHAnsi" w:cstheme="minorHAnsi"/>
          <w:sz w:val="22"/>
          <w:szCs w:val="22"/>
        </w:rPr>
      </w:pPr>
      <w:r w:rsidRPr="00A9401E">
        <w:rPr>
          <w:rFonts w:asciiTheme="minorHAnsi" w:hAnsiTheme="minorHAnsi" w:cstheme="minorHAnsi"/>
          <w:sz w:val="22"/>
          <w:szCs w:val="22"/>
        </w:rPr>
        <w:t xml:space="preserve">The right to expenses of de-installation. </w:t>
      </w:r>
    </w:p>
    <w:p w14:paraId="2415F9D3"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2.</w:t>
      </w:r>
      <w:r w:rsidRPr="00A9401E">
        <w:rPr>
          <w:rFonts w:asciiTheme="minorHAnsi" w:hAnsiTheme="minorHAnsi" w:cstheme="minorHAnsi"/>
          <w:sz w:val="22"/>
          <w:szCs w:val="22"/>
        </w:rPr>
        <w:tab/>
        <w:t>Include in its contract that the laws of the State of Arkansas govern the contract and that the State of Arkansas is the exclusive jurisdiction and venue for any and all claims, disputes, actions or suits between the parties or related to the Contract.</w:t>
      </w:r>
    </w:p>
    <w:p w14:paraId="7A1DC660"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3.</w:t>
      </w:r>
      <w:r w:rsidRPr="00A9401E">
        <w:rPr>
          <w:rFonts w:asciiTheme="minorHAnsi" w:hAnsiTheme="minorHAnsi" w:cstheme="minorHAnsi"/>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63504FF4"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4.</w:t>
      </w:r>
      <w:r w:rsidRPr="00A9401E">
        <w:rPr>
          <w:rFonts w:asciiTheme="minorHAnsi" w:hAnsiTheme="minorHAnsi" w:cstheme="minorHAnsi"/>
          <w:sz w:val="22"/>
          <w:szCs w:val="22"/>
        </w:rPr>
        <w:tab/>
        <w:t>Include in its Contract all other terms and conditions stated in this RFP.</w:t>
      </w:r>
    </w:p>
    <w:p w14:paraId="1B181FE1" w14:textId="77777777" w:rsidR="00A54EA8" w:rsidRPr="00A9401E" w:rsidRDefault="00A54EA8" w:rsidP="00A54EA8">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5. </w:t>
      </w:r>
      <w:r w:rsidRPr="00A9401E">
        <w:rPr>
          <w:rFonts w:asciiTheme="minorHAnsi" w:hAnsiTheme="minorHAnsi" w:cstheme="minorHAnsi"/>
          <w:sz w:val="22"/>
          <w:szCs w:val="22"/>
        </w:rPr>
        <w:tab/>
        <w:t>Acknowledge in its contract that contracts become effective when awarded by UA Purchasing Official.</w:t>
      </w:r>
    </w:p>
    <w:p w14:paraId="078BC539" w14:textId="77777777" w:rsidR="00A54EA8" w:rsidRPr="00A9401E" w:rsidRDefault="00A54EA8" w:rsidP="00A54EA8">
      <w:pPr>
        <w:pStyle w:val="Default"/>
        <w:ind w:left="1080" w:hanging="1080"/>
        <w:rPr>
          <w:rFonts w:asciiTheme="minorHAnsi" w:hAnsiTheme="minorHAnsi" w:cstheme="minorHAnsi"/>
          <w:sz w:val="22"/>
          <w:szCs w:val="22"/>
        </w:rPr>
      </w:pPr>
    </w:p>
    <w:p w14:paraId="1819BDF4" w14:textId="580BECD6" w:rsidR="00A54EA8" w:rsidRPr="00A9401E" w:rsidRDefault="00A54EA8" w:rsidP="00A54EA8">
      <w:pPr>
        <w:pStyle w:val="Default"/>
        <w:ind w:left="540" w:hanging="540"/>
        <w:rPr>
          <w:rFonts w:asciiTheme="minorHAnsi" w:hAnsiTheme="minorHAnsi" w:cstheme="minorHAnsi"/>
          <w:b/>
          <w:sz w:val="22"/>
          <w:szCs w:val="22"/>
        </w:rPr>
      </w:pPr>
      <w:r w:rsidRPr="00A9401E">
        <w:rPr>
          <w:rFonts w:asciiTheme="minorHAnsi" w:hAnsiTheme="minorHAnsi" w:cstheme="minorHAnsi"/>
          <w:b/>
          <w:sz w:val="22"/>
          <w:szCs w:val="22"/>
        </w:rPr>
        <w:t>1.1</w:t>
      </w:r>
      <w:r w:rsidR="008B189D">
        <w:rPr>
          <w:rFonts w:asciiTheme="minorHAnsi" w:hAnsiTheme="minorHAnsi" w:cstheme="minorHAnsi"/>
          <w:b/>
          <w:sz w:val="22"/>
          <w:szCs w:val="22"/>
        </w:rPr>
        <w:t>1</w:t>
      </w:r>
      <w:r w:rsidRPr="00A9401E">
        <w:rPr>
          <w:rFonts w:asciiTheme="minorHAnsi" w:hAnsiTheme="minorHAnsi" w:cstheme="minorHAnsi"/>
          <w:b/>
          <w:sz w:val="22"/>
          <w:szCs w:val="22"/>
        </w:rPr>
        <w:tab/>
        <w:t>Reservation</w:t>
      </w:r>
    </w:p>
    <w:p w14:paraId="2E98ED7E" w14:textId="77777777" w:rsidR="00A54EA8" w:rsidRPr="00A9401E" w:rsidRDefault="00A54EA8" w:rsidP="00A54EA8">
      <w:pPr>
        <w:pStyle w:val="Default"/>
        <w:ind w:left="540" w:hanging="540"/>
        <w:rPr>
          <w:rFonts w:asciiTheme="minorHAnsi" w:hAnsiTheme="minorHAnsi" w:cstheme="minorHAnsi"/>
          <w:b/>
          <w:sz w:val="22"/>
          <w:szCs w:val="22"/>
        </w:rPr>
      </w:pPr>
      <w:r w:rsidRPr="00A9401E">
        <w:rPr>
          <w:rFonts w:asciiTheme="minorHAnsi" w:hAnsiTheme="minorHAnsi" w:cstheme="minorHAnsi"/>
          <w:b/>
          <w:sz w:val="22"/>
          <w:szCs w:val="22"/>
        </w:rPr>
        <w:tab/>
      </w:r>
      <w:r w:rsidRPr="00A9401E">
        <w:rPr>
          <w:rFonts w:asciiTheme="minorHAnsi" w:hAnsiTheme="minorHAnsi" w:cstheme="minorHAnsi"/>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w:t>
      </w:r>
      <w:r w:rsidRPr="00A9401E">
        <w:rPr>
          <w:rFonts w:asciiTheme="minorHAnsi" w:hAnsiTheme="minorHAnsi" w:cstheme="minorHAnsi"/>
          <w:sz w:val="22"/>
          <w:szCs w:val="22"/>
        </w:rPr>
        <w:lastRenderedPageBreak/>
        <w:t>Respondent; however, UA reserves the right to purchase like and similar services from other agencies as necessary to meet operation requirements.</w:t>
      </w:r>
    </w:p>
    <w:p w14:paraId="3BDBC8ED" w14:textId="77777777" w:rsidR="00A54EA8" w:rsidRPr="00A9401E" w:rsidRDefault="00A54EA8" w:rsidP="00A54EA8">
      <w:pPr>
        <w:pStyle w:val="Default"/>
        <w:rPr>
          <w:rFonts w:asciiTheme="minorHAnsi" w:hAnsiTheme="minorHAnsi" w:cstheme="minorHAnsi"/>
          <w:sz w:val="22"/>
          <w:szCs w:val="22"/>
        </w:rPr>
      </w:pPr>
    </w:p>
    <w:p w14:paraId="79B7F0E1" w14:textId="09506D53" w:rsidR="00A54EA8" w:rsidRPr="00A9401E" w:rsidRDefault="00A54EA8" w:rsidP="00A54EA8">
      <w:pPr>
        <w:pStyle w:val="Default"/>
        <w:tabs>
          <w:tab w:val="left" w:pos="540"/>
        </w:tabs>
        <w:rPr>
          <w:rFonts w:asciiTheme="minorHAnsi" w:hAnsiTheme="minorHAnsi" w:cstheme="minorHAnsi"/>
          <w:b/>
          <w:sz w:val="22"/>
          <w:szCs w:val="22"/>
        </w:rPr>
      </w:pPr>
      <w:r w:rsidRPr="00A9401E">
        <w:rPr>
          <w:rFonts w:asciiTheme="minorHAnsi" w:hAnsiTheme="minorHAnsi" w:cstheme="minorHAnsi"/>
          <w:b/>
          <w:sz w:val="22"/>
          <w:szCs w:val="22"/>
        </w:rPr>
        <w:t>1.1</w:t>
      </w:r>
      <w:r w:rsidR="008B189D">
        <w:rPr>
          <w:rFonts w:asciiTheme="minorHAnsi" w:hAnsiTheme="minorHAnsi" w:cstheme="minorHAnsi"/>
          <w:b/>
          <w:sz w:val="22"/>
          <w:szCs w:val="22"/>
        </w:rPr>
        <w:t>2</w:t>
      </w:r>
      <w:r w:rsidR="00E94E50">
        <w:rPr>
          <w:rFonts w:asciiTheme="minorHAnsi" w:hAnsiTheme="minorHAnsi" w:cstheme="minorHAnsi"/>
          <w:b/>
          <w:sz w:val="22"/>
          <w:szCs w:val="22"/>
        </w:rPr>
        <w:t xml:space="preserve">   </w:t>
      </w:r>
      <w:r w:rsidRPr="00A9401E">
        <w:rPr>
          <w:rFonts w:asciiTheme="minorHAnsi" w:hAnsiTheme="minorHAnsi" w:cstheme="minorHAnsi"/>
          <w:b/>
          <w:sz w:val="22"/>
          <w:szCs w:val="22"/>
        </w:rPr>
        <w:t>Qualifications of Respondent</w:t>
      </w:r>
    </w:p>
    <w:p w14:paraId="20A0DE34" w14:textId="77777777" w:rsidR="00A54EA8" w:rsidRPr="00A9401E" w:rsidRDefault="00A54EA8" w:rsidP="00A54EA8">
      <w:pPr>
        <w:pStyle w:val="Default"/>
        <w:tabs>
          <w:tab w:val="left" w:pos="540"/>
        </w:tabs>
        <w:ind w:left="540" w:hanging="540"/>
        <w:rPr>
          <w:rFonts w:asciiTheme="minorHAnsi" w:hAnsiTheme="minorHAnsi" w:cstheme="minorHAnsi"/>
          <w:b/>
          <w:sz w:val="22"/>
          <w:szCs w:val="22"/>
        </w:rPr>
      </w:pPr>
      <w:r w:rsidRPr="00A9401E">
        <w:rPr>
          <w:rFonts w:asciiTheme="minorHAnsi" w:hAnsiTheme="minorHAnsi" w:cstheme="minorHAnsi"/>
          <w:b/>
          <w:sz w:val="22"/>
          <w:szCs w:val="22"/>
        </w:rPr>
        <w:tab/>
      </w:r>
      <w:r w:rsidRPr="00A9401E">
        <w:rPr>
          <w:rFonts w:asciiTheme="minorHAnsi" w:hAnsiTheme="minorHAnsi" w:cstheme="minorHAnsi"/>
          <w:sz w:val="22"/>
          <w:szCs w:val="22"/>
        </w:rPr>
        <w:t>UA may make such investigations as it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56792B1C" w14:textId="77777777" w:rsidR="00A54EA8" w:rsidRPr="00A9401E" w:rsidRDefault="00A54EA8" w:rsidP="00A54EA8">
      <w:pPr>
        <w:pStyle w:val="Default"/>
        <w:tabs>
          <w:tab w:val="left" w:pos="540"/>
        </w:tabs>
        <w:rPr>
          <w:rFonts w:asciiTheme="minorHAnsi" w:hAnsiTheme="minorHAnsi" w:cstheme="minorHAnsi"/>
          <w:sz w:val="22"/>
          <w:szCs w:val="22"/>
        </w:rPr>
      </w:pPr>
    </w:p>
    <w:p w14:paraId="0177B02F" w14:textId="56B8E9F7" w:rsidR="00A54EA8" w:rsidRPr="00A9401E" w:rsidRDefault="00A54EA8" w:rsidP="00A54EA8">
      <w:pPr>
        <w:tabs>
          <w:tab w:val="left" w:pos="540"/>
        </w:tabs>
        <w:spacing w:after="0" w:line="240" w:lineRule="auto"/>
        <w:rPr>
          <w:rFonts w:cstheme="minorHAnsi"/>
          <w:b/>
          <w:color w:val="000000"/>
        </w:rPr>
      </w:pPr>
      <w:r w:rsidRPr="00A9401E">
        <w:rPr>
          <w:rFonts w:cstheme="minorHAnsi"/>
          <w:b/>
          <w:color w:val="000000"/>
        </w:rPr>
        <w:t>1.1</w:t>
      </w:r>
      <w:r w:rsidR="008B189D">
        <w:rPr>
          <w:rFonts w:cstheme="minorHAnsi"/>
          <w:b/>
          <w:color w:val="000000"/>
        </w:rPr>
        <w:t xml:space="preserve">3  </w:t>
      </w:r>
      <w:r w:rsidR="00E94E50">
        <w:rPr>
          <w:rFonts w:cstheme="minorHAnsi"/>
          <w:b/>
          <w:color w:val="000000"/>
        </w:rPr>
        <w:t xml:space="preserve"> </w:t>
      </w:r>
      <w:r w:rsidRPr="00A9401E">
        <w:rPr>
          <w:rFonts w:cstheme="minorHAnsi"/>
          <w:b/>
          <w:color w:val="000000"/>
        </w:rPr>
        <w:t>Non Waiver of Defaults</w:t>
      </w:r>
    </w:p>
    <w:p w14:paraId="67AEBAD6" w14:textId="77777777" w:rsidR="00A54EA8" w:rsidRPr="00A9401E" w:rsidRDefault="00A54EA8" w:rsidP="00A54EA8">
      <w:pPr>
        <w:tabs>
          <w:tab w:val="left" w:pos="540"/>
        </w:tabs>
        <w:spacing w:after="0" w:line="240" w:lineRule="auto"/>
        <w:ind w:left="540"/>
        <w:rPr>
          <w:rFonts w:cstheme="minorHAnsi"/>
        </w:rPr>
      </w:pPr>
      <w:r w:rsidRPr="00A9401E">
        <w:rPr>
          <w:rFonts w:cstheme="minorHAnsi"/>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54293B0" w14:textId="77777777" w:rsidR="00A54EA8" w:rsidRPr="00A9401E" w:rsidRDefault="00A54EA8" w:rsidP="00A54EA8">
      <w:pPr>
        <w:tabs>
          <w:tab w:val="left" w:pos="540"/>
        </w:tabs>
        <w:spacing w:after="0" w:line="240" w:lineRule="auto"/>
        <w:rPr>
          <w:rFonts w:cstheme="minorHAnsi"/>
        </w:rPr>
      </w:pPr>
    </w:p>
    <w:p w14:paraId="5628941D" w14:textId="3B699E87" w:rsidR="00A54EA8" w:rsidRPr="00A9401E" w:rsidRDefault="00A54EA8" w:rsidP="00A54EA8">
      <w:pPr>
        <w:tabs>
          <w:tab w:val="left" w:pos="540"/>
        </w:tabs>
        <w:spacing w:after="0" w:line="240" w:lineRule="auto"/>
        <w:rPr>
          <w:rFonts w:cstheme="minorHAnsi"/>
          <w:b/>
        </w:rPr>
      </w:pPr>
      <w:r w:rsidRPr="00A9401E">
        <w:rPr>
          <w:rFonts w:cstheme="minorHAnsi"/>
          <w:b/>
        </w:rPr>
        <w:t>1.1</w:t>
      </w:r>
      <w:r w:rsidR="008B189D">
        <w:rPr>
          <w:rFonts w:cstheme="minorHAnsi"/>
          <w:b/>
        </w:rPr>
        <w:t>4</w:t>
      </w:r>
      <w:r w:rsidRPr="00A9401E">
        <w:rPr>
          <w:rFonts w:cstheme="minorHAnsi"/>
          <w:b/>
        </w:rPr>
        <w:tab/>
        <w:t>Independent Parties</w:t>
      </w:r>
    </w:p>
    <w:p w14:paraId="6DC6F9D2" w14:textId="77777777" w:rsidR="00A54EA8" w:rsidRPr="00A9401E" w:rsidRDefault="00A54EA8" w:rsidP="00A54EA8">
      <w:pPr>
        <w:tabs>
          <w:tab w:val="left" w:pos="540"/>
        </w:tabs>
        <w:spacing w:after="0" w:line="240" w:lineRule="auto"/>
        <w:ind w:left="540" w:hanging="540"/>
        <w:rPr>
          <w:rFonts w:cstheme="minorHAnsi"/>
          <w:bCs/>
        </w:rPr>
      </w:pPr>
      <w:r w:rsidRPr="00A9401E">
        <w:rPr>
          <w:rFonts w:cstheme="minorHAnsi"/>
          <w:bCs/>
        </w:rPr>
        <w:tab/>
        <w:t>Contractor acknowledges that under the Contract it is an independent vendor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056ACC9A" w14:textId="77777777" w:rsidR="00A54EA8" w:rsidRPr="00135741" w:rsidRDefault="00A54EA8" w:rsidP="00A54EA8">
      <w:pPr>
        <w:tabs>
          <w:tab w:val="left" w:pos="540"/>
        </w:tabs>
        <w:spacing w:after="0" w:line="240" w:lineRule="auto"/>
        <w:rPr>
          <w:rFonts w:cstheme="minorHAnsi"/>
          <w:bCs/>
          <w:highlight w:val="yellow"/>
        </w:rPr>
      </w:pPr>
    </w:p>
    <w:p w14:paraId="6D37E538" w14:textId="6C08A928" w:rsidR="00A54EA8" w:rsidRPr="005B2953" w:rsidRDefault="00A54EA8" w:rsidP="00A54EA8">
      <w:pPr>
        <w:tabs>
          <w:tab w:val="left" w:pos="540"/>
        </w:tabs>
        <w:spacing w:after="0" w:line="240" w:lineRule="auto"/>
        <w:rPr>
          <w:rFonts w:cstheme="minorHAnsi"/>
          <w:b/>
          <w:bCs/>
        </w:rPr>
      </w:pPr>
      <w:r w:rsidRPr="005B2953">
        <w:rPr>
          <w:rFonts w:cstheme="minorHAnsi"/>
          <w:b/>
          <w:bCs/>
        </w:rPr>
        <w:t>1.1</w:t>
      </w:r>
      <w:r w:rsidR="008B189D">
        <w:rPr>
          <w:rFonts w:cstheme="minorHAnsi"/>
          <w:b/>
          <w:bCs/>
        </w:rPr>
        <w:t>5</w:t>
      </w:r>
      <w:r w:rsidRPr="005B2953">
        <w:rPr>
          <w:rFonts w:cstheme="minorHAnsi"/>
          <w:b/>
          <w:bCs/>
        </w:rPr>
        <w:tab/>
        <w:t>Governing Law</w:t>
      </w:r>
    </w:p>
    <w:p w14:paraId="146174CE" w14:textId="77777777" w:rsidR="00A54EA8" w:rsidRPr="005B2953" w:rsidRDefault="00A54EA8" w:rsidP="00A54EA8">
      <w:pPr>
        <w:tabs>
          <w:tab w:val="left" w:pos="540"/>
        </w:tabs>
        <w:spacing w:after="0" w:line="240" w:lineRule="auto"/>
        <w:ind w:left="540" w:hanging="540"/>
        <w:rPr>
          <w:rFonts w:eastAsia="Times New Roman" w:cstheme="minorHAnsi"/>
        </w:rPr>
      </w:pPr>
      <w:r w:rsidRPr="005B2953">
        <w:rPr>
          <w:rFonts w:cstheme="minorHAnsi"/>
          <w:b/>
          <w:bCs/>
        </w:rPr>
        <w:tab/>
      </w:r>
      <w:r w:rsidRPr="005B2953">
        <w:rPr>
          <w:rFonts w:eastAsia="Times New Roman" w:cstheme="minorHAnsi"/>
        </w:rPr>
        <w:t xml:space="preserve">This RFP, any resulting Contract and all performance thereunder, transactions and subsequent amendments thereto between </w:t>
      </w:r>
      <w:r w:rsidRPr="005B2953">
        <w:rPr>
          <w:rFonts w:eastAsia="Times New Roman" w:cstheme="minorHAnsi"/>
          <w:snapToGrid w:val="0"/>
          <w:color w:val="000000"/>
        </w:rPr>
        <w:t xml:space="preserve">Respondent(s) or Contractor(s) </w:t>
      </w:r>
      <w:r w:rsidRPr="005B2953">
        <w:rPr>
          <w:rFonts w:eastAsia="Times New Roman" w:cstheme="minorHAnsi"/>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79CAC631" w14:textId="77777777" w:rsidR="00A54EA8" w:rsidRPr="005B2953" w:rsidRDefault="00A54EA8" w:rsidP="00A54EA8">
      <w:pPr>
        <w:tabs>
          <w:tab w:val="left" w:pos="540"/>
        </w:tabs>
        <w:spacing w:after="0" w:line="240" w:lineRule="auto"/>
        <w:ind w:left="540" w:hanging="540"/>
        <w:rPr>
          <w:rFonts w:eastAsia="Times New Roman" w:cstheme="minorHAnsi"/>
        </w:rPr>
      </w:pPr>
    </w:p>
    <w:p w14:paraId="73225151" w14:textId="5F6187EF" w:rsidR="00A54EA8" w:rsidRPr="005B2953" w:rsidRDefault="00A54EA8" w:rsidP="00A54EA8">
      <w:pPr>
        <w:tabs>
          <w:tab w:val="left" w:pos="540"/>
        </w:tabs>
        <w:spacing w:after="0" w:line="240" w:lineRule="auto"/>
        <w:rPr>
          <w:rFonts w:cstheme="minorHAnsi"/>
          <w:b/>
          <w:bCs/>
        </w:rPr>
      </w:pPr>
      <w:r w:rsidRPr="005B2953">
        <w:rPr>
          <w:rFonts w:cstheme="minorHAnsi"/>
          <w:b/>
          <w:bCs/>
        </w:rPr>
        <w:t>1.1</w:t>
      </w:r>
      <w:r w:rsidR="008B189D">
        <w:rPr>
          <w:rFonts w:cstheme="minorHAnsi"/>
          <w:b/>
          <w:bCs/>
        </w:rPr>
        <w:t>6</w:t>
      </w:r>
      <w:r w:rsidRPr="005B2953">
        <w:rPr>
          <w:rFonts w:cstheme="minorHAnsi"/>
          <w:b/>
          <w:bCs/>
        </w:rPr>
        <w:tab/>
        <w:t>Proprietary Information</w:t>
      </w:r>
    </w:p>
    <w:p w14:paraId="069672A9" w14:textId="77777777" w:rsidR="00A54EA8" w:rsidRPr="005B2953" w:rsidRDefault="00A54EA8" w:rsidP="00A54EA8">
      <w:pPr>
        <w:tabs>
          <w:tab w:val="left" w:pos="540"/>
        </w:tabs>
        <w:spacing w:after="0" w:line="240" w:lineRule="auto"/>
        <w:ind w:left="540" w:hanging="540"/>
        <w:rPr>
          <w:rFonts w:cstheme="minorHAnsi"/>
        </w:rPr>
      </w:pPr>
      <w:r w:rsidRPr="005B2953">
        <w:rPr>
          <w:rFonts w:cstheme="minorHAnsi"/>
          <w:b/>
          <w:bCs/>
        </w:rPr>
        <w:tab/>
      </w:r>
      <w:r w:rsidRPr="005B2953">
        <w:rPr>
          <w:rFonts w:cstheme="minorHAnsi"/>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Pr="005B2953">
        <w:rPr>
          <w:rFonts w:cstheme="minorHAnsi"/>
          <w:u w:val="single"/>
        </w:rPr>
        <w:t xml:space="preserve">Respondent is hereby cautioned that any part of its bid that is considered confidential, proprietary, or </w:t>
      </w:r>
      <w:r w:rsidRPr="005B2953">
        <w:rPr>
          <w:rFonts w:cstheme="minorHAnsi"/>
          <w:u w:val="single"/>
        </w:rPr>
        <w:lastRenderedPageBreak/>
        <w:t>trade secret, must be labeled as such and submitted in a separate envelope along with the bid, and can only be protected to the extent permitted by Arkansas law</w:t>
      </w:r>
      <w:r w:rsidRPr="005B2953">
        <w:rPr>
          <w:rFonts w:cstheme="minorHAnsi"/>
        </w:rPr>
        <w:t>.</w:t>
      </w:r>
    </w:p>
    <w:p w14:paraId="54B975F7" w14:textId="77777777" w:rsidR="00A54EA8" w:rsidRPr="005B2953" w:rsidRDefault="00A54EA8" w:rsidP="00A54EA8">
      <w:pPr>
        <w:tabs>
          <w:tab w:val="left" w:pos="540"/>
        </w:tabs>
        <w:spacing w:after="0" w:line="240" w:lineRule="auto"/>
        <w:ind w:left="540" w:hanging="540"/>
        <w:rPr>
          <w:rFonts w:cstheme="minorHAnsi"/>
        </w:rPr>
      </w:pPr>
    </w:p>
    <w:p w14:paraId="69EF63E3" w14:textId="527E2925" w:rsidR="00A54EA8" w:rsidRDefault="00A54EA8" w:rsidP="00A54EA8">
      <w:pPr>
        <w:tabs>
          <w:tab w:val="left" w:pos="540"/>
        </w:tabs>
        <w:spacing w:after="0" w:line="240" w:lineRule="auto"/>
        <w:ind w:left="540" w:hanging="540"/>
        <w:rPr>
          <w:rFonts w:cstheme="minorHAnsi"/>
        </w:rPr>
      </w:pPr>
      <w:r w:rsidRPr="005B2953">
        <w:rPr>
          <w:rFonts w:cstheme="minorHAnsi"/>
        </w:rPr>
        <w:tab/>
      </w:r>
      <w:r w:rsidRPr="005B2953">
        <w:rPr>
          <w:rFonts w:cstheme="minorHAnsi"/>
          <w:b/>
          <w:bCs/>
          <w:u w:val="double"/>
        </w:rPr>
        <w:t>Note of Caution</w:t>
      </w:r>
      <w:r w:rsidRPr="005B2953">
        <w:rPr>
          <w:rFonts w:cstheme="minorHAnsi"/>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5B2953">
        <w:rPr>
          <w:rFonts w:cstheme="minorHAnsi"/>
          <w:b/>
        </w:rPr>
        <w:t>Costs and pricing terms are not considered as proprietary</w:t>
      </w:r>
      <w:r w:rsidRPr="005B2953">
        <w:rPr>
          <w:rFonts w:cstheme="minorHAnsi"/>
        </w:rPr>
        <w:t>.</w:t>
      </w:r>
    </w:p>
    <w:p w14:paraId="4CFD4782" w14:textId="25341499" w:rsidR="00C51A88" w:rsidRDefault="00C51A88" w:rsidP="00A54EA8">
      <w:pPr>
        <w:tabs>
          <w:tab w:val="left" w:pos="540"/>
        </w:tabs>
        <w:spacing w:after="0" w:line="240" w:lineRule="auto"/>
        <w:ind w:left="540" w:hanging="540"/>
        <w:rPr>
          <w:rFonts w:cstheme="minorHAnsi"/>
        </w:rPr>
      </w:pPr>
    </w:p>
    <w:p w14:paraId="5A070307" w14:textId="4775E7F4" w:rsidR="00C51A88" w:rsidRPr="008B189D" w:rsidRDefault="00C51A88" w:rsidP="00A54EA8">
      <w:pPr>
        <w:tabs>
          <w:tab w:val="left" w:pos="540"/>
        </w:tabs>
        <w:spacing w:after="0" w:line="240" w:lineRule="auto"/>
        <w:ind w:left="540" w:hanging="540"/>
        <w:rPr>
          <w:rFonts w:cstheme="minorHAnsi"/>
          <w:b/>
          <w:bCs/>
          <w:i/>
          <w:iCs/>
        </w:rPr>
      </w:pPr>
      <w:r w:rsidRPr="008B189D">
        <w:rPr>
          <w:rFonts w:cstheme="minorHAnsi"/>
          <w:b/>
          <w:bCs/>
          <w:i/>
          <w:iCs/>
        </w:rPr>
        <w:t>*The identification of confidential responses has been turned on in ProposalTech for this RFP. If you feel that a response to a question contains proprietary/confidential information, click the “Disclosure” tab located underneath the question and check the box for “Exemption from Disclosure.” Provide a reason for the exemption in the text field provided. If you do not provide a reason for exemption, the question will not be considered answered. If you have any questions regarding this process, please contact Proposal Tech Support at 877-211-8316 x84.</w:t>
      </w:r>
    </w:p>
    <w:p w14:paraId="1FD7EF88" w14:textId="77777777" w:rsidR="00A54EA8" w:rsidRPr="005B2953" w:rsidRDefault="00A54EA8" w:rsidP="00A54EA8">
      <w:pPr>
        <w:tabs>
          <w:tab w:val="left" w:pos="540"/>
        </w:tabs>
        <w:spacing w:after="0" w:line="240" w:lineRule="auto"/>
        <w:rPr>
          <w:rFonts w:cstheme="minorHAnsi"/>
          <w:b/>
          <w:bCs/>
        </w:rPr>
      </w:pPr>
    </w:p>
    <w:p w14:paraId="3A0CF5BF" w14:textId="28654B59" w:rsidR="00A54EA8" w:rsidRPr="005B2953" w:rsidRDefault="00A54EA8" w:rsidP="00A54EA8">
      <w:pPr>
        <w:tabs>
          <w:tab w:val="left" w:pos="540"/>
        </w:tabs>
        <w:spacing w:after="0" w:line="240" w:lineRule="auto"/>
        <w:rPr>
          <w:rFonts w:cstheme="minorHAnsi"/>
          <w:b/>
        </w:rPr>
      </w:pPr>
      <w:r w:rsidRPr="005B2953">
        <w:rPr>
          <w:rFonts w:cstheme="minorHAnsi"/>
          <w:b/>
        </w:rPr>
        <w:t>1.</w:t>
      </w:r>
      <w:r w:rsidR="00C51A88">
        <w:rPr>
          <w:rFonts w:cstheme="minorHAnsi"/>
          <w:b/>
        </w:rPr>
        <w:t>1</w:t>
      </w:r>
      <w:r w:rsidR="008B189D">
        <w:rPr>
          <w:rFonts w:cstheme="minorHAnsi"/>
          <w:b/>
        </w:rPr>
        <w:t>7</w:t>
      </w:r>
      <w:r w:rsidRPr="005B2953">
        <w:rPr>
          <w:rFonts w:cstheme="minorHAnsi"/>
          <w:b/>
        </w:rPr>
        <w:tab/>
        <w:t>Disclosure</w:t>
      </w:r>
      <w:bookmarkStart w:id="2" w:name="_Hlk497221491"/>
    </w:p>
    <w:p w14:paraId="1E3C62DA" w14:textId="77777777" w:rsidR="00A54EA8" w:rsidRPr="005B2953" w:rsidRDefault="00A54EA8" w:rsidP="00A54EA8">
      <w:pPr>
        <w:tabs>
          <w:tab w:val="left" w:pos="540"/>
        </w:tabs>
        <w:spacing w:after="0" w:line="240" w:lineRule="auto"/>
        <w:rPr>
          <w:rFonts w:cstheme="minorHAnsi"/>
          <w:b/>
        </w:rPr>
      </w:pPr>
      <w:r w:rsidRPr="005B2953">
        <w:rPr>
          <w:rFonts w:cstheme="minorHAnsi"/>
          <w:b/>
        </w:rPr>
        <w:tab/>
      </w:r>
    </w:p>
    <w:p w14:paraId="0DA8FD18" w14:textId="77777777" w:rsidR="00A54EA8" w:rsidRPr="005B2953" w:rsidRDefault="00A54EA8" w:rsidP="00A54EA8">
      <w:pPr>
        <w:pStyle w:val="ListParagraph"/>
        <w:numPr>
          <w:ilvl w:val="0"/>
          <w:numId w:val="19"/>
        </w:numPr>
        <w:tabs>
          <w:tab w:val="num" w:pos="360"/>
          <w:tab w:val="left" w:pos="540"/>
        </w:tabs>
        <w:spacing w:after="0" w:line="240" w:lineRule="auto"/>
        <w:contextualSpacing w:val="0"/>
        <w:rPr>
          <w:rFonts w:cstheme="minorHAnsi"/>
          <w:b/>
        </w:rPr>
      </w:pPr>
      <w:bookmarkStart w:id="3" w:name="_Hlk497220876"/>
      <w:r w:rsidRPr="005B2953">
        <w:rPr>
          <w:rFonts w:cstheme="minorHAnsi"/>
          <w:b/>
        </w:rPr>
        <w:t>Contract and Grant Disclosure</w:t>
      </w:r>
    </w:p>
    <w:p w14:paraId="27024887" w14:textId="77777777" w:rsidR="00A54EA8" w:rsidRDefault="00A54EA8" w:rsidP="00A54EA8">
      <w:pPr>
        <w:pStyle w:val="ListParagraph"/>
        <w:tabs>
          <w:tab w:val="left" w:pos="540"/>
        </w:tabs>
        <w:ind w:left="900"/>
        <w:rPr>
          <w:rFonts w:cstheme="minorHAnsi"/>
        </w:rPr>
      </w:pPr>
      <w:r w:rsidRPr="005B2953">
        <w:rPr>
          <w:rFonts w:cstheme="minorHAnsi"/>
        </w:rPr>
        <w:t>Disclosure is a condition of the resulting Contract and UA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1DA52F79" w14:textId="77777777" w:rsidR="00A54EA8" w:rsidRPr="005B2953" w:rsidRDefault="00A54EA8" w:rsidP="00A54EA8">
      <w:pPr>
        <w:pStyle w:val="ListParagraph"/>
        <w:tabs>
          <w:tab w:val="left" w:pos="540"/>
        </w:tabs>
        <w:ind w:left="900"/>
        <w:rPr>
          <w:rFonts w:cstheme="minorHAnsi"/>
        </w:rPr>
      </w:pPr>
    </w:p>
    <w:p w14:paraId="651AF2EC" w14:textId="77777777" w:rsidR="00A54EA8" w:rsidRPr="005B2953" w:rsidRDefault="00A54EA8" w:rsidP="00A54EA8">
      <w:pPr>
        <w:tabs>
          <w:tab w:val="left" w:pos="540"/>
        </w:tabs>
        <w:spacing w:after="0" w:line="240" w:lineRule="auto"/>
        <w:ind w:left="540" w:hanging="540"/>
        <w:rPr>
          <w:rFonts w:cstheme="minorHAnsi"/>
        </w:rPr>
      </w:pPr>
    </w:p>
    <w:p w14:paraId="55E629E4" w14:textId="77777777" w:rsidR="00A54EA8" w:rsidRPr="005B2953" w:rsidRDefault="00A54EA8" w:rsidP="00A54EA8">
      <w:pPr>
        <w:pStyle w:val="ListParagraph"/>
        <w:numPr>
          <w:ilvl w:val="0"/>
          <w:numId w:val="19"/>
        </w:numPr>
        <w:tabs>
          <w:tab w:val="num" w:pos="360"/>
          <w:tab w:val="left" w:pos="540"/>
        </w:tabs>
        <w:spacing w:after="0" w:line="240" w:lineRule="auto"/>
        <w:contextualSpacing w:val="0"/>
        <w:rPr>
          <w:rFonts w:cstheme="minorHAnsi"/>
          <w:b/>
        </w:rPr>
      </w:pPr>
      <w:r w:rsidRPr="005B2953">
        <w:rPr>
          <w:rFonts w:cstheme="minorHAnsi"/>
          <w:b/>
        </w:rPr>
        <w:t>Respondent Conflict of Interest Form</w:t>
      </w:r>
    </w:p>
    <w:p w14:paraId="79E1E7B7" w14:textId="77777777" w:rsidR="00A54EA8" w:rsidRPr="005B2953" w:rsidRDefault="00A54EA8" w:rsidP="00A54EA8">
      <w:pPr>
        <w:pStyle w:val="ListParagraph"/>
        <w:ind w:left="900"/>
        <w:rPr>
          <w:rFonts w:cstheme="minorHAnsi"/>
          <w:b/>
        </w:rPr>
      </w:pPr>
      <w:r w:rsidRPr="005B2953">
        <w:rPr>
          <w:rFonts w:cstheme="minorHAnsi"/>
        </w:rPr>
        <w:t xml:space="preserve">Only when applicable, for any RFP that requires the disclosure of existing conflict of interest circumstances, Respondent should complete the </w:t>
      </w:r>
      <w:r w:rsidRPr="005B2953">
        <w:rPr>
          <w:rFonts w:cstheme="minorHAnsi"/>
          <w:i/>
        </w:rPr>
        <w:t>Bidder Conflict of Interest Form</w:t>
      </w:r>
      <w:r w:rsidRPr="005B2953">
        <w:rPr>
          <w:rFonts w:cstheme="minorHAnsi"/>
        </w:rPr>
        <w:t xml:space="preserve"> and submit with bid Proposal.  It is the responsibility of Respondent desiring to be considered for a bid award to complete and return this form, along with the </w:t>
      </w:r>
      <w:r w:rsidRPr="005B2953">
        <w:rPr>
          <w:rFonts w:cstheme="minorHAnsi"/>
          <w:i/>
        </w:rPr>
        <w:t>Contract and Grant Disclosure and Certification Form</w:t>
      </w:r>
      <w:r w:rsidRPr="005B2953">
        <w:rPr>
          <w:rFonts w:cstheme="minorHAnsi"/>
        </w:rPr>
        <w:t>. The purpose of these forms is to give Respondent an opportunity to disclose any actual or perceived conflicts of interest.  The determination of UA regarding any questions of conflict of interest shall be final.</w:t>
      </w:r>
    </w:p>
    <w:bookmarkEnd w:id="2"/>
    <w:bookmarkEnd w:id="3"/>
    <w:p w14:paraId="6A835A27" w14:textId="77777777" w:rsidR="00A54EA8" w:rsidRPr="005B2953" w:rsidRDefault="00A54EA8" w:rsidP="00A54EA8">
      <w:pPr>
        <w:pStyle w:val="ListParagraph"/>
        <w:tabs>
          <w:tab w:val="left" w:pos="540"/>
        </w:tabs>
        <w:ind w:left="900"/>
        <w:rPr>
          <w:rFonts w:cstheme="minorHAnsi"/>
          <w:b/>
        </w:rPr>
      </w:pPr>
      <w:r w:rsidRPr="005B2953">
        <w:rPr>
          <w:rFonts w:cstheme="minorHAnsi"/>
          <w:b/>
        </w:rPr>
        <w:tab/>
      </w:r>
    </w:p>
    <w:p w14:paraId="4C2681FA" w14:textId="25DF19F2" w:rsidR="00A54EA8" w:rsidRPr="005B2953" w:rsidRDefault="00A54EA8" w:rsidP="00A54EA8">
      <w:pPr>
        <w:tabs>
          <w:tab w:val="left" w:pos="540"/>
        </w:tabs>
        <w:spacing w:after="0" w:line="240" w:lineRule="auto"/>
        <w:rPr>
          <w:rFonts w:cstheme="minorHAnsi"/>
          <w:b/>
        </w:rPr>
      </w:pPr>
      <w:r w:rsidRPr="005B2953">
        <w:rPr>
          <w:rFonts w:cstheme="minorHAnsi"/>
          <w:b/>
        </w:rPr>
        <w:t>1.</w:t>
      </w:r>
      <w:r w:rsidR="008B189D">
        <w:rPr>
          <w:rFonts w:cstheme="minorHAnsi"/>
          <w:b/>
        </w:rPr>
        <w:t>18</w:t>
      </w:r>
      <w:r w:rsidRPr="005B2953">
        <w:rPr>
          <w:rFonts w:cstheme="minorHAnsi"/>
          <w:b/>
        </w:rPr>
        <w:tab/>
        <w:t>Proposal Modification</w:t>
      </w:r>
    </w:p>
    <w:p w14:paraId="7C553EAA" w14:textId="77777777" w:rsidR="00A54EA8" w:rsidRPr="005B2953" w:rsidRDefault="00A54EA8" w:rsidP="00A54EA8">
      <w:pPr>
        <w:tabs>
          <w:tab w:val="left" w:pos="540"/>
        </w:tabs>
        <w:spacing w:after="0" w:line="240" w:lineRule="auto"/>
        <w:ind w:left="540"/>
        <w:rPr>
          <w:rFonts w:cstheme="minorHAnsi"/>
        </w:rPr>
      </w:pPr>
      <w:r w:rsidRPr="005B2953">
        <w:rPr>
          <w:rFonts w:cstheme="minorHAnsi"/>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w:t>
      </w:r>
      <w:r w:rsidRPr="005B2953">
        <w:rPr>
          <w:rFonts w:cstheme="minorHAnsi"/>
        </w:rPr>
        <w:lastRenderedPageBreak/>
        <w:t>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6D5200B5" w14:textId="77777777" w:rsidR="00A54EA8" w:rsidRPr="005B2953" w:rsidRDefault="00A54EA8" w:rsidP="00A54EA8">
      <w:pPr>
        <w:tabs>
          <w:tab w:val="left" w:pos="540"/>
        </w:tabs>
        <w:spacing w:after="0" w:line="240" w:lineRule="auto"/>
        <w:rPr>
          <w:rFonts w:cstheme="minorHAnsi"/>
          <w:b/>
        </w:rPr>
      </w:pPr>
    </w:p>
    <w:p w14:paraId="7DF210D1" w14:textId="6C1C09F7" w:rsidR="00A54EA8" w:rsidRPr="005B2953" w:rsidRDefault="00A54EA8" w:rsidP="00A54EA8">
      <w:pPr>
        <w:tabs>
          <w:tab w:val="left" w:pos="540"/>
        </w:tabs>
        <w:spacing w:after="0" w:line="240" w:lineRule="auto"/>
        <w:rPr>
          <w:rFonts w:cstheme="minorHAnsi"/>
          <w:b/>
        </w:rPr>
      </w:pPr>
      <w:r w:rsidRPr="005B2953">
        <w:rPr>
          <w:rFonts w:cstheme="minorHAnsi"/>
          <w:b/>
        </w:rPr>
        <w:t>1.</w:t>
      </w:r>
      <w:r w:rsidR="008B189D">
        <w:rPr>
          <w:rFonts w:cstheme="minorHAnsi"/>
          <w:b/>
        </w:rPr>
        <w:t>19</w:t>
      </w:r>
      <w:r w:rsidRPr="005B2953">
        <w:rPr>
          <w:rFonts w:cstheme="minorHAnsi"/>
          <w:b/>
        </w:rPr>
        <w:tab/>
        <w:t>Prime Contractor Responsibility</w:t>
      </w:r>
    </w:p>
    <w:p w14:paraId="4A7C25E0" w14:textId="77777777" w:rsidR="00A54EA8" w:rsidRPr="005B2953" w:rsidRDefault="00A54EA8" w:rsidP="00A54EA8">
      <w:pPr>
        <w:tabs>
          <w:tab w:val="left" w:pos="540"/>
        </w:tabs>
        <w:spacing w:after="0" w:line="240" w:lineRule="auto"/>
        <w:ind w:left="540"/>
        <w:rPr>
          <w:rFonts w:cstheme="minorHAnsi"/>
        </w:rPr>
      </w:pPr>
      <w:r w:rsidRPr="005B2953">
        <w:rPr>
          <w:rFonts w:cstheme="minorHAnsi"/>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7C5D746" w14:textId="77777777" w:rsidR="00A54EA8" w:rsidRPr="005B2953" w:rsidRDefault="00A54EA8" w:rsidP="00A54EA8">
      <w:pPr>
        <w:tabs>
          <w:tab w:val="left" w:pos="540"/>
        </w:tabs>
        <w:spacing w:after="0" w:line="240" w:lineRule="auto"/>
        <w:rPr>
          <w:rFonts w:cstheme="minorHAnsi"/>
          <w:b/>
        </w:rPr>
      </w:pPr>
    </w:p>
    <w:p w14:paraId="1BE04431" w14:textId="3E4D0BDA" w:rsidR="00A54EA8" w:rsidRPr="005B2953" w:rsidRDefault="00A54EA8" w:rsidP="00A54EA8">
      <w:pPr>
        <w:tabs>
          <w:tab w:val="left" w:pos="540"/>
        </w:tabs>
        <w:spacing w:after="0" w:line="240" w:lineRule="auto"/>
        <w:rPr>
          <w:rFonts w:cstheme="minorHAnsi"/>
          <w:b/>
        </w:rPr>
      </w:pPr>
      <w:r w:rsidRPr="005B2953">
        <w:rPr>
          <w:rFonts w:cstheme="minorHAnsi"/>
          <w:b/>
        </w:rPr>
        <w:t>1.2</w:t>
      </w:r>
      <w:r w:rsidR="008B189D">
        <w:rPr>
          <w:rFonts w:cstheme="minorHAnsi"/>
          <w:b/>
        </w:rPr>
        <w:t>0</w:t>
      </w:r>
      <w:r w:rsidRPr="005B2953">
        <w:rPr>
          <w:rFonts w:cstheme="minorHAnsi"/>
          <w:b/>
        </w:rPr>
        <w:tab/>
        <w:t>Period of Firm Proposal</w:t>
      </w:r>
    </w:p>
    <w:p w14:paraId="05A4C247" w14:textId="541D35C0" w:rsidR="00A54EA8" w:rsidRPr="005B2953" w:rsidRDefault="00A54EA8" w:rsidP="00A54EA8">
      <w:pPr>
        <w:tabs>
          <w:tab w:val="left" w:pos="540"/>
        </w:tabs>
        <w:spacing w:after="0" w:line="240" w:lineRule="auto"/>
        <w:ind w:left="540" w:hanging="540"/>
        <w:rPr>
          <w:rFonts w:cstheme="minorHAnsi"/>
        </w:rPr>
      </w:pPr>
      <w:r w:rsidRPr="005B2953">
        <w:rPr>
          <w:rFonts w:cstheme="minorHAnsi"/>
          <w:b/>
        </w:rPr>
        <w:tab/>
      </w:r>
      <w:r w:rsidRPr="005B2953">
        <w:rPr>
          <w:rFonts w:cstheme="minorHAnsi"/>
          <w:u w:val="single"/>
        </w:rPr>
        <w:t xml:space="preserve">Prices for the proposed services must be kept firm for </w:t>
      </w:r>
      <w:r w:rsidRPr="005B2953">
        <w:rPr>
          <w:rFonts w:cstheme="minorHAnsi"/>
          <w:b/>
          <w:u w:val="single"/>
        </w:rPr>
        <w:t xml:space="preserve">at least one hundred </w:t>
      </w:r>
      <w:r w:rsidR="00856B72">
        <w:rPr>
          <w:rFonts w:cstheme="minorHAnsi"/>
          <w:b/>
          <w:u w:val="single"/>
        </w:rPr>
        <w:t>eighty</w:t>
      </w:r>
      <w:r w:rsidR="00856B72" w:rsidRPr="005B2953">
        <w:rPr>
          <w:rFonts w:cstheme="minorHAnsi"/>
          <w:b/>
          <w:u w:val="single"/>
        </w:rPr>
        <w:t xml:space="preserve"> </w:t>
      </w:r>
      <w:r w:rsidRPr="005B2953">
        <w:rPr>
          <w:rFonts w:cstheme="minorHAnsi"/>
          <w:b/>
          <w:u w:val="single"/>
        </w:rPr>
        <w:t>(</w:t>
      </w:r>
      <w:r w:rsidR="00856B72" w:rsidRPr="005B2953">
        <w:rPr>
          <w:rFonts w:cstheme="minorHAnsi"/>
          <w:b/>
          <w:u w:val="single"/>
        </w:rPr>
        <w:t>1</w:t>
      </w:r>
      <w:r w:rsidR="00856B72">
        <w:rPr>
          <w:rFonts w:cstheme="minorHAnsi"/>
          <w:b/>
          <w:u w:val="single"/>
        </w:rPr>
        <w:t>8</w:t>
      </w:r>
      <w:r w:rsidR="00856B72" w:rsidRPr="005B2953">
        <w:rPr>
          <w:rFonts w:cstheme="minorHAnsi"/>
          <w:b/>
          <w:u w:val="single"/>
        </w:rPr>
        <w:t>0</w:t>
      </w:r>
      <w:r w:rsidRPr="005B2953">
        <w:rPr>
          <w:rFonts w:cstheme="minorHAnsi"/>
          <w:b/>
          <w:u w:val="single"/>
        </w:rPr>
        <w:t>) days</w:t>
      </w:r>
      <w:r w:rsidRPr="005B2953">
        <w:rPr>
          <w:rFonts w:cstheme="minorHAnsi"/>
          <w:u w:val="single"/>
        </w:rPr>
        <w:t xml:space="preserve"> after the Proposal Due Date specified on the cover sheet of this RFP</w:t>
      </w:r>
      <w:r w:rsidRPr="005B2953">
        <w:rPr>
          <w:rFonts w:cstheme="minorHAnsi"/>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one hundred </w:t>
      </w:r>
      <w:r w:rsidR="00856B72">
        <w:rPr>
          <w:rFonts w:cstheme="minorHAnsi"/>
        </w:rPr>
        <w:t>eighty</w:t>
      </w:r>
      <w:r w:rsidR="00856B72" w:rsidRPr="005B2953">
        <w:rPr>
          <w:rFonts w:cstheme="minorHAnsi"/>
        </w:rPr>
        <w:t xml:space="preserve"> </w:t>
      </w:r>
      <w:r w:rsidRPr="005B2953">
        <w:rPr>
          <w:rFonts w:cstheme="minorHAnsi"/>
        </w:rPr>
        <w:t>(</w:t>
      </w:r>
      <w:r w:rsidR="00856B72" w:rsidRPr="005B2953">
        <w:rPr>
          <w:rFonts w:cstheme="minorHAnsi"/>
        </w:rPr>
        <w:t>1</w:t>
      </w:r>
      <w:r w:rsidR="00856B72">
        <w:rPr>
          <w:rFonts w:cstheme="minorHAnsi"/>
        </w:rPr>
        <w:t>8</w:t>
      </w:r>
      <w:r w:rsidR="00856B72" w:rsidRPr="005B2953">
        <w:rPr>
          <w:rFonts w:cstheme="minorHAnsi"/>
        </w:rPr>
        <w:t>0</w:t>
      </w:r>
      <w:r w:rsidRPr="005B2953">
        <w:rPr>
          <w:rFonts w:cstheme="minorHAnsi"/>
        </w:rPr>
        <w:t>) days or until written notice to the contrary is received from the Respondent, whichever is longer.</w:t>
      </w:r>
    </w:p>
    <w:p w14:paraId="1CBDD34B" w14:textId="77777777" w:rsidR="00A54EA8" w:rsidRPr="005B2953" w:rsidRDefault="00A54EA8" w:rsidP="00A54EA8">
      <w:pPr>
        <w:tabs>
          <w:tab w:val="left" w:pos="540"/>
        </w:tabs>
        <w:spacing w:after="0" w:line="240" w:lineRule="auto"/>
        <w:rPr>
          <w:rFonts w:cstheme="minorHAnsi"/>
          <w:color w:val="FF0000"/>
        </w:rPr>
      </w:pPr>
    </w:p>
    <w:p w14:paraId="395FB23F" w14:textId="0F74D409" w:rsidR="00A54EA8" w:rsidRPr="005B2953" w:rsidRDefault="00A54EA8" w:rsidP="00A54EA8">
      <w:pPr>
        <w:tabs>
          <w:tab w:val="left" w:pos="540"/>
        </w:tabs>
        <w:spacing w:after="0" w:line="240" w:lineRule="auto"/>
        <w:rPr>
          <w:rFonts w:cstheme="minorHAnsi"/>
          <w:b/>
        </w:rPr>
      </w:pPr>
      <w:r w:rsidRPr="005B2953">
        <w:rPr>
          <w:rFonts w:cstheme="minorHAnsi"/>
          <w:b/>
        </w:rPr>
        <w:t>1.2</w:t>
      </w:r>
      <w:r w:rsidR="008B189D">
        <w:rPr>
          <w:rFonts w:cstheme="minorHAnsi"/>
          <w:b/>
        </w:rPr>
        <w:t>1</w:t>
      </w:r>
      <w:r w:rsidRPr="005B2953">
        <w:rPr>
          <w:rFonts w:cstheme="minorHAnsi"/>
          <w:b/>
        </w:rPr>
        <w:tab/>
        <w:t>Warranty   NA, Left blank intentionally.</w:t>
      </w:r>
    </w:p>
    <w:p w14:paraId="2745F819" w14:textId="77777777" w:rsidR="00A54EA8" w:rsidRPr="005B2953" w:rsidRDefault="00A54EA8" w:rsidP="00A54EA8">
      <w:pPr>
        <w:pStyle w:val="MyNormal"/>
        <w:ind w:left="1260" w:hanging="1260"/>
        <w:jc w:val="left"/>
        <w:rPr>
          <w:rFonts w:asciiTheme="minorHAnsi" w:hAnsiTheme="minorHAnsi" w:cstheme="minorHAnsi"/>
          <w:color w:val="FF0000"/>
          <w:szCs w:val="22"/>
        </w:rPr>
      </w:pPr>
      <w:r w:rsidRPr="005B2953">
        <w:rPr>
          <w:rFonts w:asciiTheme="minorHAnsi" w:hAnsiTheme="minorHAnsi" w:cstheme="minorHAnsi"/>
          <w:color w:val="FF0000"/>
          <w:szCs w:val="22"/>
        </w:rPr>
        <w:tab/>
      </w:r>
    </w:p>
    <w:p w14:paraId="424BAF6C" w14:textId="33BA5CD5" w:rsidR="00A54EA8" w:rsidRPr="005B2953" w:rsidRDefault="00A54EA8" w:rsidP="00A54EA8">
      <w:pPr>
        <w:tabs>
          <w:tab w:val="left" w:pos="540"/>
        </w:tabs>
        <w:spacing w:after="0" w:line="240" w:lineRule="auto"/>
        <w:rPr>
          <w:rFonts w:cstheme="minorHAnsi"/>
          <w:b/>
        </w:rPr>
      </w:pPr>
      <w:r w:rsidRPr="005B2953">
        <w:rPr>
          <w:rFonts w:cstheme="minorHAnsi"/>
          <w:b/>
        </w:rPr>
        <w:t>1.2</w:t>
      </w:r>
      <w:r w:rsidR="008B189D">
        <w:rPr>
          <w:rFonts w:cstheme="minorHAnsi"/>
          <w:b/>
        </w:rPr>
        <w:t>2</w:t>
      </w:r>
      <w:r w:rsidRPr="005B2953">
        <w:rPr>
          <w:rFonts w:cstheme="minorHAnsi"/>
          <w:b/>
        </w:rPr>
        <w:tab/>
        <w:t>Errors and Omissions</w:t>
      </w:r>
    </w:p>
    <w:p w14:paraId="6C95A1FE" w14:textId="77777777" w:rsidR="00A54EA8" w:rsidRPr="005B2953" w:rsidRDefault="00A54EA8" w:rsidP="00A54EA8">
      <w:pPr>
        <w:tabs>
          <w:tab w:val="left" w:pos="540"/>
        </w:tabs>
        <w:spacing w:after="0" w:line="240" w:lineRule="auto"/>
        <w:ind w:left="540" w:hanging="540"/>
        <w:rPr>
          <w:rFonts w:cstheme="minorHAnsi"/>
          <w:b/>
        </w:rPr>
      </w:pPr>
      <w:r w:rsidRPr="005B2953">
        <w:rPr>
          <w:rFonts w:cstheme="minorHAnsi"/>
          <w:b/>
        </w:rPr>
        <w:tab/>
      </w:r>
      <w:r w:rsidRPr="005B2953">
        <w:rPr>
          <w:rFonts w:cstheme="minorHAnsi"/>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43746C5C" w14:textId="77777777" w:rsidR="00A54EA8" w:rsidRPr="005B2953" w:rsidRDefault="00A54EA8" w:rsidP="00A54EA8">
      <w:pPr>
        <w:tabs>
          <w:tab w:val="left" w:pos="540"/>
        </w:tabs>
        <w:spacing w:after="0" w:line="240" w:lineRule="auto"/>
        <w:rPr>
          <w:rFonts w:cstheme="minorHAnsi"/>
        </w:rPr>
      </w:pPr>
    </w:p>
    <w:p w14:paraId="646DCC3A" w14:textId="7B6FC6E3" w:rsidR="00A54EA8" w:rsidRPr="005B2953" w:rsidRDefault="00A54EA8" w:rsidP="00A54EA8">
      <w:pPr>
        <w:tabs>
          <w:tab w:val="left" w:pos="540"/>
        </w:tabs>
        <w:spacing w:after="0" w:line="240" w:lineRule="auto"/>
        <w:rPr>
          <w:rFonts w:cstheme="minorHAnsi"/>
          <w:b/>
        </w:rPr>
      </w:pPr>
      <w:r w:rsidRPr="005B2953">
        <w:rPr>
          <w:rFonts w:cstheme="minorHAnsi"/>
          <w:b/>
        </w:rPr>
        <w:t>1.2</w:t>
      </w:r>
      <w:r w:rsidR="008B189D">
        <w:rPr>
          <w:rFonts w:cstheme="minorHAnsi"/>
          <w:b/>
        </w:rPr>
        <w:t>3</w:t>
      </w:r>
      <w:r w:rsidRPr="005B2953">
        <w:rPr>
          <w:rFonts w:cstheme="minorHAnsi"/>
          <w:b/>
        </w:rPr>
        <w:tab/>
        <w:t>Award Responsibility</w:t>
      </w:r>
    </w:p>
    <w:p w14:paraId="6340BFDC" w14:textId="77777777" w:rsidR="00A54EA8" w:rsidRPr="005B2953" w:rsidRDefault="00A54EA8" w:rsidP="00A54EA8">
      <w:pPr>
        <w:tabs>
          <w:tab w:val="left" w:pos="540"/>
        </w:tabs>
        <w:spacing w:after="0" w:line="240" w:lineRule="auto"/>
        <w:ind w:left="540"/>
        <w:rPr>
          <w:rFonts w:cstheme="minorHAnsi"/>
          <w:b/>
        </w:rPr>
      </w:pPr>
      <w:r w:rsidRPr="005B2953">
        <w:rPr>
          <w:rFonts w:cstheme="minorHAnsi"/>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60D3F40" w14:textId="77777777" w:rsidR="00A54EA8" w:rsidRPr="005B2953" w:rsidRDefault="00A54EA8" w:rsidP="00A54EA8">
      <w:pPr>
        <w:tabs>
          <w:tab w:val="left" w:pos="540"/>
        </w:tabs>
        <w:spacing w:after="0" w:line="240" w:lineRule="auto"/>
        <w:rPr>
          <w:rFonts w:cstheme="minorHAnsi"/>
        </w:rPr>
      </w:pPr>
    </w:p>
    <w:p w14:paraId="05405C69" w14:textId="77777777" w:rsidR="00A54EA8" w:rsidRPr="005B2953" w:rsidRDefault="00A54EA8" w:rsidP="00A54EA8">
      <w:pPr>
        <w:tabs>
          <w:tab w:val="left" w:pos="540"/>
        </w:tabs>
        <w:spacing w:after="0" w:line="240" w:lineRule="auto"/>
        <w:ind w:left="540" w:hanging="540"/>
        <w:rPr>
          <w:rFonts w:cstheme="minorHAnsi"/>
        </w:rPr>
      </w:pPr>
      <w:r w:rsidRPr="005B2953">
        <w:rPr>
          <w:rFonts w:cstheme="minorHAnsi"/>
        </w:rPr>
        <w:tab/>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p>
    <w:p w14:paraId="1125D9AD" w14:textId="77777777" w:rsidR="00A54EA8" w:rsidRPr="005B2953" w:rsidRDefault="00A54EA8" w:rsidP="00A54EA8">
      <w:pPr>
        <w:tabs>
          <w:tab w:val="left" w:pos="540"/>
        </w:tabs>
        <w:spacing w:after="0" w:line="240" w:lineRule="auto"/>
        <w:rPr>
          <w:rFonts w:cstheme="minorHAnsi"/>
          <w:b/>
        </w:rPr>
      </w:pPr>
    </w:p>
    <w:p w14:paraId="741C77CB" w14:textId="77777777" w:rsidR="00A54EA8" w:rsidRPr="005B2953" w:rsidRDefault="00A54EA8" w:rsidP="00A54EA8">
      <w:pPr>
        <w:tabs>
          <w:tab w:val="left" w:pos="540"/>
        </w:tabs>
        <w:spacing w:after="0" w:line="240" w:lineRule="auto"/>
        <w:rPr>
          <w:rFonts w:cstheme="minorHAnsi"/>
          <w:b/>
        </w:rPr>
      </w:pPr>
    </w:p>
    <w:p w14:paraId="032C9E8F" w14:textId="4F2273D4" w:rsidR="00A54EA8" w:rsidRPr="005B2953" w:rsidRDefault="00A54EA8" w:rsidP="00A54EA8">
      <w:pPr>
        <w:tabs>
          <w:tab w:val="left" w:pos="540"/>
        </w:tabs>
        <w:spacing w:after="0" w:line="240" w:lineRule="auto"/>
        <w:rPr>
          <w:rFonts w:cstheme="minorHAnsi"/>
          <w:b/>
        </w:rPr>
      </w:pPr>
      <w:r w:rsidRPr="005B2953">
        <w:rPr>
          <w:rFonts w:cstheme="minorHAnsi"/>
          <w:b/>
        </w:rPr>
        <w:t>1.2</w:t>
      </w:r>
      <w:r w:rsidR="008B189D">
        <w:rPr>
          <w:rFonts w:cstheme="minorHAnsi"/>
          <w:b/>
        </w:rPr>
        <w:t>4</w:t>
      </w:r>
      <w:r w:rsidRPr="005B2953">
        <w:rPr>
          <w:rFonts w:cstheme="minorHAnsi"/>
          <w:b/>
        </w:rPr>
        <w:tab/>
        <w:t>Confidentiality and Publicity</w:t>
      </w:r>
    </w:p>
    <w:p w14:paraId="61CB9882" w14:textId="77777777" w:rsidR="00A54EA8" w:rsidRPr="005B2953" w:rsidRDefault="00A54EA8" w:rsidP="00A54EA8">
      <w:pPr>
        <w:tabs>
          <w:tab w:val="left" w:pos="540"/>
        </w:tabs>
        <w:spacing w:after="0" w:line="240" w:lineRule="auto"/>
        <w:ind w:left="540" w:hanging="540"/>
        <w:rPr>
          <w:rFonts w:cstheme="minorHAnsi"/>
        </w:rPr>
      </w:pPr>
      <w:r w:rsidRPr="005B2953">
        <w:rPr>
          <w:rFonts w:cstheme="minorHAnsi"/>
        </w:rPr>
        <w:tab/>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5AA694C9" w14:textId="77777777" w:rsidR="00A54EA8" w:rsidRPr="005B2953" w:rsidRDefault="00A54EA8" w:rsidP="00A54EA8">
      <w:pPr>
        <w:tabs>
          <w:tab w:val="left" w:pos="540"/>
        </w:tabs>
        <w:spacing w:after="0" w:line="240" w:lineRule="auto"/>
        <w:ind w:left="540" w:hanging="540"/>
        <w:rPr>
          <w:rFonts w:cstheme="minorHAnsi"/>
        </w:rPr>
      </w:pPr>
    </w:p>
    <w:p w14:paraId="43A6C088" w14:textId="77777777" w:rsidR="00A54EA8" w:rsidRPr="005B2953" w:rsidRDefault="00A54EA8" w:rsidP="00A54EA8">
      <w:pPr>
        <w:tabs>
          <w:tab w:val="left" w:pos="540"/>
        </w:tabs>
        <w:spacing w:after="0" w:line="240" w:lineRule="auto"/>
        <w:ind w:left="540" w:hanging="540"/>
        <w:rPr>
          <w:rFonts w:cstheme="minorHAnsi"/>
        </w:rPr>
      </w:pPr>
      <w:r w:rsidRPr="005B2953">
        <w:rPr>
          <w:rFonts w:cstheme="minorHAnsi"/>
        </w:rPr>
        <w:lastRenderedPageBreak/>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6F34EF41" w14:textId="77777777" w:rsidR="00A54EA8" w:rsidRPr="005B2953" w:rsidRDefault="00A54EA8" w:rsidP="00A54EA8">
      <w:pPr>
        <w:tabs>
          <w:tab w:val="left" w:pos="540"/>
        </w:tabs>
        <w:spacing w:after="0" w:line="240" w:lineRule="auto"/>
        <w:ind w:left="540" w:hanging="540"/>
        <w:rPr>
          <w:rFonts w:cstheme="minorHAnsi"/>
        </w:rPr>
      </w:pPr>
    </w:p>
    <w:p w14:paraId="5CCB8640" w14:textId="77777777" w:rsidR="00A54EA8" w:rsidRPr="005B2953" w:rsidRDefault="00A54EA8" w:rsidP="00A54EA8">
      <w:pPr>
        <w:tabs>
          <w:tab w:val="left" w:pos="540"/>
        </w:tabs>
        <w:spacing w:after="0" w:line="240" w:lineRule="auto"/>
        <w:ind w:left="540" w:hanging="540"/>
        <w:rPr>
          <w:rFonts w:cstheme="minorHAnsi"/>
        </w:rPr>
      </w:pPr>
      <w:r w:rsidRPr="005B2953">
        <w:rPr>
          <w:rFonts w:cstheme="minorHAnsi"/>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06EA25FC" w14:textId="77777777" w:rsidR="00A54EA8" w:rsidRPr="005B2953" w:rsidRDefault="00A54EA8" w:rsidP="00A54EA8">
      <w:pPr>
        <w:pStyle w:val="MyNormal"/>
        <w:ind w:left="1260" w:hanging="1260"/>
        <w:jc w:val="left"/>
        <w:rPr>
          <w:rFonts w:asciiTheme="minorHAnsi" w:hAnsiTheme="minorHAnsi" w:cstheme="minorHAnsi"/>
          <w:szCs w:val="22"/>
        </w:rPr>
      </w:pPr>
    </w:p>
    <w:p w14:paraId="5FBFFB21" w14:textId="7A805A0B" w:rsidR="00A54EA8" w:rsidRPr="005B2953" w:rsidRDefault="00A54EA8" w:rsidP="00A54EA8">
      <w:pPr>
        <w:pStyle w:val="MyNormal"/>
        <w:ind w:left="1260" w:hanging="1260"/>
        <w:jc w:val="left"/>
        <w:rPr>
          <w:rFonts w:asciiTheme="minorHAnsi" w:hAnsiTheme="minorHAnsi" w:cstheme="minorHAnsi"/>
          <w:b/>
          <w:szCs w:val="22"/>
        </w:rPr>
      </w:pPr>
      <w:r w:rsidRPr="005B2953">
        <w:rPr>
          <w:rFonts w:asciiTheme="minorHAnsi" w:hAnsiTheme="minorHAnsi" w:cstheme="minorHAnsi"/>
          <w:b/>
          <w:szCs w:val="22"/>
        </w:rPr>
        <w:t>1.2</w:t>
      </w:r>
      <w:r w:rsidR="008B189D">
        <w:rPr>
          <w:rFonts w:asciiTheme="minorHAnsi" w:hAnsiTheme="minorHAnsi" w:cstheme="minorHAnsi"/>
          <w:b/>
          <w:szCs w:val="22"/>
        </w:rPr>
        <w:t>5</w:t>
      </w:r>
      <w:r w:rsidRPr="005B2953">
        <w:rPr>
          <w:rFonts w:asciiTheme="minorHAnsi" w:hAnsiTheme="minorHAnsi" w:cstheme="minorHAnsi"/>
          <w:b/>
          <w:szCs w:val="22"/>
        </w:rPr>
        <w:tab/>
        <w:t>Respondent Presentations</w:t>
      </w:r>
    </w:p>
    <w:p w14:paraId="6311FEDF" w14:textId="77777777" w:rsidR="00A54EA8" w:rsidRPr="005B2953" w:rsidRDefault="00A54EA8" w:rsidP="00A54EA8">
      <w:pPr>
        <w:pStyle w:val="MyNormal"/>
        <w:tabs>
          <w:tab w:val="clear" w:pos="540"/>
          <w:tab w:val="clear" w:pos="1260"/>
          <w:tab w:val="clear" w:pos="2160"/>
          <w:tab w:val="clear" w:pos="2880"/>
          <w:tab w:val="clear" w:pos="3600"/>
          <w:tab w:val="clear" w:pos="4320"/>
        </w:tabs>
        <w:ind w:left="540" w:hanging="1260"/>
        <w:jc w:val="left"/>
        <w:rPr>
          <w:rFonts w:asciiTheme="minorHAnsi" w:hAnsiTheme="minorHAnsi" w:cstheme="minorHAnsi"/>
          <w:szCs w:val="22"/>
        </w:rPr>
      </w:pPr>
      <w:r w:rsidRPr="005B2953">
        <w:rPr>
          <w:rFonts w:asciiTheme="minorHAnsi" w:hAnsiTheme="minorHAnsi" w:cstheme="minorHAnsi"/>
          <w:b/>
          <w:szCs w:val="22"/>
        </w:rPr>
        <w:tab/>
      </w:r>
      <w:r w:rsidRPr="005B2953">
        <w:rPr>
          <w:rFonts w:asciiTheme="minorHAnsi" w:hAnsiTheme="minorHAnsi" w:cstheme="minorHAnsi"/>
          <w:szCs w:val="22"/>
        </w:rPr>
        <w:t xml:space="preserve">UA reserves the right to, but is not obligated to, request and require that final contenders determined by the Evaluation Committee provide a formal presentation of their Proposal at a date and time to be determined by the Evaluation Committee. </w:t>
      </w:r>
      <w:r w:rsidRPr="005B2953">
        <w:rPr>
          <w:rFonts w:asciiTheme="minorHAnsi" w:hAnsiTheme="minorHAnsi" w:cstheme="minorHAnsi"/>
          <w:szCs w:val="22"/>
          <w:u w:val="single"/>
        </w:rPr>
        <w:t>Respondents are required to participate in such a request if the UA chooses to engage such opportunity</w:t>
      </w:r>
      <w:r w:rsidRPr="005B2953">
        <w:rPr>
          <w:rFonts w:asciiTheme="minorHAnsi" w:hAnsiTheme="minorHAnsi" w:cstheme="minorHAnsi"/>
          <w:szCs w:val="22"/>
        </w:rPr>
        <w:t>.</w:t>
      </w:r>
    </w:p>
    <w:p w14:paraId="446BA1B4" w14:textId="77777777" w:rsidR="00A54EA8" w:rsidRPr="005B2953" w:rsidRDefault="00A54EA8" w:rsidP="00A54EA8">
      <w:pPr>
        <w:pStyle w:val="MyNormal"/>
        <w:ind w:left="1260" w:hanging="1260"/>
        <w:jc w:val="left"/>
        <w:rPr>
          <w:rFonts w:asciiTheme="minorHAnsi" w:hAnsiTheme="minorHAnsi" w:cstheme="minorHAnsi"/>
          <w:b/>
          <w:szCs w:val="22"/>
        </w:rPr>
      </w:pPr>
    </w:p>
    <w:p w14:paraId="7027576C" w14:textId="1AB23865" w:rsidR="00A54EA8" w:rsidRPr="005B2953" w:rsidRDefault="00A54EA8" w:rsidP="00A54EA8">
      <w:pPr>
        <w:pStyle w:val="MyNormal"/>
        <w:jc w:val="left"/>
        <w:rPr>
          <w:rFonts w:asciiTheme="minorHAnsi" w:hAnsiTheme="minorHAnsi" w:cstheme="minorHAnsi"/>
          <w:b/>
          <w:szCs w:val="22"/>
        </w:rPr>
      </w:pPr>
      <w:r w:rsidRPr="005B2953">
        <w:rPr>
          <w:rFonts w:asciiTheme="minorHAnsi" w:hAnsiTheme="minorHAnsi" w:cstheme="minorHAnsi"/>
          <w:b/>
          <w:szCs w:val="22"/>
        </w:rPr>
        <w:t>1.2</w:t>
      </w:r>
      <w:r w:rsidR="008B189D">
        <w:rPr>
          <w:rFonts w:asciiTheme="minorHAnsi" w:hAnsiTheme="minorHAnsi" w:cstheme="minorHAnsi"/>
          <w:b/>
          <w:szCs w:val="22"/>
        </w:rPr>
        <w:t>6</w:t>
      </w:r>
      <w:r w:rsidRPr="005B2953">
        <w:rPr>
          <w:rFonts w:asciiTheme="minorHAnsi" w:hAnsiTheme="minorHAnsi" w:cstheme="minorHAnsi"/>
          <w:b/>
          <w:szCs w:val="22"/>
        </w:rPr>
        <w:tab/>
        <w:t>Excused Performance</w:t>
      </w:r>
    </w:p>
    <w:p w14:paraId="3051ACB1" w14:textId="77777777" w:rsidR="00A54EA8" w:rsidRPr="005B2953" w:rsidRDefault="00A54EA8" w:rsidP="00A54EA8">
      <w:pPr>
        <w:pStyle w:val="MyNormal"/>
        <w:ind w:left="540"/>
        <w:jc w:val="left"/>
        <w:rPr>
          <w:rFonts w:asciiTheme="minorHAnsi" w:hAnsiTheme="minorHAnsi" w:cstheme="minorHAnsi"/>
          <w:szCs w:val="22"/>
        </w:rPr>
      </w:pPr>
      <w:r w:rsidRPr="005B2953">
        <w:rPr>
          <w:rFonts w:asciiTheme="minorHAnsi" w:hAnsiTheme="minorHAnsi" w:cstheme="minorHAnsi"/>
          <w:szCs w:val="22"/>
        </w:rPr>
        <w:t>Notwithstanding any other provisions in this RFP or any resultant Contract,</w:t>
      </w:r>
      <w:r w:rsidRPr="005B2953">
        <w:rPr>
          <w:rFonts w:asciiTheme="minorHAnsi" w:hAnsiTheme="minorHAnsi" w:cstheme="minorHAnsi"/>
          <w:b/>
          <w:szCs w:val="22"/>
        </w:rPr>
        <w:t xml:space="preserve"> </w:t>
      </w:r>
      <w:r w:rsidRPr="005B2953">
        <w:rPr>
          <w:rFonts w:asciiTheme="minorHAnsi" w:hAnsiTheme="minorHAnsi" w:cstheme="minorHAnsi"/>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485ACFDA" w14:textId="77777777" w:rsidR="00A54EA8" w:rsidRPr="005B2953" w:rsidRDefault="00A54EA8" w:rsidP="00A54EA8">
      <w:pPr>
        <w:pStyle w:val="MyNormal"/>
        <w:ind w:left="540"/>
        <w:jc w:val="left"/>
        <w:rPr>
          <w:rFonts w:asciiTheme="minorHAnsi" w:hAnsiTheme="minorHAnsi" w:cstheme="minorHAnsi"/>
          <w:szCs w:val="22"/>
        </w:rPr>
      </w:pPr>
    </w:p>
    <w:p w14:paraId="5EE4B7F5" w14:textId="73CE1140" w:rsidR="00A54EA8" w:rsidRPr="005B2953" w:rsidRDefault="00A54EA8" w:rsidP="00A54EA8">
      <w:pPr>
        <w:pStyle w:val="MyNormal"/>
        <w:jc w:val="left"/>
        <w:rPr>
          <w:rFonts w:asciiTheme="minorHAnsi" w:hAnsiTheme="minorHAnsi" w:cstheme="minorHAnsi"/>
          <w:b/>
          <w:szCs w:val="22"/>
        </w:rPr>
      </w:pPr>
      <w:r w:rsidRPr="005B2953">
        <w:rPr>
          <w:rFonts w:asciiTheme="minorHAnsi" w:hAnsiTheme="minorHAnsi" w:cstheme="minorHAnsi"/>
          <w:b/>
          <w:szCs w:val="22"/>
        </w:rPr>
        <w:t>1.</w:t>
      </w:r>
      <w:r w:rsidR="00C51A88">
        <w:rPr>
          <w:rFonts w:asciiTheme="minorHAnsi" w:hAnsiTheme="minorHAnsi" w:cstheme="minorHAnsi"/>
          <w:b/>
          <w:szCs w:val="22"/>
        </w:rPr>
        <w:t>2</w:t>
      </w:r>
      <w:r w:rsidR="008B189D">
        <w:rPr>
          <w:rFonts w:asciiTheme="minorHAnsi" w:hAnsiTheme="minorHAnsi" w:cstheme="minorHAnsi"/>
          <w:b/>
          <w:szCs w:val="22"/>
        </w:rPr>
        <w:t>7</w:t>
      </w:r>
      <w:r w:rsidRPr="005B2953">
        <w:rPr>
          <w:rFonts w:asciiTheme="minorHAnsi" w:hAnsiTheme="minorHAnsi" w:cstheme="minorHAnsi"/>
          <w:b/>
          <w:szCs w:val="22"/>
        </w:rPr>
        <w:tab/>
        <w:t>Funding Out Clause</w:t>
      </w:r>
    </w:p>
    <w:p w14:paraId="07722313" w14:textId="77777777" w:rsidR="00A54EA8" w:rsidRPr="005B2953" w:rsidRDefault="00A54EA8" w:rsidP="00A54EA8">
      <w:pPr>
        <w:pStyle w:val="MyNormal"/>
        <w:ind w:left="540"/>
        <w:jc w:val="left"/>
        <w:rPr>
          <w:rFonts w:asciiTheme="minorHAnsi" w:eastAsia="MS Mincho" w:hAnsiTheme="minorHAnsi" w:cstheme="minorHAnsi"/>
          <w:color w:val="000000"/>
          <w:szCs w:val="22"/>
        </w:rPr>
      </w:pPr>
      <w:r w:rsidRPr="005B2953">
        <w:rPr>
          <w:rFonts w:asciiTheme="minorHAnsi" w:eastAsia="MS Mincho" w:hAnsiTheme="minorHAnsi" w:cstheme="minorHAnsi"/>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40B8470D" w14:textId="77777777" w:rsidR="00A54EA8" w:rsidRPr="005B2953" w:rsidRDefault="00A54EA8" w:rsidP="00A54EA8">
      <w:pPr>
        <w:pStyle w:val="MyNormal"/>
        <w:jc w:val="left"/>
        <w:rPr>
          <w:rFonts w:asciiTheme="minorHAnsi" w:eastAsia="MS Mincho" w:hAnsiTheme="minorHAnsi" w:cstheme="minorHAnsi"/>
          <w:color w:val="000000"/>
          <w:szCs w:val="22"/>
        </w:rPr>
      </w:pPr>
    </w:p>
    <w:p w14:paraId="788A8B92" w14:textId="5C2A7CD9" w:rsidR="00A54EA8" w:rsidRPr="005B2953" w:rsidRDefault="00A54EA8" w:rsidP="00A54EA8">
      <w:pPr>
        <w:pStyle w:val="MyNormal"/>
        <w:jc w:val="left"/>
        <w:rPr>
          <w:rFonts w:asciiTheme="minorHAnsi" w:hAnsiTheme="minorHAnsi" w:cstheme="minorHAnsi"/>
          <w:b/>
          <w:szCs w:val="22"/>
        </w:rPr>
      </w:pPr>
      <w:r w:rsidRPr="005B2953">
        <w:rPr>
          <w:rFonts w:asciiTheme="minorHAnsi" w:hAnsiTheme="minorHAnsi" w:cstheme="minorHAnsi"/>
          <w:b/>
          <w:szCs w:val="22"/>
        </w:rPr>
        <w:t>1.</w:t>
      </w:r>
      <w:r w:rsidR="008B189D">
        <w:rPr>
          <w:rFonts w:asciiTheme="minorHAnsi" w:hAnsiTheme="minorHAnsi" w:cstheme="minorHAnsi"/>
          <w:b/>
          <w:szCs w:val="22"/>
        </w:rPr>
        <w:t>28</w:t>
      </w:r>
      <w:r w:rsidRPr="005B2953">
        <w:rPr>
          <w:rFonts w:asciiTheme="minorHAnsi" w:hAnsiTheme="minorHAnsi" w:cstheme="minorHAnsi"/>
          <w:b/>
          <w:szCs w:val="22"/>
        </w:rPr>
        <w:tab/>
        <w:t>Indicia</w:t>
      </w:r>
    </w:p>
    <w:p w14:paraId="761955AC" w14:textId="77777777" w:rsidR="00A54EA8" w:rsidRPr="005B2953" w:rsidRDefault="00A54EA8" w:rsidP="00A54EA8">
      <w:pPr>
        <w:pStyle w:val="MyNormal"/>
        <w:ind w:left="540"/>
        <w:jc w:val="left"/>
        <w:rPr>
          <w:rFonts w:asciiTheme="minorHAnsi" w:eastAsia="MS Mincho" w:hAnsiTheme="minorHAnsi" w:cstheme="minorHAnsi"/>
          <w:color w:val="000000"/>
          <w:szCs w:val="22"/>
        </w:rPr>
      </w:pPr>
      <w:r w:rsidRPr="005B2953">
        <w:rPr>
          <w:rFonts w:asciiTheme="minorHAnsi" w:eastAsia="MS Mincho" w:hAnsiTheme="minorHAnsi" w:cstheme="minorHAnsi"/>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B2953">
        <w:rPr>
          <w:rFonts w:asciiTheme="minorHAnsi" w:eastAsia="MS Mincho" w:hAnsiTheme="minorHAnsi" w:cstheme="minorHAnsi"/>
          <w:color w:val="000000"/>
          <w:spacing w:val="-1"/>
          <w:szCs w:val="22"/>
        </w:rPr>
        <w:t xml:space="preserve">referring to UA that are adopted and used or approved for use by UA (collectively the “Indicia”) and </w:t>
      </w:r>
      <w:r w:rsidRPr="005B2953">
        <w:rPr>
          <w:rFonts w:asciiTheme="minorHAnsi" w:eastAsia="MS Mincho" w:hAnsiTheme="minorHAnsi" w:cstheme="minorHAnsi"/>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w:t>
      </w:r>
      <w:r w:rsidRPr="005B2953">
        <w:rPr>
          <w:rFonts w:asciiTheme="minorHAnsi" w:eastAsia="MS Mincho" w:hAnsiTheme="minorHAnsi" w:cstheme="minorHAnsi"/>
          <w:color w:val="000000"/>
          <w:szCs w:val="22"/>
        </w:rPr>
        <w:lastRenderedPageBreak/>
        <w:t xml:space="preserve">business activity, or </w:t>
      </w:r>
      <w:r w:rsidRPr="005B2953">
        <w:rPr>
          <w:rFonts w:asciiTheme="minorHAnsi" w:eastAsia="MS Mincho" w:hAnsiTheme="minorHAnsi" w:cstheme="minorHAnsi"/>
          <w:color w:val="000000"/>
          <w:spacing w:val="-1"/>
          <w:szCs w:val="22"/>
        </w:rPr>
        <w:t xml:space="preserve">advertising or endorsements anywhere in the world without the express prior written consent of an authorized representative of UA.  </w:t>
      </w:r>
      <w:r w:rsidRPr="005B2953">
        <w:rPr>
          <w:rFonts w:asciiTheme="minorHAnsi" w:eastAsia="MS Mincho" w:hAnsiTheme="minorHAnsi" w:cstheme="minorHAnsi"/>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44F8AE95" w14:textId="77777777" w:rsidR="00A54EA8" w:rsidRPr="005B2953" w:rsidRDefault="00A54EA8" w:rsidP="00A54EA8">
      <w:pPr>
        <w:pStyle w:val="MyNormal"/>
        <w:ind w:left="1260" w:hanging="1260"/>
        <w:jc w:val="left"/>
        <w:rPr>
          <w:rFonts w:asciiTheme="minorHAnsi" w:eastAsia="MS Mincho" w:hAnsiTheme="minorHAnsi" w:cstheme="minorHAnsi"/>
          <w:color w:val="000000"/>
          <w:szCs w:val="22"/>
        </w:rPr>
      </w:pPr>
    </w:p>
    <w:p w14:paraId="134E50CA" w14:textId="2117E59D" w:rsidR="00A54EA8" w:rsidRPr="005B2953" w:rsidRDefault="00A54EA8" w:rsidP="00A54EA8">
      <w:pPr>
        <w:tabs>
          <w:tab w:val="left" w:pos="540"/>
        </w:tabs>
        <w:spacing w:after="0" w:line="240" w:lineRule="auto"/>
        <w:rPr>
          <w:rFonts w:cstheme="minorHAnsi"/>
          <w:b/>
          <w:bCs/>
        </w:rPr>
      </w:pPr>
      <w:r w:rsidRPr="005B2953">
        <w:rPr>
          <w:rFonts w:cstheme="minorHAnsi"/>
          <w:b/>
        </w:rPr>
        <w:t>1.</w:t>
      </w:r>
      <w:r w:rsidR="008B189D">
        <w:rPr>
          <w:rFonts w:cstheme="minorHAnsi"/>
          <w:b/>
        </w:rPr>
        <w:t>29</w:t>
      </w:r>
      <w:r w:rsidRPr="005B2953">
        <w:rPr>
          <w:rFonts w:cstheme="minorHAnsi"/>
          <w:b/>
        </w:rPr>
        <w:tab/>
        <w:t>RFP Interpretation</w:t>
      </w:r>
    </w:p>
    <w:p w14:paraId="3E7E13E0" w14:textId="77777777" w:rsidR="00A54EA8" w:rsidRPr="005B2953" w:rsidRDefault="00A54EA8" w:rsidP="00A54EA8">
      <w:pPr>
        <w:tabs>
          <w:tab w:val="left" w:pos="540"/>
        </w:tabs>
        <w:spacing w:after="0" w:line="240" w:lineRule="auto"/>
        <w:ind w:left="540"/>
        <w:rPr>
          <w:rFonts w:cstheme="minorHAnsi"/>
        </w:rPr>
      </w:pPr>
      <w:r w:rsidRPr="005B2953">
        <w:rPr>
          <w:rFonts w:cstheme="minorHAnsi"/>
        </w:rPr>
        <w:t>Interpretation of the wording of this document shall be the responsibility of UA and that interpretation shall be final.</w:t>
      </w:r>
    </w:p>
    <w:p w14:paraId="05CD3E96" w14:textId="77777777" w:rsidR="00A54EA8" w:rsidRPr="005B2953" w:rsidRDefault="00A54EA8" w:rsidP="00A54EA8">
      <w:pPr>
        <w:tabs>
          <w:tab w:val="left" w:pos="540"/>
        </w:tabs>
        <w:spacing w:after="0" w:line="240" w:lineRule="auto"/>
        <w:rPr>
          <w:rFonts w:cstheme="minorHAnsi"/>
        </w:rPr>
      </w:pPr>
    </w:p>
    <w:p w14:paraId="2DE6BB8A" w14:textId="5913EE5B" w:rsidR="00A54EA8" w:rsidRPr="005B2953" w:rsidRDefault="00A54EA8" w:rsidP="00A54EA8">
      <w:pPr>
        <w:tabs>
          <w:tab w:val="left" w:pos="540"/>
        </w:tabs>
        <w:spacing w:after="0" w:line="240" w:lineRule="auto"/>
        <w:rPr>
          <w:rFonts w:cstheme="minorHAnsi"/>
          <w:b/>
          <w:bCs/>
        </w:rPr>
      </w:pPr>
      <w:r w:rsidRPr="005B2953">
        <w:rPr>
          <w:rFonts w:cstheme="minorHAnsi"/>
          <w:b/>
          <w:bCs/>
        </w:rPr>
        <w:t>1.3</w:t>
      </w:r>
      <w:r w:rsidR="008B189D">
        <w:rPr>
          <w:rFonts w:cstheme="minorHAnsi"/>
          <w:b/>
          <w:bCs/>
        </w:rPr>
        <w:t>0</w:t>
      </w:r>
      <w:r w:rsidRPr="005B2953">
        <w:rPr>
          <w:rFonts w:cstheme="minorHAnsi"/>
          <w:b/>
          <w:bCs/>
        </w:rPr>
        <w:tab/>
        <w:t>Time is of the Essence</w:t>
      </w:r>
    </w:p>
    <w:p w14:paraId="07B555B5" w14:textId="77777777" w:rsidR="00A54EA8" w:rsidRPr="005B2953" w:rsidRDefault="00A54EA8" w:rsidP="00A54EA8">
      <w:pPr>
        <w:tabs>
          <w:tab w:val="left" w:pos="540"/>
        </w:tabs>
        <w:spacing w:after="0" w:line="240" w:lineRule="auto"/>
        <w:ind w:left="540" w:hanging="540"/>
        <w:rPr>
          <w:rFonts w:cstheme="minorHAnsi"/>
        </w:rPr>
      </w:pPr>
      <w:r w:rsidRPr="005B2953">
        <w:rPr>
          <w:rFonts w:cstheme="minorHAnsi"/>
          <w:b/>
          <w:bCs/>
        </w:rPr>
        <w:tab/>
      </w:r>
      <w:r w:rsidRPr="005B2953">
        <w:rPr>
          <w:rFonts w:cstheme="minorHAnsi"/>
          <w:bCs/>
        </w:rPr>
        <w:t xml:space="preserve">Respondent </w:t>
      </w:r>
      <w:r w:rsidRPr="005B2953">
        <w:rPr>
          <w:rFonts w:cstheme="minorHAnsi"/>
        </w:rPr>
        <w:t>and UA agree that time is of the essence in all respects concerning this RFP and any Contract and performance therein.</w:t>
      </w:r>
    </w:p>
    <w:p w14:paraId="52A5B98C" w14:textId="77777777" w:rsidR="00A54EA8" w:rsidRPr="005B2953" w:rsidRDefault="00A54EA8" w:rsidP="00A54EA8">
      <w:pPr>
        <w:tabs>
          <w:tab w:val="left" w:pos="540"/>
        </w:tabs>
        <w:spacing w:after="0" w:line="240" w:lineRule="auto"/>
        <w:rPr>
          <w:rFonts w:cstheme="minorHAnsi"/>
        </w:rPr>
      </w:pPr>
    </w:p>
    <w:p w14:paraId="3ACC23ED" w14:textId="4763B5BF" w:rsidR="00A54EA8" w:rsidRPr="005B2953" w:rsidRDefault="00A54EA8" w:rsidP="00A54EA8">
      <w:pPr>
        <w:tabs>
          <w:tab w:val="left" w:pos="540"/>
        </w:tabs>
        <w:spacing w:after="0" w:line="240" w:lineRule="auto"/>
        <w:rPr>
          <w:rFonts w:cstheme="minorHAnsi"/>
          <w:b/>
        </w:rPr>
      </w:pPr>
      <w:r w:rsidRPr="005B2953">
        <w:rPr>
          <w:rFonts w:cstheme="minorHAnsi"/>
          <w:b/>
        </w:rPr>
        <w:t>1.3</w:t>
      </w:r>
      <w:r w:rsidR="008B189D">
        <w:rPr>
          <w:rFonts w:cstheme="minorHAnsi"/>
          <w:b/>
        </w:rPr>
        <w:t>1</w:t>
      </w:r>
      <w:r w:rsidRPr="005B2953">
        <w:rPr>
          <w:rFonts w:cstheme="minorHAnsi"/>
          <w:b/>
        </w:rPr>
        <w:tab/>
        <w:t>Formation of the Contract</w:t>
      </w:r>
    </w:p>
    <w:p w14:paraId="448AFC6F" w14:textId="77777777" w:rsidR="00A54EA8" w:rsidRPr="005B2953" w:rsidRDefault="00A54EA8" w:rsidP="00A54EA8">
      <w:pPr>
        <w:tabs>
          <w:tab w:val="left" w:pos="540"/>
        </w:tabs>
        <w:spacing w:after="0" w:line="240" w:lineRule="auto"/>
        <w:ind w:left="540"/>
        <w:rPr>
          <w:rFonts w:cstheme="minorHAnsi"/>
          <w:b/>
        </w:rPr>
      </w:pPr>
      <w:r w:rsidRPr="005B2953">
        <w:rPr>
          <w:rFonts w:cstheme="minorHAnsi"/>
        </w:rPr>
        <w:t>At its option, UA may take either one of the following actions in order to create a Contract between the UA and the selected Respondent:</w:t>
      </w:r>
    </w:p>
    <w:p w14:paraId="23031727" w14:textId="77777777" w:rsidR="00A54EA8" w:rsidRPr="005B2953" w:rsidRDefault="00A54EA8" w:rsidP="00A54EA8">
      <w:pPr>
        <w:pStyle w:val="Normal1"/>
        <w:ind w:left="720" w:hanging="180"/>
        <w:rPr>
          <w:rFonts w:asciiTheme="minorHAnsi" w:hAnsiTheme="minorHAnsi" w:cstheme="minorHAnsi"/>
          <w:sz w:val="22"/>
          <w:szCs w:val="22"/>
        </w:rPr>
      </w:pPr>
      <w:r w:rsidRPr="005B2953">
        <w:rPr>
          <w:rFonts w:asciiTheme="minorHAnsi" w:hAnsiTheme="minorHAnsi" w:cstheme="minorHAnsi"/>
          <w:b/>
          <w:sz w:val="22"/>
          <w:szCs w:val="22"/>
        </w:rPr>
        <w:t>A.</w:t>
      </w:r>
      <w:r w:rsidRPr="005B2953">
        <w:rPr>
          <w:rFonts w:asciiTheme="minorHAnsi" w:hAnsiTheme="minorHAnsi" w:cstheme="minorHAnsi"/>
          <w:sz w:val="22"/>
          <w:szCs w:val="22"/>
        </w:rPr>
        <w:t xml:space="preserve"> Accept a Proposal as written by issuing a written notice to the selected Respondent, which refers to the Request for Proposal and accept the Proposal submitted in response to it.</w:t>
      </w:r>
    </w:p>
    <w:p w14:paraId="489BEB10" w14:textId="77777777" w:rsidR="00A54EA8" w:rsidRPr="005B2953" w:rsidRDefault="00A54EA8" w:rsidP="00A54EA8">
      <w:pPr>
        <w:pStyle w:val="Normal1"/>
        <w:ind w:left="720" w:hanging="180"/>
        <w:rPr>
          <w:rFonts w:asciiTheme="minorHAnsi" w:hAnsiTheme="minorHAnsi" w:cstheme="minorHAnsi"/>
          <w:sz w:val="22"/>
          <w:szCs w:val="22"/>
        </w:rPr>
      </w:pPr>
    </w:p>
    <w:p w14:paraId="2095B1FC" w14:textId="77777777" w:rsidR="00A54EA8" w:rsidRPr="005B2953" w:rsidRDefault="00A54EA8" w:rsidP="00A54EA8">
      <w:pPr>
        <w:pStyle w:val="Normal1"/>
        <w:ind w:left="720" w:hanging="180"/>
        <w:rPr>
          <w:rFonts w:asciiTheme="minorHAnsi" w:hAnsiTheme="minorHAnsi" w:cstheme="minorHAnsi"/>
          <w:sz w:val="22"/>
          <w:szCs w:val="22"/>
        </w:rPr>
      </w:pPr>
      <w:r w:rsidRPr="005B2953">
        <w:rPr>
          <w:rFonts w:asciiTheme="minorHAnsi" w:hAnsiTheme="minorHAnsi" w:cstheme="minorHAnsi"/>
          <w:b/>
          <w:sz w:val="22"/>
          <w:szCs w:val="22"/>
        </w:rPr>
        <w:t>B.</w:t>
      </w:r>
      <w:r w:rsidRPr="005B2953">
        <w:rPr>
          <w:rFonts w:asciiTheme="minorHAnsi" w:hAnsiTheme="minorHAnsi" w:cstheme="minorHAnsi"/>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29D9DCFA" w14:textId="77777777" w:rsidR="00A54EA8" w:rsidRPr="005B2953" w:rsidRDefault="00A54EA8" w:rsidP="00A54EA8">
      <w:pPr>
        <w:pStyle w:val="Normal1"/>
        <w:rPr>
          <w:rFonts w:asciiTheme="minorHAnsi" w:hAnsiTheme="minorHAnsi" w:cstheme="minorHAnsi"/>
          <w:sz w:val="22"/>
          <w:szCs w:val="22"/>
        </w:rPr>
      </w:pPr>
    </w:p>
    <w:p w14:paraId="25FF20CA" w14:textId="77777777" w:rsidR="00A54EA8" w:rsidRPr="005B2953" w:rsidRDefault="00A54EA8" w:rsidP="00A54EA8">
      <w:pPr>
        <w:pStyle w:val="Normal1"/>
        <w:ind w:left="720"/>
        <w:rPr>
          <w:rFonts w:asciiTheme="minorHAnsi" w:hAnsiTheme="minorHAnsi" w:cstheme="minorHAnsi"/>
          <w:sz w:val="22"/>
          <w:szCs w:val="22"/>
        </w:rPr>
      </w:pPr>
      <w:r w:rsidRPr="005B2953">
        <w:rPr>
          <w:rFonts w:asciiTheme="minorHAnsi" w:hAnsiTheme="minorHAnsi" w:cstheme="minorHAnsi"/>
          <w:sz w:val="22"/>
          <w:szCs w:val="22"/>
        </w:rPr>
        <w:t>Because UA may use alternative (A) above, each Respondent shall accept the contents of this RFP which will be incorporated into any final Contract documents and will include standard UA terms and conditions.</w:t>
      </w:r>
    </w:p>
    <w:p w14:paraId="4799A12D" w14:textId="77777777" w:rsidR="00A54EA8" w:rsidRPr="005B2953" w:rsidRDefault="00A54EA8" w:rsidP="00A54EA8">
      <w:pPr>
        <w:pStyle w:val="Normal1"/>
        <w:ind w:left="720"/>
        <w:rPr>
          <w:rFonts w:asciiTheme="minorHAnsi" w:hAnsiTheme="minorHAnsi" w:cstheme="minorHAnsi"/>
          <w:sz w:val="22"/>
          <w:szCs w:val="22"/>
        </w:rPr>
      </w:pPr>
    </w:p>
    <w:p w14:paraId="6BC9133C" w14:textId="77777777" w:rsidR="00A54EA8" w:rsidRPr="005B2953" w:rsidRDefault="00A54EA8" w:rsidP="00A54EA8">
      <w:pPr>
        <w:pStyle w:val="Normal1"/>
        <w:ind w:left="720"/>
        <w:rPr>
          <w:rFonts w:asciiTheme="minorHAnsi" w:hAnsiTheme="minorHAnsi" w:cstheme="minorHAnsi"/>
          <w:sz w:val="22"/>
          <w:szCs w:val="22"/>
        </w:rPr>
      </w:pPr>
      <w:bookmarkStart w:id="4" w:name="_Hlk4066981"/>
      <w:r w:rsidRPr="005B2953">
        <w:rPr>
          <w:rFonts w:asciiTheme="minorHAnsi" w:hAnsiTheme="minorHAnsi" w:cstheme="minorHAnsi"/>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4"/>
    </w:p>
    <w:p w14:paraId="1BF3E779" w14:textId="77777777" w:rsidR="00A54EA8" w:rsidRPr="005B2953" w:rsidRDefault="00A54EA8" w:rsidP="00A54EA8">
      <w:pPr>
        <w:pStyle w:val="Normal1"/>
        <w:ind w:left="720"/>
        <w:rPr>
          <w:rFonts w:asciiTheme="minorHAnsi" w:hAnsiTheme="minorHAnsi" w:cstheme="minorHAnsi"/>
          <w:color w:val="auto"/>
          <w:sz w:val="22"/>
          <w:szCs w:val="22"/>
        </w:rPr>
      </w:pPr>
    </w:p>
    <w:p w14:paraId="7703DE67" w14:textId="77777777" w:rsidR="00A54EA8" w:rsidRPr="005B2953" w:rsidRDefault="00A54EA8" w:rsidP="00A54EA8">
      <w:pPr>
        <w:pStyle w:val="Normal1"/>
        <w:ind w:left="720"/>
        <w:rPr>
          <w:rFonts w:asciiTheme="minorHAnsi" w:hAnsiTheme="minorHAnsi" w:cstheme="minorHAnsi"/>
          <w:color w:val="auto"/>
          <w:sz w:val="22"/>
          <w:szCs w:val="22"/>
        </w:rPr>
      </w:pPr>
      <w:r w:rsidRPr="005B2953">
        <w:rPr>
          <w:rFonts w:asciiTheme="minorHAnsi" w:hAnsiTheme="minorHAnsi" w:cstheme="minorHAnsi"/>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to state and federal constitutional and statutory sovereign immunity of the State of Arkansas and its officials.</w:t>
      </w:r>
    </w:p>
    <w:p w14:paraId="6A780043" w14:textId="77777777" w:rsidR="00A54EA8" w:rsidRPr="00135741" w:rsidRDefault="00A54EA8" w:rsidP="00A54EA8">
      <w:pPr>
        <w:pStyle w:val="Normal1"/>
        <w:ind w:left="720"/>
        <w:rPr>
          <w:rFonts w:asciiTheme="minorHAnsi" w:hAnsiTheme="minorHAnsi" w:cstheme="minorHAnsi"/>
          <w:color w:val="auto"/>
          <w:sz w:val="22"/>
          <w:szCs w:val="22"/>
          <w:highlight w:val="yellow"/>
        </w:rPr>
      </w:pPr>
    </w:p>
    <w:p w14:paraId="18AF0B72" w14:textId="77777777" w:rsidR="00A54EA8" w:rsidRPr="005B2953" w:rsidRDefault="00A54EA8" w:rsidP="00A54EA8">
      <w:pPr>
        <w:pStyle w:val="Normal1"/>
        <w:ind w:left="720"/>
        <w:rPr>
          <w:rFonts w:asciiTheme="minorHAnsi" w:hAnsiTheme="minorHAnsi" w:cstheme="minorHAnsi"/>
          <w:sz w:val="22"/>
          <w:szCs w:val="22"/>
        </w:rPr>
      </w:pPr>
      <w:r w:rsidRPr="005B2953">
        <w:rPr>
          <w:rFonts w:asciiTheme="minorHAnsi" w:hAnsiTheme="minorHAnsi" w:cstheme="minorHAnsi"/>
          <w:b/>
          <w:sz w:val="22"/>
          <w:szCs w:val="22"/>
        </w:rPr>
        <w:t>NOTE:</w:t>
      </w:r>
      <w:r w:rsidRPr="005B2953">
        <w:rPr>
          <w:rFonts w:asciiTheme="minorHAnsi" w:hAnsiTheme="minorHAnsi" w:cstheme="minorHAnsi"/>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5" w:history="1">
        <w:r w:rsidRPr="00C007D3">
          <w:rPr>
            <w:rStyle w:val="Hyperlink"/>
            <w:rFonts w:asciiTheme="minorHAnsi" w:hAnsiTheme="minorHAnsi" w:cstheme="minorHAnsi"/>
            <w:color w:val="0070C0"/>
            <w:sz w:val="22"/>
            <w:szCs w:val="22"/>
          </w:rPr>
          <w:t>http://procurement.uark.edu/_resources/documents/TGSForm.pdf</w:t>
        </w:r>
      </w:hyperlink>
      <w:r w:rsidRPr="005B2953">
        <w:rPr>
          <w:rStyle w:val="Hyperlink"/>
          <w:rFonts w:asciiTheme="minorHAnsi" w:hAnsiTheme="minorHAnsi" w:cstheme="minorHAnsi"/>
          <w:sz w:val="22"/>
          <w:szCs w:val="22"/>
        </w:rPr>
        <w:t>.</w:t>
      </w:r>
      <w:r w:rsidRPr="005B2953">
        <w:rPr>
          <w:rStyle w:val="Hyperlink"/>
          <w:rFonts w:asciiTheme="minorHAnsi" w:hAnsiTheme="minorHAnsi" w:cstheme="minorHAnsi"/>
          <w:color w:val="auto"/>
          <w:sz w:val="22"/>
          <w:szCs w:val="22"/>
        </w:rPr>
        <w:t xml:space="preserve">  (</w:t>
      </w:r>
      <w:r w:rsidRPr="005B2953">
        <w:rPr>
          <w:rFonts w:asciiTheme="minorHAnsi" w:hAnsiTheme="minorHAnsi" w:cstheme="minorHAnsi"/>
          <w:sz w:val="22"/>
          <w:szCs w:val="22"/>
        </w:rPr>
        <w:t>Additional processing time must be allotted if subsequent contract is subject to this requirement).</w:t>
      </w:r>
    </w:p>
    <w:p w14:paraId="0E56C69F" w14:textId="77777777" w:rsidR="00A54EA8" w:rsidRPr="005B2953" w:rsidRDefault="00A54EA8" w:rsidP="00A54EA8">
      <w:pPr>
        <w:pStyle w:val="Normal1"/>
        <w:ind w:left="720"/>
        <w:rPr>
          <w:rFonts w:asciiTheme="minorHAnsi" w:hAnsiTheme="minorHAnsi" w:cstheme="minorHAnsi"/>
          <w:color w:val="auto"/>
          <w:sz w:val="22"/>
          <w:szCs w:val="22"/>
          <w:u w:val="single"/>
        </w:rPr>
      </w:pPr>
    </w:p>
    <w:p w14:paraId="320E69B3" w14:textId="14334F2A" w:rsidR="00A54EA8" w:rsidRPr="005B2953" w:rsidRDefault="00A54EA8" w:rsidP="00A54EA8">
      <w:pPr>
        <w:tabs>
          <w:tab w:val="left" w:pos="540"/>
        </w:tabs>
        <w:spacing w:after="0" w:line="240" w:lineRule="auto"/>
        <w:jc w:val="both"/>
        <w:rPr>
          <w:rFonts w:cstheme="minorHAnsi"/>
          <w:b/>
        </w:rPr>
      </w:pPr>
      <w:r w:rsidRPr="005B2953">
        <w:rPr>
          <w:rFonts w:cstheme="minorHAnsi"/>
          <w:b/>
        </w:rPr>
        <w:t>1.3</w:t>
      </w:r>
      <w:r w:rsidR="008B189D">
        <w:rPr>
          <w:rFonts w:cstheme="minorHAnsi"/>
          <w:b/>
        </w:rPr>
        <w:t>2</w:t>
      </w:r>
      <w:r w:rsidRPr="005B2953">
        <w:rPr>
          <w:rFonts w:cstheme="minorHAnsi"/>
          <w:b/>
        </w:rPr>
        <w:tab/>
        <w:t>Permits/Licenses and Compliance</w:t>
      </w:r>
    </w:p>
    <w:p w14:paraId="6DF9CABF" w14:textId="77777777" w:rsidR="00A54EA8" w:rsidRPr="005B2953" w:rsidRDefault="00A54EA8" w:rsidP="00A54EA8">
      <w:pPr>
        <w:tabs>
          <w:tab w:val="left" w:pos="540"/>
        </w:tabs>
        <w:spacing w:after="0" w:line="240" w:lineRule="auto"/>
        <w:ind w:left="540"/>
        <w:rPr>
          <w:rFonts w:cstheme="minorHAnsi"/>
        </w:rPr>
      </w:pPr>
      <w:r w:rsidRPr="005B2953">
        <w:rPr>
          <w:rFonts w:cstheme="minorHAnsi"/>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w:t>
      </w:r>
      <w:r w:rsidRPr="005B2953">
        <w:rPr>
          <w:rFonts w:cstheme="minorHAnsi"/>
        </w:rPr>
        <w:lastRenderedPageBreak/>
        <w:t>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22E3EF9C" w14:textId="77777777" w:rsidR="00A54EA8" w:rsidRPr="005B2953" w:rsidRDefault="00A54EA8" w:rsidP="00A54EA8">
      <w:pPr>
        <w:tabs>
          <w:tab w:val="left" w:pos="540"/>
        </w:tabs>
        <w:spacing w:after="0" w:line="240" w:lineRule="auto"/>
        <w:jc w:val="both"/>
        <w:rPr>
          <w:rFonts w:cstheme="minorHAnsi"/>
        </w:rPr>
      </w:pPr>
    </w:p>
    <w:p w14:paraId="1D6BEEA5" w14:textId="73490161" w:rsidR="00A54EA8" w:rsidRPr="005B2953" w:rsidRDefault="00A54EA8" w:rsidP="00A54EA8">
      <w:pPr>
        <w:tabs>
          <w:tab w:val="left" w:pos="540"/>
        </w:tabs>
        <w:spacing w:after="0" w:line="240" w:lineRule="auto"/>
        <w:rPr>
          <w:rFonts w:cstheme="minorHAnsi"/>
          <w:b/>
          <w:spacing w:val="-1"/>
        </w:rPr>
      </w:pPr>
      <w:r w:rsidRPr="005B2953">
        <w:rPr>
          <w:rFonts w:cstheme="minorHAnsi"/>
          <w:b/>
        </w:rPr>
        <w:t>1.3</w:t>
      </w:r>
      <w:r w:rsidR="008B189D">
        <w:rPr>
          <w:rFonts w:cstheme="minorHAnsi"/>
          <w:b/>
        </w:rPr>
        <w:t>3</w:t>
      </w:r>
      <w:r w:rsidRPr="005B2953">
        <w:rPr>
          <w:rFonts w:cstheme="minorHAnsi"/>
          <w:b/>
        </w:rPr>
        <w:tab/>
      </w:r>
      <w:r w:rsidRPr="005B2953">
        <w:rPr>
          <w:rFonts w:cstheme="minorHAnsi"/>
          <w:b/>
          <w:spacing w:val="-1"/>
        </w:rPr>
        <w:t>Web Site Accessibility</w:t>
      </w:r>
    </w:p>
    <w:p w14:paraId="50AEE18B" w14:textId="77777777" w:rsidR="00A54EA8" w:rsidRPr="005B2953" w:rsidRDefault="00A54EA8" w:rsidP="00A54EA8">
      <w:pPr>
        <w:tabs>
          <w:tab w:val="left" w:pos="540"/>
        </w:tabs>
        <w:spacing w:after="0" w:line="240" w:lineRule="auto"/>
        <w:ind w:left="540"/>
        <w:rPr>
          <w:rFonts w:cstheme="minorHAnsi"/>
          <w:spacing w:val="-1"/>
        </w:rPr>
      </w:pPr>
      <w:r w:rsidRPr="005B2953">
        <w:rPr>
          <w:rFonts w:cstheme="minorHAnsi"/>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600F74C6" w14:textId="77777777" w:rsidR="00A54EA8" w:rsidRPr="00135741" w:rsidRDefault="00A54EA8" w:rsidP="00A54EA8">
      <w:pPr>
        <w:tabs>
          <w:tab w:val="left" w:pos="540"/>
        </w:tabs>
        <w:spacing w:after="0" w:line="240" w:lineRule="auto"/>
        <w:ind w:left="540"/>
        <w:rPr>
          <w:rFonts w:cstheme="minorHAnsi"/>
          <w:spacing w:val="-1"/>
          <w:highlight w:val="yellow"/>
        </w:rPr>
      </w:pPr>
    </w:p>
    <w:p w14:paraId="4BFFC39E" w14:textId="5AE50140" w:rsidR="00A54EA8" w:rsidRPr="005B2953" w:rsidRDefault="00A54EA8" w:rsidP="00A54EA8">
      <w:pPr>
        <w:tabs>
          <w:tab w:val="left" w:pos="540"/>
        </w:tabs>
        <w:spacing w:after="0" w:line="240" w:lineRule="auto"/>
        <w:rPr>
          <w:rFonts w:cstheme="minorHAnsi"/>
          <w:b/>
        </w:rPr>
      </w:pPr>
      <w:r w:rsidRPr="005B2953">
        <w:rPr>
          <w:rFonts w:cstheme="minorHAnsi"/>
          <w:b/>
        </w:rPr>
        <w:t>1.3</w:t>
      </w:r>
      <w:r w:rsidR="008B189D">
        <w:rPr>
          <w:rFonts w:cstheme="minorHAnsi"/>
          <w:b/>
        </w:rPr>
        <w:t>4</w:t>
      </w:r>
      <w:r w:rsidRPr="005B2953">
        <w:rPr>
          <w:rFonts w:cstheme="minorHAnsi"/>
          <w:b/>
        </w:rPr>
        <w:tab/>
        <w:t>Prohibition Against Boycotting Israel</w:t>
      </w:r>
    </w:p>
    <w:p w14:paraId="2E006F9F" w14:textId="77777777" w:rsidR="00A54EA8" w:rsidRPr="005B2953" w:rsidRDefault="00A54EA8" w:rsidP="00A54EA8">
      <w:pPr>
        <w:tabs>
          <w:tab w:val="left" w:pos="540"/>
        </w:tabs>
        <w:spacing w:after="0" w:line="240" w:lineRule="auto"/>
        <w:ind w:left="540"/>
        <w:rPr>
          <w:rFonts w:cstheme="minorHAnsi"/>
        </w:rPr>
      </w:pPr>
      <w:r w:rsidRPr="005B2953">
        <w:rPr>
          <w:rFonts w:cstheme="minorHAnsi"/>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61C6FDD4" w14:textId="77777777" w:rsidR="00A54EA8" w:rsidRPr="005B2953" w:rsidRDefault="00A54EA8" w:rsidP="00A54EA8">
      <w:pPr>
        <w:tabs>
          <w:tab w:val="left" w:pos="540"/>
        </w:tabs>
        <w:spacing w:after="0" w:line="240" w:lineRule="auto"/>
        <w:rPr>
          <w:rFonts w:cstheme="minorHAnsi"/>
        </w:rPr>
      </w:pPr>
    </w:p>
    <w:p w14:paraId="2A048A67" w14:textId="4D0A17F2" w:rsidR="00A54EA8" w:rsidRPr="005B2953" w:rsidRDefault="00A54EA8" w:rsidP="00A54EA8">
      <w:pPr>
        <w:tabs>
          <w:tab w:val="left" w:pos="540"/>
        </w:tabs>
        <w:spacing w:after="0" w:line="240" w:lineRule="auto"/>
        <w:rPr>
          <w:rFonts w:cstheme="minorHAnsi"/>
          <w:b/>
        </w:rPr>
      </w:pPr>
      <w:r w:rsidRPr="005B2953">
        <w:rPr>
          <w:rFonts w:cstheme="minorHAnsi"/>
          <w:b/>
        </w:rPr>
        <w:t>1.3</w:t>
      </w:r>
      <w:r w:rsidR="008B189D">
        <w:rPr>
          <w:rFonts w:cstheme="minorHAnsi"/>
          <w:b/>
        </w:rPr>
        <w:t>5</w:t>
      </w:r>
      <w:r w:rsidRPr="005B2953">
        <w:rPr>
          <w:rFonts w:cstheme="minorHAnsi"/>
        </w:rPr>
        <w:tab/>
      </w:r>
      <w:r w:rsidRPr="005B2953">
        <w:rPr>
          <w:rFonts w:cstheme="minorHAnsi"/>
          <w:b/>
        </w:rPr>
        <w:t>Campus Restrictions</w:t>
      </w:r>
    </w:p>
    <w:p w14:paraId="0B3E69D6" w14:textId="77777777" w:rsidR="00A54EA8" w:rsidRPr="005B2953" w:rsidRDefault="00A54EA8" w:rsidP="00A54EA8">
      <w:pPr>
        <w:tabs>
          <w:tab w:val="left" w:pos="540"/>
        </w:tabs>
        <w:spacing w:after="0" w:line="240" w:lineRule="auto"/>
        <w:ind w:left="540"/>
        <w:rPr>
          <w:rFonts w:cstheme="minorHAnsi"/>
        </w:rPr>
      </w:pPr>
      <w:r w:rsidRPr="005B2953">
        <w:rPr>
          <w:rFonts w:cstheme="minorHAnsi"/>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746EF71A" w14:textId="77777777" w:rsidR="00A54EA8" w:rsidRPr="00135741" w:rsidRDefault="00A54EA8" w:rsidP="00A54EA8">
      <w:pPr>
        <w:tabs>
          <w:tab w:val="left" w:pos="540"/>
        </w:tabs>
        <w:spacing w:after="0" w:line="240" w:lineRule="auto"/>
        <w:rPr>
          <w:rFonts w:cstheme="minorHAnsi"/>
          <w:highlight w:val="yellow"/>
        </w:rPr>
      </w:pPr>
    </w:p>
    <w:p w14:paraId="600AA1C5" w14:textId="2A218B4D" w:rsidR="00A54EA8" w:rsidRPr="005B2953" w:rsidRDefault="00A54EA8" w:rsidP="00A54EA8">
      <w:pPr>
        <w:shd w:val="clear" w:color="auto" w:fill="FFFFFF"/>
        <w:spacing w:after="0" w:line="240" w:lineRule="auto"/>
        <w:ind w:left="540" w:right="8" w:hanging="540"/>
        <w:jc w:val="both"/>
        <w:rPr>
          <w:rFonts w:cstheme="minorHAnsi"/>
        </w:rPr>
      </w:pPr>
      <w:r w:rsidRPr="005B2953">
        <w:rPr>
          <w:rFonts w:cstheme="minorHAnsi"/>
          <w:b/>
        </w:rPr>
        <w:t>1.3</w:t>
      </w:r>
      <w:r w:rsidR="008B189D">
        <w:rPr>
          <w:rFonts w:cstheme="minorHAnsi"/>
          <w:b/>
        </w:rPr>
        <w:t>6</w:t>
      </w:r>
      <w:r w:rsidRPr="005B2953">
        <w:rPr>
          <w:rFonts w:cstheme="minorHAnsi"/>
          <w:b/>
        </w:rPr>
        <w:t xml:space="preserve"> Performance Standards</w:t>
      </w:r>
    </w:p>
    <w:p w14:paraId="12ECF031" w14:textId="25E6B81C" w:rsidR="00A54EA8" w:rsidRPr="005B2953" w:rsidRDefault="00A54EA8" w:rsidP="00A54EA8">
      <w:pPr>
        <w:shd w:val="clear" w:color="auto" w:fill="FFFFFF"/>
        <w:spacing w:after="0" w:line="240" w:lineRule="auto"/>
        <w:ind w:left="540" w:right="8"/>
        <w:rPr>
          <w:rFonts w:cstheme="minorHAnsi"/>
        </w:rPr>
      </w:pPr>
      <w:r w:rsidRPr="005B2953">
        <w:rPr>
          <w:rFonts w:cstheme="minorHAnsi"/>
        </w:rPr>
        <w:t xml:space="preserve">Contractor </w:t>
      </w:r>
      <w:r w:rsidRPr="00AA64DB">
        <w:rPr>
          <w:rFonts w:cstheme="minorHAnsi"/>
        </w:rPr>
        <w:t xml:space="preserve">acknowledges that the use of performance-based standards on any resultant Contract by UA are required pursuant to Arkansas Code Annotated § 19-11-267.  Contractor shall provide prompt, responsive, courteous and high-quality products, services and customer service in the performance of its obligations under this RFP and any resulting Contract with UA.  </w:t>
      </w:r>
      <w:r w:rsidRPr="005B2953">
        <w:rPr>
          <w:rFonts w:cstheme="minorHAnsi"/>
        </w:rPr>
        <w:t xml:space="preserve">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w:t>
      </w:r>
      <w:r w:rsidRPr="005B2953">
        <w:rPr>
          <w:rFonts w:cstheme="minorHAnsi"/>
        </w:rPr>
        <w:lastRenderedPageBreak/>
        <w:t>duration required hereunder shall constitute a breach of any Contract between Contractor and UA subject to termination. </w:t>
      </w:r>
    </w:p>
    <w:p w14:paraId="26C73150" w14:textId="77777777" w:rsidR="00A54EA8" w:rsidRPr="005B2953" w:rsidRDefault="00A54EA8" w:rsidP="00A54EA8">
      <w:pPr>
        <w:shd w:val="clear" w:color="auto" w:fill="FFFFFF"/>
        <w:spacing w:after="0" w:line="240" w:lineRule="auto"/>
        <w:ind w:left="540" w:right="8"/>
        <w:jc w:val="both"/>
        <w:rPr>
          <w:rFonts w:cstheme="minorHAnsi"/>
          <w:color w:val="000000"/>
          <w:spacing w:val="-1"/>
        </w:rPr>
      </w:pPr>
      <w:r w:rsidRPr="005B2953">
        <w:rPr>
          <w:rFonts w:cstheme="minorHAnsi"/>
        </w:rPr>
        <w:t xml:space="preserve"> </w:t>
      </w:r>
    </w:p>
    <w:p w14:paraId="42BB95AA" w14:textId="244DE70E" w:rsidR="00A54EA8" w:rsidRPr="005B2953" w:rsidRDefault="00A54EA8" w:rsidP="00A54EA8">
      <w:pPr>
        <w:pStyle w:val="ListParagraph"/>
        <w:ind w:left="540" w:hanging="540"/>
        <w:jc w:val="both"/>
        <w:rPr>
          <w:rFonts w:cstheme="minorHAnsi"/>
        </w:rPr>
      </w:pPr>
      <w:r w:rsidRPr="005B2953">
        <w:rPr>
          <w:rFonts w:cstheme="minorHAnsi"/>
          <w:b/>
        </w:rPr>
        <w:t>1.</w:t>
      </w:r>
      <w:r w:rsidR="00C51A88">
        <w:rPr>
          <w:rFonts w:cstheme="minorHAnsi"/>
          <w:b/>
        </w:rPr>
        <w:t>3</w:t>
      </w:r>
      <w:r w:rsidR="008B189D">
        <w:rPr>
          <w:rFonts w:cstheme="minorHAnsi"/>
          <w:b/>
        </w:rPr>
        <w:t>7</w:t>
      </w:r>
      <w:r w:rsidRPr="005B2953">
        <w:rPr>
          <w:rFonts w:cstheme="minorHAnsi"/>
          <w:b/>
        </w:rPr>
        <w:t xml:space="preserve">  Background Checks</w:t>
      </w:r>
    </w:p>
    <w:p w14:paraId="31697F2A" w14:textId="77777777" w:rsidR="00A54EA8" w:rsidRPr="005B2953" w:rsidRDefault="00A54EA8" w:rsidP="00A54EA8">
      <w:pPr>
        <w:pStyle w:val="ListParagraph"/>
        <w:ind w:left="540"/>
        <w:rPr>
          <w:rFonts w:cstheme="minorHAnsi"/>
        </w:rPr>
      </w:pPr>
      <w:r w:rsidRPr="005B2953">
        <w:rPr>
          <w:rFonts w:cstheme="minorHAnsi"/>
        </w:rPr>
        <w:t xml:space="preserve">Contractor shall be responsible to obtain and to pay for background checks (including, but not limited to, checks for registered sex offenders) for </w:t>
      </w:r>
      <w:r w:rsidRPr="005B2953">
        <w:rPr>
          <w:rFonts w:cstheme="minorHAnsi"/>
          <w:i/>
        </w:rPr>
        <w:t>all</w:t>
      </w:r>
      <w:r w:rsidRPr="005B2953">
        <w:rPr>
          <w:rFonts w:cstheme="minorHAnsi"/>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5B2953">
        <w:rPr>
          <w:rFonts w:cstheme="minorHAnsi"/>
          <w:color w:val="000000"/>
        </w:rPr>
        <w:t xml:space="preserve"> </w:t>
      </w:r>
      <w:r w:rsidRPr="005B2953">
        <w:rPr>
          <w:rFonts w:cstheme="minorHAnsi"/>
        </w:rPr>
        <w:t>on the UA campus under any circumstances whatsoever until a satisfactory background check has been completed for each individual and copies furnished to UA.</w:t>
      </w:r>
    </w:p>
    <w:p w14:paraId="37403105" w14:textId="77777777" w:rsidR="00A54EA8" w:rsidRPr="005B2953" w:rsidRDefault="00A54EA8" w:rsidP="00A54EA8">
      <w:pPr>
        <w:pStyle w:val="ListParagraph"/>
        <w:ind w:left="540"/>
        <w:jc w:val="both"/>
        <w:rPr>
          <w:rFonts w:cstheme="minorHAnsi"/>
        </w:rPr>
      </w:pPr>
    </w:p>
    <w:p w14:paraId="34A56096" w14:textId="08393771" w:rsidR="00A54EA8" w:rsidRPr="005B2953" w:rsidRDefault="00A54EA8" w:rsidP="00A54EA8">
      <w:pPr>
        <w:shd w:val="clear" w:color="auto" w:fill="FFFFFF"/>
        <w:spacing w:after="0" w:line="240" w:lineRule="auto"/>
        <w:ind w:left="540" w:right="8" w:hanging="540"/>
        <w:jc w:val="both"/>
        <w:rPr>
          <w:rFonts w:cstheme="minorHAnsi"/>
        </w:rPr>
      </w:pPr>
      <w:r w:rsidRPr="005B2953">
        <w:rPr>
          <w:rFonts w:cstheme="minorHAnsi"/>
          <w:b/>
        </w:rPr>
        <w:t>1.</w:t>
      </w:r>
      <w:r w:rsidR="008B189D">
        <w:rPr>
          <w:rFonts w:cstheme="minorHAnsi"/>
          <w:b/>
        </w:rPr>
        <w:t>38</w:t>
      </w:r>
      <w:r w:rsidRPr="005B2953">
        <w:rPr>
          <w:rFonts w:cstheme="minorHAnsi"/>
          <w:b/>
        </w:rPr>
        <w:t xml:space="preserve"> Service Expectations</w:t>
      </w:r>
      <w:r w:rsidRPr="005B2953">
        <w:rPr>
          <w:rFonts w:cstheme="minorHAnsi"/>
        </w:rPr>
        <w:t xml:space="preserve"> </w:t>
      </w:r>
    </w:p>
    <w:p w14:paraId="4777372E" w14:textId="77777777" w:rsidR="00A54EA8" w:rsidRPr="005B2953" w:rsidRDefault="00A54EA8" w:rsidP="00A54EA8">
      <w:pPr>
        <w:shd w:val="clear" w:color="auto" w:fill="FFFFFF"/>
        <w:spacing w:after="0" w:line="240" w:lineRule="auto"/>
        <w:ind w:left="540" w:right="8"/>
        <w:rPr>
          <w:rFonts w:cstheme="minorHAnsi"/>
        </w:rPr>
      </w:pPr>
      <w:r w:rsidRPr="005B2953">
        <w:rPr>
          <w:rFonts w:cstheme="minorHAnsi"/>
        </w:rPr>
        <w:t xml:space="preserve">Contractor and its officers, employees, agents, volunteers, subcontractors and invitees understand that they are working at an institution of higher learning, and are required to conduct </w:t>
      </w:r>
      <w:r w:rsidRPr="005B2953">
        <w:rPr>
          <w:rFonts w:cstheme="minorHAnsi"/>
          <w:spacing w:val="-1"/>
        </w:rPr>
        <w:t xml:space="preserve">themselves in a manner that is commensurate with that environment.  Contractor, </w:t>
      </w:r>
      <w:r w:rsidRPr="005B2953">
        <w:rPr>
          <w:rFonts w:cstheme="minorHAnsi"/>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5B2953">
        <w:rPr>
          <w:rFonts w:cstheme="minorHAnsi"/>
          <w:spacing w:val="-1"/>
        </w:rPr>
        <w:t xml:space="preserve">profanity, unlawful discrimination, boisterous or rude conduct, intoxication, mishandling funds, and offensive or disrespectful </w:t>
      </w:r>
      <w:r w:rsidRPr="005B2953">
        <w:rPr>
          <w:rFonts w:cstheme="minorHAnsi"/>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38CADA3" w14:textId="77777777" w:rsidR="00A54EA8" w:rsidRPr="005B2953" w:rsidRDefault="00A54EA8" w:rsidP="00A54EA8">
      <w:pPr>
        <w:shd w:val="clear" w:color="auto" w:fill="FFFFFF"/>
        <w:spacing w:after="0" w:line="240" w:lineRule="auto"/>
        <w:ind w:left="540" w:right="8"/>
        <w:jc w:val="both"/>
        <w:rPr>
          <w:rFonts w:cstheme="minorHAnsi"/>
        </w:rPr>
      </w:pPr>
    </w:p>
    <w:p w14:paraId="06EE1C76" w14:textId="6586B485" w:rsidR="00A54EA8" w:rsidRPr="005B2953" w:rsidRDefault="00A54EA8" w:rsidP="00A54EA8">
      <w:pPr>
        <w:shd w:val="clear" w:color="auto" w:fill="FFFFFF"/>
        <w:spacing w:after="0" w:line="240" w:lineRule="auto"/>
        <w:ind w:left="540" w:right="8" w:hanging="540"/>
        <w:jc w:val="both"/>
        <w:rPr>
          <w:rFonts w:cstheme="minorHAnsi"/>
          <w:color w:val="000000"/>
        </w:rPr>
      </w:pPr>
      <w:r w:rsidRPr="005B2953">
        <w:rPr>
          <w:rFonts w:cstheme="minorHAnsi"/>
          <w:b/>
          <w:color w:val="000000"/>
          <w:spacing w:val="-1"/>
        </w:rPr>
        <w:t>1.</w:t>
      </w:r>
      <w:r w:rsidR="008B189D">
        <w:rPr>
          <w:rFonts w:cstheme="minorHAnsi"/>
          <w:b/>
          <w:color w:val="000000"/>
          <w:spacing w:val="-1"/>
        </w:rPr>
        <w:t>39</w:t>
      </w:r>
      <w:r w:rsidRPr="005B2953">
        <w:rPr>
          <w:rFonts w:cstheme="minorHAnsi"/>
          <w:b/>
          <w:color w:val="000000"/>
          <w:spacing w:val="-1"/>
        </w:rPr>
        <w:t xml:space="preserve">  </w:t>
      </w:r>
      <w:r w:rsidRPr="005B2953">
        <w:rPr>
          <w:rFonts w:cstheme="minorHAnsi"/>
          <w:b/>
          <w:color w:val="000000"/>
        </w:rPr>
        <w:t>No Assignment and Sublicensing</w:t>
      </w:r>
      <w:r w:rsidRPr="005B2953">
        <w:rPr>
          <w:rFonts w:cstheme="minorHAnsi"/>
          <w:color w:val="000000"/>
        </w:rPr>
        <w:t xml:space="preserve">  </w:t>
      </w:r>
    </w:p>
    <w:p w14:paraId="77C690F6" w14:textId="77777777" w:rsidR="00A54EA8" w:rsidRPr="005B2953" w:rsidRDefault="00A54EA8" w:rsidP="00A54EA8">
      <w:pPr>
        <w:shd w:val="clear" w:color="auto" w:fill="FFFFFF"/>
        <w:spacing w:after="0" w:line="240" w:lineRule="auto"/>
        <w:ind w:left="540" w:right="8"/>
        <w:rPr>
          <w:rFonts w:cstheme="minorHAnsi"/>
          <w:color w:val="000000"/>
        </w:rPr>
      </w:pPr>
      <w:r w:rsidRPr="005B2953">
        <w:rPr>
          <w:rFonts w:cstheme="minorHAnsi"/>
        </w:rPr>
        <w:t xml:space="preserve">Respondents </w:t>
      </w:r>
      <w:r w:rsidRPr="005B2953">
        <w:rPr>
          <w:rFonts w:cstheme="minorHAnsi"/>
          <w:color w:val="000000"/>
        </w:rPr>
        <w:t xml:space="preserve">may not assign or sublicense any resulting Contract </w:t>
      </w:r>
      <w:r w:rsidRPr="005B2953">
        <w:rPr>
          <w:rFonts w:cstheme="minorHAnsi"/>
          <w:color w:val="000000"/>
          <w:spacing w:val="-1"/>
        </w:rPr>
        <w:t>without the prior written consent of an authorized representative of UA as provided by UA’s Board of Trustee Policy</w:t>
      </w:r>
      <w:r w:rsidRPr="005B2953">
        <w:rPr>
          <w:rFonts w:cstheme="minorHAnsi"/>
          <w:color w:val="000000"/>
        </w:rPr>
        <w:t>.</w:t>
      </w:r>
    </w:p>
    <w:p w14:paraId="17B4331E" w14:textId="77777777" w:rsidR="00A54EA8" w:rsidRPr="005B2953" w:rsidRDefault="00A54EA8" w:rsidP="00A54EA8">
      <w:pPr>
        <w:shd w:val="clear" w:color="auto" w:fill="FFFFFF"/>
        <w:spacing w:after="0" w:line="240" w:lineRule="auto"/>
        <w:ind w:right="8"/>
        <w:jc w:val="both"/>
        <w:rPr>
          <w:rFonts w:cstheme="minorHAnsi"/>
          <w:b/>
        </w:rPr>
      </w:pPr>
    </w:p>
    <w:p w14:paraId="7719C236" w14:textId="3629B006" w:rsidR="00A54EA8" w:rsidRPr="005B2953" w:rsidRDefault="00A54EA8" w:rsidP="00A54EA8">
      <w:pPr>
        <w:tabs>
          <w:tab w:val="left" w:pos="540"/>
        </w:tabs>
        <w:spacing w:after="0"/>
        <w:jc w:val="both"/>
        <w:rPr>
          <w:rFonts w:cstheme="minorHAnsi"/>
          <w:b/>
        </w:rPr>
      </w:pPr>
      <w:r w:rsidRPr="005B2953">
        <w:rPr>
          <w:rFonts w:cstheme="minorHAnsi"/>
        </w:rPr>
        <w:t>1.4</w:t>
      </w:r>
      <w:r w:rsidR="008B189D">
        <w:rPr>
          <w:rFonts w:cstheme="minorHAnsi"/>
        </w:rPr>
        <w:t>0</w:t>
      </w:r>
      <w:r w:rsidRPr="005B2953">
        <w:rPr>
          <w:rFonts w:cstheme="minorHAnsi"/>
        </w:rPr>
        <w:t xml:space="preserve">  </w:t>
      </w:r>
      <w:r w:rsidRPr="005B2953">
        <w:rPr>
          <w:rFonts w:cstheme="minorHAnsi"/>
          <w:b/>
        </w:rPr>
        <w:t>PCI DSS Compliance</w:t>
      </w:r>
    </w:p>
    <w:p w14:paraId="323C9A4A" w14:textId="77777777" w:rsidR="00A54EA8" w:rsidRDefault="00A54EA8" w:rsidP="00A54EA8">
      <w:pPr>
        <w:tabs>
          <w:tab w:val="left" w:pos="540"/>
        </w:tabs>
        <w:spacing w:after="0"/>
        <w:ind w:left="540"/>
        <w:jc w:val="both"/>
        <w:rPr>
          <w:rFonts w:cstheme="minorHAnsi"/>
        </w:rPr>
      </w:pPr>
      <w:r w:rsidRPr="005B2953">
        <w:rPr>
          <w:rFonts w:cstheme="minorHAnsi"/>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w:t>
      </w:r>
      <w:r w:rsidRPr="005B2953">
        <w:rPr>
          <w:rFonts w:cstheme="minorHAnsi"/>
        </w:rPr>
        <w:lastRenderedPageBreak/>
        <w:t>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RFP and any resulting Contract between Contractor and UA.</w:t>
      </w:r>
    </w:p>
    <w:p w14:paraId="7171E46E" w14:textId="77777777" w:rsidR="00E94E50" w:rsidRPr="005B2953" w:rsidRDefault="00E94E50" w:rsidP="00A54EA8">
      <w:pPr>
        <w:tabs>
          <w:tab w:val="left" w:pos="540"/>
        </w:tabs>
        <w:spacing w:after="0"/>
        <w:ind w:left="540"/>
        <w:jc w:val="both"/>
        <w:rPr>
          <w:rFonts w:cstheme="minorHAnsi"/>
          <w:b/>
        </w:rPr>
      </w:pPr>
    </w:p>
    <w:p w14:paraId="59F7C859" w14:textId="36A66A9A" w:rsidR="00A54EA8" w:rsidRDefault="00C51A88" w:rsidP="00A54EA8">
      <w:pPr>
        <w:spacing w:after="0"/>
        <w:jc w:val="both"/>
        <w:rPr>
          <w:rFonts w:eastAsia="MS Mincho" w:cstheme="minorHAnsi"/>
          <w:b/>
          <w:bCs/>
        </w:rPr>
      </w:pPr>
      <w:r w:rsidRPr="00C51A88">
        <w:rPr>
          <w:rFonts w:eastAsia="MS Mincho" w:cstheme="minorHAnsi"/>
          <w:b/>
          <w:bCs/>
        </w:rPr>
        <w:t>1.4</w:t>
      </w:r>
      <w:r w:rsidR="008B189D">
        <w:rPr>
          <w:rFonts w:eastAsia="MS Mincho" w:cstheme="minorHAnsi"/>
          <w:b/>
          <w:bCs/>
        </w:rPr>
        <w:t>1</w:t>
      </w:r>
      <w:r w:rsidRPr="00C51A88">
        <w:rPr>
          <w:rFonts w:eastAsia="MS Mincho" w:cstheme="minorHAnsi"/>
          <w:b/>
          <w:bCs/>
        </w:rPr>
        <w:t xml:space="preserve"> INTENTIONALLY OMITTED.</w:t>
      </w:r>
    </w:p>
    <w:p w14:paraId="6C3AB999" w14:textId="39A8530F" w:rsidR="00C51A88" w:rsidRDefault="00C51A88" w:rsidP="00A54EA8">
      <w:pPr>
        <w:spacing w:after="0"/>
        <w:jc w:val="both"/>
        <w:rPr>
          <w:rFonts w:eastAsia="MS Mincho" w:cstheme="minorHAnsi"/>
          <w:b/>
          <w:bCs/>
        </w:rPr>
      </w:pPr>
    </w:p>
    <w:p w14:paraId="2931F055" w14:textId="2315AFC5" w:rsidR="00C51A88" w:rsidRPr="00C51A88" w:rsidRDefault="00C51A88" w:rsidP="00C51A88">
      <w:pPr>
        <w:spacing w:after="0"/>
        <w:jc w:val="both"/>
        <w:rPr>
          <w:rFonts w:eastAsia="MS Mincho" w:cstheme="minorHAnsi"/>
          <w:b/>
          <w:bCs/>
        </w:rPr>
      </w:pPr>
      <w:r w:rsidRPr="00C51A88">
        <w:rPr>
          <w:rFonts w:eastAsia="MS Mincho" w:cstheme="minorHAnsi"/>
          <w:b/>
          <w:bCs/>
        </w:rPr>
        <w:t>1.4</w:t>
      </w:r>
      <w:r w:rsidR="008B189D">
        <w:rPr>
          <w:rFonts w:eastAsia="MS Mincho" w:cstheme="minorHAnsi"/>
          <w:b/>
          <w:bCs/>
        </w:rPr>
        <w:t>2</w:t>
      </w:r>
      <w:r w:rsidRPr="00C51A88">
        <w:rPr>
          <w:rFonts w:eastAsia="MS Mincho" w:cstheme="minorHAnsi"/>
          <w:b/>
          <w:bCs/>
        </w:rPr>
        <w:t xml:space="preserve"> Intergovernmental/Cooperative Use of Competitively Bid Proposals and Contracts</w:t>
      </w:r>
    </w:p>
    <w:p w14:paraId="09873487" w14:textId="54EFF435" w:rsidR="00C51A88" w:rsidRDefault="00C51A88" w:rsidP="00C51A88">
      <w:pPr>
        <w:spacing w:after="0"/>
        <w:jc w:val="both"/>
        <w:rPr>
          <w:rFonts w:eastAsia="MS Mincho" w:cstheme="minorHAnsi"/>
          <w:b/>
          <w:bCs/>
        </w:rPr>
      </w:pPr>
      <w:r w:rsidRPr="00C51A88">
        <w:rPr>
          <w:rFonts w:eastAsia="MS Mincho" w:cstheme="minorHAnsi"/>
          <w:b/>
          <w:bCs/>
        </w:rPr>
        <w:t>In accordance with Arkansas Code Annotated § 19-11-249, any State public procurement unit, including any University of Arkansas System campus or unit, may participate in any contract resulting from this solicitation with a participating addendum signed by the contractor and approved by the chief procurement officer of the procurement agency issuing this solicitation.</w:t>
      </w:r>
    </w:p>
    <w:p w14:paraId="147883DA" w14:textId="708DD64D" w:rsidR="00C51A88" w:rsidRDefault="00C51A88" w:rsidP="00C51A88">
      <w:pPr>
        <w:spacing w:after="0"/>
        <w:jc w:val="both"/>
        <w:rPr>
          <w:rFonts w:eastAsia="MS Mincho" w:cstheme="minorHAnsi"/>
          <w:b/>
          <w:bCs/>
        </w:rPr>
      </w:pPr>
    </w:p>
    <w:p w14:paraId="6CAEB139" w14:textId="64BE90B9" w:rsidR="00C51A88" w:rsidRPr="00C51A88" w:rsidRDefault="00C51A88" w:rsidP="00C51A88">
      <w:pPr>
        <w:spacing w:after="0"/>
        <w:jc w:val="both"/>
        <w:rPr>
          <w:rFonts w:eastAsia="MS Mincho" w:cstheme="minorHAnsi"/>
          <w:b/>
          <w:bCs/>
        </w:rPr>
      </w:pPr>
      <w:r w:rsidRPr="00C51A88">
        <w:rPr>
          <w:rFonts w:eastAsia="MS Mincho" w:cstheme="minorHAnsi"/>
          <w:b/>
          <w:bCs/>
        </w:rPr>
        <w:t>1.4</w:t>
      </w:r>
      <w:r w:rsidR="008B189D">
        <w:rPr>
          <w:rFonts w:eastAsia="MS Mincho" w:cstheme="minorHAnsi"/>
          <w:b/>
          <w:bCs/>
        </w:rPr>
        <w:t>3</w:t>
      </w:r>
      <w:r w:rsidRPr="00C51A88">
        <w:rPr>
          <w:rFonts w:eastAsia="MS Mincho" w:cstheme="minorHAnsi"/>
          <w:b/>
          <w:bCs/>
        </w:rPr>
        <w:t xml:space="preserve"> Contract Term and Termination</w:t>
      </w:r>
    </w:p>
    <w:p w14:paraId="04D1CC60" w14:textId="77777777" w:rsidR="00C51A88" w:rsidRPr="00C51A88" w:rsidRDefault="00C51A88" w:rsidP="00C51A88">
      <w:pPr>
        <w:spacing w:after="0"/>
        <w:jc w:val="both"/>
        <w:rPr>
          <w:rFonts w:eastAsia="MS Mincho" w:cstheme="minorHAnsi"/>
          <w:b/>
          <w:bCs/>
        </w:rPr>
      </w:pPr>
      <w:r w:rsidRPr="00C51A88">
        <w:rPr>
          <w:rFonts w:eastAsia="MS Mincho" w:cstheme="minorHAnsi"/>
          <w:b/>
          <w:bCs/>
        </w:rPr>
        <w:t>The term (“Term”) of any resulting Contract will begin upon date of Contract award. If mutually agreed upon in writing by the Contractor and UAS, the Term shall be for an initial period of three (3) years, with option to renew at the end of the contract Term for two (2) additional one-year terms, for a combined total of five (5) years (or 60 months). The UAS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7F9A2B4E" w14:textId="77777777" w:rsidR="00C51A88" w:rsidRPr="00C51A88" w:rsidRDefault="00C51A88" w:rsidP="00C51A88">
      <w:pPr>
        <w:spacing w:after="0"/>
        <w:jc w:val="both"/>
        <w:rPr>
          <w:rFonts w:eastAsia="MS Mincho" w:cstheme="minorHAnsi"/>
          <w:b/>
          <w:bCs/>
        </w:rPr>
      </w:pPr>
      <w:r w:rsidRPr="00C51A88">
        <w:rPr>
          <w:rFonts w:eastAsia="MS Mincho" w:cstheme="minorHAnsi"/>
          <w:b/>
          <w:bCs/>
        </w:rPr>
        <w:t>a) If at any time the services become unsatisfactory, UAS will give thirty (30) days written notice to the Contractor. If at the end of the thirty (30) day period the services are still deemed unsatisfactory, the Contract shall be cancelled by UAS. Additionally, the Contract may be terminated, without penalty, by UAS without cause by giving thirty (30) days written notice of such termination to Contractor.</w:t>
      </w:r>
    </w:p>
    <w:p w14:paraId="325DA5D1" w14:textId="77777777" w:rsidR="00C51A88" w:rsidRPr="00C51A88" w:rsidRDefault="00C51A88" w:rsidP="00C51A88">
      <w:pPr>
        <w:spacing w:after="0"/>
        <w:jc w:val="both"/>
        <w:rPr>
          <w:rFonts w:eastAsia="MS Mincho" w:cstheme="minorHAnsi"/>
          <w:b/>
          <w:bCs/>
        </w:rPr>
      </w:pPr>
      <w:r w:rsidRPr="00C51A88">
        <w:rPr>
          <w:rFonts w:eastAsia="MS Mincho" w:cstheme="minorHAnsi"/>
          <w:b/>
          <w:bCs/>
        </w:rPr>
        <w:t>b) Upon award, the agreement is subject to cancellation, without penalty, either in whole or in part, if funds necessary to fulfill the terms and conditions of this Contract during any biennium period of the Term (including any renewal periods) are not appropriated.</w:t>
      </w:r>
    </w:p>
    <w:p w14:paraId="4DAF144C" w14:textId="77777777" w:rsidR="00C51A88" w:rsidRPr="00C51A88" w:rsidRDefault="00C51A88" w:rsidP="00C51A88">
      <w:pPr>
        <w:spacing w:after="0"/>
        <w:jc w:val="both"/>
        <w:rPr>
          <w:rFonts w:eastAsia="MS Mincho" w:cstheme="minorHAnsi"/>
          <w:b/>
          <w:bCs/>
        </w:rPr>
      </w:pPr>
      <w:r w:rsidRPr="00C51A88">
        <w:rPr>
          <w:rFonts w:eastAsia="MS Mincho" w:cstheme="minorHAnsi"/>
          <w:b/>
          <w:bCs/>
        </w:rPr>
        <w:t xml:space="preserve">c) In no event shall such termination by UAS as provided for under this section give rise to any liability on the part of UAS, its trustees, officers, employees or agents including, but not limited to, claims related to </w:t>
      </w:r>
      <w:r w:rsidRPr="00C51A88">
        <w:rPr>
          <w:rFonts w:eastAsia="MS Mincho" w:cstheme="minorHAnsi"/>
          <w:b/>
          <w:bCs/>
        </w:rPr>
        <w:lastRenderedPageBreak/>
        <w:t>compensation for anticipated profits, lost business opportunities, unabsorbed overhead, misrepresentation, or borrowing. UAS's sole obligation hereunder is to pay Contractor for services ordered and received prior to the date of termination.</w:t>
      </w:r>
    </w:p>
    <w:p w14:paraId="0C63433C" w14:textId="47E30D13" w:rsidR="00C51A88" w:rsidRDefault="00C51A88" w:rsidP="00C51A88">
      <w:pPr>
        <w:spacing w:after="0"/>
        <w:jc w:val="both"/>
        <w:rPr>
          <w:rFonts w:eastAsia="MS Mincho" w:cstheme="minorHAnsi"/>
          <w:b/>
          <w:bCs/>
        </w:rPr>
      </w:pPr>
      <w:r w:rsidRPr="00C51A88">
        <w:rPr>
          <w:rFonts w:eastAsia="MS Mincho" w:cstheme="minorHAnsi"/>
          <w:b/>
          <w:bCs/>
        </w:rPr>
        <w:t>The terms, conditions, representations, and warranties contained in the Contract shall survive the termination of the Contract.</w:t>
      </w:r>
    </w:p>
    <w:p w14:paraId="5BD9A904" w14:textId="31FD6693" w:rsidR="00C51A88" w:rsidRPr="00C51A88" w:rsidRDefault="00C51A88" w:rsidP="00C51A88">
      <w:pPr>
        <w:spacing w:after="0"/>
        <w:jc w:val="both"/>
        <w:rPr>
          <w:rFonts w:eastAsia="MS Mincho" w:cstheme="minorHAnsi"/>
          <w:b/>
          <w:bCs/>
        </w:rPr>
      </w:pPr>
    </w:p>
    <w:p w14:paraId="4835DFC9" w14:textId="2C64BEC8" w:rsidR="00C51A88" w:rsidRPr="00C51A88" w:rsidRDefault="00C51A88" w:rsidP="00C51A88">
      <w:pPr>
        <w:spacing w:after="0"/>
        <w:jc w:val="both"/>
        <w:rPr>
          <w:rFonts w:eastAsia="MS Mincho" w:cstheme="minorHAnsi"/>
          <w:b/>
          <w:bCs/>
        </w:rPr>
      </w:pPr>
      <w:r w:rsidRPr="00C51A88">
        <w:rPr>
          <w:rFonts w:eastAsia="MS Mincho" w:cstheme="minorHAnsi"/>
          <w:b/>
          <w:bCs/>
        </w:rPr>
        <w:t>1.4</w:t>
      </w:r>
      <w:r w:rsidR="008B189D">
        <w:rPr>
          <w:rFonts w:eastAsia="MS Mincho" w:cstheme="minorHAnsi"/>
          <w:b/>
          <w:bCs/>
        </w:rPr>
        <w:t>4</w:t>
      </w:r>
      <w:r w:rsidRPr="00C51A88">
        <w:rPr>
          <w:rFonts w:eastAsia="MS Mincho" w:cstheme="minorHAnsi"/>
          <w:b/>
          <w:bCs/>
        </w:rPr>
        <w:t xml:space="preserve"> Indemnification and Insurance</w:t>
      </w:r>
    </w:p>
    <w:p w14:paraId="55D6F9FC" w14:textId="77777777" w:rsidR="00C51A88" w:rsidRPr="00C51A88" w:rsidRDefault="00C51A88" w:rsidP="00C51A88">
      <w:pPr>
        <w:spacing w:after="0"/>
        <w:jc w:val="both"/>
        <w:rPr>
          <w:rFonts w:eastAsia="MS Mincho" w:cstheme="minorHAnsi"/>
          <w:b/>
          <w:bCs/>
        </w:rPr>
      </w:pPr>
      <w:r w:rsidRPr="00C51A88">
        <w:rPr>
          <w:rFonts w:eastAsia="MS Mincho" w:cstheme="minorHAnsi"/>
          <w:b/>
          <w:bCs/>
        </w:rPr>
        <w:t>The successful Respondent or Contractor shall indemnify, defend, and hold harmless UAS, its trustees, officers, directors, employees, agents and volunteers from and against any and all losses, costs, expenses, damages, and liabilities resulting from or relating to: (a) any breach by Contractor or Contractor's members, officers, employees, subcontractors, vendors, and agents of any representation, warranty, or other provision of this RFP, any resulting Contract or any document delivered by Contractor in connection with the products and services contemplated by this RFP; (b) any damage to property or bodily injury, including, but not limited to illness, paralysis, dismemberment and death, arising from or relating to any products or services provided by the Contractor or uses of UAS by Contractor, its officers, employees, agents, volunteers, customers, subcontractors or guests under this RFP or any resulting Contract, or any other activities conducted on the UAS campuses (whether such activity is authorized or unauthorized by UAS); and (c) any act or omission of Contractor or any of its officers, agents, employees, invitees, or subcontractor's employees and invitees.</w:t>
      </w:r>
    </w:p>
    <w:p w14:paraId="33411BD4" w14:textId="77777777" w:rsidR="00C51A88" w:rsidRDefault="00C51A88" w:rsidP="00C51A88">
      <w:pPr>
        <w:spacing w:after="0"/>
        <w:jc w:val="both"/>
        <w:rPr>
          <w:rFonts w:eastAsia="MS Mincho" w:cstheme="minorHAnsi"/>
          <w:b/>
          <w:bCs/>
        </w:rPr>
      </w:pPr>
      <w:r w:rsidRPr="00C51A88">
        <w:rPr>
          <w:rFonts w:eastAsia="MS Mincho" w:cstheme="minorHAnsi"/>
          <w:b/>
          <w:bCs/>
        </w:rPr>
        <w:t>The obligation to indemnify UAS shall include, but shall not be limited to, the obligation to pay any and all losses, costs, expenses, attorneys' fees, damages, and liabilities incurred, as well as any attorneys' fees and court costs (including, but not limited to, any appellate or appellate-related proceedings). At no cost or expense to UAS, UAS in-house counsel may participate in any proceedings. The indemnification obligations under this RFP or any resulting Contract shall survive the expiration or termination of such RFP or resulting Contract.</w:t>
      </w:r>
    </w:p>
    <w:p w14:paraId="254144EE" w14:textId="77777777" w:rsidR="00E94E50" w:rsidRPr="00C51A88" w:rsidRDefault="00E94E50" w:rsidP="00C51A88">
      <w:pPr>
        <w:spacing w:after="0"/>
        <w:jc w:val="both"/>
        <w:rPr>
          <w:rFonts w:eastAsia="MS Mincho" w:cstheme="minorHAnsi"/>
          <w:b/>
          <w:bCs/>
        </w:rPr>
      </w:pPr>
    </w:p>
    <w:p w14:paraId="63D56157" w14:textId="77777777" w:rsidR="00C51A88" w:rsidRPr="00C51A88" w:rsidRDefault="00C51A88" w:rsidP="00C51A88">
      <w:pPr>
        <w:spacing w:after="0"/>
        <w:jc w:val="both"/>
        <w:rPr>
          <w:rFonts w:eastAsia="MS Mincho" w:cstheme="minorHAnsi"/>
          <w:b/>
          <w:bCs/>
        </w:rPr>
      </w:pPr>
      <w:r w:rsidRPr="00C51A88">
        <w:rPr>
          <w:rFonts w:eastAsia="MS Mincho" w:cstheme="minorHAnsi"/>
          <w:b/>
          <w:bCs/>
        </w:rPr>
        <w:t>The successful Respondent or Contractor shall purchase and maintain at Contractor's expense, the following minimum insurance coverage for the period of any Contract. Certificates evidencing the effective dates and amounts of such insurance must be provided to UAS:</w:t>
      </w:r>
    </w:p>
    <w:p w14:paraId="0C0431D5" w14:textId="7852A7B3" w:rsidR="00C51A88" w:rsidRPr="001C30C7" w:rsidRDefault="00C51A88" w:rsidP="001C30C7">
      <w:pPr>
        <w:pStyle w:val="ListParagraph"/>
        <w:numPr>
          <w:ilvl w:val="0"/>
          <w:numId w:val="18"/>
        </w:numPr>
        <w:spacing w:after="0"/>
        <w:jc w:val="both"/>
        <w:rPr>
          <w:rFonts w:eastAsia="MS Mincho" w:cstheme="minorHAnsi"/>
          <w:b/>
          <w:bCs/>
        </w:rPr>
      </w:pPr>
      <w:r w:rsidRPr="001C30C7">
        <w:rPr>
          <w:rFonts w:eastAsia="MS Mincho" w:cstheme="minorHAnsi"/>
          <w:b/>
          <w:bCs/>
        </w:rPr>
        <w:t>Workers Compensation: As required by the State of Arkansas. Additionally, the Contractor shall maintain Employer's Liability Insurance with a policy limit of not less than $100,000 each accident, $500,000 disease, and $100,000 disease each employee.</w:t>
      </w:r>
    </w:p>
    <w:p w14:paraId="17F86916" w14:textId="15F86FD9" w:rsidR="00C51A88" w:rsidRPr="001C30C7" w:rsidRDefault="00C51A88" w:rsidP="001C30C7">
      <w:pPr>
        <w:pStyle w:val="ListParagraph"/>
        <w:numPr>
          <w:ilvl w:val="0"/>
          <w:numId w:val="18"/>
        </w:numPr>
        <w:spacing w:after="0"/>
        <w:jc w:val="both"/>
        <w:rPr>
          <w:rFonts w:eastAsia="MS Mincho" w:cstheme="minorHAnsi"/>
          <w:b/>
          <w:bCs/>
        </w:rPr>
      </w:pPr>
      <w:r w:rsidRPr="001C30C7">
        <w:rPr>
          <w:rFonts w:eastAsia="MS Mincho" w:cstheme="minorHAnsi"/>
          <w:b/>
          <w:bCs/>
        </w:rPr>
        <w:t>Comprehensive General Liability, with no less than $1,000,000 each occurrence/$2,000,000 aggregate for bodily injury, products liability, contractual liability, and property damage liability.</w:t>
      </w:r>
    </w:p>
    <w:p w14:paraId="2FE42704" w14:textId="76E78802" w:rsidR="00C51A88" w:rsidRPr="001C30C7" w:rsidRDefault="00C51A88" w:rsidP="001C30C7">
      <w:pPr>
        <w:pStyle w:val="ListParagraph"/>
        <w:numPr>
          <w:ilvl w:val="0"/>
          <w:numId w:val="18"/>
        </w:numPr>
        <w:spacing w:after="0"/>
        <w:jc w:val="both"/>
        <w:rPr>
          <w:rFonts w:eastAsia="MS Mincho" w:cstheme="minorHAnsi"/>
          <w:b/>
          <w:bCs/>
        </w:rPr>
      </w:pPr>
      <w:r w:rsidRPr="001C30C7">
        <w:rPr>
          <w:rFonts w:eastAsia="MS Mincho" w:cstheme="minorHAnsi"/>
          <w:b/>
          <w:bCs/>
        </w:rPr>
        <w:t>Comprehensive Automobile Liability, with no less than combined coverage for bodily injury and property damage of $1,000,000 each occurrence.</w:t>
      </w:r>
    </w:p>
    <w:p w14:paraId="5EB99CDE" w14:textId="77777777" w:rsidR="00C51A88" w:rsidRDefault="00C51A88" w:rsidP="00C51A88">
      <w:pPr>
        <w:spacing w:after="0"/>
        <w:jc w:val="both"/>
        <w:rPr>
          <w:rFonts w:eastAsia="MS Mincho" w:cstheme="minorHAnsi"/>
          <w:b/>
          <w:bCs/>
        </w:rPr>
      </w:pPr>
      <w:r w:rsidRPr="00C51A88">
        <w:rPr>
          <w:rFonts w:eastAsia="MS Mincho" w:cstheme="minorHAnsi"/>
          <w:b/>
          <w:bCs/>
        </w:rPr>
        <w:t xml:space="preserve">Policies shall be issued by an insurance company authorized to do business in the State of Arkansas and shall provide that policy may not be canceled except upon thirty (30) days prior written notice to UAS. Any policy shall cover any vehicle being used in the management, operation, or delivery deriving from Contractor's </w:t>
      </w:r>
      <w:r w:rsidRPr="00C51A88">
        <w:rPr>
          <w:rFonts w:eastAsia="MS Mincho" w:cstheme="minorHAnsi"/>
          <w:b/>
          <w:bCs/>
        </w:rPr>
        <w:lastRenderedPageBreak/>
        <w:t>operations on UAS campuses. Contractor shall also be responsible for payment of workers' compensation insurance for all Contractor's employees as required by the State of Arkansas.</w:t>
      </w:r>
    </w:p>
    <w:p w14:paraId="39782546" w14:textId="77777777" w:rsidR="00E94E50" w:rsidRPr="00C51A88" w:rsidRDefault="00E94E50" w:rsidP="00C51A88">
      <w:pPr>
        <w:spacing w:after="0"/>
        <w:jc w:val="both"/>
        <w:rPr>
          <w:rFonts w:eastAsia="MS Mincho" w:cstheme="minorHAnsi"/>
          <w:b/>
          <w:bCs/>
        </w:rPr>
      </w:pPr>
    </w:p>
    <w:p w14:paraId="11C3D761" w14:textId="77777777" w:rsidR="00C51A88" w:rsidRDefault="00C51A88" w:rsidP="00C51A88">
      <w:pPr>
        <w:spacing w:after="0"/>
        <w:jc w:val="both"/>
        <w:rPr>
          <w:rFonts w:eastAsia="MS Mincho" w:cstheme="minorHAnsi"/>
          <w:b/>
          <w:bCs/>
        </w:rPr>
      </w:pPr>
      <w:r w:rsidRPr="00C51A88">
        <w:rPr>
          <w:rFonts w:eastAsia="MS Mincho" w:cstheme="minorHAnsi"/>
          <w:b/>
          <w:bCs/>
        </w:rPr>
        <w:t>Contractor shall furnish UAS with a certificate(s) of insurance effecting coverage required herein. Failure to file certificates or acceptance by UAS of certificates which do not indicate the specific required coverages shall in no way relieve the Contractor from any liability under the Contract, nor shall the insurance requirements be construed to conflict with the obligations of Contractor concerning indemnification. Any failure to comply with reporting provisions of the policies shall not affect coverage provided to UAS, its trustees, officials, employees, agents or volunteers.</w:t>
      </w:r>
    </w:p>
    <w:p w14:paraId="09D52407" w14:textId="77777777" w:rsidR="00E94E50" w:rsidRPr="00C51A88" w:rsidRDefault="00E94E50" w:rsidP="00C51A88">
      <w:pPr>
        <w:spacing w:after="0"/>
        <w:jc w:val="both"/>
        <w:rPr>
          <w:rFonts w:eastAsia="MS Mincho" w:cstheme="minorHAnsi"/>
          <w:b/>
          <w:bCs/>
        </w:rPr>
      </w:pPr>
    </w:p>
    <w:p w14:paraId="212A58D7" w14:textId="77777777" w:rsidR="00C51A88" w:rsidRPr="00C51A88" w:rsidRDefault="00C51A88" w:rsidP="00C51A88">
      <w:pPr>
        <w:spacing w:after="0"/>
        <w:jc w:val="both"/>
        <w:rPr>
          <w:rFonts w:eastAsia="MS Mincho" w:cstheme="minorHAnsi"/>
          <w:b/>
          <w:bCs/>
        </w:rPr>
      </w:pPr>
      <w:r w:rsidRPr="00C51A88">
        <w:rPr>
          <w:rFonts w:eastAsia="MS Mincho" w:cstheme="minorHAnsi"/>
          <w:b/>
          <w:bCs/>
        </w:rPr>
        <w:t>Contractor shall, at their sole expense, procure and keep in effect all necessary permits and licenses required for its performance under the Contract, and shall post or display in a prominent place such permits and/or notices as are required by law.</w:t>
      </w:r>
    </w:p>
    <w:p w14:paraId="709EF736" w14:textId="77777777" w:rsidR="00C51A88" w:rsidRPr="00C51A88" w:rsidRDefault="00C51A88" w:rsidP="00C51A88">
      <w:pPr>
        <w:spacing w:after="0"/>
        <w:jc w:val="both"/>
        <w:rPr>
          <w:rFonts w:eastAsia="MS Mincho" w:cstheme="minorHAnsi"/>
          <w:b/>
          <w:bCs/>
        </w:rPr>
      </w:pPr>
      <w:r w:rsidRPr="00C51A88">
        <w:rPr>
          <w:rFonts w:eastAsia="MS Mincho" w:cstheme="minorHAnsi"/>
          <w:b/>
          <w:bCs/>
        </w:rPr>
        <w:t xml:space="preserve"> </w:t>
      </w:r>
    </w:p>
    <w:p w14:paraId="1D7EBAEB" w14:textId="4C87813F" w:rsidR="00C51A88" w:rsidRPr="00C51A88" w:rsidRDefault="00C51A88" w:rsidP="00C51A88">
      <w:pPr>
        <w:spacing w:after="0"/>
        <w:jc w:val="both"/>
        <w:rPr>
          <w:rFonts w:eastAsia="MS Mincho" w:cstheme="minorHAnsi"/>
          <w:b/>
          <w:bCs/>
        </w:rPr>
      </w:pPr>
      <w:r w:rsidRPr="00C51A88">
        <w:rPr>
          <w:rFonts w:eastAsia="MS Mincho" w:cstheme="minorHAnsi"/>
          <w:b/>
          <w:bCs/>
        </w:rPr>
        <w:t>1.4</w:t>
      </w:r>
      <w:r w:rsidR="008B189D">
        <w:rPr>
          <w:rFonts w:eastAsia="MS Mincho" w:cstheme="minorHAnsi"/>
          <w:b/>
          <w:bCs/>
        </w:rPr>
        <w:t>5</w:t>
      </w:r>
      <w:r w:rsidRPr="00C51A88">
        <w:rPr>
          <w:rFonts w:eastAsia="MS Mincho" w:cstheme="minorHAnsi"/>
          <w:b/>
          <w:bCs/>
        </w:rPr>
        <w:t xml:space="preserve"> Best and Final Offer</w:t>
      </w:r>
    </w:p>
    <w:p w14:paraId="6C795F3A" w14:textId="21D59D38" w:rsidR="00C51A88" w:rsidRDefault="00C51A88" w:rsidP="00C51A88">
      <w:pPr>
        <w:spacing w:after="0"/>
        <w:jc w:val="both"/>
        <w:rPr>
          <w:rFonts w:eastAsia="MS Mincho" w:cstheme="minorHAnsi"/>
          <w:b/>
          <w:bCs/>
        </w:rPr>
      </w:pPr>
      <w:r w:rsidRPr="00C51A88">
        <w:rPr>
          <w:rFonts w:eastAsia="MS Mincho" w:cstheme="minorHAnsi"/>
          <w:b/>
          <w:bCs/>
        </w:rPr>
        <w:t>UAS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UAS. If UAS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w:t>
      </w:r>
    </w:p>
    <w:p w14:paraId="5A93909F" w14:textId="77777777" w:rsidR="00C51A88" w:rsidRPr="005B2953" w:rsidRDefault="00C51A88" w:rsidP="00A54EA8">
      <w:pPr>
        <w:spacing w:after="0"/>
        <w:jc w:val="both"/>
        <w:rPr>
          <w:rFonts w:eastAsia="MS Mincho" w:cstheme="minorHAnsi"/>
          <w:b/>
          <w:bCs/>
        </w:rPr>
      </w:pPr>
    </w:p>
    <w:p w14:paraId="42B1E9D7" w14:textId="20D2064D" w:rsidR="00A54EA8" w:rsidRDefault="00856B72" w:rsidP="00A54EA8">
      <w:pPr>
        <w:tabs>
          <w:tab w:val="left" w:pos="540"/>
        </w:tabs>
        <w:spacing w:after="0" w:line="240" w:lineRule="auto"/>
        <w:jc w:val="both"/>
        <w:rPr>
          <w:rFonts w:cstheme="minorHAnsi"/>
          <w:b/>
        </w:rPr>
      </w:pPr>
      <w:r>
        <w:rPr>
          <w:rFonts w:cstheme="minorHAnsi"/>
          <w:b/>
        </w:rPr>
        <w:t>1.46</w:t>
      </w:r>
      <w:r>
        <w:rPr>
          <w:rFonts w:cstheme="minorHAnsi"/>
          <w:b/>
        </w:rPr>
        <w:tab/>
        <w:t>INTENTIONALLY OMITTED.</w:t>
      </w:r>
    </w:p>
    <w:p w14:paraId="365EF8F0" w14:textId="77777777" w:rsidR="00856B72" w:rsidRPr="005B2953" w:rsidRDefault="00856B72" w:rsidP="00A54EA8">
      <w:pPr>
        <w:tabs>
          <w:tab w:val="left" w:pos="540"/>
        </w:tabs>
        <w:spacing w:after="0" w:line="240" w:lineRule="auto"/>
        <w:jc w:val="both"/>
        <w:rPr>
          <w:rFonts w:cstheme="minorHAnsi"/>
          <w:b/>
        </w:rPr>
      </w:pPr>
    </w:p>
    <w:p w14:paraId="3E64B4D9" w14:textId="76EA6493" w:rsidR="00A54EA8" w:rsidRPr="005B2953" w:rsidRDefault="00A54EA8" w:rsidP="00A54EA8">
      <w:pPr>
        <w:tabs>
          <w:tab w:val="left" w:pos="540"/>
        </w:tabs>
        <w:spacing w:before="60" w:after="60" w:line="240" w:lineRule="auto"/>
        <w:jc w:val="both"/>
        <w:rPr>
          <w:rFonts w:eastAsia="Times New Roman" w:cstheme="minorHAnsi"/>
          <w:b/>
          <w:noProof/>
        </w:rPr>
      </w:pPr>
      <w:r w:rsidRPr="005B2953">
        <w:rPr>
          <w:rFonts w:eastAsia="Times New Roman" w:cstheme="minorHAnsi"/>
          <w:b/>
          <w:noProof/>
        </w:rPr>
        <w:t>1.4</w:t>
      </w:r>
      <w:r w:rsidR="008B189D">
        <w:rPr>
          <w:rFonts w:eastAsia="Times New Roman" w:cstheme="minorHAnsi"/>
          <w:b/>
          <w:noProof/>
        </w:rPr>
        <w:t>7</w:t>
      </w:r>
      <w:r w:rsidRPr="005B2953">
        <w:rPr>
          <w:rFonts w:eastAsia="Times New Roman" w:cstheme="minorHAnsi"/>
          <w:b/>
          <w:noProof/>
        </w:rPr>
        <w:tab/>
        <w:t>INSTRUCTION TO RESPONDENTS</w:t>
      </w:r>
    </w:p>
    <w:p w14:paraId="387AB735" w14:textId="77777777" w:rsidR="00A54EA8" w:rsidRPr="005B2953" w:rsidRDefault="00A54EA8" w:rsidP="00A54EA8">
      <w:pPr>
        <w:tabs>
          <w:tab w:val="left" w:pos="540"/>
        </w:tabs>
        <w:spacing w:after="0" w:line="240" w:lineRule="auto"/>
        <w:jc w:val="both"/>
        <w:rPr>
          <w:rFonts w:eastAsia="Times New Roman" w:cstheme="minorHAnsi"/>
          <w:b/>
          <w:noProof/>
        </w:rPr>
      </w:pPr>
    </w:p>
    <w:p w14:paraId="3B715A14" w14:textId="0D7A0063" w:rsidR="00C51A88" w:rsidRPr="005B2953" w:rsidRDefault="00A54EA8" w:rsidP="001C30C7">
      <w:pPr>
        <w:tabs>
          <w:tab w:val="left" w:pos="540"/>
        </w:tabs>
        <w:spacing w:after="0" w:line="240" w:lineRule="auto"/>
        <w:ind w:left="540"/>
        <w:rPr>
          <w:rFonts w:cstheme="minorHAnsi"/>
        </w:rPr>
      </w:pPr>
      <w:r w:rsidRPr="005B2953">
        <w:rPr>
          <w:rFonts w:cstheme="minorHAnsi"/>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022F18A7" w14:textId="77777777" w:rsidR="00A54EA8" w:rsidRPr="005B2953" w:rsidRDefault="00A54EA8" w:rsidP="00A54EA8">
      <w:pPr>
        <w:tabs>
          <w:tab w:val="left" w:pos="540"/>
        </w:tabs>
        <w:spacing w:after="0" w:line="240" w:lineRule="auto"/>
        <w:rPr>
          <w:rFonts w:cstheme="minorHAnsi"/>
        </w:rPr>
      </w:pPr>
    </w:p>
    <w:p w14:paraId="63D179EF" w14:textId="301B4E9B" w:rsidR="00A54EA8" w:rsidRPr="005B2953" w:rsidRDefault="00A54EA8" w:rsidP="00A54EA8">
      <w:pPr>
        <w:tabs>
          <w:tab w:val="left" w:pos="540"/>
        </w:tabs>
        <w:spacing w:after="0" w:line="240" w:lineRule="auto"/>
        <w:ind w:left="540" w:hanging="540"/>
        <w:rPr>
          <w:rFonts w:cstheme="minorHAnsi"/>
        </w:rPr>
      </w:pPr>
      <w:r w:rsidRPr="005B2953">
        <w:rPr>
          <w:rFonts w:cstheme="minorHAnsi"/>
          <w:b/>
        </w:rPr>
        <w:t>1.4</w:t>
      </w:r>
      <w:r w:rsidR="008B189D">
        <w:rPr>
          <w:rFonts w:cstheme="minorHAnsi"/>
          <w:b/>
        </w:rPr>
        <w:t>8</w:t>
      </w:r>
      <w:r w:rsidRPr="005B2953">
        <w:rPr>
          <w:rFonts w:cstheme="minorHAnsi"/>
        </w:rPr>
        <w:tab/>
      </w:r>
      <w:bookmarkStart w:id="5" w:name="_Toc182981450"/>
      <w:r w:rsidRPr="005B2953">
        <w:rPr>
          <w:rFonts w:cstheme="minorHAnsi"/>
        </w:rPr>
        <w:t>Respondents must address each section of the RFP.  An interactive version of the RFP document will be posted on our Hogbid website.  Respondents can insert Proposals into the document provided, or create their own Proposal document making sure to remain consistent with the numbering and chronological order as listed in our RFP document.  Ultimately, Respondents must “acknowledge” each section of our document in their bid Proposal.</w:t>
      </w:r>
    </w:p>
    <w:p w14:paraId="763FB9AA" w14:textId="77777777" w:rsidR="00A54EA8" w:rsidRPr="005B2953" w:rsidRDefault="00A54EA8" w:rsidP="00A54EA8">
      <w:pPr>
        <w:tabs>
          <w:tab w:val="left" w:pos="540"/>
        </w:tabs>
        <w:spacing w:after="0" w:line="240" w:lineRule="auto"/>
        <w:rPr>
          <w:rFonts w:cstheme="minorHAnsi"/>
        </w:rPr>
      </w:pPr>
    </w:p>
    <w:p w14:paraId="05C2988F" w14:textId="77777777" w:rsidR="00A54EA8" w:rsidRPr="005B2953" w:rsidRDefault="00A54EA8" w:rsidP="00A54EA8">
      <w:pPr>
        <w:tabs>
          <w:tab w:val="left" w:pos="540"/>
        </w:tabs>
        <w:spacing w:after="0" w:line="240" w:lineRule="auto"/>
        <w:ind w:left="540"/>
        <w:rPr>
          <w:rFonts w:cstheme="minorHAnsi"/>
        </w:rPr>
      </w:pPr>
      <w:r w:rsidRPr="005B2953">
        <w:rPr>
          <w:rFonts w:cstheme="minorHAnsi"/>
        </w:rPr>
        <w:t xml:space="preserve">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w:t>
      </w:r>
      <w:r w:rsidRPr="005B2953">
        <w:rPr>
          <w:rFonts w:cstheme="minorHAnsi"/>
        </w:rPr>
        <w:lastRenderedPageBreak/>
        <w:t>required Proposal should contain sufficient information and detail for UA to further evaluate the merit of the Respondent’s Proposal.  Failure to respond in this format may result in bid disqualification.</w:t>
      </w:r>
      <w:bookmarkEnd w:id="5"/>
    </w:p>
    <w:p w14:paraId="15636BB6" w14:textId="77777777" w:rsidR="00A54EA8" w:rsidRPr="005B2953" w:rsidRDefault="00A54EA8" w:rsidP="00A54EA8">
      <w:pPr>
        <w:tabs>
          <w:tab w:val="left" w:pos="540"/>
        </w:tabs>
        <w:spacing w:after="0" w:line="240" w:lineRule="auto"/>
        <w:ind w:left="540"/>
        <w:rPr>
          <w:rFonts w:cstheme="minorHAnsi"/>
        </w:rPr>
      </w:pPr>
    </w:p>
    <w:p w14:paraId="2C94AADF" w14:textId="5D5A8BA3" w:rsidR="00C51A88" w:rsidRDefault="00C51A88" w:rsidP="00A54EA8">
      <w:pPr>
        <w:tabs>
          <w:tab w:val="left" w:pos="540"/>
        </w:tabs>
        <w:spacing w:after="0" w:line="240" w:lineRule="auto"/>
        <w:ind w:left="540" w:hanging="540"/>
        <w:rPr>
          <w:rFonts w:eastAsia="Times New Roman" w:cstheme="minorHAnsi"/>
          <w:b/>
          <w:noProof/>
        </w:rPr>
      </w:pPr>
      <w:r w:rsidRPr="00C51A88">
        <w:rPr>
          <w:rFonts w:eastAsia="Times New Roman" w:cstheme="minorHAnsi"/>
          <w:b/>
          <w:noProof/>
        </w:rPr>
        <w:t>1.</w:t>
      </w:r>
      <w:r w:rsidR="008B189D">
        <w:rPr>
          <w:rFonts w:eastAsia="Times New Roman" w:cstheme="minorHAnsi"/>
          <w:b/>
          <w:noProof/>
        </w:rPr>
        <w:t>49</w:t>
      </w:r>
      <w:r w:rsidRPr="00C51A88">
        <w:rPr>
          <w:rFonts w:eastAsia="Times New Roman" w:cstheme="minorHAnsi"/>
          <w:b/>
          <w:noProof/>
        </w:rPr>
        <w:t xml:space="preserve"> Exceptions</w:t>
      </w:r>
    </w:p>
    <w:p w14:paraId="2227DCB7" w14:textId="0EA58D71" w:rsidR="00A54EA8" w:rsidRPr="005B2953" w:rsidRDefault="00A54EA8" w:rsidP="001C30C7">
      <w:pPr>
        <w:tabs>
          <w:tab w:val="left" w:pos="540"/>
        </w:tabs>
        <w:spacing w:after="0" w:line="240" w:lineRule="auto"/>
        <w:ind w:left="540"/>
        <w:rPr>
          <w:rFonts w:cstheme="minorHAnsi"/>
        </w:rPr>
      </w:pPr>
      <w:bookmarkStart w:id="6" w:name="_Toc182981451"/>
      <w:r w:rsidRPr="005B2953">
        <w:rPr>
          <w:rFonts w:cstheme="minorHAnsi"/>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6E4B29C6" w14:textId="77777777" w:rsidR="00A54EA8" w:rsidRPr="005B2953" w:rsidRDefault="00A54EA8" w:rsidP="00A54EA8">
      <w:pPr>
        <w:tabs>
          <w:tab w:val="left" w:pos="540"/>
        </w:tabs>
        <w:spacing w:after="0" w:line="240" w:lineRule="auto"/>
        <w:rPr>
          <w:rFonts w:cstheme="minorHAnsi"/>
          <w:b/>
        </w:rPr>
      </w:pPr>
    </w:p>
    <w:p w14:paraId="548E9434" w14:textId="0DADDA3C" w:rsidR="00A54EA8" w:rsidRPr="00890285" w:rsidRDefault="00A54EA8" w:rsidP="00890285">
      <w:pPr>
        <w:tabs>
          <w:tab w:val="left" w:pos="540"/>
        </w:tabs>
        <w:spacing w:after="0" w:line="240" w:lineRule="auto"/>
        <w:ind w:left="540" w:hanging="540"/>
        <w:rPr>
          <w:rFonts w:cstheme="minorHAnsi"/>
          <w:bCs/>
        </w:rPr>
      </w:pPr>
      <w:r w:rsidRPr="00890285">
        <w:rPr>
          <w:rFonts w:cstheme="minorHAnsi"/>
          <w:bCs/>
        </w:rPr>
        <w:t>1.</w:t>
      </w:r>
      <w:r w:rsidR="00B05D9A" w:rsidRPr="00890285">
        <w:rPr>
          <w:rFonts w:cstheme="minorHAnsi"/>
          <w:bCs/>
        </w:rPr>
        <w:t>5</w:t>
      </w:r>
      <w:r w:rsidR="008B189D" w:rsidRPr="00890285">
        <w:rPr>
          <w:rFonts w:cstheme="minorHAnsi"/>
          <w:bCs/>
        </w:rPr>
        <w:t>0</w:t>
      </w:r>
      <w:r w:rsidRPr="00890285">
        <w:rPr>
          <w:rFonts w:cstheme="minorHAnsi"/>
          <w:bCs/>
        </w:rPr>
        <w:tab/>
      </w:r>
      <w:bookmarkStart w:id="7" w:name="_Hlk509928242"/>
      <w:r w:rsidRPr="00890285">
        <w:rPr>
          <w:rFonts w:cstheme="minorHAnsi"/>
          <w:bCs/>
        </w:rPr>
        <w:t>Proposals will be publicly opened at the University System Office</w:t>
      </w:r>
      <w:r w:rsidR="00856B72" w:rsidRPr="00890285">
        <w:rPr>
          <w:rFonts w:cstheme="minorHAnsi"/>
          <w:bCs/>
        </w:rPr>
        <w:t xml:space="preserve">.  </w:t>
      </w:r>
      <w:r w:rsidR="00B05D9A" w:rsidRPr="001C30C7">
        <w:rPr>
          <w:rFonts w:cstheme="minorHAnsi"/>
          <w:bCs/>
        </w:rPr>
        <w:t xml:space="preserve">Information regarding access to the Proposal Opening will be posted on HogBid five (5) business days prior to the Opening. </w:t>
      </w:r>
      <w:r w:rsidR="00890285">
        <w:rPr>
          <w:rFonts w:cstheme="minorHAnsi"/>
          <w:bCs/>
        </w:rPr>
        <w:t xml:space="preserve"> </w:t>
      </w:r>
      <w:r w:rsidR="00B05D9A" w:rsidRPr="001C30C7">
        <w:rPr>
          <w:rFonts w:cstheme="minorHAnsi"/>
          <w:bCs/>
        </w:rPr>
        <w:t xml:space="preserve">All Proposals must be submitted in a sealed envelope with the Proposal number clearly visible on the OUTSIDE of the envelope/package. No responsibility will be attached to any person for the premature opening of a Proposal not properly </w:t>
      </w:r>
      <w:r w:rsidR="00691137" w:rsidRPr="001C30C7">
        <w:rPr>
          <w:rFonts w:cstheme="minorHAnsi"/>
          <w:bCs/>
        </w:rPr>
        <w:t>identified at</w:t>
      </w:r>
      <w:r w:rsidRPr="001C30C7">
        <w:rPr>
          <w:rFonts w:cstheme="minorHAnsi"/>
          <w:bCs/>
        </w:rPr>
        <w:t xml:space="preserve"> the date and time as listed on the coversheet of this RFP (proposal due date).  </w:t>
      </w:r>
      <w:r w:rsidRPr="00890285">
        <w:rPr>
          <w:rFonts w:cstheme="minorHAnsi"/>
          <w:bCs/>
        </w:rPr>
        <w:t xml:space="preserve">All Proposals must be submitted in a sealed envelope with the Proposal number clearly visible on the </w:t>
      </w:r>
      <w:r w:rsidRPr="001C30C7">
        <w:rPr>
          <w:rFonts w:cstheme="minorHAnsi"/>
          <w:bCs/>
        </w:rPr>
        <w:t xml:space="preserve">OUTSIDE </w:t>
      </w:r>
      <w:r w:rsidRPr="00890285">
        <w:rPr>
          <w:rFonts w:cstheme="minorHAnsi"/>
          <w:bCs/>
        </w:rPr>
        <w:t>of the envelope/package.  No responsibility will be attached to any person for the premature opening of a Proposal not properly identified.</w:t>
      </w:r>
      <w:bookmarkEnd w:id="7"/>
    </w:p>
    <w:p w14:paraId="7CD871B8" w14:textId="77777777" w:rsidR="00A54EA8" w:rsidRPr="00E42829" w:rsidRDefault="00A54EA8" w:rsidP="00A54EA8">
      <w:pPr>
        <w:tabs>
          <w:tab w:val="left" w:pos="540"/>
        </w:tabs>
        <w:spacing w:after="0" w:line="240" w:lineRule="auto"/>
        <w:rPr>
          <w:rFonts w:cstheme="minorHAnsi"/>
          <w:color w:val="FF0000"/>
        </w:rPr>
      </w:pPr>
    </w:p>
    <w:p w14:paraId="168F9017" w14:textId="33BB4EC5" w:rsidR="00A54EA8" w:rsidRPr="00E42829" w:rsidRDefault="00A54EA8" w:rsidP="00A54EA8">
      <w:pPr>
        <w:tabs>
          <w:tab w:val="left" w:pos="540"/>
        </w:tabs>
        <w:spacing w:after="0" w:line="240" w:lineRule="auto"/>
        <w:ind w:left="540" w:hanging="540"/>
        <w:rPr>
          <w:rFonts w:cstheme="minorHAnsi"/>
          <w:b/>
        </w:rPr>
      </w:pPr>
      <w:r w:rsidRPr="00E42829">
        <w:rPr>
          <w:rFonts w:cstheme="minorHAnsi"/>
          <w:b/>
        </w:rPr>
        <w:tab/>
        <w:t xml:space="preserve">Respondents must submit one (1) signed original, </w:t>
      </w:r>
      <w:r w:rsidR="00890285">
        <w:rPr>
          <w:rFonts w:cstheme="minorHAnsi"/>
          <w:b/>
        </w:rPr>
        <w:t xml:space="preserve">one (1) signed copy, </w:t>
      </w:r>
      <w:r w:rsidRPr="00E42829">
        <w:rPr>
          <w:rFonts w:cstheme="minorHAnsi"/>
          <w:b/>
        </w:rPr>
        <w:t xml:space="preserve">and two (2) soft copies of their Proposal (i.e. CD-ROM or USB Flash drive) </w:t>
      </w:r>
      <w:r w:rsidRPr="00E42829">
        <w:rPr>
          <w:rFonts w:cstheme="minorHAnsi"/>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E42829">
        <w:rPr>
          <w:rFonts w:cstheme="minorHAnsi"/>
          <w:b/>
        </w:rPr>
        <w:t>Proposals must be received at the following location prior to the time and date specified within the timeline this RFP:</w:t>
      </w:r>
    </w:p>
    <w:p w14:paraId="1C9779BB" w14:textId="77777777" w:rsidR="00A54EA8" w:rsidRPr="00E42829" w:rsidRDefault="00A54EA8" w:rsidP="00A54EA8">
      <w:pPr>
        <w:tabs>
          <w:tab w:val="left" w:pos="540"/>
        </w:tabs>
        <w:spacing w:after="0" w:line="240" w:lineRule="auto"/>
        <w:ind w:left="540" w:hanging="540"/>
        <w:jc w:val="both"/>
        <w:rPr>
          <w:rFonts w:cstheme="minorHAnsi"/>
          <w:b/>
        </w:rPr>
      </w:pPr>
    </w:p>
    <w:p w14:paraId="7A25B753" w14:textId="77777777" w:rsidR="00A54EA8" w:rsidRPr="00E42829" w:rsidRDefault="00A54EA8" w:rsidP="00A54EA8">
      <w:pPr>
        <w:tabs>
          <w:tab w:val="left" w:pos="540"/>
        </w:tabs>
        <w:spacing w:after="0" w:line="240" w:lineRule="auto"/>
        <w:ind w:left="540" w:hanging="540"/>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University of Arkansas System</w:t>
      </w:r>
    </w:p>
    <w:p w14:paraId="13F6D46E" w14:textId="77777777" w:rsidR="00A54EA8" w:rsidRPr="00E42829" w:rsidRDefault="00A54EA8" w:rsidP="00A54EA8">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2404 North University Avenue</w:t>
      </w:r>
    </w:p>
    <w:p w14:paraId="7F403B60" w14:textId="77777777" w:rsidR="00A54EA8" w:rsidRPr="00E42829" w:rsidRDefault="00A54EA8" w:rsidP="00A54EA8">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Little Rock, AR  72207</w:t>
      </w:r>
    </w:p>
    <w:p w14:paraId="5E32D3A6" w14:textId="705EFF64" w:rsidR="00A54EA8" w:rsidRPr="00E42829" w:rsidRDefault="00A54EA8" w:rsidP="00A54EA8">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 xml:space="preserve">Attn:  </w:t>
      </w:r>
      <w:r w:rsidR="00646B02">
        <w:rPr>
          <w:rFonts w:ascii="Calibri" w:hAnsi="Calibri" w:cs="Calibri"/>
        </w:rPr>
        <w:t>Terry Fuquay</w:t>
      </w:r>
    </w:p>
    <w:p w14:paraId="5EEE7838" w14:textId="0778853C" w:rsidR="00A54EA8" w:rsidRDefault="00A54EA8" w:rsidP="00A54EA8">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r>
      <w:r w:rsidR="006F1953">
        <w:rPr>
          <w:rFonts w:ascii="Calibri" w:hAnsi="Calibri" w:cs="Calibri"/>
        </w:rPr>
        <w:t>Director of Administrative Services</w:t>
      </w:r>
    </w:p>
    <w:p w14:paraId="2CC4730B" w14:textId="1E7A5CE4" w:rsidR="006F1953" w:rsidRPr="00E42829" w:rsidRDefault="006F1953" w:rsidP="00A54EA8">
      <w:pPr>
        <w:tabs>
          <w:tab w:val="left" w:pos="540"/>
        </w:tabs>
        <w:spacing w:after="0" w:line="240" w:lineRule="auto"/>
        <w:jc w:val="both"/>
        <w:rPr>
          <w:rFonts w:cstheme="minorHAnsi"/>
          <w:b/>
        </w:rPr>
      </w:pPr>
      <w:r>
        <w:rPr>
          <w:rFonts w:cstheme="minorHAnsi"/>
          <w:b/>
        </w:rPr>
        <w:tab/>
      </w:r>
      <w:r>
        <w:rPr>
          <w:rFonts w:cstheme="minorHAnsi"/>
          <w:b/>
        </w:rPr>
        <w:tab/>
      </w:r>
      <w:r>
        <w:rPr>
          <w:rFonts w:cstheme="minorHAnsi"/>
          <w:b/>
        </w:rPr>
        <w:tab/>
      </w:r>
      <w:r>
        <w:rPr>
          <w:rFonts w:cstheme="minorHAnsi"/>
          <w:b/>
        </w:rPr>
        <w:tab/>
      </w:r>
    </w:p>
    <w:p w14:paraId="7D86F247" w14:textId="77777777" w:rsidR="00A54EA8" w:rsidRPr="00040A98" w:rsidRDefault="00A54EA8" w:rsidP="00A54EA8">
      <w:pPr>
        <w:tabs>
          <w:tab w:val="left" w:pos="540"/>
        </w:tabs>
        <w:spacing w:after="0" w:line="240" w:lineRule="auto"/>
        <w:jc w:val="both"/>
        <w:rPr>
          <w:rFonts w:cstheme="minorHAnsi"/>
          <w:b/>
        </w:rPr>
      </w:pPr>
      <w:r w:rsidRPr="00040A98">
        <w:rPr>
          <w:rFonts w:cstheme="minorHAnsi"/>
        </w:rPr>
        <w:tab/>
      </w:r>
      <w:r w:rsidRPr="00040A98">
        <w:rPr>
          <w:rFonts w:cstheme="minorHAnsi"/>
        </w:rPr>
        <w:tab/>
      </w:r>
      <w:r w:rsidRPr="00040A98">
        <w:rPr>
          <w:rFonts w:cstheme="minorHAnsi"/>
        </w:rPr>
        <w:tab/>
      </w:r>
      <w:r w:rsidRPr="00040A98">
        <w:rPr>
          <w:rFonts w:cstheme="minorHAnsi"/>
        </w:rPr>
        <w:tab/>
      </w:r>
      <w:r w:rsidRPr="00040A98">
        <w:rPr>
          <w:rFonts w:cstheme="minorHAnsi"/>
          <w:b/>
        </w:rPr>
        <w:tab/>
      </w:r>
    </w:p>
    <w:p w14:paraId="3D098A40" w14:textId="77777777" w:rsidR="00A54EA8" w:rsidRPr="00040A98" w:rsidRDefault="00A54EA8" w:rsidP="00A54EA8">
      <w:pPr>
        <w:tabs>
          <w:tab w:val="left" w:pos="540"/>
        </w:tabs>
        <w:spacing w:after="0" w:line="240" w:lineRule="auto"/>
        <w:ind w:left="540" w:hanging="540"/>
        <w:rPr>
          <w:rFonts w:cstheme="minorHAnsi"/>
        </w:rPr>
      </w:pPr>
      <w:r w:rsidRPr="00040A98">
        <w:rPr>
          <w:rFonts w:cstheme="minorHAnsi"/>
          <w:b/>
        </w:rPr>
        <w:tab/>
      </w:r>
      <w:r w:rsidRPr="00040A98">
        <w:rPr>
          <w:rFonts w:cstheme="minorHAnsi"/>
          <w:b/>
          <w:u w:val="double"/>
        </w:rPr>
        <w:t>NOTE</w:t>
      </w:r>
      <w:r w:rsidRPr="00040A98">
        <w:rPr>
          <w:rFonts w:cstheme="minorHAnsi"/>
          <w:b/>
        </w:rPr>
        <w:t xml:space="preserve">:  </w:t>
      </w:r>
      <w:r w:rsidRPr="00040A98">
        <w:rPr>
          <w:rFonts w:cstheme="minorHAnsi"/>
        </w:rPr>
        <w:t>No award will be made at bid opening.  Only names of Respondents and a preliminary determination of Proposal responsiveness will be made at this time.</w:t>
      </w:r>
    </w:p>
    <w:p w14:paraId="320987DA" w14:textId="77777777" w:rsidR="00A54EA8" w:rsidRPr="00040A98" w:rsidRDefault="00A54EA8" w:rsidP="00A54EA8">
      <w:pPr>
        <w:tabs>
          <w:tab w:val="left" w:pos="540"/>
        </w:tabs>
        <w:spacing w:after="0" w:line="240" w:lineRule="auto"/>
        <w:ind w:left="540" w:hanging="540"/>
        <w:rPr>
          <w:rFonts w:cstheme="minorHAnsi"/>
        </w:rPr>
      </w:pPr>
    </w:p>
    <w:p w14:paraId="32AD7E6D" w14:textId="77777777" w:rsidR="00A54EA8" w:rsidRPr="00040A98" w:rsidRDefault="00A54EA8" w:rsidP="00A54EA8">
      <w:pPr>
        <w:tabs>
          <w:tab w:val="left" w:pos="540"/>
        </w:tabs>
        <w:spacing w:after="0" w:line="240" w:lineRule="auto"/>
        <w:ind w:left="540" w:hanging="540"/>
        <w:rPr>
          <w:rFonts w:cstheme="minorHAnsi"/>
          <w:b/>
          <w:u w:val="single"/>
        </w:rPr>
      </w:pPr>
      <w:r w:rsidRPr="00040A98">
        <w:rPr>
          <w:rFonts w:cstheme="minorHAnsi"/>
        </w:rPr>
        <w:tab/>
      </w:r>
      <w:r w:rsidRPr="00040A98">
        <w:rPr>
          <w:rFonts w:cstheme="minorHAnsi"/>
          <w:b/>
          <w:u w:val="single"/>
        </w:rPr>
        <w:t>Additional Redacted Copy REQUIRED</w:t>
      </w:r>
    </w:p>
    <w:p w14:paraId="44D7F955" w14:textId="77777777" w:rsidR="00A54EA8" w:rsidRPr="00040A98" w:rsidRDefault="00A54EA8" w:rsidP="00A54EA8">
      <w:pPr>
        <w:pStyle w:val="PlainText"/>
        <w:ind w:left="540"/>
        <w:rPr>
          <w:rFonts w:asciiTheme="minorHAnsi" w:hAnsiTheme="minorHAnsi" w:cstheme="minorHAnsi"/>
          <w:sz w:val="22"/>
          <w:szCs w:val="22"/>
        </w:rPr>
      </w:pPr>
      <w:r w:rsidRPr="00040A98">
        <w:rPr>
          <w:rFonts w:asciiTheme="minorHAnsi" w:hAnsiTheme="minorHAnsi" w:cstheme="minorHAnsi"/>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Pr="00040A98">
        <w:rPr>
          <w:rFonts w:asciiTheme="minorHAnsi" w:hAnsiTheme="minorHAnsi" w:cstheme="minorHAnsi"/>
          <w:b/>
          <w:sz w:val="22"/>
          <w:szCs w:val="22"/>
        </w:rPr>
        <w:t>after</w:t>
      </w:r>
      <w:r w:rsidRPr="00040A98">
        <w:rPr>
          <w:rFonts w:asciiTheme="minorHAnsi" w:hAnsiTheme="minorHAnsi" w:cstheme="minorHAnsi"/>
          <w:sz w:val="22"/>
          <w:szCs w:val="22"/>
        </w:rPr>
        <w:t xml:space="preserve"> a notice of intent to award is formally announced. </w:t>
      </w:r>
    </w:p>
    <w:p w14:paraId="2C8514A3" w14:textId="77777777" w:rsidR="00A54EA8" w:rsidRPr="00040A98" w:rsidRDefault="00A54EA8" w:rsidP="00A54EA8">
      <w:pPr>
        <w:pStyle w:val="PlainText"/>
        <w:rPr>
          <w:rFonts w:asciiTheme="minorHAnsi" w:hAnsiTheme="minorHAnsi" w:cstheme="minorHAnsi"/>
          <w:sz w:val="22"/>
          <w:szCs w:val="22"/>
        </w:rPr>
      </w:pPr>
    </w:p>
    <w:p w14:paraId="08757421" w14:textId="77777777" w:rsidR="00A54EA8" w:rsidRPr="00040A98" w:rsidRDefault="00A54EA8" w:rsidP="00A54EA8">
      <w:pPr>
        <w:tabs>
          <w:tab w:val="left" w:pos="540"/>
        </w:tabs>
        <w:spacing w:after="0" w:line="240" w:lineRule="auto"/>
        <w:ind w:left="540"/>
        <w:rPr>
          <w:rFonts w:cstheme="minorHAnsi"/>
        </w:rPr>
      </w:pPr>
      <w:r w:rsidRPr="00040A98">
        <w:rPr>
          <w:rFonts w:cstheme="minorHAnsi"/>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w:t>
      </w:r>
      <w:r w:rsidRPr="00040A98">
        <w:rPr>
          <w:rFonts w:cstheme="minorHAnsi"/>
        </w:rPr>
        <w:lastRenderedPageBreak/>
        <w:t xml:space="preserve">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040A98">
        <w:rPr>
          <w:rFonts w:cstheme="minorHAnsi"/>
          <w:b/>
        </w:rPr>
        <w:t xml:space="preserve">after </w:t>
      </w:r>
      <w:r w:rsidRPr="00040A98">
        <w:rPr>
          <w:rFonts w:cstheme="minorHAnsi"/>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CF4D155" w14:textId="77777777" w:rsidR="00A54EA8" w:rsidRPr="00135741" w:rsidRDefault="00A54EA8" w:rsidP="00A54EA8">
      <w:pPr>
        <w:tabs>
          <w:tab w:val="left" w:pos="540"/>
        </w:tabs>
        <w:spacing w:after="0" w:line="240" w:lineRule="auto"/>
        <w:ind w:left="540"/>
        <w:rPr>
          <w:rFonts w:cstheme="minorHAnsi"/>
          <w:b/>
          <w:highlight w:val="yellow"/>
        </w:rPr>
      </w:pPr>
    </w:p>
    <w:p w14:paraId="770F7E52" w14:textId="4DCF2B1D" w:rsidR="00A54EA8" w:rsidRPr="00040A98" w:rsidRDefault="00A54EA8" w:rsidP="00A54EA8">
      <w:pPr>
        <w:tabs>
          <w:tab w:val="left" w:pos="540"/>
        </w:tabs>
        <w:spacing w:after="0" w:line="240" w:lineRule="auto"/>
        <w:ind w:left="540" w:hanging="540"/>
        <w:rPr>
          <w:rFonts w:cstheme="minorHAnsi"/>
        </w:rPr>
      </w:pPr>
      <w:r w:rsidRPr="00040A98">
        <w:rPr>
          <w:rFonts w:cstheme="minorHAnsi"/>
        </w:rPr>
        <w:tab/>
        <w:t xml:space="preserve">Respondents may deliver their responses either by hand or through U.S. Mail or other available courier services to the address shown above. </w:t>
      </w:r>
      <w:r w:rsidRPr="00040A98">
        <w:rPr>
          <w:rFonts w:cstheme="minorHAnsi"/>
          <w:b/>
        </w:rPr>
        <w:t xml:space="preserve"> Include the RFP name and number on the outside of each package and/or correspondence related to this RFP.  </w:t>
      </w:r>
      <w:r w:rsidRPr="00040A98">
        <w:rPr>
          <w:rFonts w:cstheme="minorHAnsi"/>
          <w:u w:val="single"/>
        </w:rPr>
        <w:t xml:space="preserve">No call-in, emailed, or faxed Proposals will be accepted. </w:t>
      </w:r>
      <w:r w:rsidRPr="00040A98">
        <w:rPr>
          <w:rFonts w:cstheme="minorHAnsi"/>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or some other act or circumstance.  Proposals received after the time specified in this RFP will not be considered.  </w:t>
      </w:r>
      <w:r w:rsidRPr="00040A98">
        <w:rPr>
          <w:rFonts w:cstheme="minorHAnsi"/>
          <w:b/>
        </w:rPr>
        <w:t>All Proposals received after the specified time will be returned unopened</w:t>
      </w:r>
      <w:r w:rsidRPr="00040A98">
        <w:rPr>
          <w:rFonts w:cstheme="minorHAnsi"/>
        </w:rPr>
        <w:t>.</w:t>
      </w:r>
    </w:p>
    <w:p w14:paraId="286E04D4" w14:textId="77777777" w:rsidR="00A54EA8" w:rsidRPr="00135741" w:rsidRDefault="00A54EA8" w:rsidP="00A54EA8">
      <w:pPr>
        <w:tabs>
          <w:tab w:val="left" w:pos="540"/>
        </w:tabs>
        <w:spacing w:after="0" w:line="240" w:lineRule="auto"/>
        <w:jc w:val="both"/>
        <w:rPr>
          <w:rFonts w:cstheme="minorHAnsi"/>
          <w:highlight w:val="yellow"/>
        </w:rPr>
      </w:pPr>
    </w:p>
    <w:p w14:paraId="1FBC085E" w14:textId="5C00E9C7" w:rsidR="00A54EA8" w:rsidRPr="005B2953" w:rsidRDefault="00A54EA8" w:rsidP="00A54EA8">
      <w:pPr>
        <w:tabs>
          <w:tab w:val="left" w:pos="540"/>
        </w:tabs>
        <w:spacing w:after="0" w:line="240" w:lineRule="auto"/>
        <w:ind w:left="540" w:hanging="540"/>
        <w:jc w:val="both"/>
        <w:rPr>
          <w:rFonts w:eastAsia="MS Mincho" w:cstheme="minorHAnsi"/>
          <w:color w:val="000000"/>
        </w:rPr>
      </w:pPr>
      <w:r w:rsidRPr="005B2953">
        <w:rPr>
          <w:rFonts w:eastAsia="Times New Roman" w:cstheme="minorHAnsi"/>
          <w:b/>
          <w:noProof/>
        </w:rPr>
        <w:t>1.5</w:t>
      </w:r>
      <w:r w:rsidR="008B189D">
        <w:rPr>
          <w:rFonts w:eastAsia="Times New Roman" w:cstheme="minorHAnsi"/>
          <w:b/>
          <w:noProof/>
        </w:rPr>
        <w:t>1</w:t>
      </w:r>
      <w:r w:rsidRPr="005B2953">
        <w:rPr>
          <w:rFonts w:eastAsia="Times New Roman" w:cstheme="minorHAnsi"/>
          <w:b/>
          <w:noProof/>
        </w:rPr>
        <w:tab/>
      </w:r>
      <w:bookmarkStart w:id="8" w:name="_Toc182981453"/>
      <w:r w:rsidRPr="005B2953">
        <w:rPr>
          <w:rFonts w:cstheme="minorHAnsi"/>
          <w:u w:val="single"/>
        </w:rPr>
        <w:t>For a Proposal to be considered, an official authorized to bind the Respondent to a resultant Contract must include signature in the blank provided on the RFP cover sheet</w:t>
      </w:r>
      <w:r w:rsidRPr="005B2953">
        <w:rPr>
          <w:rFonts w:cstheme="minorHAnsi"/>
        </w:rPr>
        <w:t>.</w:t>
      </w:r>
      <w:bookmarkEnd w:id="8"/>
      <w:r w:rsidRPr="005B2953">
        <w:rPr>
          <w:rFonts w:cstheme="minorHAnsi"/>
        </w:rPr>
        <w:t xml:space="preserve"> </w:t>
      </w:r>
      <w:r w:rsidRPr="005B2953">
        <w:rPr>
          <w:rFonts w:eastAsia="MS Mincho" w:cstheme="minorHAnsi"/>
          <w:color w:val="000000"/>
          <w:u w:val="single"/>
        </w:rPr>
        <w:t>Failure to sign the Proposal as required will eliminate it from consideration</w:t>
      </w:r>
      <w:r w:rsidRPr="005B2953">
        <w:rPr>
          <w:rFonts w:eastAsia="MS Mincho" w:cstheme="minorHAnsi"/>
          <w:color w:val="000000"/>
        </w:rPr>
        <w:t>.</w:t>
      </w:r>
    </w:p>
    <w:p w14:paraId="0B99BF57" w14:textId="77777777" w:rsidR="00A54EA8" w:rsidRPr="005B2953" w:rsidRDefault="00A54EA8" w:rsidP="00A54EA8">
      <w:pPr>
        <w:tabs>
          <w:tab w:val="left" w:pos="540"/>
        </w:tabs>
        <w:spacing w:after="0" w:line="240" w:lineRule="auto"/>
        <w:jc w:val="both"/>
        <w:rPr>
          <w:rFonts w:eastAsia="MS Mincho" w:cstheme="minorHAnsi"/>
          <w:color w:val="000000"/>
        </w:rPr>
      </w:pPr>
    </w:p>
    <w:p w14:paraId="244E2122" w14:textId="347E24AC" w:rsidR="00A54EA8" w:rsidRPr="005B2953" w:rsidRDefault="00A54EA8" w:rsidP="00A54EA8">
      <w:pPr>
        <w:tabs>
          <w:tab w:val="left" w:pos="540"/>
        </w:tabs>
        <w:spacing w:after="0" w:line="240" w:lineRule="auto"/>
        <w:ind w:left="540" w:hanging="540"/>
        <w:rPr>
          <w:rFonts w:cstheme="minorHAnsi"/>
        </w:rPr>
      </w:pPr>
      <w:r w:rsidRPr="005B2953">
        <w:rPr>
          <w:rFonts w:eastAsia="MS Mincho" w:cstheme="minorHAnsi"/>
          <w:b/>
          <w:color w:val="000000"/>
        </w:rPr>
        <w:t>1.</w:t>
      </w:r>
      <w:r w:rsidR="008B189D">
        <w:rPr>
          <w:rFonts w:eastAsia="MS Mincho" w:cstheme="minorHAnsi"/>
          <w:b/>
          <w:color w:val="000000"/>
        </w:rPr>
        <w:t>52</w:t>
      </w:r>
      <w:r w:rsidRPr="005B2953">
        <w:rPr>
          <w:rFonts w:eastAsia="MS Mincho" w:cstheme="minorHAnsi"/>
          <w:color w:val="000000"/>
        </w:rPr>
        <w:tab/>
      </w:r>
      <w:r w:rsidRPr="005B2953">
        <w:rPr>
          <w:rFonts w:cstheme="minorHAnsi"/>
        </w:rPr>
        <w:t>All official documents, including Proposals and any responses to this RFP, and correspondence shall be included as part of any resultant Contract.</w:t>
      </w:r>
    </w:p>
    <w:p w14:paraId="6459D57D" w14:textId="77777777" w:rsidR="00A54EA8" w:rsidRPr="005B2953" w:rsidRDefault="00A54EA8" w:rsidP="00A54EA8">
      <w:pPr>
        <w:tabs>
          <w:tab w:val="left" w:pos="540"/>
        </w:tabs>
        <w:spacing w:after="0" w:line="240" w:lineRule="auto"/>
        <w:jc w:val="both"/>
        <w:rPr>
          <w:rFonts w:cstheme="minorHAnsi"/>
        </w:rPr>
      </w:pPr>
    </w:p>
    <w:p w14:paraId="656008D4" w14:textId="018830DA" w:rsidR="00A54EA8" w:rsidRPr="005B2953" w:rsidRDefault="00A54EA8" w:rsidP="00A54EA8">
      <w:pPr>
        <w:tabs>
          <w:tab w:val="left" w:pos="540"/>
        </w:tabs>
        <w:spacing w:after="0" w:line="240" w:lineRule="auto"/>
        <w:ind w:left="540" w:hanging="540"/>
        <w:jc w:val="both"/>
        <w:rPr>
          <w:rFonts w:cstheme="minorHAnsi"/>
        </w:rPr>
      </w:pPr>
      <w:r w:rsidRPr="005B2953">
        <w:rPr>
          <w:rFonts w:cstheme="minorHAnsi"/>
          <w:b/>
        </w:rPr>
        <w:t>1.5</w:t>
      </w:r>
      <w:r w:rsidR="008B189D">
        <w:rPr>
          <w:rFonts w:cstheme="minorHAnsi"/>
          <w:b/>
        </w:rPr>
        <w:t>3</w:t>
      </w:r>
      <w:r w:rsidRPr="005B2953">
        <w:rPr>
          <w:rFonts w:cstheme="minorHAnsi"/>
          <w:b/>
        </w:rPr>
        <w:tab/>
      </w:r>
      <w:bookmarkStart w:id="9" w:name="_Toc182981456"/>
      <w:r w:rsidRPr="005B2953">
        <w:rPr>
          <w:rFonts w:cstheme="minorHAnsi"/>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9"/>
    </w:p>
    <w:p w14:paraId="303FA6DA" w14:textId="77777777" w:rsidR="00A54EA8" w:rsidRPr="005B2953" w:rsidRDefault="00A54EA8" w:rsidP="00A54EA8">
      <w:pPr>
        <w:tabs>
          <w:tab w:val="left" w:pos="540"/>
        </w:tabs>
        <w:spacing w:after="0" w:line="240" w:lineRule="auto"/>
        <w:ind w:left="540" w:hanging="540"/>
        <w:jc w:val="both"/>
        <w:rPr>
          <w:rFonts w:cstheme="minorHAnsi"/>
        </w:rPr>
      </w:pPr>
    </w:p>
    <w:p w14:paraId="14F0BA03" w14:textId="77777777" w:rsidR="00A54EA8" w:rsidRPr="005B2953" w:rsidRDefault="00A54EA8" w:rsidP="00A54EA8">
      <w:pPr>
        <w:pStyle w:val="MyNormal"/>
        <w:numPr>
          <w:ilvl w:val="4"/>
          <w:numId w:val="16"/>
        </w:numPr>
        <w:tabs>
          <w:tab w:val="clear" w:pos="1260"/>
          <w:tab w:val="clear" w:pos="2160"/>
          <w:tab w:val="clear" w:pos="2880"/>
          <w:tab w:val="left" w:pos="900"/>
          <w:tab w:val="left" w:pos="990"/>
        </w:tabs>
        <w:ind w:left="1260" w:hanging="270"/>
        <w:rPr>
          <w:rFonts w:asciiTheme="minorHAnsi" w:hAnsiTheme="minorHAnsi" w:cstheme="minorHAnsi"/>
          <w:szCs w:val="22"/>
        </w:rPr>
      </w:pPr>
      <w:r w:rsidRPr="005B2953">
        <w:rPr>
          <w:rFonts w:asciiTheme="minorHAnsi" w:hAnsiTheme="minorHAnsi" w:cstheme="minorHAnsi"/>
          <w:szCs w:val="22"/>
        </w:rPr>
        <w:t>Failure of the Respondent to submit the bid Proposal(s) and bid Proposal copies as required in this RFP on or before the deadline established by UA.</w:t>
      </w:r>
    </w:p>
    <w:p w14:paraId="721CBD22" w14:textId="77777777" w:rsidR="00A54EA8" w:rsidRDefault="00A54EA8" w:rsidP="00A54EA8">
      <w:pPr>
        <w:pStyle w:val="MyNormal"/>
        <w:numPr>
          <w:ilvl w:val="4"/>
          <w:numId w:val="16"/>
        </w:numPr>
        <w:tabs>
          <w:tab w:val="clear" w:pos="2880"/>
        </w:tabs>
        <w:ind w:left="1260" w:hanging="270"/>
        <w:rPr>
          <w:rFonts w:asciiTheme="minorHAnsi" w:hAnsiTheme="minorHAnsi" w:cstheme="minorHAnsi"/>
          <w:szCs w:val="22"/>
        </w:rPr>
      </w:pPr>
      <w:r w:rsidRPr="005B2953">
        <w:rPr>
          <w:rFonts w:asciiTheme="minorHAnsi" w:hAnsiTheme="minorHAnsi" w:cstheme="minorHAnsi"/>
          <w:szCs w:val="22"/>
        </w:rPr>
        <w:t>Failure of the Respondent to respond to a requirement for oral/written clarification, presentation, or demonstration in the Proposal.</w:t>
      </w:r>
    </w:p>
    <w:p w14:paraId="5390BC75" w14:textId="77777777" w:rsidR="00A54EA8" w:rsidRPr="0068385A" w:rsidRDefault="00A54EA8" w:rsidP="00A54EA8">
      <w:pPr>
        <w:pStyle w:val="MyNormal"/>
        <w:numPr>
          <w:ilvl w:val="4"/>
          <w:numId w:val="16"/>
        </w:numPr>
        <w:tabs>
          <w:tab w:val="clear" w:pos="2880"/>
        </w:tabs>
        <w:ind w:left="1260" w:hanging="270"/>
        <w:rPr>
          <w:rFonts w:asciiTheme="minorHAnsi" w:hAnsiTheme="minorHAnsi" w:cstheme="minorHAnsi"/>
          <w:szCs w:val="22"/>
        </w:rPr>
      </w:pPr>
      <w:r w:rsidRPr="0068385A">
        <w:rPr>
          <w:rFonts w:asciiTheme="minorHAnsi" w:hAnsiTheme="minorHAnsi" w:cstheme="minorHAnsi"/>
          <w:szCs w:val="22"/>
        </w:rPr>
        <w:t xml:space="preserve">Failure to provide the bid security or performance security if required </w:t>
      </w:r>
      <w:r w:rsidRPr="0068385A">
        <w:rPr>
          <w:rFonts w:ascii="Calibri" w:hAnsi="Calibri" w:cs="Calibri"/>
          <w:color w:val="000000"/>
        </w:rPr>
        <w:t>(this is not required).</w:t>
      </w:r>
    </w:p>
    <w:p w14:paraId="729ABF20" w14:textId="77777777" w:rsidR="00A54EA8" w:rsidRPr="00006406" w:rsidRDefault="00A54EA8" w:rsidP="00A54EA8">
      <w:pPr>
        <w:pStyle w:val="MyNormal"/>
        <w:numPr>
          <w:ilvl w:val="4"/>
          <w:numId w:val="16"/>
        </w:numPr>
        <w:tabs>
          <w:tab w:val="clear" w:pos="2880"/>
          <w:tab w:val="left" w:pos="2520"/>
        </w:tabs>
        <w:ind w:hanging="1530"/>
        <w:rPr>
          <w:rFonts w:asciiTheme="minorHAnsi" w:hAnsiTheme="minorHAnsi" w:cstheme="minorHAnsi"/>
          <w:szCs w:val="22"/>
        </w:rPr>
      </w:pPr>
      <w:r w:rsidRPr="00006406">
        <w:rPr>
          <w:rFonts w:asciiTheme="minorHAnsi" w:hAnsiTheme="minorHAnsi" w:cstheme="minorHAnsi"/>
          <w:szCs w:val="22"/>
        </w:rPr>
        <w:t>Failure to supply Respondent references if required.</w:t>
      </w:r>
    </w:p>
    <w:p w14:paraId="35A31AAC" w14:textId="77777777" w:rsidR="00A54EA8" w:rsidRPr="005B2953" w:rsidRDefault="00A54EA8" w:rsidP="00A54EA8">
      <w:pPr>
        <w:pStyle w:val="MyNormal"/>
        <w:numPr>
          <w:ilvl w:val="4"/>
          <w:numId w:val="16"/>
        </w:numPr>
        <w:tabs>
          <w:tab w:val="clear" w:pos="2880"/>
          <w:tab w:val="left" w:pos="2520"/>
        </w:tabs>
        <w:ind w:hanging="1530"/>
        <w:rPr>
          <w:rFonts w:asciiTheme="minorHAnsi" w:hAnsiTheme="minorHAnsi" w:cstheme="minorHAnsi"/>
          <w:szCs w:val="22"/>
        </w:rPr>
      </w:pPr>
      <w:r w:rsidRPr="005B2953">
        <w:rPr>
          <w:rFonts w:asciiTheme="minorHAnsi" w:hAnsiTheme="minorHAnsi" w:cstheme="minorHAnsi"/>
          <w:szCs w:val="22"/>
        </w:rPr>
        <w:t>Failure to sign an Official Bid Proposal Document.</w:t>
      </w:r>
    </w:p>
    <w:p w14:paraId="4D430FA0" w14:textId="77777777" w:rsidR="00A54EA8" w:rsidRPr="005B2953" w:rsidRDefault="00A54EA8" w:rsidP="00A54EA8">
      <w:pPr>
        <w:pStyle w:val="MyNormal"/>
        <w:numPr>
          <w:ilvl w:val="4"/>
          <w:numId w:val="16"/>
        </w:numPr>
        <w:tabs>
          <w:tab w:val="clear" w:pos="2880"/>
          <w:tab w:val="left" w:pos="2520"/>
        </w:tabs>
        <w:ind w:hanging="1530"/>
        <w:rPr>
          <w:rFonts w:asciiTheme="minorHAnsi" w:hAnsiTheme="minorHAnsi" w:cstheme="minorHAnsi"/>
          <w:szCs w:val="22"/>
        </w:rPr>
      </w:pPr>
      <w:r w:rsidRPr="005B2953">
        <w:rPr>
          <w:rFonts w:asciiTheme="minorHAnsi" w:hAnsiTheme="minorHAnsi" w:cstheme="minorHAnsi"/>
          <w:szCs w:val="22"/>
        </w:rPr>
        <w:t>Failure to complete the Official Bid Price Sheet.</w:t>
      </w:r>
    </w:p>
    <w:p w14:paraId="20BB507B" w14:textId="77777777" w:rsidR="00A54EA8" w:rsidRPr="005B2953" w:rsidRDefault="00A54EA8" w:rsidP="00A54EA8">
      <w:pPr>
        <w:pStyle w:val="MyNormal"/>
        <w:numPr>
          <w:ilvl w:val="4"/>
          <w:numId w:val="16"/>
        </w:numPr>
        <w:tabs>
          <w:tab w:val="clear" w:pos="2880"/>
        </w:tabs>
        <w:ind w:left="1260" w:hanging="270"/>
        <w:rPr>
          <w:rFonts w:asciiTheme="minorHAnsi" w:hAnsiTheme="minorHAnsi" w:cstheme="minorHAnsi"/>
          <w:szCs w:val="22"/>
        </w:rPr>
      </w:pPr>
      <w:r w:rsidRPr="005B2953">
        <w:rPr>
          <w:rFonts w:asciiTheme="minorHAnsi" w:hAnsiTheme="minorHAnsi" w:cstheme="minorHAnsi"/>
          <w:szCs w:val="22"/>
        </w:rPr>
        <w:t>Any wording by the Respondent in their Proposal or any response to this RFP, or in subsequent correspondence, which conflicts with or takes exception to a bid requirement in this RFP.</w:t>
      </w:r>
    </w:p>
    <w:p w14:paraId="4D0B52FA" w14:textId="77777777" w:rsidR="00A54EA8" w:rsidRPr="005B2953" w:rsidRDefault="00A54EA8" w:rsidP="00A54EA8">
      <w:pPr>
        <w:pStyle w:val="MyNormal"/>
        <w:tabs>
          <w:tab w:val="clear" w:pos="2880"/>
        </w:tabs>
        <w:ind w:left="1260"/>
        <w:rPr>
          <w:rFonts w:asciiTheme="minorHAnsi" w:hAnsiTheme="minorHAnsi" w:cstheme="minorHAnsi"/>
          <w:szCs w:val="22"/>
        </w:rPr>
      </w:pPr>
    </w:p>
    <w:p w14:paraId="467B27EC" w14:textId="77777777" w:rsidR="00A54EA8" w:rsidRPr="005E40B1" w:rsidRDefault="00A54EA8" w:rsidP="00A54EA8">
      <w:pPr>
        <w:pStyle w:val="MyNormal"/>
        <w:tabs>
          <w:tab w:val="clear" w:pos="2880"/>
        </w:tabs>
        <w:ind w:left="540" w:hanging="540"/>
        <w:jc w:val="left"/>
        <w:rPr>
          <w:rFonts w:ascii="Times New Roman" w:hAnsi="Times New Roman"/>
          <w:szCs w:val="22"/>
        </w:rPr>
      </w:pPr>
      <w:r w:rsidRPr="005B2953">
        <w:rPr>
          <w:rFonts w:asciiTheme="minorHAnsi" w:hAnsiTheme="minorHAnsi" w:cstheme="minorHAnsi"/>
          <w:b/>
          <w:bCs/>
          <w:szCs w:val="22"/>
        </w:rPr>
        <w:tab/>
      </w:r>
      <w:r w:rsidRPr="005B2953">
        <w:rPr>
          <w:rFonts w:asciiTheme="minorHAnsi" w:hAnsiTheme="minorHAnsi" w:cstheme="minorHAnsi"/>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7DB7602C" w14:textId="77777777" w:rsidR="00A54EA8" w:rsidRDefault="00A54EA8" w:rsidP="00A54EA8">
      <w:pPr>
        <w:spacing w:after="60" w:line="240" w:lineRule="auto"/>
        <w:rPr>
          <w:rFonts w:ascii="Calibri" w:hAnsi="Calibri" w:cs="Calibri"/>
          <w:color w:val="000000"/>
        </w:rPr>
      </w:pPr>
    </w:p>
    <w:p w14:paraId="7EF17736" w14:textId="77777777" w:rsidR="00A54EA8" w:rsidRDefault="00A54EA8" w:rsidP="00A54EA8">
      <w:pPr>
        <w:spacing w:after="60" w:line="240" w:lineRule="auto"/>
        <w:rPr>
          <w:rFonts w:ascii="Calibri" w:hAnsi="Calibri" w:cs="Calibri"/>
          <w:color w:val="000000"/>
        </w:rPr>
      </w:pPr>
    </w:p>
    <w:p w14:paraId="10773CF2" w14:textId="02DA5109" w:rsidR="00A54EA8" w:rsidRDefault="00A54EA8" w:rsidP="00A54EA8">
      <w:pPr>
        <w:spacing w:after="60" w:line="240" w:lineRule="auto"/>
      </w:pPr>
      <w:r w:rsidRPr="00C007D3">
        <w:rPr>
          <w:rFonts w:ascii="Calibri" w:hAnsi="Calibri" w:cs="Calibri"/>
          <w:b/>
          <w:color w:val="000000"/>
        </w:rPr>
        <w:lastRenderedPageBreak/>
        <w:t>1.5</w:t>
      </w:r>
      <w:r w:rsidR="008B189D">
        <w:rPr>
          <w:rFonts w:ascii="Calibri" w:hAnsi="Calibri" w:cs="Calibri"/>
          <w:b/>
          <w:color w:val="000000"/>
        </w:rPr>
        <w:t>4</w:t>
      </w:r>
      <w:r>
        <w:rPr>
          <w:rFonts w:ascii="Calibri" w:hAnsi="Calibri" w:cs="Calibri"/>
          <w:color w:val="000000"/>
        </w:rPr>
        <w:t xml:space="preserve"> </w:t>
      </w:r>
      <w:r>
        <w:rPr>
          <w:rFonts w:ascii="Calibri" w:hAnsi="Calibri" w:cs="Calibri"/>
          <w:b/>
          <w:color w:val="000000"/>
        </w:rPr>
        <w:t>Important Information</w:t>
      </w:r>
      <w:r>
        <w:rPr>
          <w:rFonts w:ascii="Calibri" w:hAnsi="Calibri" w:cs="Calibri"/>
          <w:color w:val="000000"/>
        </w:rPr>
        <w:br/>
        <w:t>Please note the selection will be based upon the expectation that there will be one primary contact representing and communicating to UAS on each benefit program.</w:t>
      </w:r>
    </w:p>
    <w:p w14:paraId="4969B9CC" w14:textId="77777777" w:rsidR="00A54EA8" w:rsidRDefault="00A54EA8" w:rsidP="00A54EA8">
      <w:pPr>
        <w:spacing w:after="60" w:line="240" w:lineRule="auto"/>
      </w:pPr>
      <w:r>
        <w:rPr>
          <w:rFonts w:ascii="Calibri" w:hAnsi="Calibri" w:cs="Calibri"/>
          <w:color w:val="000000"/>
        </w:rPr>
        <w:t>Depending upon qualifications submitted, selection may be a function of the qualifications of one (or more) key Account Representative(s).  If, for any reason, the person(s) is no longer available to provide the services required, UAS reserves the right to cancel any agreement subsequent to this RFP and issue another Request for Proposal.  UAS also reserves the right to change any and all Agent of Record designations for any reason whatsoever if deemed in the best interest of UAS.</w:t>
      </w:r>
    </w:p>
    <w:p w14:paraId="7809B58D" w14:textId="77777777" w:rsidR="00A54EA8" w:rsidRDefault="00A54EA8" w:rsidP="00A54EA8">
      <w:pPr>
        <w:spacing w:after="60" w:line="240" w:lineRule="auto"/>
      </w:pPr>
      <w:r>
        <w:rPr>
          <w:rFonts w:ascii="Calibri" w:hAnsi="Calibri" w:cs="Calibri"/>
          <w:color w:val="000000"/>
        </w:rPr>
        <w:t>UAS reserves the right to reject all proposals submitted for any reason whatsoever and waive technicalities, if deemed in the best interest of UAS.</w:t>
      </w:r>
    </w:p>
    <w:p w14:paraId="2786D863" w14:textId="77777777" w:rsidR="00A54EA8" w:rsidRDefault="00A54EA8" w:rsidP="00A54EA8">
      <w:pPr>
        <w:spacing w:after="60" w:line="240" w:lineRule="auto"/>
      </w:pPr>
      <w:r>
        <w:rPr>
          <w:rFonts w:ascii="Calibri" w:hAnsi="Calibri" w:cs="Calibri"/>
          <w:color w:val="000000"/>
        </w:rPr>
        <w:t>Sections 2 and 3 of this RFP outline instructions for submitting proposals.  These requirements may be modified or waived at UAS’ request.</w:t>
      </w:r>
    </w:p>
    <w:p w14:paraId="6CE03E72" w14:textId="77777777" w:rsidR="00A54EA8" w:rsidRPr="00F4466F" w:rsidRDefault="00A54EA8" w:rsidP="00A54EA8">
      <w:pPr>
        <w:spacing w:after="60" w:line="240" w:lineRule="auto"/>
        <w:rPr>
          <w:color w:val="FF0000"/>
        </w:rPr>
      </w:pPr>
    </w:p>
    <w:p w14:paraId="224AA806" w14:textId="6A0D50AA" w:rsidR="00B05D9A" w:rsidRDefault="00B05D9A" w:rsidP="00B05D9A">
      <w:pPr>
        <w:spacing w:after="60" w:line="240" w:lineRule="auto"/>
      </w:pPr>
    </w:p>
    <w:p w14:paraId="0B838B97" w14:textId="33FC5CE1" w:rsidR="00A54EA8" w:rsidRDefault="00A54EA8">
      <w:pPr>
        <w:rPr>
          <w:rFonts w:ascii="Calibri" w:eastAsia="Calibri" w:hAnsi="Calibri" w:cs="Calibri"/>
          <w:b/>
          <w:bCs/>
          <w:color w:val="000000"/>
          <w:sz w:val="32"/>
          <w:szCs w:val="32"/>
        </w:rPr>
      </w:pPr>
    </w:p>
    <w:p w14:paraId="36C052F6" w14:textId="2B342BDD" w:rsidR="007B443B" w:rsidRDefault="00376738" w:rsidP="00AA30E8">
      <w:pPr>
        <w:pStyle w:val="Heading1PHPDOCX"/>
        <w:spacing w:before="0" w:after="60" w:line="240" w:lineRule="auto"/>
      </w:pPr>
      <w:r>
        <w:rPr>
          <w:rFonts w:ascii="Calibri" w:eastAsia="Calibri" w:hAnsi="Calibri" w:cs="Calibri"/>
          <w:color w:val="000000"/>
          <w:sz w:val="32"/>
          <w:szCs w:val="32"/>
        </w:rPr>
        <w:t>2 Bidding Instructions</w:t>
      </w:r>
    </w:p>
    <w:p w14:paraId="09918288" w14:textId="77777777" w:rsidR="002608AD" w:rsidRDefault="00376738" w:rsidP="00792CAB">
      <w:pPr>
        <w:spacing w:after="60" w:line="240" w:lineRule="auto"/>
        <w:rPr>
          <w:rFonts w:ascii="Calibri" w:eastAsia="Calibri" w:hAnsi="Calibri" w:cs="Calibri"/>
          <w:b/>
          <w:bCs/>
          <w:color w:val="000000"/>
        </w:rPr>
      </w:pPr>
      <w:r>
        <w:rPr>
          <w:rFonts w:ascii="Calibri" w:eastAsia="Calibri" w:hAnsi="Calibri" w:cs="Calibri"/>
          <w:color w:val="000000"/>
        </w:rPr>
        <w:t xml:space="preserve">2.1 </w:t>
      </w:r>
      <w:r>
        <w:rPr>
          <w:rFonts w:ascii="Calibri" w:eastAsia="Calibri" w:hAnsi="Calibri" w:cs="Calibri"/>
          <w:b/>
          <w:bCs/>
          <w:color w:val="000000"/>
        </w:rPr>
        <w:t>Proposal Instructions</w:t>
      </w:r>
    </w:p>
    <w:p w14:paraId="26B4F848" w14:textId="77777777" w:rsidR="004126DC" w:rsidRDefault="004126DC" w:rsidP="00792CAB">
      <w:pPr>
        <w:spacing w:after="60" w:line="240" w:lineRule="auto"/>
        <w:rPr>
          <w:b/>
          <w:bCs/>
        </w:rPr>
      </w:pPr>
    </w:p>
    <w:p w14:paraId="20D94689" w14:textId="60998293" w:rsidR="002608AD" w:rsidRPr="004126DC" w:rsidRDefault="002608AD" w:rsidP="00792CAB">
      <w:pPr>
        <w:spacing w:after="60" w:line="240" w:lineRule="auto"/>
        <w:rPr>
          <w:rFonts w:ascii="Calibri" w:eastAsia="Calibri" w:hAnsi="Calibri" w:cs="Calibri"/>
          <w:b/>
          <w:bCs/>
          <w:color w:val="000000"/>
        </w:rPr>
      </w:pPr>
      <w:r w:rsidRPr="004126DC">
        <w:t>In addition to the below please note,</w:t>
      </w:r>
      <w:r w:rsidRPr="004126DC">
        <w:rPr>
          <w:b/>
          <w:bCs/>
        </w:rPr>
        <w:t xml:space="preserve"> all proposals are to also be mailed/delivered to UAS</w:t>
      </w:r>
      <w:r w:rsidR="0094426F" w:rsidRPr="004126DC">
        <w:rPr>
          <w:b/>
          <w:bCs/>
        </w:rPr>
        <w:t>.</w:t>
      </w:r>
      <w:r w:rsidRPr="004126DC">
        <w:rPr>
          <w:b/>
          <w:bCs/>
        </w:rPr>
        <w:t xml:space="preserve"> </w:t>
      </w:r>
      <w:r w:rsidR="0094426F" w:rsidRPr="004126DC">
        <w:rPr>
          <w:b/>
          <w:bCs/>
        </w:rPr>
        <w:t>T</w:t>
      </w:r>
      <w:r w:rsidRPr="004126DC">
        <w:rPr>
          <w:b/>
          <w:bCs/>
        </w:rPr>
        <w:t xml:space="preserve">he date/time of </w:t>
      </w:r>
      <w:r w:rsidR="004126DC" w:rsidRPr="004126DC">
        <w:rPr>
          <w:b/>
          <w:bCs/>
        </w:rPr>
        <w:t>UAS’</w:t>
      </w:r>
      <w:r w:rsidRPr="004126DC">
        <w:rPr>
          <w:b/>
          <w:bCs/>
        </w:rPr>
        <w:t xml:space="preserve"> receipt determines whether it has been received prior to the proposal due date and time.</w:t>
      </w:r>
      <w:r w:rsidR="002F377E">
        <w:rPr>
          <w:b/>
          <w:bCs/>
        </w:rPr>
        <w:t xml:space="preserve">  Section 1, paragraph 5 provides information on how to submit proposals to UAS.</w:t>
      </w:r>
    </w:p>
    <w:p w14:paraId="69BB7E91" w14:textId="77777777" w:rsidR="004126DC" w:rsidRDefault="004126DC" w:rsidP="00792CAB">
      <w:pPr>
        <w:spacing w:after="60" w:line="240" w:lineRule="auto"/>
        <w:rPr>
          <w:rFonts w:ascii="Calibri" w:eastAsia="Calibri" w:hAnsi="Calibri" w:cs="Calibri"/>
          <w:color w:val="000000"/>
        </w:rPr>
      </w:pPr>
    </w:p>
    <w:p w14:paraId="0B3B6F14" w14:textId="6486F253" w:rsidR="007B443B" w:rsidRDefault="00376738" w:rsidP="00792CAB">
      <w:pPr>
        <w:spacing w:after="60" w:line="240" w:lineRule="auto"/>
      </w:pPr>
      <w:r>
        <w:rPr>
          <w:rFonts w:ascii="Calibri" w:eastAsia="Calibri" w:hAnsi="Calibri" w:cs="Calibri"/>
          <w:color w:val="000000"/>
        </w:rPr>
        <w:t>Detailed instructions for the completion and submission of your proposal will be found in the electronic RFP (eRFP) on ProposalTech. ProposalTech will be available to assist you with technical aspects of utilizing the system.</w:t>
      </w:r>
    </w:p>
    <w:p w14:paraId="0220FF3A" w14:textId="77777777" w:rsidR="007B443B" w:rsidRDefault="00376738" w:rsidP="00792CAB">
      <w:pPr>
        <w:spacing w:after="60" w:line="240" w:lineRule="auto"/>
      </w:pPr>
      <w:r>
        <w:rPr>
          <w:rFonts w:ascii="Calibri" w:eastAsia="Calibri" w:hAnsi="Calibri" w:cs="Calibri"/>
          <w:color w:val="000000"/>
        </w:rPr>
        <w:t>All sections must be answered completely and as outlined in the RFP, using ProposalTech.</w:t>
      </w:r>
    </w:p>
    <w:p w14:paraId="46EC06F2" w14:textId="78F768FA" w:rsidR="007B443B" w:rsidRDefault="00376738" w:rsidP="00792CAB">
      <w:pPr>
        <w:spacing w:after="60" w:line="240" w:lineRule="auto"/>
      </w:pPr>
      <w:r>
        <w:rPr>
          <w:rFonts w:ascii="Calibri" w:eastAsia="Calibri" w:hAnsi="Calibri" w:cs="Calibri"/>
          <w:color w:val="000000"/>
        </w:rPr>
        <w:t xml:space="preserve">Final submissions must be posted with ProposalTech at www.proposaltech.com before the due date and time cited. Access to the eRFP will be locked after that time. Bidders will not be able to post or change their responses.  Late proposals will not be considered. </w:t>
      </w:r>
      <w:r w:rsidR="00DE256E">
        <w:rPr>
          <w:rFonts w:ascii="Calibri" w:eastAsia="Calibri" w:hAnsi="Calibri" w:cs="Calibri"/>
          <w:color w:val="000000"/>
        </w:rPr>
        <w:t>UA</w:t>
      </w:r>
      <w:r>
        <w:rPr>
          <w:rFonts w:ascii="Calibri" w:eastAsia="Calibri" w:hAnsi="Calibri" w:cs="Calibri"/>
          <w:color w:val="000000"/>
        </w:rPr>
        <w:t xml:space="preserve"> reserves the right to ask the bidders follow-up questions through ProposalTech as may be necessary to fully evaluate bidder capabilities.</w:t>
      </w:r>
    </w:p>
    <w:p w14:paraId="67D35891" w14:textId="77777777" w:rsidR="007B443B" w:rsidRDefault="00376738" w:rsidP="00792CAB">
      <w:pPr>
        <w:spacing w:after="60" w:line="240" w:lineRule="auto"/>
      </w:pPr>
      <w:r>
        <w:rPr>
          <w:rFonts w:ascii="Calibri" w:eastAsia="Calibri" w:hAnsi="Calibri" w:cs="Calibri"/>
          <w:color w:val="000000"/>
        </w:rPr>
        <w:t>Please note that these instructions are to be read and followed by each bidder and that failure to follow these instructions may result in rejection of a proposal offer for non-responsiveness or cancellation of contract if already awarded.  Any mention of “days” in this RFP will refer to calendar days unless noted.</w:t>
      </w:r>
    </w:p>
    <w:p w14:paraId="31F99DAD" w14:textId="77777777" w:rsidR="007B443B" w:rsidRDefault="00376738" w:rsidP="00792CAB">
      <w:pPr>
        <w:spacing w:after="60" w:line="240" w:lineRule="auto"/>
      </w:pPr>
      <w:r>
        <w:rPr>
          <w:rFonts w:ascii="Calibri" w:eastAsia="Calibri" w:hAnsi="Calibri" w:cs="Calibri"/>
          <w:color w:val="000000"/>
          <w:sz w:val="10"/>
          <w:szCs w:val="10"/>
        </w:rPr>
        <w:t> </w:t>
      </w:r>
    </w:p>
    <w:p w14:paraId="5022B802" w14:textId="77777777" w:rsidR="007B443B" w:rsidRDefault="00376738" w:rsidP="00792CAB">
      <w:pPr>
        <w:spacing w:after="60" w:line="240" w:lineRule="auto"/>
      </w:pPr>
      <w:r>
        <w:rPr>
          <w:rFonts w:ascii="Calibri" w:eastAsia="Calibri" w:hAnsi="Calibri" w:cs="Calibri"/>
          <w:color w:val="000000"/>
        </w:rPr>
        <w:t> </w:t>
      </w:r>
    </w:p>
    <w:p w14:paraId="5EFA0D7A" w14:textId="31E7F404" w:rsidR="007B443B" w:rsidRDefault="00376738" w:rsidP="00792CAB">
      <w:pPr>
        <w:spacing w:after="60" w:line="240" w:lineRule="auto"/>
      </w:pPr>
      <w:r>
        <w:rPr>
          <w:rFonts w:ascii="Calibri" w:eastAsia="Calibri" w:hAnsi="Calibri" w:cs="Calibri"/>
          <w:b/>
          <w:bCs/>
          <w:color w:val="000000"/>
          <w:u w:val="single"/>
        </w:rPr>
        <w:t xml:space="preserve">This RFP and your responses, as well as RFP Addendums, will become part of the conformed contract with </w:t>
      </w:r>
      <w:r w:rsidR="00DE256E">
        <w:rPr>
          <w:rFonts w:ascii="Calibri" w:eastAsia="Calibri" w:hAnsi="Calibri" w:cs="Calibri"/>
          <w:b/>
          <w:bCs/>
          <w:color w:val="000000"/>
          <w:u w:val="single"/>
        </w:rPr>
        <w:t>UA</w:t>
      </w:r>
      <w:r>
        <w:rPr>
          <w:rFonts w:ascii="Calibri" w:eastAsia="Calibri" w:hAnsi="Calibri" w:cs="Calibri"/>
          <w:b/>
          <w:bCs/>
          <w:color w:val="000000"/>
          <w:u w:val="single"/>
        </w:rPr>
        <w:t>.</w:t>
      </w:r>
    </w:p>
    <w:p w14:paraId="39E3D89D" w14:textId="77777777" w:rsidR="007B443B" w:rsidRDefault="00376738" w:rsidP="00792CAB">
      <w:pPr>
        <w:spacing w:after="60" w:line="240" w:lineRule="auto"/>
      </w:pPr>
      <w:r>
        <w:rPr>
          <w:rFonts w:ascii="Calibri" w:eastAsia="Calibri" w:hAnsi="Calibri" w:cs="Calibri"/>
          <w:color w:val="000000"/>
        </w:rPr>
        <w:t>Please note that this RFP has been copyrighted. All rights are reserved, and it may not be reproduced, distributed or used, except as the basis for your proposal, without the written permission of Segal.</w:t>
      </w:r>
    </w:p>
    <w:p w14:paraId="74F9C9F6" w14:textId="685DC945" w:rsidR="007B443B" w:rsidRDefault="00376738" w:rsidP="00792CAB">
      <w:pPr>
        <w:spacing w:after="60" w:line="240" w:lineRule="auto"/>
      </w:pPr>
      <w:r>
        <w:rPr>
          <w:rFonts w:ascii="Calibri" w:eastAsia="Calibri" w:hAnsi="Calibri" w:cs="Calibri"/>
          <w:color w:val="000000"/>
        </w:rPr>
        <w:t xml:space="preserve">In order for your proposal to be considered and accepted, your organization must provide answers to the questions presented in this RFP. Each question must be answered specifically and in detail. Reference should </w:t>
      </w:r>
      <w:r>
        <w:rPr>
          <w:rFonts w:ascii="Calibri" w:eastAsia="Calibri" w:hAnsi="Calibri" w:cs="Calibri"/>
          <w:color w:val="000000"/>
        </w:rPr>
        <w:lastRenderedPageBreak/>
        <w:t xml:space="preserve">not be made to a prior response, or to your contract, unless the question involved specifically provides such an option. Be sure to review this entire RFP before responding to any of the questions, so that you have a complete understanding of all of </w:t>
      </w:r>
      <w:r w:rsidR="00DE256E">
        <w:rPr>
          <w:rFonts w:ascii="Calibri" w:eastAsia="Calibri" w:hAnsi="Calibri" w:cs="Calibri"/>
          <w:color w:val="000000"/>
        </w:rPr>
        <w:t>UA</w:t>
      </w:r>
      <w:r>
        <w:rPr>
          <w:rFonts w:ascii="Calibri" w:eastAsia="Calibri" w:hAnsi="Calibri" w:cs="Calibri"/>
          <w:color w:val="000000"/>
        </w:rPr>
        <w:t>'s requirements with respect to the proposal.</w:t>
      </w:r>
    </w:p>
    <w:p w14:paraId="2DC5D4C9" w14:textId="77777777" w:rsidR="007B443B" w:rsidRDefault="00376738" w:rsidP="00792CAB">
      <w:pPr>
        <w:spacing w:after="60" w:line="240" w:lineRule="auto"/>
        <w:jc w:val="center"/>
      </w:pPr>
      <w:r>
        <w:rPr>
          <w:rFonts w:ascii="Calibri" w:eastAsia="Calibri" w:hAnsi="Calibri" w:cs="Calibri"/>
          <w:b/>
          <w:bCs/>
          <w:color w:val="000000"/>
        </w:rPr>
        <w:t>***DO NOT ALTER THE QUESTIONS OR QUESTION NUMBERING***</w:t>
      </w:r>
    </w:p>
    <w:p w14:paraId="00CDFF80" w14:textId="2C2AF83E" w:rsidR="007B443B" w:rsidRDefault="00376738" w:rsidP="00792CAB">
      <w:pPr>
        <w:spacing w:after="60" w:line="240" w:lineRule="auto"/>
        <w:ind w:left="600"/>
      </w:pPr>
      <w:r>
        <w:rPr>
          <w:rFonts w:ascii="Calibri" w:eastAsia="Calibri" w:hAnsi="Calibri" w:cs="Calibri"/>
          <w:color w:val="000000"/>
        </w:rPr>
        <w:t>1. Provide answers to all questions in your submission.</w:t>
      </w:r>
      <w:r>
        <w:rPr>
          <w:rFonts w:ascii="Calibri" w:eastAsia="Calibri" w:hAnsi="Calibri" w:cs="Calibri"/>
          <w:color w:val="000000"/>
        </w:rPr>
        <w:br/>
        <w:t>2. Provide an answer to each question even if the answer is “not applicable” or “unknown.”</w:t>
      </w:r>
      <w:r>
        <w:rPr>
          <w:rFonts w:ascii="Calibri" w:eastAsia="Calibri" w:hAnsi="Calibri" w:cs="Calibri"/>
          <w:color w:val="000000"/>
        </w:rPr>
        <w:br/>
        <w:t>3. Answer the question as directly as possible. </w:t>
      </w:r>
    </w:p>
    <w:p w14:paraId="27FC8A34" w14:textId="77777777" w:rsidR="007B443B" w:rsidRDefault="007B443B" w:rsidP="00AA30E8">
      <w:pPr>
        <w:spacing w:after="60" w:line="240" w:lineRule="auto"/>
        <w:rPr>
          <w:rFonts w:ascii="Calibri" w:eastAsia="Calibri" w:hAnsi="Calibri" w:cs="Calibri"/>
          <w:color w:val="000000"/>
        </w:rPr>
      </w:pPr>
    </w:p>
    <w:p w14:paraId="1E4EBA4B" w14:textId="77777777" w:rsidR="007B443B" w:rsidRDefault="00376738" w:rsidP="00AA30E8">
      <w:pPr>
        <w:numPr>
          <w:ilvl w:val="2"/>
          <w:numId w:val="1"/>
        </w:numPr>
        <w:spacing w:after="60" w:line="240" w:lineRule="auto"/>
        <w:rPr>
          <w:rFonts w:ascii="Calibri" w:eastAsia="Calibri" w:hAnsi="Calibri" w:cs="Calibri"/>
          <w:color w:val="000000"/>
        </w:rPr>
      </w:pPr>
      <w:r>
        <w:rPr>
          <w:rFonts w:ascii="Calibri" w:eastAsia="Calibri" w:hAnsi="Calibri" w:cs="Calibri"/>
          <w:color w:val="000000"/>
        </w:rPr>
        <w:t>If the question asks, “How many…”, then provide a number.</w:t>
      </w:r>
    </w:p>
    <w:p w14:paraId="4D4D9B13" w14:textId="77777777" w:rsidR="007B443B" w:rsidRDefault="00376738" w:rsidP="00AA30E8">
      <w:pPr>
        <w:numPr>
          <w:ilvl w:val="2"/>
          <w:numId w:val="1"/>
        </w:numPr>
        <w:spacing w:after="60" w:line="240" w:lineRule="auto"/>
        <w:rPr>
          <w:rFonts w:ascii="Calibri" w:eastAsia="Calibri" w:hAnsi="Calibri" w:cs="Calibri"/>
          <w:color w:val="000000"/>
        </w:rPr>
      </w:pPr>
      <w:r>
        <w:rPr>
          <w:rFonts w:ascii="Calibri" w:eastAsia="Calibri" w:hAnsi="Calibri" w:cs="Calibri"/>
          <w:color w:val="000000"/>
        </w:rPr>
        <w:t>If the question asks, “Do you…”, then indicate Yes or No followed by any additional narrative explanation.</w:t>
      </w:r>
    </w:p>
    <w:p w14:paraId="3542FAD9" w14:textId="77777777" w:rsidR="007B443B" w:rsidRDefault="00376738" w:rsidP="00792CAB">
      <w:pPr>
        <w:spacing w:after="60" w:line="240" w:lineRule="auto"/>
        <w:ind w:left="600"/>
      </w:pPr>
      <w:r>
        <w:rPr>
          <w:rFonts w:ascii="Calibri" w:eastAsia="Calibri" w:hAnsi="Calibri" w:cs="Calibri"/>
          <w:color w:val="000000"/>
        </w:rPr>
        <w:t>4. Where you desire to provide additional information to assist the reader in more fully understanding a response, refer the reader of your RFP response to your appendix/attachments. However, direct responses to all of the RFP questions must be provided and will be looked upon favorably.</w:t>
      </w:r>
      <w:r>
        <w:rPr>
          <w:rFonts w:ascii="Calibri" w:eastAsia="Calibri" w:hAnsi="Calibri" w:cs="Calibri"/>
          <w:color w:val="000000"/>
        </w:rPr>
        <w:br/>
        <w:t>5. Bidder is solely responsible for accuracy/validity of all answers.</w:t>
      </w:r>
    </w:p>
    <w:p w14:paraId="659E3397" w14:textId="77777777" w:rsidR="007B443B" w:rsidRDefault="00376738" w:rsidP="00AA30E8">
      <w:pPr>
        <w:spacing w:after="60" w:line="240" w:lineRule="auto"/>
      </w:pPr>
      <w:r>
        <w:rPr>
          <w:rFonts w:ascii="Calibri" w:eastAsia="Calibri" w:hAnsi="Calibri" w:cs="Calibri"/>
          <w:color w:val="000000"/>
        </w:rPr>
        <w:t>If your proposal is different in any way (whether more or less favorable) from that indicated in this RFP, clearly indicate where and explain the difference. If you do not, the submission of your proposal will be deemed a certification that you will comply in every respect (including, but not limited to, coverage provided, funding method requested, benefit exclusions and limitations, underwriting provisions, etc.) with the requirements set forth in this RFP.</w:t>
      </w:r>
    </w:p>
    <w:p w14:paraId="012E231E" w14:textId="77777777" w:rsidR="007B443B" w:rsidRDefault="00376738" w:rsidP="00AA30E8">
      <w:pPr>
        <w:spacing w:after="60" w:line="240" w:lineRule="auto"/>
      </w:pPr>
      <w:r>
        <w:rPr>
          <w:rFonts w:ascii="Calibri" w:eastAsia="Calibri" w:hAnsi="Calibri" w:cs="Calibri"/>
          <w:color w:val="000000"/>
        </w:rPr>
        <w:t>If you are unable to perform any required service, indicate clearly: a) what you are currently unable to do, and, b) what steps will be taken (if any) to meet the requirement, the timetable for that process and who will be responsible for the implementation, along with that person's qualifications.</w:t>
      </w:r>
    </w:p>
    <w:p w14:paraId="6205E1A8" w14:textId="77777777" w:rsidR="007B443B" w:rsidRDefault="00376738" w:rsidP="00AA30E8">
      <w:pPr>
        <w:spacing w:after="60" w:line="240" w:lineRule="auto"/>
      </w:pPr>
      <w:r>
        <w:rPr>
          <w:rFonts w:ascii="Calibri" w:eastAsia="Calibri" w:hAnsi="Calibri" w:cs="Calibri"/>
          <w:color w:val="000000"/>
        </w:rPr>
        <w:t>All products should be priced individually. If pricing terms are provided for combining services, show the pricing terms as a separate line item.</w:t>
      </w:r>
    </w:p>
    <w:p w14:paraId="16AEC6DF" w14:textId="43037277" w:rsidR="007B443B" w:rsidRDefault="00376738" w:rsidP="00AA30E8">
      <w:pPr>
        <w:spacing w:after="60" w:line="240" w:lineRule="auto"/>
      </w:pPr>
      <w:r>
        <w:rPr>
          <w:rFonts w:ascii="Calibri" w:eastAsia="Calibri" w:hAnsi="Calibri" w:cs="Calibri"/>
          <w:b/>
          <w:bCs/>
          <w:color w:val="000000"/>
        </w:rPr>
        <w:t>Financial Questionnaire Section:</w:t>
      </w:r>
      <w:r>
        <w:rPr>
          <w:rFonts w:ascii="Calibri" w:eastAsia="Calibri" w:hAnsi="Calibri" w:cs="Calibri"/>
          <w:color w:val="000000"/>
        </w:rPr>
        <w:t xml:space="preserve"> When displaying your proposed fees, all of the elements in the tables in the Financial Section included in this RFP must be used. Please note that pricing terms should be offered on a </w:t>
      </w:r>
      <w:r w:rsidR="00EB277B">
        <w:rPr>
          <w:rFonts w:ascii="Calibri" w:eastAsia="Calibri" w:hAnsi="Calibri" w:cs="Calibri"/>
          <w:color w:val="000000"/>
        </w:rPr>
        <w:t>pass-through</w:t>
      </w:r>
      <w:r>
        <w:rPr>
          <w:rFonts w:ascii="Calibri" w:eastAsia="Calibri" w:hAnsi="Calibri" w:cs="Calibri"/>
          <w:color w:val="000000"/>
        </w:rPr>
        <w:t xml:space="preserve"> basis</w:t>
      </w:r>
      <w:r w:rsidR="00EB277B">
        <w:rPr>
          <w:rFonts w:ascii="Calibri" w:eastAsia="Calibri" w:hAnsi="Calibri" w:cs="Calibri"/>
          <w:color w:val="000000"/>
        </w:rPr>
        <w:t>.</w:t>
      </w:r>
      <w:r>
        <w:rPr>
          <w:rFonts w:ascii="Calibri" w:eastAsia="Calibri" w:hAnsi="Calibri" w:cs="Calibri"/>
          <w:color w:val="000000"/>
        </w:rPr>
        <w:t xml:space="preserve">  Footnotes to the form(s) may be used to provide supplemental explanations, if necessary.  In addition, please provide a Financial Commitment Document, such as a Pricing Commitment Document/Pricing Supplement/ Pricing Summary/ Letter of Agreement that details every pricing component required as well as every exclusion that is part of the RFP.  Please ensure your pricing document explicitly indicates if it abides by the financial requirements listed in the Financial Commitment Requirements Section below.</w:t>
      </w:r>
    </w:p>
    <w:p w14:paraId="4A1019F9" w14:textId="77777777" w:rsidR="007B443B" w:rsidRDefault="00376738" w:rsidP="00AA30E8">
      <w:pPr>
        <w:spacing w:after="60" w:line="240" w:lineRule="auto"/>
      </w:pPr>
      <w:r>
        <w:rPr>
          <w:rFonts w:ascii="Calibri" w:eastAsia="Calibri" w:hAnsi="Calibri" w:cs="Calibri"/>
          <w:b/>
          <w:bCs/>
          <w:color w:val="000000"/>
        </w:rPr>
        <w:t>Financial Questionnaire and Minimum Contractual Requirements Questionnaire Section:</w:t>
      </w:r>
      <w:r>
        <w:rPr>
          <w:rFonts w:ascii="Calibri" w:eastAsia="Calibri" w:hAnsi="Calibri" w:cs="Calibri"/>
          <w:color w:val="000000"/>
        </w:rPr>
        <w:t xml:space="preserve"> The Financial Questionnaire and Minimum Contractual Requirements Questionnaire Sections will become part of the actual contract document. The signature ready contract must address all of the items requested in the Minimum Contractual Requirements Section Agreement to the terms and language in these sections will be a critical factor in bidder evaluation and selection and an authorized binding signature will be required.</w:t>
      </w:r>
    </w:p>
    <w:p w14:paraId="66C151CD" w14:textId="7B0F8EC8" w:rsidR="007B443B" w:rsidRDefault="00376738" w:rsidP="00AA30E8">
      <w:pPr>
        <w:spacing w:after="60" w:line="240" w:lineRule="auto"/>
      </w:pPr>
      <w:r>
        <w:rPr>
          <w:rFonts w:ascii="Calibri" w:eastAsia="Calibri" w:hAnsi="Calibri" w:cs="Calibri"/>
          <w:b/>
          <w:bCs/>
          <w:color w:val="000000"/>
        </w:rPr>
        <w:t>Network &amp; Formulary Disruption:</w:t>
      </w:r>
      <w:r>
        <w:rPr>
          <w:rFonts w:ascii="Calibri" w:eastAsia="Calibri" w:hAnsi="Calibri" w:cs="Calibri"/>
          <w:color w:val="000000"/>
        </w:rPr>
        <w:t xml:space="preserve"> Both a network disruption based on the zip codes of the utilized retail pharmacies in the claims data file and a formulary disruption analysis are necessary in order to award a final </w:t>
      </w:r>
      <w:r w:rsidR="00F433C0">
        <w:rPr>
          <w:rFonts w:ascii="Calibri" w:eastAsia="Calibri" w:hAnsi="Calibri" w:cs="Calibri"/>
          <w:color w:val="000000"/>
        </w:rPr>
        <w:t>contract.</w:t>
      </w:r>
      <w:r>
        <w:rPr>
          <w:rFonts w:ascii="Calibri" w:eastAsia="Calibri" w:hAnsi="Calibri" w:cs="Calibri"/>
          <w:color w:val="000000"/>
        </w:rPr>
        <w:t xml:space="preserve"> The lack of disruption from the current network and formulary will be a major factor affecting the outcome of this proposing process. In order to be considered, your organization must provide data regarding your network and contracted pharmacies. </w:t>
      </w:r>
      <w:r>
        <w:rPr>
          <w:rFonts w:ascii="Calibri" w:eastAsia="Calibri" w:hAnsi="Calibri" w:cs="Calibri"/>
          <w:b/>
          <w:bCs/>
          <w:color w:val="000000"/>
        </w:rPr>
        <w:t xml:space="preserve">The basis of this evaluation will include your organization's broadest, national retail network offering for all contracts in addition to your organization's standard </w:t>
      </w:r>
      <w:r>
        <w:rPr>
          <w:rFonts w:ascii="Calibri" w:eastAsia="Calibri" w:hAnsi="Calibri" w:cs="Calibri"/>
          <w:b/>
          <w:bCs/>
          <w:color w:val="000000"/>
        </w:rPr>
        <w:lastRenderedPageBreak/>
        <w:t>formulary with exclusions</w:t>
      </w:r>
      <w:r w:rsidR="00F433C0">
        <w:rPr>
          <w:rFonts w:ascii="Calibri" w:eastAsia="Calibri" w:hAnsi="Calibri" w:cs="Calibri"/>
          <w:b/>
          <w:bCs/>
          <w:color w:val="000000"/>
        </w:rPr>
        <w:t xml:space="preserve"> if selected otherwise the PBM is expected to mirror current benefits and Formulary rules</w:t>
      </w:r>
      <w:r>
        <w:rPr>
          <w:rFonts w:ascii="Calibri" w:eastAsia="Calibri" w:hAnsi="Calibri" w:cs="Calibri"/>
          <w:b/>
          <w:bCs/>
          <w:color w:val="000000"/>
        </w:rPr>
        <w:t>.</w:t>
      </w:r>
    </w:p>
    <w:p w14:paraId="216C1857" w14:textId="23DD0F3D" w:rsidR="007B443B" w:rsidRDefault="00376738" w:rsidP="00AA30E8">
      <w:pPr>
        <w:spacing w:after="60" w:line="240" w:lineRule="auto"/>
      </w:pPr>
      <w:r>
        <w:rPr>
          <w:rFonts w:ascii="Calibri" w:eastAsia="Calibri" w:hAnsi="Calibri" w:cs="Calibri"/>
          <w:b/>
          <w:bCs/>
          <w:color w:val="000000"/>
        </w:rPr>
        <w:t>Segal Contacts:</w:t>
      </w:r>
      <w:r>
        <w:rPr>
          <w:rFonts w:ascii="Calibri" w:eastAsia="Calibri" w:hAnsi="Calibri" w:cs="Calibri"/>
          <w:color w:val="000000"/>
        </w:rPr>
        <w:t xml:space="preserve"> Do not contact </w:t>
      </w:r>
      <w:r w:rsidR="00DE256E">
        <w:rPr>
          <w:rFonts w:ascii="Calibri" w:eastAsia="Calibri" w:hAnsi="Calibri" w:cs="Calibri"/>
          <w:color w:val="000000"/>
        </w:rPr>
        <w:t>UA</w:t>
      </w:r>
      <w:r>
        <w:rPr>
          <w:rFonts w:ascii="Calibri" w:eastAsia="Calibri" w:hAnsi="Calibri" w:cs="Calibri"/>
          <w:color w:val="000000"/>
        </w:rPr>
        <w:t xml:space="preserve"> directly regarding this RFP. Please direct any questions that you have to </w:t>
      </w:r>
      <w:r w:rsidR="00F433C0">
        <w:rPr>
          <w:rFonts w:ascii="Calibri" w:eastAsia="Calibri" w:hAnsi="Calibri" w:cs="Calibri"/>
          <w:color w:val="000000"/>
        </w:rPr>
        <w:t>Kautook Vyas</w:t>
      </w:r>
      <w:r>
        <w:rPr>
          <w:rFonts w:ascii="Calibri" w:eastAsia="Calibri" w:hAnsi="Calibri" w:cs="Calibri"/>
          <w:color w:val="000000"/>
        </w:rPr>
        <w:t xml:space="preserve"> via the "Ask Question" feature in ProposalTech.</w:t>
      </w:r>
    </w:p>
    <w:p w14:paraId="4AEE868A" w14:textId="79CF3A57" w:rsidR="007B443B" w:rsidRDefault="00376738" w:rsidP="00AA30E8">
      <w:pPr>
        <w:spacing w:after="60" w:line="240" w:lineRule="auto"/>
      </w:pPr>
      <w:r>
        <w:rPr>
          <w:rFonts w:ascii="Calibri" w:eastAsia="Calibri" w:hAnsi="Calibri" w:cs="Calibri"/>
          <w:b/>
          <w:bCs/>
          <w:color w:val="000000"/>
        </w:rPr>
        <w:t>Intent to Propose:</w:t>
      </w:r>
      <w:r>
        <w:rPr>
          <w:rFonts w:ascii="Calibri" w:eastAsia="Calibri" w:hAnsi="Calibri" w:cs="Calibri"/>
          <w:color w:val="000000"/>
        </w:rPr>
        <w:t xml:space="preserve"> The completed Intent to Propose form must be submitted via the ProposalTech system by </w:t>
      </w:r>
      <w:r w:rsidRPr="00011237">
        <w:rPr>
          <w:rFonts w:ascii="Calibri" w:eastAsia="Calibri" w:hAnsi="Calibri" w:cs="Calibri"/>
          <w:color w:val="000000"/>
        </w:rPr>
        <w:t xml:space="preserve">5pm </w:t>
      </w:r>
      <w:r w:rsidR="00011237" w:rsidRPr="00011237">
        <w:rPr>
          <w:rFonts w:ascii="Calibri" w:eastAsia="Calibri" w:hAnsi="Calibri" w:cs="Calibri"/>
          <w:color w:val="000000"/>
        </w:rPr>
        <w:t>C</w:t>
      </w:r>
      <w:r w:rsidRPr="00011237">
        <w:rPr>
          <w:rFonts w:ascii="Calibri" w:eastAsia="Calibri" w:hAnsi="Calibri" w:cs="Calibri"/>
          <w:color w:val="000000"/>
        </w:rPr>
        <w:t xml:space="preserve">T on, </w:t>
      </w:r>
      <w:r w:rsidR="00D16E65">
        <w:rPr>
          <w:rFonts w:ascii="Calibri" w:eastAsia="Calibri" w:hAnsi="Calibri" w:cs="Calibri"/>
          <w:color w:val="000000"/>
        </w:rPr>
        <w:t>Wednesday</w:t>
      </w:r>
      <w:r w:rsidR="00380550">
        <w:rPr>
          <w:rFonts w:ascii="Calibri" w:eastAsia="Calibri" w:hAnsi="Calibri" w:cs="Calibri"/>
          <w:color w:val="000000"/>
        </w:rPr>
        <w:t xml:space="preserve">, June </w:t>
      </w:r>
      <w:r w:rsidR="00B52153">
        <w:rPr>
          <w:rFonts w:ascii="Calibri" w:eastAsia="Calibri" w:hAnsi="Calibri" w:cs="Calibri"/>
          <w:color w:val="000000"/>
        </w:rPr>
        <w:t>21</w:t>
      </w:r>
      <w:r w:rsidR="00380550">
        <w:rPr>
          <w:rFonts w:ascii="Calibri" w:eastAsia="Calibri" w:hAnsi="Calibri" w:cs="Calibri"/>
          <w:color w:val="000000"/>
        </w:rPr>
        <w:t>, 2023</w:t>
      </w:r>
      <w:r>
        <w:rPr>
          <w:rFonts w:ascii="Calibri" w:eastAsia="Calibri" w:hAnsi="Calibri" w:cs="Calibri"/>
          <w:color w:val="000000"/>
        </w:rPr>
        <w:t>.  The Intent to Propose form will be posted to ProposalTech.  An Intent to Propose form does not bind participants to submit a proposal. </w:t>
      </w:r>
    </w:p>
    <w:p w14:paraId="3BAC3A2B" w14:textId="77777777" w:rsidR="007B443B" w:rsidRDefault="00376738" w:rsidP="00AA30E8">
      <w:pPr>
        <w:spacing w:after="60" w:line="240" w:lineRule="auto"/>
      </w:pPr>
      <w:r>
        <w:rPr>
          <w:rFonts w:ascii="Calibri" w:eastAsia="Calibri" w:hAnsi="Calibri" w:cs="Calibri"/>
          <w:color w:val="000000"/>
        </w:rPr>
        <w:t>Upon receipt of the “Intent to Propose” form, Segal will check to see if there is a current Global or Bid-Related NDA/Confidentiality Agreement on file in Segal's system. No data will be issued without first having a signed NDA/Confidentiality Agreement on file.</w:t>
      </w:r>
    </w:p>
    <w:p w14:paraId="59405BE3" w14:textId="77777777" w:rsidR="007B443B" w:rsidRDefault="00376738" w:rsidP="00AA30E8">
      <w:pPr>
        <w:spacing w:after="60" w:line="240" w:lineRule="auto"/>
      </w:pPr>
      <w:r>
        <w:rPr>
          <w:rFonts w:ascii="Calibri" w:eastAsia="Calibri" w:hAnsi="Calibri" w:cs="Calibri"/>
          <w:color w:val="000000"/>
        </w:rPr>
        <w:t>If there is no NDA/Confidentiality Agreement on file with Segal, a document will be issued to the interested bidder for signature. Verbiage is non-negotiable. Upon receipt of the newly signed NDA, or confirmation of an existing NDA on file, the claims data will be released to the bidder.</w:t>
      </w:r>
    </w:p>
    <w:p w14:paraId="1511EC42" w14:textId="45392D5E" w:rsidR="007B443B" w:rsidRDefault="00376738" w:rsidP="00AA30E8">
      <w:pPr>
        <w:spacing w:after="60" w:line="240" w:lineRule="auto"/>
      </w:pPr>
      <w:r>
        <w:rPr>
          <w:rFonts w:ascii="Calibri" w:eastAsia="Calibri" w:hAnsi="Calibri" w:cs="Calibri"/>
          <w:b/>
          <w:bCs/>
          <w:color w:val="000000"/>
        </w:rPr>
        <w:t>Bidder questions:</w:t>
      </w:r>
      <w:r>
        <w:rPr>
          <w:rFonts w:ascii="Calibri" w:eastAsia="Calibri" w:hAnsi="Calibri" w:cs="Calibri"/>
          <w:color w:val="000000"/>
        </w:rPr>
        <w:t xml:space="preserve"> Any questions regarding this proposal should be submitted directly via ProposalTech using the "Ask Question" feature to </w:t>
      </w:r>
      <w:r w:rsidR="00612906">
        <w:rPr>
          <w:rFonts w:ascii="Calibri" w:eastAsia="Calibri" w:hAnsi="Calibri" w:cs="Calibri"/>
          <w:color w:val="000000"/>
        </w:rPr>
        <w:t>Kautook Vyas</w:t>
      </w:r>
      <w:r>
        <w:rPr>
          <w:rFonts w:ascii="Calibri" w:eastAsia="Calibri" w:hAnsi="Calibri" w:cs="Calibri"/>
          <w:color w:val="000000"/>
        </w:rPr>
        <w:t xml:space="preserve">. Please submit your RFP related questions via ProposalTech to Segal by the close of business, </w:t>
      </w:r>
      <w:r w:rsidRPr="00011237">
        <w:rPr>
          <w:rFonts w:ascii="Calibri" w:eastAsia="Calibri" w:hAnsi="Calibri" w:cs="Calibri"/>
          <w:color w:val="000000"/>
        </w:rPr>
        <w:t xml:space="preserve">5:00 P.M. </w:t>
      </w:r>
      <w:r w:rsidR="00011237" w:rsidRPr="00011237">
        <w:rPr>
          <w:rFonts w:ascii="Calibri" w:eastAsia="Calibri" w:hAnsi="Calibri" w:cs="Calibri"/>
          <w:color w:val="000000"/>
        </w:rPr>
        <w:t>C</w:t>
      </w:r>
      <w:r w:rsidRPr="00011237">
        <w:rPr>
          <w:rFonts w:ascii="Calibri" w:eastAsia="Calibri" w:hAnsi="Calibri" w:cs="Calibri"/>
          <w:color w:val="000000"/>
        </w:rPr>
        <w:t xml:space="preserve">T, </w:t>
      </w:r>
      <w:r w:rsidR="00D16E65">
        <w:rPr>
          <w:rFonts w:ascii="Calibri" w:eastAsia="Calibri" w:hAnsi="Calibri" w:cs="Calibri"/>
          <w:color w:val="000000"/>
        </w:rPr>
        <w:t>Wednesday</w:t>
      </w:r>
      <w:r w:rsidR="00612906">
        <w:rPr>
          <w:rFonts w:ascii="Calibri" w:eastAsia="Calibri" w:hAnsi="Calibri" w:cs="Calibri"/>
          <w:color w:val="000000"/>
        </w:rPr>
        <w:t>, Ju</w:t>
      </w:r>
      <w:r w:rsidR="009600B7">
        <w:rPr>
          <w:rFonts w:ascii="Calibri" w:eastAsia="Calibri" w:hAnsi="Calibri" w:cs="Calibri"/>
          <w:color w:val="000000"/>
        </w:rPr>
        <w:t xml:space="preserve">ne </w:t>
      </w:r>
      <w:r w:rsidR="00B52153">
        <w:rPr>
          <w:rFonts w:ascii="Calibri" w:eastAsia="Calibri" w:hAnsi="Calibri" w:cs="Calibri"/>
          <w:color w:val="000000"/>
        </w:rPr>
        <w:t>28</w:t>
      </w:r>
      <w:r w:rsidR="00612906">
        <w:rPr>
          <w:rFonts w:ascii="Calibri" w:eastAsia="Calibri" w:hAnsi="Calibri" w:cs="Calibri"/>
          <w:color w:val="000000"/>
        </w:rPr>
        <w:t>, 2023</w:t>
      </w:r>
      <w:r w:rsidRPr="00011237">
        <w:rPr>
          <w:rFonts w:ascii="Calibri" w:eastAsia="Calibri" w:hAnsi="Calibri" w:cs="Calibri"/>
          <w:color w:val="000000"/>
        </w:rPr>
        <w:t>,</w:t>
      </w:r>
      <w:r>
        <w:rPr>
          <w:rFonts w:ascii="Calibri" w:eastAsia="Calibri" w:hAnsi="Calibri" w:cs="Calibri"/>
          <w:color w:val="000000"/>
        </w:rPr>
        <w:t xml:space="preserve"> if not sooner.  Questions from any potential Bidder will be answered.  Questions sent via email or telephone will not be accepted.</w:t>
      </w:r>
    </w:p>
    <w:p w14:paraId="6BA15CD1" w14:textId="1B1E5221" w:rsidR="007B443B" w:rsidRDefault="00376738" w:rsidP="00792CAB">
      <w:pPr>
        <w:spacing w:after="60" w:line="240" w:lineRule="auto"/>
      </w:pPr>
      <w:r>
        <w:rPr>
          <w:rFonts w:ascii="Calibri" w:eastAsia="Calibri" w:hAnsi="Calibri" w:cs="Calibri"/>
          <w:b/>
          <w:bCs/>
          <w:color w:val="000000"/>
        </w:rPr>
        <w:t>Submission of proposals:</w:t>
      </w:r>
      <w:r>
        <w:rPr>
          <w:rFonts w:ascii="Calibri" w:eastAsia="Calibri" w:hAnsi="Calibri" w:cs="Calibri"/>
          <w:color w:val="000000"/>
        </w:rPr>
        <w:t xml:space="preserve"> Proposals are to be submitted electronically via the ProposalTech system by </w:t>
      </w:r>
      <w:r w:rsidRPr="00011237">
        <w:rPr>
          <w:rFonts w:ascii="Calibri" w:eastAsia="Calibri" w:hAnsi="Calibri" w:cs="Calibri"/>
          <w:color w:val="000000"/>
        </w:rPr>
        <w:t xml:space="preserve">5:00 </w:t>
      </w:r>
      <w:r w:rsidR="00612906">
        <w:rPr>
          <w:rFonts w:ascii="Calibri" w:eastAsia="Calibri" w:hAnsi="Calibri" w:cs="Calibri"/>
          <w:color w:val="000000"/>
        </w:rPr>
        <w:t xml:space="preserve">Friday, </w:t>
      </w:r>
      <w:r w:rsidR="009600B7">
        <w:rPr>
          <w:rFonts w:ascii="Calibri" w:eastAsia="Calibri" w:hAnsi="Calibri" w:cs="Calibri"/>
          <w:color w:val="000000"/>
        </w:rPr>
        <w:t>July 28</w:t>
      </w:r>
      <w:r w:rsidR="00612906">
        <w:rPr>
          <w:rFonts w:ascii="Calibri" w:eastAsia="Calibri" w:hAnsi="Calibri" w:cs="Calibri"/>
          <w:color w:val="000000"/>
        </w:rPr>
        <w:t>, 2023</w:t>
      </w:r>
      <w:r w:rsidRPr="00011237">
        <w:rPr>
          <w:rFonts w:ascii="Calibri" w:eastAsia="Calibri" w:hAnsi="Calibri" w:cs="Calibri"/>
          <w:color w:val="000000"/>
        </w:rPr>
        <w:t>.</w:t>
      </w:r>
      <w:r w:rsidR="000638D1">
        <w:rPr>
          <w:rFonts w:ascii="Calibri" w:eastAsia="Calibri" w:hAnsi="Calibri" w:cs="Calibri"/>
          <w:color w:val="000000"/>
        </w:rPr>
        <w:t xml:space="preserve"> Submissions </w:t>
      </w:r>
      <w:r w:rsidR="00A9589D">
        <w:rPr>
          <w:rFonts w:ascii="Calibri" w:eastAsia="Calibri" w:hAnsi="Calibri" w:cs="Calibri"/>
          <w:color w:val="000000"/>
        </w:rPr>
        <w:t>MUST</w:t>
      </w:r>
      <w:r w:rsidR="00B86B78">
        <w:rPr>
          <w:rFonts w:ascii="Calibri" w:eastAsia="Calibri" w:hAnsi="Calibri" w:cs="Calibri"/>
          <w:color w:val="000000"/>
        </w:rPr>
        <w:t xml:space="preserve"> </w:t>
      </w:r>
      <w:r w:rsidR="000638D1">
        <w:rPr>
          <w:rFonts w:ascii="Calibri" w:eastAsia="Calibri" w:hAnsi="Calibri" w:cs="Calibri"/>
          <w:color w:val="000000"/>
        </w:rPr>
        <w:t>also be submitted via Hogbi</w:t>
      </w:r>
      <w:r w:rsidR="00300D47">
        <w:rPr>
          <w:rFonts w:ascii="Calibri" w:eastAsia="Calibri" w:hAnsi="Calibri" w:cs="Calibri"/>
          <w:color w:val="000000"/>
        </w:rPr>
        <w:t>d</w:t>
      </w:r>
      <w:r w:rsidR="00B86B78">
        <w:rPr>
          <w:rFonts w:ascii="Calibri" w:eastAsia="Calibri" w:hAnsi="Calibri" w:cs="Calibri"/>
          <w:color w:val="000000"/>
        </w:rPr>
        <w:t xml:space="preserve"> to UAS</w:t>
      </w:r>
      <w:r w:rsidR="008F667C">
        <w:rPr>
          <w:rFonts w:ascii="Calibri" w:eastAsia="Calibri" w:hAnsi="Calibri" w:cs="Calibri"/>
          <w:color w:val="000000"/>
        </w:rPr>
        <w:t xml:space="preserve"> and hard copies as defined in the RFP</w:t>
      </w:r>
      <w:r w:rsidR="00BC671B">
        <w:rPr>
          <w:rFonts w:ascii="Calibri" w:eastAsia="Calibri" w:hAnsi="Calibri" w:cs="Calibri"/>
          <w:color w:val="000000"/>
        </w:rPr>
        <w:t xml:space="preserve"> in section 2</w:t>
      </w:r>
      <w:r w:rsidR="00300D47">
        <w:rPr>
          <w:rFonts w:ascii="Calibri" w:eastAsia="Calibri" w:hAnsi="Calibri" w:cs="Calibri"/>
          <w:color w:val="000000"/>
        </w:rPr>
        <w:t>.</w:t>
      </w:r>
    </w:p>
    <w:p w14:paraId="2872AAA6" w14:textId="57F51DAA" w:rsidR="007B443B" w:rsidRDefault="00376738" w:rsidP="00792CAB">
      <w:pPr>
        <w:spacing w:after="60" w:line="240" w:lineRule="auto"/>
      </w:pPr>
      <w:r>
        <w:rPr>
          <w:rFonts w:ascii="Calibri" w:eastAsia="Calibri" w:hAnsi="Calibri" w:cs="Calibri"/>
          <w:color w:val="000000"/>
        </w:rPr>
        <w:t>All decisions and evaluations will be determined from the proposals submitted electronically</w:t>
      </w:r>
      <w:r w:rsidR="00B86B78">
        <w:rPr>
          <w:rFonts w:ascii="Calibri" w:eastAsia="Calibri" w:hAnsi="Calibri" w:cs="Calibri"/>
          <w:color w:val="000000"/>
        </w:rPr>
        <w:t xml:space="preserve"> </w:t>
      </w:r>
      <w:r w:rsidR="002F377E">
        <w:rPr>
          <w:rFonts w:ascii="Calibri" w:eastAsia="Calibri" w:hAnsi="Calibri" w:cs="Calibri"/>
          <w:color w:val="000000"/>
        </w:rPr>
        <w:t>via ProposalTech and to UAS per Section 1, paragraph 5 of this RFP</w:t>
      </w:r>
      <w:r>
        <w:rPr>
          <w:rFonts w:ascii="Calibri" w:eastAsia="Calibri" w:hAnsi="Calibri" w:cs="Calibri"/>
          <w:color w:val="000000"/>
        </w:rPr>
        <w:t>. </w:t>
      </w:r>
    </w:p>
    <w:p w14:paraId="52096B5C" w14:textId="77777777" w:rsidR="007B443B" w:rsidRDefault="00376738" w:rsidP="00792CAB">
      <w:pPr>
        <w:spacing w:after="60" w:line="240" w:lineRule="auto"/>
      </w:pPr>
      <w:r>
        <w:rPr>
          <w:rFonts w:ascii="Calibri" w:eastAsia="Calibri" w:hAnsi="Calibri" w:cs="Calibri"/>
          <w:color w:val="000000"/>
        </w:rPr>
        <w:t>Your proposal should be submitted in the following format:</w:t>
      </w:r>
    </w:p>
    <w:p w14:paraId="4E688615" w14:textId="77777777" w:rsidR="007B443B" w:rsidRDefault="00376738" w:rsidP="00E7553B">
      <w:pPr>
        <w:numPr>
          <w:ilvl w:val="0"/>
          <w:numId w:val="1"/>
        </w:numPr>
        <w:spacing w:after="60" w:line="240" w:lineRule="auto"/>
        <w:rPr>
          <w:rFonts w:ascii="Calibri" w:eastAsia="Calibri" w:hAnsi="Calibri" w:cs="Calibri"/>
          <w:color w:val="000000"/>
        </w:rPr>
      </w:pPr>
      <w:r>
        <w:rPr>
          <w:rFonts w:ascii="Calibri" w:eastAsia="Calibri" w:hAnsi="Calibri" w:cs="Calibri"/>
          <w:color w:val="000000"/>
        </w:rPr>
        <w:t>Cover Letter</w:t>
      </w:r>
    </w:p>
    <w:p w14:paraId="1AECAF6B" w14:textId="77777777" w:rsidR="007B443B" w:rsidRDefault="00376738" w:rsidP="00E7553B">
      <w:pPr>
        <w:numPr>
          <w:ilvl w:val="0"/>
          <w:numId w:val="1"/>
        </w:numPr>
        <w:spacing w:after="60" w:line="240" w:lineRule="auto"/>
        <w:rPr>
          <w:rFonts w:ascii="Calibri" w:eastAsia="Calibri" w:hAnsi="Calibri" w:cs="Calibri"/>
          <w:color w:val="000000"/>
        </w:rPr>
      </w:pPr>
      <w:r>
        <w:rPr>
          <w:rFonts w:ascii="Calibri" w:eastAsia="Calibri" w:hAnsi="Calibri" w:cs="Calibri"/>
          <w:color w:val="000000"/>
        </w:rPr>
        <w:t>Section IV: Bid Requirements, Specifications and Qualifications: electronic copy required</w:t>
      </w:r>
    </w:p>
    <w:p w14:paraId="051262E8" w14:textId="77777777" w:rsidR="007B443B" w:rsidRDefault="00376738" w:rsidP="00E7553B">
      <w:pPr>
        <w:numPr>
          <w:ilvl w:val="0"/>
          <w:numId w:val="1"/>
        </w:numPr>
        <w:spacing w:after="60" w:line="240" w:lineRule="auto"/>
        <w:rPr>
          <w:rFonts w:ascii="Calibri" w:eastAsia="Calibri" w:hAnsi="Calibri" w:cs="Calibri"/>
          <w:color w:val="000000"/>
        </w:rPr>
      </w:pPr>
      <w:r>
        <w:rPr>
          <w:rFonts w:ascii="Calibri" w:eastAsia="Calibri" w:hAnsi="Calibri" w:cs="Calibri"/>
          <w:color w:val="000000"/>
        </w:rPr>
        <w:t>Section V: Financial Questionnaire: electronic copy required</w:t>
      </w:r>
    </w:p>
    <w:p w14:paraId="2D691940" w14:textId="77777777" w:rsidR="007B443B" w:rsidRDefault="00376738" w:rsidP="00E7553B">
      <w:pPr>
        <w:numPr>
          <w:ilvl w:val="0"/>
          <w:numId w:val="1"/>
        </w:numPr>
        <w:spacing w:after="60" w:line="240" w:lineRule="auto"/>
        <w:rPr>
          <w:rFonts w:ascii="Calibri" w:eastAsia="Calibri" w:hAnsi="Calibri" w:cs="Calibri"/>
          <w:color w:val="000000"/>
        </w:rPr>
      </w:pPr>
      <w:r>
        <w:rPr>
          <w:rFonts w:ascii="Calibri" w:eastAsia="Calibri" w:hAnsi="Calibri" w:cs="Calibri"/>
          <w:color w:val="000000"/>
        </w:rPr>
        <w:t>Section VI: Minimum Contractual Requirements: electronic copy required</w:t>
      </w:r>
    </w:p>
    <w:p w14:paraId="33FA8438" w14:textId="77777777" w:rsidR="007B443B" w:rsidRDefault="00376738" w:rsidP="00E7553B">
      <w:pPr>
        <w:numPr>
          <w:ilvl w:val="0"/>
          <w:numId w:val="1"/>
        </w:numPr>
        <w:spacing w:after="60" w:line="240" w:lineRule="auto"/>
        <w:rPr>
          <w:rFonts w:ascii="Calibri" w:eastAsia="Calibri" w:hAnsi="Calibri" w:cs="Calibri"/>
          <w:color w:val="000000"/>
        </w:rPr>
      </w:pPr>
      <w:r>
        <w:rPr>
          <w:rFonts w:ascii="Calibri" w:eastAsia="Calibri" w:hAnsi="Calibri" w:cs="Calibri"/>
          <w:color w:val="000000"/>
        </w:rPr>
        <w:t>Section VII: Acknowledgment and Statement of Exceptions Form</w:t>
      </w:r>
    </w:p>
    <w:p w14:paraId="2CAF1543" w14:textId="77777777" w:rsidR="007B443B" w:rsidRDefault="00376738" w:rsidP="00E7553B">
      <w:pPr>
        <w:numPr>
          <w:ilvl w:val="0"/>
          <w:numId w:val="1"/>
        </w:numPr>
        <w:spacing w:after="60" w:line="240" w:lineRule="auto"/>
        <w:rPr>
          <w:rFonts w:ascii="Calibri" w:eastAsia="Calibri" w:hAnsi="Calibri" w:cs="Calibri"/>
          <w:color w:val="000000"/>
        </w:rPr>
      </w:pPr>
      <w:r>
        <w:rPr>
          <w:rFonts w:ascii="Calibri" w:eastAsia="Calibri" w:hAnsi="Calibri" w:cs="Calibri"/>
          <w:color w:val="000000"/>
        </w:rPr>
        <w:t>Signature Ready Contract, including the Financial Commitment Document (e.g., Pricing Commitment Document/Pricing Supplement/ Pricing Summary/ Letter of Agreement)</w:t>
      </w:r>
    </w:p>
    <w:p w14:paraId="53CF78AA" w14:textId="77777777" w:rsidR="007B443B" w:rsidRDefault="00376738" w:rsidP="00E7553B">
      <w:pPr>
        <w:numPr>
          <w:ilvl w:val="0"/>
          <w:numId w:val="1"/>
        </w:numPr>
        <w:spacing w:after="60" w:line="240" w:lineRule="auto"/>
        <w:rPr>
          <w:rFonts w:ascii="Calibri" w:eastAsia="Calibri" w:hAnsi="Calibri" w:cs="Calibri"/>
          <w:color w:val="000000"/>
        </w:rPr>
      </w:pPr>
      <w:r>
        <w:rPr>
          <w:rFonts w:ascii="Calibri" w:eastAsia="Calibri" w:hAnsi="Calibri" w:cs="Calibri"/>
          <w:color w:val="000000"/>
        </w:rPr>
        <w:t>Formulary Disruption Analysis and Completed Charts</w:t>
      </w:r>
    </w:p>
    <w:p w14:paraId="5954FCFB" w14:textId="77777777" w:rsidR="007B443B" w:rsidRDefault="00376738" w:rsidP="00E7553B">
      <w:pPr>
        <w:numPr>
          <w:ilvl w:val="0"/>
          <w:numId w:val="1"/>
        </w:numPr>
        <w:spacing w:after="60" w:line="240" w:lineRule="auto"/>
        <w:rPr>
          <w:rFonts w:ascii="Calibri" w:eastAsia="Calibri" w:hAnsi="Calibri" w:cs="Calibri"/>
          <w:color w:val="000000"/>
        </w:rPr>
      </w:pPr>
      <w:r>
        <w:rPr>
          <w:rFonts w:ascii="Calibri" w:eastAsia="Calibri" w:hAnsi="Calibri" w:cs="Calibri"/>
          <w:color w:val="000000"/>
        </w:rPr>
        <w:t>Retail Network Disruption Analysis and Completed Charts</w:t>
      </w:r>
    </w:p>
    <w:p w14:paraId="2C7A0040" w14:textId="6E58C27D" w:rsidR="007B443B" w:rsidRDefault="00376738" w:rsidP="00E7553B">
      <w:pPr>
        <w:numPr>
          <w:ilvl w:val="0"/>
          <w:numId w:val="1"/>
        </w:numPr>
        <w:spacing w:after="60" w:line="240" w:lineRule="auto"/>
        <w:rPr>
          <w:rFonts w:ascii="Calibri" w:eastAsia="Calibri" w:hAnsi="Calibri" w:cs="Calibri"/>
          <w:color w:val="000000"/>
        </w:rPr>
      </w:pPr>
      <w:r>
        <w:rPr>
          <w:rFonts w:ascii="Calibri" w:eastAsia="Calibri" w:hAnsi="Calibri" w:cs="Calibri"/>
          <w:color w:val="000000"/>
        </w:rPr>
        <w:t>Required Attachments</w:t>
      </w:r>
    </w:p>
    <w:p w14:paraId="5E2A158B" w14:textId="3A5879A5" w:rsidR="00175A25" w:rsidRDefault="00175A25" w:rsidP="00E7553B">
      <w:pPr>
        <w:spacing w:after="60" w:line="240" w:lineRule="auto"/>
        <w:rPr>
          <w:rFonts w:ascii="Calibri" w:eastAsia="Calibri" w:hAnsi="Calibri" w:cs="Calibri"/>
          <w:color w:val="000000"/>
        </w:rPr>
      </w:pPr>
      <w:r>
        <w:rPr>
          <w:rFonts w:ascii="Calibri" w:eastAsia="Calibri" w:hAnsi="Calibri" w:cs="Calibri"/>
          <w:b/>
          <w:bCs/>
          <w:color w:val="000000"/>
        </w:rPr>
        <w:t>Proprietary Items Exempt from Disclosure:</w:t>
      </w:r>
      <w:r>
        <w:rPr>
          <w:rFonts w:ascii="Calibri" w:eastAsia="Calibri" w:hAnsi="Calibri" w:cs="Calibri"/>
          <w:color w:val="000000"/>
        </w:rPr>
        <w:t xml:space="preserve"> Bidders must follow the ProposalTech system when responding to the RFP. If any items of this proposal are considered proprietary or confidential, bidders must check the box corresponding to that question’s answer indicating it is exempt from disclosure. Failure to follow these directions will result in your responses being released as part of any FOIA request. </w:t>
      </w:r>
    </w:p>
    <w:p w14:paraId="5F6873A3" w14:textId="77777777" w:rsidR="007B443B" w:rsidRDefault="00376738" w:rsidP="00792CAB">
      <w:pPr>
        <w:spacing w:after="60" w:line="240" w:lineRule="auto"/>
      </w:pPr>
      <w:r>
        <w:rPr>
          <w:color w:val="000000"/>
          <w:sz w:val="10"/>
          <w:szCs w:val="10"/>
        </w:rPr>
        <w:t> </w:t>
      </w:r>
    </w:p>
    <w:p w14:paraId="45290CA1" w14:textId="02ADC205" w:rsidR="007B443B" w:rsidRDefault="00376738" w:rsidP="00792CAB">
      <w:pPr>
        <w:spacing w:after="60" w:line="240" w:lineRule="auto"/>
      </w:pPr>
      <w:r>
        <w:rPr>
          <w:rFonts w:ascii="Calibri" w:eastAsia="Calibri" w:hAnsi="Calibri" w:cs="Calibri"/>
          <w:color w:val="000000"/>
        </w:rPr>
        <w:t xml:space="preserve">2.2 </w:t>
      </w:r>
      <w:r w:rsidR="006047BA" w:rsidRPr="001C30C7">
        <w:rPr>
          <w:rFonts w:ascii="Calibri" w:eastAsia="Calibri" w:hAnsi="Calibri" w:cs="Calibri"/>
          <w:b/>
          <w:bCs/>
          <w:color w:val="000000"/>
        </w:rPr>
        <w:t xml:space="preserve">Projected </w:t>
      </w:r>
      <w:r>
        <w:rPr>
          <w:rFonts w:ascii="Calibri" w:eastAsia="Calibri" w:hAnsi="Calibri" w:cs="Calibri"/>
          <w:b/>
          <w:bCs/>
          <w:color w:val="000000"/>
        </w:rPr>
        <w:t>Timetable</w:t>
      </w:r>
    </w:p>
    <w:p w14:paraId="52D66337" w14:textId="10A5FB8D" w:rsidR="007B443B" w:rsidRDefault="006047BA" w:rsidP="00792CAB">
      <w:pPr>
        <w:spacing w:after="60" w:line="240" w:lineRule="auto"/>
      </w:pPr>
      <w:r>
        <w:rPr>
          <w:rFonts w:ascii="Calibri" w:eastAsia="Calibri" w:hAnsi="Calibri" w:cs="Calibri"/>
          <w:color w:val="000000"/>
        </w:rPr>
        <w:t>The following schedule will apply to this RFP, but may change in accordance with the UAS’s needs</w:t>
      </w:r>
      <w:r w:rsidR="00376738">
        <w:rPr>
          <w:rFonts w:ascii="Calibri" w:eastAsia="Calibri" w:hAnsi="Calibri" w:cs="Calibri"/>
          <w:color w:val="000000"/>
        </w:rPr>
        <w:t>:</w:t>
      </w:r>
    </w:p>
    <w:tbl>
      <w:tblPr>
        <w:tblStyle w:val="NormalTablePHPDOCX"/>
        <w:tblW w:w="0" w:type="auto"/>
        <w:tblInd w:w="108" w:type="dxa"/>
        <w:tblCellMar>
          <w:left w:w="0" w:type="dxa"/>
          <w:right w:w="0" w:type="dxa"/>
        </w:tblCellMar>
        <w:tblLook w:val="04A0" w:firstRow="1" w:lastRow="0" w:firstColumn="1" w:lastColumn="0" w:noHBand="0" w:noVBand="1"/>
      </w:tblPr>
      <w:tblGrid>
        <w:gridCol w:w="3855"/>
        <w:gridCol w:w="5355"/>
      </w:tblGrid>
      <w:tr w:rsidR="007B443B" w14:paraId="36506E1E" w14:textId="77777777">
        <w:trPr>
          <w:trHeight w:val="163"/>
          <w:tblHeader/>
        </w:trPr>
        <w:tc>
          <w:tcPr>
            <w:tcW w:w="3855" w:type="dxa"/>
            <w:tcBorders>
              <w:top w:val="single" w:sz="7" w:space="0" w:color="000000"/>
              <w:left w:val="single" w:sz="7" w:space="0" w:color="616365"/>
              <w:bottom w:val="single" w:sz="7" w:space="0" w:color="616365"/>
              <w:right w:val="single" w:sz="7" w:space="0" w:color="616365"/>
            </w:tcBorders>
            <w:shd w:val="clear" w:color="auto" w:fill="A0CFEB"/>
            <w:tcMar>
              <w:top w:w="0" w:type="auto"/>
              <w:left w:w="108" w:type="dxa"/>
              <w:bottom w:w="0" w:type="auto"/>
              <w:right w:w="108" w:type="dxa"/>
            </w:tcMar>
          </w:tcPr>
          <w:p w14:paraId="05A90FF3" w14:textId="77777777" w:rsidR="007B443B" w:rsidRDefault="00376738">
            <w:pPr>
              <w:spacing w:after="60" w:line="240" w:lineRule="auto"/>
              <w:textAlignment w:val="top"/>
            </w:pPr>
            <w:r>
              <w:rPr>
                <w:rFonts w:ascii="Calibri" w:eastAsia="Calibri" w:hAnsi="Calibri" w:cs="Calibri"/>
                <w:b/>
                <w:bCs/>
                <w:color w:val="000000"/>
              </w:rPr>
              <w:lastRenderedPageBreak/>
              <w:t>Action/Event</w:t>
            </w:r>
          </w:p>
        </w:tc>
        <w:tc>
          <w:tcPr>
            <w:tcW w:w="5355" w:type="dxa"/>
            <w:tcBorders>
              <w:top w:val="single" w:sz="7" w:space="0" w:color="000000"/>
              <w:bottom w:val="single" w:sz="7" w:space="0" w:color="616365"/>
              <w:right w:val="single" w:sz="7" w:space="0" w:color="616365"/>
            </w:tcBorders>
            <w:shd w:val="clear" w:color="auto" w:fill="A0CFEB"/>
            <w:tcMar>
              <w:top w:w="0" w:type="auto"/>
              <w:left w:w="108" w:type="dxa"/>
              <w:bottom w:w="0" w:type="auto"/>
              <w:right w:w="108" w:type="dxa"/>
            </w:tcMar>
          </w:tcPr>
          <w:p w14:paraId="41D57E05" w14:textId="77777777" w:rsidR="007B443B" w:rsidRDefault="00376738">
            <w:pPr>
              <w:spacing w:after="60" w:line="240" w:lineRule="auto"/>
              <w:textAlignment w:val="top"/>
            </w:pPr>
            <w:r>
              <w:rPr>
                <w:rFonts w:ascii="Calibri" w:eastAsia="Calibri" w:hAnsi="Calibri" w:cs="Calibri"/>
                <w:b/>
                <w:bCs/>
                <w:color w:val="000000"/>
              </w:rPr>
              <w:t>Target Date</w:t>
            </w:r>
          </w:p>
        </w:tc>
      </w:tr>
      <w:tr w:rsidR="007B443B" w14:paraId="647AD103" w14:textId="77777777">
        <w:trPr>
          <w:trHeight w:val="364"/>
        </w:trPr>
        <w:tc>
          <w:tcPr>
            <w:tcW w:w="3855" w:type="dxa"/>
            <w:tcBorders>
              <w:left w:val="single" w:sz="7" w:space="0" w:color="616365"/>
              <w:bottom w:val="single" w:sz="7" w:space="0" w:color="616365"/>
              <w:right w:val="single" w:sz="7" w:space="0" w:color="616365"/>
            </w:tcBorders>
            <w:tcMar>
              <w:top w:w="0" w:type="auto"/>
              <w:left w:w="108" w:type="dxa"/>
              <w:bottom w:w="0" w:type="auto"/>
              <w:right w:w="108" w:type="dxa"/>
            </w:tcMar>
          </w:tcPr>
          <w:p w14:paraId="469D48BE" w14:textId="77777777" w:rsidR="007B443B" w:rsidRDefault="00376738">
            <w:pPr>
              <w:spacing w:after="60" w:line="240" w:lineRule="auto"/>
              <w:textAlignment w:val="top"/>
            </w:pPr>
            <w:r>
              <w:rPr>
                <w:rFonts w:ascii="Calibri" w:eastAsia="Calibri" w:hAnsi="Calibri" w:cs="Calibri"/>
                <w:color w:val="000000"/>
              </w:rPr>
              <w:t>Release of RFP</w:t>
            </w:r>
          </w:p>
        </w:tc>
        <w:tc>
          <w:tcPr>
            <w:tcW w:w="5355" w:type="dxa"/>
            <w:tcBorders>
              <w:bottom w:val="single" w:sz="7" w:space="0" w:color="616365"/>
              <w:right w:val="single" w:sz="7" w:space="0" w:color="616365"/>
            </w:tcBorders>
            <w:tcMar>
              <w:top w:w="0" w:type="auto"/>
              <w:left w:w="108" w:type="dxa"/>
              <w:bottom w:w="0" w:type="auto"/>
              <w:right w:w="108" w:type="dxa"/>
            </w:tcMar>
          </w:tcPr>
          <w:p w14:paraId="1AFC84AE" w14:textId="12821318" w:rsidR="007B443B" w:rsidRPr="00011237" w:rsidRDefault="00BE498F">
            <w:pPr>
              <w:spacing w:after="60" w:line="240" w:lineRule="auto"/>
              <w:textAlignment w:val="top"/>
            </w:pPr>
            <w:r>
              <w:rPr>
                <w:rFonts w:ascii="Calibri" w:eastAsia="Calibri" w:hAnsi="Calibri" w:cs="Calibri"/>
                <w:color w:val="000000"/>
              </w:rPr>
              <w:t>Wednesday</w:t>
            </w:r>
            <w:r w:rsidR="00E24C49">
              <w:rPr>
                <w:rFonts w:ascii="Calibri" w:eastAsia="Calibri" w:hAnsi="Calibri" w:cs="Calibri"/>
                <w:color w:val="000000"/>
              </w:rPr>
              <w:t xml:space="preserve">, June </w:t>
            </w:r>
            <w:r>
              <w:rPr>
                <w:rFonts w:ascii="Calibri" w:eastAsia="Calibri" w:hAnsi="Calibri" w:cs="Calibri"/>
                <w:color w:val="000000"/>
              </w:rPr>
              <w:t>14</w:t>
            </w:r>
            <w:r w:rsidR="00E24C49">
              <w:rPr>
                <w:rFonts w:ascii="Calibri" w:eastAsia="Calibri" w:hAnsi="Calibri" w:cs="Calibri"/>
                <w:color w:val="000000"/>
              </w:rPr>
              <w:t>, 2023</w:t>
            </w:r>
          </w:p>
        </w:tc>
      </w:tr>
      <w:tr w:rsidR="007B443B" w14:paraId="2451BD77" w14:textId="77777777">
        <w:trPr>
          <w:trHeight w:val="332"/>
        </w:trPr>
        <w:tc>
          <w:tcPr>
            <w:tcW w:w="3855" w:type="dxa"/>
            <w:tcBorders>
              <w:left w:val="single" w:sz="7" w:space="0" w:color="616365"/>
              <w:bottom w:val="single" w:sz="7" w:space="0" w:color="616365"/>
              <w:right w:val="single" w:sz="7" w:space="0" w:color="616365"/>
            </w:tcBorders>
            <w:tcMar>
              <w:top w:w="0" w:type="auto"/>
              <w:left w:w="108" w:type="dxa"/>
              <w:bottom w:w="0" w:type="auto"/>
              <w:right w:w="108" w:type="dxa"/>
            </w:tcMar>
          </w:tcPr>
          <w:p w14:paraId="56B15D12" w14:textId="77777777" w:rsidR="007B443B" w:rsidRDefault="00376738">
            <w:pPr>
              <w:spacing w:after="60" w:line="240" w:lineRule="auto"/>
              <w:textAlignment w:val="top"/>
            </w:pPr>
            <w:r>
              <w:rPr>
                <w:rFonts w:ascii="Calibri" w:eastAsia="Calibri" w:hAnsi="Calibri" w:cs="Calibri"/>
                <w:color w:val="000000"/>
              </w:rPr>
              <w:t>Intent to Propose Form Due</w:t>
            </w:r>
          </w:p>
        </w:tc>
        <w:tc>
          <w:tcPr>
            <w:tcW w:w="5355" w:type="dxa"/>
            <w:tcBorders>
              <w:bottom w:val="single" w:sz="7" w:space="0" w:color="616365"/>
              <w:right w:val="single" w:sz="7" w:space="0" w:color="616365"/>
            </w:tcBorders>
            <w:tcMar>
              <w:top w:w="0" w:type="auto"/>
              <w:left w:w="108" w:type="dxa"/>
              <w:bottom w:w="0" w:type="auto"/>
              <w:right w:w="108" w:type="dxa"/>
            </w:tcMar>
          </w:tcPr>
          <w:p w14:paraId="6D4C547A" w14:textId="0D217E55" w:rsidR="007B443B" w:rsidRPr="00011237" w:rsidRDefault="00BE498F">
            <w:pPr>
              <w:spacing w:after="60" w:line="240" w:lineRule="auto"/>
              <w:textAlignment w:val="top"/>
            </w:pPr>
            <w:r>
              <w:rPr>
                <w:rFonts w:ascii="Calibri" w:eastAsia="Calibri" w:hAnsi="Calibri" w:cs="Calibri"/>
                <w:color w:val="000000"/>
              </w:rPr>
              <w:t>Wednesday</w:t>
            </w:r>
            <w:r w:rsidR="00376738" w:rsidRPr="00011237">
              <w:rPr>
                <w:rFonts w:ascii="Calibri" w:eastAsia="Calibri" w:hAnsi="Calibri" w:cs="Calibri"/>
                <w:color w:val="000000"/>
              </w:rPr>
              <w:t xml:space="preserve">, </w:t>
            </w:r>
            <w:r w:rsidR="00382903">
              <w:rPr>
                <w:rFonts w:ascii="Calibri" w:eastAsia="Calibri" w:hAnsi="Calibri" w:cs="Calibri"/>
                <w:color w:val="000000"/>
              </w:rPr>
              <w:t xml:space="preserve">June </w:t>
            </w:r>
            <w:r>
              <w:rPr>
                <w:rFonts w:ascii="Calibri" w:eastAsia="Calibri" w:hAnsi="Calibri" w:cs="Calibri"/>
                <w:color w:val="000000"/>
              </w:rPr>
              <w:t>21</w:t>
            </w:r>
            <w:r w:rsidR="00376738" w:rsidRPr="00011237">
              <w:rPr>
                <w:rFonts w:ascii="Calibri" w:eastAsia="Calibri" w:hAnsi="Calibri" w:cs="Calibri"/>
                <w:color w:val="000000"/>
              </w:rPr>
              <w:t>, 2023</w:t>
            </w:r>
            <w:r w:rsidR="000F4A40" w:rsidRPr="00011237">
              <w:rPr>
                <w:rFonts w:ascii="Calibri" w:eastAsia="Calibri" w:hAnsi="Calibri" w:cs="Calibri"/>
                <w:color w:val="000000"/>
              </w:rPr>
              <w:t xml:space="preserve"> </w:t>
            </w:r>
          </w:p>
        </w:tc>
      </w:tr>
      <w:tr w:rsidR="007B443B" w14:paraId="13A2C565" w14:textId="77777777">
        <w:trPr>
          <w:trHeight w:val="364"/>
        </w:trPr>
        <w:tc>
          <w:tcPr>
            <w:tcW w:w="3855" w:type="dxa"/>
            <w:tcBorders>
              <w:left w:val="single" w:sz="7" w:space="0" w:color="616365"/>
              <w:bottom w:val="single" w:sz="7" w:space="0" w:color="616365"/>
              <w:right w:val="single" w:sz="7" w:space="0" w:color="616365"/>
            </w:tcBorders>
            <w:tcMar>
              <w:top w:w="0" w:type="auto"/>
              <w:left w:w="108" w:type="dxa"/>
              <w:bottom w:w="0" w:type="auto"/>
              <w:right w:w="108" w:type="dxa"/>
            </w:tcMar>
          </w:tcPr>
          <w:p w14:paraId="6EDE3C7E" w14:textId="77777777" w:rsidR="007B443B" w:rsidRDefault="00376738">
            <w:pPr>
              <w:spacing w:after="60" w:line="240" w:lineRule="auto"/>
              <w:textAlignment w:val="top"/>
            </w:pPr>
            <w:r>
              <w:rPr>
                <w:rFonts w:ascii="Calibri" w:eastAsia="Calibri" w:hAnsi="Calibri" w:cs="Calibri"/>
                <w:color w:val="000000"/>
              </w:rPr>
              <w:t>Bidder Questions Due</w:t>
            </w:r>
          </w:p>
        </w:tc>
        <w:tc>
          <w:tcPr>
            <w:tcW w:w="5355" w:type="dxa"/>
            <w:tcBorders>
              <w:bottom w:val="single" w:sz="7" w:space="0" w:color="616365"/>
              <w:right w:val="single" w:sz="7" w:space="0" w:color="616365"/>
            </w:tcBorders>
            <w:tcMar>
              <w:top w:w="0" w:type="auto"/>
              <w:left w:w="108" w:type="dxa"/>
              <w:bottom w:w="0" w:type="auto"/>
              <w:right w:w="108" w:type="dxa"/>
            </w:tcMar>
          </w:tcPr>
          <w:p w14:paraId="5EC3ABCD" w14:textId="3AE4C6E9" w:rsidR="007B443B" w:rsidRPr="00011237" w:rsidRDefault="00BE498F">
            <w:pPr>
              <w:spacing w:after="60" w:line="240" w:lineRule="auto"/>
              <w:textAlignment w:val="top"/>
            </w:pPr>
            <w:r>
              <w:rPr>
                <w:rFonts w:ascii="Calibri" w:eastAsia="Calibri" w:hAnsi="Calibri" w:cs="Calibri"/>
                <w:color w:val="000000"/>
              </w:rPr>
              <w:t>Wednesday</w:t>
            </w:r>
            <w:r w:rsidR="00376738" w:rsidRPr="00011237">
              <w:rPr>
                <w:rFonts w:ascii="Calibri" w:eastAsia="Calibri" w:hAnsi="Calibri" w:cs="Calibri"/>
                <w:color w:val="000000"/>
              </w:rPr>
              <w:t xml:space="preserve">, </w:t>
            </w:r>
            <w:r w:rsidR="00303BD5">
              <w:rPr>
                <w:rFonts w:ascii="Calibri" w:eastAsia="Calibri" w:hAnsi="Calibri" w:cs="Calibri"/>
                <w:color w:val="000000"/>
              </w:rPr>
              <w:t>Ju</w:t>
            </w:r>
            <w:r w:rsidR="009600B7">
              <w:rPr>
                <w:rFonts w:ascii="Calibri" w:eastAsia="Calibri" w:hAnsi="Calibri" w:cs="Calibri"/>
                <w:color w:val="000000"/>
              </w:rPr>
              <w:t xml:space="preserve">ne </w:t>
            </w:r>
            <w:r>
              <w:rPr>
                <w:rFonts w:ascii="Calibri" w:eastAsia="Calibri" w:hAnsi="Calibri" w:cs="Calibri"/>
                <w:color w:val="000000"/>
              </w:rPr>
              <w:t>28</w:t>
            </w:r>
            <w:r w:rsidR="00376738" w:rsidRPr="00011237">
              <w:rPr>
                <w:rFonts w:ascii="Calibri" w:eastAsia="Calibri" w:hAnsi="Calibri" w:cs="Calibri"/>
                <w:color w:val="000000"/>
              </w:rPr>
              <w:t>, 2023</w:t>
            </w:r>
            <w:r w:rsidR="000F4A40" w:rsidRPr="00011237">
              <w:rPr>
                <w:rFonts w:ascii="Calibri" w:eastAsia="Calibri" w:hAnsi="Calibri" w:cs="Calibri"/>
                <w:color w:val="000000"/>
              </w:rPr>
              <w:t xml:space="preserve"> </w:t>
            </w:r>
          </w:p>
        </w:tc>
      </w:tr>
      <w:tr w:rsidR="00BE498F" w14:paraId="29416F5C" w14:textId="77777777">
        <w:trPr>
          <w:trHeight w:val="415"/>
        </w:trPr>
        <w:tc>
          <w:tcPr>
            <w:tcW w:w="3855" w:type="dxa"/>
            <w:tcBorders>
              <w:left w:val="single" w:sz="7" w:space="0" w:color="616365"/>
              <w:bottom w:val="single" w:sz="7" w:space="0" w:color="616365"/>
              <w:right w:val="single" w:sz="7" w:space="0" w:color="616365"/>
            </w:tcBorders>
            <w:tcMar>
              <w:top w:w="0" w:type="auto"/>
              <w:left w:w="108" w:type="dxa"/>
              <w:bottom w:w="0" w:type="auto"/>
              <w:right w:w="108" w:type="dxa"/>
            </w:tcMar>
          </w:tcPr>
          <w:p w14:paraId="281218A1" w14:textId="5A90BA5E" w:rsidR="00BE498F" w:rsidRDefault="00BE498F">
            <w:pPr>
              <w:spacing w:after="60" w:line="240" w:lineRule="auto"/>
              <w:textAlignment w:val="top"/>
              <w:rPr>
                <w:rFonts w:ascii="Calibri" w:eastAsia="Calibri" w:hAnsi="Calibri" w:cs="Calibri"/>
                <w:color w:val="000000"/>
              </w:rPr>
            </w:pPr>
            <w:r>
              <w:rPr>
                <w:rFonts w:ascii="Calibri" w:eastAsia="Calibri" w:hAnsi="Calibri" w:cs="Calibri"/>
                <w:color w:val="000000"/>
              </w:rPr>
              <w:t>Responses to Bidder Questions Posted on HogBid</w:t>
            </w:r>
          </w:p>
        </w:tc>
        <w:tc>
          <w:tcPr>
            <w:tcW w:w="5355" w:type="dxa"/>
            <w:tcBorders>
              <w:bottom w:val="single" w:sz="7" w:space="0" w:color="616365"/>
              <w:right w:val="single" w:sz="7" w:space="0" w:color="616365"/>
            </w:tcBorders>
            <w:tcMar>
              <w:top w:w="0" w:type="auto"/>
              <w:left w:w="108" w:type="dxa"/>
              <w:bottom w:w="0" w:type="auto"/>
              <w:right w:w="108" w:type="dxa"/>
            </w:tcMar>
          </w:tcPr>
          <w:p w14:paraId="59478EE3" w14:textId="1512A213" w:rsidR="00BE498F" w:rsidRDefault="00BE498F">
            <w:pPr>
              <w:spacing w:after="60" w:line="240" w:lineRule="auto"/>
              <w:textAlignment w:val="top"/>
              <w:rPr>
                <w:rFonts w:ascii="Calibri" w:eastAsia="Calibri" w:hAnsi="Calibri" w:cs="Calibri"/>
                <w:color w:val="000000"/>
              </w:rPr>
            </w:pPr>
            <w:r>
              <w:rPr>
                <w:rFonts w:ascii="Calibri" w:eastAsia="Calibri" w:hAnsi="Calibri" w:cs="Calibri"/>
                <w:color w:val="000000"/>
              </w:rPr>
              <w:t>Monday, July 10, 2023</w:t>
            </w:r>
          </w:p>
        </w:tc>
      </w:tr>
      <w:tr w:rsidR="007B443B" w14:paraId="2BB52881" w14:textId="77777777">
        <w:trPr>
          <w:trHeight w:val="415"/>
        </w:trPr>
        <w:tc>
          <w:tcPr>
            <w:tcW w:w="3855" w:type="dxa"/>
            <w:tcBorders>
              <w:left w:val="single" w:sz="7" w:space="0" w:color="616365"/>
              <w:bottom w:val="single" w:sz="7" w:space="0" w:color="616365"/>
              <w:right w:val="single" w:sz="7" w:space="0" w:color="616365"/>
            </w:tcBorders>
            <w:tcMar>
              <w:top w:w="0" w:type="auto"/>
              <w:left w:w="108" w:type="dxa"/>
              <w:bottom w:w="0" w:type="auto"/>
              <w:right w:w="108" w:type="dxa"/>
            </w:tcMar>
          </w:tcPr>
          <w:p w14:paraId="667B7913" w14:textId="2D04A38E" w:rsidR="007B443B" w:rsidRDefault="00376738">
            <w:pPr>
              <w:spacing w:after="60" w:line="240" w:lineRule="auto"/>
              <w:textAlignment w:val="top"/>
            </w:pPr>
            <w:r>
              <w:rPr>
                <w:rFonts w:ascii="Calibri" w:eastAsia="Calibri" w:hAnsi="Calibri" w:cs="Calibri"/>
                <w:color w:val="000000"/>
              </w:rPr>
              <w:t>Proposals</w:t>
            </w:r>
            <w:r w:rsidR="00BE498F">
              <w:rPr>
                <w:rFonts w:ascii="Calibri" w:eastAsia="Calibri" w:hAnsi="Calibri" w:cs="Calibri"/>
                <w:color w:val="000000"/>
              </w:rPr>
              <w:t xml:space="preserve"> Submission Deadline by 5:00 PM CST</w:t>
            </w:r>
          </w:p>
        </w:tc>
        <w:tc>
          <w:tcPr>
            <w:tcW w:w="5355" w:type="dxa"/>
            <w:tcBorders>
              <w:bottom w:val="single" w:sz="7" w:space="0" w:color="616365"/>
              <w:right w:val="single" w:sz="7" w:space="0" w:color="616365"/>
            </w:tcBorders>
            <w:tcMar>
              <w:top w:w="0" w:type="auto"/>
              <w:left w:w="108" w:type="dxa"/>
              <w:bottom w:w="0" w:type="auto"/>
              <w:right w:w="108" w:type="dxa"/>
            </w:tcMar>
          </w:tcPr>
          <w:p w14:paraId="29E0AF63" w14:textId="7319ED75" w:rsidR="007B443B" w:rsidRPr="00011237" w:rsidRDefault="00F3517E">
            <w:pPr>
              <w:spacing w:after="60" w:line="240" w:lineRule="auto"/>
              <w:textAlignment w:val="top"/>
            </w:pPr>
            <w:r>
              <w:rPr>
                <w:rFonts w:ascii="Calibri" w:eastAsia="Calibri" w:hAnsi="Calibri" w:cs="Calibri"/>
                <w:color w:val="000000"/>
              </w:rPr>
              <w:t>Friday</w:t>
            </w:r>
            <w:r w:rsidR="00376738" w:rsidRPr="00011237">
              <w:rPr>
                <w:rFonts w:ascii="Calibri" w:eastAsia="Calibri" w:hAnsi="Calibri" w:cs="Calibri"/>
                <w:color w:val="000000"/>
              </w:rPr>
              <w:t xml:space="preserve">, </w:t>
            </w:r>
            <w:r w:rsidR="009600B7">
              <w:rPr>
                <w:rFonts w:ascii="Calibri" w:eastAsia="Calibri" w:hAnsi="Calibri" w:cs="Calibri"/>
                <w:color w:val="000000"/>
              </w:rPr>
              <w:t>July 28</w:t>
            </w:r>
            <w:r w:rsidR="00376738" w:rsidRPr="00011237">
              <w:rPr>
                <w:rFonts w:ascii="Calibri" w:eastAsia="Calibri" w:hAnsi="Calibri" w:cs="Calibri"/>
                <w:color w:val="000000"/>
              </w:rPr>
              <w:t>, 2023</w:t>
            </w:r>
          </w:p>
        </w:tc>
      </w:tr>
      <w:tr w:rsidR="00BE498F" w14:paraId="2A51D457" w14:textId="77777777">
        <w:trPr>
          <w:trHeight w:val="364"/>
        </w:trPr>
        <w:tc>
          <w:tcPr>
            <w:tcW w:w="3855" w:type="dxa"/>
            <w:tcBorders>
              <w:left w:val="single" w:sz="7" w:space="0" w:color="616365"/>
              <w:bottom w:val="single" w:sz="7" w:space="0" w:color="616365"/>
              <w:right w:val="single" w:sz="7" w:space="0" w:color="616365"/>
            </w:tcBorders>
            <w:tcMar>
              <w:top w:w="0" w:type="auto"/>
              <w:left w:w="108" w:type="dxa"/>
              <w:bottom w:w="0" w:type="auto"/>
              <w:right w:w="108" w:type="dxa"/>
            </w:tcMar>
          </w:tcPr>
          <w:p w14:paraId="20B79CBF" w14:textId="77777777" w:rsidR="00BE498F" w:rsidRDefault="00BE498F">
            <w:pPr>
              <w:spacing w:after="60" w:line="240" w:lineRule="auto"/>
              <w:textAlignment w:val="top"/>
              <w:rPr>
                <w:rFonts w:ascii="Calibri" w:eastAsia="Calibri" w:hAnsi="Calibri" w:cs="Calibri"/>
                <w:color w:val="000000"/>
              </w:rPr>
            </w:pPr>
            <w:r>
              <w:rPr>
                <w:rFonts w:ascii="Calibri" w:eastAsia="Calibri" w:hAnsi="Calibri" w:cs="Calibri"/>
                <w:color w:val="000000"/>
              </w:rPr>
              <w:t>Proposals Opening, 10:00 AM CST</w:t>
            </w:r>
          </w:p>
          <w:p w14:paraId="5967E92F" w14:textId="3F38D0E7" w:rsidR="00BE498F" w:rsidRDefault="00BE498F">
            <w:pPr>
              <w:spacing w:after="60" w:line="240" w:lineRule="auto"/>
              <w:textAlignment w:val="top"/>
              <w:rPr>
                <w:rFonts w:ascii="Calibri" w:eastAsia="Calibri" w:hAnsi="Calibri" w:cs="Calibri"/>
                <w:color w:val="000000"/>
              </w:rPr>
            </w:pPr>
            <w:r>
              <w:rPr>
                <w:rFonts w:ascii="Calibri" w:eastAsia="Calibri" w:hAnsi="Calibri" w:cs="Calibri"/>
                <w:color w:val="000000"/>
              </w:rPr>
              <w:t>NOTE:  Attendance at proposal opening is not required.  No award will be made.  Only names of respondents and a preliminary determination of proposal responsiveness will be made.</w:t>
            </w:r>
          </w:p>
        </w:tc>
        <w:tc>
          <w:tcPr>
            <w:tcW w:w="5355" w:type="dxa"/>
            <w:tcBorders>
              <w:bottom w:val="single" w:sz="7" w:space="0" w:color="616365"/>
              <w:right w:val="single" w:sz="7" w:space="0" w:color="616365"/>
            </w:tcBorders>
            <w:tcMar>
              <w:top w:w="0" w:type="auto"/>
              <w:left w:w="108" w:type="dxa"/>
              <w:bottom w:w="0" w:type="auto"/>
              <w:right w:w="108" w:type="dxa"/>
            </w:tcMar>
          </w:tcPr>
          <w:p w14:paraId="0269A7AA" w14:textId="43C50649" w:rsidR="00BE498F" w:rsidRPr="00011237" w:rsidRDefault="00BE498F">
            <w:pPr>
              <w:spacing w:after="60" w:line="240" w:lineRule="auto"/>
              <w:textAlignment w:val="top"/>
              <w:rPr>
                <w:rFonts w:ascii="Calibri" w:eastAsia="Calibri" w:hAnsi="Calibri" w:cs="Calibri"/>
                <w:color w:val="000000"/>
              </w:rPr>
            </w:pPr>
            <w:r>
              <w:rPr>
                <w:rFonts w:ascii="Calibri" w:eastAsia="Calibri" w:hAnsi="Calibri" w:cs="Calibri"/>
                <w:color w:val="000000"/>
              </w:rPr>
              <w:t>Monday, July 31, 2023</w:t>
            </w:r>
          </w:p>
        </w:tc>
      </w:tr>
      <w:tr w:rsidR="007B443B" w14:paraId="7F108273" w14:textId="77777777">
        <w:trPr>
          <w:trHeight w:val="364"/>
        </w:trPr>
        <w:tc>
          <w:tcPr>
            <w:tcW w:w="3855" w:type="dxa"/>
            <w:tcBorders>
              <w:left w:val="single" w:sz="7" w:space="0" w:color="616365"/>
              <w:bottom w:val="single" w:sz="7" w:space="0" w:color="616365"/>
              <w:right w:val="single" w:sz="7" w:space="0" w:color="616365"/>
            </w:tcBorders>
            <w:tcMar>
              <w:top w:w="0" w:type="auto"/>
              <w:left w:w="108" w:type="dxa"/>
              <w:bottom w:w="0" w:type="auto"/>
              <w:right w:w="108" w:type="dxa"/>
            </w:tcMar>
          </w:tcPr>
          <w:p w14:paraId="5FDFB7E6" w14:textId="77777777" w:rsidR="007B443B" w:rsidRDefault="00376738">
            <w:pPr>
              <w:spacing w:after="60" w:line="240" w:lineRule="auto"/>
              <w:textAlignment w:val="top"/>
            </w:pPr>
            <w:r>
              <w:rPr>
                <w:rFonts w:ascii="Calibri" w:eastAsia="Calibri" w:hAnsi="Calibri" w:cs="Calibri"/>
                <w:color w:val="000000"/>
              </w:rPr>
              <w:t>Finalist Interviews</w:t>
            </w:r>
          </w:p>
        </w:tc>
        <w:tc>
          <w:tcPr>
            <w:tcW w:w="5355" w:type="dxa"/>
            <w:tcBorders>
              <w:bottom w:val="single" w:sz="7" w:space="0" w:color="616365"/>
              <w:right w:val="single" w:sz="7" w:space="0" w:color="616365"/>
            </w:tcBorders>
            <w:tcMar>
              <w:top w:w="0" w:type="auto"/>
              <w:left w:w="108" w:type="dxa"/>
              <w:bottom w:w="0" w:type="auto"/>
              <w:right w:w="108" w:type="dxa"/>
            </w:tcMar>
          </w:tcPr>
          <w:p w14:paraId="249EE6FF" w14:textId="4F73A029" w:rsidR="007B443B" w:rsidRPr="00011237" w:rsidRDefault="00376738">
            <w:pPr>
              <w:spacing w:after="60" w:line="240" w:lineRule="auto"/>
              <w:textAlignment w:val="top"/>
            </w:pPr>
            <w:r w:rsidRPr="00011237">
              <w:rPr>
                <w:rFonts w:ascii="Calibri" w:eastAsia="Calibri" w:hAnsi="Calibri" w:cs="Calibri"/>
                <w:color w:val="000000"/>
              </w:rPr>
              <w:t xml:space="preserve">Week of </w:t>
            </w:r>
            <w:r w:rsidR="00E82F94">
              <w:rPr>
                <w:rFonts w:ascii="Calibri" w:eastAsia="Calibri" w:hAnsi="Calibri" w:cs="Calibri"/>
                <w:color w:val="000000"/>
              </w:rPr>
              <w:t>September</w:t>
            </w:r>
            <w:r w:rsidR="00122CC2" w:rsidRPr="00011237">
              <w:rPr>
                <w:rFonts w:ascii="Calibri" w:eastAsia="Calibri" w:hAnsi="Calibri" w:cs="Calibri"/>
                <w:color w:val="000000"/>
              </w:rPr>
              <w:t xml:space="preserve"> </w:t>
            </w:r>
            <w:r w:rsidR="00E82F94">
              <w:rPr>
                <w:rFonts w:ascii="Calibri" w:eastAsia="Calibri" w:hAnsi="Calibri" w:cs="Calibri"/>
                <w:color w:val="000000"/>
              </w:rPr>
              <w:t>1</w:t>
            </w:r>
            <w:r w:rsidR="009600B7">
              <w:rPr>
                <w:rFonts w:ascii="Calibri" w:eastAsia="Calibri" w:hAnsi="Calibri" w:cs="Calibri"/>
                <w:color w:val="000000"/>
              </w:rPr>
              <w:t>0</w:t>
            </w:r>
            <w:r w:rsidRPr="00011237">
              <w:rPr>
                <w:rFonts w:ascii="Calibri" w:eastAsia="Calibri" w:hAnsi="Calibri" w:cs="Calibri"/>
                <w:color w:val="000000"/>
              </w:rPr>
              <w:t>, 2023</w:t>
            </w:r>
          </w:p>
        </w:tc>
      </w:tr>
      <w:tr w:rsidR="007B443B" w14:paraId="5246E864" w14:textId="77777777">
        <w:trPr>
          <w:trHeight w:val="380"/>
        </w:trPr>
        <w:tc>
          <w:tcPr>
            <w:tcW w:w="3855" w:type="dxa"/>
            <w:tcBorders>
              <w:left w:val="single" w:sz="7" w:space="0" w:color="616365"/>
              <w:bottom w:val="single" w:sz="7" w:space="0" w:color="616365"/>
              <w:right w:val="single" w:sz="7" w:space="0" w:color="616365"/>
            </w:tcBorders>
            <w:tcMar>
              <w:top w:w="0" w:type="auto"/>
              <w:left w:w="108" w:type="dxa"/>
              <w:bottom w:w="0" w:type="auto"/>
              <w:right w:w="108" w:type="dxa"/>
            </w:tcMar>
          </w:tcPr>
          <w:p w14:paraId="59EE224B" w14:textId="258719AC" w:rsidR="007B443B" w:rsidRDefault="00BE498F">
            <w:pPr>
              <w:spacing w:after="60" w:line="240" w:lineRule="auto"/>
              <w:textAlignment w:val="top"/>
            </w:pPr>
            <w:r>
              <w:rPr>
                <w:rFonts w:ascii="Calibri" w:eastAsia="Calibri" w:hAnsi="Calibri" w:cs="Calibri"/>
                <w:color w:val="000000"/>
              </w:rPr>
              <w:t>Notice of Intent to Award</w:t>
            </w:r>
          </w:p>
        </w:tc>
        <w:tc>
          <w:tcPr>
            <w:tcW w:w="5355" w:type="dxa"/>
            <w:tcBorders>
              <w:bottom w:val="single" w:sz="7" w:space="0" w:color="616365"/>
              <w:right w:val="single" w:sz="7" w:space="0" w:color="616365"/>
            </w:tcBorders>
            <w:tcMar>
              <w:top w:w="0" w:type="auto"/>
              <w:left w:w="108" w:type="dxa"/>
              <w:bottom w:w="0" w:type="auto"/>
              <w:right w:w="108" w:type="dxa"/>
            </w:tcMar>
          </w:tcPr>
          <w:p w14:paraId="1FA684F2" w14:textId="3BE253E4" w:rsidR="007B443B" w:rsidRPr="00011237" w:rsidRDefault="00E82F94">
            <w:pPr>
              <w:spacing w:after="60" w:line="240" w:lineRule="auto"/>
              <w:textAlignment w:val="top"/>
            </w:pPr>
            <w:r>
              <w:rPr>
                <w:rFonts w:ascii="Calibri" w:eastAsia="Calibri" w:hAnsi="Calibri" w:cs="Calibri"/>
                <w:color w:val="000000"/>
              </w:rPr>
              <w:t>September</w:t>
            </w:r>
            <w:r w:rsidR="00EC5120" w:rsidRPr="00011237">
              <w:rPr>
                <w:rFonts w:ascii="Calibri" w:eastAsia="Calibri" w:hAnsi="Calibri" w:cs="Calibri"/>
                <w:color w:val="000000"/>
              </w:rPr>
              <w:t xml:space="preserve"> </w:t>
            </w:r>
            <w:r w:rsidR="00A46DB6" w:rsidRPr="00011237">
              <w:rPr>
                <w:rFonts w:ascii="Calibri" w:eastAsia="Calibri" w:hAnsi="Calibri" w:cs="Calibri"/>
                <w:color w:val="000000"/>
              </w:rPr>
              <w:t>2023</w:t>
            </w:r>
          </w:p>
        </w:tc>
      </w:tr>
      <w:tr w:rsidR="007B443B" w14:paraId="08F56C72" w14:textId="77777777">
        <w:trPr>
          <w:trHeight w:val="380"/>
        </w:trPr>
        <w:tc>
          <w:tcPr>
            <w:tcW w:w="3855" w:type="dxa"/>
            <w:tcBorders>
              <w:left w:val="single" w:sz="7" w:space="0" w:color="616365"/>
              <w:bottom w:val="single" w:sz="7" w:space="0" w:color="616365"/>
              <w:right w:val="single" w:sz="7" w:space="0" w:color="616365"/>
            </w:tcBorders>
            <w:tcMar>
              <w:top w:w="0" w:type="auto"/>
              <w:left w:w="108" w:type="dxa"/>
              <w:bottom w:w="0" w:type="auto"/>
              <w:right w:w="108" w:type="dxa"/>
            </w:tcMar>
          </w:tcPr>
          <w:p w14:paraId="054E322D" w14:textId="77777777" w:rsidR="007B443B" w:rsidRDefault="00376738">
            <w:pPr>
              <w:spacing w:after="60" w:line="240" w:lineRule="auto"/>
              <w:textAlignment w:val="top"/>
            </w:pPr>
            <w:r>
              <w:rPr>
                <w:rFonts w:ascii="Calibri" w:eastAsia="Calibri" w:hAnsi="Calibri" w:cs="Calibri"/>
                <w:color w:val="000000"/>
              </w:rPr>
              <w:t>New Contract Term Effective Date</w:t>
            </w:r>
          </w:p>
        </w:tc>
        <w:tc>
          <w:tcPr>
            <w:tcW w:w="5355" w:type="dxa"/>
            <w:tcBorders>
              <w:bottom w:val="single" w:sz="7" w:space="0" w:color="616365"/>
              <w:right w:val="single" w:sz="7" w:space="0" w:color="616365"/>
            </w:tcBorders>
            <w:tcMar>
              <w:top w:w="0" w:type="auto"/>
              <w:left w:w="108" w:type="dxa"/>
              <w:bottom w:w="0" w:type="auto"/>
              <w:right w:w="108" w:type="dxa"/>
            </w:tcMar>
          </w:tcPr>
          <w:p w14:paraId="23E7A6C4" w14:textId="77777777" w:rsidR="007B443B" w:rsidRPr="00011237" w:rsidRDefault="00376738">
            <w:pPr>
              <w:spacing w:after="60" w:line="240" w:lineRule="auto"/>
              <w:textAlignment w:val="top"/>
            </w:pPr>
            <w:r w:rsidRPr="00011237">
              <w:rPr>
                <w:rFonts w:ascii="Calibri" w:eastAsia="Calibri" w:hAnsi="Calibri" w:cs="Calibri"/>
                <w:color w:val="000000"/>
              </w:rPr>
              <w:t>Monday, January 1, 2024</w:t>
            </w:r>
          </w:p>
        </w:tc>
      </w:tr>
    </w:tbl>
    <w:p w14:paraId="4A4E1094" w14:textId="77777777" w:rsidR="007B443B" w:rsidRDefault="00376738">
      <w:pPr>
        <w:spacing w:after="60" w:line="240" w:lineRule="auto"/>
      </w:pPr>
      <w:r>
        <w:rPr>
          <w:rFonts w:ascii="Calibri" w:eastAsia="Calibri" w:hAnsi="Calibri" w:cs="Calibri"/>
          <w:color w:val="000000"/>
        </w:rPr>
        <w:t> </w:t>
      </w:r>
    </w:p>
    <w:p w14:paraId="2FDEDC54" w14:textId="77777777" w:rsidR="007B443B" w:rsidRDefault="00376738">
      <w:pPr>
        <w:spacing w:after="60" w:line="240" w:lineRule="auto"/>
      </w:pPr>
      <w:r>
        <w:rPr>
          <w:rFonts w:ascii="Calibri" w:eastAsia="Calibri" w:hAnsi="Calibri" w:cs="Calibri"/>
          <w:color w:val="000000"/>
        </w:rPr>
        <w:t>To avoid elimination from the RFP process, all proposals must be returned in the format and dates outlined in this Bidding Instructions section.</w:t>
      </w:r>
    </w:p>
    <w:p w14:paraId="13B73ED6" w14:textId="77777777" w:rsidR="007B443B" w:rsidRDefault="00376738">
      <w:pPr>
        <w:spacing w:after="60" w:line="240" w:lineRule="auto"/>
      </w:pPr>
      <w:r>
        <w:rPr>
          <w:rFonts w:ascii="Calibri" w:eastAsia="Calibri" w:hAnsi="Calibri" w:cs="Calibri"/>
          <w:b/>
          <w:bCs/>
          <w:i/>
          <w:iCs/>
          <w:color w:val="000000"/>
        </w:rPr>
        <w:t>Note - if you are declining to bid, please indicate so on the Intent to Propose document and officially decline on the "Intent to Participate" page in Proposal Tech.</w:t>
      </w:r>
    </w:p>
    <w:p w14:paraId="77F253AF" w14:textId="77777777" w:rsidR="007B443B" w:rsidRDefault="00376738">
      <w:pPr>
        <w:spacing w:after="60" w:line="240" w:lineRule="auto"/>
      </w:pPr>
      <w:r>
        <w:rPr>
          <w:color w:val="000000"/>
          <w:sz w:val="10"/>
          <w:szCs w:val="10"/>
        </w:rPr>
        <w:t> </w:t>
      </w:r>
    </w:p>
    <w:p w14:paraId="26814667" w14:textId="76DA05AC" w:rsidR="007B443B" w:rsidRDefault="00376738">
      <w:pPr>
        <w:spacing w:after="60" w:line="240" w:lineRule="auto"/>
      </w:pPr>
      <w:r>
        <w:rPr>
          <w:rFonts w:ascii="Calibri" w:eastAsia="Calibri" w:hAnsi="Calibri" w:cs="Calibri"/>
          <w:color w:val="000000"/>
        </w:rPr>
        <w:t xml:space="preserve">2.3 Please submit your Intent to Propose Form by </w:t>
      </w:r>
      <w:r w:rsidR="00D16E65">
        <w:rPr>
          <w:rFonts w:ascii="Calibri" w:eastAsia="Calibri" w:hAnsi="Calibri" w:cs="Calibri"/>
          <w:color w:val="000000"/>
        </w:rPr>
        <w:t>Wednesday</w:t>
      </w:r>
      <w:r w:rsidR="007D4C59">
        <w:rPr>
          <w:rFonts w:ascii="Calibri" w:eastAsia="Calibri" w:hAnsi="Calibri" w:cs="Calibri"/>
          <w:color w:val="000000"/>
        </w:rPr>
        <w:t xml:space="preserve">, June </w:t>
      </w:r>
      <w:r w:rsidR="00B52153">
        <w:rPr>
          <w:rFonts w:ascii="Calibri" w:eastAsia="Calibri" w:hAnsi="Calibri" w:cs="Calibri"/>
          <w:color w:val="000000"/>
        </w:rPr>
        <w:t>21</w:t>
      </w:r>
      <w:r w:rsidR="007D4C59">
        <w:rPr>
          <w:rFonts w:ascii="Calibri" w:eastAsia="Calibri" w:hAnsi="Calibri" w:cs="Calibri"/>
          <w:color w:val="000000"/>
        </w:rPr>
        <w:t>, 2023</w:t>
      </w:r>
      <w:r w:rsidRPr="00F742A6">
        <w:rPr>
          <w:rFonts w:ascii="Calibri" w:eastAsia="Calibri" w:hAnsi="Calibri" w:cs="Calibri"/>
          <w:color w:val="000000"/>
        </w:rPr>
        <w:t>, 5:00</w:t>
      </w:r>
      <w:r>
        <w:rPr>
          <w:rFonts w:ascii="Calibri" w:eastAsia="Calibri" w:hAnsi="Calibri" w:cs="Calibri"/>
          <w:color w:val="000000"/>
        </w:rPr>
        <w:t xml:space="preserve"> PM </w:t>
      </w:r>
      <w:r w:rsidR="00F742A6">
        <w:rPr>
          <w:rFonts w:ascii="Calibri" w:eastAsia="Calibri" w:hAnsi="Calibri" w:cs="Calibri"/>
          <w:color w:val="000000"/>
        </w:rPr>
        <w:t>C</w:t>
      </w:r>
      <w:r>
        <w:rPr>
          <w:rFonts w:ascii="Calibri" w:eastAsia="Calibri" w:hAnsi="Calibri" w:cs="Calibri"/>
          <w:color w:val="000000"/>
        </w:rPr>
        <w:t xml:space="preserve">T. </w:t>
      </w:r>
      <w:r>
        <w:rPr>
          <w:rFonts w:ascii="Calibri" w:eastAsia="Calibri" w:hAnsi="Calibri" w:cs="Calibri"/>
          <w:b/>
          <w:bCs/>
          <w:color w:val="000000"/>
        </w:rPr>
        <w:t>Claims data will not be released until your Intent to Propose is submitted.</w:t>
      </w:r>
    </w:p>
    <w:p w14:paraId="4876B190" w14:textId="3AAF8C05" w:rsidR="007B443B" w:rsidRDefault="00376738">
      <w:pPr>
        <w:spacing w:after="60" w:line="240" w:lineRule="auto"/>
      </w:pPr>
      <w:r>
        <w:rPr>
          <w:rFonts w:ascii="Calibri" w:eastAsia="Calibri" w:hAnsi="Calibri" w:cs="Calibri"/>
          <w:b/>
          <w:bCs/>
          <w:color w:val="FF0000"/>
        </w:rPr>
        <w:t>Instructions for submission: Click on the Messaging/History in the left-hand side menu and on the following page create a "New" message and select "Individual User" (</w:t>
      </w:r>
      <w:r w:rsidR="00552382">
        <w:rPr>
          <w:rFonts w:ascii="Calibri" w:eastAsia="Calibri" w:hAnsi="Calibri" w:cs="Calibri"/>
          <w:b/>
          <w:bCs/>
          <w:color w:val="FF0000"/>
        </w:rPr>
        <w:t>Kautook Vyas</w:t>
      </w:r>
      <w:r>
        <w:rPr>
          <w:rFonts w:ascii="Calibri" w:eastAsia="Calibri" w:hAnsi="Calibri" w:cs="Calibri"/>
          <w:b/>
          <w:bCs/>
          <w:color w:val="FF0000"/>
        </w:rPr>
        <w:t>) to send to. Once your attachment is uploaded be sure to check the box to include your attachment with the email and then click "Send."</w:t>
      </w:r>
    </w:p>
    <w:p w14:paraId="0C86BA7B"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Completed and sent,</w:t>
      </w:r>
      <w:r>
        <w:rPr>
          <w:rFonts w:ascii="Calibri" w:eastAsia="Calibri" w:hAnsi="Calibri" w:cs="Calibri"/>
          <w:color w:val="000000"/>
          <w:sz w:val="18"/>
          <w:szCs w:val="18"/>
        </w:rPr>
        <w:br/>
        <w:t>2: Not provided</w:t>
      </w:r>
    </w:p>
    <w:p w14:paraId="27ACBA01" w14:textId="3243FE01" w:rsidR="007B443B" w:rsidRDefault="00376738">
      <w:pPr>
        <w:spacing w:after="60" w:line="240" w:lineRule="auto"/>
      </w:pPr>
      <w:r>
        <w:rPr>
          <w:rFonts w:ascii="Calibri" w:eastAsia="Calibri" w:hAnsi="Calibri" w:cs="Calibri"/>
          <w:color w:val="000000"/>
        </w:rPr>
        <w:t xml:space="preserve">Attached Document(s): </w:t>
      </w:r>
      <w:hyperlink r:id="rId16" w:history="1">
        <w:r>
          <w:rPr>
            <w:rStyle w:val="DefaultParagraphFontPHPDOCX"/>
            <w:rFonts w:ascii="Calibri" w:eastAsia="Calibri" w:hAnsi="Calibri" w:cs="Calibri"/>
            <w:color w:val="0000CC"/>
            <w:u w:val="single"/>
          </w:rPr>
          <w:t xml:space="preserve">Intent to </w:t>
        </w:r>
        <w:r w:rsidR="006047BA">
          <w:rPr>
            <w:rStyle w:val="DefaultParagraphFontPHPDOCX"/>
            <w:rFonts w:ascii="Calibri" w:eastAsia="Calibri" w:hAnsi="Calibri" w:cs="Calibri"/>
            <w:color w:val="0000CC"/>
            <w:u w:val="single"/>
          </w:rPr>
          <w:t xml:space="preserve">Propose </w:t>
        </w:r>
        <w:r>
          <w:rPr>
            <w:rStyle w:val="DefaultParagraphFontPHPDOCX"/>
            <w:rFonts w:ascii="Calibri" w:eastAsia="Calibri" w:hAnsi="Calibri" w:cs="Calibri"/>
            <w:color w:val="0000CC"/>
            <w:u w:val="single"/>
          </w:rPr>
          <w:t xml:space="preserve">Form </w:t>
        </w:r>
        <w:r w:rsidR="00552382">
          <w:rPr>
            <w:rStyle w:val="DefaultParagraphFontPHPDOCX"/>
            <w:rFonts w:ascii="Calibri" w:eastAsia="Calibri" w:hAnsi="Calibri" w:cs="Calibri"/>
            <w:color w:val="0000CC"/>
            <w:u w:val="single"/>
          </w:rPr>
          <w:t>UA</w:t>
        </w:r>
        <w:r>
          <w:rPr>
            <w:rStyle w:val="DefaultParagraphFontPHPDOCX"/>
            <w:rFonts w:ascii="Calibri" w:eastAsia="Calibri" w:hAnsi="Calibri" w:cs="Calibri"/>
            <w:color w:val="0000CC"/>
            <w:u w:val="single"/>
          </w:rPr>
          <w:t>.docx</w:t>
        </w:r>
      </w:hyperlink>
    </w:p>
    <w:p w14:paraId="2868907B" w14:textId="77777777" w:rsidR="007B443B" w:rsidRDefault="00376738">
      <w:pPr>
        <w:spacing w:after="60" w:line="240" w:lineRule="auto"/>
      </w:pPr>
      <w:r>
        <w:rPr>
          <w:color w:val="000000"/>
          <w:sz w:val="10"/>
          <w:szCs w:val="10"/>
        </w:rPr>
        <w:t> </w:t>
      </w:r>
    </w:p>
    <w:p w14:paraId="7C02EE57" w14:textId="77777777" w:rsidR="0055558A" w:rsidRDefault="0055558A" w:rsidP="0055558A">
      <w:pPr>
        <w:spacing w:after="60" w:line="240" w:lineRule="auto"/>
      </w:pPr>
      <w:r>
        <w:rPr>
          <w:rFonts w:ascii="Calibri" w:eastAsia="Calibri" w:hAnsi="Calibri" w:cs="Calibri"/>
          <w:b/>
          <w:bCs/>
          <w:color w:val="FF0000"/>
        </w:rPr>
        <w:t>Scoring Criteria</w:t>
      </w:r>
    </w:p>
    <w:p w14:paraId="177E6BBB" w14:textId="5E1D67EB" w:rsidR="0055558A" w:rsidRDefault="0055558A" w:rsidP="0055558A">
      <w:pPr>
        <w:spacing w:after="60" w:line="240" w:lineRule="auto"/>
      </w:pPr>
      <w:r>
        <w:rPr>
          <w:rFonts w:ascii="Calibri" w:eastAsia="Calibri" w:hAnsi="Calibri" w:cs="Calibri"/>
          <w:color w:val="000000"/>
        </w:rPr>
        <w:br/>
        <w:t xml:space="preserve">Proposals will be evaluated by a committee. Selection will be based on all factors listed below and others implicit within the RFP and will represent the best performance and reasonable costs for </w:t>
      </w:r>
      <w:r w:rsidR="00DE256E">
        <w:rPr>
          <w:rFonts w:ascii="Calibri" w:eastAsia="Calibri" w:hAnsi="Calibri" w:cs="Calibri"/>
          <w:color w:val="000000"/>
        </w:rPr>
        <w:t>UA</w:t>
      </w:r>
      <w:r>
        <w:rPr>
          <w:rFonts w:ascii="Calibri" w:eastAsia="Calibri" w:hAnsi="Calibri" w:cs="Calibri"/>
          <w:color w:val="000000"/>
        </w:rPr>
        <w:t xml:space="preserve">. </w:t>
      </w:r>
      <w:r w:rsidR="00683675">
        <w:rPr>
          <w:rFonts w:ascii="Calibri" w:eastAsia="Calibri" w:hAnsi="Calibri" w:cs="Calibri"/>
          <w:color w:val="000000"/>
        </w:rPr>
        <w:t>In-person</w:t>
      </w:r>
      <w:r>
        <w:rPr>
          <w:rFonts w:ascii="Calibri" w:eastAsia="Calibri" w:hAnsi="Calibri" w:cs="Calibri"/>
          <w:color w:val="000000"/>
        </w:rPr>
        <w:t xml:space="preserve"> </w:t>
      </w:r>
      <w:r w:rsidR="00AC3D1C">
        <w:rPr>
          <w:rFonts w:ascii="Calibri" w:eastAsia="Calibri" w:hAnsi="Calibri" w:cs="Calibri"/>
          <w:color w:val="000000"/>
        </w:rPr>
        <w:t xml:space="preserve">presentations </w:t>
      </w:r>
      <w:r>
        <w:rPr>
          <w:rFonts w:ascii="Calibri" w:eastAsia="Calibri" w:hAnsi="Calibri" w:cs="Calibri"/>
          <w:color w:val="000000"/>
        </w:rPr>
        <w:t>may be required as part of the evaluation criteria.</w:t>
      </w:r>
    </w:p>
    <w:p w14:paraId="67F79C9A" w14:textId="77777777" w:rsidR="0055558A" w:rsidRDefault="0055558A" w:rsidP="0055558A">
      <w:pPr>
        <w:spacing w:after="60" w:line="240" w:lineRule="auto"/>
      </w:pPr>
      <w:r>
        <w:rPr>
          <w:rFonts w:ascii="Calibri" w:eastAsia="Calibri" w:hAnsi="Calibri" w:cs="Calibri"/>
          <w:color w:val="000000"/>
        </w:rPr>
        <w:t> </w:t>
      </w:r>
    </w:p>
    <w:tbl>
      <w:tblPr>
        <w:tblStyle w:val="LightListAccent1PHPDOCX"/>
        <w:tblW w:w="0" w:type="auto"/>
        <w:tblLook w:val="04A0" w:firstRow="1" w:lastRow="0" w:firstColumn="1" w:lastColumn="0" w:noHBand="0" w:noVBand="1"/>
      </w:tblPr>
      <w:tblGrid>
        <w:gridCol w:w="7275"/>
        <w:gridCol w:w="1950"/>
      </w:tblGrid>
      <w:tr w:rsidR="0055558A" w14:paraId="1051C902" w14:textId="77777777" w:rsidTr="00552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5" w:type="dxa"/>
          </w:tcPr>
          <w:p w14:paraId="213FBE94" w14:textId="77777777" w:rsidR="0055558A" w:rsidRDefault="0055558A" w:rsidP="008F7437">
            <w:pPr>
              <w:spacing w:after="60"/>
              <w:textAlignment w:val="top"/>
            </w:pPr>
            <w:r>
              <w:rPr>
                <w:rFonts w:ascii="Calibri" w:eastAsia="Calibri" w:hAnsi="Calibri" w:cs="Calibri"/>
                <w:color w:val="000000"/>
              </w:rPr>
              <w:t>Technical Proposal Section</w:t>
            </w:r>
          </w:p>
        </w:tc>
        <w:tc>
          <w:tcPr>
            <w:tcW w:w="1950" w:type="dxa"/>
          </w:tcPr>
          <w:p w14:paraId="257EE632" w14:textId="77777777" w:rsidR="0055558A" w:rsidRDefault="0055558A" w:rsidP="008F7437">
            <w:pPr>
              <w:spacing w:after="60"/>
              <w:textAlignment w:val="top"/>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color w:val="000000"/>
              </w:rPr>
              <w:t>Maximum Points</w:t>
            </w:r>
          </w:p>
        </w:tc>
      </w:tr>
      <w:tr w:rsidR="007B569F" w14:paraId="45ED4326" w14:textId="77777777" w:rsidTr="00E45BB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225" w:type="dxa"/>
            <w:gridSpan w:val="2"/>
          </w:tcPr>
          <w:p w14:paraId="083DCCFA" w14:textId="437AD775" w:rsidR="007B569F" w:rsidRDefault="007B569F" w:rsidP="007B569F">
            <w:pPr>
              <w:spacing w:after="60"/>
              <w:jc w:val="center"/>
              <w:textAlignment w:val="top"/>
            </w:pPr>
            <w:r w:rsidRPr="00552382">
              <w:rPr>
                <w:rFonts w:ascii="Calibri" w:eastAsia="Calibri" w:hAnsi="Calibri" w:cs="Calibri"/>
                <w:color w:val="000000"/>
              </w:rPr>
              <w:t>Bid Conditions, Requirements, Provisions and Qualifications</w:t>
            </w:r>
          </w:p>
        </w:tc>
      </w:tr>
      <w:tr w:rsidR="00713019" w14:paraId="244FD96C" w14:textId="77777777" w:rsidTr="008B0620">
        <w:trPr>
          <w:trHeight w:val="190"/>
        </w:trPr>
        <w:tc>
          <w:tcPr>
            <w:cnfStyle w:val="001000000000" w:firstRow="0" w:lastRow="0" w:firstColumn="1" w:lastColumn="0" w:oddVBand="0" w:evenVBand="0" w:oddHBand="0" w:evenHBand="0" w:firstRowFirstColumn="0" w:firstRowLastColumn="0" w:lastRowFirstColumn="0" w:lastRowLastColumn="0"/>
            <w:tcW w:w="7275" w:type="dxa"/>
            <w:shd w:val="clear" w:color="auto" w:fill="DBE5F1" w:themeFill="accent1" w:themeFillTint="33"/>
            <w:vAlign w:val="center"/>
          </w:tcPr>
          <w:p w14:paraId="23E670C6" w14:textId="18A00AA4" w:rsidR="00713019" w:rsidRPr="008C2D16" w:rsidRDefault="00713019" w:rsidP="00713019">
            <w:pPr>
              <w:spacing w:after="60"/>
              <w:ind w:left="708"/>
              <w:jc w:val="right"/>
              <w:textAlignment w:val="top"/>
              <w:rPr>
                <w:rFonts w:ascii="Calibri" w:eastAsia="Calibri" w:hAnsi="Calibri" w:cs="Calibri"/>
                <w:color w:val="000000"/>
              </w:rPr>
            </w:pPr>
            <w:r w:rsidRPr="008C2D16">
              <w:rPr>
                <w:rFonts w:ascii="Calibri" w:eastAsia="Calibri" w:hAnsi="Calibri" w:cs="Calibri"/>
                <w:color w:val="000000"/>
              </w:rPr>
              <w:lastRenderedPageBreak/>
              <w:t>Total</w:t>
            </w:r>
          </w:p>
        </w:tc>
        <w:tc>
          <w:tcPr>
            <w:tcW w:w="1950" w:type="dxa"/>
            <w:shd w:val="clear" w:color="auto" w:fill="DBE5F1" w:themeFill="accent1" w:themeFillTint="33"/>
            <w:vAlign w:val="center"/>
          </w:tcPr>
          <w:p w14:paraId="5A811001" w14:textId="41D730F8" w:rsidR="00713019" w:rsidRPr="008C2D16" w:rsidRDefault="00F70FE6" w:rsidP="008B0620">
            <w:pPr>
              <w:spacing w:after="60"/>
              <w:jc w:val="center"/>
              <w:textAlignment w:val="top"/>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rPr>
            </w:pPr>
            <w:r>
              <w:rPr>
                <w:rFonts w:ascii="Calibri" w:eastAsia="Calibri" w:hAnsi="Calibri" w:cs="Calibri"/>
                <w:b/>
                <w:bCs/>
                <w:color w:val="000000"/>
              </w:rPr>
              <w:t>250</w:t>
            </w:r>
            <w:r w:rsidR="008B0620">
              <w:rPr>
                <w:rFonts w:ascii="Calibri" w:eastAsia="Calibri" w:hAnsi="Calibri" w:cs="Calibri"/>
                <w:b/>
                <w:bCs/>
                <w:color w:val="000000"/>
              </w:rPr>
              <w:t xml:space="preserve"> Points</w:t>
            </w:r>
          </w:p>
        </w:tc>
      </w:tr>
      <w:tr w:rsidR="007B569F" w14:paraId="08D9D292" w14:textId="77777777" w:rsidTr="008B0620">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225" w:type="dxa"/>
            <w:gridSpan w:val="2"/>
            <w:vAlign w:val="center"/>
          </w:tcPr>
          <w:p w14:paraId="412D7B23" w14:textId="17DDCAE6" w:rsidR="007B569F" w:rsidRDefault="007B569F" w:rsidP="008B0620">
            <w:pPr>
              <w:spacing w:after="60"/>
              <w:jc w:val="center"/>
              <w:textAlignment w:val="top"/>
            </w:pPr>
            <w:r>
              <w:rPr>
                <w:rFonts w:ascii="Calibri" w:eastAsia="Calibri" w:hAnsi="Calibri" w:cs="Calibri"/>
                <w:color w:val="000000"/>
              </w:rPr>
              <w:t>Financial Questionnaire</w:t>
            </w:r>
          </w:p>
        </w:tc>
      </w:tr>
      <w:tr w:rsidR="00E31612" w14:paraId="59815CF5" w14:textId="77777777" w:rsidTr="008B0620">
        <w:trPr>
          <w:trHeight w:val="190"/>
        </w:trPr>
        <w:tc>
          <w:tcPr>
            <w:cnfStyle w:val="001000000000" w:firstRow="0" w:lastRow="0" w:firstColumn="1" w:lastColumn="0" w:oddVBand="0" w:evenVBand="0" w:oddHBand="0" w:evenHBand="0" w:firstRowFirstColumn="0" w:firstRowLastColumn="0" w:lastRowFirstColumn="0" w:lastRowLastColumn="0"/>
            <w:tcW w:w="7275" w:type="dxa"/>
            <w:shd w:val="clear" w:color="auto" w:fill="DBE5F1" w:themeFill="accent1" w:themeFillTint="33"/>
            <w:vAlign w:val="center"/>
          </w:tcPr>
          <w:p w14:paraId="655BC6DC" w14:textId="1626FBBF" w:rsidR="00E31612" w:rsidRPr="008C2D16" w:rsidRDefault="00E31612" w:rsidP="00E31612">
            <w:pPr>
              <w:spacing w:after="60"/>
              <w:jc w:val="right"/>
              <w:textAlignment w:val="top"/>
              <w:rPr>
                <w:rFonts w:ascii="Calibri" w:eastAsia="Calibri" w:hAnsi="Calibri" w:cs="Calibri"/>
                <w:color w:val="000000"/>
              </w:rPr>
            </w:pPr>
            <w:r w:rsidRPr="008C2D16">
              <w:rPr>
                <w:rFonts w:ascii="Calibri" w:eastAsia="Calibri" w:hAnsi="Calibri" w:cs="Calibri"/>
                <w:color w:val="000000"/>
              </w:rPr>
              <w:t>Total</w:t>
            </w:r>
          </w:p>
        </w:tc>
        <w:tc>
          <w:tcPr>
            <w:tcW w:w="1950" w:type="dxa"/>
            <w:shd w:val="clear" w:color="auto" w:fill="DBE5F1" w:themeFill="accent1" w:themeFillTint="33"/>
            <w:vAlign w:val="center"/>
          </w:tcPr>
          <w:p w14:paraId="0CE8C95B" w14:textId="0A54A03F" w:rsidR="00E31612" w:rsidRPr="008C2D16" w:rsidRDefault="008C2D16" w:rsidP="008B0620">
            <w:pPr>
              <w:spacing w:after="60"/>
              <w:jc w:val="center"/>
              <w:textAlignment w:val="top"/>
              <w:cnfStyle w:val="000000000000" w:firstRow="0" w:lastRow="0" w:firstColumn="0" w:lastColumn="0" w:oddVBand="0" w:evenVBand="0" w:oddHBand="0" w:evenHBand="0" w:firstRowFirstColumn="0" w:firstRowLastColumn="0" w:lastRowFirstColumn="0" w:lastRowLastColumn="0"/>
              <w:rPr>
                <w:b/>
                <w:bCs/>
              </w:rPr>
            </w:pPr>
            <w:r w:rsidRPr="008C2D16">
              <w:rPr>
                <w:b/>
                <w:bCs/>
              </w:rPr>
              <w:t>4</w:t>
            </w:r>
            <w:r w:rsidR="00F70FE6">
              <w:rPr>
                <w:b/>
                <w:bCs/>
              </w:rPr>
              <w:t>50</w:t>
            </w:r>
            <w:r w:rsidR="008B0620">
              <w:rPr>
                <w:b/>
                <w:bCs/>
              </w:rPr>
              <w:t xml:space="preserve"> Points</w:t>
            </w:r>
          </w:p>
        </w:tc>
      </w:tr>
      <w:tr w:rsidR="007B569F" w14:paraId="2D311F2F" w14:textId="77777777" w:rsidTr="008B0620">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225" w:type="dxa"/>
            <w:gridSpan w:val="2"/>
            <w:vAlign w:val="center"/>
          </w:tcPr>
          <w:p w14:paraId="0C86DF4C" w14:textId="687F0B91" w:rsidR="007B569F" w:rsidRDefault="007B569F" w:rsidP="008B0620">
            <w:pPr>
              <w:spacing w:after="60"/>
              <w:jc w:val="center"/>
              <w:textAlignment w:val="top"/>
            </w:pPr>
            <w:r>
              <w:rPr>
                <w:rFonts w:ascii="Calibri" w:eastAsia="Calibri" w:hAnsi="Calibri" w:cs="Calibri"/>
                <w:color w:val="000000"/>
              </w:rPr>
              <w:t>Minimum Contractual Requirements Questionnaire</w:t>
            </w:r>
          </w:p>
        </w:tc>
      </w:tr>
      <w:tr w:rsidR="00AD731F" w14:paraId="1E491704" w14:textId="77777777" w:rsidTr="008B0620">
        <w:trPr>
          <w:trHeight w:val="190"/>
        </w:trPr>
        <w:tc>
          <w:tcPr>
            <w:cnfStyle w:val="001000000000" w:firstRow="0" w:lastRow="0" w:firstColumn="1" w:lastColumn="0" w:oddVBand="0" w:evenVBand="0" w:oddHBand="0" w:evenHBand="0" w:firstRowFirstColumn="0" w:firstRowLastColumn="0" w:lastRowFirstColumn="0" w:lastRowLastColumn="0"/>
            <w:tcW w:w="7275" w:type="dxa"/>
            <w:shd w:val="clear" w:color="auto" w:fill="DBE5F1" w:themeFill="accent1" w:themeFillTint="33"/>
            <w:vAlign w:val="center"/>
          </w:tcPr>
          <w:p w14:paraId="13A4B0DE" w14:textId="473DA8CB" w:rsidR="00AD731F" w:rsidRPr="00725671" w:rsidRDefault="00AD731F" w:rsidP="00AD731F">
            <w:pPr>
              <w:spacing w:after="60"/>
              <w:jc w:val="right"/>
              <w:textAlignment w:val="top"/>
              <w:rPr>
                <w:rFonts w:ascii="Calibri" w:eastAsia="Calibri" w:hAnsi="Calibri" w:cs="Calibri"/>
                <w:color w:val="000000"/>
              </w:rPr>
            </w:pPr>
            <w:r w:rsidRPr="008C2D16">
              <w:rPr>
                <w:rFonts w:ascii="Calibri" w:eastAsia="Calibri" w:hAnsi="Calibri" w:cs="Calibri"/>
                <w:color w:val="000000"/>
              </w:rPr>
              <w:t>Total</w:t>
            </w:r>
          </w:p>
        </w:tc>
        <w:tc>
          <w:tcPr>
            <w:tcW w:w="1950" w:type="dxa"/>
            <w:shd w:val="clear" w:color="auto" w:fill="DBE5F1" w:themeFill="accent1" w:themeFillTint="33"/>
            <w:vAlign w:val="center"/>
          </w:tcPr>
          <w:p w14:paraId="3021DDDC" w14:textId="1D15FD43" w:rsidR="00AD731F" w:rsidRDefault="00AD731F" w:rsidP="008B0620">
            <w:pPr>
              <w:spacing w:after="60"/>
              <w:jc w:val="center"/>
              <w:textAlignment w:val="top"/>
              <w:cnfStyle w:val="000000000000" w:firstRow="0" w:lastRow="0" w:firstColumn="0" w:lastColumn="0" w:oddVBand="0" w:evenVBand="0" w:oddHBand="0" w:evenHBand="0" w:firstRowFirstColumn="0" w:firstRowLastColumn="0" w:lastRowFirstColumn="0" w:lastRowLastColumn="0"/>
            </w:pPr>
            <w:r>
              <w:rPr>
                <w:b/>
                <w:bCs/>
              </w:rPr>
              <w:t>3</w:t>
            </w:r>
            <w:r w:rsidRPr="008C2D16">
              <w:rPr>
                <w:b/>
                <w:bCs/>
              </w:rPr>
              <w:t>00</w:t>
            </w:r>
            <w:r w:rsidR="008B0620">
              <w:rPr>
                <w:b/>
                <w:bCs/>
              </w:rPr>
              <w:t xml:space="preserve"> Points</w:t>
            </w:r>
          </w:p>
        </w:tc>
      </w:tr>
      <w:tr w:rsidR="007B569F" w14:paraId="6667F693" w14:textId="77777777" w:rsidTr="008B062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275" w:type="dxa"/>
            <w:shd w:val="clear" w:color="auto" w:fill="95B3D7" w:themeFill="accent1" w:themeFillTint="99"/>
            <w:vAlign w:val="center"/>
          </w:tcPr>
          <w:p w14:paraId="5AD998E6" w14:textId="77777777" w:rsidR="007B569F" w:rsidRDefault="007B569F" w:rsidP="00711B2F">
            <w:pPr>
              <w:spacing w:after="60"/>
              <w:jc w:val="right"/>
              <w:textAlignment w:val="top"/>
            </w:pPr>
            <w:r>
              <w:rPr>
                <w:rFonts w:ascii="Calibri" w:eastAsia="Calibri" w:hAnsi="Calibri" w:cs="Calibri"/>
                <w:color w:val="000000"/>
              </w:rPr>
              <w:t>Total Proposal</w:t>
            </w:r>
          </w:p>
        </w:tc>
        <w:tc>
          <w:tcPr>
            <w:tcW w:w="1950" w:type="dxa"/>
            <w:shd w:val="clear" w:color="auto" w:fill="95B3D7" w:themeFill="accent1" w:themeFillTint="99"/>
            <w:vAlign w:val="center"/>
          </w:tcPr>
          <w:p w14:paraId="68CB9D8C" w14:textId="372EFAA2" w:rsidR="007B569F" w:rsidRDefault="007B569F" w:rsidP="008B0620">
            <w:pPr>
              <w:spacing w:after="60"/>
              <w:jc w:val="center"/>
              <w:textAlignment w:val="top"/>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bCs/>
                <w:color w:val="000000"/>
              </w:rPr>
              <w:t>1</w:t>
            </w:r>
            <w:r w:rsidR="009970CE">
              <w:rPr>
                <w:rFonts w:ascii="Calibri" w:eastAsia="Calibri" w:hAnsi="Calibri" w:cs="Calibri"/>
                <w:b/>
                <w:bCs/>
                <w:color w:val="000000"/>
              </w:rPr>
              <w:t>,</w:t>
            </w:r>
            <w:r>
              <w:rPr>
                <w:rFonts w:ascii="Calibri" w:eastAsia="Calibri" w:hAnsi="Calibri" w:cs="Calibri"/>
                <w:b/>
                <w:bCs/>
                <w:color w:val="000000"/>
              </w:rPr>
              <w:t>000</w:t>
            </w:r>
            <w:r w:rsidR="008B0620">
              <w:rPr>
                <w:rFonts w:ascii="Calibri" w:eastAsia="Calibri" w:hAnsi="Calibri" w:cs="Calibri"/>
                <w:b/>
                <w:bCs/>
                <w:color w:val="000000"/>
              </w:rPr>
              <w:t xml:space="preserve"> Points</w:t>
            </w:r>
          </w:p>
        </w:tc>
      </w:tr>
    </w:tbl>
    <w:p w14:paraId="75CAA157" w14:textId="77777777" w:rsidR="0055558A" w:rsidRDefault="0055558A" w:rsidP="0055558A">
      <w:pPr>
        <w:spacing w:after="60" w:line="240" w:lineRule="auto"/>
      </w:pPr>
      <w:r>
        <w:rPr>
          <w:color w:val="000000"/>
          <w:sz w:val="10"/>
          <w:szCs w:val="10"/>
        </w:rPr>
        <w:t> </w:t>
      </w:r>
    </w:p>
    <w:p w14:paraId="799C6CA8" w14:textId="77777777" w:rsidR="0055558A" w:rsidRDefault="0055558A" w:rsidP="0055558A"/>
    <w:p w14:paraId="74583837" w14:textId="77777777" w:rsidR="007B443B" w:rsidRDefault="00376738">
      <w:pPr>
        <w:pStyle w:val="Heading1PHPDOCX"/>
        <w:spacing w:before="60" w:after="150" w:line="240" w:lineRule="auto"/>
      </w:pPr>
      <w:r>
        <w:rPr>
          <w:rFonts w:ascii="Calibri" w:eastAsia="Calibri" w:hAnsi="Calibri" w:cs="Calibri"/>
          <w:color w:val="000000"/>
          <w:sz w:val="32"/>
          <w:szCs w:val="32"/>
        </w:rPr>
        <w:t>3 PBM Services to be Provided</w:t>
      </w:r>
    </w:p>
    <w:p w14:paraId="777181F3" w14:textId="77777777" w:rsidR="007B443B" w:rsidRDefault="00376738">
      <w:pPr>
        <w:spacing w:after="60" w:line="240" w:lineRule="auto"/>
      </w:pPr>
      <w:r>
        <w:rPr>
          <w:rFonts w:ascii="Calibri" w:eastAsia="Calibri" w:hAnsi="Calibri" w:cs="Calibri"/>
          <w:color w:val="000000"/>
        </w:rPr>
        <w:t>3.1 A number of factors will be considered in the selection process. The primary factors include pricing (lowest net cost per member per month post rebates/ fees/ member cost share), pharmacy network access, formulary management and formulary disruption, contractual compliance, account management services, reporting capabilities, financial stability, performance guarantees, flexibility, references, clinical programs, and member service.</w:t>
      </w:r>
    </w:p>
    <w:p w14:paraId="58933DBD" w14:textId="4879EC60" w:rsidR="007B443B" w:rsidRDefault="00376738">
      <w:pPr>
        <w:spacing w:after="60" w:line="240" w:lineRule="auto"/>
      </w:pPr>
      <w:r>
        <w:rPr>
          <w:rFonts w:ascii="Calibri" w:eastAsia="Calibri" w:hAnsi="Calibri" w:cs="Calibri"/>
          <w:b/>
          <w:bCs/>
          <w:color w:val="000000"/>
        </w:rPr>
        <w:t xml:space="preserve">All bidders are required, at a minimum, to duplicate features and levels of coverage presently offered by </w:t>
      </w:r>
      <w:r w:rsidR="00DE256E">
        <w:rPr>
          <w:rFonts w:ascii="Calibri" w:eastAsia="Calibri" w:hAnsi="Calibri" w:cs="Calibri"/>
          <w:b/>
          <w:bCs/>
          <w:color w:val="000000"/>
        </w:rPr>
        <w:t>UA</w:t>
      </w:r>
      <w:r>
        <w:rPr>
          <w:rFonts w:ascii="Calibri" w:eastAsia="Calibri" w:hAnsi="Calibri" w:cs="Calibri"/>
          <w:b/>
          <w:bCs/>
          <w:color w:val="000000"/>
        </w:rPr>
        <w:t>.</w:t>
      </w:r>
    </w:p>
    <w:p w14:paraId="23B45C3F" w14:textId="77777777" w:rsidR="007B443B" w:rsidRDefault="00376738">
      <w:pPr>
        <w:spacing w:after="60" w:line="240" w:lineRule="auto"/>
      </w:pPr>
      <w:r>
        <w:rPr>
          <w:rFonts w:ascii="Calibri" w:eastAsia="Calibri" w:hAnsi="Calibri" w:cs="Calibri"/>
          <w:color w:val="000000"/>
        </w:rPr>
        <w:t>Bidders are to offer comprehensive PBM services including, but not limited to, the following:</w:t>
      </w:r>
    </w:p>
    <w:p w14:paraId="59439588"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Claims Adjudication</w:t>
      </w:r>
    </w:p>
    <w:p w14:paraId="10CC6889"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Ability to Integrate PBM services with other vendors (e.g. Disease Management, Care Management, Medical), if applicable</w:t>
      </w:r>
    </w:p>
    <w:p w14:paraId="0CD3195A"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Eligibility Maintenance</w:t>
      </w:r>
    </w:p>
    <w:p w14:paraId="19805369"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Patient and Provider Education</w:t>
      </w:r>
    </w:p>
    <w:p w14:paraId="6B0CA215"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Systematic Prospective, Concurrent, and Retrospective Drug Utilization Review</w:t>
      </w:r>
    </w:p>
    <w:p w14:paraId="5EB2EFA5"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Network Pharmacy Management</w:t>
      </w:r>
    </w:p>
    <w:p w14:paraId="11A07C10"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Formulary Management and 100% Pass Through of Rebates Sharing</w:t>
      </w:r>
    </w:p>
    <w:p w14:paraId="54C43399"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Data Reporting (standard and ad-hoc reporting)</w:t>
      </w:r>
    </w:p>
    <w:p w14:paraId="05FC60DB"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Distribution of ID Cards and Pharmacy Directories</w:t>
      </w:r>
    </w:p>
    <w:p w14:paraId="65119CC6"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Specialty Pharmacy Program</w:t>
      </w:r>
    </w:p>
    <w:p w14:paraId="6FB83596" w14:textId="000D7D96"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 xml:space="preserve">Complete Availability of IT services, including Online/Real Time Availability to </w:t>
      </w:r>
      <w:r w:rsidR="00DE256E">
        <w:rPr>
          <w:rFonts w:ascii="Calibri" w:eastAsia="Calibri" w:hAnsi="Calibri" w:cs="Calibri"/>
          <w:color w:val="000000"/>
        </w:rPr>
        <w:t>UA</w:t>
      </w:r>
      <w:r>
        <w:rPr>
          <w:rFonts w:ascii="Calibri" w:eastAsia="Calibri" w:hAnsi="Calibri" w:cs="Calibri"/>
          <w:color w:val="000000"/>
        </w:rPr>
        <w:t xml:space="preserve"> and/or its designee(s)</w:t>
      </w:r>
    </w:p>
    <w:p w14:paraId="08ECBDA5"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Pricing Administration</w:t>
      </w:r>
    </w:p>
    <w:p w14:paraId="7D342A0C"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Member Services, including quality and functionality of member website and mobile app</w:t>
      </w:r>
    </w:p>
    <w:p w14:paraId="553DF6A9" w14:textId="77777777" w:rsidR="007B443B" w:rsidRDefault="00376738">
      <w:pPr>
        <w:numPr>
          <w:ilvl w:val="0"/>
          <w:numId w:val="1"/>
        </w:numPr>
        <w:spacing w:after="0" w:line="240" w:lineRule="auto"/>
        <w:rPr>
          <w:rFonts w:ascii="Calibri" w:eastAsia="Calibri" w:hAnsi="Calibri" w:cs="Calibri"/>
          <w:color w:val="000000"/>
        </w:rPr>
      </w:pPr>
      <w:r>
        <w:rPr>
          <w:rFonts w:ascii="Calibri" w:eastAsia="Calibri" w:hAnsi="Calibri" w:cs="Calibri"/>
          <w:color w:val="000000"/>
        </w:rPr>
        <w:t>Ad Hoc Reporting</w:t>
      </w:r>
    </w:p>
    <w:p w14:paraId="3702525F" w14:textId="62E3CE61" w:rsidR="00175A25" w:rsidRPr="00652807" w:rsidRDefault="00376738" w:rsidP="00652807">
      <w:pPr>
        <w:numPr>
          <w:ilvl w:val="0"/>
          <w:numId w:val="1"/>
        </w:numPr>
        <w:spacing w:after="0" w:line="240" w:lineRule="auto"/>
        <w:rPr>
          <w:rFonts w:ascii="Calibri" w:eastAsia="Calibri" w:hAnsi="Calibri" w:cs="Calibri"/>
          <w:color w:val="000000"/>
        </w:rPr>
      </w:pPr>
      <w:r>
        <w:rPr>
          <w:rFonts w:ascii="Calibri" w:eastAsia="Calibri" w:hAnsi="Calibri" w:cs="Calibri"/>
          <w:color w:val="000000"/>
        </w:rPr>
        <w:t>Clinical Programs</w:t>
      </w:r>
      <w:r w:rsidRPr="00652807">
        <w:rPr>
          <w:color w:val="000000"/>
          <w:sz w:val="10"/>
          <w:szCs w:val="10"/>
        </w:rPr>
        <w:t> </w:t>
      </w:r>
    </w:p>
    <w:p w14:paraId="18F3D12A" w14:textId="3692C0FC" w:rsidR="007B443B" w:rsidRDefault="00376738">
      <w:pPr>
        <w:pStyle w:val="Heading1PHPDOCX"/>
        <w:spacing w:before="60" w:after="150" w:line="240" w:lineRule="auto"/>
      </w:pPr>
      <w:r>
        <w:rPr>
          <w:rFonts w:ascii="Calibri" w:eastAsia="Calibri" w:hAnsi="Calibri" w:cs="Calibri"/>
          <w:color w:val="000000"/>
          <w:sz w:val="32"/>
          <w:szCs w:val="32"/>
        </w:rPr>
        <w:t>4 Bid Conditions, Requirements, Provisions and Qualifications</w:t>
      </w:r>
    </w:p>
    <w:p w14:paraId="5CAC0309" w14:textId="77777777" w:rsidR="007B443B" w:rsidRDefault="00376738">
      <w:pPr>
        <w:spacing w:after="60" w:line="240" w:lineRule="auto"/>
      </w:pPr>
      <w:r>
        <w:rPr>
          <w:rFonts w:ascii="Calibri" w:eastAsia="Calibri" w:hAnsi="Calibri" w:cs="Calibri"/>
          <w:color w:val="000000"/>
        </w:rPr>
        <w:t xml:space="preserve">The following addresses each bid, contract and service requirement. Please review this section thoroughly to determine your ability to meet these requirements. Indicate “yes” or “no” as to your organization's ability to comply. If needed, you will find an </w:t>
      </w:r>
      <w:r>
        <w:rPr>
          <w:rFonts w:ascii="Calibri" w:eastAsia="Calibri" w:hAnsi="Calibri" w:cs="Calibri"/>
          <w:i/>
          <w:iCs/>
          <w:color w:val="000000"/>
        </w:rPr>
        <w:t>Acknowledgment and Statement of Exceptions Form</w:t>
      </w:r>
      <w:r>
        <w:rPr>
          <w:rFonts w:ascii="Calibri" w:eastAsia="Calibri" w:hAnsi="Calibri" w:cs="Calibri"/>
          <w:color w:val="000000"/>
        </w:rPr>
        <w:t xml:space="preserve"> (Section 7) towards the end of this RFP. If you are unable to meet any of the following requirements, you must note or reference them on this form. </w:t>
      </w:r>
      <w:r>
        <w:rPr>
          <w:rFonts w:ascii="Calibri" w:eastAsia="Calibri" w:hAnsi="Calibri" w:cs="Calibri"/>
          <w:i/>
          <w:iCs/>
          <w:color w:val="000000"/>
        </w:rPr>
        <w:t>This form must be returned with your proposal.</w:t>
      </w:r>
    </w:p>
    <w:p w14:paraId="4DFD54BF" w14:textId="77777777" w:rsidR="007B443B" w:rsidRDefault="007B443B"/>
    <w:p w14:paraId="0AA9137C" w14:textId="77777777" w:rsidR="007B443B" w:rsidRDefault="00376738">
      <w:pPr>
        <w:pStyle w:val="Heading2PHPDOCX"/>
        <w:spacing w:before="60" w:after="75" w:line="240" w:lineRule="auto"/>
      </w:pPr>
      <w:r>
        <w:rPr>
          <w:rFonts w:ascii="Calibri" w:eastAsia="Calibri" w:hAnsi="Calibri" w:cs="Calibri"/>
          <w:color w:val="000000"/>
          <w:sz w:val="30"/>
          <w:szCs w:val="30"/>
        </w:rPr>
        <w:lastRenderedPageBreak/>
        <w:t>4.1 General Bid Conditions</w:t>
      </w:r>
    </w:p>
    <w:p w14:paraId="135D2556" w14:textId="701A95B3" w:rsidR="007B443B" w:rsidRDefault="00376738">
      <w:pPr>
        <w:spacing w:after="0" w:line="240" w:lineRule="auto"/>
      </w:pPr>
      <w:r>
        <w:rPr>
          <w:rFonts w:ascii="Calibri" w:eastAsia="Calibri" w:hAnsi="Calibri" w:cs="Calibri"/>
          <w:color w:val="000000"/>
        </w:rPr>
        <w:t xml:space="preserve">Should a bidder object to any of </w:t>
      </w:r>
      <w:r w:rsidR="00DE256E">
        <w:rPr>
          <w:rFonts w:ascii="Calibri" w:eastAsia="Calibri" w:hAnsi="Calibri" w:cs="Calibri"/>
          <w:color w:val="000000"/>
        </w:rPr>
        <w:t>UA</w:t>
      </w:r>
      <w:r>
        <w:rPr>
          <w:rFonts w:ascii="Calibri" w:eastAsia="Calibri" w:hAnsi="Calibri" w:cs="Calibri"/>
          <w:color w:val="000000"/>
        </w:rPr>
        <w:t xml:space="preserve">’s terms and conditions, as contained in this Section, that bidder must propose specific alternative language. Bidders must provide a brief discussion of the purpose and impact, if any, of each proposed change followed by the specific proposed alternate wording. This alternate wording should be included in the response to the specific question and the Acknowledgment and Statement of Exceptions Form. </w:t>
      </w:r>
    </w:p>
    <w:p w14:paraId="776E0AF0" w14:textId="2F246B2F" w:rsidR="007B443B" w:rsidRDefault="00376738">
      <w:pPr>
        <w:spacing w:after="60" w:line="240" w:lineRule="auto"/>
      </w:pPr>
      <w:r>
        <w:rPr>
          <w:rFonts w:ascii="Calibri" w:eastAsia="Calibri" w:hAnsi="Calibri" w:cs="Calibri"/>
          <w:color w:val="000000"/>
        </w:rPr>
        <w:t xml:space="preserve">All proposals submitted must adhere to these conditions, unless otherwise noted in the proposal. Failure to meet any of </w:t>
      </w:r>
      <w:r w:rsidR="00DE256E">
        <w:rPr>
          <w:rFonts w:ascii="Calibri" w:eastAsia="Calibri" w:hAnsi="Calibri" w:cs="Calibri"/>
          <w:color w:val="000000"/>
        </w:rPr>
        <w:t>UA</w:t>
      </w:r>
      <w:r>
        <w:rPr>
          <w:rFonts w:ascii="Calibri" w:eastAsia="Calibri" w:hAnsi="Calibri" w:cs="Calibri"/>
          <w:color w:val="000000"/>
        </w:rPr>
        <w:t>’s terms or conditions may result in disqualification of the proposal.</w:t>
      </w:r>
    </w:p>
    <w:p w14:paraId="53A689F4" w14:textId="2C1098B4" w:rsidR="007B443B" w:rsidRDefault="00376738">
      <w:pPr>
        <w:spacing w:after="60" w:line="240" w:lineRule="auto"/>
      </w:pPr>
      <w:r>
        <w:rPr>
          <w:rFonts w:ascii="Calibri" w:eastAsia="Calibri" w:hAnsi="Calibri" w:cs="Calibri"/>
          <w:color w:val="000000"/>
        </w:rPr>
        <w:t xml:space="preserve">4.1.1 </w:t>
      </w:r>
      <w:r>
        <w:rPr>
          <w:rFonts w:ascii="Calibri" w:eastAsia="Calibri" w:hAnsi="Calibri" w:cs="Calibri"/>
          <w:b/>
          <w:bCs/>
          <w:color w:val="000000"/>
        </w:rPr>
        <w:t>Award or Rejection:</w:t>
      </w:r>
      <w:r>
        <w:rPr>
          <w:rFonts w:ascii="Calibri" w:eastAsia="Calibri" w:hAnsi="Calibri" w:cs="Calibri"/>
          <w:color w:val="000000"/>
        </w:rPr>
        <w:t xml:space="preserve"> The contract award will be made to the bidder whose proposal is deemed to be in the best interest of </w:t>
      </w:r>
      <w:r w:rsidR="00DE256E">
        <w:rPr>
          <w:rFonts w:ascii="Calibri" w:eastAsia="Calibri" w:hAnsi="Calibri" w:cs="Calibri"/>
          <w:color w:val="000000"/>
        </w:rPr>
        <w:t>UA</w:t>
      </w:r>
      <w:r>
        <w:rPr>
          <w:rFonts w:ascii="Calibri" w:eastAsia="Calibri" w:hAnsi="Calibri" w:cs="Calibri"/>
          <w:color w:val="000000"/>
        </w:rPr>
        <w:t xml:space="preserve">. </w:t>
      </w:r>
      <w:r w:rsidR="00DE256E">
        <w:rPr>
          <w:rFonts w:ascii="Calibri" w:eastAsia="Calibri" w:hAnsi="Calibri" w:cs="Calibri"/>
          <w:color w:val="000000"/>
        </w:rPr>
        <w:t>UA</w:t>
      </w:r>
      <w:r>
        <w:rPr>
          <w:rFonts w:ascii="Calibri" w:eastAsia="Calibri" w:hAnsi="Calibri" w:cs="Calibri"/>
          <w:color w:val="000000"/>
        </w:rPr>
        <w:t xml:space="preserve"> reserves the right to reject any or all proposals. Proposals will not be returned.</w:t>
      </w:r>
    </w:p>
    <w:p w14:paraId="37073DB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2BD77AC9" w14:textId="5B9199A3" w:rsidR="007B443B" w:rsidRDefault="00376738">
      <w:pPr>
        <w:spacing w:after="60" w:line="240" w:lineRule="auto"/>
        <w:rPr>
          <w:color w:val="000000"/>
          <w:sz w:val="10"/>
          <w:szCs w:val="10"/>
        </w:rPr>
      </w:pPr>
      <w:r>
        <w:rPr>
          <w:color w:val="000000"/>
          <w:sz w:val="10"/>
          <w:szCs w:val="10"/>
        </w:rPr>
        <w:t> </w:t>
      </w:r>
    </w:p>
    <w:p w14:paraId="0FD00247" w14:textId="77BAE58A" w:rsidR="0055558A" w:rsidRDefault="0055558A" w:rsidP="0055558A">
      <w:pPr>
        <w:spacing w:after="60" w:line="240" w:lineRule="auto"/>
      </w:pPr>
      <w:r>
        <w:rPr>
          <w:rFonts w:ascii="Calibri" w:eastAsia="Calibri" w:hAnsi="Calibri" w:cs="Calibri"/>
          <w:color w:val="000000"/>
        </w:rPr>
        <w:t xml:space="preserve">4.1.2 </w:t>
      </w:r>
      <w:r>
        <w:rPr>
          <w:rFonts w:ascii="Calibri" w:eastAsia="Calibri" w:hAnsi="Calibri" w:cs="Calibri"/>
          <w:b/>
          <w:bCs/>
          <w:color w:val="000000"/>
        </w:rPr>
        <w:t>Intent to Bid:</w:t>
      </w:r>
      <w:r>
        <w:rPr>
          <w:rFonts w:ascii="Calibri" w:eastAsia="Calibri" w:hAnsi="Calibri" w:cs="Calibri"/>
          <w:color w:val="000000"/>
        </w:rPr>
        <w:t xml:space="preserve"> Any Bidder who receives a copy of the specifications is requested to complete and return the Intent to Bid Form, including providing contact information for a designated data recipient(s) in order to obtain requisite claims data “RFP File” for the proposal's completion. Upon receipt of the “Intent to Bid” form, Segal will check to see if there is a current Global or Bid-Related NDA/Confidentiality Agreement on file in Segal's system. No data will be issued without first having a signed NDA/Confidentiality Agreement on file. If there is no NDA/Confidentiality Agreement on file with Segal, a document will be issued to the interested Bidder for signature. Verbiage is non-negotiable. Upon receipt of the newly signed NDA, or confirmation of an existing NDA on file, Segal will establish a secure workspace and upload the data file(s). A system-generated e-mail will be sent to the Vendor's designated data recipient, containing a link to instructions for accessing the workspace.</w:t>
      </w:r>
    </w:p>
    <w:p w14:paraId="7BBFEF4F" w14:textId="39F40BBA" w:rsidR="0055558A" w:rsidRDefault="0055558A" w:rsidP="0055558A">
      <w:pPr>
        <w:spacing w:after="60" w:line="240" w:lineRule="auto"/>
        <w:rPr>
          <w:color w:val="000000"/>
          <w:sz w:val="10"/>
          <w:szCs w:val="10"/>
        </w:rPr>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[Unlimited]</w:t>
      </w:r>
    </w:p>
    <w:p w14:paraId="10E53A8C" w14:textId="77777777" w:rsidR="0055558A" w:rsidRDefault="0055558A">
      <w:pPr>
        <w:spacing w:after="60" w:line="240" w:lineRule="auto"/>
      </w:pPr>
    </w:p>
    <w:p w14:paraId="048E3AAE" w14:textId="26C7699E" w:rsidR="007B443B" w:rsidRDefault="00376738">
      <w:pPr>
        <w:spacing w:after="60" w:line="240" w:lineRule="auto"/>
      </w:pPr>
      <w:r>
        <w:rPr>
          <w:rFonts w:ascii="Calibri" w:eastAsia="Calibri" w:hAnsi="Calibri" w:cs="Calibri"/>
          <w:color w:val="000000"/>
        </w:rPr>
        <w:t>4.1.</w:t>
      </w:r>
      <w:r w:rsidR="0055558A">
        <w:rPr>
          <w:rFonts w:ascii="Calibri" w:eastAsia="Calibri" w:hAnsi="Calibri" w:cs="Calibri"/>
          <w:color w:val="000000"/>
        </w:rPr>
        <w:t>3</w:t>
      </w:r>
      <w:r>
        <w:rPr>
          <w:rFonts w:ascii="Calibri" w:eastAsia="Calibri" w:hAnsi="Calibri" w:cs="Calibri"/>
          <w:color w:val="000000"/>
        </w:rPr>
        <w:t xml:space="preserve"> </w:t>
      </w:r>
      <w:r>
        <w:rPr>
          <w:rFonts w:ascii="Calibri" w:eastAsia="Calibri" w:hAnsi="Calibri" w:cs="Calibri"/>
          <w:b/>
          <w:bCs/>
          <w:color w:val="000000"/>
        </w:rPr>
        <w:t>Costs for Proposal Preparation:</w:t>
      </w:r>
      <w:r>
        <w:rPr>
          <w:rFonts w:ascii="Calibri" w:eastAsia="Calibri" w:hAnsi="Calibri" w:cs="Calibri"/>
          <w:color w:val="000000"/>
        </w:rPr>
        <w:t xml:space="preserve"> All costs incurred by bidders in preparing and submitting proposals are the bidders' sole responsibility.</w:t>
      </w:r>
    </w:p>
    <w:p w14:paraId="5F6DC787"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118C673A" w14:textId="77777777" w:rsidR="007B443B" w:rsidRDefault="00376738">
      <w:pPr>
        <w:spacing w:after="60" w:line="240" w:lineRule="auto"/>
      </w:pPr>
      <w:r>
        <w:rPr>
          <w:color w:val="000000"/>
          <w:sz w:val="10"/>
          <w:szCs w:val="10"/>
        </w:rPr>
        <w:t> </w:t>
      </w:r>
    </w:p>
    <w:p w14:paraId="5260E619" w14:textId="04D1E32A" w:rsidR="007B443B" w:rsidRDefault="00376738">
      <w:pPr>
        <w:spacing w:after="60" w:line="240" w:lineRule="auto"/>
      </w:pPr>
      <w:r>
        <w:rPr>
          <w:rFonts w:ascii="Calibri" w:eastAsia="Calibri" w:hAnsi="Calibri" w:cs="Calibri"/>
          <w:color w:val="000000"/>
        </w:rPr>
        <w:t>4.1.</w:t>
      </w:r>
      <w:r w:rsidR="0055558A">
        <w:rPr>
          <w:rFonts w:ascii="Calibri" w:eastAsia="Calibri" w:hAnsi="Calibri" w:cs="Calibri"/>
          <w:color w:val="000000"/>
        </w:rPr>
        <w:t>4</w:t>
      </w:r>
      <w:r>
        <w:rPr>
          <w:rFonts w:ascii="Calibri" w:eastAsia="Calibri" w:hAnsi="Calibri" w:cs="Calibri"/>
          <w:color w:val="000000"/>
        </w:rPr>
        <w:t xml:space="preserve"> </w:t>
      </w:r>
      <w:r>
        <w:rPr>
          <w:rFonts w:ascii="Calibri" w:eastAsia="Calibri" w:hAnsi="Calibri" w:cs="Calibri"/>
          <w:b/>
          <w:bCs/>
          <w:color w:val="000000"/>
        </w:rPr>
        <w:t>No Commissions</w:t>
      </w:r>
      <w:r>
        <w:rPr>
          <w:rFonts w:ascii="Calibri" w:eastAsia="Calibri" w:hAnsi="Calibri" w:cs="Calibri"/>
          <w:color w:val="000000"/>
        </w:rPr>
        <w:t xml:space="preserve"> are to be included and all proposals must be submitted directly from the contracting company, without any intermediary.</w:t>
      </w:r>
    </w:p>
    <w:p w14:paraId="6A68389A"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3B505EE3" w14:textId="77777777" w:rsidR="007B443B" w:rsidRDefault="00376738">
      <w:pPr>
        <w:spacing w:after="60" w:line="240" w:lineRule="auto"/>
      </w:pPr>
      <w:r>
        <w:rPr>
          <w:color w:val="000000"/>
          <w:sz w:val="10"/>
          <w:szCs w:val="10"/>
        </w:rPr>
        <w:t> </w:t>
      </w:r>
    </w:p>
    <w:p w14:paraId="1554F65F" w14:textId="1F36551D" w:rsidR="007B443B" w:rsidRDefault="00376738">
      <w:pPr>
        <w:spacing w:after="60" w:line="240" w:lineRule="auto"/>
      </w:pPr>
      <w:r>
        <w:rPr>
          <w:rFonts w:ascii="Calibri" w:eastAsia="Calibri" w:hAnsi="Calibri" w:cs="Calibri"/>
          <w:color w:val="000000"/>
        </w:rPr>
        <w:t>4.1.</w:t>
      </w:r>
      <w:r w:rsidR="0055558A">
        <w:rPr>
          <w:rFonts w:ascii="Calibri" w:eastAsia="Calibri" w:hAnsi="Calibri" w:cs="Calibri"/>
          <w:color w:val="000000"/>
        </w:rPr>
        <w:t>5</w:t>
      </w:r>
      <w:r>
        <w:rPr>
          <w:rFonts w:ascii="Calibri" w:eastAsia="Calibri" w:hAnsi="Calibri" w:cs="Calibri"/>
          <w:color w:val="000000"/>
        </w:rPr>
        <w:t xml:space="preserve"> </w:t>
      </w:r>
      <w:r>
        <w:rPr>
          <w:rFonts w:ascii="Calibri" w:eastAsia="Calibri" w:hAnsi="Calibri" w:cs="Calibri"/>
          <w:b/>
          <w:bCs/>
          <w:color w:val="000000"/>
        </w:rPr>
        <w:t>Time for Acceptance:</w:t>
      </w:r>
      <w:r>
        <w:rPr>
          <w:rFonts w:ascii="Calibri" w:eastAsia="Calibri" w:hAnsi="Calibri" w:cs="Calibri"/>
          <w:color w:val="000000"/>
        </w:rPr>
        <w:t xml:space="preserve"> The bidder agrees to be bound by its proposal for a period of at least 180 days, during which time </w:t>
      </w:r>
      <w:r w:rsidR="00DE256E">
        <w:rPr>
          <w:rFonts w:ascii="Calibri" w:eastAsia="Calibri" w:hAnsi="Calibri" w:cs="Calibri"/>
          <w:color w:val="000000"/>
        </w:rPr>
        <w:t>UA</w:t>
      </w:r>
      <w:r>
        <w:rPr>
          <w:rFonts w:ascii="Calibri" w:eastAsia="Calibri" w:hAnsi="Calibri" w:cs="Calibri"/>
          <w:color w:val="000000"/>
        </w:rPr>
        <w:t xml:space="preserve"> and/or Segal may request clarification or correction of the proposal for the purpose of evaluation. Amendments or clarifications shall not affect the remainder of the proposal, but only the portion so amended or clarified.</w:t>
      </w:r>
    </w:p>
    <w:p w14:paraId="777C4E0F" w14:textId="77777777" w:rsidR="007B443B" w:rsidRDefault="00376738">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76CB9473" w14:textId="77777777" w:rsidR="007B443B" w:rsidRDefault="00376738">
      <w:pPr>
        <w:spacing w:after="60" w:line="240" w:lineRule="auto"/>
      </w:pPr>
      <w:r>
        <w:rPr>
          <w:color w:val="000000"/>
          <w:sz w:val="10"/>
          <w:szCs w:val="10"/>
        </w:rPr>
        <w:t> </w:t>
      </w:r>
    </w:p>
    <w:p w14:paraId="7B0AFB7B" w14:textId="03928532" w:rsidR="007B443B" w:rsidRDefault="00376738">
      <w:pPr>
        <w:spacing w:after="60" w:line="240" w:lineRule="auto"/>
      </w:pPr>
      <w:r>
        <w:rPr>
          <w:rFonts w:ascii="Calibri" w:eastAsia="Calibri" w:hAnsi="Calibri" w:cs="Calibri"/>
          <w:color w:val="000000"/>
        </w:rPr>
        <w:t>4.1.</w:t>
      </w:r>
      <w:r w:rsidR="0055558A">
        <w:rPr>
          <w:rFonts w:ascii="Calibri" w:eastAsia="Calibri" w:hAnsi="Calibri" w:cs="Calibri"/>
          <w:color w:val="000000"/>
        </w:rPr>
        <w:t>6</w:t>
      </w:r>
      <w:r>
        <w:rPr>
          <w:rFonts w:ascii="Calibri" w:eastAsia="Calibri" w:hAnsi="Calibri" w:cs="Calibri"/>
          <w:color w:val="000000"/>
        </w:rPr>
        <w:t xml:space="preserve"> </w:t>
      </w:r>
      <w:r>
        <w:rPr>
          <w:rFonts w:ascii="Calibri" w:eastAsia="Calibri" w:hAnsi="Calibri" w:cs="Calibri"/>
          <w:b/>
          <w:bCs/>
          <w:color w:val="000000"/>
        </w:rPr>
        <w:t>Oral Explanations:</w:t>
      </w:r>
      <w:r>
        <w:rPr>
          <w:rFonts w:ascii="Calibri" w:eastAsia="Calibri" w:hAnsi="Calibri" w:cs="Calibri"/>
          <w:color w:val="000000"/>
        </w:rPr>
        <w:t xml:space="preserve"> </w:t>
      </w:r>
      <w:r w:rsidR="00DE256E">
        <w:rPr>
          <w:rFonts w:ascii="Calibri" w:eastAsia="Calibri" w:hAnsi="Calibri" w:cs="Calibri"/>
          <w:color w:val="000000"/>
        </w:rPr>
        <w:t>UA</w:t>
      </w:r>
      <w:r>
        <w:rPr>
          <w:rFonts w:ascii="Calibri" w:eastAsia="Calibri" w:hAnsi="Calibri" w:cs="Calibri"/>
          <w:color w:val="000000"/>
        </w:rPr>
        <w:t xml:space="preserve"> will not be bound by oral explanations or instructions given during the competitive process or after the award of the contract.</w:t>
      </w:r>
    </w:p>
    <w:p w14:paraId="6F5E99B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1B3AE675" w14:textId="77777777" w:rsidR="007B443B" w:rsidRDefault="00376738">
      <w:pPr>
        <w:spacing w:after="60" w:line="240" w:lineRule="auto"/>
      </w:pPr>
      <w:r>
        <w:rPr>
          <w:color w:val="000000"/>
          <w:sz w:val="10"/>
          <w:szCs w:val="10"/>
        </w:rPr>
        <w:t> </w:t>
      </w:r>
    </w:p>
    <w:p w14:paraId="3DA7D12C" w14:textId="105B461B" w:rsidR="007B443B" w:rsidRDefault="00376738">
      <w:pPr>
        <w:spacing w:after="60" w:line="240" w:lineRule="auto"/>
      </w:pPr>
      <w:r>
        <w:rPr>
          <w:rFonts w:ascii="Calibri" w:eastAsia="Calibri" w:hAnsi="Calibri" w:cs="Calibri"/>
          <w:color w:val="000000"/>
        </w:rPr>
        <w:t>4.1.</w:t>
      </w:r>
      <w:r w:rsidR="0055558A">
        <w:rPr>
          <w:rFonts w:ascii="Calibri" w:eastAsia="Calibri" w:hAnsi="Calibri" w:cs="Calibri"/>
          <w:color w:val="000000"/>
        </w:rPr>
        <w:t>7</w:t>
      </w:r>
      <w:r>
        <w:rPr>
          <w:rFonts w:ascii="Calibri" w:eastAsia="Calibri" w:hAnsi="Calibri" w:cs="Calibri"/>
          <w:color w:val="000000"/>
        </w:rPr>
        <w:t xml:space="preserve"> </w:t>
      </w:r>
      <w:r>
        <w:rPr>
          <w:rFonts w:ascii="Calibri" w:eastAsia="Calibri" w:hAnsi="Calibri" w:cs="Calibri"/>
          <w:b/>
          <w:bCs/>
          <w:color w:val="000000"/>
        </w:rPr>
        <w:t>Bidder's Representative:</w:t>
      </w:r>
      <w:r>
        <w:rPr>
          <w:rFonts w:ascii="Calibri" w:eastAsia="Calibri" w:hAnsi="Calibri" w:cs="Calibri"/>
          <w:color w:val="000000"/>
        </w:rPr>
        <w:t xml:space="preserve"> The proposal must be signed by a legal representative of the proposing firm, who is authorized to bind the firm to a contract in the event of the award. All rates, fees, and terms presented will be considered legally binding.</w:t>
      </w:r>
    </w:p>
    <w:p w14:paraId="6A10677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125D2774" w14:textId="77777777" w:rsidR="007B443B" w:rsidRDefault="00376738">
      <w:pPr>
        <w:spacing w:after="60" w:line="240" w:lineRule="auto"/>
      </w:pPr>
      <w:r>
        <w:rPr>
          <w:color w:val="000000"/>
          <w:sz w:val="10"/>
          <w:szCs w:val="10"/>
        </w:rPr>
        <w:t> </w:t>
      </w:r>
    </w:p>
    <w:p w14:paraId="1ABF58F8" w14:textId="5CF41121" w:rsidR="007B443B" w:rsidRDefault="00376738">
      <w:pPr>
        <w:spacing w:after="60" w:line="240" w:lineRule="auto"/>
      </w:pPr>
      <w:r>
        <w:rPr>
          <w:rFonts w:ascii="Calibri" w:eastAsia="Calibri" w:hAnsi="Calibri" w:cs="Calibri"/>
          <w:color w:val="000000"/>
        </w:rPr>
        <w:t>4.1.</w:t>
      </w:r>
      <w:r w:rsidR="0055558A">
        <w:rPr>
          <w:rFonts w:ascii="Calibri" w:eastAsia="Calibri" w:hAnsi="Calibri" w:cs="Calibri"/>
          <w:color w:val="000000"/>
        </w:rPr>
        <w:t>8</w:t>
      </w:r>
      <w:r>
        <w:rPr>
          <w:rFonts w:ascii="Calibri" w:eastAsia="Calibri" w:hAnsi="Calibri" w:cs="Calibri"/>
          <w:color w:val="000000"/>
        </w:rPr>
        <w:t xml:space="preserve"> </w:t>
      </w:r>
      <w:r>
        <w:rPr>
          <w:rFonts w:ascii="Calibri" w:eastAsia="Calibri" w:hAnsi="Calibri" w:cs="Calibri"/>
          <w:b/>
          <w:bCs/>
          <w:color w:val="000000"/>
        </w:rPr>
        <w:t>Rights to Claims Data:</w:t>
      </w:r>
      <w:r>
        <w:rPr>
          <w:rFonts w:ascii="Calibri" w:eastAsia="Calibri" w:hAnsi="Calibri" w:cs="Calibri"/>
          <w:color w:val="000000"/>
        </w:rPr>
        <w:t xml:space="preserve"> All claims' data is the property of </w:t>
      </w:r>
      <w:r w:rsidR="00DE256E">
        <w:rPr>
          <w:rFonts w:ascii="Calibri" w:eastAsia="Calibri" w:hAnsi="Calibri" w:cs="Calibri"/>
          <w:color w:val="000000"/>
        </w:rPr>
        <w:t>UA</w:t>
      </w:r>
      <w:r>
        <w:rPr>
          <w:rFonts w:ascii="Calibri" w:eastAsia="Calibri" w:hAnsi="Calibri" w:cs="Calibri"/>
          <w:color w:val="000000"/>
        </w:rPr>
        <w:t xml:space="preserve"> and must be returned upon request. The bidder confirms and agrees that the data and information provided (“Plan Data”), which may include protected health information related to </w:t>
      </w:r>
      <w:r w:rsidR="00DE256E">
        <w:rPr>
          <w:rFonts w:ascii="Calibri" w:eastAsia="Calibri" w:hAnsi="Calibri" w:cs="Calibri"/>
          <w:color w:val="000000"/>
        </w:rPr>
        <w:t>UA</w:t>
      </w:r>
      <w:r>
        <w:rPr>
          <w:rFonts w:ascii="Calibri" w:eastAsia="Calibri" w:hAnsi="Calibri" w:cs="Calibri"/>
          <w:color w:val="000000"/>
        </w:rPr>
        <w:t xml:space="preserve">'s participants and beneficiaries, provided under this RFP is and shall remain the property of </w:t>
      </w:r>
      <w:r w:rsidR="00DE256E">
        <w:rPr>
          <w:rFonts w:ascii="Calibri" w:eastAsia="Calibri" w:hAnsi="Calibri" w:cs="Calibri"/>
          <w:color w:val="000000"/>
        </w:rPr>
        <w:t>UA</w:t>
      </w:r>
      <w:r>
        <w:rPr>
          <w:rFonts w:ascii="Calibri" w:eastAsia="Calibri" w:hAnsi="Calibri" w:cs="Calibri"/>
          <w:color w:val="000000"/>
        </w:rPr>
        <w:t xml:space="preserve">. The bidder is not granted any right, title or interest in any Plan Data. The bidder may use and disclose Plan Data solely as necessary to effectuate the purpose of this RFP and will not use, disclose, decompile, or reverse engineer, any Plan Data in support of </w:t>
      </w:r>
      <w:r w:rsidR="00DE256E">
        <w:rPr>
          <w:rFonts w:ascii="Calibri" w:eastAsia="Calibri" w:hAnsi="Calibri" w:cs="Calibri"/>
          <w:color w:val="000000"/>
        </w:rPr>
        <w:t>UA</w:t>
      </w:r>
      <w:r>
        <w:rPr>
          <w:rFonts w:ascii="Calibri" w:eastAsia="Calibri" w:hAnsi="Calibri" w:cs="Calibri"/>
          <w:color w:val="000000"/>
        </w:rPr>
        <w:t>'s other business activities. Specifically, the bidder will not de-identify any Plan Data or aggregate Plan Data (whether or not de-identified) with data received from the bidder's other clients, customers or data sources.</w:t>
      </w:r>
    </w:p>
    <w:p w14:paraId="39C4F50A"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53F95D65" w14:textId="77777777" w:rsidR="007B443B" w:rsidRDefault="00376738">
      <w:pPr>
        <w:spacing w:after="60" w:line="240" w:lineRule="auto"/>
      </w:pPr>
      <w:r>
        <w:rPr>
          <w:color w:val="000000"/>
          <w:sz w:val="10"/>
          <w:szCs w:val="10"/>
        </w:rPr>
        <w:t> </w:t>
      </w:r>
    </w:p>
    <w:p w14:paraId="2080C096" w14:textId="0978BF17" w:rsidR="007B443B" w:rsidRDefault="00376738">
      <w:pPr>
        <w:spacing w:after="60" w:line="240" w:lineRule="auto"/>
      </w:pPr>
      <w:r>
        <w:rPr>
          <w:rFonts w:ascii="Calibri" w:eastAsia="Calibri" w:hAnsi="Calibri" w:cs="Calibri"/>
          <w:color w:val="000000"/>
        </w:rPr>
        <w:t>4.1.</w:t>
      </w:r>
      <w:r w:rsidR="0055558A">
        <w:rPr>
          <w:rFonts w:ascii="Calibri" w:eastAsia="Calibri" w:hAnsi="Calibri" w:cs="Calibri"/>
          <w:color w:val="000000"/>
        </w:rPr>
        <w:t>9</w:t>
      </w:r>
      <w:r>
        <w:rPr>
          <w:rFonts w:ascii="Calibri" w:eastAsia="Calibri" w:hAnsi="Calibri" w:cs="Calibri"/>
          <w:color w:val="000000"/>
        </w:rPr>
        <w:t xml:space="preserve"> </w:t>
      </w:r>
      <w:r>
        <w:rPr>
          <w:rFonts w:ascii="Calibri" w:eastAsia="Calibri" w:hAnsi="Calibri" w:cs="Calibri"/>
          <w:b/>
          <w:bCs/>
          <w:color w:val="000000"/>
        </w:rPr>
        <w:t>Confidentiality:</w:t>
      </w:r>
      <w:r>
        <w:rPr>
          <w:rFonts w:ascii="Calibri" w:eastAsia="Calibri" w:hAnsi="Calibri" w:cs="Calibri"/>
          <w:color w:val="000000"/>
        </w:rPr>
        <w:t xml:space="preserve"> Segal requests that this document be kept in strictest confidence, and it is only under adherence to this request that we are delivering this document to the prospective bidders. This document may be shared only within your organization for purposes of preparing your proposal response. As such, this document may not be copied or reproduced without Segal's and </w:t>
      </w:r>
      <w:r w:rsidR="00DE256E">
        <w:rPr>
          <w:rFonts w:ascii="Calibri" w:eastAsia="Calibri" w:hAnsi="Calibri" w:cs="Calibri"/>
          <w:color w:val="000000"/>
        </w:rPr>
        <w:t>UA</w:t>
      </w:r>
      <w:r>
        <w:rPr>
          <w:rFonts w:ascii="Calibri" w:eastAsia="Calibri" w:hAnsi="Calibri" w:cs="Calibri"/>
          <w:color w:val="000000"/>
        </w:rPr>
        <w:t xml:space="preserve">'s prior written consent for other purposes and will not be disclosed to third parties to whom </w:t>
      </w:r>
      <w:r w:rsidR="00DE256E">
        <w:rPr>
          <w:rFonts w:ascii="Calibri" w:eastAsia="Calibri" w:hAnsi="Calibri" w:cs="Calibri"/>
          <w:color w:val="000000"/>
        </w:rPr>
        <w:t>UA</w:t>
      </w:r>
      <w:r>
        <w:rPr>
          <w:rFonts w:ascii="Calibri" w:eastAsia="Calibri" w:hAnsi="Calibri" w:cs="Calibri"/>
          <w:color w:val="000000"/>
        </w:rPr>
        <w:t xml:space="preserve"> has not previously consented</w:t>
      </w:r>
      <w:r w:rsidR="00CC792E">
        <w:rPr>
          <w:rFonts w:ascii="Calibri" w:eastAsia="Calibri" w:hAnsi="Calibri" w:cs="Calibri"/>
          <w:color w:val="000000"/>
        </w:rPr>
        <w:t>.</w:t>
      </w:r>
    </w:p>
    <w:p w14:paraId="06690C9E"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0715BFE0" w14:textId="77777777" w:rsidR="007B443B" w:rsidRDefault="00376738">
      <w:pPr>
        <w:spacing w:after="60" w:line="240" w:lineRule="auto"/>
      </w:pPr>
      <w:r>
        <w:rPr>
          <w:color w:val="000000"/>
          <w:sz w:val="10"/>
          <w:szCs w:val="10"/>
        </w:rPr>
        <w:t> </w:t>
      </w:r>
    </w:p>
    <w:p w14:paraId="686EA9DF" w14:textId="77777777" w:rsidR="007B443B" w:rsidRDefault="007B443B"/>
    <w:p w14:paraId="7877C45F" w14:textId="77777777" w:rsidR="007B443B" w:rsidRDefault="00376738">
      <w:pPr>
        <w:pStyle w:val="Heading2PHPDOCX"/>
        <w:spacing w:before="60" w:after="75" w:line="240" w:lineRule="auto"/>
      </w:pPr>
      <w:r>
        <w:rPr>
          <w:rFonts w:ascii="Calibri" w:eastAsia="Calibri" w:hAnsi="Calibri" w:cs="Calibri"/>
          <w:color w:val="000000"/>
          <w:sz w:val="30"/>
          <w:szCs w:val="30"/>
        </w:rPr>
        <w:t>4.2 General Bid Requirements</w:t>
      </w:r>
    </w:p>
    <w:p w14:paraId="25B57416" w14:textId="77777777" w:rsidR="007B443B" w:rsidRDefault="00376738">
      <w:pPr>
        <w:spacing w:after="60" w:line="240" w:lineRule="auto"/>
      </w:pPr>
      <w:r>
        <w:rPr>
          <w:rFonts w:ascii="Calibri" w:eastAsia="Calibri" w:hAnsi="Calibri" w:cs="Calibri"/>
          <w:color w:val="000000"/>
        </w:rPr>
        <w:t xml:space="preserve">4.2.1 </w:t>
      </w:r>
      <w:r>
        <w:rPr>
          <w:rFonts w:ascii="Calibri" w:eastAsia="Calibri" w:hAnsi="Calibri" w:cs="Calibri"/>
          <w:b/>
          <w:bCs/>
          <w:color w:val="000000"/>
        </w:rPr>
        <w:t>Exceptions:</w:t>
      </w:r>
      <w:r>
        <w:rPr>
          <w:rFonts w:ascii="Calibri" w:eastAsia="Calibri" w:hAnsi="Calibri" w:cs="Calibri"/>
          <w:color w:val="000000"/>
        </w:rPr>
        <w:t xml:space="preserve"> Any exceptions to terms, conditions, or other requirements in any part of these specifications must be clearly and fully documented in the appropriate section of the proposal. Otherwise, it will be considered that all items offered are in strict compliance with the specifications.</w:t>
      </w:r>
    </w:p>
    <w:p w14:paraId="3D334855"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736AC4A2" w14:textId="77777777" w:rsidR="007B443B" w:rsidRDefault="00376738">
      <w:pPr>
        <w:spacing w:after="60" w:line="240" w:lineRule="auto"/>
      </w:pPr>
      <w:r>
        <w:rPr>
          <w:color w:val="000000"/>
          <w:sz w:val="10"/>
          <w:szCs w:val="10"/>
        </w:rPr>
        <w:t> </w:t>
      </w:r>
    </w:p>
    <w:p w14:paraId="6206804C" w14:textId="77777777" w:rsidR="007B443B" w:rsidRDefault="007B443B"/>
    <w:p w14:paraId="2E74D0C8" w14:textId="77777777" w:rsidR="007B443B" w:rsidRDefault="00376738">
      <w:pPr>
        <w:pStyle w:val="Heading2PHPDOCX"/>
        <w:spacing w:before="60" w:after="75" w:line="240" w:lineRule="auto"/>
      </w:pPr>
      <w:r>
        <w:rPr>
          <w:rFonts w:ascii="Calibri" w:eastAsia="Calibri" w:hAnsi="Calibri" w:cs="Calibri"/>
          <w:color w:val="000000"/>
          <w:sz w:val="30"/>
          <w:szCs w:val="30"/>
        </w:rPr>
        <w:t>4.3 Required Contract Provisions</w:t>
      </w:r>
    </w:p>
    <w:p w14:paraId="527A5515" w14:textId="40C3174F" w:rsidR="007B443B" w:rsidRDefault="00376738">
      <w:pPr>
        <w:spacing w:after="0" w:line="240" w:lineRule="auto"/>
      </w:pPr>
      <w:r>
        <w:rPr>
          <w:rFonts w:ascii="Calibri" w:eastAsia="Calibri" w:hAnsi="Calibri" w:cs="Calibri"/>
          <w:color w:val="000000"/>
        </w:rPr>
        <w:t xml:space="preserve">The successful bidder's proposal must contain provisions reserving these rights to </w:t>
      </w:r>
      <w:r w:rsidR="00DE256E">
        <w:rPr>
          <w:rFonts w:ascii="Calibri" w:eastAsia="Calibri" w:hAnsi="Calibri" w:cs="Calibri"/>
          <w:color w:val="000000"/>
        </w:rPr>
        <w:t>UA</w:t>
      </w:r>
      <w:r>
        <w:rPr>
          <w:rFonts w:ascii="Calibri" w:eastAsia="Calibri" w:hAnsi="Calibri" w:cs="Calibri"/>
          <w:color w:val="000000"/>
        </w:rPr>
        <w:t>:</w:t>
      </w:r>
    </w:p>
    <w:p w14:paraId="3A1EEAF5" w14:textId="28477476" w:rsidR="007B443B" w:rsidRDefault="00376738">
      <w:pPr>
        <w:spacing w:after="60" w:line="240" w:lineRule="auto"/>
      </w:pPr>
      <w:r>
        <w:rPr>
          <w:rFonts w:ascii="Calibri" w:eastAsia="Calibri" w:hAnsi="Calibri" w:cs="Calibri"/>
          <w:color w:val="000000"/>
        </w:rPr>
        <w:t xml:space="preserve">4.3.1 </w:t>
      </w:r>
      <w:r>
        <w:rPr>
          <w:rFonts w:ascii="Calibri" w:eastAsia="Calibri" w:hAnsi="Calibri" w:cs="Calibri"/>
          <w:b/>
          <w:bCs/>
          <w:color w:val="000000"/>
        </w:rPr>
        <w:t>Eligibility Rules:</w:t>
      </w:r>
      <w:r>
        <w:rPr>
          <w:rFonts w:ascii="Calibri" w:eastAsia="Calibri" w:hAnsi="Calibri" w:cs="Calibri"/>
          <w:color w:val="000000"/>
        </w:rPr>
        <w:t xml:space="preserve"> The bidder agrees to the specified eligibility rules established by </w:t>
      </w:r>
      <w:r w:rsidR="00DE256E">
        <w:rPr>
          <w:rFonts w:ascii="Calibri" w:eastAsia="Calibri" w:hAnsi="Calibri" w:cs="Calibri"/>
          <w:color w:val="000000"/>
        </w:rPr>
        <w:t>UA</w:t>
      </w:r>
      <w:r>
        <w:rPr>
          <w:rFonts w:ascii="Calibri" w:eastAsia="Calibri" w:hAnsi="Calibri" w:cs="Calibri"/>
          <w:color w:val="000000"/>
        </w:rPr>
        <w:t xml:space="preserve"> for covered parties.</w:t>
      </w:r>
    </w:p>
    <w:p w14:paraId="4F289B29"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63D54BC9" w14:textId="77777777" w:rsidR="007B443B" w:rsidRDefault="00376738">
      <w:pPr>
        <w:spacing w:after="60" w:line="240" w:lineRule="auto"/>
      </w:pPr>
      <w:r>
        <w:rPr>
          <w:color w:val="000000"/>
          <w:sz w:val="10"/>
          <w:szCs w:val="10"/>
        </w:rPr>
        <w:t> </w:t>
      </w:r>
    </w:p>
    <w:p w14:paraId="08C93A56" w14:textId="66B25584" w:rsidR="007B443B" w:rsidRDefault="00376738">
      <w:pPr>
        <w:spacing w:after="60" w:line="240" w:lineRule="auto"/>
      </w:pPr>
      <w:r>
        <w:rPr>
          <w:rFonts w:ascii="Calibri" w:eastAsia="Calibri" w:hAnsi="Calibri" w:cs="Calibri"/>
          <w:color w:val="000000"/>
        </w:rPr>
        <w:t xml:space="preserve">4.3.2 </w:t>
      </w:r>
      <w:r>
        <w:rPr>
          <w:rFonts w:ascii="Calibri" w:eastAsia="Calibri" w:hAnsi="Calibri" w:cs="Calibri"/>
          <w:b/>
          <w:bCs/>
          <w:color w:val="000000"/>
        </w:rPr>
        <w:t>Eligibility Questions.</w:t>
      </w:r>
      <w:r>
        <w:rPr>
          <w:rFonts w:ascii="Calibri" w:eastAsia="Calibri" w:hAnsi="Calibri" w:cs="Calibri"/>
          <w:color w:val="000000"/>
        </w:rPr>
        <w:t xml:space="preserve"> Communicate directly with </w:t>
      </w:r>
      <w:r w:rsidR="00DE256E">
        <w:rPr>
          <w:rFonts w:ascii="Calibri" w:eastAsia="Calibri" w:hAnsi="Calibri" w:cs="Calibri"/>
          <w:color w:val="000000"/>
        </w:rPr>
        <w:t>UA</w:t>
      </w:r>
      <w:r>
        <w:rPr>
          <w:rFonts w:ascii="Calibri" w:eastAsia="Calibri" w:hAnsi="Calibri" w:cs="Calibri"/>
          <w:color w:val="000000"/>
        </w:rPr>
        <w:t xml:space="preserve"> staff regarding any uncertain claimant eligibility situations before notifying the claimant directly of an ineligible status.</w:t>
      </w:r>
    </w:p>
    <w:p w14:paraId="2ACFA054"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7A467AFF" w14:textId="77777777" w:rsidR="007B443B" w:rsidRDefault="00376738">
      <w:pPr>
        <w:spacing w:after="60" w:line="240" w:lineRule="auto"/>
      </w:pPr>
      <w:r>
        <w:rPr>
          <w:color w:val="000000"/>
          <w:sz w:val="10"/>
          <w:szCs w:val="10"/>
        </w:rPr>
        <w:t> </w:t>
      </w:r>
    </w:p>
    <w:p w14:paraId="7CE98996" w14:textId="77777777" w:rsidR="007B443B" w:rsidRDefault="007B443B"/>
    <w:p w14:paraId="26503090" w14:textId="77777777" w:rsidR="007B443B" w:rsidRDefault="00376738">
      <w:pPr>
        <w:pStyle w:val="Heading2PHPDOCX"/>
        <w:spacing w:before="60" w:after="75" w:line="240" w:lineRule="auto"/>
      </w:pPr>
      <w:r>
        <w:rPr>
          <w:rFonts w:ascii="Calibri" w:eastAsia="Calibri" w:hAnsi="Calibri" w:cs="Calibri"/>
          <w:color w:val="000000"/>
          <w:sz w:val="30"/>
          <w:szCs w:val="30"/>
        </w:rPr>
        <w:t>4.4 Minimum Bid Qualifications</w:t>
      </w:r>
    </w:p>
    <w:p w14:paraId="6D63BB88" w14:textId="01DFA944" w:rsidR="007B443B" w:rsidRDefault="00376738">
      <w:pPr>
        <w:spacing w:after="60" w:line="240" w:lineRule="auto"/>
      </w:pPr>
      <w:r>
        <w:rPr>
          <w:rFonts w:ascii="Calibri" w:eastAsia="Calibri" w:hAnsi="Calibri" w:cs="Calibri"/>
          <w:color w:val="000000"/>
        </w:rPr>
        <w:t xml:space="preserve">4.4.1 Confirm your organization has at least </w:t>
      </w:r>
      <w:r w:rsidR="0055558A">
        <w:rPr>
          <w:rFonts w:ascii="Calibri" w:eastAsia="Calibri" w:hAnsi="Calibri" w:cs="Calibri"/>
          <w:color w:val="000000"/>
        </w:rPr>
        <w:t xml:space="preserve">five </w:t>
      </w:r>
      <w:r>
        <w:rPr>
          <w:rFonts w:ascii="Calibri" w:eastAsia="Calibri" w:hAnsi="Calibri" w:cs="Calibri"/>
          <w:color w:val="000000"/>
        </w:rPr>
        <w:t xml:space="preserve">years of experience in providing </w:t>
      </w:r>
      <w:r w:rsidR="00715218">
        <w:rPr>
          <w:rFonts w:ascii="Calibri" w:hAnsi="Calibri" w:cs="Calibri"/>
        </w:rPr>
        <w:t>the full scope of PBM services for groups with more than 10,000 covered lives in multi-state employment.</w:t>
      </w:r>
      <w:r>
        <w:rPr>
          <w:rFonts w:ascii="Calibri" w:eastAsia="Calibri" w:hAnsi="Calibri" w:cs="Calibri"/>
          <w:color w:val="000000"/>
        </w:rPr>
        <w:t>.</w:t>
      </w:r>
    </w:p>
    <w:p w14:paraId="261E4B97"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7346AB01" w14:textId="77777777" w:rsidR="007B443B" w:rsidRDefault="00376738">
      <w:pPr>
        <w:spacing w:after="60" w:line="240" w:lineRule="auto"/>
      </w:pPr>
      <w:r>
        <w:rPr>
          <w:color w:val="000000"/>
          <w:sz w:val="10"/>
          <w:szCs w:val="10"/>
        </w:rPr>
        <w:t> </w:t>
      </w:r>
    </w:p>
    <w:p w14:paraId="791B4CAE" w14:textId="055AE448" w:rsidR="007B443B" w:rsidRDefault="00376738">
      <w:pPr>
        <w:spacing w:after="60" w:line="240" w:lineRule="auto"/>
      </w:pPr>
      <w:r>
        <w:rPr>
          <w:rFonts w:ascii="Calibri" w:eastAsia="Calibri" w:hAnsi="Calibri" w:cs="Calibri"/>
          <w:color w:val="000000"/>
        </w:rPr>
        <w:t xml:space="preserve">4.4.2 The PBM acknowledges it is compliant with all state and federal applicable regulations and currently not restricted or prohibited from conducting business in all states where </w:t>
      </w:r>
      <w:r w:rsidR="00DE256E">
        <w:rPr>
          <w:rFonts w:ascii="Calibri" w:eastAsia="Calibri" w:hAnsi="Calibri" w:cs="Calibri"/>
          <w:color w:val="000000"/>
        </w:rPr>
        <w:t>UA</w:t>
      </w:r>
      <w:r>
        <w:rPr>
          <w:rFonts w:ascii="Calibri" w:eastAsia="Calibri" w:hAnsi="Calibri" w:cs="Calibri"/>
          <w:color w:val="000000"/>
        </w:rPr>
        <w:t>'s members reside or access care.</w:t>
      </w:r>
    </w:p>
    <w:p w14:paraId="2759B137"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36F04427" w14:textId="77777777" w:rsidR="007B443B" w:rsidRDefault="00376738">
      <w:pPr>
        <w:spacing w:after="60" w:line="240" w:lineRule="auto"/>
      </w:pPr>
      <w:r>
        <w:rPr>
          <w:color w:val="000000"/>
          <w:sz w:val="10"/>
          <w:szCs w:val="10"/>
        </w:rPr>
        <w:t> </w:t>
      </w:r>
    </w:p>
    <w:p w14:paraId="3A735659" w14:textId="77777777" w:rsidR="007B443B" w:rsidRDefault="007B443B"/>
    <w:p w14:paraId="75C4676D" w14:textId="77777777" w:rsidR="007B443B" w:rsidRDefault="00376738">
      <w:pPr>
        <w:pStyle w:val="Heading1PHPDOCX"/>
        <w:spacing w:before="60" w:after="150" w:line="240" w:lineRule="auto"/>
      </w:pPr>
      <w:r>
        <w:rPr>
          <w:rFonts w:ascii="Calibri" w:eastAsia="Calibri" w:hAnsi="Calibri" w:cs="Calibri"/>
          <w:color w:val="000000"/>
          <w:sz w:val="32"/>
          <w:szCs w:val="32"/>
        </w:rPr>
        <w:t>5 Financial Questionnaire</w:t>
      </w:r>
    </w:p>
    <w:p w14:paraId="0AC0AB4D" w14:textId="7C6D3A7D" w:rsidR="007B443B" w:rsidRDefault="00376738">
      <w:pPr>
        <w:spacing w:after="60" w:line="240" w:lineRule="auto"/>
      </w:pPr>
      <w:r>
        <w:rPr>
          <w:rFonts w:ascii="Calibri" w:eastAsia="Calibri" w:hAnsi="Calibri" w:cs="Calibri"/>
          <w:color w:val="000000"/>
        </w:rPr>
        <w:t>Bidders are required to complete all financial questions as instructed. Bidders should provide proposed fees and minimum guarantees separately for each year of the</w:t>
      </w:r>
      <w:r w:rsidR="00715218">
        <w:rPr>
          <w:rFonts w:ascii="Calibri" w:eastAsia="Calibri" w:hAnsi="Calibri" w:cs="Calibri"/>
          <w:color w:val="000000"/>
        </w:rPr>
        <w:t xml:space="preserve"> initial</w:t>
      </w:r>
      <w:r>
        <w:rPr>
          <w:rFonts w:ascii="Calibri" w:eastAsia="Calibri" w:hAnsi="Calibri" w:cs="Calibri"/>
          <w:color w:val="000000"/>
        </w:rPr>
        <w:t xml:space="preserve"> three-year contract</w:t>
      </w:r>
      <w:r w:rsidR="00715218">
        <w:rPr>
          <w:rFonts w:ascii="Calibri" w:eastAsia="Calibri" w:hAnsi="Calibri" w:cs="Calibri"/>
          <w:color w:val="000000"/>
        </w:rPr>
        <w:t xml:space="preserve"> period</w:t>
      </w:r>
      <w:r w:rsidR="00715218" w:rsidRPr="00715218">
        <w:rPr>
          <w:rFonts w:ascii="Calibri" w:hAnsi="Calibri" w:cs="Calibri"/>
        </w:rPr>
        <w:t xml:space="preserve"> </w:t>
      </w:r>
      <w:r w:rsidR="00715218" w:rsidRPr="005104D2">
        <w:rPr>
          <w:rFonts w:ascii="Calibri" w:hAnsi="Calibri" w:cs="Calibri"/>
          <w:b/>
          <w:bCs/>
        </w:rPr>
        <w:t>followed by up to two additional years on a year-by-year basis</w:t>
      </w:r>
      <w:r w:rsidR="00E838DF" w:rsidRPr="005104D2">
        <w:rPr>
          <w:rFonts w:ascii="Calibri" w:hAnsi="Calibri" w:cs="Calibri"/>
          <w:b/>
          <w:bCs/>
        </w:rPr>
        <w:t xml:space="preserve"> if requested by UA</w:t>
      </w:r>
      <w:r w:rsidR="00715218">
        <w:rPr>
          <w:rFonts w:ascii="Calibri" w:eastAsia="Calibri" w:hAnsi="Calibri" w:cs="Calibri"/>
          <w:color w:val="000000"/>
        </w:rPr>
        <w:t xml:space="preserve"> </w:t>
      </w:r>
      <w:r>
        <w:rPr>
          <w:rFonts w:ascii="Calibri" w:eastAsia="Calibri" w:hAnsi="Calibri" w:cs="Calibri"/>
          <w:color w:val="000000"/>
        </w:rPr>
        <w:t xml:space="preserve"> so that </w:t>
      </w:r>
      <w:r w:rsidR="00DE256E">
        <w:rPr>
          <w:rFonts w:ascii="Calibri" w:eastAsia="Calibri" w:hAnsi="Calibri" w:cs="Calibri"/>
          <w:color w:val="000000"/>
        </w:rPr>
        <w:t>UA</w:t>
      </w:r>
      <w:r>
        <w:rPr>
          <w:rFonts w:ascii="Calibri" w:eastAsia="Calibri" w:hAnsi="Calibri" w:cs="Calibri"/>
          <w:color w:val="000000"/>
        </w:rPr>
        <w:t xml:space="preserve">’s pricing terms keep pace with expected market trends. We ask all bidders to </w:t>
      </w:r>
      <w:r w:rsidR="0055558A" w:rsidRPr="00522690">
        <w:rPr>
          <w:rFonts w:ascii="Calibri" w:eastAsia="Calibri" w:hAnsi="Calibri" w:cs="Calibri"/>
          <w:color w:val="000000"/>
        </w:rPr>
        <w:t xml:space="preserve">provide a transparent </w:t>
      </w:r>
      <w:r w:rsidR="00522690" w:rsidRPr="00522690">
        <w:rPr>
          <w:rFonts w:ascii="Calibri" w:eastAsia="Calibri" w:hAnsi="Calibri" w:cs="Calibri"/>
          <w:color w:val="000000"/>
        </w:rPr>
        <w:t xml:space="preserve">proposal </w:t>
      </w:r>
      <w:r w:rsidR="0055558A" w:rsidRPr="00522690">
        <w:rPr>
          <w:rFonts w:ascii="Calibri" w:eastAsia="Calibri" w:hAnsi="Calibri" w:cs="Calibri"/>
          <w:color w:val="000000"/>
        </w:rPr>
        <w:t>with 100% pass through of all pharmaceutical manufacturer revenue that is fully verifiable and auditable.</w:t>
      </w:r>
      <w:r w:rsidR="0055558A">
        <w:rPr>
          <w:rFonts w:ascii="Calibri" w:eastAsia="Calibri" w:hAnsi="Calibri" w:cs="Calibri"/>
          <w:color w:val="000000"/>
          <w:u w:val="single"/>
        </w:rPr>
        <w:t xml:space="preserve"> </w:t>
      </w:r>
    </w:p>
    <w:p w14:paraId="1C784F43" w14:textId="7F80FBE7" w:rsidR="007B443B" w:rsidRDefault="0055558A">
      <w:pPr>
        <w:spacing w:after="60" w:line="240" w:lineRule="auto"/>
      </w:pPr>
      <w:r>
        <w:rPr>
          <w:rFonts w:ascii="Calibri" w:eastAsia="Calibri" w:hAnsi="Calibri" w:cs="Calibri"/>
          <w:color w:val="000000"/>
        </w:rPr>
        <w:t>If applicable, a</w:t>
      </w:r>
      <w:r w:rsidR="00376738">
        <w:rPr>
          <w:rFonts w:ascii="Calibri" w:eastAsia="Calibri" w:hAnsi="Calibri" w:cs="Calibri"/>
          <w:color w:val="000000"/>
        </w:rPr>
        <w:t>dministrative fees and dispensing fees are requested on a per-prescription paid basis unless noted below. Note that fees must be based on prescriptions dispensed (not adjustments, errors, or redo's) and include, but not be limited to, the following services described in Section 3.</w:t>
      </w:r>
    </w:p>
    <w:p w14:paraId="4E859036" w14:textId="77777777" w:rsidR="007B443B" w:rsidRDefault="00376738">
      <w:pPr>
        <w:spacing w:after="60" w:line="240" w:lineRule="auto"/>
      </w:pPr>
      <w:r>
        <w:rPr>
          <w:rFonts w:ascii="Calibri" w:eastAsia="Calibri" w:hAnsi="Calibri" w:cs="Calibri"/>
          <w:color w:val="000000"/>
        </w:rPr>
        <w:t>All services covered under the fee should be listed. However, some services may be offered as optional or ancillary and be covered by separate add-on fees. For example, separate fees for providing EOBs, COB, appeals, integration with potential HDHP plans and subrogation or for providing duplicate ID cards can be offered and excluded from the base fees. These fees should be listed separately as an option.</w:t>
      </w:r>
    </w:p>
    <w:p w14:paraId="74FA3D68" w14:textId="77777777" w:rsidR="007B443B" w:rsidRDefault="00376738">
      <w:pPr>
        <w:spacing w:after="60" w:line="240" w:lineRule="auto"/>
      </w:pPr>
      <w:r>
        <w:rPr>
          <w:rFonts w:ascii="Calibri" w:eastAsia="Calibri" w:hAnsi="Calibri" w:cs="Calibri"/>
          <w:color w:val="000000"/>
        </w:rPr>
        <w:lastRenderedPageBreak/>
        <w:t>All fees must be binding until the assumed implementation date specified in this proposal and must be guaranteed for a minimum of the initial January 1, 2024, to December 31, 2026, contract periods.</w:t>
      </w:r>
    </w:p>
    <w:p w14:paraId="3F12BE29" w14:textId="77777777" w:rsidR="007B443B" w:rsidRDefault="007B443B"/>
    <w:p w14:paraId="4D15FCA4" w14:textId="77777777" w:rsidR="007B443B" w:rsidRDefault="00376738">
      <w:pPr>
        <w:pStyle w:val="Heading2PHPDOCX"/>
        <w:spacing w:before="60" w:after="75" w:line="240" w:lineRule="auto"/>
      </w:pPr>
      <w:r>
        <w:rPr>
          <w:rFonts w:ascii="Calibri" w:eastAsia="Calibri" w:hAnsi="Calibri" w:cs="Calibri"/>
          <w:color w:val="000000"/>
          <w:sz w:val="30"/>
          <w:szCs w:val="30"/>
        </w:rPr>
        <w:t>5.1 Term/ Termination</w:t>
      </w:r>
    </w:p>
    <w:p w14:paraId="5F89FFEF" w14:textId="64F5CD17" w:rsidR="007B443B" w:rsidRDefault="00376738">
      <w:pPr>
        <w:spacing w:after="0" w:line="240" w:lineRule="auto"/>
      </w:pPr>
      <w:r>
        <w:rPr>
          <w:rFonts w:ascii="Calibri" w:eastAsia="Calibri" w:hAnsi="Calibri" w:cs="Calibri"/>
          <w:color w:val="000000"/>
        </w:rPr>
        <w:t xml:space="preserve">The successful bidder's proposal must contain provisions reserving these rights to </w:t>
      </w:r>
      <w:r w:rsidR="00DE256E">
        <w:rPr>
          <w:rFonts w:ascii="Calibri" w:eastAsia="Calibri" w:hAnsi="Calibri" w:cs="Calibri"/>
          <w:color w:val="000000"/>
        </w:rPr>
        <w:t>UA</w:t>
      </w:r>
      <w:r>
        <w:rPr>
          <w:rFonts w:ascii="Calibri" w:eastAsia="Calibri" w:hAnsi="Calibri" w:cs="Calibri"/>
          <w:color w:val="000000"/>
        </w:rPr>
        <w:t>. Any bidder indicating a response of “no” to any question in Section 5.1 may be subject to disqualification.</w:t>
      </w:r>
    </w:p>
    <w:p w14:paraId="4C2C644B" w14:textId="77777777" w:rsidR="007B443B" w:rsidRDefault="00376738">
      <w:pPr>
        <w:spacing w:after="60" w:line="240" w:lineRule="auto"/>
      </w:pPr>
      <w:r>
        <w:rPr>
          <w:rFonts w:ascii="Calibri" w:eastAsia="Calibri" w:hAnsi="Calibri" w:cs="Calibri"/>
          <w:color w:val="000000"/>
        </w:rPr>
        <w:t>5.1.1 Confirm the PBM agrees to a three-year Initial Term effective January 1, 2024.</w:t>
      </w:r>
    </w:p>
    <w:p w14:paraId="5E105D5F"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4DAF455" w14:textId="77777777" w:rsidR="007B443B" w:rsidRDefault="00376738">
      <w:pPr>
        <w:spacing w:after="60" w:line="240" w:lineRule="auto"/>
      </w:pPr>
      <w:r>
        <w:rPr>
          <w:color w:val="000000"/>
          <w:sz w:val="10"/>
          <w:szCs w:val="10"/>
        </w:rPr>
        <w:t> </w:t>
      </w:r>
    </w:p>
    <w:p w14:paraId="4EDC2D28" w14:textId="0DFA85AE" w:rsidR="007B443B" w:rsidRDefault="00376738">
      <w:pPr>
        <w:spacing w:after="60" w:line="240" w:lineRule="auto"/>
      </w:pPr>
      <w:r>
        <w:rPr>
          <w:rFonts w:ascii="Calibri" w:eastAsia="Calibri" w:hAnsi="Calibri" w:cs="Calibri"/>
          <w:color w:val="000000"/>
        </w:rPr>
        <w:t xml:space="preserve">5.1.2 Confirm the pricing will go into effect on January 1, 2024, as long as </w:t>
      </w:r>
      <w:r w:rsidR="00DE256E">
        <w:rPr>
          <w:rFonts w:ascii="Calibri" w:eastAsia="Calibri" w:hAnsi="Calibri" w:cs="Calibri"/>
          <w:color w:val="000000"/>
        </w:rPr>
        <w:t>UA</w:t>
      </w:r>
      <w:r>
        <w:rPr>
          <w:rFonts w:ascii="Calibri" w:eastAsia="Calibri" w:hAnsi="Calibri" w:cs="Calibri"/>
          <w:color w:val="000000"/>
        </w:rPr>
        <w:t xml:space="preserve"> agrees to that pricing by December 1, 2023. Please confirm no document needs to be signed prior to the implementation of the new pricing as long as both parties agree in good faith to the agreed upon financial and contractual terms via email.</w:t>
      </w:r>
    </w:p>
    <w:p w14:paraId="6FBD2DEC"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4797A122" w14:textId="77777777" w:rsidR="007B443B" w:rsidRDefault="00376738">
      <w:pPr>
        <w:spacing w:after="60" w:line="240" w:lineRule="auto"/>
      </w:pPr>
      <w:r>
        <w:rPr>
          <w:color w:val="000000"/>
          <w:sz w:val="10"/>
          <w:szCs w:val="10"/>
        </w:rPr>
        <w:t> </w:t>
      </w:r>
    </w:p>
    <w:p w14:paraId="1F0D6C7F" w14:textId="77777777" w:rsidR="007B443B" w:rsidRDefault="00376738">
      <w:pPr>
        <w:spacing w:after="60" w:line="240" w:lineRule="auto"/>
      </w:pPr>
      <w:r>
        <w:rPr>
          <w:rFonts w:ascii="Calibri" w:eastAsia="Calibri" w:hAnsi="Calibri" w:cs="Calibri"/>
          <w:color w:val="000000"/>
        </w:rPr>
        <w:t>5.1.3 Confirm the PBM has attached a signature ready contract incorporating all agreed upon provisions within this RFP and subsequent responses as indicated in this RFP. Please indicate the name of this attachment.</w:t>
      </w:r>
    </w:p>
    <w:p w14:paraId="6108012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0B202349" w14:textId="77777777" w:rsidR="007B443B" w:rsidRDefault="00376738">
      <w:pPr>
        <w:spacing w:after="60" w:line="240" w:lineRule="auto"/>
      </w:pPr>
      <w:r>
        <w:rPr>
          <w:color w:val="000000"/>
          <w:sz w:val="10"/>
          <w:szCs w:val="10"/>
        </w:rPr>
        <w:t> </w:t>
      </w:r>
    </w:p>
    <w:p w14:paraId="6AF66841" w14:textId="77777777" w:rsidR="007B443B" w:rsidRDefault="00376738">
      <w:pPr>
        <w:spacing w:after="60" w:line="240" w:lineRule="auto"/>
      </w:pPr>
      <w:r>
        <w:rPr>
          <w:rFonts w:ascii="Calibri" w:eastAsia="Calibri" w:hAnsi="Calibri" w:cs="Calibri"/>
          <w:color w:val="000000"/>
        </w:rPr>
        <w:t>5.1.4 Confirm the PBM may only terminate the contract with cause in the event of non-payment of claims and administrative fees.</w:t>
      </w:r>
    </w:p>
    <w:p w14:paraId="0A0A836C"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06078CF" w14:textId="77777777" w:rsidR="007B443B" w:rsidRDefault="00376738">
      <w:pPr>
        <w:spacing w:after="60" w:line="240" w:lineRule="auto"/>
      </w:pPr>
      <w:r>
        <w:rPr>
          <w:color w:val="000000"/>
          <w:sz w:val="10"/>
          <w:szCs w:val="10"/>
        </w:rPr>
        <w:t> </w:t>
      </w:r>
    </w:p>
    <w:p w14:paraId="20078E58" w14:textId="56D71EA5" w:rsidR="007B443B" w:rsidRDefault="00376738">
      <w:pPr>
        <w:spacing w:after="60" w:line="240" w:lineRule="auto"/>
      </w:pPr>
      <w:r>
        <w:rPr>
          <w:rFonts w:ascii="Calibri" w:eastAsia="Calibri" w:hAnsi="Calibri" w:cs="Calibri"/>
          <w:color w:val="000000"/>
        </w:rPr>
        <w:t xml:space="preserve">5.1.5 </w:t>
      </w:r>
      <w:r w:rsidR="00DE256E">
        <w:rPr>
          <w:rFonts w:ascii="Calibri" w:eastAsia="Calibri" w:hAnsi="Calibri" w:cs="Calibri"/>
          <w:color w:val="000000"/>
        </w:rPr>
        <w:t>UA</w:t>
      </w:r>
      <w:r>
        <w:rPr>
          <w:rFonts w:ascii="Calibri" w:eastAsia="Calibri" w:hAnsi="Calibri" w:cs="Calibri"/>
          <w:color w:val="000000"/>
        </w:rPr>
        <w:t xml:space="preserve"> reserves the right to </w:t>
      </w:r>
      <w:r>
        <w:rPr>
          <w:rFonts w:ascii="Calibri" w:eastAsia="Calibri" w:hAnsi="Calibri" w:cs="Calibri"/>
          <w:b/>
          <w:bCs/>
          <w:color w:val="000000"/>
          <w:u w:val="single"/>
        </w:rPr>
        <w:t>terminate with cause</w:t>
      </w:r>
      <w:r>
        <w:rPr>
          <w:rFonts w:ascii="Calibri" w:eastAsia="Calibri" w:hAnsi="Calibri" w:cs="Calibri"/>
          <w:color w:val="000000"/>
        </w:rPr>
        <w:t xml:space="preserve"> the contract at any time with 30-days' notice if an effective remedy is not provided to the satisfaction of </w:t>
      </w:r>
      <w:r w:rsidR="00DE256E">
        <w:rPr>
          <w:rFonts w:ascii="Calibri" w:eastAsia="Calibri" w:hAnsi="Calibri" w:cs="Calibri"/>
          <w:color w:val="000000"/>
        </w:rPr>
        <w:t>UA</w:t>
      </w:r>
      <w:r>
        <w:rPr>
          <w:rFonts w:ascii="Calibri" w:eastAsia="Calibri" w:hAnsi="Calibri" w:cs="Calibri"/>
          <w:color w:val="000000"/>
        </w:rPr>
        <w:t>.</w:t>
      </w:r>
    </w:p>
    <w:p w14:paraId="5CEC8415"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89409B8" w14:textId="77777777" w:rsidR="007B443B" w:rsidRDefault="00376738">
      <w:pPr>
        <w:spacing w:after="60" w:line="240" w:lineRule="auto"/>
      </w:pPr>
      <w:r>
        <w:rPr>
          <w:color w:val="000000"/>
          <w:sz w:val="10"/>
          <w:szCs w:val="10"/>
        </w:rPr>
        <w:t> </w:t>
      </w:r>
    </w:p>
    <w:p w14:paraId="6245CDDB" w14:textId="54511141" w:rsidR="007B443B" w:rsidRDefault="00376738">
      <w:pPr>
        <w:spacing w:after="60" w:line="240" w:lineRule="auto"/>
      </w:pPr>
      <w:r>
        <w:rPr>
          <w:rFonts w:ascii="Calibri" w:eastAsia="Calibri" w:hAnsi="Calibri" w:cs="Calibri"/>
          <w:color w:val="000000"/>
        </w:rPr>
        <w:t xml:space="preserve">5.1.6 The </w:t>
      </w:r>
      <w:r w:rsidR="00DE256E">
        <w:rPr>
          <w:rFonts w:ascii="Calibri" w:eastAsia="Calibri" w:hAnsi="Calibri" w:cs="Calibri"/>
          <w:color w:val="000000"/>
        </w:rPr>
        <w:t>UA</w:t>
      </w:r>
      <w:r>
        <w:rPr>
          <w:rFonts w:ascii="Calibri" w:eastAsia="Calibri" w:hAnsi="Calibri" w:cs="Calibri"/>
          <w:color w:val="000000"/>
        </w:rPr>
        <w:t xml:space="preserve"> will have the right to </w:t>
      </w:r>
      <w:r>
        <w:rPr>
          <w:rFonts w:ascii="Calibri" w:eastAsia="Calibri" w:hAnsi="Calibri" w:cs="Calibri"/>
          <w:b/>
          <w:bCs/>
          <w:color w:val="000000"/>
          <w:u w:val="single"/>
        </w:rPr>
        <w:t>terminate without cause</w:t>
      </w:r>
      <w:r>
        <w:rPr>
          <w:rFonts w:ascii="Calibri" w:eastAsia="Calibri" w:hAnsi="Calibri" w:cs="Calibri"/>
          <w:color w:val="000000"/>
        </w:rPr>
        <w:t xml:space="preserve"> the contract given a 90-day notice period without financial penalty to </w:t>
      </w:r>
      <w:r w:rsidR="00DE256E">
        <w:rPr>
          <w:rFonts w:ascii="Calibri" w:eastAsia="Calibri" w:hAnsi="Calibri" w:cs="Calibri"/>
          <w:color w:val="000000"/>
        </w:rPr>
        <w:t>UA</w:t>
      </w:r>
      <w:r>
        <w:rPr>
          <w:rFonts w:ascii="Calibri" w:eastAsia="Calibri" w:hAnsi="Calibri" w:cs="Calibri"/>
          <w:color w:val="000000"/>
        </w:rPr>
        <w:t>.</w:t>
      </w:r>
    </w:p>
    <w:p w14:paraId="2AF727B2"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6BAA909" w14:textId="77777777" w:rsidR="007B443B" w:rsidRDefault="00376738">
      <w:pPr>
        <w:spacing w:after="60" w:line="240" w:lineRule="auto"/>
      </w:pPr>
      <w:r>
        <w:rPr>
          <w:color w:val="000000"/>
          <w:sz w:val="10"/>
          <w:szCs w:val="10"/>
        </w:rPr>
        <w:t> </w:t>
      </w:r>
    </w:p>
    <w:p w14:paraId="21F3A227" w14:textId="77777777" w:rsidR="007B443B" w:rsidRDefault="00376738">
      <w:pPr>
        <w:spacing w:after="60" w:line="240" w:lineRule="auto"/>
      </w:pPr>
      <w:r>
        <w:rPr>
          <w:rFonts w:ascii="Calibri" w:eastAsia="Calibri" w:hAnsi="Calibri" w:cs="Calibri"/>
          <w:color w:val="000000"/>
        </w:rPr>
        <w:t>5.1.7 Confirm the financial guarantees for any partial contractual year that results from this early termination regardless of whether it was with cause or without cause will still be guaranteed, reconciled and the PBM will still make payments for any shortfalls for those resulting partial contractual years with less than 12 months.</w:t>
      </w:r>
    </w:p>
    <w:p w14:paraId="1AA06A84" w14:textId="77777777" w:rsidR="007B443B" w:rsidRDefault="00376738">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7231436" w14:textId="77777777" w:rsidR="007B443B" w:rsidRDefault="00376738">
      <w:pPr>
        <w:spacing w:after="60" w:line="240" w:lineRule="auto"/>
      </w:pPr>
      <w:r>
        <w:rPr>
          <w:color w:val="000000"/>
          <w:sz w:val="10"/>
          <w:szCs w:val="10"/>
        </w:rPr>
        <w:t> </w:t>
      </w:r>
    </w:p>
    <w:p w14:paraId="37CB0F52" w14:textId="77777777" w:rsidR="007B443B" w:rsidRDefault="00376738">
      <w:pPr>
        <w:spacing w:after="60" w:line="240" w:lineRule="auto"/>
      </w:pPr>
      <w:r>
        <w:rPr>
          <w:rFonts w:ascii="Calibri" w:eastAsia="Calibri" w:hAnsi="Calibri" w:cs="Calibri"/>
          <w:color w:val="000000"/>
        </w:rPr>
        <w:t>5.1.8 Confirm the PBM agrees to an annual market check, that may start as soon as the second quarter of the first contract year.</w:t>
      </w:r>
    </w:p>
    <w:p w14:paraId="04177D02"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4235C64" w14:textId="77777777" w:rsidR="007B443B" w:rsidRDefault="00376738">
      <w:pPr>
        <w:spacing w:after="60" w:line="240" w:lineRule="auto"/>
      </w:pPr>
      <w:r>
        <w:rPr>
          <w:color w:val="000000"/>
          <w:sz w:val="10"/>
          <w:szCs w:val="10"/>
        </w:rPr>
        <w:t> </w:t>
      </w:r>
    </w:p>
    <w:p w14:paraId="2B9C37AE" w14:textId="5992091B" w:rsidR="007B443B" w:rsidRDefault="00376738">
      <w:pPr>
        <w:spacing w:after="60" w:line="240" w:lineRule="auto"/>
      </w:pPr>
      <w:r>
        <w:rPr>
          <w:rFonts w:ascii="Calibri" w:eastAsia="Calibri" w:hAnsi="Calibri" w:cs="Calibri"/>
          <w:color w:val="000000"/>
        </w:rPr>
        <w:t xml:space="preserve">5.1.9 Confirm the PBM agrees the market check will be conducted by an independent third party to ensure </w:t>
      </w:r>
      <w:r w:rsidR="00DE256E">
        <w:rPr>
          <w:rFonts w:ascii="Calibri" w:eastAsia="Calibri" w:hAnsi="Calibri" w:cs="Calibri"/>
          <w:color w:val="000000"/>
        </w:rPr>
        <w:t>UA</w:t>
      </w:r>
      <w:r>
        <w:rPr>
          <w:rFonts w:ascii="Calibri" w:eastAsia="Calibri" w:hAnsi="Calibri" w:cs="Calibri"/>
          <w:color w:val="000000"/>
        </w:rPr>
        <w:t xml:space="preserve"> is receiving appropriate current pricing terms competitive within the industry based on its volume and membership.</w:t>
      </w:r>
    </w:p>
    <w:p w14:paraId="2310CF67"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6F156F1" w14:textId="77777777" w:rsidR="007B443B" w:rsidRDefault="00376738">
      <w:pPr>
        <w:spacing w:after="60" w:line="240" w:lineRule="auto"/>
      </w:pPr>
      <w:r>
        <w:rPr>
          <w:color w:val="000000"/>
          <w:sz w:val="10"/>
          <w:szCs w:val="10"/>
        </w:rPr>
        <w:t> </w:t>
      </w:r>
    </w:p>
    <w:p w14:paraId="03A1420F" w14:textId="46A6BA33" w:rsidR="007B443B" w:rsidRDefault="00376738">
      <w:pPr>
        <w:spacing w:after="60" w:line="240" w:lineRule="auto"/>
      </w:pPr>
      <w:r>
        <w:rPr>
          <w:rFonts w:ascii="Calibri" w:eastAsia="Calibri" w:hAnsi="Calibri" w:cs="Calibri"/>
          <w:color w:val="000000"/>
        </w:rPr>
        <w:t xml:space="preserve">5.1.10 Confirm the PBM agrees it will review the financial terms of </w:t>
      </w:r>
      <w:r w:rsidR="00DE256E">
        <w:rPr>
          <w:rFonts w:ascii="Calibri" w:eastAsia="Calibri" w:hAnsi="Calibri" w:cs="Calibri"/>
          <w:color w:val="000000"/>
        </w:rPr>
        <w:t>UA</w:t>
      </w:r>
      <w:r>
        <w:rPr>
          <w:rFonts w:ascii="Calibri" w:eastAsia="Calibri" w:hAnsi="Calibri" w:cs="Calibri"/>
          <w:color w:val="000000"/>
        </w:rPr>
        <w:t xml:space="preserve"> compared to financial offering presented to similar employers in the marketplace as deemed appropriate as part of this</w:t>
      </w:r>
      <w:r w:rsidR="005744F0">
        <w:rPr>
          <w:rFonts w:ascii="Calibri" w:eastAsia="Calibri" w:hAnsi="Calibri" w:cs="Calibri"/>
          <w:color w:val="000000"/>
        </w:rPr>
        <w:t xml:space="preserve"> Market Check</w:t>
      </w:r>
      <w:r>
        <w:rPr>
          <w:rFonts w:ascii="Calibri" w:eastAsia="Calibri" w:hAnsi="Calibri" w:cs="Calibri"/>
          <w:color w:val="000000"/>
        </w:rPr>
        <w:t xml:space="preserve"> process and offer improved pricing to </w:t>
      </w:r>
      <w:r w:rsidR="00DE256E">
        <w:rPr>
          <w:rFonts w:ascii="Calibri" w:eastAsia="Calibri" w:hAnsi="Calibri" w:cs="Calibri"/>
          <w:color w:val="000000"/>
        </w:rPr>
        <w:t>UA</w:t>
      </w:r>
      <w:r>
        <w:rPr>
          <w:rFonts w:ascii="Calibri" w:eastAsia="Calibri" w:hAnsi="Calibri" w:cs="Calibri"/>
          <w:color w:val="000000"/>
        </w:rPr>
        <w:t xml:space="preserve"> if there is savings of over 1% in the marketplace.</w:t>
      </w:r>
    </w:p>
    <w:p w14:paraId="5C6FD924"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49EA33E9" w14:textId="77777777" w:rsidR="007B443B" w:rsidRDefault="00376738">
      <w:pPr>
        <w:spacing w:after="60" w:line="240" w:lineRule="auto"/>
      </w:pPr>
      <w:r>
        <w:rPr>
          <w:color w:val="000000"/>
          <w:sz w:val="10"/>
          <w:szCs w:val="10"/>
        </w:rPr>
        <w:t> </w:t>
      </w:r>
    </w:p>
    <w:p w14:paraId="38D658D2" w14:textId="77777777" w:rsidR="007B443B" w:rsidRDefault="00376738">
      <w:pPr>
        <w:spacing w:after="60" w:line="240" w:lineRule="auto"/>
      </w:pPr>
      <w:r>
        <w:rPr>
          <w:rFonts w:ascii="Calibri" w:eastAsia="Calibri" w:hAnsi="Calibri" w:cs="Calibri"/>
          <w:color w:val="000000"/>
        </w:rPr>
        <w:t>5.1.11 Confirm the financial guarantees for any partial contractual year that results from the implementation of new pricing will still be guaranteed, reconciled and the PBM will still make payments for any shortfalls for those resulting partial contractual years with less than 12 months and those contractual years with over 12 months.</w:t>
      </w:r>
    </w:p>
    <w:p w14:paraId="121A4EB4"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1649FDC6" w14:textId="77777777" w:rsidR="007B443B" w:rsidRDefault="00376738">
      <w:pPr>
        <w:spacing w:after="60" w:line="240" w:lineRule="auto"/>
      </w:pPr>
      <w:r>
        <w:rPr>
          <w:color w:val="000000"/>
          <w:sz w:val="10"/>
          <w:szCs w:val="10"/>
        </w:rPr>
        <w:t> </w:t>
      </w:r>
    </w:p>
    <w:p w14:paraId="2F99591E" w14:textId="050D1C81" w:rsidR="007B443B" w:rsidRDefault="00376738">
      <w:pPr>
        <w:spacing w:after="60" w:line="240" w:lineRule="auto"/>
      </w:pPr>
      <w:r>
        <w:rPr>
          <w:rFonts w:ascii="Calibri" w:eastAsia="Calibri" w:hAnsi="Calibri" w:cs="Calibri"/>
          <w:color w:val="000000"/>
        </w:rPr>
        <w:t xml:space="preserve">5.1.12 Confirm that the improved pricing terms </w:t>
      </w:r>
      <w:r w:rsidR="001D56D1">
        <w:rPr>
          <w:rFonts w:ascii="Calibri" w:eastAsia="Calibri" w:hAnsi="Calibri" w:cs="Calibri"/>
          <w:color w:val="000000"/>
        </w:rPr>
        <w:t xml:space="preserve">resulting from the market checks </w:t>
      </w:r>
      <w:r>
        <w:rPr>
          <w:rFonts w:ascii="Calibri" w:eastAsia="Calibri" w:hAnsi="Calibri" w:cs="Calibri"/>
          <w:color w:val="000000"/>
        </w:rPr>
        <w:t>will become effective on the earlier of either the first day of the second and third year of the contract or thirty calendar days following a fully executed amendment, agreement or as long as both parties agree in good faith to the agreed upon financial and contractual terms via email.</w:t>
      </w:r>
    </w:p>
    <w:p w14:paraId="28FC929D"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7C916C25" w14:textId="77777777" w:rsidR="007B443B" w:rsidRDefault="00376738">
      <w:pPr>
        <w:spacing w:after="60" w:line="240" w:lineRule="auto"/>
      </w:pPr>
      <w:r>
        <w:rPr>
          <w:color w:val="000000"/>
          <w:sz w:val="10"/>
          <w:szCs w:val="10"/>
        </w:rPr>
        <w:t> </w:t>
      </w:r>
    </w:p>
    <w:p w14:paraId="71EEC2D8" w14:textId="77777777" w:rsidR="007B443B" w:rsidRDefault="00376738">
      <w:pPr>
        <w:spacing w:after="60" w:line="240" w:lineRule="auto"/>
      </w:pPr>
      <w:r>
        <w:rPr>
          <w:rFonts w:ascii="Calibri" w:eastAsia="Calibri" w:hAnsi="Calibri" w:cs="Calibri"/>
          <w:color w:val="000000"/>
        </w:rPr>
        <w:t>5.1.13 Confirm the PBM must provide any renewal pricing in writing with full justification at least 180 days prior to the end of the initial contract term.</w:t>
      </w:r>
    </w:p>
    <w:p w14:paraId="6FB5DEF6"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2F37855E" w14:textId="77777777" w:rsidR="007B443B" w:rsidRDefault="00376738">
      <w:pPr>
        <w:spacing w:after="60" w:line="240" w:lineRule="auto"/>
      </w:pPr>
      <w:r>
        <w:rPr>
          <w:color w:val="000000"/>
          <w:sz w:val="10"/>
          <w:szCs w:val="10"/>
        </w:rPr>
        <w:t> </w:t>
      </w:r>
    </w:p>
    <w:p w14:paraId="000446B0" w14:textId="7C9EDE29" w:rsidR="007B443B" w:rsidRDefault="00376738">
      <w:pPr>
        <w:spacing w:after="60" w:line="240" w:lineRule="auto"/>
      </w:pPr>
      <w:r>
        <w:rPr>
          <w:rFonts w:ascii="Calibri" w:eastAsia="Calibri" w:hAnsi="Calibri" w:cs="Calibri"/>
          <w:color w:val="000000"/>
        </w:rPr>
        <w:t xml:space="preserve">5.1.14 Confirm the PBM will allow </w:t>
      </w:r>
      <w:r w:rsidR="00DE256E">
        <w:rPr>
          <w:rFonts w:ascii="Calibri" w:eastAsia="Calibri" w:hAnsi="Calibri" w:cs="Calibri"/>
          <w:color w:val="000000"/>
        </w:rPr>
        <w:t>UA</w:t>
      </w:r>
      <w:r>
        <w:rPr>
          <w:rFonts w:ascii="Calibri" w:eastAsia="Calibri" w:hAnsi="Calibri" w:cs="Calibri"/>
          <w:color w:val="000000"/>
        </w:rPr>
        <w:t xml:space="preserve"> to determine if automatic renewal language should be included in the contract or not.</w:t>
      </w:r>
    </w:p>
    <w:p w14:paraId="3F1871C1" w14:textId="77777777" w:rsidR="007B443B" w:rsidRDefault="00376738">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7D0CC36" w14:textId="77777777" w:rsidR="007B443B" w:rsidRDefault="00376738">
      <w:pPr>
        <w:spacing w:after="60" w:line="240" w:lineRule="auto"/>
      </w:pPr>
      <w:r>
        <w:rPr>
          <w:color w:val="000000"/>
          <w:sz w:val="10"/>
          <w:szCs w:val="10"/>
        </w:rPr>
        <w:t> </w:t>
      </w:r>
    </w:p>
    <w:p w14:paraId="29E6E05E" w14:textId="58065F23" w:rsidR="007B443B" w:rsidRDefault="007B443B">
      <w:pPr>
        <w:spacing w:after="60" w:line="240" w:lineRule="auto"/>
      </w:pPr>
    </w:p>
    <w:p w14:paraId="40BA8E95" w14:textId="1FD793E5" w:rsidR="007B443B" w:rsidRDefault="00376738" w:rsidP="00DE0563">
      <w:pPr>
        <w:spacing w:after="60" w:line="240" w:lineRule="auto"/>
      </w:pPr>
      <w:r>
        <w:rPr>
          <w:color w:val="000000"/>
          <w:sz w:val="10"/>
          <w:szCs w:val="10"/>
        </w:rPr>
        <w:t> </w:t>
      </w:r>
      <w:r>
        <w:rPr>
          <w:rFonts w:ascii="Calibri" w:eastAsia="Calibri" w:hAnsi="Calibri" w:cs="Calibri"/>
          <w:color w:val="000000"/>
          <w:sz w:val="30"/>
          <w:szCs w:val="30"/>
        </w:rPr>
        <w:t>5.2 Financial Contractual Requirements</w:t>
      </w:r>
    </w:p>
    <w:p w14:paraId="4FFCADF0" w14:textId="2D1FFC9A" w:rsidR="007B443B" w:rsidRDefault="00376738">
      <w:pPr>
        <w:spacing w:after="60" w:line="240" w:lineRule="auto"/>
      </w:pPr>
      <w:r>
        <w:rPr>
          <w:rFonts w:ascii="Calibri" w:eastAsia="Calibri" w:hAnsi="Calibri" w:cs="Calibri"/>
          <w:color w:val="000000"/>
        </w:rPr>
        <w:t>5.2.1 Each distinct non-rebate pricing guarantee (including discounts and dispensing fees) will be measured and reconciled on a component (e.g. retail</w:t>
      </w:r>
      <w:r w:rsidR="00DE0563">
        <w:rPr>
          <w:rFonts w:ascii="Calibri" w:eastAsia="Calibri" w:hAnsi="Calibri" w:cs="Calibri"/>
          <w:color w:val="000000"/>
        </w:rPr>
        <w:t>/mail</w:t>
      </w:r>
      <w:r>
        <w:rPr>
          <w:rFonts w:ascii="Calibri" w:eastAsia="Calibri" w:hAnsi="Calibri" w:cs="Calibri"/>
          <w:color w:val="000000"/>
        </w:rPr>
        <w:t xml:space="preserve"> brand, retail</w:t>
      </w:r>
      <w:r w:rsidR="00DE0563">
        <w:rPr>
          <w:rFonts w:ascii="Calibri" w:eastAsia="Calibri" w:hAnsi="Calibri" w:cs="Calibri"/>
          <w:color w:val="000000"/>
        </w:rPr>
        <w:t>/mail</w:t>
      </w:r>
      <w:r>
        <w:rPr>
          <w:rFonts w:ascii="Calibri" w:eastAsia="Calibri" w:hAnsi="Calibri" w:cs="Calibri"/>
          <w:color w:val="000000"/>
        </w:rPr>
        <w:t xml:space="preserve"> generic, retail 90 brand, retail 90 generic</w:t>
      </w:r>
      <w:r w:rsidR="00632C0B">
        <w:rPr>
          <w:rFonts w:ascii="Calibri" w:eastAsia="Calibri" w:hAnsi="Calibri" w:cs="Calibri"/>
          <w:color w:val="000000"/>
        </w:rPr>
        <w:t xml:space="preserve">, </w:t>
      </w:r>
      <w:r>
        <w:rPr>
          <w:rFonts w:ascii="Calibri" w:eastAsia="Calibri" w:hAnsi="Calibri" w:cs="Calibri"/>
          <w:color w:val="000000"/>
        </w:rPr>
        <w:t>specialty brand drugs and limited distribution brand drugs at participating retail pharmacies, specialty generic drugs and limited distribution generic drugs at participating retail pharmacies, specialty brand drugs and limited distribution brand drugs at the PBM's Specialty Pharmacy, and specialty generic drugs and limited distribution generic drugs at the PBM's Specialty Pharmacy</w:t>
      </w:r>
      <w:r w:rsidR="005744F0">
        <w:rPr>
          <w:rFonts w:ascii="Calibri" w:eastAsia="Calibri" w:hAnsi="Calibri" w:cs="Calibri"/>
          <w:color w:val="000000"/>
        </w:rPr>
        <w:t xml:space="preserve"> or mail order</w:t>
      </w:r>
      <w:r>
        <w:rPr>
          <w:rFonts w:ascii="Calibri" w:eastAsia="Calibri" w:hAnsi="Calibri" w:cs="Calibri"/>
          <w:color w:val="000000"/>
        </w:rPr>
        <w:t xml:space="preserve">) basis only and guaranteed on a dollar-for-dollar basis with 100% of any shortfalls recouped by </w:t>
      </w:r>
      <w:r w:rsidR="00DE256E">
        <w:rPr>
          <w:rFonts w:ascii="Calibri" w:eastAsia="Calibri" w:hAnsi="Calibri" w:cs="Calibri"/>
          <w:color w:val="000000"/>
        </w:rPr>
        <w:t>UA</w:t>
      </w:r>
      <w:r>
        <w:rPr>
          <w:rFonts w:ascii="Calibri" w:eastAsia="Calibri" w:hAnsi="Calibri" w:cs="Calibri"/>
          <w:color w:val="000000"/>
        </w:rPr>
        <w:t xml:space="preserve">. </w:t>
      </w:r>
      <w:r>
        <w:rPr>
          <w:rFonts w:ascii="Calibri" w:eastAsia="Calibri" w:hAnsi="Calibri" w:cs="Calibri"/>
          <w:b/>
          <w:bCs/>
          <w:color w:val="000000"/>
        </w:rPr>
        <w:t>Surpluses in one component (including rebates) may not be utilized to offset deficits in another component</w:t>
      </w:r>
      <w:r>
        <w:rPr>
          <w:rFonts w:ascii="Calibri" w:eastAsia="Calibri" w:hAnsi="Calibri" w:cs="Calibri"/>
          <w:color w:val="000000"/>
        </w:rPr>
        <w:t xml:space="preserve"> (e.g. retail</w:t>
      </w:r>
      <w:r w:rsidR="00DE0563">
        <w:rPr>
          <w:rFonts w:ascii="Calibri" w:eastAsia="Calibri" w:hAnsi="Calibri" w:cs="Calibri"/>
          <w:color w:val="000000"/>
        </w:rPr>
        <w:t>/mail</w:t>
      </w:r>
      <w:r>
        <w:rPr>
          <w:rFonts w:ascii="Calibri" w:eastAsia="Calibri" w:hAnsi="Calibri" w:cs="Calibri"/>
          <w:color w:val="000000"/>
        </w:rPr>
        <w:t xml:space="preserve"> brand, retail</w:t>
      </w:r>
      <w:r w:rsidR="00DE0563">
        <w:rPr>
          <w:rFonts w:ascii="Calibri" w:eastAsia="Calibri" w:hAnsi="Calibri" w:cs="Calibri"/>
          <w:color w:val="000000"/>
        </w:rPr>
        <w:t>/mail</w:t>
      </w:r>
      <w:r>
        <w:rPr>
          <w:rFonts w:ascii="Calibri" w:eastAsia="Calibri" w:hAnsi="Calibri" w:cs="Calibri"/>
          <w:color w:val="000000"/>
        </w:rPr>
        <w:t xml:space="preserve"> generic, retail 90 brand, retail 90 generic, specialty brand drugs and limited distribution brand drugs at participating retail pharmacies, specialty generic drugs and limited distribution generic drugs at participating retail pharmacies, specialty brand drugs and limited distribution brand drugs at the PBM's Specialty Pharmacy, and specialty generic drugs and limited distribution generic drugs at the PBM's Specialty Pharmacy</w:t>
      </w:r>
      <w:r w:rsidR="005744F0">
        <w:rPr>
          <w:rFonts w:ascii="Calibri" w:eastAsia="Calibri" w:hAnsi="Calibri" w:cs="Calibri"/>
          <w:color w:val="000000"/>
        </w:rPr>
        <w:t xml:space="preserve"> or mail order</w:t>
      </w:r>
      <w:r>
        <w:rPr>
          <w:rFonts w:ascii="Calibri" w:eastAsia="Calibri" w:hAnsi="Calibri" w:cs="Calibri"/>
          <w:color w:val="000000"/>
        </w:rPr>
        <w:t>).</w:t>
      </w:r>
      <w:r w:rsidR="00191616">
        <w:rPr>
          <w:rFonts w:ascii="Calibri" w:eastAsia="Calibri" w:hAnsi="Calibri" w:cs="Calibri"/>
          <w:color w:val="000000"/>
        </w:rPr>
        <w:t xml:space="preserve"> </w:t>
      </w:r>
      <w:r w:rsidR="00191616">
        <w:rPr>
          <w:rFonts w:ascii="Calibri" w:eastAsia="Calibri" w:hAnsi="Calibri" w:cs="Calibri"/>
          <w:b/>
          <w:bCs/>
          <w:color w:val="000000"/>
        </w:rPr>
        <w:t>Rebates surpluses will not be utilized to offset deficits in any other non-rebate guaranteed component.</w:t>
      </w:r>
    </w:p>
    <w:p w14:paraId="2BA9B8CA"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 [ 500 words ]</w:t>
      </w:r>
    </w:p>
    <w:p w14:paraId="2922E6BD" w14:textId="75778BEB" w:rsidR="007B443B" w:rsidRDefault="00376738">
      <w:pPr>
        <w:spacing w:after="60" w:line="240" w:lineRule="auto"/>
        <w:rPr>
          <w:color w:val="000000"/>
          <w:sz w:val="10"/>
          <w:szCs w:val="10"/>
        </w:rPr>
      </w:pPr>
      <w:r>
        <w:rPr>
          <w:color w:val="000000"/>
          <w:sz w:val="10"/>
          <w:szCs w:val="10"/>
        </w:rPr>
        <w:t> </w:t>
      </w:r>
    </w:p>
    <w:p w14:paraId="46FC02C1" w14:textId="7FE7FE5C" w:rsidR="00191616" w:rsidRDefault="00191616" w:rsidP="00191616">
      <w:pPr>
        <w:spacing w:after="60" w:line="240" w:lineRule="auto"/>
      </w:pPr>
      <w:r>
        <w:rPr>
          <w:rFonts w:ascii="Calibri" w:eastAsia="Calibri" w:hAnsi="Calibri" w:cs="Calibri"/>
          <w:color w:val="000000"/>
        </w:rPr>
        <w:t xml:space="preserve">5.2.2 All </w:t>
      </w:r>
      <w:r w:rsidR="00D44907">
        <w:rPr>
          <w:rFonts w:ascii="Calibri" w:eastAsia="Calibri" w:hAnsi="Calibri" w:cs="Calibri"/>
          <w:color w:val="000000"/>
        </w:rPr>
        <w:t xml:space="preserve">claims with zero cost to </w:t>
      </w:r>
      <w:r w:rsidR="00DE256E">
        <w:rPr>
          <w:rFonts w:ascii="Calibri" w:eastAsia="Calibri" w:hAnsi="Calibri" w:cs="Calibri"/>
          <w:color w:val="000000"/>
        </w:rPr>
        <w:t>UA</w:t>
      </w:r>
      <w:r w:rsidR="00D44907">
        <w:rPr>
          <w:rFonts w:ascii="Calibri" w:eastAsia="Calibri" w:hAnsi="Calibri" w:cs="Calibri"/>
          <w:color w:val="000000"/>
        </w:rPr>
        <w:t xml:space="preserve">, any </w:t>
      </w:r>
      <w:r>
        <w:rPr>
          <w:rFonts w:ascii="Calibri" w:eastAsia="Calibri" w:hAnsi="Calibri" w:cs="Calibri"/>
          <w:color w:val="000000"/>
        </w:rPr>
        <w:t>savings, cost-avoidance</w:t>
      </w:r>
      <w:r w:rsidRPr="004B14FE">
        <w:rPr>
          <w:rFonts w:ascii="Calibri" w:eastAsia="Calibri" w:hAnsi="Calibri" w:cs="Calibri"/>
          <w:color w:val="000000"/>
        </w:rPr>
        <w:t xml:space="preserve">, </w:t>
      </w:r>
      <w:r w:rsidR="00287B7E" w:rsidRPr="004B14FE">
        <w:rPr>
          <w:rFonts w:ascii="Calibri" w:eastAsia="Calibri" w:hAnsi="Calibri" w:cs="Calibri"/>
          <w:color w:val="000000"/>
        </w:rPr>
        <w:t>Cash Card Program savings</w:t>
      </w:r>
      <w:r w:rsidR="00D44907">
        <w:rPr>
          <w:rFonts w:ascii="Calibri" w:eastAsia="Calibri" w:hAnsi="Calibri" w:cs="Calibri"/>
          <w:color w:val="000000"/>
        </w:rPr>
        <w:t xml:space="preserve"> </w:t>
      </w:r>
      <w:r>
        <w:rPr>
          <w:rFonts w:ascii="Calibri" w:eastAsia="Calibri" w:hAnsi="Calibri" w:cs="Calibri"/>
          <w:color w:val="000000"/>
        </w:rPr>
        <w:t>earned by the PBM, whether guaranteed or not, may not be used to offset any under-performance of any pricing guarantee. This includes but is not limited to: non-specialty, manufacturer coupon programs, specialty manufacturer coupon programs, discount card programs, clinical programs, etc.</w:t>
      </w:r>
    </w:p>
    <w:p w14:paraId="063FB35B" w14:textId="4D028559" w:rsidR="00191616" w:rsidRDefault="00191616" w:rsidP="00191616">
      <w:pPr>
        <w:spacing w:after="60" w:line="240" w:lineRule="auto"/>
        <w:rPr>
          <w:color w:val="000000"/>
          <w:sz w:val="10"/>
          <w:szCs w:val="10"/>
        </w:rPr>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 [ 500 words ]</w:t>
      </w:r>
    </w:p>
    <w:p w14:paraId="63B8309F" w14:textId="77777777" w:rsidR="00191616" w:rsidRDefault="00191616">
      <w:pPr>
        <w:spacing w:after="60" w:line="240" w:lineRule="auto"/>
      </w:pPr>
    </w:p>
    <w:p w14:paraId="70BEFE0D" w14:textId="77777777" w:rsidR="007B443B" w:rsidRDefault="00376738">
      <w:pPr>
        <w:spacing w:after="60" w:line="240" w:lineRule="auto"/>
      </w:pPr>
      <w:r>
        <w:rPr>
          <w:rFonts w:ascii="Calibri" w:eastAsia="Calibri" w:hAnsi="Calibri" w:cs="Calibri"/>
          <w:color w:val="000000"/>
        </w:rPr>
        <w:t xml:space="preserve">5.2.3 Retail 30 network guarantees and retail 90 network guarantees are measured and reconciled on a separate component basis </w:t>
      </w:r>
      <w:r>
        <w:rPr>
          <w:rFonts w:ascii="Calibri" w:eastAsia="Calibri" w:hAnsi="Calibri" w:cs="Calibri"/>
          <w:b/>
          <w:bCs/>
          <w:color w:val="000000"/>
          <w:u w:val="single"/>
        </w:rPr>
        <w:t>given that they have separate guaranteed rates</w:t>
      </w:r>
      <w:r>
        <w:rPr>
          <w:rFonts w:ascii="Calibri" w:eastAsia="Calibri" w:hAnsi="Calibri" w:cs="Calibri"/>
          <w:b/>
          <w:bCs/>
          <w:color w:val="000000"/>
        </w:rPr>
        <w:t>. A surplus for either of these guarantees will not be used to offset a shortfall for one of the other retail components or any other component guarantees.</w:t>
      </w:r>
    </w:p>
    <w:p w14:paraId="6A25315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FE35AFC" w14:textId="77777777" w:rsidR="007B443B" w:rsidRDefault="00376738">
      <w:pPr>
        <w:spacing w:after="60" w:line="240" w:lineRule="auto"/>
      </w:pPr>
      <w:r>
        <w:rPr>
          <w:color w:val="000000"/>
          <w:sz w:val="10"/>
          <w:szCs w:val="10"/>
        </w:rPr>
        <w:t> </w:t>
      </w:r>
    </w:p>
    <w:p w14:paraId="402630BE" w14:textId="77777777" w:rsidR="007B443B" w:rsidRDefault="00376738">
      <w:pPr>
        <w:spacing w:after="60" w:line="240" w:lineRule="auto"/>
      </w:pPr>
      <w:r>
        <w:rPr>
          <w:rFonts w:ascii="Calibri" w:eastAsia="Calibri" w:hAnsi="Calibri" w:cs="Calibri"/>
          <w:color w:val="000000"/>
        </w:rPr>
        <w:t xml:space="preserve">5.2.4 The PBM will provide a financial reconciliation report within 90 days after the end of each contractual year, and the report will include the contractual and actual discounts and dispensing fees for each component (e.g. retail brand, retail generic, retail 90 brand, retail 90 generic, mail order brand, mail order generic, specialty brand drugs and limited distribution brand drugs at participating retail pharmacies, specialty generic drugs and limited distribution generic drugs at participating retail pharmacies, specialty brand drugs and </w:t>
      </w:r>
      <w:r>
        <w:rPr>
          <w:rFonts w:ascii="Calibri" w:eastAsia="Calibri" w:hAnsi="Calibri" w:cs="Calibri"/>
          <w:color w:val="000000"/>
        </w:rPr>
        <w:lastRenderedPageBreak/>
        <w:t>limited distribution brand drugs at the PBM's Specialty Pharmacy, and specialty generic drugs and limited distribution generic drugs at the PBM's Specialty Pharmacy).</w:t>
      </w:r>
    </w:p>
    <w:p w14:paraId="1428AF89"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873DDAE" w14:textId="77409489" w:rsidR="007B443B" w:rsidRDefault="00376738">
      <w:pPr>
        <w:spacing w:after="60" w:line="240" w:lineRule="auto"/>
      </w:pPr>
      <w:r>
        <w:rPr>
          <w:color w:val="000000"/>
          <w:sz w:val="10"/>
          <w:szCs w:val="10"/>
        </w:rPr>
        <w:t> </w:t>
      </w:r>
    </w:p>
    <w:p w14:paraId="500C22CB" w14:textId="77777777" w:rsidR="007B443B" w:rsidRDefault="00376738">
      <w:pPr>
        <w:spacing w:after="60" w:line="240" w:lineRule="auto"/>
      </w:pPr>
      <w:r>
        <w:rPr>
          <w:color w:val="000000"/>
          <w:sz w:val="10"/>
          <w:szCs w:val="10"/>
        </w:rPr>
        <w:t> </w:t>
      </w:r>
    </w:p>
    <w:p w14:paraId="7C9FA3A1" w14:textId="205A21CB" w:rsidR="007B443B" w:rsidRDefault="00376738">
      <w:pPr>
        <w:spacing w:after="60" w:line="240" w:lineRule="auto"/>
      </w:pPr>
      <w:r w:rsidRPr="0064532A">
        <w:rPr>
          <w:rFonts w:ascii="Calibri" w:eastAsia="Calibri" w:hAnsi="Calibri" w:cs="Calibri"/>
          <w:color w:val="000000"/>
        </w:rPr>
        <w:t>5.2.</w:t>
      </w:r>
      <w:r w:rsidR="00A01B60" w:rsidRPr="0064532A">
        <w:rPr>
          <w:rFonts w:ascii="Calibri" w:eastAsia="Calibri" w:hAnsi="Calibri" w:cs="Calibri"/>
          <w:color w:val="000000"/>
        </w:rPr>
        <w:t>5</w:t>
      </w:r>
      <w:r>
        <w:rPr>
          <w:rFonts w:ascii="Calibri" w:eastAsia="Calibri" w:hAnsi="Calibri" w:cs="Calibri"/>
          <w:color w:val="000000"/>
        </w:rPr>
        <w:t xml:space="preserve"> The PBM agrees that any shortfall between the actual result and the guarantee will be paid, dollar-for-dollar, to </w:t>
      </w:r>
      <w:r w:rsidR="00DE256E">
        <w:rPr>
          <w:rFonts w:ascii="Calibri" w:eastAsia="Calibri" w:hAnsi="Calibri" w:cs="Calibri"/>
          <w:color w:val="000000"/>
        </w:rPr>
        <w:t>UA</w:t>
      </w:r>
      <w:r>
        <w:rPr>
          <w:rFonts w:ascii="Calibri" w:eastAsia="Calibri" w:hAnsi="Calibri" w:cs="Calibri"/>
          <w:color w:val="000000"/>
        </w:rPr>
        <w:t xml:space="preserve"> within 90 days of the end of each contractual year.</w:t>
      </w:r>
    </w:p>
    <w:p w14:paraId="1355482F"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9BEEDBE" w14:textId="77777777" w:rsidR="007B443B" w:rsidRDefault="00376738">
      <w:pPr>
        <w:spacing w:after="60" w:line="240" w:lineRule="auto"/>
      </w:pPr>
      <w:r>
        <w:rPr>
          <w:color w:val="000000"/>
          <w:sz w:val="10"/>
          <w:szCs w:val="10"/>
        </w:rPr>
        <w:t> </w:t>
      </w:r>
    </w:p>
    <w:p w14:paraId="3CB3747B" w14:textId="717A73DF" w:rsidR="007B443B" w:rsidRDefault="00376738">
      <w:pPr>
        <w:spacing w:after="60" w:line="240" w:lineRule="auto"/>
      </w:pPr>
      <w:r>
        <w:rPr>
          <w:rFonts w:ascii="Calibri" w:eastAsia="Calibri" w:hAnsi="Calibri" w:cs="Calibri"/>
          <w:color w:val="000000"/>
        </w:rPr>
        <w:t>5.2.</w:t>
      </w:r>
      <w:r w:rsidR="00A01B60">
        <w:rPr>
          <w:rFonts w:ascii="Calibri" w:eastAsia="Calibri" w:hAnsi="Calibri" w:cs="Calibri"/>
          <w:color w:val="000000"/>
        </w:rPr>
        <w:t>6</w:t>
      </w:r>
      <w:r>
        <w:rPr>
          <w:rFonts w:ascii="Calibri" w:eastAsia="Calibri" w:hAnsi="Calibri" w:cs="Calibri"/>
          <w:color w:val="000000"/>
        </w:rPr>
        <w:t xml:space="preserve"> The PBM agrees that any shortfall amount between the actual result and the guarantee that is not paid, dollar-for-dollar, to </w:t>
      </w:r>
      <w:r w:rsidR="00DE256E">
        <w:rPr>
          <w:rFonts w:ascii="Calibri" w:eastAsia="Calibri" w:hAnsi="Calibri" w:cs="Calibri"/>
          <w:color w:val="000000"/>
        </w:rPr>
        <w:t>UA</w:t>
      </w:r>
      <w:r>
        <w:rPr>
          <w:rFonts w:ascii="Calibri" w:eastAsia="Calibri" w:hAnsi="Calibri" w:cs="Calibri"/>
          <w:color w:val="000000"/>
        </w:rPr>
        <w:t xml:space="preserve"> within the agreed upon time frame after the end of each contractual year will accrue a pro-rated 2% monthly late fee of each contractual year.</w:t>
      </w:r>
    </w:p>
    <w:p w14:paraId="4B886016"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9DAF7D2" w14:textId="77777777" w:rsidR="007B443B" w:rsidRDefault="00376738">
      <w:pPr>
        <w:spacing w:after="60" w:line="240" w:lineRule="auto"/>
      </w:pPr>
      <w:r>
        <w:rPr>
          <w:color w:val="000000"/>
          <w:sz w:val="10"/>
          <w:szCs w:val="10"/>
        </w:rPr>
        <w:t> </w:t>
      </w:r>
    </w:p>
    <w:p w14:paraId="7062063B" w14:textId="27392F45" w:rsidR="007B443B" w:rsidRDefault="00376738">
      <w:pPr>
        <w:spacing w:after="60" w:line="240" w:lineRule="auto"/>
      </w:pPr>
      <w:r>
        <w:rPr>
          <w:rFonts w:ascii="Calibri" w:eastAsia="Calibri" w:hAnsi="Calibri" w:cs="Calibri"/>
          <w:color w:val="000000"/>
        </w:rPr>
        <w:t>5.2.</w:t>
      </w:r>
      <w:r w:rsidR="00A01B60">
        <w:rPr>
          <w:rFonts w:ascii="Calibri" w:eastAsia="Calibri" w:hAnsi="Calibri" w:cs="Calibri"/>
          <w:color w:val="000000"/>
        </w:rPr>
        <w:t>7</w:t>
      </w:r>
      <w:r>
        <w:rPr>
          <w:rFonts w:ascii="Calibri" w:eastAsia="Calibri" w:hAnsi="Calibri" w:cs="Calibri"/>
          <w:color w:val="000000"/>
        </w:rPr>
        <w:t xml:space="preserve"> Confirm how the PBM will be able to proactively provide analytical reports throughout the contract year indicating the actual performance versus the financial guarantees without a formal audit. This is in addition to the annual reconciliation reports that the PBM is expected to proactively provide to </w:t>
      </w:r>
      <w:r w:rsidR="00DE256E">
        <w:rPr>
          <w:rFonts w:ascii="Calibri" w:eastAsia="Calibri" w:hAnsi="Calibri" w:cs="Calibri"/>
          <w:color w:val="000000"/>
        </w:rPr>
        <w:t>UA</w:t>
      </w:r>
      <w:r>
        <w:rPr>
          <w:rFonts w:ascii="Calibri" w:eastAsia="Calibri" w:hAnsi="Calibri" w:cs="Calibri"/>
          <w:color w:val="000000"/>
        </w:rPr>
        <w:t>.</w:t>
      </w:r>
    </w:p>
    <w:p w14:paraId="7B96088E"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5D32AFE" w14:textId="77777777" w:rsidR="007B443B" w:rsidRDefault="00376738">
      <w:pPr>
        <w:spacing w:after="60" w:line="240" w:lineRule="auto"/>
      </w:pPr>
      <w:r>
        <w:rPr>
          <w:color w:val="000000"/>
          <w:sz w:val="10"/>
          <w:szCs w:val="10"/>
        </w:rPr>
        <w:t> </w:t>
      </w:r>
    </w:p>
    <w:p w14:paraId="51253268" w14:textId="758A7688" w:rsidR="007B443B" w:rsidRDefault="00376738">
      <w:pPr>
        <w:spacing w:after="60" w:line="240" w:lineRule="auto"/>
      </w:pPr>
      <w:r>
        <w:rPr>
          <w:rFonts w:ascii="Calibri" w:eastAsia="Calibri" w:hAnsi="Calibri" w:cs="Calibri"/>
          <w:color w:val="000000"/>
        </w:rPr>
        <w:t xml:space="preserve">5.2.9 Confirm the PBM will, at a minimum, duplicate </w:t>
      </w:r>
      <w:r w:rsidR="00DE256E">
        <w:rPr>
          <w:rFonts w:ascii="Calibri" w:eastAsia="Calibri" w:hAnsi="Calibri" w:cs="Calibri"/>
          <w:color w:val="000000"/>
        </w:rPr>
        <w:t>UA</w:t>
      </w:r>
      <w:r>
        <w:rPr>
          <w:rFonts w:ascii="Calibri" w:eastAsia="Calibri" w:hAnsi="Calibri" w:cs="Calibri"/>
          <w:color w:val="000000"/>
        </w:rPr>
        <w:t xml:space="preserve"> features, and levels of coverage presently offered by </w:t>
      </w:r>
      <w:r w:rsidR="00DE256E">
        <w:rPr>
          <w:rFonts w:ascii="Calibri" w:eastAsia="Calibri" w:hAnsi="Calibri" w:cs="Calibri"/>
          <w:color w:val="000000"/>
        </w:rPr>
        <w:t>UA</w:t>
      </w:r>
      <w:r>
        <w:rPr>
          <w:rFonts w:ascii="Calibri" w:eastAsia="Calibri" w:hAnsi="Calibri" w:cs="Calibri"/>
          <w:color w:val="000000"/>
        </w:rPr>
        <w:t xml:space="preserve"> without impacting the proposed pricing.</w:t>
      </w:r>
    </w:p>
    <w:p w14:paraId="1B0B9B59"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7535776" w14:textId="77777777" w:rsidR="007B443B" w:rsidRDefault="00376738">
      <w:pPr>
        <w:spacing w:after="60" w:line="240" w:lineRule="auto"/>
      </w:pPr>
      <w:r>
        <w:rPr>
          <w:color w:val="000000"/>
          <w:sz w:val="10"/>
          <w:szCs w:val="10"/>
        </w:rPr>
        <w:t> </w:t>
      </w:r>
    </w:p>
    <w:p w14:paraId="434F1133" w14:textId="18729DCA" w:rsidR="007B443B" w:rsidRDefault="00376738">
      <w:pPr>
        <w:spacing w:after="60" w:line="240" w:lineRule="auto"/>
      </w:pPr>
      <w:r>
        <w:rPr>
          <w:rFonts w:ascii="Calibri" w:eastAsia="Calibri" w:hAnsi="Calibri" w:cs="Calibri"/>
          <w:color w:val="000000"/>
        </w:rPr>
        <w:t>5.2.10 Confirm that specialty drug dispensing fees will remain constant throughout the contract term and will not be increased for any increases in postage rates/ charges (i.e., U.S. mail and/or applicable commercial courier services).</w:t>
      </w:r>
    </w:p>
    <w:p w14:paraId="4B53A85E" w14:textId="77777777" w:rsidR="007B443B" w:rsidRDefault="00376738">
      <w:pPr>
        <w:spacing w:after="60" w:line="240" w:lineRule="auto"/>
      </w:pPr>
      <w:r>
        <w:rPr>
          <w:rFonts w:ascii="Calibri" w:eastAsia="Calibri" w:hAnsi="Calibri" w:cs="Calibri"/>
          <w:i/>
          <w:iCs/>
          <w:color w:val="000000"/>
        </w:rPr>
        <w:t>500 words.</w:t>
      </w:r>
    </w:p>
    <w:p w14:paraId="636F0BFE" w14:textId="77777777" w:rsidR="007B443B" w:rsidRDefault="00376738">
      <w:pPr>
        <w:spacing w:after="60" w:line="240" w:lineRule="auto"/>
      </w:pPr>
      <w:r>
        <w:rPr>
          <w:color w:val="000000"/>
          <w:sz w:val="10"/>
          <w:szCs w:val="10"/>
        </w:rPr>
        <w:t> </w:t>
      </w:r>
    </w:p>
    <w:p w14:paraId="13942EC6" w14:textId="59592FD7" w:rsidR="007B443B" w:rsidRDefault="00376738">
      <w:pPr>
        <w:spacing w:after="60" w:line="240" w:lineRule="auto"/>
      </w:pPr>
      <w:r w:rsidRPr="00632C0B">
        <w:rPr>
          <w:rFonts w:ascii="Calibri" w:eastAsia="Calibri" w:hAnsi="Calibri" w:cs="Calibri"/>
          <w:color w:val="000000"/>
        </w:rPr>
        <w:t>5.2.1</w:t>
      </w:r>
      <w:r w:rsidR="00A01B60" w:rsidRPr="00632C0B">
        <w:rPr>
          <w:rFonts w:ascii="Calibri" w:eastAsia="Calibri" w:hAnsi="Calibri" w:cs="Calibri"/>
          <w:color w:val="000000"/>
        </w:rPr>
        <w:t>1</w:t>
      </w:r>
      <w:r>
        <w:rPr>
          <w:rFonts w:ascii="Calibri" w:eastAsia="Calibri" w:hAnsi="Calibri" w:cs="Calibri"/>
          <w:color w:val="000000"/>
        </w:rPr>
        <w:t xml:space="preserve"> Confirm retail 90 pricing and rebates will apply to all claims that adjudicate at the retail 90 network with greater than 83 days' supply.</w:t>
      </w:r>
    </w:p>
    <w:p w14:paraId="36D31E3F"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C3C3931" w14:textId="77777777" w:rsidR="007B443B" w:rsidRDefault="00376738">
      <w:pPr>
        <w:spacing w:after="60" w:line="240" w:lineRule="auto"/>
      </w:pPr>
      <w:r>
        <w:rPr>
          <w:color w:val="000000"/>
          <w:sz w:val="10"/>
          <w:szCs w:val="10"/>
        </w:rPr>
        <w:t> </w:t>
      </w:r>
    </w:p>
    <w:p w14:paraId="0D6AF2A2" w14:textId="3D530C9E" w:rsidR="007B443B" w:rsidRDefault="00376738">
      <w:pPr>
        <w:spacing w:after="60" w:line="240" w:lineRule="auto"/>
      </w:pPr>
      <w:r>
        <w:rPr>
          <w:rFonts w:ascii="Calibri" w:eastAsia="Calibri" w:hAnsi="Calibri" w:cs="Calibri"/>
          <w:color w:val="000000"/>
        </w:rPr>
        <w:t>5.2.1</w:t>
      </w:r>
      <w:r w:rsidR="00A01B60">
        <w:rPr>
          <w:rFonts w:ascii="Calibri" w:eastAsia="Calibri" w:hAnsi="Calibri" w:cs="Calibri"/>
          <w:color w:val="000000"/>
        </w:rPr>
        <w:t>2</w:t>
      </w:r>
      <w:r>
        <w:rPr>
          <w:rFonts w:ascii="Calibri" w:eastAsia="Calibri" w:hAnsi="Calibri" w:cs="Calibri"/>
          <w:color w:val="000000"/>
        </w:rPr>
        <w:t xml:space="preserve"> Confirm retail 30 pricing and rebates will apply to all claims that adjudicate at the retail 30 network with 1 - 83 days' supply.</w:t>
      </w:r>
    </w:p>
    <w:p w14:paraId="5AEADE8E" w14:textId="77777777" w:rsidR="007B443B" w:rsidRDefault="00376738">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F68E624" w14:textId="77777777" w:rsidR="007B443B" w:rsidRDefault="00376738">
      <w:pPr>
        <w:spacing w:after="60" w:line="240" w:lineRule="auto"/>
      </w:pPr>
      <w:r>
        <w:rPr>
          <w:color w:val="000000"/>
          <w:sz w:val="10"/>
          <w:szCs w:val="10"/>
        </w:rPr>
        <w:t> </w:t>
      </w:r>
    </w:p>
    <w:p w14:paraId="7651FD3E" w14:textId="381F6C16" w:rsidR="007B443B" w:rsidRDefault="00376738">
      <w:pPr>
        <w:spacing w:after="60" w:line="240" w:lineRule="auto"/>
      </w:pPr>
      <w:r>
        <w:rPr>
          <w:rFonts w:ascii="Calibri" w:eastAsia="Calibri" w:hAnsi="Calibri" w:cs="Calibri"/>
          <w:color w:val="000000"/>
        </w:rPr>
        <w:t>5.2.1</w:t>
      </w:r>
      <w:r w:rsidR="00A01B60">
        <w:rPr>
          <w:rFonts w:ascii="Calibri" w:eastAsia="Calibri" w:hAnsi="Calibri" w:cs="Calibri"/>
          <w:color w:val="000000"/>
        </w:rPr>
        <w:t>3</w:t>
      </w:r>
      <w:r>
        <w:rPr>
          <w:rFonts w:ascii="Calibri" w:eastAsia="Calibri" w:hAnsi="Calibri" w:cs="Calibri"/>
          <w:color w:val="000000"/>
        </w:rPr>
        <w:t xml:space="preserve"> Confirm specialty pricing and rebates will apply to all claims that adjudicate at the PBM's specialty pharmacy regardless of days' supply.</w:t>
      </w:r>
    </w:p>
    <w:p w14:paraId="426D31A1"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215BBEF" w14:textId="77777777" w:rsidR="007B443B" w:rsidRDefault="00376738">
      <w:pPr>
        <w:spacing w:after="60" w:line="240" w:lineRule="auto"/>
      </w:pPr>
      <w:r>
        <w:rPr>
          <w:color w:val="000000"/>
          <w:sz w:val="10"/>
          <w:szCs w:val="10"/>
        </w:rPr>
        <w:t> </w:t>
      </w:r>
    </w:p>
    <w:p w14:paraId="46D7C6D8" w14:textId="6831F954" w:rsidR="007B443B" w:rsidRDefault="00376738">
      <w:pPr>
        <w:spacing w:after="60" w:line="240" w:lineRule="auto"/>
      </w:pPr>
      <w:r>
        <w:rPr>
          <w:rFonts w:ascii="Calibri" w:eastAsia="Calibri" w:hAnsi="Calibri" w:cs="Calibri"/>
          <w:color w:val="000000"/>
        </w:rPr>
        <w:t>5.2.</w:t>
      </w:r>
      <w:r w:rsidR="00A01B60">
        <w:rPr>
          <w:rFonts w:ascii="Calibri" w:eastAsia="Calibri" w:hAnsi="Calibri" w:cs="Calibri"/>
          <w:color w:val="000000"/>
        </w:rPr>
        <w:t>14</w:t>
      </w:r>
      <w:r>
        <w:rPr>
          <w:rFonts w:ascii="Calibri" w:eastAsia="Calibri" w:hAnsi="Calibri" w:cs="Calibri"/>
          <w:color w:val="000000"/>
        </w:rPr>
        <w:t xml:space="preserve"> Confirm the applicable specialty pricing and rebates will apply to all claims that adjudicate at participating retail pharmacies under the respective specialty pharmacy program regardless of days' supply.</w:t>
      </w:r>
    </w:p>
    <w:p w14:paraId="5EF4329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945E129" w14:textId="77777777" w:rsidR="007B443B" w:rsidRDefault="00376738">
      <w:pPr>
        <w:spacing w:after="60" w:line="240" w:lineRule="auto"/>
      </w:pPr>
      <w:r>
        <w:rPr>
          <w:color w:val="000000"/>
          <w:sz w:val="10"/>
          <w:szCs w:val="10"/>
        </w:rPr>
        <w:t> </w:t>
      </w:r>
    </w:p>
    <w:p w14:paraId="797B56B5" w14:textId="77777777" w:rsidR="007B443B" w:rsidRDefault="00376738">
      <w:pPr>
        <w:spacing w:after="60" w:line="240" w:lineRule="auto"/>
      </w:pPr>
      <w:r>
        <w:rPr>
          <w:color w:val="000000"/>
          <w:sz w:val="10"/>
          <w:szCs w:val="10"/>
        </w:rPr>
        <w:t> </w:t>
      </w:r>
    </w:p>
    <w:p w14:paraId="00708EBD" w14:textId="75430F14" w:rsidR="007B443B" w:rsidRDefault="00376738">
      <w:pPr>
        <w:spacing w:after="60" w:line="240" w:lineRule="auto"/>
      </w:pPr>
      <w:r w:rsidRPr="00175A25">
        <w:rPr>
          <w:color w:val="000000"/>
          <w:sz w:val="10"/>
          <w:szCs w:val="10"/>
        </w:rPr>
        <w:t> </w:t>
      </w:r>
      <w:r w:rsidRPr="00175A25">
        <w:rPr>
          <w:rFonts w:ascii="Calibri" w:eastAsia="Calibri" w:hAnsi="Calibri" w:cs="Calibri"/>
          <w:color w:val="000000"/>
        </w:rPr>
        <w:t>5.2.1</w:t>
      </w:r>
      <w:r w:rsidR="00A01B60">
        <w:rPr>
          <w:rFonts w:ascii="Calibri" w:eastAsia="Calibri" w:hAnsi="Calibri" w:cs="Calibri"/>
          <w:color w:val="000000"/>
        </w:rPr>
        <w:t>5</w:t>
      </w:r>
      <w:r w:rsidRPr="00175A25">
        <w:rPr>
          <w:rFonts w:ascii="Calibri" w:eastAsia="Calibri" w:hAnsi="Calibri" w:cs="Calibri"/>
          <w:color w:val="000000"/>
        </w:rPr>
        <w:t xml:space="preserve"> </w:t>
      </w:r>
      <w:r w:rsidR="000D6CB7" w:rsidRPr="00175A25">
        <w:rPr>
          <w:rFonts w:ascii="Calibri" w:eastAsia="Calibri" w:hAnsi="Calibri" w:cs="Calibri"/>
          <w:color w:val="000000"/>
        </w:rPr>
        <w:t xml:space="preserve">Will </w:t>
      </w:r>
      <w:r w:rsidRPr="00175A25">
        <w:rPr>
          <w:rFonts w:ascii="Calibri" w:eastAsia="Calibri" w:hAnsi="Calibri" w:cs="Calibri"/>
          <w:color w:val="000000"/>
        </w:rPr>
        <w:t>the PBM use an external organization for rebate aggregation</w:t>
      </w:r>
      <w:r w:rsidR="000D6CB7" w:rsidRPr="00175A25">
        <w:rPr>
          <w:rFonts w:ascii="Calibri" w:eastAsia="Calibri" w:hAnsi="Calibri" w:cs="Calibri"/>
          <w:color w:val="000000"/>
        </w:rPr>
        <w:t xml:space="preserve"> for any of </w:t>
      </w:r>
      <w:r w:rsidR="00DE256E">
        <w:rPr>
          <w:rFonts w:ascii="Calibri" w:eastAsia="Calibri" w:hAnsi="Calibri" w:cs="Calibri"/>
          <w:color w:val="000000"/>
        </w:rPr>
        <w:t>UA</w:t>
      </w:r>
      <w:r w:rsidR="000D6CB7" w:rsidRPr="00175A25">
        <w:rPr>
          <w:rFonts w:ascii="Calibri" w:eastAsia="Calibri" w:hAnsi="Calibri" w:cs="Calibri"/>
          <w:color w:val="000000"/>
        </w:rPr>
        <w:t xml:space="preserve"> rebates</w:t>
      </w:r>
      <w:r w:rsidRPr="00175A25">
        <w:rPr>
          <w:rFonts w:ascii="Calibri" w:eastAsia="Calibri" w:hAnsi="Calibri" w:cs="Calibri"/>
          <w:color w:val="000000"/>
        </w:rPr>
        <w:t>? If so, which one?</w:t>
      </w:r>
    </w:p>
    <w:p w14:paraId="79208F9F"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7132B1FC" w14:textId="77777777" w:rsidR="007B443B" w:rsidRDefault="00376738">
      <w:pPr>
        <w:spacing w:after="60" w:line="240" w:lineRule="auto"/>
      </w:pPr>
      <w:r>
        <w:rPr>
          <w:color w:val="000000"/>
          <w:sz w:val="10"/>
          <w:szCs w:val="10"/>
        </w:rPr>
        <w:t> </w:t>
      </w:r>
    </w:p>
    <w:p w14:paraId="40E2F33A" w14:textId="1E1ED01D" w:rsidR="007B443B" w:rsidRDefault="00376738">
      <w:pPr>
        <w:spacing w:after="60" w:line="240" w:lineRule="auto"/>
      </w:pPr>
      <w:r>
        <w:rPr>
          <w:rFonts w:ascii="Calibri" w:eastAsia="Calibri" w:hAnsi="Calibri" w:cs="Calibri"/>
          <w:color w:val="000000"/>
        </w:rPr>
        <w:t>5.2.1</w:t>
      </w:r>
      <w:r w:rsidR="00A01B60">
        <w:rPr>
          <w:rFonts w:ascii="Calibri" w:eastAsia="Calibri" w:hAnsi="Calibri" w:cs="Calibri"/>
          <w:color w:val="000000"/>
        </w:rPr>
        <w:t>6</w:t>
      </w:r>
      <w:r>
        <w:rPr>
          <w:rFonts w:ascii="Calibri" w:eastAsia="Calibri" w:hAnsi="Calibri" w:cs="Calibri"/>
          <w:color w:val="000000"/>
        </w:rPr>
        <w:t xml:space="preserve"> Confirm Minimum Guaranteed Rebates will apply to all brand prescriptions claims dispensed, not on formulary prescriptions dispensed and not limited to products that should be eligible to receive a rebate based on products from which the PBM receives a rebate.</w:t>
      </w:r>
    </w:p>
    <w:p w14:paraId="5D99DA73"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25E5A92" w14:textId="77777777" w:rsidR="007B443B" w:rsidRDefault="00376738">
      <w:pPr>
        <w:spacing w:after="60" w:line="240" w:lineRule="auto"/>
      </w:pPr>
      <w:r>
        <w:rPr>
          <w:color w:val="000000"/>
          <w:sz w:val="10"/>
          <w:szCs w:val="10"/>
        </w:rPr>
        <w:t> </w:t>
      </w:r>
    </w:p>
    <w:p w14:paraId="28C5895A" w14:textId="10DC0173" w:rsidR="007B443B" w:rsidRDefault="00376738">
      <w:pPr>
        <w:spacing w:after="60" w:line="240" w:lineRule="auto"/>
      </w:pPr>
      <w:r>
        <w:rPr>
          <w:rFonts w:ascii="Calibri" w:eastAsia="Calibri" w:hAnsi="Calibri" w:cs="Calibri"/>
          <w:color w:val="000000"/>
        </w:rPr>
        <w:t>5.2.</w:t>
      </w:r>
      <w:r w:rsidR="00A01B60">
        <w:rPr>
          <w:rFonts w:ascii="Calibri" w:eastAsia="Calibri" w:hAnsi="Calibri" w:cs="Calibri"/>
          <w:color w:val="000000"/>
        </w:rPr>
        <w:t>17</w:t>
      </w:r>
      <w:r>
        <w:rPr>
          <w:rFonts w:ascii="Calibri" w:eastAsia="Calibri" w:hAnsi="Calibri" w:cs="Calibri"/>
          <w:color w:val="000000"/>
        </w:rPr>
        <w:t xml:space="preserve"> Confirm all rebates are guaranteed on a minimum (i.e., not fixed or flat) basis, and the PBM will pass through 100% of the rebates, including non-specialty and specialty, from all pharmaceutical manufacturer revenue that that the PBM has received to </w:t>
      </w:r>
      <w:r w:rsidR="00DE256E">
        <w:rPr>
          <w:rFonts w:ascii="Calibri" w:eastAsia="Calibri" w:hAnsi="Calibri" w:cs="Calibri"/>
          <w:color w:val="000000"/>
        </w:rPr>
        <w:t>UA</w:t>
      </w:r>
      <w:r>
        <w:rPr>
          <w:rFonts w:ascii="Calibri" w:eastAsia="Calibri" w:hAnsi="Calibri" w:cs="Calibri"/>
          <w:color w:val="000000"/>
        </w:rPr>
        <w:t>.</w:t>
      </w:r>
    </w:p>
    <w:p w14:paraId="3D331457"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BA034DB" w14:textId="77777777" w:rsidR="007B443B" w:rsidRDefault="00376738">
      <w:pPr>
        <w:spacing w:after="60" w:line="240" w:lineRule="auto"/>
      </w:pPr>
      <w:r>
        <w:rPr>
          <w:color w:val="000000"/>
          <w:sz w:val="10"/>
          <w:szCs w:val="10"/>
        </w:rPr>
        <w:t> </w:t>
      </w:r>
    </w:p>
    <w:p w14:paraId="7C189AEF" w14:textId="36B0BF17" w:rsidR="007B443B" w:rsidRDefault="00376738">
      <w:pPr>
        <w:spacing w:after="60" w:line="240" w:lineRule="auto"/>
      </w:pPr>
      <w:r>
        <w:rPr>
          <w:rFonts w:ascii="Calibri" w:eastAsia="Calibri" w:hAnsi="Calibri" w:cs="Calibri"/>
          <w:color w:val="000000"/>
        </w:rPr>
        <w:t>5.2.</w:t>
      </w:r>
      <w:r w:rsidR="00A01B60">
        <w:rPr>
          <w:rFonts w:ascii="Calibri" w:eastAsia="Calibri" w:hAnsi="Calibri" w:cs="Calibri"/>
          <w:color w:val="000000"/>
        </w:rPr>
        <w:t>18</w:t>
      </w:r>
      <w:r>
        <w:rPr>
          <w:rFonts w:ascii="Calibri" w:eastAsia="Calibri" w:hAnsi="Calibri" w:cs="Calibri"/>
          <w:color w:val="000000"/>
        </w:rPr>
        <w:t xml:space="preserve"> Confirm the PBM will pay quarterly rebate payments based on the minimum rebate guarantees times the brand prescriptions dispensed in the prior quarter for each respective channel (i.e., not limited to the amount of rebates collected).</w:t>
      </w:r>
    </w:p>
    <w:p w14:paraId="56FCB9E2"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8740511" w14:textId="77777777" w:rsidR="007B443B" w:rsidRDefault="00376738">
      <w:pPr>
        <w:spacing w:after="60" w:line="240" w:lineRule="auto"/>
      </w:pPr>
      <w:r>
        <w:rPr>
          <w:color w:val="000000"/>
          <w:sz w:val="10"/>
          <w:szCs w:val="10"/>
        </w:rPr>
        <w:t> </w:t>
      </w:r>
    </w:p>
    <w:p w14:paraId="55F34194" w14:textId="0332AE5C" w:rsidR="007B443B" w:rsidRDefault="00376738">
      <w:pPr>
        <w:spacing w:after="60" w:line="240" w:lineRule="auto"/>
      </w:pPr>
      <w:r>
        <w:rPr>
          <w:rFonts w:ascii="Calibri" w:eastAsia="Calibri" w:hAnsi="Calibri" w:cs="Calibri"/>
          <w:color w:val="000000"/>
        </w:rPr>
        <w:t>5.2.</w:t>
      </w:r>
      <w:r w:rsidR="00A01B60">
        <w:rPr>
          <w:rFonts w:ascii="Calibri" w:eastAsia="Calibri" w:hAnsi="Calibri" w:cs="Calibri"/>
          <w:color w:val="000000"/>
        </w:rPr>
        <w:t>19</w:t>
      </w:r>
      <w:r>
        <w:rPr>
          <w:rFonts w:ascii="Calibri" w:eastAsia="Calibri" w:hAnsi="Calibri" w:cs="Calibri"/>
          <w:color w:val="000000"/>
        </w:rPr>
        <w:t xml:space="preserve"> Confirm that within ninety (90) days after the end of each quarter, the PBM will pay to </w:t>
      </w:r>
      <w:r w:rsidR="00DE256E">
        <w:rPr>
          <w:rFonts w:ascii="Calibri" w:eastAsia="Calibri" w:hAnsi="Calibri" w:cs="Calibri"/>
          <w:color w:val="000000"/>
        </w:rPr>
        <w:t>UA</w:t>
      </w:r>
      <w:r>
        <w:rPr>
          <w:rFonts w:ascii="Calibri" w:eastAsia="Calibri" w:hAnsi="Calibri" w:cs="Calibri"/>
          <w:color w:val="000000"/>
        </w:rPr>
        <w:t xml:space="preserve"> the minimum rebate guarantees and provide detailed reports listing the number of brand drugs per delivery channel, rebate amount per brand drug at each delivery channel, and the resulting minimum guaranteed rebate payment per delivery channel owed to </w:t>
      </w:r>
      <w:r w:rsidR="00DE256E">
        <w:rPr>
          <w:rFonts w:ascii="Calibri" w:eastAsia="Calibri" w:hAnsi="Calibri" w:cs="Calibri"/>
          <w:color w:val="000000"/>
        </w:rPr>
        <w:t>UA</w:t>
      </w:r>
      <w:r>
        <w:rPr>
          <w:rFonts w:ascii="Calibri" w:eastAsia="Calibri" w:hAnsi="Calibri" w:cs="Calibri"/>
          <w:color w:val="000000"/>
        </w:rPr>
        <w:t xml:space="preserve"> as well as the rebates received by the PBM for </w:t>
      </w:r>
      <w:r w:rsidR="00DE256E">
        <w:rPr>
          <w:rFonts w:ascii="Calibri" w:eastAsia="Calibri" w:hAnsi="Calibri" w:cs="Calibri"/>
          <w:color w:val="000000"/>
        </w:rPr>
        <w:t>UA</w:t>
      </w:r>
      <w:r>
        <w:rPr>
          <w:rFonts w:ascii="Calibri" w:eastAsia="Calibri" w:hAnsi="Calibri" w:cs="Calibri"/>
          <w:color w:val="000000"/>
        </w:rPr>
        <w:t xml:space="preserve">'s utilization without a request being made by </w:t>
      </w:r>
      <w:r w:rsidR="00DE256E">
        <w:rPr>
          <w:rFonts w:ascii="Calibri" w:eastAsia="Calibri" w:hAnsi="Calibri" w:cs="Calibri"/>
          <w:color w:val="000000"/>
        </w:rPr>
        <w:t>UA</w:t>
      </w:r>
      <w:r>
        <w:rPr>
          <w:rFonts w:ascii="Calibri" w:eastAsia="Calibri" w:hAnsi="Calibri" w:cs="Calibri"/>
          <w:color w:val="000000"/>
        </w:rPr>
        <w:t>.</w:t>
      </w:r>
    </w:p>
    <w:p w14:paraId="7027B3E3" w14:textId="77777777" w:rsidR="007B443B" w:rsidRDefault="00376738">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E2D0599" w14:textId="77777777" w:rsidR="007B443B" w:rsidRDefault="00376738">
      <w:pPr>
        <w:spacing w:after="60" w:line="240" w:lineRule="auto"/>
      </w:pPr>
      <w:r>
        <w:rPr>
          <w:color w:val="000000"/>
          <w:sz w:val="10"/>
          <w:szCs w:val="10"/>
        </w:rPr>
        <w:t> </w:t>
      </w:r>
    </w:p>
    <w:p w14:paraId="603C9B6B" w14:textId="51230613" w:rsidR="007B443B" w:rsidRDefault="00376738">
      <w:pPr>
        <w:spacing w:after="60" w:line="240" w:lineRule="auto"/>
      </w:pPr>
      <w:r>
        <w:rPr>
          <w:rFonts w:ascii="Calibri" w:eastAsia="Calibri" w:hAnsi="Calibri" w:cs="Calibri"/>
          <w:color w:val="000000"/>
        </w:rPr>
        <w:t>5.2.</w:t>
      </w:r>
      <w:r w:rsidR="00A01B60">
        <w:rPr>
          <w:rFonts w:ascii="Calibri" w:eastAsia="Calibri" w:hAnsi="Calibri" w:cs="Calibri"/>
          <w:color w:val="000000"/>
        </w:rPr>
        <w:t>20</w:t>
      </w:r>
      <w:r>
        <w:rPr>
          <w:rFonts w:ascii="Calibri" w:eastAsia="Calibri" w:hAnsi="Calibri" w:cs="Calibri"/>
          <w:color w:val="000000"/>
        </w:rPr>
        <w:t xml:space="preserve"> The PBM will provide the annual rebate report within 90 days of the end of each contract year. Confirm any shortfall between the rebates paid and the greater of the minimum rebate payments or the rebates invoiced by the PBM for </w:t>
      </w:r>
      <w:r w:rsidR="00DE256E">
        <w:rPr>
          <w:rFonts w:ascii="Calibri" w:eastAsia="Calibri" w:hAnsi="Calibri" w:cs="Calibri"/>
          <w:color w:val="000000"/>
        </w:rPr>
        <w:t>UA</w:t>
      </w:r>
      <w:r>
        <w:rPr>
          <w:rFonts w:ascii="Calibri" w:eastAsia="Calibri" w:hAnsi="Calibri" w:cs="Calibri"/>
          <w:color w:val="000000"/>
        </w:rPr>
        <w:t xml:space="preserve">'s utilization will be paid, dollar-for-dollar, to </w:t>
      </w:r>
      <w:r w:rsidR="00DE256E">
        <w:rPr>
          <w:rFonts w:ascii="Calibri" w:eastAsia="Calibri" w:hAnsi="Calibri" w:cs="Calibri"/>
          <w:color w:val="000000"/>
        </w:rPr>
        <w:t>UA</w:t>
      </w:r>
      <w:r>
        <w:rPr>
          <w:rFonts w:ascii="Calibri" w:eastAsia="Calibri" w:hAnsi="Calibri" w:cs="Calibri"/>
          <w:color w:val="000000"/>
        </w:rPr>
        <w:t xml:space="preserve"> within 90 days of the end of the contract year.</w:t>
      </w:r>
    </w:p>
    <w:p w14:paraId="102333B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184814C" w14:textId="77777777" w:rsidR="007B443B" w:rsidRDefault="00376738">
      <w:pPr>
        <w:spacing w:after="60" w:line="240" w:lineRule="auto"/>
      </w:pPr>
      <w:r>
        <w:rPr>
          <w:color w:val="000000"/>
          <w:sz w:val="10"/>
          <w:szCs w:val="10"/>
        </w:rPr>
        <w:t> </w:t>
      </w:r>
    </w:p>
    <w:p w14:paraId="43611DD2" w14:textId="5113A9B7" w:rsidR="007B443B" w:rsidRDefault="00376738">
      <w:pPr>
        <w:spacing w:after="60" w:line="240" w:lineRule="auto"/>
      </w:pPr>
      <w:r>
        <w:rPr>
          <w:rFonts w:ascii="Calibri" w:eastAsia="Calibri" w:hAnsi="Calibri" w:cs="Calibri"/>
          <w:color w:val="000000"/>
        </w:rPr>
        <w:t>5.2.2</w:t>
      </w:r>
      <w:r w:rsidR="00A01B60">
        <w:rPr>
          <w:rFonts w:ascii="Calibri" w:eastAsia="Calibri" w:hAnsi="Calibri" w:cs="Calibri"/>
          <w:color w:val="000000"/>
        </w:rPr>
        <w:t>1</w:t>
      </w:r>
      <w:r>
        <w:rPr>
          <w:rFonts w:ascii="Calibri" w:eastAsia="Calibri" w:hAnsi="Calibri" w:cs="Calibri"/>
          <w:color w:val="000000"/>
        </w:rPr>
        <w:t xml:space="preserve"> Confirm that lag rebates will continue to be paid to </w:t>
      </w:r>
      <w:r w:rsidR="00DE256E">
        <w:rPr>
          <w:rFonts w:ascii="Calibri" w:eastAsia="Calibri" w:hAnsi="Calibri" w:cs="Calibri"/>
          <w:color w:val="000000"/>
        </w:rPr>
        <w:t>UA</w:t>
      </w:r>
      <w:r>
        <w:rPr>
          <w:rFonts w:ascii="Calibri" w:eastAsia="Calibri" w:hAnsi="Calibri" w:cs="Calibri"/>
          <w:color w:val="000000"/>
        </w:rPr>
        <w:t xml:space="preserve"> throughout the term of the contract until 100% of all earned rebates are paid even after all of the minimum rebate guarantees have been paid.</w:t>
      </w:r>
    </w:p>
    <w:p w14:paraId="7FC1D9A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AC6D53F" w14:textId="77777777" w:rsidR="007B443B" w:rsidRDefault="00376738">
      <w:pPr>
        <w:spacing w:after="60" w:line="240" w:lineRule="auto"/>
      </w:pPr>
      <w:r>
        <w:rPr>
          <w:color w:val="000000"/>
          <w:sz w:val="10"/>
          <w:szCs w:val="10"/>
        </w:rPr>
        <w:t> </w:t>
      </w:r>
    </w:p>
    <w:p w14:paraId="48EFB11F" w14:textId="2962CE96" w:rsidR="007B443B" w:rsidRDefault="00376738">
      <w:pPr>
        <w:spacing w:after="60" w:line="240" w:lineRule="auto"/>
      </w:pPr>
      <w:r>
        <w:rPr>
          <w:rFonts w:ascii="Calibri" w:eastAsia="Calibri" w:hAnsi="Calibri" w:cs="Calibri"/>
          <w:color w:val="000000"/>
        </w:rPr>
        <w:t>5.2.2</w:t>
      </w:r>
      <w:r w:rsidR="00A01B60">
        <w:rPr>
          <w:rFonts w:ascii="Calibri" w:eastAsia="Calibri" w:hAnsi="Calibri" w:cs="Calibri"/>
          <w:color w:val="000000"/>
        </w:rPr>
        <w:t>2</w:t>
      </w:r>
      <w:r>
        <w:rPr>
          <w:rFonts w:ascii="Calibri" w:eastAsia="Calibri" w:hAnsi="Calibri" w:cs="Calibri"/>
          <w:color w:val="000000"/>
        </w:rPr>
        <w:t xml:space="preserve"> Confirm all rebate revenue earned by </w:t>
      </w:r>
      <w:r w:rsidR="00DE256E">
        <w:rPr>
          <w:rFonts w:ascii="Calibri" w:eastAsia="Calibri" w:hAnsi="Calibri" w:cs="Calibri"/>
          <w:color w:val="000000"/>
        </w:rPr>
        <w:t>UA</w:t>
      </w:r>
      <w:r>
        <w:rPr>
          <w:rFonts w:ascii="Calibri" w:eastAsia="Calibri" w:hAnsi="Calibri" w:cs="Calibri"/>
          <w:color w:val="000000"/>
        </w:rPr>
        <w:t xml:space="preserve"> will be paid to </w:t>
      </w:r>
      <w:r w:rsidR="00DE256E">
        <w:rPr>
          <w:rFonts w:ascii="Calibri" w:eastAsia="Calibri" w:hAnsi="Calibri" w:cs="Calibri"/>
          <w:color w:val="000000"/>
        </w:rPr>
        <w:t>UA</w:t>
      </w:r>
      <w:r>
        <w:rPr>
          <w:rFonts w:ascii="Calibri" w:eastAsia="Calibri" w:hAnsi="Calibri" w:cs="Calibri"/>
          <w:color w:val="000000"/>
        </w:rPr>
        <w:t xml:space="preserve"> regardless of their termination status as a client. Lag rebates on claims incurred prior to the termination date will continue to be paid to </w:t>
      </w:r>
      <w:r w:rsidR="00DE256E">
        <w:rPr>
          <w:rFonts w:ascii="Calibri" w:eastAsia="Calibri" w:hAnsi="Calibri" w:cs="Calibri"/>
          <w:color w:val="000000"/>
        </w:rPr>
        <w:t>UA</w:t>
      </w:r>
      <w:r>
        <w:rPr>
          <w:rFonts w:ascii="Calibri" w:eastAsia="Calibri" w:hAnsi="Calibri" w:cs="Calibri"/>
          <w:color w:val="000000"/>
        </w:rPr>
        <w:t xml:space="preserve"> after termination until 100% of earned rebates are paid.</w:t>
      </w:r>
    </w:p>
    <w:p w14:paraId="2E6AC6EF"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15E7C0A" w14:textId="77777777" w:rsidR="007B443B" w:rsidRDefault="00376738">
      <w:pPr>
        <w:spacing w:after="60" w:line="240" w:lineRule="auto"/>
      </w:pPr>
      <w:r>
        <w:rPr>
          <w:color w:val="000000"/>
          <w:sz w:val="10"/>
          <w:szCs w:val="10"/>
        </w:rPr>
        <w:t> </w:t>
      </w:r>
    </w:p>
    <w:p w14:paraId="30C974D5" w14:textId="5CC07B20" w:rsidR="007B443B" w:rsidRDefault="00376738">
      <w:pPr>
        <w:spacing w:after="60" w:line="240" w:lineRule="auto"/>
      </w:pPr>
      <w:r>
        <w:rPr>
          <w:rFonts w:ascii="Calibri" w:eastAsia="Calibri" w:hAnsi="Calibri" w:cs="Calibri"/>
          <w:color w:val="000000"/>
        </w:rPr>
        <w:t>5.2.2</w:t>
      </w:r>
      <w:r w:rsidR="00A01B60">
        <w:rPr>
          <w:rFonts w:ascii="Calibri" w:eastAsia="Calibri" w:hAnsi="Calibri" w:cs="Calibri"/>
          <w:color w:val="000000"/>
        </w:rPr>
        <w:t>3</w:t>
      </w:r>
      <w:r>
        <w:rPr>
          <w:rFonts w:ascii="Calibri" w:eastAsia="Calibri" w:hAnsi="Calibri" w:cs="Calibri"/>
          <w:color w:val="000000"/>
        </w:rPr>
        <w:t xml:space="preserve"> Confirm rebates will be paid as long as both parties agree in good faith via email accepting the proposed pricing while the contract is finalized.</w:t>
      </w:r>
    </w:p>
    <w:p w14:paraId="3B93EA1E"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4895977" w14:textId="77777777" w:rsidR="007B443B" w:rsidRDefault="00376738">
      <w:pPr>
        <w:spacing w:after="60" w:line="240" w:lineRule="auto"/>
      </w:pPr>
      <w:r>
        <w:rPr>
          <w:color w:val="000000"/>
          <w:sz w:val="10"/>
          <w:szCs w:val="10"/>
        </w:rPr>
        <w:t> </w:t>
      </w:r>
    </w:p>
    <w:p w14:paraId="1439F889" w14:textId="6A997A71" w:rsidR="007B443B" w:rsidRDefault="00376738">
      <w:pPr>
        <w:spacing w:after="60" w:line="240" w:lineRule="auto"/>
      </w:pPr>
      <w:r>
        <w:rPr>
          <w:rFonts w:ascii="Calibri" w:eastAsia="Calibri" w:hAnsi="Calibri" w:cs="Calibri"/>
          <w:color w:val="000000"/>
        </w:rPr>
        <w:t>5.2.2</w:t>
      </w:r>
      <w:r w:rsidR="00A01B60">
        <w:rPr>
          <w:rFonts w:ascii="Calibri" w:eastAsia="Calibri" w:hAnsi="Calibri" w:cs="Calibri"/>
          <w:color w:val="000000"/>
        </w:rPr>
        <w:t>4</w:t>
      </w:r>
      <w:r>
        <w:rPr>
          <w:rFonts w:ascii="Calibri" w:eastAsia="Calibri" w:hAnsi="Calibri" w:cs="Calibri"/>
          <w:color w:val="000000"/>
        </w:rPr>
        <w:t xml:space="preserve"> </w:t>
      </w:r>
      <w:r w:rsidR="00DE256E">
        <w:rPr>
          <w:rFonts w:ascii="Calibri" w:eastAsia="Calibri" w:hAnsi="Calibri" w:cs="Calibri"/>
          <w:color w:val="000000"/>
        </w:rPr>
        <w:t>UA</w:t>
      </w:r>
      <w:r>
        <w:rPr>
          <w:rFonts w:ascii="Calibri" w:eastAsia="Calibri" w:hAnsi="Calibri" w:cs="Calibri"/>
          <w:color w:val="000000"/>
        </w:rPr>
        <w:t xml:space="preserve"> will be notified of any switch to the source of the aggregate AWP with at least a 180-day notice. Any switch must be based on a book of business decision and apply to similarly situated clients like </w:t>
      </w:r>
      <w:r w:rsidR="00DE256E">
        <w:rPr>
          <w:rFonts w:ascii="Calibri" w:eastAsia="Calibri" w:hAnsi="Calibri" w:cs="Calibri"/>
          <w:color w:val="000000"/>
        </w:rPr>
        <w:t>UA</w:t>
      </w:r>
      <w:r>
        <w:rPr>
          <w:rFonts w:ascii="Calibri" w:eastAsia="Calibri" w:hAnsi="Calibri" w:cs="Calibri"/>
          <w:color w:val="000000"/>
        </w:rPr>
        <w:t xml:space="preserve">. In the event that a switch is made it must be price neutral and acceptable to </w:t>
      </w:r>
      <w:r w:rsidR="00DE256E">
        <w:rPr>
          <w:rFonts w:ascii="Calibri" w:eastAsia="Calibri" w:hAnsi="Calibri" w:cs="Calibri"/>
          <w:color w:val="000000"/>
        </w:rPr>
        <w:t>UA</w:t>
      </w:r>
      <w:r>
        <w:rPr>
          <w:rFonts w:ascii="Calibri" w:eastAsia="Calibri" w:hAnsi="Calibri" w:cs="Calibri"/>
          <w:color w:val="000000"/>
        </w:rPr>
        <w:t>.</w:t>
      </w:r>
    </w:p>
    <w:p w14:paraId="0F004C21"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6C028E8" w14:textId="18E3A7FC" w:rsidR="00175A25" w:rsidRPr="00175A25" w:rsidRDefault="00376738">
      <w:pPr>
        <w:spacing w:after="60" w:line="240" w:lineRule="auto"/>
      </w:pPr>
      <w:r>
        <w:rPr>
          <w:color w:val="000000"/>
          <w:sz w:val="10"/>
          <w:szCs w:val="10"/>
        </w:rPr>
        <w:t> </w:t>
      </w:r>
    </w:p>
    <w:p w14:paraId="33AA7638" w14:textId="76DDFF03" w:rsidR="007B443B" w:rsidRDefault="00376738">
      <w:pPr>
        <w:spacing w:after="60" w:line="240" w:lineRule="auto"/>
      </w:pPr>
      <w:r w:rsidRPr="00175A25">
        <w:rPr>
          <w:rFonts w:ascii="Calibri" w:eastAsia="Calibri" w:hAnsi="Calibri" w:cs="Calibri"/>
          <w:color w:val="000000"/>
        </w:rPr>
        <w:t>5.2.2</w:t>
      </w:r>
      <w:r w:rsidR="00A01B60">
        <w:rPr>
          <w:rFonts w:ascii="Calibri" w:eastAsia="Calibri" w:hAnsi="Calibri" w:cs="Calibri"/>
          <w:color w:val="000000"/>
        </w:rPr>
        <w:t>5</w:t>
      </w:r>
      <w:r>
        <w:rPr>
          <w:rFonts w:ascii="Calibri" w:eastAsia="Calibri" w:hAnsi="Calibri" w:cs="Calibri"/>
          <w:color w:val="000000"/>
        </w:rPr>
        <w:t xml:space="preserve"> The PBM will invoice </w:t>
      </w:r>
      <w:r w:rsidR="00DE256E">
        <w:rPr>
          <w:rFonts w:ascii="Calibri" w:eastAsia="Calibri" w:hAnsi="Calibri" w:cs="Calibri"/>
          <w:color w:val="000000"/>
        </w:rPr>
        <w:t>UA</w:t>
      </w:r>
      <w:r>
        <w:rPr>
          <w:rFonts w:ascii="Calibri" w:eastAsia="Calibri" w:hAnsi="Calibri" w:cs="Calibri"/>
          <w:color w:val="000000"/>
        </w:rPr>
        <w:t xml:space="preserve"> twice monthly </w:t>
      </w:r>
      <w:r w:rsidR="00B4084E">
        <w:rPr>
          <w:rFonts w:ascii="Calibri" w:eastAsia="Calibri" w:hAnsi="Calibri" w:cs="Calibri"/>
          <w:color w:val="000000"/>
        </w:rPr>
        <w:t xml:space="preserve">or weekly </w:t>
      </w:r>
      <w:r>
        <w:rPr>
          <w:rFonts w:ascii="Calibri" w:eastAsia="Calibri" w:hAnsi="Calibri" w:cs="Calibri"/>
          <w:color w:val="000000"/>
        </w:rPr>
        <w:t>for claims and once monthly for the administrative services.</w:t>
      </w:r>
    </w:p>
    <w:p w14:paraId="2D860AC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A5926C1" w14:textId="77777777" w:rsidR="007B443B" w:rsidRDefault="00376738">
      <w:pPr>
        <w:spacing w:after="60" w:line="240" w:lineRule="auto"/>
      </w:pPr>
      <w:r>
        <w:rPr>
          <w:color w:val="000000"/>
          <w:sz w:val="10"/>
          <w:szCs w:val="10"/>
        </w:rPr>
        <w:t> </w:t>
      </w:r>
    </w:p>
    <w:p w14:paraId="19306A25" w14:textId="3F52EB40" w:rsidR="007B443B" w:rsidRDefault="00376738">
      <w:pPr>
        <w:spacing w:after="60" w:line="240" w:lineRule="auto"/>
      </w:pPr>
      <w:r>
        <w:rPr>
          <w:rFonts w:ascii="Calibri" w:eastAsia="Calibri" w:hAnsi="Calibri" w:cs="Calibri"/>
          <w:color w:val="000000"/>
        </w:rPr>
        <w:t>5.2.</w:t>
      </w:r>
      <w:r w:rsidR="00A01B60">
        <w:rPr>
          <w:rFonts w:ascii="Calibri" w:eastAsia="Calibri" w:hAnsi="Calibri" w:cs="Calibri"/>
          <w:color w:val="000000"/>
        </w:rPr>
        <w:t>26</w:t>
      </w:r>
      <w:r>
        <w:rPr>
          <w:rFonts w:ascii="Calibri" w:eastAsia="Calibri" w:hAnsi="Calibri" w:cs="Calibri"/>
          <w:color w:val="000000"/>
        </w:rPr>
        <w:t xml:space="preserve"> </w:t>
      </w:r>
      <w:r w:rsidR="00DE256E">
        <w:rPr>
          <w:rFonts w:ascii="Calibri" w:eastAsia="Calibri" w:hAnsi="Calibri" w:cs="Calibri"/>
          <w:color w:val="000000"/>
        </w:rPr>
        <w:t>UA</w:t>
      </w:r>
      <w:r>
        <w:rPr>
          <w:rFonts w:ascii="Calibri" w:eastAsia="Calibri" w:hAnsi="Calibri" w:cs="Calibri"/>
          <w:color w:val="000000"/>
        </w:rPr>
        <w:t xml:space="preserve"> will pay all undisputed claim invoice amounts to the PBM within ten (10) business days after </w:t>
      </w:r>
      <w:r w:rsidR="00DE256E">
        <w:rPr>
          <w:rFonts w:ascii="Calibri" w:eastAsia="Calibri" w:hAnsi="Calibri" w:cs="Calibri"/>
          <w:color w:val="000000"/>
        </w:rPr>
        <w:t>UA</w:t>
      </w:r>
      <w:r>
        <w:rPr>
          <w:rFonts w:ascii="Calibri" w:eastAsia="Calibri" w:hAnsi="Calibri" w:cs="Calibri"/>
          <w:color w:val="000000"/>
        </w:rPr>
        <w:t xml:space="preserve"> receives such invoice from the PBM and all undisputed administrative services invoice amounts to the PBM within fifteen (15) calendar days after </w:t>
      </w:r>
      <w:r w:rsidR="00DE256E">
        <w:rPr>
          <w:rFonts w:ascii="Calibri" w:eastAsia="Calibri" w:hAnsi="Calibri" w:cs="Calibri"/>
          <w:color w:val="000000"/>
        </w:rPr>
        <w:t>UA</w:t>
      </w:r>
      <w:r>
        <w:rPr>
          <w:rFonts w:ascii="Calibri" w:eastAsia="Calibri" w:hAnsi="Calibri" w:cs="Calibri"/>
          <w:color w:val="000000"/>
        </w:rPr>
        <w:t xml:space="preserve"> receives such invoice from the PBM.</w:t>
      </w:r>
    </w:p>
    <w:p w14:paraId="7164D179" w14:textId="77777777" w:rsidR="007B443B" w:rsidRDefault="00376738">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3C50C76" w14:textId="77777777" w:rsidR="007B443B" w:rsidRDefault="00376738">
      <w:pPr>
        <w:spacing w:after="60" w:line="240" w:lineRule="auto"/>
      </w:pPr>
      <w:r>
        <w:rPr>
          <w:color w:val="000000"/>
          <w:sz w:val="10"/>
          <w:szCs w:val="10"/>
        </w:rPr>
        <w:t> </w:t>
      </w:r>
    </w:p>
    <w:p w14:paraId="797BEE4B" w14:textId="4B597737" w:rsidR="007B443B" w:rsidRDefault="00376738">
      <w:pPr>
        <w:spacing w:after="60" w:line="240" w:lineRule="auto"/>
      </w:pPr>
      <w:r>
        <w:rPr>
          <w:rFonts w:ascii="Calibri" w:eastAsia="Calibri" w:hAnsi="Calibri" w:cs="Calibri"/>
          <w:color w:val="000000"/>
        </w:rPr>
        <w:t>5.2.</w:t>
      </w:r>
      <w:r w:rsidR="00A01B60">
        <w:rPr>
          <w:rFonts w:ascii="Calibri" w:eastAsia="Calibri" w:hAnsi="Calibri" w:cs="Calibri"/>
          <w:color w:val="000000"/>
        </w:rPr>
        <w:t>27</w:t>
      </w:r>
      <w:r>
        <w:rPr>
          <w:rFonts w:ascii="Calibri" w:eastAsia="Calibri" w:hAnsi="Calibri" w:cs="Calibri"/>
          <w:color w:val="000000"/>
        </w:rPr>
        <w:t xml:space="preserve"> Confirm that if </w:t>
      </w:r>
      <w:r w:rsidR="00DE256E">
        <w:rPr>
          <w:rFonts w:ascii="Calibri" w:eastAsia="Calibri" w:hAnsi="Calibri" w:cs="Calibri"/>
          <w:color w:val="000000"/>
        </w:rPr>
        <w:t>UA</w:t>
      </w:r>
      <w:r>
        <w:rPr>
          <w:rFonts w:ascii="Calibri" w:eastAsia="Calibri" w:hAnsi="Calibri" w:cs="Calibri"/>
          <w:color w:val="000000"/>
        </w:rPr>
        <w:t xml:space="preserve"> disputes all or a portion of any invoice, </w:t>
      </w:r>
      <w:r w:rsidR="00DE256E">
        <w:rPr>
          <w:rFonts w:ascii="Calibri" w:eastAsia="Calibri" w:hAnsi="Calibri" w:cs="Calibri"/>
          <w:color w:val="000000"/>
        </w:rPr>
        <w:t>UA</w:t>
      </w:r>
      <w:r>
        <w:rPr>
          <w:rFonts w:ascii="Calibri" w:eastAsia="Calibri" w:hAnsi="Calibri" w:cs="Calibri"/>
          <w:color w:val="000000"/>
        </w:rPr>
        <w:t xml:space="preserve"> will pay the undisputed amount timely and notify the PBM in writing, of the specific reason and amount of any dispute before the due date of the invoice. The PBM and </w:t>
      </w:r>
      <w:r w:rsidR="00DE256E">
        <w:rPr>
          <w:rFonts w:ascii="Calibri" w:eastAsia="Calibri" w:hAnsi="Calibri" w:cs="Calibri"/>
          <w:color w:val="000000"/>
        </w:rPr>
        <w:t>UA</w:t>
      </w:r>
      <w:r>
        <w:rPr>
          <w:rFonts w:ascii="Calibri" w:eastAsia="Calibri" w:hAnsi="Calibri" w:cs="Calibri"/>
          <w:color w:val="000000"/>
        </w:rPr>
        <w:t xml:space="preserve"> will work together, in good faith, to resolve any dispute. Upon resolution, </w:t>
      </w:r>
      <w:r w:rsidR="00DE256E">
        <w:rPr>
          <w:rFonts w:ascii="Calibri" w:eastAsia="Calibri" w:hAnsi="Calibri" w:cs="Calibri"/>
          <w:color w:val="000000"/>
        </w:rPr>
        <w:t>UA</w:t>
      </w:r>
      <w:r>
        <w:rPr>
          <w:rFonts w:ascii="Calibri" w:eastAsia="Calibri" w:hAnsi="Calibri" w:cs="Calibri"/>
          <w:color w:val="000000"/>
        </w:rPr>
        <w:t xml:space="preserve"> or the PBM will remit the amount owed to the other party, if any, within five (5) business days as the parties agree based on the resolution.</w:t>
      </w:r>
    </w:p>
    <w:p w14:paraId="2271B4E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F34B223" w14:textId="77777777" w:rsidR="007B443B" w:rsidRDefault="00376738">
      <w:pPr>
        <w:spacing w:after="60" w:line="240" w:lineRule="auto"/>
      </w:pPr>
      <w:r>
        <w:rPr>
          <w:color w:val="000000"/>
          <w:sz w:val="10"/>
          <w:szCs w:val="10"/>
        </w:rPr>
        <w:t> </w:t>
      </w:r>
    </w:p>
    <w:p w14:paraId="23A2F4D5" w14:textId="10F4A400" w:rsidR="007B443B" w:rsidRDefault="00376738">
      <w:pPr>
        <w:spacing w:after="60" w:line="240" w:lineRule="auto"/>
      </w:pPr>
      <w:r>
        <w:rPr>
          <w:rFonts w:ascii="Calibri" w:eastAsia="Calibri" w:hAnsi="Calibri" w:cs="Calibri"/>
          <w:color w:val="000000"/>
        </w:rPr>
        <w:t>5.2.</w:t>
      </w:r>
      <w:r w:rsidR="007D7BD1">
        <w:rPr>
          <w:rFonts w:ascii="Calibri" w:eastAsia="Calibri" w:hAnsi="Calibri" w:cs="Calibri"/>
          <w:color w:val="000000"/>
        </w:rPr>
        <w:t>28</w:t>
      </w:r>
      <w:r>
        <w:rPr>
          <w:rFonts w:ascii="Calibri" w:eastAsia="Calibri" w:hAnsi="Calibri" w:cs="Calibri"/>
          <w:color w:val="000000"/>
        </w:rPr>
        <w:t xml:space="preserve"> Confirm the PBM will provide a paid claims data file that corresponds to the invoices at no additional cost to </w:t>
      </w:r>
      <w:r w:rsidR="00DE256E">
        <w:rPr>
          <w:rFonts w:ascii="Calibri" w:eastAsia="Calibri" w:hAnsi="Calibri" w:cs="Calibri"/>
          <w:color w:val="000000"/>
        </w:rPr>
        <w:t>UA</w:t>
      </w:r>
      <w:r>
        <w:rPr>
          <w:rFonts w:ascii="Calibri" w:eastAsia="Calibri" w:hAnsi="Calibri" w:cs="Calibri"/>
          <w:color w:val="000000"/>
        </w:rPr>
        <w:t>.</w:t>
      </w:r>
    </w:p>
    <w:p w14:paraId="3D975CA1"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2C970BD" w14:textId="77777777" w:rsidR="007B443B" w:rsidRDefault="00376738">
      <w:pPr>
        <w:spacing w:after="60" w:line="240" w:lineRule="auto"/>
      </w:pPr>
      <w:r>
        <w:rPr>
          <w:color w:val="000000"/>
          <w:sz w:val="10"/>
          <w:szCs w:val="10"/>
        </w:rPr>
        <w:t> </w:t>
      </w:r>
    </w:p>
    <w:p w14:paraId="34F70436" w14:textId="580B227F" w:rsidR="007B443B" w:rsidRDefault="00376738">
      <w:pPr>
        <w:spacing w:after="60" w:line="240" w:lineRule="auto"/>
      </w:pPr>
      <w:r>
        <w:rPr>
          <w:rFonts w:ascii="Calibri" w:eastAsia="Calibri" w:hAnsi="Calibri" w:cs="Calibri"/>
          <w:color w:val="000000"/>
        </w:rPr>
        <w:t>5.2.</w:t>
      </w:r>
      <w:r w:rsidR="007D7BD1">
        <w:rPr>
          <w:rFonts w:ascii="Calibri" w:eastAsia="Calibri" w:hAnsi="Calibri" w:cs="Calibri"/>
          <w:color w:val="000000"/>
        </w:rPr>
        <w:t>29</w:t>
      </w:r>
      <w:r>
        <w:rPr>
          <w:rFonts w:ascii="Calibri" w:eastAsia="Calibri" w:hAnsi="Calibri" w:cs="Calibri"/>
          <w:color w:val="000000"/>
        </w:rPr>
        <w:t xml:space="preserve"> Confirm the PBM agrees that all reporting submitted by the PBM must be reconciled to the billing.</w:t>
      </w:r>
    </w:p>
    <w:p w14:paraId="036967B5"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DBC474B" w14:textId="77777777" w:rsidR="007B443B" w:rsidRDefault="00376738">
      <w:pPr>
        <w:spacing w:after="60" w:line="240" w:lineRule="auto"/>
      </w:pPr>
      <w:r>
        <w:rPr>
          <w:color w:val="000000"/>
          <w:sz w:val="10"/>
          <w:szCs w:val="10"/>
        </w:rPr>
        <w:t> </w:t>
      </w:r>
    </w:p>
    <w:p w14:paraId="3B07FF75" w14:textId="68217632" w:rsidR="007B443B" w:rsidRDefault="00376738">
      <w:pPr>
        <w:spacing w:after="60" w:line="240" w:lineRule="auto"/>
      </w:pPr>
      <w:r>
        <w:rPr>
          <w:rFonts w:ascii="Calibri" w:eastAsia="Calibri" w:hAnsi="Calibri" w:cs="Calibri"/>
          <w:color w:val="000000"/>
        </w:rPr>
        <w:t>5.2.3</w:t>
      </w:r>
      <w:r w:rsidR="007D7BD1">
        <w:rPr>
          <w:rFonts w:ascii="Calibri" w:eastAsia="Calibri" w:hAnsi="Calibri" w:cs="Calibri"/>
          <w:color w:val="000000"/>
        </w:rPr>
        <w:t>0</w:t>
      </w:r>
      <w:r>
        <w:rPr>
          <w:rFonts w:ascii="Calibri" w:eastAsia="Calibri" w:hAnsi="Calibri" w:cs="Calibri"/>
          <w:color w:val="000000"/>
        </w:rPr>
        <w:t xml:space="preserve"> All applicable fees include the cost of claims incurred/filled during the effective dates of this contract regardless of when they are actually processed and paid (run-out).</w:t>
      </w:r>
    </w:p>
    <w:p w14:paraId="3CE0050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92E5328" w14:textId="77777777" w:rsidR="007B443B" w:rsidRDefault="00376738">
      <w:pPr>
        <w:spacing w:after="60" w:line="240" w:lineRule="auto"/>
      </w:pPr>
      <w:r>
        <w:rPr>
          <w:color w:val="000000"/>
          <w:sz w:val="10"/>
          <w:szCs w:val="10"/>
        </w:rPr>
        <w:t> </w:t>
      </w:r>
    </w:p>
    <w:p w14:paraId="01390F69" w14:textId="1C3D1090" w:rsidR="007B443B" w:rsidRDefault="00376738">
      <w:pPr>
        <w:spacing w:after="60" w:line="240" w:lineRule="auto"/>
      </w:pPr>
      <w:r>
        <w:rPr>
          <w:rFonts w:ascii="Calibri" w:eastAsia="Calibri" w:hAnsi="Calibri" w:cs="Calibri"/>
          <w:color w:val="000000"/>
        </w:rPr>
        <w:t>5.2.3</w:t>
      </w:r>
      <w:r w:rsidR="007D7BD1">
        <w:rPr>
          <w:rFonts w:ascii="Calibri" w:eastAsia="Calibri" w:hAnsi="Calibri" w:cs="Calibri"/>
          <w:color w:val="000000"/>
        </w:rPr>
        <w:t>1</w:t>
      </w:r>
      <w:r>
        <w:rPr>
          <w:rFonts w:ascii="Calibri" w:eastAsia="Calibri" w:hAnsi="Calibri" w:cs="Calibri"/>
          <w:color w:val="000000"/>
        </w:rPr>
        <w:t xml:space="preserve"> Confirm the PBM will provide run-out claims processing for </w:t>
      </w:r>
      <w:r w:rsidR="00DE256E">
        <w:rPr>
          <w:rFonts w:ascii="Calibri" w:eastAsia="Calibri" w:hAnsi="Calibri" w:cs="Calibri"/>
          <w:color w:val="000000"/>
        </w:rPr>
        <w:t>UA</w:t>
      </w:r>
      <w:r>
        <w:rPr>
          <w:rFonts w:ascii="Calibri" w:eastAsia="Calibri" w:hAnsi="Calibri" w:cs="Calibri"/>
          <w:color w:val="000000"/>
        </w:rPr>
        <w:t xml:space="preserve"> for 12 months after contract termination.</w:t>
      </w:r>
    </w:p>
    <w:p w14:paraId="0510D596"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1DE95EF" w14:textId="77777777" w:rsidR="007B443B" w:rsidRDefault="00376738">
      <w:pPr>
        <w:spacing w:after="60" w:line="240" w:lineRule="auto"/>
      </w:pPr>
      <w:r>
        <w:rPr>
          <w:color w:val="000000"/>
          <w:sz w:val="10"/>
          <w:szCs w:val="10"/>
        </w:rPr>
        <w:t> </w:t>
      </w:r>
    </w:p>
    <w:p w14:paraId="032AF13D" w14:textId="7ADAEB6E" w:rsidR="007B443B" w:rsidRDefault="00376738">
      <w:pPr>
        <w:spacing w:after="60" w:line="240" w:lineRule="auto"/>
      </w:pPr>
      <w:r>
        <w:rPr>
          <w:rFonts w:ascii="Calibri" w:eastAsia="Calibri" w:hAnsi="Calibri" w:cs="Calibri"/>
          <w:color w:val="000000"/>
        </w:rPr>
        <w:t>5.2.3</w:t>
      </w:r>
      <w:r w:rsidR="007D7BD1">
        <w:rPr>
          <w:rFonts w:ascii="Calibri" w:eastAsia="Calibri" w:hAnsi="Calibri" w:cs="Calibri"/>
          <w:color w:val="000000"/>
        </w:rPr>
        <w:t>2</w:t>
      </w:r>
      <w:r>
        <w:rPr>
          <w:rFonts w:ascii="Calibri" w:eastAsia="Calibri" w:hAnsi="Calibri" w:cs="Calibri"/>
          <w:color w:val="000000"/>
        </w:rPr>
        <w:t xml:space="preserve"> Confirm all pricing will be effective and guaranteed for the term of the agreement and will not include adjustments for claims volume changes or claims volume shifts amongst the various provider channels (e.g., </w:t>
      </w:r>
      <w:r w:rsidR="0025451D">
        <w:rPr>
          <w:rFonts w:ascii="Calibri" w:eastAsia="Calibri" w:hAnsi="Calibri" w:cs="Calibri"/>
          <w:color w:val="000000"/>
        </w:rPr>
        <w:t xml:space="preserve">30-day retail </w:t>
      </w:r>
      <w:r>
        <w:rPr>
          <w:rFonts w:ascii="Calibri" w:eastAsia="Calibri" w:hAnsi="Calibri" w:cs="Calibri"/>
          <w:color w:val="000000"/>
        </w:rPr>
        <w:t>utilization rates decline or 90-day retail utilization increases).</w:t>
      </w:r>
    </w:p>
    <w:p w14:paraId="21756BAE"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0B0C6BC" w14:textId="77777777" w:rsidR="007B443B" w:rsidRDefault="00376738">
      <w:pPr>
        <w:spacing w:after="60" w:line="240" w:lineRule="auto"/>
      </w:pPr>
      <w:r>
        <w:rPr>
          <w:color w:val="000000"/>
          <w:sz w:val="10"/>
          <w:szCs w:val="10"/>
        </w:rPr>
        <w:t> </w:t>
      </w:r>
    </w:p>
    <w:p w14:paraId="08C4E095" w14:textId="3E017105" w:rsidR="007B443B" w:rsidRDefault="00376738">
      <w:pPr>
        <w:spacing w:after="60" w:line="240" w:lineRule="auto"/>
      </w:pPr>
      <w:r>
        <w:rPr>
          <w:rFonts w:ascii="Calibri" w:eastAsia="Calibri" w:hAnsi="Calibri" w:cs="Calibri"/>
          <w:color w:val="000000"/>
        </w:rPr>
        <w:t>5.2.3</w:t>
      </w:r>
      <w:r w:rsidR="007D7BD1">
        <w:rPr>
          <w:rFonts w:ascii="Calibri" w:eastAsia="Calibri" w:hAnsi="Calibri" w:cs="Calibri"/>
          <w:color w:val="000000"/>
        </w:rPr>
        <w:t>3</w:t>
      </w:r>
      <w:r>
        <w:rPr>
          <w:rFonts w:ascii="Calibri" w:eastAsia="Calibri" w:hAnsi="Calibri" w:cs="Calibri"/>
          <w:color w:val="000000"/>
        </w:rPr>
        <w:t xml:space="preserve"> Confirm all pricing will be effective and guaranteed for the term of the agreement and will not be modified or amended if </w:t>
      </w:r>
      <w:r w:rsidR="00DE256E">
        <w:rPr>
          <w:rFonts w:ascii="Calibri" w:eastAsia="Calibri" w:hAnsi="Calibri" w:cs="Calibri"/>
          <w:color w:val="000000"/>
        </w:rPr>
        <w:t>UA</w:t>
      </w:r>
      <w:r>
        <w:rPr>
          <w:rFonts w:ascii="Calibri" w:eastAsia="Calibri" w:hAnsi="Calibri" w:cs="Calibri"/>
          <w:color w:val="000000"/>
        </w:rPr>
        <w:t xml:space="preserve"> membership decreases by less than 30%.</w:t>
      </w:r>
    </w:p>
    <w:p w14:paraId="03E87625"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8091DE5" w14:textId="77777777" w:rsidR="007B443B" w:rsidRDefault="00376738">
      <w:pPr>
        <w:spacing w:after="60" w:line="240" w:lineRule="auto"/>
      </w:pPr>
      <w:r>
        <w:rPr>
          <w:color w:val="000000"/>
          <w:sz w:val="10"/>
          <w:szCs w:val="10"/>
        </w:rPr>
        <w:t> </w:t>
      </w:r>
    </w:p>
    <w:p w14:paraId="60CC935C" w14:textId="031EC3EA" w:rsidR="007B443B" w:rsidRDefault="00376738">
      <w:pPr>
        <w:spacing w:after="60" w:line="240" w:lineRule="auto"/>
      </w:pPr>
      <w:r>
        <w:rPr>
          <w:rFonts w:ascii="Calibri" w:eastAsia="Calibri" w:hAnsi="Calibri" w:cs="Calibri"/>
          <w:color w:val="000000"/>
        </w:rPr>
        <w:lastRenderedPageBreak/>
        <w:t>5.2.3</w:t>
      </w:r>
      <w:r w:rsidR="007D7BD1">
        <w:rPr>
          <w:rFonts w:ascii="Calibri" w:eastAsia="Calibri" w:hAnsi="Calibri" w:cs="Calibri"/>
          <w:color w:val="000000"/>
        </w:rPr>
        <w:t>4</w:t>
      </w:r>
      <w:r>
        <w:rPr>
          <w:rFonts w:ascii="Calibri" w:eastAsia="Calibri" w:hAnsi="Calibri" w:cs="Calibri"/>
          <w:color w:val="000000"/>
        </w:rPr>
        <w:t xml:space="preserve"> Confirm all pricing will be effective and guaranteed for the term of the agreement and will not be modified or amended if </w:t>
      </w:r>
      <w:r w:rsidR="00DE256E">
        <w:rPr>
          <w:rFonts w:ascii="Calibri" w:eastAsia="Calibri" w:hAnsi="Calibri" w:cs="Calibri"/>
          <w:color w:val="000000"/>
        </w:rPr>
        <w:t>UA</w:t>
      </w:r>
      <w:r>
        <w:rPr>
          <w:rFonts w:ascii="Calibri" w:eastAsia="Calibri" w:hAnsi="Calibri" w:cs="Calibri"/>
          <w:color w:val="000000"/>
        </w:rPr>
        <w:t xml:space="preserve"> implements or adds a 100% member paid plan design such as a high deductible health plan/consumer-driven health plan option.</w:t>
      </w:r>
    </w:p>
    <w:p w14:paraId="233E20F7"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18376D4" w14:textId="77777777" w:rsidR="007B443B" w:rsidRDefault="00376738">
      <w:pPr>
        <w:spacing w:after="60" w:line="240" w:lineRule="auto"/>
      </w:pPr>
      <w:r>
        <w:rPr>
          <w:color w:val="000000"/>
          <w:sz w:val="10"/>
          <w:szCs w:val="10"/>
        </w:rPr>
        <w:t> </w:t>
      </w:r>
    </w:p>
    <w:p w14:paraId="4B72675A" w14:textId="0EBAD9D1" w:rsidR="007B443B" w:rsidRDefault="00376738">
      <w:pPr>
        <w:spacing w:after="60" w:line="240" w:lineRule="auto"/>
      </w:pPr>
      <w:r>
        <w:rPr>
          <w:rFonts w:ascii="Calibri" w:eastAsia="Calibri" w:hAnsi="Calibri" w:cs="Calibri"/>
          <w:color w:val="000000"/>
        </w:rPr>
        <w:t>5.2.3</w:t>
      </w:r>
      <w:r w:rsidR="007D7BD1">
        <w:rPr>
          <w:rFonts w:ascii="Calibri" w:eastAsia="Calibri" w:hAnsi="Calibri" w:cs="Calibri"/>
          <w:color w:val="000000"/>
        </w:rPr>
        <w:t>5</w:t>
      </w:r>
      <w:r>
        <w:rPr>
          <w:rFonts w:ascii="Calibri" w:eastAsia="Calibri" w:hAnsi="Calibri" w:cs="Calibri"/>
          <w:color w:val="000000"/>
        </w:rPr>
        <w:t xml:space="preserve"> Confirm the proposed pricing is not part of a coalition pricing arrangement. If it is part of a coalition pricing arrangement, please indicate the name, fees and details of the coalition.</w:t>
      </w:r>
    </w:p>
    <w:p w14:paraId="7EF3B45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65A8D33" w14:textId="77777777" w:rsidR="007B443B" w:rsidRDefault="00376738">
      <w:pPr>
        <w:spacing w:after="60" w:line="240" w:lineRule="auto"/>
      </w:pPr>
      <w:r>
        <w:rPr>
          <w:color w:val="000000"/>
          <w:sz w:val="10"/>
          <w:szCs w:val="10"/>
        </w:rPr>
        <w:t> </w:t>
      </w:r>
    </w:p>
    <w:p w14:paraId="3AE7D9D6" w14:textId="352CC570" w:rsidR="007B443B" w:rsidRDefault="00376738">
      <w:pPr>
        <w:spacing w:after="60" w:line="240" w:lineRule="auto"/>
      </w:pPr>
      <w:r>
        <w:rPr>
          <w:rFonts w:ascii="Calibri" w:eastAsia="Calibri" w:hAnsi="Calibri" w:cs="Calibri"/>
          <w:color w:val="000000"/>
        </w:rPr>
        <w:t>5.2.</w:t>
      </w:r>
      <w:r w:rsidR="007D7BD1">
        <w:rPr>
          <w:rFonts w:ascii="Calibri" w:eastAsia="Calibri" w:hAnsi="Calibri" w:cs="Calibri"/>
          <w:color w:val="000000"/>
        </w:rPr>
        <w:t>36</w:t>
      </w:r>
      <w:r>
        <w:rPr>
          <w:rFonts w:ascii="Calibri" w:eastAsia="Calibri" w:hAnsi="Calibri" w:cs="Calibri"/>
          <w:color w:val="000000"/>
        </w:rPr>
        <w:t xml:space="preserve"> Confirm that no third party will receive compensation should you be awarded the business.</w:t>
      </w:r>
    </w:p>
    <w:p w14:paraId="6B9CA754"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3CC3161" w14:textId="77777777" w:rsidR="007B443B" w:rsidRDefault="00376738">
      <w:pPr>
        <w:spacing w:after="60" w:line="240" w:lineRule="auto"/>
      </w:pPr>
      <w:r>
        <w:rPr>
          <w:color w:val="000000"/>
          <w:sz w:val="10"/>
          <w:szCs w:val="10"/>
        </w:rPr>
        <w:t> </w:t>
      </w:r>
    </w:p>
    <w:p w14:paraId="78253170" w14:textId="36DE0AAC" w:rsidR="007B443B" w:rsidRDefault="00376738">
      <w:pPr>
        <w:spacing w:after="60" w:line="240" w:lineRule="auto"/>
      </w:pPr>
      <w:r w:rsidRPr="00A740E3">
        <w:rPr>
          <w:rFonts w:ascii="Calibri" w:eastAsia="Calibri" w:hAnsi="Calibri" w:cs="Calibri"/>
          <w:color w:val="000000"/>
        </w:rPr>
        <w:t>5.2.</w:t>
      </w:r>
      <w:r w:rsidR="007D7BD1" w:rsidRPr="00A740E3">
        <w:rPr>
          <w:rFonts w:ascii="Calibri" w:eastAsia="Calibri" w:hAnsi="Calibri" w:cs="Calibri"/>
          <w:color w:val="000000"/>
        </w:rPr>
        <w:t>37</w:t>
      </w:r>
      <w:r>
        <w:rPr>
          <w:rFonts w:ascii="Calibri" w:eastAsia="Calibri" w:hAnsi="Calibri" w:cs="Calibri"/>
          <w:color w:val="000000"/>
        </w:rPr>
        <w:t xml:space="preserve"> Confirm how many MAC lists and MAC drug price lists the PBM maintains. If more than one, please explain how the multiple lists are used in relationship to the one(s) that will be used for </w:t>
      </w:r>
      <w:r w:rsidR="00DE256E">
        <w:rPr>
          <w:rFonts w:ascii="Calibri" w:eastAsia="Calibri" w:hAnsi="Calibri" w:cs="Calibri"/>
          <w:color w:val="000000"/>
        </w:rPr>
        <w:t>UA</w:t>
      </w:r>
      <w:r>
        <w:rPr>
          <w:rFonts w:ascii="Calibri" w:eastAsia="Calibri" w:hAnsi="Calibri" w:cs="Calibri"/>
          <w:color w:val="000000"/>
        </w:rPr>
        <w:t>. In order to ensure the PBM is managing the MAC list appropriately and its impact on member cost, confirm the PBM will limit the impact of MAC price increases on member copays to not exceed 25% from one quarter to the next quarter. If this is not feasible, confirm how the PBM will minimize the impact of MAC price increases to the member copays.</w:t>
      </w:r>
    </w:p>
    <w:p w14:paraId="45E68435" w14:textId="77777777" w:rsidR="007B443B" w:rsidRDefault="00376738">
      <w:pPr>
        <w:spacing w:after="60" w:line="240" w:lineRule="auto"/>
      </w:pPr>
      <w:r>
        <w:rPr>
          <w:rFonts w:ascii="Calibri" w:eastAsia="Calibri" w:hAnsi="Calibri" w:cs="Calibri"/>
          <w:i/>
          <w:iCs/>
          <w:color w:val="000000"/>
        </w:rPr>
        <w:t>500 words.</w:t>
      </w:r>
    </w:p>
    <w:p w14:paraId="376ABC19" w14:textId="77777777" w:rsidR="007B443B" w:rsidRDefault="00376738">
      <w:pPr>
        <w:spacing w:after="60" w:line="240" w:lineRule="auto"/>
      </w:pPr>
      <w:r>
        <w:rPr>
          <w:color w:val="000000"/>
          <w:sz w:val="10"/>
          <w:szCs w:val="10"/>
        </w:rPr>
        <w:t> </w:t>
      </w:r>
    </w:p>
    <w:p w14:paraId="773B5287" w14:textId="78615183" w:rsidR="007B443B" w:rsidRDefault="00376738">
      <w:pPr>
        <w:spacing w:after="60" w:line="240" w:lineRule="auto"/>
      </w:pPr>
      <w:r w:rsidRPr="00A740E3">
        <w:rPr>
          <w:rFonts w:ascii="Calibri" w:eastAsia="Calibri" w:hAnsi="Calibri" w:cs="Calibri"/>
          <w:color w:val="000000"/>
        </w:rPr>
        <w:t>5.2.</w:t>
      </w:r>
      <w:r w:rsidR="007D7BD1">
        <w:rPr>
          <w:rFonts w:ascii="Calibri" w:eastAsia="Calibri" w:hAnsi="Calibri" w:cs="Calibri"/>
          <w:color w:val="000000"/>
        </w:rPr>
        <w:t>38</w:t>
      </w:r>
      <w:r>
        <w:rPr>
          <w:rFonts w:ascii="Calibri" w:eastAsia="Calibri" w:hAnsi="Calibri" w:cs="Calibri"/>
          <w:color w:val="000000"/>
        </w:rPr>
        <w:t xml:space="preserve"> The PBM will credit </w:t>
      </w:r>
      <w:r w:rsidR="00DE256E">
        <w:rPr>
          <w:rFonts w:ascii="Calibri" w:eastAsia="Calibri" w:hAnsi="Calibri" w:cs="Calibri"/>
          <w:color w:val="000000"/>
        </w:rPr>
        <w:t>UA</w:t>
      </w:r>
      <w:r>
        <w:rPr>
          <w:rFonts w:ascii="Calibri" w:eastAsia="Calibri" w:hAnsi="Calibri" w:cs="Calibri"/>
          <w:color w:val="000000"/>
        </w:rPr>
        <w:t xml:space="preserve"> the cost difference for any claims in which </w:t>
      </w:r>
      <w:r w:rsidR="00DE256E">
        <w:rPr>
          <w:rFonts w:ascii="Calibri" w:eastAsia="Calibri" w:hAnsi="Calibri" w:cs="Calibri"/>
          <w:color w:val="000000"/>
        </w:rPr>
        <w:t>UA</w:t>
      </w:r>
      <w:r>
        <w:rPr>
          <w:rFonts w:ascii="Calibri" w:eastAsia="Calibri" w:hAnsi="Calibri" w:cs="Calibri"/>
          <w:color w:val="000000"/>
        </w:rPr>
        <w:t xml:space="preserve"> was considered “primary” for the claim, but the claim should have been considered “secondary” for </w:t>
      </w:r>
      <w:r w:rsidR="00DE256E">
        <w:rPr>
          <w:rFonts w:ascii="Calibri" w:eastAsia="Calibri" w:hAnsi="Calibri" w:cs="Calibri"/>
          <w:color w:val="000000"/>
        </w:rPr>
        <w:t>UA</w:t>
      </w:r>
      <w:r>
        <w:rPr>
          <w:rFonts w:ascii="Calibri" w:eastAsia="Calibri" w:hAnsi="Calibri" w:cs="Calibri"/>
          <w:color w:val="000000"/>
        </w:rPr>
        <w:t xml:space="preserve"> (e.g., workers' compensation claim).</w:t>
      </w:r>
    </w:p>
    <w:p w14:paraId="39DA0A0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CC00B5A" w14:textId="77777777" w:rsidR="007B443B" w:rsidRDefault="00376738">
      <w:pPr>
        <w:spacing w:after="60" w:line="240" w:lineRule="auto"/>
      </w:pPr>
      <w:r>
        <w:rPr>
          <w:color w:val="000000"/>
          <w:sz w:val="10"/>
          <w:szCs w:val="10"/>
        </w:rPr>
        <w:t> </w:t>
      </w:r>
    </w:p>
    <w:p w14:paraId="53D004D9" w14:textId="77777777" w:rsidR="007B443B" w:rsidRDefault="00376738">
      <w:pPr>
        <w:pStyle w:val="Heading2PHPDOCX"/>
        <w:spacing w:before="60" w:after="75" w:line="240" w:lineRule="auto"/>
      </w:pPr>
      <w:r>
        <w:rPr>
          <w:rFonts w:ascii="Calibri" w:eastAsia="Calibri" w:hAnsi="Calibri" w:cs="Calibri"/>
          <w:color w:val="000000"/>
          <w:sz w:val="30"/>
          <w:szCs w:val="30"/>
        </w:rPr>
        <w:t>5.3 Financial Definitions</w:t>
      </w:r>
    </w:p>
    <w:p w14:paraId="6E56D7C4" w14:textId="77777777" w:rsidR="007B443B" w:rsidRDefault="00376738">
      <w:pPr>
        <w:spacing w:after="60" w:line="240" w:lineRule="auto"/>
      </w:pPr>
      <w:r>
        <w:rPr>
          <w:rFonts w:ascii="Calibri" w:eastAsia="Calibri" w:hAnsi="Calibri" w:cs="Calibri"/>
          <w:color w:val="000000"/>
        </w:rPr>
        <w:t>5.3.1 Confirm you agree to the following contract definitions: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7293"/>
        <w:gridCol w:w="1613"/>
        <w:gridCol w:w="1003"/>
      </w:tblGrid>
      <w:tr w:rsidR="007B443B" w14:paraId="0EBF89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A0595D" w14:textId="77777777" w:rsidR="007B443B" w:rsidRDefault="00376738">
            <w:pPr>
              <w:spacing w:after="0" w:line="240" w:lineRule="auto"/>
            </w:pPr>
            <w:r>
              <w:rPr>
                <w:rFonts w:ascii="Calibri" w:eastAsia="Calibri" w:hAnsi="Calibri" w:cs="Calibri"/>
                <w:color w:val="000000"/>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9112A2" w14:textId="77777777" w:rsidR="007B443B" w:rsidRDefault="00376738">
            <w:pPr>
              <w:spacing w:after="0" w:line="240" w:lineRule="auto"/>
            </w:pPr>
            <w:r>
              <w:rPr>
                <w:rFonts w:ascii="Calibri" w:eastAsia="Calibri" w:hAnsi="Calibri" w:cs="Calibri"/>
                <w:color w:val="000000"/>
              </w:rPr>
              <w:t>Response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84C67D" w14:textId="77777777" w:rsidR="007B443B" w:rsidRDefault="00376738">
            <w:pPr>
              <w:spacing w:after="0" w:line="240" w:lineRule="auto"/>
            </w:pPr>
            <w:r>
              <w:rPr>
                <w:rFonts w:ascii="Calibri" w:eastAsia="Calibri" w:hAnsi="Calibri" w:cs="Calibri"/>
                <w:color w:val="000000"/>
              </w:rPr>
              <w:t>Comments</w:t>
            </w:r>
            <w:r>
              <w:rPr>
                <w:rFonts w:ascii="Calibri" w:eastAsia="Calibri" w:hAnsi="Calibri" w:cs="Calibri"/>
                <w:color w:val="000000"/>
              </w:rPr>
              <w:br/>
              <w:t> </w:t>
            </w:r>
          </w:p>
        </w:tc>
      </w:tr>
      <w:tr w:rsidR="007B443B" w14:paraId="1508ED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1DB448" w14:textId="54290F7A" w:rsidR="007B443B" w:rsidRDefault="00376738">
            <w:pPr>
              <w:spacing w:after="0" w:line="240" w:lineRule="auto"/>
            </w:pPr>
            <w:r>
              <w:rPr>
                <w:rFonts w:ascii="Calibri" w:eastAsia="Calibri" w:hAnsi="Calibri" w:cs="Calibri"/>
                <w:color w:val="000000"/>
              </w:rPr>
              <w:t xml:space="preserve">a.       </w:t>
            </w:r>
            <w:r>
              <w:rPr>
                <w:rFonts w:ascii="Calibri" w:eastAsia="Calibri" w:hAnsi="Calibri" w:cs="Calibri"/>
                <w:b/>
                <w:bCs/>
                <w:color w:val="000000"/>
              </w:rPr>
              <w:t>“100% Pass Through of Rebates”</w:t>
            </w:r>
            <w:r>
              <w:rPr>
                <w:rFonts w:ascii="Calibri" w:eastAsia="Calibri" w:hAnsi="Calibri" w:cs="Calibri"/>
                <w:color w:val="000000"/>
              </w:rPr>
              <w:t xml:space="preserve"> – The PBM agrees to pass through 100% of ALL pharmaceutical manufacturer revenue earned to </w:t>
            </w:r>
            <w:r w:rsidR="00DE256E">
              <w:rPr>
                <w:rFonts w:ascii="Calibri" w:eastAsia="Calibri" w:hAnsi="Calibri" w:cs="Calibri"/>
                <w:color w:val="000000"/>
              </w:rPr>
              <w:t>UA</w:t>
            </w:r>
            <w:r>
              <w:rPr>
                <w:rFonts w:ascii="Calibri" w:eastAsia="Calibri" w:hAnsi="Calibri" w:cs="Calibri"/>
                <w:color w:val="000000"/>
              </w:rPr>
              <w:t xml:space="preserve"> and will not charge an administrative fee for this arrangement. The PBM also agrees to disclose details of all other programs and services generating financial remuneration from outside entities, including manufacturers and retailers. The PBM will confirm all of this revenue will be verifiable and auditable.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9A144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08FE1A"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3D2319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7EFCD6" w14:textId="2831696A" w:rsidR="007B443B" w:rsidRDefault="00376738">
            <w:pPr>
              <w:spacing w:after="0" w:line="240" w:lineRule="auto"/>
            </w:pPr>
            <w:r>
              <w:rPr>
                <w:rFonts w:ascii="Calibri" w:eastAsia="Calibri" w:hAnsi="Calibri" w:cs="Calibri"/>
                <w:color w:val="000000"/>
              </w:rPr>
              <w:t xml:space="preserve">b.       Confirm the PBM will pass through 100% of Manufacturer Administrative Fees paid by manufacturers to the PBM in relation to </w:t>
            </w:r>
            <w:r w:rsidR="00DE256E">
              <w:rPr>
                <w:rFonts w:ascii="Calibri" w:eastAsia="Calibri" w:hAnsi="Calibri" w:cs="Calibri"/>
                <w:color w:val="000000"/>
              </w:rPr>
              <w:t>UA</w:t>
            </w:r>
            <w:r>
              <w:rPr>
                <w:rFonts w:ascii="Calibri" w:eastAsia="Calibri" w:hAnsi="Calibri" w:cs="Calibri"/>
                <w:color w:val="000000"/>
              </w:rPr>
              <w:t xml:space="preserve">’s non-specialty, </w:t>
            </w:r>
            <w:r>
              <w:rPr>
                <w:rFonts w:ascii="Calibri" w:eastAsia="Calibri" w:hAnsi="Calibri" w:cs="Calibri"/>
                <w:color w:val="000000"/>
              </w:rPr>
              <w:lastRenderedPageBreak/>
              <w:t>specialty and overall utilization.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B66766" w14:textId="77777777" w:rsidR="007B443B" w:rsidRDefault="00376738">
            <w:pPr>
              <w:spacing w:after="60" w:line="240" w:lineRule="auto"/>
              <w:textAlignment w:val="top"/>
            </w:pPr>
            <w:r>
              <w:rPr>
                <w:rFonts w:ascii="Calibri" w:eastAsia="Calibri" w:hAnsi="Calibri" w:cs="Calibri"/>
                <w:i/>
                <w:iCs/>
                <w:color w:val="000000"/>
              </w:rPr>
              <w:lastRenderedPageBreak/>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r>
            <w:r>
              <w:rPr>
                <w:rFonts w:ascii="Calibri" w:eastAsia="Calibri" w:hAnsi="Calibri" w:cs="Calibri"/>
                <w:color w:val="000000"/>
                <w:sz w:val="18"/>
                <w:szCs w:val="18"/>
              </w:rPr>
              <w:lastRenderedPageBreak/>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A97CBC" w14:textId="77777777" w:rsidR="007B443B" w:rsidRDefault="00376738">
            <w:pPr>
              <w:spacing w:after="60" w:line="240" w:lineRule="auto"/>
              <w:textAlignment w:val="top"/>
            </w:pPr>
            <w:r>
              <w:rPr>
                <w:rFonts w:ascii="Calibri" w:eastAsia="Calibri" w:hAnsi="Calibri" w:cs="Calibri"/>
                <w:i/>
                <w:iCs/>
                <w:color w:val="000000"/>
              </w:rPr>
              <w:lastRenderedPageBreak/>
              <w:t>500 words.</w:t>
            </w:r>
          </w:p>
        </w:tc>
      </w:tr>
      <w:tr w:rsidR="007B443B" w14:paraId="5100F4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954DCB" w14:textId="17AEF16C" w:rsidR="007B443B" w:rsidRDefault="00376738">
            <w:pPr>
              <w:spacing w:after="0" w:line="240" w:lineRule="auto"/>
            </w:pPr>
            <w:r>
              <w:rPr>
                <w:rFonts w:ascii="Calibri" w:eastAsia="Calibri" w:hAnsi="Calibri" w:cs="Calibri"/>
                <w:color w:val="000000"/>
              </w:rPr>
              <w:t xml:space="preserve">c.        Confirm the PBM will pass through 100% of Inflation Protection Payments paid by pharmaceutical manufacturers to the PBM in relation to </w:t>
            </w:r>
            <w:r w:rsidR="00DE256E">
              <w:rPr>
                <w:rFonts w:ascii="Calibri" w:eastAsia="Calibri" w:hAnsi="Calibri" w:cs="Calibri"/>
                <w:color w:val="000000"/>
              </w:rPr>
              <w:t>UA</w:t>
            </w:r>
            <w:r>
              <w:rPr>
                <w:rFonts w:ascii="Calibri" w:eastAsia="Calibri" w:hAnsi="Calibri" w:cs="Calibri"/>
                <w:color w:val="000000"/>
              </w:rPr>
              <w:t>’s utilization.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D60A8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5E0C0C"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223159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B5E79C" w14:textId="77777777" w:rsidR="007B443B" w:rsidRDefault="00376738">
            <w:pPr>
              <w:spacing w:after="0" w:line="240" w:lineRule="auto"/>
            </w:pPr>
            <w:r>
              <w:rPr>
                <w:rFonts w:ascii="Calibri" w:eastAsia="Calibri" w:hAnsi="Calibri" w:cs="Calibri"/>
                <w:color w:val="000000"/>
              </w:rPr>
              <w:t>d.        Confirm the PBM will pass through 100% of rebates invoiced and collected from pharmaceutical manufacturers/rebate aggregators for excluded products that are not included in the minimum rebate and financial guarantee calculations.</w:t>
            </w:r>
            <w:r>
              <w:rPr>
                <w:rFonts w:ascii="Calibri" w:eastAsia="Calibri" w:hAnsi="Calibri" w:cs="Calibri"/>
                <w:color w:val="000000"/>
              </w:rPr>
              <w:br/>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830FB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FE69E6"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3014F6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F41D88" w14:textId="36F78DB9" w:rsidR="007B443B" w:rsidRDefault="007D7BD1">
            <w:pPr>
              <w:spacing w:after="0" w:line="240" w:lineRule="auto"/>
            </w:pPr>
            <w:r>
              <w:rPr>
                <w:rFonts w:ascii="Calibri" w:eastAsia="Calibri" w:hAnsi="Calibri" w:cs="Calibri"/>
                <w:color w:val="000000"/>
              </w:rPr>
              <w:t>e</w:t>
            </w:r>
            <w:r w:rsidR="00376738" w:rsidRPr="00A740E3">
              <w:rPr>
                <w:rFonts w:ascii="Calibri" w:eastAsia="Calibri" w:hAnsi="Calibri" w:cs="Calibri"/>
                <w:color w:val="000000"/>
              </w:rPr>
              <w:t xml:space="preserve">.       </w:t>
            </w:r>
            <w:r w:rsidR="00376738" w:rsidRPr="00A740E3">
              <w:rPr>
                <w:rFonts w:ascii="Calibri" w:eastAsia="Calibri" w:hAnsi="Calibri" w:cs="Calibri"/>
                <w:b/>
                <w:bCs/>
                <w:color w:val="000000"/>
              </w:rPr>
              <w:t>“Rebates”</w:t>
            </w:r>
            <w:r w:rsidR="00376738">
              <w:rPr>
                <w:rFonts w:ascii="Calibri" w:eastAsia="Calibri" w:hAnsi="Calibri" w:cs="Calibri"/>
                <w:color w:val="000000"/>
              </w:rPr>
              <w:t xml:space="preserve"> - Compensation or remuneration of any kind received or recovered from a pharmaceutical manufacturer attributable to the purchase or utilization of covered drugs by eligible persons, including, but not limited to, incentive rebates categorized as purchase discounts; credits; rebates, regardless of how categorized; market share incentives; promotional allowances; commissions; educational grants; market share of utilization; drug pull-through programs; implementation allowances; clinical detailing; rebate submission fees; and administrative or management fees. Rebates also include any fees that PBM receives from a pharmaceutical manufacturer for administrative costs, formulary placement, and/or access.</w:t>
            </w:r>
            <w:r w:rsidR="00376738">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1DB84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328B40"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58F149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4E2864" w14:textId="4F3516DF" w:rsidR="007B443B" w:rsidRDefault="007D7BD1">
            <w:pPr>
              <w:spacing w:after="0" w:line="240" w:lineRule="auto"/>
            </w:pPr>
            <w:r>
              <w:rPr>
                <w:rFonts w:ascii="Calibri" w:eastAsia="Calibri" w:hAnsi="Calibri" w:cs="Calibri"/>
                <w:color w:val="000000"/>
              </w:rPr>
              <w:t>f</w:t>
            </w:r>
            <w:r w:rsidR="00376738">
              <w:rPr>
                <w:rFonts w:ascii="Calibri" w:eastAsia="Calibri" w:hAnsi="Calibri" w:cs="Calibri"/>
                <w:color w:val="000000"/>
              </w:rPr>
              <w:t xml:space="preserve">.       </w:t>
            </w:r>
            <w:r w:rsidR="00376738">
              <w:rPr>
                <w:rFonts w:ascii="Calibri" w:eastAsia="Calibri" w:hAnsi="Calibri" w:cs="Calibri"/>
                <w:b/>
                <w:bCs/>
                <w:color w:val="000000"/>
              </w:rPr>
              <w:t>AWP</w:t>
            </w:r>
            <w:r w:rsidR="00376738">
              <w:rPr>
                <w:rFonts w:ascii="Calibri" w:eastAsia="Calibri" w:hAnsi="Calibri" w:cs="Calibri"/>
                <w:color w:val="000000"/>
              </w:rPr>
              <w:t xml:space="preserve"> (Average Wholesale Price) is based on date sensitive, 11-digit NDC as supplied by </w:t>
            </w:r>
            <w:r w:rsidR="0025451D">
              <w:rPr>
                <w:rFonts w:ascii="Calibri" w:eastAsia="Calibri" w:hAnsi="Calibri" w:cs="Calibri"/>
                <w:color w:val="000000"/>
              </w:rPr>
              <w:t xml:space="preserve">Medi-Span for all adjudicated claims. In the case where Medi-Span is unavailable, PBM will notify </w:t>
            </w:r>
            <w:r w:rsidR="00DE256E">
              <w:rPr>
                <w:rFonts w:ascii="Calibri" w:eastAsia="Calibri" w:hAnsi="Calibri" w:cs="Calibri"/>
                <w:color w:val="000000"/>
              </w:rPr>
              <w:t>UA</w:t>
            </w:r>
            <w:r w:rsidR="0025451D">
              <w:rPr>
                <w:rFonts w:ascii="Calibri" w:eastAsia="Calibri" w:hAnsi="Calibri" w:cs="Calibri"/>
                <w:color w:val="000000"/>
              </w:rPr>
              <w:t xml:space="preserve"> of the other </w:t>
            </w:r>
            <w:r w:rsidR="00376738">
              <w:rPr>
                <w:rFonts w:ascii="Calibri" w:eastAsia="Calibri" w:hAnsi="Calibri" w:cs="Calibri"/>
                <w:color w:val="000000"/>
              </w:rPr>
              <w:t xml:space="preserve">nationally-recognized pricing source </w:t>
            </w:r>
            <w:r w:rsidR="0025451D">
              <w:rPr>
                <w:rFonts w:ascii="Calibri" w:eastAsia="Calibri" w:hAnsi="Calibri" w:cs="Calibri"/>
                <w:color w:val="000000"/>
              </w:rPr>
              <w:t xml:space="preserve">that will be used in Medi-Span’s absence. </w:t>
            </w:r>
            <w:r w:rsidR="00287B7E">
              <w:rPr>
                <w:rFonts w:ascii="Calibri" w:eastAsia="Calibri" w:hAnsi="Calibri" w:cs="Calibri"/>
                <w:color w:val="000000"/>
              </w:rPr>
              <w:t xml:space="preserve">If the pricing source is changed, it must be done for the PBM’s entire Book of Business,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70441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F1164C"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2770F4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A4A3E1" w14:textId="2A30AB4D" w:rsidR="007B443B" w:rsidRDefault="007D7BD1">
            <w:pPr>
              <w:spacing w:after="0" w:line="240" w:lineRule="auto"/>
            </w:pPr>
            <w:r>
              <w:rPr>
                <w:rFonts w:ascii="Calibri" w:eastAsia="Calibri" w:hAnsi="Calibri" w:cs="Calibri"/>
                <w:color w:val="000000"/>
              </w:rPr>
              <w:t>g</w:t>
            </w:r>
            <w:r w:rsidR="00376738">
              <w:rPr>
                <w:rFonts w:ascii="Calibri" w:eastAsia="Calibri" w:hAnsi="Calibri" w:cs="Calibri"/>
                <w:color w:val="000000"/>
              </w:rPr>
              <w:t xml:space="preserve">.         </w:t>
            </w:r>
            <w:r w:rsidR="00376738">
              <w:rPr>
                <w:rFonts w:ascii="Calibri" w:eastAsia="Calibri" w:hAnsi="Calibri" w:cs="Calibri"/>
                <w:b/>
                <w:bCs/>
                <w:color w:val="000000"/>
              </w:rPr>
              <w:t>Member Copay</w:t>
            </w:r>
            <w:r w:rsidR="00376738">
              <w:rPr>
                <w:rFonts w:ascii="Calibri" w:eastAsia="Calibri" w:hAnsi="Calibri" w:cs="Calibri"/>
                <w:color w:val="000000"/>
              </w:rPr>
              <w:t xml:space="preserve"> - Members will pay the lowest of the following: plan copay/coinsurance, plan-negotiated discounted ingredient cost plus dispensing fee, usual and customary charges (if at retail), MAC (maximum allowable cost) or retail cash price (if at retail) at retail, mail and specialty pharmacies.</w:t>
            </w:r>
            <w:r w:rsidR="00376738">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2FB86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C1C35F"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14D7BD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681AB2" w14:textId="278FD962" w:rsidR="007B443B" w:rsidRDefault="007D7BD1">
            <w:pPr>
              <w:spacing w:after="0" w:line="240" w:lineRule="auto"/>
            </w:pPr>
            <w:r w:rsidRPr="00A740E3">
              <w:rPr>
                <w:rFonts w:ascii="Calibri" w:eastAsia="Calibri" w:hAnsi="Calibri" w:cs="Calibri"/>
                <w:color w:val="000000"/>
              </w:rPr>
              <w:t>h</w:t>
            </w:r>
            <w:r w:rsidR="00376738" w:rsidRPr="00A740E3">
              <w:rPr>
                <w:rFonts w:ascii="Calibri" w:eastAsia="Calibri" w:hAnsi="Calibri" w:cs="Calibri"/>
                <w:color w:val="000000"/>
              </w:rPr>
              <w:t xml:space="preserve">.       </w:t>
            </w:r>
            <w:r w:rsidR="00376738" w:rsidRPr="00A740E3">
              <w:rPr>
                <w:rFonts w:ascii="Calibri" w:eastAsia="Calibri" w:hAnsi="Calibri" w:cs="Calibri"/>
                <w:b/>
                <w:bCs/>
                <w:color w:val="000000"/>
              </w:rPr>
              <w:t>Members</w:t>
            </w:r>
            <w:r w:rsidR="00376738" w:rsidRPr="00A740E3">
              <w:rPr>
                <w:rFonts w:ascii="Calibri" w:eastAsia="Calibri" w:hAnsi="Calibri" w:cs="Calibri"/>
                <w:color w:val="000000"/>
              </w:rPr>
              <w:t xml:space="preserve"> - All</w:t>
            </w:r>
            <w:r w:rsidR="00376738">
              <w:rPr>
                <w:rFonts w:ascii="Calibri" w:eastAsia="Calibri" w:hAnsi="Calibri" w:cs="Calibri"/>
                <w:color w:val="000000"/>
              </w:rPr>
              <w:t xml:space="preserve"> eligible employees and their eligible dependents enrolled under </w:t>
            </w:r>
            <w:r w:rsidR="00DE256E">
              <w:rPr>
                <w:rFonts w:ascii="Calibri" w:eastAsia="Calibri" w:hAnsi="Calibri" w:cs="Calibri"/>
                <w:color w:val="000000"/>
              </w:rPr>
              <w:t>UA</w:t>
            </w:r>
            <w:r w:rsidR="00376738">
              <w:rPr>
                <w:rFonts w:ascii="Calibri" w:eastAsia="Calibri" w:hAnsi="Calibri" w:cs="Calibri"/>
                <w:color w:val="000000"/>
              </w:rPr>
              <w:t>’s prescription benefit program.</w:t>
            </w:r>
            <w:r w:rsidR="00376738">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D4E3D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 xml:space="preserve">2: No (If “No”, please provide your </w:t>
            </w:r>
            <w:r>
              <w:rPr>
                <w:rFonts w:ascii="Calibri" w:eastAsia="Calibri" w:hAnsi="Calibri" w:cs="Calibri"/>
                <w:color w:val="000000"/>
                <w:sz w:val="18"/>
                <w:szCs w:val="18"/>
              </w:rPr>
              <w:lastRenderedPageBreak/>
              <w:t>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34E23A" w14:textId="77777777" w:rsidR="007B443B" w:rsidRDefault="00376738">
            <w:pPr>
              <w:spacing w:after="60" w:line="240" w:lineRule="auto"/>
              <w:textAlignment w:val="top"/>
            </w:pPr>
            <w:r>
              <w:rPr>
                <w:rFonts w:ascii="Calibri" w:eastAsia="Calibri" w:hAnsi="Calibri" w:cs="Calibri"/>
                <w:i/>
                <w:iCs/>
                <w:color w:val="000000"/>
              </w:rPr>
              <w:lastRenderedPageBreak/>
              <w:t>500 words.</w:t>
            </w:r>
          </w:p>
        </w:tc>
      </w:tr>
      <w:tr w:rsidR="007B443B" w14:paraId="457A42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87663B" w14:textId="6F10877E" w:rsidR="007B443B" w:rsidRDefault="007D7BD1">
            <w:pPr>
              <w:spacing w:after="0" w:line="240" w:lineRule="auto"/>
            </w:pPr>
            <w:r>
              <w:rPr>
                <w:rFonts w:ascii="Calibri" w:eastAsia="Calibri" w:hAnsi="Calibri" w:cs="Calibri"/>
                <w:color w:val="000000"/>
              </w:rPr>
              <w:t>i</w:t>
            </w:r>
            <w:r w:rsidR="00376738">
              <w:rPr>
                <w:rFonts w:ascii="Calibri" w:eastAsia="Calibri" w:hAnsi="Calibri" w:cs="Calibri"/>
                <w:color w:val="000000"/>
              </w:rPr>
              <w:t xml:space="preserve">.       </w:t>
            </w:r>
            <w:r w:rsidR="00376738">
              <w:rPr>
                <w:rFonts w:ascii="Calibri" w:eastAsia="Calibri" w:hAnsi="Calibri" w:cs="Calibri"/>
                <w:b/>
                <w:bCs/>
                <w:color w:val="000000"/>
              </w:rPr>
              <w:t>Paid Claims</w:t>
            </w:r>
            <w:r w:rsidR="00376738">
              <w:rPr>
                <w:rFonts w:ascii="Calibri" w:eastAsia="Calibri" w:hAnsi="Calibri" w:cs="Calibri"/>
                <w:color w:val="000000"/>
              </w:rPr>
              <w:t xml:space="preserve"> - Defined as all transactions made on eligible members that result in a payment to pharmacies or members from </w:t>
            </w:r>
            <w:r w:rsidR="00DE256E">
              <w:rPr>
                <w:rFonts w:ascii="Calibri" w:eastAsia="Calibri" w:hAnsi="Calibri" w:cs="Calibri"/>
                <w:color w:val="000000"/>
              </w:rPr>
              <w:t>UA</w:t>
            </w:r>
            <w:r w:rsidR="00376738">
              <w:rPr>
                <w:rFonts w:ascii="Calibri" w:eastAsia="Calibri" w:hAnsi="Calibri" w:cs="Calibri"/>
                <w:color w:val="000000"/>
              </w:rPr>
              <w:t xml:space="preserve"> or </w:t>
            </w:r>
            <w:r w:rsidR="00DE256E">
              <w:rPr>
                <w:rFonts w:ascii="Calibri" w:eastAsia="Calibri" w:hAnsi="Calibri" w:cs="Calibri"/>
                <w:color w:val="000000"/>
              </w:rPr>
              <w:t>UA</w:t>
            </w:r>
            <w:r w:rsidR="00376738">
              <w:rPr>
                <w:rFonts w:ascii="Calibri" w:eastAsia="Calibri" w:hAnsi="Calibri" w:cs="Calibri"/>
                <w:color w:val="000000"/>
              </w:rPr>
              <w:t xml:space="preserve"> member copays. (Does not include reversals, rejected claims and adjustments.) Each unique prescription that results in payment shall be calculated separately as a paid claim.</w:t>
            </w:r>
            <w:r w:rsidR="00376738">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69C50A"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B90825"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60CF19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55A773" w14:textId="7F8DC42C" w:rsidR="007B443B" w:rsidRDefault="007D7BD1">
            <w:pPr>
              <w:spacing w:after="0" w:line="240" w:lineRule="auto"/>
            </w:pPr>
            <w:r>
              <w:rPr>
                <w:rFonts w:ascii="Calibri" w:eastAsia="Calibri" w:hAnsi="Calibri" w:cs="Calibri"/>
                <w:color w:val="000000"/>
              </w:rPr>
              <w:t>j</w:t>
            </w:r>
            <w:r w:rsidR="00376738">
              <w:rPr>
                <w:rFonts w:ascii="Calibri" w:eastAsia="Calibri" w:hAnsi="Calibri" w:cs="Calibri"/>
                <w:color w:val="000000"/>
              </w:rPr>
              <w:t>.         Confirm the PBM will only charge a fee (e.g., administrative fee or dispensing fee) for Paid Claims and will not charge a fee for reversals, rejected claims, adjustments or reprocessed claims.</w:t>
            </w:r>
            <w:r w:rsidR="00376738">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05D22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5BE0E1"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7B571E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072807" w14:textId="69DE4E90" w:rsidR="007B443B" w:rsidRDefault="007D7BD1">
            <w:pPr>
              <w:spacing w:after="0" w:line="240" w:lineRule="auto"/>
            </w:pPr>
            <w:r>
              <w:rPr>
                <w:rFonts w:ascii="Calibri" w:eastAsia="Calibri" w:hAnsi="Calibri" w:cs="Calibri"/>
                <w:color w:val="000000"/>
              </w:rPr>
              <w:t>k</w:t>
            </w:r>
            <w:r w:rsidR="00376738">
              <w:rPr>
                <w:rFonts w:ascii="Calibri" w:eastAsia="Calibri" w:hAnsi="Calibri" w:cs="Calibri"/>
                <w:color w:val="000000"/>
              </w:rPr>
              <w:t xml:space="preserve">.         </w:t>
            </w:r>
            <w:r w:rsidR="00376738">
              <w:rPr>
                <w:rFonts w:ascii="Calibri" w:eastAsia="Calibri" w:hAnsi="Calibri" w:cs="Calibri"/>
                <w:b/>
                <w:bCs/>
                <w:color w:val="000000"/>
              </w:rPr>
              <w:t>Client eligibility</w:t>
            </w:r>
            <w:r w:rsidR="00376738">
              <w:rPr>
                <w:rFonts w:ascii="Calibri" w:eastAsia="Calibri" w:hAnsi="Calibri" w:cs="Calibri"/>
                <w:color w:val="000000"/>
              </w:rPr>
              <w:t xml:space="preserve"> - All eligibility records are the sole property of </w:t>
            </w:r>
            <w:r w:rsidR="00DE256E">
              <w:rPr>
                <w:rFonts w:ascii="Calibri" w:eastAsia="Calibri" w:hAnsi="Calibri" w:cs="Calibri"/>
                <w:color w:val="000000"/>
              </w:rPr>
              <w:t>UA</w:t>
            </w:r>
            <w:r w:rsidR="00376738">
              <w:rPr>
                <w:rFonts w:ascii="Calibri" w:eastAsia="Calibri" w:hAnsi="Calibri" w:cs="Calibri"/>
                <w:color w:val="000000"/>
              </w:rPr>
              <w:t xml:space="preserve">. Selling or providing of </w:t>
            </w:r>
            <w:r w:rsidR="00DE256E">
              <w:rPr>
                <w:rFonts w:ascii="Calibri" w:eastAsia="Calibri" w:hAnsi="Calibri" w:cs="Calibri"/>
                <w:color w:val="000000"/>
              </w:rPr>
              <w:t>UA</w:t>
            </w:r>
            <w:r w:rsidR="00376738">
              <w:rPr>
                <w:rFonts w:ascii="Calibri" w:eastAsia="Calibri" w:hAnsi="Calibri" w:cs="Calibri"/>
                <w:color w:val="000000"/>
              </w:rPr>
              <w:t xml:space="preserve">’s eligibility data to ANY outside entities must be approved in advance, reported on a monthly basis and all income derived must be disclosed and shared per agreement with </w:t>
            </w:r>
            <w:r w:rsidR="00DE256E">
              <w:rPr>
                <w:rFonts w:ascii="Calibri" w:eastAsia="Calibri" w:hAnsi="Calibri" w:cs="Calibri"/>
                <w:color w:val="000000"/>
              </w:rPr>
              <w:t>UA</w:t>
            </w:r>
            <w:r w:rsidR="00376738">
              <w:rPr>
                <w:rFonts w:ascii="Calibri" w:eastAsia="Calibri" w:hAnsi="Calibri" w:cs="Calibri"/>
                <w:color w:val="000000"/>
              </w:rPr>
              <w:t>. Even if PBM has not "sold" the eligibility data, it is NOT free to use the eligibility data for analyses that they publish or provide to outside industries.</w:t>
            </w:r>
            <w:r w:rsidR="00376738">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974E3D"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A14EC1"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1AB6D7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428C87" w14:textId="26637D9D" w:rsidR="007B443B" w:rsidRDefault="007D7BD1">
            <w:pPr>
              <w:spacing w:after="0" w:line="240" w:lineRule="auto"/>
            </w:pPr>
            <w:r>
              <w:rPr>
                <w:rFonts w:ascii="Calibri" w:eastAsia="Calibri" w:hAnsi="Calibri" w:cs="Calibri"/>
                <w:color w:val="000000"/>
              </w:rPr>
              <w:t>l</w:t>
            </w:r>
            <w:r w:rsidR="00376738">
              <w:rPr>
                <w:rFonts w:ascii="Calibri" w:eastAsia="Calibri" w:hAnsi="Calibri" w:cs="Calibri"/>
                <w:color w:val="000000"/>
              </w:rPr>
              <w:t xml:space="preserve">.         </w:t>
            </w:r>
            <w:r w:rsidR="00376738">
              <w:rPr>
                <w:rFonts w:ascii="Calibri" w:eastAsia="Calibri" w:hAnsi="Calibri" w:cs="Calibri"/>
                <w:b/>
                <w:bCs/>
                <w:color w:val="000000"/>
              </w:rPr>
              <w:t>Client claims data</w:t>
            </w:r>
            <w:r w:rsidR="00376738">
              <w:rPr>
                <w:rFonts w:ascii="Calibri" w:eastAsia="Calibri" w:hAnsi="Calibri" w:cs="Calibri"/>
                <w:color w:val="000000"/>
              </w:rPr>
              <w:t xml:space="preserve"> - All claims’ data records are the sole property of </w:t>
            </w:r>
            <w:r w:rsidR="00DE256E">
              <w:rPr>
                <w:rFonts w:ascii="Calibri" w:eastAsia="Calibri" w:hAnsi="Calibri" w:cs="Calibri"/>
                <w:color w:val="000000"/>
              </w:rPr>
              <w:t>UA</w:t>
            </w:r>
            <w:r w:rsidR="00376738">
              <w:rPr>
                <w:rFonts w:ascii="Calibri" w:eastAsia="Calibri" w:hAnsi="Calibri" w:cs="Calibri"/>
                <w:color w:val="000000"/>
              </w:rPr>
              <w:t xml:space="preserve"> and must be made available upon request to </w:t>
            </w:r>
            <w:r w:rsidR="00DE256E">
              <w:rPr>
                <w:rFonts w:ascii="Calibri" w:eastAsia="Calibri" w:hAnsi="Calibri" w:cs="Calibri"/>
                <w:color w:val="000000"/>
              </w:rPr>
              <w:t>UA</w:t>
            </w:r>
            <w:r w:rsidR="00376738">
              <w:rPr>
                <w:rFonts w:ascii="Calibri" w:eastAsia="Calibri" w:hAnsi="Calibri" w:cs="Calibri"/>
                <w:color w:val="000000"/>
              </w:rPr>
              <w:t xml:space="preserve"> and its representatives. Selling or providing of </w:t>
            </w:r>
            <w:r w:rsidR="00DE256E">
              <w:rPr>
                <w:rFonts w:ascii="Calibri" w:eastAsia="Calibri" w:hAnsi="Calibri" w:cs="Calibri"/>
                <w:color w:val="000000"/>
              </w:rPr>
              <w:t>UA</w:t>
            </w:r>
            <w:r w:rsidR="00376738">
              <w:rPr>
                <w:rFonts w:ascii="Calibri" w:eastAsia="Calibri" w:hAnsi="Calibri" w:cs="Calibri"/>
                <w:color w:val="000000"/>
              </w:rPr>
              <w:t xml:space="preserve">’s claims data to ANY outside entities must be approved in advance, reported on a monthly basis and all income derived must be disclosed and shared per agreement with </w:t>
            </w:r>
            <w:r w:rsidR="00DE256E">
              <w:rPr>
                <w:rFonts w:ascii="Calibri" w:eastAsia="Calibri" w:hAnsi="Calibri" w:cs="Calibri"/>
                <w:color w:val="000000"/>
              </w:rPr>
              <w:t>UA</w:t>
            </w:r>
            <w:r w:rsidR="00376738">
              <w:rPr>
                <w:rFonts w:ascii="Calibri" w:eastAsia="Calibri" w:hAnsi="Calibri" w:cs="Calibri"/>
                <w:color w:val="000000"/>
              </w:rPr>
              <w:t>. Even if PBM has not "sold" the claims data, it is NOT free to use the claims data for analyses that they publish or provide to outside industries.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15F17C"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DDDEBD"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43C20F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7401A2" w14:textId="45CB19DF" w:rsidR="007B443B" w:rsidRDefault="007D7BD1">
            <w:pPr>
              <w:spacing w:after="0" w:line="240" w:lineRule="auto"/>
            </w:pPr>
            <w:r>
              <w:rPr>
                <w:rFonts w:ascii="Calibri" w:eastAsia="Calibri" w:hAnsi="Calibri" w:cs="Calibri"/>
                <w:color w:val="000000"/>
              </w:rPr>
              <w:t>m</w:t>
            </w:r>
            <w:r w:rsidR="00376738">
              <w:rPr>
                <w:rFonts w:ascii="Calibri" w:eastAsia="Calibri" w:hAnsi="Calibri" w:cs="Calibri"/>
                <w:color w:val="000000"/>
              </w:rPr>
              <w:t xml:space="preserve">.         </w:t>
            </w:r>
            <w:r w:rsidR="00376738">
              <w:rPr>
                <w:rFonts w:ascii="Calibri" w:eastAsia="Calibri" w:hAnsi="Calibri" w:cs="Calibri"/>
                <w:b/>
                <w:bCs/>
                <w:color w:val="000000"/>
              </w:rPr>
              <w:t>Maximum Allowable Cost (“MAC”)</w:t>
            </w:r>
            <w:r w:rsidR="00376738">
              <w:rPr>
                <w:rFonts w:ascii="Calibri" w:eastAsia="Calibri" w:hAnsi="Calibri" w:cs="Calibri"/>
                <w:color w:val="000000"/>
              </w:rPr>
              <w:t xml:space="preserve"> - The maximum allowable unit cost of a drug and establishes an upper limit reimbursement price for certain drugs dispensed without regard to the specific manufacturer whose drug is dispensed, and which drugs are identified on a “MAC List”.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6FA02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600590" w14:textId="77777777" w:rsidR="007B443B" w:rsidRDefault="00376738">
            <w:pPr>
              <w:spacing w:after="60" w:line="240" w:lineRule="auto"/>
              <w:textAlignment w:val="top"/>
            </w:pPr>
            <w:r>
              <w:rPr>
                <w:rFonts w:ascii="Calibri" w:eastAsia="Calibri" w:hAnsi="Calibri" w:cs="Calibri"/>
                <w:i/>
                <w:iCs/>
                <w:color w:val="000000"/>
              </w:rPr>
              <w:t>500 words.</w:t>
            </w:r>
          </w:p>
        </w:tc>
      </w:tr>
      <w:tr w:rsidR="00287B7E" w14:paraId="6A2D2D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10F1DB" w14:textId="0E76CACC" w:rsidR="00287B7E" w:rsidRDefault="007D7BD1" w:rsidP="00287B7E">
            <w:pPr>
              <w:spacing w:after="0" w:line="240" w:lineRule="auto"/>
              <w:rPr>
                <w:rFonts w:ascii="Calibri" w:eastAsia="Calibri" w:hAnsi="Calibri" w:cs="Calibri"/>
                <w:color w:val="000000"/>
              </w:rPr>
            </w:pPr>
            <w:r w:rsidRPr="00EC4C36">
              <w:rPr>
                <w:rFonts w:ascii="Calibri" w:eastAsia="Calibri" w:hAnsi="Calibri" w:cs="Calibri"/>
                <w:color w:val="000000"/>
              </w:rPr>
              <w:t>n</w:t>
            </w:r>
            <w:r w:rsidR="00287B7E" w:rsidRPr="00F10AFC">
              <w:rPr>
                <w:rFonts w:ascii="Calibri" w:eastAsia="Calibri" w:hAnsi="Calibri" w:cs="Calibri"/>
                <w:color w:val="000000"/>
              </w:rPr>
              <w:t>.</w:t>
            </w:r>
            <w:r w:rsidR="00287B7E" w:rsidRPr="006F5B51">
              <w:rPr>
                <w:rFonts w:ascii="Calibri" w:eastAsia="Calibri" w:hAnsi="Calibri" w:cs="Calibri"/>
                <w:b/>
                <w:bCs/>
                <w:color w:val="000000"/>
              </w:rPr>
              <w:t xml:space="preserve">          Cash Card Program</w:t>
            </w:r>
            <w:r w:rsidR="00287B7E" w:rsidRPr="00F10AFC">
              <w:rPr>
                <w:rFonts w:ascii="Calibri" w:eastAsia="Calibri" w:hAnsi="Calibri" w:cs="Calibri"/>
                <w:color w:val="000000"/>
              </w:rPr>
              <w:t xml:space="preserve"> – This refers to any program where Members receive prescriptions through a PBM-program or 3</w:t>
            </w:r>
            <w:r w:rsidR="00287B7E" w:rsidRPr="006F5B51">
              <w:rPr>
                <w:rFonts w:ascii="Calibri" w:eastAsia="Calibri" w:hAnsi="Calibri" w:cs="Calibri"/>
                <w:color w:val="000000"/>
                <w:vertAlign w:val="superscript"/>
              </w:rPr>
              <w:t>rd</w:t>
            </w:r>
            <w:r w:rsidR="00287B7E" w:rsidRPr="00F10AFC">
              <w:rPr>
                <w:rFonts w:ascii="Calibri" w:eastAsia="Calibri" w:hAnsi="Calibri" w:cs="Calibri"/>
                <w:color w:val="000000"/>
              </w:rPr>
              <w:t xml:space="preserve"> party vendor that compares </w:t>
            </w:r>
            <w:r w:rsidR="00F10AFC" w:rsidRPr="006F5B51">
              <w:rPr>
                <w:rFonts w:ascii="Calibri" w:eastAsia="Calibri" w:hAnsi="Calibri" w:cs="Calibri"/>
                <w:color w:val="000000"/>
              </w:rPr>
              <w:t>cash discounted</w:t>
            </w:r>
            <w:r w:rsidR="00F10AFC" w:rsidRPr="00F10AFC">
              <w:rPr>
                <w:rFonts w:ascii="Calibri" w:eastAsia="Calibri" w:hAnsi="Calibri" w:cs="Calibri"/>
                <w:color w:val="000000"/>
              </w:rPr>
              <w:t xml:space="preserve"> </w:t>
            </w:r>
            <w:r w:rsidR="00287B7E" w:rsidRPr="00F10AFC">
              <w:rPr>
                <w:rFonts w:ascii="Calibri" w:eastAsia="Calibri" w:hAnsi="Calibri" w:cs="Calibri"/>
                <w:color w:val="000000"/>
              </w:rPr>
              <w:t xml:space="preserve">drug prices </w:t>
            </w:r>
            <w:r w:rsidR="00380E53" w:rsidRPr="00F10AFC">
              <w:rPr>
                <w:rFonts w:ascii="Calibri" w:eastAsia="Calibri" w:hAnsi="Calibri" w:cs="Calibri"/>
                <w:color w:val="000000"/>
              </w:rPr>
              <w:t>to typical Usual and Customary prices and na</w:t>
            </w:r>
            <w:r w:rsidR="00F10AFC" w:rsidRPr="00F10AFC">
              <w:rPr>
                <w:rFonts w:ascii="Calibri" w:eastAsia="Calibri" w:hAnsi="Calibri" w:cs="Calibri"/>
                <w:color w:val="000000"/>
              </w:rPr>
              <w:t>vigates the Member to the lowest cost pharmacy or overrides the cost at their current pharmacy to match the lowest cost price.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1B45CF" w14:textId="269F5CC8" w:rsidR="00287B7E" w:rsidRDefault="00287B7E" w:rsidP="00287B7E">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51FB94" w14:textId="4AB73547" w:rsidR="00287B7E" w:rsidRDefault="00287B7E" w:rsidP="00287B7E">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500 words.</w:t>
            </w:r>
          </w:p>
        </w:tc>
      </w:tr>
      <w:tr w:rsidR="008A75FB" w14:paraId="0329F1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D21A0F" w14:textId="57C20730" w:rsidR="008A75FB" w:rsidRPr="008A75FB" w:rsidRDefault="007D7BD1" w:rsidP="008A75FB">
            <w:pPr>
              <w:spacing w:after="0" w:line="240" w:lineRule="auto"/>
              <w:rPr>
                <w:rFonts w:ascii="Calibri" w:eastAsia="Calibri" w:hAnsi="Calibri" w:cs="Calibri"/>
                <w:color w:val="000000"/>
                <w:highlight w:val="yellow"/>
              </w:rPr>
            </w:pPr>
            <w:r>
              <w:rPr>
                <w:rFonts w:ascii="Calibri" w:eastAsia="Calibri" w:hAnsi="Calibri" w:cs="Calibri"/>
                <w:color w:val="000000"/>
              </w:rPr>
              <w:t>o</w:t>
            </w:r>
            <w:r w:rsidR="008A75FB">
              <w:rPr>
                <w:rFonts w:ascii="Calibri" w:eastAsia="Calibri" w:hAnsi="Calibri" w:cs="Calibri"/>
                <w:color w:val="000000"/>
              </w:rPr>
              <w:t>.</w:t>
            </w:r>
            <w:r w:rsidR="008A75FB" w:rsidRPr="00A740E3">
              <w:rPr>
                <w:rFonts w:ascii="Calibri" w:eastAsia="Calibri" w:hAnsi="Calibri" w:cs="Calibri"/>
                <w:b/>
                <w:bCs/>
                <w:color w:val="000000"/>
              </w:rPr>
              <w:t>         340B Claim</w:t>
            </w:r>
            <w:r w:rsidR="008A75FB">
              <w:rPr>
                <w:rFonts w:ascii="Calibri" w:eastAsia="Calibri" w:hAnsi="Calibri" w:cs="Calibri"/>
                <w:color w:val="000000"/>
              </w:rPr>
              <w:t xml:space="preserve"> - </w:t>
            </w:r>
            <w:r w:rsidR="008A75FB">
              <w:t>means a Claim that is identified from a pharmacy which has a 340B status code of “38” or “39” in the NCPDP DataQ database. Additionally, a 340B Claim could mean any other Claim identified by receiving 340B program discounts, pricing, or concessions.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3E940E" w14:textId="3961A420" w:rsidR="008A75FB" w:rsidRDefault="008A75FB" w:rsidP="008A75F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 xml:space="preserve">2: No (If “No”, please provide your </w:t>
            </w:r>
            <w:r>
              <w:rPr>
                <w:rFonts w:ascii="Calibri" w:eastAsia="Calibri" w:hAnsi="Calibri" w:cs="Calibri"/>
                <w:color w:val="000000"/>
                <w:sz w:val="18"/>
                <w:szCs w:val="18"/>
              </w:rPr>
              <w:lastRenderedPageBreak/>
              <w:t>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C2B86D" w14:textId="71E23138" w:rsidR="008A75FB" w:rsidRDefault="008A75FB" w:rsidP="008A75F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lastRenderedPageBreak/>
              <w:t>500 words.</w:t>
            </w:r>
          </w:p>
        </w:tc>
      </w:tr>
      <w:tr w:rsidR="008A75FB" w14:paraId="605201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AC152E" w14:textId="603ADC8D" w:rsidR="008A75FB" w:rsidRDefault="007D7BD1" w:rsidP="008A75FB">
            <w:pPr>
              <w:spacing w:after="0" w:line="240" w:lineRule="auto"/>
              <w:rPr>
                <w:rFonts w:ascii="Calibri" w:eastAsia="Calibri" w:hAnsi="Calibri" w:cs="Calibri"/>
                <w:color w:val="000000"/>
              </w:rPr>
            </w:pPr>
            <w:r>
              <w:rPr>
                <w:rFonts w:ascii="Calibri" w:eastAsia="Calibri" w:hAnsi="Calibri" w:cs="Calibri"/>
                <w:color w:val="000000"/>
              </w:rPr>
              <w:t>p</w:t>
            </w:r>
            <w:r w:rsidR="008A75FB">
              <w:rPr>
                <w:rFonts w:ascii="Calibri" w:eastAsia="Calibri" w:hAnsi="Calibri" w:cs="Calibri"/>
                <w:color w:val="000000"/>
              </w:rPr>
              <w:t>. </w:t>
            </w:r>
            <w:r w:rsidR="008A75FB" w:rsidRPr="00A740E3">
              <w:rPr>
                <w:rFonts w:ascii="Calibri" w:eastAsia="Calibri" w:hAnsi="Calibri" w:cs="Calibri"/>
                <w:b/>
                <w:bCs/>
                <w:color w:val="000000"/>
              </w:rPr>
              <w:t>        OTC Claim</w:t>
            </w:r>
            <w:r w:rsidR="008A75FB">
              <w:rPr>
                <w:rFonts w:ascii="Calibri" w:eastAsia="Calibri" w:hAnsi="Calibri" w:cs="Calibri"/>
                <w:color w:val="000000"/>
              </w:rPr>
              <w:t xml:space="preserve"> - </w:t>
            </w:r>
            <w:r w:rsidR="008A75FB">
              <w:t>means a Claim that is identified by Medi-Span having an “OTC” value in the MediSpan RxOTCIndicator field.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B5531D" w14:textId="702971D1" w:rsidR="008A75FB" w:rsidRDefault="008A75FB" w:rsidP="008A75F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424B5D" w14:textId="01005B3C" w:rsidR="008A75FB" w:rsidRDefault="008A75FB" w:rsidP="008A75F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500 words.</w:t>
            </w:r>
          </w:p>
        </w:tc>
      </w:tr>
      <w:tr w:rsidR="00603A34" w14:paraId="29D5EE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1C71EC" w14:textId="2CFACC8F" w:rsidR="00603A34" w:rsidRDefault="007D7BD1" w:rsidP="00603A34">
            <w:pPr>
              <w:spacing w:after="0" w:line="240" w:lineRule="auto"/>
              <w:rPr>
                <w:rFonts w:ascii="Calibri" w:eastAsia="Calibri" w:hAnsi="Calibri" w:cs="Calibri"/>
                <w:color w:val="000000"/>
              </w:rPr>
            </w:pPr>
            <w:r>
              <w:rPr>
                <w:rFonts w:ascii="Calibri" w:eastAsia="Calibri" w:hAnsi="Calibri" w:cs="Calibri"/>
                <w:color w:val="000000"/>
              </w:rPr>
              <w:t>q</w:t>
            </w:r>
            <w:r w:rsidR="00603A34">
              <w:rPr>
                <w:rFonts w:ascii="Calibri" w:eastAsia="Calibri" w:hAnsi="Calibri" w:cs="Calibri"/>
                <w:color w:val="000000"/>
              </w:rPr>
              <w:t>. </w:t>
            </w:r>
            <w:r w:rsidR="00603A34" w:rsidRPr="008F7437">
              <w:rPr>
                <w:rFonts w:ascii="Calibri" w:eastAsia="Calibri" w:hAnsi="Calibri" w:cs="Calibri"/>
                <w:b/>
                <w:bCs/>
                <w:color w:val="000000"/>
              </w:rPr>
              <w:t xml:space="preserve">        </w:t>
            </w:r>
            <w:r w:rsidR="00603A34">
              <w:rPr>
                <w:rFonts w:ascii="Calibri" w:eastAsia="Calibri" w:hAnsi="Calibri" w:cs="Calibri"/>
                <w:b/>
                <w:bCs/>
                <w:color w:val="000000"/>
              </w:rPr>
              <w:t>Specialty</w:t>
            </w:r>
            <w:r w:rsidR="00603A34" w:rsidRPr="008F7437">
              <w:rPr>
                <w:rFonts w:ascii="Calibri" w:eastAsia="Calibri" w:hAnsi="Calibri" w:cs="Calibri"/>
                <w:b/>
                <w:bCs/>
                <w:color w:val="000000"/>
              </w:rPr>
              <w:t xml:space="preserve"> </w:t>
            </w:r>
            <w:r w:rsidR="00603A34">
              <w:rPr>
                <w:rFonts w:ascii="Calibri" w:eastAsia="Calibri" w:hAnsi="Calibri" w:cs="Calibri"/>
                <w:b/>
                <w:bCs/>
                <w:color w:val="000000"/>
              </w:rPr>
              <w:t>Drug</w:t>
            </w:r>
            <w:r w:rsidR="00603A34">
              <w:rPr>
                <w:rFonts w:ascii="Calibri" w:eastAsia="Calibri" w:hAnsi="Calibri" w:cs="Calibri"/>
                <w:color w:val="000000"/>
              </w:rPr>
              <w:t xml:space="preserve"> - </w:t>
            </w:r>
            <w:r w:rsidR="00603A34">
              <w:t xml:space="preserve">means a Drug or Product that is dispensed to a member for any NDC that is contained on the PBM’s provided Specialty Drug List. If a Drug, Product, or NDC is not listed on the Specialty Drug List, it will not be considered a Specialty Drug. </w:t>
            </w:r>
            <w:r w:rsidR="001A43AB">
              <w:t>Additionally, New to Market status does not exempt a Drug, Product, NDC, or Claim from being a Specialty Drug. If the PBM considers a Drug, Product, NDC, or Claim as a Specialty Drug and is New to Market, it will be included in all Specialty Drug pricing guarantees, Specialty Drug adjudication, and Specialty Drug reconciliation.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4B6F82" w14:textId="56A157F4"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01A2F9" w14:textId="06B80961"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500 words.</w:t>
            </w:r>
          </w:p>
        </w:tc>
      </w:tr>
      <w:tr w:rsidR="00603A34" w14:paraId="78D153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F12521" w14:textId="360BE378" w:rsidR="00603A34" w:rsidRDefault="007D7BD1" w:rsidP="00603A34">
            <w:pPr>
              <w:spacing w:after="0" w:line="240" w:lineRule="auto"/>
              <w:rPr>
                <w:rFonts w:ascii="Calibri" w:eastAsia="Calibri" w:hAnsi="Calibri" w:cs="Calibri"/>
                <w:color w:val="000000"/>
              </w:rPr>
            </w:pPr>
            <w:r>
              <w:rPr>
                <w:rFonts w:ascii="Calibri" w:eastAsia="Calibri" w:hAnsi="Calibri" w:cs="Calibri"/>
                <w:color w:val="000000"/>
              </w:rPr>
              <w:t>r</w:t>
            </w:r>
            <w:r w:rsidR="00603A34">
              <w:rPr>
                <w:rFonts w:ascii="Calibri" w:eastAsia="Calibri" w:hAnsi="Calibri" w:cs="Calibri"/>
                <w:color w:val="000000"/>
              </w:rPr>
              <w:t>. </w:t>
            </w:r>
            <w:r w:rsidR="00603A34" w:rsidRPr="008F7437">
              <w:rPr>
                <w:rFonts w:ascii="Calibri" w:eastAsia="Calibri" w:hAnsi="Calibri" w:cs="Calibri"/>
                <w:b/>
                <w:bCs/>
                <w:color w:val="000000"/>
              </w:rPr>
              <w:t xml:space="preserve">        </w:t>
            </w:r>
            <w:r w:rsidR="001A43AB">
              <w:rPr>
                <w:rFonts w:ascii="Calibri" w:eastAsia="Calibri" w:hAnsi="Calibri" w:cs="Calibri"/>
                <w:b/>
                <w:bCs/>
                <w:color w:val="000000"/>
              </w:rPr>
              <w:t>Limited Distribution Drug or Exclusive Distribution Drug</w:t>
            </w:r>
            <w:r w:rsidR="00603A34">
              <w:rPr>
                <w:rFonts w:ascii="Calibri" w:eastAsia="Calibri" w:hAnsi="Calibri" w:cs="Calibri"/>
                <w:color w:val="000000"/>
              </w:rPr>
              <w:t xml:space="preserve"> </w:t>
            </w:r>
            <w:r w:rsidR="001A43AB">
              <w:rPr>
                <w:rFonts w:ascii="Calibri" w:eastAsia="Calibri" w:hAnsi="Calibri" w:cs="Calibri"/>
                <w:color w:val="000000"/>
              </w:rPr>
              <w:t>–</w:t>
            </w:r>
            <w:r w:rsidR="00603A34">
              <w:rPr>
                <w:rFonts w:ascii="Calibri" w:eastAsia="Calibri" w:hAnsi="Calibri" w:cs="Calibri"/>
                <w:color w:val="000000"/>
              </w:rPr>
              <w:t xml:space="preserve"> </w:t>
            </w:r>
            <w:r w:rsidR="001A43AB">
              <w:rPr>
                <w:rFonts w:ascii="Calibri" w:eastAsia="Calibri" w:hAnsi="Calibri" w:cs="Calibri"/>
                <w:color w:val="000000"/>
              </w:rPr>
              <w:t xml:space="preserve">Limited Distribution Drugs (LDDs) and Exclusive Distribution Drugs (EDDs) are subsets of Specialty Drugs. LDDs and EDDs must be indicated in the PBM’s provided Specialty Drug List. </w:t>
            </w:r>
            <w:r w:rsidR="001A43AB">
              <w:t>If a Drug, Product, or NDC for an LDD or EDD is not listed indicated as an LDD or EDD on the Specialty Drug List, it will not be considered an LDD, or EDD. Additionally, New to Market status does not exempt a Drug, Product, NDC, or Claim from being an LDD or EDD. If the PBM considers a Drug, Product, NDC, or Claim as an LDD or EDD and is New to Market, it will be included in all LDD and EDD pricing guarantees, LDD and EDD adjudication, and LDD and EDD reconciliation.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2A3496" w14:textId="001EC3D4"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3030E9" w14:textId="374B45C0"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500 words.</w:t>
            </w:r>
          </w:p>
        </w:tc>
      </w:tr>
    </w:tbl>
    <w:p w14:paraId="06D67F39" w14:textId="77777777" w:rsidR="007B443B" w:rsidRDefault="00376738">
      <w:pPr>
        <w:spacing w:after="60" w:line="240" w:lineRule="auto"/>
      </w:pPr>
      <w:r>
        <w:rPr>
          <w:color w:val="000000"/>
          <w:sz w:val="10"/>
          <w:szCs w:val="10"/>
        </w:rPr>
        <w:t> </w:t>
      </w:r>
    </w:p>
    <w:p w14:paraId="6DDB7124" w14:textId="77777777" w:rsidR="007B443B" w:rsidRDefault="007B443B"/>
    <w:p w14:paraId="16905E34" w14:textId="77777777" w:rsidR="007B443B" w:rsidRDefault="00376738">
      <w:pPr>
        <w:pStyle w:val="Heading2PHPDOCX"/>
        <w:spacing w:before="60" w:after="75" w:line="240" w:lineRule="auto"/>
      </w:pPr>
      <w:r>
        <w:rPr>
          <w:rFonts w:ascii="Calibri" w:eastAsia="Calibri" w:hAnsi="Calibri" w:cs="Calibri"/>
          <w:color w:val="000000"/>
          <w:sz w:val="30"/>
          <w:szCs w:val="30"/>
        </w:rPr>
        <w:t>5.4 Financial Assumptions and Calculations</w:t>
      </w:r>
    </w:p>
    <w:p w14:paraId="3B7AA890" w14:textId="77777777" w:rsidR="007B443B" w:rsidRDefault="00376738">
      <w:pPr>
        <w:spacing w:after="60" w:line="240" w:lineRule="auto"/>
      </w:pPr>
      <w:r>
        <w:rPr>
          <w:rFonts w:ascii="Calibri" w:eastAsia="Calibri" w:hAnsi="Calibri" w:cs="Calibri"/>
          <w:color w:val="000000"/>
        </w:rPr>
        <w:t>5.4.1 Confirm the pricing listed in this proposal reflects the following:</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6965"/>
        <w:gridCol w:w="1928"/>
        <w:gridCol w:w="1016"/>
      </w:tblGrid>
      <w:tr w:rsidR="007B443B" w14:paraId="05884D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A17493" w14:textId="77777777" w:rsidR="007B443B" w:rsidRDefault="00376738">
            <w:pPr>
              <w:spacing w:after="0" w:line="240" w:lineRule="auto"/>
            </w:pPr>
            <w:r>
              <w:rPr>
                <w:rFonts w:ascii="Calibri" w:eastAsia="Calibri" w:hAnsi="Calibri" w:cs="Calibri"/>
                <w:b/>
                <w:bCs/>
                <w:color w:val="000000"/>
              </w:rPr>
              <w:t>Assumptions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022A8F" w14:textId="77777777" w:rsidR="007B443B" w:rsidRDefault="00376738">
            <w:pPr>
              <w:spacing w:after="0" w:line="240" w:lineRule="auto"/>
            </w:pPr>
            <w:r>
              <w:rPr>
                <w:rFonts w:ascii="Calibri" w:eastAsia="Calibri" w:hAnsi="Calibri" w:cs="Calibri"/>
                <w:b/>
                <w:bCs/>
                <w:color w:val="000000"/>
              </w:rPr>
              <w:t>Response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276CDD" w14:textId="77777777" w:rsidR="007B443B" w:rsidRDefault="00376738">
            <w:pPr>
              <w:spacing w:after="0" w:line="240" w:lineRule="auto"/>
            </w:pPr>
            <w:r>
              <w:rPr>
                <w:rFonts w:ascii="Calibri" w:eastAsia="Calibri" w:hAnsi="Calibri" w:cs="Calibri"/>
                <w:b/>
                <w:bCs/>
                <w:color w:val="000000"/>
              </w:rPr>
              <w:t>Comments</w:t>
            </w:r>
            <w:r>
              <w:rPr>
                <w:rFonts w:ascii="Calibri" w:eastAsia="Calibri" w:hAnsi="Calibri" w:cs="Calibri"/>
                <w:color w:val="000000"/>
              </w:rPr>
              <w:br/>
              <w:t> </w:t>
            </w:r>
          </w:p>
        </w:tc>
      </w:tr>
      <w:tr w:rsidR="007B443B" w14:paraId="7441FB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2434AE" w14:textId="77777777" w:rsidR="007B443B" w:rsidRDefault="00376738">
            <w:pPr>
              <w:spacing w:after="0" w:line="240" w:lineRule="auto"/>
            </w:pPr>
            <w:r>
              <w:rPr>
                <w:rFonts w:ascii="Calibri" w:eastAsia="Calibri" w:hAnsi="Calibri" w:cs="Calibri"/>
                <w:color w:val="000000"/>
              </w:rPr>
              <w:t>a.       Confirm your proposed drug type designation/ classification and pricing source is Medi-Span. If other, please specify.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05CE4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C7562E"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1746A6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4BE15B" w14:textId="77777777" w:rsidR="007B443B" w:rsidRDefault="00376738">
            <w:pPr>
              <w:spacing w:after="0" w:line="240" w:lineRule="auto"/>
            </w:pPr>
            <w:r>
              <w:rPr>
                <w:rFonts w:ascii="Calibri" w:eastAsia="Calibri" w:hAnsi="Calibri" w:cs="Calibri"/>
                <w:color w:val="000000"/>
              </w:rPr>
              <w:t>b.       Confirm Medi-Span MONY Multisource indicators will be used to indicate Generics with a “Y” and Brands with either an “O”, “M”, or “N”.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1114BB"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553E60"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44D643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75A886" w14:textId="77777777" w:rsidR="007B443B" w:rsidRDefault="00376738">
            <w:pPr>
              <w:spacing w:after="0" w:line="240" w:lineRule="auto"/>
            </w:pPr>
            <w:r>
              <w:rPr>
                <w:rFonts w:ascii="Calibri" w:eastAsia="Calibri" w:hAnsi="Calibri" w:cs="Calibri"/>
                <w:color w:val="000000"/>
              </w:rPr>
              <w:t xml:space="preserve">c.      All guarantees, including the aggregate ingredient cost and the aggregate AWP, are calculated using the AWP based on the 11-digit NDC of </w:t>
            </w:r>
            <w:r>
              <w:rPr>
                <w:rFonts w:ascii="Calibri" w:eastAsia="Calibri" w:hAnsi="Calibri" w:cs="Calibri"/>
                <w:color w:val="000000"/>
              </w:rPr>
              <w:lastRenderedPageBreak/>
              <w:t>the actual product and actual package size that is dispensed from the actual date the claim adjudicated.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CED674" w14:textId="77777777" w:rsidR="007B443B" w:rsidRDefault="00376738">
            <w:pPr>
              <w:spacing w:after="60" w:line="240" w:lineRule="auto"/>
              <w:textAlignment w:val="top"/>
            </w:pPr>
            <w:r>
              <w:rPr>
                <w:rFonts w:ascii="Calibri" w:eastAsia="Calibri" w:hAnsi="Calibri" w:cs="Calibri"/>
                <w:i/>
                <w:iCs/>
                <w:color w:val="000000"/>
              </w:rPr>
              <w:lastRenderedPageBreak/>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 xml:space="preserve">2: No (If “No”, please </w:t>
            </w:r>
            <w:r>
              <w:rPr>
                <w:rFonts w:ascii="Calibri" w:eastAsia="Calibri" w:hAnsi="Calibri" w:cs="Calibri"/>
                <w:color w:val="000000"/>
                <w:sz w:val="18"/>
                <w:szCs w:val="18"/>
              </w:rPr>
              <w:lastRenderedPageBreak/>
              <w:t>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05D557" w14:textId="77777777" w:rsidR="007B443B" w:rsidRDefault="00376738">
            <w:pPr>
              <w:spacing w:after="60" w:line="240" w:lineRule="auto"/>
              <w:textAlignment w:val="top"/>
            </w:pPr>
            <w:r>
              <w:rPr>
                <w:rFonts w:ascii="Calibri" w:eastAsia="Calibri" w:hAnsi="Calibri" w:cs="Calibri"/>
                <w:i/>
                <w:iCs/>
                <w:color w:val="000000"/>
              </w:rPr>
              <w:lastRenderedPageBreak/>
              <w:t>500 words.</w:t>
            </w:r>
          </w:p>
        </w:tc>
      </w:tr>
      <w:tr w:rsidR="007B443B" w14:paraId="08BFC9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D8DD69" w14:textId="77777777" w:rsidR="007B443B" w:rsidRDefault="00376738">
            <w:pPr>
              <w:spacing w:after="0" w:line="240" w:lineRule="auto"/>
            </w:pPr>
            <w:r>
              <w:rPr>
                <w:rFonts w:ascii="Calibri" w:eastAsia="Calibri" w:hAnsi="Calibri" w:cs="Calibri"/>
                <w:color w:val="000000"/>
              </w:rPr>
              <w:t>d.      The PBM's financial reconciliation that occurs after the end of the contract year will use the lower of the AWP pricing at the point of adjudication or the retroactive AWP pricing, if the pricing source the PBM uses issues retroactive AWP pricing for that annual reconciliation time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B3025A"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6DFE41"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2E0C1A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8EC01E" w14:textId="77777777" w:rsidR="007B443B" w:rsidRDefault="00376738">
            <w:pPr>
              <w:spacing w:after="0" w:line="240" w:lineRule="auto"/>
            </w:pPr>
            <w:r>
              <w:rPr>
                <w:rFonts w:ascii="Calibri" w:eastAsia="Calibri" w:hAnsi="Calibri" w:cs="Calibri"/>
                <w:color w:val="000000"/>
              </w:rPr>
              <w:t>e.       All-in generic guarantee inclusive of single-source generics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6D24CD"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29A782"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5FD1DB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67CFF0" w14:textId="77777777" w:rsidR="007B443B" w:rsidRDefault="00376738">
            <w:pPr>
              <w:spacing w:after="0" w:line="240" w:lineRule="auto"/>
            </w:pPr>
            <w:r>
              <w:rPr>
                <w:rFonts w:ascii="Calibri" w:eastAsia="Calibri" w:hAnsi="Calibri" w:cs="Calibri"/>
                <w:color w:val="000000"/>
              </w:rPr>
              <w:t>f.        Drugs with an “Insufficient Supply” are included in the guarantees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A0FE6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4CBBEB"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6160D1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E14888" w14:textId="77777777" w:rsidR="007B443B" w:rsidRDefault="00376738">
            <w:pPr>
              <w:spacing w:after="0" w:line="240" w:lineRule="auto"/>
            </w:pPr>
            <w:r>
              <w:rPr>
                <w:rFonts w:ascii="Calibri" w:eastAsia="Calibri" w:hAnsi="Calibri" w:cs="Calibri"/>
                <w:color w:val="000000"/>
              </w:rPr>
              <w:t>g.       Select, sole source or authorized generics from at least one FDA-approved generic manufacturer with exclusivity, limited supply, limited availability, or limited competition will be included in the generic pricing guarantees and excluded from the brand pricing guarantees.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A850BD"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2E3981"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749D83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4C01BF" w14:textId="77777777" w:rsidR="007B443B" w:rsidRDefault="00376738">
            <w:pPr>
              <w:spacing w:after="0" w:line="240" w:lineRule="auto"/>
            </w:pPr>
            <w:r>
              <w:rPr>
                <w:rFonts w:ascii="Calibri" w:eastAsia="Calibri" w:hAnsi="Calibri" w:cs="Calibri"/>
                <w:color w:val="000000"/>
              </w:rPr>
              <w:t>h.       No single-source generic or generic drug will be included in the brand drug component for the annual discount guarantee reconciliation.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EBE1FE"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498C70"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7F0C56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C0EA91" w14:textId="77777777" w:rsidR="007B443B" w:rsidRDefault="00376738">
            <w:pPr>
              <w:spacing w:after="0" w:line="240" w:lineRule="auto"/>
            </w:pPr>
            <w:r>
              <w:rPr>
                <w:rFonts w:ascii="Calibri" w:eastAsia="Calibri" w:hAnsi="Calibri" w:cs="Calibri"/>
                <w:color w:val="000000"/>
              </w:rPr>
              <w:t>i.         Confirm “House Generics”/ Brand claims with a DAW 5 will be included in the generic guarantee financial reconciliation calculations and GDR guarantee calculations.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F39F0E"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29C8E2"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544660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4E034C" w14:textId="77777777" w:rsidR="007B443B" w:rsidRDefault="00376738">
            <w:pPr>
              <w:spacing w:after="0" w:line="240" w:lineRule="auto"/>
            </w:pPr>
            <w:r>
              <w:rPr>
                <w:rFonts w:ascii="Calibri" w:eastAsia="Calibri" w:hAnsi="Calibri" w:cs="Calibri"/>
                <w:color w:val="000000"/>
              </w:rPr>
              <w:t>j.       Confirm how the PBM will calculate the “House Generics” or DAW 5 claims AWP that will be used in the generic guarantee financial reconciliation calculations and GDR guarantee calculations.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E134AE"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AEC849"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35D275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F1E3E0" w14:textId="77777777" w:rsidR="007B443B" w:rsidRDefault="00376738">
            <w:pPr>
              <w:spacing w:after="0" w:line="240" w:lineRule="auto"/>
            </w:pPr>
            <w:r>
              <w:rPr>
                <w:rFonts w:ascii="Calibri" w:eastAsia="Calibri" w:hAnsi="Calibri" w:cs="Calibri"/>
                <w:color w:val="000000"/>
              </w:rPr>
              <w:t>k.       Confirm “House Generics”/ Brand Claims with DAW 5 will be included as brands in the minimum rebate guarantee calculations.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BFD12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C6C724"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1E74AC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053071" w14:textId="3708B3B0" w:rsidR="007B443B" w:rsidRDefault="00376738">
            <w:pPr>
              <w:spacing w:after="0" w:line="240" w:lineRule="auto"/>
            </w:pPr>
            <w:r>
              <w:rPr>
                <w:rFonts w:ascii="Calibri" w:eastAsia="Calibri" w:hAnsi="Calibri" w:cs="Calibri"/>
                <w:color w:val="000000"/>
              </w:rPr>
              <w:t xml:space="preserve">l.       Confirm any rebates derived from “House Generics” or DAW 5 claims will be passed through at 100% to </w:t>
            </w:r>
            <w:r w:rsidR="00DE256E">
              <w:rPr>
                <w:rFonts w:ascii="Calibri" w:eastAsia="Calibri" w:hAnsi="Calibri" w:cs="Calibri"/>
                <w:color w:val="000000"/>
              </w:rPr>
              <w:t>UA</w:t>
            </w:r>
            <w:r>
              <w:rPr>
                <w:rFonts w:ascii="Calibri" w:eastAsia="Calibri" w:hAnsi="Calibri" w:cs="Calibri"/>
                <w:color w:val="000000"/>
              </w:rPr>
              <w: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204E7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6F2F42"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104291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0C7230" w14:textId="77E1FAB9" w:rsidR="007B443B" w:rsidRDefault="00376738">
            <w:pPr>
              <w:spacing w:after="0" w:line="240" w:lineRule="auto"/>
            </w:pPr>
            <w:r>
              <w:rPr>
                <w:rFonts w:ascii="Calibri" w:eastAsia="Calibri" w:hAnsi="Calibri" w:cs="Calibri"/>
                <w:color w:val="000000"/>
              </w:rPr>
              <w:lastRenderedPageBreak/>
              <w:t xml:space="preserve">m.         Confirm </w:t>
            </w:r>
            <w:r w:rsidR="00DE256E">
              <w:rPr>
                <w:rFonts w:ascii="Calibri" w:eastAsia="Calibri" w:hAnsi="Calibri" w:cs="Calibri"/>
                <w:color w:val="000000"/>
              </w:rPr>
              <w:t>UA</w:t>
            </w:r>
            <w:r>
              <w:rPr>
                <w:rFonts w:ascii="Calibri" w:eastAsia="Calibri" w:hAnsi="Calibri" w:cs="Calibri"/>
                <w:color w:val="000000"/>
              </w:rPr>
              <w:t xml:space="preserve"> will not pay more for any “House Generics” or DAW 5 claims compared to the respective generic equivalent before the application of rebates.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859AE4"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93F59E"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461F3C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D8ADAA" w14:textId="77777777" w:rsidR="007B443B" w:rsidRDefault="00376738">
            <w:pPr>
              <w:spacing w:after="0" w:line="240" w:lineRule="auto"/>
            </w:pPr>
            <w:r>
              <w:rPr>
                <w:rFonts w:ascii="Calibri" w:eastAsia="Calibri" w:hAnsi="Calibri" w:cs="Calibri"/>
                <w:color w:val="000000"/>
              </w:rPr>
              <w:t>n.         Confirm members will pay the generic copay for any “House Generics” or DAW 5 claims.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8B421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73B623"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70671F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658CC9" w14:textId="77777777" w:rsidR="007B443B" w:rsidRDefault="00376738">
            <w:pPr>
              <w:spacing w:after="0" w:line="240" w:lineRule="auto"/>
            </w:pPr>
            <w:r>
              <w:rPr>
                <w:rFonts w:ascii="Calibri" w:eastAsia="Calibri" w:hAnsi="Calibri" w:cs="Calibri"/>
                <w:color w:val="000000"/>
              </w:rPr>
              <w:t>o.         Confirm all “House Generics” or Brand Claims with DAW 5 will adjudicate at the generic member copay regardless of whether the doctor checks off a DAW on the script.</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D6B98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979CCC"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2ABD03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30E9E3" w14:textId="77777777" w:rsidR="007B443B" w:rsidRDefault="00376738">
            <w:pPr>
              <w:spacing w:after="0" w:line="240" w:lineRule="auto"/>
            </w:pPr>
            <w:r>
              <w:rPr>
                <w:rFonts w:ascii="Calibri" w:eastAsia="Calibri" w:hAnsi="Calibri" w:cs="Calibri"/>
                <w:color w:val="000000"/>
              </w:rPr>
              <w:t>p.         Confirm brands with a DAW code (DAW 1 or DAW 2) requiring the substitution of a brand product over a generic product will be included in the brand discount guarantees, dispensing fees, and minimum rebate guarantees.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8988B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4E0FB3"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1284C4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324ABA" w14:textId="77777777" w:rsidR="007B443B" w:rsidRDefault="00376738">
            <w:pPr>
              <w:spacing w:after="0" w:line="240" w:lineRule="auto"/>
            </w:pPr>
            <w:r>
              <w:rPr>
                <w:rFonts w:ascii="Calibri" w:eastAsia="Calibri" w:hAnsi="Calibri" w:cs="Calibri"/>
                <w:color w:val="000000"/>
              </w:rPr>
              <w:t>q.         Confirm brands with a DAW code of 0, 3, 4, 6, 7, 8, and 9 will be included in the brand discount guarantees, dispensing fees, and minimum rebate guarantee calculations.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69817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97D9A1"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4A5F6F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67BE65" w14:textId="7FC1D3DF" w:rsidR="007B443B" w:rsidRDefault="00376738">
            <w:pPr>
              <w:spacing w:after="0" w:line="240" w:lineRule="auto"/>
            </w:pPr>
            <w:r>
              <w:rPr>
                <w:rFonts w:ascii="Calibri" w:eastAsia="Calibri" w:hAnsi="Calibri" w:cs="Calibri"/>
                <w:color w:val="000000"/>
              </w:rPr>
              <w:t xml:space="preserve">r.        Confirm any formulary excluded brand products that were adjudicated as a result of an exception process such as for medical necessity will be included in the discount, dispensing fee, minimum rebate guarantees and any rebates associated with such drugs will be passed through at 100% to </w:t>
            </w:r>
            <w:r w:rsidR="00DE256E">
              <w:rPr>
                <w:rFonts w:ascii="Calibri" w:eastAsia="Calibri" w:hAnsi="Calibri" w:cs="Calibri"/>
                <w:color w:val="000000"/>
              </w:rPr>
              <w:t>UA</w:t>
            </w:r>
            <w:r>
              <w:rPr>
                <w:rFonts w:ascii="Calibri" w:eastAsia="Calibri" w:hAnsi="Calibri" w:cs="Calibri"/>
                <w:color w:val="000000"/>
              </w:rPr>
              <w: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FFED1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366222"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3D804F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56563A" w14:textId="77777777" w:rsidR="007B443B" w:rsidRDefault="00376738">
            <w:pPr>
              <w:spacing w:after="0" w:line="240" w:lineRule="auto"/>
            </w:pPr>
            <w:r>
              <w:rPr>
                <w:rFonts w:ascii="Calibri" w:eastAsia="Calibri" w:hAnsi="Calibri" w:cs="Calibri"/>
                <w:color w:val="000000"/>
              </w:rPr>
              <w:t>s.         Confirm any penalty amounts paid by the member as a result of the DAW 1 or 2 penalty program will not be used by the PBM in discount guarantee reconciliations.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36DB9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92241D"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2798C4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7D1295" w14:textId="339E7B98" w:rsidR="007B443B" w:rsidRDefault="00376738">
            <w:pPr>
              <w:spacing w:after="0" w:line="240" w:lineRule="auto"/>
            </w:pPr>
            <w:r>
              <w:rPr>
                <w:rFonts w:ascii="Calibri" w:eastAsia="Calibri" w:hAnsi="Calibri" w:cs="Calibri"/>
                <w:color w:val="000000"/>
              </w:rPr>
              <w:t xml:space="preserve">t.       Member Cost Share at the point-of-sale is based on the lowest of </w:t>
            </w:r>
            <w:r w:rsidR="00DE256E">
              <w:rPr>
                <w:rFonts w:ascii="Calibri" w:eastAsia="Calibri" w:hAnsi="Calibri" w:cs="Calibri"/>
                <w:color w:val="000000"/>
              </w:rPr>
              <w:t>UA</w:t>
            </w:r>
            <w:r>
              <w:rPr>
                <w:rFonts w:ascii="Calibri" w:eastAsia="Calibri" w:hAnsi="Calibri" w:cs="Calibri"/>
                <w:color w:val="000000"/>
              </w:rPr>
              <w:t xml:space="preserve"> copay/coinsurance, usual and customary charges, negotiated discounted ingredient cost plus dispensing fee or retail cash price.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3ED89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06DEA9"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175388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C1AF6E" w14:textId="2A578313" w:rsidR="007B443B" w:rsidRDefault="00376738">
            <w:pPr>
              <w:spacing w:after="0" w:line="240" w:lineRule="auto"/>
            </w:pPr>
            <w:r>
              <w:rPr>
                <w:rFonts w:ascii="Calibri" w:eastAsia="Calibri" w:hAnsi="Calibri" w:cs="Calibri"/>
                <w:color w:val="000000"/>
              </w:rPr>
              <w:t xml:space="preserve">u.       Confirm the PBM guarantees that members will always pay the lowest price (member cost share, discounted ingredient cost plus dispensing fee, MAC, U&amp;C). If so, what procedures are established to ensure that the pharmacy is in compliance with this provision? Confirm </w:t>
            </w:r>
            <w:r w:rsidR="00DE256E">
              <w:rPr>
                <w:rFonts w:ascii="Calibri" w:eastAsia="Calibri" w:hAnsi="Calibri" w:cs="Calibri"/>
                <w:color w:val="000000"/>
              </w:rPr>
              <w:t>UA</w:t>
            </w:r>
            <w:r>
              <w:rPr>
                <w:rFonts w:ascii="Calibri" w:eastAsia="Calibri" w:hAnsi="Calibri" w:cs="Calibri"/>
                <w:color w:val="000000"/>
              </w:rPr>
              <w:t xml:space="preserve">'s members will never pay a full co-payment in instances where </w:t>
            </w:r>
            <w:r w:rsidR="00DE256E">
              <w:rPr>
                <w:rFonts w:ascii="Calibri" w:eastAsia="Calibri" w:hAnsi="Calibri" w:cs="Calibri"/>
                <w:color w:val="000000"/>
              </w:rPr>
              <w:t>UA</w:t>
            </w:r>
            <w:r>
              <w:rPr>
                <w:rFonts w:ascii="Calibri" w:eastAsia="Calibri" w:hAnsi="Calibri" w:cs="Calibri"/>
                <w:color w:val="000000"/>
              </w:rPr>
              <w:t xml:space="preserve"> co-pay is greater than the </w:t>
            </w:r>
            <w:r>
              <w:rPr>
                <w:rFonts w:ascii="Calibri" w:eastAsia="Calibri" w:hAnsi="Calibri" w:cs="Calibri"/>
                <w:color w:val="000000"/>
              </w:rPr>
              <w:lastRenderedPageBreak/>
              <w:t>discounted cost plus dispensing fee plus any sales taxes.</w:t>
            </w:r>
            <w:r>
              <w:rPr>
                <w:rFonts w:ascii="Calibri" w:eastAsia="Calibri" w:hAnsi="Calibri" w:cs="Calibri"/>
                <w:color w:val="000000"/>
              </w:rPr>
              <w:br/>
              <w:t> </w:t>
            </w:r>
            <w:r w:rsidR="00DE256E">
              <w:rPr>
                <w:rFonts w:ascii="Calibri" w:eastAsia="Calibri" w:hAnsi="Calibri" w:cs="Calibri"/>
                <w:color w:val="000000"/>
              </w:rPr>
              <w:t>UA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73DE15" w14:textId="77777777" w:rsidR="007B443B" w:rsidRDefault="00376738">
            <w:pPr>
              <w:spacing w:after="60" w:line="240" w:lineRule="auto"/>
              <w:textAlignment w:val="top"/>
            </w:pPr>
            <w:r>
              <w:rPr>
                <w:rFonts w:ascii="Calibri" w:eastAsia="Calibri" w:hAnsi="Calibri" w:cs="Calibri"/>
                <w:i/>
                <w:iCs/>
                <w:color w:val="000000"/>
              </w:rPr>
              <w:lastRenderedPageBreak/>
              <w:t>Single, Pull-down list.</w:t>
            </w:r>
            <w:r>
              <w:rPr>
                <w:rFonts w:ascii="Calibri" w:eastAsia="Calibri" w:hAnsi="Calibri" w:cs="Calibri"/>
                <w:color w:val="000000"/>
                <w:sz w:val="18"/>
                <w:szCs w:val="18"/>
              </w:rPr>
              <w:br/>
              <w:t>1: Yes, (If “Yes”, please provide your proposed contractual language outlining your procedures.),</w:t>
            </w:r>
            <w:r>
              <w:rPr>
                <w:rFonts w:ascii="Calibri" w:eastAsia="Calibri" w:hAnsi="Calibri" w:cs="Calibri"/>
                <w:color w:val="000000"/>
                <w:sz w:val="18"/>
                <w:szCs w:val="18"/>
              </w:rPr>
              <w:br/>
              <w:t xml:space="preserve">2: No (If “No”, please </w:t>
            </w:r>
            <w:r>
              <w:rPr>
                <w:rFonts w:ascii="Calibri" w:eastAsia="Calibri" w:hAnsi="Calibri" w:cs="Calibri"/>
                <w:color w:val="000000"/>
                <w:sz w:val="18"/>
                <w:szCs w:val="18"/>
              </w:rPr>
              <w:lastRenderedPageBreak/>
              <w:t>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1BC4A3" w14:textId="77777777" w:rsidR="007B443B" w:rsidRDefault="00376738">
            <w:pPr>
              <w:spacing w:after="60" w:line="240" w:lineRule="auto"/>
              <w:textAlignment w:val="top"/>
            </w:pPr>
            <w:r>
              <w:rPr>
                <w:rFonts w:ascii="Calibri" w:eastAsia="Calibri" w:hAnsi="Calibri" w:cs="Calibri"/>
                <w:i/>
                <w:iCs/>
                <w:color w:val="000000"/>
              </w:rPr>
              <w:lastRenderedPageBreak/>
              <w:t>500 words.</w:t>
            </w:r>
          </w:p>
        </w:tc>
      </w:tr>
      <w:tr w:rsidR="007B443B" w14:paraId="23D35E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A722C1" w14:textId="77777777" w:rsidR="007B443B" w:rsidRDefault="00376738">
            <w:pPr>
              <w:spacing w:after="0" w:line="240" w:lineRule="auto"/>
            </w:pPr>
            <w:r>
              <w:rPr>
                <w:rFonts w:ascii="Calibri" w:eastAsia="Calibri" w:hAnsi="Calibri" w:cs="Calibri"/>
                <w:color w:val="000000"/>
              </w:rPr>
              <w:t>v.       All guarantees are calculated before the application of member cost share.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ED4B0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647B1A"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39C13D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D9539B" w14:textId="77777777" w:rsidR="007B443B" w:rsidRDefault="00376738">
            <w:pPr>
              <w:spacing w:after="0" w:line="240" w:lineRule="auto"/>
            </w:pPr>
            <w:r>
              <w:rPr>
                <w:rFonts w:ascii="Calibri" w:eastAsia="Calibri" w:hAnsi="Calibri" w:cs="Calibri"/>
                <w:color w:val="000000"/>
              </w:rPr>
              <w:t>w.       Confirm all of the proposed dispensing fee guarantees are on a maximum guaranteed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69585E"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70001D"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2B8A85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4E8C2F" w14:textId="56F5E666" w:rsidR="007B443B" w:rsidRDefault="00376738">
            <w:pPr>
              <w:spacing w:after="0" w:line="240" w:lineRule="auto"/>
            </w:pPr>
            <w:r>
              <w:rPr>
                <w:rFonts w:ascii="Calibri" w:eastAsia="Calibri" w:hAnsi="Calibri" w:cs="Calibri"/>
                <w:color w:val="000000"/>
              </w:rPr>
              <w:t xml:space="preserve">x.       Confirm that the proposed pricing will apply to </w:t>
            </w:r>
            <w:r w:rsidR="00DE256E">
              <w:rPr>
                <w:rFonts w:ascii="Calibri" w:eastAsia="Calibri" w:hAnsi="Calibri" w:cs="Calibri"/>
                <w:color w:val="000000"/>
              </w:rPr>
              <w:t>UA</w:t>
            </w:r>
            <w:r>
              <w:rPr>
                <w:rFonts w:ascii="Calibri" w:eastAsia="Calibri" w:hAnsi="Calibri" w:cs="Calibri"/>
                <w:color w:val="000000"/>
              </w:rPr>
              <w:t>. Otherwise, clearly identify deviations.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64B6B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C2B445"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773878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34F455" w14:textId="77777777" w:rsidR="007B443B" w:rsidRDefault="00376738">
            <w:pPr>
              <w:spacing w:after="0" w:line="240" w:lineRule="auto"/>
            </w:pPr>
            <w:r>
              <w:rPr>
                <w:rFonts w:ascii="Calibri" w:eastAsia="Calibri" w:hAnsi="Calibri" w:cs="Calibri"/>
                <w:color w:val="000000"/>
              </w:rPr>
              <w:t>y.       The PBM agrees to provide upon request any proprietary algorithms, hierarchy or other logic employed to define a prescription drug as generic or brand, as part of this competitive bid process or at any point during any resulting contract term.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8E5D5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9F7AD7" w14:textId="77777777" w:rsidR="007B443B" w:rsidRDefault="00376738">
            <w:pPr>
              <w:spacing w:after="60" w:line="240" w:lineRule="auto"/>
              <w:textAlignment w:val="top"/>
            </w:pPr>
            <w:r>
              <w:rPr>
                <w:rFonts w:ascii="Calibri" w:eastAsia="Calibri" w:hAnsi="Calibri" w:cs="Calibri"/>
                <w:i/>
                <w:iCs/>
                <w:color w:val="000000"/>
              </w:rPr>
              <w:t>500 words.</w:t>
            </w:r>
          </w:p>
        </w:tc>
      </w:tr>
      <w:tr w:rsidR="003401CE" w14:paraId="35F368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3D5CF9" w14:textId="77777777" w:rsidR="003401CE" w:rsidRDefault="003401CE" w:rsidP="003401CE">
            <w:pPr>
              <w:spacing w:after="0" w:line="240" w:lineRule="auto"/>
              <w:rPr>
                <w:rFonts w:ascii="Calibri" w:eastAsia="Calibri" w:hAnsi="Calibri" w:cs="Calibri"/>
                <w:color w:val="000000"/>
              </w:rPr>
            </w:pPr>
            <w:r>
              <w:rPr>
                <w:rFonts w:ascii="Calibri" w:eastAsia="Calibri" w:hAnsi="Calibri" w:cs="Calibri"/>
                <w:color w:val="000000"/>
              </w:rPr>
              <w:t>z.       Confirm how DAW 9 (brand over generic strategy) claims will be:</w:t>
            </w:r>
          </w:p>
          <w:p w14:paraId="25E9F290" w14:textId="77777777" w:rsidR="003401CE" w:rsidRDefault="003401CE" w:rsidP="003401CE">
            <w:pPr>
              <w:spacing w:after="0" w:line="240" w:lineRule="auto"/>
              <w:ind w:left="1416"/>
              <w:rPr>
                <w:rFonts w:ascii="Calibri" w:eastAsia="Calibri" w:hAnsi="Calibri" w:cs="Calibri"/>
                <w:color w:val="000000"/>
              </w:rPr>
            </w:pPr>
            <w:r>
              <w:rPr>
                <w:rFonts w:ascii="Calibri" w:eastAsia="Calibri" w:hAnsi="Calibri" w:cs="Calibri"/>
                <w:color w:val="000000"/>
              </w:rPr>
              <w:t>i. Adjudicated for cost sharing</w:t>
            </w:r>
          </w:p>
          <w:p w14:paraId="587DE03B" w14:textId="7E50D790" w:rsidR="007652F3" w:rsidRDefault="003401CE" w:rsidP="003401CE">
            <w:pPr>
              <w:spacing w:after="0" w:line="240" w:lineRule="auto"/>
              <w:ind w:left="1416"/>
              <w:rPr>
                <w:rFonts w:ascii="Calibri" w:eastAsia="Calibri" w:hAnsi="Calibri" w:cs="Calibri"/>
                <w:color w:val="000000"/>
              </w:rPr>
            </w:pPr>
            <w:r>
              <w:rPr>
                <w:rFonts w:ascii="Calibri" w:eastAsia="Calibri" w:hAnsi="Calibri" w:cs="Calibri"/>
                <w:color w:val="000000"/>
              </w:rPr>
              <w:t xml:space="preserve">ii. </w:t>
            </w:r>
            <w:r w:rsidR="007652F3">
              <w:rPr>
                <w:rFonts w:ascii="Calibri" w:eastAsia="Calibri" w:hAnsi="Calibri" w:cs="Calibri"/>
                <w:color w:val="000000"/>
              </w:rPr>
              <w:t>Priced at point of sale</w:t>
            </w:r>
          </w:p>
          <w:p w14:paraId="1235444F" w14:textId="29C7A768" w:rsidR="003401CE" w:rsidRDefault="007652F3" w:rsidP="003401CE">
            <w:pPr>
              <w:spacing w:after="0" w:line="240" w:lineRule="auto"/>
              <w:ind w:left="1416"/>
              <w:rPr>
                <w:rFonts w:ascii="Calibri" w:eastAsia="Calibri" w:hAnsi="Calibri" w:cs="Calibri"/>
                <w:color w:val="000000"/>
              </w:rPr>
            </w:pPr>
            <w:r>
              <w:rPr>
                <w:rFonts w:ascii="Calibri" w:eastAsia="Calibri" w:hAnsi="Calibri" w:cs="Calibri"/>
                <w:color w:val="000000"/>
              </w:rPr>
              <w:t xml:space="preserve">iii. </w:t>
            </w:r>
            <w:r w:rsidR="003401CE">
              <w:rPr>
                <w:rFonts w:ascii="Calibri" w:eastAsia="Calibri" w:hAnsi="Calibri" w:cs="Calibri"/>
                <w:color w:val="000000"/>
              </w:rPr>
              <w:t>Reconciled for AWP discount guarantees</w:t>
            </w:r>
          </w:p>
          <w:p w14:paraId="5C973B15" w14:textId="0318CA97" w:rsidR="003401CE" w:rsidRDefault="003401CE" w:rsidP="003401CE">
            <w:pPr>
              <w:spacing w:after="0" w:line="240" w:lineRule="auto"/>
              <w:ind w:left="1416"/>
              <w:rPr>
                <w:rFonts w:ascii="Calibri" w:eastAsia="Calibri" w:hAnsi="Calibri" w:cs="Calibri"/>
                <w:color w:val="000000"/>
              </w:rPr>
            </w:pPr>
            <w:r>
              <w:rPr>
                <w:rFonts w:ascii="Calibri" w:eastAsia="Calibri" w:hAnsi="Calibri" w:cs="Calibri"/>
                <w:color w:val="000000"/>
              </w:rPr>
              <w:t>i</w:t>
            </w:r>
            <w:r w:rsidR="007652F3">
              <w:rPr>
                <w:rFonts w:ascii="Calibri" w:eastAsia="Calibri" w:hAnsi="Calibri" w:cs="Calibri"/>
                <w:color w:val="000000"/>
              </w:rPr>
              <w:t>v</w:t>
            </w:r>
            <w:r>
              <w:rPr>
                <w:rFonts w:ascii="Calibri" w:eastAsia="Calibri" w:hAnsi="Calibri" w:cs="Calibri"/>
                <w:color w:val="000000"/>
              </w:rPr>
              <w:t>. Reconciled for Rebate guarantees</w:t>
            </w:r>
          </w:p>
          <w:p w14:paraId="6060ACEA" w14:textId="4D73375F" w:rsidR="003401CE" w:rsidRDefault="003401CE" w:rsidP="00A740E3">
            <w:pPr>
              <w:spacing w:after="0" w:line="240" w:lineRule="auto"/>
              <w:ind w:left="1416"/>
              <w:rPr>
                <w:rFonts w:ascii="Calibri" w:eastAsia="Calibri" w:hAnsi="Calibri" w:cs="Calibri"/>
                <w:color w:val="000000"/>
              </w:rPr>
            </w:pPr>
            <w:r>
              <w:rPr>
                <w:rFonts w:ascii="Calibri" w:eastAsia="Calibri" w:hAnsi="Calibri" w:cs="Calibri"/>
                <w:color w:val="000000"/>
              </w:rPr>
              <w:t>v. Reconciled for generic dispensing rate guarantees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D66532" w14:textId="000A2166" w:rsidR="003401CE" w:rsidRDefault="003401CE" w:rsidP="003401CE">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F52759" w14:textId="1FAFF7BC" w:rsidR="003401CE" w:rsidRDefault="003401CE" w:rsidP="003401CE">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500 words.</w:t>
            </w:r>
          </w:p>
        </w:tc>
      </w:tr>
    </w:tbl>
    <w:p w14:paraId="4C7B48C3" w14:textId="77777777" w:rsidR="007B443B" w:rsidRDefault="00376738">
      <w:pPr>
        <w:spacing w:after="60" w:line="240" w:lineRule="auto"/>
      </w:pPr>
      <w:r>
        <w:rPr>
          <w:color w:val="000000"/>
          <w:sz w:val="10"/>
          <w:szCs w:val="10"/>
        </w:rPr>
        <w:t> </w:t>
      </w:r>
    </w:p>
    <w:p w14:paraId="30A343AC" w14:textId="77777777" w:rsidR="007B443B" w:rsidRDefault="00376738">
      <w:pPr>
        <w:spacing w:after="60" w:line="240" w:lineRule="auto"/>
      </w:pPr>
      <w:r>
        <w:rPr>
          <w:rFonts w:ascii="Calibri" w:eastAsia="Calibri" w:hAnsi="Calibri" w:cs="Calibri"/>
          <w:color w:val="000000"/>
        </w:rPr>
        <w:t>5.4.2 Brand and Generic Discount Guarantee Calculations: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ayout w:type="fixed"/>
        <w:tblCellMar>
          <w:left w:w="0" w:type="dxa"/>
          <w:right w:w="0" w:type="dxa"/>
        </w:tblCellMar>
        <w:tblLook w:val="04A0" w:firstRow="1" w:lastRow="0" w:firstColumn="1" w:lastColumn="0" w:noHBand="0" w:noVBand="1"/>
      </w:tblPr>
      <w:tblGrid>
        <w:gridCol w:w="6909"/>
        <w:gridCol w:w="1980"/>
        <w:gridCol w:w="1020"/>
      </w:tblGrid>
      <w:tr w:rsidR="007B443B" w14:paraId="1A58440A" w14:textId="77777777" w:rsidTr="00EC4C36">
        <w:tc>
          <w:tcPr>
            <w:tcW w:w="69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67E75E" w14:textId="77777777" w:rsidR="007B443B" w:rsidRDefault="00376738">
            <w:pPr>
              <w:spacing w:after="0" w:line="240" w:lineRule="auto"/>
            </w:pPr>
            <w:r>
              <w:rPr>
                <w:rFonts w:ascii="Calibri" w:eastAsia="Calibri" w:hAnsi="Calibri" w:cs="Calibri"/>
                <w:color w:val="000000"/>
              </w:rPr>
              <w:t> </w:t>
            </w:r>
            <w:r>
              <w:rPr>
                <w:rFonts w:ascii="Calibri" w:eastAsia="Calibri" w:hAnsi="Calibri" w:cs="Calibri"/>
                <w:color w:val="000000"/>
              </w:rPr>
              <w:br/>
              <w:t> </w:t>
            </w:r>
          </w:p>
        </w:tc>
        <w:tc>
          <w:tcPr>
            <w:tcW w:w="19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23B85E" w14:textId="77777777" w:rsidR="007B443B" w:rsidRDefault="00376738">
            <w:pPr>
              <w:spacing w:after="0" w:line="240" w:lineRule="auto"/>
            </w:pPr>
            <w:r>
              <w:rPr>
                <w:rFonts w:ascii="Calibri" w:eastAsia="Calibri" w:hAnsi="Calibri" w:cs="Calibri"/>
                <w:color w:val="000000"/>
              </w:rPr>
              <w:t>Response</w:t>
            </w:r>
            <w:r>
              <w:rPr>
                <w:rFonts w:ascii="Calibri" w:eastAsia="Calibri" w:hAnsi="Calibri" w:cs="Calibri"/>
                <w:color w:val="000000"/>
              </w:rPr>
              <w:br/>
              <w:t> </w:t>
            </w:r>
          </w:p>
        </w:tc>
        <w:tc>
          <w:tcPr>
            <w:tcW w:w="10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64E955" w14:textId="77777777" w:rsidR="007B443B" w:rsidRDefault="00376738">
            <w:pPr>
              <w:spacing w:after="0" w:line="240" w:lineRule="auto"/>
            </w:pPr>
            <w:r>
              <w:rPr>
                <w:rFonts w:ascii="Calibri" w:eastAsia="Calibri" w:hAnsi="Calibri" w:cs="Calibri"/>
                <w:color w:val="000000"/>
              </w:rPr>
              <w:t>Comments</w:t>
            </w:r>
            <w:r>
              <w:rPr>
                <w:rFonts w:ascii="Calibri" w:eastAsia="Calibri" w:hAnsi="Calibri" w:cs="Calibri"/>
                <w:color w:val="000000"/>
              </w:rPr>
              <w:br/>
              <w:t> </w:t>
            </w:r>
          </w:p>
        </w:tc>
      </w:tr>
      <w:tr w:rsidR="007B443B" w14:paraId="152179E1" w14:textId="77777777" w:rsidTr="00EC4C36">
        <w:tc>
          <w:tcPr>
            <w:tcW w:w="69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36E529" w14:textId="77777777" w:rsidR="007B443B" w:rsidRDefault="00376738">
            <w:pPr>
              <w:spacing w:after="0" w:line="240" w:lineRule="auto"/>
            </w:pPr>
            <w:r>
              <w:rPr>
                <w:rFonts w:ascii="Calibri" w:eastAsia="Calibri" w:hAnsi="Calibri" w:cs="Calibri"/>
                <w:color w:val="000000"/>
              </w:rPr>
              <w:t>a.      Minimum Brand and Minimum Generic Discount Guarantees for retail, mail and specialty shall be defined and calculated as follows: (1-Aggregate Ingredient Cost/Aggregate AWP)</w:t>
            </w:r>
            <w:r>
              <w:rPr>
                <w:rFonts w:ascii="Calibri" w:eastAsia="Calibri" w:hAnsi="Calibri" w:cs="Calibri"/>
                <w:color w:val="000000"/>
              </w:rPr>
              <w:br/>
              <w:t> </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02323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10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4CECB4"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0D2B36C8" w14:textId="77777777" w:rsidTr="00EC4C36">
        <w:tc>
          <w:tcPr>
            <w:tcW w:w="69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4D60F7" w14:textId="0FCB766A" w:rsidR="007B443B" w:rsidRDefault="00376738">
            <w:pPr>
              <w:spacing w:after="0" w:line="240" w:lineRule="auto"/>
            </w:pPr>
            <w:r>
              <w:rPr>
                <w:rFonts w:ascii="Calibri" w:eastAsia="Calibri" w:hAnsi="Calibri" w:cs="Calibri"/>
                <w:color w:val="000000"/>
              </w:rPr>
              <w:t xml:space="preserve">b.       Aggregate Ingredient Cost prior to the application of </w:t>
            </w:r>
            <w:r w:rsidR="00DE256E">
              <w:rPr>
                <w:rFonts w:ascii="Calibri" w:eastAsia="Calibri" w:hAnsi="Calibri" w:cs="Calibri"/>
                <w:color w:val="000000"/>
              </w:rPr>
              <w:t>UA</w:t>
            </w:r>
            <w:r>
              <w:rPr>
                <w:rFonts w:ascii="Calibri" w:eastAsia="Calibri" w:hAnsi="Calibri" w:cs="Calibri"/>
                <w:color w:val="000000"/>
              </w:rPr>
              <w:t xml:space="preserve"> specific co-payments (including member paid penalties) will be the basis of the calculation.</w:t>
            </w:r>
            <w:r>
              <w:rPr>
                <w:rFonts w:ascii="Calibri" w:eastAsia="Calibri" w:hAnsi="Calibri" w:cs="Calibri"/>
                <w:color w:val="000000"/>
              </w:rPr>
              <w:br/>
              <w:t> </w:t>
            </w:r>
            <w:r>
              <w:rPr>
                <w:rFonts w:ascii="Calibri" w:eastAsia="Calibri" w:hAnsi="Calibri" w:cs="Calibri"/>
                <w:color w:val="000000"/>
              </w:rPr>
              <w:br/>
              <w:t> </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8DAE5B"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10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66D5F7"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60B7A384" w14:textId="77777777" w:rsidTr="00EC4C36">
        <w:tc>
          <w:tcPr>
            <w:tcW w:w="69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E14629" w14:textId="77777777" w:rsidR="007B443B" w:rsidRDefault="00376738">
            <w:pPr>
              <w:spacing w:after="0" w:line="240" w:lineRule="auto"/>
            </w:pPr>
            <w:r>
              <w:rPr>
                <w:rFonts w:ascii="Calibri" w:eastAsia="Calibri" w:hAnsi="Calibri" w:cs="Calibri"/>
                <w:color w:val="000000"/>
              </w:rPr>
              <w:t>c.        All guarantee measurements will be calculated prior to the application of member cost share (including member paid penalties).</w:t>
            </w:r>
            <w:r>
              <w:rPr>
                <w:rFonts w:ascii="Calibri" w:eastAsia="Calibri" w:hAnsi="Calibri" w:cs="Calibri"/>
                <w:color w:val="000000"/>
              </w:rPr>
              <w:br/>
              <w:t> </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4D72E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10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3CEF5C"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3F59512F" w14:textId="77777777" w:rsidTr="00EC4C36">
        <w:tc>
          <w:tcPr>
            <w:tcW w:w="69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08EBFA" w14:textId="77777777" w:rsidR="007B443B" w:rsidRDefault="00376738">
            <w:pPr>
              <w:spacing w:after="0" w:line="240" w:lineRule="auto"/>
            </w:pPr>
            <w:r>
              <w:rPr>
                <w:rFonts w:ascii="Calibri" w:eastAsia="Calibri" w:hAnsi="Calibri" w:cs="Calibri"/>
                <w:color w:val="000000"/>
              </w:rPr>
              <w:lastRenderedPageBreak/>
              <w:t>d.       Dispensing Fees are not included in the Aggregate Ingredient Cost.</w:t>
            </w:r>
            <w:r>
              <w:rPr>
                <w:rFonts w:ascii="Calibri" w:eastAsia="Calibri" w:hAnsi="Calibri" w:cs="Calibri"/>
                <w:color w:val="000000"/>
              </w:rPr>
              <w:br/>
              <w:t> </w:t>
            </w:r>
            <w:r>
              <w:rPr>
                <w:rFonts w:ascii="Calibri" w:eastAsia="Calibri" w:hAnsi="Calibri" w:cs="Calibri"/>
                <w:color w:val="000000"/>
              </w:rPr>
              <w:br/>
              <w:t> </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51944F"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10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B38745"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4AB77BE6" w14:textId="77777777" w:rsidTr="00EC4C36">
        <w:tc>
          <w:tcPr>
            <w:tcW w:w="69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8C6039" w14:textId="65CFBC86" w:rsidR="007B443B" w:rsidRDefault="00376738">
            <w:pPr>
              <w:spacing w:after="0" w:line="240" w:lineRule="auto"/>
            </w:pPr>
            <w:r>
              <w:rPr>
                <w:rFonts w:ascii="Calibri" w:eastAsia="Calibri" w:hAnsi="Calibri" w:cs="Calibri"/>
                <w:color w:val="000000"/>
              </w:rPr>
              <w:t>e.         Guarantee reconciliation will not be limited to net cost claims.  Zero balance due claims</w:t>
            </w:r>
            <w:r w:rsidR="00D44907">
              <w:rPr>
                <w:rFonts w:ascii="Calibri" w:eastAsia="Calibri" w:hAnsi="Calibri" w:cs="Calibri"/>
                <w:color w:val="000000"/>
              </w:rPr>
              <w:t>,</w:t>
            </w:r>
            <w:r>
              <w:rPr>
                <w:rFonts w:ascii="Calibri" w:eastAsia="Calibri" w:hAnsi="Calibri" w:cs="Calibri"/>
                <w:color w:val="000000"/>
              </w:rPr>
              <w:t xml:space="preserve"> zero amount claims</w:t>
            </w:r>
            <w:r w:rsidR="00D44907">
              <w:rPr>
                <w:rFonts w:ascii="Calibri" w:eastAsia="Calibri" w:hAnsi="Calibri" w:cs="Calibri"/>
                <w:color w:val="000000"/>
              </w:rPr>
              <w:t>, and excessive copay claims</w:t>
            </w:r>
            <w:r>
              <w:rPr>
                <w:rFonts w:ascii="Calibri" w:eastAsia="Calibri" w:hAnsi="Calibri" w:cs="Calibri"/>
                <w:color w:val="000000"/>
              </w:rPr>
              <w:t xml:space="preserve"> will be included in </w:t>
            </w:r>
            <w:r w:rsidR="00D44907">
              <w:rPr>
                <w:rFonts w:ascii="Calibri" w:eastAsia="Calibri" w:hAnsi="Calibri" w:cs="Calibri"/>
                <w:color w:val="000000"/>
              </w:rPr>
              <w:t>all pricing guarantee</w:t>
            </w:r>
            <w:r>
              <w:rPr>
                <w:rFonts w:ascii="Calibri" w:eastAsia="Calibri" w:hAnsi="Calibri" w:cs="Calibri"/>
                <w:color w:val="000000"/>
              </w:rPr>
              <w:t xml:space="preserve"> calculations a</w:t>
            </w:r>
            <w:r w:rsidR="00D44907">
              <w:rPr>
                <w:rFonts w:ascii="Calibri" w:eastAsia="Calibri" w:hAnsi="Calibri" w:cs="Calibri"/>
                <w:color w:val="000000"/>
              </w:rPr>
              <w:t>t</w:t>
            </w:r>
            <w:r>
              <w:rPr>
                <w:rFonts w:ascii="Calibri" w:eastAsia="Calibri" w:hAnsi="Calibri" w:cs="Calibri"/>
                <w:color w:val="000000"/>
              </w:rPr>
              <w:t xml:space="preserve"> the discounted cost before</w:t>
            </w:r>
            <w:r w:rsidR="00D44907">
              <w:rPr>
                <w:rFonts w:ascii="Calibri" w:eastAsia="Calibri" w:hAnsi="Calibri" w:cs="Calibri"/>
                <w:color w:val="000000"/>
              </w:rPr>
              <w:t xml:space="preserve"> c</w:t>
            </w:r>
            <w:r>
              <w:rPr>
                <w:rFonts w:ascii="Calibri" w:eastAsia="Calibri" w:hAnsi="Calibri" w:cs="Calibri"/>
                <w:color w:val="000000"/>
              </w:rPr>
              <w:t>opay.                                                                                                                                                                                                                          </w:t>
            </w:r>
            <w:r>
              <w:rPr>
                <w:rFonts w:ascii="Calibri" w:eastAsia="Calibri" w:hAnsi="Calibri" w:cs="Calibri"/>
                <w:color w:val="000000"/>
              </w:rPr>
              <w:br/>
              <w:t> </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5456FB"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10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99A0B8"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026EFFCA" w14:textId="77777777" w:rsidTr="00EC4C36">
        <w:tc>
          <w:tcPr>
            <w:tcW w:w="69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190436" w14:textId="77777777" w:rsidR="007B443B" w:rsidRDefault="00376738">
            <w:pPr>
              <w:spacing w:after="0" w:line="240" w:lineRule="auto"/>
            </w:pPr>
            <w:r>
              <w:rPr>
                <w:rFonts w:ascii="Calibri" w:eastAsia="Calibri" w:hAnsi="Calibri" w:cs="Calibri"/>
                <w:color w:val="000000"/>
              </w:rPr>
              <w:t>f.         Both non-MAC, MAC, single-source and multiple source generic products are to be included in the generic guarantee measurement.</w:t>
            </w:r>
            <w:r>
              <w:rPr>
                <w:rFonts w:ascii="Calibri" w:eastAsia="Calibri" w:hAnsi="Calibri" w:cs="Calibri"/>
                <w:color w:val="000000"/>
              </w:rPr>
              <w:br/>
              <w:t> </w:t>
            </w:r>
            <w:r>
              <w:rPr>
                <w:rFonts w:ascii="Calibri" w:eastAsia="Calibri" w:hAnsi="Calibri" w:cs="Calibri"/>
                <w:color w:val="000000"/>
              </w:rPr>
              <w:br/>
              <w:t> </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C38DC4"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10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2285AC"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5E976EEB" w14:textId="77777777" w:rsidTr="00EC4C36">
        <w:tc>
          <w:tcPr>
            <w:tcW w:w="69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5795DC" w14:textId="1D8FAE59" w:rsidR="007B443B" w:rsidRDefault="00376738">
            <w:pPr>
              <w:spacing w:after="0" w:line="240" w:lineRule="auto"/>
            </w:pPr>
            <w:r>
              <w:rPr>
                <w:rFonts w:ascii="Calibri" w:eastAsia="Calibri" w:hAnsi="Calibri" w:cs="Calibri"/>
                <w:color w:val="000000"/>
              </w:rPr>
              <w:t>g.         The guarantee measurement</w:t>
            </w:r>
            <w:r w:rsidR="00D44907">
              <w:rPr>
                <w:rFonts w:ascii="Calibri" w:eastAsia="Calibri" w:hAnsi="Calibri" w:cs="Calibri"/>
                <w:color w:val="000000"/>
              </w:rPr>
              <w:t xml:space="preserve"> and under-performance payments owed</w:t>
            </w:r>
            <w:r>
              <w:rPr>
                <w:rFonts w:ascii="Calibri" w:eastAsia="Calibri" w:hAnsi="Calibri" w:cs="Calibri"/>
                <w:color w:val="000000"/>
              </w:rPr>
              <w:t xml:space="preserve"> must exclude the savings impact from DUR programs, formulary programs, utilization management programs, and/or other therapeutic interventions.</w:t>
            </w:r>
            <w:r>
              <w:rPr>
                <w:rFonts w:ascii="Calibri" w:eastAsia="Calibri" w:hAnsi="Calibri" w:cs="Calibri"/>
                <w:color w:val="000000"/>
              </w:rPr>
              <w:br/>
              <w:t> </w:t>
            </w:r>
            <w:r>
              <w:rPr>
                <w:rFonts w:ascii="Calibri" w:eastAsia="Calibri" w:hAnsi="Calibri" w:cs="Calibri"/>
                <w:color w:val="000000"/>
              </w:rPr>
              <w:br/>
              <w:t> </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1D22F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10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D2586F"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03FF0708" w14:textId="77777777" w:rsidTr="00EC4C36">
        <w:tc>
          <w:tcPr>
            <w:tcW w:w="69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8709FB" w14:textId="5B9B84AE" w:rsidR="007B443B" w:rsidRDefault="00376738">
            <w:pPr>
              <w:spacing w:after="0" w:line="240" w:lineRule="auto"/>
            </w:pPr>
            <w:r>
              <w:rPr>
                <w:rFonts w:ascii="Calibri" w:eastAsia="Calibri" w:hAnsi="Calibri" w:cs="Calibri"/>
                <w:color w:val="000000"/>
              </w:rPr>
              <w:t xml:space="preserve">h.         Confirm all of the proposed discount guarantees are on a minimum guaranteed basis (i.e., not a flat, fixed or locked basis) and any discount achieved beyond the minimum guarantee will be passed on to </w:t>
            </w:r>
            <w:r w:rsidR="00DE256E">
              <w:rPr>
                <w:rFonts w:ascii="Calibri" w:eastAsia="Calibri" w:hAnsi="Calibri" w:cs="Calibri"/>
                <w:color w:val="000000"/>
              </w:rPr>
              <w:t>UA</w:t>
            </w:r>
            <w:r>
              <w:rPr>
                <w:rFonts w:ascii="Calibri" w:eastAsia="Calibri" w:hAnsi="Calibri" w:cs="Calibri"/>
                <w:color w:val="000000"/>
              </w:rPr>
              <w:t>.</w:t>
            </w:r>
            <w:r>
              <w:rPr>
                <w:rFonts w:ascii="Calibri" w:eastAsia="Calibri" w:hAnsi="Calibri" w:cs="Calibri"/>
                <w:color w:val="000000"/>
              </w:rPr>
              <w:br/>
              <w:t> </w:t>
            </w:r>
            <w:r>
              <w:rPr>
                <w:rFonts w:ascii="Calibri" w:eastAsia="Calibri" w:hAnsi="Calibri" w:cs="Calibri"/>
                <w:color w:val="000000"/>
              </w:rPr>
              <w:br/>
              <w:t> </w:t>
            </w:r>
            <w:r>
              <w:rPr>
                <w:rFonts w:ascii="Calibri" w:eastAsia="Calibri" w:hAnsi="Calibri" w:cs="Calibri"/>
                <w:color w:val="000000"/>
              </w:rPr>
              <w:br/>
              <w:t> </w:t>
            </w:r>
          </w:p>
        </w:tc>
        <w:tc>
          <w:tcPr>
            <w:tcW w:w="198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96CF81"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(If “No”, please provide your proposed contractual language.)</w:t>
            </w:r>
          </w:p>
        </w:tc>
        <w:tc>
          <w:tcPr>
            <w:tcW w:w="102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A3624D" w14:textId="77777777" w:rsidR="007B443B" w:rsidRDefault="00376738">
            <w:pPr>
              <w:spacing w:after="60" w:line="240" w:lineRule="auto"/>
              <w:textAlignment w:val="top"/>
            </w:pPr>
            <w:r>
              <w:rPr>
                <w:rFonts w:ascii="Calibri" w:eastAsia="Calibri" w:hAnsi="Calibri" w:cs="Calibri"/>
                <w:i/>
                <w:iCs/>
                <w:color w:val="000000"/>
              </w:rPr>
              <w:t>500 words.</w:t>
            </w:r>
          </w:p>
        </w:tc>
      </w:tr>
    </w:tbl>
    <w:p w14:paraId="69BD7653" w14:textId="77777777" w:rsidR="007B443B" w:rsidRDefault="00376738">
      <w:pPr>
        <w:spacing w:after="60" w:line="240" w:lineRule="auto"/>
      </w:pPr>
      <w:r>
        <w:rPr>
          <w:color w:val="000000"/>
          <w:sz w:val="10"/>
          <w:szCs w:val="10"/>
        </w:rPr>
        <w:t> </w:t>
      </w:r>
    </w:p>
    <w:p w14:paraId="247145BD" w14:textId="77777777" w:rsidR="007B443B" w:rsidRDefault="00376738">
      <w:pPr>
        <w:spacing w:after="60" w:line="240" w:lineRule="auto"/>
      </w:pPr>
      <w:r>
        <w:rPr>
          <w:rFonts w:ascii="Calibri" w:eastAsia="Calibri" w:hAnsi="Calibri" w:cs="Calibri"/>
          <w:color w:val="000000"/>
        </w:rPr>
        <w:t>5.4.3 Indicate if the following products are included or excluded from your proposed discount and dispensing fee guarantees: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7495"/>
        <w:gridCol w:w="1225"/>
        <w:gridCol w:w="1189"/>
      </w:tblGrid>
      <w:tr w:rsidR="007B443B" w14:paraId="7DFB24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8D399B" w14:textId="77777777" w:rsidR="007B443B" w:rsidRDefault="00376738">
            <w:pPr>
              <w:spacing w:after="0" w:line="240" w:lineRule="auto"/>
            </w:pPr>
            <w:r>
              <w:rPr>
                <w:rFonts w:ascii="Calibri" w:eastAsia="Calibri" w:hAnsi="Calibri" w:cs="Calibri"/>
                <w:b/>
                <w:bCs/>
                <w:color w:val="000000"/>
              </w:rPr>
              <w:t>List of Products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E7AFE5" w14:textId="77777777" w:rsidR="007B443B" w:rsidRDefault="00376738">
            <w:pPr>
              <w:spacing w:after="0" w:line="240" w:lineRule="auto"/>
            </w:pPr>
            <w:r>
              <w:rPr>
                <w:rFonts w:ascii="Calibri" w:eastAsia="Calibri" w:hAnsi="Calibri" w:cs="Calibri"/>
                <w:b/>
                <w:bCs/>
                <w:color w:val="000000"/>
              </w:rPr>
              <w:t>Response</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53D40F" w14:textId="77777777" w:rsidR="007B443B" w:rsidRDefault="00376738">
            <w:pPr>
              <w:spacing w:after="0" w:line="240" w:lineRule="auto"/>
            </w:pPr>
            <w:r>
              <w:rPr>
                <w:rFonts w:ascii="Calibri" w:eastAsia="Calibri" w:hAnsi="Calibri" w:cs="Calibri"/>
                <w:b/>
                <w:bCs/>
                <w:color w:val="000000"/>
              </w:rPr>
              <w:t>Comments</w:t>
            </w:r>
            <w:r>
              <w:rPr>
                <w:rFonts w:ascii="Calibri" w:eastAsia="Calibri" w:hAnsi="Calibri" w:cs="Calibri"/>
                <w:color w:val="000000"/>
              </w:rPr>
              <w:br/>
              <w:t> </w:t>
            </w:r>
            <w:r>
              <w:rPr>
                <w:rFonts w:ascii="Calibri" w:eastAsia="Calibri" w:hAnsi="Calibri" w:cs="Calibri"/>
                <w:color w:val="000000"/>
              </w:rPr>
              <w:br/>
              <w:t> </w:t>
            </w:r>
          </w:p>
        </w:tc>
      </w:tr>
      <w:tr w:rsidR="007B443B" w14:paraId="329802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B64503" w14:textId="77777777" w:rsidR="007B443B" w:rsidRDefault="00376738">
            <w:pPr>
              <w:spacing w:after="0" w:line="240" w:lineRule="auto"/>
            </w:pPr>
            <w:r>
              <w:rPr>
                <w:rFonts w:ascii="Calibri" w:eastAsia="Calibri" w:hAnsi="Calibri" w:cs="Calibri"/>
                <w:color w:val="000000"/>
              </w:rPr>
              <w:t>a.       Compounds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824D7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E1E195"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64B072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B014A5" w14:textId="77777777" w:rsidR="007B443B" w:rsidRDefault="00376738">
            <w:pPr>
              <w:spacing w:after="0" w:line="240" w:lineRule="auto"/>
            </w:pPr>
            <w:r>
              <w:rPr>
                <w:rFonts w:ascii="Calibri" w:eastAsia="Calibri" w:hAnsi="Calibri" w:cs="Calibri"/>
                <w:color w:val="000000"/>
              </w:rPr>
              <w:t>b.       340b Pharmacy Claims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14AAD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EA32EC"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69743E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25B8D8" w14:textId="77777777" w:rsidR="007B443B" w:rsidRDefault="00376738">
            <w:pPr>
              <w:spacing w:after="0" w:line="240" w:lineRule="auto"/>
            </w:pPr>
            <w:r>
              <w:rPr>
                <w:rFonts w:ascii="Calibri" w:eastAsia="Calibri" w:hAnsi="Calibri" w:cs="Calibri"/>
                <w:color w:val="000000"/>
              </w:rPr>
              <w:t>c.       Out of Network Claims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312B9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61C94C"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4E6A08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7F4EF4" w14:textId="77777777" w:rsidR="007B443B" w:rsidRDefault="00376738">
            <w:pPr>
              <w:spacing w:after="0" w:line="240" w:lineRule="auto"/>
            </w:pPr>
            <w:r>
              <w:rPr>
                <w:rFonts w:ascii="Calibri" w:eastAsia="Calibri" w:hAnsi="Calibri" w:cs="Calibri"/>
                <w:color w:val="000000"/>
              </w:rPr>
              <w:lastRenderedPageBreak/>
              <w:t>d.       Paper Submitted Claims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04A28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DB3416"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5A2886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C8C4E5" w14:textId="77777777" w:rsidR="007B443B" w:rsidRDefault="00376738">
            <w:pPr>
              <w:spacing w:after="0" w:line="240" w:lineRule="auto"/>
            </w:pPr>
            <w:r>
              <w:rPr>
                <w:rFonts w:ascii="Calibri" w:eastAsia="Calibri" w:hAnsi="Calibri" w:cs="Calibri"/>
                <w:color w:val="000000"/>
              </w:rPr>
              <w:t>e.       Secondary Payor Claims (COB or Subrogation)</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366C8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EDF04E"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5517EB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BBBB41" w14:textId="77777777" w:rsidR="007B443B" w:rsidRDefault="00376738">
            <w:pPr>
              <w:spacing w:after="0" w:line="240" w:lineRule="auto"/>
            </w:pPr>
            <w:r>
              <w:rPr>
                <w:rFonts w:ascii="Calibri" w:eastAsia="Calibri" w:hAnsi="Calibri" w:cs="Calibri"/>
                <w:color w:val="000000"/>
              </w:rPr>
              <w:t>f.       Vaccines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0B8AA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D2DA93"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00FF72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BF0739" w14:textId="1959021D" w:rsidR="007B443B" w:rsidRDefault="00376738">
            <w:pPr>
              <w:spacing w:after="0" w:line="240" w:lineRule="auto"/>
            </w:pPr>
            <w:r>
              <w:rPr>
                <w:rFonts w:ascii="Calibri" w:eastAsia="Calibri" w:hAnsi="Calibri" w:cs="Calibri"/>
                <w:color w:val="000000"/>
              </w:rPr>
              <w:t xml:space="preserve">g.       Over the Counter (OTC) Products that are not Insulins/ Glucose/ Blood Glucose/ Ketone Test Strips/ Diabetic Test </w:t>
            </w:r>
            <w:r w:rsidR="003401CE">
              <w:rPr>
                <w:rFonts w:ascii="Calibri" w:eastAsia="Calibri" w:hAnsi="Calibri" w:cs="Calibri"/>
                <w:color w:val="000000"/>
              </w:rPr>
              <w:t>Strips</w:t>
            </w:r>
            <w:r>
              <w:rPr>
                <w:rFonts w:ascii="Calibri" w:eastAsia="Calibri" w:hAnsi="Calibri" w:cs="Calibri"/>
                <w:color w:val="000000"/>
              </w:rPr>
              <w:t>/ Contraceptives/ Smoking Cessation Products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84DC1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FB4128"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67D0D0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CDD49D" w14:textId="77777777" w:rsidR="007B443B" w:rsidRDefault="00376738">
            <w:pPr>
              <w:spacing w:after="0" w:line="240" w:lineRule="auto"/>
            </w:pPr>
            <w:r>
              <w:rPr>
                <w:rFonts w:ascii="Calibri" w:eastAsia="Calibri" w:hAnsi="Calibri" w:cs="Calibri"/>
                <w:color w:val="000000"/>
              </w:rPr>
              <w:t>h.       All Insulins/ Glucose/ Blood Glucose/ Ketone Test Strips/ Diabetic Test Strips (Including those considered as OTC Products)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62780F"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A4A168"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2EA306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EDB127" w14:textId="77777777" w:rsidR="007B443B" w:rsidRDefault="00376738">
            <w:pPr>
              <w:spacing w:after="0" w:line="240" w:lineRule="auto"/>
            </w:pPr>
            <w:r>
              <w:rPr>
                <w:rFonts w:ascii="Calibri" w:eastAsia="Calibri" w:hAnsi="Calibri" w:cs="Calibri"/>
                <w:color w:val="000000"/>
              </w:rPr>
              <w:t>i.       Prescription Vitamins, Smoking Cessation Products, Contraceptives (Including those considered as OTC Products)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B2170F"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2B77E2"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667581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3757BA" w14:textId="77777777" w:rsidR="007B443B" w:rsidRDefault="00376738">
            <w:pPr>
              <w:spacing w:after="0" w:line="240" w:lineRule="auto"/>
            </w:pPr>
            <w:r>
              <w:rPr>
                <w:rFonts w:ascii="Calibri" w:eastAsia="Calibri" w:hAnsi="Calibri" w:cs="Calibri"/>
                <w:color w:val="000000"/>
              </w:rPr>
              <w:t>j.       Lipid Disorder – PCSK9 Products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2D5AC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0066D2"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10DF04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E38B09" w14:textId="77777777" w:rsidR="007B443B" w:rsidRDefault="00376738">
            <w:pPr>
              <w:spacing w:after="0" w:line="240" w:lineRule="auto"/>
            </w:pPr>
            <w:r>
              <w:rPr>
                <w:rFonts w:ascii="Calibri" w:eastAsia="Calibri" w:hAnsi="Calibri" w:cs="Calibri"/>
                <w:color w:val="000000"/>
              </w:rPr>
              <w:t>k.       Long Term Care (LTC)</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59B98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2F410A"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2EDE7C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AA9A38" w14:textId="77777777" w:rsidR="007B443B" w:rsidRDefault="00376738">
            <w:pPr>
              <w:spacing w:after="0" w:line="240" w:lineRule="auto"/>
            </w:pPr>
            <w:r>
              <w:rPr>
                <w:rFonts w:ascii="Calibri" w:eastAsia="Calibri" w:hAnsi="Calibri" w:cs="Calibri"/>
                <w:color w:val="000000"/>
              </w:rPr>
              <w:t>l.       Home Infusion</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EB451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C648AB"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796A54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524D18" w14:textId="77777777" w:rsidR="007B443B" w:rsidRDefault="00376738">
            <w:pPr>
              <w:spacing w:after="0" w:line="240" w:lineRule="auto"/>
            </w:pPr>
            <w:r>
              <w:rPr>
                <w:rFonts w:ascii="Calibri" w:eastAsia="Calibri" w:hAnsi="Calibri" w:cs="Calibri"/>
                <w:color w:val="000000"/>
              </w:rPr>
              <w:t>m.       Indian Health Services and Tribal Claims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645D0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5177B6"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7126CE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33460E" w14:textId="77777777" w:rsidR="007B443B" w:rsidRDefault="00376738">
            <w:pPr>
              <w:spacing w:after="0" w:line="240" w:lineRule="auto"/>
            </w:pPr>
            <w:r>
              <w:rPr>
                <w:rFonts w:ascii="Calibri" w:eastAsia="Calibri" w:hAnsi="Calibri" w:cs="Calibri"/>
                <w:color w:val="000000"/>
              </w:rPr>
              <w:t>n.       Ancillary Supplies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13720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09985C"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12AB00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DF0038" w14:textId="77777777" w:rsidR="007B443B" w:rsidRDefault="00376738">
            <w:pPr>
              <w:spacing w:after="0" w:line="240" w:lineRule="auto"/>
            </w:pPr>
            <w:r>
              <w:rPr>
                <w:rFonts w:ascii="Calibri" w:eastAsia="Calibri" w:hAnsi="Calibri" w:cs="Calibri"/>
                <w:color w:val="000000"/>
              </w:rPr>
              <w:lastRenderedPageBreak/>
              <w:t>o.       HIV Products. If included, confirm if HIV products are included with the specialty or the non-specialty guarantees.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18559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973A79"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5AD2BD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4053AC" w14:textId="77777777" w:rsidR="007B443B" w:rsidRDefault="00376738">
            <w:pPr>
              <w:spacing w:after="0" w:line="240" w:lineRule="auto"/>
            </w:pPr>
            <w:r>
              <w:rPr>
                <w:rFonts w:ascii="Calibri" w:eastAsia="Calibri" w:hAnsi="Calibri" w:cs="Calibri"/>
                <w:color w:val="000000"/>
              </w:rPr>
              <w:t>p.       Transplant Medications. If included, confirm if Transplant products are included with the specialty or the non-specialty guarantees.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D6C76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AC6CB1"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2D8C4F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CD4892" w14:textId="7CA16079" w:rsidR="007B443B" w:rsidRDefault="00376738">
            <w:pPr>
              <w:spacing w:after="0" w:line="240" w:lineRule="auto"/>
            </w:pPr>
            <w:r>
              <w:rPr>
                <w:rFonts w:ascii="Calibri" w:eastAsia="Calibri" w:hAnsi="Calibri" w:cs="Calibri"/>
                <w:color w:val="000000"/>
              </w:rPr>
              <w:t xml:space="preserve">q.       </w:t>
            </w:r>
            <w:r w:rsidR="00603A34">
              <w:rPr>
                <w:rFonts w:ascii="Calibri" w:eastAsia="Calibri" w:hAnsi="Calibri" w:cs="Calibri"/>
                <w:color w:val="000000"/>
              </w:rPr>
              <w:t>Biosimilars and Interchangeable Biosimilars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66059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F08789"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668F47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E27FDF" w14:textId="77777777" w:rsidR="007B443B" w:rsidRDefault="00376738">
            <w:pPr>
              <w:spacing w:after="0" w:line="240" w:lineRule="auto"/>
            </w:pPr>
            <w:r>
              <w:rPr>
                <w:rFonts w:ascii="Calibri" w:eastAsia="Calibri" w:hAnsi="Calibri" w:cs="Calibri"/>
                <w:color w:val="000000"/>
              </w:rPr>
              <w:t>r.       Veteran Administrative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50933C"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2D3D23"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530B6B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B5CC0B" w14:textId="77777777" w:rsidR="007B443B" w:rsidRDefault="00376738">
            <w:pPr>
              <w:spacing w:after="0" w:line="240" w:lineRule="auto"/>
            </w:pPr>
            <w:r>
              <w:rPr>
                <w:rFonts w:ascii="Calibri" w:eastAsia="Calibri" w:hAnsi="Calibri" w:cs="Calibri"/>
                <w:color w:val="000000"/>
              </w:rPr>
              <w:t>s.       Multi-source brand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6188BA"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C73364"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551A18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329339" w14:textId="6EB90994" w:rsidR="007B443B" w:rsidRDefault="00376738">
            <w:pPr>
              <w:spacing w:after="0" w:line="240" w:lineRule="auto"/>
            </w:pPr>
            <w:r>
              <w:rPr>
                <w:rFonts w:ascii="Calibri" w:eastAsia="Calibri" w:hAnsi="Calibri" w:cs="Calibri"/>
                <w:color w:val="000000"/>
              </w:rPr>
              <w:t xml:space="preserve">t.       </w:t>
            </w:r>
            <w:r w:rsidR="00614A77">
              <w:rPr>
                <w:rFonts w:ascii="Calibri" w:eastAsia="Calibri" w:hAnsi="Calibri" w:cs="Calibri"/>
                <w:color w:val="000000"/>
              </w:rPr>
              <w:t>Claims from specific States (please list)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46DB0E"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4E90EA"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0D6E8E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3A4316" w14:textId="77777777" w:rsidR="007B443B" w:rsidRDefault="00376738">
            <w:pPr>
              <w:spacing w:after="0" w:line="240" w:lineRule="auto"/>
            </w:pPr>
            <w:r>
              <w:rPr>
                <w:rFonts w:ascii="Calibri" w:eastAsia="Calibri" w:hAnsi="Calibri" w:cs="Calibri"/>
                <w:color w:val="000000"/>
              </w:rPr>
              <w:t>u.      Products subject to patent actions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2C95C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7AFDFC"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614A77" w14:paraId="62B06B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C33C3B" w14:textId="52EDB9CD" w:rsidR="00614A77" w:rsidRDefault="007652F3" w:rsidP="00614A77">
            <w:pPr>
              <w:spacing w:after="0" w:line="240" w:lineRule="auto"/>
              <w:rPr>
                <w:rFonts w:ascii="Calibri" w:eastAsia="Calibri" w:hAnsi="Calibri" w:cs="Calibri"/>
                <w:color w:val="000000"/>
              </w:rPr>
            </w:pPr>
            <w:r>
              <w:rPr>
                <w:rFonts w:ascii="Calibri" w:eastAsia="Calibri" w:hAnsi="Calibri" w:cs="Calibri"/>
                <w:color w:val="000000"/>
              </w:rPr>
              <w:t>v</w:t>
            </w:r>
            <w:r w:rsidR="00614A77">
              <w:rPr>
                <w:rFonts w:ascii="Calibri" w:eastAsia="Calibri" w:hAnsi="Calibri" w:cs="Calibri"/>
                <w:color w:val="000000"/>
              </w:rPr>
              <w:t>.      Limited Distribution and Exclusive Distribution Drugs</w:t>
            </w:r>
            <w:r w:rsidR="00F10AFC">
              <w:rPr>
                <w:rFonts w:ascii="Calibri" w:eastAsia="Calibri" w:hAnsi="Calibri" w:cs="Calibri"/>
                <w:color w:val="000000"/>
              </w:rPr>
              <w:t xml:space="preserve"> (New to Market and non-New to Market)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EA43CE" w14:textId="4FBE4008" w:rsidR="00614A77" w:rsidRDefault="00614A77" w:rsidP="00614A77">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37FB4C" w14:textId="50AB500B" w:rsidR="00614A77" w:rsidRDefault="00614A77" w:rsidP="00614A77">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500 words.</w:t>
            </w:r>
            <w:r>
              <w:rPr>
                <w:rFonts w:ascii="Calibri" w:eastAsia="Calibri" w:hAnsi="Calibri" w:cs="Calibri"/>
                <w:color w:val="000000"/>
              </w:rPr>
              <w:br/>
              <w:t>Nothing required</w:t>
            </w:r>
          </w:p>
        </w:tc>
      </w:tr>
      <w:tr w:rsidR="00603A34" w14:paraId="39F476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B76D30" w14:textId="3A56F375" w:rsidR="00603A34" w:rsidRDefault="007652F3" w:rsidP="00603A34">
            <w:pPr>
              <w:spacing w:after="0" w:line="240" w:lineRule="auto"/>
              <w:rPr>
                <w:rFonts w:ascii="Calibri" w:eastAsia="Calibri" w:hAnsi="Calibri" w:cs="Calibri"/>
                <w:color w:val="000000"/>
              </w:rPr>
            </w:pPr>
            <w:r>
              <w:rPr>
                <w:rFonts w:ascii="Calibri" w:eastAsia="Calibri" w:hAnsi="Calibri" w:cs="Calibri"/>
                <w:color w:val="000000"/>
              </w:rPr>
              <w:t>w</w:t>
            </w:r>
            <w:r w:rsidR="00603A34">
              <w:rPr>
                <w:rFonts w:ascii="Calibri" w:eastAsia="Calibri" w:hAnsi="Calibri" w:cs="Calibri"/>
                <w:color w:val="000000"/>
              </w:rPr>
              <w:t>.      New to Market Drugs – Specialty and non-Specialty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E4C6F9" w14:textId="58970251"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B1ED95" w14:textId="3440D384"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500 words.</w:t>
            </w:r>
            <w:r>
              <w:rPr>
                <w:rFonts w:ascii="Calibri" w:eastAsia="Calibri" w:hAnsi="Calibri" w:cs="Calibri"/>
                <w:color w:val="000000"/>
              </w:rPr>
              <w:br/>
              <w:t>Nothing required</w:t>
            </w:r>
          </w:p>
        </w:tc>
      </w:tr>
      <w:tr w:rsidR="00603A34" w14:paraId="5C5A51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44D8F9" w14:textId="6899CDDC" w:rsidR="00603A34" w:rsidRDefault="007652F3" w:rsidP="00603A34">
            <w:pPr>
              <w:spacing w:after="0" w:line="240" w:lineRule="auto"/>
              <w:rPr>
                <w:rFonts w:ascii="Calibri" w:eastAsia="Calibri" w:hAnsi="Calibri" w:cs="Calibri"/>
                <w:color w:val="000000"/>
              </w:rPr>
            </w:pPr>
            <w:r>
              <w:rPr>
                <w:rFonts w:ascii="Calibri" w:eastAsia="Calibri" w:hAnsi="Calibri" w:cs="Calibri"/>
                <w:color w:val="000000"/>
              </w:rPr>
              <w:t>x</w:t>
            </w:r>
            <w:r w:rsidR="00603A34">
              <w:rPr>
                <w:rFonts w:ascii="Calibri" w:eastAsia="Calibri" w:hAnsi="Calibri" w:cs="Calibri"/>
                <w:color w:val="000000"/>
              </w:rPr>
              <w:t>.      Other – Please list all</w:t>
            </w:r>
            <w:r>
              <w:rPr>
                <w:rFonts w:ascii="Calibri" w:eastAsia="Calibri" w:hAnsi="Calibri" w:cs="Calibri"/>
                <w:color w:val="000000"/>
              </w:rPr>
              <w:t xml:space="preserve"> – any Drugs, Products, or categories not indicated as excluded in this section or sections  “a” through “w” will be counted as included in the RFP evaluation and in the resulting contract.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449197" w14:textId="435481EC"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922320" w14:textId="1C0901FE"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500 words.</w:t>
            </w:r>
            <w:r>
              <w:rPr>
                <w:rFonts w:ascii="Calibri" w:eastAsia="Calibri" w:hAnsi="Calibri" w:cs="Calibri"/>
                <w:color w:val="000000"/>
              </w:rPr>
              <w:br/>
              <w:t>Nothing required</w:t>
            </w:r>
          </w:p>
        </w:tc>
      </w:tr>
    </w:tbl>
    <w:p w14:paraId="65656748" w14:textId="77777777" w:rsidR="007B443B" w:rsidRDefault="00376738">
      <w:pPr>
        <w:spacing w:after="60" w:line="240" w:lineRule="auto"/>
      </w:pPr>
      <w:r>
        <w:rPr>
          <w:color w:val="000000"/>
          <w:sz w:val="10"/>
          <w:szCs w:val="10"/>
        </w:rPr>
        <w:t> </w:t>
      </w:r>
    </w:p>
    <w:p w14:paraId="7E381177" w14:textId="77777777" w:rsidR="007B443B" w:rsidRDefault="00376738">
      <w:pPr>
        <w:spacing w:after="60" w:line="240" w:lineRule="auto"/>
      </w:pPr>
      <w:r>
        <w:rPr>
          <w:rFonts w:ascii="Calibri" w:eastAsia="Calibri" w:hAnsi="Calibri" w:cs="Calibri"/>
          <w:color w:val="000000"/>
        </w:rPr>
        <w:t>5.4.4 Indicate if the following products are included or excluded from your proposed rebate guarantees: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7495"/>
        <w:gridCol w:w="1225"/>
        <w:gridCol w:w="1189"/>
      </w:tblGrid>
      <w:tr w:rsidR="007B443B" w14:paraId="4A8352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02FA0A" w14:textId="77777777" w:rsidR="007B443B" w:rsidRDefault="00376738">
            <w:pPr>
              <w:spacing w:after="0" w:line="240" w:lineRule="auto"/>
            </w:pPr>
            <w:r>
              <w:rPr>
                <w:rFonts w:ascii="Calibri" w:eastAsia="Calibri" w:hAnsi="Calibri" w:cs="Calibri"/>
                <w:b/>
                <w:bCs/>
                <w:color w:val="000000"/>
              </w:rPr>
              <w:t>List of Products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3F3C8E" w14:textId="77777777" w:rsidR="007B443B" w:rsidRDefault="00376738">
            <w:pPr>
              <w:spacing w:after="0" w:line="240" w:lineRule="auto"/>
            </w:pPr>
            <w:r>
              <w:rPr>
                <w:rFonts w:ascii="Calibri" w:eastAsia="Calibri" w:hAnsi="Calibri" w:cs="Calibri"/>
                <w:b/>
                <w:bCs/>
                <w:color w:val="000000"/>
              </w:rPr>
              <w:t>Response</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02F524" w14:textId="77777777" w:rsidR="007B443B" w:rsidRDefault="00376738">
            <w:pPr>
              <w:spacing w:after="0" w:line="240" w:lineRule="auto"/>
            </w:pPr>
            <w:r>
              <w:rPr>
                <w:rFonts w:ascii="Calibri" w:eastAsia="Calibri" w:hAnsi="Calibri" w:cs="Calibri"/>
                <w:b/>
                <w:bCs/>
                <w:color w:val="000000"/>
              </w:rPr>
              <w:t>Comments</w:t>
            </w:r>
            <w:r>
              <w:rPr>
                <w:rFonts w:ascii="Calibri" w:eastAsia="Calibri" w:hAnsi="Calibri" w:cs="Calibri"/>
                <w:color w:val="000000"/>
              </w:rPr>
              <w:br/>
              <w:t> </w:t>
            </w:r>
            <w:r>
              <w:rPr>
                <w:rFonts w:ascii="Calibri" w:eastAsia="Calibri" w:hAnsi="Calibri" w:cs="Calibri"/>
                <w:color w:val="000000"/>
              </w:rPr>
              <w:br/>
              <w:t> </w:t>
            </w:r>
          </w:p>
        </w:tc>
      </w:tr>
      <w:tr w:rsidR="007B443B" w14:paraId="52A8BA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120B32" w14:textId="77777777" w:rsidR="007B443B" w:rsidRDefault="00376738">
            <w:pPr>
              <w:spacing w:after="0" w:line="240" w:lineRule="auto"/>
            </w:pPr>
            <w:r>
              <w:rPr>
                <w:rFonts w:ascii="Calibri" w:eastAsia="Calibri" w:hAnsi="Calibri" w:cs="Calibri"/>
                <w:color w:val="000000"/>
              </w:rPr>
              <w:lastRenderedPageBreak/>
              <w:t>a.       Compounds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444B9D"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15A6B1"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6FA4EE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04D78B" w14:textId="77777777" w:rsidR="007B443B" w:rsidRDefault="00376738">
            <w:pPr>
              <w:spacing w:after="0" w:line="240" w:lineRule="auto"/>
            </w:pPr>
            <w:r>
              <w:rPr>
                <w:rFonts w:ascii="Calibri" w:eastAsia="Calibri" w:hAnsi="Calibri" w:cs="Calibri"/>
                <w:color w:val="000000"/>
              </w:rPr>
              <w:t>b.       340b Pharmacy Claims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CDB13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14238F"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1BA2B3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6278FE" w14:textId="77777777" w:rsidR="007B443B" w:rsidRDefault="00376738">
            <w:pPr>
              <w:spacing w:after="0" w:line="240" w:lineRule="auto"/>
            </w:pPr>
            <w:r>
              <w:rPr>
                <w:rFonts w:ascii="Calibri" w:eastAsia="Calibri" w:hAnsi="Calibri" w:cs="Calibri"/>
                <w:color w:val="000000"/>
              </w:rPr>
              <w:t>c.       Out of Network Claims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C8633E"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94197E"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4DCB0D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D45AA0" w14:textId="77777777" w:rsidR="007B443B" w:rsidRDefault="00376738">
            <w:pPr>
              <w:spacing w:after="0" w:line="240" w:lineRule="auto"/>
            </w:pPr>
            <w:r>
              <w:rPr>
                <w:rFonts w:ascii="Calibri" w:eastAsia="Calibri" w:hAnsi="Calibri" w:cs="Calibri"/>
                <w:color w:val="000000"/>
              </w:rPr>
              <w:t>d.       Paper Submitted Claims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A5975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AC0866"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7CF708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CF8078" w14:textId="77777777" w:rsidR="007B443B" w:rsidRDefault="00376738">
            <w:pPr>
              <w:spacing w:after="0" w:line="240" w:lineRule="auto"/>
            </w:pPr>
            <w:r>
              <w:rPr>
                <w:rFonts w:ascii="Calibri" w:eastAsia="Calibri" w:hAnsi="Calibri" w:cs="Calibri"/>
                <w:color w:val="000000"/>
              </w:rPr>
              <w:t>e.       Secondary Payor Claims (COB or Subrogation)</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803BF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8900F9"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4E0A0B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029220" w14:textId="77777777" w:rsidR="007B443B" w:rsidRDefault="00376738">
            <w:pPr>
              <w:spacing w:after="0" w:line="240" w:lineRule="auto"/>
            </w:pPr>
            <w:r>
              <w:rPr>
                <w:rFonts w:ascii="Calibri" w:eastAsia="Calibri" w:hAnsi="Calibri" w:cs="Calibri"/>
                <w:color w:val="000000"/>
              </w:rPr>
              <w:t>f.       Vaccines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ACAA5E"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10C2B2"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38248F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7712F3" w14:textId="3F3800D2" w:rsidR="007B443B" w:rsidRDefault="00376738">
            <w:pPr>
              <w:spacing w:after="0" w:line="240" w:lineRule="auto"/>
            </w:pPr>
            <w:r>
              <w:rPr>
                <w:rFonts w:ascii="Calibri" w:eastAsia="Calibri" w:hAnsi="Calibri" w:cs="Calibri"/>
                <w:color w:val="000000"/>
              </w:rPr>
              <w:t>g.       Over the Counter (OTC) Products that are not Insulins/ Glucose/ Blood Glucose/ Ketone Test Strips/ Diabetic Test Strips/ Contraceptives/ Smoking Cessation Products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1EEE6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AD0EFC"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119F91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908D5B" w14:textId="77777777" w:rsidR="007B443B" w:rsidRDefault="00376738">
            <w:pPr>
              <w:spacing w:after="0" w:line="240" w:lineRule="auto"/>
            </w:pPr>
            <w:r>
              <w:rPr>
                <w:rFonts w:ascii="Calibri" w:eastAsia="Calibri" w:hAnsi="Calibri" w:cs="Calibri"/>
                <w:color w:val="000000"/>
              </w:rPr>
              <w:t>h.       All Insulins/ Glucose/ Blood Glucose/ Ketone Test Strips/ Diabetic Test Strips (Including those considered as OTC Products)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8BDFA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0F2231"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66E6C1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9FFA09" w14:textId="77777777" w:rsidR="007B443B" w:rsidRDefault="00376738">
            <w:pPr>
              <w:spacing w:after="0" w:line="240" w:lineRule="auto"/>
            </w:pPr>
            <w:r>
              <w:rPr>
                <w:rFonts w:ascii="Calibri" w:eastAsia="Calibri" w:hAnsi="Calibri" w:cs="Calibri"/>
                <w:color w:val="000000"/>
              </w:rPr>
              <w:t>i.       Prescription Vitamins, Smoking Cessation Products, Contraceptives (Including those considered as OTC Products)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47F20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1BD5D3"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0DE2E0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A35171" w14:textId="77777777" w:rsidR="007B443B" w:rsidRDefault="00376738">
            <w:pPr>
              <w:spacing w:after="0" w:line="240" w:lineRule="auto"/>
            </w:pPr>
            <w:r>
              <w:rPr>
                <w:rFonts w:ascii="Calibri" w:eastAsia="Calibri" w:hAnsi="Calibri" w:cs="Calibri"/>
                <w:color w:val="000000"/>
              </w:rPr>
              <w:t>j.       Lipid Disorder – PCSK9 Products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78377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F49AC9"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20814E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CEFD4F" w14:textId="77777777" w:rsidR="007B443B" w:rsidRDefault="00376738">
            <w:pPr>
              <w:spacing w:after="0" w:line="240" w:lineRule="auto"/>
            </w:pPr>
            <w:r>
              <w:rPr>
                <w:rFonts w:ascii="Calibri" w:eastAsia="Calibri" w:hAnsi="Calibri" w:cs="Calibri"/>
                <w:color w:val="000000"/>
              </w:rPr>
              <w:t>k.       Long Term Care (LTC)</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D8B49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94C61F"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1F201A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B72480" w14:textId="77777777" w:rsidR="007B443B" w:rsidRDefault="00376738">
            <w:pPr>
              <w:spacing w:after="0" w:line="240" w:lineRule="auto"/>
            </w:pPr>
            <w:r>
              <w:rPr>
                <w:rFonts w:ascii="Calibri" w:eastAsia="Calibri" w:hAnsi="Calibri" w:cs="Calibri"/>
                <w:color w:val="000000"/>
              </w:rPr>
              <w:lastRenderedPageBreak/>
              <w:t>l.       Home Infusion</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FFF99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16434A"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367335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B56338" w14:textId="77777777" w:rsidR="007B443B" w:rsidRDefault="00376738">
            <w:pPr>
              <w:spacing w:after="0" w:line="240" w:lineRule="auto"/>
            </w:pPr>
            <w:r>
              <w:rPr>
                <w:rFonts w:ascii="Calibri" w:eastAsia="Calibri" w:hAnsi="Calibri" w:cs="Calibri"/>
                <w:color w:val="000000"/>
              </w:rPr>
              <w:t>m.       Indian Health Services and Tribal Claims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AC178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0ED0F6"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2B2F0C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C7ED38" w14:textId="77777777" w:rsidR="007B443B" w:rsidRDefault="00376738">
            <w:pPr>
              <w:spacing w:after="0" w:line="240" w:lineRule="auto"/>
            </w:pPr>
            <w:r>
              <w:rPr>
                <w:rFonts w:ascii="Calibri" w:eastAsia="Calibri" w:hAnsi="Calibri" w:cs="Calibri"/>
                <w:color w:val="000000"/>
              </w:rPr>
              <w:t>n.       Ancillary Supplies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E47CF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9A36A5"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5DA14C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00F79A" w14:textId="77777777" w:rsidR="007B443B" w:rsidRDefault="00376738">
            <w:pPr>
              <w:spacing w:after="0" w:line="240" w:lineRule="auto"/>
            </w:pPr>
            <w:r>
              <w:rPr>
                <w:rFonts w:ascii="Calibri" w:eastAsia="Calibri" w:hAnsi="Calibri" w:cs="Calibri"/>
                <w:color w:val="000000"/>
              </w:rPr>
              <w:t>o.       HIV Products. If included, confirm if HIV products are included with the specialty or the non-specialty guarantees.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27B74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ADBFBC"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22E7B1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0406AA" w14:textId="77777777" w:rsidR="007B443B" w:rsidRDefault="00376738">
            <w:pPr>
              <w:spacing w:after="0" w:line="240" w:lineRule="auto"/>
            </w:pPr>
            <w:r>
              <w:rPr>
                <w:rFonts w:ascii="Calibri" w:eastAsia="Calibri" w:hAnsi="Calibri" w:cs="Calibri"/>
                <w:color w:val="000000"/>
              </w:rPr>
              <w:t>p.       Transplant Medications. If included, confirm if Transplant products are included with the specialty or the non-specialty guarantees.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805804"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BD4408"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092C6A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986B0E" w14:textId="519D174A" w:rsidR="007B443B" w:rsidRDefault="00376738">
            <w:pPr>
              <w:spacing w:after="0" w:line="240" w:lineRule="auto"/>
            </w:pPr>
            <w:r>
              <w:rPr>
                <w:rFonts w:ascii="Calibri" w:eastAsia="Calibri" w:hAnsi="Calibri" w:cs="Calibri"/>
                <w:color w:val="000000"/>
              </w:rPr>
              <w:t>q.       Biosimilars</w:t>
            </w:r>
            <w:r w:rsidR="00603A34">
              <w:rPr>
                <w:rFonts w:ascii="Calibri" w:eastAsia="Calibri" w:hAnsi="Calibri" w:cs="Calibri"/>
                <w:color w:val="000000"/>
              </w:rPr>
              <w:t xml:space="preserve"> and Interchangeable Biosimilars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4FC1D1"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CB3E93"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6EE2B7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FD21A3" w14:textId="77777777" w:rsidR="007B443B" w:rsidRDefault="00376738">
            <w:pPr>
              <w:spacing w:after="0" w:line="240" w:lineRule="auto"/>
            </w:pPr>
            <w:r>
              <w:rPr>
                <w:rFonts w:ascii="Calibri" w:eastAsia="Calibri" w:hAnsi="Calibri" w:cs="Calibri"/>
                <w:color w:val="000000"/>
              </w:rPr>
              <w:t>r.       Veteran Administrative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002BDB"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9F2888"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168305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9A4E62" w14:textId="77777777" w:rsidR="007B443B" w:rsidRDefault="00376738">
            <w:pPr>
              <w:spacing w:after="0" w:line="240" w:lineRule="auto"/>
            </w:pPr>
            <w:r>
              <w:rPr>
                <w:rFonts w:ascii="Calibri" w:eastAsia="Calibri" w:hAnsi="Calibri" w:cs="Calibri"/>
                <w:color w:val="000000"/>
              </w:rPr>
              <w:t>s.       Multi-source brand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BDC404"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15B30E"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2D4041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7B36AC" w14:textId="068FA125" w:rsidR="007B443B" w:rsidRDefault="00376738">
            <w:pPr>
              <w:spacing w:after="0" w:line="240" w:lineRule="auto"/>
            </w:pPr>
            <w:r>
              <w:rPr>
                <w:rFonts w:ascii="Calibri" w:eastAsia="Calibri" w:hAnsi="Calibri" w:cs="Calibri"/>
                <w:color w:val="000000"/>
              </w:rPr>
              <w:t xml:space="preserve">t.       </w:t>
            </w:r>
            <w:r w:rsidR="00614A77">
              <w:rPr>
                <w:rFonts w:ascii="Calibri" w:eastAsia="Calibri" w:hAnsi="Calibri" w:cs="Calibri"/>
                <w:color w:val="000000"/>
              </w:rPr>
              <w:t xml:space="preserve"> Claims from specific States (please list)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ED27C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1B8EC1"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7B443B" w14:paraId="0D9CB7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2F09B1" w14:textId="77777777" w:rsidR="007B443B" w:rsidRDefault="00376738">
            <w:pPr>
              <w:spacing w:after="0" w:line="240" w:lineRule="auto"/>
            </w:pPr>
            <w:r>
              <w:rPr>
                <w:rFonts w:ascii="Calibri" w:eastAsia="Calibri" w:hAnsi="Calibri" w:cs="Calibri"/>
                <w:color w:val="000000"/>
              </w:rPr>
              <w:t>u.      Products subject to patent actions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93978A"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296F39" w14:textId="77777777" w:rsidR="007B443B" w:rsidRDefault="00376738">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614A77" w14:paraId="655F7E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BB9996" w14:textId="4E512E14" w:rsidR="00614A77" w:rsidRDefault="007652F3" w:rsidP="00614A77">
            <w:pPr>
              <w:spacing w:after="0" w:line="240" w:lineRule="auto"/>
              <w:rPr>
                <w:rFonts w:ascii="Calibri" w:eastAsia="Calibri" w:hAnsi="Calibri" w:cs="Calibri"/>
                <w:color w:val="000000"/>
              </w:rPr>
            </w:pPr>
            <w:r>
              <w:rPr>
                <w:rFonts w:ascii="Calibri" w:eastAsia="Calibri" w:hAnsi="Calibri" w:cs="Calibri"/>
                <w:color w:val="000000"/>
              </w:rPr>
              <w:t>v</w:t>
            </w:r>
            <w:r w:rsidR="00614A77">
              <w:rPr>
                <w:rFonts w:ascii="Calibri" w:eastAsia="Calibri" w:hAnsi="Calibri" w:cs="Calibri"/>
                <w:color w:val="000000"/>
              </w:rPr>
              <w:t>.      Limited Distribution and Exclusive Distribution Drugs</w:t>
            </w:r>
            <w:r w:rsidR="00F10AFC">
              <w:rPr>
                <w:rFonts w:ascii="Calibri" w:eastAsia="Calibri" w:hAnsi="Calibri" w:cs="Calibri"/>
                <w:color w:val="000000"/>
              </w:rPr>
              <w:t xml:space="preserve"> (New to Market and non-New to Market)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FFEFDA" w14:textId="7EE58A03" w:rsidR="00614A77" w:rsidRDefault="00614A77" w:rsidP="00614A77">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A1484D" w14:textId="46EC8675" w:rsidR="00614A77" w:rsidRDefault="00614A77" w:rsidP="00614A77">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500 words.</w:t>
            </w:r>
            <w:r>
              <w:rPr>
                <w:rFonts w:ascii="Calibri" w:eastAsia="Calibri" w:hAnsi="Calibri" w:cs="Calibri"/>
                <w:color w:val="000000"/>
              </w:rPr>
              <w:br/>
              <w:t>Nothing required</w:t>
            </w:r>
          </w:p>
        </w:tc>
      </w:tr>
      <w:tr w:rsidR="00603A34" w14:paraId="3E7D15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8D185A" w14:textId="4286780D" w:rsidR="00603A34" w:rsidRDefault="007652F3" w:rsidP="00603A34">
            <w:pPr>
              <w:spacing w:after="0" w:line="240" w:lineRule="auto"/>
              <w:rPr>
                <w:rFonts w:ascii="Calibri" w:eastAsia="Calibri" w:hAnsi="Calibri" w:cs="Calibri"/>
                <w:color w:val="000000"/>
              </w:rPr>
            </w:pPr>
            <w:r>
              <w:rPr>
                <w:rFonts w:ascii="Calibri" w:eastAsia="Calibri" w:hAnsi="Calibri" w:cs="Calibri"/>
                <w:color w:val="000000"/>
              </w:rPr>
              <w:lastRenderedPageBreak/>
              <w:t>w</w:t>
            </w:r>
            <w:r w:rsidR="00603A34">
              <w:rPr>
                <w:rFonts w:ascii="Calibri" w:eastAsia="Calibri" w:hAnsi="Calibri" w:cs="Calibri"/>
                <w:color w:val="000000"/>
              </w:rPr>
              <w:t>.      New to Market Drugs – Specialty and non-Specialty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EC08EB" w14:textId="4D86B14D"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1ED924" w14:textId="434CC2CB"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500 words.</w:t>
            </w:r>
            <w:r>
              <w:rPr>
                <w:rFonts w:ascii="Calibri" w:eastAsia="Calibri" w:hAnsi="Calibri" w:cs="Calibri"/>
                <w:color w:val="000000"/>
              </w:rPr>
              <w:br/>
              <w:t>Nothing required</w:t>
            </w:r>
          </w:p>
        </w:tc>
      </w:tr>
      <w:tr w:rsidR="00603A34" w14:paraId="29F9C3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9520E6" w14:textId="024E37A4" w:rsidR="00603A34" w:rsidRDefault="007652F3" w:rsidP="00603A34">
            <w:pPr>
              <w:spacing w:after="0" w:line="240" w:lineRule="auto"/>
              <w:rPr>
                <w:rFonts w:ascii="Calibri" w:eastAsia="Calibri" w:hAnsi="Calibri" w:cs="Calibri"/>
                <w:color w:val="000000"/>
              </w:rPr>
            </w:pPr>
            <w:r>
              <w:rPr>
                <w:rFonts w:ascii="Calibri" w:eastAsia="Calibri" w:hAnsi="Calibri" w:cs="Calibri"/>
                <w:color w:val="000000"/>
              </w:rPr>
              <w:t>x</w:t>
            </w:r>
            <w:r w:rsidR="00603A34">
              <w:rPr>
                <w:rFonts w:ascii="Calibri" w:eastAsia="Calibri" w:hAnsi="Calibri" w:cs="Calibri"/>
                <w:color w:val="000000"/>
              </w:rPr>
              <w:t>.      </w:t>
            </w:r>
            <w:r>
              <w:rPr>
                <w:rFonts w:ascii="Calibri" w:eastAsia="Calibri" w:hAnsi="Calibri" w:cs="Calibri"/>
                <w:color w:val="000000"/>
              </w:rPr>
              <w:t>Other – Please list all – any Drugs, Products, or categories not indicated as excluded in this section or sections  “a” through “w” will be counted as included in the RFP evaluation and in the resulting contract.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1BFD03" w14:textId="5123BB86"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Single, Pull-down list.</w:t>
            </w:r>
            <w:r>
              <w:rPr>
                <w:rFonts w:ascii="Calibri" w:eastAsia="Calibri" w:hAnsi="Calibri" w:cs="Calibri"/>
                <w:color w:val="000000"/>
                <w:sz w:val="18"/>
                <w:szCs w:val="18"/>
              </w:rPr>
              <w:br/>
              <w:t>1: Included,</w:t>
            </w:r>
            <w:r>
              <w:rPr>
                <w:rFonts w:ascii="Calibri" w:eastAsia="Calibri" w:hAnsi="Calibri" w:cs="Calibri"/>
                <w:color w:val="000000"/>
                <w:sz w:val="18"/>
                <w:szCs w:val="18"/>
              </w:rPr>
              <w:br/>
              <w:t>2: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C60D51" w14:textId="62DDE41C" w:rsidR="00603A34" w:rsidRDefault="00603A34" w:rsidP="00603A34">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500 words.</w:t>
            </w:r>
            <w:r>
              <w:rPr>
                <w:rFonts w:ascii="Calibri" w:eastAsia="Calibri" w:hAnsi="Calibri" w:cs="Calibri"/>
                <w:color w:val="000000"/>
              </w:rPr>
              <w:br/>
              <w:t>Nothing required</w:t>
            </w:r>
          </w:p>
        </w:tc>
      </w:tr>
    </w:tbl>
    <w:p w14:paraId="50262870" w14:textId="77777777" w:rsidR="007B443B" w:rsidRDefault="00376738">
      <w:pPr>
        <w:spacing w:after="60" w:line="240" w:lineRule="auto"/>
      </w:pPr>
      <w:r>
        <w:rPr>
          <w:color w:val="000000"/>
          <w:sz w:val="10"/>
          <w:szCs w:val="10"/>
        </w:rPr>
        <w:t> </w:t>
      </w:r>
    </w:p>
    <w:p w14:paraId="4AEFFFEA" w14:textId="6B3390ED" w:rsidR="007B443B" w:rsidRDefault="007B443B">
      <w:pPr>
        <w:spacing w:after="60" w:line="240" w:lineRule="auto"/>
      </w:pPr>
    </w:p>
    <w:p w14:paraId="74399869" w14:textId="77777777" w:rsidR="007B443B" w:rsidRDefault="00376738">
      <w:pPr>
        <w:spacing w:after="60" w:line="240" w:lineRule="auto"/>
      </w:pPr>
      <w:r>
        <w:rPr>
          <w:color w:val="000000"/>
          <w:sz w:val="10"/>
          <w:szCs w:val="10"/>
        </w:rPr>
        <w:t> </w:t>
      </w:r>
    </w:p>
    <w:p w14:paraId="6098DD44" w14:textId="03B7B618" w:rsidR="007B443B" w:rsidRDefault="00376738">
      <w:pPr>
        <w:spacing w:after="60" w:line="240" w:lineRule="auto"/>
      </w:pPr>
      <w:r w:rsidRPr="00A740E3">
        <w:rPr>
          <w:rFonts w:ascii="Calibri" w:eastAsia="Calibri" w:hAnsi="Calibri" w:cs="Calibri"/>
          <w:color w:val="000000"/>
        </w:rPr>
        <w:t>5.4.</w:t>
      </w:r>
      <w:r w:rsidR="007D7BD1">
        <w:rPr>
          <w:rFonts w:ascii="Calibri" w:eastAsia="Calibri" w:hAnsi="Calibri" w:cs="Calibri"/>
          <w:color w:val="000000"/>
        </w:rPr>
        <w:t>5</w:t>
      </w:r>
      <w:r>
        <w:rPr>
          <w:rFonts w:ascii="Calibri" w:eastAsia="Calibri" w:hAnsi="Calibri" w:cs="Calibri"/>
          <w:color w:val="000000"/>
        </w:rPr>
        <w:t xml:space="preserve"> Using </w:t>
      </w:r>
      <w:r w:rsidR="00DE256E">
        <w:rPr>
          <w:rFonts w:ascii="Calibri" w:eastAsia="Calibri" w:hAnsi="Calibri" w:cs="Calibri"/>
          <w:color w:val="000000"/>
        </w:rPr>
        <w:t>UA</w:t>
      </w:r>
      <w:r>
        <w:rPr>
          <w:rFonts w:ascii="Calibri" w:eastAsia="Calibri" w:hAnsi="Calibri" w:cs="Calibri"/>
          <w:color w:val="000000"/>
        </w:rPr>
        <w:t xml:space="preserve">'s detailed claim-by-claim prescription drug data, provide an exhibit with </w:t>
      </w:r>
      <w:r w:rsidR="00614A77">
        <w:rPr>
          <w:rFonts w:ascii="Calibri" w:eastAsia="Calibri" w:hAnsi="Calibri" w:cs="Calibri"/>
          <w:color w:val="000000"/>
        </w:rPr>
        <w:t xml:space="preserve">SegalID, </w:t>
      </w:r>
      <w:r>
        <w:rPr>
          <w:rFonts w:ascii="Calibri" w:eastAsia="Calibri" w:hAnsi="Calibri" w:cs="Calibri"/>
          <w:color w:val="000000"/>
        </w:rPr>
        <w:t>NDCs</w:t>
      </w:r>
      <w:r w:rsidR="00614A77">
        <w:rPr>
          <w:rFonts w:ascii="Calibri" w:eastAsia="Calibri" w:hAnsi="Calibri" w:cs="Calibri"/>
          <w:color w:val="000000"/>
        </w:rPr>
        <w:t>, and the reasoning for any exclusion</w:t>
      </w:r>
      <w:r>
        <w:rPr>
          <w:rFonts w:ascii="Calibri" w:eastAsia="Calibri" w:hAnsi="Calibri" w:cs="Calibri"/>
          <w:color w:val="000000"/>
        </w:rPr>
        <w:t xml:space="preserve"> </w:t>
      </w:r>
      <w:r w:rsidR="00614A77">
        <w:rPr>
          <w:rFonts w:ascii="Calibri" w:eastAsia="Calibri" w:hAnsi="Calibri" w:cs="Calibri"/>
          <w:color w:val="000000"/>
        </w:rPr>
        <w:t xml:space="preserve">based on </w:t>
      </w:r>
      <w:r w:rsidR="00DE256E">
        <w:rPr>
          <w:rFonts w:ascii="Calibri" w:eastAsia="Calibri" w:hAnsi="Calibri" w:cs="Calibri"/>
          <w:color w:val="000000"/>
        </w:rPr>
        <w:t>UA</w:t>
      </w:r>
      <w:r>
        <w:rPr>
          <w:rFonts w:ascii="Calibri" w:eastAsia="Calibri" w:hAnsi="Calibri" w:cs="Calibri"/>
          <w:color w:val="000000"/>
        </w:rPr>
        <w:t xml:space="preserve">'s applicable claims that are excluded from your non-specialty </w:t>
      </w:r>
      <w:r w:rsidR="00614A77">
        <w:rPr>
          <w:rFonts w:ascii="Calibri" w:eastAsia="Calibri" w:hAnsi="Calibri" w:cs="Calibri"/>
          <w:color w:val="000000"/>
        </w:rPr>
        <w:t xml:space="preserve">and specialty </w:t>
      </w:r>
      <w:r>
        <w:rPr>
          <w:rFonts w:ascii="Calibri" w:eastAsia="Calibri" w:hAnsi="Calibri" w:cs="Calibri"/>
          <w:color w:val="000000"/>
        </w:rPr>
        <w:t>drug pricing guarantees (discount, dispensing fee, and/or rebate).</w:t>
      </w:r>
      <w:r w:rsidR="003401CE">
        <w:rPr>
          <w:rFonts w:ascii="Calibri" w:eastAsia="Calibri" w:hAnsi="Calibri" w:cs="Calibri"/>
          <w:color w:val="000000"/>
        </w:rPr>
        <w:t xml:space="preserve"> Provide your response in the attached file “</w:t>
      </w:r>
      <w:r w:rsidR="003401CE" w:rsidRPr="00A740E3">
        <w:rPr>
          <w:rFonts w:ascii="Calibri" w:eastAsia="Calibri" w:hAnsi="Calibri" w:cs="Calibri"/>
          <w:color w:val="FF0000"/>
        </w:rPr>
        <w:t>PBM RFP –</w:t>
      </w:r>
      <w:r w:rsidR="00167735" w:rsidRPr="00A740E3">
        <w:rPr>
          <w:rFonts w:ascii="Calibri" w:eastAsia="Calibri" w:hAnsi="Calibri" w:cs="Calibri"/>
          <w:color w:val="FF0000"/>
        </w:rPr>
        <w:t xml:space="preserve"> Drug</w:t>
      </w:r>
      <w:r w:rsidR="003401CE" w:rsidRPr="00A740E3">
        <w:rPr>
          <w:rFonts w:ascii="Calibri" w:eastAsia="Calibri" w:hAnsi="Calibri" w:cs="Calibri"/>
          <w:color w:val="FF0000"/>
        </w:rPr>
        <w:t xml:space="preserve"> Pricing </w:t>
      </w:r>
      <w:r w:rsidR="00167735" w:rsidRPr="00A740E3">
        <w:rPr>
          <w:rFonts w:ascii="Calibri" w:eastAsia="Calibri" w:hAnsi="Calibri" w:cs="Calibri"/>
          <w:color w:val="FF0000"/>
        </w:rPr>
        <w:t>Product Exclusions.xlsx</w:t>
      </w:r>
      <w:r w:rsidR="003401CE">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b/>
          <w:bCs/>
          <w:color w:val="000000"/>
        </w:rPr>
        <w:t>(Provide name of attachment(s))</w:t>
      </w:r>
    </w:p>
    <w:p w14:paraId="636D73E9" w14:textId="77777777" w:rsidR="007B443B" w:rsidRDefault="00376738">
      <w:pPr>
        <w:spacing w:after="60" w:line="240" w:lineRule="auto"/>
      </w:pPr>
      <w:r>
        <w:rPr>
          <w:rFonts w:ascii="Calibri" w:eastAsia="Calibri" w:hAnsi="Calibri" w:cs="Calibri"/>
          <w:i/>
          <w:iCs/>
          <w:color w:val="000000"/>
        </w:rPr>
        <w:t>500 words.</w:t>
      </w:r>
    </w:p>
    <w:p w14:paraId="7904954C" w14:textId="77777777" w:rsidR="007B443B" w:rsidRDefault="00376738">
      <w:pPr>
        <w:spacing w:after="60" w:line="240" w:lineRule="auto"/>
      </w:pPr>
      <w:r>
        <w:rPr>
          <w:color w:val="000000"/>
          <w:sz w:val="10"/>
          <w:szCs w:val="10"/>
        </w:rPr>
        <w:t> </w:t>
      </w:r>
    </w:p>
    <w:p w14:paraId="79C6A268" w14:textId="77777777" w:rsidR="007B443B" w:rsidRDefault="007B443B"/>
    <w:p w14:paraId="54517514" w14:textId="77777777" w:rsidR="007B443B" w:rsidRDefault="00376738">
      <w:pPr>
        <w:pStyle w:val="Heading2PHPDOCX"/>
        <w:spacing w:before="60" w:after="75" w:line="240" w:lineRule="auto"/>
      </w:pPr>
      <w:r>
        <w:rPr>
          <w:rFonts w:ascii="Calibri" w:eastAsia="Calibri" w:hAnsi="Calibri" w:cs="Calibri"/>
          <w:color w:val="000000"/>
          <w:sz w:val="30"/>
          <w:szCs w:val="30"/>
        </w:rPr>
        <w:t>5.5 Administrative Fees</w:t>
      </w:r>
    </w:p>
    <w:p w14:paraId="54055F80" w14:textId="42FA534A" w:rsidR="007B443B" w:rsidRDefault="00376738">
      <w:pPr>
        <w:spacing w:after="60" w:line="240" w:lineRule="auto"/>
      </w:pPr>
      <w:r>
        <w:rPr>
          <w:rFonts w:ascii="Calibri" w:eastAsia="Calibri" w:hAnsi="Calibri" w:cs="Calibri"/>
          <w:color w:val="000000"/>
        </w:rPr>
        <w:t>5.5.1 Complete the following Administrative Fee Table. Note that any per prescription fees must be based on prescriptions that are actually dispensed (not adjustments, errors, or reversals):</w:t>
      </w:r>
      <w:r>
        <w:rPr>
          <w:rFonts w:ascii="Calibri" w:eastAsia="Calibri" w:hAnsi="Calibri" w:cs="Calibri"/>
          <w:b/>
          <w:bCs/>
          <w:color w:val="000000"/>
        </w:rPr>
        <w:br/>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6573"/>
        <w:gridCol w:w="1112"/>
        <w:gridCol w:w="1112"/>
        <w:gridCol w:w="1112"/>
      </w:tblGrid>
      <w:tr w:rsidR="007B443B" w14:paraId="78DF6F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2D862B" w14:textId="5057F90B" w:rsidR="007B443B" w:rsidRDefault="00376738">
            <w:pPr>
              <w:spacing w:after="0" w:line="240" w:lineRule="auto"/>
            </w:pPr>
            <w:r>
              <w:rPr>
                <w:rFonts w:ascii="Calibri" w:eastAsia="Calibri" w:hAnsi="Calibri" w:cs="Calibri"/>
                <w:b/>
                <w:bCs/>
                <w:color w:val="000000"/>
              </w:rPr>
              <w:t>Broad Retail 30 Network with all retail chains/ Retail 90</w:t>
            </w:r>
            <w:r w:rsidR="00DE0563">
              <w:rPr>
                <w:rFonts w:ascii="Calibri" w:eastAsia="Calibri" w:hAnsi="Calibri" w:cs="Calibri"/>
                <w:b/>
                <w:bCs/>
                <w:color w:val="000000"/>
              </w:rPr>
              <w:t>/Mail order</w:t>
            </w:r>
            <w:r>
              <w:rPr>
                <w:rFonts w:ascii="Calibri" w:eastAsia="Calibri" w:hAnsi="Calibri" w:cs="Calibri"/>
                <w:b/>
                <w:bCs/>
                <w:color w:val="000000"/>
              </w:rPr>
              <w:t>/Exclusive Specialty/ 100% Rebate Pass Through</w:t>
            </w:r>
            <w:r>
              <w:rPr>
                <w:rFonts w:ascii="Calibri" w:eastAsia="Calibri" w:hAnsi="Calibri" w:cs="Calibri"/>
                <w:b/>
                <w:bCs/>
                <w:color w:val="000000"/>
              </w:rPr>
              <w:br/>
              <w:t>PROPOSAL ADMINISTRATIVE SERVICES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810334" w14:textId="77777777" w:rsidR="007B443B" w:rsidRDefault="00376738">
            <w:pPr>
              <w:spacing w:after="0" w:line="240" w:lineRule="auto"/>
            </w:pPr>
            <w:r>
              <w:rPr>
                <w:rFonts w:ascii="Calibri" w:eastAsia="Calibri" w:hAnsi="Calibri" w:cs="Calibri"/>
                <w:b/>
                <w:bCs/>
                <w:color w:val="000000"/>
              </w:rPr>
              <w:t>1/1/2024-</w:t>
            </w:r>
            <w:r>
              <w:rPr>
                <w:rFonts w:ascii="Calibri" w:eastAsia="Calibri" w:hAnsi="Calibri" w:cs="Calibri"/>
                <w:b/>
                <w:bCs/>
                <w:color w:val="000000"/>
              </w:rPr>
              <w:br/>
              <w:t>12/31/2024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64A4CE" w14:textId="77777777" w:rsidR="007B443B" w:rsidRDefault="00376738">
            <w:pPr>
              <w:spacing w:after="0" w:line="240" w:lineRule="auto"/>
            </w:pPr>
            <w:r>
              <w:rPr>
                <w:rFonts w:ascii="Calibri" w:eastAsia="Calibri" w:hAnsi="Calibri" w:cs="Calibri"/>
                <w:b/>
                <w:bCs/>
                <w:color w:val="000000"/>
              </w:rPr>
              <w:t>1/1/2025-</w:t>
            </w:r>
            <w:r>
              <w:rPr>
                <w:rFonts w:ascii="Calibri" w:eastAsia="Calibri" w:hAnsi="Calibri" w:cs="Calibri"/>
                <w:b/>
                <w:bCs/>
                <w:color w:val="000000"/>
              </w:rPr>
              <w:br/>
              <w:t>12/31/2025</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132E2F" w14:textId="77777777" w:rsidR="007B443B" w:rsidRDefault="00376738">
            <w:pPr>
              <w:spacing w:after="0" w:line="240" w:lineRule="auto"/>
            </w:pPr>
            <w:r>
              <w:rPr>
                <w:rFonts w:ascii="Calibri" w:eastAsia="Calibri" w:hAnsi="Calibri" w:cs="Calibri"/>
                <w:b/>
                <w:bCs/>
                <w:color w:val="000000"/>
              </w:rPr>
              <w:t>1/1/2026-</w:t>
            </w:r>
            <w:r>
              <w:rPr>
                <w:rFonts w:ascii="Calibri" w:eastAsia="Calibri" w:hAnsi="Calibri" w:cs="Calibri"/>
                <w:b/>
                <w:bCs/>
                <w:color w:val="000000"/>
              </w:rPr>
              <w:br/>
              <w:t>12/31/2026</w:t>
            </w:r>
            <w:r>
              <w:rPr>
                <w:rFonts w:ascii="Calibri" w:eastAsia="Calibri" w:hAnsi="Calibri" w:cs="Calibri"/>
                <w:color w:val="000000"/>
              </w:rPr>
              <w:br/>
              <w:t> </w:t>
            </w:r>
          </w:p>
        </w:tc>
      </w:tr>
      <w:tr w:rsidR="007B443B" w14:paraId="0C7E36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B82035" w14:textId="77777777" w:rsidR="007B443B" w:rsidRDefault="00376738">
            <w:pPr>
              <w:spacing w:after="0" w:line="240" w:lineRule="auto"/>
            </w:pPr>
            <w:r>
              <w:rPr>
                <w:rFonts w:ascii="Calibri" w:eastAsia="Calibri" w:hAnsi="Calibri" w:cs="Calibri"/>
                <w:i/>
                <w:iCs/>
                <w:color w:val="000000"/>
              </w:rPr>
              <w:t>Administrative Fee – Per Member Per Month</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B8609A"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5EDB80"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177206"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34ECB2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049DA1" w14:textId="77777777" w:rsidR="007B443B" w:rsidRDefault="00376738">
            <w:pPr>
              <w:spacing w:after="0" w:line="240" w:lineRule="auto"/>
            </w:pPr>
            <w:r>
              <w:rPr>
                <w:rFonts w:ascii="Calibri" w:eastAsia="Calibri" w:hAnsi="Calibri" w:cs="Calibri"/>
                <w:i/>
                <w:iCs/>
                <w:color w:val="000000"/>
              </w:rPr>
              <w:t>Administrative Fee – Per Claim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202353"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F7E7F7"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8ACD24"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5642D3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4033E5" w14:textId="77777777" w:rsidR="007B443B" w:rsidRDefault="00376738">
            <w:pPr>
              <w:spacing w:after="0" w:line="240" w:lineRule="auto"/>
            </w:pPr>
            <w:r>
              <w:rPr>
                <w:rFonts w:ascii="Calibri" w:eastAsia="Calibri" w:hAnsi="Calibri" w:cs="Calibri"/>
                <w:i/>
                <w:iCs/>
                <w:color w:val="000000"/>
              </w:rPr>
              <w:t>Administrative Fee – Per Employee Per Month</w:t>
            </w:r>
            <w:r>
              <w:rPr>
                <w:rFonts w:ascii="Calibri" w:eastAsia="Calibri" w:hAnsi="Calibri" w:cs="Calibri"/>
                <w:i/>
                <w:iCs/>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13B147"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84EFE0"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F31A40"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0ECB81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C1758A" w14:textId="77777777" w:rsidR="007B443B" w:rsidRDefault="00376738">
            <w:pPr>
              <w:spacing w:after="0" w:line="240" w:lineRule="auto"/>
            </w:pPr>
            <w:r>
              <w:rPr>
                <w:rFonts w:ascii="Calibri" w:eastAsia="Calibri" w:hAnsi="Calibri" w:cs="Calibri"/>
                <w:i/>
                <w:iCs/>
                <w:color w:val="000000"/>
              </w:rPr>
              <w:t>Administrative Fee – Flat Amount Per Year</w:t>
            </w:r>
            <w:r>
              <w:rPr>
                <w:rFonts w:ascii="Calibri" w:eastAsia="Calibri" w:hAnsi="Calibri" w:cs="Calibri"/>
                <w:i/>
                <w:iCs/>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C7095A"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BE697B"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E17ED5" w14:textId="77777777" w:rsidR="007B443B" w:rsidRDefault="00376738">
            <w:pPr>
              <w:spacing w:after="60" w:line="240" w:lineRule="auto"/>
              <w:textAlignment w:val="top"/>
            </w:pPr>
            <w:r>
              <w:rPr>
                <w:rFonts w:ascii="Calibri" w:eastAsia="Calibri" w:hAnsi="Calibri" w:cs="Calibri"/>
                <w:i/>
                <w:iCs/>
                <w:color w:val="000000"/>
              </w:rPr>
              <w:t>Dollars.</w:t>
            </w:r>
          </w:p>
        </w:tc>
      </w:tr>
    </w:tbl>
    <w:p w14:paraId="303305D4" w14:textId="77777777" w:rsidR="007B443B" w:rsidRDefault="00376738">
      <w:pPr>
        <w:spacing w:after="60" w:line="240" w:lineRule="auto"/>
      </w:pPr>
      <w:r>
        <w:rPr>
          <w:color w:val="000000"/>
          <w:sz w:val="10"/>
          <w:szCs w:val="10"/>
        </w:rPr>
        <w:t> </w:t>
      </w:r>
    </w:p>
    <w:p w14:paraId="2C481667" w14:textId="77777777" w:rsidR="007B443B" w:rsidRDefault="00376738">
      <w:pPr>
        <w:spacing w:after="60" w:line="240" w:lineRule="auto"/>
      </w:pPr>
      <w:r>
        <w:rPr>
          <w:color w:val="000000"/>
          <w:sz w:val="10"/>
          <w:szCs w:val="10"/>
        </w:rPr>
        <w:t> </w:t>
      </w:r>
    </w:p>
    <w:p w14:paraId="64902803" w14:textId="74B08384" w:rsidR="007B443B" w:rsidRDefault="00376738">
      <w:pPr>
        <w:spacing w:after="60" w:line="240" w:lineRule="auto"/>
      </w:pPr>
      <w:r>
        <w:rPr>
          <w:rFonts w:ascii="Calibri" w:eastAsia="Calibri" w:hAnsi="Calibri" w:cs="Calibri"/>
          <w:color w:val="000000"/>
        </w:rPr>
        <w:t>5.5.</w:t>
      </w:r>
      <w:r w:rsidR="00F82349">
        <w:rPr>
          <w:rFonts w:ascii="Calibri" w:eastAsia="Calibri" w:hAnsi="Calibri" w:cs="Calibri"/>
          <w:color w:val="000000"/>
        </w:rPr>
        <w:t>2</w:t>
      </w:r>
      <w:r>
        <w:rPr>
          <w:rFonts w:ascii="Calibri" w:eastAsia="Calibri" w:hAnsi="Calibri" w:cs="Calibri"/>
          <w:color w:val="000000"/>
        </w:rPr>
        <w:t xml:space="preserve"> Complete the following Administrative Fee Table to confirm whether the following items are included in your proposed Administrative Fee or are available at an additional cost: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5377"/>
        <w:gridCol w:w="2762"/>
        <w:gridCol w:w="1770"/>
      </w:tblGrid>
      <w:tr w:rsidR="007B443B" w14:paraId="340B38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5BD695" w14:textId="7045DB48" w:rsidR="007B443B" w:rsidRDefault="00376738">
            <w:pPr>
              <w:spacing w:after="0" w:line="240" w:lineRule="auto"/>
            </w:pPr>
            <w:r>
              <w:rPr>
                <w:rFonts w:ascii="Calibri" w:eastAsia="Calibri" w:hAnsi="Calibri" w:cs="Calibri"/>
                <w:b/>
                <w:bCs/>
                <w:color w:val="000000"/>
              </w:rPr>
              <w:t xml:space="preserve">Broad Retail 30 Network with all retail chains/ Retail 90 </w:t>
            </w:r>
            <w:r w:rsidR="00DE0563">
              <w:rPr>
                <w:rFonts w:ascii="Calibri" w:eastAsia="Calibri" w:hAnsi="Calibri" w:cs="Calibri"/>
                <w:b/>
                <w:bCs/>
                <w:color w:val="000000"/>
              </w:rPr>
              <w:t>/Mail Order</w:t>
            </w:r>
            <w:r>
              <w:rPr>
                <w:rFonts w:ascii="Calibri" w:eastAsia="Calibri" w:hAnsi="Calibri" w:cs="Calibri"/>
                <w:b/>
                <w:bCs/>
                <w:color w:val="000000"/>
              </w:rPr>
              <w:t>/ Exclusive Specialty/ 100% Rebate Pass Through Proposal</w:t>
            </w:r>
            <w:r>
              <w:rPr>
                <w:rFonts w:ascii="Calibri" w:eastAsia="Calibri" w:hAnsi="Calibri" w:cs="Calibri"/>
                <w:b/>
                <w:bCs/>
                <w:color w:val="000000"/>
              </w:rPr>
              <w:br/>
              <w:t>PROPOSED ADMINISTRATIVE SERVICES</w:t>
            </w:r>
            <w:r>
              <w:rPr>
                <w:rFonts w:ascii="Calibri" w:eastAsia="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43BD4A" w14:textId="77777777" w:rsidR="007B443B" w:rsidRDefault="00376738">
            <w:pPr>
              <w:spacing w:after="0" w:line="240" w:lineRule="auto"/>
            </w:pPr>
            <w:r>
              <w:rPr>
                <w:rFonts w:ascii="Calibri" w:eastAsia="Calibri" w:hAnsi="Calibri" w:cs="Calibri"/>
                <w:b/>
                <w:bCs/>
                <w:color w:val="000000"/>
              </w:rPr>
              <w:t>Are the services included with the proposed Administrative Fee: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C18B55" w14:textId="77777777" w:rsidR="007B443B" w:rsidRDefault="00376738">
            <w:pPr>
              <w:spacing w:after="0" w:line="240" w:lineRule="auto"/>
            </w:pPr>
            <w:r>
              <w:rPr>
                <w:rFonts w:ascii="Calibri" w:eastAsia="Calibri" w:hAnsi="Calibri" w:cs="Calibri"/>
                <w:b/>
                <w:bCs/>
                <w:color w:val="000000"/>
              </w:rPr>
              <w:t>If not, Indicate the proposed fee amount</w:t>
            </w:r>
          </w:p>
        </w:tc>
      </w:tr>
      <w:tr w:rsidR="007B443B" w14:paraId="041F93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8B6946" w14:textId="77777777" w:rsidR="007B443B" w:rsidRDefault="00376738">
            <w:pPr>
              <w:spacing w:after="0" w:line="240" w:lineRule="auto"/>
            </w:pPr>
            <w:r>
              <w:rPr>
                <w:rFonts w:ascii="Calibri" w:eastAsia="Calibri" w:hAnsi="Calibri" w:cs="Calibri"/>
                <w:i/>
                <w:iCs/>
                <w:color w:val="000000"/>
              </w:rPr>
              <w:t>Toll Free Phone Lines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525D0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C78AAA"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5FE53A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6FEC65" w14:textId="321A6F61" w:rsidR="007B443B" w:rsidRDefault="00376738">
            <w:pPr>
              <w:spacing w:after="0" w:line="240" w:lineRule="auto"/>
            </w:pPr>
            <w:r>
              <w:rPr>
                <w:rFonts w:ascii="Calibri" w:eastAsia="Calibri" w:hAnsi="Calibri" w:cs="Calibri"/>
                <w:i/>
                <w:iCs/>
                <w:color w:val="000000"/>
              </w:rPr>
              <w:lastRenderedPageBreak/>
              <w:t xml:space="preserve">Monthly Data Feeds to </w:t>
            </w:r>
            <w:r w:rsidR="00DE256E">
              <w:rPr>
                <w:rFonts w:ascii="Calibri" w:eastAsia="Calibri" w:hAnsi="Calibri" w:cs="Calibri"/>
                <w:i/>
                <w:iCs/>
                <w:color w:val="000000"/>
              </w:rPr>
              <w:t>UA</w:t>
            </w:r>
            <w:r>
              <w:rPr>
                <w:rFonts w:ascii="Calibri" w:eastAsia="Calibri" w:hAnsi="Calibri" w:cs="Calibri"/>
                <w:i/>
                <w:iCs/>
                <w:color w:val="000000"/>
              </w:rPr>
              <w:t xml:space="preserve"> or Designee(s)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CCB52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4EB0E6"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23C786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04FD21" w14:textId="77777777" w:rsidR="007B443B" w:rsidRDefault="00376738">
            <w:pPr>
              <w:spacing w:after="0" w:line="240" w:lineRule="auto"/>
            </w:pPr>
            <w:r>
              <w:rPr>
                <w:rFonts w:ascii="Calibri" w:eastAsia="Calibri" w:hAnsi="Calibri" w:cs="Calibri"/>
                <w:i/>
                <w:iCs/>
                <w:color w:val="000000"/>
              </w:rPr>
              <w:t>Prospective /Concurrent DUR</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6FD21F"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DCE845"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11EACA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7B96AD" w14:textId="77777777" w:rsidR="007B443B" w:rsidRDefault="00376738">
            <w:pPr>
              <w:spacing w:after="0" w:line="240" w:lineRule="auto"/>
            </w:pPr>
            <w:r>
              <w:rPr>
                <w:rFonts w:ascii="Calibri" w:eastAsia="Calibri" w:hAnsi="Calibri" w:cs="Calibri"/>
                <w:i/>
                <w:iCs/>
                <w:color w:val="000000"/>
              </w:rPr>
              <w:t>Standard Reports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50375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683CA1"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7E7E01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684EF1" w14:textId="77777777" w:rsidR="007B443B" w:rsidRDefault="00376738">
            <w:pPr>
              <w:spacing w:after="0" w:line="240" w:lineRule="auto"/>
            </w:pPr>
            <w:r>
              <w:rPr>
                <w:rFonts w:ascii="Calibri" w:eastAsia="Calibri" w:hAnsi="Calibri" w:cs="Calibri"/>
                <w:i/>
                <w:iCs/>
                <w:color w:val="000000"/>
              </w:rPr>
              <w:t>Ad Hoc Reports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A972B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A246AC"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0C95BE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1B2D4B" w14:textId="77777777" w:rsidR="007B443B" w:rsidRDefault="00376738">
            <w:pPr>
              <w:spacing w:after="0" w:line="240" w:lineRule="auto"/>
            </w:pPr>
            <w:r>
              <w:rPr>
                <w:rFonts w:ascii="Calibri" w:eastAsia="Calibri" w:hAnsi="Calibri" w:cs="Calibri"/>
                <w:i/>
                <w:iCs/>
                <w:color w:val="000000"/>
              </w:rPr>
              <w:t>COB Program</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A5693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C15990"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1305CC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AEC960" w14:textId="77777777" w:rsidR="007B443B" w:rsidRDefault="00376738">
            <w:pPr>
              <w:spacing w:after="0" w:line="240" w:lineRule="auto"/>
            </w:pPr>
            <w:r>
              <w:rPr>
                <w:rFonts w:ascii="Calibri" w:eastAsia="Calibri" w:hAnsi="Calibri" w:cs="Calibri"/>
                <w:i/>
                <w:iCs/>
                <w:color w:val="000000"/>
              </w:rPr>
              <w:t>Utilization Management Fees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7044B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08D5FA"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7E7F29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770449" w14:textId="77777777" w:rsidR="007B443B" w:rsidRDefault="00376738">
            <w:pPr>
              <w:spacing w:after="0" w:line="240" w:lineRule="auto"/>
            </w:pPr>
            <w:r>
              <w:rPr>
                <w:rFonts w:ascii="Calibri" w:eastAsia="Calibri" w:hAnsi="Calibri" w:cs="Calibri"/>
                <w:i/>
                <w:iCs/>
                <w:color w:val="000000"/>
              </w:rPr>
              <w:t>Dose Optimization Program</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EC3CDC"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E7A3AF"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1DBFBC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600F57" w14:textId="77777777" w:rsidR="007B443B" w:rsidRDefault="00376738">
            <w:pPr>
              <w:spacing w:after="0" w:line="240" w:lineRule="auto"/>
            </w:pPr>
            <w:r>
              <w:rPr>
                <w:rFonts w:ascii="Calibri" w:eastAsia="Calibri" w:hAnsi="Calibri" w:cs="Calibri"/>
                <w:i/>
                <w:iCs/>
                <w:color w:val="000000"/>
              </w:rPr>
              <w:t>Prior Authorization Program</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39686D"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68061F"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4FBD81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9C9661" w14:textId="77777777" w:rsidR="007B443B" w:rsidRDefault="00376738">
            <w:pPr>
              <w:spacing w:after="0" w:line="240" w:lineRule="auto"/>
            </w:pPr>
            <w:r>
              <w:rPr>
                <w:rFonts w:ascii="Calibri" w:eastAsia="Calibri" w:hAnsi="Calibri" w:cs="Calibri"/>
                <w:i/>
                <w:iCs/>
                <w:color w:val="000000"/>
              </w:rPr>
              <w:t>Step Therapy Program</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41F88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E84576"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21E533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185075" w14:textId="77777777" w:rsidR="007B443B" w:rsidRDefault="00376738">
            <w:pPr>
              <w:spacing w:after="0" w:line="240" w:lineRule="auto"/>
            </w:pPr>
            <w:r>
              <w:rPr>
                <w:rFonts w:ascii="Calibri" w:eastAsia="Calibri" w:hAnsi="Calibri" w:cs="Calibri"/>
                <w:i/>
                <w:iCs/>
                <w:color w:val="000000"/>
              </w:rPr>
              <w:t>Quantity Limitations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D36E8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43D23E"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1A3059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F73CFA" w14:textId="77777777" w:rsidR="007B443B" w:rsidRDefault="00376738">
            <w:pPr>
              <w:spacing w:after="0" w:line="240" w:lineRule="auto"/>
            </w:pPr>
            <w:r>
              <w:rPr>
                <w:rFonts w:ascii="Calibri" w:eastAsia="Calibri" w:hAnsi="Calibri" w:cs="Calibri"/>
                <w:i/>
                <w:iCs/>
                <w:color w:val="000000"/>
              </w:rPr>
              <w:t>Overrides</w:t>
            </w:r>
            <w:r>
              <w:rPr>
                <w:rFonts w:ascii="Calibri" w:eastAsia="Calibri" w:hAnsi="Calibri" w:cs="Calibri"/>
                <w:color w:val="000000"/>
              </w:rPr>
              <w:br/>
              <w:t> </w:t>
            </w:r>
            <w:r>
              <w:rPr>
                <w:rFonts w:ascii="Calibri" w:eastAsia="Calibri" w:hAnsi="Calibri" w:cs="Calibri"/>
                <w:i/>
                <w:iCs/>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EB343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3F586E"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38A8F7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D78FC4" w14:textId="77777777" w:rsidR="007B443B" w:rsidRDefault="00376738">
            <w:pPr>
              <w:spacing w:after="0" w:line="240" w:lineRule="auto"/>
            </w:pPr>
            <w:r>
              <w:rPr>
                <w:rFonts w:ascii="Calibri" w:eastAsia="Calibri" w:hAnsi="Calibri" w:cs="Calibri"/>
                <w:i/>
                <w:iCs/>
                <w:color w:val="000000"/>
              </w:rPr>
              <w:t>Custom System Overrides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B3311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6E0B01"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7C408F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1FAD66" w14:textId="77777777" w:rsidR="007B443B" w:rsidRDefault="00376738">
            <w:pPr>
              <w:spacing w:after="0" w:line="240" w:lineRule="auto"/>
            </w:pPr>
            <w:r>
              <w:rPr>
                <w:rFonts w:ascii="Calibri" w:eastAsia="Calibri" w:hAnsi="Calibri" w:cs="Calibri"/>
                <w:i/>
                <w:iCs/>
                <w:color w:val="000000"/>
              </w:rPr>
              <w:t>Standard 1st level appeals processing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4C0E6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D151EB"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0487EF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D75107" w14:textId="77777777" w:rsidR="007B443B" w:rsidRDefault="00376738">
            <w:pPr>
              <w:spacing w:after="0" w:line="240" w:lineRule="auto"/>
            </w:pPr>
            <w:r>
              <w:rPr>
                <w:rFonts w:ascii="Calibri" w:eastAsia="Calibri" w:hAnsi="Calibri" w:cs="Calibri"/>
                <w:i/>
                <w:iCs/>
                <w:color w:val="000000"/>
              </w:rPr>
              <w:t>Standard 2nd level appeals processing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4C4DB1"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4D321A"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2CCAA0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ED9D1A" w14:textId="77777777" w:rsidR="007B443B" w:rsidRDefault="00376738">
            <w:pPr>
              <w:spacing w:after="0" w:line="240" w:lineRule="auto"/>
            </w:pPr>
            <w:r>
              <w:rPr>
                <w:rFonts w:ascii="Calibri" w:eastAsia="Calibri" w:hAnsi="Calibri" w:cs="Calibri"/>
                <w:i/>
                <w:iCs/>
                <w:color w:val="000000"/>
              </w:rPr>
              <w:t>Urgent appeals processing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B0DFA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8141EA"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1A6F5A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8D562D" w14:textId="77777777" w:rsidR="007B443B" w:rsidRDefault="00376738">
            <w:pPr>
              <w:spacing w:after="0" w:line="240" w:lineRule="auto"/>
            </w:pPr>
            <w:r>
              <w:rPr>
                <w:rFonts w:ascii="Calibri" w:eastAsia="Calibri" w:hAnsi="Calibri" w:cs="Calibri"/>
                <w:i/>
                <w:iCs/>
                <w:color w:val="000000"/>
              </w:rPr>
              <w:lastRenderedPageBreak/>
              <w:t>Appeal Services for Utilization Management, formulary and benefit reviews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2FFC9F"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FB5EC3"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65ABD9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F1826E" w14:textId="77777777" w:rsidR="007B443B" w:rsidRDefault="00376738">
            <w:pPr>
              <w:spacing w:after="0" w:line="240" w:lineRule="auto"/>
            </w:pPr>
            <w:r>
              <w:rPr>
                <w:rFonts w:ascii="Calibri" w:eastAsia="Calibri" w:hAnsi="Calibri" w:cs="Calibri"/>
                <w:i/>
                <w:iCs/>
                <w:color w:val="000000"/>
              </w:rPr>
              <w:t>Urgent Appeal Service for Utilization Management, formulary and benefit reviews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257A1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C8E2A5"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33A046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C557E1" w14:textId="77777777" w:rsidR="007B443B" w:rsidRDefault="00376738">
            <w:pPr>
              <w:spacing w:after="0" w:line="240" w:lineRule="auto"/>
            </w:pPr>
            <w:r>
              <w:rPr>
                <w:rFonts w:ascii="Calibri" w:eastAsia="Calibri" w:hAnsi="Calibri" w:cs="Calibri"/>
                <w:i/>
                <w:iCs/>
                <w:color w:val="000000"/>
              </w:rPr>
              <w:t>Annual EOB Statements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C916ED"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8140D1"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7998B2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C42FE5" w14:textId="77777777" w:rsidR="007B443B" w:rsidRDefault="00376738">
            <w:pPr>
              <w:spacing w:after="0" w:line="240" w:lineRule="auto"/>
            </w:pPr>
            <w:r>
              <w:rPr>
                <w:rFonts w:ascii="Calibri" w:eastAsia="Calibri" w:hAnsi="Calibri" w:cs="Calibri"/>
                <w:i/>
                <w:iCs/>
                <w:color w:val="000000"/>
              </w:rPr>
              <w:t>Retro Termination Letters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6E34E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EFDA5B"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4ED1B7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047904" w14:textId="77777777" w:rsidR="007B443B" w:rsidRDefault="00376738">
            <w:pPr>
              <w:spacing w:after="0" w:line="240" w:lineRule="auto"/>
            </w:pPr>
            <w:r>
              <w:rPr>
                <w:rFonts w:ascii="Calibri" w:eastAsia="Calibri" w:hAnsi="Calibri" w:cs="Calibri"/>
                <w:i/>
                <w:iCs/>
                <w:color w:val="000000"/>
              </w:rPr>
              <w:t>Group Coding</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A3885D"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B31FA5"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3293AC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865DBD" w14:textId="77777777" w:rsidR="007B443B" w:rsidRDefault="00376738">
            <w:pPr>
              <w:spacing w:after="0" w:line="240" w:lineRule="auto"/>
            </w:pPr>
            <w:r>
              <w:rPr>
                <w:rFonts w:ascii="Calibri" w:eastAsia="Calibri" w:hAnsi="Calibri" w:cs="Calibri"/>
                <w:i/>
                <w:iCs/>
                <w:color w:val="000000"/>
              </w:rPr>
              <w:t>Drug Notification Letters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C7030F"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CD49C3"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22E4DD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50BBCD" w14:textId="77777777" w:rsidR="007B443B" w:rsidRDefault="00376738">
            <w:pPr>
              <w:spacing w:after="0" w:line="240" w:lineRule="auto"/>
            </w:pPr>
            <w:r>
              <w:rPr>
                <w:rFonts w:ascii="Calibri" w:eastAsia="Calibri" w:hAnsi="Calibri" w:cs="Calibri"/>
                <w:i/>
                <w:iCs/>
                <w:color w:val="000000"/>
              </w:rPr>
              <w:t>Formulary Administration/Management</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4181FC"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248A92"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1F946A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1A13FD" w14:textId="77777777" w:rsidR="007B443B" w:rsidRDefault="00376738">
            <w:pPr>
              <w:spacing w:after="0" w:line="240" w:lineRule="auto"/>
            </w:pPr>
            <w:r>
              <w:rPr>
                <w:rFonts w:ascii="Calibri" w:eastAsia="Calibri" w:hAnsi="Calibri" w:cs="Calibri"/>
                <w:i/>
                <w:iCs/>
                <w:color w:val="000000"/>
              </w:rPr>
              <w:t>ID Cards (Including new and replacement ID cards)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7DA35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EFC63A"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0F8E65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C48D47" w14:textId="77777777" w:rsidR="007B443B" w:rsidRDefault="00376738">
            <w:pPr>
              <w:spacing w:after="0" w:line="240" w:lineRule="auto"/>
            </w:pPr>
            <w:r>
              <w:rPr>
                <w:rFonts w:ascii="Calibri" w:eastAsia="Calibri" w:hAnsi="Calibri" w:cs="Calibri"/>
                <w:i/>
                <w:iCs/>
                <w:color w:val="000000"/>
              </w:rPr>
              <w:t>Pharmacy Directories and other member materials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6CABEA"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0C2905"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726727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E08FC4" w14:textId="77777777" w:rsidR="007B443B" w:rsidRDefault="00376738">
            <w:pPr>
              <w:spacing w:after="0" w:line="240" w:lineRule="auto"/>
            </w:pPr>
            <w:r>
              <w:rPr>
                <w:rFonts w:ascii="Calibri" w:eastAsia="Calibri" w:hAnsi="Calibri" w:cs="Calibri"/>
                <w:i/>
                <w:iCs/>
                <w:color w:val="000000"/>
              </w:rPr>
              <w:t>Retail Pharmacy Network Audit Recovery Fees</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F84931"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1CA15C"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15F92B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758ED6" w14:textId="77777777" w:rsidR="007B443B" w:rsidRDefault="00376738">
            <w:pPr>
              <w:spacing w:after="0" w:line="240" w:lineRule="auto"/>
            </w:pPr>
            <w:r>
              <w:rPr>
                <w:rFonts w:ascii="Calibri" w:eastAsia="Calibri" w:hAnsi="Calibri" w:cs="Calibri"/>
                <w:i/>
                <w:iCs/>
                <w:color w:val="000000"/>
              </w:rPr>
              <w:t>Compound Drug Management</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F5B30A"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E22D86"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5F6468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095B3B" w14:textId="77777777" w:rsidR="007B443B" w:rsidRDefault="00376738">
            <w:pPr>
              <w:spacing w:after="0" w:line="240" w:lineRule="auto"/>
            </w:pPr>
            <w:r>
              <w:rPr>
                <w:rFonts w:ascii="Calibri" w:eastAsia="Calibri" w:hAnsi="Calibri" w:cs="Calibri"/>
                <w:i/>
                <w:iCs/>
                <w:color w:val="000000"/>
              </w:rPr>
              <w:t>Fraud Waste and Abuse Program</w:t>
            </w:r>
            <w:r>
              <w:rPr>
                <w:rFonts w:ascii="Calibri" w:eastAsia="Calibri" w:hAnsi="Calibri" w:cs="Calibri"/>
                <w:i/>
                <w:iCs/>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FD9C1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59AD90"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0D0B24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0F5B08" w14:textId="77777777" w:rsidR="007B443B" w:rsidRDefault="00376738">
            <w:pPr>
              <w:spacing w:after="0" w:line="240" w:lineRule="auto"/>
            </w:pPr>
            <w:r>
              <w:rPr>
                <w:rFonts w:ascii="Calibri" w:eastAsia="Calibri" w:hAnsi="Calibri" w:cs="Calibri"/>
                <w:i/>
                <w:iCs/>
                <w:color w:val="000000"/>
              </w:rPr>
              <w:t>Opioid Management Program</w:t>
            </w:r>
            <w:r>
              <w:rPr>
                <w:rFonts w:ascii="Calibri" w:eastAsia="Calibri" w:hAnsi="Calibri" w:cs="Calibri"/>
                <w:i/>
                <w:iCs/>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241A9F"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1E2200"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07E8AB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834B49" w14:textId="77777777" w:rsidR="007B443B" w:rsidRDefault="00376738">
            <w:pPr>
              <w:spacing w:after="0" w:line="240" w:lineRule="auto"/>
            </w:pPr>
            <w:r>
              <w:rPr>
                <w:rFonts w:ascii="Calibri" w:eastAsia="Calibri" w:hAnsi="Calibri" w:cs="Calibri"/>
                <w:i/>
                <w:iCs/>
                <w:color w:val="000000"/>
              </w:rPr>
              <w:t>Medicaid/Medicare Subrogation Claims</w:t>
            </w:r>
            <w:r>
              <w:rPr>
                <w:rFonts w:ascii="Calibri" w:eastAsia="Calibri" w:hAnsi="Calibri" w:cs="Calibri"/>
                <w:i/>
                <w:iCs/>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EC301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FDFD3D"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5977C8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0E231B" w14:textId="77777777" w:rsidR="007B443B" w:rsidRDefault="00376738">
            <w:pPr>
              <w:spacing w:after="0" w:line="240" w:lineRule="auto"/>
            </w:pPr>
            <w:r>
              <w:rPr>
                <w:rFonts w:ascii="Calibri" w:eastAsia="Calibri" w:hAnsi="Calibri" w:cs="Calibri"/>
                <w:i/>
                <w:iCs/>
                <w:color w:val="000000"/>
              </w:rPr>
              <w:t>Paper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65697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8BBA53"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05590D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59D24F" w14:textId="77777777" w:rsidR="007B443B" w:rsidRDefault="00376738">
            <w:pPr>
              <w:spacing w:after="0" w:line="240" w:lineRule="auto"/>
            </w:pPr>
            <w:r>
              <w:rPr>
                <w:rFonts w:ascii="Calibri" w:eastAsia="Calibri" w:hAnsi="Calibri" w:cs="Calibri"/>
                <w:i/>
                <w:iCs/>
                <w:color w:val="000000"/>
              </w:rPr>
              <w:lastRenderedPageBreak/>
              <w:t>Retrospective DUR</w:t>
            </w:r>
            <w:r>
              <w:rPr>
                <w:rFonts w:ascii="Calibri" w:eastAsia="Calibri" w:hAnsi="Calibri" w:cs="Calibri"/>
                <w:i/>
                <w:iCs/>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E61584"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D42340"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03B8D7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75B94B" w14:textId="77777777" w:rsidR="007B443B" w:rsidRDefault="00376738">
            <w:pPr>
              <w:spacing w:after="0" w:line="240" w:lineRule="auto"/>
            </w:pPr>
            <w:r>
              <w:rPr>
                <w:rFonts w:ascii="Calibri" w:eastAsia="Calibri" w:hAnsi="Calibri" w:cs="Calibri"/>
                <w:i/>
                <w:iCs/>
                <w:color w:val="000000"/>
              </w:rPr>
              <w:t>Prescribing</w:t>
            </w:r>
            <w:r>
              <w:rPr>
                <w:rFonts w:ascii="Calibri" w:eastAsia="Calibri" w:hAnsi="Calibri" w:cs="Calibri"/>
                <w:color w:val="000000"/>
              </w:rPr>
              <w:t xml:space="preserve"> </w:t>
            </w:r>
            <w:r>
              <w:rPr>
                <w:rFonts w:ascii="Calibri" w:eastAsia="Calibri" w:hAnsi="Calibri" w:cs="Calibri"/>
                <w:i/>
                <w:iCs/>
                <w:color w:val="000000"/>
              </w:rPr>
              <w:t>Fees</w:t>
            </w:r>
            <w:r>
              <w:rPr>
                <w:rFonts w:ascii="Calibri" w:eastAsia="Calibri" w:hAnsi="Calibri" w:cs="Calibri"/>
                <w:i/>
                <w:iCs/>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523C3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DC5515"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7C2EE4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2F3CC8" w14:textId="77777777" w:rsidR="007B443B" w:rsidRDefault="00376738">
            <w:pPr>
              <w:spacing w:after="0" w:line="240" w:lineRule="auto"/>
            </w:pPr>
            <w:r>
              <w:rPr>
                <w:rFonts w:ascii="Calibri" w:eastAsia="Calibri" w:hAnsi="Calibri" w:cs="Calibri"/>
                <w:i/>
                <w:iCs/>
                <w:color w:val="000000"/>
              </w:rPr>
              <w:t>Influenza Vaccination Program – Administration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3BC03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49C59C"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5A7432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FC8767" w14:textId="77777777" w:rsidR="007B443B" w:rsidRDefault="00376738">
            <w:pPr>
              <w:spacing w:after="0" w:line="240" w:lineRule="auto"/>
            </w:pPr>
            <w:r>
              <w:rPr>
                <w:rFonts w:ascii="Calibri" w:eastAsia="Calibri" w:hAnsi="Calibri" w:cs="Calibri"/>
                <w:i/>
                <w:iCs/>
                <w:color w:val="000000"/>
              </w:rPr>
              <w:t>Non-Influenza Vaccination Program – Administration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E3416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4FDA3D"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7F58BB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B87DCB" w14:textId="77777777" w:rsidR="007B443B" w:rsidRDefault="00376738">
            <w:pPr>
              <w:spacing w:after="0" w:line="240" w:lineRule="auto"/>
            </w:pPr>
            <w:r>
              <w:rPr>
                <w:rFonts w:ascii="Calibri" w:eastAsia="Calibri" w:hAnsi="Calibri" w:cs="Calibri"/>
                <w:i/>
                <w:iCs/>
                <w:color w:val="000000"/>
              </w:rPr>
              <w:t>COVID-19 Vaccination Program – Administration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BEA59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E391AF"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647FE2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283C34" w14:textId="77777777" w:rsidR="007B443B" w:rsidRDefault="00376738">
            <w:pPr>
              <w:spacing w:after="0" w:line="240" w:lineRule="auto"/>
            </w:pPr>
            <w:r>
              <w:rPr>
                <w:rFonts w:ascii="Calibri" w:eastAsia="Calibri" w:hAnsi="Calibri" w:cs="Calibri"/>
                <w:color w:val="000000"/>
              </w:rPr>
              <w:t>Other</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9A3CE1"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1E6119" w14:textId="77777777" w:rsidR="007B443B" w:rsidRDefault="00376738">
            <w:pPr>
              <w:spacing w:after="60" w:line="240" w:lineRule="auto"/>
              <w:textAlignment w:val="top"/>
            </w:pPr>
            <w:r>
              <w:rPr>
                <w:rFonts w:ascii="Calibri" w:eastAsia="Calibri" w:hAnsi="Calibri" w:cs="Calibri"/>
                <w:i/>
                <w:iCs/>
                <w:color w:val="000000"/>
              </w:rPr>
              <w:t>100 words.</w:t>
            </w:r>
          </w:p>
        </w:tc>
      </w:tr>
    </w:tbl>
    <w:p w14:paraId="191BBB04" w14:textId="77777777" w:rsidR="007B443B" w:rsidRDefault="00376738">
      <w:pPr>
        <w:spacing w:after="60" w:line="240" w:lineRule="auto"/>
      </w:pPr>
      <w:r>
        <w:rPr>
          <w:color w:val="000000"/>
          <w:sz w:val="10"/>
          <w:szCs w:val="10"/>
        </w:rPr>
        <w:t> </w:t>
      </w:r>
    </w:p>
    <w:p w14:paraId="57E248E4" w14:textId="55E798E3"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3 </w:t>
      </w:r>
      <w:r>
        <w:rPr>
          <w:rFonts w:ascii="Calibri" w:eastAsia="Calibri" w:hAnsi="Calibri" w:cs="Calibri"/>
          <w:color w:val="000000"/>
        </w:rPr>
        <w:t>Detail all services and supplies to be provided under your basic fees that are not included in your above responses.</w:t>
      </w:r>
    </w:p>
    <w:p w14:paraId="1F1334C3" w14:textId="77777777" w:rsidR="007B443B" w:rsidRDefault="00376738">
      <w:pPr>
        <w:spacing w:after="60" w:line="240" w:lineRule="auto"/>
      </w:pPr>
      <w:r>
        <w:rPr>
          <w:rFonts w:ascii="Calibri" w:eastAsia="Calibri" w:hAnsi="Calibri" w:cs="Calibri"/>
          <w:i/>
          <w:iCs/>
          <w:color w:val="000000"/>
        </w:rPr>
        <w:t>500 words.</w:t>
      </w:r>
    </w:p>
    <w:p w14:paraId="3EDBDFD3" w14:textId="77777777" w:rsidR="007B443B" w:rsidRDefault="00376738">
      <w:pPr>
        <w:spacing w:after="60" w:line="240" w:lineRule="auto"/>
      </w:pPr>
      <w:r>
        <w:rPr>
          <w:color w:val="000000"/>
          <w:sz w:val="10"/>
          <w:szCs w:val="10"/>
        </w:rPr>
        <w:t> </w:t>
      </w:r>
    </w:p>
    <w:p w14:paraId="14268A55" w14:textId="06725BF0"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4 </w:t>
      </w:r>
      <w:r>
        <w:rPr>
          <w:rFonts w:ascii="Calibri" w:eastAsia="Calibri" w:hAnsi="Calibri" w:cs="Calibri"/>
          <w:color w:val="000000"/>
        </w:rPr>
        <w:t>List any services and supplies and their respective fee that are not included in the base administrative fees.</w:t>
      </w:r>
    </w:p>
    <w:p w14:paraId="259588D7" w14:textId="77777777" w:rsidR="007B443B" w:rsidRDefault="00376738">
      <w:pPr>
        <w:spacing w:after="60" w:line="240" w:lineRule="auto"/>
      </w:pPr>
      <w:r>
        <w:rPr>
          <w:rFonts w:ascii="Calibri" w:eastAsia="Calibri" w:hAnsi="Calibri" w:cs="Calibri"/>
          <w:i/>
          <w:iCs/>
          <w:color w:val="000000"/>
        </w:rPr>
        <w:t>500 words.</w:t>
      </w:r>
    </w:p>
    <w:p w14:paraId="74AF6F27" w14:textId="77777777" w:rsidR="007B443B" w:rsidRDefault="00376738">
      <w:pPr>
        <w:spacing w:after="60" w:line="240" w:lineRule="auto"/>
      </w:pPr>
      <w:r>
        <w:rPr>
          <w:color w:val="000000"/>
          <w:sz w:val="10"/>
          <w:szCs w:val="10"/>
        </w:rPr>
        <w:t> </w:t>
      </w:r>
    </w:p>
    <w:p w14:paraId="09481D36" w14:textId="4AD391EB"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5 </w:t>
      </w:r>
      <w:r>
        <w:rPr>
          <w:rFonts w:ascii="Calibri" w:eastAsia="Calibri" w:hAnsi="Calibri" w:cs="Calibri"/>
          <w:color w:val="000000"/>
        </w:rPr>
        <w:t>Confirm there are NO additional fees (beyond those outlined in the Financial Section) required to administer the services outlined in this RFP. Any mandatory fees, including clinical and formulary program fees, must be clearly outlined in the Financial Section.</w:t>
      </w:r>
    </w:p>
    <w:p w14:paraId="2E9565C7"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46E4FDF" w14:textId="77777777" w:rsidR="007B443B" w:rsidRDefault="00376738">
      <w:pPr>
        <w:spacing w:after="60" w:line="240" w:lineRule="auto"/>
      </w:pPr>
      <w:r>
        <w:rPr>
          <w:color w:val="000000"/>
          <w:sz w:val="10"/>
          <w:szCs w:val="10"/>
        </w:rPr>
        <w:t> </w:t>
      </w:r>
    </w:p>
    <w:p w14:paraId="06FAE9EB" w14:textId="301B526E"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6 </w:t>
      </w:r>
      <w:r>
        <w:rPr>
          <w:rFonts w:ascii="Calibri" w:eastAsia="Calibri" w:hAnsi="Calibri" w:cs="Calibri"/>
          <w:color w:val="000000"/>
        </w:rPr>
        <w:t xml:space="preserve">Confirm that the PBM will not bill for medical supplies and services in the dispensing/usage of specialty medications not covered by </w:t>
      </w:r>
      <w:r w:rsidR="00DE256E">
        <w:rPr>
          <w:rFonts w:ascii="Calibri" w:eastAsia="Calibri" w:hAnsi="Calibri" w:cs="Calibri"/>
          <w:color w:val="000000"/>
        </w:rPr>
        <w:t>UA</w:t>
      </w:r>
      <w:r>
        <w:rPr>
          <w:rFonts w:ascii="Calibri" w:eastAsia="Calibri" w:hAnsi="Calibri" w:cs="Calibri"/>
          <w:color w:val="000000"/>
        </w:rPr>
        <w:t>'s prescription drug plan.</w:t>
      </w:r>
    </w:p>
    <w:p w14:paraId="62EC8FEC"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85A2960" w14:textId="77777777" w:rsidR="007B443B" w:rsidRDefault="00376738">
      <w:pPr>
        <w:spacing w:after="60" w:line="240" w:lineRule="auto"/>
      </w:pPr>
      <w:r>
        <w:rPr>
          <w:color w:val="000000"/>
          <w:sz w:val="10"/>
          <w:szCs w:val="10"/>
        </w:rPr>
        <w:t> </w:t>
      </w:r>
    </w:p>
    <w:p w14:paraId="25F21D25" w14:textId="7856E664"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7 </w:t>
      </w:r>
      <w:r>
        <w:rPr>
          <w:rFonts w:ascii="Calibri" w:eastAsia="Calibri" w:hAnsi="Calibri" w:cs="Calibri"/>
          <w:color w:val="000000"/>
        </w:rPr>
        <w:t>Do you offer a Vaccine Program? If so, what is the cost for Influenza and Other Vaccines at Participating Pharmacies if not listed above? Please ensure to include the Ingredient Cost, Dispensing Fee, Professional Service Fee, Program Fee and any other cost/fee in your description below.</w:t>
      </w:r>
    </w:p>
    <w:p w14:paraId="5454E30A" w14:textId="77777777" w:rsidR="007B443B" w:rsidRDefault="00376738">
      <w:pPr>
        <w:spacing w:after="60" w:line="240" w:lineRule="auto"/>
      </w:pPr>
      <w:r>
        <w:rPr>
          <w:rFonts w:ascii="Calibri" w:eastAsia="Calibri" w:hAnsi="Calibri" w:cs="Calibri"/>
          <w:i/>
          <w:iCs/>
          <w:color w:val="000000"/>
        </w:rPr>
        <w:t>500 words.</w:t>
      </w:r>
    </w:p>
    <w:p w14:paraId="5796E53A" w14:textId="77777777" w:rsidR="007B443B" w:rsidRDefault="00376738">
      <w:pPr>
        <w:spacing w:after="60" w:line="240" w:lineRule="auto"/>
      </w:pPr>
      <w:r>
        <w:rPr>
          <w:color w:val="000000"/>
          <w:sz w:val="10"/>
          <w:szCs w:val="10"/>
        </w:rPr>
        <w:t> </w:t>
      </w:r>
    </w:p>
    <w:p w14:paraId="52E4BFCE" w14:textId="12E0B2A7"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8 </w:t>
      </w:r>
      <w:r>
        <w:rPr>
          <w:rFonts w:ascii="Calibri" w:eastAsia="Calibri" w:hAnsi="Calibri" w:cs="Calibri"/>
          <w:color w:val="000000"/>
        </w:rPr>
        <w:t>How will your system ensure retail pharmacies will only charge members $0 for ACA vaccines and won't charge any additional administrative fees to the member?</w:t>
      </w:r>
    </w:p>
    <w:p w14:paraId="2C9F2498" w14:textId="77777777" w:rsidR="007B443B" w:rsidRDefault="00376738">
      <w:pPr>
        <w:spacing w:after="60" w:line="240" w:lineRule="auto"/>
      </w:pPr>
      <w:r>
        <w:rPr>
          <w:rFonts w:ascii="Calibri" w:eastAsia="Calibri" w:hAnsi="Calibri" w:cs="Calibri"/>
          <w:i/>
          <w:iCs/>
          <w:color w:val="000000"/>
        </w:rPr>
        <w:lastRenderedPageBreak/>
        <w:t>500 words.</w:t>
      </w:r>
    </w:p>
    <w:p w14:paraId="704B9E21" w14:textId="77777777" w:rsidR="007B443B" w:rsidRDefault="00376738">
      <w:pPr>
        <w:spacing w:after="60" w:line="240" w:lineRule="auto"/>
      </w:pPr>
      <w:r>
        <w:rPr>
          <w:color w:val="000000"/>
          <w:sz w:val="10"/>
          <w:szCs w:val="10"/>
        </w:rPr>
        <w:t> </w:t>
      </w:r>
    </w:p>
    <w:p w14:paraId="1FFE39B2" w14:textId="17D77D29"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9 </w:t>
      </w:r>
      <w:r>
        <w:rPr>
          <w:rFonts w:ascii="Calibri" w:eastAsia="Calibri" w:hAnsi="Calibri" w:cs="Calibri"/>
          <w:color w:val="000000"/>
        </w:rPr>
        <w:t>Confirm there are no additional fees to coordinate the deductible and the maximum out of pocket with the medical carrier.</w:t>
      </w:r>
    </w:p>
    <w:p w14:paraId="76F8361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B409ED9" w14:textId="77777777" w:rsidR="007B443B" w:rsidRDefault="00376738">
      <w:pPr>
        <w:spacing w:after="60" w:line="240" w:lineRule="auto"/>
      </w:pPr>
      <w:r>
        <w:rPr>
          <w:color w:val="000000"/>
          <w:sz w:val="10"/>
          <w:szCs w:val="10"/>
        </w:rPr>
        <w:t> </w:t>
      </w:r>
    </w:p>
    <w:p w14:paraId="691ABA2E" w14:textId="398176BD"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10 </w:t>
      </w:r>
      <w:r>
        <w:rPr>
          <w:rFonts w:ascii="Calibri" w:eastAsia="Calibri" w:hAnsi="Calibri" w:cs="Calibri"/>
          <w:color w:val="000000"/>
        </w:rPr>
        <w:t>Confirm all data related services are included under the base administrative fees, including ad hoc reporting, electronic claims files, plan design options, custom mailings, etc. In addition, detail any data-related service fees not included in the base administrative fees.</w:t>
      </w:r>
    </w:p>
    <w:p w14:paraId="41655E43" w14:textId="77777777" w:rsidR="007B443B" w:rsidRDefault="00376738">
      <w:pPr>
        <w:spacing w:after="60" w:line="240" w:lineRule="auto"/>
      </w:pPr>
      <w:r>
        <w:rPr>
          <w:rFonts w:ascii="Calibri" w:eastAsia="Calibri" w:hAnsi="Calibri" w:cs="Calibri"/>
          <w:i/>
          <w:iCs/>
          <w:color w:val="000000"/>
        </w:rPr>
        <w:t>500 words.</w:t>
      </w:r>
    </w:p>
    <w:p w14:paraId="68DE0B3A" w14:textId="77777777" w:rsidR="007B443B" w:rsidRDefault="00376738">
      <w:pPr>
        <w:spacing w:after="60" w:line="240" w:lineRule="auto"/>
      </w:pPr>
      <w:r>
        <w:rPr>
          <w:color w:val="000000"/>
          <w:sz w:val="10"/>
          <w:szCs w:val="10"/>
        </w:rPr>
        <w:t> </w:t>
      </w:r>
    </w:p>
    <w:p w14:paraId="29619693" w14:textId="6DCAF483"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11 </w:t>
      </w:r>
      <w:r>
        <w:rPr>
          <w:rFonts w:ascii="Calibri" w:eastAsia="Calibri" w:hAnsi="Calibri" w:cs="Calibri"/>
          <w:color w:val="000000"/>
        </w:rPr>
        <w:t xml:space="preserve">The PBM agrees to provide weekly and/or monthly data transmissions (may include feeds to data warehouses) to at least 10 chosen vendors at no charge and two additional full, annual electronic claims files, in NCPDP format, at no charge as needed and requested by </w:t>
      </w:r>
      <w:r w:rsidR="00DE256E">
        <w:rPr>
          <w:rFonts w:ascii="Calibri" w:eastAsia="Calibri" w:hAnsi="Calibri" w:cs="Calibri"/>
          <w:color w:val="000000"/>
        </w:rPr>
        <w:t>UA</w:t>
      </w:r>
      <w:r>
        <w:rPr>
          <w:rFonts w:ascii="Calibri" w:eastAsia="Calibri" w:hAnsi="Calibri" w:cs="Calibri"/>
          <w:color w:val="000000"/>
        </w:rPr>
        <w:t>. PBM will also interact/exchange data with all vendors as needed at no additional charge.</w:t>
      </w:r>
    </w:p>
    <w:p w14:paraId="1FDA4B76"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48DC157" w14:textId="77777777" w:rsidR="007B443B" w:rsidRDefault="00376738">
      <w:pPr>
        <w:spacing w:after="60" w:line="240" w:lineRule="auto"/>
      </w:pPr>
      <w:r>
        <w:rPr>
          <w:color w:val="000000"/>
          <w:sz w:val="10"/>
          <w:szCs w:val="10"/>
        </w:rPr>
        <w:t> </w:t>
      </w:r>
    </w:p>
    <w:p w14:paraId="1D3EE76C" w14:textId="41630C1F"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12 </w:t>
      </w:r>
      <w:r>
        <w:rPr>
          <w:rFonts w:ascii="Calibri" w:eastAsia="Calibri" w:hAnsi="Calibri" w:cs="Calibri"/>
          <w:color w:val="000000"/>
        </w:rPr>
        <w:t xml:space="preserve">The PBM will maintain all pertinent records for seven years. This is in conjunction with prudent business practices. The PBM will be in charge of the safekeeping of plan experience information and, in the event of contract termination, would be required to cooperate with </w:t>
      </w:r>
      <w:r w:rsidR="00DE256E">
        <w:rPr>
          <w:rFonts w:ascii="Calibri" w:eastAsia="Calibri" w:hAnsi="Calibri" w:cs="Calibri"/>
          <w:color w:val="000000"/>
        </w:rPr>
        <w:t>UA</w:t>
      </w:r>
      <w:r>
        <w:rPr>
          <w:rFonts w:ascii="Calibri" w:eastAsia="Calibri" w:hAnsi="Calibri" w:cs="Calibri"/>
          <w:color w:val="000000"/>
        </w:rPr>
        <w:t xml:space="preserve">, or their representative, in the orderly transfer of this plan experience information to </w:t>
      </w:r>
      <w:r w:rsidR="00DE256E">
        <w:rPr>
          <w:rFonts w:ascii="Calibri" w:eastAsia="Calibri" w:hAnsi="Calibri" w:cs="Calibri"/>
          <w:color w:val="000000"/>
        </w:rPr>
        <w:t>UA</w:t>
      </w:r>
      <w:r>
        <w:rPr>
          <w:rFonts w:ascii="Calibri" w:eastAsia="Calibri" w:hAnsi="Calibri" w:cs="Calibri"/>
          <w:color w:val="000000"/>
        </w:rPr>
        <w:t xml:space="preserve"> or its designated succeeding health plan/carrier.</w:t>
      </w:r>
    </w:p>
    <w:p w14:paraId="1140D249"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ECFE8E6" w14:textId="77777777" w:rsidR="007B443B" w:rsidRDefault="00376738">
      <w:pPr>
        <w:spacing w:after="60" w:line="240" w:lineRule="auto"/>
      </w:pPr>
      <w:r>
        <w:rPr>
          <w:color w:val="000000"/>
          <w:sz w:val="10"/>
          <w:szCs w:val="10"/>
        </w:rPr>
        <w:t> </w:t>
      </w:r>
    </w:p>
    <w:p w14:paraId="0926AA1B" w14:textId="76338B9A"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13 </w:t>
      </w:r>
      <w:r>
        <w:rPr>
          <w:rFonts w:ascii="Calibri" w:eastAsia="Calibri" w:hAnsi="Calibri" w:cs="Calibri"/>
          <w:color w:val="000000"/>
        </w:rPr>
        <w:t xml:space="preserve">The PBM agrees to provide online, real time, claim system access at all times to </w:t>
      </w:r>
      <w:r w:rsidR="00DE256E">
        <w:rPr>
          <w:rFonts w:ascii="Calibri" w:eastAsia="Calibri" w:hAnsi="Calibri" w:cs="Calibri"/>
          <w:color w:val="000000"/>
        </w:rPr>
        <w:t>UA</w:t>
      </w:r>
      <w:r>
        <w:rPr>
          <w:rFonts w:ascii="Calibri" w:eastAsia="Calibri" w:hAnsi="Calibri" w:cs="Calibri"/>
          <w:color w:val="000000"/>
        </w:rPr>
        <w:t xml:space="preserve"> or its designee, including access to at least 3 years of historical claims data and eligibility information, up to three (3) years following termination of the agreement.</w:t>
      </w:r>
    </w:p>
    <w:p w14:paraId="2B588CA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F198B88" w14:textId="77777777" w:rsidR="007B443B" w:rsidRDefault="00376738">
      <w:pPr>
        <w:spacing w:after="60" w:line="240" w:lineRule="auto"/>
      </w:pPr>
      <w:r>
        <w:rPr>
          <w:color w:val="000000"/>
          <w:sz w:val="10"/>
          <w:szCs w:val="10"/>
        </w:rPr>
        <w:t> </w:t>
      </w:r>
    </w:p>
    <w:p w14:paraId="120AD393" w14:textId="630C0CD3"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14 </w:t>
      </w:r>
      <w:r>
        <w:rPr>
          <w:rFonts w:ascii="Calibri" w:eastAsia="Calibri" w:hAnsi="Calibri" w:cs="Calibri"/>
          <w:color w:val="000000"/>
        </w:rPr>
        <w:t xml:space="preserve">Provide information regarding the online system portal that is accessible to </w:t>
      </w:r>
      <w:r w:rsidR="00DE256E">
        <w:rPr>
          <w:rFonts w:ascii="Calibri" w:eastAsia="Calibri" w:hAnsi="Calibri" w:cs="Calibri"/>
          <w:color w:val="000000"/>
        </w:rPr>
        <w:t>UA</w:t>
      </w:r>
      <w:r>
        <w:rPr>
          <w:rFonts w:ascii="Calibri" w:eastAsia="Calibri" w:hAnsi="Calibri" w:cs="Calibri"/>
          <w:color w:val="000000"/>
        </w:rPr>
        <w:t xml:space="preserve"> in order to run ad-hoc claims data reporting. Provide samples of the custom reporting accessible via this system.</w:t>
      </w:r>
    </w:p>
    <w:p w14:paraId="446368EC" w14:textId="77777777" w:rsidR="007B443B" w:rsidRDefault="00376738">
      <w:pPr>
        <w:spacing w:after="60" w:line="240" w:lineRule="auto"/>
      </w:pPr>
      <w:r>
        <w:rPr>
          <w:rFonts w:ascii="Calibri" w:eastAsia="Calibri" w:hAnsi="Calibri" w:cs="Calibri"/>
          <w:i/>
          <w:iCs/>
          <w:color w:val="000000"/>
        </w:rPr>
        <w:t>500 words.</w:t>
      </w:r>
    </w:p>
    <w:p w14:paraId="34BCFA41" w14:textId="77777777" w:rsidR="007B443B" w:rsidRDefault="00376738">
      <w:pPr>
        <w:spacing w:after="60" w:line="240" w:lineRule="auto"/>
      </w:pPr>
      <w:r>
        <w:rPr>
          <w:color w:val="000000"/>
          <w:sz w:val="10"/>
          <w:szCs w:val="10"/>
        </w:rPr>
        <w:t> </w:t>
      </w:r>
    </w:p>
    <w:p w14:paraId="50D96541" w14:textId="326E4BAE"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15 </w:t>
      </w:r>
      <w:r>
        <w:rPr>
          <w:rFonts w:ascii="Calibri" w:eastAsia="Calibri" w:hAnsi="Calibri" w:cs="Calibri"/>
          <w:color w:val="000000"/>
        </w:rPr>
        <w:t xml:space="preserve">The PBM agrees to maintain sufficient system capacity to meet the service specifications outlined herein and subsequently in the agreement(s) between your company and </w:t>
      </w:r>
      <w:r w:rsidR="00DE256E">
        <w:rPr>
          <w:rFonts w:ascii="Calibri" w:eastAsia="Calibri" w:hAnsi="Calibri" w:cs="Calibri"/>
          <w:color w:val="000000"/>
        </w:rPr>
        <w:t>UA</w:t>
      </w:r>
      <w:r>
        <w:rPr>
          <w:rFonts w:ascii="Calibri" w:eastAsia="Calibri" w:hAnsi="Calibri" w:cs="Calibri"/>
          <w:color w:val="000000"/>
        </w:rPr>
        <w:t>.</w:t>
      </w:r>
    </w:p>
    <w:p w14:paraId="3F0E600E"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587D314" w14:textId="77777777" w:rsidR="007B443B" w:rsidRDefault="00376738">
      <w:pPr>
        <w:spacing w:after="60" w:line="240" w:lineRule="auto"/>
      </w:pPr>
      <w:r>
        <w:rPr>
          <w:color w:val="000000"/>
          <w:sz w:val="10"/>
          <w:szCs w:val="10"/>
        </w:rPr>
        <w:t> </w:t>
      </w:r>
    </w:p>
    <w:p w14:paraId="66B95F82" w14:textId="35D25484" w:rsidR="007B443B" w:rsidRDefault="00376738">
      <w:pPr>
        <w:spacing w:after="60" w:line="240" w:lineRule="auto"/>
      </w:pPr>
      <w:r>
        <w:rPr>
          <w:rFonts w:ascii="Calibri" w:eastAsia="Calibri" w:hAnsi="Calibri" w:cs="Calibri"/>
          <w:color w:val="000000"/>
        </w:rPr>
        <w:lastRenderedPageBreak/>
        <w:t>5.5.</w:t>
      </w:r>
      <w:r w:rsidR="00934757">
        <w:rPr>
          <w:rFonts w:ascii="Calibri" w:eastAsia="Calibri" w:hAnsi="Calibri" w:cs="Calibri"/>
          <w:color w:val="000000"/>
        </w:rPr>
        <w:t xml:space="preserve">16 </w:t>
      </w:r>
      <w:r>
        <w:rPr>
          <w:rFonts w:ascii="Calibri" w:eastAsia="Calibri" w:hAnsi="Calibri" w:cs="Calibri"/>
          <w:color w:val="000000"/>
        </w:rPr>
        <w:t xml:space="preserve">Confirm the PBM will notify </w:t>
      </w:r>
      <w:r w:rsidR="00DE256E">
        <w:rPr>
          <w:rFonts w:ascii="Calibri" w:eastAsia="Calibri" w:hAnsi="Calibri" w:cs="Calibri"/>
          <w:color w:val="000000"/>
        </w:rPr>
        <w:t>UA</w:t>
      </w:r>
      <w:r>
        <w:rPr>
          <w:rFonts w:ascii="Calibri" w:eastAsia="Calibri" w:hAnsi="Calibri" w:cs="Calibri"/>
          <w:color w:val="000000"/>
        </w:rPr>
        <w:t xml:space="preserve"> if the PBMs claim system experiences or is scheduled to experience delays or shut down that either: a) exceeds your internal standards in this area, or b) would have an adverse impact on claim payment or customer service.</w:t>
      </w:r>
    </w:p>
    <w:p w14:paraId="7091F5BC"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A8D22A3" w14:textId="77777777" w:rsidR="007B443B" w:rsidRDefault="00376738">
      <w:pPr>
        <w:spacing w:after="60" w:line="240" w:lineRule="auto"/>
      </w:pPr>
      <w:r>
        <w:rPr>
          <w:color w:val="000000"/>
          <w:sz w:val="10"/>
          <w:szCs w:val="10"/>
        </w:rPr>
        <w:t> </w:t>
      </w:r>
    </w:p>
    <w:p w14:paraId="03768C14" w14:textId="6A25C2A3"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17 </w:t>
      </w:r>
      <w:r>
        <w:rPr>
          <w:rFonts w:ascii="Calibri" w:eastAsia="Calibri" w:hAnsi="Calibri" w:cs="Calibri"/>
          <w:color w:val="000000"/>
        </w:rPr>
        <w:t>Confirm that postage is included for any mailings.</w:t>
      </w:r>
    </w:p>
    <w:p w14:paraId="75E88BF7" w14:textId="77777777" w:rsidR="007B443B" w:rsidRDefault="00376738">
      <w:pPr>
        <w:spacing w:after="60" w:line="240" w:lineRule="auto"/>
      </w:pPr>
      <w:r>
        <w:rPr>
          <w:rFonts w:ascii="Calibri" w:eastAsia="Calibri" w:hAnsi="Calibri" w:cs="Calibri"/>
          <w:i/>
          <w:iCs/>
          <w:color w:val="000000"/>
        </w:rPr>
        <w:t>500 words.</w:t>
      </w:r>
    </w:p>
    <w:p w14:paraId="754E857A" w14:textId="77777777" w:rsidR="007B443B" w:rsidRDefault="00376738">
      <w:pPr>
        <w:spacing w:after="60" w:line="240" w:lineRule="auto"/>
      </w:pPr>
      <w:r>
        <w:rPr>
          <w:color w:val="000000"/>
          <w:sz w:val="10"/>
          <w:szCs w:val="10"/>
        </w:rPr>
        <w:t> </w:t>
      </w:r>
    </w:p>
    <w:p w14:paraId="6063982C" w14:textId="505082DC"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18 </w:t>
      </w:r>
      <w:r>
        <w:rPr>
          <w:rFonts w:ascii="Calibri" w:eastAsia="Calibri" w:hAnsi="Calibri" w:cs="Calibri"/>
          <w:color w:val="000000"/>
        </w:rPr>
        <w:t>Confirm that quoted fees include postage paid mail order envelopes for member prescription submission.</w:t>
      </w:r>
    </w:p>
    <w:p w14:paraId="67D1BDC1" w14:textId="77777777" w:rsidR="007B443B" w:rsidRDefault="00376738">
      <w:pPr>
        <w:spacing w:after="60" w:line="240" w:lineRule="auto"/>
      </w:pPr>
      <w:r>
        <w:rPr>
          <w:rFonts w:ascii="Calibri" w:eastAsia="Calibri" w:hAnsi="Calibri" w:cs="Calibri"/>
          <w:i/>
          <w:iCs/>
          <w:color w:val="000000"/>
        </w:rPr>
        <w:t>500 words.</w:t>
      </w:r>
    </w:p>
    <w:p w14:paraId="746972EC" w14:textId="77777777" w:rsidR="007B443B" w:rsidRDefault="00376738">
      <w:pPr>
        <w:spacing w:after="60" w:line="240" w:lineRule="auto"/>
      </w:pPr>
      <w:r>
        <w:rPr>
          <w:color w:val="000000"/>
          <w:sz w:val="10"/>
          <w:szCs w:val="10"/>
        </w:rPr>
        <w:t> </w:t>
      </w:r>
    </w:p>
    <w:p w14:paraId="0C6AB176" w14:textId="30776209" w:rsidR="007B443B" w:rsidRDefault="00376738">
      <w:pPr>
        <w:spacing w:after="60" w:line="240" w:lineRule="auto"/>
      </w:pPr>
      <w:r>
        <w:rPr>
          <w:rFonts w:ascii="Calibri" w:eastAsia="Calibri" w:hAnsi="Calibri" w:cs="Calibri"/>
          <w:color w:val="000000"/>
        </w:rPr>
        <w:t>5.5.</w:t>
      </w:r>
      <w:r w:rsidR="00934757">
        <w:rPr>
          <w:rFonts w:ascii="Calibri" w:eastAsia="Calibri" w:hAnsi="Calibri" w:cs="Calibri"/>
          <w:color w:val="000000"/>
        </w:rPr>
        <w:t xml:space="preserve">19 </w:t>
      </w:r>
      <w:r>
        <w:rPr>
          <w:rFonts w:ascii="Calibri" w:eastAsia="Calibri" w:hAnsi="Calibri" w:cs="Calibri"/>
          <w:color w:val="000000"/>
        </w:rPr>
        <w:t>Will there be any additional charges if plans/benefits are restructured or new classes of eligible members are added? If so, how are these charges determined and state amount of charges?</w:t>
      </w:r>
    </w:p>
    <w:p w14:paraId="7426BAB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CD680FD" w14:textId="77777777" w:rsidR="007B443B" w:rsidRDefault="00376738">
      <w:pPr>
        <w:spacing w:after="60" w:line="240" w:lineRule="auto"/>
      </w:pPr>
      <w:r>
        <w:rPr>
          <w:color w:val="000000"/>
          <w:sz w:val="10"/>
          <w:szCs w:val="10"/>
        </w:rPr>
        <w:t> </w:t>
      </w:r>
    </w:p>
    <w:p w14:paraId="1C1F1080" w14:textId="77777777" w:rsidR="007B443B" w:rsidRDefault="007B443B"/>
    <w:p w14:paraId="6EC8C6E1" w14:textId="77777777" w:rsidR="007B443B" w:rsidRDefault="00376738">
      <w:pPr>
        <w:pStyle w:val="Heading2PHPDOCX"/>
        <w:spacing w:before="60" w:after="75" w:line="240" w:lineRule="auto"/>
      </w:pPr>
      <w:r>
        <w:rPr>
          <w:rFonts w:ascii="Calibri" w:eastAsia="Calibri" w:hAnsi="Calibri" w:cs="Calibri"/>
          <w:color w:val="000000"/>
          <w:sz w:val="30"/>
          <w:szCs w:val="30"/>
        </w:rPr>
        <w:t>5.6 Prescription Drug Pricing</w:t>
      </w:r>
    </w:p>
    <w:p w14:paraId="27829169" w14:textId="77777777" w:rsidR="007B443B" w:rsidRDefault="00376738">
      <w:pPr>
        <w:spacing w:after="60" w:line="240" w:lineRule="auto"/>
      </w:pPr>
      <w:r>
        <w:rPr>
          <w:rFonts w:ascii="Calibri" w:eastAsia="Calibri" w:hAnsi="Calibri" w:cs="Calibri"/>
          <w:color w:val="000000"/>
        </w:rPr>
        <w:t>AWP Reimbursement Basis - Complete the following tables using the drug reimbursement that your organization is willing to guarantee on a dollar-for-dollar basis for each year of the contract. Columns marked "AWP Discount” are to be completed using a discount from 100% AWP and dispensing fee logic. All guarantees must be based on the AWP unit cost dispensed and post September 26, 2009 AWP rollback.</w:t>
      </w:r>
    </w:p>
    <w:p w14:paraId="571143BB" w14:textId="579ED87B" w:rsidR="007B443B" w:rsidRDefault="00DD1B7F">
      <w:pPr>
        <w:spacing w:after="60" w:line="240" w:lineRule="auto"/>
        <w:rPr>
          <w:rFonts w:ascii="Calibri" w:eastAsia="Calibri" w:hAnsi="Calibri" w:cs="Calibri"/>
          <w:b/>
          <w:bCs/>
          <w:color w:val="000000"/>
        </w:rPr>
      </w:pPr>
      <w:r>
        <w:rPr>
          <w:rFonts w:ascii="Calibri" w:eastAsia="Calibri" w:hAnsi="Calibri" w:cs="Calibri"/>
          <w:b/>
          <w:bCs/>
          <w:color w:val="000000"/>
        </w:rPr>
        <w:t xml:space="preserve">TRANSPARENT </w:t>
      </w:r>
      <w:r w:rsidR="00376738">
        <w:rPr>
          <w:rFonts w:ascii="Calibri" w:eastAsia="Calibri" w:hAnsi="Calibri" w:cs="Calibri"/>
          <w:b/>
          <w:bCs/>
          <w:color w:val="000000"/>
        </w:rPr>
        <w:t>RETAIL PRICING WITH 100% PASS THROUGH REBATES PROPOSAL</w:t>
      </w:r>
      <w:r w:rsidR="001A16C8">
        <w:rPr>
          <w:rFonts w:ascii="Calibri" w:eastAsia="Calibri" w:hAnsi="Calibri" w:cs="Calibri"/>
          <w:b/>
          <w:bCs/>
          <w:color w:val="000000"/>
        </w:rPr>
        <w:t xml:space="preserve">. </w:t>
      </w:r>
    </w:p>
    <w:p w14:paraId="03E3D2A9" w14:textId="7FF03F00" w:rsidR="001A16C8" w:rsidRDefault="001A16C8">
      <w:pPr>
        <w:spacing w:after="60" w:line="240" w:lineRule="auto"/>
      </w:pPr>
      <w:r>
        <w:rPr>
          <w:rFonts w:ascii="Calibri" w:eastAsia="Calibri" w:hAnsi="Calibri" w:cs="Calibri"/>
          <w:b/>
          <w:bCs/>
          <w:color w:val="000000"/>
        </w:rPr>
        <w:t xml:space="preserve">UA IS REQUESTING </w:t>
      </w:r>
      <w:r w:rsidR="008D24AD">
        <w:rPr>
          <w:rFonts w:ascii="Calibri" w:eastAsia="Calibri" w:hAnsi="Calibri" w:cs="Calibri"/>
          <w:b/>
          <w:bCs/>
          <w:color w:val="000000"/>
        </w:rPr>
        <w:t xml:space="preserve">REBATE GUARANTEES FOR THE CURRENT CUSTOM FORMULARY AS WELL AS THE PBM’S MANAGED FORMULARY. </w:t>
      </w:r>
    </w:p>
    <w:p w14:paraId="4C604DED" w14:textId="77777777" w:rsidR="007B443B" w:rsidRDefault="00376738">
      <w:pPr>
        <w:spacing w:after="60" w:line="240" w:lineRule="auto"/>
      </w:pPr>
      <w:r>
        <w:rPr>
          <w:rFonts w:ascii="Calibri" w:eastAsia="Calibri" w:hAnsi="Calibri" w:cs="Calibri"/>
          <w:color w:val="000000"/>
        </w:rPr>
        <w:t>Notes:</w:t>
      </w:r>
    </w:p>
    <w:p w14:paraId="259A53A4" w14:textId="77777777" w:rsidR="007B443B" w:rsidRDefault="00376738">
      <w:pPr>
        <w:numPr>
          <w:ilvl w:val="0"/>
          <w:numId w:val="11"/>
        </w:numPr>
        <w:spacing w:after="0" w:line="240" w:lineRule="auto"/>
        <w:rPr>
          <w:rFonts w:ascii="Calibri" w:eastAsia="Calibri" w:hAnsi="Calibri" w:cs="Calibri"/>
          <w:color w:val="000000"/>
        </w:rPr>
      </w:pPr>
      <w:r>
        <w:rPr>
          <w:rFonts w:ascii="Calibri" w:eastAsia="Calibri" w:hAnsi="Calibri" w:cs="Calibri"/>
          <w:color w:val="000000"/>
        </w:rPr>
        <w:t>Brand Pricing must include both single source and multi-source brands.</w:t>
      </w:r>
    </w:p>
    <w:p w14:paraId="2C878C8D" w14:textId="77777777" w:rsidR="007B443B" w:rsidRDefault="00376738">
      <w:pPr>
        <w:numPr>
          <w:ilvl w:val="0"/>
          <w:numId w:val="11"/>
        </w:numPr>
        <w:spacing w:after="0" w:line="240" w:lineRule="auto"/>
        <w:rPr>
          <w:rFonts w:ascii="Calibri" w:eastAsia="Calibri" w:hAnsi="Calibri" w:cs="Calibri"/>
          <w:color w:val="000000"/>
        </w:rPr>
      </w:pPr>
      <w:r>
        <w:rPr>
          <w:rFonts w:ascii="Calibri" w:eastAsia="Calibri" w:hAnsi="Calibri" w:cs="Calibri"/>
          <w:color w:val="000000"/>
        </w:rPr>
        <w:t>Post September 26, 2009 AWP rollback</w:t>
      </w:r>
    </w:p>
    <w:p w14:paraId="6727CC1F" w14:textId="77777777" w:rsidR="007B443B" w:rsidRDefault="00376738">
      <w:pPr>
        <w:numPr>
          <w:ilvl w:val="0"/>
          <w:numId w:val="11"/>
        </w:numPr>
        <w:spacing w:after="0" w:line="240" w:lineRule="auto"/>
        <w:rPr>
          <w:rFonts w:ascii="Calibri" w:eastAsia="Calibri" w:hAnsi="Calibri" w:cs="Calibri"/>
          <w:color w:val="000000"/>
        </w:rPr>
      </w:pPr>
      <w:r>
        <w:rPr>
          <w:rFonts w:ascii="Calibri" w:eastAsia="Calibri" w:hAnsi="Calibri" w:cs="Calibri"/>
          <w:color w:val="000000"/>
        </w:rPr>
        <w:t>Generic Pricing must include single-source generics.</w:t>
      </w:r>
    </w:p>
    <w:p w14:paraId="7CCEA55D" w14:textId="77777777" w:rsidR="007B443B" w:rsidRDefault="00376738">
      <w:pPr>
        <w:numPr>
          <w:ilvl w:val="0"/>
          <w:numId w:val="11"/>
        </w:numPr>
        <w:spacing w:after="0" w:line="240" w:lineRule="auto"/>
        <w:rPr>
          <w:rFonts w:ascii="Calibri" w:eastAsia="Calibri" w:hAnsi="Calibri" w:cs="Calibri"/>
          <w:color w:val="000000"/>
        </w:rPr>
      </w:pPr>
      <w:r>
        <w:rPr>
          <w:rFonts w:ascii="Calibri" w:eastAsia="Calibri" w:hAnsi="Calibri" w:cs="Calibri"/>
          <w:color w:val="000000"/>
        </w:rPr>
        <w:t>Bids must be 100% Rebate Pass Through Quotes</w:t>
      </w:r>
    </w:p>
    <w:p w14:paraId="1EAAD467" w14:textId="77777777" w:rsidR="007B443B" w:rsidRDefault="00376738">
      <w:pPr>
        <w:spacing w:after="60" w:line="240" w:lineRule="auto"/>
      </w:pPr>
      <w:r>
        <w:rPr>
          <w:rFonts w:ascii="Calibri" w:eastAsia="Calibri" w:hAnsi="Calibri" w:cs="Calibri"/>
          <w:color w:val="000000"/>
        </w:rPr>
        <w:t xml:space="preserve">5.6.1 </w:t>
      </w:r>
      <w:r>
        <w:rPr>
          <w:rFonts w:ascii="Calibri" w:eastAsia="Calibri" w:hAnsi="Calibri" w:cs="Calibri"/>
          <w:b/>
          <w:bCs/>
          <w:color w:val="000000"/>
        </w:rPr>
        <w:t>Year 1 (1/1/2024-12/31/2024)</w:t>
      </w:r>
    </w:p>
    <w:tbl>
      <w:tblPr>
        <w:tblStyle w:val="NormalTablePHPDOCX"/>
        <w:tblW w:w="10794" w:type="dxa"/>
        <w:tblBorders>
          <w:top w:val="single" w:sz="5" w:space="0" w:color="AAAAAA"/>
          <w:left w:val="single" w:sz="5" w:space="0" w:color="AAAAAA"/>
          <w:bottom w:val="single" w:sz="5" w:space="0" w:color="AAAAAA"/>
          <w:right w:val="single" w:sz="5" w:space="0" w:color="AAAAAA"/>
        </w:tblBorders>
        <w:tblLayout w:type="fixed"/>
        <w:tblCellMar>
          <w:left w:w="0" w:type="dxa"/>
          <w:right w:w="0" w:type="dxa"/>
        </w:tblCellMar>
        <w:tblLook w:val="04A0" w:firstRow="1" w:lastRow="0" w:firstColumn="1" w:lastColumn="0" w:noHBand="0" w:noVBand="1"/>
      </w:tblPr>
      <w:tblGrid>
        <w:gridCol w:w="7320"/>
        <w:gridCol w:w="1293"/>
        <w:gridCol w:w="1293"/>
        <w:gridCol w:w="888"/>
      </w:tblGrid>
      <w:tr w:rsidR="002D7AE7" w14:paraId="6B43114F" w14:textId="47B1C6DF" w:rsidTr="002D7AE7">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A33163" w14:textId="10401608" w:rsidR="002D7AE7" w:rsidRDefault="002D7AE7">
            <w:pPr>
              <w:spacing w:after="0" w:line="240" w:lineRule="auto"/>
            </w:pPr>
            <w:r>
              <w:rPr>
                <w:rFonts w:ascii="Calibri" w:eastAsia="Calibri" w:hAnsi="Calibri" w:cs="Calibri"/>
                <w:b/>
                <w:bCs/>
                <w:color w:val="000000"/>
              </w:rPr>
              <w:t>Retail 30 Network with All Retail Chains Included (List any major Retail Chains Excluded)/ Retail 90 Network at One Retail Chain Only (or multiple)/ Exclusive Specialty/Mail Order/ 100% Rebate Pass Through</w:t>
            </w:r>
            <w:r>
              <w:rPr>
                <w:rFonts w:ascii="Calibri" w:eastAsia="Calibri" w:hAnsi="Calibri" w:cs="Calibri"/>
                <w:color w:val="000000"/>
              </w:rPr>
              <w:br/>
              <w:t> </w:t>
            </w:r>
          </w:p>
        </w:tc>
        <w:tc>
          <w:tcPr>
            <w:tcW w:w="1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AA5EC3" w14:textId="77777777" w:rsidR="002D7AE7" w:rsidRDefault="002D7AE7">
            <w:pPr>
              <w:spacing w:after="0" w:line="240" w:lineRule="auto"/>
            </w:pPr>
            <w:r>
              <w:rPr>
                <w:rFonts w:ascii="Calibri" w:eastAsia="Calibri" w:hAnsi="Calibri" w:cs="Calibri"/>
                <w:b/>
                <w:bCs/>
                <w:color w:val="000000"/>
              </w:rPr>
              <w:t>AWP Discount Retail 30</w:t>
            </w:r>
            <w:r>
              <w:rPr>
                <w:rFonts w:ascii="Calibri" w:eastAsia="Calibri" w:hAnsi="Calibri" w:cs="Calibri"/>
                <w:b/>
                <w:bCs/>
                <w:color w:val="000000"/>
              </w:rPr>
              <w:br/>
              <w:t>(1 – 83 Days’ Supply)</w:t>
            </w:r>
          </w:p>
        </w:tc>
        <w:tc>
          <w:tcPr>
            <w:tcW w:w="1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02105F" w14:textId="77777777" w:rsidR="002D7AE7" w:rsidRDefault="002D7AE7">
            <w:pPr>
              <w:spacing w:after="0" w:line="240" w:lineRule="auto"/>
            </w:pPr>
            <w:r>
              <w:rPr>
                <w:rFonts w:ascii="Calibri" w:eastAsia="Calibri" w:hAnsi="Calibri" w:cs="Calibri"/>
                <w:b/>
                <w:bCs/>
                <w:color w:val="000000"/>
              </w:rPr>
              <w:t>AWP Discount Retail 90</w:t>
            </w:r>
            <w:r>
              <w:rPr>
                <w:rFonts w:ascii="Calibri" w:eastAsia="Calibri" w:hAnsi="Calibri" w:cs="Calibri"/>
                <w:b/>
                <w:bCs/>
                <w:color w:val="000000"/>
              </w:rPr>
              <w:br/>
              <w:t>(84+ Days’ Supply)</w:t>
            </w:r>
          </w:p>
        </w:tc>
        <w:tc>
          <w:tcPr>
            <w:tcW w:w="888" w:type="dxa"/>
            <w:tcBorders>
              <w:top w:val="single" w:sz="5" w:space="0" w:color="AAAAAA"/>
              <w:left w:val="single" w:sz="5" w:space="0" w:color="AAAAAA"/>
              <w:bottom w:val="single" w:sz="5" w:space="0" w:color="AAAAAA"/>
              <w:right w:val="single" w:sz="5" w:space="0" w:color="AAAAAA"/>
            </w:tcBorders>
            <w:shd w:val="clear" w:color="auto" w:fill="EEEEEE"/>
          </w:tcPr>
          <w:p w14:paraId="0A2746B6" w14:textId="278E4092" w:rsidR="002D7AE7" w:rsidRDefault="002D7AE7">
            <w:pPr>
              <w:spacing w:after="0" w:line="240" w:lineRule="auto"/>
              <w:rPr>
                <w:rFonts w:ascii="Calibri" w:eastAsia="Calibri" w:hAnsi="Calibri" w:cs="Calibri"/>
                <w:b/>
                <w:bCs/>
                <w:color w:val="000000"/>
              </w:rPr>
            </w:pPr>
            <w:r>
              <w:rPr>
                <w:rFonts w:ascii="Calibri" w:eastAsia="Calibri" w:hAnsi="Calibri" w:cs="Calibri"/>
                <w:b/>
                <w:bCs/>
                <w:color w:val="000000"/>
              </w:rPr>
              <w:t>Mail Order (84+ Days’ Supply)</w:t>
            </w:r>
          </w:p>
        </w:tc>
      </w:tr>
      <w:tr w:rsidR="002D7AE7" w14:paraId="472E7A06" w14:textId="34588F98" w:rsidTr="002D7AE7">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FBFB10" w14:textId="77777777" w:rsidR="002D7AE7" w:rsidRDefault="002D7AE7">
            <w:pPr>
              <w:spacing w:after="0" w:line="240" w:lineRule="auto"/>
            </w:pPr>
            <w:r>
              <w:rPr>
                <w:rFonts w:ascii="Calibri" w:eastAsia="Calibri" w:hAnsi="Calibri" w:cs="Calibri"/>
                <w:b/>
                <w:bCs/>
                <w:color w:val="000000"/>
              </w:rPr>
              <w:t>Brand Drugs</w:t>
            </w:r>
            <w:r>
              <w:rPr>
                <w:rFonts w:ascii="Calibri" w:eastAsia="Calibri" w:hAnsi="Calibri" w:cs="Calibri"/>
                <w:b/>
                <w:bCs/>
                <w:color w:val="000000"/>
                <w:position w:val="4"/>
                <w:sz w:val="20"/>
                <w:szCs w:val="20"/>
                <w:vertAlign w:val="superscript"/>
              </w:rPr>
              <w:t>[1]</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DB55EE" w14:textId="77777777" w:rsidR="002D7AE7" w:rsidRDefault="002D7AE7">
            <w:pPr>
              <w:spacing w:after="60" w:line="240" w:lineRule="auto"/>
              <w:textAlignment w:val="top"/>
            </w:pPr>
            <w:r>
              <w:rPr>
                <w:rFonts w:ascii="Calibri" w:eastAsia="Calibri" w:hAnsi="Calibri" w:cs="Calibri"/>
                <w:color w:val="000000"/>
              </w:rPr>
              <w:t> </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7C3904" w14:textId="77777777" w:rsidR="002D7AE7" w:rsidRDefault="002D7AE7">
            <w:pPr>
              <w:spacing w:after="60" w:line="240" w:lineRule="auto"/>
              <w:textAlignment w:val="top"/>
            </w:pPr>
            <w:r>
              <w:rPr>
                <w:rFonts w:ascii="Calibri" w:eastAsia="Calibri" w:hAnsi="Calibri" w:cs="Calibri"/>
                <w:color w:val="000000"/>
              </w:rPr>
              <w:t> </w:t>
            </w:r>
          </w:p>
        </w:tc>
        <w:tc>
          <w:tcPr>
            <w:tcW w:w="888" w:type="dxa"/>
            <w:tcBorders>
              <w:top w:val="single" w:sz="5" w:space="0" w:color="AAAAAA"/>
              <w:left w:val="single" w:sz="5" w:space="0" w:color="AAAAAA"/>
              <w:bottom w:val="single" w:sz="5" w:space="0" w:color="AAAAAA"/>
              <w:right w:val="single" w:sz="5" w:space="0" w:color="AAAAAA"/>
            </w:tcBorders>
          </w:tcPr>
          <w:p w14:paraId="44897975" w14:textId="77777777" w:rsidR="002D7AE7" w:rsidRDefault="002D7AE7">
            <w:pPr>
              <w:spacing w:after="60" w:line="240" w:lineRule="auto"/>
              <w:textAlignment w:val="top"/>
              <w:rPr>
                <w:rFonts w:ascii="Calibri" w:eastAsia="Calibri" w:hAnsi="Calibri" w:cs="Calibri"/>
                <w:color w:val="000000"/>
              </w:rPr>
            </w:pPr>
          </w:p>
        </w:tc>
      </w:tr>
      <w:tr w:rsidR="002D7AE7" w14:paraId="1A1D4D14" w14:textId="52129FE9" w:rsidTr="002D7AE7">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0C1623" w14:textId="77777777" w:rsidR="002D7AE7" w:rsidRDefault="002D7AE7" w:rsidP="002D7AE7">
            <w:pPr>
              <w:spacing w:after="0" w:line="240" w:lineRule="auto"/>
            </w:pPr>
            <w:r>
              <w:rPr>
                <w:rFonts w:ascii="Calibri" w:eastAsia="Calibri" w:hAnsi="Calibri" w:cs="Calibri"/>
                <w:color w:val="000000"/>
              </w:rPr>
              <w:t>Discount Guarantee from AWP</w:t>
            </w:r>
            <w:r>
              <w:rPr>
                <w:rFonts w:ascii="Calibri" w:eastAsia="Calibri" w:hAnsi="Calibri" w:cs="Calibri"/>
                <w:color w:val="000000"/>
                <w:position w:val="4"/>
                <w:sz w:val="20"/>
                <w:szCs w:val="20"/>
                <w:vertAlign w:val="superscript"/>
              </w:rPr>
              <w:t>[2]</w:t>
            </w:r>
            <w:r>
              <w:rPr>
                <w:rFonts w:ascii="Calibri" w:eastAsia="Calibri" w:hAnsi="Calibri" w:cs="Calibri"/>
                <w:color w:val="000000"/>
              </w:rPr>
              <w:t xml:space="preserve"> for all brands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BA3460" w14:textId="77777777" w:rsidR="002D7AE7" w:rsidRDefault="002D7AE7" w:rsidP="002D7AE7">
            <w:pPr>
              <w:spacing w:after="60" w:line="240" w:lineRule="auto"/>
              <w:textAlignment w:val="top"/>
            </w:pPr>
            <w:r>
              <w:rPr>
                <w:rFonts w:ascii="Calibri" w:eastAsia="Calibri" w:hAnsi="Calibri" w:cs="Calibri"/>
                <w:i/>
                <w:iCs/>
                <w:color w:val="000000"/>
              </w:rPr>
              <w:t>Percent.</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7823CA" w14:textId="77777777" w:rsidR="002D7AE7" w:rsidRDefault="002D7AE7" w:rsidP="002D7AE7">
            <w:pPr>
              <w:spacing w:after="60" w:line="240" w:lineRule="auto"/>
              <w:textAlignment w:val="top"/>
            </w:pPr>
            <w:r>
              <w:rPr>
                <w:rFonts w:ascii="Calibri" w:eastAsia="Calibri" w:hAnsi="Calibri" w:cs="Calibri"/>
                <w:i/>
                <w:iCs/>
                <w:color w:val="000000"/>
              </w:rPr>
              <w:t>Percent.</w:t>
            </w:r>
          </w:p>
        </w:tc>
        <w:tc>
          <w:tcPr>
            <w:tcW w:w="888" w:type="dxa"/>
            <w:tcBorders>
              <w:top w:val="single" w:sz="5" w:space="0" w:color="AAAAAA"/>
              <w:left w:val="single" w:sz="5" w:space="0" w:color="AAAAAA"/>
              <w:bottom w:val="single" w:sz="5" w:space="0" w:color="AAAAAA"/>
              <w:right w:val="single" w:sz="5" w:space="0" w:color="AAAAAA"/>
            </w:tcBorders>
          </w:tcPr>
          <w:p w14:paraId="2F8D8FF4" w14:textId="349463C3" w:rsidR="002D7AE7" w:rsidRDefault="002D7AE7" w:rsidP="002D7AE7">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r w:rsidR="002D7AE7" w14:paraId="62E60743" w14:textId="45AD27EF" w:rsidTr="002D7AE7">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22AF7C" w14:textId="77777777" w:rsidR="002D7AE7" w:rsidRDefault="002D7AE7" w:rsidP="002D7AE7">
            <w:pPr>
              <w:spacing w:after="0" w:line="240" w:lineRule="auto"/>
            </w:pPr>
            <w:r>
              <w:rPr>
                <w:rFonts w:ascii="Calibri" w:eastAsia="Calibri" w:hAnsi="Calibri" w:cs="Calibri"/>
                <w:color w:val="000000"/>
              </w:rPr>
              <w:t>Dispensing Fee Guarantee Per Rx</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B3233A" w14:textId="77777777" w:rsidR="002D7AE7" w:rsidRDefault="002D7AE7" w:rsidP="002D7AE7">
            <w:pPr>
              <w:spacing w:after="60" w:line="240" w:lineRule="auto"/>
              <w:textAlignment w:val="top"/>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5B5997" w14:textId="77777777" w:rsidR="002D7AE7" w:rsidRDefault="002D7AE7" w:rsidP="002D7AE7">
            <w:pPr>
              <w:spacing w:after="60" w:line="240" w:lineRule="auto"/>
              <w:textAlignment w:val="top"/>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1EE1DFA2" w14:textId="3BC4106D" w:rsidR="002D7AE7" w:rsidRDefault="002D7AE7" w:rsidP="002D7AE7">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r w:rsidR="002D7AE7" w14:paraId="009CF039" w14:textId="2946E2E4" w:rsidTr="002D7AE7">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B18D3A" w14:textId="77777777" w:rsidR="002D7AE7" w:rsidRDefault="002D7AE7" w:rsidP="002D7AE7">
            <w:pPr>
              <w:spacing w:after="0" w:line="240" w:lineRule="auto"/>
            </w:pPr>
            <w:r>
              <w:rPr>
                <w:rFonts w:ascii="Calibri" w:eastAsia="Calibri" w:hAnsi="Calibri" w:cs="Calibri"/>
                <w:b/>
                <w:bCs/>
                <w:color w:val="000000"/>
              </w:rPr>
              <w:lastRenderedPageBreak/>
              <w:t>Generic Drugs</w:t>
            </w:r>
            <w:r>
              <w:rPr>
                <w:rFonts w:ascii="Calibri" w:eastAsia="Calibri" w:hAnsi="Calibri" w:cs="Calibri"/>
                <w:b/>
                <w:bCs/>
                <w:color w:val="000000"/>
                <w:position w:val="4"/>
                <w:sz w:val="20"/>
                <w:szCs w:val="20"/>
                <w:vertAlign w:val="superscript"/>
              </w:rPr>
              <w:t>[3]</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83B587" w14:textId="77777777" w:rsidR="002D7AE7" w:rsidRDefault="002D7AE7" w:rsidP="002D7AE7">
            <w:pPr>
              <w:spacing w:after="60" w:line="240" w:lineRule="auto"/>
              <w:textAlignment w:val="top"/>
            </w:pPr>
            <w:r>
              <w:rPr>
                <w:rFonts w:ascii="Calibri" w:eastAsia="Calibri" w:hAnsi="Calibri" w:cs="Calibri"/>
                <w:color w:val="000000"/>
              </w:rPr>
              <w:t> </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D7AC26" w14:textId="77777777" w:rsidR="002D7AE7" w:rsidRDefault="002D7AE7" w:rsidP="002D7AE7">
            <w:pPr>
              <w:spacing w:after="60" w:line="240" w:lineRule="auto"/>
              <w:textAlignment w:val="top"/>
            </w:pPr>
            <w:r>
              <w:rPr>
                <w:rFonts w:ascii="Calibri" w:eastAsia="Calibri" w:hAnsi="Calibri" w:cs="Calibri"/>
                <w:color w:val="000000"/>
              </w:rPr>
              <w:t> </w:t>
            </w:r>
          </w:p>
        </w:tc>
        <w:tc>
          <w:tcPr>
            <w:tcW w:w="888" w:type="dxa"/>
            <w:tcBorders>
              <w:top w:val="single" w:sz="5" w:space="0" w:color="AAAAAA"/>
              <w:left w:val="single" w:sz="5" w:space="0" w:color="AAAAAA"/>
              <w:bottom w:val="single" w:sz="5" w:space="0" w:color="AAAAAA"/>
              <w:right w:val="single" w:sz="5" w:space="0" w:color="AAAAAA"/>
            </w:tcBorders>
          </w:tcPr>
          <w:p w14:paraId="1F7B0891" w14:textId="6BB6F53E" w:rsidR="002D7AE7" w:rsidRDefault="002D7AE7" w:rsidP="002D7AE7">
            <w:pPr>
              <w:spacing w:after="60" w:line="240" w:lineRule="auto"/>
              <w:textAlignment w:val="top"/>
              <w:rPr>
                <w:rFonts w:ascii="Calibri" w:eastAsia="Calibri" w:hAnsi="Calibri" w:cs="Calibri"/>
                <w:color w:val="000000"/>
              </w:rPr>
            </w:pPr>
            <w:r>
              <w:rPr>
                <w:rFonts w:ascii="Calibri" w:eastAsia="Calibri" w:hAnsi="Calibri" w:cs="Calibri"/>
                <w:color w:val="000000"/>
              </w:rPr>
              <w:t> </w:t>
            </w:r>
          </w:p>
        </w:tc>
      </w:tr>
      <w:tr w:rsidR="002D7AE7" w14:paraId="09C2CDF6" w14:textId="3443696A" w:rsidTr="002D7AE7">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B87813" w14:textId="77777777" w:rsidR="002D7AE7" w:rsidRDefault="002D7AE7" w:rsidP="002D7AE7">
            <w:pPr>
              <w:spacing w:after="0" w:line="240" w:lineRule="auto"/>
            </w:pPr>
            <w:r>
              <w:rPr>
                <w:rFonts w:ascii="Calibri" w:eastAsia="Calibri" w:hAnsi="Calibri" w:cs="Calibri"/>
                <w:color w:val="000000"/>
              </w:rPr>
              <w:t>Discount Guarantee from AWP</w:t>
            </w:r>
            <w:r>
              <w:rPr>
                <w:rFonts w:ascii="Calibri" w:eastAsia="Calibri" w:hAnsi="Calibri" w:cs="Calibri"/>
                <w:color w:val="000000"/>
                <w:position w:val="4"/>
                <w:sz w:val="20"/>
                <w:szCs w:val="20"/>
                <w:vertAlign w:val="superscript"/>
              </w:rPr>
              <w:t>[2]</w:t>
            </w:r>
            <w:r>
              <w:rPr>
                <w:rFonts w:ascii="Calibri" w:eastAsia="Calibri" w:hAnsi="Calibri" w:cs="Calibri"/>
                <w:color w:val="000000"/>
              </w:rPr>
              <w:t xml:space="preserve"> for all generics (composite discount of MAC and Non-MAC prices, discounted AWP, or usual and customary retail price)</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E341AE" w14:textId="77777777" w:rsidR="002D7AE7" w:rsidRDefault="002D7AE7" w:rsidP="002D7AE7">
            <w:pPr>
              <w:spacing w:after="60" w:line="240" w:lineRule="auto"/>
              <w:textAlignment w:val="top"/>
            </w:pPr>
            <w:r>
              <w:rPr>
                <w:rFonts w:ascii="Calibri" w:eastAsia="Calibri" w:hAnsi="Calibri" w:cs="Calibri"/>
                <w:i/>
                <w:iCs/>
                <w:color w:val="000000"/>
              </w:rPr>
              <w:t>Percent.</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5B67D8" w14:textId="77777777" w:rsidR="002D7AE7" w:rsidRDefault="002D7AE7" w:rsidP="002D7AE7">
            <w:pPr>
              <w:spacing w:after="60" w:line="240" w:lineRule="auto"/>
              <w:textAlignment w:val="top"/>
            </w:pPr>
            <w:r>
              <w:rPr>
                <w:rFonts w:ascii="Calibri" w:eastAsia="Calibri" w:hAnsi="Calibri" w:cs="Calibri"/>
                <w:i/>
                <w:iCs/>
                <w:color w:val="000000"/>
              </w:rPr>
              <w:t>Percent.</w:t>
            </w:r>
          </w:p>
        </w:tc>
        <w:tc>
          <w:tcPr>
            <w:tcW w:w="888" w:type="dxa"/>
            <w:tcBorders>
              <w:top w:val="single" w:sz="5" w:space="0" w:color="AAAAAA"/>
              <w:left w:val="single" w:sz="5" w:space="0" w:color="AAAAAA"/>
              <w:bottom w:val="single" w:sz="5" w:space="0" w:color="AAAAAA"/>
              <w:right w:val="single" w:sz="5" w:space="0" w:color="AAAAAA"/>
            </w:tcBorders>
          </w:tcPr>
          <w:p w14:paraId="192FC540" w14:textId="64EB4EF2" w:rsidR="002D7AE7" w:rsidRDefault="002D7AE7" w:rsidP="002D7AE7">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r w:rsidR="002D7AE7" w14:paraId="7087C2E6" w14:textId="4FBBAE4D" w:rsidTr="002D7AE7">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6419A8" w14:textId="77777777" w:rsidR="002D7AE7" w:rsidRDefault="002D7AE7" w:rsidP="002D7AE7">
            <w:pPr>
              <w:spacing w:after="0" w:line="240" w:lineRule="auto"/>
            </w:pPr>
            <w:r>
              <w:rPr>
                <w:rFonts w:ascii="Calibri" w:eastAsia="Calibri" w:hAnsi="Calibri" w:cs="Calibri"/>
                <w:color w:val="000000"/>
              </w:rPr>
              <w:t>Dispensing Fee Guarantee Per Rx</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38F9DA" w14:textId="77777777" w:rsidR="002D7AE7" w:rsidRDefault="002D7AE7" w:rsidP="002D7AE7">
            <w:pPr>
              <w:spacing w:after="60" w:line="240" w:lineRule="auto"/>
              <w:textAlignment w:val="top"/>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D60666" w14:textId="77777777" w:rsidR="002D7AE7" w:rsidRDefault="002D7AE7" w:rsidP="002D7AE7">
            <w:pPr>
              <w:spacing w:after="60" w:line="240" w:lineRule="auto"/>
              <w:textAlignment w:val="top"/>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6E1A9BFB" w14:textId="32408AD5" w:rsidR="002D7AE7" w:rsidRDefault="002D7AE7" w:rsidP="002D7AE7">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r w:rsidR="002D7AE7" w14:paraId="098D3BAA" w14:textId="2AF4B26A" w:rsidTr="002D7AE7">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4CD73C" w14:textId="77777777" w:rsidR="002D7AE7" w:rsidRDefault="002D7AE7" w:rsidP="002D7AE7">
            <w:pPr>
              <w:spacing w:after="0" w:line="240" w:lineRule="auto"/>
            </w:pPr>
            <w:r>
              <w:rPr>
                <w:rFonts w:ascii="Calibri" w:eastAsia="Calibri" w:hAnsi="Calibri" w:cs="Calibri"/>
                <w:b/>
                <w:bCs/>
                <w:color w:val="000000"/>
              </w:rPr>
              <w:t>Rebates</w:t>
            </w:r>
            <w:r>
              <w:rPr>
                <w:rFonts w:ascii="Calibri" w:eastAsia="Calibri" w:hAnsi="Calibri" w:cs="Calibri"/>
                <w:b/>
                <w:bCs/>
                <w:color w:val="000000"/>
                <w:position w:val="4"/>
                <w:sz w:val="20"/>
                <w:szCs w:val="20"/>
                <w:vertAlign w:val="superscript"/>
              </w:rPr>
              <w:t>[4]</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E9DF01" w14:textId="77777777" w:rsidR="002D7AE7" w:rsidRDefault="002D7AE7" w:rsidP="002D7AE7">
            <w:pPr>
              <w:spacing w:after="60" w:line="240" w:lineRule="auto"/>
              <w:textAlignment w:val="top"/>
            </w:pPr>
            <w:r>
              <w:rPr>
                <w:rFonts w:ascii="Calibri" w:eastAsia="Calibri" w:hAnsi="Calibri" w:cs="Calibri"/>
                <w:color w:val="000000"/>
              </w:rPr>
              <w:t> </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1D0AC6" w14:textId="77777777" w:rsidR="002D7AE7" w:rsidRDefault="002D7AE7" w:rsidP="002D7AE7">
            <w:pPr>
              <w:spacing w:after="60" w:line="240" w:lineRule="auto"/>
              <w:textAlignment w:val="top"/>
            </w:pPr>
            <w:r>
              <w:rPr>
                <w:rFonts w:ascii="Calibri" w:eastAsia="Calibri" w:hAnsi="Calibri" w:cs="Calibri"/>
                <w:color w:val="000000"/>
              </w:rPr>
              <w:t> </w:t>
            </w:r>
          </w:p>
        </w:tc>
        <w:tc>
          <w:tcPr>
            <w:tcW w:w="888" w:type="dxa"/>
            <w:tcBorders>
              <w:top w:val="single" w:sz="5" w:space="0" w:color="AAAAAA"/>
              <w:left w:val="single" w:sz="5" w:space="0" w:color="AAAAAA"/>
              <w:bottom w:val="single" w:sz="5" w:space="0" w:color="AAAAAA"/>
              <w:right w:val="single" w:sz="5" w:space="0" w:color="AAAAAA"/>
            </w:tcBorders>
          </w:tcPr>
          <w:p w14:paraId="086D611B" w14:textId="711ADCF3" w:rsidR="002D7AE7" w:rsidRDefault="002D7AE7" w:rsidP="002D7AE7">
            <w:pPr>
              <w:spacing w:after="60" w:line="240" w:lineRule="auto"/>
              <w:textAlignment w:val="top"/>
              <w:rPr>
                <w:rFonts w:ascii="Calibri" w:eastAsia="Calibri" w:hAnsi="Calibri" w:cs="Calibri"/>
                <w:color w:val="000000"/>
              </w:rPr>
            </w:pPr>
            <w:r>
              <w:rPr>
                <w:rFonts w:ascii="Calibri" w:eastAsia="Calibri" w:hAnsi="Calibri" w:cs="Calibri"/>
                <w:color w:val="000000"/>
              </w:rPr>
              <w:t> </w:t>
            </w:r>
          </w:p>
        </w:tc>
      </w:tr>
      <w:tr w:rsidR="002D7AE7" w14:paraId="037DB5E9" w14:textId="18C2D526" w:rsidTr="002D7AE7">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369019" w14:textId="77777777" w:rsidR="002D7AE7" w:rsidRDefault="002D7AE7" w:rsidP="002D7AE7">
            <w:pPr>
              <w:spacing w:after="0" w:line="240" w:lineRule="auto"/>
            </w:pPr>
            <w:r>
              <w:rPr>
                <w:rFonts w:ascii="Calibri" w:eastAsia="Calibri" w:hAnsi="Calibri" w:cs="Calibri"/>
                <w:color w:val="000000"/>
              </w:rPr>
              <w:t>All Current Plan Designs – Minimum Guaranteed Rebate per Brand Prescription with 100% Pass Through of any additional rebates beyond the Minimum Rebate Guarantee</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42D06B" w14:textId="77777777" w:rsidR="002D7AE7" w:rsidRDefault="002D7AE7" w:rsidP="002D7AE7">
            <w:pPr>
              <w:spacing w:after="60" w:line="240" w:lineRule="auto"/>
              <w:textAlignment w:val="top"/>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4281B3" w14:textId="77777777" w:rsidR="002D7AE7" w:rsidRDefault="002D7AE7" w:rsidP="002D7AE7">
            <w:pPr>
              <w:spacing w:after="60" w:line="240" w:lineRule="auto"/>
              <w:textAlignment w:val="top"/>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0577C888" w14:textId="2E9B52BC" w:rsidR="002D7AE7" w:rsidRDefault="002D7AE7" w:rsidP="002D7AE7">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r w:rsidR="008D24AD" w14:paraId="2B4AE045" w14:textId="77777777" w:rsidTr="002D7AE7">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D9D25F" w14:textId="6720AB49" w:rsidR="008D24AD" w:rsidRDefault="008D24AD" w:rsidP="008D24AD">
            <w:pPr>
              <w:spacing w:after="0" w:line="240" w:lineRule="auto"/>
              <w:rPr>
                <w:rFonts w:ascii="Calibri" w:eastAsia="Calibri" w:hAnsi="Calibri" w:cs="Calibri"/>
                <w:color w:val="000000"/>
              </w:rPr>
            </w:pPr>
            <w:r>
              <w:rPr>
                <w:rFonts w:ascii="Calibri" w:eastAsia="Calibri" w:hAnsi="Calibri" w:cs="Calibri"/>
                <w:color w:val="000000"/>
              </w:rPr>
              <w:t>PBMs Managed Formulary – Minimum Guaranteed Rebate per Brand Prescription with 100% Pass Through of any additional rebates beyond the Minimum Rebate Guarantee</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68380B" w14:textId="15F7657E"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3AB3F2" w14:textId="4EFD59F4"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40161C5D" w14:textId="6870D4E8"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bl>
    <w:p w14:paraId="08B851B6" w14:textId="77777777" w:rsidR="007B443B" w:rsidRDefault="00376738">
      <w:pPr>
        <w:spacing w:after="60" w:line="240" w:lineRule="auto"/>
      </w:pPr>
      <w:r>
        <w:rPr>
          <w:color w:val="000000"/>
          <w:sz w:val="10"/>
          <w:szCs w:val="10"/>
        </w:rPr>
        <w:t> </w:t>
      </w:r>
    </w:p>
    <w:p w14:paraId="22237116" w14:textId="77777777" w:rsidR="007B443B" w:rsidRDefault="00376738">
      <w:pPr>
        <w:spacing w:after="60" w:line="240" w:lineRule="auto"/>
      </w:pPr>
      <w:r>
        <w:rPr>
          <w:rFonts w:ascii="Calibri" w:eastAsia="Calibri" w:hAnsi="Calibri" w:cs="Calibri"/>
          <w:color w:val="000000"/>
        </w:rPr>
        <w:t xml:space="preserve">5.6.2 </w:t>
      </w:r>
      <w:r>
        <w:rPr>
          <w:rFonts w:ascii="Calibri" w:eastAsia="Calibri" w:hAnsi="Calibri" w:cs="Calibri"/>
          <w:b/>
          <w:bCs/>
          <w:color w:val="000000"/>
        </w:rPr>
        <w:t>Year 2 (1/1/2025-12/31/2025)</w:t>
      </w:r>
    </w:p>
    <w:tbl>
      <w:tblPr>
        <w:tblStyle w:val="NormalTablePHPDOCX"/>
        <w:tblW w:w="10794" w:type="dxa"/>
        <w:tblBorders>
          <w:top w:val="single" w:sz="5" w:space="0" w:color="AAAAAA"/>
          <w:left w:val="single" w:sz="5" w:space="0" w:color="AAAAAA"/>
          <w:bottom w:val="single" w:sz="5" w:space="0" w:color="AAAAAA"/>
          <w:right w:val="single" w:sz="5" w:space="0" w:color="AAAAAA"/>
        </w:tblBorders>
        <w:tblLayout w:type="fixed"/>
        <w:tblCellMar>
          <w:left w:w="0" w:type="dxa"/>
          <w:right w:w="0" w:type="dxa"/>
        </w:tblCellMar>
        <w:tblLook w:val="04A0" w:firstRow="1" w:lastRow="0" w:firstColumn="1" w:lastColumn="0" w:noHBand="0" w:noVBand="1"/>
      </w:tblPr>
      <w:tblGrid>
        <w:gridCol w:w="7320"/>
        <w:gridCol w:w="1293"/>
        <w:gridCol w:w="1293"/>
        <w:gridCol w:w="888"/>
      </w:tblGrid>
      <w:tr w:rsidR="002D7AE7" w14:paraId="74C0BDC2"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1B0960" w14:textId="77777777" w:rsidR="002D7AE7" w:rsidRDefault="002D7AE7" w:rsidP="00307E58">
            <w:pPr>
              <w:spacing w:after="0" w:line="240" w:lineRule="auto"/>
            </w:pPr>
            <w:r>
              <w:rPr>
                <w:rFonts w:ascii="Calibri" w:eastAsia="Calibri" w:hAnsi="Calibri" w:cs="Calibri"/>
                <w:b/>
                <w:bCs/>
                <w:color w:val="000000"/>
              </w:rPr>
              <w:t>Retail 30 Network with All Retail Chains Included (List any major Retail Chains Excluded)/ Retail 90 Network at One Retail Chain Only (or multiple)/ Exclusive Specialty/Mail Order/ 100% Rebate Pass Through</w:t>
            </w:r>
            <w:r>
              <w:rPr>
                <w:rFonts w:ascii="Calibri" w:eastAsia="Calibri" w:hAnsi="Calibri" w:cs="Calibri"/>
                <w:color w:val="000000"/>
              </w:rPr>
              <w:br/>
              <w:t> </w:t>
            </w:r>
          </w:p>
        </w:tc>
        <w:tc>
          <w:tcPr>
            <w:tcW w:w="1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435ECC" w14:textId="77777777" w:rsidR="002D7AE7" w:rsidRDefault="002D7AE7" w:rsidP="00307E58">
            <w:pPr>
              <w:spacing w:after="0" w:line="240" w:lineRule="auto"/>
            </w:pPr>
            <w:r>
              <w:rPr>
                <w:rFonts w:ascii="Calibri" w:eastAsia="Calibri" w:hAnsi="Calibri" w:cs="Calibri"/>
                <w:b/>
                <w:bCs/>
                <w:color w:val="000000"/>
              </w:rPr>
              <w:t>AWP Discount Retail 30</w:t>
            </w:r>
            <w:r>
              <w:rPr>
                <w:rFonts w:ascii="Calibri" w:eastAsia="Calibri" w:hAnsi="Calibri" w:cs="Calibri"/>
                <w:b/>
                <w:bCs/>
                <w:color w:val="000000"/>
              </w:rPr>
              <w:br/>
              <w:t>(1 – 83 Days’ Supply)</w:t>
            </w:r>
          </w:p>
        </w:tc>
        <w:tc>
          <w:tcPr>
            <w:tcW w:w="1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98976A" w14:textId="77777777" w:rsidR="002D7AE7" w:rsidRDefault="002D7AE7" w:rsidP="00307E58">
            <w:pPr>
              <w:spacing w:after="0" w:line="240" w:lineRule="auto"/>
            </w:pPr>
            <w:r>
              <w:rPr>
                <w:rFonts w:ascii="Calibri" w:eastAsia="Calibri" w:hAnsi="Calibri" w:cs="Calibri"/>
                <w:b/>
                <w:bCs/>
                <w:color w:val="000000"/>
              </w:rPr>
              <w:t>AWP Discount Retail 90</w:t>
            </w:r>
            <w:r>
              <w:rPr>
                <w:rFonts w:ascii="Calibri" w:eastAsia="Calibri" w:hAnsi="Calibri" w:cs="Calibri"/>
                <w:b/>
                <w:bCs/>
                <w:color w:val="000000"/>
              </w:rPr>
              <w:br/>
              <w:t>(84+ Days’ Supply)</w:t>
            </w:r>
          </w:p>
        </w:tc>
        <w:tc>
          <w:tcPr>
            <w:tcW w:w="888" w:type="dxa"/>
            <w:tcBorders>
              <w:top w:val="single" w:sz="5" w:space="0" w:color="AAAAAA"/>
              <w:left w:val="single" w:sz="5" w:space="0" w:color="AAAAAA"/>
              <w:bottom w:val="single" w:sz="5" w:space="0" w:color="AAAAAA"/>
              <w:right w:val="single" w:sz="5" w:space="0" w:color="AAAAAA"/>
            </w:tcBorders>
            <w:shd w:val="clear" w:color="auto" w:fill="EEEEEE"/>
          </w:tcPr>
          <w:p w14:paraId="3EF5BF82" w14:textId="77777777" w:rsidR="002D7AE7" w:rsidRDefault="002D7AE7" w:rsidP="00307E58">
            <w:pPr>
              <w:spacing w:after="0" w:line="240" w:lineRule="auto"/>
              <w:rPr>
                <w:rFonts w:ascii="Calibri" w:eastAsia="Calibri" w:hAnsi="Calibri" w:cs="Calibri"/>
                <w:b/>
                <w:bCs/>
                <w:color w:val="000000"/>
              </w:rPr>
            </w:pPr>
            <w:r>
              <w:rPr>
                <w:rFonts w:ascii="Calibri" w:eastAsia="Calibri" w:hAnsi="Calibri" w:cs="Calibri"/>
                <w:b/>
                <w:bCs/>
                <w:color w:val="000000"/>
              </w:rPr>
              <w:t>Mail Order (84+ Days’ Supply)</w:t>
            </w:r>
          </w:p>
        </w:tc>
      </w:tr>
      <w:tr w:rsidR="002D7AE7" w14:paraId="6C755609"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3CAC05" w14:textId="77777777" w:rsidR="002D7AE7" w:rsidRDefault="002D7AE7" w:rsidP="00307E58">
            <w:pPr>
              <w:spacing w:after="0" w:line="240" w:lineRule="auto"/>
            </w:pPr>
            <w:r>
              <w:rPr>
                <w:rFonts w:ascii="Calibri" w:eastAsia="Calibri" w:hAnsi="Calibri" w:cs="Calibri"/>
                <w:b/>
                <w:bCs/>
                <w:color w:val="000000"/>
              </w:rPr>
              <w:t>Brand Drugs</w:t>
            </w:r>
            <w:r>
              <w:rPr>
                <w:rFonts w:ascii="Calibri" w:eastAsia="Calibri" w:hAnsi="Calibri" w:cs="Calibri"/>
                <w:b/>
                <w:bCs/>
                <w:color w:val="000000"/>
                <w:position w:val="4"/>
                <w:sz w:val="20"/>
                <w:szCs w:val="20"/>
                <w:vertAlign w:val="superscript"/>
              </w:rPr>
              <w:t>[1]</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A00F10" w14:textId="77777777" w:rsidR="002D7AE7" w:rsidRDefault="002D7AE7" w:rsidP="00307E58">
            <w:pPr>
              <w:spacing w:after="60" w:line="240" w:lineRule="auto"/>
              <w:textAlignment w:val="top"/>
            </w:pPr>
            <w:r>
              <w:rPr>
                <w:rFonts w:ascii="Calibri" w:eastAsia="Calibri" w:hAnsi="Calibri" w:cs="Calibri"/>
                <w:color w:val="000000"/>
              </w:rPr>
              <w:t> </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6EAB16" w14:textId="77777777" w:rsidR="002D7AE7" w:rsidRDefault="002D7AE7" w:rsidP="00307E58">
            <w:pPr>
              <w:spacing w:after="60" w:line="240" w:lineRule="auto"/>
              <w:textAlignment w:val="top"/>
            </w:pPr>
            <w:r>
              <w:rPr>
                <w:rFonts w:ascii="Calibri" w:eastAsia="Calibri" w:hAnsi="Calibri" w:cs="Calibri"/>
                <w:color w:val="000000"/>
              </w:rPr>
              <w:t> </w:t>
            </w:r>
          </w:p>
        </w:tc>
        <w:tc>
          <w:tcPr>
            <w:tcW w:w="888" w:type="dxa"/>
            <w:tcBorders>
              <w:top w:val="single" w:sz="5" w:space="0" w:color="AAAAAA"/>
              <w:left w:val="single" w:sz="5" w:space="0" w:color="AAAAAA"/>
              <w:bottom w:val="single" w:sz="5" w:space="0" w:color="AAAAAA"/>
              <w:right w:val="single" w:sz="5" w:space="0" w:color="AAAAAA"/>
            </w:tcBorders>
          </w:tcPr>
          <w:p w14:paraId="72A62F66" w14:textId="77777777" w:rsidR="002D7AE7" w:rsidRDefault="002D7AE7" w:rsidP="00307E58">
            <w:pPr>
              <w:spacing w:after="60" w:line="240" w:lineRule="auto"/>
              <w:textAlignment w:val="top"/>
              <w:rPr>
                <w:rFonts w:ascii="Calibri" w:eastAsia="Calibri" w:hAnsi="Calibri" w:cs="Calibri"/>
                <w:color w:val="000000"/>
              </w:rPr>
            </w:pPr>
          </w:p>
        </w:tc>
      </w:tr>
      <w:tr w:rsidR="002D7AE7" w14:paraId="6509EA77"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728C61" w14:textId="77777777" w:rsidR="002D7AE7" w:rsidRDefault="002D7AE7" w:rsidP="00307E58">
            <w:pPr>
              <w:spacing w:after="0" w:line="240" w:lineRule="auto"/>
            </w:pPr>
            <w:r>
              <w:rPr>
                <w:rFonts w:ascii="Calibri" w:eastAsia="Calibri" w:hAnsi="Calibri" w:cs="Calibri"/>
                <w:color w:val="000000"/>
              </w:rPr>
              <w:t>Discount Guarantee from AWP</w:t>
            </w:r>
            <w:r>
              <w:rPr>
                <w:rFonts w:ascii="Calibri" w:eastAsia="Calibri" w:hAnsi="Calibri" w:cs="Calibri"/>
                <w:color w:val="000000"/>
                <w:position w:val="4"/>
                <w:sz w:val="20"/>
                <w:szCs w:val="20"/>
                <w:vertAlign w:val="superscript"/>
              </w:rPr>
              <w:t>[2]</w:t>
            </w:r>
            <w:r>
              <w:rPr>
                <w:rFonts w:ascii="Calibri" w:eastAsia="Calibri" w:hAnsi="Calibri" w:cs="Calibri"/>
                <w:color w:val="000000"/>
              </w:rPr>
              <w:t xml:space="preserve"> for all brands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8061D9" w14:textId="77777777" w:rsidR="002D7AE7" w:rsidRDefault="002D7AE7" w:rsidP="00307E58">
            <w:pPr>
              <w:spacing w:after="60" w:line="240" w:lineRule="auto"/>
              <w:textAlignment w:val="top"/>
            </w:pPr>
            <w:r>
              <w:rPr>
                <w:rFonts w:ascii="Calibri" w:eastAsia="Calibri" w:hAnsi="Calibri" w:cs="Calibri"/>
                <w:i/>
                <w:iCs/>
                <w:color w:val="000000"/>
              </w:rPr>
              <w:t>Percent.</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367802" w14:textId="77777777" w:rsidR="002D7AE7" w:rsidRDefault="002D7AE7" w:rsidP="00307E58">
            <w:pPr>
              <w:spacing w:after="60" w:line="240" w:lineRule="auto"/>
              <w:textAlignment w:val="top"/>
            </w:pPr>
            <w:r>
              <w:rPr>
                <w:rFonts w:ascii="Calibri" w:eastAsia="Calibri" w:hAnsi="Calibri" w:cs="Calibri"/>
                <w:i/>
                <w:iCs/>
                <w:color w:val="000000"/>
              </w:rPr>
              <w:t>Percent.</w:t>
            </w:r>
          </w:p>
        </w:tc>
        <w:tc>
          <w:tcPr>
            <w:tcW w:w="888" w:type="dxa"/>
            <w:tcBorders>
              <w:top w:val="single" w:sz="5" w:space="0" w:color="AAAAAA"/>
              <w:left w:val="single" w:sz="5" w:space="0" w:color="AAAAAA"/>
              <w:bottom w:val="single" w:sz="5" w:space="0" w:color="AAAAAA"/>
              <w:right w:val="single" w:sz="5" w:space="0" w:color="AAAAAA"/>
            </w:tcBorders>
          </w:tcPr>
          <w:p w14:paraId="05A6A4B8" w14:textId="77777777" w:rsidR="002D7AE7" w:rsidRDefault="002D7AE7" w:rsidP="00307E5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r w:rsidR="002D7AE7" w14:paraId="09FA7529"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74C197" w14:textId="77777777" w:rsidR="002D7AE7" w:rsidRDefault="002D7AE7" w:rsidP="00307E58">
            <w:pPr>
              <w:spacing w:after="0" w:line="240" w:lineRule="auto"/>
            </w:pPr>
            <w:r>
              <w:rPr>
                <w:rFonts w:ascii="Calibri" w:eastAsia="Calibri" w:hAnsi="Calibri" w:cs="Calibri"/>
                <w:color w:val="000000"/>
              </w:rPr>
              <w:t>Dispensing Fee Guarantee Per Rx</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33A4A8" w14:textId="77777777" w:rsidR="002D7AE7" w:rsidRDefault="002D7AE7" w:rsidP="00307E58">
            <w:pPr>
              <w:spacing w:after="60" w:line="240" w:lineRule="auto"/>
              <w:textAlignment w:val="top"/>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40A2F6" w14:textId="77777777" w:rsidR="002D7AE7" w:rsidRDefault="002D7AE7" w:rsidP="00307E58">
            <w:pPr>
              <w:spacing w:after="60" w:line="240" w:lineRule="auto"/>
              <w:textAlignment w:val="top"/>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14B8A0B8" w14:textId="77777777" w:rsidR="002D7AE7" w:rsidRDefault="002D7AE7" w:rsidP="00307E5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r w:rsidR="002D7AE7" w14:paraId="5A24A665"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6D4FDA" w14:textId="77777777" w:rsidR="002D7AE7" w:rsidRDefault="002D7AE7" w:rsidP="00307E58">
            <w:pPr>
              <w:spacing w:after="0" w:line="240" w:lineRule="auto"/>
            </w:pPr>
            <w:r>
              <w:rPr>
                <w:rFonts w:ascii="Calibri" w:eastAsia="Calibri" w:hAnsi="Calibri" w:cs="Calibri"/>
                <w:b/>
                <w:bCs/>
                <w:color w:val="000000"/>
              </w:rPr>
              <w:t>Generic Drugs</w:t>
            </w:r>
            <w:r>
              <w:rPr>
                <w:rFonts w:ascii="Calibri" w:eastAsia="Calibri" w:hAnsi="Calibri" w:cs="Calibri"/>
                <w:b/>
                <w:bCs/>
                <w:color w:val="000000"/>
                <w:position w:val="4"/>
                <w:sz w:val="20"/>
                <w:szCs w:val="20"/>
                <w:vertAlign w:val="superscript"/>
              </w:rPr>
              <w:t>[3]</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9D539C" w14:textId="77777777" w:rsidR="002D7AE7" w:rsidRDefault="002D7AE7" w:rsidP="00307E58">
            <w:pPr>
              <w:spacing w:after="60" w:line="240" w:lineRule="auto"/>
              <w:textAlignment w:val="top"/>
            </w:pPr>
            <w:r>
              <w:rPr>
                <w:rFonts w:ascii="Calibri" w:eastAsia="Calibri" w:hAnsi="Calibri" w:cs="Calibri"/>
                <w:color w:val="000000"/>
              </w:rPr>
              <w:t> </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9D5359" w14:textId="77777777" w:rsidR="002D7AE7" w:rsidRDefault="002D7AE7" w:rsidP="00307E58">
            <w:pPr>
              <w:spacing w:after="60" w:line="240" w:lineRule="auto"/>
              <w:textAlignment w:val="top"/>
            </w:pPr>
            <w:r>
              <w:rPr>
                <w:rFonts w:ascii="Calibri" w:eastAsia="Calibri" w:hAnsi="Calibri" w:cs="Calibri"/>
                <w:color w:val="000000"/>
              </w:rPr>
              <w:t> </w:t>
            </w:r>
          </w:p>
        </w:tc>
        <w:tc>
          <w:tcPr>
            <w:tcW w:w="888" w:type="dxa"/>
            <w:tcBorders>
              <w:top w:val="single" w:sz="5" w:space="0" w:color="AAAAAA"/>
              <w:left w:val="single" w:sz="5" w:space="0" w:color="AAAAAA"/>
              <w:bottom w:val="single" w:sz="5" w:space="0" w:color="AAAAAA"/>
              <w:right w:val="single" w:sz="5" w:space="0" w:color="AAAAAA"/>
            </w:tcBorders>
          </w:tcPr>
          <w:p w14:paraId="489368B4" w14:textId="77777777" w:rsidR="002D7AE7" w:rsidRDefault="002D7AE7" w:rsidP="00307E58">
            <w:pPr>
              <w:spacing w:after="60" w:line="240" w:lineRule="auto"/>
              <w:textAlignment w:val="top"/>
              <w:rPr>
                <w:rFonts w:ascii="Calibri" w:eastAsia="Calibri" w:hAnsi="Calibri" w:cs="Calibri"/>
                <w:color w:val="000000"/>
              </w:rPr>
            </w:pPr>
            <w:r>
              <w:rPr>
                <w:rFonts w:ascii="Calibri" w:eastAsia="Calibri" w:hAnsi="Calibri" w:cs="Calibri"/>
                <w:color w:val="000000"/>
              </w:rPr>
              <w:t> </w:t>
            </w:r>
          </w:p>
        </w:tc>
      </w:tr>
      <w:tr w:rsidR="002D7AE7" w14:paraId="53DDEFAF"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1044D6" w14:textId="77777777" w:rsidR="002D7AE7" w:rsidRDefault="002D7AE7" w:rsidP="00307E58">
            <w:pPr>
              <w:spacing w:after="0" w:line="240" w:lineRule="auto"/>
            </w:pPr>
            <w:r>
              <w:rPr>
                <w:rFonts w:ascii="Calibri" w:eastAsia="Calibri" w:hAnsi="Calibri" w:cs="Calibri"/>
                <w:color w:val="000000"/>
              </w:rPr>
              <w:t>Discount Guarantee from AWP</w:t>
            </w:r>
            <w:r>
              <w:rPr>
                <w:rFonts w:ascii="Calibri" w:eastAsia="Calibri" w:hAnsi="Calibri" w:cs="Calibri"/>
                <w:color w:val="000000"/>
                <w:position w:val="4"/>
                <w:sz w:val="20"/>
                <w:szCs w:val="20"/>
                <w:vertAlign w:val="superscript"/>
              </w:rPr>
              <w:t>[2]</w:t>
            </w:r>
            <w:r>
              <w:rPr>
                <w:rFonts w:ascii="Calibri" w:eastAsia="Calibri" w:hAnsi="Calibri" w:cs="Calibri"/>
                <w:color w:val="000000"/>
              </w:rPr>
              <w:t xml:space="preserve"> for all generics (composite discount of MAC and Non-MAC prices, discounted AWP, or usual and customary retail price)</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2D9EE8" w14:textId="77777777" w:rsidR="002D7AE7" w:rsidRDefault="002D7AE7" w:rsidP="00307E58">
            <w:pPr>
              <w:spacing w:after="60" w:line="240" w:lineRule="auto"/>
              <w:textAlignment w:val="top"/>
            </w:pPr>
            <w:r>
              <w:rPr>
                <w:rFonts w:ascii="Calibri" w:eastAsia="Calibri" w:hAnsi="Calibri" w:cs="Calibri"/>
                <w:i/>
                <w:iCs/>
                <w:color w:val="000000"/>
              </w:rPr>
              <w:t>Percent.</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3609F7" w14:textId="77777777" w:rsidR="002D7AE7" w:rsidRDefault="002D7AE7" w:rsidP="00307E58">
            <w:pPr>
              <w:spacing w:after="60" w:line="240" w:lineRule="auto"/>
              <w:textAlignment w:val="top"/>
            </w:pPr>
            <w:r>
              <w:rPr>
                <w:rFonts w:ascii="Calibri" w:eastAsia="Calibri" w:hAnsi="Calibri" w:cs="Calibri"/>
                <w:i/>
                <w:iCs/>
                <w:color w:val="000000"/>
              </w:rPr>
              <w:t>Percent.</w:t>
            </w:r>
          </w:p>
        </w:tc>
        <w:tc>
          <w:tcPr>
            <w:tcW w:w="888" w:type="dxa"/>
            <w:tcBorders>
              <w:top w:val="single" w:sz="5" w:space="0" w:color="AAAAAA"/>
              <w:left w:val="single" w:sz="5" w:space="0" w:color="AAAAAA"/>
              <w:bottom w:val="single" w:sz="5" w:space="0" w:color="AAAAAA"/>
              <w:right w:val="single" w:sz="5" w:space="0" w:color="AAAAAA"/>
            </w:tcBorders>
          </w:tcPr>
          <w:p w14:paraId="5B2920D8" w14:textId="77777777" w:rsidR="002D7AE7" w:rsidRDefault="002D7AE7" w:rsidP="00307E5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r w:rsidR="002D7AE7" w14:paraId="3DEAC4F4"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40F806" w14:textId="77777777" w:rsidR="002D7AE7" w:rsidRDefault="002D7AE7" w:rsidP="00307E58">
            <w:pPr>
              <w:spacing w:after="0" w:line="240" w:lineRule="auto"/>
            </w:pPr>
            <w:r>
              <w:rPr>
                <w:rFonts w:ascii="Calibri" w:eastAsia="Calibri" w:hAnsi="Calibri" w:cs="Calibri"/>
                <w:color w:val="000000"/>
              </w:rPr>
              <w:t>Dispensing Fee Guarantee Per Rx</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77C3CA" w14:textId="77777777" w:rsidR="002D7AE7" w:rsidRDefault="002D7AE7" w:rsidP="00307E58">
            <w:pPr>
              <w:spacing w:after="60" w:line="240" w:lineRule="auto"/>
              <w:textAlignment w:val="top"/>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9EEC68" w14:textId="77777777" w:rsidR="002D7AE7" w:rsidRDefault="002D7AE7" w:rsidP="00307E58">
            <w:pPr>
              <w:spacing w:after="60" w:line="240" w:lineRule="auto"/>
              <w:textAlignment w:val="top"/>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07E02B53" w14:textId="77777777" w:rsidR="002D7AE7" w:rsidRDefault="002D7AE7" w:rsidP="00307E5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r w:rsidR="002D7AE7" w14:paraId="79907937"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5188A6" w14:textId="77777777" w:rsidR="002D7AE7" w:rsidRDefault="002D7AE7" w:rsidP="00307E58">
            <w:pPr>
              <w:spacing w:after="0" w:line="240" w:lineRule="auto"/>
            </w:pPr>
            <w:r>
              <w:rPr>
                <w:rFonts w:ascii="Calibri" w:eastAsia="Calibri" w:hAnsi="Calibri" w:cs="Calibri"/>
                <w:b/>
                <w:bCs/>
                <w:color w:val="000000"/>
              </w:rPr>
              <w:t>Rebates</w:t>
            </w:r>
            <w:r>
              <w:rPr>
                <w:rFonts w:ascii="Calibri" w:eastAsia="Calibri" w:hAnsi="Calibri" w:cs="Calibri"/>
                <w:b/>
                <w:bCs/>
                <w:color w:val="000000"/>
                <w:position w:val="4"/>
                <w:sz w:val="20"/>
                <w:szCs w:val="20"/>
                <w:vertAlign w:val="superscript"/>
              </w:rPr>
              <w:t>[4]</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F4146F" w14:textId="77777777" w:rsidR="002D7AE7" w:rsidRDefault="002D7AE7" w:rsidP="00307E58">
            <w:pPr>
              <w:spacing w:after="60" w:line="240" w:lineRule="auto"/>
              <w:textAlignment w:val="top"/>
            </w:pPr>
            <w:r>
              <w:rPr>
                <w:rFonts w:ascii="Calibri" w:eastAsia="Calibri" w:hAnsi="Calibri" w:cs="Calibri"/>
                <w:color w:val="000000"/>
              </w:rPr>
              <w:t> </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C0AEC8" w14:textId="77777777" w:rsidR="002D7AE7" w:rsidRDefault="002D7AE7" w:rsidP="00307E58">
            <w:pPr>
              <w:spacing w:after="60" w:line="240" w:lineRule="auto"/>
              <w:textAlignment w:val="top"/>
            </w:pPr>
            <w:r>
              <w:rPr>
                <w:rFonts w:ascii="Calibri" w:eastAsia="Calibri" w:hAnsi="Calibri" w:cs="Calibri"/>
                <w:color w:val="000000"/>
              </w:rPr>
              <w:t> </w:t>
            </w:r>
          </w:p>
        </w:tc>
        <w:tc>
          <w:tcPr>
            <w:tcW w:w="888" w:type="dxa"/>
            <w:tcBorders>
              <w:top w:val="single" w:sz="5" w:space="0" w:color="AAAAAA"/>
              <w:left w:val="single" w:sz="5" w:space="0" w:color="AAAAAA"/>
              <w:bottom w:val="single" w:sz="5" w:space="0" w:color="AAAAAA"/>
              <w:right w:val="single" w:sz="5" w:space="0" w:color="AAAAAA"/>
            </w:tcBorders>
          </w:tcPr>
          <w:p w14:paraId="1BFDFAF0" w14:textId="77777777" w:rsidR="002D7AE7" w:rsidRDefault="002D7AE7" w:rsidP="00307E58">
            <w:pPr>
              <w:spacing w:after="60" w:line="240" w:lineRule="auto"/>
              <w:textAlignment w:val="top"/>
              <w:rPr>
                <w:rFonts w:ascii="Calibri" w:eastAsia="Calibri" w:hAnsi="Calibri" w:cs="Calibri"/>
                <w:color w:val="000000"/>
              </w:rPr>
            </w:pPr>
            <w:r>
              <w:rPr>
                <w:rFonts w:ascii="Calibri" w:eastAsia="Calibri" w:hAnsi="Calibri" w:cs="Calibri"/>
                <w:color w:val="000000"/>
              </w:rPr>
              <w:t> </w:t>
            </w:r>
          </w:p>
        </w:tc>
      </w:tr>
      <w:tr w:rsidR="002D7AE7" w14:paraId="66DDF06E"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871D61" w14:textId="77777777" w:rsidR="002D7AE7" w:rsidRDefault="002D7AE7" w:rsidP="00307E58">
            <w:pPr>
              <w:spacing w:after="0" w:line="240" w:lineRule="auto"/>
            </w:pPr>
            <w:r>
              <w:rPr>
                <w:rFonts w:ascii="Calibri" w:eastAsia="Calibri" w:hAnsi="Calibri" w:cs="Calibri"/>
                <w:color w:val="000000"/>
              </w:rPr>
              <w:t>All Current Plan Designs – Minimum Guaranteed Rebate per Brand Prescription with 100% Pass Through of any additional rebates beyond the Minimum Rebate Guarantee</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7EE960" w14:textId="77777777" w:rsidR="002D7AE7" w:rsidRDefault="002D7AE7" w:rsidP="00307E58">
            <w:pPr>
              <w:spacing w:after="60" w:line="240" w:lineRule="auto"/>
              <w:textAlignment w:val="top"/>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CC1198" w14:textId="77777777" w:rsidR="002D7AE7" w:rsidRDefault="002D7AE7" w:rsidP="00307E58">
            <w:pPr>
              <w:spacing w:after="60" w:line="240" w:lineRule="auto"/>
              <w:textAlignment w:val="top"/>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2ACBC8AA" w14:textId="77777777" w:rsidR="002D7AE7" w:rsidRDefault="002D7AE7" w:rsidP="00307E5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r w:rsidR="008D24AD" w14:paraId="16A360FD"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486530" w14:textId="14CC95AA" w:rsidR="008D24AD" w:rsidRDefault="008D24AD" w:rsidP="008D24AD">
            <w:pPr>
              <w:spacing w:after="0" w:line="240" w:lineRule="auto"/>
              <w:rPr>
                <w:rFonts w:ascii="Calibri" w:eastAsia="Calibri" w:hAnsi="Calibri" w:cs="Calibri"/>
                <w:color w:val="000000"/>
              </w:rPr>
            </w:pPr>
            <w:r>
              <w:rPr>
                <w:rFonts w:ascii="Calibri" w:eastAsia="Calibri" w:hAnsi="Calibri" w:cs="Calibri"/>
                <w:color w:val="000000"/>
              </w:rPr>
              <w:t>PBMs Managed Formulary – Minimum Guaranteed Rebate per Brand Prescription with 100% Pass Through of any additional rebates beyond the Minimum Rebate Guarantee</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5EBC47" w14:textId="69D4657A"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69C177" w14:textId="1445EFC9"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7A2FCB9E" w14:textId="5A0CAC2A"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bl>
    <w:p w14:paraId="31AC29B7" w14:textId="77777777" w:rsidR="007B443B" w:rsidRDefault="00376738">
      <w:pPr>
        <w:spacing w:after="60" w:line="240" w:lineRule="auto"/>
      </w:pPr>
      <w:r>
        <w:rPr>
          <w:color w:val="000000"/>
          <w:sz w:val="10"/>
          <w:szCs w:val="10"/>
        </w:rPr>
        <w:t> </w:t>
      </w:r>
    </w:p>
    <w:p w14:paraId="34C9318A" w14:textId="77777777" w:rsidR="007B443B" w:rsidRDefault="00376738">
      <w:pPr>
        <w:spacing w:after="60" w:line="240" w:lineRule="auto"/>
      </w:pPr>
      <w:r>
        <w:rPr>
          <w:rFonts w:ascii="Calibri" w:eastAsia="Calibri" w:hAnsi="Calibri" w:cs="Calibri"/>
          <w:color w:val="000000"/>
        </w:rPr>
        <w:t xml:space="preserve">5.6.3 </w:t>
      </w:r>
      <w:r>
        <w:rPr>
          <w:rFonts w:ascii="Calibri" w:eastAsia="Calibri" w:hAnsi="Calibri" w:cs="Calibri"/>
          <w:b/>
          <w:bCs/>
          <w:color w:val="000000"/>
        </w:rPr>
        <w:t>Year 3 (1/1/2026-12/31/2026)</w:t>
      </w:r>
    </w:p>
    <w:tbl>
      <w:tblPr>
        <w:tblStyle w:val="NormalTablePHPDOCX"/>
        <w:tblW w:w="10794" w:type="dxa"/>
        <w:tblBorders>
          <w:top w:val="single" w:sz="5" w:space="0" w:color="AAAAAA"/>
          <w:left w:val="single" w:sz="5" w:space="0" w:color="AAAAAA"/>
          <w:bottom w:val="single" w:sz="5" w:space="0" w:color="AAAAAA"/>
          <w:right w:val="single" w:sz="5" w:space="0" w:color="AAAAAA"/>
        </w:tblBorders>
        <w:tblLayout w:type="fixed"/>
        <w:tblCellMar>
          <w:left w:w="0" w:type="dxa"/>
          <w:right w:w="0" w:type="dxa"/>
        </w:tblCellMar>
        <w:tblLook w:val="04A0" w:firstRow="1" w:lastRow="0" w:firstColumn="1" w:lastColumn="0" w:noHBand="0" w:noVBand="1"/>
      </w:tblPr>
      <w:tblGrid>
        <w:gridCol w:w="7320"/>
        <w:gridCol w:w="1293"/>
        <w:gridCol w:w="1293"/>
        <w:gridCol w:w="888"/>
      </w:tblGrid>
      <w:tr w:rsidR="001A16C8" w14:paraId="37CD718A"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17E355" w14:textId="77777777" w:rsidR="001A16C8" w:rsidRDefault="001A16C8" w:rsidP="00307E58">
            <w:pPr>
              <w:spacing w:after="0" w:line="240" w:lineRule="auto"/>
            </w:pPr>
            <w:r>
              <w:rPr>
                <w:rFonts w:ascii="Calibri" w:eastAsia="Calibri" w:hAnsi="Calibri" w:cs="Calibri"/>
                <w:b/>
                <w:bCs/>
                <w:color w:val="000000"/>
              </w:rPr>
              <w:t>Retail 30 Network with All Retail Chains Included (List any major Retail Chains Excluded)/ Retail 90 Network at One Retail Chain Only (or multiple)/ Exclusive Specialty/Mail Order/ 100% Rebate Pass Through</w:t>
            </w:r>
            <w:r>
              <w:rPr>
                <w:rFonts w:ascii="Calibri" w:eastAsia="Calibri" w:hAnsi="Calibri" w:cs="Calibri"/>
                <w:color w:val="000000"/>
              </w:rPr>
              <w:br/>
              <w:t> </w:t>
            </w:r>
          </w:p>
        </w:tc>
        <w:tc>
          <w:tcPr>
            <w:tcW w:w="1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78F691" w14:textId="77777777" w:rsidR="001A16C8" w:rsidRDefault="001A16C8" w:rsidP="00307E58">
            <w:pPr>
              <w:spacing w:after="0" w:line="240" w:lineRule="auto"/>
            </w:pPr>
            <w:r>
              <w:rPr>
                <w:rFonts w:ascii="Calibri" w:eastAsia="Calibri" w:hAnsi="Calibri" w:cs="Calibri"/>
                <w:b/>
                <w:bCs/>
                <w:color w:val="000000"/>
              </w:rPr>
              <w:t>AWP Discount Retail 30</w:t>
            </w:r>
            <w:r>
              <w:rPr>
                <w:rFonts w:ascii="Calibri" w:eastAsia="Calibri" w:hAnsi="Calibri" w:cs="Calibri"/>
                <w:b/>
                <w:bCs/>
                <w:color w:val="000000"/>
              </w:rPr>
              <w:br/>
              <w:t>(1 – 83 Days’ Supply)</w:t>
            </w:r>
          </w:p>
        </w:tc>
        <w:tc>
          <w:tcPr>
            <w:tcW w:w="1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97E57A" w14:textId="77777777" w:rsidR="001A16C8" w:rsidRDefault="001A16C8" w:rsidP="00307E58">
            <w:pPr>
              <w:spacing w:after="0" w:line="240" w:lineRule="auto"/>
            </w:pPr>
            <w:r>
              <w:rPr>
                <w:rFonts w:ascii="Calibri" w:eastAsia="Calibri" w:hAnsi="Calibri" w:cs="Calibri"/>
                <w:b/>
                <w:bCs/>
                <w:color w:val="000000"/>
              </w:rPr>
              <w:t>AWP Discount Retail 90</w:t>
            </w:r>
            <w:r>
              <w:rPr>
                <w:rFonts w:ascii="Calibri" w:eastAsia="Calibri" w:hAnsi="Calibri" w:cs="Calibri"/>
                <w:b/>
                <w:bCs/>
                <w:color w:val="000000"/>
              </w:rPr>
              <w:br/>
              <w:t>(84+ Days’ Supply)</w:t>
            </w:r>
          </w:p>
        </w:tc>
        <w:tc>
          <w:tcPr>
            <w:tcW w:w="888" w:type="dxa"/>
            <w:tcBorders>
              <w:top w:val="single" w:sz="5" w:space="0" w:color="AAAAAA"/>
              <w:left w:val="single" w:sz="5" w:space="0" w:color="AAAAAA"/>
              <w:bottom w:val="single" w:sz="5" w:space="0" w:color="AAAAAA"/>
              <w:right w:val="single" w:sz="5" w:space="0" w:color="AAAAAA"/>
            </w:tcBorders>
            <w:shd w:val="clear" w:color="auto" w:fill="EEEEEE"/>
          </w:tcPr>
          <w:p w14:paraId="7A4B5A20" w14:textId="77777777" w:rsidR="001A16C8" w:rsidRDefault="001A16C8" w:rsidP="00307E58">
            <w:pPr>
              <w:spacing w:after="0" w:line="240" w:lineRule="auto"/>
              <w:rPr>
                <w:rFonts w:ascii="Calibri" w:eastAsia="Calibri" w:hAnsi="Calibri" w:cs="Calibri"/>
                <w:b/>
                <w:bCs/>
                <w:color w:val="000000"/>
              </w:rPr>
            </w:pPr>
            <w:r>
              <w:rPr>
                <w:rFonts w:ascii="Calibri" w:eastAsia="Calibri" w:hAnsi="Calibri" w:cs="Calibri"/>
                <w:b/>
                <w:bCs/>
                <w:color w:val="000000"/>
              </w:rPr>
              <w:t>Mail Order (84+ Days’ Supply)</w:t>
            </w:r>
          </w:p>
        </w:tc>
      </w:tr>
      <w:tr w:rsidR="001A16C8" w14:paraId="6E371CFB"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8994F8" w14:textId="77777777" w:rsidR="001A16C8" w:rsidRDefault="001A16C8" w:rsidP="00307E58">
            <w:pPr>
              <w:spacing w:after="0" w:line="240" w:lineRule="auto"/>
            </w:pPr>
            <w:r>
              <w:rPr>
                <w:rFonts w:ascii="Calibri" w:eastAsia="Calibri" w:hAnsi="Calibri" w:cs="Calibri"/>
                <w:b/>
                <w:bCs/>
                <w:color w:val="000000"/>
              </w:rPr>
              <w:t>Brand Drugs</w:t>
            </w:r>
            <w:r>
              <w:rPr>
                <w:rFonts w:ascii="Calibri" w:eastAsia="Calibri" w:hAnsi="Calibri" w:cs="Calibri"/>
                <w:b/>
                <w:bCs/>
                <w:color w:val="000000"/>
                <w:position w:val="4"/>
                <w:sz w:val="20"/>
                <w:szCs w:val="20"/>
                <w:vertAlign w:val="superscript"/>
              </w:rPr>
              <w:t>[1]</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24E621" w14:textId="77777777" w:rsidR="001A16C8" w:rsidRDefault="001A16C8" w:rsidP="00307E58">
            <w:pPr>
              <w:spacing w:after="60" w:line="240" w:lineRule="auto"/>
              <w:textAlignment w:val="top"/>
            </w:pPr>
            <w:r>
              <w:rPr>
                <w:rFonts w:ascii="Calibri" w:eastAsia="Calibri" w:hAnsi="Calibri" w:cs="Calibri"/>
                <w:color w:val="000000"/>
              </w:rPr>
              <w:t> </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9D5960" w14:textId="77777777" w:rsidR="001A16C8" w:rsidRDefault="001A16C8" w:rsidP="00307E58">
            <w:pPr>
              <w:spacing w:after="60" w:line="240" w:lineRule="auto"/>
              <w:textAlignment w:val="top"/>
            </w:pPr>
            <w:r>
              <w:rPr>
                <w:rFonts w:ascii="Calibri" w:eastAsia="Calibri" w:hAnsi="Calibri" w:cs="Calibri"/>
                <w:color w:val="000000"/>
              </w:rPr>
              <w:t> </w:t>
            </w:r>
          </w:p>
        </w:tc>
        <w:tc>
          <w:tcPr>
            <w:tcW w:w="888" w:type="dxa"/>
            <w:tcBorders>
              <w:top w:val="single" w:sz="5" w:space="0" w:color="AAAAAA"/>
              <w:left w:val="single" w:sz="5" w:space="0" w:color="AAAAAA"/>
              <w:bottom w:val="single" w:sz="5" w:space="0" w:color="AAAAAA"/>
              <w:right w:val="single" w:sz="5" w:space="0" w:color="AAAAAA"/>
            </w:tcBorders>
          </w:tcPr>
          <w:p w14:paraId="257AAC77" w14:textId="77777777" w:rsidR="001A16C8" w:rsidRDefault="001A16C8" w:rsidP="00307E58">
            <w:pPr>
              <w:spacing w:after="60" w:line="240" w:lineRule="auto"/>
              <w:textAlignment w:val="top"/>
              <w:rPr>
                <w:rFonts w:ascii="Calibri" w:eastAsia="Calibri" w:hAnsi="Calibri" w:cs="Calibri"/>
                <w:color w:val="000000"/>
              </w:rPr>
            </w:pPr>
          </w:p>
        </w:tc>
      </w:tr>
      <w:tr w:rsidR="001A16C8" w14:paraId="1DCB8AAB"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5FBB86" w14:textId="77777777" w:rsidR="001A16C8" w:rsidRDefault="001A16C8" w:rsidP="00307E58">
            <w:pPr>
              <w:spacing w:after="0" w:line="240" w:lineRule="auto"/>
            </w:pPr>
            <w:r>
              <w:rPr>
                <w:rFonts w:ascii="Calibri" w:eastAsia="Calibri" w:hAnsi="Calibri" w:cs="Calibri"/>
                <w:color w:val="000000"/>
              </w:rPr>
              <w:t>Discount Guarantee from AWP</w:t>
            </w:r>
            <w:r>
              <w:rPr>
                <w:rFonts w:ascii="Calibri" w:eastAsia="Calibri" w:hAnsi="Calibri" w:cs="Calibri"/>
                <w:color w:val="000000"/>
                <w:position w:val="4"/>
                <w:sz w:val="20"/>
                <w:szCs w:val="20"/>
                <w:vertAlign w:val="superscript"/>
              </w:rPr>
              <w:t>[2]</w:t>
            </w:r>
            <w:r>
              <w:rPr>
                <w:rFonts w:ascii="Calibri" w:eastAsia="Calibri" w:hAnsi="Calibri" w:cs="Calibri"/>
                <w:color w:val="000000"/>
              </w:rPr>
              <w:t xml:space="preserve"> for all brands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A9E4B7" w14:textId="77777777" w:rsidR="001A16C8" w:rsidRDefault="001A16C8" w:rsidP="00307E58">
            <w:pPr>
              <w:spacing w:after="60" w:line="240" w:lineRule="auto"/>
              <w:textAlignment w:val="top"/>
            </w:pPr>
            <w:r>
              <w:rPr>
                <w:rFonts w:ascii="Calibri" w:eastAsia="Calibri" w:hAnsi="Calibri" w:cs="Calibri"/>
                <w:i/>
                <w:iCs/>
                <w:color w:val="000000"/>
              </w:rPr>
              <w:t>Percent.</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B7FC94" w14:textId="77777777" w:rsidR="001A16C8" w:rsidRDefault="001A16C8" w:rsidP="00307E58">
            <w:pPr>
              <w:spacing w:after="60" w:line="240" w:lineRule="auto"/>
              <w:textAlignment w:val="top"/>
            </w:pPr>
            <w:r>
              <w:rPr>
                <w:rFonts w:ascii="Calibri" w:eastAsia="Calibri" w:hAnsi="Calibri" w:cs="Calibri"/>
                <w:i/>
                <w:iCs/>
                <w:color w:val="000000"/>
              </w:rPr>
              <w:t>Percent.</w:t>
            </w:r>
          </w:p>
        </w:tc>
        <w:tc>
          <w:tcPr>
            <w:tcW w:w="888" w:type="dxa"/>
            <w:tcBorders>
              <w:top w:val="single" w:sz="5" w:space="0" w:color="AAAAAA"/>
              <w:left w:val="single" w:sz="5" w:space="0" w:color="AAAAAA"/>
              <w:bottom w:val="single" w:sz="5" w:space="0" w:color="AAAAAA"/>
              <w:right w:val="single" w:sz="5" w:space="0" w:color="AAAAAA"/>
            </w:tcBorders>
          </w:tcPr>
          <w:p w14:paraId="676160CD" w14:textId="77777777" w:rsidR="001A16C8" w:rsidRDefault="001A16C8" w:rsidP="00307E5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r w:rsidR="001A16C8" w14:paraId="39BCBFF1"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9385B5" w14:textId="77777777" w:rsidR="001A16C8" w:rsidRDefault="001A16C8" w:rsidP="00307E58">
            <w:pPr>
              <w:spacing w:after="0" w:line="240" w:lineRule="auto"/>
            </w:pPr>
            <w:r>
              <w:rPr>
                <w:rFonts w:ascii="Calibri" w:eastAsia="Calibri" w:hAnsi="Calibri" w:cs="Calibri"/>
                <w:color w:val="000000"/>
              </w:rPr>
              <w:lastRenderedPageBreak/>
              <w:t>Dispensing Fee Guarantee Per Rx</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7D4473" w14:textId="77777777" w:rsidR="001A16C8" w:rsidRDefault="001A16C8" w:rsidP="00307E58">
            <w:pPr>
              <w:spacing w:after="60" w:line="240" w:lineRule="auto"/>
              <w:textAlignment w:val="top"/>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B7C57F" w14:textId="77777777" w:rsidR="001A16C8" w:rsidRDefault="001A16C8" w:rsidP="00307E58">
            <w:pPr>
              <w:spacing w:after="60" w:line="240" w:lineRule="auto"/>
              <w:textAlignment w:val="top"/>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1F206B2F" w14:textId="77777777" w:rsidR="001A16C8" w:rsidRDefault="001A16C8" w:rsidP="00307E5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r w:rsidR="001A16C8" w14:paraId="06E03278"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1C6089" w14:textId="77777777" w:rsidR="001A16C8" w:rsidRDefault="001A16C8" w:rsidP="00307E58">
            <w:pPr>
              <w:spacing w:after="0" w:line="240" w:lineRule="auto"/>
            </w:pPr>
            <w:r>
              <w:rPr>
                <w:rFonts w:ascii="Calibri" w:eastAsia="Calibri" w:hAnsi="Calibri" w:cs="Calibri"/>
                <w:b/>
                <w:bCs/>
                <w:color w:val="000000"/>
              </w:rPr>
              <w:t>Generic Drugs</w:t>
            </w:r>
            <w:r>
              <w:rPr>
                <w:rFonts w:ascii="Calibri" w:eastAsia="Calibri" w:hAnsi="Calibri" w:cs="Calibri"/>
                <w:b/>
                <w:bCs/>
                <w:color w:val="000000"/>
                <w:position w:val="4"/>
                <w:sz w:val="20"/>
                <w:szCs w:val="20"/>
                <w:vertAlign w:val="superscript"/>
              </w:rPr>
              <w:t>[3]</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B03565" w14:textId="77777777" w:rsidR="001A16C8" w:rsidRDefault="001A16C8" w:rsidP="00307E58">
            <w:pPr>
              <w:spacing w:after="60" w:line="240" w:lineRule="auto"/>
              <w:textAlignment w:val="top"/>
            </w:pPr>
            <w:r>
              <w:rPr>
                <w:rFonts w:ascii="Calibri" w:eastAsia="Calibri" w:hAnsi="Calibri" w:cs="Calibri"/>
                <w:color w:val="000000"/>
              </w:rPr>
              <w:t> </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FD446D" w14:textId="77777777" w:rsidR="001A16C8" w:rsidRDefault="001A16C8" w:rsidP="00307E58">
            <w:pPr>
              <w:spacing w:after="60" w:line="240" w:lineRule="auto"/>
              <w:textAlignment w:val="top"/>
            </w:pPr>
            <w:r>
              <w:rPr>
                <w:rFonts w:ascii="Calibri" w:eastAsia="Calibri" w:hAnsi="Calibri" w:cs="Calibri"/>
                <w:color w:val="000000"/>
              </w:rPr>
              <w:t> </w:t>
            </w:r>
          </w:p>
        </w:tc>
        <w:tc>
          <w:tcPr>
            <w:tcW w:w="888" w:type="dxa"/>
            <w:tcBorders>
              <w:top w:val="single" w:sz="5" w:space="0" w:color="AAAAAA"/>
              <w:left w:val="single" w:sz="5" w:space="0" w:color="AAAAAA"/>
              <w:bottom w:val="single" w:sz="5" w:space="0" w:color="AAAAAA"/>
              <w:right w:val="single" w:sz="5" w:space="0" w:color="AAAAAA"/>
            </w:tcBorders>
          </w:tcPr>
          <w:p w14:paraId="3936D041" w14:textId="77777777" w:rsidR="001A16C8" w:rsidRDefault="001A16C8" w:rsidP="00307E58">
            <w:pPr>
              <w:spacing w:after="60" w:line="240" w:lineRule="auto"/>
              <w:textAlignment w:val="top"/>
              <w:rPr>
                <w:rFonts w:ascii="Calibri" w:eastAsia="Calibri" w:hAnsi="Calibri" w:cs="Calibri"/>
                <w:color w:val="000000"/>
              </w:rPr>
            </w:pPr>
            <w:r>
              <w:rPr>
                <w:rFonts w:ascii="Calibri" w:eastAsia="Calibri" w:hAnsi="Calibri" w:cs="Calibri"/>
                <w:color w:val="000000"/>
              </w:rPr>
              <w:t> </w:t>
            </w:r>
          </w:p>
        </w:tc>
      </w:tr>
      <w:tr w:rsidR="001A16C8" w14:paraId="2F6A16CB"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FCEBCD" w14:textId="77777777" w:rsidR="001A16C8" w:rsidRDefault="001A16C8" w:rsidP="00307E58">
            <w:pPr>
              <w:spacing w:after="0" w:line="240" w:lineRule="auto"/>
            </w:pPr>
            <w:r>
              <w:rPr>
                <w:rFonts w:ascii="Calibri" w:eastAsia="Calibri" w:hAnsi="Calibri" w:cs="Calibri"/>
                <w:color w:val="000000"/>
              </w:rPr>
              <w:t>Discount Guarantee from AWP</w:t>
            </w:r>
            <w:r>
              <w:rPr>
                <w:rFonts w:ascii="Calibri" w:eastAsia="Calibri" w:hAnsi="Calibri" w:cs="Calibri"/>
                <w:color w:val="000000"/>
                <w:position w:val="4"/>
                <w:sz w:val="20"/>
                <w:szCs w:val="20"/>
                <w:vertAlign w:val="superscript"/>
              </w:rPr>
              <w:t>[2]</w:t>
            </w:r>
            <w:r>
              <w:rPr>
                <w:rFonts w:ascii="Calibri" w:eastAsia="Calibri" w:hAnsi="Calibri" w:cs="Calibri"/>
                <w:color w:val="000000"/>
              </w:rPr>
              <w:t xml:space="preserve"> for all generics (composite discount of MAC and Non-MAC prices, discounted AWP, or usual and customary retail price)</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EEF8E1" w14:textId="77777777" w:rsidR="001A16C8" w:rsidRDefault="001A16C8" w:rsidP="00307E58">
            <w:pPr>
              <w:spacing w:after="60" w:line="240" w:lineRule="auto"/>
              <w:textAlignment w:val="top"/>
            </w:pPr>
            <w:r>
              <w:rPr>
                <w:rFonts w:ascii="Calibri" w:eastAsia="Calibri" w:hAnsi="Calibri" w:cs="Calibri"/>
                <w:i/>
                <w:iCs/>
                <w:color w:val="000000"/>
              </w:rPr>
              <w:t>Percent.</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CEAEAB" w14:textId="77777777" w:rsidR="001A16C8" w:rsidRDefault="001A16C8" w:rsidP="00307E58">
            <w:pPr>
              <w:spacing w:after="60" w:line="240" w:lineRule="auto"/>
              <w:textAlignment w:val="top"/>
            </w:pPr>
            <w:r>
              <w:rPr>
                <w:rFonts w:ascii="Calibri" w:eastAsia="Calibri" w:hAnsi="Calibri" w:cs="Calibri"/>
                <w:i/>
                <w:iCs/>
                <w:color w:val="000000"/>
              </w:rPr>
              <w:t>Percent.</w:t>
            </w:r>
          </w:p>
        </w:tc>
        <w:tc>
          <w:tcPr>
            <w:tcW w:w="888" w:type="dxa"/>
            <w:tcBorders>
              <w:top w:val="single" w:sz="5" w:space="0" w:color="AAAAAA"/>
              <w:left w:val="single" w:sz="5" w:space="0" w:color="AAAAAA"/>
              <w:bottom w:val="single" w:sz="5" w:space="0" w:color="AAAAAA"/>
              <w:right w:val="single" w:sz="5" w:space="0" w:color="AAAAAA"/>
            </w:tcBorders>
          </w:tcPr>
          <w:p w14:paraId="440FDBA5" w14:textId="77777777" w:rsidR="001A16C8" w:rsidRDefault="001A16C8" w:rsidP="00307E5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r w:rsidR="001A16C8" w14:paraId="602F3721"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F93906" w14:textId="77777777" w:rsidR="001A16C8" w:rsidRDefault="001A16C8" w:rsidP="00307E58">
            <w:pPr>
              <w:spacing w:after="0" w:line="240" w:lineRule="auto"/>
            </w:pPr>
            <w:r>
              <w:rPr>
                <w:rFonts w:ascii="Calibri" w:eastAsia="Calibri" w:hAnsi="Calibri" w:cs="Calibri"/>
                <w:color w:val="000000"/>
              </w:rPr>
              <w:t>Dispensing Fee Guarantee Per Rx</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0D5566" w14:textId="77777777" w:rsidR="001A16C8" w:rsidRDefault="001A16C8" w:rsidP="00307E58">
            <w:pPr>
              <w:spacing w:after="60" w:line="240" w:lineRule="auto"/>
              <w:textAlignment w:val="top"/>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920911" w14:textId="77777777" w:rsidR="001A16C8" w:rsidRDefault="001A16C8" w:rsidP="00307E58">
            <w:pPr>
              <w:spacing w:after="60" w:line="240" w:lineRule="auto"/>
              <w:textAlignment w:val="top"/>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627290F0" w14:textId="77777777" w:rsidR="001A16C8" w:rsidRDefault="001A16C8" w:rsidP="00307E5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r w:rsidR="001A16C8" w14:paraId="1AC30935"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872BB4" w14:textId="77777777" w:rsidR="001A16C8" w:rsidRDefault="001A16C8" w:rsidP="00307E58">
            <w:pPr>
              <w:spacing w:after="0" w:line="240" w:lineRule="auto"/>
            </w:pPr>
            <w:r>
              <w:rPr>
                <w:rFonts w:ascii="Calibri" w:eastAsia="Calibri" w:hAnsi="Calibri" w:cs="Calibri"/>
                <w:b/>
                <w:bCs/>
                <w:color w:val="000000"/>
              </w:rPr>
              <w:t>Rebates</w:t>
            </w:r>
            <w:r>
              <w:rPr>
                <w:rFonts w:ascii="Calibri" w:eastAsia="Calibri" w:hAnsi="Calibri" w:cs="Calibri"/>
                <w:b/>
                <w:bCs/>
                <w:color w:val="000000"/>
                <w:position w:val="4"/>
                <w:sz w:val="20"/>
                <w:szCs w:val="20"/>
                <w:vertAlign w:val="superscript"/>
              </w:rPr>
              <w:t>[4]</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A49991" w14:textId="77777777" w:rsidR="001A16C8" w:rsidRDefault="001A16C8" w:rsidP="00307E58">
            <w:pPr>
              <w:spacing w:after="60" w:line="240" w:lineRule="auto"/>
              <w:textAlignment w:val="top"/>
            </w:pPr>
            <w:r>
              <w:rPr>
                <w:rFonts w:ascii="Calibri" w:eastAsia="Calibri" w:hAnsi="Calibri" w:cs="Calibri"/>
                <w:color w:val="000000"/>
              </w:rPr>
              <w:t> </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A42F36" w14:textId="77777777" w:rsidR="001A16C8" w:rsidRDefault="001A16C8" w:rsidP="00307E58">
            <w:pPr>
              <w:spacing w:after="60" w:line="240" w:lineRule="auto"/>
              <w:textAlignment w:val="top"/>
            </w:pPr>
            <w:r>
              <w:rPr>
                <w:rFonts w:ascii="Calibri" w:eastAsia="Calibri" w:hAnsi="Calibri" w:cs="Calibri"/>
                <w:color w:val="000000"/>
              </w:rPr>
              <w:t> </w:t>
            </w:r>
          </w:p>
        </w:tc>
        <w:tc>
          <w:tcPr>
            <w:tcW w:w="888" w:type="dxa"/>
            <w:tcBorders>
              <w:top w:val="single" w:sz="5" w:space="0" w:color="AAAAAA"/>
              <w:left w:val="single" w:sz="5" w:space="0" w:color="AAAAAA"/>
              <w:bottom w:val="single" w:sz="5" w:space="0" w:color="AAAAAA"/>
              <w:right w:val="single" w:sz="5" w:space="0" w:color="AAAAAA"/>
            </w:tcBorders>
          </w:tcPr>
          <w:p w14:paraId="28B3F4CC" w14:textId="77777777" w:rsidR="001A16C8" w:rsidRDefault="001A16C8" w:rsidP="00307E58">
            <w:pPr>
              <w:spacing w:after="60" w:line="240" w:lineRule="auto"/>
              <w:textAlignment w:val="top"/>
              <w:rPr>
                <w:rFonts w:ascii="Calibri" w:eastAsia="Calibri" w:hAnsi="Calibri" w:cs="Calibri"/>
                <w:color w:val="000000"/>
              </w:rPr>
            </w:pPr>
            <w:r>
              <w:rPr>
                <w:rFonts w:ascii="Calibri" w:eastAsia="Calibri" w:hAnsi="Calibri" w:cs="Calibri"/>
                <w:color w:val="000000"/>
              </w:rPr>
              <w:t> </w:t>
            </w:r>
          </w:p>
        </w:tc>
      </w:tr>
      <w:tr w:rsidR="001A16C8" w14:paraId="79DEA763"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44FA97" w14:textId="77777777" w:rsidR="001A16C8" w:rsidRDefault="001A16C8" w:rsidP="00307E58">
            <w:pPr>
              <w:spacing w:after="0" w:line="240" w:lineRule="auto"/>
            </w:pPr>
            <w:r>
              <w:rPr>
                <w:rFonts w:ascii="Calibri" w:eastAsia="Calibri" w:hAnsi="Calibri" w:cs="Calibri"/>
                <w:color w:val="000000"/>
              </w:rPr>
              <w:t>All Current Plan Designs – Minimum Guaranteed Rebate per Brand Prescription with 100% Pass Through of any additional rebates beyond the Minimum Rebate Guarantee</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4E3F82" w14:textId="77777777" w:rsidR="001A16C8" w:rsidRDefault="001A16C8" w:rsidP="00307E58">
            <w:pPr>
              <w:spacing w:after="60" w:line="240" w:lineRule="auto"/>
              <w:textAlignment w:val="top"/>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E73119" w14:textId="77777777" w:rsidR="001A16C8" w:rsidRDefault="001A16C8" w:rsidP="00307E58">
            <w:pPr>
              <w:spacing w:after="60" w:line="240" w:lineRule="auto"/>
              <w:textAlignment w:val="top"/>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605361E0" w14:textId="77777777" w:rsidR="001A16C8" w:rsidRDefault="001A16C8" w:rsidP="00307E5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r w:rsidR="008D24AD" w14:paraId="21B2C075" w14:textId="77777777" w:rsidTr="00307E58">
        <w:tc>
          <w:tcPr>
            <w:tcW w:w="73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776B58" w14:textId="07BC41AA" w:rsidR="008D24AD" w:rsidRDefault="008D24AD" w:rsidP="008D24AD">
            <w:pPr>
              <w:spacing w:after="0" w:line="240" w:lineRule="auto"/>
              <w:rPr>
                <w:rFonts w:ascii="Calibri" w:eastAsia="Calibri" w:hAnsi="Calibri" w:cs="Calibri"/>
                <w:color w:val="000000"/>
              </w:rPr>
            </w:pPr>
            <w:r>
              <w:rPr>
                <w:rFonts w:ascii="Calibri" w:eastAsia="Calibri" w:hAnsi="Calibri" w:cs="Calibri"/>
                <w:color w:val="000000"/>
              </w:rPr>
              <w:t>PBM’s Managed Formulary – Minimum Guaranteed Rebate per Brand Prescription with 100% Pass Through of any additional rebates beyond the Minimum Rebate Guarantee</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5DE91C" w14:textId="5FFBE896"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129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C49E5B" w14:textId="5E16BE59"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888" w:type="dxa"/>
            <w:tcBorders>
              <w:top w:val="single" w:sz="5" w:space="0" w:color="AAAAAA"/>
              <w:left w:val="single" w:sz="5" w:space="0" w:color="AAAAAA"/>
              <w:bottom w:val="single" w:sz="5" w:space="0" w:color="AAAAAA"/>
              <w:right w:val="single" w:sz="5" w:space="0" w:color="AAAAAA"/>
            </w:tcBorders>
          </w:tcPr>
          <w:p w14:paraId="52FBD1F7" w14:textId="29913FD7"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bl>
    <w:p w14:paraId="507D3D33" w14:textId="77777777" w:rsidR="007B443B" w:rsidRDefault="00376738">
      <w:pPr>
        <w:spacing w:after="60" w:line="240" w:lineRule="auto"/>
      </w:pPr>
      <w:r>
        <w:rPr>
          <w:color w:val="000000"/>
          <w:sz w:val="10"/>
          <w:szCs w:val="10"/>
        </w:rPr>
        <w:t> </w:t>
      </w:r>
    </w:p>
    <w:p w14:paraId="6FA1A0FF" w14:textId="77777777" w:rsidR="007B443B" w:rsidRDefault="007B443B"/>
    <w:p w14:paraId="26AA3DD1" w14:textId="77777777" w:rsidR="007B443B" w:rsidRDefault="00376738">
      <w:pPr>
        <w:pStyle w:val="Heading2PHPDOCX"/>
        <w:spacing w:before="60" w:after="75" w:line="240" w:lineRule="auto"/>
      </w:pPr>
      <w:r>
        <w:rPr>
          <w:rFonts w:ascii="Calibri" w:eastAsia="Calibri" w:hAnsi="Calibri" w:cs="Calibri"/>
          <w:color w:val="000000"/>
          <w:sz w:val="30"/>
          <w:szCs w:val="30"/>
        </w:rPr>
        <w:t>5.7 Specialty Pharmacy Program Pricing</w:t>
      </w:r>
    </w:p>
    <w:p w14:paraId="6C12330B" w14:textId="77777777" w:rsidR="007B443B" w:rsidRDefault="00376738">
      <w:pPr>
        <w:spacing w:after="60" w:line="240" w:lineRule="auto"/>
      </w:pPr>
      <w:r>
        <w:rPr>
          <w:rFonts w:ascii="Calibri" w:eastAsia="Calibri" w:hAnsi="Calibri" w:cs="Calibri"/>
          <w:color w:val="000000"/>
        </w:rPr>
        <w:t>5.7.1 Please provide your organization's definition and qualification criteria of a “specialty drug product”.</w:t>
      </w:r>
    </w:p>
    <w:p w14:paraId="113D2F13" w14:textId="77777777" w:rsidR="007B443B" w:rsidRDefault="00376738">
      <w:pPr>
        <w:spacing w:after="60" w:line="240" w:lineRule="auto"/>
      </w:pPr>
      <w:r>
        <w:rPr>
          <w:rFonts w:ascii="Calibri" w:eastAsia="Calibri" w:hAnsi="Calibri" w:cs="Calibri"/>
          <w:i/>
          <w:iCs/>
          <w:color w:val="000000"/>
        </w:rPr>
        <w:t>500 words.</w:t>
      </w:r>
    </w:p>
    <w:p w14:paraId="7343ABF7" w14:textId="77777777" w:rsidR="007B443B" w:rsidRDefault="00376738">
      <w:pPr>
        <w:spacing w:after="60" w:line="240" w:lineRule="auto"/>
      </w:pPr>
      <w:r>
        <w:rPr>
          <w:color w:val="000000"/>
          <w:sz w:val="10"/>
          <w:szCs w:val="10"/>
        </w:rPr>
        <w:t> </w:t>
      </w:r>
    </w:p>
    <w:p w14:paraId="06290830" w14:textId="77777777" w:rsidR="007B443B" w:rsidRDefault="00376738">
      <w:pPr>
        <w:spacing w:after="60" w:line="240" w:lineRule="auto"/>
      </w:pPr>
      <w:r>
        <w:rPr>
          <w:rFonts w:ascii="Calibri" w:eastAsia="Calibri" w:hAnsi="Calibri" w:cs="Calibri"/>
          <w:color w:val="000000"/>
        </w:rPr>
        <w:t>5.7.2 How does the PBM define a Limited Distribution Drug (LDD)?</w:t>
      </w:r>
    </w:p>
    <w:p w14:paraId="6F2BCAD0" w14:textId="77777777" w:rsidR="007B443B" w:rsidRDefault="00376738">
      <w:pPr>
        <w:spacing w:after="60" w:line="240" w:lineRule="auto"/>
      </w:pPr>
      <w:r>
        <w:rPr>
          <w:rFonts w:ascii="Calibri" w:eastAsia="Calibri" w:hAnsi="Calibri" w:cs="Calibri"/>
          <w:i/>
          <w:iCs/>
          <w:color w:val="000000"/>
        </w:rPr>
        <w:t>500 words.</w:t>
      </w:r>
    </w:p>
    <w:p w14:paraId="7E10824C" w14:textId="77777777" w:rsidR="007B443B" w:rsidRDefault="00376738">
      <w:pPr>
        <w:spacing w:after="60" w:line="240" w:lineRule="auto"/>
      </w:pPr>
      <w:r>
        <w:rPr>
          <w:color w:val="000000"/>
          <w:sz w:val="10"/>
          <w:szCs w:val="10"/>
        </w:rPr>
        <w:t> </w:t>
      </w:r>
    </w:p>
    <w:p w14:paraId="5A639DCF" w14:textId="77777777" w:rsidR="007B443B" w:rsidRDefault="00376738">
      <w:pPr>
        <w:spacing w:after="60" w:line="240" w:lineRule="auto"/>
      </w:pPr>
      <w:r>
        <w:rPr>
          <w:rFonts w:ascii="Calibri" w:eastAsia="Calibri" w:hAnsi="Calibri" w:cs="Calibri"/>
          <w:color w:val="000000"/>
        </w:rPr>
        <w:t>5.7.3 How does the PBM define a Biosimilar Drug?</w:t>
      </w:r>
    </w:p>
    <w:p w14:paraId="3AAA064F" w14:textId="77777777" w:rsidR="007B443B" w:rsidRDefault="00376738">
      <w:pPr>
        <w:spacing w:after="60" w:line="240" w:lineRule="auto"/>
      </w:pPr>
      <w:r>
        <w:rPr>
          <w:rFonts w:ascii="Calibri" w:eastAsia="Calibri" w:hAnsi="Calibri" w:cs="Calibri"/>
          <w:i/>
          <w:iCs/>
          <w:color w:val="000000"/>
        </w:rPr>
        <w:t>500 words.</w:t>
      </w:r>
    </w:p>
    <w:p w14:paraId="27C0E50F" w14:textId="77777777" w:rsidR="007B443B" w:rsidRDefault="00376738">
      <w:pPr>
        <w:spacing w:after="60" w:line="240" w:lineRule="auto"/>
      </w:pPr>
      <w:r>
        <w:rPr>
          <w:color w:val="000000"/>
          <w:sz w:val="10"/>
          <w:szCs w:val="10"/>
        </w:rPr>
        <w:t> </w:t>
      </w:r>
    </w:p>
    <w:p w14:paraId="2E203A8E" w14:textId="77777777" w:rsidR="007B443B" w:rsidRDefault="00376738">
      <w:pPr>
        <w:spacing w:after="60" w:line="240" w:lineRule="auto"/>
      </w:pPr>
      <w:r>
        <w:rPr>
          <w:rFonts w:ascii="Calibri" w:eastAsia="Calibri" w:hAnsi="Calibri" w:cs="Calibri"/>
          <w:color w:val="000000"/>
        </w:rPr>
        <w:t>5.7.4 Confirm the PBM understands that only a specialty pharmacy arrangement similar to what is currently in place will be accepted and the PBM may be disqualified if it proposes a different specialty pharmacy program arrangement.</w:t>
      </w:r>
    </w:p>
    <w:p w14:paraId="257325B7"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Unlimited ]</w:t>
      </w:r>
    </w:p>
    <w:p w14:paraId="4D7AA5F0" w14:textId="77777777" w:rsidR="007B443B" w:rsidRDefault="00376738">
      <w:pPr>
        <w:spacing w:after="60" w:line="240" w:lineRule="auto"/>
      </w:pPr>
      <w:r>
        <w:rPr>
          <w:color w:val="000000"/>
          <w:sz w:val="10"/>
          <w:szCs w:val="10"/>
        </w:rPr>
        <w:t> </w:t>
      </w:r>
    </w:p>
    <w:p w14:paraId="753CB476" w14:textId="75913E46" w:rsidR="007B443B" w:rsidRDefault="00376738">
      <w:pPr>
        <w:spacing w:after="60" w:line="240" w:lineRule="auto"/>
        <w:rPr>
          <w:rFonts w:ascii="Calibri" w:eastAsia="Calibri" w:hAnsi="Calibri" w:cs="Calibri"/>
          <w:color w:val="000000"/>
        </w:rPr>
      </w:pPr>
      <w:r>
        <w:rPr>
          <w:rFonts w:ascii="Calibri" w:eastAsia="Calibri" w:hAnsi="Calibri" w:cs="Calibri"/>
          <w:color w:val="000000"/>
        </w:rPr>
        <w:t xml:space="preserve">5.7.5 Provide an AWP-based pricing list </w:t>
      </w:r>
      <w:r>
        <w:rPr>
          <w:rFonts w:ascii="Calibri" w:eastAsia="Calibri" w:hAnsi="Calibri" w:cs="Calibri"/>
          <w:b/>
          <w:bCs/>
          <w:color w:val="000000"/>
        </w:rPr>
        <w:t>in Excel</w:t>
      </w:r>
      <w:r>
        <w:rPr>
          <w:rFonts w:ascii="Calibri" w:eastAsia="Calibri" w:hAnsi="Calibri" w:cs="Calibri"/>
          <w:color w:val="000000"/>
        </w:rPr>
        <w:t xml:space="preserve"> of all specialty pharmaceuticals, including biosimilars plus Limited Distribution Drugs </w:t>
      </w:r>
      <w:r>
        <w:rPr>
          <w:rFonts w:ascii="Calibri" w:eastAsia="Calibri" w:hAnsi="Calibri" w:cs="Calibri"/>
          <w:b/>
          <w:bCs/>
          <w:color w:val="000000"/>
        </w:rPr>
        <w:t>that the PBM has access as well as those that the PBM does not have access</w:t>
      </w:r>
      <w:r>
        <w:rPr>
          <w:rFonts w:ascii="Calibri" w:eastAsia="Calibri" w:hAnsi="Calibri" w:cs="Calibri"/>
          <w:color w:val="000000"/>
        </w:rPr>
        <w:t>, that your company dispenses and distributes to providers and patients for your proposed specialty pharmacy program. Your pricing must include adequate supplies of ancillaries such as needles, swabs, syringes, and containers. The following items must be included in your list:</w:t>
      </w:r>
      <w:r>
        <w:rPr>
          <w:rFonts w:ascii="Calibri" w:eastAsia="Calibri" w:hAnsi="Calibri" w:cs="Calibri"/>
          <w:color w:val="000000"/>
        </w:rPr>
        <w:br/>
        <w:t>a. Product Name</w:t>
      </w:r>
      <w:r>
        <w:rPr>
          <w:rFonts w:ascii="Calibri" w:eastAsia="Calibri" w:hAnsi="Calibri" w:cs="Calibri"/>
          <w:color w:val="000000"/>
        </w:rPr>
        <w:br/>
        <w:t>b. Therapeutic Group/Therapeutic Category</w:t>
      </w:r>
      <w:r>
        <w:rPr>
          <w:rFonts w:ascii="Calibri" w:eastAsia="Calibri" w:hAnsi="Calibri" w:cs="Calibri"/>
          <w:color w:val="000000"/>
        </w:rPr>
        <w:br/>
        <w:t>c. NDC</w:t>
      </w:r>
      <w:r>
        <w:rPr>
          <w:rFonts w:ascii="Calibri" w:eastAsia="Calibri" w:hAnsi="Calibri" w:cs="Calibri"/>
          <w:color w:val="000000"/>
        </w:rPr>
        <w:br/>
        <w:t>d. Guaranteed Minimum AWP Discount and Dispensing Fee for all specialty pharmacy program prescriptions for the specialty arrangement</w:t>
      </w:r>
      <w:r>
        <w:rPr>
          <w:rFonts w:ascii="Calibri" w:eastAsia="Calibri" w:hAnsi="Calibri" w:cs="Calibri"/>
          <w:color w:val="000000"/>
        </w:rPr>
        <w:br/>
        <w:t>e. Limited Distribution Drug Designation/ Exclusive Distribution with Access</w:t>
      </w:r>
      <w:r>
        <w:rPr>
          <w:rFonts w:ascii="Calibri" w:eastAsia="Calibri" w:hAnsi="Calibri" w:cs="Calibri"/>
          <w:color w:val="000000"/>
        </w:rPr>
        <w:br/>
      </w:r>
      <w:r>
        <w:rPr>
          <w:rFonts w:ascii="Calibri" w:eastAsia="Calibri" w:hAnsi="Calibri" w:cs="Calibri"/>
          <w:color w:val="000000"/>
        </w:rPr>
        <w:lastRenderedPageBreak/>
        <w:t>f. Limited Distribution Drug Designation/ Exclusive Distribution without Access</w:t>
      </w:r>
      <w:r>
        <w:rPr>
          <w:rFonts w:ascii="Calibri" w:eastAsia="Calibri" w:hAnsi="Calibri" w:cs="Calibri"/>
          <w:color w:val="000000"/>
        </w:rPr>
        <w:br/>
        <w:t>g. Biosimilar Designation.</w:t>
      </w:r>
    </w:p>
    <w:p w14:paraId="46B9D12E" w14:textId="4051FF15" w:rsidR="007652F3" w:rsidRDefault="007652F3">
      <w:pPr>
        <w:spacing w:after="60" w:line="240" w:lineRule="auto"/>
      </w:pPr>
      <w:r>
        <w:rPr>
          <w:rFonts w:ascii="Calibri" w:eastAsia="Calibri" w:hAnsi="Calibri" w:cs="Calibri"/>
          <w:color w:val="000000"/>
        </w:rPr>
        <w:t xml:space="preserve">h. New to Market Designation. </w:t>
      </w:r>
    </w:p>
    <w:p w14:paraId="34E40FA0"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2C38313D" w14:textId="77777777" w:rsidR="007B443B" w:rsidRDefault="00376738">
      <w:pPr>
        <w:spacing w:after="60" w:line="240" w:lineRule="auto"/>
      </w:pPr>
      <w:r>
        <w:rPr>
          <w:color w:val="000000"/>
          <w:sz w:val="10"/>
          <w:szCs w:val="10"/>
        </w:rPr>
        <w:t> </w:t>
      </w:r>
    </w:p>
    <w:p w14:paraId="02C5A8E9" w14:textId="77777777" w:rsidR="007B443B" w:rsidRDefault="00376738">
      <w:pPr>
        <w:spacing w:after="60" w:line="240" w:lineRule="auto"/>
      </w:pPr>
      <w:r>
        <w:rPr>
          <w:rFonts w:ascii="Calibri" w:eastAsia="Calibri" w:hAnsi="Calibri" w:cs="Calibri"/>
          <w:color w:val="000000"/>
        </w:rPr>
        <w:t>5.7.6 Confirm you provided the most recent Limited Distribution Drug Indicator and Exclusive Distribution Indicator in the attachment for the previous question. Confirm you have indicated whether you have access or don't have access to distribute those Limited Distribution Drugs/ Exclusive Distribution Products in the attachment of the previous question. If not, please provide your proposed Limited Distribution Drug List and Exclusive Distribution List as well as an indicator determining whether you have access or do not have access to dispense those products with NDC-11 in an Excel File that will be in place.</w:t>
      </w:r>
    </w:p>
    <w:p w14:paraId="73EDAB83" w14:textId="77777777" w:rsidR="007B443B" w:rsidRDefault="00376738">
      <w:pPr>
        <w:spacing w:after="60" w:line="240" w:lineRule="auto"/>
      </w:pPr>
      <w:r>
        <w:rPr>
          <w:rFonts w:ascii="Calibri" w:eastAsia="Calibri" w:hAnsi="Calibri" w:cs="Calibri"/>
          <w:i/>
          <w:iCs/>
          <w:color w:val="000000"/>
        </w:rPr>
        <w:t>500 words.</w:t>
      </w:r>
    </w:p>
    <w:p w14:paraId="7FD9BB9F" w14:textId="77777777" w:rsidR="007B443B" w:rsidRDefault="00376738">
      <w:pPr>
        <w:spacing w:after="60" w:line="240" w:lineRule="auto"/>
      </w:pPr>
      <w:r>
        <w:rPr>
          <w:color w:val="000000"/>
          <w:sz w:val="10"/>
          <w:szCs w:val="10"/>
        </w:rPr>
        <w:t> </w:t>
      </w:r>
    </w:p>
    <w:p w14:paraId="5EFFBD6B" w14:textId="41F8A4A2" w:rsidR="007B443B" w:rsidRDefault="00376738">
      <w:pPr>
        <w:spacing w:after="60" w:line="240" w:lineRule="auto"/>
      </w:pPr>
      <w:r>
        <w:rPr>
          <w:rFonts w:ascii="Calibri" w:eastAsia="Calibri" w:hAnsi="Calibri" w:cs="Calibri"/>
          <w:color w:val="000000"/>
        </w:rPr>
        <w:t xml:space="preserve">5.7.7 Confirm you provided the most recent Biosimilar Indicator in the attachment for the </w:t>
      </w:r>
      <w:r w:rsidRPr="00C161C8">
        <w:rPr>
          <w:rFonts w:ascii="Calibri" w:eastAsia="Calibri" w:hAnsi="Calibri" w:cs="Calibri"/>
          <w:color w:val="000000"/>
        </w:rPr>
        <w:t>previous 5.7.</w:t>
      </w:r>
      <w:r w:rsidR="00985A0C">
        <w:rPr>
          <w:rFonts w:ascii="Calibri" w:eastAsia="Calibri" w:hAnsi="Calibri" w:cs="Calibri"/>
          <w:color w:val="000000"/>
        </w:rPr>
        <w:t>5</w:t>
      </w:r>
      <w:r>
        <w:rPr>
          <w:rFonts w:ascii="Calibri" w:eastAsia="Calibri" w:hAnsi="Calibri" w:cs="Calibri"/>
          <w:color w:val="000000"/>
        </w:rPr>
        <w:t xml:space="preserve"> question. If not, please provide your proposed Biosimilar Drug List with NDC-11 in an Excel File that will be in place.</w:t>
      </w:r>
    </w:p>
    <w:p w14:paraId="1412990D" w14:textId="77777777" w:rsidR="007B443B" w:rsidRDefault="00376738">
      <w:pPr>
        <w:spacing w:after="60" w:line="240" w:lineRule="auto"/>
      </w:pPr>
      <w:r>
        <w:rPr>
          <w:rFonts w:ascii="Calibri" w:eastAsia="Calibri" w:hAnsi="Calibri" w:cs="Calibri"/>
          <w:i/>
          <w:iCs/>
          <w:color w:val="000000"/>
        </w:rPr>
        <w:t>500 words.</w:t>
      </w:r>
    </w:p>
    <w:p w14:paraId="28863FC5" w14:textId="77777777" w:rsidR="007B443B" w:rsidRDefault="00376738">
      <w:pPr>
        <w:spacing w:after="60" w:line="240" w:lineRule="auto"/>
      </w:pPr>
      <w:r>
        <w:rPr>
          <w:color w:val="000000"/>
          <w:sz w:val="10"/>
          <w:szCs w:val="10"/>
        </w:rPr>
        <w:t> </w:t>
      </w:r>
    </w:p>
    <w:p w14:paraId="41493D50" w14:textId="0A0AF5BF" w:rsidR="007B443B" w:rsidRDefault="00376738">
      <w:pPr>
        <w:spacing w:after="60" w:line="240" w:lineRule="auto"/>
      </w:pPr>
      <w:r>
        <w:rPr>
          <w:rFonts w:ascii="Calibri" w:eastAsia="Calibri" w:hAnsi="Calibri" w:cs="Calibri"/>
          <w:color w:val="000000"/>
        </w:rPr>
        <w:t xml:space="preserve">5.7.8 How often does your organization evaluate specialty drug classifications? What is the process that your organization uses to move drugs from a specialty drug classification to a non-specialty drug classification? How much notice will be provided to </w:t>
      </w:r>
      <w:r w:rsidR="00DE256E">
        <w:rPr>
          <w:rFonts w:ascii="Calibri" w:eastAsia="Calibri" w:hAnsi="Calibri" w:cs="Calibri"/>
          <w:color w:val="000000"/>
        </w:rPr>
        <w:t>UA</w:t>
      </w:r>
      <w:r>
        <w:rPr>
          <w:rFonts w:ascii="Calibri" w:eastAsia="Calibri" w:hAnsi="Calibri" w:cs="Calibri"/>
          <w:color w:val="000000"/>
        </w:rPr>
        <w:t xml:space="preserve"> and affected members prior to the change? Will you allow </w:t>
      </w:r>
      <w:r w:rsidR="00DE256E">
        <w:rPr>
          <w:rFonts w:ascii="Calibri" w:eastAsia="Calibri" w:hAnsi="Calibri" w:cs="Calibri"/>
          <w:color w:val="000000"/>
        </w:rPr>
        <w:t>UA</w:t>
      </w:r>
      <w:r>
        <w:rPr>
          <w:rFonts w:ascii="Calibri" w:eastAsia="Calibri" w:hAnsi="Calibri" w:cs="Calibri"/>
          <w:color w:val="000000"/>
        </w:rPr>
        <w:t xml:space="preserve"> the ability to reject any changes in such classification without any impact to pricing guarantees?</w:t>
      </w:r>
    </w:p>
    <w:p w14:paraId="31C1EA40" w14:textId="77777777" w:rsidR="007B443B" w:rsidRDefault="00376738">
      <w:pPr>
        <w:spacing w:after="60" w:line="240" w:lineRule="auto"/>
      </w:pPr>
      <w:r>
        <w:rPr>
          <w:rFonts w:ascii="Calibri" w:eastAsia="Calibri" w:hAnsi="Calibri" w:cs="Calibri"/>
          <w:i/>
          <w:iCs/>
          <w:color w:val="000000"/>
        </w:rPr>
        <w:t>500 words.</w:t>
      </w:r>
    </w:p>
    <w:p w14:paraId="774457F6" w14:textId="77777777" w:rsidR="007B443B" w:rsidRDefault="00376738">
      <w:pPr>
        <w:spacing w:after="60" w:line="240" w:lineRule="auto"/>
      </w:pPr>
      <w:r>
        <w:rPr>
          <w:color w:val="000000"/>
          <w:sz w:val="10"/>
          <w:szCs w:val="10"/>
        </w:rPr>
        <w:t> </w:t>
      </w:r>
    </w:p>
    <w:p w14:paraId="13EF79D9" w14:textId="6099AB6E" w:rsidR="007B443B" w:rsidRDefault="00376738">
      <w:pPr>
        <w:spacing w:after="60" w:line="240" w:lineRule="auto"/>
      </w:pPr>
      <w:r>
        <w:rPr>
          <w:rFonts w:ascii="Calibri" w:eastAsia="Calibri" w:hAnsi="Calibri" w:cs="Calibri"/>
          <w:color w:val="000000"/>
        </w:rPr>
        <w:t xml:space="preserve">5.7.9 What is the process that your organization uses to move drugs from a non-specialty or specialty drug classification to a limited distribution drug classification? How much notice will be provided to </w:t>
      </w:r>
      <w:r w:rsidR="00DE256E">
        <w:rPr>
          <w:rFonts w:ascii="Calibri" w:eastAsia="Calibri" w:hAnsi="Calibri" w:cs="Calibri"/>
          <w:color w:val="000000"/>
        </w:rPr>
        <w:t>UA</w:t>
      </w:r>
      <w:r>
        <w:rPr>
          <w:rFonts w:ascii="Calibri" w:eastAsia="Calibri" w:hAnsi="Calibri" w:cs="Calibri"/>
          <w:color w:val="000000"/>
        </w:rPr>
        <w:t xml:space="preserve"> and affected members prior to the change? Will you allow </w:t>
      </w:r>
      <w:r w:rsidR="00DE256E">
        <w:rPr>
          <w:rFonts w:ascii="Calibri" w:eastAsia="Calibri" w:hAnsi="Calibri" w:cs="Calibri"/>
          <w:color w:val="000000"/>
        </w:rPr>
        <w:t>UA</w:t>
      </w:r>
      <w:r>
        <w:rPr>
          <w:rFonts w:ascii="Calibri" w:eastAsia="Calibri" w:hAnsi="Calibri" w:cs="Calibri"/>
          <w:color w:val="000000"/>
        </w:rPr>
        <w:t xml:space="preserve"> the ability to reject any changes in such classification?</w:t>
      </w:r>
    </w:p>
    <w:p w14:paraId="65222883" w14:textId="77777777" w:rsidR="007B443B" w:rsidRDefault="00376738">
      <w:pPr>
        <w:spacing w:after="60" w:line="240" w:lineRule="auto"/>
      </w:pPr>
      <w:r>
        <w:rPr>
          <w:rFonts w:ascii="Calibri" w:eastAsia="Calibri" w:hAnsi="Calibri" w:cs="Calibri"/>
          <w:i/>
          <w:iCs/>
          <w:color w:val="000000"/>
        </w:rPr>
        <w:t>500 words.</w:t>
      </w:r>
    </w:p>
    <w:p w14:paraId="6A7909A5" w14:textId="77777777" w:rsidR="007B443B" w:rsidRDefault="00376738">
      <w:pPr>
        <w:spacing w:after="60" w:line="240" w:lineRule="auto"/>
      </w:pPr>
      <w:r>
        <w:rPr>
          <w:color w:val="000000"/>
          <w:sz w:val="10"/>
          <w:szCs w:val="10"/>
        </w:rPr>
        <w:t> </w:t>
      </w:r>
    </w:p>
    <w:p w14:paraId="4073F9E6" w14:textId="77777777" w:rsidR="007B443B" w:rsidRDefault="00376738">
      <w:pPr>
        <w:spacing w:after="60" w:line="240" w:lineRule="auto"/>
      </w:pPr>
      <w:r>
        <w:rPr>
          <w:rFonts w:ascii="Calibri" w:eastAsia="Calibri" w:hAnsi="Calibri" w:cs="Calibri"/>
          <w:color w:val="000000"/>
        </w:rPr>
        <w:t>5.7.10 Confirm a drug will be considered “New to Market” for no more than 6 months. In addition, describe the process the PBM will take to move a drug from the New to Market pricing to being discounted under the respective OED guarantee within 6 months.</w:t>
      </w:r>
    </w:p>
    <w:p w14:paraId="3C46C92B" w14:textId="6EFB9573" w:rsidR="007B443B" w:rsidRDefault="00376738">
      <w:pPr>
        <w:spacing w:after="60" w:line="240" w:lineRule="auto"/>
        <w:rPr>
          <w:rFonts w:ascii="Calibri" w:eastAsia="Calibri" w:hAnsi="Calibri" w:cs="Calibri"/>
          <w:color w:val="000000"/>
          <w:sz w:val="18"/>
          <w:szCs w:val="18"/>
        </w:rPr>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3AA5004F" w14:textId="5827995C" w:rsidR="00CF565B" w:rsidRDefault="00CF565B" w:rsidP="00CF565B">
      <w:pPr>
        <w:spacing w:after="60" w:line="240" w:lineRule="auto"/>
      </w:pPr>
      <w:r>
        <w:rPr>
          <w:rFonts w:ascii="Calibri" w:eastAsia="Calibri" w:hAnsi="Calibri" w:cs="Calibri"/>
          <w:color w:val="000000"/>
        </w:rPr>
        <w:t xml:space="preserve">5.7.11 Confirm that pharmacy access to Specialty Drugs has no impact in the proposed rebate minimum guarantees. In other words, confirm that Specialty Drugs that the PBM has access to through their owned or affiliated specialty or mail order pharmacies and Specialty Drugs that the PBM does not have access to through their owned or affiliated specialty or mail order pharmacies will be included in the proposed Specialty Rebate Minimum Guarantee below. </w:t>
      </w:r>
    </w:p>
    <w:p w14:paraId="44A13C50" w14:textId="6709A526" w:rsidR="00CF565B" w:rsidRDefault="00CF565B" w:rsidP="00CF565B">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02A03D95" w14:textId="77777777" w:rsidR="007B443B" w:rsidRDefault="00376738">
      <w:pPr>
        <w:spacing w:after="60" w:line="240" w:lineRule="auto"/>
      </w:pPr>
      <w:r>
        <w:rPr>
          <w:color w:val="000000"/>
          <w:sz w:val="10"/>
          <w:szCs w:val="10"/>
        </w:rPr>
        <w:t> </w:t>
      </w:r>
    </w:p>
    <w:p w14:paraId="58673121" w14:textId="7AF4F981" w:rsidR="007B443B" w:rsidRDefault="00376738">
      <w:pPr>
        <w:spacing w:after="60" w:line="240" w:lineRule="auto"/>
      </w:pPr>
      <w:r>
        <w:rPr>
          <w:rFonts w:ascii="Calibri" w:eastAsia="Calibri" w:hAnsi="Calibri" w:cs="Calibri"/>
          <w:color w:val="000000"/>
        </w:rPr>
        <w:lastRenderedPageBreak/>
        <w:t>5.7.1</w:t>
      </w:r>
      <w:r w:rsidR="00CF565B">
        <w:rPr>
          <w:rFonts w:ascii="Calibri" w:eastAsia="Calibri" w:hAnsi="Calibri" w:cs="Calibri"/>
          <w:color w:val="000000"/>
        </w:rPr>
        <w:t>2</w:t>
      </w:r>
      <w:r>
        <w:rPr>
          <w:rFonts w:ascii="Calibri" w:eastAsia="Calibri" w:hAnsi="Calibri" w:cs="Calibri"/>
          <w:color w:val="000000"/>
        </w:rPr>
        <w:t xml:space="preserve"> Provide examples of success with managing specialty costs for other clients.</w:t>
      </w:r>
    </w:p>
    <w:p w14:paraId="09D49B15" w14:textId="77777777" w:rsidR="007B443B" w:rsidRDefault="00376738">
      <w:pPr>
        <w:spacing w:after="60" w:line="240" w:lineRule="auto"/>
      </w:pPr>
      <w:r>
        <w:rPr>
          <w:rFonts w:ascii="Calibri" w:eastAsia="Calibri" w:hAnsi="Calibri" w:cs="Calibri"/>
          <w:i/>
          <w:iCs/>
          <w:color w:val="000000"/>
        </w:rPr>
        <w:t>500 words.</w:t>
      </w:r>
    </w:p>
    <w:p w14:paraId="3C4E21D0" w14:textId="77777777" w:rsidR="007B443B" w:rsidRDefault="00376738">
      <w:pPr>
        <w:spacing w:after="60" w:line="240" w:lineRule="auto"/>
      </w:pPr>
      <w:r>
        <w:rPr>
          <w:color w:val="000000"/>
          <w:sz w:val="10"/>
          <w:szCs w:val="10"/>
        </w:rPr>
        <w:t> </w:t>
      </w:r>
    </w:p>
    <w:p w14:paraId="1C73F059" w14:textId="47A23A5B" w:rsidR="007B443B" w:rsidRDefault="00376738">
      <w:pPr>
        <w:spacing w:after="60" w:line="240" w:lineRule="auto"/>
      </w:pPr>
      <w:r>
        <w:rPr>
          <w:rFonts w:ascii="Calibri" w:eastAsia="Calibri" w:hAnsi="Calibri" w:cs="Calibri"/>
          <w:color w:val="000000"/>
        </w:rPr>
        <w:t>5.7.1</w:t>
      </w:r>
      <w:r w:rsidR="00CF565B">
        <w:rPr>
          <w:rFonts w:ascii="Calibri" w:eastAsia="Calibri" w:hAnsi="Calibri" w:cs="Calibri"/>
          <w:color w:val="000000"/>
        </w:rPr>
        <w:t>3</w:t>
      </w:r>
      <w:r>
        <w:rPr>
          <w:rFonts w:ascii="Calibri" w:eastAsia="Calibri" w:hAnsi="Calibri" w:cs="Calibri"/>
          <w:color w:val="000000"/>
        </w:rPr>
        <w:t xml:space="preserve"> Complete the following table: </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6039"/>
        <w:gridCol w:w="1290"/>
        <w:gridCol w:w="1290"/>
        <w:gridCol w:w="1290"/>
      </w:tblGrid>
      <w:tr w:rsidR="007B443B" w14:paraId="0742D5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D83A42" w14:textId="41079E33" w:rsidR="007B443B" w:rsidRDefault="00376738">
            <w:pPr>
              <w:spacing w:after="0" w:line="240" w:lineRule="auto"/>
            </w:pPr>
            <w:r>
              <w:rPr>
                <w:rFonts w:ascii="Calibri" w:eastAsia="Calibri" w:hAnsi="Calibri" w:cs="Calibri"/>
                <w:b/>
                <w:bCs/>
                <w:color w:val="000000"/>
              </w:rPr>
              <w:t>Specialty Drugs Dispensed at Participating Retail Pharmacies (30 days’ supply)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3FCB18" w14:textId="77777777" w:rsidR="007B443B" w:rsidRDefault="00376738">
            <w:pPr>
              <w:spacing w:after="0" w:line="240" w:lineRule="auto"/>
            </w:pPr>
            <w:r>
              <w:rPr>
                <w:rFonts w:ascii="Calibri" w:eastAsia="Calibri" w:hAnsi="Calibri" w:cs="Calibri"/>
                <w:b/>
                <w:bCs/>
                <w:color w:val="000000"/>
              </w:rPr>
              <w:t>1/1/2024-12/31/2024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5F3EBF" w14:textId="77777777" w:rsidR="007B443B" w:rsidRDefault="00376738">
            <w:pPr>
              <w:spacing w:after="0" w:line="240" w:lineRule="auto"/>
            </w:pPr>
            <w:r>
              <w:rPr>
                <w:rFonts w:ascii="Calibri" w:eastAsia="Calibri" w:hAnsi="Calibri" w:cs="Calibri"/>
                <w:b/>
                <w:bCs/>
                <w:color w:val="000000"/>
              </w:rPr>
              <w:t>1/1/2025-12/31/2025</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F6F5DB" w14:textId="77777777" w:rsidR="007B443B" w:rsidRDefault="00376738">
            <w:pPr>
              <w:spacing w:after="0" w:line="240" w:lineRule="auto"/>
            </w:pPr>
            <w:r>
              <w:rPr>
                <w:rFonts w:ascii="Calibri" w:eastAsia="Calibri" w:hAnsi="Calibri" w:cs="Calibri"/>
                <w:b/>
                <w:bCs/>
                <w:color w:val="000000"/>
              </w:rPr>
              <w:t>1/1/2026-12/31/2026</w:t>
            </w:r>
            <w:r>
              <w:rPr>
                <w:rFonts w:ascii="Calibri" w:eastAsia="Calibri" w:hAnsi="Calibri" w:cs="Calibri"/>
                <w:color w:val="000000"/>
              </w:rPr>
              <w:br/>
              <w:t> </w:t>
            </w:r>
          </w:p>
        </w:tc>
      </w:tr>
      <w:tr w:rsidR="007B443B" w14:paraId="53F218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150F28" w14:textId="3515A859" w:rsidR="007B443B" w:rsidRDefault="00376738">
            <w:pPr>
              <w:spacing w:after="0" w:line="240" w:lineRule="auto"/>
            </w:pPr>
            <w:r>
              <w:rPr>
                <w:rFonts w:ascii="Calibri" w:eastAsia="Calibri" w:hAnsi="Calibri" w:cs="Calibri"/>
                <w:color w:val="000000"/>
              </w:rPr>
              <w:t>Overall Effective Discount (OED) Guarantee for Specialty Brand Drugs (</w:t>
            </w:r>
            <w:r w:rsidR="00603A34">
              <w:rPr>
                <w:rFonts w:ascii="Calibri" w:eastAsia="Calibri" w:hAnsi="Calibri" w:cs="Calibri"/>
                <w:color w:val="000000"/>
              </w:rPr>
              <w:t>including every Brand NDC on PBM’s proposed Specialty Drug List)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F33E43"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A843D2"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3E7A9A"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00FFA9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B4EDAE" w14:textId="64E05268" w:rsidR="007B443B" w:rsidRDefault="00376738">
            <w:pPr>
              <w:spacing w:after="0" w:line="240" w:lineRule="auto"/>
            </w:pPr>
            <w:r>
              <w:rPr>
                <w:rFonts w:ascii="Calibri" w:eastAsia="Calibri" w:hAnsi="Calibri" w:cs="Calibri"/>
                <w:color w:val="000000"/>
              </w:rPr>
              <w:t>Overall Effective Discount (OED) Guarantee for Specialty Generic Drugs (</w:t>
            </w:r>
            <w:r w:rsidR="00603A34">
              <w:rPr>
                <w:rFonts w:ascii="Calibri" w:eastAsia="Calibri" w:hAnsi="Calibri" w:cs="Calibri"/>
                <w:color w:val="000000"/>
              </w:rPr>
              <w:t>including every Generic NDC on PBM’s proposed Specialty Drug List</w:t>
            </w:r>
            <w:r>
              <w:rPr>
                <w:rFonts w:ascii="Calibri" w:eastAsia="Calibri" w:hAnsi="Calibri" w:cs="Calibri"/>
                <w:color w:val="000000"/>
              </w:rPr>
              <w: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0EDF9C"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A554BD"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B0B43E"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292F64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E3ED07" w14:textId="090CF3D0" w:rsidR="007B443B" w:rsidRDefault="00376738">
            <w:pPr>
              <w:spacing w:after="0" w:line="240" w:lineRule="auto"/>
            </w:pPr>
            <w:r>
              <w:rPr>
                <w:rFonts w:ascii="Calibri" w:eastAsia="Calibri" w:hAnsi="Calibri" w:cs="Calibri"/>
                <w:color w:val="000000"/>
              </w:rPr>
              <w:t xml:space="preserve">Confirm </w:t>
            </w:r>
            <w:r w:rsidR="00603A34">
              <w:rPr>
                <w:rFonts w:ascii="Calibri" w:eastAsia="Calibri" w:hAnsi="Calibri" w:cs="Calibri"/>
                <w:color w:val="000000"/>
              </w:rPr>
              <w:t xml:space="preserve">all </w:t>
            </w:r>
            <w:r>
              <w:rPr>
                <w:rFonts w:ascii="Calibri" w:eastAsia="Calibri" w:hAnsi="Calibri" w:cs="Calibri"/>
                <w:color w:val="000000"/>
              </w:rPr>
              <w:t>Limited Distribution</w:t>
            </w:r>
            <w:r w:rsidR="00603A34">
              <w:rPr>
                <w:rFonts w:ascii="Calibri" w:eastAsia="Calibri" w:hAnsi="Calibri" w:cs="Calibri"/>
                <w:color w:val="000000"/>
              </w:rPr>
              <w:t>,</w:t>
            </w:r>
            <w:r>
              <w:rPr>
                <w:rFonts w:ascii="Calibri" w:eastAsia="Calibri" w:hAnsi="Calibri" w:cs="Calibri"/>
                <w:color w:val="000000"/>
              </w:rPr>
              <w:t xml:space="preserve"> Exclusive Distribution</w:t>
            </w:r>
            <w:r w:rsidR="00603A34">
              <w:rPr>
                <w:rFonts w:ascii="Calibri" w:eastAsia="Calibri" w:hAnsi="Calibri" w:cs="Calibri"/>
                <w:color w:val="000000"/>
              </w:rPr>
              <w:t xml:space="preserve">, and New to Market </w:t>
            </w:r>
            <w:r>
              <w:rPr>
                <w:rFonts w:ascii="Calibri" w:eastAsia="Calibri" w:hAnsi="Calibri" w:cs="Calibri"/>
                <w:color w:val="000000"/>
              </w:rPr>
              <w:t>Specialty Drugs will be included in the above OED guarantees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090993"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C112AF"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F6ABF4"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0C2C91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9FD82F" w14:textId="00867F10" w:rsidR="007B443B" w:rsidRDefault="00376738">
            <w:pPr>
              <w:spacing w:after="0" w:line="240" w:lineRule="auto"/>
            </w:pPr>
            <w:r>
              <w:rPr>
                <w:rFonts w:ascii="Calibri" w:eastAsia="Calibri" w:hAnsi="Calibri" w:cs="Calibri"/>
                <w:color w:val="000000"/>
              </w:rPr>
              <w:t>If Limited Distribution Specialty Drugs are not included in the above OED guarantees, then please indicate the Limited Distribution</w:t>
            </w:r>
            <w:r w:rsidR="00603A34">
              <w:rPr>
                <w:rFonts w:ascii="Calibri" w:eastAsia="Calibri" w:hAnsi="Calibri" w:cs="Calibri"/>
                <w:color w:val="000000"/>
              </w:rPr>
              <w:t>,</w:t>
            </w:r>
            <w:r>
              <w:rPr>
                <w:rFonts w:ascii="Calibri" w:eastAsia="Calibri" w:hAnsi="Calibri" w:cs="Calibri"/>
                <w:color w:val="000000"/>
              </w:rPr>
              <w:t xml:space="preserve"> Exclusive Distribution</w:t>
            </w:r>
            <w:r w:rsidR="00603A34">
              <w:rPr>
                <w:rFonts w:ascii="Calibri" w:eastAsia="Calibri" w:hAnsi="Calibri" w:cs="Calibri"/>
                <w:color w:val="000000"/>
              </w:rPr>
              <w:t>, and New to Market Specialty</w:t>
            </w:r>
            <w:r>
              <w:rPr>
                <w:rFonts w:ascii="Calibri" w:eastAsia="Calibri" w:hAnsi="Calibri" w:cs="Calibri"/>
                <w:color w:val="000000"/>
              </w:rPr>
              <w:t xml:space="preserve"> Drug Brand Guarantee for those products </w:t>
            </w:r>
            <w:r w:rsidR="00603A34">
              <w:rPr>
                <w:rFonts w:ascii="Calibri" w:eastAsia="Calibri" w:hAnsi="Calibri" w:cs="Calibri"/>
                <w:color w:val="000000"/>
              </w:rPr>
              <w:t>that</w:t>
            </w:r>
            <w:r>
              <w:rPr>
                <w:rFonts w:ascii="Calibri" w:eastAsia="Calibri" w:hAnsi="Calibri" w:cs="Calibri"/>
                <w:color w:val="000000"/>
              </w:rPr>
              <w:t xml:space="preserve"> are dispensed at a Participating Retail Pharmacy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355905"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A4D568"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9BC049"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2D7AF6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DB908D" w14:textId="7A12EBB1" w:rsidR="007B443B" w:rsidRDefault="00603A34">
            <w:pPr>
              <w:spacing w:after="0" w:line="240" w:lineRule="auto"/>
            </w:pPr>
            <w:r>
              <w:rPr>
                <w:rFonts w:ascii="Calibri" w:eastAsia="Calibri" w:hAnsi="Calibri" w:cs="Calibri"/>
                <w:color w:val="000000"/>
              </w:rPr>
              <w:t>If Limited Distribution Specialty Drugs are not included in the above OED guarantees, then please indicate the Limited Distribution, Exclusive Distribution, and New to Market Specialty Drug Generic Guarantee for those products that are dispensed at a Participating Retail Pharmacy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453A81"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E23310"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CDE29A"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5F5578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E354FC" w14:textId="77777777" w:rsidR="007B443B" w:rsidRDefault="00376738">
            <w:pPr>
              <w:spacing w:after="0" w:line="240" w:lineRule="auto"/>
            </w:pPr>
            <w:r>
              <w:rPr>
                <w:rFonts w:ascii="Calibri" w:eastAsia="Calibri" w:hAnsi="Calibri" w:cs="Calibri"/>
                <w:color w:val="000000"/>
              </w:rPr>
              <w:t>If not, then please indicate the New to Market Specialty Drug Discount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4008CF"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9ECF0E"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7A2E77"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02E94E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4D7A7A" w14:textId="5F6B13D8" w:rsidR="007B443B" w:rsidRDefault="00376738">
            <w:pPr>
              <w:spacing w:after="0" w:line="240" w:lineRule="auto"/>
            </w:pPr>
            <w:r>
              <w:rPr>
                <w:rFonts w:ascii="Calibri" w:eastAsia="Calibri" w:hAnsi="Calibri" w:cs="Calibri"/>
                <w:color w:val="000000"/>
              </w:rPr>
              <w:t>Dispensing Fee Guarantee - Per Prescription (including Limited Distribution Drugs, Biosimilars and New to Market products)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60A22A"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3A0B3C"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CDDECD"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01473B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807FF0" w14:textId="77777777" w:rsidR="007B443B" w:rsidRDefault="00376738">
            <w:pPr>
              <w:spacing w:after="0" w:line="240" w:lineRule="auto"/>
            </w:pPr>
            <w:r>
              <w:rPr>
                <w:rFonts w:ascii="Calibri" w:eastAsia="Calibri" w:hAnsi="Calibri" w:cs="Calibri"/>
                <w:color w:val="000000"/>
              </w:rPr>
              <w:t>Administrative Fee Guarantee - Per Prescription (if not included in the proposed Administrative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B8EAE4"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17E8FF"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525301"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2171EF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BFE4A5" w14:textId="62F73B36" w:rsidR="007B443B" w:rsidRDefault="00376738">
            <w:pPr>
              <w:spacing w:after="0" w:line="240" w:lineRule="auto"/>
            </w:pPr>
            <w:r>
              <w:rPr>
                <w:rFonts w:ascii="Calibri" w:eastAsia="Calibri" w:hAnsi="Calibri" w:cs="Calibri"/>
                <w:color w:val="000000"/>
              </w:rPr>
              <w:t>Minimum Rebate Guarantee – Per Brand Prescription (</w:t>
            </w:r>
            <w:r w:rsidRPr="00A740E3">
              <w:rPr>
                <w:rFonts w:ascii="Calibri" w:eastAsia="Calibri" w:hAnsi="Calibri" w:cs="Calibri"/>
                <w:color w:val="000000"/>
              </w:rPr>
              <w:t>Passed Through at 100%</w:t>
            </w:r>
            <w:r w:rsidR="00CF565B" w:rsidRPr="00A740E3">
              <w:rPr>
                <w:rFonts w:ascii="Calibri" w:eastAsia="Calibri" w:hAnsi="Calibri" w:cs="Calibri"/>
                <w:color w:val="000000"/>
              </w:rPr>
              <w:t xml:space="preserve"> and </w:t>
            </w:r>
            <w:r w:rsidR="00CF565B">
              <w:rPr>
                <w:rFonts w:ascii="Calibri" w:eastAsia="Calibri" w:hAnsi="Calibri" w:cs="Calibri"/>
                <w:color w:val="000000"/>
              </w:rPr>
              <w:t>including every Brand NDC on PBM’s proposed Specialty Drug List)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B3672E"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8A41DE"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0D9DF8" w14:textId="77777777" w:rsidR="007B443B" w:rsidRDefault="00376738">
            <w:pPr>
              <w:spacing w:after="60" w:line="240" w:lineRule="auto"/>
              <w:textAlignment w:val="top"/>
            </w:pPr>
            <w:r>
              <w:rPr>
                <w:rFonts w:ascii="Calibri" w:eastAsia="Calibri" w:hAnsi="Calibri" w:cs="Calibri"/>
                <w:i/>
                <w:iCs/>
                <w:color w:val="000000"/>
              </w:rPr>
              <w:t>Dollars.</w:t>
            </w:r>
          </w:p>
        </w:tc>
      </w:tr>
      <w:tr w:rsidR="008D24AD" w14:paraId="0F055A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1EC2DD" w14:textId="3BD10D0E" w:rsidR="008D24AD" w:rsidRDefault="008D24AD">
            <w:pPr>
              <w:spacing w:after="0" w:line="240" w:lineRule="auto"/>
              <w:rPr>
                <w:rFonts w:ascii="Calibri" w:eastAsia="Calibri" w:hAnsi="Calibri" w:cs="Calibri"/>
                <w:color w:val="000000"/>
              </w:rPr>
            </w:pPr>
            <w:r>
              <w:rPr>
                <w:rFonts w:ascii="Calibri" w:eastAsia="Calibri" w:hAnsi="Calibri" w:cs="Calibri"/>
                <w:color w:val="000000"/>
              </w:rPr>
              <w:t>Minimum Rebate Guarantee – Per Brand Prescription (</w:t>
            </w:r>
            <w:r w:rsidRPr="00A740E3">
              <w:rPr>
                <w:rFonts w:ascii="Calibri" w:eastAsia="Calibri" w:hAnsi="Calibri" w:cs="Calibri"/>
                <w:color w:val="000000"/>
              </w:rPr>
              <w:t xml:space="preserve">Passed Through at 100% and </w:t>
            </w:r>
            <w:r>
              <w:rPr>
                <w:rFonts w:ascii="Calibri" w:eastAsia="Calibri" w:hAnsi="Calibri" w:cs="Calibri"/>
                <w:color w:val="000000"/>
              </w:rPr>
              <w:t>including every Brand NDC on PBM’s proposed Specialty Drug List)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2673C5" w14:textId="77777777" w:rsidR="008D24AD" w:rsidRDefault="008D24AD">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344475" w14:textId="77777777" w:rsidR="008D24AD" w:rsidRDefault="008D24AD">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32E197" w14:textId="77777777" w:rsidR="008D24AD" w:rsidRDefault="008D24AD">
            <w:pPr>
              <w:spacing w:after="60" w:line="240" w:lineRule="auto"/>
              <w:textAlignment w:val="top"/>
              <w:rPr>
                <w:rFonts w:ascii="Calibri" w:eastAsia="Calibri" w:hAnsi="Calibri" w:cs="Calibri"/>
                <w:i/>
                <w:iCs/>
                <w:color w:val="000000"/>
              </w:rPr>
            </w:pPr>
          </w:p>
        </w:tc>
      </w:tr>
      <w:tr w:rsidR="007B443B" w14:paraId="37812A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EC1219" w14:textId="7A506BA0" w:rsidR="007B443B" w:rsidRDefault="00376738">
            <w:pPr>
              <w:spacing w:after="0" w:line="240" w:lineRule="auto"/>
            </w:pPr>
            <w:r>
              <w:rPr>
                <w:rFonts w:ascii="Calibri" w:eastAsia="Calibri" w:hAnsi="Calibri" w:cs="Calibri"/>
                <w:color w:val="000000"/>
              </w:rPr>
              <w:t xml:space="preserve">Confirm Limited Distribution </w:t>
            </w:r>
            <w:r w:rsidR="00CF565B">
              <w:rPr>
                <w:rFonts w:ascii="Calibri" w:eastAsia="Calibri" w:hAnsi="Calibri" w:cs="Calibri"/>
                <w:color w:val="000000"/>
              </w:rPr>
              <w:t xml:space="preserve">Drugs </w:t>
            </w:r>
            <w:r>
              <w:rPr>
                <w:rFonts w:ascii="Calibri" w:eastAsia="Calibri" w:hAnsi="Calibri" w:cs="Calibri"/>
                <w:color w:val="000000"/>
              </w:rPr>
              <w:t>and Exclusive Distribution Drugs will be included in the above Rebate –Minimum Guaranteed Per Brand Prescription (Passed Through at 100%).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7F1D27"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8E335D"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555A96"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27BF67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4BFE07" w14:textId="6DB270D2" w:rsidR="007B443B" w:rsidRDefault="00376738">
            <w:pPr>
              <w:spacing w:after="0" w:line="240" w:lineRule="auto"/>
            </w:pPr>
            <w:r>
              <w:rPr>
                <w:rFonts w:ascii="Calibri" w:eastAsia="Calibri" w:hAnsi="Calibri" w:cs="Calibri"/>
                <w:color w:val="000000"/>
              </w:rPr>
              <w:t xml:space="preserve">If Limited Distribution and Exclusive Distribution Drugs are not included in the above Minimum Rebate Guarantee, then please </w:t>
            </w:r>
            <w:r>
              <w:rPr>
                <w:rFonts w:ascii="Calibri" w:eastAsia="Calibri" w:hAnsi="Calibri" w:cs="Calibri"/>
                <w:color w:val="000000"/>
              </w:rPr>
              <w:lastRenderedPageBreak/>
              <w:t xml:space="preserve">indicate the separate Limited Distribution and Exclusive Distribution Drug Rebate Guarantee (including those that the PBM has access and does not have access).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5D5991" w14:textId="77777777" w:rsidR="007B443B" w:rsidRDefault="00376738">
            <w:pPr>
              <w:spacing w:after="60" w:line="240" w:lineRule="auto"/>
              <w:textAlignment w:val="top"/>
            </w:pPr>
            <w:r>
              <w:rPr>
                <w:rFonts w:ascii="Calibri" w:eastAsia="Calibri" w:hAnsi="Calibri" w:cs="Calibri"/>
                <w:i/>
                <w:iCs/>
                <w:color w:val="000000"/>
              </w:rPr>
              <w:lastRenderedPageBreak/>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41CF71"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BFEBA1"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79A2E4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7AE53C" w14:textId="058000DA" w:rsidR="007B443B" w:rsidRDefault="00376738">
            <w:pPr>
              <w:spacing w:after="0" w:line="240" w:lineRule="auto"/>
            </w:pPr>
            <w:r>
              <w:rPr>
                <w:rFonts w:ascii="Calibri" w:eastAsia="Calibri" w:hAnsi="Calibri" w:cs="Calibri"/>
                <w:color w:val="000000"/>
              </w:rPr>
              <w:t>Confirm any</w:t>
            </w:r>
            <w:r w:rsidR="00FF0539">
              <w:rPr>
                <w:rFonts w:ascii="Calibri" w:eastAsia="Calibri" w:hAnsi="Calibri" w:cs="Calibri"/>
                <w:color w:val="000000"/>
              </w:rPr>
              <w:t xml:space="preserve"> Pricing</w:t>
            </w:r>
            <w:r>
              <w:rPr>
                <w:rFonts w:ascii="Calibri" w:eastAsia="Calibri" w:hAnsi="Calibri" w:cs="Calibri"/>
                <w:color w:val="000000"/>
              </w:rPr>
              <w:t xml:space="preserve"> Exclusion</w:t>
            </w:r>
            <w:r w:rsidR="00FF0539">
              <w:rPr>
                <w:rFonts w:ascii="Calibri" w:eastAsia="Calibri" w:hAnsi="Calibri" w:cs="Calibri"/>
                <w:color w:val="000000"/>
              </w:rPr>
              <w:t xml:space="preserve"> categories</w:t>
            </w:r>
            <w:r>
              <w:rPr>
                <w:rFonts w:ascii="Calibri" w:eastAsia="Calibri" w:hAnsi="Calibri" w:cs="Calibri"/>
                <w:color w:val="000000"/>
              </w:rPr>
              <w:t xml:space="preserve"> from </w:t>
            </w:r>
            <w:r w:rsidR="00FF0539">
              <w:rPr>
                <w:rFonts w:ascii="Calibri" w:eastAsia="Calibri" w:hAnsi="Calibri" w:cs="Calibri"/>
                <w:color w:val="000000"/>
              </w:rPr>
              <w:t xml:space="preserve">Specialty AWP Discounts and Specialty </w:t>
            </w:r>
            <w:r>
              <w:rPr>
                <w:rFonts w:ascii="Calibri" w:eastAsia="Calibri" w:hAnsi="Calibri" w:cs="Calibri"/>
                <w:color w:val="000000"/>
              </w:rPr>
              <w:t>Minimum Rebate Guarantees.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B90A95"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D7E387"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406D03" w14:textId="77777777" w:rsidR="007B443B" w:rsidRDefault="00376738">
            <w:pPr>
              <w:spacing w:after="60" w:line="240" w:lineRule="auto"/>
              <w:textAlignment w:val="top"/>
            </w:pPr>
            <w:r>
              <w:rPr>
                <w:rFonts w:ascii="Calibri" w:eastAsia="Calibri" w:hAnsi="Calibri" w:cs="Calibri"/>
                <w:i/>
                <w:iCs/>
                <w:color w:val="000000"/>
              </w:rPr>
              <w:t>500 words.</w:t>
            </w:r>
          </w:p>
        </w:tc>
      </w:tr>
    </w:tbl>
    <w:p w14:paraId="7913D05D" w14:textId="77777777" w:rsidR="007B443B" w:rsidRDefault="00376738">
      <w:pPr>
        <w:spacing w:after="60" w:line="240" w:lineRule="auto"/>
      </w:pPr>
      <w:r>
        <w:rPr>
          <w:color w:val="000000"/>
          <w:sz w:val="10"/>
          <w:szCs w:val="10"/>
        </w:rPr>
        <w:t> </w:t>
      </w:r>
    </w:p>
    <w:p w14:paraId="1DDEB207" w14:textId="77777777" w:rsidR="007B443B" w:rsidRDefault="00376738">
      <w:pPr>
        <w:spacing w:after="60" w:line="240" w:lineRule="auto"/>
      </w:pPr>
      <w:r>
        <w:rPr>
          <w:color w:val="000000"/>
          <w:sz w:val="10"/>
          <w:szCs w:val="10"/>
        </w:rPr>
        <w:t> </w:t>
      </w:r>
    </w:p>
    <w:p w14:paraId="0360660D" w14:textId="7F747DAD" w:rsidR="007B443B" w:rsidRDefault="00376738">
      <w:pPr>
        <w:spacing w:after="60" w:line="240" w:lineRule="auto"/>
      </w:pPr>
      <w:r>
        <w:rPr>
          <w:rFonts w:ascii="Calibri" w:eastAsia="Calibri" w:hAnsi="Calibri" w:cs="Calibri"/>
          <w:color w:val="000000"/>
        </w:rPr>
        <w:t xml:space="preserve">5.7.14 Complete the following table: </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ayout w:type="fixed"/>
        <w:tblCellMar>
          <w:left w:w="0" w:type="dxa"/>
          <w:right w:w="0" w:type="dxa"/>
        </w:tblCellMar>
        <w:tblLook w:val="04A0" w:firstRow="1" w:lastRow="0" w:firstColumn="1" w:lastColumn="0" w:noHBand="0" w:noVBand="1"/>
      </w:tblPr>
      <w:tblGrid>
        <w:gridCol w:w="6189"/>
        <w:gridCol w:w="1260"/>
        <w:gridCol w:w="1260"/>
        <w:gridCol w:w="1200"/>
      </w:tblGrid>
      <w:tr w:rsidR="007B443B" w14:paraId="22B3ED98"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37BA58" w14:textId="448828D9" w:rsidR="007B443B" w:rsidRDefault="00376738">
            <w:pPr>
              <w:spacing w:after="0" w:line="240" w:lineRule="auto"/>
            </w:pPr>
            <w:r>
              <w:rPr>
                <w:rFonts w:ascii="Calibri" w:eastAsia="Calibri" w:hAnsi="Calibri" w:cs="Calibri"/>
                <w:b/>
                <w:bCs/>
                <w:color w:val="000000"/>
              </w:rPr>
              <w:t>Specialty Drugs Dispensed at the PBM’s Specialty Pharmacy</w:t>
            </w:r>
            <w:r>
              <w:rPr>
                <w:rFonts w:ascii="Calibri" w:eastAsia="Calibri" w:hAnsi="Calibri" w:cs="Calibri"/>
                <w:color w:val="000000"/>
              </w:rPr>
              <w:t> </w:t>
            </w:r>
          </w:p>
        </w:tc>
        <w:tc>
          <w:tcPr>
            <w:tcW w:w="12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F48F99" w14:textId="77777777" w:rsidR="007B443B" w:rsidRDefault="00376738">
            <w:pPr>
              <w:spacing w:after="0" w:line="240" w:lineRule="auto"/>
            </w:pPr>
            <w:r>
              <w:rPr>
                <w:rFonts w:ascii="Calibri" w:eastAsia="Calibri" w:hAnsi="Calibri" w:cs="Calibri"/>
                <w:b/>
                <w:bCs/>
                <w:color w:val="000000"/>
              </w:rPr>
              <w:t>1/1/2024-12/31/2024</w:t>
            </w:r>
            <w:r>
              <w:rPr>
                <w:rFonts w:ascii="Calibri" w:eastAsia="Calibri" w:hAnsi="Calibri" w:cs="Calibri"/>
                <w:color w:val="000000"/>
              </w:rPr>
              <w:br/>
              <w:t> </w:t>
            </w:r>
          </w:p>
        </w:tc>
        <w:tc>
          <w:tcPr>
            <w:tcW w:w="12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359AF4" w14:textId="77777777" w:rsidR="007B443B" w:rsidRDefault="00376738">
            <w:pPr>
              <w:spacing w:after="0" w:line="240" w:lineRule="auto"/>
            </w:pPr>
            <w:r>
              <w:rPr>
                <w:rFonts w:ascii="Calibri" w:eastAsia="Calibri" w:hAnsi="Calibri" w:cs="Calibri"/>
                <w:b/>
                <w:bCs/>
                <w:color w:val="000000"/>
              </w:rPr>
              <w:t>1/1/2025-12/31/2025</w:t>
            </w:r>
            <w:r>
              <w:rPr>
                <w:rFonts w:ascii="Calibri" w:eastAsia="Calibri" w:hAnsi="Calibri" w:cs="Calibri"/>
                <w:color w:val="000000"/>
              </w:rPr>
              <w:br/>
              <w:t> </w:t>
            </w:r>
          </w:p>
        </w:tc>
        <w:tc>
          <w:tcPr>
            <w:tcW w:w="12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86493A" w14:textId="77777777" w:rsidR="007B443B" w:rsidRDefault="00376738">
            <w:pPr>
              <w:spacing w:after="0" w:line="240" w:lineRule="auto"/>
            </w:pPr>
            <w:r>
              <w:rPr>
                <w:rFonts w:ascii="Calibri" w:eastAsia="Calibri" w:hAnsi="Calibri" w:cs="Calibri"/>
                <w:b/>
                <w:bCs/>
                <w:color w:val="000000"/>
              </w:rPr>
              <w:t>1/1/2026-12/31/2026</w:t>
            </w:r>
            <w:r>
              <w:rPr>
                <w:rFonts w:ascii="Calibri" w:eastAsia="Calibri" w:hAnsi="Calibri" w:cs="Calibri"/>
                <w:color w:val="000000"/>
              </w:rPr>
              <w:br/>
              <w:t> </w:t>
            </w:r>
          </w:p>
        </w:tc>
      </w:tr>
      <w:tr w:rsidR="00FF0539" w14:paraId="1A6E8275"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AEAA8C" w14:textId="51991648" w:rsidR="00FF0539" w:rsidRDefault="00FF0539" w:rsidP="00FF0539">
            <w:pPr>
              <w:spacing w:after="0" w:line="240" w:lineRule="auto"/>
            </w:pPr>
            <w:r>
              <w:rPr>
                <w:rFonts w:ascii="Calibri" w:eastAsia="Calibri" w:hAnsi="Calibri" w:cs="Calibri"/>
                <w:color w:val="000000"/>
              </w:rPr>
              <w:t>Overall Effective Discount (OED) Guarantee for Specialty Brand Drugs (including every Brand NDC on PBM’s proposed Specialty Drug List)</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D19DE5" w14:textId="3A6BC092" w:rsidR="00FF0539" w:rsidRDefault="00FF0539" w:rsidP="00FF0539">
            <w:pPr>
              <w:spacing w:after="60" w:line="240" w:lineRule="auto"/>
              <w:textAlignment w:val="top"/>
            </w:pPr>
            <w:r>
              <w:rPr>
                <w:rFonts w:ascii="Calibri" w:eastAsia="Calibri" w:hAnsi="Calibri" w:cs="Calibri"/>
                <w:i/>
                <w:iCs/>
                <w:color w:val="000000"/>
              </w:rPr>
              <w:t>Percent.</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A3165C" w14:textId="26AAECCD" w:rsidR="00FF0539" w:rsidRDefault="00FF0539" w:rsidP="00FF0539">
            <w:pPr>
              <w:spacing w:after="60" w:line="240" w:lineRule="auto"/>
              <w:textAlignment w:val="top"/>
            </w:pPr>
            <w:r>
              <w:rPr>
                <w:rFonts w:ascii="Calibri" w:eastAsia="Calibri" w:hAnsi="Calibri" w:cs="Calibri"/>
                <w:i/>
                <w:iCs/>
                <w:color w:val="000000"/>
              </w:rPr>
              <w:t>Percent.</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9D9BCA" w14:textId="6ABBA2EC" w:rsidR="00FF0539" w:rsidRDefault="00FF0539" w:rsidP="00FF0539">
            <w:pPr>
              <w:spacing w:after="60" w:line="240" w:lineRule="auto"/>
              <w:textAlignment w:val="top"/>
            </w:pPr>
            <w:r>
              <w:rPr>
                <w:rFonts w:ascii="Calibri" w:eastAsia="Calibri" w:hAnsi="Calibri" w:cs="Calibri"/>
                <w:i/>
                <w:iCs/>
                <w:color w:val="000000"/>
              </w:rPr>
              <w:t>Percent.</w:t>
            </w:r>
          </w:p>
        </w:tc>
      </w:tr>
      <w:tr w:rsidR="00FF0539" w14:paraId="2E226C84"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8F6F77" w14:textId="64778431" w:rsidR="00FF0539" w:rsidRDefault="00FF0539" w:rsidP="00FF0539">
            <w:pPr>
              <w:spacing w:after="0" w:line="240" w:lineRule="auto"/>
            </w:pPr>
            <w:r>
              <w:rPr>
                <w:rFonts w:ascii="Calibri" w:eastAsia="Calibri" w:hAnsi="Calibri" w:cs="Calibri"/>
                <w:color w:val="000000"/>
              </w:rPr>
              <w:t>Overall Effective Discount (OED) Guarantee for Specialty Generic Drugs (including every Generic NDC on PBM’s proposed Specialty Drug List)</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B3DB1B" w14:textId="271E7A41" w:rsidR="00FF0539" w:rsidRDefault="00FF0539" w:rsidP="00FF0539">
            <w:pPr>
              <w:spacing w:after="60" w:line="240" w:lineRule="auto"/>
              <w:textAlignment w:val="top"/>
            </w:pPr>
            <w:r>
              <w:rPr>
                <w:rFonts w:ascii="Calibri" w:eastAsia="Calibri" w:hAnsi="Calibri" w:cs="Calibri"/>
                <w:i/>
                <w:iCs/>
                <w:color w:val="000000"/>
              </w:rPr>
              <w:t>Percent.</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E98176" w14:textId="18817F0C" w:rsidR="00FF0539" w:rsidRDefault="00FF0539" w:rsidP="00FF0539">
            <w:pPr>
              <w:spacing w:after="60" w:line="240" w:lineRule="auto"/>
              <w:textAlignment w:val="top"/>
            </w:pPr>
            <w:r>
              <w:rPr>
                <w:rFonts w:ascii="Calibri" w:eastAsia="Calibri" w:hAnsi="Calibri" w:cs="Calibri"/>
                <w:i/>
                <w:iCs/>
                <w:color w:val="000000"/>
              </w:rPr>
              <w:t>Percent.</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185FDC" w14:textId="68843580" w:rsidR="00FF0539" w:rsidRDefault="00FF0539" w:rsidP="00FF0539">
            <w:pPr>
              <w:spacing w:after="60" w:line="240" w:lineRule="auto"/>
              <w:textAlignment w:val="top"/>
            </w:pPr>
            <w:r>
              <w:rPr>
                <w:rFonts w:ascii="Calibri" w:eastAsia="Calibri" w:hAnsi="Calibri" w:cs="Calibri"/>
                <w:i/>
                <w:iCs/>
                <w:color w:val="000000"/>
              </w:rPr>
              <w:t>Percent.</w:t>
            </w:r>
          </w:p>
        </w:tc>
      </w:tr>
      <w:tr w:rsidR="00FF0539" w14:paraId="6C1B5A27"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A9C583" w14:textId="1BE4EA3C" w:rsidR="00FF0539" w:rsidRDefault="00FF0539" w:rsidP="00FF0539">
            <w:pPr>
              <w:spacing w:after="0" w:line="240" w:lineRule="auto"/>
            </w:pPr>
            <w:r>
              <w:rPr>
                <w:rFonts w:ascii="Calibri" w:eastAsia="Calibri" w:hAnsi="Calibri" w:cs="Calibri"/>
                <w:color w:val="000000"/>
              </w:rPr>
              <w:t>Confirm all Limited Distribution, Exclusive Distribution, and New to Market Specialty Drugs will be included in the above OED guarantees</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0B3053" w14:textId="6A762983" w:rsidR="00FF0539" w:rsidRDefault="00FF0539" w:rsidP="00FF0539">
            <w:pPr>
              <w:spacing w:after="60" w:line="240" w:lineRule="auto"/>
              <w:textAlignment w:val="top"/>
            </w:pPr>
            <w:r>
              <w:rPr>
                <w:rFonts w:ascii="Calibri" w:eastAsia="Calibri" w:hAnsi="Calibri" w:cs="Calibri"/>
                <w:i/>
                <w:iCs/>
                <w:color w:val="000000"/>
              </w:rPr>
              <w:t>500 words.</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498BD6" w14:textId="3E66D265" w:rsidR="00FF0539" w:rsidRDefault="00FF0539" w:rsidP="00FF0539">
            <w:pPr>
              <w:spacing w:after="60" w:line="240" w:lineRule="auto"/>
              <w:textAlignment w:val="top"/>
            </w:pPr>
            <w:r>
              <w:rPr>
                <w:rFonts w:ascii="Calibri" w:eastAsia="Calibri" w:hAnsi="Calibri" w:cs="Calibri"/>
                <w:i/>
                <w:iCs/>
                <w:color w:val="000000"/>
              </w:rPr>
              <w:t>500 words.</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86669D" w14:textId="5C62397F" w:rsidR="00FF0539" w:rsidRDefault="00FF0539" w:rsidP="00FF0539">
            <w:pPr>
              <w:spacing w:after="60" w:line="240" w:lineRule="auto"/>
              <w:textAlignment w:val="top"/>
            </w:pPr>
            <w:r>
              <w:rPr>
                <w:rFonts w:ascii="Calibri" w:eastAsia="Calibri" w:hAnsi="Calibri" w:cs="Calibri"/>
                <w:i/>
                <w:iCs/>
                <w:color w:val="000000"/>
              </w:rPr>
              <w:t>500 words.</w:t>
            </w:r>
          </w:p>
        </w:tc>
      </w:tr>
      <w:tr w:rsidR="00FF0539" w14:paraId="51EA48B0"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5E8CCE" w14:textId="6E293D82" w:rsidR="00FF0539" w:rsidRDefault="00FF0539" w:rsidP="00FF0539">
            <w:pPr>
              <w:spacing w:after="0" w:line="240" w:lineRule="auto"/>
            </w:pPr>
            <w:r>
              <w:rPr>
                <w:rFonts w:ascii="Calibri" w:eastAsia="Calibri" w:hAnsi="Calibri" w:cs="Calibri"/>
                <w:color w:val="000000"/>
              </w:rPr>
              <w:t>If Limited Distribution Specialty Drugs are not included in the above OED guarantees, then please indicate the Limited Distribution, Exclusive Distribution, and New to Market Specialty Drug Brand Guarantee for those products that are dispensed at the PBM’s Specialty Pharmacy</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4C9C04" w14:textId="58EF8E7C" w:rsidR="00FF0539" w:rsidRDefault="00FF0539" w:rsidP="00FF0539">
            <w:pPr>
              <w:spacing w:after="60" w:line="240" w:lineRule="auto"/>
              <w:textAlignment w:val="top"/>
            </w:pPr>
            <w:r>
              <w:rPr>
                <w:rFonts w:ascii="Calibri" w:eastAsia="Calibri" w:hAnsi="Calibri" w:cs="Calibri"/>
                <w:i/>
                <w:iCs/>
                <w:color w:val="000000"/>
              </w:rPr>
              <w:t>Percent.</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0A35EB" w14:textId="558EC3DA" w:rsidR="00FF0539" w:rsidRDefault="00FF0539" w:rsidP="00FF0539">
            <w:pPr>
              <w:spacing w:after="60" w:line="240" w:lineRule="auto"/>
              <w:textAlignment w:val="top"/>
            </w:pPr>
            <w:r>
              <w:rPr>
                <w:rFonts w:ascii="Calibri" w:eastAsia="Calibri" w:hAnsi="Calibri" w:cs="Calibri"/>
                <w:i/>
                <w:iCs/>
                <w:color w:val="000000"/>
              </w:rPr>
              <w:t>Percent.</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C36AF0" w14:textId="7F7535B2" w:rsidR="00FF0539" w:rsidRDefault="00FF0539" w:rsidP="00FF0539">
            <w:pPr>
              <w:spacing w:after="60" w:line="240" w:lineRule="auto"/>
              <w:textAlignment w:val="top"/>
            </w:pPr>
            <w:r>
              <w:rPr>
                <w:rFonts w:ascii="Calibri" w:eastAsia="Calibri" w:hAnsi="Calibri" w:cs="Calibri"/>
                <w:i/>
                <w:iCs/>
                <w:color w:val="000000"/>
              </w:rPr>
              <w:t>Percent.</w:t>
            </w:r>
          </w:p>
        </w:tc>
      </w:tr>
      <w:tr w:rsidR="00FF0539" w14:paraId="76E5E578"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F35710" w14:textId="7A8F613B" w:rsidR="00FF0539" w:rsidRDefault="00FF0539" w:rsidP="00FF0539">
            <w:pPr>
              <w:spacing w:after="0" w:line="240" w:lineRule="auto"/>
            </w:pPr>
            <w:r>
              <w:rPr>
                <w:rFonts w:ascii="Calibri" w:eastAsia="Calibri" w:hAnsi="Calibri" w:cs="Calibri"/>
                <w:color w:val="000000"/>
              </w:rPr>
              <w:t>If Limited Distribution Specialty Drugs are not included in the above OED guarantees, then please indicate the Limited Distribution, Exclusive Distribution, and New to Market Specialty Drug Generic Guarantee for those products that are dispensed at the PBM’s Specialty Pharmacy</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5FD375" w14:textId="218FD7DC" w:rsidR="00FF0539" w:rsidRDefault="00FF0539" w:rsidP="00FF0539">
            <w:pPr>
              <w:spacing w:after="60" w:line="240" w:lineRule="auto"/>
              <w:textAlignment w:val="top"/>
            </w:pPr>
            <w:r>
              <w:rPr>
                <w:rFonts w:ascii="Calibri" w:eastAsia="Calibri" w:hAnsi="Calibri" w:cs="Calibri"/>
                <w:i/>
                <w:iCs/>
                <w:color w:val="000000"/>
              </w:rPr>
              <w:t>Percent.</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4016C0" w14:textId="0C1ABBBC" w:rsidR="00FF0539" w:rsidRDefault="00FF0539" w:rsidP="00FF0539">
            <w:pPr>
              <w:spacing w:after="60" w:line="240" w:lineRule="auto"/>
              <w:textAlignment w:val="top"/>
            </w:pPr>
            <w:r>
              <w:rPr>
                <w:rFonts w:ascii="Calibri" w:eastAsia="Calibri" w:hAnsi="Calibri" w:cs="Calibri"/>
                <w:i/>
                <w:iCs/>
                <w:color w:val="000000"/>
              </w:rPr>
              <w:t>Percent.</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B5CF7E" w14:textId="61E39D52" w:rsidR="00FF0539" w:rsidRDefault="00FF0539" w:rsidP="00FF0539">
            <w:pPr>
              <w:spacing w:after="60" w:line="240" w:lineRule="auto"/>
              <w:textAlignment w:val="top"/>
            </w:pPr>
            <w:r>
              <w:rPr>
                <w:rFonts w:ascii="Calibri" w:eastAsia="Calibri" w:hAnsi="Calibri" w:cs="Calibri"/>
                <w:i/>
                <w:iCs/>
                <w:color w:val="000000"/>
              </w:rPr>
              <w:t>Percent.</w:t>
            </w:r>
          </w:p>
        </w:tc>
      </w:tr>
      <w:tr w:rsidR="00FF0539" w14:paraId="44B88F87"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A11E7B" w14:textId="45D90CC8" w:rsidR="00FF0539" w:rsidRDefault="00FF0539" w:rsidP="00FF0539">
            <w:pPr>
              <w:spacing w:after="0" w:line="240" w:lineRule="auto"/>
            </w:pPr>
            <w:r>
              <w:rPr>
                <w:rFonts w:ascii="Calibri" w:eastAsia="Calibri" w:hAnsi="Calibri" w:cs="Calibri"/>
                <w:color w:val="000000"/>
              </w:rPr>
              <w:t>If not, then please indicate the New to Market Specialty Drug Discount Guarantee</w:t>
            </w:r>
            <w:r>
              <w:rPr>
                <w:rFonts w:ascii="Calibri" w:eastAsia="Calibri" w:hAnsi="Calibri" w:cs="Calibri"/>
                <w:color w:val="000000"/>
              </w:rPr>
              <w:br/>
              <w:t> </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1B587B" w14:textId="34C2005A" w:rsidR="00FF0539" w:rsidRDefault="00FF0539" w:rsidP="00FF0539">
            <w:pPr>
              <w:spacing w:after="60" w:line="240" w:lineRule="auto"/>
              <w:textAlignment w:val="top"/>
            </w:pPr>
            <w:r>
              <w:rPr>
                <w:rFonts w:ascii="Calibri" w:eastAsia="Calibri" w:hAnsi="Calibri" w:cs="Calibri"/>
                <w:i/>
                <w:iCs/>
                <w:color w:val="000000"/>
              </w:rPr>
              <w:t>Percent.</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1E5401" w14:textId="579E6031" w:rsidR="00FF0539" w:rsidRDefault="00FF0539" w:rsidP="00FF0539">
            <w:pPr>
              <w:spacing w:after="60" w:line="240" w:lineRule="auto"/>
              <w:textAlignment w:val="top"/>
            </w:pPr>
            <w:r>
              <w:rPr>
                <w:rFonts w:ascii="Calibri" w:eastAsia="Calibri" w:hAnsi="Calibri" w:cs="Calibri"/>
                <w:i/>
                <w:iCs/>
                <w:color w:val="000000"/>
              </w:rPr>
              <w:t>Percent.</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8984CD" w14:textId="2A6EBAFD" w:rsidR="00FF0539" w:rsidRDefault="00FF0539" w:rsidP="00FF0539">
            <w:pPr>
              <w:spacing w:after="60" w:line="240" w:lineRule="auto"/>
              <w:textAlignment w:val="top"/>
            </w:pPr>
            <w:r>
              <w:rPr>
                <w:rFonts w:ascii="Calibri" w:eastAsia="Calibri" w:hAnsi="Calibri" w:cs="Calibri"/>
                <w:i/>
                <w:iCs/>
                <w:color w:val="000000"/>
              </w:rPr>
              <w:t>Percent.</w:t>
            </w:r>
          </w:p>
        </w:tc>
      </w:tr>
      <w:tr w:rsidR="00FF0539" w14:paraId="6255328F"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670CD3" w14:textId="0A994F2B" w:rsidR="00FF0539" w:rsidRDefault="00FF0539" w:rsidP="00FF0539">
            <w:pPr>
              <w:spacing w:after="0" w:line="240" w:lineRule="auto"/>
            </w:pPr>
            <w:r>
              <w:rPr>
                <w:rFonts w:ascii="Calibri" w:eastAsia="Calibri" w:hAnsi="Calibri" w:cs="Calibri"/>
                <w:color w:val="000000"/>
              </w:rPr>
              <w:t>Dispensing Fee Guarantee - Per Prescription (including Limited Distribution Drugs, Biosimilars and New to Market products)</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63F23D" w14:textId="3C9E4F94" w:rsidR="00FF0539" w:rsidRDefault="00FF0539" w:rsidP="00FF0539">
            <w:pPr>
              <w:spacing w:after="60" w:line="240" w:lineRule="auto"/>
              <w:textAlignment w:val="top"/>
            </w:pPr>
            <w:r>
              <w:rPr>
                <w:rFonts w:ascii="Calibri" w:eastAsia="Calibri" w:hAnsi="Calibri" w:cs="Calibri"/>
                <w:i/>
                <w:iCs/>
                <w:color w:val="000000"/>
              </w:rPr>
              <w:t>Dollars.</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50E41A" w14:textId="624806E4" w:rsidR="00FF0539" w:rsidRDefault="00FF0539" w:rsidP="00FF0539">
            <w:pPr>
              <w:spacing w:after="60" w:line="240" w:lineRule="auto"/>
              <w:textAlignment w:val="top"/>
            </w:pPr>
            <w:r>
              <w:rPr>
                <w:rFonts w:ascii="Calibri" w:eastAsia="Calibri" w:hAnsi="Calibri" w:cs="Calibri"/>
                <w:i/>
                <w:iCs/>
                <w:color w:val="000000"/>
              </w:rPr>
              <w:t>Dollars.</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4BA066" w14:textId="5B34C007" w:rsidR="00FF0539" w:rsidRDefault="00FF0539" w:rsidP="00FF0539">
            <w:pPr>
              <w:spacing w:after="60" w:line="240" w:lineRule="auto"/>
              <w:textAlignment w:val="top"/>
            </w:pPr>
            <w:r>
              <w:rPr>
                <w:rFonts w:ascii="Calibri" w:eastAsia="Calibri" w:hAnsi="Calibri" w:cs="Calibri"/>
                <w:i/>
                <w:iCs/>
                <w:color w:val="000000"/>
              </w:rPr>
              <w:t>Dollars.</w:t>
            </w:r>
          </w:p>
        </w:tc>
      </w:tr>
      <w:tr w:rsidR="00FF0539" w14:paraId="67455F3D"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81790E" w14:textId="1A25CB1C" w:rsidR="00FF0539" w:rsidRDefault="00FF0539" w:rsidP="00FF0539">
            <w:pPr>
              <w:spacing w:after="0" w:line="240" w:lineRule="auto"/>
            </w:pPr>
            <w:r>
              <w:rPr>
                <w:rFonts w:ascii="Calibri" w:eastAsia="Calibri" w:hAnsi="Calibri" w:cs="Calibri"/>
                <w:color w:val="000000"/>
              </w:rPr>
              <w:t>Administrative Fee Guarantee - Per Prescription (if not included in the proposed Administrative Fee)</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0DF782" w14:textId="55566260" w:rsidR="00FF0539" w:rsidRDefault="00FF0539" w:rsidP="00FF0539">
            <w:pPr>
              <w:spacing w:after="60" w:line="240" w:lineRule="auto"/>
              <w:textAlignment w:val="top"/>
            </w:pPr>
            <w:r>
              <w:rPr>
                <w:rFonts w:ascii="Calibri" w:eastAsia="Calibri" w:hAnsi="Calibri" w:cs="Calibri"/>
                <w:i/>
                <w:iCs/>
                <w:color w:val="000000"/>
              </w:rPr>
              <w:t>Dollars.</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DD25F1" w14:textId="41103E6B" w:rsidR="00FF0539" w:rsidRDefault="00FF0539" w:rsidP="00FF0539">
            <w:pPr>
              <w:spacing w:after="60" w:line="240" w:lineRule="auto"/>
              <w:textAlignment w:val="top"/>
            </w:pPr>
            <w:r>
              <w:rPr>
                <w:rFonts w:ascii="Calibri" w:eastAsia="Calibri" w:hAnsi="Calibri" w:cs="Calibri"/>
                <w:i/>
                <w:iCs/>
                <w:color w:val="000000"/>
              </w:rPr>
              <w:t>Dollars.</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058829" w14:textId="1E11006C" w:rsidR="00FF0539" w:rsidRDefault="00FF0539" w:rsidP="00FF0539">
            <w:pPr>
              <w:spacing w:after="60" w:line="240" w:lineRule="auto"/>
              <w:textAlignment w:val="top"/>
            </w:pPr>
            <w:r>
              <w:rPr>
                <w:rFonts w:ascii="Calibri" w:eastAsia="Calibri" w:hAnsi="Calibri" w:cs="Calibri"/>
                <w:i/>
                <w:iCs/>
                <w:color w:val="000000"/>
              </w:rPr>
              <w:t>Dollars.</w:t>
            </w:r>
          </w:p>
        </w:tc>
      </w:tr>
      <w:tr w:rsidR="00FF0539" w14:paraId="262A684D"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6398E6" w14:textId="57D935ED" w:rsidR="00FF0539" w:rsidRDefault="00FF0539" w:rsidP="00FF0539">
            <w:pPr>
              <w:spacing w:after="0" w:line="240" w:lineRule="auto"/>
            </w:pPr>
            <w:r>
              <w:rPr>
                <w:rFonts w:ascii="Calibri" w:eastAsia="Calibri" w:hAnsi="Calibri" w:cs="Calibri"/>
                <w:color w:val="000000"/>
              </w:rPr>
              <w:t>Minimum Rebate Guarantee</w:t>
            </w:r>
            <w:r w:rsidR="008D24AD">
              <w:rPr>
                <w:rFonts w:ascii="Calibri" w:eastAsia="Calibri" w:hAnsi="Calibri" w:cs="Calibri"/>
                <w:color w:val="000000"/>
              </w:rPr>
              <w:t xml:space="preserve"> - </w:t>
            </w:r>
            <w:r w:rsidR="008D24AD" w:rsidRPr="008D24AD">
              <w:rPr>
                <w:rFonts w:ascii="Calibri" w:eastAsia="Calibri" w:hAnsi="Calibri" w:cs="Calibri"/>
                <w:b/>
                <w:bCs/>
                <w:color w:val="000000"/>
              </w:rPr>
              <w:t>All Current Plan Designs</w:t>
            </w:r>
            <w:r>
              <w:rPr>
                <w:rFonts w:ascii="Calibri" w:eastAsia="Calibri" w:hAnsi="Calibri" w:cs="Calibri"/>
                <w:color w:val="000000"/>
              </w:rPr>
              <w:t xml:space="preserve"> – Per Brand Prescription (</w:t>
            </w:r>
            <w:r w:rsidRPr="008F7437">
              <w:rPr>
                <w:rFonts w:ascii="Calibri" w:eastAsia="Calibri" w:hAnsi="Calibri" w:cs="Calibri"/>
                <w:color w:val="000000"/>
              </w:rPr>
              <w:t xml:space="preserve">Passed Through at 100% and </w:t>
            </w:r>
            <w:r>
              <w:rPr>
                <w:rFonts w:ascii="Calibri" w:eastAsia="Calibri" w:hAnsi="Calibri" w:cs="Calibri"/>
                <w:color w:val="000000"/>
              </w:rPr>
              <w:t>including every Brand NDC on PBM’s proposed Specialty Drug List)</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EDA56A" w14:textId="1CBF892E" w:rsidR="00FF0539" w:rsidRDefault="00FF0539" w:rsidP="00FF0539">
            <w:pPr>
              <w:spacing w:after="60" w:line="240" w:lineRule="auto"/>
              <w:textAlignment w:val="top"/>
            </w:pPr>
            <w:r>
              <w:rPr>
                <w:rFonts w:ascii="Calibri" w:eastAsia="Calibri" w:hAnsi="Calibri" w:cs="Calibri"/>
                <w:i/>
                <w:iCs/>
                <w:color w:val="000000"/>
              </w:rPr>
              <w:t>Dollars.</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EFC912" w14:textId="55C5440C" w:rsidR="00FF0539" w:rsidRDefault="00FF0539" w:rsidP="00FF0539">
            <w:pPr>
              <w:spacing w:after="60" w:line="240" w:lineRule="auto"/>
              <w:textAlignment w:val="top"/>
            </w:pPr>
            <w:r>
              <w:rPr>
                <w:rFonts w:ascii="Calibri" w:eastAsia="Calibri" w:hAnsi="Calibri" w:cs="Calibri"/>
                <w:i/>
                <w:iCs/>
                <w:color w:val="000000"/>
              </w:rPr>
              <w:t>Dollars.</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019128" w14:textId="6433F7AF" w:rsidR="00FF0539" w:rsidRDefault="00FF0539" w:rsidP="00FF0539">
            <w:pPr>
              <w:spacing w:after="60" w:line="240" w:lineRule="auto"/>
              <w:textAlignment w:val="top"/>
            </w:pPr>
            <w:r>
              <w:rPr>
                <w:rFonts w:ascii="Calibri" w:eastAsia="Calibri" w:hAnsi="Calibri" w:cs="Calibri"/>
                <w:i/>
                <w:iCs/>
                <w:color w:val="000000"/>
              </w:rPr>
              <w:t>Dollars.</w:t>
            </w:r>
          </w:p>
        </w:tc>
      </w:tr>
      <w:tr w:rsidR="008D24AD" w14:paraId="20310DBA"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7BF57E" w14:textId="40A0F365" w:rsidR="008D24AD" w:rsidRDefault="008D24AD" w:rsidP="008D24AD">
            <w:pPr>
              <w:spacing w:after="0" w:line="240" w:lineRule="auto"/>
              <w:rPr>
                <w:rFonts w:ascii="Calibri" w:eastAsia="Calibri" w:hAnsi="Calibri" w:cs="Calibri"/>
                <w:color w:val="000000"/>
              </w:rPr>
            </w:pPr>
            <w:r>
              <w:rPr>
                <w:rFonts w:ascii="Calibri" w:eastAsia="Calibri" w:hAnsi="Calibri" w:cs="Calibri"/>
                <w:color w:val="000000"/>
              </w:rPr>
              <w:t xml:space="preserve">Minimum Rebate Guarantee – </w:t>
            </w:r>
            <w:r>
              <w:rPr>
                <w:rFonts w:ascii="Calibri" w:eastAsia="Calibri" w:hAnsi="Calibri" w:cs="Calibri"/>
                <w:b/>
                <w:bCs/>
                <w:color w:val="000000"/>
              </w:rPr>
              <w:t>PBM’s Managed Formulary</w:t>
            </w:r>
            <w:r>
              <w:rPr>
                <w:rFonts w:ascii="Calibri" w:eastAsia="Calibri" w:hAnsi="Calibri" w:cs="Calibri"/>
                <w:color w:val="000000"/>
              </w:rPr>
              <w:t xml:space="preserve">  – Per Brand Prescription (</w:t>
            </w:r>
            <w:r w:rsidRPr="00A740E3">
              <w:rPr>
                <w:rFonts w:ascii="Calibri" w:eastAsia="Calibri" w:hAnsi="Calibri" w:cs="Calibri"/>
                <w:color w:val="000000"/>
              </w:rPr>
              <w:t xml:space="preserve">Passed Through at 100% and </w:t>
            </w:r>
            <w:r>
              <w:rPr>
                <w:rFonts w:ascii="Calibri" w:eastAsia="Calibri" w:hAnsi="Calibri" w:cs="Calibri"/>
                <w:color w:val="000000"/>
              </w:rPr>
              <w:t>including every Brand NDC on PBM’s proposed Specialty Drug List)</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85A323" w14:textId="15872997"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D050AE" w14:textId="7D5338F4"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B3EA51" w14:textId="7CBCE432" w:rsidR="008D24AD" w:rsidRDefault="008D24AD" w:rsidP="008D24AD">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r w:rsidR="008D24AD" w14:paraId="773FCA40"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F0115D" w14:textId="4F062162" w:rsidR="008D24AD" w:rsidRDefault="008D24AD" w:rsidP="008D24AD">
            <w:pPr>
              <w:spacing w:after="0" w:line="240" w:lineRule="auto"/>
            </w:pPr>
            <w:r>
              <w:rPr>
                <w:rFonts w:ascii="Calibri" w:eastAsia="Calibri" w:hAnsi="Calibri" w:cs="Calibri"/>
                <w:color w:val="000000"/>
              </w:rPr>
              <w:lastRenderedPageBreak/>
              <w:t>Confirm Limited Distribution Drugs and Exclusive Distribution Drugs will be included in the above Rebate –Minimum Guaranteed Per Brand Prescription (Passed Through at 100%). </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D6E9E2" w14:textId="63935377" w:rsidR="008D24AD" w:rsidRDefault="008D24AD" w:rsidP="008D24AD">
            <w:pPr>
              <w:spacing w:after="60" w:line="240" w:lineRule="auto"/>
              <w:textAlignment w:val="top"/>
            </w:pPr>
            <w:r>
              <w:rPr>
                <w:rFonts w:ascii="Calibri" w:eastAsia="Calibri" w:hAnsi="Calibri" w:cs="Calibri"/>
                <w:i/>
                <w:iCs/>
                <w:color w:val="000000"/>
              </w:rPr>
              <w:t>500 words.</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D77FC9" w14:textId="5821C544" w:rsidR="008D24AD" w:rsidRDefault="008D24AD" w:rsidP="008D24AD">
            <w:pPr>
              <w:spacing w:after="60" w:line="240" w:lineRule="auto"/>
              <w:textAlignment w:val="top"/>
            </w:pPr>
            <w:r>
              <w:rPr>
                <w:rFonts w:ascii="Calibri" w:eastAsia="Calibri" w:hAnsi="Calibri" w:cs="Calibri"/>
                <w:i/>
                <w:iCs/>
                <w:color w:val="000000"/>
              </w:rPr>
              <w:t>500 words.</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4DFF17" w14:textId="408B9E2C" w:rsidR="008D24AD" w:rsidRDefault="008D24AD" w:rsidP="008D24AD">
            <w:pPr>
              <w:spacing w:after="60" w:line="240" w:lineRule="auto"/>
              <w:textAlignment w:val="top"/>
            </w:pPr>
            <w:r>
              <w:rPr>
                <w:rFonts w:ascii="Calibri" w:eastAsia="Calibri" w:hAnsi="Calibri" w:cs="Calibri"/>
                <w:i/>
                <w:iCs/>
                <w:color w:val="000000"/>
              </w:rPr>
              <w:t>500 words.</w:t>
            </w:r>
          </w:p>
        </w:tc>
      </w:tr>
      <w:tr w:rsidR="008D24AD" w14:paraId="138E95A0"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3F0297" w14:textId="0AA023B4" w:rsidR="008D24AD" w:rsidRDefault="008D24AD" w:rsidP="008D24AD">
            <w:pPr>
              <w:spacing w:after="0" w:line="240" w:lineRule="auto"/>
            </w:pPr>
            <w:r>
              <w:rPr>
                <w:rFonts w:ascii="Calibri" w:eastAsia="Calibri" w:hAnsi="Calibri" w:cs="Calibri"/>
                <w:color w:val="000000"/>
              </w:rPr>
              <w:t xml:space="preserve">If Limited Distribution and Exclusive Distribution Drugs are not included in the above Minimum Rebate Guarantee, then please indicate the separate Limited Distribution and Exclusive Distribution Drug Rebate Guarantee (including those that the PBM has access and does not have access).  </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53591C" w14:textId="1D44C96E" w:rsidR="008D24AD" w:rsidRDefault="008D24AD" w:rsidP="008D24AD">
            <w:pPr>
              <w:spacing w:after="60" w:line="240" w:lineRule="auto"/>
              <w:textAlignment w:val="top"/>
            </w:pPr>
            <w:r>
              <w:rPr>
                <w:rFonts w:ascii="Calibri" w:eastAsia="Calibri" w:hAnsi="Calibri" w:cs="Calibri"/>
                <w:i/>
                <w:iCs/>
                <w:color w:val="000000"/>
              </w:rPr>
              <w:t>Dollars.</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8E637C" w14:textId="21939FEA" w:rsidR="008D24AD" w:rsidRDefault="008D24AD" w:rsidP="008D24AD">
            <w:pPr>
              <w:spacing w:after="60" w:line="240" w:lineRule="auto"/>
              <w:textAlignment w:val="top"/>
            </w:pPr>
            <w:r>
              <w:rPr>
                <w:rFonts w:ascii="Calibri" w:eastAsia="Calibri" w:hAnsi="Calibri" w:cs="Calibri"/>
                <w:i/>
                <w:iCs/>
                <w:color w:val="000000"/>
              </w:rPr>
              <w:t>Dollars.</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8B5D7F" w14:textId="07F501C0" w:rsidR="008D24AD" w:rsidRDefault="008D24AD" w:rsidP="008D24AD">
            <w:pPr>
              <w:spacing w:after="60" w:line="240" w:lineRule="auto"/>
              <w:textAlignment w:val="top"/>
            </w:pPr>
            <w:r>
              <w:rPr>
                <w:rFonts w:ascii="Calibri" w:eastAsia="Calibri" w:hAnsi="Calibri" w:cs="Calibri"/>
                <w:i/>
                <w:iCs/>
                <w:color w:val="000000"/>
              </w:rPr>
              <w:t>Dollars.</w:t>
            </w:r>
          </w:p>
        </w:tc>
      </w:tr>
      <w:tr w:rsidR="008D24AD" w14:paraId="54135A1D" w14:textId="77777777" w:rsidTr="00A740E3">
        <w:tc>
          <w:tcPr>
            <w:tcW w:w="618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0ECF59" w14:textId="66888E05" w:rsidR="008D24AD" w:rsidRDefault="008D24AD" w:rsidP="008D24AD">
            <w:pPr>
              <w:spacing w:after="0" w:line="240" w:lineRule="auto"/>
            </w:pPr>
            <w:r>
              <w:rPr>
                <w:rFonts w:ascii="Calibri" w:eastAsia="Calibri" w:hAnsi="Calibri" w:cs="Calibri"/>
                <w:color w:val="000000"/>
              </w:rPr>
              <w:t>Confirm any Pricing Exclusion categories from Specialty AWP Discounts and Specialty Minimum Rebate Guarantees. </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357A53" w14:textId="6B493466" w:rsidR="008D24AD" w:rsidRDefault="008D24AD" w:rsidP="008D24AD">
            <w:pPr>
              <w:spacing w:after="60" w:line="240" w:lineRule="auto"/>
              <w:textAlignment w:val="top"/>
            </w:pPr>
            <w:r>
              <w:rPr>
                <w:rFonts w:ascii="Calibri" w:eastAsia="Calibri" w:hAnsi="Calibri" w:cs="Calibri"/>
                <w:i/>
                <w:iCs/>
                <w:color w:val="000000"/>
              </w:rPr>
              <w:t>500 words.</w:t>
            </w:r>
          </w:p>
        </w:tc>
        <w:tc>
          <w:tcPr>
            <w:tcW w:w="12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A298B2" w14:textId="700CAEC5" w:rsidR="008D24AD" w:rsidRDefault="008D24AD" w:rsidP="008D24AD">
            <w:pPr>
              <w:spacing w:after="60" w:line="240" w:lineRule="auto"/>
              <w:textAlignment w:val="top"/>
            </w:pPr>
            <w:r>
              <w:rPr>
                <w:rFonts w:ascii="Calibri" w:eastAsia="Calibri" w:hAnsi="Calibri" w:cs="Calibri"/>
                <w:i/>
                <w:iCs/>
                <w:color w:val="000000"/>
              </w:rPr>
              <w:t>500 words.</w:t>
            </w:r>
          </w:p>
        </w:tc>
        <w:tc>
          <w:tcPr>
            <w:tcW w:w="12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C8B6A2" w14:textId="0B4DE0D0" w:rsidR="008D24AD" w:rsidRDefault="008D24AD" w:rsidP="008D24AD">
            <w:pPr>
              <w:spacing w:after="60" w:line="240" w:lineRule="auto"/>
              <w:textAlignment w:val="top"/>
            </w:pPr>
            <w:r>
              <w:rPr>
                <w:rFonts w:ascii="Calibri" w:eastAsia="Calibri" w:hAnsi="Calibri" w:cs="Calibri"/>
                <w:i/>
                <w:iCs/>
                <w:color w:val="000000"/>
              </w:rPr>
              <w:t>500 words.</w:t>
            </w:r>
          </w:p>
        </w:tc>
      </w:tr>
    </w:tbl>
    <w:p w14:paraId="2D4886D0" w14:textId="77777777" w:rsidR="007B443B" w:rsidRDefault="00376738">
      <w:pPr>
        <w:spacing w:after="60" w:line="240" w:lineRule="auto"/>
      </w:pPr>
      <w:r>
        <w:rPr>
          <w:color w:val="000000"/>
          <w:sz w:val="10"/>
          <w:szCs w:val="10"/>
        </w:rPr>
        <w:t> </w:t>
      </w:r>
    </w:p>
    <w:p w14:paraId="52689C79" w14:textId="44A06D7D" w:rsidR="007B443B" w:rsidRDefault="007B443B">
      <w:pPr>
        <w:spacing w:after="60" w:line="240" w:lineRule="auto"/>
      </w:pPr>
    </w:p>
    <w:p w14:paraId="7C864555" w14:textId="77777777" w:rsidR="007B443B" w:rsidRDefault="00376738">
      <w:pPr>
        <w:pStyle w:val="Heading2PHPDOCX"/>
        <w:spacing w:before="60" w:after="75" w:line="240" w:lineRule="auto"/>
      </w:pPr>
      <w:r>
        <w:rPr>
          <w:rFonts w:ascii="Calibri" w:eastAsia="Calibri" w:hAnsi="Calibri" w:cs="Calibri"/>
          <w:color w:val="000000"/>
          <w:sz w:val="30"/>
          <w:szCs w:val="30"/>
        </w:rPr>
        <w:t>5.8 Allowances</w:t>
      </w:r>
    </w:p>
    <w:p w14:paraId="461ED845" w14:textId="53C25E32" w:rsidR="007B443B" w:rsidRDefault="00376738">
      <w:pPr>
        <w:spacing w:after="60" w:line="240" w:lineRule="auto"/>
      </w:pPr>
      <w:r>
        <w:rPr>
          <w:rFonts w:ascii="Calibri" w:eastAsia="Calibri" w:hAnsi="Calibri" w:cs="Calibri"/>
          <w:color w:val="000000"/>
        </w:rPr>
        <w:t xml:space="preserve">5.8.1 Please complete the following table: </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2410"/>
        <w:gridCol w:w="6572"/>
        <w:gridCol w:w="927"/>
      </w:tblGrid>
      <w:tr w:rsidR="007B443B" w14:paraId="1243BB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5BBBCA" w14:textId="77777777" w:rsidR="007B443B" w:rsidRDefault="00376738">
            <w:pPr>
              <w:spacing w:after="0" w:line="240" w:lineRule="auto"/>
            </w:pPr>
            <w:r>
              <w:rPr>
                <w:rFonts w:ascii="Calibri" w:eastAsia="Calibri" w:hAnsi="Calibri" w:cs="Calibri"/>
                <w:b/>
                <w:bCs/>
                <w:color w:val="000000"/>
              </w:rPr>
              <w:t>Allowance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3FFD5C" w14:textId="77777777" w:rsidR="007B443B" w:rsidRDefault="00376738">
            <w:pPr>
              <w:spacing w:after="0" w:line="240" w:lineRule="auto"/>
            </w:pPr>
            <w:r>
              <w:rPr>
                <w:rFonts w:ascii="Calibri" w:eastAsia="Calibri" w:hAnsi="Calibri" w:cs="Calibri"/>
                <w:b/>
                <w:bCs/>
                <w:color w:val="000000"/>
              </w:rPr>
              <w:t>Description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E7AF7A" w14:textId="77777777" w:rsidR="007B443B" w:rsidRDefault="00376738">
            <w:pPr>
              <w:spacing w:after="0" w:line="240" w:lineRule="auto"/>
            </w:pPr>
            <w:r>
              <w:rPr>
                <w:rFonts w:ascii="Calibri" w:eastAsia="Calibri" w:hAnsi="Calibri" w:cs="Calibri"/>
                <w:b/>
                <w:bCs/>
                <w:color w:val="000000"/>
              </w:rPr>
              <w:t>Response</w:t>
            </w:r>
            <w:r>
              <w:rPr>
                <w:rFonts w:ascii="Calibri" w:eastAsia="Calibri" w:hAnsi="Calibri" w:cs="Calibri"/>
                <w:color w:val="000000"/>
              </w:rPr>
              <w:br/>
              <w:t> </w:t>
            </w:r>
          </w:p>
        </w:tc>
      </w:tr>
      <w:tr w:rsidR="007B443B" w14:paraId="724DF3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728D17" w14:textId="77777777" w:rsidR="007B443B" w:rsidRDefault="00376738">
            <w:pPr>
              <w:spacing w:after="0" w:line="240" w:lineRule="auto"/>
            </w:pPr>
            <w:r>
              <w:rPr>
                <w:rFonts w:ascii="Calibri" w:eastAsia="Calibri" w:hAnsi="Calibri" w:cs="Calibri"/>
                <w:color w:val="000000"/>
              </w:rPr>
              <w:t>a.       Implementation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9B9037" w14:textId="27F97514" w:rsidR="007B443B" w:rsidRDefault="00376738">
            <w:pPr>
              <w:spacing w:after="60" w:line="240" w:lineRule="auto"/>
              <w:textAlignment w:val="top"/>
            </w:pPr>
            <w:r>
              <w:rPr>
                <w:rFonts w:ascii="Calibri" w:eastAsia="Calibri" w:hAnsi="Calibri" w:cs="Calibri"/>
                <w:color w:val="000000"/>
              </w:rPr>
              <w:t xml:space="preserve">Place the $ (dollar) Per Member amount or the flat dollar ($) amount you are offering </w:t>
            </w:r>
            <w:r w:rsidR="00DE256E">
              <w:rPr>
                <w:rFonts w:ascii="Calibri" w:eastAsia="Calibri" w:hAnsi="Calibri" w:cs="Calibri"/>
                <w:color w:val="000000"/>
              </w:rPr>
              <w:t>UA</w:t>
            </w:r>
            <w:r>
              <w:rPr>
                <w:rFonts w:ascii="Calibri" w:eastAsia="Calibri" w:hAnsi="Calibri" w:cs="Calibri"/>
                <w:color w:val="000000"/>
              </w:rPr>
              <w:t>.</w:t>
            </w:r>
            <w:r w:rsidR="00781CCD">
              <w:rPr>
                <w:rFonts w:ascii="Calibri" w:eastAsia="Calibri" w:hAnsi="Calibri" w:cs="Calibri"/>
                <w:color w:val="000000"/>
              </w:rPr>
              <w:t xml:space="preserve"> Any un</w:t>
            </w:r>
            <w:r w:rsidR="009B3439">
              <w:rPr>
                <w:rFonts w:ascii="Calibri" w:eastAsia="Calibri" w:hAnsi="Calibri" w:cs="Calibri"/>
                <w:color w:val="000000"/>
              </w:rPr>
              <w:t>used dollars will move to the general pharmacy program management fund.</w:t>
            </w:r>
          </w:p>
          <w:p w14:paraId="5EF82DD3"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02D90E"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065CE4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2C35D8" w14:textId="77777777" w:rsidR="007B443B" w:rsidRDefault="00376738">
            <w:pPr>
              <w:spacing w:after="0" w:line="240" w:lineRule="auto"/>
            </w:pPr>
            <w:r>
              <w:rPr>
                <w:rFonts w:ascii="Calibri" w:eastAsia="Calibri" w:hAnsi="Calibri" w:cs="Calibri"/>
                <w:color w:val="000000"/>
              </w:rPr>
              <w:t>d.       General Pharmacy Program Management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1A7291" w14:textId="211DE8A4" w:rsidR="007B443B" w:rsidRDefault="00376738">
            <w:pPr>
              <w:spacing w:after="60" w:line="240" w:lineRule="auto"/>
              <w:textAlignment w:val="top"/>
            </w:pPr>
            <w:r>
              <w:rPr>
                <w:rFonts w:ascii="Calibri" w:eastAsia="Calibri" w:hAnsi="Calibri" w:cs="Calibri"/>
                <w:color w:val="000000"/>
              </w:rPr>
              <w:t xml:space="preserve">Place the $ (dollar) Per Member amount or the flat dollar ($) amount you are offering </w:t>
            </w:r>
            <w:r w:rsidR="00DE256E">
              <w:rPr>
                <w:rFonts w:ascii="Calibri" w:eastAsia="Calibri" w:hAnsi="Calibri" w:cs="Calibri"/>
                <w:color w:val="000000"/>
              </w:rPr>
              <w:t>UA</w:t>
            </w:r>
            <w:r>
              <w:rPr>
                <w:rFonts w:ascii="Calibri" w:eastAsia="Calibri" w:hAnsi="Calibri" w:cs="Calibri"/>
                <w:color w:val="000000"/>
              </w:rPr>
              <w:t xml:space="preserve"> for general expenses related to the management of the pharmacy benefits program such as pharmacy claim and rebate audits, communication expenses, clinical programs, consulting fees or be used as a credit against claim invoices.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A9E902" w14:textId="77777777" w:rsidR="007B443B" w:rsidRDefault="00376738">
            <w:pPr>
              <w:spacing w:after="60" w:line="240" w:lineRule="auto"/>
              <w:textAlignment w:val="top"/>
            </w:pPr>
            <w:r>
              <w:rPr>
                <w:rFonts w:ascii="Calibri" w:eastAsia="Calibri" w:hAnsi="Calibri" w:cs="Calibri"/>
                <w:i/>
                <w:iCs/>
                <w:color w:val="000000"/>
              </w:rPr>
              <w:t>500 words.</w:t>
            </w:r>
          </w:p>
        </w:tc>
      </w:tr>
    </w:tbl>
    <w:p w14:paraId="34C01FF8" w14:textId="77777777" w:rsidR="007B443B" w:rsidRDefault="00376738">
      <w:pPr>
        <w:spacing w:after="60" w:line="240" w:lineRule="auto"/>
      </w:pPr>
      <w:r>
        <w:rPr>
          <w:color w:val="000000"/>
          <w:sz w:val="10"/>
          <w:szCs w:val="10"/>
        </w:rPr>
        <w:t> </w:t>
      </w:r>
    </w:p>
    <w:p w14:paraId="499749DB" w14:textId="7B5A8FB0" w:rsidR="007B443B" w:rsidRDefault="007B443B">
      <w:pPr>
        <w:spacing w:after="60" w:line="240" w:lineRule="auto"/>
      </w:pPr>
    </w:p>
    <w:p w14:paraId="6B406F4E" w14:textId="77777777" w:rsidR="007B443B" w:rsidRDefault="00376738">
      <w:pPr>
        <w:spacing w:after="60" w:line="240" w:lineRule="auto"/>
      </w:pPr>
      <w:r>
        <w:rPr>
          <w:color w:val="000000"/>
          <w:sz w:val="10"/>
          <w:szCs w:val="10"/>
        </w:rPr>
        <w:t> </w:t>
      </w:r>
    </w:p>
    <w:p w14:paraId="21FAFC46" w14:textId="2F484258" w:rsidR="007B443B" w:rsidRDefault="00376738">
      <w:pPr>
        <w:spacing w:after="60" w:line="240" w:lineRule="auto"/>
      </w:pPr>
      <w:r>
        <w:rPr>
          <w:rFonts w:ascii="Calibri" w:eastAsia="Calibri" w:hAnsi="Calibri" w:cs="Calibri"/>
          <w:color w:val="000000"/>
        </w:rPr>
        <w:t>5.8.</w:t>
      </w:r>
      <w:r w:rsidR="00FF0539">
        <w:rPr>
          <w:rFonts w:ascii="Calibri" w:eastAsia="Calibri" w:hAnsi="Calibri" w:cs="Calibri"/>
          <w:color w:val="000000"/>
        </w:rPr>
        <w:t>2</w:t>
      </w:r>
      <w:r>
        <w:rPr>
          <w:rFonts w:ascii="Calibri" w:eastAsia="Calibri" w:hAnsi="Calibri" w:cs="Calibri"/>
          <w:color w:val="000000"/>
        </w:rPr>
        <w:t xml:space="preserve"> Confirm the PBM will allow </w:t>
      </w:r>
      <w:r w:rsidR="00DE256E">
        <w:rPr>
          <w:rFonts w:ascii="Calibri" w:eastAsia="Calibri" w:hAnsi="Calibri" w:cs="Calibri"/>
          <w:color w:val="000000"/>
        </w:rPr>
        <w:t>UA</w:t>
      </w:r>
      <w:r>
        <w:rPr>
          <w:rFonts w:ascii="Calibri" w:eastAsia="Calibri" w:hAnsi="Calibri" w:cs="Calibri"/>
          <w:color w:val="000000"/>
        </w:rPr>
        <w:t xml:space="preserve"> to rollover any unused allowances to the next contract year or contract if the proposed allowances are on a contract year basis and/or contract term basis.</w:t>
      </w:r>
    </w:p>
    <w:p w14:paraId="34ACC380" w14:textId="77777777" w:rsidR="007B443B" w:rsidRDefault="00376738">
      <w:pPr>
        <w:spacing w:after="60" w:line="240" w:lineRule="auto"/>
      </w:pPr>
      <w:r>
        <w:rPr>
          <w:rFonts w:ascii="Calibri" w:eastAsia="Calibri" w:hAnsi="Calibri" w:cs="Calibri"/>
          <w:i/>
          <w:iCs/>
          <w:color w:val="000000"/>
        </w:rPr>
        <w:t>500 words.</w:t>
      </w:r>
    </w:p>
    <w:p w14:paraId="62D4D692" w14:textId="77777777" w:rsidR="007B443B" w:rsidRDefault="00376738">
      <w:pPr>
        <w:spacing w:after="60" w:line="240" w:lineRule="auto"/>
      </w:pPr>
      <w:r>
        <w:rPr>
          <w:color w:val="000000"/>
          <w:sz w:val="10"/>
          <w:szCs w:val="10"/>
        </w:rPr>
        <w:t> </w:t>
      </w:r>
    </w:p>
    <w:p w14:paraId="1A388D69" w14:textId="245DB947" w:rsidR="007B443B" w:rsidRDefault="00376738">
      <w:pPr>
        <w:spacing w:after="60" w:line="240" w:lineRule="auto"/>
      </w:pPr>
      <w:r>
        <w:rPr>
          <w:rFonts w:ascii="Calibri" w:eastAsia="Calibri" w:hAnsi="Calibri" w:cs="Calibri"/>
          <w:color w:val="000000"/>
        </w:rPr>
        <w:t>5.8.</w:t>
      </w:r>
      <w:r w:rsidR="00FF0539">
        <w:rPr>
          <w:rFonts w:ascii="Calibri" w:eastAsia="Calibri" w:hAnsi="Calibri" w:cs="Calibri"/>
          <w:color w:val="000000"/>
        </w:rPr>
        <w:t>3</w:t>
      </w:r>
      <w:r>
        <w:rPr>
          <w:rFonts w:ascii="Calibri" w:eastAsia="Calibri" w:hAnsi="Calibri" w:cs="Calibri"/>
          <w:color w:val="000000"/>
        </w:rPr>
        <w:t xml:space="preserve"> If the Allowances described above are offered on a per “Member” basis, describe how the “member” counts will be determined for the allowance calculations described above (i.e., membership at the start of the year, membership over a certain period in time).</w:t>
      </w:r>
    </w:p>
    <w:p w14:paraId="0695BDFB" w14:textId="77777777" w:rsidR="007B443B" w:rsidRDefault="00376738">
      <w:pPr>
        <w:spacing w:after="60" w:line="240" w:lineRule="auto"/>
      </w:pPr>
      <w:r>
        <w:rPr>
          <w:rFonts w:ascii="Calibri" w:eastAsia="Calibri" w:hAnsi="Calibri" w:cs="Calibri"/>
          <w:i/>
          <w:iCs/>
          <w:color w:val="000000"/>
        </w:rPr>
        <w:t>500 words.</w:t>
      </w:r>
    </w:p>
    <w:p w14:paraId="39A5E894" w14:textId="77777777" w:rsidR="007B443B" w:rsidRDefault="00376738">
      <w:pPr>
        <w:spacing w:after="60" w:line="240" w:lineRule="auto"/>
      </w:pPr>
      <w:r>
        <w:rPr>
          <w:color w:val="000000"/>
          <w:sz w:val="10"/>
          <w:szCs w:val="10"/>
        </w:rPr>
        <w:t> </w:t>
      </w:r>
    </w:p>
    <w:p w14:paraId="2CD8378E" w14:textId="02E961DD" w:rsidR="007B443B" w:rsidRDefault="00376738">
      <w:pPr>
        <w:spacing w:after="60" w:line="240" w:lineRule="auto"/>
      </w:pPr>
      <w:r>
        <w:rPr>
          <w:rFonts w:ascii="Calibri" w:eastAsia="Calibri" w:hAnsi="Calibri" w:cs="Calibri"/>
          <w:color w:val="000000"/>
        </w:rPr>
        <w:t>5.8.</w:t>
      </w:r>
      <w:r w:rsidR="00FF0539">
        <w:rPr>
          <w:rFonts w:ascii="Calibri" w:eastAsia="Calibri" w:hAnsi="Calibri" w:cs="Calibri"/>
          <w:color w:val="000000"/>
        </w:rPr>
        <w:t>4</w:t>
      </w:r>
      <w:r>
        <w:rPr>
          <w:rFonts w:ascii="Calibri" w:eastAsia="Calibri" w:hAnsi="Calibri" w:cs="Calibri"/>
          <w:color w:val="000000"/>
        </w:rPr>
        <w:t xml:space="preserve"> Confirm </w:t>
      </w:r>
      <w:r w:rsidR="00DE256E">
        <w:rPr>
          <w:rFonts w:ascii="Calibri" w:eastAsia="Calibri" w:hAnsi="Calibri" w:cs="Calibri"/>
          <w:color w:val="000000"/>
        </w:rPr>
        <w:t>UA</w:t>
      </w:r>
      <w:r>
        <w:rPr>
          <w:rFonts w:ascii="Calibri" w:eastAsia="Calibri" w:hAnsi="Calibri" w:cs="Calibri"/>
          <w:color w:val="000000"/>
        </w:rPr>
        <w:t xml:space="preserve"> will be able to use the Implementation Credit or the General Administrative Credit for a Pre-Implementation Audit and/or a Post-Implementation Audit.</w:t>
      </w:r>
    </w:p>
    <w:p w14:paraId="7DD8087E" w14:textId="77777777" w:rsidR="007B443B" w:rsidRDefault="00376738">
      <w:pPr>
        <w:spacing w:after="60" w:line="240" w:lineRule="auto"/>
      </w:pPr>
      <w:r>
        <w:rPr>
          <w:rFonts w:ascii="Calibri" w:eastAsia="Calibri" w:hAnsi="Calibri" w:cs="Calibri"/>
          <w:i/>
          <w:iCs/>
          <w:color w:val="000000"/>
        </w:rPr>
        <w:t>500 words.</w:t>
      </w:r>
    </w:p>
    <w:p w14:paraId="63CAB5AB" w14:textId="77777777" w:rsidR="007B443B" w:rsidRDefault="00376738">
      <w:pPr>
        <w:spacing w:after="60" w:line="240" w:lineRule="auto"/>
      </w:pPr>
      <w:r>
        <w:rPr>
          <w:color w:val="000000"/>
          <w:sz w:val="10"/>
          <w:szCs w:val="10"/>
        </w:rPr>
        <w:t> </w:t>
      </w:r>
    </w:p>
    <w:p w14:paraId="72A85089" w14:textId="3DAC2C21" w:rsidR="007B443B" w:rsidRDefault="00376738">
      <w:pPr>
        <w:spacing w:after="60" w:line="240" w:lineRule="auto"/>
      </w:pPr>
      <w:r>
        <w:rPr>
          <w:rFonts w:ascii="Calibri" w:eastAsia="Calibri" w:hAnsi="Calibri" w:cs="Calibri"/>
          <w:color w:val="000000"/>
        </w:rPr>
        <w:t>5.8.</w:t>
      </w:r>
      <w:r w:rsidR="00FF0539">
        <w:rPr>
          <w:rFonts w:ascii="Calibri" w:eastAsia="Calibri" w:hAnsi="Calibri" w:cs="Calibri"/>
          <w:color w:val="000000"/>
        </w:rPr>
        <w:t xml:space="preserve">5 </w:t>
      </w:r>
      <w:r>
        <w:rPr>
          <w:rFonts w:ascii="Calibri" w:eastAsia="Calibri" w:hAnsi="Calibri" w:cs="Calibri"/>
          <w:color w:val="000000"/>
        </w:rPr>
        <w:t xml:space="preserve">Confirm </w:t>
      </w:r>
      <w:r w:rsidR="00DE256E">
        <w:rPr>
          <w:rFonts w:ascii="Calibri" w:eastAsia="Calibri" w:hAnsi="Calibri" w:cs="Calibri"/>
          <w:color w:val="000000"/>
        </w:rPr>
        <w:t>UA</w:t>
      </w:r>
      <w:r>
        <w:rPr>
          <w:rFonts w:ascii="Calibri" w:eastAsia="Calibri" w:hAnsi="Calibri" w:cs="Calibri"/>
          <w:color w:val="000000"/>
        </w:rPr>
        <w:t xml:space="preserve"> may use the General Pharmacy Program Management Allowance for services related to managing the pharmacy benefit such as pharmacy audits, PBM market checks and pharmacy benefit consulting services.</w:t>
      </w:r>
    </w:p>
    <w:p w14:paraId="3E269BCB" w14:textId="77777777" w:rsidR="007B443B" w:rsidRDefault="00376738">
      <w:pPr>
        <w:spacing w:after="60" w:line="240" w:lineRule="auto"/>
      </w:pPr>
      <w:r>
        <w:rPr>
          <w:rFonts w:ascii="Calibri" w:eastAsia="Calibri" w:hAnsi="Calibri" w:cs="Calibri"/>
          <w:i/>
          <w:iCs/>
          <w:color w:val="000000"/>
        </w:rPr>
        <w:lastRenderedPageBreak/>
        <w:t>500 words.</w:t>
      </w:r>
    </w:p>
    <w:p w14:paraId="6A3396AE" w14:textId="77777777" w:rsidR="007B443B" w:rsidRDefault="00376738">
      <w:pPr>
        <w:spacing w:after="60" w:line="240" w:lineRule="auto"/>
      </w:pPr>
      <w:r>
        <w:rPr>
          <w:color w:val="000000"/>
          <w:sz w:val="10"/>
          <w:szCs w:val="10"/>
        </w:rPr>
        <w:t> </w:t>
      </w:r>
    </w:p>
    <w:p w14:paraId="58288C8B" w14:textId="7BF7BD14" w:rsidR="007B443B" w:rsidRDefault="00376738">
      <w:pPr>
        <w:spacing w:after="60" w:line="240" w:lineRule="auto"/>
      </w:pPr>
      <w:r>
        <w:rPr>
          <w:rFonts w:ascii="Calibri" w:eastAsia="Calibri" w:hAnsi="Calibri" w:cs="Calibri"/>
          <w:color w:val="000000"/>
        </w:rPr>
        <w:t>5.8.</w:t>
      </w:r>
      <w:r w:rsidR="00FF0539">
        <w:rPr>
          <w:rFonts w:ascii="Calibri" w:eastAsia="Calibri" w:hAnsi="Calibri" w:cs="Calibri"/>
          <w:color w:val="000000"/>
        </w:rPr>
        <w:t>6</w:t>
      </w:r>
      <w:r>
        <w:rPr>
          <w:rFonts w:ascii="Calibri" w:eastAsia="Calibri" w:hAnsi="Calibri" w:cs="Calibri"/>
          <w:color w:val="000000"/>
        </w:rPr>
        <w:t xml:space="preserve"> Confirm </w:t>
      </w:r>
      <w:r w:rsidR="00DE256E">
        <w:rPr>
          <w:rFonts w:ascii="Calibri" w:eastAsia="Calibri" w:hAnsi="Calibri" w:cs="Calibri"/>
          <w:color w:val="000000"/>
        </w:rPr>
        <w:t>UA</w:t>
      </w:r>
      <w:r>
        <w:rPr>
          <w:rFonts w:ascii="Calibri" w:eastAsia="Calibri" w:hAnsi="Calibri" w:cs="Calibri"/>
          <w:color w:val="000000"/>
        </w:rPr>
        <w:t xml:space="preserve"> does not have to repay either the full or a pro-rated share of any of the Allowances if </w:t>
      </w:r>
      <w:r w:rsidR="00DE256E">
        <w:rPr>
          <w:rFonts w:ascii="Calibri" w:eastAsia="Calibri" w:hAnsi="Calibri" w:cs="Calibri"/>
          <w:color w:val="000000"/>
        </w:rPr>
        <w:t>UA</w:t>
      </w:r>
      <w:r>
        <w:rPr>
          <w:rFonts w:ascii="Calibri" w:eastAsia="Calibri" w:hAnsi="Calibri" w:cs="Calibri"/>
          <w:color w:val="000000"/>
        </w:rPr>
        <w:t xml:space="preserve"> terminates the contract early with or without cause.</w:t>
      </w:r>
    </w:p>
    <w:p w14:paraId="26A48996"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13F1836" w14:textId="77777777" w:rsidR="007B443B" w:rsidRDefault="00376738">
      <w:pPr>
        <w:spacing w:after="60" w:line="240" w:lineRule="auto"/>
      </w:pPr>
      <w:r>
        <w:rPr>
          <w:color w:val="000000"/>
          <w:sz w:val="10"/>
          <w:szCs w:val="10"/>
        </w:rPr>
        <w:t> </w:t>
      </w:r>
    </w:p>
    <w:p w14:paraId="3C90857E" w14:textId="77777777" w:rsidR="007B443B" w:rsidRDefault="007B443B"/>
    <w:p w14:paraId="0F5DFD41" w14:textId="77777777" w:rsidR="007B443B" w:rsidRDefault="00376738">
      <w:pPr>
        <w:pStyle w:val="Heading2PHPDOCX"/>
        <w:spacing w:before="60" w:after="75" w:line="240" w:lineRule="auto"/>
      </w:pPr>
      <w:r>
        <w:rPr>
          <w:rFonts w:ascii="Calibri" w:eastAsia="Calibri" w:hAnsi="Calibri" w:cs="Calibri"/>
          <w:color w:val="000000"/>
          <w:sz w:val="30"/>
          <w:szCs w:val="30"/>
        </w:rPr>
        <w:t>5.9 Generic Drugs—Dispensing Rate Guarantees</w:t>
      </w:r>
    </w:p>
    <w:p w14:paraId="6186450E" w14:textId="0E8CF8A7" w:rsidR="00F10AFC" w:rsidRDefault="00F10AFC" w:rsidP="00F10AFC">
      <w:pPr>
        <w:spacing w:after="60" w:line="240" w:lineRule="auto"/>
      </w:pPr>
      <w:r>
        <w:rPr>
          <w:rFonts w:ascii="Calibri" w:eastAsia="Calibri" w:hAnsi="Calibri" w:cs="Calibri"/>
          <w:color w:val="000000"/>
        </w:rPr>
        <w:t xml:space="preserve">5.9.1 </w:t>
      </w:r>
      <w:r w:rsidR="00DE256E">
        <w:rPr>
          <w:rFonts w:ascii="Calibri" w:eastAsia="Calibri" w:hAnsi="Calibri" w:cs="Calibri"/>
          <w:color w:val="000000"/>
        </w:rPr>
        <w:t>UA</w:t>
      </w:r>
      <w:r w:rsidR="006A0BAF">
        <w:rPr>
          <w:rFonts w:ascii="Calibri" w:eastAsia="Calibri" w:hAnsi="Calibri" w:cs="Calibri"/>
          <w:color w:val="000000"/>
        </w:rPr>
        <w:t xml:space="preserve"> values the cost savings associated with generic drugs and aims to work with their PBM partner to continue to improve their Generic Dispensing Rate. Please describe the PBMs </w:t>
      </w:r>
      <w:r w:rsidR="00F55CF0">
        <w:rPr>
          <w:rFonts w:ascii="Calibri" w:eastAsia="Calibri" w:hAnsi="Calibri" w:cs="Calibri"/>
          <w:color w:val="000000"/>
        </w:rPr>
        <w:t xml:space="preserve">strategy to maintain high generic dispensing that balances low costs and effective clinical coverage. </w:t>
      </w:r>
    </w:p>
    <w:p w14:paraId="2218F3B7" w14:textId="7B3099F8" w:rsidR="00F10AFC" w:rsidRDefault="00F10AFC" w:rsidP="00F10AFC">
      <w:pPr>
        <w:spacing w:after="60" w:line="240" w:lineRule="auto"/>
        <w:rPr>
          <w:rFonts w:ascii="Calibri" w:eastAsia="Calibri" w:hAnsi="Calibri" w:cs="Calibri"/>
          <w:color w:val="000000"/>
          <w:sz w:val="18"/>
          <w:szCs w:val="18"/>
        </w:rPr>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28FCA17" w14:textId="77777777" w:rsidR="00F10AFC" w:rsidRDefault="00F10AFC" w:rsidP="00F10AFC">
      <w:pPr>
        <w:spacing w:after="60" w:line="240" w:lineRule="auto"/>
        <w:rPr>
          <w:rFonts w:ascii="Calibri" w:eastAsia="Calibri" w:hAnsi="Calibri" w:cs="Calibri"/>
          <w:color w:val="000000"/>
        </w:rPr>
      </w:pPr>
    </w:p>
    <w:p w14:paraId="23C96F39" w14:textId="17C08B65" w:rsidR="007B443B" w:rsidRDefault="00376738">
      <w:pPr>
        <w:spacing w:after="60" w:line="240" w:lineRule="auto"/>
      </w:pPr>
      <w:r>
        <w:rPr>
          <w:rFonts w:ascii="Calibri" w:eastAsia="Calibri" w:hAnsi="Calibri" w:cs="Calibri"/>
          <w:color w:val="000000"/>
        </w:rPr>
        <w:t>5.9.</w:t>
      </w:r>
      <w:r w:rsidR="00F10AFC">
        <w:rPr>
          <w:rFonts w:ascii="Calibri" w:eastAsia="Calibri" w:hAnsi="Calibri" w:cs="Calibri"/>
          <w:color w:val="000000"/>
        </w:rPr>
        <w:t>2</w:t>
      </w:r>
      <w:r>
        <w:rPr>
          <w:rFonts w:ascii="Calibri" w:eastAsia="Calibri" w:hAnsi="Calibri" w:cs="Calibri"/>
          <w:color w:val="000000"/>
        </w:rPr>
        <w:t xml:space="preserve"> Complete the table below for contract Years 1, 2, and 3. Note that generic dispensing rate includes only true instances of generic dispensing (i.e., exclude multi-source brand drugs dispensed under member-pay-difference plan designs).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2319"/>
        <w:gridCol w:w="2070"/>
        <w:gridCol w:w="2430"/>
        <w:gridCol w:w="2430"/>
      </w:tblGrid>
      <w:tr w:rsidR="001A16C8" w14:paraId="38EF2C7C" w14:textId="499B2E45" w:rsidTr="00890984">
        <w:tc>
          <w:tcPr>
            <w:tcW w:w="231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28E91A" w14:textId="77777777" w:rsidR="001A16C8" w:rsidRDefault="001A16C8">
            <w:pPr>
              <w:spacing w:after="0" w:line="240" w:lineRule="auto"/>
            </w:pPr>
            <w:r>
              <w:rPr>
                <w:rFonts w:ascii="Calibri" w:eastAsia="Calibri" w:hAnsi="Calibri" w:cs="Calibri"/>
                <w:b/>
                <w:bCs/>
                <w:color w:val="000000"/>
              </w:rPr>
              <w:t>Guaranteed GDR</w:t>
            </w:r>
            <w:r>
              <w:rPr>
                <w:rFonts w:ascii="Calibri" w:eastAsia="Calibri" w:hAnsi="Calibri" w:cs="Calibri"/>
                <w:color w:val="000000"/>
              </w:rPr>
              <w:br/>
              <w:t> </w:t>
            </w:r>
          </w:p>
        </w:tc>
        <w:tc>
          <w:tcPr>
            <w:tcW w:w="20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834F3B" w14:textId="77777777" w:rsidR="001A16C8" w:rsidRDefault="001A16C8">
            <w:pPr>
              <w:spacing w:after="0" w:line="240" w:lineRule="auto"/>
            </w:pPr>
            <w:r>
              <w:rPr>
                <w:rFonts w:ascii="Calibri" w:eastAsia="Calibri" w:hAnsi="Calibri" w:cs="Calibri"/>
                <w:b/>
                <w:bCs/>
                <w:color w:val="000000"/>
              </w:rPr>
              <w:t>Retail 30</w:t>
            </w:r>
            <w:r>
              <w:rPr>
                <w:rFonts w:ascii="Calibri" w:eastAsia="Calibri" w:hAnsi="Calibri" w:cs="Calibri"/>
                <w:b/>
                <w:bCs/>
                <w:color w:val="000000"/>
              </w:rPr>
              <w:br/>
              <w:t>[1 – 83 Days’ Supply]</w:t>
            </w:r>
          </w:p>
        </w:tc>
        <w:tc>
          <w:tcPr>
            <w:tcW w:w="24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83718A" w14:textId="77777777" w:rsidR="001A16C8" w:rsidRDefault="001A16C8">
            <w:pPr>
              <w:spacing w:after="0" w:line="240" w:lineRule="auto"/>
            </w:pPr>
            <w:r>
              <w:rPr>
                <w:rFonts w:ascii="Calibri" w:eastAsia="Calibri" w:hAnsi="Calibri" w:cs="Calibri"/>
                <w:b/>
                <w:bCs/>
                <w:color w:val="000000"/>
              </w:rPr>
              <w:t>Retail 90</w:t>
            </w:r>
            <w:r>
              <w:rPr>
                <w:rFonts w:ascii="Calibri" w:eastAsia="Calibri" w:hAnsi="Calibri" w:cs="Calibri"/>
                <w:b/>
                <w:bCs/>
                <w:color w:val="000000"/>
              </w:rPr>
              <w:br/>
              <w:t>[84+ Days’ Supply]</w:t>
            </w:r>
          </w:p>
        </w:tc>
        <w:tc>
          <w:tcPr>
            <w:tcW w:w="2430" w:type="dxa"/>
            <w:tcBorders>
              <w:top w:val="single" w:sz="5" w:space="0" w:color="AAAAAA"/>
              <w:left w:val="single" w:sz="5" w:space="0" w:color="AAAAAA"/>
              <w:bottom w:val="single" w:sz="5" w:space="0" w:color="AAAAAA"/>
              <w:right w:val="single" w:sz="5" w:space="0" w:color="AAAAAA"/>
            </w:tcBorders>
            <w:shd w:val="clear" w:color="auto" w:fill="EEEEEE"/>
          </w:tcPr>
          <w:p w14:paraId="614AF58D" w14:textId="53DE2029" w:rsidR="001A16C8" w:rsidRDefault="001A16C8">
            <w:pPr>
              <w:spacing w:after="0" w:line="240" w:lineRule="auto"/>
              <w:rPr>
                <w:rFonts w:ascii="Calibri" w:eastAsia="Calibri" w:hAnsi="Calibri" w:cs="Calibri"/>
                <w:b/>
                <w:bCs/>
                <w:color w:val="000000"/>
              </w:rPr>
            </w:pPr>
            <w:r>
              <w:rPr>
                <w:rFonts w:ascii="Calibri" w:eastAsia="Calibri" w:hAnsi="Calibri" w:cs="Calibri"/>
                <w:b/>
                <w:bCs/>
                <w:color w:val="000000"/>
              </w:rPr>
              <w:t>Mail Order (84+ Days’ Supply)</w:t>
            </w:r>
          </w:p>
        </w:tc>
      </w:tr>
      <w:tr w:rsidR="001A16C8" w14:paraId="29D8C6AA" w14:textId="6E2B72B7" w:rsidTr="00890984">
        <w:tc>
          <w:tcPr>
            <w:tcW w:w="2319"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E63E29" w14:textId="77777777" w:rsidR="001A16C8" w:rsidRDefault="001A16C8" w:rsidP="001A16C8">
            <w:pPr>
              <w:spacing w:after="60" w:line="240" w:lineRule="auto"/>
              <w:textAlignment w:val="top"/>
            </w:pPr>
            <w:r>
              <w:rPr>
                <w:rFonts w:ascii="Calibri" w:eastAsia="Calibri" w:hAnsi="Calibri" w:cs="Calibri"/>
                <w:color w:val="000000"/>
              </w:rPr>
              <w:t>1/1/2024-12/31/2024</w:t>
            </w:r>
            <w:r>
              <w:rPr>
                <w:rFonts w:ascii="Calibri" w:eastAsia="Calibri" w:hAnsi="Calibri" w:cs="Calibri"/>
                <w:color w:val="000000"/>
              </w:rPr>
              <w:br/>
              <w:t> </w:t>
            </w:r>
          </w:p>
        </w:tc>
        <w:tc>
          <w:tcPr>
            <w:tcW w:w="20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EB7441" w14:textId="77777777" w:rsidR="001A16C8" w:rsidRDefault="001A16C8" w:rsidP="001A16C8">
            <w:pPr>
              <w:spacing w:after="60" w:line="240" w:lineRule="auto"/>
              <w:textAlignment w:val="top"/>
            </w:pPr>
            <w:r>
              <w:rPr>
                <w:rFonts w:ascii="Calibri" w:eastAsia="Calibri" w:hAnsi="Calibri" w:cs="Calibri"/>
                <w:i/>
                <w:iCs/>
                <w:color w:val="000000"/>
              </w:rPr>
              <w:t>Percent.</w:t>
            </w:r>
          </w:p>
        </w:tc>
        <w:tc>
          <w:tcPr>
            <w:tcW w:w="243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D78E6B" w14:textId="77777777" w:rsidR="001A16C8" w:rsidRDefault="001A16C8" w:rsidP="001A16C8">
            <w:pPr>
              <w:spacing w:after="60" w:line="240" w:lineRule="auto"/>
              <w:textAlignment w:val="top"/>
            </w:pPr>
            <w:r>
              <w:rPr>
                <w:rFonts w:ascii="Calibri" w:eastAsia="Calibri" w:hAnsi="Calibri" w:cs="Calibri"/>
                <w:i/>
                <w:iCs/>
                <w:color w:val="000000"/>
              </w:rPr>
              <w:t>Percent.</w:t>
            </w:r>
          </w:p>
        </w:tc>
        <w:tc>
          <w:tcPr>
            <w:tcW w:w="2430" w:type="dxa"/>
            <w:tcBorders>
              <w:top w:val="single" w:sz="5" w:space="0" w:color="AAAAAA"/>
              <w:left w:val="single" w:sz="5" w:space="0" w:color="AAAAAA"/>
              <w:bottom w:val="single" w:sz="5" w:space="0" w:color="AAAAAA"/>
              <w:right w:val="single" w:sz="5" w:space="0" w:color="AAAAAA"/>
            </w:tcBorders>
          </w:tcPr>
          <w:p w14:paraId="13DCCAD9" w14:textId="45CB00C8" w:rsidR="001A16C8" w:rsidRDefault="001A16C8" w:rsidP="001A16C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r w:rsidR="001A16C8" w14:paraId="08B6AC4B" w14:textId="4CA00EDF" w:rsidTr="00890984">
        <w:tc>
          <w:tcPr>
            <w:tcW w:w="2319"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C667A2" w14:textId="77777777" w:rsidR="001A16C8" w:rsidRDefault="001A16C8" w:rsidP="001A16C8">
            <w:pPr>
              <w:spacing w:after="60" w:line="240" w:lineRule="auto"/>
              <w:textAlignment w:val="top"/>
            </w:pPr>
            <w:r>
              <w:rPr>
                <w:rFonts w:ascii="Calibri" w:eastAsia="Calibri" w:hAnsi="Calibri" w:cs="Calibri"/>
                <w:color w:val="000000"/>
              </w:rPr>
              <w:t>1/1/2025-12/31/2025</w:t>
            </w:r>
            <w:r>
              <w:rPr>
                <w:rFonts w:ascii="Calibri" w:eastAsia="Calibri" w:hAnsi="Calibri" w:cs="Calibri"/>
                <w:color w:val="000000"/>
              </w:rPr>
              <w:br/>
              <w:t> </w:t>
            </w:r>
          </w:p>
        </w:tc>
        <w:tc>
          <w:tcPr>
            <w:tcW w:w="20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829CC6" w14:textId="77777777" w:rsidR="001A16C8" w:rsidRDefault="001A16C8" w:rsidP="001A16C8">
            <w:pPr>
              <w:spacing w:after="60" w:line="240" w:lineRule="auto"/>
              <w:textAlignment w:val="top"/>
            </w:pPr>
            <w:r>
              <w:rPr>
                <w:rFonts w:ascii="Calibri" w:eastAsia="Calibri" w:hAnsi="Calibri" w:cs="Calibri"/>
                <w:i/>
                <w:iCs/>
                <w:color w:val="000000"/>
              </w:rPr>
              <w:t>Percent.</w:t>
            </w:r>
          </w:p>
        </w:tc>
        <w:tc>
          <w:tcPr>
            <w:tcW w:w="243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C5397C" w14:textId="77777777" w:rsidR="001A16C8" w:rsidRDefault="001A16C8" w:rsidP="001A16C8">
            <w:pPr>
              <w:spacing w:after="60" w:line="240" w:lineRule="auto"/>
              <w:textAlignment w:val="top"/>
            </w:pPr>
            <w:r>
              <w:rPr>
                <w:rFonts w:ascii="Calibri" w:eastAsia="Calibri" w:hAnsi="Calibri" w:cs="Calibri"/>
                <w:i/>
                <w:iCs/>
                <w:color w:val="000000"/>
              </w:rPr>
              <w:t>Percent.</w:t>
            </w:r>
          </w:p>
        </w:tc>
        <w:tc>
          <w:tcPr>
            <w:tcW w:w="2430" w:type="dxa"/>
            <w:tcBorders>
              <w:top w:val="single" w:sz="5" w:space="0" w:color="AAAAAA"/>
              <w:left w:val="single" w:sz="5" w:space="0" w:color="AAAAAA"/>
              <w:bottom w:val="single" w:sz="5" w:space="0" w:color="AAAAAA"/>
              <w:right w:val="single" w:sz="5" w:space="0" w:color="AAAAAA"/>
            </w:tcBorders>
          </w:tcPr>
          <w:p w14:paraId="33676079" w14:textId="17E9DA97" w:rsidR="001A16C8" w:rsidRDefault="001A16C8" w:rsidP="001A16C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r w:rsidR="001A16C8" w14:paraId="42EABE7F" w14:textId="0F4B1A57" w:rsidTr="00890984">
        <w:tc>
          <w:tcPr>
            <w:tcW w:w="2319"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2EDA8A" w14:textId="77777777" w:rsidR="001A16C8" w:rsidRDefault="001A16C8" w:rsidP="001A16C8">
            <w:pPr>
              <w:spacing w:after="60" w:line="240" w:lineRule="auto"/>
              <w:textAlignment w:val="top"/>
            </w:pPr>
            <w:r>
              <w:rPr>
                <w:rFonts w:ascii="Calibri" w:eastAsia="Calibri" w:hAnsi="Calibri" w:cs="Calibri"/>
                <w:color w:val="000000"/>
              </w:rPr>
              <w:t>1/1/2026-12/31/2026</w:t>
            </w:r>
            <w:r>
              <w:rPr>
                <w:rFonts w:ascii="Calibri" w:eastAsia="Calibri" w:hAnsi="Calibri" w:cs="Calibri"/>
                <w:color w:val="000000"/>
              </w:rPr>
              <w:br/>
              <w:t> </w:t>
            </w:r>
          </w:p>
        </w:tc>
        <w:tc>
          <w:tcPr>
            <w:tcW w:w="207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829FC0" w14:textId="77777777" w:rsidR="001A16C8" w:rsidRDefault="001A16C8" w:rsidP="001A16C8">
            <w:pPr>
              <w:spacing w:after="60" w:line="240" w:lineRule="auto"/>
              <w:textAlignment w:val="top"/>
            </w:pPr>
            <w:r>
              <w:rPr>
                <w:rFonts w:ascii="Calibri" w:eastAsia="Calibri" w:hAnsi="Calibri" w:cs="Calibri"/>
                <w:i/>
                <w:iCs/>
                <w:color w:val="000000"/>
              </w:rPr>
              <w:t>Percent.</w:t>
            </w:r>
          </w:p>
        </w:tc>
        <w:tc>
          <w:tcPr>
            <w:tcW w:w="243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374464" w14:textId="77777777" w:rsidR="001A16C8" w:rsidRDefault="001A16C8" w:rsidP="001A16C8">
            <w:pPr>
              <w:spacing w:after="60" w:line="240" w:lineRule="auto"/>
              <w:textAlignment w:val="top"/>
            </w:pPr>
            <w:r>
              <w:rPr>
                <w:rFonts w:ascii="Calibri" w:eastAsia="Calibri" w:hAnsi="Calibri" w:cs="Calibri"/>
                <w:i/>
                <w:iCs/>
                <w:color w:val="000000"/>
              </w:rPr>
              <w:t>Percent.</w:t>
            </w:r>
          </w:p>
        </w:tc>
        <w:tc>
          <w:tcPr>
            <w:tcW w:w="2430" w:type="dxa"/>
            <w:tcBorders>
              <w:top w:val="single" w:sz="5" w:space="0" w:color="AAAAAA"/>
              <w:left w:val="single" w:sz="5" w:space="0" w:color="AAAAAA"/>
              <w:bottom w:val="single" w:sz="5" w:space="0" w:color="AAAAAA"/>
              <w:right w:val="single" w:sz="5" w:space="0" w:color="AAAAAA"/>
            </w:tcBorders>
          </w:tcPr>
          <w:p w14:paraId="4F3E385F" w14:textId="017395D8" w:rsidR="001A16C8" w:rsidRDefault="001A16C8" w:rsidP="001A16C8">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bl>
    <w:p w14:paraId="1FD34B52" w14:textId="77777777" w:rsidR="007B443B" w:rsidRDefault="00376738">
      <w:pPr>
        <w:spacing w:after="60" w:line="240" w:lineRule="auto"/>
      </w:pPr>
      <w:r>
        <w:rPr>
          <w:color w:val="000000"/>
          <w:sz w:val="10"/>
          <w:szCs w:val="10"/>
        </w:rPr>
        <w:t> </w:t>
      </w:r>
    </w:p>
    <w:p w14:paraId="07FD4B08" w14:textId="04411843" w:rsidR="007B443B" w:rsidRDefault="00376738">
      <w:pPr>
        <w:spacing w:after="60" w:line="240" w:lineRule="auto"/>
      </w:pPr>
      <w:r>
        <w:rPr>
          <w:rFonts w:ascii="Calibri" w:eastAsia="Calibri" w:hAnsi="Calibri" w:cs="Calibri"/>
          <w:color w:val="000000"/>
        </w:rPr>
        <w:t>5.9.</w:t>
      </w:r>
      <w:r w:rsidR="00F10AFC">
        <w:rPr>
          <w:rFonts w:ascii="Calibri" w:eastAsia="Calibri" w:hAnsi="Calibri" w:cs="Calibri"/>
          <w:color w:val="000000"/>
        </w:rPr>
        <w:t>3</w:t>
      </w:r>
      <w:r>
        <w:rPr>
          <w:rFonts w:ascii="Calibri" w:eastAsia="Calibri" w:hAnsi="Calibri" w:cs="Calibri"/>
          <w:color w:val="000000"/>
        </w:rPr>
        <w:t xml:space="preserve"> </w:t>
      </w:r>
      <w:r w:rsidR="00F60CE8">
        <w:rPr>
          <w:rFonts w:ascii="Calibri" w:eastAsia="Calibri" w:hAnsi="Calibri" w:cs="Calibri"/>
          <w:color w:val="000000"/>
        </w:rPr>
        <w:t>Confirm PBM will pay dollar for dollar for any GDR shortfall below the guarantee quoted in 5.9.2.</w:t>
      </w:r>
    </w:p>
    <w:p w14:paraId="1B3414E6" w14:textId="77777777" w:rsidR="007B443B" w:rsidRDefault="00376738">
      <w:pPr>
        <w:spacing w:after="60" w:line="240" w:lineRule="auto"/>
      </w:pPr>
      <w:r>
        <w:rPr>
          <w:rFonts w:ascii="Calibri" w:eastAsia="Calibri" w:hAnsi="Calibri" w:cs="Calibri"/>
          <w:i/>
          <w:iCs/>
          <w:color w:val="000000"/>
        </w:rPr>
        <w:t>500 words.</w:t>
      </w:r>
    </w:p>
    <w:p w14:paraId="38128EBA" w14:textId="77777777" w:rsidR="007B443B" w:rsidRDefault="00376738">
      <w:pPr>
        <w:spacing w:after="60" w:line="240" w:lineRule="auto"/>
      </w:pPr>
      <w:r>
        <w:rPr>
          <w:color w:val="000000"/>
          <w:sz w:val="10"/>
          <w:szCs w:val="10"/>
        </w:rPr>
        <w:t> </w:t>
      </w:r>
    </w:p>
    <w:p w14:paraId="3AFA40E0" w14:textId="7617FCC4" w:rsidR="007B443B" w:rsidRDefault="00376738">
      <w:pPr>
        <w:spacing w:after="60" w:line="240" w:lineRule="auto"/>
      </w:pPr>
      <w:r>
        <w:rPr>
          <w:rFonts w:ascii="Calibri" w:eastAsia="Calibri" w:hAnsi="Calibri" w:cs="Calibri"/>
          <w:color w:val="000000"/>
        </w:rPr>
        <w:t>5.9.</w:t>
      </w:r>
      <w:r w:rsidR="00F10AFC">
        <w:rPr>
          <w:rFonts w:ascii="Calibri" w:eastAsia="Calibri" w:hAnsi="Calibri" w:cs="Calibri"/>
          <w:color w:val="000000"/>
        </w:rPr>
        <w:t>4</w:t>
      </w:r>
      <w:r>
        <w:rPr>
          <w:rFonts w:ascii="Calibri" w:eastAsia="Calibri" w:hAnsi="Calibri" w:cs="Calibri"/>
          <w:color w:val="000000"/>
        </w:rPr>
        <w:t xml:space="preserve"> Confirm the PBM's Generic Dispensing Rate Guarantee will be measured and reconciled on a component basis and a shortfall in one delivery channel will not be used to offset a shortfall in another delivery channel or any other financial component guarantee.</w:t>
      </w:r>
    </w:p>
    <w:p w14:paraId="2D9799E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BF82C87" w14:textId="77777777" w:rsidR="007B443B" w:rsidRDefault="00376738">
      <w:pPr>
        <w:spacing w:after="60" w:line="240" w:lineRule="auto"/>
      </w:pPr>
      <w:r>
        <w:rPr>
          <w:color w:val="000000"/>
          <w:sz w:val="10"/>
          <w:szCs w:val="10"/>
        </w:rPr>
        <w:t> </w:t>
      </w:r>
    </w:p>
    <w:p w14:paraId="6AD10950" w14:textId="779D534E" w:rsidR="007B443B" w:rsidRDefault="00376738">
      <w:pPr>
        <w:spacing w:after="60" w:line="240" w:lineRule="auto"/>
      </w:pPr>
      <w:r>
        <w:rPr>
          <w:rFonts w:ascii="Calibri" w:eastAsia="Calibri" w:hAnsi="Calibri" w:cs="Calibri"/>
          <w:color w:val="000000"/>
        </w:rPr>
        <w:t>5.9.</w:t>
      </w:r>
      <w:r w:rsidR="00F10AFC">
        <w:rPr>
          <w:rFonts w:ascii="Calibri" w:eastAsia="Calibri" w:hAnsi="Calibri" w:cs="Calibri"/>
          <w:color w:val="000000"/>
        </w:rPr>
        <w:t>5</w:t>
      </w:r>
      <w:r>
        <w:rPr>
          <w:rFonts w:ascii="Calibri" w:eastAsia="Calibri" w:hAnsi="Calibri" w:cs="Calibri"/>
          <w:color w:val="000000"/>
        </w:rPr>
        <w:t xml:space="preserve"> Confirm the PBM's Generic Dispensing Rate Guarantee does not include copays or rebates into the calculation.</w:t>
      </w:r>
    </w:p>
    <w:p w14:paraId="705F2CD5"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E47E171" w14:textId="77777777" w:rsidR="007B443B" w:rsidRDefault="00376738">
      <w:pPr>
        <w:spacing w:after="60" w:line="240" w:lineRule="auto"/>
      </w:pPr>
      <w:r>
        <w:rPr>
          <w:color w:val="000000"/>
          <w:sz w:val="10"/>
          <w:szCs w:val="10"/>
        </w:rPr>
        <w:lastRenderedPageBreak/>
        <w:t> </w:t>
      </w:r>
    </w:p>
    <w:p w14:paraId="76A05B7A" w14:textId="77777777" w:rsidR="007B443B" w:rsidRDefault="007B443B"/>
    <w:p w14:paraId="00E256B4" w14:textId="77777777" w:rsidR="007B443B" w:rsidRDefault="00376738">
      <w:pPr>
        <w:pStyle w:val="Heading2PHPDOCX"/>
        <w:spacing w:before="60" w:after="75" w:line="240" w:lineRule="auto"/>
      </w:pPr>
      <w:r>
        <w:rPr>
          <w:rFonts w:ascii="Calibri" w:eastAsia="Calibri" w:hAnsi="Calibri" w:cs="Calibri"/>
          <w:color w:val="000000"/>
          <w:sz w:val="30"/>
          <w:szCs w:val="30"/>
        </w:rPr>
        <w:t>5.10 Trend Guarantees</w:t>
      </w:r>
    </w:p>
    <w:p w14:paraId="0624E2C7" w14:textId="77777777" w:rsidR="007B443B" w:rsidRDefault="00376738">
      <w:pPr>
        <w:spacing w:after="60" w:line="240" w:lineRule="auto"/>
      </w:pPr>
      <w:r>
        <w:rPr>
          <w:rFonts w:ascii="Calibri" w:eastAsia="Calibri" w:hAnsi="Calibri" w:cs="Calibri"/>
          <w:color w:val="000000"/>
        </w:rPr>
        <w:t>5.10.1 Provide the PBM's projected cost based on the proposed formulary and pricing for each contract year (i.e., 1, 2, and 3 separately). The projections should include the projected ingredient cost, dispensing fees, administrative fees, member cost share and rebates. Confirm the savings as a result of the proposed Copay Assistance Program/ Variable Copay Solutions Program are calculated and shown separately. Provide the name of attachment(s).</w:t>
      </w:r>
    </w:p>
    <w:p w14:paraId="501CA64A" w14:textId="77777777" w:rsidR="007B443B" w:rsidRDefault="00376738">
      <w:pPr>
        <w:spacing w:after="60" w:line="240" w:lineRule="auto"/>
      </w:pPr>
      <w:r>
        <w:rPr>
          <w:rFonts w:ascii="Calibri" w:eastAsia="Calibri" w:hAnsi="Calibri" w:cs="Calibri"/>
          <w:i/>
          <w:iCs/>
          <w:color w:val="000000"/>
        </w:rPr>
        <w:t>500 words.</w:t>
      </w:r>
    </w:p>
    <w:p w14:paraId="76243A7B" w14:textId="77777777" w:rsidR="007B443B" w:rsidRDefault="00376738">
      <w:pPr>
        <w:spacing w:after="60" w:line="240" w:lineRule="auto"/>
      </w:pPr>
      <w:r>
        <w:rPr>
          <w:color w:val="000000"/>
          <w:sz w:val="10"/>
          <w:szCs w:val="10"/>
        </w:rPr>
        <w:t> </w:t>
      </w:r>
    </w:p>
    <w:p w14:paraId="66E47A37" w14:textId="196044A9" w:rsidR="007B443B" w:rsidRDefault="00376738">
      <w:pPr>
        <w:spacing w:after="60" w:line="240" w:lineRule="auto"/>
      </w:pPr>
      <w:r>
        <w:rPr>
          <w:rFonts w:ascii="Calibri" w:eastAsia="Calibri" w:hAnsi="Calibri" w:cs="Calibri"/>
          <w:color w:val="000000"/>
        </w:rPr>
        <w:t xml:space="preserve">5.10.2 Confirm the PBM will provide </w:t>
      </w:r>
      <w:r w:rsidR="00DE256E">
        <w:rPr>
          <w:rFonts w:ascii="Calibri" w:eastAsia="Calibri" w:hAnsi="Calibri" w:cs="Calibri"/>
          <w:color w:val="000000"/>
        </w:rPr>
        <w:t>UA</w:t>
      </w:r>
      <w:r>
        <w:rPr>
          <w:rFonts w:ascii="Calibri" w:eastAsia="Calibri" w:hAnsi="Calibri" w:cs="Calibri"/>
          <w:color w:val="000000"/>
        </w:rPr>
        <w:t xml:space="preserve"> with an annual 4% Non-Specialty Gross Drug Spend per Member per Year Trend Guarantee. This trend calculation will be based on the discounted cost plus dispensing fees and after rebates. Trend calculations will not include member cost share.</w:t>
      </w:r>
    </w:p>
    <w:p w14:paraId="663181C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144D4594" w14:textId="77777777" w:rsidR="007B443B" w:rsidRDefault="00376738">
      <w:pPr>
        <w:spacing w:after="60" w:line="240" w:lineRule="auto"/>
      </w:pPr>
      <w:r>
        <w:rPr>
          <w:color w:val="000000"/>
          <w:sz w:val="10"/>
          <w:szCs w:val="10"/>
        </w:rPr>
        <w:t> </w:t>
      </w:r>
    </w:p>
    <w:p w14:paraId="737309C4" w14:textId="77777777" w:rsidR="007B443B" w:rsidRDefault="00376738">
      <w:pPr>
        <w:spacing w:after="60" w:line="240" w:lineRule="auto"/>
      </w:pPr>
      <w:r>
        <w:rPr>
          <w:rFonts w:ascii="Calibri" w:eastAsia="Calibri" w:hAnsi="Calibri" w:cs="Calibri"/>
          <w:color w:val="000000"/>
        </w:rPr>
        <w:t>5.10.3 Please describe any price inflation guarantee you are putting forth for specialty drugs.</w:t>
      </w:r>
    </w:p>
    <w:p w14:paraId="1F4A9D97" w14:textId="77777777" w:rsidR="007B443B" w:rsidRDefault="00376738">
      <w:pPr>
        <w:spacing w:after="60" w:line="240" w:lineRule="auto"/>
      </w:pPr>
      <w:r>
        <w:rPr>
          <w:rFonts w:ascii="Calibri" w:eastAsia="Calibri" w:hAnsi="Calibri" w:cs="Calibri"/>
          <w:i/>
          <w:iCs/>
          <w:color w:val="000000"/>
        </w:rPr>
        <w:t>500 words.</w:t>
      </w:r>
    </w:p>
    <w:p w14:paraId="0C8C673A" w14:textId="77777777" w:rsidR="007B443B" w:rsidRDefault="00376738">
      <w:pPr>
        <w:spacing w:after="60" w:line="240" w:lineRule="auto"/>
      </w:pPr>
      <w:r>
        <w:rPr>
          <w:color w:val="000000"/>
          <w:sz w:val="10"/>
          <w:szCs w:val="10"/>
        </w:rPr>
        <w:t> </w:t>
      </w:r>
    </w:p>
    <w:p w14:paraId="0160C67C" w14:textId="77777777" w:rsidR="007B443B" w:rsidRDefault="00376738">
      <w:pPr>
        <w:spacing w:after="60" w:line="240" w:lineRule="auto"/>
      </w:pPr>
      <w:r>
        <w:rPr>
          <w:rFonts w:ascii="Calibri" w:eastAsia="Calibri" w:hAnsi="Calibri" w:cs="Calibri"/>
          <w:color w:val="000000"/>
        </w:rPr>
        <w:t>5.10.4 Confirm the PBM's manufacturer agreements contain provisions that limit the amount the manufacturer can raise the AWP price of prescription drugs each year.</w:t>
      </w:r>
    </w:p>
    <w:p w14:paraId="78AB2F2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A3DD106" w14:textId="77777777" w:rsidR="007B443B" w:rsidRDefault="00376738">
      <w:pPr>
        <w:spacing w:after="60" w:line="240" w:lineRule="auto"/>
      </w:pPr>
      <w:r>
        <w:rPr>
          <w:color w:val="000000"/>
          <w:sz w:val="10"/>
          <w:szCs w:val="10"/>
        </w:rPr>
        <w:t> </w:t>
      </w:r>
    </w:p>
    <w:p w14:paraId="1088CC58" w14:textId="5ECF3936" w:rsidR="007B443B" w:rsidRDefault="00376738">
      <w:pPr>
        <w:spacing w:after="60" w:line="240" w:lineRule="auto"/>
      </w:pPr>
      <w:r>
        <w:rPr>
          <w:rFonts w:ascii="Calibri" w:eastAsia="Calibri" w:hAnsi="Calibri" w:cs="Calibri"/>
          <w:color w:val="000000"/>
        </w:rPr>
        <w:t>5.10.5  The PBM guarantees that the percentage increase in the Generic Drug Ingredient Cost compared on a Contract Year basis with the immediately prior Contract Year will be no greater than 2% throughout the term of the contract. This trend calculation will be based on the discounted cost plus dispensing fees. Trend calculations will not include member cost share.</w:t>
      </w:r>
    </w:p>
    <w:p w14:paraId="6B13F46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794FD18" w14:textId="77777777" w:rsidR="007B443B" w:rsidRDefault="00376738">
      <w:pPr>
        <w:spacing w:after="60" w:line="240" w:lineRule="auto"/>
      </w:pPr>
      <w:r>
        <w:rPr>
          <w:color w:val="000000"/>
          <w:sz w:val="10"/>
          <w:szCs w:val="10"/>
        </w:rPr>
        <w:t> </w:t>
      </w:r>
    </w:p>
    <w:p w14:paraId="29BE7988" w14:textId="2BC1181B" w:rsidR="007B443B" w:rsidRDefault="00376738">
      <w:pPr>
        <w:spacing w:after="60" w:line="240" w:lineRule="auto"/>
      </w:pPr>
      <w:r>
        <w:rPr>
          <w:rFonts w:ascii="Calibri" w:eastAsia="Calibri" w:hAnsi="Calibri" w:cs="Calibri"/>
          <w:color w:val="000000"/>
        </w:rPr>
        <w:t xml:space="preserve">5.10.6 Confirm the Per Member Per Year (PMPY) Net Cost (i.e., Plan Cost after dispensing fees, rebates and member cost share) Guarantee for these drug classes. Therapeutic classes will be defined based on Medi-Span AHFS codes. </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4410"/>
        <w:gridCol w:w="1833"/>
        <w:gridCol w:w="1833"/>
        <w:gridCol w:w="1833"/>
      </w:tblGrid>
      <w:tr w:rsidR="007B443B" w14:paraId="7E6F1E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491AF8" w14:textId="77777777" w:rsidR="007B443B" w:rsidRDefault="00376738">
            <w:pPr>
              <w:spacing w:after="0" w:line="240" w:lineRule="auto"/>
            </w:pPr>
            <w:r>
              <w:rPr>
                <w:rFonts w:ascii="Calibri" w:eastAsia="Calibri" w:hAnsi="Calibri" w:cs="Calibri"/>
                <w:b/>
                <w:bCs/>
                <w:color w:val="000000"/>
              </w:rPr>
              <w:t>Therapeutic Drug Class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9C574A" w14:textId="77777777" w:rsidR="007B443B" w:rsidRDefault="00376738">
            <w:pPr>
              <w:spacing w:after="0" w:line="240" w:lineRule="auto"/>
            </w:pPr>
            <w:r>
              <w:rPr>
                <w:rFonts w:ascii="Calibri" w:eastAsia="Calibri" w:hAnsi="Calibri" w:cs="Calibri"/>
                <w:b/>
                <w:bCs/>
                <w:color w:val="000000"/>
              </w:rPr>
              <w:t>1/1/2024-12/31/2024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CD7865" w14:textId="77777777" w:rsidR="007B443B" w:rsidRDefault="00376738">
            <w:pPr>
              <w:spacing w:after="0" w:line="240" w:lineRule="auto"/>
            </w:pPr>
            <w:r>
              <w:rPr>
                <w:rFonts w:ascii="Calibri" w:eastAsia="Calibri" w:hAnsi="Calibri" w:cs="Calibri"/>
                <w:b/>
                <w:bCs/>
                <w:color w:val="000000"/>
              </w:rPr>
              <w:t>1/1/2025-12/31/2025</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906B3F" w14:textId="77777777" w:rsidR="007B443B" w:rsidRDefault="00376738">
            <w:pPr>
              <w:spacing w:after="0" w:line="240" w:lineRule="auto"/>
            </w:pPr>
            <w:r>
              <w:rPr>
                <w:rFonts w:ascii="Calibri" w:eastAsia="Calibri" w:hAnsi="Calibri" w:cs="Calibri"/>
                <w:b/>
                <w:bCs/>
                <w:color w:val="000000"/>
              </w:rPr>
              <w:t>1/1/2026-12/31/2026</w:t>
            </w:r>
            <w:r>
              <w:rPr>
                <w:rFonts w:ascii="Calibri" w:eastAsia="Calibri" w:hAnsi="Calibri" w:cs="Calibri"/>
                <w:color w:val="000000"/>
              </w:rPr>
              <w:br/>
              <w:t> </w:t>
            </w:r>
          </w:p>
        </w:tc>
      </w:tr>
      <w:tr w:rsidR="007B443B" w14:paraId="2D3CD4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EBA9E7" w14:textId="1AC359F3" w:rsidR="007B443B" w:rsidRDefault="00913A51">
            <w:pPr>
              <w:spacing w:after="0" w:line="240" w:lineRule="auto"/>
            </w:pPr>
            <w:r>
              <w:rPr>
                <w:rFonts w:ascii="Calibri" w:eastAsia="Calibri" w:hAnsi="Calibri" w:cs="Calibri"/>
                <w:color w:val="000000"/>
              </w:rPr>
              <w:t>Diabetes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E1C2AE"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F67D27"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2C2966"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460327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A5B3CE" w14:textId="3D2E91D2" w:rsidR="007B443B" w:rsidRDefault="00376738">
            <w:pPr>
              <w:spacing w:after="0" w:line="240" w:lineRule="auto"/>
            </w:pPr>
            <w:r>
              <w:rPr>
                <w:rFonts w:ascii="Calibri" w:eastAsia="Calibri" w:hAnsi="Calibri" w:cs="Calibri"/>
                <w:color w:val="000000"/>
              </w:rPr>
              <w:t>Inflammatory Conditions</w:t>
            </w:r>
            <w:r w:rsidR="00913A51">
              <w:rPr>
                <w:rFonts w:ascii="Calibri" w:eastAsia="Calibri" w:hAnsi="Calibri" w:cs="Calibri"/>
                <w:color w:val="000000"/>
              </w:rPr>
              <w:t xml:space="preserve"> (Specialty Only)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EFC9DE"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201002"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12E5B5"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2F8D81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0D2054" w14:textId="77777777" w:rsidR="007B443B" w:rsidRDefault="00376738">
            <w:pPr>
              <w:spacing w:after="0" w:line="240" w:lineRule="auto"/>
            </w:pPr>
            <w:r>
              <w:rPr>
                <w:rFonts w:ascii="Calibri" w:eastAsia="Calibri" w:hAnsi="Calibri" w:cs="Calibri"/>
                <w:color w:val="000000"/>
              </w:rPr>
              <w:t>Multiple Sclerosis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9DD6CF"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6A80E"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A9FE4C"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62B96A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924B64" w14:textId="77777777" w:rsidR="007B443B" w:rsidRDefault="00376738">
            <w:pPr>
              <w:spacing w:after="0" w:line="240" w:lineRule="auto"/>
            </w:pPr>
            <w:r>
              <w:rPr>
                <w:rFonts w:ascii="Calibri" w:eastAsia="Calibri" w:hAnsi="Calibri" w:cs="Calibri"/>
                <w:color w:val="000000"/>
              </w:rPr>
              <w:lastRenderedPageBreak/>
              <w:t>Behavioral Health (e.g., ADHD, Narcolepsy, Antipsychotics)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62F061"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AC83CA"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48D251"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23F7E5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259170" w14:textId="77777777" w:rsidR="007B443B" w:rsidRDefault="00376738">
            <w:pPr>
              <w:spacing w:after="0" w:line="240" w:lineRule="auto"/>
            </w:pPr>
            <w:r>
              <w:rPr>
                <w:rFonts w:ascii="Calibri" w:eastAsia="Calibri" w:hAnsi="Calibri" w:cs="Calibri"/>
                <w:color w:val="000000"/>
              </w:rPr>
              <w:t>Cancer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498268"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1C880D"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9C4460" w14:textId="77777777" w:rsidR="007B443B" w:rsidRDefault="00376738">
            <w:pPr>
              <w:spacing w:after="60" w:line="240" w:lineRule="auto"/>
              <w:textAlignment w:val="top"/>
            </w:pPr>
            <w:r>
              <w:rPr>
                <w:rFonts w:ascii="Calibri" w:eastAsia="Calibri" w:hAnsi="Calibri" w:cs="Calibri"/>
                <w:i/>
                <w:iCs/>
                <w:color w:val="000000"/>
              </w:rPr>
              <w:t>Dollars.</w:t>
            </w:r>
          </w:p>
        </w:tc>
      </w:tr>
      <w:tr w:rsidR="007B443B" w14:paraId="78D52B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363391" w14:textId="54DF6276" w:rsidR="007B443B" w:rsidRDefault="00913A51">
            <w:pPr>
              <w:spacing w:after="0" w:line="240" w:lineRule="auto"/>
            </w:pPr>
            <w:r>
              <w:rPr>
                <w:rFonts w:ascii="Calibri" w:eastAsia="Calibri" w:hAnsi="Calibri" w:cs="Calibri"/>
                <w:color w:val="000000"/>
              </w:rPr>
              <w:t>Asthma and COPD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65475A"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6EFCF9" w14:textId="77777777" w:rsidR="007B443B" w:rsidRDefault="00376738">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EB958D" w14:textId="77777777" w:rsidR="007B443B" w:rsidRDefault="00376738">
            <w:pPr>
              <w:spacing w:after="60" w:line="240" w:lineRule="auto"/>
              <w:textAlignment w:val="top"/>
            </w:pPr>
            <w:r>
              <w:rPr>
                <w:rFonts w:ascii="Calibri" w:eastAsia="Calibri" w:hAnsi="Calibri" w:cs="Calibri"/>
                <w:i/>
                <w:iCs/>
                <w:color w:val="000000"/>
              </w:rPr>
              <w:t>Dollars.</w:t>
            </w:r>
          </w:p>
        </w:tc>
      </w:tr>
      <w:tr w:rsidR="00913A51" w14:paraId="67A140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FD9AB3" w14:textId="24C88CCA" w:rsidR="00913A51" w:rsidDel="00913A51" w:rsidRDefault="00913A51" w:rsidP="00913A51">
            <w:pPr>
              <w:spacing w:after="0" w:line="240" w:lineRule="auto"/>
              <w:rPr>
                <w:rFonts w:ascii="Calibri" w:eastAsia="Calibri" w:hAnsi="Calibri" w:cs="Calibri"/>
                <w:color w:val="000000"/>
              </w:rPr>
            </w:pPr>
            <w:r>
              <w:rPr>
                <w:rFonts w:ascii="Calibri" w:eastAsia="Calibri" w:hAnsi="Calibri" w:cs="Calibri"/>
                <w:color w:val="000000"/>
              </w:rPr>
              <w:t>Migraine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248565" w14:textId="25B070DC" w:rsidR="00913A51" w:rsidRDefault="00913A51" w:rsidP="00913A51">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1E284B" w14:textId="7CE66CED" w:rsidR="00913A51" w:rsidRDefault="00913A51" w:rsidP="00913A51">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FC8C5B" w14:textId="2EEDCB77" w:rsidR="00913A51" w:rsidRDefault="00913A51" w:rsidP="00913A51">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r>
    </w:tbl>
    <w:p w14:paraId="24FE0854" w14:textId="77777777" w:rsidR="007B443B" w:rsidRDefault="00376738">
      <w:pPr>
        <w:spacing w:after="60" w:line="240" w:lineRule="auto"/>
      </w:pPr>
      <w:r>
        <w:rPr>
          <w:color w:val="000000"/>
          <w:sz w:val="10"/>
          <w:szCs w:val="10"/>
        </w:rPr>
        <w:t> </w:t>
      </w:r>
    </w:p>
    <w:p w14:paraId="4092427A" w14:textId="61C52E2A" w:rsidR="007B443B" w:rsidRDefault="007B443B">
      <w:pPr>
        <w:spacing w:after="60" w:line="240" w:lineRule="auto"/>
      </w:pPr>
    </w:p>
    <w:p w14:paraId="4DF480C9" w14:textId="77777777" w:rsidR="007B443B" w:rsidRDefault="00376738">
      <w:pPr>
        <w:spacing w:after="60" w:line="240" w:lineRule="auto"/>
      </w:pPr>
      <w:r>
        <w:rPr>
          <w:color w:val="000000"/>
          <w:sz w:val="10"/>
          <w:szCs w:val="10"/>
        </w:rPr>
        <w:t> </w:t>
      </w:r>
    </w:p>
    <w:p w14:paraId="37FD867F" w14:textId="77777777" w:rsidR="007B443B" w:rsidRDefault="007B443B"/>
    <w:p w14:paraId="141D8A0F" w14:textId="77777777" w:rsidR="007B443B" w:rsidRDefault="00376738">
      <w:pPr>
        <w:pStyle w:val="Heading1PHPDOCX"/>
        <w:spacing w:before="60" w:after="150" w:line="240" w:lineRule="auto"/>
      </w:pPr>
      <w:r>
        <w:rPr>
          <w:rFonts w:ascii="Calibri" w:eastAsia="Calibri" w:hAnsi="Calibri" w:cs="Calibri"/>
          <w:color w:val="000000"/>
          <w:sz w:val="32"/>
          <w:szCs w:val="32"/>
        </w:rPr>
        <w:t>6 Minimum Contractual Requirements Questionnaire</w:t>
      </w:r>
    </w:p>
    <w:p w14:paraId="4C4625B5" w14:textId="575E322D" w:rsidR="007B443B" w:rsidRDefault="00376738">
      <w:pPr>
        <w:spacing w:after="0" w:line="240" w:lineRule="auto"/>
      </w:pPr>
      <w:r>
        <w:rPr>
          <w:rFonts w:ascii="Calibri" w:eastAsia="Calibri" w:hAnsi="Calibri" w:cs="Calibri"/>
          <w:color w:val="000000"/>
        </w:rPr>
        <w:t xml:space="preserve">The following are </w:t>
      </w:r>
      <w:r w:rsidR="00DE256E">
        <w:rPr>
          <w:rFonts w:ascii="Calibri" w:eastAsia="Calibri" w:hAnsi="Calibri" w:cs="Calibri"/>
          <w:color w:val="000000"/>
        </w:rPr>
        <w:t>UA</w:t>
      </w:r>
      <w:r>
        <w:rPr>
          <w:rFonts w:ascii="Calibri" w:eastAsia="Calibri" w:hAnsi="Calibri" w:cs="Calibri"/>
          <w:color w:val="000000"/>
        </w:rPr>
        <w:t>’s core requirements that must be explicitly included in your proposed signature ready contract. Bidders' responses to this section will be heavily weighted in the selection process. Please include your responses within this form. Indicate “yes” or “no” as to your organization's ability to comply.</w:t>
      </w:r>
    </w:p>
    <w:p w14:paraId="3A217CCD" w14:textId="77777777" w:rsidR="007B443B" w:rsidRDefault="00376738">
      <w:pPr>
        <w:pStyle w:val="Heading2PHPDOCX"/>
        <w:spacing w:before="60" w:after="75" w:line="240" w:lineRule="auto"/>
      </w:pPr>
      <w:r>
        <w:rPr>
          <w:rFonts w:ascii="Calibri" w:eastAsia="Calibri" w:hAnsi="Calibri" w:cs="Calibri"/>
          <w:color w:val="000000"/>
          <w:sz w:val="30"/>
          <w:szCs w:val="30"/>
        </w:rPr>
        <w:t>6.1 Formulary Management</w:t>
      </w:r>
    </w:p>
    <w:p w14:paraId="31BD9B77" w14:textId="77777777" w:rsidR="007B443B" w:rsidRDefault="00376738">
      <w:pPr>
        <w:spacing w:after="60" w:line="240" w:lineRule="auto"/>
      </w:pPr>
      <w:r>
        <w:rPr>
          <w:rFonts w:ascii="Calibri" w:eastAsia="Calibri" w:hAnsi="Calibri" w:cs="Calibri"/>
          <w:color w:val="000000"/>
        </w:rPr>
        <w:t>6.1.1 Confirm all Pricing Guarantees in this RFP are based on the PBM's lowest net cost formulary or preferred drug listing, which includes the PBM's standard drug coverage exclusions.</w:t>
      </w:r>
    </w:p>
    <w:p w14:paraId="5201F9A6"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0D331D8" w14:textId="77777777" w:rsidR="007B443B" w:rsidRDefault="00376738">
      <w:pPr>
        <w:spacing w:after="60" w:line="240" w:lineRule="auto"/>
      </w:pPr>
      <w:r>
        <w:rPr>
          <w:color w:val="000000"/>
          <w:sz w:val="10"/>
          <w:szCs w:val="10"/>
        </w:rPr>
        <w:t> </w:t>
      </w:r>
    </w:p>
    <w:p w14:paraId="312BEB75" w14:textId="4AFDA47B" w:rsidR="007B443B" w:rsidRDefault="00376738">
      <w:pPr>
        <w:spacing w:after="60" w:line="240" w:lineRule="auto"/>
      </w:pPr>
      <w:r>
        <w:rPr>
          <w:rFonts w:ascii="Calibri" w:eastAsia="Calibri" w:hAnsi="Calibri" w:cs="Calibri"/>
          <w:color w:val="000000"/>
        </w:rPr>
        <w:t xml:space="preserve">6.1.2 Provide the name of the Formulary you are proposing to </w:t>
      </w:r>
      <w:r w:rsidR="00DE256E">
        <w:rPr>
          <w:rFonts w:ascii="Calibri" w:eastAsia="Calibri" w:hAnsi="Calibri" w:cs="Calibri"/>
          <w:color w:val="000000"/>
        </w:rPr>
        <w:t>UA</w:t>
      </w:r>
      <w:r>
        <w:rPr>
          <w:rFonts w:ascii="Calibri" w:eastAsia="Calibri" w:hAnsi="Calibri" w:cs="Calibri"/>
          <w:color w:val="000000"/>
        </w:rPr>
        <w:t>. Provide the number of drug exclusions as well as a list of the excluded drugs and the therapeutic alternatives. Provide Information and Names of Attachments.</w:t>
      </w:r>
    </w:p>
    <w:p w14:paraId="7CF4C5FC" w14:textId="77777777" w:rsidR="007B443B" w:rsidRDefault="00376738">
      <w:pPr>
        <w:spacing w:after="60" w:line="240" w:lineRule="auto"/>
      </w:pPr>
      <w:r>
        <w:rPr>
          <w:rFonts w:ascii="Calibri" w:eastAsia="Calibri" w:hAnsi="Calibri" w:cs="Calibri"/>
          <w:i/>
          <w:iCs/>
          <w:color w:val="000000"/>
        </w:rPr>
        <w:t>500 words.</w:t>
      </w:r>
    </w:p>
    <w:p w14:paraId="555C569F" w14:textId="77777777" w:rsidR="007B443B" w:rsidRDefault="00376738">
      <w:pPr>
        <w:spacing w:after="60" w:line="240" w:lineRule="auto"/>
      </w:pPr>
      <w:r>
        <w:rPr>
          <w:color w:val="000000"/>
          <w:sz w:val="10"/>
          <w:szCs w:val="10"/>
        </w:rPr>
        <w:t> </w:t>
      </w:r>
    </w:p>
    <w:p w14:paraId="5273F830" w14:textId="1A0BAAFC" w:rsidR="007B443B" w:rsidRDefault="00376738">
      <w:pPr>
        <w:spacing w:after="60" w:line="240" w:lineRule="auto"/>
      </w:pPr>
      <w:r>
        <w:rPr>
          <w:rFonts w:ascii="Calibri" w:eastAsia="Calibri" w:hAnsi="Calibri" w:cs="Calibri"/>
          <w:color w:val="000000"/>
        </w:rPr>
        <w:t xml:space="preserve">6.1.3 Provide the name of the Specialty Formulary you are proposing to </w:t>
      </w:r>
      <w:r w:rsidR="00DE256E">
        <w:rPr>
          <w:rFonts w:ascii="Calibri" w:eastAsia="Calibri" w:hAnsi="Calibri" w:cs="Calibri"/>
          <w:color w:val="000000"/>
        </w:rPr>
        <w:t>UA</w:t>
      </w:r>
      <w:r>
        <w:rPr>
          <w:rFonts w:ascii="Calibri" w:eastAsia="Calibri" w:hAnsi="Calibri" w:cs="Calibri"/>
          <w:color w:val="000000"/>
        </w:rPr>
        <w:t>. If applicable, provide the number of drug exclusions as well as a list of the excluded drugs and the therapeutic alternatives. (Provide names of any attachments.)</w:t>
      </w:r>
    </w:p>
    <w:p w14:paraId="46052EE4" w14:textId="77777777" w:rsidR="007B443B" w:rsidRDefault="00376738">
      <w:pPr>
        <w:spacing w:after="60" w:line="240" w:lineRule="auto"/>
      </w:pPr>
      <w:r>
        <w:rPr>
          <w:rFonts w:ascii="Calibri" w:eastAsia="Calibri" w:hAnsi="Calibri" w:cs="Calibri"/>
          <w:i/>
          <w:iCs/>
          <w:color w:val="000000"/>
        </w:rPr>
        <w:t>500 words.</w:t>
      </w:r>
    </w:p>
    <w:p w14:paraId="4FE4B86B" w14:textId="77777777" w:rsidR="007B443B" w:rsidRDefault="00376738">
      <w:pPr>
        <w:spacing w:after="60" w:line="240" w:lineRule="auto"/>
      </w:pPr>
      <w:r>
        <w:rPr>
          <w:color w:val="000000"/>
          <w:sz w:val="10"/>
          <w:szCs w:val="10"/>
        </w:rPr>
        <w:t> </w:t>
      </w:r>
    </w:p>
    <w:p w14:paraId="1483C7AD" w14:textId="2CC98465" w:rsidR="007B443B" w:rsidRDefault="00376738">
      <w:pPr>
        <w:spacing w:after="60" w:line="240" w:lineRule="auto"/>
      </w:pPr>
      <w:r>
        <w:rPr>
          <w:rFonts w:ascii="Calibri" w:eastAsia="Calibri" w:hAnsi="Calibri" w:cs="Calibri"/>
          <w:color w:val="000000"/>
        </w:rPr>
        <w:t xml:space="preserve">6.1.4 Provide descriptions of the other formulary options available to </w:t>
      </w:r>
      <w:r w:rsidR="00DE256E">
        <w:rPr>
          <w:rFonts w:ascii="Calibri" w:eastAsia="Calibri" w:hAnsi="Calibri" w:cs="Calibri"/>
          <w:color w:val="000000"/>
        </w:rPr>
        <w:t>UA</w:t>
      </w:r>
      <w:r>
        <w:rPr>
          <w:rFonts w:ascii="Calibri" w:eastAsia="Calibri" w:hAnsi="Calibri" w:cs="Calibri"/>
          <w:color w:val="000000"/>
        </w:rPr>
        <w:t>. There is no need to provide the revised pricing under these alternative formulary options at this time</w:t>
      </w:r>
      <w:r w:rsidR="008D24AD">
        <w:rPr>
          <w:rFonts w:ascii="Calibri" w:eastAsia="Calibri" w:hAnsi="Calibri" w:cs="Calibri"/>
          <w:color w:val="000000"/>
        </w:rPr>
        <w:t xml:space="preserve"> other than the managed formulary requested</w:t>
      </w:r>
      <w:r>
        <w:rPr>
          <w:rFonts w:ascii="Calibri" w:eastAsia="Calibri" w:hAnsi="Calibri" w:cs="Calibri"/>
          <w:color w:val="000000"/>
        </w:rPr>
        <w:t>.</w:t>
      </w:r>
    </w:p>
    <w:p w14:paraId="1E8FF36B" w14:textId="77777777" w:rsidR="007B443B" w:rsidRDefault="00376738">
      <w:pPr>
        <w:spacing w:after="60" w:line="240" w:lineRule="auto"/>
      </w:pPr>
      <w:r>
        <w:rPr>
          <w:rFonts w:ascii="Calibri" w:eastAsia="Calibri" w:hAnsi="Calibri" w:cs="Calibri"/>
          <w:i/>
          <w:iCs/>
          <w:color w:val="000000"/>
        </w:rPr>
        <w:t>500 words.</w:t>
      </w:r>
    </w:p>
    <w:p w14:paraId="137A12DC" w14:textId="77777777" w:rsidR="007B443B" w:rsidRDefault="00376738">
      <w:pPr>
        <w:spacing w:after="60" w:line="240" w:lineRule="auto"/>
      </w:pPr>
      <w:r>
        <w:rPr>
          <w:color w:val="000000"/>
          <w:sz w:val="10"/>
          <w:szCs w:val="10"/>
        </w:rPr>
        <w:t> </w:t>
      </w:r>
    </w:p>
    <w:p w14:paraId="4D32443C" w14:textId="77777777" w:rsidR="007B443B" w:rsidRDefault="00376738">
      <w:pPr>
        <w:spacing w:after="60" w:line="240" w:lineRule="auto"/>
      </w:pPr>
      <w:r>
        <w:rPr>
          <w:rFonts w:ascii="Calibri" w:eastAsia="Calibri" w:hAnsi="Calibri" w:cs="Calibri"/>
          <w:color w:val="000000"/>
        </w:rPr>
        <w:t>6.1.5 Confirm the PBM will allow members to obtain formulary excluded drugs with a prior authorization for medical necessity under your proposed offer without impacting the proposed rebates.</w:t>
      </w:r>
    </w:p>
    <w:p w14:paraId="1C70821F" w14:textId="77777777" w:rsidR="007B443B" w:rsidRDefault="00376738">
      <w:pPr>
        <w:spacing w:after="60" w:line="240" w:lineRule="auto"/>
      </w:pPr>
      <w:r>
        <w:rPr>
          <w:rFonts w:ascii="Calibri" w:eastAsia="Calibri" w:hAnsi="Calibri" w:cs="Calibri"/>
          <w:i/>
          <w:iCs/>
          <w:color w:val="000000"/>
        </w:rPr>
        <w:t>500 words.</w:t>
      </w:r>
    </w:p>
    <w:p w14:paraId="233CAE50" w14:textId="77777777" w:rsidR="007B443B" w:rsidRDefault="00376738">
      <w:pPr>
        <w:spacing w:after="60" w:line="240" w:lineRule="auto"/>
      </w:pPr>
      <w:r>
        <w:rPr>
          <w:color w:val="000000"/>
          <w:sz w:val="10"/>
          <w:szCs w:val="10"/>
        </w:rPr>
        <w:t> </w:t>
      </w:r>
    </w:p>
    <w:p w14:paraId="69F7FEBD" w14:textId="77777777" w:rsidR="007B443B" w:rsidRDefault="00376738">
      <w:pPr>
        <w:spacing w:after="60" w:line="240" w:lineRule="auto"/>
      </w:pPr>
      <w:r>
        <w:rPr>
          <w:rFonts w:ascii="Calibri" w:eastAsia="Calibri" w:hAnsi="Calibri" w:cs="Calibri"/>
          <w:color w:val="000000"/>
        </w:rPr>
        <w:t>6.1.6 Provide information of the PBM's process to implement new non-specialty and specialty drug formulary exclusions.</w:t>
      </w:r>
    </w:p>
    <w:p w14:paraId="69F48408" w14:textId="77777777" w:rsidR="007B443B" w:rsidRDefault="00376738">
      <w:pPr>
        <w:spacing w:after="60" w:line="240" w:lineRule="auto"/>
      </w:pPr>
      <w:r>
        <w:rPr>
          <w:rFonts w:ascii="Calibri" w:eastAsia="Calibri" w:hAnsi="Calibri" w:cs="Calibri"/>
          <w:i/>
          <w:iCs/>
          <w:color w:val="000000"/>
        </w:rPr>
        <w:t>500 words.</w:t>
      </w:r>
    </w:p>
    <w:p w14:paraId="647A0BE8" w14:textId="77777777" w:rsidR="007B443B" w:rsidRDefault="00376738">
      <w:pPr>
        <w:spacing w:after="60" w:line="240" w:lineRule="auto"/>
      </w:pPr>
      <w:r>
        <w:rPr>
          <w:color w:val="000000"/>
          <w:sz w:val="10"/>
          <w:szCs w:val="10"/>
        </w:rPr>
        <w:t> </w:t>
      </w:r>
    </w:p>
    <w:p w14:paraId="3927BDCA" w14:textId="01BEBAEF" w:rsidR="007B443B" w:rsidRDefault="00376738">
      <w:pPr>
        <w:spacing w:after="60" w:line="240" w:lineRule="auto"/>
      </w:pPr>
      <w:r>
        <w:rPr>
          <w:rFonts w:ascii="Calibri" w:eastAsia="Calibri" w:hAnsi="Calibri" w:cs="Calibri"/>
          <w:color w:val="000000"/>
        </w:rPr>
        <w:lastRenderedPageBreak/>
        <w:t xml:space="preserve">6.1.7 Confirm </w:t>
      </w:r>
      <w:r w:rsidR="00DE256E">
        <w:rPr>
          <w:rFonts w:ascii="Calibri" w:eastAsia="Calibri" w:hAnsi="Calibri" w:cs="Calibri"/>
          <w:color w:val="000000"/>
        </w:rPr>
        <w:t>UA</w:t>
      </w:r>
      <w:r>
        <w:rPr>
          <w:rFonts w:ascii="Calibri" w:eastAsia="Calibri" w:hAnsi="Calibri" w:cs="Calibri"/>
          <w:color w:val="000000"/>
        </w:rPr>
        <w:t xml:space="preserve"> has the right to opt in or opt out of any additional non-specialty/ specialty formulary drug exclusions during the term of the contract without penalty or an impact to the contractual pricing.</w:t>
      </w:r>
    </w:p>
    <w:p w14:paraId="44A8C78C"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9FC258C" w14:textId="77777777" w:rsidR="007B443B" w:rsidRDefault="00376738">
      <w:pPr>
        <w:spacing w:after="60" w:line="240" w:lineRule="auto"/>
      </w:pPr>
      <w:r>
        <w:rPr>
          <w:color w:val="000000"/>
          <w:sz w:val="10"/>
          <w:szCs w:val="10"/>
        </w:rPr>
        <w:t> </w:t>
      </w:r>
    </w:p>
    <w:p w14:paraId="79391D9C" w14:textId="77777777" w:rsidR="007B443B" w:rsidRDefault="00376738">
      <w:pPr>
        <w:spacing w:after="60" w:line="240" w:lineRule="auto"/>
      </w:pPr>
      <w:r>
        <w:rPr>
          <w:rFonts w:ascii="Calibri" w:eastAsia="Calibri" w:hAnsi="Calibri" w:cs="Calibri"/>
          <w:color w:val="000000"/>
        </w:rPr>
        <w:t>6.1.8 The PBM agrees to remove drugs from coverage from the non-specialty and specialty formulary (other than FDA recalls and other safety reasons) at most four times per year and no greater than two percent (2%) of members will be disrupted by any non-specialty and specialty formulary deletions or all non-specialty and specialty deletions in total, on an annual basis.</w:t>
      </w:r>
    </w:p>
    <w:p w14:paraId="1F31DAE4"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6A721FC" w14:textId="77777777" w:rsidR="007B443B" w:rsidRDefault="00376738">
      <w:pPr>
        <w:spacing w:after="60" w:line="240" w:lineRule="auto"/>
      </w:pPr>
      <w:r>
        <w:rPr>
          <w:color w:val="000000"/>
          <w:sz w:val="10"/>
          <w:szCs w:val="10"/>
        </w:rPr>
        <w:t> </w:t>
      </w:r>
    </w:p>
    <w:p w14:paraId="64CFB37C" w14:textId="22AA61ED" w:rsidR="007B443B" w:rsidRDefault="00376738">
      <w:pPr>
        <w:spacing w:after="60" w:line="240" w:lineRule="auto"/>
      </w:pPr>
      <w:r>
        <w:rPr>
          <w:rFonts w:ascii="Calibri" w:eastAsia="Calibri" w:hAnsi="Calibri" w:cs="Calibri"/>
          <w:color w:val="000000"/>
        </w:rPr>
        <w:t xml:space="preserve">6.1.9 The PBM agrees to notify </w:t>
      </w:r>
      <w:r w:rsidR="00DE256E">
        <w:rPr>
          <w:rFonts w:ascii="Calibri" w:eastAsia="Calibri" w:hAnsi="Calibri" w:cs="Calibri"/>
          <w:color w:val="000000"/>
        </w:rPr>
        <w:t>UA</w:t>
      </w:r>
      <w:r>
        <w:rPr>
          <w:rFonts w:ascii="Calibri" w:eastAsia="Calibri" w:hAnsi="Calibri" w:cs="Calibri"/>
          <w:color w:val="000000"/>
        </w:rPr>
        <w:t xml:space="preserve"> and its designee 90 days in advance of when a drug is targeted to be excluded from coverage or moved to/from the non-specialty and specialty preferred drug list. The PBM must provide a detailed disruption and financial impact analysis at the same time. No greater than two percent (2%) of members will be disrupted by any non-specialty and specialty formulary deletions or all deletions in total on an annual basis.</w:t>
      </w:r>
    </w:p>
    <w:p w14:paraId="0F258E51"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ED16CFA" w14:textId="77777777" w:rsidR="007B443B" w:rsidRDefault="00376738">
      <w:pPr>
        <w:spacing w:after="60" w:line="240" w:lineRule="auto"/>
      </w:pPr>
      <w:r>
        <w:rPr>
          <w:color w:val="000000"/>
          <w:sz w:val="10"/>
          <w:szCs w:val="10"/>
        </w:rPr>
        <w:t> </w:t>
      </w:r>
    </w:p>
    <w:p w14:paraId="334E8B76" w14:textId="77777777" w:rsidR="007B443B" w:rsidRDefault="00376738">
      <w:pPr>
        <w:spacing w:after="60" w:line="240" w:lineRule="auto"/>
      </w:pPr>
      <w:r>
        <w:rPr>
          <w:rFonts w:ascii="Calibri" w:eastAsia="Calibri" w:hAnsi="Calibri" w:cs="Calibri"/>
          <w:color w:val="000000"/>
        </w:rPr>
        <w:t>6.1.10 The PBM agrees to notify members 60 days in advance of when a member's utilized drug is targeted to be removed from the non-specialty and specialty preferred drug list and thus become excluded from coverage. The PBM must provide at least two notifications to the member with the formulary alternative.</w:t>
      </w:r>
    </w:p>
    <w:p w14:paraId="67490322"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70A2450" w14:textId="77777777" w:rsidR="007B443B" w:rsidRDefault="00376738">
      <w:pPr>
        <w:spacing w:after="60" w:line="240" w:lineRule="auto"/>
      </w:pPr>
      <w:r>
        <w:rPr>
          <w:color w:val="000000"/>
          <w:sz w:val="10"/>
          <w:szCs w:val="10"/>
        </w:rPr>
        <w:t> </w:t>
      </w:r>
    </w:p>
    <w:p w14:paraId="5B1FFFA8" w14:textId="77777777" w:rsidR="007B443B" w:rsidRDefault="00376738">
      <w:pPr>
        <w:spacing w:after="60" w:line="240" w:lineRule="auto"/>
      </w:pPr>
      <w:r>
        <w:rPr>
          <w:rFonts w:ascii="Calibri" w:eastAsia="Calibri" w:hAnsi="Calibri" w:cs="Calibri"/>
          <w:color w:val="000000"/>
        </w:rPr>
        <w:t>6.1.11 The PBM agrees to notify physicians of affected members 60 days in advance of when a member's utilized drug is targeted to be removed from the non-specialty and specialty preferred drug list and thus become excluded from coverage.</w:t>
      </w:r>
    </w:p>
    <w:p w14:paraId="759FADC3"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9DA1AF6" w14:textId="77777777" w:rsidR="007B443B" w:rsidRDefault="00376738">
      <w:pPr>
        <w:spacing w:after="60" w:line="240" w:lineRule="auto"/>
      </w:pPr>
      <w:r>
        <w:rPr>
          <w:color w:val="000000"/>
          <w:sz w:val="10"/>
          <w:szCs w:val="10"/>
        </w:rPr>
        <w:t> </w:t>
      </w:r>
    </w:p>
    <w:p w14:paraId="0F49126E" w14:textId="06DCE274" w:rsidR="007B443B" w:rsidRDefault="00376738">
      <w:pPr>
        <w:spacing w:after="60" w:line="240" w:lineRule="auto"/>
      </w:pPr>
      <w:r>
        <w:rPr>
          <w:rFonts w:ascii="Calibri" w:eastAsia="Calibri" w:hAnsi="Calibri" w:cs="Calibri"/>
          <w:color w:val="000000"/>
        </w:rPr>
        <w:t xml:space="preserve">6.1.12 The PBM agrees to notify </w:t>
      </w:r>
      <w:r w:rsidR="00DE256E">
        <w:rPr>
          <w:rFonts w:ascii="Calibri" w:eastAsia="Calibri" w:hAnsi="Calibri" w:cs="Calibri"/>
          <w:color w:val="000000"/>
        </w:rPr>
        <w:t>UA</w:t>
      </w:r>
      <w:r>
        <w:rPr>
          <w:rFonts w:ascii="Calibri" w:eastAsia="Calibri" w:hAnsi="Calibri" w:cs="Calibri"/>
          <w:color w:val="000000"/>
        </w:rPr>
        <w:t xml:space="preserve"> or its designee 90 days in advance of when a drug is targeted to change tiers or be moved to or from a preferred or non-preferred non-specialty/ specialty formulary tier. The PBM must provide a detailed disruption and financial impact analysis at the same time.</w:t>
      </w:r>
    </w:p>
    <w:p w14:paraId="0154CF3F"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D9F49BA" w14:textId="77777777" w:rsidR="007B443B" w:rsidRDefault="00376738">
      <w:pPr>
        <w:spacing w:after="60" w:line="240" w:lineRule="auto"/>
      </w:pPr>
      <w:r>
        <w:rPr>
          <w:color w:val="000000"/>
          <w:sz w:val="10"/>
          <w:szCs w:val="10"/>
        </w:rPr>
        <w:t> </w:t>
      </w:r>
    </w:p>
    <w:p w14:paraId="52DC33FF" w14:textId="77777777" w:rsidR="007B443B" w:rsidRDefault="00376738">
      <w:pPr>
        <w:spacing w:after="60" w:line="240" w:lineRule="auto"/>
      </w:pPr>
      <w:r>
        <w:rPr>
          <w:rFonts w:ascii="Calibri" w:eastAsia="Calibri" w:hAnsi="Calibri" w:cs="Calibri"/>
          <w:color w:val="000000"/>
        </w:rPr>
        <w:t>6.1.13 The PBM agrees to notify members 30 days in advance of when a member's utilized drug is targeted to be moved to a higher cost tier. The PBM must provide at least one notification to the member with the formulary alternative.</w:t>
      </w:r>
    </w:p>
    <w:p w14:paraId="64C3914B" w14:textId="77777777" w:rsidR="007B443B" w:rsidRDefault="00376738">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DA9CFB3" w14:textId="77777777" w:rsidR="007B443B" w:rsidRDefault="00376738">
      <w:pPr>
        <w:spacing w:after="60" w:line="240" w:lineRule="auto"/>
      </w:pPr>
      <w:r>
        <w:rPr>
          <w:color w:val="000000"/>
          <w:sz w:val="10"/>
          <w:szCs w:val="10"/>
        </w:rPr>
        <w:t> </w:t>
      </w:r>
    </w:p>
    <w:p w14:paraId="3691DD9F" w14:textId="77777777" w:rsidR="007B443B" w:rsidRDefault="00376738">
      <w:pPr>
        <w:spacing w:after="60" w:line="240" w:lineRule="auto"/>
      </w:pPr>
      <w:r>
        <w:rPr>
          <w:rFonts w:ascii="Calibri" w:eastAsia="Calibri" w:hAnsi="Calibri" w:cs="Calibri"/>
          <w:color w:val="000000"/>
        </w:rPr>
        <w:t>6.1.14 The PBM agrees to notify physicians of affected members 30 days in advance of when a member's utilized drug is targeted to be moved to a higher cost tier.</w:t>
      </w:r>
    </w:p>
    <w:p w14:paraId="14EFDD34"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105CF75" w14:textId="77777777" w:rsidR="007B443B" w:rsidRDefault="00376738">
      <w:pPr>
        <w:spacing w:after="60" w:line="240" w:lineRule="auto"/>
      </w:pPr>
      <w:r>
        <w:rPr>
          <w:color w:val="000000"/>
          <w:sz w:val="10"/>
          <w:szCs w:val="10"/>
        </w:rPr>
        <w:t> </w:t>
      </w:r>
    </w:p>
    <w:p w14:paraId="66F4A4DA" w14:textId="77777777" w:rsidR="007B443B" w:rsidRDefault="00376738">
      <w:pPr>
        <w:spacing w:after="60" w:line="240" w:lineRule="auto"/>
      </w:pPr>
      <w:r>
        <w:rPr>
          <w:rFonts w:ascii="Calibri" w:eastAsia="Calibri" w:hAnsi="Calibri" w:cs="Calibri"/>
          <w:color w:val="000000"/>
        </w:rPr>
        <w:t>6.1.15 Provide a description of the PBM's process on how impacted members will be communicated regarding formulary drug exclusions or shifts from a Preferred to a Non-Preferred Tier. For the former, explain how a member would be able to know how to fill an excluded drug through a Prior Authorization for medical exception.</w:t>
      </w:r>
    </w:p>
    <w:p w14:paraId="526527DF" w14:textId="77777777" w:rsidR="007B443B" w:rsidRDefault="00376738">
      <w:pPr>
        <w:spacing w:after="60" w:line="240" w:lineRule="auto"/>
      </w:pPr>
      <w:r>
        <w:rPr>
          <w:rFonts w:ascii="Calibri" w:eastAsia="Calibri" w:hAnsi="Calibri" w:cs="Calibri"/>
          <w:i/>
          <w:iCs/>
          <w:color w:val="000000"/>
        </w:rPr>
        <w:t>500 words.</w:t>
      </w:r>
    </w:p>
    <w:p w14:paraId="0DB76657" w14:textId="77777777" w:rsidR="007B443B" w:rsidRDefault="00376738">
      <w:pPr>
        <w:spacing w:after="60" w:line="240" w:lineRule="auto"/>
      </w:pPr>
      <w:r>
        <w:rPr>
          <w:color w:val="000000"/>
          <w:sz w:val="10"/>
          <w:szCs w:val="10"/>
        </w:rPr>
        <w:t> </w:t>
      </w:r>
    </w:p>
    <w:p w14:paraId="4FDDC04A" w14:textId="0BFA3149" w:rsidR="007B443B" w:rsidRDefault="00376738">
      <w:pPr>
        <w:spacing w:after="60" w:line="240" w:lineRule="auto"/>
      </w:pPr>
      <w:r>
        <w:rPr>
          <w:rFonts w:ascii="Calibri" w:eastAsia="Calibri" w:hAnsi="Calibri" w:cs="Calibri"/>
          <w:color w:val="000000"/>
        </w:rPr>
        <w:t xml:space="preserve">6.1.16 Confirm the PBM will provide to </w:t>
      </w:r>
      <w:r w:rsidR="00DE256E">
        <w:rPr>
          <w:rFonts w:ascii="Calibri" w:eastAsia="Calibri" w:hAnsi="Calibri" w:cs="Calibri"/>
          <w:color w:val="000000"/>
        </w:rPr>
        <w:t>UA</w:t>
      </w:r>
      <w:r>
        <w:rPr>
          <w:rFonts w:ascii="Calibri" w:eastAsia="Calibri" w:hAnsi="Calibri" w:cs="Calibri"/>
          <w:color w:val="000000"/>
        </w:rPr>
        <w:t xml:space="preserve"> (electronically via the PBM's website) a complete copy of the Formulary (including preferred, non-preferred and excluded drugs) that is in place for </w:t>
      </w:r>
      <w:r w:rsidR="00DE256E">
        <w:rPr>
          <w:rFonts w:ascii="Calibri" w:eastAsia="Calibri" w:hAnsi="Calibri" w:cs="Calibri"/>
          <w:color w:val="000000"/>
        </w:rPr>
        <w:t>UA</w:t>
      </w:r>
      <w:r>
        <w:rPr>
          <w:rFonts w:ascii="Calibri" w:eastAsia="Calibri" w:hAnsi="Calibri" w:cs="Calibri"/>
          <w:color w:val="000000"/>
        </w:rPr>
        <w:t xml:space="preserve">'s members throughout the life of the contracts. Confirm the PBM will provide to </w:t>
      </w:r>
      <w:r w:rsidR="00DE256E">
        <w:rPr>
          <w:rFonts w:ascii="Calibri" w:eastAsia="Calibri" w:hAnsi="Calibri" w:cs="Calibri"/>
          <w:color w:val="000000"/>
        </w:rPr>
        <w:t>UA</w:t>
      </w:r>
      <w:r>
        <w:rPr>
          <w:rFonts w:ascii="Calibri" w:eastAsia="Calibri" w:hAnsi="Calibri" w:cs="Calibri"/>
          <w:color w:val="000000"/>
        </w:rPr>
        <w:t xml:space="preserve"> a list of specialty drugs that are covered.</w:t>
      </w:r>
    </w:p>
    <w:p w14:paraId="0926C8ED" w14:textId="77777777" w:rsidR="007B443B" w:rsidRDefault="00376738">
      <w:pPr>
        <w:spacing w:after="60" w:line="240" w:lineRule="auto"/>
      </w:pPr>
      <w:r>
        <w:rPr>
          <w:rFonts w:ascii="Calibri" w:eastAsia="Calibri" w:hAnsi="Calibri" w:cs="Calibri"/>
          <w:i/>
          <w:iCs/>
          <w:color w:val="000000"/>
        </w:rPr>
        <w:t>500 words.</w:t>
      </w:r>
    </w:p>
    <w:p w14:paraId="2FF6F11C" w14:textId="77777777" w:rsidR="007B443B" w:rsidRDefault="00376738">
      <w:pPr>
        <w:spacing w:after="60" w:line="240" w:lineRule="auto"/>
      </w:pPr>
      <w:r>
        <w:rPr>
          <w:color w:val="000000"/>
          <w:sz w:val="10"/>
          <w:szCs w:val="10"/>
        </w:rPr>
        <w:t> </w:t>
      </w:r>
    </w:p>
    <w:p w14:paraId="2F8C7DD0" w14:textId="24281AD3" w:rsidR="007B443B" w:rsidRDefault="00376738">
      <w:pPr>
        <w:spacing w:after="60" w:line="240" w:lineRule="auto"/>
      </w:pPr>
      <w:r>
        <w:rPr>
          <w:rFonts w:ascii="Calibri" w:eastAsia="Calibri" w:hAnsi="Calibri" w:cs="Calibri"/>
          <w:color w:val="000000"/>
        </w:rPr>
        <w:t xml:space="preserve">6.1.17 Confirm the PBM will be able to provide a list of the non-preferred brand drugs that are covered by </w:t>
      </w:r>
      <w:r w:rsidR="00DE256E">
        <w:rPr>
          <w:rFonts w:ascii="Calibri" w:eastAsia="Calibri" w:hAnsi="Calibri" w:cs="Calibri"/>
          <w:color w:val="000000"/>
        </w:rPr>
        <w:t>UA</w:t>
      </w:r>
      <w:r>
        <w:rPr>
          <w:rFonts w:ascii="Calibri" w:eastAsia="Calibri" w:hAnsi="Calibri" w:cs="Calibri"/>
          <w:color w:val="000000"/>
        </w:rPr>
        <w:t xml:space="preserve"> upon request at any time during the term of the contract.</w:t>
      </w:r>
    </w:p>
    <w:p w14:paraId="3BC368B5" w14:textId="77777777" w:rsidR="007B443B" w:rsidRDefault="00376738">
      <w:pPr>
        <w:spacing w:after="60" w:line="240" w:lineRule="auto"/>
      </w:pPr>
      <w:r>
        <w:rPr>
          <w:rFonts w:ascii="Calibri" w:eastAsia="Calibri" w:hAnsi="Calibri" w:cs="Calibri"/>
          <w:i/>
          <w:iCs/>
          <w:color w:val="000000"/>
        </w:rPr>
        <w:t>500 words.</w:t>
      </w:r>
    </w:p>
    <w:p w14:paraId="5294C0EB" w14:textId="77777777" w:rsidR="007B443B" w:rsidRDefault="00376738">
      <w:pPr>
        <w:spacing w:after="60" w:line="240" w:lineRule="auto"/>
      </w:pPr>
      <w:r>
        <w:rPr>
          <w:color w:val="000000"/>
          <w:sz w:val="10"/>
          <w:szCs w:val="10"/>
        </w:rPr>
        <w:t> </w:t>
      </w:r>
    </w:p>
    <w:p w14:paraId="2FB9D70E" w14:textId="75E016CF" w:rsidR="007B443B" w:rsidRDefault="00376738">
      <w:pPr>
        <w:spacing w:after="60" w:line="240" w:lineRule="auto"/>
      </w:pPr>
      <w:r>
        <w:rPr>
          <w:rFonts w:ascii="Calibri" w:eastAsia="Calibri" w:hAnsi="Calibri" w:cs="Calibri"/>
          <w:color w:val="000000"/>
        </w:rPr>
        <w:t xml:space="preserve">6.1.18 Confirm the PBM will provide a list of the High Cost Tier Drugs that are covered by </w:t>
      </w:r>
      <w:r w:rsidR="00DE256E">
        <w:rPr>
          <w:rFonts w:ascii="Calibri" w:eastAsia="Calibri" w:hAnsi="Calibri" w:cs="Calibri"/>
          <w:color w:val="000000"/>
        </w:rPr>
        <w:t>UA</w:t>
      </w:r>
      <w:r>
        <w:rPr>
          <w:rFonts w:ascii="Calibri" w:eastAsia="Calibri" w:hAnsi="Calibri" w:cs="Calibri"/>
          <w:color w:val="000000"/>
        </w:rPr>
        <w:t xml:space="preserve"> upon request at any time during the term of the contract.</w:t>
      </w:r>
    </w:p>
    <w:p w14:paraId="077C0C35" w14:textId="77777777" w:rsidR="007B443B" w:rsidRDefault="00376738">
      <w:pPr>
        <w:spacing w:after="60" w:line="240" w:lineRule="auto"/>
      </w:pPr>
      <w:r>
        <w:rPr>
          <w:rFonts w:ascii="Calibri" w:eastAsia="Calibri" w:hAnsi="Calibri" w:cs="Calibri"/>
          <w:i/>
          <w:iCs/>
          <w:color w:val="000000"/>
        </w:rPr>
        <w:t>500 words.</w:t>
      </w:r>
    </w:p>
    <w:p w14:paraId="3CECF1BF" w14:textId="77777777" w:rsidR="007B443B" w:rsidRDefault="00376738">
      <w:pPr>
        <w:spacing w:after="60" w:line="240" w:lineRule="auto"/>
      </w:pPr>
      <w:r>
        <w:rPr>
          <w:color w:val="000000"/>
          <w:sz w:val="10"/>
          <w:szCs w:val="10"/>
        </w:rPr>
        <w:t> </w:t>
      </w:r>
    </w:p>
    <w:p w14:paraId="6902F178" w14:textId="27E98FAF" w:rsidR="007B443B" w:rsidRDefault="00376738">
      <w:pPr>
        <w:spacing w:after="60" w:line="240" w:lineRule="auto"/>
      </w:pPr>
      <w:r>
        <w:rPr>
          <w:rFonts w:ascii="Calibri" w:eastAsia="Calibri" w:hAnsi="Calibri" w:cs="Calibri"/>
          <w:color w:val="000000"/>
        </w:rPr>
        <w:t xml:space="preserve">6.1.19 Confirm the PBM agrees to grandfather </w:t>
      </w:r>
      <w:r w:rsidR="00DE256E">
        <w:rPr>
          <w:rFonts w:ascii="Calibri" w:eastAsia="Calibri" w:hAnsi="Calibri" w:cs="Calibri"/>
          <w:color w:val="000000"/>
        </w:rPr>
        <w:t>UA</w:t>
      </w:r>
      <w:r>
        <w:rPr>
          <w:rFonts w:ascii="Calibri" w:eastAsia="Calibri" w:hAnsi="Calibri" w:cs="Calibri"/>
          <w:color w:val="000000"/>
        </w:rPr>
        <w:t xml:space="preserve">'s current formulary for up to 90 days following the contract effective date with no impact on rebate guarantees if </w:t>
      </w:r>
      <w:r w:rsidR="00DE256E">
        <w:rPr>
          <w:rFonts w:ascii="Calibri" w:eastAsia="Calibri" w:hAnsi="Calibri" w:cs="Calibri"/>
          <w:color w:val="000000"/>
        </w:rPr>
        <w:t>UA</w:t>
      </w:r>
      <w:r>
        <w:rPr>
          <w:rFonts w:ascii="Calibri" w:eastAsia="Calibri" w:hAnsi="Calibri" w:cs="Calibri"/>
          <w:color w:val="000000"/>
        </w:rPr>
        <w:t xml:space="preserve"> requests it.</w:t>
      </w:r>
    </w:p>
    <w:p w14:paraId="30F67491"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9E2AEB2" w14:textId="77777777" w:rsidR="007B443B" w:rsidRDefault="00376738">
      <w:pPr>
        <w:spacing w:after="60" w:line="240" w:lineRule="auto"/>
      </w:pPr>
      <w:r>
        <w:rPr>
          <w:color w:val="000000"/>
          <w:sz w:val="10"/>
          <w:szCs w:val="10"/>
        </w:rPr>
        <w:t> </w:t>
      </w:r>
    </w:p>
    <w:p w14:paraId="0854E292" w14:textId="77777777" w:rsidR="007B443B" w:rsidRDefault="00376738">
      <w:pPr>
        <w:spacing w:after="60" w:line="240" w:lineRule="auto"/>
      </w:pPr>
      <w:r>
        <w:rPr>
          <w:rFonts w:ascii="Calibri" w:eastAsia="Calibri" w:hAnsi="Calibri" w:cs="Calibri"/>
          <w:color w:val="000000"/>
        </w:rPr>
        <w:t>6.1.20 Confirm no new drug therapies will be covered for the first 6 months a drug is available in the market.</w:t>
      </w:r>
    </w:p>
    <w:p w14:paraId="3B84B0EA"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C83CB7C" w14:textId="77777777" w:rsidR="007B443B" w:rsidRDefault="00376738">
      <w:pPr>
        <w:spacing w:after="60" w:line="240" w:lineRule="auto"/>
      </w:pPr>
      <w:r>
        <w:rPr>
          <w:color w:val="000000"/>
          <w:sz w:val="10"/>
          <w:szCs w:val="10"/>
        </w:rPr>
        <w:t> </w:t>
      </w:r>
    </w:p>
    <w:p w14:paraId="705D5ECC" w14:textId="77777777" w:rsidR="00097E06" w:rsidRDefault="00376738">
      <w:pPr>
        <w:spacing w:after="60" w:line="240" w:lineRule="auto"/>
        <w:rPr>
          <w:rFonts w:ascii="Calibri" w:eastAsia="Calibri" w:hAnsi="Calibri" w:cs="Calibri"/>
        </w:rPr>
      </w:pPr>
      <w:r>
        <w:rPr>
          <w:rFonts w:ascii="Calibri" w:eastAsia="Calibri" w:hAnsi="Calibri" w:cs="Calibri"/>
          <w:color w:val="000000"/>
        </w:rPr>
        <w:t xml:space="preserve">6.1.21 As a reminder, all bidders must complete and submit a formulary disruption </w:t>
      </w:r>
      <w:r w:rsidR="002C78AA">
        <w:rPr>
          <w:rFonts w:ascii="Calibri" w:eastAsia="Calibri" w:hAnsi="Calibri" w:cs="Calibri"/>
          <w:color w:val="000000"/>
        </w:rPr>
        <w:t xml:space="preserve">analysis </w:t>
      </w:r>
      <w:r>
        <w:rPr>
          <w:rFonts w:ascii="Calibri" w:eastAsia="Calibri" w:hAnsi="Calibri" w:cs="Calibri"/>
          <w:color w:val="000000"/>
        </w:rPr>
        <w:t xml:space="preserve">based on your proposed formulary with drug exclusions that allows for prior authorization for medical necessity. Results to be included are the number of members that will require a change as well as the number of prescriptions associated with the formulary change. An Excel file that lists the specific drugs that will be negatively impacted (excluded or higher-cost tier) along with the total number of scripts and members impacted for each of these drugs should also be provided. Please provide a summary of your formulary disruption analysis using the table </w:t>
      </w:r>
      <w:r>
        <w:rPr>
          <w:rFonts w:ascii="Calibri" w:eastAsia="Calibri" w:hAnsi="Calibri" w:cs="Calibri"/>
          <w:color w:val="000000"/>
        </w:rPr>
        <w:lastRenderedPageBreak/>
        <w:t>below</w:t>
      </w:r>
      <w:r w:rsidR="00913A51">
        <w:rPr>
          <w:rFonts w:ascii="Calibri" w:eastAsia="Calibri" w:hAnsi="Calibri" w:cs="Calibri"/>
          <w:color w:val="000000"/>
        </w:rPr>
        <w:t xml:space="preserve">. </w:t>
      </w:r>
      <w:r w:rsidR="00913A51" w:rsidRPr="00A740E3">
        <w:rPr>
          <w:rFonts w:ascii="Calibri" w:eastAsia="Calibri" w:hAnsi="Calibri" w:cs="Calibri"/>
          <w:b/>
          <w:bCs/>
          <w:u w:val="single"/>
        </w:rPr>
        <w:t xml:space="preserve">Complete this only for the most recent 4 months of claims data provided </w:t>
      </w:r>
      <w:r w:rsidR="00FF79F9">
        <w:rPr>
          <w:rFonts w:ascii="Calibri" w:eastAsia="Calibri" w:hAnsi="Calibri" w:cs="Calibri"/>
          <w:b/>
          <w:bCs/>
          <w:u w:val="single"/>
        </w:rPr>
        <w:t>(</w:t>
      </w:r>
      <w:r w:rsidR="00913A51" w:rsidRPr="00A740E3">
        <w:rPr>
          <w:rFonts w:ascii="Calibri" w:eastAsia="Calibri" w:hAnsi="Calibri" w:cs="Calibri"/>
          <w:b/>
          <w:bCs/>
          <w:u w:val="single"/>
        </w:rPr>
        <w:t>reversals in the data should be netted out in the claim counts and member counts</w:t>
      </w:r>
      <w:r w:rsidR="00FF79F9">
        <w:rPr>
          <w:rFonts w:ascii="Calibri" w:eastAsia="Calibri" w:hAnsi="Calibri" w:cs="Calibri"/>
          <w:b/>
          <w:bCs/>
          <w:u w:val="single"/>
        </w:rPr>
        <w:t>)</w:t>
      </w:r>
      <w:r w:rsidR="00913A51" w:rsidRPr="00A740E3">
        <w:rPr>
          <w:rFonts w:ascii="Calibri" w:eastAsia="Calibri" w:hAnsi="Calibri" w:cs="Calibri"/>
          <w:b/>
          <w:bCs/>
          <w:u w:val="single"/>
        </w:rPr>
        <w:t>.</w:t>
      </w:r>
      <w:r w:rsidR="00913A51" w:rsidRPr="00A740E3">
        <w:rPr>
          <w:rFonts w:ascii="Calibri" w:eastAsia="Calibri" w:hAnsi="Calibri" w:cs="Calibri"/>
        </w:rPr>
        <w:t xml:space="preserve"> </w:t>
      </w:r>
    </w:p>
    <w:p w14:paraId="17224305" w14:textId="2C7A7168" w:rsidR="007B443B" w:rsidRDefault="00097E06">
      <w:pPr>
        <w:spacing w:after="60" w:line="240" w:lineRule="auto"/>
      </w:pPr>
      <w:r w:rsidRPr="00097E06">
        <w:rPr>
          <w:rFonts w:ascii="Calibri" w:eastAsia="Calibri" w:hAnsi="Calibri" w:cs="Calibri"/>
          <w:b/>
          <w:bCs/>
          <w:u w:val="single"/>
        </w:rPr>
        <w:t>This is needed for only the proposed Managed formulary. If UA selects to maintain their current custom formulary. This table is expected to have no change.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2884"/>
        <w:gridCol w:w="1150"/>
        <w:gridCol w:w="1374"/>
        <w:gridCol w:w="1713"/>
        <w:gridCol w:w="2788"/>
      </w:tblGrid>
      <w:tr w:rsidR="007B443B" w14:paraId="4BA2E1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71CABF" w14:textId="77777777" w:rsidR="007B443B" w:rsidRDefault="00376738">
            <w:pPr>
              <w:spacing w:after="0" w:line="240" w:lineRule="auto"/>
            </w:pPr>
            <w:r>
              <w:rPr>
                <w:rFonts w:ascii="Calibri" w:eastAsia="Calibri" w:hAnsi="Calibri" w:cs="Calibri"/>
                <w:color w:val="000000"/>
              </w:rPr>
              <w:t>Type of Change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7BB024" w14:textId="77777777" w:rsidR="007B443B" w:rsidRDefault="00376738">
            <w:pPr>
              <w:spacing w:after="0" w:line="240" w:lineRule="auto"/>
            </w:pPr>
            <w:r>
              <w:rPr>
                <w:rFonts w:ascii="Calibri" w:eastAsia="Calibri" w:hAnsi="Calibri" w:cs="Calibri"/>
                <w:b/>
                <w:bCs/>
                <w:color w:val="000000"/>
              </w:rPr>
              <w:t>Member Impact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213C1C" w14:textId="77777777" w:rsidR="007B443B" w:rsidRDefault="00376738">
            <w:pPr>
              <w:spacing w:after="0" w:line="240" w:lineRule="auto"/>
            </w:pPr>
            <w:r>
              <w:rPr>
                <w:rFonts w:ascii="Calibri" w:eastAsia="Calibri" w:hAnsi="Calibri" w:cs="Calibri"/>
                <w:b/>
                <w:bCs/>
                <w:color w:val="000000"/>
              </w:rPr>
              <w:t>% of Total Members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0BA849" w14:textId="77777777" w:rsidR="007B443B" w:rsidRDefault="00376738">
            <w:pPr>
              <w:spacing w:after="0" w:line="240" w:lineRule="auto"/>
            </w:pPr>
            <w:r>
              <w:rPr>
                <w:rFonts w:ascii="Calibri" w:eastAsia="Calibri" w:hAnsi="Calibri" w:cs="Calibri"/>
                <w:b/>
                <w:bCs/>
                <w:color w:val="000000"/>
              </w:rPr>
              <w:t>Number of Scripts Impacted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43AF24" w14:textId="77777777" w:rsidR="007B443B" w:rsidRDefault="00376738">
            <w:pPr>
              <w:spacing w:after="0" w:line="240" w:lineRule="auto"/>
            </w:pPr>
            <w:r>
              <w:rPr>
                <w:rFonts w:ascii="Calibri" w:eastAsia="Calibri" w:hAnsi="Calibri" w:cs="Calibri"/>
                <w:b/>
                <w:bCs/>
                <w:color w:val="000000"/>
              </w:rPr>
              <w:t>% of Total Scripts (including all brands and generics)</w:t>
            </w:r>
          </w:p>
        </w:tc>
      </w:tr>
      <w:tr w:rsidR="007B443B" w14:paraId="14A359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C03A7F" w14:textId="77777777" w:rsidR="007B443B" w:rsidRDefault="00376738">
            <w:pPr>
              <w:spacing w:after="0" w:line="240" w:lineRule="auto"/>
            </w:pPr>
            <w:r>
              <w:rPr>
                <w:rFonts w:ascii="Calibri" w:eastAsia="Calibri" w:hAnsi="Calibri" w:cs="Calibri"/>
                <w:color w:val="000000"/>
              </w:rPr>
              <w:t>No Change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90F818"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8AA861"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6A6E27"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108AA3"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4925C9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9DCB4E" w14:textId="77777777" w:rsidR="007B443B" w:rsidRDefault="00376738">
            <w:pPr>
              <w:spacing w:after="0" w:line="240" w:lineRule="auto"/>
            </w:pPr>
            <w:r>
              <w:rPr>
                <w:rFonts w:ascii="Calibri" w:eastAsia="Calibri" w:hAnsi="Calibri" w:cs="Calibri"/>
                <w:color w:val="000000"/>
              </w:rPr>
              <w:t>Positive (higher-cost tier to lower tier)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8D4428"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7C7DAF"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EE8388"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38D3E5"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2B53B9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B83CEF" w14:textId="77777777" w:rsidR="007B443B" w:rsidRDefault="00376738">
            <w:pPr>
              <w:spacing w:after="0" w:line="240" w:lineRule="auto"/>
            </w:pPr>
            <w:r>
              <w:rPr>
                <w:rFonts w:ascii="Calibri" w:eastAsia="Calibri" w:hAnsi="Calibri" w:cs="Calibri"/>
                <w:color w:val="000000"/>
              </w:rPr>
              <w:t>Negative (lower tier to higher-cost tier)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06734B"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81CF3F"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F89D46"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B643CC"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34D6AF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0EE599" w14:textId="77777777" w:rsidR="007B443B" w:rsidRDefault="00376738">
            <w:pPr>
              <w:spacing w:after="0" w:line="240" w:lineRule="auto"/>
            </w:pPr>
            <w:r>
              <w:rPr>
                <w:rFonts w:ascii="Calibri" w:eastAsia="Calibri" w:hAnsi="Calibri" w:cs="Calibri"/>
                <w:color w:val="000000"/>
              </w:rPr>
              <w:t>Moving from covered to not covered/Excluded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8AF7E6"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54F9D0"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007070"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E64449"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052A44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0F6CA5" w14:textId="77777777" w:rsidR="007B443B" w:rsidRDefault="00376738">
            <w:pPr>
              <w:spacing w:after="0" w:line="240" w:lineRule="auto"/>
            </w:pPr>
            <w:r>
              <w:rPr>
                <w:rFonts w:ascii="Calibri" w:eastAsia="Calibri" w:hAnsi="Calibri" w:cs="Calibri"/>
                <w:color w:val="000000"/>
              </w:rPr>
              <w:t>Total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C7C9B7"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9227CE"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0DD7C4"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1B2A15" w14:textId="77777777" w:rsidR="007B443B" w:rsidRDefault="00376738">
            <w:pPr>
              <w:spacing w:after="60" w:line="240" w:lineRule="auto"/>
              <w:textAlignment w:val="top"/>
            </w:pPr>
            <w:r>
              <w:rPr>
                <w:rFonts w:ascii="Calibri" w:eastAsia="Calibri" w:hAnsi="Calibri" w:cs="Calibri"/>
                <w:i/>
                <w:iCs/>
                <w:color w:val="000000"/>
              </w:rPr>
              <w:t>Percent.</w:t>
            </w:r>
          </w:p>
        </w:tc>
      </w:tr>
    </w:tbl>
    <w:p w14:paraId="418305BD" w14:textId="77777777" w:rsidR="007B443B" w:rsidRDefault="00376738">
      <w:pPr>
        <w:spacing w:after="60" w:line="240" w:lineRule="auto"/>
      </w:pPr>
      <w:r>
        <w:rPr>
          <w:color w:val="000000"/>
          <w:sz w:val="10"/>
          <w:szCs w:val="10"/>
        </w:rPr>
        <w:t> </w:t>
      </w:r>
    </w:p>
    <w:p w14:paraId="5A800644" w14:textId="054570FE" w:rsidR="007B443B" w:rsidRDefault="007B443B">
      <w:pPr>
        <w:spacing w:after="60" w:line="240" w:lineRule="auto"/>
      </w:pPr>
    </w:p>
    <w:p w14:paraId="006AB45A" w14:textId="77777777" w:rsidR="007B443B" w:rsidRDefault="00376738">
      <w:pPr>
        <w:spacing w:after="60" w:line="240" w:lineRule="auto"/>
      </w:pPr>
      <w:r>
        <w:rPr>
          <w:color w:val="000000"/>
          <w:sz w:val="10"/>
          <w:szCs w:val="10"/>
        </w:rPr>
        <w:t> </w:t>
      </w:r>
    </w:p>
    <w:p w14:paraId="18959C31" w14:textId="3865283B" w:rsidR="007B443B" w:rsidRDefault="00376738">
      <w:pPr>
        <w:spacing w:after="60" w:line="240" w:lineRule="auto"/>
        <w:rPr>
          <w:rFonts w:ascii="Calibri" w:eastAsia="Calibri" w:hAnsi="Calibri" w:cs="Calibri"/>
          <w:color w:val="000000"/>
        </w:rPr>
      </w:pPr>
      <w:r>
        <w:rPr>
          <w:rFonts w:ascii="Calibri" w:eastAsia="Calibri" w:hAnsi="Calibri" w:cs="Calibri"/>
          <w:color w:val="000000"/>
        </w:rPr>
        <w:t>6.1.2</w:t>
      </w:r>
      <w:r w:rsidR="007D7BD1">
        <w:rPr>
          <w:rFonts w:ascii="Calibri" w:eastAsia="Calibri" w:hAnsi="Calibri" w:cs="Calibri"/>
          <w:color w:val="000000"/>
        </w:rPr>
        <w:t>2</w:t>
      </w:r>
      <w:r>
        <w:rPr>
          <w:rFonts w:ascii="Calibri" w:eastAsia="Calibri" w:hAnsi="Calibri" w:cs="Calibri"/>
          <w:color w:val="000000"/>
        </w:rPr>
        <w:t xml:space="preserve"> The PBM will complete and provide the following table for the contract:</w:t>
      </w:r>
    </w:p>
    <w:p w14:paraId="1BC53202" w14:textId="0F831372" w:rsidR="00097E06" w:rsidRDefault="00097E06">
      <w:pPr>
        <w:spacing w:after="60" w:line="240" w:lineRule="auto"/>
        <w:rPr>
          <w:rFonts w:ascii="Calibri" w:eastAsia="Calibri" w:hAnsi="Calibri" w:cs="Calibri"/>
          <w:b/>
          <w:bCs/>
          <w:u w:val="single"/>
        </w:rPr>
      </w:pPr>
      <w:r w:rsidRPr="00097E06">
        <w:rPr>
          <w:rFonts w:ascii="Calibri" w:eastAsia="Calibri" w:hAnsi="Calibri" w:cs="Calibri"/>
          <w:b/>
          <w:bCs/>
          <w:u w:val="single"/>
        </w:rPr>
        <w:t>This is needed for only the proposed Managed formulary. If UA selects to maintain their current custom formulary. This table is expected to have no change.</w:t>
      </w:r>
    </w:p>
    <w:p w14:paraId="328DA64D" w14:textId="77777777" w:rsidR="00097E06" w:rsidRDefault="00097E06">
      <w:pPr>
        <w:spacing w:after="60" w:line="240" w:lineRule="auto"/>
      </w:pP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1420"/>
        <w:gridCol w:w="2828"/>
        <w:gridCol w:w="2828"/>
        <w:gridCol w:w="2833"/>
      </w:tblGrid>
      <w:tr w:rsidR="007B443B" w14:paraId="206B4A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95BFD2" w14:textId="77777777" w:rsidR="007B443B" w:rsidRDefault="00376738">
            <w:pPr>
              <w:spacing w:after="0" w:line="240" w:lineRule="auto"/>
            </w:pPr>
            <w:r>
              <w:rPr>
                <w:rFonts w:ascii="Calibri" w:eastAsia="Calibri" w:hAnsi="Calibri" w:cs="Calibri"/>
                <w:color w:val="000000"/>
              </w:rPr>
              <w:t> </w:t>
            </w:r>
            <w:r>
              <w:rPr>
                <w:rFonts w:ascii="Calibri" w:eastAsia="Calibri" w:hAnsi="Calibri" w:cs="Calibri"/>
                <w:color w:val="000000"/>
              </w:rPr>
              <w:b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ECAD3A" w14:textId="77777777" w:rsidR="007B443B" w:rsidRDefault="00376738">
            <w:pPr>
              <w:spacing w:after="0" w:line="240" w:lineRule="auto"/>
            </w:pPr>
            <w:r>
              <w:rPr>
                <w:rFonts w:ascii="Calibri" w:eastAsia="Calibri" w:hAnsi="Calibri" w:cs="Calibri"/>
                <w:b/>
                <w:bCs/>
                <w:color w:val="000000"/>
              </w:rPr>
              <w:t>#1 Drug that is Moving from Covered to Not Covered/Excluded based on impacted Members: [Indicate Member and Script Impact.]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BE4244" w14:textId="77777777" w:rsidR="007B443B" w:rsidRDefault="00376738">
            <w:pPr>
              <w:spacing w:after="0" w:line="240" w:lineRule="auto"/>
            </w:pPr>
            <w:r>
              <w:rPr>
                <w:rFonts w:ascii="Calibri" w:eastAsia="Calibri" w:hAnsi="Calibri" w:cs="Calibri"/>
                <w:b/>
                <w:bCs/>
                <w:color w:val="000000"/>
              </w:rPr>
              <w:t>#2 Drug that is Moving from Covered to Not Covered/Excluded based on impacted Members: [Indicate Member and Script Impact.]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010D63" w14:textId="77777777" w:rsidR="007B443B" w:rsidRDefault="00376738">
            <w:pPr>
              <w:spacing w:after="0" w:line="240" w:lineRule="auto"/>
            </w:pPr>
            <w:r>
              <w:rPr>
                <w:rFonts w:ascii="Calibri" w:eastAsia="Calibri" w:hAnsi="Calibri" w:cs="Calibri"/>
                <w:b/>
                <w:bCs/>
                <w:color w:val="000000"/>
              </w:rPr>
              <w:t>#3 Drug that is Moving from Covered to Not Covered/Excluded based on impacted Members: [Indicate Member and Script Impact.] </w:t>
            </w:r>
          </w:p>
        </w:tc>
      </w:tr>
      <w:tr w:rsidR="007B443B" w14:paraId="7783DE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258C1C" w14:textId="77777777" w:rsidR="007B443B" w:rsidRDefault="00376738">
            <w:pPr>
              <w:spacing w:after="0" w:line="240" w:lineRule="auto"/>
            </w:pPr>
            <w:r>
              <w:rPr>
                <w:rFonts w:ascii="Calibri" w:eastAsia="Calibri" w:hAnsi="Calibri" w:cs="Calibri"/>
                <w:color w:val="000000"/>
              </w:rPr>
              <w:t>Name of Drug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7CEDBE" w14:textId="77777777" w:rsidR="007B443B" w:rsidRDefault="00376738">
            <w:pPr>
              <w:spacing w:after="60" w:line="240" w:lineRule="auto"/>
              <w:textAlignment w:val="top"/>
            </w:pPr>
            <w:r>
              <w:rPr>
                <w:rFonts w:ascii="Calibri" w:eastAsia="Calibri" w:hAnsi="Calibri" w:cs="Calibri"/>
                <w:i/>
                <w:iCs/>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B972D5" w14:textId="77777777" w:rsidR="007B443B" w:rsidRDefault="00376738">
            <w:pPr>
              <w:spacing w:after="60" w:line="240" w:lineRule="auto"/>
              <w:textAlignment w:val="top"/>
            </w:pPr>
            <w:r>
              <w:rPr>
                <w:rFonts w:ascii="Calibri" w:eastAsia="Calibri" w:hAnsi="Calibri" w:cs="Calibri"/>
                <w:i/>
                <w:iCs/>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7722ED" w14:textId="77777777" w:rsidR="007B443B" w:rsidRDefault="00376738">
            <w:pPr>
              <w:spacing w:after="60" w:line="240" w:lineRule="auto"/>
              <w:textAlignment w:val="top"/>
            </w:pPr>
            <w:r>
              <w:rPr>
                <w:rFonts w:ascii="Calibri" w:eastAsia="Calibri" w:hAnsi="Calibri" w:cs="Calibri"/>
                <w:i/>
                <w:iCs/>
                <w:color w:val="000000"/>
              </w:rPr>
              <w:t>5 words.</w:t>
            </w:r>
          </w:p>
        </w:tc>
      </w:tr>
      <w:tr w:rsidR="007B443B" w14:paraId="39ED5B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F121C7" w14:textId="77777777" w:rsidR="007B443B" w:rsidRDefault="00376738">
            <w:pPr>
              <w:spacing w:after="0" w:line="240" w:lineRule="auto"/>
            </w:pPr>
            <w:r>
              <w:rPr>
                <w:rFonts w:ascii="Calibri" w:eastAsia="Calibri" w:hAnsi="Calibri" w:cs="Calibri"/>
                <w:color w:val="000000"/>
              </w:rPr>
              <w:t>Member Impact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A98683"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9A4AC7"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335915"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079E1C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DF64FA" w14:textId="77777777" w:rsidR="007B443B" w:rsidRDefault="00376738">
            <w:pPr>
              <w:spacing w:after="0" w:line="240" w:lineRule="auto"/>
            </w:pPr>
            <w:r>
              <w:rPr>
                <w:rFonts w:ascii="Calibri" w:eastAsia="Calibri" w:hAnsi="Calibri" w:cs="Calibri"/>
                <w:color w:val="000000"/>
              </w:rPr>
              <w:t>% of Total Members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31C2B4"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076535"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C278B8"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6176DF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AD16A3" w14:textId="77777777" w:rsidR="007B443B" w:rsidRDefault="00376738">
            <w:pPr>
              <w:spacing w:after="0" w:line="240" w:lineRule="auto"/>
            </w:pPr>
            <w:r>
              <w:rPr>
                <w:rFonts w:ascii="Calibri" w:eastAsia="Calibri" w:hAnsi="Calibri" w:cs="Calibri"/>
                <w:color w:val="000000"/>
              </w:rPr>
              <w:t>Number of Scripts Impacted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4A4EF2"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C36AB1"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E0B46F"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70C87F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6E5DD6" w14:textId="77777777" w:rsidR="007B443B" w:rsidRDefault="00376738">
            <w:pPr>
              <w:spacing w:after="0" w:line="240" w:lineRule="auto"/>
            </w:pPr>
            <w:r>
              <w:rPr>
                <w:rFonts w:ascii="Calibri" w:eastAsia="Calibri" w:hAnsi="Calibri" w:cs="Calibri"/>
                <w:color w:val="000000"/>
              </w:rPr>
              <w:t>% of Total Scripts (including all brands and generics)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12AA9E"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283B00" w14:textId="77777777" w:rsidR="007B443B" w:rsidRDefault="00376738">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6C5367"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404E4B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D1CB44" w14:textId="77777777" w:rsidR="007B443B" w:rsidRDefault="00376738">
            <w:pPr>
              <w:spacing w:after="0" w:line="240" w:lineRule="auto"/>
            </w:pPr>
            <w:r>
              <w:rPr>
                <w:rFonts w:ascii="Calibri" w:eastAsia="Calibri" w:hAnsi="Calibri" w:cs="Calibri"/>
                <w:color w:val="000000"/>
              </w:rPr>
              <w:lastRenderedPageBreak/>
              <w:t>Name of Preferred Alternative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6FCC8A" w14:textId="77777777" w:rsidR="007B443B" w:rsidRDefault="00376738">
            <w:pPr>
              <w:spacing w:after="60" w:line="240" w:lineRule="auto"/>
              <w:textAlignment w:val="top"/>
            </w:pPr>
            <w:r>
              <w:rPr>
                <w:rFonts w:ascii="Calibri" w:eastAsia="Calibri" w:hAnsi="Calibri" w:cs="Calibri"/>
                <w:i/>
                <w:iCs/>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06A5FE" w14:textId="77777777" w:rsidR="007B443B" w:rsidRDefault="00376738">
            <w:pPr>
              <w:spacing w:after="60" w:line="240" w:lineRule="auto"/>
              <w:textAlignment w:val="top"/>
            </w:pPr>
            <w:r>
              <w:rPr>
                <w:rFonts w:ascii="Calibri" w:eastAsia="Calibri" w:hAnsi="Calibri" w:cs="Calibri"/>
                <w:i/>
                <w:iCs/>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1AF5A3" w14:textId="77777777" w:rsidR="007B443B" w:rsidRDefault="00376738">
            <w:pPr>
              <w:spacing w:after="60" w:line="240" w:lineRule="auto"/>
              <w:textAlignment w:val="top"/>
            </w:pPr>
            <w:r>
              <w:rPr>
                <w:rFonts w:ascii="Calibri" w:eastAsia="Calibri" w:hAnsi="Calibri" w:cs="Calibri"/>
                <w:i/>
                <w:iCs/>
                <w:color w:val="000000"/>
              </w:rPr>
              <w:t>5 words.</w:t>
            </w:r>
          </w:p>
        </w:tc>
      </w:tr>
    </w:tbl>
    <w:p w14:paraId="16B06CF1" w14:textId="77777777" w:rsidR="007B443B" w:rsidRDefault="00376738">
      <w:pPr>
        <w:spacing w:after="60" w:line="240" w:lineRule="auto"/>
      </w:pPr>
      <w:r>
        <w:rPr>
          <w:color w:val="000000"/>
          <w:sz w:val="10"/>
          <w:szCs w:val="10"/>
        </w:rPr>
        <w:t> </w:t>
      </w:r>
    </w:p>
    <w:p w14:paraId="68365A43" w14:textId="3FB037F4" w:rsidR="008A6A39" w:rsidRDefault="008A6A39" w:rsidP="008A6A39">
      <w:pPr>
        <w:spacing w:after="60" w:line="240" w:lineRule="auto"/>
      </w:pPr>
      <w:r>
        <w:rPr>
          <w:rFonts w:ascii="Calibri" w:eastAsia="Calibri" w:hAnsi="Calibri" w:cs="Calibri"/>
          <w:color w:val="000000"/>
        </w:rPr>
        <w:t>6.1.2</w:t>
      </w:r>
      <w:r w:rsidR="007D7BD1">
        <w:rPr>
          <w:rFonts w:ascii="Calibri" w:eastAsia="Calibri" w:hAnsi="Calibri" w:cs="Calibri"/>
          <w:color w:val="000000"/>
        </w:rPr>
        <w:t>3</w:t>
      </w:r>
      <w:r>
        <w:rPr>
          <w:rFonts w:ascii="Calibri" w:eastAsia="Calibri" w:hAnsi="Calibri" w:cs="Calibri"/>
          <w:color w:val="000000"/>
        </w:rPr>
        <w:t xml:space="preserve"> Please provide an attachment that contains Member ID, NDC, claim count, and disruption type (positive, negative (up tier), or excluded) for the most recent 4 months of claims data for drugs subject to disruption. </w:t>
      </w:r>
    </w:p>
    <w:p w14:paraId="095012F3" w14:textId="6DA2C804" w:rsidR="007B443B" w:rsidRDefault="008A6A39" w:rsidP="008A6A39">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7576333" w14:textId="77777777" w:rsidR="007B443B" w:rsidRDefault="00376738">
      <w:pPr>
        <w:spacing w:after="60" w:line="240" w:lineRule="auto"/>
      </w:pPr>
      <w:r>
        <w:rPr>
          <w:color w:val="000000"/>
          <w:sz w:val="10"/>
          <w:szCs w:val="10"/>
        </w:rPr>
        <w:t> </w:t>
      </w:r>
    </w:p>
    <w:p w14:paraId="5720557D" w14:textId="20FB51B3" w:rsidR="00217517" w:rsidRDefault="00217517" w:rsidP="00217517">
      <w:pPr>
        <w:spacing w:after="60" w:line="240" w:lineRule="auto"/>
      </w:pPr>
      <w:r>
        <w:rPr>
          <w:rFonts w:ascii="Calibri" w:eastAsia="Calibri" w:hAnsi="Calibri" w:cs="Calibri"/>
          <w:color w:val="000000"/>
        </w:rPr>
        <w:t xml:space="preserve">6.1.24 Describe the PBM’s process is negotiating formulary edits with manufacturers. Without becoming a custom formulary, </w:t>
      </w:r>
      <w:r w:rsidR="00DE256E">
        <w:rPr>
          <w:rFonts w:ascii="Calibri" w:eastAsia="Calibri" w:hAnsi="Calibri" w:cs="Calibri"/>
          <w:color w:val="000000"/>
        </w:rPr>
        <w:t>UA</w:t>
      </w:r>
      <w:r>
        <w:rPr>
          <w:rFonts w:ascii="Calibri" w:eastAsia="Calibri" w:hAnsi="Calibri" w:cs="Calibri"/>
          <w:color w:val="000000"/>
        </w:rPr>
        <w:t xml:space="preserve"> may request that certain products be excluded in certain drug classes (but not the entire class). Describe your process of negotiating market share with manufacturers if </w:t>
      </w:r>
      <w:r w:rsidR="00DE256E">
        <w:rPr>
          <w:rFonts w:ascii="Calibri" w:eastAsia="Calibri" w:hAnsi="Calibri" w:cs="Calibri"/>
          <w:color w:val="000000"/>
        </w:rPr>
        <w:t>UA</w:t>
      </w:r>
      <w:r>
        <w:rPr>
          <w:rFonts w:ascii="Calibri" w:eastAsia="Calibri" w:hAnsi="Calibri" w:cs="Calibri"/>
          <w:color w:val="000000"/>
        </w:rPr>
        <w:t xml:space="preserve"> wanted to prioritize a single manufacturer’s product within a given therapeutic class. (i.e. only covering one manufacturer for GLP-1 medications, etc.)  </w:t>
      </w:r>
    </w:p>
    <w:p w14:paraId="0E7C8EAE" w14:textId="77777777" w:rsidR="00217517" w:rsidRDefault="00217517" w:rsidP="00217517">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B7A5CC3" w14:textId="77777777" w:rsidR="00217517" w:rsidRDefault="00217517" w:rsidP="00217517">
      <w:pPr>
        <w:spacing w:after="60" w:line="240" w:lineRule="auto"/>
      </w:pPr>
      <w:r>
        <w:rPr>
          <w:color w:val="000000"/>
          <w:sz w:val="10"/>
          <w:szCs w:val="10"/>
        </w:rPr>
        <w:t> </w:t>
      </w:r>
    </w:p>
    <w:p w14:paraId="0E855873" w14:textId="77777777" w:rsidR="007B443B" w:rsidRDefault="007B443B"/>
    <w:p w14:paraId="2C9EDABE" w14:textId="77777777" w:rsidR="007B443B" w:rsidRDefault="00376738">
      <w:pPr>
        <w:pStyle w:val="Heading2PHPDOCX"/>
        <w:spacing w:before="60" w:after="75" w:line="240" w:lineRule="auto"/>
      </w:pPr>
      <w:r>
        <w:rPr>
          <w:rFonts w:ascii="Calibri" w:eastAsia="Calibri" w:hAnsi="Calibri" w:cs="Calibri"/>
          <w:color w:val="000000"/>
          <w:sz w:val="30"/>
          <w:szCs w:val="30"/>
        </w:rPr>
        <w:t>6.2 Clinical Programs</w:t>
      </w:r>
    </w:p>
    <w:p w14:paraId="653A6FE1" w14:textId="3925B1E4" w:rsidR="007B443B" w:rsidRDefault="00376738">
      <w:pPr>
        <w:spacing w:after="60" w:line="240" w:lineRule="auto"/>
      </w:pPr>
      <w:r>
        <w:rPr>
          <w:rFonts w:ascii="Calibri" w:eastAsia="Calibri" w:hAnsi="Calibri" w:cs="Calibri"/>
          <w:color w:val="000000"/>
        </w:rPr>
        <w:t xml:space="preserve">6.2.1 Provide a complete list of your clinical programs with pricing and projected savings associated with each program and highlight those programs recommended for </w:t>
      </w:r>
      <w:r w:rsidR="00DE256E">
        <w:rPr>
          <w:rFonts w:ascii="Calibri" w:eastAsia="Calibri" w:hAnsi="Calibri" w:cs="Calibri"/>
          <w:color w:val="000000"/>
        </w:rPr>
        <w:t>UA</w:t>
      </w:r>
      <w:r>
        <w:rPr>
          <w:rFonts w:ascii="Calibri" w:eastAsia="Calibri" w:hAnsi="Calibri" w:cs="Calibri"/>
          <w:color w:val="000000"/>
        </w:rPr>
        <w:t>. Describe the type of impact members will face for each of these programs. Indicate the name of the attachment containing this list and respective pricing.</w:t>
      </w:r>
    </w:p>
    <w:p w14:paraId="0DE3082C" w14:textId="77777777" w:rsidR="007B443B" w:rsidRDefault="00376738">
      <w:pPr>
        <w:spacing w:after="60" w:line="240" w:lineRule="auto"/>
      </w:pPr>
      <w:r>
        <w:rPr>
          <w:rFonts w:ascii="Calibri" w:eastAsia="Calibri" w:hAnsi="Calibri" w:cs="Calibri"/>
          <w:i/>
          <w:iCs/>
          <w:color w:val="000000"/>
        </w:rPr>
        <w:t>500 words.</w:t>
      </w:r>
    </w:p>
    <w:p w14:paraId="59BD3602" w14:textId="77777777" w:rsidR="007B443B" w:rsidRDefault="00376738">
      <w:pPr>
        <w:spacing w:after="60" w:line="240" w:lineRule="auto"/>
      </w:pPr>
      <w:r>
        <w:rPr>
          <w:color w:val="000000"/>
          <w:sz w:val="10"/>
          <w:szCs w:val="10"/>
        </w:rPr>
        <w:t> </w:t>
      </w:r>
    </w:p>
    <w:p w14:paraId="4ACDC324" w14:textId="36D00207" w:rsidR="007B443B" w:rsidRDefault="00376738">
      <w:pPr>
        <w:spacing w:after="60" w:line="240" w:lineRule="auto"/>
      </w:pPr>
      <w:r>
        <w:rPr>
          <w:rFonts w:ascii="Calibri" w:eastAsia="Calibri" w:hAnsi="Calibri" w:cs="Calibri"/>
          <w:color w:val="000000"/>
        </w:rPr>
        <w:t xml:space="preserve">6.2.2 Confirm all pricing submitted is NOT contingent on participation in any proposed clinical management programs, group medical or behavioral health programs proposed by you or any other vendor other than programs that are requested by </w:t>
      </w:r>
      <w:r w:rsidR="00DE256E">
        <w:rPr>
          <w:rFonts w:ascii="Calibri" w:eastAsia="Calibri" w:hAnsi="Calibri" w:cs="Calibri"/>
          <w:color w:val="000000"/>
        </w:rPr>
        <w:t>UA</w:t>
      </w:r>
      <w:r>
        <w:rPr>
          <w:rFonts w:ascii="Calibri" w:eastAsia="Calibri" w:hAnsi="Calibri" w:cs="Calibri"/>
          <w:color w:val="000000"/>
        </w:rPr>
        <w:t>.</w:t>
      </w:r>
    </w:p>
    <w:p w14:paraId="52C422CE"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97813CC" w14:textId="77777777" w:rsidR="007B443B" w:rsidRDefault="00376738">
      <w:pPr>
        <w:spacing w:after="60" w:line="240" w:lineRule="auto"/>
      </w:pPr>
      <w:r>
        <w:rPr>
          <w:color w:val="000000"/>
          <w:sz w:val="10"/>
          <w:szCs w:val="10"/>
        </w:rPr>
        <w:t> </w:t>
      </w:r>
    </w:p>
    <w:p w14:paraId="1E9C6695" w14:textId="3F837236" w:rsidR="007B443B" w:rsidRDefault="00376738">
      <w:pPr>
        <w:spacing w:after="60" w:line="240" w:lineRule="auto"/>
      </w:pPr>
      <w:r>
        <w:rPr>
          <w:rFonts w:ascii="Calibri" w:eastAsia="Calibri" w:hAnsi="Calibri" w:cs="Calibri"/>
          <w:color w:val="000000"/>
        </w:rPr>
        <w:t xml:space="preserve">6.2.3 Provide descriptions of PBM's process to introduce new clinical programs to </w:t>
      </w:r>
      <w:r w:rsidR="00DE256E">
        <w:rPr>
          <w:rFonts w:ascii="Calibri" w:eastAsia="Calibri" w:hAnsi="Calibri" w:cs="Calibri"/>
          <w:color w:val="000000"/>
        </w:rPr>
        <w:t>UA</w:t>
      </w:r>
      <w:r>
        <w:rPr>
          <w:rFonts w:ascii="Calibri" w:eastAsia="Calibri" w:hAnsi="Calibri" w:cs="Calibri"/>
          <w:color w:val="000000"/>
        </w:rPr>
        <w:t xml:space="preserve"> that would take into consideration what is currently in place, what is needed and what is no longer needed. Describe how you will provide adequate time to inform </w:t>
      </w:r>
      <w:r w:rsidR="00DE256E">
        <w:rPr>
          <w:rFonts w:ascii="Calibri" w:eastAsia="Calibri" w:hAnsi="Calibri" w:cs="Calibri"/>
          <w:color w:val="000000"/>
        </w:rPr>
        <w:t>UA</w:t>
      </w:r>
      <w:r>
        <w:rPr>
          <w:rFonts w:ascii="Calibri" w:eastAsia="Calibri" w:hAnsi="Calibri" w:cs="Calibri"/>
          <w:color w:val="000000"/>
        </w:rPr>
        <w:t xml:space="preserve"> about the program, provide </w:t>
      </w:r>
      <w:r w:rsidR="00DE256E">
        <w:rPr>
          <w:rFonts w:ascii="Calibri" w:eastAsia="Calibri" w:hAnsi="Calibri" w:cs="Calibri"/>
          <w:color w:val="000000"/>
        </w:rPr>
        <w:t>UA</w:t>
      </w:r>
      <w:r>
        <w:rPr>
          <w:rFonts w:ascii="Calibri" w:eastAsia="Calibri" w:hAnsi="Calibri" w:cs="Calibri"/>
          <w:color w:val="000000"/>
        </w:rPr>
        <w:t xml:space="preserve"> with member and financial specific information and allow </w:t>
      </w:r>
      <w:r w:rsidR="00DE256E">
        <w:rPr>
          <w:rFonts w:ascii="Calibri" w:eastAsia="Calibri" w:hAnsi="Calibri" w:cs="Calibri"/>
          <w:color w:val="000000"/>
        </w:rPr>
        <w:t>UA</w:t>
      </w:r>
      <w:r>
        <w:rPr>
          <w:rFonts w:ascii="Calibri" w:eastAsia="Calibri" w:hAnsi="Calibri" w:cs="Calibri"/>
          <w:color w:val="000000"/>
        </w:rPr>
        <w:t xml:space="preserve"> sufficient time to come up with a decision on the program.</w:t>
      </w:r>
    </w:p>
    <w:p w14:paraId="71182410" w14:textId="77777777" w:rsidR="007B443B" w:rsidRDefault="00376738">
      <w:pPr>
        <w:spacing w:after="60" w:line="240" w:lineRule="auto"/>
      </w:pPr>
      <w:r>
        <w:rPr>
          <w:rFonts w:ascii="Calibri" w:eastAsia="Calibri" w:hAnsi="Calibri" w:cs="Calibri"/>
          <w:i/>
          <w:iCs/>
          <w:color w:val="000000"/>
        </w:rPr>
        <w:t>500 words.</w:t>
      </w:r>
    </w:p>
    <w:p w14:paraId="462C7405" w14:textId="77777777" w:rsidR="007B443B" w:rsidRDefault="00376738">
      <w:pPr>
        <w:spacing w:after="60" w:line="240" w:lineRule="auto"/>
      </w:pPr>
      <w:r>
        <w:rPr>
          <w:color w:val="000000"/>
          <w:sz w:val="10"/>
          <w:szCs w:val="10"/>
        </w:rPr>
        <w:t> </w:t>
      </w:r>
    </w:p>
    <w:p w14:paraId="326BC78C" w14:textId="77777777" w:rsidR="007B443B" w:rsidRDefault="00376738">
      <w:pPr>
        <w:spacing w:after="60" w:line="240" w:lineRule="auto"/>
      </w:pPr>
      <w:r>
        <w:rPr>
          <w:rFonts w:ascii="Calibri" w:eastAsia="Calibri" w:hAnsi="Calibri" w:cs="Calibri"/>
          <w:color w:val="000000"/>
        </w:rPr>
        <w:t>6.2.4 Provide descriptions of the PBM's Prior Authorization, Drug Quantity Management, Step Therapy capabilities for non-specialty and specialty drugs.</w:t>
      </w:r>
    </w:p>
    <w:p w14:paraId="6BD316A1" w14:textId="77777777" w:rsidR="007B443B" w:rsidRDefault="00376738">
      <w:pPr>
        <w:spacing w:after="60" w:line="240" w:lineRule="auto"/>
      </w:pPr>
      <w:r>
        <w:rPr>
          <w:rFonts w:ascii="Calibri" w:eastAsia="Calibri" w:hAnsi="Calibri" w:cs="Calibri"/>
          <w:i/>
          <w:iCs/>
          <w:color w:val="000000"/>
        </w:rPr>
        <w:t>500 words.</w:t>
      </w:r>
    </w:p>
    <w:p w14:paraId="1C18175A" w14:textId="77777777" w:rsidR="007B443B" w:rsidRDefault="00376738">
      <w:pPr>
        <w:spacing w:after="60" w:line="240" w:lineRule="auto"/>
      </w:pPr>
      <w:r>
        <w:rPr>
          <w:color w:val="000000"/>
          <w:sz w:val="10"/>
          <w:szCs w:val="10"/>
        </w:rPr>
        <w:t> </w:t>
      </w:r>
    </w:p>
    <w:p w14:paraId="63448AB8" w14:textId="03183D9D" w:rsidR="007B443B" w:rsidRDefault="00376738">
      <w:pPr>
        <w:spacing w:after="60" w:line="240" w:lineRule="auto"/>
      </w:pPr>
      <w:r>
        <w:rPr>
          <w:rFonts w:ascii="Calibri" w:eastAsia="Calibri" w:hAnsi="Calibri" w:cs="Calibri"/>
          <w:color w:val="000000"/>
        </w:rPr>
        <w:t xml:space="preserve">6.2.5 Confirm the PBM offers an optional Comprehensive Utilization Management program that includes all of the PBM's Prior Authorization, Drug Quantity Management and Step Therapy edits for all non-specialty and </w:t>
      </w:r>
      <w:r>
        <w:rPr>
          <w:rFonts w:ascii="Calibri" w:eastAsia="Calibri" w:hAnsi="Calibri" w:cs="Calibri"/>
          <w:color w:val="000000"/>
        </w:rPr>
        <w:lastRenderedPageBreak/>
        <w:t xml:space="preserve">specialty drugs. Confirm that </w:t>
      </w:r>
      <w:r w:rsidR="00DE256E">
        <w:rPr>
          <w:rFonts w:ascii="Calibri" w:eastAsia="Calibri" w:hAnsi="Calibri" w:cs="Calibri"/>
          <w:color w:val="000000"/>
        </w:rPr>
        <w:t>UA</w:t>
      </w:r>
      <w:r>
        <w:rPr>
          <w:rFonts w:ascii="Calibri" w:eastAsia="Calibri" w:hAnsi="Calibri" w:cs="Calibri"/>
          <w:color w:val="000000"/>
        </w:rPr>
        <w:t xml:space="preserve"> is able to enroll in this program or is able to elect not to enroll in this program without affecting the proposed financial guarantees. Provide the name of the program and the applicable fees whether the fees are on a Per Member Per Month basis or on a per occurrence basis.</w:t>
      </w:r>
    </w:p>
    <w:p w14:paraId="578AA96E" w14:textId="77777777" w:rsidR="007B443B" w:rsidRDefault="00376738">
      <w:pPr>
        <w:spacing w:after="60" w:line="240" w:lineRule="auto"/>
      </w:pPr>
      <w:r>
        <w:rPr>
          <w:rFonts w:ascii="Calibri" w:eastAsia="Calibri" w:hAnsi="Calibri" w:cs="Calibri"/>
          <w:i/>
          <w:iCs/>
          <w:color w:val="000000"/>
        </w:rPr>
        <w:t>500 words.</w:t>
      </w:r>
    </w:p>
    <w:p w14:paraId="7D92D313" w14:textId="77777777" w:rsidR="007B443B" w:rsidRDefault="00376738">
      <w:pPr>
        <w:spacing w:after="60" w:line="240" w:lineRule="auto"/>
      </w:pPr>
      <w:r>
        <w:rPr>
          <w:color w:val="000000"/>
          <w:sz w:val="10"/>
          <w:szCs w:val="10"/>
        </w:rPr>
        <w:t> </w:t>
      </w:r>
    </w:p>
    <w:p w14:paraId="04B8723F" w14:textId="2DBCECDA" w:rsidR="007B443B" w:rsidRDefault="00376738">
      <w:pPr>
        <w:spacing w:after="60" w:line="240" w:lineRule="auto"/>
      </w:pPr>
      <w:r>
        <w:rPr>
          <w:rFonts w:ascii="Calibri" w:eastAsia="Calibri" w:hAnsi="Calibri" w:cs="Calibri"/>
          <w:color w:val="000000"/>
        </w:rPr>
        <w:t xml:space="preserve">6.2.6 Confirm the PBM will provide information, including potential financial impact to the pricing guarantees, regarding a potential utilization management program to target a specific drug or drug classes within 30 calendar days of </w:t>
      </w:r>
      <w:r w:rsidR="00DE256E">
        <w:rPr>
          <w:rFonts w:ascii="Calibri" w:eastAsia="Calibri" w:hAnsi="Calibri" w:cs="Calibri"/>
          <w:color w:val="000000"/>
        </w:rPr>
        <w:t>UA</w:t>
      </w:r>
      <w:r>
        <w:rPr>
          <w:rFonts w:ascii="Calibri" w:eastAsia="Calibri" w:hAnsi="Calibri" w:cs="Calibri"/>
          <w:color w:val="000000"/>
        </w:rPr>
        <w:t>'s request.</w:t>
      </w:r>
    </w:p>
    <w:p w14:paraId="3303958F" w14:textId="77777777" w:rsidR="007B443B" w:rsidRDefault="00376738">
      <w:pPr>
        <w:spacing w:after="60" w:line="240" w:lineRule="auto"/>
      </w:pPr>
      <w:r>
        <w:rPr>
          <w:rFonts w:ascii="Calibri" w:eastAsia="Calibri" w:hAnsi="Calibri" w:cs="Calibri"/>
          <w:i/>
          <w:iCs/>
          <w:color w:val="000000"/>
        </w:rPr>
        <w:t>500 words.</w:t>
      </w:r>
    </w:p>
    <w:p w14:paraId="2B8D4B0B" w14:textId="77777777" w:rsidR="007B443B" w:rsidRDefault="00376738">
      <w:pPr>
        <w:spacing w:after="60" w:line="240" w:lineRule="auto"/>
      </w:pPr>
      <w:r>
        <w:rPr>
          <w:color w:val="000000"/>
          <w:sz w:val="10"/>
          <w:szCs w:val="10"/>
        </w:rPr>
        <w:t> </w:t>
      </w:r>
    </w:p>
    <w:p w14:paraId="6684B265" w14:textId="3262B967" w:rsidR="007B443B" w:rsidRDefault="00376738">
      <w:pPr>
        <w:spacing w:after="60" w:line="240" w:lineRule="auto"/>
      </w:pPr>
      <w:r>
        <w:rPr>
          <w:rFonts w:ascii="Calibri" w:eastAsia="Calibri" w:hAnsi="Calibri" w:cs="Calibri"/>
          <w:color w:val="000000"/>
        </w:rPr>
        <w:t xml:space="preserve">6.2.7 Confirm the PBM will keep accurate and detailed information regarding every prior authorization the PBM approves and such information will be available for </w:t>
      </w:r>
      <w:r w:rsidR="00DE256E">
        <w:rPr>
          <w:rFonts w:ascii="Calibri" w:eastAsia="Calibri" w:hAnsi="Calibri" w:cs="Calibri"/>
          <w:color w:val="000000"/>
        </w:rPr>
        <w:t>UA</w:t>
      </w:r>
      <w:r>
        <w:rPr>
          <w:rFonts w:ascii="Calibri" w:eastAsia="Calibri" w:hAnsi="Calibri" w:cs="Calibri"/>
          <w:color w:val="000000"/>
        </w:rPr>
        <w:t>'s review or its auditor's review upon request.</w:t>
      </w:r>
    </w:p>
    <w:p w14:paraId="0BBCBEE3"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2F3B70C" w14:textId="77777777" w:rsidR="007B443B" w:rsidRDefault="00376738">
      <w:pPr>
        <w:spacing w:after="60" w:line="240" w:lineRule="auto"/>
      </w:pPr>
      <w:r>
        <w:rPr>
          <w:color w:val="000000"/>
          <w:sz w:val="10"/>
          <w:szCs w:val="10"/>
        </w:rPr>
        <w:t> </w:t>
      </w:r>
    </w:p>
    <w:p w14:paraId="3AC2241F" w14:textId="77777777" w:rsidR="007B443B" w:rsidRDefault="00376738">
      <w:pPr>
        <w:spacing w:after="60" w:line="240" w:lineRule="auto"/>
      </w:pPr>
      <w:r>
        <w:rPr>
          <w:rFonts w:ascii="Calibri" w:eastAsia="Calibri" w:hAnsi="Calibri" w:cs="Calibri"/>
          <w:color w:val="000000"/>
        </w:rPr>
        <w:t>6.2.8 Confirm your PBM's capabilities surrounding e-Prescribing. Would the member's physician be able to see the formulary status of a drug and enter the prior authorization criteria into the e-Prescribing tool?</w:t>
      </w:r>
    </w:p>
    <w:p w14:paraId="44F08E28" w14:textId="77777777" w:rsidR="007B443B" w:rsidRDefault="00376738">
      <w:pPr>
        <w:spacing w:after="60" w:line="240" w:lineRule="auto"/>
      </w:pPr>
      <w:r>
        <w:rPr>
          <w:rFonts w:ascii="Calibri" w:eastAsia="Calibri" w:hAnsi="Calibri" w:cs="Calibri"/>
          <w:i/>
          <w:iCs/>
          <w:color w:val="000000"/>
        </w:rPr>
        <w:t>1000 words.</w:t>
      </w:r>
    </w:p>
    <w:p w14:paraId="5B8A66A7" w14:textId="77777777" w:rsidR="007B443B" w:rsidRDefault="00376738">
      <w:pPr>
        <w:spacing w:after="60" w:line="240" w:lineRule="auto"/>
      </w:pPr>
      <w:r>
        <w:rPr>
          <w:color w:val="000000"/>
          <w:sz w:val="10"/>
          <w:szCs w:val="10"/>
        </w:rPr>
        <w:t> </w:t>
      </w:r>
    </w:p>
    <w:p w14:paraId="6790F181" w14:textId="77777777" w:rsidR="007B443B" w:rsidRDefault="00376738">
      <w:pPr>
        <w:spacing w:after="60" w:line="240" w:lineRule="auto"/>
      </w:pPr>
      <w:r>
        <w:rPr>
          <w:rFonts w:ascii="Calibri" w:eastAsia="Calibri" w:hAnsi="Calibri" w:cs="Calibri"/>
          <w:color w:val="000000"/>
        </w:rPr>
        <w:t>6.2.9 Confirm the PBM will only charge a Prior Authorization fee one time for the review of a member's single prescription and will not charge a fee multiple times if the member/provider does not respond in a timely manner to requests for additional information or if the member/provider makes the request to review the drug again.</w:t>
      </w:r>
    </w:p>
    <w:p w14:paraId="3E8DBDBA" w14:textId="77777777" w:rsidR="007B443B" w:rsidRDefault="00376738">
      <w:pPr>
        <w:spacing w:after="60" w:line="240" w:lineRule="auto"/>
      </w:pPr>
      <w:r>
        <w:rPr>
          <w:rFonts w:ascii="Calibri" w:eastAsia="Calibri" w:hAnsi="Calibri" w:cs="Calibri"/>
          <w:i/>
          <w:iCs/>
          <w:color w:val="000000"/>
        </w:rPr>
        <w:t>500 words.</w:t>
      </w:r>
    </w:p>
    <w:p w14:paraId="5EB45692" w14:textId="77777777" w:rsidR="007B443B" w:rsidRDefault="00376738">
      <w:pPr>
        <w:spacing w:after="60" w:line="240" w:lineRule="auto"/>
      </w:pPr>
      <w:r>
        <w:rPr>
          <w:color w:val="000000"/>
          <w:sz w:val="10"/>
          <w:szCs w:val="10"/>
        </w:rPr>
        <w:t> </w:t>
      </w:r>
    </w:p>
    <w:p w14:paraId="4769FC40" w14:textId="1D5D3D68" w:rsidR="007B443B" w:rsidRDefault="00376738">
      <w:pPr>
        <w:spacing w:after="60" w:line="240" w:lineRule="auto"/>
      </w:pPr>
      <w:r>
        <w:rPr>
          <w:rFonts w:ascii="Calibri" w:eastAsia="Calibri" w:hAnsi="Calibri" w:cs="Calibri"/>
          <w:color w:val="000000"/>
        </w:rPr>
        <w:t xml:space="preserve">6.2.10 Confirm the PBM will guarantee the total Prior Authorization fee charges will not be greater than </w:t>
      </w:r>
      <w:r w:rsidR="00DE256E">
        <w:rPr>
          <w:rFonts w:ascii="Calibri" w:eastAsia="Calibri" w:hAnsi="Calibri" w:cs="Calibri"/>
          <w:color w:val="000000"/>
        </w:rPr>
        <w:t>UA</w:t>
      </w:r>
      <w:r>
        <w:rPr>
          <w:rFonts w:ascii="Calibri" w:eastAsia="Calibri" w:hAnsi="Calibri" w:cs="Calibri"/>
          <w:color w:val="000000"/>
        </w:rPr>
        <w:t>'s Net Cost (before rebates) for the claim that is ultimately filled.</w:t>
      </w:r>
    </w:p>
    <w:p w14:paraId="47FEFB97" w14:textId="77777777" w:rsidR="007B443B" w:rsidRDefault="00376738">
      <w:pPr>
        <w:spacing w:after="60" w:line="240" w:lineRule="auto"/>
      </w:pPr>
      <w:r>
        <w:rPr>
          <w:rFonts w:ascii="Calibri" w:eastAsia="Calibri" w:hAnsi="Calibri" w:cs="Calibri"/>
          <w:i/>
          <w:iCs/>
          <w:color w:val="000000"/>
        </w:rPr>
        <w:t>500 words.</w:t>
      </w:r>
    </w:p>
    <w:p w14:paraId="1C06AF9E" w14:textId="77777777" w:rsidR="007B443B" w:rsidRDefault="00376738">
      <w:pPr>
        <w:spacing w:after="60" w:line="240" w:lineRule="auto"/>
      </w:pPr>
      <w:r>
        <w:rPr>
          <w:color w:val="000000"/>
          <w:sz w:val="10"/>
          <w:szCs w:val="10"/>
        </w:rPr>
        <w:t> </w:t>
      </w:r>
    </w:p>
    <w:p w14:paraId="478BF91E" w14:textId="0E967DF8" w:rsidR="007B443B" w:rsidRDefault="00376738">
      <w:pPr>
        <w:spacing w:after="60" w:line="240" w:lineRule="auto"/>
      </w:pPr>
      <w:r>
        <w:rPr>
          <w:rFonts w:ascii="Calibri" w:eastAsia="Calibri" w:hAnsi="Calibri" w:cs="Calibri"/>
          <w:color w:val="000000"/>
        </w:rPr>
        <w:t xml:space="preserve">6.2.11 Is the PBM able to exclude bulk chemical compound medications? If so, what does </w:t>
      </w:r>
      <w:r w:rsidR="00DE256E">
        <w:rPr>
          <w:rFonts w:ascii="Calibri" w:eastAsia="Calibri" w:hAnsi="Calibri" w:cs="Calibri"/>
          <w:color w:val="000000"/>
        </w:rPr>
        <w:t>UA</w:t>
      </w:r>
      <w:r>
        <w:rPr>
          <w:rFonts w:ascii="Calibri" w:eastAsia="Calibri" w:hAnsi="Calibri" w:cs="Calibri"/>
          <w:color w:val="000000"/>
        </w:rPr>
        <w:t xml:space="preserve"> need to do in order to ensure the PBM excludes bulk chemical compound medications from coverage?</w:t>
      </w:r>
    </w:p>
    <w:p w14:paraId="5FE0E0FE" w14:textId="77777777" w:rsidR="007B443B" w:rsidRDefault="00376738">
      <w:pPr>
        <w:spacing w:after="60" w:line="240" w:lineRule="auto"/>
      </w:pPr>
      <w:r>
        <w:rPr>
          <w:rFonts w:ascii="Calibri" w:eastAsia="Calibri" w:hAnsi="Calibri" w:cs="Calibri"/>
          <w:i/>
          <w:iCs/>
          <w:color w:val="000000"/>
        </w:rPr>
        <w:t>500 words.</w:t>
      </w:r>
    </w:p>
    <w:p w14:paraId="51245C18" w14:textId="77777777" w:rsidR="007B443B" w:rsidRDefault="00376738">
      <w:pPr>
        <w:spacing w:after="60" w:line="240" w:lineRule="auto"/>
      </w:pPr>
      <w:r>
        <w:rPr>
          <w:color w:val="000000"/>
          <w:sz w:val="10"/>
          <w:szCs w:val="10"/>
        </w:rPr>
        <w:t> </w:t>
      </w:r>
    </w:p>
    <w:p w14:paraId="7AEDED2A" w14:textId="77777777" w:rsidR="007B443B" w:rsidRDefault="00376738">
      <w:pPr>
        <w:spacing w:after="60" w:line="240" w:lineRule="auto"/>
      </w:pPr>
      <w:r>
        <w:rPr>
          <w:rFonts w:ascii="Calibri" w:eastAsia="Calibri" w:hAnsi="Calibri" w:cs="Calibri"/>
          <w:color w:val="000000"/>
        </w:rPr>
        <w:t>6.2.12 Provide descriptions of the PBM's capabilities regarding compounds and ability to only administer them when it is clinically appropriate.</w:t>
      </w:r>
    </w:p>
    <w:p w14:paraId="14B06C68" w14:textId="77777777" w:rsidR="007B443B" w:rsidRDefault="00376738">
      <w:pPr>
        <w:spacing w:after="60" w:line="240" w:lineRule="auto"/>
      </w:pPr>
      <w:r>
        <w:rPr>
          <w:rFonts w:ascii="Calibri" w:eastAsia="Calibri" w:hAnsi="Calibri" w:cs="Calibri"/>
          <w:i/>
          <w:iCs/>
          <w:color w:val="000000"/>
        </w:rPr>
        <w:t>500 words.</w:t>
      </w:r>
    </w:p>
    <w:p w14:paraId="4F3B86E8" w14:textId="77777777" w:rsidR="007B443B" w:rsidRDefault="00376738">
      <w:pPr>
        <w:spacing w:after="60" w:line="240" w:lineRule="auto"/>
      </w:pPr>
      <w:r>
        <w:rPr>
          <w:color w:val="000000"/>
          <w:sz w:val="10"/>
          <w:szCs w:val="10"/>
        </w:rPr>
        <w:t> </w:t>
      </w:r>
    </w:p>
    <w:p w14:paraId="39B343CE" w14:textId="77777777" w:rsidR="007B443B" w:rsidRDefault="00376738">
      <w:pPr>
        <w:spacing w:after="60" w:line="240" w:lineRule="auto"/>
      </w:pPr>
      <w:r>
        <w:rPr>
          <w:rFonts w:ascii="Calibri" w:eastAsia="Calibri" w:hAnsi="Calibri" w:cs="Calibri"/>
          <w:color w:val="000000"/>
        </w:rPr>
        <w:t>6.2.13 Provide the discounts, dispensing fees and logic associated with the compounds the PBM administers when it is clinically appropriate.</w:t>
      </w:r>
    </w:p>
    <w:p w14:paraId="2D3D014A" w14:textId="77777777" w:rsidR="007B443B" w:rsidRDefault="00376738">
      <w:pPr>
        <w:spacing w:after="60" w:line="240" w:lineRule="auto"/>
      </w:pPr>
      <w:r>
        <w:rPr>
          <w:rFonts w:ascii="Calibri" w:eastAsia="Calibri" w:hAnsi="Calibri" w:cs="Calibri"/>
          <w:i/>
          <w:iCs/>
          <w:color w:val="000000"/>
        </w:rPr>
        <w:t>500 words.</w:t>
      </w:r>
    </w:p>
    <w:p w14:paraId="18674A5A" w14:textId="77777777" w:rsidR="007B443B" w:rsidRDefault="00376738">
      <w:pPr>
        <w:spacing w:after="60" w:line="240" w:lineRule="auto"/>
      </w:pPr>
      <w:r>
        <w:rPr>
          <w:color w:val="000000"/>
          <w:sz w:val="10"/>
          <w:szCs w:val="10"/>
        </w:rPr>
        <w:t> </w:t>
      </w:r>
    </w:p>
    <w:p w14:paraId="4D9C29B3" w14:textId="37E61987" w:rsidR="007B443B" w:rsidRDefault="00376738">
      <w:pPr>
        <w:spacing w:after="60" w:line="240" w:lineRule="auto"/>
      </w:pPr>
      <w:r>
        <w:rPr>
          <w:rFonts w:ascii="Calibri" w:eastAsia="Calibri" w:hAnsi="Calibri" w:cs="Calibri"/>
          <w:color w:val="000000"/>
        </w:rPr>
        <w:t xml:space="preserve">6.2.14 Describe your home infusion capabilities. Provide the contractual discounts, dispensing fees, administrative fees and rebates you are proposing to </w:t>
      </w:r>
      <w:r w:rsidR="00DE256E">
        <w:rPr>
          <w:rFonts w:ascii="Calibri" w:eastAsia="Calibri" w:hAnsi="Calibri" w:cs="Calibri"/>
          <w:color w:val="000000"/>
        </w:rPr>
        <w:t>UA</w:t>
      </w:r>
      <w:r>
        <w:rPr>
          <w:rFonts w:ascii="Calibri" w:eastAsia="Calibri" w:hAnsi="Calibri" w:cs="Calibri"/>
          <w:color w:val="000000"/>
        </w:rPr>
        <w:t xml:space="preserve"> for home infusion claims.</w:t>
      </w:r>
    </w:p>
    <w:p w14:paraId="7AF88B0B" w14:textId="77777777" w:rsidR="007B443B" w:rsidRDefault="00376738">
      <w:pPr>
        <w:spacing w:after="60" w:line="240" w:lineRule="auto"/>
      </w:pPr>
      <w:r>
        <w:rPr>
          <w:rFonts w:ascii="Calibri" w:eastAsia="Calibri" w:hAnsi="Calibri" w:cs="Calibri"/>
          <w:i/>
          <w:iCs/>
          <w:color w:val="000000"/>
        </w:rPr>
        <w:t>500 words.</w:t>
      </w:r>
    </w:p>
    <w:p w14:paraId="2BFB2F17" w14:textId="77777777" w:rsidR="007B443B" w:rsidRDefault="00376738">
      <w:pPr>
        <w:spacing w:after="60" w:line="240" w:lineRule="auto"/>
      </w:pPr>
      <w:r>
        <w:rPr>
          <w:color w:val="000000"/>
          <w:sz w:val="10"/>
          <w:szCs w:val="10"/>
        </w:rPr>
        <w:t> </w:t>
      </w:r>
    </w:p>
    <w:p w14:paraId="5E4A5634" w14:textId="77777777" w:rsidR="007B443B" w:rsidRDefault="00376738">
      <w:pPr>
        <w:spacing w:after="60" w:line="240" w:lineRule="auto"/>
      </w:pPr>
      <w:r>
        <w:rPr>
          <w:rFonts w:ascii="Calibri" w:eastAsia="Calibri" w:hAnsi="Calibri" w:cs="Calibri"/>
          <w:color w:val="000000"/>
        </w:rPr>
        <w:lastRenderedPageBreak/>
        <w:t>6.2.15 Provide descriptions of the PBM's capabilities to use medical claims data and prescription claims data to identify safety and health risks.</w:t>
      </w:r>
    </w:p>
    <w:p w14:paraId="64D9E25A" w14:textId="77777777" w:rsidR="007B443B" w:rsidRDefault="00376738">
      <w:pPr>
        <w:spacing w:after="60" w:line="240" w:lineRule="auto"/>
      </w:pPr>
      <w:r>
        <w:rPr>
          <w:rFonts w:ascii="Calibri" w:eastAsia="Calibri" w:hAnsi="Calibri" w:cs="Calibri"/>
          <w:i/>
          <w:iCs/>
          <w:color w:val="000000"/>
        </w:rPr>
        <w:t>500 words.</w:t>
      </w:r>
    </w:p>
    <w:p w14:paraId="15CD9241" w14:textId="77777777" w:rsidR="007B443B" w:rsidRDefault="00376738">
      <w:pPr>
        <w:spacing w:after="60" w:line="240" w:lineRule="auto"/>
      </w:pPr>
      <w:r>
        <w:rPr>
          <w:color w:val="000000"/>
          <w:sz w:val="10"/>
          <w:szCs w:val="10"/>
        </w:rPr>
        <w:t> </w:t>
      </w:r>
    </w:p>
    <w:p w14:paraId="0A708F40" w14:textId="77777777" w:rsidR="007B443B" w:rsidRDefault="00376738">
      <w:pPr>
        <w:spacing w:after="60" w:line="240" w:lineRule="auto"/>
      </w:pPr>
      <w:r>
        <w:rPr>
          <w:rFonts w:ascii="Calibri" w:eastAsia="Calibri" w:hAnsi="Calibri" w:cs="Calibri"/>
          <w:color w:val="000000"/>
        </w:rPr>
        <w:t>6.2.16 Provide descriptions of the PBM's online and mobile app capabilities to allow plan sponsors to view actionable items and enhance the care for patients with chronic and complex conditions.</w:t>
      </w:r>
    </w:p>
    <w:p w14:paraId="1B34303E" w14:textId="77777777" w:rsidR="007B443B" w:rsidRDefault="00376738">
      <w:pPr>
        <w:spacing w:after="60" w:line="240" w:lineRule="auto"/>
      </w:pPr>
      <w:r>
        <w:rPr>
          <w:rFonts w:ascii="Calibri" w:eastAsia="Calibri" w:hAnsi="Calibri" w:cs="Calibri"/>
          <w:i/>
          <w:iCs/>
          <w:color w:val="000000"/>
        </w:rPr>
        <w:t>500 words.</w:t>
      </w:r>
    </w:p>
    <w:p w14:paraId="3C2B7185" w14:textId="77777777" w:rsidR="007B443B" w:rsidRDefault="00376738">
      <w:pPr>
        <w:spacing w:after="60" w:line="240" w:lineRule="auto"/>
      </w:pPr>
      <w:r>
        <w:rPr>
          <w:color w:val="000000"/>
          <w:sz w:val="10"/>
          <w:szCs w:val="10"/>
        </w:rPr>
        <w:t> </w:t>
      </w:r>
    </w:p>
    <w:p w14:paraId="3092A71E" w14:textId="28C4B2D2" w:rsidR="007B443B" w:rsidRDefault="00376738">
      <w:pPr>
        <w:spacing w:after="60" w:line="240" w:lineRule="auto"/>
      </w:pPr>
      <w:r>
        <w:rPr>
          <w:rFonts w:ascii="Calibri" w:eastAsia="Calibri" w:hAnsi="Calibri" w:cs="Calibri"/>
          <w:color w:val="000000"/>
        </w:rPr>
        <w:t>6.2.1</w:t>
      </w:r>
      <w:r w:rsidR="008A6A39">
        <w:rPr>
          <w:rFonts w:ascii="Calibri" w:eastAsia="Calibri" w:hAnsi="Calibri" w:cs="Calibri"/>
          <w:color w:val="000000"/>
        </w:rPr>
        <w:t>7</w:t>
      </w:r>
      <w:r>
        <w:rPr>
          <w:rFonts w:ascii="Calibri" w:eastAsia="Calibri" w:hAnsi="Calibri" w:cs="Calibri"/>
          <w:color w:val="000000"/>
        </w:rPr>
        <w:t xml:space="preserve"> Confirm the PBM guarantees that any preferred drug or program the PBM recommends </w:t>
      </w:r>
      <w:r w:rsidR="00DE256E">
        <w:rPr>
          <w:rFonts w:ascii="Calibri" w:eastAsia="Calibri" w:hAnsi="Calibri" w:cs="Calibri"/>
          <w:color w:val="000000"/>
        </w:rPr>
        <w:t>UA</w:t>
      </w:r>
      <w:r>
        <w:rPr>
          <w:rFonts w:ascii="Calibri" w:eastAsia="Calibri" w:hAnsi="Calibri" w:cs="Calibri"/>
          <w:color w:val="000000"/>
        </w:rPr>
        <w:t xml:space="preserve"> to implement will result in a lower ingredient cost before the application of rebates on the promoted drug to both the member and </w:t>
      </w:r>
      <w:r w:rsidR="00DE256E">
        <w:rPr>
          <w:rFonts w:ascii="Calibri" w:eastAsia="Calibri" w:hAnsi="Calibri" w:cs="Calibri"/>
          <w:color w:val="000000"/>
        </w:rPr>
        <w:t>UA</w:t>
      </w:r>
      <w:r>
        <w:rPr>
          <w:rFonts w:ascii="Calibri" w:eastAsia="Calibri" w:hAnsi="Calibri" w:cs="Calibri"/>
          <w:color w:val="000000"/>
        </w:rPr>
        <w:t>.</w:t>
      </w:r>
    </w:p>
    <w:p w14:paraId="0521F37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2867766" w14:textId="77777777" w:rsidR="007B443B" w:rsidRDefault="00376738">
      <w:pPr>
        <w:spacing w:after="60" w:line="240" w:lineRule="auto"/>
      </w:pPr>
      <w:r>
        <w:rPr>
          <w:color w:val="000000"/>
          <w:sz w:val="10"/>
          <w:szCs w:val="10"/>
        </w:rPr>
        <w:t> </w:t>
      </w:r>
    </w:p>
    <w:p w14:paraId="7B9F42FE" w14:textId="1611B116" w:rsidR="007B443B" w:rsidRDefault="00376738">
      <w:pPr>
        <w:spacing w:after="60" w:line="240" w:lineRule="auto"/>
      </w:pPr>
      <w:r>
        <w:rPr>
          <w:rFonts w:ascii="Calibri" w:eastAsia="Calibri" w:hAnsi="Calibri" w:cs="Calibri"/>
          <w:color w:val="000000"/>
        </w:rPr>
        <w:t>6.2.1</w:t>
      </w:r>
      <w:r w:rsidR="008A6A39">
        <w:rPr>
          <w:rFonts w:ascii="Calibri" w:eastAsia="Calibri" w:hAnsi="Calibri" w:cs="Calibri"/>
          <w:color w:val="000000"/>
        </w:rPr>
        <w:t>8</w:t>
      </w:r>
      <w:r>
        <w:rPr>
          <w:rFonts w:ascii="Calibri" w:eastAsia="Calibri" w:hAnsi="Calibri" w:cs="Calibri"/>
          <w:color w:val="000000"/>
        </w:rPr>
        <w:t xml:space="preserve"> The PBM will NOT implement, administer, or allow any program that results in the conversion from lower discounted ingredient cost drug products to higher ingredient cost drug products or increases the member's cost share without the prior written consent of </w:t>
      </w:r>
      <w:r w:rsidR="00DE256E">
        <w:rPr>
          <w:rFonts w:ascii="Calibri" w:eastAsia="Calibri" w:hAnsi="Calibri" w:cs="Calibri"/>
          <w:color w:val="000000"/>
        </w:rPr>
        <w:t>UA</w:t>
      </w:r>
      <w:r>
        <w:rPr>
          <w:rFonts w:ascii="Calibri" w:eastAsia="Calibri" w:hAnsi="Calibri" w:cs="Calibri"/>
          <w:color w:val="000000"/>
        </w:rPr>
        <w:t xml:space="preserve"> or its designee.</w:t>
      </w:r>
    </w:p>
    <w:p w14:paraId="27D9FA4C"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063EEED" w14:textId="77777777" w:rsidR="007B443B" w:rsidRDefault="00376738">
      <w:pPr>
        <w:spacing w:after="60" w:line="240" w:lineRule="auto"/>
      </w:pPr>
      <w:r>
        <w:rPr>
          <w:color w:val="000000"/>
          <w:sz w:val="10"/>
          <w:szCs w:val="10"/>
        </w:rPr>
        <w:t> </w:t>
      </w:r>
    </w:p>
    <w:p w14:paraId="44D1F894" w14:textId="51C57A74" w:rsidR="007B443B" w:rsidRDefault="00376738">
      <w:pPr>
        <w:spacing w:after="60" w:line="240" w:lineRule="auto"/>
      </w:pPr>
      <w:r>
        <w:rPr>
          <w:rFonts w:ascii="Calibri" w:eastAsia="Calibri" w:hAnsi="Calibri" w:cs="Calibri"/>
          <w:color w:val="000000"/>
        </w:rPr>
        <w:t>6.2.</w:t>
      </w:r>
      <w:r w:rsidR="008A6A39">
        <w:rPr>
          <w:rFonts w:ascii="Calibri" w:eastAsia="Calibri" w:hAnsi="Calibri" w:cs="Calibri"/>
          <w:color w:val="000000"/>
        </w:rPr>
        <w:t>19</w:t>
      </w:r>
      <w:r>
        <w:rPr>
          <w:rFonts w:ascii="Calibri" w:eastAsia="Calibri" w:hAnsi="Calibri" w:cs="Calibri"/>
          <w:color w:val="000000"/>
        </w:rPr>
        <w:t xml:space="preserve"> Provide descriptions of the PBM's programs to better manage high cost non-specialty generics and brands, including Hepatitis C, Diabetes and Oncology products.</w:t>
      </w:r>
    </w:p>
    <w:p w14:paraId="463A109E" w14:textId="77777777" w:rsidR="007B443B" w:rsidRDefault="00376738">
      <w:pPr>
        <w:spacing w:after="60" w:line="240" w:lineRule="auto"/>
      </w:pPr>
      <w:r>
        <w:rPr>
          <w:rFonts w:ascii="Calibri" w:eastAsia="Calibri" w:hAnsi="Calibri" w:cs="Calibri"/>
          <w:i/>
          <w:iCs/>
          <w:color w:val="000000"/>
        </w:rPr>
        <w:t>500 words.</w:t>
      </w:r>
    </w:p>
    <w:p w14:paraId="3C9C68D9" w14:textId="77777777" w:rsidR="007B443B" w:rsidRDefault="00376738">
      <w:pPr>
        <w:spacing w:after="60" w:line="240" w:lineRule="auto"/>
      </w:pPr>
      <w:r>
        <w:rPr>
          <w:color w:val="000000"/>
          <w:sz w:val="10"/>
          <w:szCs w:val="10"/>
        </w:rPr>
        <w:t> </w:t>
      </w:r>
    </w:p>
    <w:p w14:paraId="576F1270" w14:textId="719F8EF0" w:rsidR="007B443B" w:rsidRDefault="00376738">
      <w:pPr>
        <w:spacing w:after="60" w:line="240" w:lineRule="auto"/>
      </w:pPr>
      <w:r>
        <w:rPr>
          <w:rFonts w:ascii="Calibri" w:eastAsia="Calibri" w:hAnsi="Calibri" w:cs="Calibri"/>
          <w:color w:val="000000"/>
        </w:rPr>
        <w:t>6.2.2</w:t>
      </w:r>
      <w:r w:rsidR="008A6A39">
        <w:rPr>
          <w:rFonts w:ascii="Calibri" w:eastAsia="Calibri" w:hAnsi="Calibri" w:cs="Calibri"/>
          <w:color w:val="000000"/>
        </w:rPr>
        <w:t>0</w:t>
      </w:r>
      <w:r>
        <w:rPr>
          <w:rFonts w:ascii="Calibri" w:eastAsia="Calibri" w:hAnsi="Calibri" w:cs="Calibri"/>
          <w:color w:val="000000"/>
        </w:rPr>
        <w:t xml:space="preserve"> Provide descriptions of the PBM's process to better manage drug inflation and hyperinflation drugs.</w:t>
      </w:r>
    </w:p>
    <w:p w14:paraId="5B234913" w14:textId="77777777" w:rsidR="007B443B" w:rsidRDefault="00376738">
      <w:pPr>
        <w:spacing w:after="60" w:line="240" w:lineRule="auto"/>
      </w:pPr>
      <w:r>
        <w:rPr>
          <w:rFonts w:ascii="Calibri" w:eastAsia="Calibri" w:hAnsi="Calibri" w:cs="Calibri"/>
          <w:i/>
          <w:iCs/>
          <w:color w:val="000000"/>
        </w:rPr>
        <w:t>500 words.</w:t>
      </w:r>
    </w:p>
    <w:p w14:paraId="73B73770" w14:textId="77777777" w:rsidR="007B443B" w:rsidRDefault="00376738">
      <w:pPr>
        <w:spacing w:after="60" w:line="240" w:lineRule="auto"/>
      </w:pPr>
      <w:r>
        <w:rPr>
          <w:color w:val="000000"/>
          <w:sz w:val="10"/>
          <w:szCs w:val="10"/>
        </w:rPr>
        <w:t> </w:t>
      </w:r>
    </w:p>
    <w:p w14:paraId="56D6C636" w14:textId="6E92BB95" w:rsidR="007B443B" w:rsidRDefault="00376738">
      <w:pPr>
        <w:spacing w:after="60" w:line="240" w:lineRule="auto"/>
      </w:pPr>
      <w:r>
        <w:rPr>
          <w:rFonts w:ascii="Calibri" w:eastAsia="Calibri" w:hAnsi="Calibri" w:cs="Calibri"/>
          <w:color w:val="000000"/>
        </w:rPr>
        <w:t>6.2.2</w:t>
      </w:r>
      <w:r w:rsidR="008A6A39">
        <w:rPr>
          <w:rFonts w:ascii="Calibri" w:eastAsia="Calibri" w:hAnsi="Calibri" w:cs="Calibri"/>
          <w:color w:val="000000"/>
        </w:rPr>
        <w:t>1</w:t>
      </w:r>
      <w:r>
        <w:rPr>
          <w:rFonts w:ascii="Calibri" w:eastAsia="Calibri" w:hAnsi="Calibri" w:cs="Calibri"/>
          <w:color w:val="000000"/>
        </w:rPr>
        <w:t xml:space="preserve"> Confirm the PBM will provide </w:t>
      </w:r>
      <w:r w:rsidR="00DE256E">
        <w:rPr>
          <w:rFonts w:ascii="Calibri" w:eastAsia="Calibri" w:hAnsi="Calibri" w:cs="Calibri"/>
          <w:color w:val="000000"/>
        </w:rPr>
        <w:t>UA</w:t>
      </w:r>
      <w:r>
        <w:rPr>
          <w:rFonts w:ascii="Calibri" w:eastAsia="Calibri" w:hAnsi="Calibri" w:cs="Calibri"/>
          <w:color w:val="000000"/>
        </w:rPr>
        <w:t xml:space="preserve"> with a utilization management program for every non-specialty drug with an ingredient cost of over $1,000 per 30 days' supply. Confirm the PBM guarantees to refund </w:t>
      </w:r>
      <w:r w:rsidR="00DE256E">
        <w:rPr>
          <w:rFonts w:ascii="Calibri" w:eastAsia="Calibri" w:hAnsi="Calibri" w:cs="Calibri"/>
          <w:color w:val="000000"/>
        </w:rPr>
        <w:t>UA</w:t>
      </w:r>
      <w:r>
        <w:rPr>
          <w:rFonts w:ascii="Calibri" w:eastAsia="Calibri" w:hAnsi="Calibri" w:cs="Calibri"/>
          <w:color w:val="000000"/>
        </w:rPr>
        <w:t xml:space="preserve"> for every non-specialty drug over $1,000 that adjudicates that was not properly reviewed by the PBM.</w:t>
      </w:r>
    </w:p>
    <w:p w14:paraId="087EEFA5" w14:textId="77777777" w:rsidR="007B443B" w:rsidRDefault="00376738">
      <w:pPr>
        <w:spacing w:after="60" w:line="240" w:lineRule="auto"/>
      </w:pPr>
      <w:r>
        <w:rPr>
          <w:rFonts w:ascii="Calibri" w:eastAsia="Calibri" w:hAnsi="Calibri" w:cs="Calibri"/>
          <w:i/>
          <w:iCs/>
          <w:color w:val="000000"/>
        </w:rPr>
        <w:t>500 words.</w:t>
      </w:r>
    </w:p>
    <w:p w14:paraId="08BC413F" w14:textId="77777777" w:rsidR="007B443B" w:rsidRDefault="00376738">
      <w:pPr>
        <w:spacing w:after="60" w:line="240" w:lineRule="auto"/>
      </w:pPr>
      <w:r>
        <w:rPr>
          <w:color w:val="000000"/>
          <w:sz w:val="10"/>
          <w:szCs w:val="10"/>
        </w:rPr>
        <w:t> </w:t>
      </w:r>
    </w:p>
    <w:p w14:paraId="391FB91F" w14:textId="5DA57CE7" w:rsidR="007B443B" w:rsidRDefault="00376738">
      <w:pPr>
        <w:spacing w:after="60" w:line="240" w:lineRule="auto"/>
      </w:pPr>
      <w:r>
        <w:rPr>
          <w:rFonts w:ascii="Calibri" w:eastAsia="Calibri" w:hAnsi="Calibri" w:cs="Calibri"/>
          <w:color w:val="000000"/>
        </w:rPr>
        <w:t>6.2.2</w:t>
      </w:r>
      <w:r w:rsidR="008A6A39">
        <w:rPr>
          <w:rFonts w:ascii="Calibri" w:eastAsia="Calibri" w:hAnsi="Calibri" w:cs="Calibri"/>
          <w:color w:val="000000"/>
        </w:rPr>
        <w:t>2</w:t>
      </w:r>
      <w:r>
        <w:rPr>
          <w:rFonts w:ascii="Calibri" w:eastAsia="Calibri" w:hAnsi="Calibri" w:cs="Calibri"/>
          <w:color w:val="000000"/>
        </w:rPr>
        <w:t xml:space="preserve"> Provide a description of how on the PBM will manage Non-FDA approved drugs based on </w:t>
      </w:r>
      <w:r w:rsidR="00DE256E">
        <w:rPr>
          <w:rFonts w:ascii="Calibri" w:eastAsia="Calibri" w:hAnsi="Calibri" w:cs="Calibri"/>
          <w:color w:val="000000"/>
        </w:rPr>
        <w:t>UA</w:t>
      </w:r>
      <w:r>
        <w:rPr>
          <w:rFonts w:ascii="Calibri" w:eastAsia="Calibri" w:hAnsi="Calibri" w:cs="Calibri"/>
          <w:color w:val="000000"/>
        </w:rPr>
        <w:t>'s benefits coverage.</w:t>
      </w:r>
    </w:p>
    <w:p w14:paraId="110DACB0" w14:textId="77777777" w:rsidR="007B443B" w:rsidRDefault="00376738">
      <w:pPr>
        <w:spacing w:after="60" w:line="240" w:lineRule="auto"/>
      </w:pPr>
      <w:r>
        <w:rPr>
          <w:rFonts w:ascii="Calibri" w:eastAsia="Calibri" w:hAnsi="Calibri" w:cs="Calibri"/>
          <w:i/>
          <w:iCs/>
          <w:color w:val="000000"/>
        </w:rPr>
        <w:t>500 words.</w:t>
      </w:r>
    </w:p>
    <w:p w14:paraId="54A687EB" w14:textId="77777777" w:rsidR="007B443B" w:rsidRDefault="00376738">
      <w:pPr>
        <w:spacing w:after="60" w:line="240" w:lineRule="auto"/>
      </w:pPr>
      <w:r>
        <w:rPr>
          <w:color w:val="000000"/>
          <w:sz w:val="10"/>
          <w:szCs w:val="10"/>
        </w:rPr>
        <w:t> </w:t>
      </w:r>
    </w:p>
    <w:p w14:paraId="13B9341E" w14:textId="4174F9A7" w:rsidR="007B443B" w:rsidRDefault="00376738">
      <w:pPr>
        <w:spacing w:after="60" w:line="240" w:lineRule="auto"/>
      </w:pPr>
      <w:r>
        <w:rPr>
          <w:rFonts w:ascii="Calibri" w:eastAsia="Calibri" w:hAnsi="Calibri" w:cs="Calibri"/>
          <w:color w:val="000000"/>
        </w:rPr>
        <w:t>6.2.2</w:t>
      </w:r>
      <w:r w:rsidR="008A6A39">
        <w:rPr>
          <w:rFonts w:ascii="Calibri" w:eastAsia="Calibri" w:hAnsi="Calibri" w:cs="Calibri"/>
          <w:color w:val="000000"/>
        </w:rPr>
        <w:t>3</w:t>
      </w:r>
      <w:r>
        <w:rPr>
          <w:rFonts w:ascii="Calibri" w:eastAsia="Calibri" w:hAnsi="Calibri" w:cs="Calibri"/>
          <w:color w:val="000000"/>
        </w:rPr>
        <w:t xml:space="preserve"> Provide a description of how on the PBM will manage DESI drugs based on </w:t>
      </w:r>
      <w:r w:rsidR="00DE256E">
        <w:rPr>
          <w:rFonts w:ascii="Calibri" w:eastAsia="Calibri" w:hAnsi="Calibri" w:cs="Calibri"/>
          <w:color w:val="000000"/>
        </w:rPr>
        <w:t>UA</w:t>
      </w:r>
      <w:r>
        <w:rPr>
          <w:rFonts w:ascii="Calibri" w:eastAsia="Calibri" w:hAnsi="Calibri" w:cs="Calibri"/>
          <w:color w:val="000000"/>
        </w:rPr>
        <w:t>'s benefits coverage.</w:t>
      </w:r>
    </w:p>
    <w:p w14:paraId="43110C09" w14:textId="77777777" w:rsidR="007B443B" w:rsidRDefault="00376738">
      <w:pPr>
        <w:spacing w:after="60" w:line="240" w:lineRule="auto"/>
      </w:pPr>
      <w:r>
        <w:rPr>
          <w:rFonts w:ascii="Calibri" w:eastAsia="Calibri" w:hAnsi="Calibri" w:cs="Calibri"/>
          <w:i/>
          <w:iCs/>
          <w:color w:val="000000"/>
        </w:rPr>
        <w:t>500 words.</w:t>
      </w:r>
    </w:p>
    <w:p w14:paraId="00078466" w14:textId="77777777" w:rsidR="007B443B" w:rsidRDefault="00376738">
      <w:pPr>
        <w:spacing w:after="60" w:line="240" w:lineRule="auto"/>
      </w:pPr>
      <w:r>
        <w:rPr>
          <w:color w:val="000000"/>
          <w:sz w:val="10"/>
          <w:szCs w:val="10"/>
        </w:rPr>
        <w:t> </w:t>
      </w:r>
    </w:p>
    <w:p w14:paraId="3B6EE957" w14:textId="1FC382E8" w:rsidR="007B443B" w:rsidRDefault="00376738">
      <w:pPr>
        <w:spacing w:after="60" w:line="240" w:lineRule="auto"/>
      </w:pPr>
      <w:r>
        <w:rPr>
          <w:rFonts w:ascii="Calibri" w:eastAsia="Calibri" w:hAnsi="Calibri" w:cs="Calibri"/>
          <w:color w:val="000000"/>
        </w:rPr>
        <w:t>6.2.2</w:t>
      </w:r>
      <w:r w:rsidR="008A6A39">
        <w:rPr>
          <w:rFonts w:ascii="Calibri" w:eastAsia="Calibri" w:hAnsi="Calibri" w:cs="Calibri"/>
          <w:color w:val="000000"/>
        </w:rPr>
        <w:t>4</w:t>
      </w:r>
      <w:r>
        <w:rPr>
          <w:rFonts w:ascii="Calibri" w:eastAsia="Calibri" w:hAnsi="Calibri" w:cs="Calibri"/>
          <w:color w:val="000000"/>
        </w:rPr>
        <w:t xml:space="preserve"> Provide a description of how the PBM will manage 510k products based on </w:t>
      </w:r>
      <w:r w:rsidR="00DE256E">
        <w:rPr>
          <w:rFonts w:ascii="Calibri" w:eastAsia="Calibri" w:hAnsi="Calibri" w:cs="Calibri"/>
          <w:color w:val="000000"/>
        </w:rPr>
        <w:t>UA</w:t>
      </w:r>
      <w:r>
        <w:rPr>
          <w:rFonts w:ascii="Calibri" w:eastAsia="Calibri" w:hAnsi="Calibri" w:cs="Calibri"/>
          <w:color w:val="000000"/>
        </w:rPr>
        <w:t>'s benefits coverage that excludes 510k products from coverage.</w:t>
      </w:r>
    </w:p>
    <w:p w14:paraId="28FA6F7F" w14:textId="77777777" w:rsidR="007B443B" w:rsidRDefault="00376738">
      <w:pPr>
        <w:spacing w:after="60" w:line="240" w:lineRule="auto"/>
      </w:pPr>
      <w:r>
        <w:rPr>
          <w:rFonts w:ascii="Calibri" w:eastAsia="Calibri" w:hAnsi="Calibri" w:cs="Calibri"/>
          <w:i/>
          <w:iCs/>
          <w:color w:val="000000"/>
        </w:rPr>
        <w:t>500 words.</w:t>
      </w:r>
    </w:p>
    <w:p w14:paraId="2A9427CA" w14:textId="77777777" w:rsidR="007B443B" w:rsidRDefault="00376738">
      <w:pPr>
        <w:spacing w:after="60" w:line="240" w:lineRule="auto"/>
      </w:pPr>
      <w:r>
        <w:rPr>
          <w:color w:val="000000"/>
          <w:sz w:val="10"/>
          <w:szCs w:val="10"/>
        </w:rPr>
        <w:t> </w:t>
      </w:r>
    </w:p>
    <w:p w14:paraId="10C74342" w14:textId="02A1C1EC" w:rsidR="007B443B" w:rsidRDefault="00376738">
      <w:pPr>
        <w:spacing w:after="60" w:line="240" w:lineRule="auto"/>
      </w:pPr>
      <w:r>
        <w:rPr>
          <w:rFonts w:ascii="Calibri" w:eastAsia="Calibri" w:hAnsi="Calibri" w:cs="Calibri"/>
          <w:color w:val="000000"/>
        </w:rPr>
        <w:lastRenderedPageBreak/>
        <w:t>6.2.2</w:t>
      </w:r>
      <w:r w:rsidR="008A6A39">
        <w:rPr>
          <w:rFonts w:ascii="Calibri" w:eastAsia="Calibri" w:hAnsi="Calibri" w:cs="Calibri"/>
          <w:color w:val="000000"/>
        </w:rPr>
        <w:t xml:space="preserve">5 </w:t>
      </w:r>
      <w:r>
        <w:rPr>
          <w:rFonts w:ascii="Calibri" w:eastAsia="Calibri" w:hAnsi="Calibri" w:cs="Calibri"/>
          <w:color w:val="000000"/>
        </w:rPr>
        <w:t>Confirm non-essential drugs such as high-cost, low value kits, etc., can be automatically excluded from coverage.</w:t>
      </w:r>
    </w:p>
    <w:p w14:paraId="476BEA6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20C70CD" w14:textId="77777777" w:rsidR="007B443B" w:rsidRDefault="00376738">
      <w:pPr>
        <w:spacing w:after="60" w:line="240" w:lineRule="auto"/>
      </w:pPr>
      <w:r>
        <w:rPr>
          <w:color w:val="000000"/>
          <w:sz w:val="10"/>
          <w:szCs w:val="10"/>
        </w:rPr>
        <w:t> </w:t>
      </w:r>
    </w:p>
    <w:p w14:paraId="025013DC" w14:textId="03827558" w:rsidR="007B443B" w:rsidRDefault="00376738">
      <w:pPr>
        <w:spacing w:after="60" w:line="240" w:lineRule="auto"/>
      </w:pPr>
      <w:r>
        <w:rPr>
          <w:rFonts w:ascii="Calibri" w:eastAsia="Calibri" w:hAnsi="Calibri" w:cs="Calibri"/>
          <w:color w:val="000000"/>
        </w:rPr>
        <w:t>6.2.2</w:t>
      </w:r>
      <w:r w:rsidR="008A6A39">
        <w:rPr>
          <w:rFonts w:ascii="Calibri" w:eastAsia="Calibri" w:hAnsi="Calibri" w:cs="Calibri"/>
          <w:color w:val="000000"/>
        </w:rPr>
        <w:t>6</w:t>
      </w:r>
      <w:r>
        <w:rPr>
          <w:rFonts w:ascii="Calibri" w:eastAsia="Calibri" w:hAnsi="Calibri" w:cs="Calibri"/>
          <w:color w:val="000000"/>
        </w:rPr>
        <w:t xml:space="preserve"> Provide examples of success with managing specialty costs for other clients.</w:t>
      </w:r>
    </w:p>
    <w:p w14:paraId="551698EA" w14:textId="77777777" w:rsidR="007B443B" w:rsidRDefault="00376738">
      <w:pPr>
        <w:spacing w:after="60" w:line="240" w:lineRule="auto"/>
      </w:pPr>
      <w:r>
        <w:rPr>
          <w:rFonts w:ascii="Calibri" w:eastAsia="Calibri" w:hAnsi="Calibri" w:cs="Calibri"/>
          <w:i/>
          <w:iCs/>
          <w:color w:val="000000"/>
        </w:rPr>
        <w:t>500 words.</w:t>
      </w:r>
    </w:p>
    <w:p w14:paraId="5EF5397A" w14:textId="77777777" w:rsidR="007B443B" w:rsidRDefault="00376738">
      <w:pPr>
        <w:spacing w:after="60" w:line="240" w:lineRule="auto"/>
      </w:pPr>
      <w:r>
        <w:rPr>
          <w:color w:val="000000"/>
          <w:sz w:val="10"/>
          <w:szCs w:val="10"/>
        </w:rPr>
        <w:t> </w:t>
      </w:r>
    </w:p>
    <w:p w14:paraId="00AAE074" w14:textId="517B1860" w:rsidR="007B443B" w:rsidRDefault="00376738">
      <w:pPr>
        <w:spacing w:after="60" w:line="240" w:lineRule="auto"/>
      </w:pPr>
      <w:r>
        <w:rPr>
          <w:rFonts w:ascii="Calibri" w:eastAsia="Calibri" w:hAnsi="Calibri" w:cs="Calibri"/>
          <w:color w:val="000000"/>
        </w:rPr>
        <w:t>6.2.2</w:t>
      </w:r>
      <w:r w:rsidR="008A6A39">
        <w:rPr>
          <w:rFonts w:ascii="Calibri" w:eastAsia="Calibri" w:hAnsi="Calibri" w:cs="Calibri"/>
          <w:color w:val="000000"/>
        </w:rPr>
        <w:t>7</w:t>
      </w:r>
      <w:r>
        <w:rPr>
          <w:rFonts w:ascii="Calibri" w:eastAsia="Calibri" w:hAnsi="Calibri" w:cs="Calibri"/>
          <w:color w:val="000000"/>
        </w:rPr>
        <w:t xml:space="preserve"> Do you have edits or programs in place designed to detect, address potential drug fraud and/or abuse and notify </w:t>
      </w:r>
      <w:r w:rsidR="00DE256E">
        <w:rPr>
          <w:rFonts w:ascii="Calibri" w:eastAsia="Calibri" w:hAnsi="Calibri" w:cs="Calibri"/>
          <w:color w:val="000000"/>
        </w:rPr>
        <w:t>UA</w:t>
      </w:r>
      <w:r>
        <w:rPr>
          <w:rFonts w:ascii="Calibri" w:eastAsia="Calibri" w:hAnsi="Calibri" w:cs="Calibri"/>
          <w:color w:val="000000"/>
        </w:rPr>
        <w:t>? If yes, (1) explain and include a listing of the specific drugs targeted by this program, (2) describe the enrollee outreach after fraud or abuse is identified, and (3) detail the controls put into place after fraud or abuse is identified. (Provide name of attachment(s))</w:t>
      </w:r>
    </w:p>
    <w:p w14:paraId="36718188" w14:textId="77777777" w:rsidR="007B443B" w:rsidRDefault="00376738">
      <w:pPr>
        <w:spacing w:after="60" w:line="240" w:lineRule="auto"/>
      </w:pPr>
      <w:r>
        <w:rPr>
          <w:rFonts w:ascii="Calibri" w:eastAsia="Calibri" w:hAnsi="Calibri" w:cs="Calibri"/>
          <w:i/>
          <w:iCs/>
          <w:color w:val="000000"/>
        </w:rPr>
        <w:t>500 words.</w:t>
      </w:r>
    </w:p>
    <w:p w14:paraId="3B830B82" w14:textId="77777777" w:rsidR="007B443B" w:rsidRDefault="00376738">
      <w:pPr>
        <w:spacing w:after="60" w:line="240" w:lineRule="auto"/>
      </w:pPr>
      <w:r>
        <w:rPr>
          <w:color w:val="000000"/>
          <w:sz w:val="10"/>
          <w:szCs w:val="10"/>
        </w:rPr>
        <w:t> </w:t>
      </w:r>
    </w:p>
    <w:p w14:paraId="2D5D5C02" w14:textId="3E5FD947" w:rsidR="007B443B" w:rsidRDefault="00376738">
      <w:pPr>
        <w:spacing w:after="60" w:line="240" w:lineRule="auto"/>
      </w:pPr>
      <w:r>
        <w:rPr>
          <w:rFonts w:ascii="Calibri" w:eastAsia="Calibri" w:hAnsi="Calibri" w:cs="Calibri"/>
          <w:color w:val="000000"/>
        </w:rPr>
        <w:t>6.2.2</w:t>
      </w:r>
      <w:r w:rsidR="008A6A39">
        <w:rPr>
          <w:rFonts w:ascii="Calibri" w:eastAsia="Calibri" w:hAnsi="Calibri" w:cs="Calibri"/>
          <w:color w:val="000000"/>
        </w:rPr>
        <w:t>8</w:t>
      </w:r>
      <w:r>
        <w:rPr>
          <w:rFonts w:ascii="Calibri" w:eastAsia="Calibri" w:hAnsi="Calibri" w:cs="Calibri"/>
          <w:color w:val="000000"/>
        </w:rPr>
        <w:t xml:space="preserve"> Do you require two generic products in order for a brand drug with a DAW 1 or 2 code to get the DAW penalty? Does the DAW penalty process apply to just DAW 1 and 2 or all DAW codes? Describe any additional details on how your organization's DAW penalty process works. Does your process allow an appeals process that allows a member's doctor to provide information showing that the brand name drug is medically necessary? If so, how does that process work? Would the regular brand discount, fee, rebate and member copay apply to that drug?</w:t>
      </w:r>
    </w:p>
    <w:p w14:paraId="719F9423" w14:textId="77777777" w:rsidR="007B443B" w:rsidRDefault="00376738">
      <w:pPr>
        <w:spacing w:after="60" w:line="240" w:lineRule="auto"/>
      </w:pPr>
      <w:r>
        <w:rPr>
          <w:rFonts w:ascii="Calibri" w:eastAsia="Calibri" w:hAnsi="Calibri" w:cs="Calibri"/>
          <w:i/>
          <w:iCs/>
          <w:color w:val="000000"/>
        </w:rPr>
        <w:t>500 words.</w:t>
      </w:r>
    </w:p>
    <w:p w14:paraId="1202F3A3" w14:textId="77777777" w:rsidR="007B443B" w:rsidRDefault="00376738">
      <w:pPr>
        <w:spacing w:after="60" w:line="240" w:lineRule="auto"/>
      </w:pPr>
      <w:r>
        <w:rPr>
          <w:color w:val="000000"/>
          <w:sz w:val="10"/>
          <w:szCs w:val="10"/>
        </w:rPr>
        <w:t> </w:t>
      </w:r>
    </w:p>
    <w:p w14:paraId="16495D81" w14:textId="4058CD67" w:rsidR="007B443B" w:rsidRDefault="00376738">
      <w:pPr>
        <w:spacing w:after="60" w:line="240" w:lineRule="auto"/>
      </w:pPr>
      <w:r>
        <w:rPr>
          <w:rFonts w:ascii="Calibri" w:eastAsia="Calibri" w:hAnsi="Calibri" w:cs="Calibri"/>
          <w:color w:val="000000"/>
        </w:rPr>
        <w:t>6.2.</w:t>
      </w:r>
      <w:r w:rsidR="008A6A39">
        <w:rPr>
          <w:rFonts w:ascii="Calibri" w:eastAsia="Calibri" w:hAnsi="Calibri" w:cs="Calibri"/>
          <w:color w:val="000000"/>
        </w:rPr>
        <w:t>29</w:t>
      </w:r>
      <w:r>
        <w:rPr>
          <w:rFonts w:ascii="Calibri" w:eastAsia="Calibri" w:hAnsi="Calibri" w:cs="Calibri"/>
          <w:color w:val="000000"/>
        </w:rPr>
        <w:t xml:space="preserve"> </w:t>
      </w:r>
      <w:r w:rsidR="00DE256E">
        <w:rPr>
          <w:rFonts w:ascii="Calibri" w:eastAsia="Calibri" w:hAnsi="Calibri" w:cs="Calibri"/>
          <w:color w:val="000000"/>
        </w:rPr>
        <w:t>UA</w:t>
      </w:r>
      <w:r>
        <w:rPr>
          <w:rFonts w:ascii="Calibri" w:eastAsia="Calibri" w:hAnsi="Calibri" w:cs="Calibri"/>
          <w:color w:val="000000"/>
        </w:rPr>
        <w:t xml:space="preserve"> is interested in programs for Cardiovascular Care, Hepatitis Care, Inflammatory + Atopic Conditions Care, Market Events Protection, Multiple Sclerosis Care, Oncology Care, Pulmonary Care, Rare Conditions Care, Neurological Care, HIV Care, and Weight Management Care Value Programs. Describe if the PBM has similar programs in place as well as the cost for these programs, if any.</w:t>
      </w:r>
    </w:p>
    <w:p w14:paraId="1794D490" w14:textId="77777777" w:rsidR="007B443B" w:rsidRDefault="00376738">
      <w:pPr>
        <w:spacing w:after="60" w:line="240" w:lineRule="auto"/>
      </w:pPr>
      <w:r>
        <w:rPr>
          <w:rFonts w:ascii="Calibri" w:eastAsia="Calibri" w:hAnsi="Calibri" w:cs="Calibri"/>
          <w:i/>
          <w:iCs/>
          <w:color w:val="000000"/>
        </w:rPr>
        <w:t>500 words.</w:t>
      </w:r>
    </w:p>
    <w:p w14:paraId="43AB62B7" w14:textId="77777777" w:rsidR="007B443B" w:rsidRDefault="00376738">
      <w:pPr>
        <w:spacing w:after="60" w:line="240" w:lineRule="auto"/>
      </w:pPr>
      <w:r>
        <w:rPr>
          <w:color w:val="000000"/>
          <w:sz w:val="10"/>
          <w:szCs w:val="10"/>
        </w:rPr>
        <w:t> </w:t>
      </w:r>
    </w:p>
    <w:p w14:paraId="20F6EE7C" w14:textId="77777777" w:rsidR="007B443B" w:rsidRDefault="007B443B"/>
    <w:p w14:paraId="3C27C305" w14:textId="18E70A65" w:rsidR="007B443B" w:rsidRDefault="00376738">
      <w:pPr>
        <w:pStyle w:val="Heading2PHPDOCX"/>
        <w:spacing w:before="60" w:after="75" w:line="240" w:lineRule="auto"/>
      </w:pPr>
      <w:r>
        <w:rPr>
          <w:rFonts w:ascii="Calibri" w:eastAsia="Calibri" w:hAnsi="Calibri" w:cs="Calibri"/>
          <w:color w:val="000000"/>
          <w:sz w:val="30"/>
          <w:szCs w:val="30"/>
        </w:rPr>
        <w:t xml:space="preserve">6.3 </w:t>
      </w:r>
      <w:r w:rsidR="00F55CF0">
        <w:rPr>
          <w:rFonts w:ascii="Calibri" w:eastAsia="Calibri" w:hAnsi="Calibri" w:cs="Calibri"/>
          <w:color w:val="000000"/>
          <w:sz w:val="30"/>
          <w:szCs w:val="30"/>
        </w:rPr>
        <w:t xml:space="preserve">Pharmacy </w:t>
      </w:r>
      <w:r>
        <w:rPr>
          <w:rFonts w:ascii="Calibri" w:eastAsia="Calibri" w:hAnsi="Calibri" w:cs="Calibri"/>
          <w:color w:val="000000"/>
          <w:sz w:val="30"/>
          <w:szCs w:val="30"/>
        </w:rPr>
        <w:t>Network Management</w:t>
      </w:r>
    </w:p>
    <w:p w14:paraId="5C716497" w14:textId="59C0B4F2" w:rsidR="007B443B" w:rsidRDefault="00376738">
      <w:pPr>
        <w:spacing w:after="60" w:line="240" w:lineRule="auto"/>
      </w:pPr>
      <w:r>
        <w:rPr>
          <w:rFonts w:ascii="Calibri" w:eastAsia="Calibri" w:hAnsi="Calibri" w:cs="Calibri"/>
          <w:color w:val="000000"/>
        </w:rPr>
        <w:t>6.3.1 Confirm the pricing guaranteed in this RFP reflects the PBM's broadest retail 30 national network</w:t>
      </w:r>
      <w:r w:rsidR="008A6A39">
        <w:rPr>
          <w:rFonts w:ascii="Calibri" w:eastAsia="Calibri" w:hAnsi="Calibri" w:cs="Calibri"/>
          <w:color w:val="000000"/>
        </w:rPr>
        <w:t xml:space="preserve"> and retail 90 national network</w:t>
      </w:r>
      <w:r>
        <w:rPr>
          <w:rFonts w:ascii="Calibri" w:eastAsia="Calibri" w:hAnsi="Calibri" w:cs="Calibri"/>
          <w:color w:val="000000"/>
        </w:rPr>
        <w:t xml:space="preserve"> that includes all national retail chains similar to what is currently in place. Indicate the name of the proposed broad retail 30 national network.</w:t>
      </w:r>
    </w:p>
    <w:p w14:paraId="052CE387"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72FC8CBF" w14:textId="77777777" w:rsidR="007B443B" w:rsidRDefault="00376738">
      <w:pPr>
        <w:spacing w:after="60" w:line="240" w:lineRule="auto"/>
      </w:pPr>
      <w:r>
        <w:rPr>
          <w:color w:val="000000"/>
          <w:sz w:val="10"/>
          <w:szCs w:val="10"/>
        </w:rPr>
        <w:t> </w:t>
      </w:r>
    </w:p>
    <w:p w14:paraId="5DB06F86" w14:textId="31339968" w:rsidR="007B443B" w:rsidRDefault="00376738">
      <w:pPr>
        <w:spacing w:after="60" w:line="240" w:lineRule="auto"/>
      </w:pPr>
      <w:r>
        <w:rPr>
          <w:rFonts w:ascii="Calibri" w:eastAsia="Calibri" w:hAnsi="Calibri" w:cs="Calibri"/>
          <w:color w:val="000000"/>
        </w:rPr>
        <w:t>6.3.</w:t>
      </w:r>
      <w:r w:rsidR="008A6A39">
        <w:rPr>
          <w:rFonts w:ascii="Calibri" w:eastAsia="Calibri" w:hAnsi="Calibri" w:cs="Calibri"/>
          <w:color w:val="000000"/>
        </w:rPr>
        <w:t>2</w:t>
      </w:r>
      <w:r>
        <w:rPr>
          <w:rFonts w:ascii="Calibri" w:eastAsia="Calibri" w:hAnsi="Calibri" w:cs="Calibri"/>
          <w:color w:val="000000"/>
        </w:rPr>
        <w:t xml:space="preserve"> Provide descriptions of the other retail network options that are not part of this proposal but are available to </w:t>
      </w:r>
      <w:r w:rsidR="00DE256E">
        <w:rPr>
          <w:rFonts w:ascii="Calibri" w:eastAsia="Calibri" w:hAnsi="Calibri" w:cs="Calibri"/>
          <w:color w:val="000000"/>
        </w:rPr>
        <w:t>UA</w:t>
      </w:r>
      <w:r>
        <w:rPr>
          <w:rFonts w:ascii="Calibri" w:eastAsia="Calibri" w:hAnsi="Calibri" w:cs="Calibri"/>
          <w:color w:val="000000"/>
        </w:rPr>
        <w:t>. There is no need to provide the revised pricing under these alternative retail network options at this time.</w:t>
      </w:r>
    </w:p>
    <w:p w14:paraId="54B3567F" w14:textId="77777777" w:rsidR="007B443B" w:rsidRDefault="00376738">
      <w:pPr>
        <w:spacing w:after="60" w:line="240" w:lineRule="auto"/>
      </w:pPr>
      <w:r>
        <w:rPr>
          <w:rFonts w:ascii="Calibri" w:eastAsia="Calibri" w:hAnsi="Calibri" w:cs="Calibri"/>
          <w:i/>
          <w:iCs/>
          <w:color w:val="000000"/>
        </w:rPr>
        <w:t>500 words.</w:t>
      </w:r>
    </w:p>
    <w:p w14:paraId="7F0A38C6" w14:textId="77777777" w:rsidR="007B443B" w:rsidRDefault="00376738">
      <w:pPr>
        <w:spacing w:after="60" w:line="240" w:lineRule="auto"/>
      </w:pPr>
      <w:r>
        <w:rPr>
          <w:color w:val="000000"/>
          <w:sz w:val="10"/>
          <w:szCs w:val="10"/>
        </w:rPr>
        <w:t> </w:t>
      </w:r>
    </w:p>
    <w:p w14:paraId="463100AF" w14:textId="1DD1E431" w:rsidR="007B443B" w:rsidRDefault="00376738">
      <w:pPr>
        <w:spacing w:after="60" w:line="240" w:lineRule="auto"/>
      </w:pPr>
      <w:r>
        <w:rPr>
          <w:rFonts w:ascii="Calibri" w:eastAsia="Calibri" w:hAnsi="Calibri" w:cs="Calibri"/>
          <w:color w:val="000000"/>
        </w:rPr>
        <w:t>6.3.</w:t>
      </w:r>
      <w:r w:rsidR="008A6A39">
        <w:rPr>
          <w:rFonts w:ascii="Calibri" w:eastAsia="Calibri" w:hAnsi="Calibri" w:cs="Calibri"/>
          <w:color w:val="000000"/>
        </w:rPr>
        <w:t>3</w:t>
      </w:r>
      <w:r>
        <w:rPr>
          <w:rFonts w:ascii="Calibri" w:eastAsia="Calibri" w:hAnsi="Calibri" w:cs="Calibri"/>
          <w:color w:val="000000"/>
        </w:rPr>
        <w:t xml:space="preserve"> Confirm the PBM will provide service statistics and service performance guarantees (e.g., waiting times) related to medications dispensed via these proposed retail 90 pharmacies.</w:t>
      </w:r>
    </w:p>
    <w:p w14:paraId="60F4240C" w14:textId="77777777" w:rsidR="007B443B" w:rsidRDefault="00376738">
      <w:pPr>
        <w:spacing w:after="60" w:line="240" w:lineRule="auto"/>
      </w:pPr>
      <w:r>
        <w:rPr>
          <w:rFonts w:ascii="Calibri" w:eastAsia="Calibri" w:hAnsi="Calibri" w:cs="Calibri"/>
          <w:i/>
          <w:iCs/>
          <w:color w:val="000000"/>
        </w:rPr>
        <w:lastRenderedPageBreak/>
        <w:t>500 words.</w:t>
      </w:r>
    </w:p>
    <w:p w14:paraId="1117BE79" w14:textId="77777777" w:rsidR="007B443B" w:rsidRDefault="00376738">
      <w:pPr>
        <w:spacing w:after="60" w:line="240" w:lineRule="auto"/>
      </w:pPr>
      <w:r>
        <w:rPr>
          <w:color w:val="000000"/>
          <w:sz w:val="10"/>
          <w:szCs w:val="10"/>
        </w:rPr>
        <w:t> </w:t>
      </w:r>
    </w:p>
    <w:p w14:paraId="56F2E0D4" w14:textId="0A9C79C5" w:rsidR="007B443B" w:rsidRDefault="00376738">
      <w:pPr>
        <w:spacing w:after="60" w:line="240" w:lineRule="auto"/>
      </w:pPr>
      <w:r>
        <w:rPr>
          <w:rFonts w:ascii="Calibri" w:eastAsia="Calibri" w:hAnsi="Calibri" w:cs="Calibri"/>
          <w:color w:val="000000"/>
        </w:rPr>
        <w:t>6.3.</w:t>
      </w:r>
      <w:r w:rsidR="008A6A39">
        <w:rPr>
          <w:rFonts w:ascii="Calibri" w:eastAsia="Calibri" w:hAnsi="Calibri" w:cs="Calibri"/>
          <w:color w:val="000000"/>
        </w:rPr>
        <w:t>4</w:t>
      </w:r>
      <w:r>
        <w:rPr>
          <w:rFonts w:ascii="Calibri" w:eastAsia="Calibri" w:hAnsi="Calibri" w:cs="Calibri"/>
          <w:color w:val="000000"/>
        </w:rPr>
        <w:t xml:space="preserve"> </w:t>
      </w:r>
      <w:r w:rsidR="00DE256E">
        <w:rPr>
          <w:rFonts w:ascii="Calibri" w:eastAsia="Calibri" w:hAnsi="Calibri" w:cs="Calibri"/>
          <w:color w:val="000000"/>
        </w:rPr>
        <w:t>UA</w:t>
      </w:r>
      <w:r>
        <w:rPr>
          <w:rFonts w:ascii="Calibri" w:eastAsia="Calibri" w:hAnsi="Calibri" w:cs="Calibri"/>
          <w:color w:val="000000"/>
        </w:rPr>
        <w:t>'s current plan design may require members to fill maintenance drugs at retail 90 after two fills. Is the PBM able to administer this plan design? If so, how does the PBM determine which drugs are “maintenance” drugs and what is the process for the PBM to update that list?</w:t>
      </w:r>
    </w:p>
    <w:p w14:paraId="3EA7F9AF" w14:textId="77777777" w:rsidR="007B443B" w:rsidRDefault="00376738">
      <w:pPr>
        <w:spacing w:after="60" w:line="240" w:lineRule="auto"/>
      </w:pPr>
      <w:r>
        <w:rPr>
          <w:rFonts w:ascii="Calibri" w:eastAsia="Calibri" w:hAnsi="Calibri" w:cs="Calibri"/>
          <w:i/>
          <w:iCs/>
          <w:color w:val="000000"/>
        </w:rPr>
        <w:t>500 words.</w:t>
      </w:r>
    </w:p>
    <w:p w14:paraId="4D229227" w14:textId="77777777" w:rsidR="007B443B" w:rsidRDefault="00376738">
      <w:pPr>
        <w:spacing w:after="60" w:line="240" w:lineRule="auto"/>
      </w:pPr>
      <w:r>
        <w:rPr>
          <w:color w:val="000000"/>
          <w:sz w:val="10"/>
          <w:szCs w:val="10"/>
        </w:rPr>
        <w:t> </w:t>
      </w:r>
    </w:p>
    <w:p w14:paraId="424DCB5E" w14:textId="331B4F89" w:rsidR="007B443B" w:rsidRDefault="00376738">
      <w:pPr>
        <w:spacing w:after="60" w:line="240" w:lineRule="auto"/>
      </w:pPr>
      <w:r>
        <w:rPr>
          <w:rFonts w:ascii="Calibri" w:eastAsia="Calibri" w:hAnsi="Calibri" w:cs="Calibri"/>
          <w:color w:val="000000"/>
        </w:rPr>
        <w:t>6.3.</w:t>
      </w:r>
      <w:r w:rsidR="008A6A39">
        <w:rPr>
          <w:rFonts w:ascii="Calibri" w:eastAsia="Calibri" w:hAnsi="Calibri" w:cs="Calibri"/>
          <w:color w:val="000000"/>
        </w:rPr>
        <w:t>5</w:t>
      </w:r>
      <w:r>
        <w:rPr>
          <w:rFonts w:ascii="Calibri" w:eastAsia="Calibri" w:hAnsi="Calibri" w:cs="Calibri"/>
          <w:color w:val="000000"/>
        </w:rPr>
        <w:t xml:space="preserve"> The PBM agrees that it will not remove any participating pharmacies that impact greater than 2% of </w:t>
      </w:r>
      <w:r w:rsidR="00DE256E">
        <w:rPr>
          <w:rFonts w:ascii="Calibri" w:eastAsia="Calibri" w:hAnsi="Calibri" w:cs="Calibri"/>
          <w:color w:val="000000"/>
        </w:rPr>
        <w:t>UA</w:t>
      </w:r>
      <w:r>
        <w:rPr>
          <w:rFonts w:ascii="Calibri" w:eastAsia="Calibri" w:hAnsi="Calibri" w:cs="Calibri"/>
          <w:color w:val="000000"/>
        </w:rPr>
        <w:t xml:space="preserve">'s prescriptions without communicating to </w:t>
      </w:r>
      <w:r w:rsidR="00DE256E">
        <w:rPr>
          <w:rFonts w:ascii="Calibri" w:eastAsia="Calibri" w:hAnsi="Calibri" w:cs="Calibri"/>
          <w:color w:val="000000"/>
        </w:rPr>
        <w:t>UA</w:t>
      </w:r>
      <w:r>
        <w:rPr>
          <w:rFonts w:ascii="Calibri" w:eastAsia="Calibri" w:hAnsi="Calibri" w:cs="Calibri"/>
          <w:color w:val="000000"/>
        </w:rPr>
        <w:t xml:space="preserve"> at least sixty (60) days in advance of the scheduled change. If the change is not agreeable to </w:t>
      </w:r>
      <w:r w:rsidR="00DE256E">
        <w:rPr>
          <w:rFonts w:ascii="Calibri" w:eastAsia="Calibri" w:hAnsi="Calibri" w:cs="Calibri"/>
          <w:color w:val="000000"/>
        </w:rPr>
        <w:t>UA</w:t>
      </w:r>
      <w:r>
        <w:rPr>
          <w:rFonts w:ascii="Calibri" w:eastAsia="Calibri" w:hAnsi="Calibri" w:cs="Calibri"/>
          <w:color w:val="000000"/>
        </w:rPr>
        <w:t xml:space="preserve">, </w:t>
      </w:r>
      <w:r w:rsidR="00DE256E">
        <w:rPr>
          <w:rFonts w:ascii="Calibri" w:eastAsia="Calibri" w:hAnsi="Calibri" w:cs="Calibri"/>
          <w:color w:val="000000"/>
        </w:rPr>
        <w:t>UA</w:t>
      </w:r>
      <w:r>
        <w:rPr>
          <w:rFonts w:ascii="Calibri" w:eastAsia="Calibri" w:hAnsi="Calibri" w:cs="Calibri"/>
          <w:color w:val="000000"/>
        </w:rPr>
        <w:t xml:space="preserve"> will have the right to terminate the agreement without penalty with 30 days' notice.</w:t>
      </w:r>
    </w:p>
    <w:p w14:paraId="3D7FAFE3"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68B7007" w14:textId="77777777" w:rsidR="007B443B" w:rsidRDefault="00376738">
      <w:pPr>
        <w:spacing w:after="60" w:line="240" w:lineRule="auto"/>
      </w:pPr>
      <w:r>
        <w:rPr>
          <w:color w:val="000000"/>
          <w:sz w:val="10"/>
          <w:szCs w:val="10"/>
        </w:rPr>
        <w:t> </w:t>
      </w:r>
    </w:p>
    <w:p w14:paraId="0E55B136" w14:textId="24F2DBE8" w:rsidR="007B443B" w:rsidRDefault="00376738">
      <w:pPr>
        <w:spacing w:after="60" w:line="240" w:lineRule="auto"/>
      </w:pPr>
      <w:r>
        <w:rPr>
          <w:rFonts w:ascii="Calibri" w:eastAsia="Calibri" w:hAnsi="Calibri" w:cs="Calibri"/>
          <w:color w:val="000000"/>
        </w:rPr>
        <w:t>6.3.</w:t>
      </w:r>
      <w:r w:rsidR="008A6A39">
        <w:rPr>
          <w:rFonts w:ascii="Calibri" w:eastAsia="Calibri" w:hAnsi="Calibri" w:cs="Calibri"/>
          <w:color w:val="000000"/>
        </w:rPr>
        <w:t>6</w:t>
      </w:r>
      <w:r>
        <w:rPr>
          <w:rFonts w:ascii="Calibri" w:eastAsia="Calibri" w:hAnsi="Calibri" w:cs="Calibri"/>
          <w:color w:val="000000"/>
        </w:rPr>
        <w:t xml:space="preserve"> Confirm the PBM agrees to offer improved pricing terms to </w:t>
      </w:r>
      <w:r w:rsidR="00DE256E">
        <w:rPr>
          <w:rFonts w:ascii="Calibri" w:eastAsia="Calibri" w:hAnsi="Calibri" w:cs="Calibri"/>
          <w:color w:val="000000"/>
        </w:rPr>
        <w:t>UA</w:t>
      </w:r>
      <w:r>
        <w:rPr>
          <w:rFonts w:ascii="Calibri" w:eastAsia="Calibri" w:hAnsi="Calibri" w:cs="Calibri"/>
          <w:color w:val="000000"/>
        </w:rPr>
        <w:t xml:space="preserve"> if greater than 2% of utilizing members are impacted by proposed changes to the participating pharmacy network.</w:t>
      </w:r>
    </w:p>
    <w:p w14:paraId="087C10FA"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4A5B63C" w14:textId="461AE14F" w:rsidR="007B443B" w:rsidRDefault="00376738">
      <w:pPr>
        <w:spacing w:after="60" w:line="240" w:lineRule="auto"/>
      </w:pPr>
      <w:r>
        <w:rPr>
          <w:color w:val="000000"/>
          <w:sz w:val="10"/>
          <w:szCs w:val="10"/>
        </w:rPr>
        <w:t> </w:t>
      </w:r>
    </w:p>
    <w:p w14:paraId="744D0F1C" w14:textId="02A75C74" w:rsidR="007B443B" w:rsidRDefault="00376738">
      <w:pPr>
        <w:spacing w:after="60" w:line="240" w:lineRule="auto"/>
      </w:pPr>
      <w:r>
        <w:rPr>
          <w:rFonts w:ascii="Calibri" w:eastAsia="Calibri" w:hAnsi="Calibri" w:cs="Calibri"/>
          <w:color w:val="000000"/>
        </w:rPr>
        <w:t>6.3.</w:t>
      </w:r>
      <w:r w:rsidR="008A6A39">
        <w:rPr>
          <w:rFonts w:ascii="Calibri" w:eastAsia="Calibri" w:hAnsi="Calibri" w:cs="Calibri"/>
          <w:color w:val="000000"/>
        </w:rPr>
        <w:t>7</w:t>
      </w:r>
      <w:r>
        <w:rPr>
          <w:rFonts w:ascii="Calibri" w:eastAsia="Calibri" w:hAnsi="Calibri" w:cs="Calibri"/>
          <w:color w:val="000000"/>
        </w:rPr>
        <w:t xml:space="preserve"> Confirm whether mail order pharmacies such as Pillpak, Amazon, Hims &amp; Hers Health, Get Roman, </w:t>
      </w:r>
      <w:r w:rsidR="00922D12">
        <w:rPr>
          <w:rFonts w:ascii="Calibri" w:eastAsia="Calibri" w:hAnsi="Calibri" w:cs="Calibri"/>
          <w:color w:val="000000"/>
        </w:rPr>
        <w:t xml:space="preserve">Cuban, </w:t>
      </w:r>
      <w:r>
        <w:rPr>
          <w:rFonts w:ascii="Calibri" w:eastAsia="Calibri" w:hAnsi="Calibri" w:cs="Calibri"/>
          <w:color w:val="000000"/>
        </w:rPr>
        <w:t xml:space="preserve">etc. that do not have traditional “brick and mortar” locations will be allowed in </w:t>
      </w:r>
      <w:r w:rsidR="00DE256E">
        <w:rPr>
          <w:rFonts w:ascii="Calibri" w:eastAsia="Calibri" w:hAnsi="Calibri" w:cs="Calibri"/>
          <w:color w:val="000000"/>
        </w:rPr>
        <w:t>UA</w:t>
      </w:r>
      <w:r>
        <w:rPr>
          <w:rFonts w:ascii="Calibri" w:eastAsia="Calibri" w:hAnsi="Calibri" w:cs="Calibri"/>
          <w:color w:val="000000"/>
        </w:rPr>
        <w:t xml:space="preserve">'s retail network. Confirm whether </w:t>
      </w:r>
      <w:r w:rsidR="00DE256E">
        <w:rPr>
          <w:rFonts w:ascii="Calibri" w:eastAsia="Calibri" w:hAnsi="Calibri" w:cs="Calibri"/>
          <w:color w:val="000000"/>
        </w:rPr>
        <w:t>UA</w:t>
      </w:r>
      <w:r>
        <w:rPr>
          <w:rFonts w:ascii="Calibri" w:eastAsia="Calibri" w:hAnsi="Calibri" w:cs="Calibri"/>
          <w:color w:val="000000"/>
        </w:rPr>
        <w:t xml:space="preserve"> will have the option to exclude these pharmacies from the retail network.</w:t>
      </w:r>
    </w:p>
    <w:p w14:paraId="4B4993EA"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0BC63D4" w14:textId="77777777" w:rsidR="007B443B" w:rsidRDefault="00376738">
      <w:pPr>
        <w:spacing w:after="60" w:line="240" w:lineRule="auto"/>
      </w:pPr>
      <w:r>
        <w:rPr>
          <w:color w:val="000000"/>
          <w:sz w:val="10"/>
          <w:szCs w:val="10"/>
        </w:rPr>
        <w:t> </w:t>
      </w:r>
    </w:p>
    <w:p w14:paraId="364EA477" w14:textId="34FEF683" w:rsidR="007B443B" w:rsidRDefault="00376738">
      <w:pPr>
        <w:spacing w:after="60" w:line="240" w:lineRule="auto"/>
      </w:pPr>
      <w:r>
        <w:rPr>
          <w:rFonts w:ascii="Calibri" w:eastAsia="Calibri" w:hAnsi="Calibri" w:cs="Calibri"/>
          <w:color w:val="000000"/>
        </w:rPr>
        <w:t>6.3.</w:t>
      </w:r>
      <w:r w:rsidR="008A6A39">
        <w:rPr>
          <w:rFonts w:ascii="Calibri" w:eastAsia="Calibri" w:hAnsi="Calibri" w:cs="Calibri"/>
          <w:color w:val="000000"/>
        </w:rPr>
        <w:t>8</w:t>
      </w:r>
      <w:r>
        <w:rPr>
          <w:rFonts w:ascii="Calibri" w:eastAsia="Calibri" w:hAnsi="Calibri" w:cs="Calibri"/>
          <w:color w:val="000000"/>
        </w:rPr>
        <w:t xml:space="preserve"> Confirm </w:t>
      </w:r>
      <w:r w:rsidR="00DE256E">
        <w:rPr>
          <w:rFonts w:ascii="Calibri" w:eastAsia="Calibri" w:hAnsi="Calibri" w:cs="Calibri"/>
          <w:color w:val="000000"/>
        </w:rPr>
        <w:t>UA</w:t>
      </w:r>
      <w:r>
        <w:rPr>
          <w:rFonts w:ascii="Calibri" w:eastAsia="Calibri" w:hAnsi="Calibri" w:cs="Calibri"/>
          <w:color w:val="000000"/>
        </w:rPr>
        <w:t xml:space="preserve"> reserve</w:t>
      </w:r>
      <w:r w:rsidR="00922D12">
        <w:rPr>
          <w:rFonts w:ascii="Calibri" w:eastAsia="Calibri" w:hAnsi="Calibri" w:cs="Calibri"/>
          <w:color w:val="000000"/>
        </w:rPr>
        <w:t>s</w:t>
      </w:r>
      <w:r>
        <w:rPr>
          <w:rFonts w:ascii="Calibri" w:eastAsia="Calibri" w:hAnsi="Calibri" w:cs="Calibri"/>
          <w:color w:val="000000"/>
        </w:rPr>
        <w:t xml:space="preserve"> the right to remove any retail pharmacy from its retail pharmacy network.</w:t>
      </w:r>
    </w:p>
    <w:p w14:paraId="02084B04"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3328D81" w14:textId="77777777" w:rsidR="007B443B" w:rsidRDefault="00376738">
      <w:pPr>
        <w:spacing w:after="60" w:line="240" w:lineRule="auto"/>
      </w:pPr>
      <w:r>
        <w:rPr>
          <w:color w:val="000000"/>
          <w:sz w:val="10"/>
          <w:szCs w:val="10"/>
        </w:rPr>
        <w:t> </w:t>
      </w:r>
    </w:p>
    <w:p w14:paraId="156B586C" w14:textId="4438D956" w:rsidR="007B443B" w:rsidRDefault="00376738">
      <w:pPr>
        <w:spacing w:after="60" w:line="240" w:lineRule="auto"/>
      </w:pPr>
      <w:r>
        <w:rPr>
          <w:rFonts w:ascii="Calibri" w:eastAsia="Calibri" w:hAnsi="Calibri" w:cs="Calibri"/>
          <w:color w:val="000000"/>
        </w:rPr>
        <w:t>6.3.</w:t>
      </w:r>
      <w:r w:rsidR="008A6A39">
        <w:rPr>
          <w:rFonts w:ascii="Calibri" w:eastAsia="Calibri" w:hAnsi="Calibri" w:cs="Calibri"/>
          <w:color w:val="000000"/>
        </w:rPr>
        <w:t>9</w:t>
      </w:r>
      <w:r>
        <w:rPr>
          <w:rFonts w:ascii="Calibri" w:eastAsia="Calibri" w:hAnsi="Calibri" w:cs="Calibri"/>
          <w:color w:val="000000"/>
        </w:rPr>
        <w:t xml:space="preserve"> Confirm the PBM will not withhold any financial recoveries from audits performed on the contracted pharmacy network including retail, mail order and specialty pharmacies. Confirm any recoveries will be disclosed and credited to </w:t>
      </w:r>
      <w:r w:rsidR="00DE256E">
        <w:rPr>
          <w:rFonts w:ascii="Calibri" w:eastAsia="Calibri" w:hAnsi="Calibri" w:cs="Calibri"/>
          <w:color w:val="000000"/>
        </w:rPr>
        <w:t>UA</w:t>
      </w:r>
      <w:r>
        <w:rPr>
          <w:rFonts w:ascii="Calibri" w:eastAsia="Calibri" w:hAnsi="Calibri" w:cs="Calibri"/>
          <w:color w:val="000000"/>
        </w:rPr>
        <w:t xml:space="preserve">. Confirm the PBM will provide, on a quarterly basis, a summary of </w:t>
      </w:r>
      <w:r w:rsidR="00DE256E">
        <w:rPr>
          <w:rFonts w:ascii="Calibri" w:eastAsia="Calibri" w:hAnsi="Calibri" w:cs="Calibri"/>
          <w:color w:val="000000"/>
        </w:rPr>
        <w:t>UA</w:t>
      </w:r>
      <w:r>
        <w:rPr>
          <w:rFonts w:ascii="Calibri" w:eastAsia="Calibri" w:hAnsi="Calibri" w:cs="Calibri"/>
          <w:color w:val="000000"/>
        </w:rPr>
        <w:t xml:space="preserve">'s retail network audits and recovery payments provided to </w:t>
      </w:r>
      <w:r w:rsidR="00DE256E">
        <w:rPr>
          <w:rFonts w:ascii="Calibri" w:eastAsia="Calibri" w:hAnsi="Calibri" w:cs="Calibri"/>
          <w:color w:val="000000"/>
        </w:rPr>
        <w:t>UA</w:t>
      </w:r>
      <w:r>
        <w:rPr>
          <w:rFonts w:ascii="Calibri" w:eastAsia="Calibri" w:hAnsi="Calibri" w:cs="Calibri"/>
          <w:color w:val="000000"/>
        </w:rPr>
        <w:t>.</w:t>
      </w:r>
    </w:p>
    <w:p w14:paraId="522BE772"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95AF3CD" w14:textId="77777777" w:rsidR="007B443B" w:rsidRDefault="00376738">
      <w:pPr>
        <w:spacing w:after="60" w:line="240" w:lineRule="auto"/>
      </w:pPr>
      <w:r>
        <w:rPr>
          <w:color w:val="000000"/>
          <w:sz w:val="10"/>
          <w:szCs w:val="10"/>
        </w:rPr>
        <w:t> </w:t>
      </w:r>
    </w:p>
    <w:p w14:paraId="3147F530" w14:textId="379F26A9" w:rsidR="007B443B" w:rsidRDefault="00376738">
      <w:pPr>
        <w:spacing w:after="60" w:line="240" w:lineRule="auto"/>
      </w:pPr>
      <w:r>
        <w:rPr>
          <w:rFonts w:ascii="Calibri" w:eastAsia="Calibri" w:hAnsi="Calibri" w:cs="Calibri"/>
          <w:color w:val="000000"/>
        </w:rPr>
        <w:t>6.3.1</w:t>
      </w:r>
      <w:r w:rsidR="008A6A39">
        <w:rPr>
          <w:rFonts w:ascii="Calibri" w:eastAsia="Calibri" w:hAnsi="Calibri" w:cs="Calibri"/>
          <w:color w:val="000000"/>
        </w:rPr>
        <w:t>0</w:t>
      </w:r>
      <w:r>
        <w:rPr>
          <w:rFonts w:ascii="Calibri" w:eastAsia="Calibri" w:hAnsi="Calibri" w:cs="Calibri"/>
          <w:color w:val="000000"/>
        </w:rPr>
        <w:t xml:space="preserve"> Confirm the PBM will not charge </w:t>
      </w:r>
      <w:r w:rsidR="00DE256E">
        <w:rPr>
          <w:rFonts w:ascii="Calibri" w:eastAsia="Calibri" w:hAnsi="Calibri" w:cs="Calibri"/>
          <w:color w:val="000000"/>
        </w:rPr>
        <w:t>UA</w:t>
      </w:r>
      <w:r>
        <w:rPr>
          <w:rFonts w:ascii="Calibri" w:eastAsia="Calibri" w:hAnsi="Calibri" w:cs="Calibri"/>
          <w:color w:val="000000"/>
        </w:rPr>
        <w:t xml:space="preserve"> or offset any costs from a pharmacy audit recovery even if the PBM has to pursue additional collection action to recover pharmacy audit discrepancies.</w:t>
      </w:r>
    </w:p>
    <w:p w14:paraId="3095F3B4"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3B2FBE3" w14:textId="77777777" w:rsidR="007B443B" w:rsidRDefault="00376738">
      <w:pPr>
        <w:spacing w:after="60" w:line="240" w:lineRule="auto"/>
      </w:pPr>
      <w:r>
        <w:rPr>
          <w:color w:val="000000"/>
          <w:sz w:val="10"/>
          <w:szCs w:val="10"/>
        </w:rPr>
        <w:t> </w:t>
      </w:r>
    </w:p>
    <w:p w14:paraId="0475EF7D" w14:textId="1A375884" w:rsidR="007B443B" w:rsidRDefault="00376738">
      <w:pPr>
        <w:spacing w:after="60" w:line="240" w:lineRule="auto"/>
      </w:pPr>
      <w:r>
        <w:rPr>
          <w:rFonts w:ascii="Calibri" w:eastAsia="Calibri" w:hAnsi="Calibri" w:cs="Calibri"/>
          <w:color w:val="000000"/>
        </w:rPr>
        <w:lastRenderedPageBreak/>
        <w:t>6.3.1</w:t>
      </w:r>
      <w:r w:rsidR="008A6A39">
        <w:rPr>
          <w:rFonts w:ascii="Calibri" w:eastAsia="Calibri" w:hAnsi="Calibri" w:cs="Calibri"/>
          <w:color w:val="000000"/>
        </w:rPr>
        <w:t>1</w:t>
      </w:r>
      <w:r>
        <w:rPr>
          <w:rFonts w:ascii="Calibri" w:eastAsia="Calibri" w:hAnsi="Calibri" w:cs="Calibri"/>
          <w:color w:val="000000"/>
        </w:rPr>
        <w:t xml:space="preserve"> Confirm the PBM will maintain the retail pharmacy audit recovery fee paid to the PBM at 0% of the collections throughout the life of the contract.</w:t>
      </w:r>
    </w:p>
    <w:p w14:paraId="3B712E7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010F4A3" w14:textId="77777777" w:rsidR="007B443B" w:rsidRDefault="00376738">
      <w:pPr>
        <w:spacing w:after="60" w:line="240" w:lineRule="auto"/>
      </w:pPr>
      <w:r>
        <w:rPr>
          <w:color w:val="000000"/>
          <w:sz w:val="10"/>
          <w:szCs w:val="10"/>
        </w:rPr>
        <w:t> </w:t>
      </w:r>
    </w:p>
    <w:p w14:paraId="2585BD6D" w14:textId="36666EE4" w:rsidR="007B443B" w:rsidRDefault="00376738">
      <w:pPr>
        <w:spacing w:after="60" w:line="240" w:lineRule="auto"/>
      </w:pPr>
      <w:r>
        <w:rPr>
          <w:rFonts w:ascii="Calibri" w:eastAsia="Calibri" w:hAnsi="Calibri" w:cs="Calibri"/>
          <w:color w:val="000000"/>
        </w:rPr>
        <w:t>6.3.1</w:t>
      </w:r>
      <w:r w:rsidR="008A6A39">
        <w:rPr>
          <w:rFonts w:ascii="Calibri" w:eastAsia="Calibri" w:hAnsi="Calibri" w:cs="Calibri"/>
          <w:color w:val="000000"/>
        </w:rPr>
        <w:t>2</w:t>
      </w:r>
      <w:r>
        <w:rPr>
          <w:rFonts w:ascii="Calibri" w:eastAsia="Calibri" w:hAnsi="Calibri" w:cs="Calibri"/>
          <w:color w:val="000000"/>
        </w:rPr>
        <w:t xml:space="preserve"> Confirm the PBM will recover all outstanding payments form retail pharmacies as a result of incorrect charges and pay all the amounts owed from these audits to the client regardless of whether the PBM is able to recover all of these amounts from the delinquent retail pharmacies.</w:t>
      </w:r>
    </w:p>
    <w:p w14:paraId="16C0B885"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A739716" w14:textId="77777777" w:rsidR="007B443B" w:rsidRDefault="00376738">
      <w:pPr>
        <w:spacing w:after="60" w:line="240" w:lineRule="auto"/>
      </w:pPr>
      <w:r>
        <w:rPr>
          <w:color w:val="000000"/>
          <w:sz w:val="10"/>
          <w:szCs w:val="10"/>
        </w:rPr>
        <w:t> </w:t>
      </w:r>
    </w:p>
    <w:p w14:paraId="617793B7" w14:textId="77777777" w:rsidR="007B443B" w:rsidRDefault="00376738">
      <w:pPr>
        <w:spacing w:after="60" w:line="240" w:lineRule="auto"/>
      </w:pPr>
      <w:r>
        <w:rPr>
          <w:color w:val="000000"/>
          <w:sz w:val="10"/>
          <w:szCs w:val="10"/>
        </w:rPr>
        <w:t> </w:t>
      </w:r>
    </w:p>
    <w:p w14:paraId="436AC599" w14:textId="26D607C8" w:rsidR="007B443B" w:rsidRDefault="00376738">
      <w:pPr>
        <w:spacing w:after="60" w:line="240" w:lineRule="auto"/>
      </w:pPr>
      <w:r>
        <w:rPr>
          <w:rFonts w:ascii="Calibri" w:eastAsia="Calibri" w:hAnsi="Calibri" w:cs="Calibri"/>
          <w:color w:val="000000"/>
        </w:rPr>
        <w:t>6.3.1</w:t>
      </w:r>
      <w:r w:rsidR="008A6A39">
        <w:rPr>
          <w:rFonts w:ascii="Calibri" w:eastAsia="Calibri" w:hAnsi="Calibri" w:cs="Calibri"/>
          <w:color w:val="000000"/>
        </w:rPr>
        <w:t>3</w:t>
      </w:r>
      <w:r>
        <w:rPr>
          <w:rFonts w:ascii="Calibri" w:eastAsia="Calibri" w:hAnsi="Calibri" w:cs="Calibri"/>
          <w:color w:val="000000"/>
        </w:rPr>
        <w:t xml:space="preserve"> As a reminder, all bidders must complete and submit a retail network disruption based on your proposed retail 30 and the retail 90 network and on the claims data that will be provided upon the submission of the “Intent to Propose” Form. Results to be included are the number of members that will be required to change the utilized retail pharmacy as well as the number of prescriptions associated with the retail pharmacy change. An Excel file that lists the specific retail pharmacies that will be negatively impacted (will be considered out of network for the proposed retail 30 and/or the retail 90 network) along with the total number of scripts and members impacted for each of these retail pharmacies should also be provided. Please provide a summary of your retail network disruption analysis using the tables below:</w:t>
      </w:r>
      <w:r>
        <w:rPr>
          <w:rFonts w:ascii="Calibri" w:eastAsia="Calibri" w:hAnsi="Calibri" w:cs="Calibri"/>
          <w:b/>
          <w:bCs/>
          <w:color w:val="000000"/>
        </w:rPr>
        <w:br/>
      </w:r>
      <w:r w:rsidR="00DE256E">
        <w:rPr>
          <w:rFonts w:ascii="Calibri" w:eastAsia="Calibri" w:hAnsi="Calibri" w:cs="Calibri"/>
          <w:b/>
          <w:bCs/>
          <w:color w:val="000000"/>
        </w:rPr>
        <w:t>UA</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7319"/>
        <w:gridCol w:w="1295"/>
        <w:gridCol w:w="1295"/>
      </w:tblGrid>
      <w:tr w:rsidR="007B443B" w14:paraId="7CFB40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2B4A8E" w14:textId="77777777" w:rsidR="007B443B" w:rsidRDefault="00376738">
            <w:pPr>
              <w:spacing w:after="0" w:line="240" w:lineRule="auto"/>
            </w:pPr>
            <w:r>
              <w:rPr>
                <w:rFonts w:ascii="Calibri" w:eastAsia="Calibri" w:hAnsi="Calibri" w:cs="Calibri"/>
                <w:color w:val="000000"/>
              </w:rPr>
              <w:t>Type of Change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D830D6" w14:textId="77777777" w:rsidR="007B443B" w:rsidRDefault="00376738">
            <w:pPr>
              <w:spacing w:after="0" w:line="240" w:lineRule="auto"/>
            </w:pPr>
            <w:r>
              <w:rPr>
                <w:rFonts w:ascii="Calibri" w:eastAsia="Calibri" w:hAnsi="Calibri" w:cs="Calibri"/>
                <w:b/>
                <w:bCs/>
                <w:color w:val="000000"/>
              </w:rPr>
              <w:t>Retail 30 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D62FF9" w14:textId="77777777" w:rsidR="007B443B" w:rsidRDefault="00376738">
            <w:pPr>
              <w:spacing w:after="0" w:line="240" w:lineRule="auto"/>
            </w:pPr>
            <w:r>
              <w:rPr>
                <w:rFonts w:ascii="Calibri" w:eastAsia="Calibri" w:hAnsi="Calibri" w:cs="Calibri"/>
                <w:b/>
                <w:bCs/>
                <w:color w:val="000000"/>
              </w:rPr>
              <w:t>Retail 90 Network</w:t>
            </w:r>
          </w:p>
        </w:tc>
      </w:tr>
      <w:tr w:rsidR="007B443B" w14:paraId="74EB10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D5D080" w14:textId="77777777" w:rsidR="007B443B" w:rsidRDefault="00376738">
            <w:pPr>
              <w:spacing w:after="0" w:line="240" w:lineRule="auto"/>
            </w:pPr>
            <w:r>
              <w:rPr>
                <w:rFonts w:ascii="Calibri" w:eastAsia="Calibri" w:hAnsi="Calibri" w:cs="Calibri"/>
                <w:color w:val="000000"/>
              </w:rPr>
              <w:t>Number of Currently Utilized Retail Pharmacies that are Not Part of the Proposed Network and are Eligible to Solicit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AC8FF3"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1B21C3"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069667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E21696" w14:textId="77777777" w:rsidR="007B443B" w:rsidRDefault="00376738">
            <w:pPr>
              <w:spacing w:after="0" w:line="240" w:lineRule="auto"/>
            </w:pPr>
            <w:r>
              <w:rPr>
                <w:rFonts w:ascii="Calibri" w:eastAsia="Calibri" w:hAnsi="Calibri" w:cs="Calibri"/>
                <w:color w:val="000000"/>
              </w:rPr>
              <w:t>Number of Members that are Using those Retail Pharmacies that are Not Part of the Proposed Network and are Eligible to Solicit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897567"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699C19"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13384E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064832" w14:textId="77777777" w:rsidR="007B443B" w:rsidRDefault="00376738">
            <w:pPr>
              <w:spacing w:after="0" w:line="240" w:lineRule="auto"/>
            </w:pPr>
            <w:r>
              <w:rPr>
                <w:rFonts w:ascii="Calibri" w:eastAsia="Calibri" w:hAnsi="Calibri" w:cs="Calibri"/>
                <w:color w:val="000000"/>
              </w:rPr>
              <w:t>Number of Prescriptions that Adjudicated via those Retail Pharmacies that are Not Part of the Proposed Network and are Eligible to Solicit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0C81BA"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D99511"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69E278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1AB848" w14:textId="77777777" w:rsidR="007B443B" w:rsidRDefault="00376738">
            <w:pPr>
              <w:spacing w:after="0" w:line="240" w:lineRule="auto"/>
            </w:pPr>
            <w:r>
              <w:rPr>
                <w:rFonts w:ascii="Calibri" w:eastAsia="Calibri" w:hAnsi="Calibri" w:cs="Calibri"/>
                <w:color w:val="000000"/>
              </w:rPr>
              <w:t>Number of Currently Utilized Retail Pharmacies that are Part of the Proposed Network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1CA702"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3FAD27"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49C26F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2A1DDC" w14:textId="77777777" w:rsidR="007B443B" w:rsidRDefault="00376738">
            <w:pPr>
              <w:spacing w:after="0" w:line="240" w:lineRule="auto"/>
            </w:pPr>
            <w:r>
              <w:rPr>
                <w:rFonts w:ascii="Calibri" w:eastAsia="Calibri" w:hAnsi="Calibri" w:cs="Calibri"/>
                <w:color w:val="000000"/>
              </w:rPr>
              <w:t>Number of Members that are Using Those Retail Pharmacies that are Part of the Proposed Network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C858E3"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06DFBE"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596A91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448457" w14:textId="77777777" w:rsidR="007B443B" w:rsidRDefault="00376738">
            <w:pPr>
              <w:spacing w:after="0" w:line="240" w:lineRule="auto"/>
            </w:pPr>
            <w:r>
              <w:rPr>
                <w:rFonts w:ascii="Calibri" w:eastAsia="Calibri" w:hAnsi="Calibri" w:cs="Calibri"/>
                <w:color w:val="000000"/>
              </w:rPr>
              <w:t>Number of Prescriptions that Adjudicated via those Retail Pharmacies that are Part of the Proposed Network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95D4AC"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0CA6DF" w14:textId="77777777" w:rsidR="007B443B" w:rsidRDefault="00376738">
            <w:pPr>
              <w:spacing w:after="60" w:line="240" w:lineRule="auto"/>
              <w:textAlignment w:val="top"/>
            </w:pPr>
            <w:r>
              <w:rPr>
                <w:rFonts w:ascii="Calibri" w:eastAsia="Calibri" w:hAnsi="Calibri" w:cs="Calibri"/>
                <w:i/>
                <w:iCs/>
                <w:color w:val="000000"/>
              </w:rPr>
              <w:t>Integer.</w:t>
            </w:r>
          </w:p>
        </w:tc>
      </w:tr>
    </w:tbl>
    <w:p w14:paraId="6859E952" w14:textId="77777777" w:rsidR="007B443B" w:rsidRDefault="00376738">
      <w:pPr>
        <w:spacing w:after="60" w:line="240" w:lineRule="auto"/>
      </w:pPr>
      <w:r>
        <w:rPr>
          <w:color w:val="000000"/>
          <w:sz w:val="10"/>
          <w:szCs w:val="10"/>
        </w:rPr>
        <w:t> </w:t>
      </w:r>
    </w:p>
    <w:p w14:paraId="5C58F01D" w14:textId="4D3206E6" w:rsidR="007B443B" w:rsidRDefault="00376738">
      <w:pPr>
        <w:spacing w:after="60" w:line="240" w:lineRule="auto"/>
      </w:pPr>
      <w:r>
        <w:rPr>
          <w:rFonts w:ascii="Calibri" w:eastAsia="Calibri" w:hAnsi="Calibri" w:cs="Calibri"/>
          <w:color w:val="000000"/>
        </w:rPr>
        <w:t>6.3.1</w:t>
      </w:r>
      <w:r w:rsidR="008A6A39">
        <w:rPr>
          <w:rFonts w:ascii="Calibri" w:eastAsia="Calibri" w:hAnsi="Calibri" w:cs="Calibri"/>
          <w:color w:val="000000"/>
        </w:rPr>
        <w:t>4</w:t>
      </w:r>
      <w:r>
        <w:rPr>
          <w:rFonts w:ascii="Calibri" w:eastAsia="Calibri" w:hAnsi="Calibri" w:cs="Calibri"/>
          <w:color w:val="000000"/>
        </w:rPr>
        <w:t xml:space="preserve"> Provide a summary of the Top 3 Currently Utilized Retail Pharmacies that are Not Part of the Proposed Broad Retail 30 Network based on impacted number of members, Location of Pharmacies, Number of members that use each of those pharmacies and Number of prescriptions that use each of those pharmacies.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1194"/>
        <w:gridCol w:w="2905"/>
        <w:gridCol w:w="2905"/>
        <w:gridCol w:w="2905"/>
      </w:tblGrid>
      <w:tr w:rsidR="007B443B" w14:paraId="57D5A9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007601" w14:textId="77777777" w:rsidR="007B443B" w:rsidRDefault="00376738">
            <w:pPr>
              <w:spacing w:after="0" w:line="240" w:lineRule="auto"/>
            </w:pPr>
            <w:r>
              <w:rPr>
                <w:rFonts w:ascii="Calibri" w:eastAsia="Calibri" w:hAnsi="Calibri" w:cs="Calibri"/>
                <w:color w:val="000000"/>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BBECAA" w14:textId="77777777" w:rsidR="007B443B" w:rsidRDefault="00376738">
            <w:pPr>
              <w:spacing w:after="0" w:line="240" w:lineRule="auto"/>
            </w:pPr>
            <w:r>
              <w:rPr>
                <w:rFonts w:ascii="Calibri" w:eastAsia="Calibri" w:hAnsi="Calibri" w:cs="Calibri"/>
                <w:color w:val="000000"/>
              </w:rPr>
              <w:t>Out-of-Network Retail 30 Pharmacy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73099B" w14:textId="77777777" w:rsidR="007B443B" w:rsidRDefault="00376738">
            <w:pPr>
              <w:spacing w:after="0" w:line="240" w:lineRule="auto"/>
            </w:pPr>
            <w:r>
              <w:rPr>
                <w:rFonts w:ascii="Calibri" w:eastAsia="Calibri" w:hAnsi="Calibri" w:cs="Calibri"/>
                <w:color w:val="000000"/>
              </w:rPr>
              <w:t>Out-of-Network Retail 30 Pharmacy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443C99" w14:textId="77777777" w:rsidR="007B443B" w:rsidRDefault="00376738">
            <w:pPr>
              <w:spacing w:after="0" w:line="240" w:lineRule="auto"/>
            </w:pPr>
            <w:r>
              <w:rPr>
                <w:rFonts w:ascii="Calibri" w:eastAsia="Calibri" w:hAnsi="Calibri" w:cs="Calibri"/>
                <w:color w:val="000000"/>
              </w:rPr>
              <w:t>Out-of-Network Retail 30 Pharmacy #3</w:t>
            </w:r>
            <w:r>
              <w:rPr>
                <w:rFonts w:ascii="Calibri" w:eastAsia="Calibri" w:hAnsi="Calibri" w:cs="Calibri"/>
                <w:color w:val="000000"/>
              </w:rPr>
              <w:br/>
              <w:t> </w:t>
            </w:r>
          </w:p>
        </w:tc>
      </w:tr>
      <w:tr w:rsidR="007B443B" w14:paraId="6CD061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DE015E" w14:textId="77777777" w:rsidR="007B443B" w:rsidRDefault="00376738">
            <w:pPr>
              <w:spacing w:after="0" w:line="240" w:lineRule="auto"/>
            </w:pPr>
            <w:r>
              <w:rPr>
                <w:rFonts w:ascii="Calibri" w:eastAsia="Calibri" w:hAnsi="Calibri" w:cs="Calibri"/>
                <w:color w:val="000000"/>
              </w:rPr>
              <w:t>Name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E74C16" w14:textId="77777777" w:rsidR="007B443B" w:rsidRDefault="00376738">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5ED922" w14:textId="77777777" w:rsidR="007B443B" w:rsidRDefault="00376738">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BCD1FB" w14:textId="77777777" w:rsidR="007B443B" w:rsidRDefault="00376738">
            <w:pPr>
              <w:spacing w:after="60" w:line="240" w:lineRule="auto"/>
              <w:textAlignment w:val="top"/>
            </w:pPr>
            <w:r>
              <w:rPr>
                <w:rFonts w:ascii="Calibri" w:eastAsia="Calibri" w:hAnsi="Calibri" w:cs="Calibri"/>
                <w:i/>
                <w:iCs/>
                <w:color w:val="000000"/>
              </w:rPr>
              <w:t>10 words.</w:t>
            </w:r>
          </w:p>
        </w:tc>
      </w:tr>
      <w:tr w:rsidR="007B443B" w14:paraId="7587B2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46AF9B" w14:textId="77777777" w:rsidR="007B443B" w:rsidRDefault="00376738">
            <w:pPr>
              <w:spacing w:after="0" w:line="240" w:lineRule="auto"/>
            </w:pPr>
            <w:r>
              <w:rPr>
                <w:rFonts w:ascii="Calibri" w:eastAsia="Calibri" w:hAnsi="Calibri" w:cs="Calibri"/>
                <w:color w:val="000000"/>
              </w:rPr>
              <w:lastRenderedPageBreak/>
              <w:t>City, State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CB84D4" w14:textId="77777777" w:rsidR="007B443B" w:rsidRDefault="00376738">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B3A9B6" w14:textId="77777777" w:rsidR="007B443B" w:rsidRDefault="00376738">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8265CA" w14:textId="77777777" w:rsidR="007B443B" w:rsidRDefault="00376738">
            <w:pPr>
              <w:spacing w:after="60" w:line="240" w:lineRule="auto"/>
              <w:textAlignment w:val="top"/>
            </w:pPr>
            <w:r>
              <w:rPr>
                <w:rFonts w:ascii="Calibri" w:eastAsia="Calibri" w:hAnsi="Calibri" w:cs="Calibri"/>
                <w:i/>
                <w:iCs/>
                <w:color w:val="000000"/>
              </w:rPr>
              <w:t>10 words.</w:t>
            </w:r>
          </w:p>
        </w:tc>
      </w:tr>
      <w:tr w:rsidR="007B443B" w14:paraId="13BC8E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D6BFB8" w14:textId="77777777" w:rsidR="007B443B" w:rsidRDefault="00376738">
            <w:pPr>
              <w:spacing w:after="0" w:line="240" w:lineRule="auto"/>
            </w:pPr>
            <w:r>
              <w:rPr>
                <w:rFonts w:ascii="Calibri" w:eastAsia="Calibri" w:hAnsi="Calibri" w:cs="Calibri"/>
                <w:color w:val="000000"/>
              </w:rPr>
              <w:t># of Members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85E81C"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265429"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778880"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75A158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A0D810" w14:textId="77777777" w:rsidR="007B443B" w:rsidRDefault="00376738">
            <w:pPr>
              <w:spacing w:after="0" w:line="240" w:lineRule="auto"/>
            </w:pPr>
            <w:r>
              <w:rPr>
                <w:rFonts w:ascii="Calibri" w:eastAsia="Calibri" w:hAnsi="Calibri" w:cs="Calibri"/>
                <w:color w:val="000000"/>
              </w:rPr>
              <w:t># of Scripts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8DC8E3"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607599"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8C2CD9" w14:textId="77777777" w:rsidR="007B443B" w:rsidRDefault="00376738">
            <w:pPr>
              <w:spacing w:after="60" w:line="240" w:lineRule="auto"/>
              <w:textAlignment w:val="top"/>
            </w:pPr>
            <w:r>
              <w:rPr>
                <w:rFonts w:ascii="Calibri" w:eastAsia="Calibri" w:hAnsi="Calibri" w:cs="Calibri"/>
                <w:i/>
                <w:iCs/>
                <w:color w:val="000000"/>
              </w:rPr>
              <w:t>Integer.</w:t>
            </w:r>
          </w:p>
        </w:tc>
      </w:tr>
    </w:tbl>
    <w:p w14:paraId="49CCEDE8" w14:textId="77777777" w:rsidR="007B443B" w:rsidRDefault="00376738">
      <w:pPr>
        <w:spacing w:after="60" w:line="240" w:lineRule="auto"/>
      </w:pPr>
      <w:r>
        <w:rPr>
          <w:color w:val="000000"/>
          <w:sz w:val="10"/>
          <w:szCs w:val="10"/>
        </w:rPr>
        <w:t> </w:t>
      </w:r>
    </w:p>
    <w:p w14:paraId="55CFBB2A" w14:textId="63AEC317" w:rsidR="007B443B" w:rsidRDefault="00376738">
      <w:pPr>
        <w:spacing w:after="60" w:line="240" w:lineRule="auto"/>
      </w:pPr>
      <w:r>
        <w:rPr>
          <w:rFonts w:ascii="Calibri" w:eastAsia="Calibri" w:hAnsi="Calibri" w:cs="Calibri"/>
          <w:color w:val="000000"/>
        </w:rPr>
        <w:t>6.3.1</w:t>
      </w:r>
      <w:r w:rsidR="008A6A39">
        <w:rPr>
          <w:rFonts w:ascii="Calibri" w:eastAsia="Calibri" w:hAnsi="Calibri" w:cs="Calibri"/>
          <w:color w:val="000000"/>
        </w:rPr>
        <w:t>5</w:t>
      </w:r>
      <w:r>
        <w:rPr>
          <w:rFonts w:ascii="Calibri" w:eastAsia="Calibri" w:hAnsi="Calibri" w:cs="Calibri"/>
          <w:color w:val="000000"/>
        </w:rPr>
        <w:t xml:space="preserve"> Provide a summary of the Top 3 Currently Utilized Retail Pharmacies that are Not Part of the Proposed Retail 90 Network based on impacted number of members, Location of Pharmacies, Number of members that use each of those pharmacies and Number of prescriptions that use each of those pharmacies.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1194"/>
        <w:gridCol w:w="2905"/>
        <w:gridCol w:w="2905"/>
        <w:gridCol w:w="2905"/>
      </w:tblGrid>
      <w:tr w:rsidR="007B443B" w14:paraId="74C75D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4C2AF4" w14:textId="77777777" w:rsidR="007B443B" w:rsidRDefault="00376738">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188D50" w14:textId="77777777" w:rsidR="007B443B" w:rsidRDefault="00376738">
            <w:pPr>
              <w:spacing w:after="0" w:line="240" w:lineRule="auto"/>
            </w:pPr>
            <w:r>
              <w:rPr>
                <w:rFonts w:ascii="Calibri" w:eastAsia="Calibri" w:hAnsi="Calibri" w:cs="Calibri"/>
                <w:color w:val="000000"/>
              </w:rPr>
              <w:t>Out-of-Network Retail 90 Pharmacy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F1F227" w14:textId="77777777" w:rsidR="007B443B" w:rsidRDefault="00376738">
            <w:pPr>
              <w:spacing w:after="0" w:line="240" w:lineRule="auto"/>
            </w:pPr>
            <w:r>
              <w:rPr>
                <w:rFonts w:ascii="Calibri" w:eastAsia="Calibri" w:hAnsi="Calibri" w:cs="Calibri"/>
                <w:color w:val="000000"/>
              </w:rPr>
              <w:t>Out-of-Network Retail 90 Pharmacy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E3B5F0" w14:textId="77777777" w:rsidR="007B443B" w:rsidRDefault="00376738">
            <w:pPr>
              <w:spacing w:after="0" w:line="240" w:lineRule="auto"/>
            </w:pPr>
            <w:r>
              <w:rPr>
                <w:rFonts w:ascii="Calibri" w:eastAsia="Calibri" w:hAnsi="Calibri" w:cs="Calibri"/>
                <w:color w:val="000000"/>
              </w:rPr>
              <w:t>Out-of-Network Retail 90 Pharmacy #3</w:t>
            </w:r>
          </w:p>
        </w:tc>
      </w:tr>
      <w:tr w:rsidR="007B443B" w14:paraId="5668C8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60A29E" w14:textId="77777777" w:rsidR="007B443B" w:rsidRDefault="00376738">
            <w:pPr>
              <w:spacing w:after="0" w:line="240" w:lineRule="auto"/>
            </w:pPr>
            <w:r>
              <w:rPr>
                <w:rFonts w:ascii="Calibri" w:eastAsia="Calibri" w:hAnsi="Calibri" w:cs="Calibri"/>
                <w:color w:val="000000"/>
              </w:rPr>
              <w:t>Name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4B54CC" w14:textId="77777777" w:rsidR="007B443B" w:rsidRDefault="00376738">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01084D" w14:textId="77777777" w:rsidR="007B443B" w:rsidRDefault="00376738">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A844EB" w14:textId="77777777" w:rsidR="007B443B" w:rsidRDefault="00376738">
            <w:pPr>
              <w:spacing w:after="60" w:line="240" w:lineRule="auto"/>
              <w:textAlignment w:val="top"/>
            </w:pPr>
            <w:r>
              <w:rPr>
                <w:rFonts w:ascii="Calibri" w:eastAsia="Calibri" w:hAnsi="Calibri" w:cs="Calibri"/>
                <w:i/>
                <w:iCs/>
                <w:color w:val="000000"/>
              </w:rPr>
              <w:t>10 words.</w:t>
            </w:r>
          </w:p>
        </w:tc>
      </w:tr>
      <w:tr w:rsidR="007B443B" w14:paraId="157661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D29540" w14:textId="77777777" w:rsidR="007B443B" w:rsidRDefault="00376738">
            <w:pPr>
              <w:spacing w:after="0" w:line="240" w:lineRule="auto"/>
            </w:pPr>
            <w:r>
              <w:rPr>
                <w:rFonts w:ascii="Calibri" w:eastAsia="Calibri" w:hAnsi="Calibri" w:cs="Calibri"/>
                <w:color w:val="000000"/>
              </w:rPr>
              <w:t>City, State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B46403" w14:textId="77777777" w:rsidR="007B443B" w:rsidRDefault="00376738">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6D7D8F" w14:textId="77777777" w:rsidR="007B443B" w:rsidRDefault="00376738">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76D92D" w14:textId="77777777" w:rsidR="007B443B" w:rsidRDefault="00376738">
            <w:pPr>
              <w:spacing w:after="60" w:line="240" w:lineRule="auto"/>
              <w:textAlignment w:val="top"/>
            </w:pPr>
            <w:r>
              <w:rPr>
                <w:rFonts w:ascii="Calibri" w:eastAsia="Calibri" w:hAnsi="Calibri" w:cs="Calibri"/>
                <w:i/>
                <w:iCs/>
                <w:color w:val="000000"/>
              </w:rPr>
              <w:t>10 words.</w:t>
            </w:r>
          </w:p>
        </w:tc>
      </w:tr>
      <w:tr w:rsidR="007B443B" w14:paraId="6AC3EE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873048" w14:textId="77777777" w:rsidR="007B443B" w:rsidRDefault="00376738">
            <w:pPr>
              <w:spacing w:after="0" w:line="240" w:lineRule="auto"/>
            </w:pPr>
            <w:r>
              <w:rPr>
                <w:rFonts w:ascii="Calibri" w:eastAsia="Calibri" w:hAnsi="Calibri" w:cs="Calibri"/>
                <w:color w:val="000000"/>
              </w:rPr>
              <w:t># of Members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54309E"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D9FDFC"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F16530"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130259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B2010A" w14:textId="77777777" w:rsidR="007B443B" w:rsidRDefault="00376738">
            <w:pPr>
              <w:spacing w:after="0" w:line="240" w:lineRule="auto"/>
            </w:pPr>
            <w:r>
              <w:rPr>
                <w:rFonts w:ascii="Calibri" w:eastAsia="Calibri" w:hAnsi="Calibri" w:cs="Calibri"/>
                <w:color w:val="000000"/>
              </w:rPr>
              <w:t># of Scripts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DEE201"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91267D"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7E795A" w14:textId="77777777" w:rsidR="007B443B" w:rsidRDefault="00376738">
            <w:pPr>
              <w:spacing w:after="60" w:line="240" w:lineRule="auto"/>
              <w:textAlignment w:val="top"/>
            </w:pPr>
            <w:r>
              <w:rPr>
                <w:rFonts w:ascii="Calibri" w:eastAsia="Calibri" w:hAnsi="Calibri" w:cs="Calibri"/>
                <w:i/>
                <w:iCs/>
                <w:color w:val="000000"/>
              </w:rPr>
              <w:t>Integer.</w:t>
            </w:r>
          </w:p>
        </w:tc>
      </w:tr>
    </w:tbl>
    <w:p w14:paraId="5C3ABFDE" w14:textId="77777777" w:rsidR="007B443B" w:rsidRDefault="00376738">
      <w:pPr>
        <w:spacing w:after="60" w:line="240" w:lineRule="auto"/>
      </w:pPr>
      <w:r>
        <w:rPr>
          <w:color w:val="000000"/>
          <w:sz w:val="10"/>
          <w:szCs w:val="10"/>
        </w:rPr>
        <w:t> </w:t>
      </w:r>
    </w:p>
    <w:p w14:paraId="0533320C" w14:textId="3B827A56" w:rsidR="00F55CF0" w:rsidRDefault="00F55CF0" w:rsidP="00F55CF0">
      <w:pPr>
        <w:spacing w:after="60" w:line="240" w:lineRule="auto"/>
      </w:pPr>
      <w:r>
        <w:rPr>
          <w:rFonts w:ascii="Calibri" w:eastAsia="Calibri" w:hAnsi="Calibri" w:cs="Calibri"/>
          <w:color w:val="000000"/>
        </w:rPr>
        <w:t xml:space="preserve">6.3.16 </w:t>
      </w:r>
      <w:r w:rsidR="00DE256E">
        <w:rPr>
          <w:rFonts w:ascii="Calibri" w:eastAsia="Calibri" w:hAnsi="Calibri" w:cs="Calibri"/>
          <w:color w:val="000000"/>
        </w:rPr>
        <w:t>UA</w:t>
      </w:r>
      <w:r>
        <w:rPr>
          <w:rFonts w:ascii="Calibri" w:eastAsia="Calibri" w:hAnsi="Calibri" w:cs="Calibri"/>
          <w:color w:val="000000"/>
        </w:rPr>
        <w:t xml:space="preserve"> currently has an exclusive specialty arrangement with </w:t>
      </w:r>
      <w:r w:rsidR="00AF063D">
        <w:rPr>
          <w:rFonts w:ascii="Calibri" w:eastAsia="Calibri" w:hAnsi="Calibri" w:cs="Calibri"/>
          <w:color w:val="000000"/>
        </w:rPr>
        <w:t>Medimpact</w:t>
      </w:r>
      <w:r>
        <w:rPr>
          <w:rFonts w:ascii="Calibri" w:eastAsia="Calibri" w:hAnsi="Calibri" w:cs="Calibri"/>
          <w:color w:val="000000"/>
        </w:rPr>
        <w:t xml:space="preserve">’s specialty pharmacy. </w:t>
      </w:r>
      <w:r w:rsidR="00DE256E">
        <w:rPr>
          <w:rFonts w:ascii="Calibri" w:eastAsia="Calibri" w:hAnsi="Calibri" w:cs="Calibri"/>
          <w:color w:val="000000"/>
        </w:rPr>
        <w:t>UA</w:t>
      </w:r>
      <w:r>
        <w:rPr>
          <w:rFonts w:ascii="Calibri" w:eastAsia="Calibri" w:hAnsi="Calibri" w:cs="Calibri"/>
          <w:color w:val="000000"/>
        </w:rPr>
        <w:t xml:space="preserve"> is considering expanding their specialty pharmacy network to include a handful of other specific specialty pharmacies located in </w:t>
      </w:r>
      <w:r w:rsidR="002F5EBF">
        <w:rPr>
          <w:rFonts w:ascii="Calibri" w:eastAsia="Calibri" w:hAnsi="Calibri" w:cs="Calibri"/>
          <w:color w:val="000000"/>
        </w:rPr>
        <w:t>Arkansas</w:t>
      </w:r>
      <w:r>
        <w:rPr>
          <w:rFonts w:ascii="Calibri" w:eastAsia="Calibri" w:hAnsi="Calibri" w:cs="Calibri"/>
          <w:color w:val="000000"/>
        </w:rPr>
        <w:t xml:space="preserve">. </w:t>
      </w:r>
      <w:r w:rsidR="00DE256E">
        <w:rPr>
          <w:rFonts w:ascii="Calibri" w:eastAsia="Calibri" w:hAnsi="Calibri" w:cs="Calibri"/>
          <w:color w:val="000000"/>
        </w:rPr>
        <w:t>UA</w:t>
      </w:r>
      <w:r w:rsidR="00217517">
        <w:rPr>
          <w:rFonts w:ascii="Calibri" w:eastAsia="Calibri" w:hAnsi="Calibri" w:cs="Calibri"/>
          <w:color w:val="000000"/>
        </w:rPr>
        <w:t xml:space="preserve"> would not consider this an open specialty network, but rather a limited specialty network. </w:t>
      </w:r>
      <w:r>
        <w:rPr>
          <w:rFonts w:ascii="Calibri" w:eastAsia="Calibri" w:hAnsi="Calibri" w:cs="Calibri"/>
          <w:color w:val="000000"/>
        </w:rPr>
        <w:t>Please confirm your ability to manage this ex</w:t>
      </w:r>
      <w:r w:rsidR="00217517">
        <w:rPr>
          <w:rFonts w:ascii="Calibri" w:eastAsia="Calibri" w:hAnsi="Calibri" w:cs="Calibri"/>
          <w:color w:val="000000"/>
        </w:rPr>
        <w:t xml:space="preserve">panded specialty pharmacy network. Please confirm pricing is not contingent upon an exclusive arrangement solely with the PBM’s owned or affiliated specialty pharmacy. </w:t>
      </w:r>
    </w:p>
    <w:p w14:paraId="54DF97AA" w14:textId="1813A664" w:rsidR="007B443B" w:rsidRDefault="00F55CF0" w:rsidP="00F55CF0">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B7923C3" w14:textId="77777777" w:rsidR="00F55CF0" w:rsidRDefault="00F55CF0"/>
    <w:p w14:paraId="20CA43CE" w14:textId="77777777" w:rsidR="007B443B" w:rsidRDefault="00376738">
      <w:pPr>
        <w:pStyle w:val="Heading2PHPDOCX"/>
        <w:spacing w:before="60" w:after="75" w:line="240" w:lineRule="auto"/>
      </w:pPr>
      <w:r>
        <w:rPr>
          <w:rFonts w:ascii="Calibri" w:eastAsia="Calibri" w:hAnsi="Calibri" w:cs="Calibri"/>
          <w:color w:val="000000"/>
          <w:sz w:val="30"/>
          <w:szCs w:val="30"/>
        </w:rPr>
        <w:t>6.4 Copay Assistance Program</w:t>
      </w:r>
    </w:p>
    <w:p w14:paraId="0A97F0A9" w14:textId="57A4FE67" w:rsidR="007B443B" w:rsidRDefault="00376738">
      <w:pPr>
        <w:spacing w:after="60" w:line="240" w:lineRule="auto"/>
      </w:pPr>
      <w:r>
        <w:rPr>
          <w:rFonts w:ascii="Calibri" w:eastAsia="Calibri" w:hAnsi="Calibri" w:cs="Calibri"/>
          <w:color w:val="000000"/>
        </w:rPr>
        <w:t xml:space="preserve">6.4.1 The PBM agrees to have programs in place to counter the use of manufacturer's coupons/ copay assistance cards for non-specialty drugs and specialty drugs that promote the dispensing of higher cost brand name drugs when a lower cost generic or alternative is available. Describe the PBMs strategy to combat the use of manufacturer's coupons/ copay assistance cards. Confirm there is no cost to </w:t>
      </w:r>
      <w:r w:rsidR="00DE256E">
        <w:rPr>
          <w:rFonts w:ascii="Calibri" w:eastAsia="Calibri" w:hAnsi="Calibri" w:cs="Calibri"/>
          <w:color w:val="000000"/>
        </w:rPr>
        <w:t>UA</w:t>
      </w:r>
      <w:r>
        <w:rPr>
          <w:rFonts w:ascii="Calibri" w:eastAsia="Calibri" w:hAnsi="Calibri" w:cs="Calibri"/>
          <w:color w:val="000000"/>
        </w:rPr>
        <w:t xml:space="preserve"> for this program.</w:t>
      </w:r>
    </w:p>
    <w:p w14:paraId="01F82711"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27FF55F9" w14:textId="77777777" w:rsidR="007B443B" w:rsidRDefault="00376738">
      <w:pPr>
        <w:spacing w:after="60" w:line="240" w:lineRule="auto"/>
      </w:pPr>
      <w:r>
        <w:rPr>
          <w:color w:val="000000"/>
          <w:sz w:val="10"/>
          <w:szCs w:val="10"/>
        </w:rPr>
        <w:t> </w:t>
      </w:r>
    </w:p>
    <w:p w14:paraId="0991FE0A" w14:textId="77777777" w:rsidR="007B443B" w:rsidRDefault="00376738">
      <w:pPr>
        <w:spacing w:after="60" w:line="240" w:lineRule="auto"/>
      </w:pPr>
      <w:r>
        <w:rPr>
          <w:rFonts w:ascii="Calibri" w:eastAsia="Calibri" w:hAnsi="Calibri" w:cs="Calibri"/>
          <w:color w:val="000000"/>
        </w:rPr>
        <w:t>6.4.2 Confirm you can administer a specialty drug, including specialty generic products and biosimilars, variable copay plan design/ copay assistance program to leverage available specialty drug and biosimilar manufacturer patient assistance programs at both Retail and Specialty Pharmacies. Indicate if the proposed copay assistance program is managed by the PBM or an external vendor. Indicate the name of the external vendor, if applicable.</w:t>
      </w:r>
    </w:p>
    <w:p w14:paraId="40CB822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5A4DC932" w14:textId="77777777" w:rsidR="007B443B" w:rsidRDefault="00376738">
      <w:pPr>
        <w:spacing w:after="60" w:line="240" w:lineRule="auto"/>
      </w:pPr>
      <w:r>
        <w:rPr>
          <w:color w:val="000000"/>
          <w:sz w:val="10"/>
          <w:szCs w:val="10"/>
        </w:rPr>
        <w:t> </w:t>
      </w:r>
    </w:p>
    <w:p w14:paraId="752C5CA0" w14:textId="77777777" w:rsidR="007B443B" w:rsidRDefault="00376738">
      <w:pPr>
        <w:spacing w:after="60" w:line="240" w:lineRule="auto"/>
      </w:pPr>
      <w:r>
        <w:rPr>
          <w:rFonts w:ascii="Calibri" w:eastAsia="Calibri" w:hAnsi="Calibri" w:cs="Calibri"/>
          <w:color w:val="000000"/>
        </w:rPr>
        <w:lastRenderedPageBreak/>
        <w:t>6.4.3 Confirm your proposed copay assistance program/ variable copay plan design program will not seek assistance from charitable foundations and will not require members to provide personal income and financial information to the copay assistance program. Confirm assistance from charitable foundations will not be mandatory and will only be optional at the member's request.</w:t>
      </w:r>
    </w:p>
    <w:p w14:paraId="41EA61AF"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57B23E48" w14:textId="77777777" w:rsidR="007B443B" w:rsidRDefault="00376738">
      <w:pPr>
        <w:spacing w:after="60" w:line="240" w:lineRule="auto"/>
      </w:pPr>
      <w:r>
        <w:rPr>
          <w:color w:val="000000"/>
          <w:sz w:val="10"/>
          <w:szCs w:val="10"/>
        </w:rPr>
        <w:t> </w:t>
      </w:r>
    </w:p>
    <w:p w14:paraId="6C0C2379" w14:textId="77777777" w:rsidR="007B443B" w:rsidRDefault="00376738">
      <w:pPr>
        <w:spacing w:after="60" w:line="240" w:lineRule="auto"/>
      </w:pPr>
      <w:r>
        <w:rPr>
          <w:rFonts w:ascii="Calibri" w:eastAsia="Calibri" w:hAnsi="Calibri" w:cs="Calibri"/>
          <w:color w:val="000000"/>
        </w:rPr>
        <w:t xml:space="preserve">6.4.4 Confirm you can administer a non-specialty drug variable copay plan design to leverage available </w:t>
      </w:r>
      <w:r>
        <w:rPr>
          <w:rFonts w:ascii="Calibri" w:eastAsia="Calibri" w:hAnsi="Calibri" w:cs="Calibri"/>
          <w:b/>
          <w:bCs/>
          <w:color w:val="000000"/>
        </w:rPr>
        <w:t>non-specialty</w:t>
      </w:r>
      <w:r>
        <w:rPr>
          <w:rFonts w:ascii="Calibri" w:eastAsia="Calibri" w:hAnsi="Calibri" w:cs="Calibri"/>
          <w:color w:val="000000"/>
        </w:rPr>
        <w:t xml:space="preserve"> drug manufacturer patient assistance programs at Retail.</w:t>
      </w:r>
    </w:p>
    <w:p w14:paraId="28B9D89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7CB5CCAC" w14:textId="77777777" w:rsidR="007B443B" w:rsidRDefault="00376738">
      <w:pPr>
        <w:spacing w:after="60" w:line="240" w:lineRule="auto"/>
      </w:pPr>
      <w:r>
        <w:rPr>
          <w:color w:val="000000"/>
          <w:sz w:val="10"/>
          <w:szCs w:val="10"/>
        </w:rPr>
        <w:t> </w:t>
      </w:r>
    </w:p>
    <w:p w14:paraId="6579E3CF" w14:textId="77777777" w:rsidR="007B443B" w:rsidRDefault="00376738">
      <w:pPr>
        <w:spacing w:after="60" w:line="240" w:lineRule="auto"/>
      </w:pPr>
      <w:r>
        <w:rPr>
          <w:rFonts w:ascii="Calibri" w:eastAsia="Calibri" w:hAnsi="Calibri" w:cs="Calibri"/>
          <w:color w:val="000000"/>
        </w:rPr>
        <w:t>6.4.5 If you don't have a variable copay program for non-specialty drugs at retail, please indicate so and provide your plans to develop one within the next 12 months.</w:t>
      </w:r>
    </w:p>
    <w:p w14:paraId="102569D3"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06596D2B" w14:textId="77777777" w:rsidR="007B443B" w:rsidRDefault="00376738">
      <w:pPr>
        <w:spacing w:after="60" w:line="240" w:lineRule="auto"/>
      </w:pPr>
      <w:r>
        <w:rPr>
          <w:color w:val="000000"/>
          <w:sz w:val="10"/>
          <w:szCs w:val="10"/>
        </w:rPr>
        <w:t> </w:t>
      </w:r>
    </w:p>
    <w:p w14:paraId="2FBDAFDD" w14:textId="77777777" w:rsidR="007B443B" w:rsidRDefault="00376738">
      <w:pPr>
        <w:spacing w:after="60" w:line="240" w:lineRule="auto"/>
      </w:pPr>
      <w:r>
        <w:rPr>
          <w:rFonts w:ascii="Calibri" w:eastAsia="Calibri" w:hAnsi="Calibri" w:cs="Calibri"/>
          <w:color w:val="000000"/>
        </w:rPr>
        <w:t>6.4.6 For the variable copay plan design currently administered, confirm the PBM will be able to exclude the portion of cost funded by the manufacturer from a member's accumulators (i.e., out-of-pocket maximum).</w:t>
      </w:r>
    </w:p>
    <w:p w14:paraId="1B106F54"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608BAC46" w14:textId="77777777" w:rsidR="007B443B" w:rsidRDefault="00376738">
      <w:pPr>
        <w:spacing w:after="60" w:line="240" w:lineRule="auto"/>
      </w:pPr>
      <w:r>
        <w:rPr>
          <w:color w:val="000000"/>
          <w:sz w:val="10"/>
          <w:szCs w:val="10"/>
        </w:rPr>
        <w:t> </w:t>
      </w:r>
    </w:p>
    <w:p w14:paraId="695CF390" w14:textId="77777777" w:rsidR="007B443B" w:rsidRDefault="00376738">
      <w:pPr>
        <w:spacing w:after="60" w:line="240" w:lineRule="auto"/>
      </w:pPr>
      <w:r>
        <w:rPr>
          <w:rFonts w:ascii="Calibri" w:eastAsia="Calibri" w:hAnsi="Calibri" w:cs="Calibri"/>
          <w:color w:val="000000"/>
        </w:rPr>
        <w:t>6.4.7 Provide your estimated member impact and claims impact as a result of this variable copay program for non-specialty drugs and specialty drugs. Provide the name of the attachment(s).</w:t>
      </w:r>
    </w:p>
    <w:p w14:paraId="2DF8B80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39B7A5ED" w14:textId="77777777" w:rsidR="007B443B" w:rsidRDefault="00376738">
      <w:pPr>
        <w:spacing w:after="60" w:line="240" w:lineRule="auto"/>
      </w:pPr>
      <w:r>
        <w:rPr>
          <w:color w:val="000000"/>
          <w:sz w:val="10"/>
          <w:szCs w:val="10"/>
        </w:rPr>
        <w:t> </w:t>
      </w:r>
    </w:p>
    <w:p w14:paraId="55654B57" w14:textId="77777777" w:rsidR="007B443B" w:rsidRDefault="00376738">
      <w:pPr>
        <w:spacing w:after="60" w:line="240" w:lineRule="auto"/>
      </w:pPr>
      <w:r>
        <w:rPr>
          <w:rFonts w:ascii="Calibri" w:eastAsia="Calibri" w:hAnsi="Calibri" w:cs="Calibri"/>
          <w:color w:val="000000"/>
        </w:rPr>
        <w:t>6.4.8 Provide your estimated savings as a result of this variable copay program for non-specialty drugs and specialty drugs. Provide the name of the attachment(s).</w:t>
      </w:r>
    </w:p>
    <w:p w14:paraId="2A082512"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1582DC90" w14:textId="77777777" w:rsidR="007B443B" w:rsidRDefault="00376738">
      <w:pPr>
        <w:spacing w:after="60" w:line="240" w:lineRule="auto"/>
      </w:pPr>
      <w:r>
        <w:rPr>
          <w:color w:val="000000"/>
          <w:sz w:val="10"/>
          <w:szCs w:val="10"/>
        </w:rPr>
        <w:t> </w:t>
      </w:r>
    </w:p>
    <w:p w14:paraId="58543C8E" w14:textId="77777777" w:rsidR="007B443B" w:rsidRDefault="00376738">
      <w:pPr>
        <w:spacing w:after="60" w:line="240" w:lineRule="auto"/>
      </w:pPr>
      <w:r>
        <w:rPr>
          <w:rFonts w:ascii="Calibri" w:eastAsia="Calibri" w:hAnsi="Calibri" w:cs="Calibri"/>
          <w:color w:val="000000"/>
        </w:rPr>
        <w:t xml:space="preserve">6.4.9 Provide your estimated </w:t>
      </w:r>
      <w:r>
        <w:rPr>
          <w:rFonts w:ascii="Calibri" w:eastAsia="Calibri" w:hAnsi="Calibri" w:cs="Calibri"/>
          <w:b/>
          <w:bCs/>
          <w:color w:val="000000"/>
          <w:u w:val="single"/>
        </w:rPr>
        <w:t>guaranteed</w:t>
      </w:r>
      <w:r>
        <w:rPr>
          <w:rFonts w:ascii="Calibri" w:eastAsia="Calibri" w:hAnsi="Calibri" w:cs="Calibri"/>
          <w:color w:val="000000"/>
        </w:rPr>
        <w:t xml:space="preserve"> savings as a result of this variable copay program for non-specialty drugs and specialty drugs. Provide the name of the attachment(s).</w:t>
      </w:r>
    </w:p>
    <w:p w14:paraId="32A3EEE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5611BDAF" w14:textId="77777777" w:rsidR="007B443B" w:rsidRDefault="00376738">
      <w:pPr>
        <w:spacing w:after="60" w:line="240" w:lineRule="auto"/>
      </w:pPr>
      <w:r>
        <w:rPr>
          <w:color w:val="000000"/>
          <w:sz w:val="10"/>
          <w:szCs w:val="10"/>
        </w:rPr>
        <w:t> </w:t>
      </w:r>
    </w:p>
    <w:p w14:paraId="01A6B646" w14:textId="77777777" w:rsidR="007B443B" w:rsidRDefault="00376738">
      <w:pPr>
        <w:spacing w:after="60" w:line="240" w:lineRule="auto"/>
      </w:pPr>
      <w:r>
        <w:rPr>
          <w:rFonts w:ascii="Calibri" w:eastAsia="Calibri" w:hAnsi="Calibri" w:cs="Calibri"/>
          <w:color w:val="000000"/>
        </w:rPr>
        <w:t>6.4.10 Provide a list of drugs, and the respective monthly/annual copay limit, included in your variable copay plan design. Provide the name of the attachment(s).</w:t>
      </w:r>
    </w:p>
    <w:p w14:paraId="73AB4AC8" w14:textId="77777777" w:rsidR="007B443B" w:rsidRDefault="00376738">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0D60D312" w14:textId="77777777" w:rsidR="007B443B" w:rsidRDefault="00376738">
      <w:pPr>
        <w:spacing w:after="60" w:line="240" w:lineRule="auto"/>
      </w:pPr>
      <w:r>
        <w:rPr>
          <w:color w:val="000000"/>
          <w:sz w:val="10"/>
          <w:szCs w:val="10"/>
        </w:rPr>
        <w:t> </w:t>
      </w:r>
    </w:p>
    <w:p w14:paraId="568E14A8" w14:textId="77777777" w:rsidR="007B443B" w:rsidRDefault="00376738">
      <w:pPr>
        <w:spacing w:after="60" w:line="240" w:lineRule="auto"/>
      </w:pPr>
      <w:r>
        <w:rPr>
          <w:rFonts w:ascii="Calibri" w:eastAsia="Calibri" w:hAnsi="Calibri" w:cs="Calibri"/>
          <w:color w:val="000000"/>
        </w:rPr>
        <w:t>6.4.11 Describe the member enrollment process in the patient assistance program and describe the claims adjudication process under the variable copay plan, including the role of the member, PBM, and pharmacy.</w:t>
      </w:r>
    </w:p>
    <w:p w14:paraId="23BB56F0" w14:textId="77777777" w:rsidR="007B443B" w:rsidRDefault="00376738">
      <w:pPr>
        <w:spacing w:after="60" w:line="240" w:lineRule="auto"/>
      </w:pPr>
      <w:r>
        <w:rPr>
          <w:rFonts w:ascii="Calibri" w:eastAsia="Calibri" w:hAnsi="Calibri" w:cs="Calibri"/>
          <w:i/>
          <w:iCs/>
          <w:color w:val="000000"/>
        </w:rPr>
        <w:t>500 words.</w:t>
      </w:r>
    </w:p>
    <w:p w14:paraId="6502E9DC" w14:textId="77777777" w:rsidR="007B443B" w:rsidRDefault="00376738">
      <w:pPr>
        <w:spacing w:after="60" w:line="240" w:lineRule="auto"/>
      </w:pPr>
      <w:r>
        <w:rPr>
          <w:color w:val="000000"/>
          <w:sz w:val="10"/>
          <w:szCs w:val="10"/>
        </w:rPr>
        <w:t> </w:t>
      </w:r>
    </w:p>
    <w:p w14:paraId="3BD2915C" w14:textId="4910EAFA" w:rsidR="007B443B" w:rsidRDefault="00376738">
      <w:pPr>
        <w:spacing w:after="60" w:line="240" w:lineRule="auto"/>
      </w:pPr>
      <w:r>
        <w:rPr>
          <w:rFonts w:ascii="Calibri" w:eastAsia="Calibri" w:hAnsi="Calibri" w:cs="Calibri"/>
          <w:color w:val="000000"/>
        </w:rPr>
        <w:t>6.4.12 State whether your PBM currently does (or will) work with outside vendors like Payer Matrix</w:t>
      </w:r>
      <w:r>
        <w:rPr>
          <w:rFonts w:ascii="Calibri" w:eastAsia="Calibri" w:hAnsi="Calibri" w:cs="Calibri"/>
          <w:color w:val="000000"/>
          <w:position w:val="4"/>
          <w:sz w:val="20"/>
          <w:szCs w:val="20"/>
          <w:vertAlign w:val="superscript"/>
        </w:rPr>
        <w:t>[1]</w:t>
      </w:r>
      <w:r>
        <w:rPr>
          <w:rFonts w:ascii="Calibri" w:eastAsia="Calibri" w:hAnsi="Calibri" w:cs="Calibri"/>
          <w:color w:val="000000"/>
        </w:rPr>
        <w:t xml:space="preserve"> selected by </w:t>
      </w:r>
      <w:r w:rsidR="00DE256E">
        <w:rPr>
          <w:rFonts w:ascii="Calibri" w:eastAsia="Calibri" w:hAnsi="Calibri" w:cs="Calibri"/>
          <w:color w:val="000000"/>
        </w:rPr>
        <w:t>UA</w:t>
      </w:r>
      <w:r>
        <w:rPr>
          <w:rFonts w:ascii="Calibri" w:eastAsia="Calibri" w:hAnsi="Calibri" w:cs="Calibri"/>
          <w:color w:val="000000"/>
        </w:rPr>
        <w:t xml:space="preserve"> and not the outside vendor selected by the PBM. (Note: A “no or yes” response is not a positive or negative response in terms of RFP exercise.)</w:t>
      </w:r>
    </w:p>
    <w:p w14:paraId="181F5A9B" w14:textId="77777777" w:rsidR="007B443B" w:rsidRDefault="00376738">
      <w:pPr>
        <w:spacing w:after="60" w:line="240" w:lineRule="auto"/>
      </w:pPr>
      <w:r>
        <w:rPr>
          <w:rFonts w:ascii="Calibri" w:eastAsia="Calibri" w:hAnsi="Calibri" w:cs="Calibri"/>
          <w:color w:val="000000"/>
          <w:position w:val="4"/>
          <w:sz w:val="20"/>
          <w:szCs w:val="20"/>
          <w:vertAlign w:val="superscript"/>
        </w:rPr>
        <w:t>[1]Payer Matrix, LLC is a Specialty Drug Cost Containment Company who partners with commercial plans, Taft Hartley Funds, and TPAs in the industry to help mitigate the financial risk and growing liability related to specialty drug costs. Payer Matrix focuses on procuring alternative funding for specialty drugs, providing a substantial cost saving to our clients and members who may not otherwise have this type of discounted access to the medication they need. (https://www.payermatrix.com/)</w:t>
      </w:r>
    </w:p>
    <w:p w14:paraId="05E39A2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[ 500 words ] ,</w:t>
      </w:r>
      <w:r>
        <w:rPr>
          <w:rFonts w:ascii="Calibri" w:eastAsia="Calibri" w:hAnsi="Calibri" w:cs="Calibri"/>
          <w:color w:val="000000"/>
          <w:sz w:val="18"/>
          <w:szCs w:val="18"/>
        </w:rPr>
        <w:br/>
        <w:t>2: No</w:t>
      </w:r>
    </w:p>
    <w:p w14:paraId="079E1D65" w14:textId="77777777" w:rsidR="007B443B" w:rsidRDefault="00376738">
      <w:pPr>
        <w:spacing w:after="60" w:line="240" w:lineRule="auto"/>
      </w:pPr>
      <w:r>
        <w:rPr>
          <w:color w:val="000000"/>
          <w:sz w:val="10"/>
          <w:szCs w:val="10"/>
        </w:rPr>
        <w:t> </w:t>
      </w:r>
    </w:p>
    <w:p w14:paraId="57DA60E4" w14:textId="77777777" w:rsidR="007B443B" w:rsidRDefault="00376738">
      <w:pPr>
        <w:spacing w:after="60" w:line="240" w:lineRule="auto"/>
      </w:pPr>
      <w:r>
        <w:rPr>
          <w:rFonts w:ascii="Calibri" w:eastAsia="Calibri" w:hAnsi="Calibri" w:cs="Calibri"/>
          <w:color w:val="000000"/>
        </w:rPr>
        <w:t>6.4.13 Describe how the PBM expects to maximize the available copay assistance programs for certain non-specialty products that are also dispensed via the Specialty Pharmacy such as HIV and Transplant products.</w:t>
      </w:r>
    </w:p>
    <w:p w14:paraId="6FC3E351"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48F4881F" w14:textId="77777777" w:rsidR="007B443B" w:rsidRDefault="00376738">
      <w:pPr>
        <w:spacing w:after="60" w:line="240" w:lineRule="auto"/>
      </w:pPr>
      <w:r>
        <w:rPr>
          <w:color w:val="000000"/>
          <w:sz w:val="10"/>
          <w:szCs w:val="10"/>
        </w:rPr>
        <w:t> </w:t>
      </w:r>
    </w:p>
    <w:p w14:paraId="702F2C97" w14:textId="7873C31D" w:rsidR="006C7D46" w:rsidRDefault="006C7D46" w:rsidP="006C7D46">
      <w:pPr>
        <w:spacing w:after="60" w:line="240" w:lineRule="auto"/>
      </w:pPr>
      <w:r>
        <w:rPr>
          <w:rFonts w:ascii="Calibri" w:eastAsia="Calibri" w:hAnsi="Calibri" w:cs="Calibri"/>
          <w:color w:val="000000"/>
        </w:rPr>
        <w:t>6.4.14 Confirm whether drugs from manufacturers Abbvie and Johnson &amp; Johnson are included in your copay assistance program.</w:t>
      </w:r>
    </w:p>
    <w:p w14:paraId="6816E41A" w14:textId="1B078BB6" w:rsidR="007B443B" w:rsidRDefault="006C7D46" w:rsidP="006C7D46">
      <w:pPr>
        <w:rPr>
          <w:rFonts w:ascii="Calibri" w:eastAsia="Calibri" w:hAnsi="Calibri" w:cs="Calibri"/>
          <w:color w:val="000000"/>
          <w:sz w:val="18"/>
          <w:szCs w:val="18"/>
        </w:rPr>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0349D1EF" w14:textId="64E3F43D" w:rsidR="00217517" w:rsidRDefault="00217517" w:rsidP="00217517">
      <w:pPr>
        <w:spacing w:after="60" w:line="240" w:lineRule="auto"/>
      </w:pPr>
      <w:r>
        <w:rPr>
          <w:rFonts w:ascii="Calibri" w:eastAsia="Calibri" w:hAnsi="Calibri" w:cs="Calibri"/>
          <w:color w:val="000000"/>
        </w:rPr>
        <w:t xml:space="preserve">6.4.15 Confirm whether </w:t>
      </w:r>
      <w:r w:rsidR="00DE256E">
        <w:rPr>
          <w:rFonts w:ascii="Calibri" w:eastAsia="Calibri" w:hAnsi="Calibri" w:cs="Calibri"/>
          <w:color w:val="000000"/>
        </w:rPr>
        <w:t>UA</w:t>
      </w:r>
      <w:r>
        <w:rPr>
          <w:rFonts w:ascii="Calibri" w:eastAsia="Calibri" w:hAnsi="Calibri" w:cs="Calibri"/>
          <w:color w:val="000000"/>
        </w:rPr>
        <w:t xml:space="preserve"> would have the ability to shift non-specialty drugs into the specialty channel in order to leverage coupons for these non-specialty drugs. Describe how AWP discounts and rebates would be calculated and reconciled for these specific products. </w:t>
      </w:r>
    </w:p>
    <w:p w14:paraId="0B87754D" w14:textId="42078083" w:rsidR="00217517" w:rsidRDefault="00217517" w:rsidP="00217517">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5139A74A" w14:textId="77777777" w:rsidR="007B443B" w:rsidRDefault="00376738">
      <w:pPr>
        <w:pStyle w:val="Heading2PHPDOCX"/>
        <w:spacing w:before="60" w:after="75" w:line="240" w:lineRule="auto"/>
      </w:pPr>
      <w:r>
        <w:rPr>
          <w:rFonts w:ascii="Calibri" w:eastAsia="Calibri" w:hAnsi="Calibri" w:cs="Calibri"/>
          <w:color w:val="000000"/>
          <w:sz w:val="30"/>
          <w:szCs w:val="30"/>
        </w:rPr>
        <w:t>6.5 Audit Rights</w:t>
      </w:r>
    </w:p>
    <w:p w14:paraId="2BD3A6AA" w14:textId="5CD72334" w:rsidR="007B443B" w:rsidRDefault="00376738">
      <w:pPr>
        <w:spacing w:after="60" w:line="240" w:lineRule="auto"/>
      </w:pPr>
      <w:r>
        <w:rPr>
          <w:rFonts w:ascii="Calibri" w:eastAsia="Calibri" w:hAnsi="Calibri" w:cs="Calibri"/>
          <w:color w:val="000000"/>
        </w:rPr>
        <w:t xml:space="preserve">6.5.1 Right to Audit: All bidders agree to extend audit rights to </w:t>
      </w:r>
      <w:r w:rsidR="00DE256E">
        <w:rPr>
          <w:rFonts w:ascii="Calibri" w:eastAsia="Calibri" w:hAnsi="Calibri" w:cs="Calibri"/>
          <w:color w:val="000000"/>
        </w:rPr>
        <w:t>UA</w:t>
      </w:r>
      <w:r>
        <w:rPr>
          <w:rFonts w:ascii="Calibri" w:eastAsia="Calibri" w:hAnsi="Calibri" w:cs="Calibri"/>
          <w:color w:val="000000"/>
        </w:rPr>
        <w:t xml:space="preserve"> and cooperate with any outside audit firm </w:t>
      </w:r>
      <w:r w:rsidR="00DE256E">
        <w:rPr>
          <w:rFonts w:ascii="Calibri" w:eastAsia="Calibri" w:hAnsi="Calibri" w:cs="Calibri"/>
          <w:color w:val="000000"/>
        </w:rPr>
        <w:t>UA</w:t>
      </w:r>
      <w:r>
        <w:rPr>
          <w:rFonts w:ascii="Calibri" w:eastAsia="Calibri" w:hAnsi="Calibri" w:cs="Calibri"/>
          <w:color w:val="000000"/>
        </w:rPr>
        <w:t xml:space="preserve"> selects to perform a claim administration audit. This might include the provision of space and system terminals for a reasonable period of time to accomplish the audit objectives.</w:t>
      </w:r>
    </w:p>
    <w:p w14:paraId="71AD86FF"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2920CA2B" w14:textId="77777777" w:rsidR="007B443B" w:rsidRDefault="00376738">
      <w:pPr>
        <w:spacing w:after="60" w:line="240" w:lineRule="auto"/>
      </w:pPr>
      <w:r>
        <w:rPr>
          <w:color w:val="000000"/>
          <w:sz w:val="10"/>
          <w:szCs w:val="10"/>
        </w:rPr>
        <w:t> </w:t>
      </w:r>
    </w:p>
    <w:p w14:paraId="69F88BE4" w14:textId="484D162E" w:rsidR="007B443B" w:rsidRDefault="00376738">
      <w:pPr>
        <w:spacing w:after="60" w:line="240" w:lineRule="auto"/>
      </w:pPr>
      <w:r>
        <w:rPr>
          <w:rFonts w:ascii="Calibri" w:eastAsia="Calibri" w:hAnsi="Calibri" w:cs="Calibri"/>
          <w:color w:val="000000"/>
        </w:rPr>
        <w:t xml:space="preserve">6.5.2 </w:t>
      </w:r>
      <w:r w:rsidR="00DE256E">
        <w:rPr>
          <w:rFonts w:ascii="Calibri" w:eastAsia="Calibri" w:hAnsi="Calibri" w:cs="Calibri"/>
          <w:color w:val="000000"/>
        </w:rPr>
        <w:t>UA</w:t>
      </w:r>
      <w:r>
        <w:rPr>
          <w:rFonts w:ascii="Calibri" w:eastAsia="Calibri" w:hAnsi="Calibri" w:cs="Calibri"/>
          <w:color w:val="000000"/>
        </w:rPr>
        <w:t xml:space="preserve"> or its designee will have the right to audit annually, with an auditor of its choice, (for both claims and rebate audits), with full cooperation of the selected PBM, the claims, services and pricing and/or rebates, </w:t>
      </w:r>
      <w:r>
        <w:rPr>
          <w:rFonts w:ascii="Calibri" w:eastAsia="Calibri" w:hAnsi="Calibri" w:cs="Calibri"/>
          <w:color w:val="000000"/>
        </w:rPr>
        <w:lastRenderedPageBreak/>
        <w:t xml:space="preserve">including the manufacturer rebate contracts held by the PBM, to verify compliance with all program requirements and contractual guarantees with no additional charge from the PBM. Confirm </w:t>
      </w:r>
      <w:r w:rsidR="00DE256E">
        <w:rPr>
          <w:rFonts w:ascii="Calibri" w:eastAsia="Calibri" w:hAnsi="Calibri" w:cs="Calibri"/>
          <w:color w:val="000000"/>
        </w:rPr>
        <w:t>UA</w:t>
      </w:r>
      <w:r>
        <w:rPr>
          <w:rFonts w:ascii="Calibri" w:eastAsia="Calibri" w:hAnsi="Calibri" w:cs="Calibri"/>
          <w:color w:val="000000"/>
        </w:rPr>
        <w:t>'s auditor does not need to be mutually agreed upon by the PBM but will have to sign a confidentiality agreement</w:t>
      </w:r>
    </w:p>
    <w:p w14:paraId="7F1B9379"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FF58D81" w14:textId="77777777" w:rsidR="007B443B" w:rsidRDefault="00376738">
      <w:pPr>
        <w:spacing w:after="60" w:line="240" w:lineRule="auto"/>
      </w:pPr>
      <w:r>
        <w:rPr>
          <w:color w:val="000000"/>
          <w:sz w:val="10"/>
          <w:szCs w:val="10"/>
        </w:rPr>
        <w:t> </w:t>
      </w:r>
    </w:p>
    <w:p w14:paraId="6A427423" w14:textId="7626CBD3" w:rsidR="007B443B" w:rsidRDefault="00376738">
      <w:pPr>
        <w:spacing w:after="60" w:line="240" w:lineRule="auto"/>
      </w:pPr>
      <w:r>
        <w:rPr>
          <w:rFonts w:ascii="Calibri" w:eastAsia="Calibri" w:hAnsi="Calibri" w:cs="Calibri"/>
          <w:color w:val="000000"/>
        </w:rPr>
        <w:t xml:space="preserve">6.5.3 Confirm </w:t>
      </w:r>
      <w:r w:rsidR="00DE256E">
        <w:rPr>
          <w:rFonts w:ascii="Calibri" w:eastAsia="Calibri" w:hAnsi="Calibri" w:cs="Calibri"/>
          <w:color w:val="000000"/>
        </w:rPr>
        <w:t>UA</w:t>
      </w:r>
      <w:r>
        <w:rPr>
          <w:rFonts w:ascii="Calibri" w:eastAsia="Calibri" w:hAnsi="Calibri" w:cs="Calibri"/>
          <w:color w:val="000000"/>
        </w:rPr>
        <w:t xml:space="preserve"> will have the right to use an auditor of its choice for rebate audits, and the auditor of manufacturer agreements may be an auditing consulting company and is not restricted to a mutually agreed upon CPA accounting firm whose audit department is a separate stand-alone division of the business, which carries insurance for professional malpractice of at least Two Million Dollars ($2,000,000).</w:t>
      </w:r>
    </w:p>
    <w:p w14:paraId="126E6099"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F7C870E" w14:textId="77777777" w:rsidR="007B443B" w:rsidRDefault="00376738">
      <w:pPr>
        <w:spacing w:after="60" w:line="240" w:lineRule="auto"/>
      </w:pPr>
      <w:r>
        <w:rPr>
          <w:color w:val="000000"/>
          <w:sz w:val="10"/>
          <w:szCs w:val="10"/>
        </w:rPr>
        <w:t> </w:t>
      </w:r>
    </w:p>
    <w:p w14:paraId="5755E3C6" w14:textId="759EBE26" w:rsidR="007B443B" w:rsidRDefault="00376738">
      <w:pPr>
        <w:spacing w:after="60" w:line="240" w:lineRule="auto"/>
      </w:pPr>
      <w:r>
        <w:rPr>
          <w:rFonts w:ascii="Calibri" w:eastAsia="Calibri" w:hAnsi="Calibri" w:cs="Calibri"/>
          <w:color w:val="000000"/>
        </w:rPr>
        <w:t xml:space="preserve">6.5.4 </w:t>
      </w:r>
      <w:r w:rsidR="00DE256E">
        <w:rPr>
          <w:rFonts w:ascii="Calibri" w:eastAsia="Calibri" w:hAnsi="Calibri" w:cs="Calibri"/>
          <w:color w:val="000000"/>
        </w:rPr>
        <w:t>UA</w:t>
      </w:r>
      <w:r>
        <w:rPr>
          <w:rFonts w:ascii="Calibri" w:eastAsia="Calibri" w:hAnsi="Calibri" w:cs="Calibri"/>
          <w:color w:val="000000"/>
        </w:rPr>
        <w:t xml:space="preserve"> or its designee will have the right to audit up to the last three complete contractual years (36 months) of claims at no additional charge from the PBM. Confirm all audits will not be limited to information relating to the calendar year in which the audit is conducted or the immediately preceding calendar year.</w:t>
      </w:r>
    </w:p>
    <w:p w14:paraId="15100BE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3A5891E" w14:textId="77777777" w:rsidR="007B443B" w:rsidRDefault="00376738">
      <w:pPr>
        <w:spacing w:after="60" w:line="240" w:lineRule="auto"/>
      </w:pPr>
      <w:r>
        <w:rPr>
          <w:color w:val="000000"/>
          <w:sz w:val="10"/>
          <w:szCs w:val="10"/>
        </w:rPr>
        <w:t> </w:t>
      </w:r>
    </w:p>
    <w:p w14:paraId="208A0277" w14:textId="052456CA" w:rsidR="007B443B" w:rsidRDefault="00376738">
      <w:pPr>
        <w:spacing w:after="60" w:line="240" w:lineRule="auto"/>
      </w:pPr>
      <w:r>
        <w:rPr>
          <w:rFonts w:ascii="Calibri" w:eastAsia="Calibri" w:hAnsi="Calibri" w:cs="Calibri"/>
          <w:color w:val="000000"/>
        </w:rPr>
        <w:t xml:space="preserve">6.5.5 </w:t>
      </w:r>
      <w:r w:rsidR="00DE256E">
        <w:rPr>
          <w:rFonts w:ascii="Calibri" w:eastAsia="Calibri" w:hAnsi="Calibri" w:cs="Calibri"/>
          <w:color w:val="000000"/>
        </w:rPr>
        <w:t>UA</w:t>
      </w:r>
      <w:r>
        <w:rPr>
          <w:rFonts w:ascii="Calibri" w:eastAsia="Calibri" w:hAnsi="Calibri" w:cs="Calibri"/>
          <w:color w:val="000000"/>
        </w:rPr>
        <w:t xml:space="preserve"> or its designee will have the right to conduct an audit at any time during the year, at any point during the contract term, and the selected PBM will provide all documentation necessary to perform the audit.</w:t>
      </w:r>
    </w:p>
    <w:p w14:paraId="698D5C6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F1EDF10" w14:textId="77777777" w:rsidR="007B443B" w:rsidRDefault="00376738">
      <w:pPr>
        <w:spacing w:after="60" w:line="240" w:lineRule="auto"/>
      </w:pPr>
      <w:r>
        <w:rPr>
          <w:color w:val="000000"/>
          <w:sz w:val="10"/>
          <w:szCs w:val="10"/>
        </w:rPr>
        <w:t> </w:t>
      </w:r>
    </w:p>
    <w:p w14:paraId="0E606E7D" w14:textId="7B6DFE22" w:rsidR="007B443B" w:rsidRDefault="00376738">
      <w:pPr>
        <w:spacing w:after="60" w:line="240" w:lineRule="auto"/>
      </w:pPr>
      <w:r>
        <w:rPr>
          <w:rFonts w:ascii="Calibri" w:eastAsia="Calibri" w:hAnsi="Calibri" w:cs="Calibri"/>
          <w:color w:val="000000"/>
        </w:rPr>
        <w:t xml:space="preserve">6.5.6 </w:t>
      </w:r>
      <w:r w:rsidR="00DE256E">
        <w:rPr>
          <w:rFonts w:ascii="Calibri" w:eastAsia="Calibri" w:hAnsi="Calibri" w:cs="Calibri"/>
          <w:color w:val="000000"/>
        </w:rPr>
        <w:t>UA</w:t>
      </w:r>
      <w:r>
        <w:rPr>
          <w:rFonts w:ascii="Calibri" w:eastAsia="Calibri" w:hAnsi="Calibri" w:cs="Calibri"/>
          <w:color w:val="000000"/>
        </w:rPr>
        <w:t xml:space="preserve"> will not be held responsible for time or miscellaneous costs incurred by the PBM in association with any audit process including, all costs associated with provision of data, audit finding response reports, or systems access, provided to </w:t>
      </w:r>
      <w:r w:rsidR="00DE256E">
        <w:rPr>
          <w:rFonts w:ascii="Calibri" w:eastAsia="Calibri" w:hAnsi="Calibri" w:cs="Calibri"/>
          <w:color w:val="000000"/>
        </w:rPr>
        <w:t>UA</w:t>
      </w:r>
      <w:r>
        <w:rPr>
          <w:rFonts w:ascii="Calibri" w:eastAsia="Calibri" w:hAnsi="Calibri" w:cs="Calibri"/>
          <w:color w:val="000000"/>
        </w:rPr>
        <w:t xml:space="preserve"> or its designee by the PBM during the life of the contract. Note: This includes any data required to transfer the business to another vendor and money collected from lawsuits and internal audits.</w:t>
      </w:r>
    </w:p>
    <w:p w14:paraId="247B66B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D1F2709" w14:textId="77777777" w:rsidR="007B443B" w:rsidRDefault="00376738">
      <w:pPr>
        <w:spacing w:after="60" w:line="240" w:lineRule="auto"/>
      </w:pPr>
      <w:r>
        <w:rPr>
          <w:color w:val="000000"/>
          <w:sz w:val="10"/>
          <w:szCs w:val="10"/>
        </w:rPr>
        <w:t> </w:t>
      </w:r>
    </w:p>
    <w:p w14:paraId="1F29477C" w14:textId="77777777" w:rsidR="007B443B" w:rsidRDefault="00376738">
      <w:pPr>
        <w:spacing w:after="60" w:line="240" w:lineRule="auto"/>
      </w:pPr>
      <w:r>
        <w:rPr>
          <w:rFonts w:ascii="Calibri" w:eastAsia="Calibri" w:hAnsi="Calibri" w:cs="Calibri"/>
          <w:color w:val="000000"/>
        </w:rPr>
        <w:t>6.5.7 The PBM will provide complete claim files and documentation (i.e., full claim files, financial reconciliation reports, inclusion files, and plan documentation) to the auditor within 15 calendar days of receipt of the audit data request as long as a non-disclosure agreement is in place between the auditor and the PBM.</w:t>
      </w:r>
    </w:p>
    <w:p w14:paraId="0DA810E7"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39D31E2" w14:textId="77777777" w:rsidR="007B443B" w:rsidRDefault="00376738">
      <w:pPr>
        <w:spacing w:after="60" w:line="240" w:lineRule="auto"/>
      </w:pPr>
      <w:r>
        <w:rPr>
          <w:color w:val="000000"/>
          <w:sz w:val="10"/>
          <w:szCs w:val="10"/>
        </w:rPr>
        <w:t> </w:t>
      </w:r>
    </w:p>
    <w:p w14:paraId="408F54E9" w14:textId="46F5CC02" w:rsidR="007B443B" w:rsidRDefault="00376738">
      <w:pPr>
        <w:spacing w:after="60" w:line="240" w:lineRule="auto"/>
      </w:pPr>
      <w:r>
        <w:rPr>
          <w:rFonts w:ascii="Calibri" w:eastAsia="Calibri" w:hAnsi="Calibri" w:cs="Calibri"/>
          <w:color w:val="000000"/>
        </w:rPr>
        <w:t xml:space="preserve">6.5.8 The PBM will not set a maximum of claim samples per audit. </w:t>
      </w:r>
      <w:r w:rsidR="00DE256E">
        <w:rPr>
          <w:rFonts w:ascii="Calibri" w:eastAsia="Calibri" w:hAnsi="Calibri" w:cs="Calibri"/>
          <w:color w:val="000000"/>
        </w:rPr>
        <w:t>UA</w:t>
      </w:r>
      <w:r>
        <w:rPr>
          <w:rFonts w:ascii="Calibri" w:eastAsia="Calibri" w:hAnsi="Calibri" w:cs="Calibri"/>
          <w:color w:val="000000"/>
        </w:rPr>
        <w:t xml:space="preserve"> or the auditor, on behalf of </w:t>
      </w:r>
      <w:r w:rsidR="00DE256E">
        <w:rPr>
          <w:rFonts w:ascii="Calibri" w:eastAsia="Calibri" w:hAnsi="Calibri" w:cs="Calibri"/>
          <w:color w:val="000000"/>
        </w:rPr>
        <w:t>UA</w:t>
      </w:r>
      <w:r>
        <w:rPr>
          <w:rFonts w:ascii="Calibri" w:eastAsia="Calibri" w:hAnsi="Calibri" w:cs="Calibri"/>
          <w:color w:val="000000"/>
        </w:rPr>
        <w:t>, will be able to provide all claims in question (e.g., claim samples separately without limit) during an audit for each contract year that is being audited regardless of whether the scope of the audit is for one year or multiple contractual years.</w:t>
      </w:r>
    </w:p>
    <w:p w14:paraId="55B9561F" w14:textId="77777777" w:rsidR="007B443B" w:rsidRDefault="00376738">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229B72E" w14:textId="77777777" w:rsidR="007B443B" w:rsidRDefault="00376738">
      <w:pPr>
        <w:spacing w:after="60" w:line="240" w:lineRule="auto"/>
      </w:pPr>
      <w:r>
        <w:rPr>
          <w:color w:val="000000"/>
          <w:sz w:val="10"/>
          <w:szCs w:val="10"/>
        </w:rPr>
        <w:t> </w:t>
      </w:r>
    </w:p>
    <w:p w14:paraId="55654A55" w14:textId="77777777" w:rsidR="007B443B" w:rsidRDefault="00376738">
      <w:pPr>
        <w:spacing w:after="60" w:line="240" w:lineRule="auto"/>
      </w:pPr>
      <w:r>
        <w:rPr>
          <w:rFonts w:ascii="Calibri" w:eastAsia="Calibri" w:hAnsi="Calibri" w:cs="Calibri"/>
          <w:color w:val="000000"/>
        </w:rPr>
        <w:t>6.5.9 The PBM agrees to a 30 calendar day turnaround time to provide the full responses to all of the sample claims, suspected errors and claims audit findings regardless of the number of claim samples sent to the PBM or the number of years that encompass the scope of the audit.</w:t>
      </w:r>
    </w:p>
    <w:p w14:paraId="29E18AE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C9B7D17" w14:textId="77777777" w:rsidR="007B443B" w:rsidRDefault="00376738">
      <w:pPr>
        <w:spacing w:after="60" w:line="240" w:lineRule="auto"/>
      </w:pPr>
      <w:r>
        <w:rPr>
          <w:color w:val="000000"/>
          <w:sz w:val="10"/>
          <w:szCs w:val="10"/>
        </w:rPr>
        <w:t> </w:t>
      </w:r>
    </w:p>
    <w:p w14:paraId="041AB0C7" w14:textId="44A24C4C" w:rsidR="007B443B" w:rsidRDefault="00376738">
      <w:pPr>
        <w:spacing w:after="60" w:line="240" w:lineRule="auto"/>
      </w:pPr>
      <w:r>
        <w:rPr>
          <w:rFonts w:ascii="Calibri" w:eastAsia="Calibri" w:hAnsi="Calibri" w:cs="Calibri"/>
          <w:color w:val="000000"/>
        </w:rPr>
        <w:t xml:space="preserve">6.5.10 </w:t>
      </w:r>
      <w:r w:rsidR="00DE256E">
        <w:rPr>
          <w:rFonts w:ascii="Calibri" w:eastAsia="Calibri" w:hAnsi="Calibri" w:cs="Calibri"/>
          <w:color w:val="000000"/>
        </w:rPr>
        <w:t>UA</w:t>
      </w:r>
      <w:r>
        <w:rPr>
          <w:rFonts w:ascii="Calibri" w:eastAsia="Calibri" w:hAnsi="Calibri" w:cs="Calibri"/>
          <w:color w:val="000000"/>
        </w:rPr>
        <w:t xml:space="preserve"> or its designee will have the right to audit to the greater of 12 pharmaceutical manufacturer contracts or the pharmaceutical manufacturer rebate contracts that account for 70% of the total rebate payments during the selected audit period during an on-site rebate audit. Confirm these are actual pharmaceutical manufacturer contracts and not contracts with a rebate aggregator.</w:t>
      </w:r>
    </w:p>
    <w:p w14:paraId="0EFC787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6A65396" w14:textId="77777777" w:rsidR="007B443B" w:rsidRDefault="00376738">
      <w:pPr>
        <w:spacing w:after="60" w:line="240" w:lineRule="auto"/>
      </w:pPr>
      <w:r>
        <w:rPr>
          <w:color w:val="000000"/>
          <w:sz w:val="10"/>
          <w:szCs w:val="10"/>
        </w:rPr>
        <w:t> </w:t>
      </w:r>
    </w:p>
    <w:p w14:paraId="35E1599D" w14:textId="35CA0B9F" w:rsidR="007B443B" w:rsidRDefault="00376738">
      <w:pPr>
        <w:spacing w:after="60" w:line="240" w:lineRule="auto"/>
      </w:pPr>
      <w:r>
        <w:rPr>
          <w:rFonts w:ascii="Calibri" w:eastAsia="Calibri" w:hAnsi="Calibri" w:cs="Calibri"/>
          <w:color w:val="000000"/>
        </w:rPr>
        <w:t xml:space="preserve">6.5.11 The PBM will correct any errors that </w:t>
      </w:r>
      <w:r w:rsidR="00DE256E">
        <w:rPr>
          <w:rFonts w:ascii="Calibri" w:eastAsia="Calibri" w:hAnsi="Calibri" w:cs="Calibri"/>
          <w:color w:val="000000"/>
        </w:rPr>
        <w:t>UA</w:t>
      </w:r>
      <w:r>
        <w:rPr>
          <w:rFonts w:ascii="Calibri" w:eastAsia="Calibri" w:hAnsi="Calibri" w:cs="Calibri"/>
          <w:color w:val="000000"/>
        </w:rPr>
        <w:t xml:space="preserve">, or its representative, brings up to the PBM's attention whether identified by an audit or otherwise. Describe the process that the PBM will undergo to correct the error and make the appropriate payments to the member and/or </w:t>
      </w:r>
      <w:r w:rsidR="00DE256E">
        <w:rPr>
          <w:rFonts w:ascii="Calibri" w:eastAsia="Calibri" w:hAnsi="Calibri" w:cs="Calibri"/>
          <w:color w:val="000000"/>
        </w:rPr>
        <w:t>UA</w:t>
      </w:r>
      <w:r>
        <w:rPr>
          <w:rFonts w:ascii="Calibri" w:eastAsia="Calibri" w:hAnsi="Calibri" w:cs="Calibri"/>
          <w:color w:val="000000"/>
        </w:rPr>
        <w:t>, if applicable.</w:t>
      </w:r>
    </w:p>
    <w:p w14:paraId="2137B7C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19100D0" w14:textId="77777777" w:rsidR="007B443B" w:rsidRDefault="00376738">
      <w:pPr>
        <w:spacing w:after="60" w:line="240" w:lineRule="auto"/>
      </w:pPr>
      <w:r>
        <w:rPr>
          <w:color w:val="000000"/>
          <w:sz w:val="10"/>
          <w:szCs w:val="10"/>
        </w:rPr>
        <w:t> </w:t>
      </w:r>
    </w:p>
    <w:p w14:paraId="62D91103" w14:textId="77777777" w:rsidR="007B443B" w:rsidRDefault="00376738">
      <w:pPr>
        <w:spacing w:after="60" w:line="240" w:lineRule="auto"/>
      </w:pPr>
      <w:r>
        <w:rPr>
          <w:rFonts w:ascii="Calibri" w:eastAsia="Calibri" w:hAnsi="Calibri" w:cs="Calibri"/>
          <w:color w:val="000000"/>
        </w:rPr>
        <w:t>6.5.12 Confirm the audit provision shall survive the termination of the agreement between the parties for a period equivalent to the Initial Term of the contract.</w:t>
      </w:r>
    </w:p>
    <w:p w14:paraId="3C6E9E32"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AB7B289" w14:textId="77777777" w:rsidR="007B443B" w:rsidRDefault="00376738">
      <w:pPr>
        <w:spacing w:after="60" w:line="240" w:lineRule="auto"/>
      </w:pPr>
      <w:r>
        <w:rPr>
          <w:color w:val="000000"/>
          <w:sz w:val="10"/>
          <w:szCs w:val="10"/>
        </w:rPr>
        <w:t> </w:t>
      </w:r>
    </w:p>
    <w:p w14:paraId="744931D2" w14:textId="62E6608D" w:rsidR="007B443B" w:rsidRDefault="00376738">
      <w:pPr>
        <w:spacing w:after="60" w:line="240" w:lineRule="auto"/>
      </w:pPr>
      <w:r>
        <w:rPr>
          <w:rFonts w:ascii="Calibri" w:eastAsia="Calibri" w:hAnsi="Calibri" w:cs="Calibri"/>
          <w:color w:val="000000"/>
        </w:rPr>
        <w:t xml:space="preserve">6.5.13 Confirm only </w:t>
      </w:r>
      <w:r w:rsidR="00DE256E">
        <w:rPr>
          <w:rFonts w:ascii="Calibri" w:eastAsia="Calibri" w:hAnsi="Calibri" w:cs="Calibri"/>
          <w:color w:val="000000"/>
        </w:rPr>
        <w:t>UA</w:t>
      </w:r>
      <w:r>
        <w:rPr>
          <w:rFonts w:ascii="Calibri" w:eastAsia="Calibri" w:hAnsi="Calibri" w:cs="Calibri"/>
          <w:color w:val="000000"/>
        </w:rPr>
        <w:t xml:space="preserve">, or the auditor on behalf of </w:t>
      </w:r>
      <w:r w:rsidR="00DE256E">
        <w:rPr>
          <w:rFonts w:ascii="Calibri" w:eastAsia="Calibri" w:hAnsi="Calibri" w:cs="Calibri"/>
          <w:color w:val="000000"/>
        </w:rPr>
        <w:t>UA</w:t>
      </w:r>
      <w:r>
        <w:rPr>
          <w:rFonts w:ascii="Calibri" w:eastAsia="Calibri" w:hAnsi="Calibri" w:cs="Calibri"/>
          <w:color w:val="000000"/>
        </w:rPr>
        <w:t xml:space="preserve">, is able to formally close an audit initiated by </w:t>
      </w:r>
      <w:r w:rsidR="00DE256E">
        <w:rPr>
          <w:rFonts w:ascii="Calibri" w:eastAsia="Calibri" w:hAnsi="Calibri" w:cs="Calibri"/>
          <w:color w:val="000000"/>
        </w:rPr>
        <w:t>UA</w:t>
      </w:r>
      <w:r>
        <w:rPr>
          <w:rFonts w:ascii="Calibri" w:eastAsia="Calibri" w:hAnsi="Calibri" w:cs="Calibri"/>
          <w:color w:val="000000"/>
        </w:rPr>
        <w:t xml:space="preserve"> or the auditor on behalf of </w:t>
      </w:r>
      <w:r w:rsidR="00DE256E">
        <w:rPr>
          <w:rFonts w:ascii="Calibri" w:eastAsia="Calibri" w:hAnsi="Calibri" w:cs="Calibri"/>
          <w:color w:val="000000"/>
        </w:rPr>
        <w:t>UA</w:t>
      </w:r>
      <w:r>
        <w:rPr>
          <w:rFonts w:ascii="Calibri" w:eastAsia="Calibri" w:hAnsi="Calibri" w:cs="Calibri"/>
          <w:color w:val="000000"/>
        </w:rPr>
        <w:t>.</w:t>
      </w:r>
    </w:p>
    <w:p w14:paraId="37092F77"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66EAA8A" w14:textId="77777777" w:rsidR="007B443B" w:rsidRDefault="00376738">
      <w:pPr>
        <w:spacing w:after="60" w:line="240" w:lineRule="auto"/>
      </w:pPr>
      <w:r>
        <w:rPr>
          <w:color w:val="000000"/>
          <w:sz w:val="10"/>
          <w:szCs w:val="10"/>
        </w:rPr>
        <w:t> </w:t>
      </w:r>
    </w:p>
    <w:p w14:paraId="0E9166D3" w14:textId="5D4E07C7" w:rsidR="007B443B" w:rsidRDefault="00376738">
      <w:pPr>
        <w:spacing w:after="60" w:line="240" w:lineRule="auto"/>
      </w:pPr>
      <w:r>
        <w:rPr>
          <w:rFonts w:ascii="Calibri" w:eastAsia="Calibri" w:hAnsi="Calibri" w:cs="Calibri"/>
          <w:color w:val="000000"/>
        </w:rPr>
        <w:t xml:space="preserve">6.5.14 Confirm </w:t>
      </w:r>
      <w:r w:rsidR="00DE256E">
        <w:rPr>
          <w:rFonts w:ascii="Calibri" w:eastAsia="Calibri" w:hAnsi="Calibri" w:cs="Calibri"/>
          <w:color w:val="000000"/>
        </w:rPr>
        <w:t>UA</w:t>
      </w:r>
      <w:r>
        <w:rPr>
          <w:rFonts w:ascii="Calibri" w:eastAsia="Calibri" w:hAnsi="Calibri" w:cs="Calibri"/>
          <w:color w:val="000000"/>
        </w:rPr>
        <w:t xml:space="preserve"> is able to initiate a new audit even if all parties have not agreed that the prior audit is closed.</w:t>
      </w:r>
    </w:p>
    <w:p w14:paraId="7B225556"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F30B648" w14:textId="77777777" w:rsidR="007B443B" w:rsidRDefault="00376738">
      <w:pPr>
        <w:spacing w:after="60" w:line="240" w:lineRule="auto"/>
      </w:pPr>
      <w:r>
        <w:rPr>
          <w:color w:val="000000"/>
          <w:sz w:val="10"/>
          <w:szCs w:val="10"/>
        </w:rPr>
        <w:t> </w:t>
      </w:r>
    </w:p>
    <w:p w14:paraId="3ACDD3AE" w14:textId="65E4E0E2" w:rsidR="007B443B" w:rsidRDefault="00376738">
      <w:pPr>
        <w:spacing w:after="60" w:line="240" w:lineRule="auto"/>
      </w:pPr>
      <w:r>
        <w:rPr>
          <w:rFonts w:ascii="Calibri" w:eastAsia="Calibri" w:hAnsi="Calibri" w:cs="Calibri"/>
          <w:color w:val="000000"/>
        </w:rPr>
        <w:t xml:space="preserve">6.5.15 Confirm </w:t>
      </w:r>
      <w:r w:rsidR="00DE256E">
        <w:rPr>
          <w:rFonts w:ascii="Calibri" w:eastAsia="Calibri" w:hAnsi="Calibri" w:cs="Calibri"/>
          <w:color w:val="000000"/>
        </w:rPr>
        <w:t>UA</w:t>
      </w:r>
      <w:r>
        <w:rPr>
          <w:rFonts w:ascii="Calibri" w:eastAsia="Calibri" w:hAnsi="Calibri" w:cs="Calibri"/>
          <w:color w:val="000000"/>
        </w:rPr>
        <w:t xml:space="preserve"> is able to conduct additional audits such as (including, but not limited to) operational, clinical or rebate audits while an annual financial audit is in process.</w:t>
      </w:r>
    </w:p>
    <w:p w14:paraId="053E86DE" w14:textId="77777777" w:rsidR="007B443B" w:rsidRDefault="00376738">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AC89F28" w14:textId="77777777" w:rsidR="007B443B" w:rsidRDefault="00376738">
      <w:pPr>
        <w:spacing w:after="60" w:line="240" w:lineRule="auto"/>
      </w:pPr>
      <w:r>
        <w:rPr>
          <w:color w:val="000000"/>
          <w:sz w:val="10"/>
          <w:szCs w:val="10"/>
        </w:rPr>
        <w:t> </w:t>
      </w:r>
    </w:p>
    <w:p w14:paraId="0D8E9754" w14:textId="77777777" w:rsidR="007B443B" w:rsidRDefault="00376738">
      <w:pPr>
        <w:spacing w:after="60" w:line="240" w:lineRule="auto"/>
      </w:pPr>
      <w:r>
        <w:rPr>
          <w:rFonts w:ascii="Calibri" w:eastAsia="Calibri" w:hAnsi="Calibri" w:cs="Calibri"/>
          <w:color w:val="000000"/>
        </w:rPr>
        <w:t>6.5.16 Confirm you have provided a document outlining the Audit Rights and Procedures. Indicate the name of the Attachment.</w:t>
      </w:r>
    </w:p>
    <w:p w14:paraId="3250242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 please explain: [ 500 words ]</w:t>
      </w:r>
    </w:p>
    <w:p w14:paraId="4788575E" w14:textId="77777777" w:rsidR="007B443B" w:rsidRDefault="00376738">
      <w:pPr>
        <w:spacing w:after="60" w:line="240" w:lineRule="auto"/>
      </w:pPr>
      <w:r>
        <w:rPr>
          <w:color w:val="000000"/>
          <w:sz w:val="10"/>
          <w:szCs w:val="10"/>
        </w:rPr>
        <w:t> </w:t>
      </w:r>
    </w:p>
    <w:p w14:paraId="548C9181" w14:textId="77777777" w:rsidR="007B443B" w:rsidRDefault="007B443B"/>
    <w:p w14:paraId="2FB6F255" w14:textId="77777777" w:rsidR="007B443B" w:rsidRDefault="00376738">
      <w:pPr>
        <w:pStyle w:val="Heading2PHPDOCX"/>
        <w:spacing w:before="60" w:after="75" w:line="240" w:lineRule="auto"/>
      </w:pPr>
      <w:r>
        <w:rPr>
          <w:rFonts w:ascii="Calibri" w:eastAsia="Calibri" w:hAnsi="Calibri" w:cs="Calibri"/>
          <w:color w:val="000000"/>
          <w:sz w:val="30"/>
          <w:szCs w:val="30"/>
        </w:rPr>
        <w:t>6.6 Implementation</w:t>
      </w:r>
    </w:p>
    <w:p w14:paraId="187B7302" w14:textId="0791E5C2" w:rsidR="007B443B" w:rsidRDefault="00376738">
      <w:pPr>
        <w:spacing w:after="60" w:line="240" w:lineRule="auto"/>
      </w:pPr>
      <w:r>
        <w:rPr>
          <w:rFonts w:ascii="Calibri" w:eastAsia="Calibri" w:hAnsi="Calibri" w:cs="Calibri"/>
          <w:color w:val="000000"/>
        </w:rPr>
        <w:t xml:space="preserve">6.6.1 Implementation. The successful bidder must be able and fully committed to support </w:t>
      </w:r>
      <w:r w:rsidR="00DE256E">
        <w:rPr>
          <w:rFonts w:ascii="Calibri" w:eastAsia="Calibri" w:hAnsi="Calibri" w:cs="Calibri"/>
          <w:color w:val="000000"/>
        </w:rPr>
        <w:t>UA</w:t>
      </w:r>
      <w:r>
        <w:rPr>
          <w:rFonts w:ascii="Calibri" w:eastAsia="Calibri" w:hAnsi="Calibri" w:cs="Calibri"/>
          <w:color w:val="000000"/>
        </w:rPr>
        <w:t xml:space="preserve"> with all aspects of the installation process. To this end, your proposal must include a detailed implementation timetable and key task checklist, should your company be selected.</w:t>
      </w:r>
    </w:p>
    <w:p w14:paraId="52F7DC2E"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09C6C35B" w14:textId="77777777" w:rsidR="007B443B" w:rsidRDefault="00376738">
      <w:pPr>
        <w:spacing w:after="60" w:line="240" w:lineRule="auto"/>
      </w:pPr>
      <w:r>
        <w:rPr>
          <w:color w:val="000000"/>
          <w:sz w:val="10"/>
          <w:szCs w:val="10"/>
        </w:rPr>
        <w:t> </w:t>
      </w:r>
    </w:p>
    <w:p w14:paraId="29412A17" w14:textId="2D79547D" w:rsidR="007B443B" w:rsidRDefault="00376738">
      <w:pPr>
        <w:spacing w:after="60" w:line="240" w:lineRule="auto"/>
      </w:pPr>
      <w:r>
        <w:rPr>
          <w:rFonts w:ascii="Calibri" w:eastAsia="Calibri" w:hAnsi="Calibri" w:cs="Calibri"/>
          <w:color w:val="000000"/>
        </w:rPr>
        <w:t xml:space="preserve">6.6.2 The PBM agrees to load all current prior authorizations, open mail order refills, specialty transfer files, claim history files, and accumulator files that exist for current members from the existing PBM at NO charge to </w:t>
      </w:r>
      <w:r w:rsidR="00DE256E">
        <w:rPr>
          <w:rFonts w:ascii="Calibri" w:eastAsia="Calibri" w:hAnsi="Calibri" w:cs="Calibri"/>
          <w:color w:val="000000"/>
        </w:rPr>
        <w:t>UA</w:t>
      </w:r>
      <w:r>
        <w:rPr>
          <w:rFonts w:ascii="Calibri" w:eastAsia="Calibri" w:hAnsi="Calibri" w:cs="Calibri"/>
          <w:color w:val="000000"/>
        </w:rPr>
        <w:t xml:space="preserve"> (with no charges being deducted from the implementation allowance for file loading or IT).</w:t>
      </w:r>
    </w:p>
    <w:p w14:paraId="43F87864"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E2F6B79" w14:textId="77777777" w:rsidR="007B443B" w:rsidRDefault="00376738">
      <w:pPr>
        <w:spacing w:after="60" w:line="240" w:lineRule="auto"/>
      </w:pPr>
      <w:r>
        <w:rPr>
          <w:color w:val="000000"/>
          <w:sz w:val="10"/>
          <w:szCs w:val="10"/>
        </w:rPr>
        <w:t> </w:t>
      </w:r>
    </w:p>
    <w:p w14:paraId="6C3ABDF2" w14:textId="1949330F" w:rsidR="007B443B" w:rsidRDefault="00376738">
      <w:pPr>
        <w:spacing w:after="60" w:line="240" w:lineRule="auto"/>
      </w:pPr>
      <w:r>
        <w:rPr>
          <w:rFonts w:ascii="Calibri" w:eastAsia="Calibri" w:hAnsi="Calibri" w:cs="Calibri"/>
          <w:color w:val="000000"/>
        </w:rPr>
        <w:t>6.6.3 Provide information on how prior authorizations and step therapies will work for those members that have already gone through the process prior to the implementation date assuming you'll receive a claims history file and a prior authorization file for only the past 12 months. Provide information how these members will be impacted at a retail pharmacy.</w:t>
      </w:r>
    </w:p>
    <w:p w14:paraId="2495E793" w14:textId="77777777" w:rsidR="007B443B" w:rsidRDefault="00376738">
      <w:pPr>
        <w:spacing w:after="60" w:line="240" w:lineRule="auto"/>
      </w:pPr>
      <w:r>
        <w:rPr>
          <w:rFonts w:ascii="Calibri" w:eastAsia="Calibri" w:hAnsi="Calibri" w:cs="Calibri"/>
          <w:i/>
          <w:iCs/>
          <w:color w:val="000000"/>
        </w:rPr>
        <w:t>500 words.</w:t>
      </w:r>
    </w:p>
    <w:p w14:paraId="25E1B338" w14:textId="77777777" w:rsidR="007B443B" w:rsidRDefault="00376738">
      <w:pPr>
        <w:spacing w:after="60" w:line="240" w:lineRule="auto"/>
      </w:pPr>
      <w:r>
        <w:rPr>
          <w:color w:val="000000"/>
          <w:sz w:val="10"/>
          <w:szCs w:val="10"/>
        </w:rPr>
        <w:t> </w:t>
      </w:r>
    </w:p>
    <w:p w14:paraId="5EA52363" w14:textId="10AEFBED" w:rsidR="007B443B" w:rsidRDefault="00376738">
      <w:pPr>
        <w:spacing w:after="60" w:line="240" w:lineRule="auto"/>
      </w:pPr>
      <w:r>
        <w:rPr>
          <w:rFonts w:ascii="Calibri" w:eastAsia="Calibri" w:hAnsi="Calibri" w:cs="Calibri"/>
          <w:color w:val="000000"/>
        </w:rPr>
        <w:t xml:space="preserve">6.6.4 The PBM agrees to send at least 12 months of claims history data, all current prior authorizations, specialty transfer files, and accumulator files that exist for </w:t>
      </w:r>
      <w:r w:rsidR="00DE256E">
        <w:rPr>
          <w:rFonts w:ascii="Calibri" w:eastAsia="Calibri" w:hAnsi="Calibri" w:cs="Calibri"/>
          <w:color w:val="000000"/>
        </w:rPr>
        <w:t>UA</w:t>
      </w:r>
      <w:r>
        <w:rPr>
          <w:rFonts w:ascii="Calibri" w:eastAsia="Calibri" w:hAnsi="Calibri" w:cs="Calibri"/>
          <w:color w:val="000000"/>
        </w:rPr>
        <w:t xml:space="preserve"> members to the next/successor PBM at NO charge if </w:t>
      </w:r>
      <w:r w:rsidR="00DE256E">
        <w:rPr>
          <w:rFonts w:ascii="Calibri" w:eastAsia="Calibri" w:hAnsi="Calibri" w:cs="Calibri"/>
          <w:color w:val="000000"/>
        </w:rPr>
        <w:t>UA</w:t>
      </w:r>
      <w:r>
        <w:rPr>
          <w:rFonts w:ascii="Calibri" w:eastAsia="Calibri" w:hAnsi="Calibri" w:cs="Calibri"/>
          <w:color w:val="000000"/>
        </w:rPr>
        <w:t xml:space="preserve"> terminates the contract with or without cause.</w:t>
      </w:r>
    </w:p>
    <w:p w14:paraId="004B8814"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CB00516" w14:textId="77777777" w:rsidR="007B443B" w:rsidRDefault="00376738">
      <w:pPr>
        <w:spacing w:after="60" w:line="240" w:lineRule="auto"/>
      </w:pPr>
      <w:r>
        <w:rPr>
          <w:color w:val="000000"/>
          <w:sz w:val="10"/>
          <w:szCs w:val="10"/>
        </w:rPr>
        <w:t> </w:t>
      </w:r>
    </w:p>
    <w:p w14:paraId="37C00213" w14:textId="5DFCEF46" w:rsidR="007B443B" w:rsidRDefault="00376738">
      <w:pPr>
        <w:spacing w:after="60" w:line="240" w:lineRule="auto"/>
      </w:pPr>
      <w:r>
        <w:rPr>
          <w:rFonts w:ascii="Calibri" w:eastAsia="Calibri" w:hAnsi="Calibri" w:cs="Calibri"/>
          <w:color w:val="000000"/>
        </w:rPr>
        <w:t xml:space="preserve">6.6.5 The PBM agrees to waive any charges to </w:t>
      </w:r>
      <w:r w:rsidR="00DE256E">
        <w:rPr>
          <w:rFonts w:ascii="Calibri" w:eastAsia="Calibri" w:hAnsi="Calibri" w:cs="Calibri"/>
          <w:color w:val="000000"/>
        </w:rPr>
        <w:t>UA</w:t>
      </w:r>
      <w:r>
        <w:rPr>
          <w:rFonts w:ascii="Calibri" w:eastAsia="Calibri" w:hAnsi="Calibri" w:cs="Calibri"/>
          <w:color w:val="000000"/>
        </w:rPr>
        <w:t xml:space="preserve"> or </w:t>
      </w:r>
      <w:r w:rsidR="00DE256E">
        <w:rPr>
          <w:rFonts w:ascii="Calibri" w:eastAsia="Calibri" w:hAnsi="Calibri" w:cs="Calibri"/>
          <w:color w:val="000000"/>
        </w:rPr>
        <w:t>UA</w:t>
      </w:r>
      <w:r>
        <w:rPr>
          <w:rFonts w:ascii="Calibri" w:eastAsia="Calibri" w:hAnsi="Calibri" w:cs="Calibri"/>
          <w:color w:val="000000"/>
        </w:rPr>
        <w:t>'s medical plan claims administrators such as a set-up fee, a programming fee, or a monthly fee, for establishing a connection with a Third Party Administrator/Claims processor for real-time, bidirectional data integration, including non-standard data integration formats.</w:t>
      </w:r>
    </w:p>
    <w:p w14:paraId="5C1C561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6206DC0" w14:textId="77777777" w:rsidR="007B443B" w:rsidRDefault="00376738">
      <w:pPr>
        <w:spacing w:after="60" w:line="240" w:lineRule="auto"/>
      </w:pPr>
      <w:r>
        <w:rPr>
          <w:color w:val="000000"/>
          <w:sz w:val="10"/>
          <w:szCs w:val="10"/>
        </w:rPr>
        <w:t> </w:t>
      </w:r>
    </w:p>
    <w:p w14:paraId="651F4912" w14:textId="3DB97892" w:rsidR="007B443B" w:rsidRDefault="00376738">
      <w:pPr>
        <w:spacing w:after="60" w:line="240" w:lineRule="auto"/>
      </w:pPr>
      <w:r>
        <w:rPr>
          <w:rFonts w:ascii="Calibri" w:eastAsia="Calibri" w:hAnsi="Calibri" w:cs="Calibri"/>
          <w:color w:val="000000"/>
        </w:rPr>
        <w:lastRenderedPageBreak/>
        <w:t xml:space="preserve">6.6.6 The PBM agrees to work with </w:t>
      </w:r>
      <w:r w:rsidR="00DE256E">
        <w:rPr>
          <w:rFonts w:ascii="Calibri" w:eastAsia="Calibri" w:hAnsi="Calibri" w:cs="Calibri"/>
          <w:color w:val="000000"/>
        </w:rPr>
        <w:t>UA</w:t>
      </w:r>
      <w:r>
        <w:rPr>
          <w:rFonts w:ascii="Calibri" w:eastAsia="Calibri" w:hAnsi="Calibri" w:cs="Calibri"/>
          <w:color w:val="000000"/>
        </w:rPr>
        <w:t xml:space="preserve">'s auditor during a pre/post implementation audit to run test claims in a test environment utilizing </w:t>
      </w:r>
      <w:r w:rsidR="00DE256E">
        <w:rPr>
          <w:rFonts w:ascii="Calibri" w:eastAsia="Calibri" w:hAnsi="Calibri" w:cs="Calibri"/>
          <w:color w:val="000000"/>
        </w:rPr>
        <w:t>UA</w:t>
      </w:r>
      <w:r>
        <w:rPr>
          <w:rFonts w:ascii="Calibri" w:eastAsia="Calibri" w:hAnsi="Calibri" w:cs="Calibri"/>
          <w:color w:val="000000"/>
        </w:rPr>
        <w:t>'s actual plan parameters.</w:t>
      </w:r>
    </w:p>
    <w:p w14:paraId="7C432E12"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84B7661" w14:textId="77777777" w:rsidR="007B443B" w:rsidRDefault="00376738">
      <w:pPr>
        <w:spacing w:after="60" w:line="240" w:lineRule="auto"/>
      </w:pPr>
      <w:r>
        <w:rPr>
          <w:color w:val="000000"/>
          <w:sz w:val="10"/>
          <w:szCs w:val="10"/>
        </w:rPr>
        <w:t> </w:t>
      </w:r>
    </w:p>
    <w:p w14:paraId="42093B3C" w14:textId="77777777" w:rsidR="007B443B" w:rsidRDefault="00376738">
      <w:pPr>
        <w:spacing w:after="60" w:line="240" w:lineRule="auto"/>
      </w:pPr>
      <w:r>
        <w:rPr>
          <w:rFonts w:ascii="Calibri" w:eastAsia="Calibri" w:hAnsi="Calibri" w:cs="Calibri"/>
          <w:color w:val="000000"/>
        </w:rPr>
        <w:t>6.6.7 The PBM will provide draft SPD language for any clinical programs that are to be implemented.</w:t>
      </w:r>
    </w:p>
    <w:p w14:paraId="77323806"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C9C261B" w14:textId="77777777" w:rsidR="007B443B" w:rsidRDefault="00376738">
      <w:pPr>
        <w:spacing w:after="60" w:line="240" w:lineRule="auto"/>
      </w:pPr>
      <w:r>
        <w:rPr>
          <w:color w:val="000000"/>
          <w:sz w:val="10"/>
          <w:szCs w:val="10"/>
        </w:rPr>
        <w:t> </w:t>
      </w:r>
    </w:p>
    <w:p w14:paraId="6D6EB13F" w14:textId="0A09DA24" w:rsidR="007B443B" w:rsidRDefault="00376738">
      <w:pPr>
        <w:spacing w:after="60" w:line="240" w:lineRule="auto"/>
      </w:pPr>
      <w:r>
        <w:rPr>
          <w:rFonts w:ascii="Calibri" w:eastAsia="Calibri" w:hAnsi="Calibri" w:cs="Calibri"/>
          <w:color w:val="000000"/>
        </w:rPr>
        <w:t xml:space="preserve">6.6.8 The PBM will have a member-friendly website as well as </w:t>
      </w:r>
      <w:r w:rsidR="00DE256E">
        <w:rPr>
          <w:rFonts w:ascii="Calibri" w:eastAsia="Calibri" w:hAnsi="Calibri" w:cs="Calibri"/>
          <w:color w:val="000000"/>
        </w:rPr>
        <w:t>UA</w:t>
      </w:r>
      <w:r>
        <w:rPr>
          <w:rFonts w:ascii="Calibri" w:eastAsia="Calibri" w:hAnsi="Calibri" w:cs="Calibri"/>
          <w:color w:val="000000"/>
        </w:rPr>
        <w:t>'s specific 800-telephone number available to all plan members prior to the go-live date.</w:t>
      </w:r>
    </w:p>
    <w:p w14:paraId="4A92BD1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A6DEBDB" w14:textId="77777777" w:rsidR="007B443B" w:rsidRDefault="00376738">
      <w:pPr>
        <w:spacing w:after="60" w:line="240" w:lineRule="auto"/>
      </w:pPr>
      <w:r>
        <w:rPr>
          <w:color w:val="000000"/>
          <w:sz w:val="10"/>
          <w:szCs w:val="10"/>
        </w:rPr>
        <w:t> </w:t>
      </w:r>
    </w:p>
    <w:p w14:paraId="65FE2718" w14:textId="77777777" w:rsidR="007B443B" w:rsidRDefault="007B443B"/>
    <w:p w14:paraId="622EAB58" w14:textId="77777777" w:rsidR="007B443B" w:rsidRDefault="00376738">
      <w:pPr>
        <w:pStyle w:val="Heading2PHPDOCX"/>
        <w:spacing w:before="60" w:after="75" w:line="240" w:lineRule="auto"/>
      </w:pPr>
      <w:r>
        <w:rPr>
          <w:rFonts w:ascii="Calibri" w:eastAsia="Calibri" w:hAnsi="Calibri" w:cs="Calibri"/>
          <w:color w:val="000000"/>
          <w:sz w:val="30"/>
          <w:szCs w:val="30"/>
        </w:rPr>
        <w:t>6.7 Member Service and Account Management</w:t>
      </w:r>
    </w:p>
    <w:p w14:paraId="337030D4" w14:textId="6B805773" w:rsidR="007B443B" w:rsidRDefault="00376738">
      <w:pPr>
        <w:spacing w:after="60" w:line="240" w:lineRule="auto"/>
      </w:pPr>
      <w:r>
        <w:rPr>
          <w:rFonts w:ascii="Calibri" w:eastAsia="Calibri" w:hAnsi="Calibri" w:cs="Calibri"/>
          <w:color w:val="000000"/>
        </w:rPr>
        <w:t xml:space="preserve">6.7.1 The PBM agrees to provide appropriately trained designated account resources including, but not limited to, an implementation manager, strategic account executive, clinical director - pharmacist, account manager, claims advocate and an underwriter/financial analyst. Please include an organization chart which outlines the proposed </w:t>
      </w:r>
      <w:r w:rsidR="00DE256E">
        <w:rPr>
          <w:rFonts w:ascii="Calibri" w:eastAsia="Calibri" w:hAnsi="Calibri" w:cs="Calibri"/>
          <w:color w:val="000000"/>
        </w:rPr>
        <w:t>UA</w:t>
      </w:r>
      <w:r>
        <w:rPr>
          <w:rFonts w:ascii="Calibri" w:eastAsia="Calibri" w:hAnsi="Calibri" w:cs="Calibri"/>
          <w:color w:val="000000"/>
        </w:rPr>
        <w:t xml:space="preserve"> account management team model being proposed, including team member names, titles, and biographies as an attachment.</w:t>
      </w:r>
    </w:p>
    <w:p w14:paraId="720DF10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BE4ACB4" w14:textId="77777777" w:rsidR="007B443B" w:rsidRDefault="00376738">
      <w:pPr>
        <w:spacing w:after="60" w:line="240" w:lineRule="auto"/>
      </w:pPr>
      <w:r>
        <w:rPr>
          <w:color w:val="000000"/>
          <w:sz w:val="10"/>
          <w:szCs w:val="10"/>
        </w:rPr>
        <w:t> </w:t>
      </w:r>
    </w:p>
    <w:p w14:paraId="2EC24557" w14:textId="7AF0B2E6" w:rsidR="007B443B" w:rsidRDefault="00376738">
      <w:pPr>
        <w:spacing w:after="60" w:line="240" w:lineRule="auto"/>
      </w:pPr>
      <w:r>
        <w:rPr>
          <w:rFonts w:ascii="Calibri" w:eastAsia="Calibri" w:hAnsi="Calibri" w:cs="Calibri"/>
          <w:color w:val="000000"/>
        </w:rPr>
        <w:t xml:space="preserve">6.7.2 Confirm the PBM's Account Team will be available to meet with </w:t>
      </w:r>
      <w:r w:rsidR="00DE256E">
        <w:rPr>
          <w:rFonts w:ascii="Calibri" w:eastAsia="Calibri" w:hAnsi="Calibri" w:cs="Calibri"/>
          <w:color w:val="000000"/>
        </w:rPr>
        <w:t>UA</w:t>
      </w:r>
      <w:r>
        <w:rPr>
          <w:rFonts w:ascii="Calibri" w:eastAsia="Calibri" w:hAnsi="Calibri" w:cs="Calibri"/>
          <w:color w:val="000000"/>
        </w:rPr>
        <w:t xml:space="preserve"> and update an action log on a bi-weekly basis and meet with </w:t>
      </w:r>
      <w:r w:rsidR="00DE256E">
        <w:rPr>
          <w:rFonts w:ascii="Calibri" w:eastAsia="Calibri" w:hAnsi="Calibri" w:cs="Calibri"/>
          <w:color w:val="000000"/>
        </w:rPr>
        <w:t>UA</w:t>
      </w:r>
      <w:r>
        <w:rPr>
          <w:rFonts w:ascii="Calibri" w:eastAsia="Calibri" w:hAnsi="Calibri" w:cs="Calibri"/>
          <w:color w:val="000000"/>
        </w:rPr>
        <w:t xml:space="preserve"> quarterly, upon request, to review utilization reports and service performance metrics. The Account Manager will be responsible for overseeing the task log and ensuring each identified issue is addressed until resolution is achieved. Confirm the PBM will include a Performance Guarantee on the Account Team's responsiveness.</w:t>
      </w:r>
    </w:p>
    <w:p w14:paraId="6DEAED2D" w14:textId="77777777" w:rsidR="007B443B" w:rsidRDefault="00376738">
      <w:pPr>
        <w:spacing w:after="60" w:line="240" w:lineRule="auto"/>
      </w:pPr>
      <w:r>
        <w:rPr>
          <w:rFonts w:ascii="Calibri" w:eastAsia="Calibri" w:hAnsi="Calibri" w:cs="Calibri"/>
          <w:i/>
          <w:iCs/>
          <w:color w:val="000000"/>
        </w:rPr>
        <w:t>500 words.</w:t>
      </w:r>
    </w:p>
    <w:p w14:paraId="6899B7A1" w14:textId="77777777" w:rsidR="007B443B" w:rsidRDefault="00376738">
      <w:pPr>
        <w:spacing w:after="60" w:line="240" w:lineRule="auto"/>
      </w:pPr>
      <w:r>
        <w:rPr>
          <w:color w:val="000000"/>
          <w:sz w:val="10"/>
          <w:szCs w:val="10"/>
        </w:rPr>
        <w:t> </w:t>
      </w:r>
    </w:p>
    <w:p w14:paraId="6C26850F" w14:textId="6ED1E9D4" w:rsidR="007B443B" w:rsidRDefault="00376738">
      <w:pPr>
        <w:spacing w:after="60" w:line="240" w:lineRule="auto"/>
      </w:pPr>
      <w:r>
        <w:rPr>
          <w:rFonts w:ascii="Calibri" w:eastAsia="Calibri" w:hAnsi="Calibri" w:cs="Calibri"/>
          <w:color w:val="000000"/>
        </w:rPr>
        <w:t xml:space="preserve">6.7.3 The PBM agrees to obtain </w:t>
      </w:r>
      <w:r w:rsidR="00DE256E">
        <w:rPr>
          <w:rFonts w:ascii="Calibri" w:eastAsia="Calibri" w:hAnsi="Calibri" w:cs="Calibri"/>
          <w:color w:val="000000"/>
        </w:rPr>
        <w:t>UA</w:t>
      </w:r>
      <w:r>
        <w:rPr>
          <w:rFonts w:ascii="Calibri" w:eastAsia="Calibri" w:hAnsi="Calibri" w:cs="Calibri"/>
          <w:color w:val="000000"/>
        </w:rPr>
        <w:t xml:space="preserve">'s approval for all member communication materials before distribution to members. The PBM will not automatically enroll </w:t>
      </w:r>
      <w:r w:rsidR="00DE256E">
        <w:rPr>
          <w:rFonts w:ascii="Calibri" w:eastAsia="Calibri" w:hAnsi="Calibri" w:cs="Calibri"/>
          <w:color w:val="000000"/>
        </w:rPr>
        <w:t>UA</w:t>
      </w:r>
      <w:r>
        <w:rPr>
          <w:rFonts w:ascii="Calibri" w:eastAsia="Calibri" w:hAnsi="Calibri" w:cs="Calibri"/>
          <w:color w:val="000000"/>
        </w:rPr>
        <w:t xml:space="preserve"> in any programs that involve any type of communications with members or alterations of members' medications, without express written consent from </w:t>
      </w:r>
      <w:r w:rsidR="00DE256E">
        <w:rPr>
          <w:rFonts w:ascii="Calibri" w:eastAsia="Calibri" w:hAnsi="Calibri" w:cs="Calibri"/>
          <w:color w:val="000000"/>
        </w:rPr>
        <w:t>UA</w:t>
      </w:r>
      <w:r>
        <w:rPr>
          <w:rFonts w:ascii="Calibri" w:eastAsia="Calibri" w:hAnsi="Calibri" w:cs="Calibri"/>
          <w:color w:val="000000"/>
        </w:rPr>
        <w:t>.</w:t>
      </w:r>
    </w:p>
    <w:p w14:paraId="1CCB8E0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8148CDE" w14:textId="77777777" w:rsidR="007B443B" w:rsidRDefault="00376738">
      <w:pPr>
        <w:spacing w:after="60" w:line="240" w:lineRule="auto"/>
      </w:pPr>
      <w:r>
        <w:rPr>
          <w:color w:val="000000"/>
          <w:sz w:val="10"/>
          <w:szCs w:val="10"/>
        </w:rPr>
        <w:t> </w:t>
      </w:r>
    </w:p>
    <w:p w14:paraId="576CF0D2" w14:textId="726E97E2" w:rsidR="007B443B" w:rsidRDefault="00376738">
      <w:pPr>
        <w:spacing w:after="60" w:line="240" w:lineRule="auto"/>
      </w:pPr>
      <w:r>
        <w:rPr>
          <w:rFonts w:ascii="Calibri" w:eastAsia="Calibri" w:hAnsi="Calibri" w:cs="Calibri"/>
          <w:color w:val="000000"/>
        </w:rPr>
        <w:t xml:space="preserve">6.7.4 </w:t>
      </w:r>
      <w:r w:rsidR="00DE256E">
        <w:rPr>
          <w:rFonts w:ascii="Calibri" w:eastAsia="Calibri" w:hAnsi="Calibri" w:cs="Calibri"/>
          <w:color w:val="000000"/>
        </w:rPr>
        <w:t>UA</w:t>
      </w:r>
      <w:r>
        <w:rPr>
          <w:rFonts w:ascii="Calibri" w:eastAsia="Calibri" w:hAnsi="Calibri" w:cs="Calibri"/>
          <w:color w:val="000000"/>
        </w:rPr>
        <w:t xml:space="preserve"> reserves the right to review, edit, or customize any communication from the PBM to its membership.</w:t>
      </w:r>
    </w:p>
    <w:p w14:paraId="095F8FC5"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21B2620" w14:textId="77777777" w:rsidR="007B443B" w:rsidRDefault="00376738">
      <w:pPr>
        <w:spacing w:after="60" w:line="240" w:lineRule="auto"/>
      </w:pPr>
      <w:r>
        <w:rPr>
          <w:color w:val="000000"/>
          <w:sz w:val="10"/>
          <w:szCs w:val="10"/>
        </w:rPr>
        <w:lastRenderedPageBreak/>
        <w:t> </w:t>
      </w:r>
    </w:p>
    <w:p w14:paraId="56925DE2" w14:textId="16B35F0D" w:rsidR="007B443B" w:rsidRDefault="00376738">
      <w:pPr>
        <w:spacing w:after="60" w:line="240" w:lineRule="auto"/>
      </w:pPr>
      <w:r>
        <w:rPr>
          <w:rFonts w:ascii="Calibri" w:eastAsia="Calibri" w:hAnsi="Calibri" w:cs="Calibri"/>
          <w:color w:val="000000"/>
        </w:rPr>
        <w:t xml:space="preserve">6.7.5 Indicate how the PBM will personalize member communications based on </w:t>
      </w:r>
      <w:r w:rsidR="00DE256E">
        <w:rPr>
          <w:rFonts w:ascii="Calibri" w:eastAsia="Calibri" w:hAnsi="Calibri" w:cs="Calibri"/>
          <w:color w:val="000000"/>
        </w:rPr>
        <w:t>UA</w:t>
      </w:r>
      <w:r>
        <w:rPr>
          <w:rFonts w:ascii="Calibri" w:eastAsia="Calibri" w:hAnsi="Calibri" w:cs="Calibri"/>
          <w:color w:val="000000"/>
        </w:rPr>
        <w:t>'s various demographics (e.g., age, new hires) and type of enrolled plan (e.g., Actives, Pre-65 Retirees).</w:t>
      </w:r>
    </w:p>
    <w:p w14:paraId="48289326" w14:textId="77777777" w:rsidR="007B443B" w:rsidRDefault="00376738">
      <w:pPr>
        <w:spacing w:after="60" w:line="240" w:lineRule="auto"/>
      </w:pPr>
      <w:r>
        <w:rPr>
          <w:rFonts w:ascii="Calibri" w:eastAsia="Calibri" w:hAnsi="Calibri" w:cs="Calibri"/>
          <w:i/>
          <w:iCs/>
          <w:color w:val="000000"/>
        </w:rPr>
        <w:t>500 words.</w:t>
      </w:r>
    </w:p>
    <w:p w14:paraId="57A1EFCC" w14:textId="77777777" w:rsidR="007B443B" w:rsidRDefault="00376738">
      <w:pPr>
        <w:spacing w:after="60" w:line="240" w:lineRule="auto"/>
      </w:pPr>
      <w:r>
        <w:rPr>
          <w:color w:val="000000"/>
          <w:sz w:val="10"/>
          <w:szCs w:val="10"/>
        </w:rPr>
        <w:t> </w:t>
      </w:r>
    </w:p>
    <w:p w14:paraId="7A793A86" w14:textId="77777777" w:rsidR="007B443B" w:rsidRDefault="00376738">
      <w:pPr>
        <w:spacing w:after="60" w:line="240" w:lineRule="auto"/>
      </w:pPr>
      <w:r>
        <w:rPr>
          <w:rFonts w:ascii="Calibri" w:eastAsia="Calibri" w:hAnsi="Calibri" w:cs="Calibri"/>
          <w:color w:val="000000"/>
        </w:rPr>
        <w:t>6.7.6 Confirm that postage is included when mailing new ID cards and replacement cards.</w:t>
      </w:r>
    </w:p>
    <w:p w14:paraId="17C72995" w14:textId="77777777" w:rsidR="007B443B" w:rsidRDefault="00376738">
      <w:pPr>
        <w:spacing w:after="60" w:line="240" w:lineRule="auto"/>
      </w:pPr>
      <w:r>
        <w:rPr>
          <w:rFonts w:ascii="Calibri" w:eastAsia="Calibri" w:hAnsi="Calibri" w:cs="Calibri"/>
          <w:i/>
          <w:iCs/>
          <w:color w:val="000000"/>
        </w:rPr>
        <w:t>500 words.</w:t>
      </w:r>
    </w:p>
    <w:p w14:paraId="4E92F931" w14:textId="77777777" w:rsidR="007B443B" w:rsidRDefault="00376738">
      <w:pPr>
        <w:spacing w:after="60" w:line="240" w:lineRule="auto"/>
      </w:pPr>
      <w:r>
        <w:rPr>
          <w:color w:val="000000"/>
          <w:sz w:val="10"/>
          <w:szCs w:val="10"/>
        </w:rPr>
        <w:t> </w:t>
      </w:r>
    </w:p>
    <w:p w14:paraId="776EB240" w14:textId="77777777" w:rsidR="007B443B" w:rsidRDefault="00376738">
      <w:pPr>
        <w:spacing w:after="60" w:line="240" w:lineRule="auto"/>
      </w:pPr>
      <w:r>
        <w:rPr>
          <w:rFonts w:ascii="Calibri" w:eastAsia="Calibri" w:hAnsi="Calibri" w:cs="Calibri"/>
          <w:color w:val="000000"/>
        </w:rPr>
        <w:t>6.7.7 The PBM will be able to print out the full name of the primary member and dependents on the ID Card.</w:t>
      </w:r>
    </w:p>
    <w:p w14:paraId="6CB93F34"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9BA94C5" w14:textId="77777777" w:rsidR="007B443B" w:rsidRDefault="00376738">
      <w:pPr>
        <w:spacing w:after="60" w:line="240" w:lineRule="auto"/>
      </w:pPr>
      <w:r>
        <w:rPr>
          <w:color w:val="000000"/>
          <w:sz w:val="10"/>
          <w:szCs w:val="10"/>
        </w:rPr>
        <w:t> </w:t>
      </w:r>
    </w:p>
    <w:p w14:paraId="25EA0C2E" w14:textId="3C768189" w:rsidR="007B443B" w:rsidRDefault="00376738">
      <w:pPr>
        <w:spacing w:after="60" w:line="240" w:lineRule="auto"/>
      </w:pPr>
      <w:r>
        <w:rPr>
          <w:rFonts w:ascii="Calibri" w:eastAsia="Calibri" w:hAnsi="Calibri" w:cs="Calibri"/>
          <w:color w:val="000000"/>
        </w:rPr>
        <w:t xml:space="preserve">6.7.8 Describe how the PBM will ensure that unnecessary duplicate ID cards </w:t>
      </w:r>
      <w:r w:rsidR="000C5C0D">
        <w:rPr>
          <w:rFonts w:ascii="Calibri" w:eastAsia="Calibri" w:hAnsi="Calibri" w:cs="Calibri"/>
          <w:color w:val="000000"/>
        </w:rPr>
        <w:t xml:space="preserve">will not be created nor </w:t>
      </w:r>
      <w:r>
        <w:rPr>
          <w:rFonts w:ascii="Calibri" w:eastAsia="Calibri" w:hAnsi="Calibri" w:cs="Calibri"/>
          <w:color w:val="000000"/>
        </w:rPr>
        <w:t xml:space="preserve">incorrectly charged to </w:t>
      </w:r>
      <w:r w:rsidR="00DE256E">
        <w:rPr>
          <w:rFonts w:ascii="Calibri" w:eastAsia="Calibri" w:hAnsi="Calibri" w:cs="Calibri"/>
          <w:color w:val="000000"/>
        </w:rPr>
        <w:t>UA</w:t>
      </w:r>
      <w:r>
        <w:rPr>
          <w:rFonts w:ascii="Calibri" w:eastAsia="Calibri" w:hAnsi="Calibri" w:cs="Calibri"/>
          <w:color w:val="000000"/>
        </w:rPr>
        <w:t xml:space="preserve"> when receiving and loading eligibility files.</w:t>
      </w:r>
    </w:p>
    <w:p w14:paraId="1EE2068C" w14:textId="77777777" w:rsidR="007B443B" w:rsidRDefault="00376738">
      <w:pPr>
        <w:spacing w:after="60" w:line="240" w:lineRule="auto"/>
      </w:pPr>
      <w:r>
        <w:rPr>
          <w:rFonts w:ascii="Calibri" w:eastAsia="Calibri" w:hAnsi="Calibri" w:cs="Calibri"/>
          <w:i/>
          <w:iCs/>
          <w:color w:val="000000"/>
        </w:rPr>
        <w:t>500 words.</w:t>
      </w:r>
    </w:p>
    <w:p w14:paraId="6021E76C" w14:textId="77777777" w:rsidR="007B443B" w:rsidRDefault="00376738">
      <w:pPr>
        <w:spacing w:after="60" w:line="240" w:lineRule="auto"/>
      </w:pPr>
      <w:r>
        <w:rPr>
          <w:color w:val="000000"/>
          <w:sz w:val="10"/>
          <w:szCs w:val="10"/>
        </w:rPr>
        <w:t> </w:t>
      </w:r>
    </w:p>
    <w:p w14:paraId="0FB80DC7" w14:textId="77777777" w:rsidR="007B443B" w:rsidRDefault="00376738">
      <w:pPr>
        <w:spacing w:after="60" w:line="240" w:lineRule="auto"/>
      </w:pPr>
      <w:r>
        <w:rPr>
          <w:rFonts w:ascii="Calibri" w:eastAsia="Calibri" w:hAnsi="Calibri" w:cs="Calibri"/>
          <w:color w:val="000000"/>
        </w:rPr>
        <w:t>6.7.9 Confirm members will be able to print out ID Cards from the PBM's website. In addition, confirm the member will be able to see the ID card from the PBM's mobile App.</w:t>
      </w:r>
    </w:p>
    <w:p w14:paraId="22F5423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5FA174A" w14:textId="77777777" w:rsidR="007B443B" w:rsidRDefault="00376738">
      <w:pPr>
        <w:spacing w:after="60" w:line="240" w:lineRule="auto"/>
      </w:pPr>
      <w:r>
        <w:rPr>
          <w:color w:val="000000"/>
          <w:sz w:val="10"/>
          <w:szCs w:val="10"/>
        </w:rPr>
        <w:t> </w:t>
      </w:r>
    </w:p>
    <w:p w14:paraId="565C4D85" w14:textId="77777777" w:rsidR="007B443B" w:rsidRDefault="00376738">
      <w:pPr>
        <w:spacing w:after="60" w:line="240" w:lineRule="auto"/>
      </w:pPr>
      <w:r>
        <w:rPr>
          <w:rFonts w:ascii="Calibri" w:eastAsia="Calibri" w:hAnsi="Calibri" w:cs="Calibri"/>
          <w:color w:val="000000"/>
        </w:rPr>
        <w:t>6.7.10 Describe the process on how the member will be able to access the ID card if the member has not received the initial member ID card package by the effective date.</w:t>
      </w:r>
    </w:p>
    <w:p w14:paraId="2E16C6C7" w14:textId="77777777" w:rsidR="007B443B" w:rsidRDefault="00376738">
      <w:pPr>
        <w:spacing w:after="60" w:line="240" w:lineRule="auto"/>
      </w:pPr>
      <w:r>
        <w:rPr>
          <w:rFonts w:ascii="Calibri" w:eastAsia="Calibri" w:hAnsi="Calibri" w:cs="Calibri"/>
          <w:i/>
          <w:iCs/>
          <w:color w:val="000000"/>
        </w:rPr>
        <w:t>500 words.</w:t>
      </w:r>
    </w:p>
    <w:p w14:paraId="3AD48381" w14:textId="77777777" w:rsidR="007B443B" w:rsidRDefault="00376738">
      <w:pPr>
        <w:spacing w:after="60" w:line="240" w:lineRule="auto"/>
      </w:pPr>
      <w:r>
        <w:rPr>
          <w:color w:val="000000"/>
          <w:sz w:val="10"/>
          <w:szCs w:val="10"/>
        </w:rPr>
        <w:t> </w:t>
      </w:r>
    </w:p>
    <w:p w14:paraId="05C5C315" w14:textId="0D110F03" w:rsidR="007B443B" w:rsidRDefault="00376738">
      <w:pPr>
        <w:spacing w:after="60" w:line="240" w:lineRule="auto"/>
      </w:pPr>
      <w:r>
        <w:rPr>
          <w:rFonts w:ascii="Calibri" w:eastAsia="Calibri" w:hAnsi="Calibri" w:cs="Calibri"/>
          <w:color w:val="000000"/>
        </w:rPr>
        <w:t xml:space="preserve">6.7.11 Confirm the PBM will provide a dedicated 1-800-telephone number is to be available for all plan members and should only be used for </w:t>
      </w:r>
      <w:r w:rsidR="00DE256E">
        <w:rPr>
          <w:rFonts w:ascii="Calibri" w:eastAsia="Calibri" w:hAnsi="Calibri" w:cs="Calibri"/>
          <w:color w:val="000000"/>
        </w:rPr>
        <w:t>UA</w:t>
      </w:r>
      <w:r>
        <w:rPr>
          <w:rFonts w:ascii="Calibri" w:eastAsia="Calibri" w:hAnsi="Calibri" w:cs="Calibri"/>
          <w:color w:val="000000"/>
        </w:rPr>
        <w:t xml:space="preserve">'s members. That dedicated member service call center number shall be available 24 hours a day/ 7 days a week and will be staffed with customer service representatives who are fully trained on </w:t>
      </w:r>
      <w:r w:rsidR="00DE256E">
        <w:rPr>
          <w:rFonts w:ascii="Calibri" w:eastAsia="Calibri" w:hAnsi="Calibri" w:cs="Calibri"/>
          <w:color w:val="000000"/>
        </w:rPr>
        <w:t>UA</w:t>
      </w:r>
      <w:r>
        <w:rPr>
          <w:rFonts w:ascii="Calibri" w:eastAsia="Calibri" w:hAnsi="Calibri" w:cs="Calibri"/>
          <w:color w:val="000000"/>
        </w:rPr>
        <w:t xml:space="preserve"> plans and benefits.</w:t>
      </w:r>
    </w:p>
    <w:p w14:paraId="0ED9C098"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52BE3107" w14:textId="77777777" w:rsidR="007B443B" w:rsidRDefault="00376738">
      <w:pPr>
        <w:spacing w:after="60" w:line="240" w:lineRule="auto"/>
      </w:pPr>
      <w:r>
        <w:rPr>
          <w:color w:val="000000"/>
          <w:sz w:val="10"/>
          <w:szCs w:val="10"/>
        </w:rPr>
        <w:t> </w:t>
      </w:r>
    </w:p>
    <w:p w14:paraId="656BC104" w14:textId="25214448" w:rsidR="007B443B" w:rsidRDefault="00376738">
      <w:pPr>
        <w:spacing w:after="60" w:line="240" w:lineRule="auto"/>
      </w:pPr>
      <w:r>
        <w:rPr>
          <w:rFonts w:ascii="Calibri" w:eastAsia="Calibri" w:hAnsi="Calibri" w:cs="Calibri"/>
          <w:color w:val="000000"/>
        </w:rPr>
        <w:t xml:space="preserve">6.7.12 Confirm the PBM will respond to all inquiries and requests made by </w:t>
      </w:r>
      <w:r w:rsidR="00DE256E">
        <w:rPr>
          <w:rFonts w:ascii="Calibri" w:eastAsia="Calibri" w:hAnsi="Calibri" w:cs="Calibri"/>
          <w:color w:val="000000"/>
        </w:rPr>
        <w:t>UA</w:t>
      </w:r>
      <w:r>
        <w:rPr>
          <w:rFonts w:ascii="Calibri" w:eastAsia="Calibri" w:hAnsi="Calibri" w:cs="Calibri"/>
          <w:color w:val="000000"/>
        </w:rPr>
        <w:t xml:space="preserve">'s plan members with a sense of urgency. Phone calls and all correspondence are to be handled by a reasonable number of service personnel who have been trained in the area of customer service and who are familiar with </w:t>
      </w:r>
      <w:r w:rsidR="00DE256E">
        <w:rPr>
          <w:rFonts w:ascii="Calibri" w:eastAsia="Calibri" w:hAnsi="Calibri" w:cs="Calibri"/>
          <w:color w:val="000000"/>
        </w:rPr>
        <w:t>UA</w:t>
      </w:r>
      <w:r>
        <w:rPr>
          <w:rFonts w:ascii="Calibri" w:eastAsia="Calibri" w:hAnsi="Calibri" w:cs="Calibri"/>
          <w:color w:val="000000"/>
        </w:rPr>
        <w:t>'s programs.</w:t>
      </w:r>
    </w:p>
    <w:p w14:paraId="71D8B0BC" w14:textId="77777777" w:rsidR="007B443B" w:rsidRDefault="00376738">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210106EC" w14:textId="77777777" w:rsidR="007B443B" w:rsidRDefault="00376738">
      <w:pPr>
        <w:spacing w:after="60" w:line="240" w:lineRule="auto"/>
      </w:pPr>
      <w:r>
        <w:rPr>
          <w:color w:val="000000"/>
          <w:sz w:val="10"/>
          <w:szCs w:val="10"/>
        </w:rPr>
        <w:t> </w:t>
      </w:r>
    </w:p>
    <w:p w14:paraId="3F73517E" w14:textId="584CA6B7" w:rsidR="007B443B" w:rsidRDefault="00376738">
      <w:pPr>
        <w:spacing w:after="60" w:line="240" w:lineRule="auto"/>
      </w:pPr>
      <w:r>
        <w:rPr>
          <w:rFonts w:ascii="Calibri" w:eastAsia="Calibri" w:hAnsi="Calibri" w:cs="Calibri"/>
          <w:color w:val="000000"/>
        </w:rPr>
        <w:t xml:space="preserve">6.7.13 All member service call recordings and notes between the PBM and </w:t>
      </w:r>
      <w:r w:rsidR="00DE256E">
        <w:rPr>
          <w:rFonts w:ascii="Calibri" w:eastAsia="Calibri" w:hAnsi="Calibri" w:cs="Calibri"/>
          <w:color w:val="000000"/>
        </w:rPr>
        <w:t>UA</w:t>
      </w:r>
      <w:r>
        <w:rPr>
          <w:rFonts w:ascii="Calibri" w:eastAsia="Calibri" w:hAnsi="Calibri" w:cs="Calibri"/>
          <w:color w:val="000000"/>
        </w:rPr>
        <w:t xml:space="preserve">'s members will be </w:t>
      </w:r>
      <w:r w:rsidR="00DE256E">
        <w:rPr>
          <w:rFonts w:ascii="Calibri" w:eastAsia="Calibri" w:hAnsi="Calibri" w:cs="Calibri"/>
          <w:color w:val="000000"/>
        </w:rPr>
        <w:t>UA</w:t>
      </w:r>
      <w:r>
        <w:rPr>
          <w:rFonts w:ascii="Calibri" w:eastAsia="Calibri" w:hAnsi="Calibri" w:cs="Calibri"/>
          <w:color w:val="000000"/>
        </w:rPr>
        <w:t>'s property.</w:t>
      </w:r>
    </w:p>
    <w:p w14:paraId="460A2CBC"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F62F999" w14:textId="77777777" w:rsidR="007B443B" w:rsidRDefault="00376738">
      <w:pPr>
        <w:spacing w:after="60" w:line="240" w:lineRule="auto"/>
      </w:pPr>
      <w:r>
        <w:rPr>
          <w:color w:val="000000"/>
          <w:sz w:val="10"/>
          <w:szCs w:val="10"/>
        </w:rPr>
        <w:t> </w:t>
      </w:r>
    </w:p>
    <w:p w14:paraId="630E1921" w14:textId="3ACFE02C" w:rsidR="007B443B" w:rsidRDefault="00376738">
      <w:pPr>
        <w:spacing w:after="60" w:line="240" w:lineRule="auto"/>
      </w:pPr>
      <w:r>
        <w:rPr>
          <w:rFonts w:ascii="Calibri" w:eastAsia="Calibri" w:hAnsi="Calibri" w:cs="Calibri"/>
          <w:color w:val="000000"/>
        </w:rPr>
        <w:lastRenderedPageBreak/>
        <w:t xml:space="preserve">6.7.14 The PBM agrees to document 100% of </w:t>
      </w:r>
      <w:r w:rsidR="00DE256E">
        <w:rPr>
          <w:rFonts w:ascii="Calibri" w:eastAsia="Calibri" w:hAnsi="Calibri" w:cs="Calibri"/>
          <w:color w:val="000000"/>
        </w:rPr>
        <w:t>UA</w:t>
      </w:r>
      <w:r>
        <w:rPr>
          <w:rFonts w:ascii="Calibri" w:eastAsia="Calibri" w:hAnsi="Calibri" w:cs="Calibri"/>
          <w:color w:val="000000"/>
        </w:rPr>
        <w:t xml:space="preserve">'s member service calls through call recordings and call notes. PBM will forward written transcripts of calls at </w:t>
      </w:r>
      <w:r w:rsidR="00DE256E">
        <w:rPr>
          <w:rFonts w:ascii="Calibri" w:eastAsia="Calibri" w:hAnsi="Calibri" w:cs="Calibri"/>
          <w:color w:val="000000"/>
        </w:rPr>
        <w:t>UA</w:t>
      </w:r>
      <w:r>
        <w:rPr>
          <w:rFonts w:ascii="Calibri" w:eastAsia="Calibri" w:hAnsi="Calibri" w:cs="Calibri"/>
          <w:color w:val="000000"/>
        </w:rPr>
        <w:t>'s request within two business days of the request being made.</w:t>
      </w:r>
    </w:p>
    <w:p w14:paraId="2EE6E9D2"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BA4E72B" w14:textId="77777777" w:rsidR="007B443B" w:rsidRDefault="00376738">
      <w:pPr>
        <w:spacing w:after="60" w:line="240" w:lineRule="auto"/>
      </w:pPr>
      <w:r>
        <w:rPr>
          <w:color w:val="000000"/>
          <w:sz w:val="10"/>
          <w:szCs w:val="10"/>
        </w:rPr>
        <w:t> </w:t>
      </w:r>
    </w:p>
    <w:p w14:paraId="30453A35" w14:textId="04518A8E" w:rsidR="007B443B" w:rsidRDefault="00376738">
      <w:pPr>
        <w:spacing w:after="60" w:line="240" w:lineRule="auto"/>
      </w:pPr>
      <w:r>
        <w:rPr>
          <w:rFonts w:ascii="Calibri" w:eastAsia="Calibri" w:hAnsi="Calibri" w:cs="Calibri"/>
          <w:color w:val="000000"/>
        </w:rPr>
        <w:t xml:space="preserve">6.7.15 </w:t>
      </w:r>
      <w:r w:rsidR="00DE256E">
        <w:rPr>
          <w:rFonts w:ascii="Calibri" w:eastAsia="Calibri" w:hAnsi="Calibri" w:cs="Calibri"/>
          <w:color w:val="000000"/>
        </w:rPr>
        <w:t>UA</w:t>
      </w:r>
      <w:r>
        <w:rPr>
          <w:rFonts w:ascii="Calibri" w:eastAsia="Calibri" w:hAnsi="Calibri" w:cs="Calibri"/>
          <w:color w:val="000000"/>
        </w:rPr>
        <w:t xml:space="preserve"> reserves the right to access all call recordings or call notes from member service calls with its members. PBM agrees to allow </w:t>
      </w:r>
      <w:r w:rsidR="00DE256E">
        <w:rPr>
          <w:rFonts w:ascii="Calibri" w:eastAsia="Calibri" w:hAnsi="Calibri" w:cs="Calibri"/>
          <w:color w:val="000000"/>
        </w:rPr>
        <w:t>UA</w:t>
      </w:r>
      <w:r>
        <w:rPr>
          <w:rFonts w:ascii="Calibri" w:eastAsia="Calibri" w:hAnsi="Calibri" w:cs="Calibri"/>
          <w:color w:val="000000"/>
        </w:rPr>
        <w:t xml:space="preserve"> the right to request call recordings and/or notes at any time. PBM agrees to allow </w:t>
      </w:r>
      <w:r w:rsidR="00DE256E">
        <w:rPr>
          <w:rFonts w:ascii="Calibri" w:eastAsia="Calibri" w:hAnsi="Calibri" w:cs="Calibri"/>
          <w:color w:val="000000"/>
        </w:rPr>
        <w:t>UA</w:t>
      </w:r>
      <w:r>
        <w:rPr>
          <w:rFonts w:ascii="Calibri" w:eastAsia="Calibri" w:hAnsi="Calibri" w:cs="Calibri"/>
          <w:color w:val="000000"/>
        </w:rPr>
        <w:t xml:space="preserve"> to listen to any recorded calls within 24 hours of </w:t>
      </w:r>
      <w:r w:rsidR="00DE256E">
        <w:rPr>
          <w:rFonts w:ascii="Calibri" w:eastAsia="Calibri" w:hAnsi="Calibri" w:cs="Calibri"/>
          <w:color w:val="000000"/>
        </w:rPr>
        <w:t>UA</w:t>
      </w:r>
      <w:r>
        <w:rPr>
          <w:rFonts w:ascii="Calibri" w:eastAsia="Calibri" w:hAnsi="Calibri" w:cs="Calibri"/>
          <w:color w:val="000000"/>
        </w:rPr>
        <w:t>'s request.</w:t>
      </w:r>
    </w:p>
    <w:p w14:paraId="6AD6D825"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F2EFBED" w14:textId="77777777" w:rsidR="007B443B" w:rsidRDefault="00376738">
      <w:pPr>
        <w:spacing w:after="60" w:line="240" w:lineRule="auto"/>
      </w:pPr>
      <w:r>
        <w:rPr>
          <w:color w:val="000000"/>
          <w:sz w:val="10"/>
          <w:szCs w:val="10"/>
        </w:rPr>
        <w:t> </w:t>
      </w:r>
    </w:p>
    <w:p w14:paraId="58838FEF" w14:textId="3908E53F" w:rsidR="007B443B" w:rsidRDefault="00376738">
      <w:pPr>
        <w:spacing w:after="60" w:line="240" w:lineRule="auto"/>
      </w:pPr>
      <w:r>
        <w:rPr>
          <w:rFonts w:ascii="Calibri" w:eastAsia="Calibri" w:hAnsi="Calibri" w:cs="Calibri"/>
          <w:color w:val="000000"/>
        </w:rPr>
        <w:t xml:space="preserve">6.7.16 All customer service operations requiring verbal communication with </w:t>
      </w:r>
      <w:r w:rsidR="00DE256E">
        <w:rPr>
          <w:rFonts w:ascii="Calibri" w:eastAsia="Calibri" w:hAnsi="Calibri" w:cs="Calibri"/>
          <w:color w:val="000000"/>
        </w:rPr>
        <w:t>UA</w:t>
      </w:r>
      <w:r>
        <w:rPr>
          <w:rFonts w:ascii="Calibri" w:eastAsia="Calibri" w:hAnsi="Calibri" w:cs="Calibri"/>
          <w:color w:val="000000"/>
        </w:rPr>
        <w:t xml:space="preserve"> and </w:t>
      </w:r>
      <w:r w:rsidR="00DE256E">
        <w:rPr>
          <w:rFonts w:ascii="Calibri" w:eastAsia="Calibri" w:hAnsi="Calibri" w:cs="Calibri"/>
          <w:color w:val="000000"/>
        </w:rPr>
        <w:t>UA</w:t>
      </w:r>
      <w:r>
        <w:rPr>
          <w:rFonts w:ascii="Calibri" w:eastAsia="Calibri" w:hAnsi="Calibri" w:cs="Calibri"/>
          <w:color w:val="000000"/>
        </w:rPr>
        <w:t>'s members will be performed in the United States (i.e., will not be provided offshore). Yes/No</w:t>
      </w:r>
    </w:p>
    <w:p w14:paraId="4A359FB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63BF0F1" w14:textId="77777777" w:rsidR="007B443B" w:rsidRDefault="00376738">
      <w:pPr>
        <w:spacing w:after="60" w:line="240" w:lineRule="auto"/>
      </w:pPr>
      <w:r>
        <w:rPr>
          <w:color w:val="000000"/>
          <w:sz w:val="10"/>
          <w:szCs w:val="10"/>
        </w:rPr>
        <w:t> </w:t>
      </w:r>
    </w:p>
    <w:p w14:paraId="44970466" w14:textId="7316F996" w:rsidR="007B443B" w:rsidRDefault="00376738">
      <w:pPr>
        <w:spacing w:after="60" w:line="240" w:lineRule="auto"/>
      </w:pPr>
      <w:r>
        <w:rPr>
          <w:rFonts w:ascii="Calibri" w:eastAsia="Calibri" w:hAnsi="Calibri" w:cs="Calibri"/>
          <w:color w:val="000000"/>
        </w:rPr>
        <w:t xml:space="preserve">6.7.17 Confirm the PBM will provide </w:t>
      </w:r>
      <w:r w:rsidR="00DE256E">
        <w:rPr>
          <w:rFonts w:ascii="Calibri" w:eastAsia="Calibri" w:hAnsi="Calibri" w:cs="Calibri"/>
          <w:color w:val="000000"/>
        </w:rPr>
        <w:t>UA</w:t>
      </w:r>
      <w:r>
        <w:rPr>
          <w:rFonts w:ascii="Calibri" w:eastAsia="Calibri" w:hAnsi="Calibri" w:cs="Calibri"/>
          <w:color w:val="000000"/>
        </w:rPr>
        <w:t xml:space="preserve"> with a virtual tour of its CSR system and any custom messaging system.</w:t>
      </w:r>
    </w:p>
    <w:p w14:paraId="70909564"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5C02372" w14:textId="77777777" w:rsidR="007B443B" w:rsidRDefault="00376738">
      <w:pPr>
        <w:spacing w:after="60" w:line="240" w:lineRule="auto"/>
      </w:pPr>
      <w:r>
        <w:rPr>
          <w:color w:val="000000"/>
          <w:sz w:val="10"/>
          <w:szCs w:val="10"/>
        </w:rPr>
        <w:t> </w:t>
      </w:r>
    </w:p>
    <w:p w14:paraId="671CD202" w14:textId="631746F2" w:rsidR="007B443B" w:rsidRDefault="00376738">
      <w:pPr>
        <w:spacing w:after="60" w:line="240" w:lineRule="auto"/>
      </w:pPr>
      <w:r>
        <w:rPr>
          <w:rFonts w:ascii="Calibri" w:eastAsia="Calibri" w:hAnsi="Calibri" w:cs="Calibri"/>
          <w:color w:val="000000"/>
        </w:rPr>
        <w:t xml:space="preserve">6.7.18 Describe your </w:t>
      </w:r>
      <w:r w:rsidR="000C5C0D">
        <w:rPr>
          <w:rFonts w:ascii="Calibri" w:eastAsia="Calibri" w:hAnsi="Calibri" w:cs="Calibri"/>
          <w:color w:val="000000"/>
        </w:rPr>
        <w:t>organization</w:t>
      </w:r>
      <w:r>
        <w:rPr>
          <w:rFonts w:ascii="Calibri" w:eastAsia="Calibri" w:hAnsi="Calibri" w:cs="Calibri"/>
          <w:color w:val="000000"/>
        </w:rPr>
        <w:t xml:space="preserve">'s process for providing training to member service representatives </w:t>
      </w:r>
      <w:r w:rsidR="00F233C3">
        <w:rPr>
          <w:rFonts w:ascii="Calibri" w:eastAsia="Calibri" w:hAnsi="Calibri" w:cs="Calibri"/>
          <w:color w:val="000000"/>
        </w:rPr>
        <w:t>who will</w:t>
      </w:r>
      <w:r>
        <w:rPr>
          <w:rFonts w:ascii="Calibri" w:eastAsia="Calibri" w:hAnsi="Calibri" w:cs="Calibri"/>
          <w:color w:val="000000"/>
        </w:rPr>
        <w:t xml:space="preserve"> serve a senior membership.</w:t>
      </w:r>
    </w:p>
    <w:p w14:paraId="57B191D5" w14:textId="77777777" w:rsidR="007B443B" w:rsidRDefault="00376738">
      <w:pPr>
        <w:spacing w:after="60" w:line="240" w:lineRule="auto"/>
      </w:pPr>
      <w:r>
        <w:rPr>
          <w:rFonts w:ascii="Calibri" w:eastAsia="Calibri" w:hAnsi="Calibri" w:cs="Calibri"/>
          <w:i/>
          <w:iCs/>
          <w:color w:val="000000"/>
        </w:rPr>
        <w:t>500 words.</w:t>
      </w:r>
    </w:p>
    <w:p w14:paraId="523482ED" w14:textId="77777777" w:rsidR="007B443B" w:rsidRDefault="00376738">
      <w:pPr>
        <w:spacing w:after="60" w:line="240" w:lineRule="auto"/>
      </w:pPr>
      <w:r>
        <w:rPr>
          <w:color w:val="000000"/>
          <w:sz w:val="10"/>
          <w:szCs w:val="10"/>
        </w:rPr>
        <w:t> </w:t>
      </w:r>
    </w:p>
    <w:p w14:paraId="438FA32D" w14:textId="77777777" w:rsidR="007B443B" w:rsidRDefault="00376738">
      <w:pPr>
        <w:spacing w:after="60" w:line="240" w:lineRule="auto"/>
      </w:pPr>
      <w:r>
        <w:rPr>
          <w:rFonts w:ascii="Calibri" w:eastAsia="Calibri" w:hAnsi="Calibri" w:cs="Calibri"/>
          <w:color w:val="000000"/>
        </w:rPr>
        <w:t>6.7.19 Provide information on programs your organization offers that would allow members to contact the same Care Representative.</w:t>
      </w:r>
    </w:p>
    <w:p w14:paraId="7873D075" w14:textId="77777777" w:rsidR="007B443B" w:rsidRDefault="00376738">
      <w:pPr>
        <w:spacing w:after="60" w:line="240" w:lineRule="auto"/>
      </w:pPr>
      <w:r>
        <w:rPr>
          <w:rFonts w:ascii="Calibri" w:eastAsia="Calibri" w:hAnsi="Calibri" w:cs="Calibri"/>
          <w:i/>
          <w:iCs/>
          <w:color w:val="000000"/>
        </w:rPr>
        <w:t>500 words.</w:t>
      </w:r>
    </w:p>
    <w:p w14:paraId="0E1113EA" w14:textId="77777777" w:rsidR="007B443B" w:rsidRDefault="00376738">
      <w:pPr>
        <w:spacing w:after="60" w:line="240" w:lineRule="auto"/>
      </w:pPr>
      <w:r>
        <w:rPr>
          <w:color w:val="000000"/>
          <w:sz w:val="10"/>
          <w:szCs w:val="10"/>
        </w:rPr>
        <w:t> </w:t>
      </w:r>
    </w:p>
    <w:p w14:paraId="4035B1C7" w14:textId="55448E91" w:rsidR="007B443B" w:rsidRDefault="00376738">
      <w:pPr>
        <w:spacing w:after="60" w:line="240" w:lineRule="auto"/>
      </w:pPr>
      <w:r>
        <w:rPr>
          <w:rFonts w:ascii="Calibri" w:eastAsia="Calibri" w:hAnsi="Calibri" w:cs="Calibri"/>
          <w:color w:val="000000"/>
        </w:rPr>
        <w:t xml:space="preserve">6.7.20 Confirm that multi-language communication phone line support is included in the base administrative fee. List the languages available to </w:t>
      </w:r>
      <w:r w:rsidR="00DE256E">
        <w:rPr>
          <w:rFonts w:ascii="Calibri" w:eastAsia="Calibri" w:hAnsi="Calibri" w:cs="Calibri"/>
          <w:color w:val="000000"/>
        </w:rPr>
        <w:t>UA</w:t>
      </w:r>
      <w:r>
        <w:rPr>
          <w:rFonts w:ascii="Calibri" w:eastAsia="Calibri" w:hAnsi="Calibri" w:cs="Calibri"/>
          <w:color w:val="000000"/>
        </w:rPr>
        <w:t xml:space="preserve"> members speaking to your customer service representatives.</w:t>
      </w:r>
    </w:p>
    <w:p w14:paraId="66F1FADA" w14:textId="77777777" w:rsidR="007B443B" w:rsidRDefault="00376738">
      <w:pPr>
        <w:spacing w:after="60" w:line="240" w:lineRule="auto"/>
      </w:pPr>
      <w:r>
        <w:rPr>
          <w:rFonts w:ascii="Calibri" w:eastAsia="Calibri" w:hAnsi="Calibri" w:cs="Calibri"/>
          <w:i/>
          <w:iCs/>
          <w:color w:val="000000"/>
        </w:rPr>
        <w:t>500 words.</w:t>
      </w:r>
    </w:p>
    <w:p w14:paraId="6C317C0C" w14:textId="77777777" w:rsidR="007B443B" w:rsidRDefault="00376738">
      <w:pPr>
        <w:spacing w:after="60" w:line="240" w:lineRule="auto"/>
      </w:pPr>
      <w:r>
        <w:rPr>
          <w:color w:val="000000"/>
          <w:sz w:val="10"/>
          <w:szCs w:val="10"/>
        </w:rPr>
        <w:t> </w:t>
      </w:r>
    </w:p>
    <w:p w14:paraId="4170C60E" w14:textId="69EEFEA2" w:rsidR="007B443B" w:rsidRDefault="00376738">
      <w:pPr>
        <w:spacing w:after="60" w:line="240" w:lineRule="auto"/>
      </w:pPr>
      <w:r>
        <w:rPr>
          <w:rFonts w:ascii="Calibri" w:eastAsia="Calibri" w:hAnsi="Calibri" w:cs="Calibri"/>
          <w:color w:val="000000"/>
        </w:rPr>
        <w:t>6.7.21 How do you track member complaints? List the top 5 member complaints related to retail</w:t>
      </w:r>
      <w:r w:rsidR="00097E06">
        <w:rPr>
          <w:rFonts w:ascii="Calibri" w:eastAsia="Calibri" w:hAnsi="Calibri" w:cs="Calibri"/>
          <w:color w:val="000000"/>
        </w:rPr>
        <w:t xml:space="preserve">, mail order, </w:t>
      </w:r>
      <w:r>
        <w:rPr>
          <w:rFonts w:ascii="Calibri" w:eastAsia="Calibri" w:hAnsi="Calibri" w:cs="Calibri"/>
          <w:color w:val="000000"/>
        </w:rPr>
        <w:t>and the specialty pharmacy program. What processes/ remedies have been put into effect to resolve these complaints?</w:t>
      </w:r>
    </w:p>
    <w:p w14:paraId="1E6ADDEE" w14:textId="77777777" w:rsidR="007B443B" w:rsidRDefault="00376738">
      <w:pPr>
        <w:spacing w:after="60" w:line="240" w:lineRule="auto"/>
      </w:pPr>
      <w:r>
        <w:rPr>
          <w:rFonts w:ascii="Calibri" w:eastAsia="Calibri" w:hAnsi="Calibri" w:cs="Calibri"/>
          <w:i/>
          <w:iCs/>
          <w:color w:val="000000"/>
        </w:rPr>
        <w:t>500 words.</w:t>
      </w:r>
    </w:p>
    <w:p w14:paraId="04D0BAF2" w14:textId="77777777" w:rsidR="007B443B" w:rsidRDefault="00376738">
      <w:pPr>
        <w:spacing w:after="60" w:line="240" w:lineRule="auto"/>
      </w:pPr>
      <w:r>
        <w:rPr>
          <w:color w:val="000000"/>
          <w:sz w:val="10"/>
          <w:szCs w:val="10"/>
        </w:rPr>
        <w:t> </w:t>
      </w:r>
    </w:p>
    <w:p w14:paraId="56A09454" w14:textId="77777777" w:rsidR="007B443B" w:rsidRDefault="00376738">
      <w:pPr>
        <w:spacing w:after="60" w:line="240" w:lineRule="auto"/>
      </w:pPr>
      <w:r>
        <w:rPr>
          <w:rFonts w:ascii="Calibri" w:eastAsia="Calibri" w:hAnsi="Calibri" w:cs="Calibri"/>
          <w:color w:val="000000"/>
        </w:rPr>
        <w:t>6.7.22 Do you maintain statistics with respect to member service telephone response time, Abandonment, and Inquiries made?</w:t>
      </w:r>
    </w:p>
    <w:p w14:paraId="6967401E" w14:textId="77777777" w:rsidR="007B443B" w:rsidRDefault="00376738">
      <w:pPr>
        <w:spacing w:after="60" w:line="240" w:lineRule="auto"/>
      </w:pPr>
      <w:r>
        <w:rPr>
          <w:rFonts w:ascii="Calibri" w:eastAsia="Calibri" w:hAnsi="Calibri" w:cs="Calibri"/>
          <w:i/>
          <w:iCs/>
          <w:color w:val="000000"/>
        </w:rPr>
        <w:t>500 words.</w:t>
      </w:r>
    </w:p>
    <w:p w14:paraId="3913A46D" w14:textId="77777777" w:rsidR="007B443B" w:rsidRDefault="00376738">
      <w:pPr>
        <w:spacing w:after="60" w:line="240" w:lineRule="auto"/>
      </w:pPr>
      <w:r>
        <w:rPr>
          <w:color w:val="000000"/>
          <w:sz w:val="10"/>
          <w:szCs w:val="10"/>
        </w:rPr>
        <w:t> </w:t>
      </w:r>
    </w:p>
    <w:p w14:paraId="4197C828" w14:textId="77777777" w:rsidR="007B443B" w:rsidRDefault="00376738">
      <w:pPr>
        <w:spacing w:after="60" w:line="240" w:lineRule="auto"/>
      </w:pPr>
      <w:r>
        <w:rPr>
          <w:rFonts w:ascii="Calibri" w:eastAsia="Calibri" w:hAnsi="Calibri" w:cs="Calibri"/>
          <w:color w:val="000000"/>
        </w:rPr>
        <w:lastRenderedPageBreak/>
        <w:t>6.7.23 How are disabled (e.g., hearing-impaired) member calls facilitated through your member services area?</w:t>
      </w:r>
    </w:p>
    <w:p w14:paraId="76E68935" w14:textId="77777777" w:rsidR="007B443B" w:rsidRDefault="00376738">
      <w:pPr>
        <w:spacing w:after="60" w:line="240" w:lineRule="auto"/>
      </w:pPr>
      <w:r>
        <w:rPr>
          <w:rFonts w:ascii="Calibri" w:eastAsia="Calibri" w:hAnsi="Calibri" w:cs="Calibri"/>
          <w:i/>
          <w:iCs/>
          <w:color w:val="000000"/>
        </w:rPr>
        <w:t>500 words.</w:t>
      </w:r>
    </w:p>
    <w:p w14:paraId="052ABEED" w14:textId="77777777" w:rsidR="007B443B" w:rsidRDefault="00376738">
      <w:pPr>
        <w:spacing w:after="60" w:line="240" w:lineRule="auto"/>
      </w:pPr>
      <w:r>
        <w:rPr>
          <w:color w:val="000000"/>
          <w:sz w:val="10"/>
          <w:szCs w:val="10"/>
        </w:rPr>
        <w:t> </w:t>
      </w:r>
    </w:p>
    <w:p w14:paraId="53EB4990" w14:textId="1935486E" w:rsidR="007B443B" w:rsidRDefault="00376738">
      <w:pPr>
        <w:spacing w:after="60" w:line="240" w:lineRule="auto"/>
      </w:pPr>
      <w:r>
        <w:rPr>
          <w:rFonts w:ascii="Calibri" w:eastAsia="Calibri" w:hAnsi="Calibri" w:cs="Calibri"/>
          <w:color w:val="000000"/>
        </w:rPr>
        <w:t xml:space="preserve">6.7.24 The PBM agrees to, at minimum, quarterly calls to review member service issues. The PBM agrees to allow </w:t>
      </w:r>
      <w:r w:rsidR="00DE256E">
        <w:rPr>
          <w:rFonts w:ascii="Calibri" w:eastAsia="Calibri" w:hAnsi="Calibri" w:cs="Calibri"/>
          <w:color w:val="000000"/>
        </w:rPr>
        <w:t>UA</w:t>
      </w:r>
      <w:r>
        <w:rPr>
          <w:rFonts w:ascii="Calibri" w:eastAsia="Calibri" w:hAnsi="Calibri" w:cs="Calibri"/>
          <w:color w:val="000000"/>
        </w:rPr>
        <w:t xml:space="preserve"> to review member service quality issues to the resolution endpoint.</w:t>
      </w:r>
    </w:p>
    <w:p w14:paraId="0471ED63"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1AC9ACD" w14:textId="77777777" w:rsidR="007B443B" w:rsidRDefault="00376738">
      <w:pPr>
        <w:spacing w:after="60" w:line="240" w:lineRule="auto"/>
      </w:pPr>
      <w:r>
        <w:rPr>
          <w:color w:val="000000"/>
          <w:sz w:val="10"/>
          <w:szCs w:val="10"/>
        </w:rPr>
        <w:t> </w:t>
      </w:r>
    </w:p>
    <w:p w14:paraId="75BB67E9" w14:textId="77777777" w:rsidR="007B443B" w:rsidRDefault="00376738">
      <w:pPr>
        <w:spacing w:after="60" w:line="240" w:lineRule="auto"/>
      </w:pPr>
      <w:r>
        <w:rPr>
          <w:rFonts w:ascii="Calibri" w:eastAsia="Calibri" w:hAnsi="Calibri" w:cs="Calibri"/>
          <w:color w:val="000000"/>
        </w:rPr>
        <w:t>6.7.25 The PBM agrees to a minimum of one annual meeting with call center executives to discuss services regarding enrollment and member issues.</w:t>
      </w:r>
    </w:p>
    <w:p w14:paraId="318E53C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C2FBB33" w14:textId="77777777" w:rsidR="007B443B" w:rsidRDefault="00376738">
      <w:pPr>
        <w:spacing w:after="60" w:line="240" w:lineRule="auto"/>
      </w:pPr>
      <w:r>
        <w:rPr>
          <w:color w:val="000000"/>
          <w:sz w:val="10"/>
          <w:szCs w:val="10"/>
        </w:rPr>
        <w:t> </w:t>
      </w:r>
    </w:p>
    <w:p w14:paraId="0E2D7430" w14:textId="77777777" w:rsidR="007B443B" w:rsidRDefault="00376738">
      <w:pPr>
        <w:spacing w:after="60" w:line="240" w:lineRule="auto"/>
      </w:pPr>
      <w:r>
        <w:rPr>
          <w:rFonts w:ascii="Calibri" w:eastAsia="Calibri" w:hAnsi="Calibri" w:cs="Calibri"/>
          <w:color w:val="000000"/>
        </w:rPr>
        <w:t>6.7.26 List the functions members can perform using your member website and mobile app.</w:t>
      </w:r>
    </w:p>
    <w:p w14:paraId="00CF150E" w14:textId="77777777" w:rsidR="007B443B" w:rsidRDefault="00376738">
      <w:pPr>
        <w:spacing w:after="60" w:line="240" w:lineRule="auto"/>
      </w:pPr>
      <w:r>
        <w:rPr>
          <w:rFonts w:ascii="Calibri" w:eastAsia="Calibri" w:hAnsi="Calibri" w:cs="Calibri"/>
          <w:i/>
          <w:iCs/>
          <w:color w:val="000000"/>
        </w:rPr>
        <w:t>500 words.</w:t>
      </w:r>
    </w:p>
    <w:p w14:paraId="236775BB" w14:textId="77777777" w:rsidR="007B443B" w:rsidRDefault="00376738">
      <w:pPr>
        <w:spacing w:after="60" w:line="240" w:lineRule="auto"/>
      </w:pPr>
      <w:r>
        <w:rPr>
          <w:color w:val="000000"/>
          <w:sz w:val="10"/>
          <w:szCs w:val="10"/>
        </w:rPr>
        <w:t> </w:t>
      </w:r>
    </w:p>
    <w:p w14:paraId="531C50E3" w14:textId="77777777" w:rsidR="007B443B" w:rsidRDefault="00376738">
      <w:pPr>
        <w:spacing w:after="60" w:line="240" w:lineRule="auto"/>
      </w:pPr>
      <w:r>
        <w:rPr>
          <w:rFonts w:ascii="Calibri" w:eastAsia="Calibri" w:hAnsi="Calibri" w:cs="Calibri"/>
          <w:color w:val="000000"/>
        </w:rPr>
        <w:t>6.7.27 Can members view real time discount price by drug and pharmacy via your website, mobile app or call center?</w:t>
      </w:r>
    </w:p>
    <w:p w14:paraId="00580486" w14:textId="77777777" w:rsidR="007B443B" w:rsidRDefault="00376738">
      <w:pPr>
        <w:spacing w:after="60" w:line="240" w:lineRule="auto"/>
      </w:pPr>
      <w:r>
        <w:rPr>
          <w:rFonts w:ascii="Calibri" w:eastAsia="Calibri" w:hAnsi="Calibri" w:cs="Calibri"/>
          <w:i/>
          <w:iCs/>
          <w:color w:val="000000"/>
        </w:rPr>
        <w:t>Multi, Checkboxes.</w:t>
      </w:r>
      <w:r>
        <w:rPr>
          <w:rFonts w:ascii="Calibri" w:eastAsia="Calibri" w:hAnsi="Calibri" w:cs="Calibri"/>
          <w:color w:val="000000"/>
          <w:sz w:val="18"/>
          <w:szCs w:val="18"/>
        </w:rPr>
        <w:br/>
        <w:t>1: Website,</w:t>
      </w:r>
      <w:r>
        <w:rPr>
          <w:rFonts w:ascii="Calibri" w:eastAsia="Calibri" w:hAnsi="Calibri" w:cs="Calibri"/>
          <w:color w:val="000000"/>
          <w:sz w:val="18"/>
          <w:szCs w:val="18"/>
        </w:rPr>
        <w:br/>
        <w:t>2: Mobile app,</w:t>
      </w:r>
      <w:r>
        <w:rPr>
          <w:rFonts w:ascii="Calibri" w:eastAsia="Calibri" w:hAnsi="Calibri" w:cs="Calibri"/>
          <w:color w:val="000000"/>
          <w:sz w:val="18"/>
          <w:szCs w:val="18"/>
        </w:rPr>
        <w:br/>
        <w:t>3: Call center</w:t>
      </w:r>
    </w:p>
    <w:p w14:paraId="4BB241A0" w14:textId="77777777" w:rsidR="007B443B" w:rsidRDefault="00376738">
      <w:pPr>
        <w:spacing w:after="60" w:line="240" w:lineRule="auto"/>
      </w:pPr>
      <w:r>
        <w:rPr>
          <w:color w:val="000000"/>
          <w:sz w:val="10"/>
          <w:szCs w:val="10"/>
        </w:rPr>
        <w:t> </w:t>
      </w:r>
    </w:p>
    <w:p w14:paraId="108C72C4" w14:textId="24AE6179" w:rsidR="007B443B" w:rsidRDefault="00376738">
      <w:pPr>
        <w:spacing w:after="60" w:line="240" w:lineRule="auto"/>
      </w:pPr>
      <w:r>
        <w:rPr>
          <w:rFonts w:ascii="Calibri" w:eastAsia="Calibri" w:hAnsi="Calibri" w:cs="Calibri"/>
          <w:color w:val="000000"/>
        </w:rPr>
        <w:t xml:space="preserve">6.7.28 Please provide </w:t>
      </w:r>
      <w:r w:rsidR="00DE256E">
        <w:rPr>
          <w:rFonts w:ascii="Calibri" w:eastAsia="Calibri" w:hAnsi="Calibri" w:cs="Calibri"/>
          <w:color w:val="000000"/>
        </w:rPr>
        <w:t>UA</w:t>
      </w:r>
      <w:r>
        <w:rPr>
          <w:rFonts w:ascii="Calibri" w:eastAsia="Calibri" w:hAnsi="Calibri" w:cs="Calibri"/>
          <w:color w:val="000000"/>
        </w:rPr>
        <w:t xml:space="preserve"> with a dummy login so that </w:t>
      </w:r>
      <w:r w:rsidR="00DE256E">
        <w:rPr>
          <w:rFonts w:ascii="Calibri" w:eastAsia="Calibri" w:hAnsi="Calibri" w:cs="Calibri"/>
          <w:color w:val="000000"/>
        </w:rPr>
        <w:t>UA</w:t>
      </w:r>
      <w:r>
        <w:rPr>
          <w:rFonts w:ascii="Calibri" w:eastAsia="Calibri" w:hAnsi="Calibri" w:cs="Calibri"/>
          <w:color w:val="000000"/>
        </w:rPr>
        <w:t xml:space="preserve"> can access the PBM's member website. If not possible, please provide an attachment with images of the PBM's member website layout</w:t>
      </w:r>
    </w:p>
    <w:p w14:paraId="771B90AF"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78A6E5A" w14:textId="77777777" w:rsidR="007B443B" w:rsidRDefault="00376738">
      <w:pPr>
        <w:spacing w:after="60" w:line="240" w:lineRule="auto"/>
      </w:pPr>
      <w:r>
        <w:rPr>
          <w:color w:val="000000"/>
          <w:sz w:val="10"/>
          <w:szCs w:val="10"/>
        </w:rPr>
        <w:t> </w:t>
      </w:r>
    </w:p>
    <w:p w14:paraId="14B85860" w14:textId="1CC36411" w:rsidR="007B443B" w:rsidRDefault="00376738">
      <w:pPr>
        <w:spacing w:after="60" w:line="240" w:lineRule="auto"/>
      </w:pPr>
      <w:r>
        <w:rPr>
          <w:rFonts w:ascii="Calibri" w:eastAsia="Calibri" w:hAnsi="Calibri" w:cs="Calibri"/>
          <w:color w:val="000000"/>
        </w:rPr>
        <w:t xml:space="preserve">6.7.29 The PBM agrees to provide different levels of access to each of </w:t>
      </w:r>
      <w:r w:rsidR="00DE256E">
        <w:rPr>
          <w:rFonts w:ascii="Calibri" w:eastAsia="Calibri" w:hAnsi="Calibri" w:cs="Calibri"/>
          <w:color w:val="000000"/>
        </w:rPr>
        <w:t>UA</w:t>
      </w:r>
      <w:r>
        <w:rPr>
          <w:rFonts w:ascii="Calibri" w:eastAsia="Calibri" w:hAnsi="Calibri" w:cs="Calibri"/>
          <w:color w:val="000000"/>
        </w:rPr>
        <w:t xml:space="preserve">'s designees to the online, real time, claim system so that not all of </w:t>
      </w:r>
      <w:r w:rsidR="00DE256E">
        <w:rPr>
          <w:rFonts w:ascii="Calibri" w:eastAsia="Calibri" w:hAnsi="Calibri" w:cs="Calibri"/>
          <w:color w:val="000000"/>
        </w:rPr>
        <w:t>UA</w:t>
      </w:r>
      <w:r>
        <w:rPr>
          <w:rFonts w:ascii="Calibri" w:eastAsia="Calibri" w:hAnsi="Calibri" w:cs="Calibri"/>
          <w:color w:val="000000"/>
        </w:rPr>
        <w:t>'s designees are able to see all details related to member claims in the system.</w:t>
      </w:r>
    </w:p>
    <w:p w14:paraId="7F232114"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1B9040A" w14:textId="77777777" w:rsidR="007B443B" w:rsidRDefault="00376738">
      <w:pPr>
        <w:spacing w:after="60" w:line="240" w:lineRule="auto"/>
      </w:pPr>
      <w:r>
        <w:rPr>
          <w:color w:val="000000"/>
          <w:sz w:val="10"/>
          <w:szCs w:val="10"/>
        </w:rPr>
        <w:t> </w:t>
      </w:r>
    </w:p>
    <w:p w14:paraId="31DCAC34" w14:textId="6D34361F" w:rsidR="007B443B" w:rsidRDefault="00376738">
      <w:pPr>
        <w:spacing w:after="60" w:line="240" w:lineRule="auto"/>
      </w:pPr>
      <w:r>
        <w:rPr>
          <w:rFonts w:ascii="Calibri" w:eastAsia="Calibri" w:hAnsi="Calibri" w:cs="Calibri"/>
          <w:color w:val="000000"/>
        </w:rPr>
        <w:t xml:space="preserve">6.7.30 Provide standard report package sample </w:t>
      </w:r>
      <w:r w:rsidR="00DE256E">
        <w:rPr>
          <w:rFonts w:ascii="Calibri" w:eastAsia="Calibri" w:hAnsi="Calibri" w:cs="Calibri"/>
          <w:color w:val="000000"/>
        </w:rPr>
        <w:t>UA</w:t>
      </w:r>
      <w:r>
        <w:rPr>
          <w:rFonts w:ascii="Calibri" w:eastAsia="Calibri" w:hAnsi="Calibri" w:cs="Calibri"/>
          <w:color w:val="000000"/>
        </w:rPr>
        <w:t xml:space="preserve"> will receive and note frequency. Confirm the standard reporting package could be sent to </w:t>
      </w:r>
      <w:r w:rsidR="00DE256E">
        <w:rPr>
          <w:rFonts w:ascii="Calibri" w:eastAsia="Calibri" w:hAnsi="Calibri" w:cs="Calibri"/>
          <w:color w:val="000000"/>
        </w:rPr>
        <w:t>UA</w:t>
      </w:r>
      <w:r>
        <w:rPr>
          <w:rFonts w:ascii="Calibri" w:eastAsia="Calibri" w:hAnsi="Calibri" w:cs="Calibri"/>
          <w:color w:val="000000"/>
        </w:rPr>
        <w:t xml:space="preserve"> on a quarterly or annual basis at </w:t>
      </w:r>
      <w:r w:rsidR="00DE256E">
        <w:rPr>
          <w:rFonts w:ascii="Calibri" w:eastAsia="Calibri" w:hAnsi="Calibri" w:cs="Calibri"/>
          <w:color w:val="000000"/>
        </w:rPr>
        <w:t>UA</w:t>
      </w:r>
      <w:r>
        <w:rPr>
          <w:rFonts w:ascii="Calibri" w:eastAsia="Calibri" w:hAnsi="Calibri" w:cs="Calibri"/>
          <w:color w:val="000000"/>
        </w:rPr>
        <w:t>'s request.</w:t>
      </w:r>
    </w:p>
    <w:p w14:paraId="79C7260C" w14:textId="77777777" w:rsidR="007B443B" w:rsidRDefault="00376738">
      <w:pPr>
        <w:spacing w:after="60" w:line="240" w:lineRule="auto"/>
      </w:pPr>
      <w:r>
        <w:rPr>
          <w:rFonts w:ascii="Calibri" w:eastAsia="Calibri" w:hAnsi="Calibri" w:cs="Calibri"/>
          <w:i/>
          <w:iCs/>
          <w:color w:val="000000"/>
        </w:rPr>
        <w:t>500 words.</w:t>
      </w:r>
    </w:p>
    <w:p w14:paraId="680BA56D" w14:textId="77777777" w:rsidR="007B443B" w:rsidRDefault="00376738">
      <w:pPr>
        <w:spacing w:after="60" w:line="240" w:lineRule="auto"/>
      </w:pPr>
      <w:r>
        <w:rPr>
          <w:color w:val="000000"/>
          <w:sz w:val="10"/>
          <w:szCs w:val="10"/>
        </w:rPr>
        <w:t> </w:t>
      </w:r>
    </w:p>
    <w:p w14:paraId="21D6253C" w14:textId="16165CB5" w:rsidR="007B443B" w:rsidRDefault="00376738">
      <w:pPr>
        <w:spacing w:after="60" w:line="240" w:lineRule="auto"/>
      </w:pPr>
      <w:r>
        <w:rPr>
          <w:rFonts w:ascii="Calibri" w:eastAsia="Calibri" w:hAnsi="Calibri" w:cs="Calibri"/>
          <w:color w:val="000000"/>
        </w:rPr>
        <w:t xml:space="preserve">6.7.31 The PBM agrees that all future edits required because of plan design changes implemented by </w:t>
      </w:r>
      <w:r w:rsidR="00DE256E">
        <w:rPr>
          <w:rFonts w:ascii="Calibri" w:eastAsia="Calibri" w:hAnsi="Calibri" w:cs="Calibri"/>
          <w:color w:val="000000"/>
        </w:rPr>
        <w:t>UA</w:t>
      </w:r>
      <w:r>
        <w:rPr>
          <w:rFonts w:ascii="Calibri" w:eastAsia="Calibri" w:hAnsi="Calibri" w:cs="Calibri"/>
          <w:color w:val="000000"/>
        </w:rPr>
        <w:t xml:space="preserve"> shall be completed, after testing, by the PBM within 45 days of request/advisory by </w:t>
      </w:r>
      <w:r w:rsidR="00DE256E">
        <w:rPr>
          <w:rFonts w:ascii="Calibri" w:eastAsia="Calibri" w:hAnsi="Calibri" w:cs="Calibri"/>
          <w:color w:val="000000"/>
        </w:rPr>
        <w:t>UA</w:t>
      </w:r>
      <w:r>
        <w:rPr>
          <w:rFonts w:ascii="Calibri" w:eastAsia="Calibri" w:hAnsi="Calibri" w:cs="Calibri"/>
          <w:color w:val="000000"/>
        </w:rPr>
        <w:t>.</w:t>
      </w:r>
    </w:p>
    <w:p w14:paraId="2F5F3215"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2112DD0" w14:textId="77777777" w:rsidR="007B443B" w:rsidRDefault="00376738">
      <w:pPr>
        <w:spacing w:after="60" w:line="240" w:lineRule="auto"/>
      </w:pPr>
      <w:r>
        <w:rPr>
          <w:color w:val="000000"/>
          <w:sz w:val="10"/>
          <w:szCs w:val="10"/>
        </w:rPr>
        <w:t> </w:t>
      </w:r>
    </w:p>
    <w:p w14:paraId="18176AC4" w14:textId="62A3C636" w:rsidR="007B443B" w:rsidRDefault="00376738">
      <w:pPr>
        <w:spacing w:after="60" w:line="240" w:lineRule="auto"/>
      </w:pPr>
      <w:r>
        <w:rPr>
          <w:rFonts w:ascii="Calibri" w:eastAsia="Calibri" w:hAnsi="Calibri" w:cs="Calibri"/>
          <w:color w:val="000000"/>
        </w:rPr>
        <w:lastRenderedPageBreak/>
        <w:t xml:space="preserve">6.7.32 Describe what portion of </w:t>
      </w:r>
      <w:r w:rsidR="00DE256E">
        <w:rPr>
          <w:rFonts w:ascii="Calibri" w:eastAsia="Calibri" w:hAnsi="Calibri" w:cs="Calibri"/>
          <w:color w:val="000000"/>
        </w:rPr>
        <w:t>UA</w:t>
      </w:r>
      <w:r>
        <w:rPr>
          <w:rFonts w:ascii="Calibri" w:eastAsia="Calibri" w:hAnsi="Calibri" w:cs="Calibri"/>
          <w:color w:val="000000"/>
        </w:rPr>
        <w:t>'s business with your organization will be serviced by a subcontractor or through leased services/networks.</w:t>
      </w:r>
    </w:p>
    <w:p w14:paraId="5567B1C0" w14:textId="77777777" w:rsidR="007B443B" w:rsidRDefault="00376738">
      <w:pPr>
        <w:spacing w:after="60" w:line="240" w:lineRule="auto"/>
      </w:pPr>
      <w:r>
        <w:rPr>
          <w:rFonts w:ascii="Calibri" w:eastAsia="Calibri" w:hAnsi="Calibri" w:cs="Calibri"/>
          <w:i/>
          <w:iCs/>
          <w:color w:val="000000"/>
        </w:rPr>
        <w:t>500 words.</w:t>
      </w:r>
    </w:p>
    <w:p w14:paraId="061AF6B5" w14:textId="77777777" w:rsidR="007B443B" w:rsidRDefault="00376738">
      <w:pPr>
        <w:spacing w:after="60" w:line="240" w:lineRule="auto"/>
      </w:pPr>
      <w:r>
        <w:rPr>
          <w:color w:val="000000"/>
          <w:sz w:val="10"/>
          <w:szCs w:val="10"/>
        </w:rPr>
        <w:t> </w:t>
      </w:r>
    </w:p>
    <w:p w14:paraId="53773D11" w14:textId="1AA8C661" w:rsidR="007B443B" w:rsidRDefault="00376738">
      <w:pPr>
        <w:spacing w:after="60" w:line="240" w:lineRule="auto"/>
      </w:pPr>
      <w:r>
        <w:rPr>
          <w:rFonts w:ascii="Calibri" w:eastAsia="Calibri" w:hAnsi="Calibri" w:cs="Calibri"/>
          <w:color w:val="000000"/>
        </w:rPr>
        <w:t>6.7.33 Confirm the bidder must agree to a 90-day advance notice of any changes in suppliers or subcontractors for services such as specialty pharmacy</w:t>
      </w:r>
      <w:r w:rsidR="006C7D46">
        <w:rPr>
          <w:rFonts w:ascii="Calibri" w:eastAsia="Calibri" w:hAnsi="Calibri" w:cs="Calibri"/>
          <w:color w:val="000000"/>
        </w:rPr>
        <w:t xml:space="preserve"> </w:t>
      </w:r>
      <w:r>
        <w:rPr>
          <w:rFonts w:ascii="Calibri" w:eastAsia="Calibri" w:hAnsi="Calibri" w:cs="Calibri"/>
          <w:color w:val="000000"/>
        </w:rPr>
        <w:t>or other products and services.</w:t>
      </w:r>
    </w:p>
    <w:p w14:paraId="206EA1A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4F3D1DEC" w14:textId="77777777" w:rsidR="007B443B" w:rsidRDefault="00376738">
      <w:pPr>
        <w:spacing w:after="60" w:line="240" w:lineRule="auto"/>
      </w:pPr>
      <w:r>
        <w:rPr>
          <w:color w:val="000000"/>
          <w:sz w:val="10"/>
          <w:szCs w:val="10"/>
        </w:rPr>
        <w:t> </w:t>
      </w:r>
    </w:p>
    <w:p w14:paraId="76B1C9C9" w14:textId="77777777" w:rsidR="007B443B" w:rsidRDefault="00376738">
      <w:pPr>
        <w:spacing w:after="60" w:line="240" w:lineRule="auto"/>
      </w:pPr>
      <w:r>
        <w:rPr>
          <w:rFonts w:ascii="Calibri" w:eastAsia="Calibri" w:hAnsi="Calibri" w:cs="Calibri"/>
          <w:color w:val="000000"/>
        </w:rPr>
        <w:t>6.7.34 List all functions you currently outsource to any third party and name sub-contractor for the following functions: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2212"/>
        <w:gridCol w:w="2354"/>
        <w:gridCol w:w="2694"/>
      </w:tblGrid>
      <w:tr w:rsidR="007B443B" w14:paraId="4D5B8F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97292B" w14:textId="77777777" w:rsidR="007B443B" w:rsidRDefault="00376738">
            <w:pPr>
              <w:spacing w:after="0" w:line="240" w:lineRule="auto"/>
            </w:pPr>
            <w:r>
              <w:rPr>
                <w:rFonts w:ascii="Calibri" w:eastAsia="Calibri" w:hAnsi="Calibri" w:cs="Calibri"/>
                <w:b/>
                <w:bCs/>
                <w:color w:val="000000"/>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1327EB" w14:textId="77777777" w:rsidR="007B443B" w:rsidRDefault="00376738">
            <w:pPr>
              <w:spacing w:after="0" w:line="240" w:lineRule="auto"/>
            </w:pPr>
            <w:r>
              <w:rPr>
                <w:rFonts w:ascii="Calibri" w:eastAsia="Calibri" w:hAnsi="Calibri" w:cs="Calibri"/>
                <w:b/>
                <w:bCs/>
                <w:color w:val="000000"/>
              </w:rPr>
              <w:t>Outsource to third party?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EF3F48" w14:textId="77777777" w:rsidR="007B443B" w:rsidRDefault="00376738">
            <w:pPr>
              <w:spacing w:after="0" w:line="240" w:lineRule="auto"/>
            </w:pPr>
            <w:r>
              <w:rPr>
                <w:rFonts w:ascii="Calibri" w:eastAsia="Calibri" w:hAnsi="Calibri" w:cs="Calibri"/>
                <w:b/>
                <w:bCs/>
                <w:color w:val="000000"/>
              </w:rPr>
              <w:t>Provide sub-contractor name</w:t>
            </w:r>
            <w:r>
              <w:rPr>
                <w:rFonts w:ascii="Calibri" w:eastAsia="Calibri" w:hAnsi="Calibri" w:cs="Calibri"/>
                <w:color w:val="000000"/>
              </w:rPr>
              <w:br/>
              <w:t> </w:t>
            </w:r>
          </w:p>
        </w:tc>
      </w:tr>
      <w:tr w:rsidR="007B443B" w14:paraId="7E2312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AFA6CA" w14:textId="77777777" w:rsidR="007B443B" w:rsidRDefault="00376738">
            <w:pPr>
              <w:spacing w:after="0" w:line="240" w:lineRule="auto"/>
            </w:pPr>
            <w:r>
              <w:rPr>
                <w:rFonts w:ascii="Calibri" w:eastAsia="Calibri" w:hAnsi="Calibri" w:cs="Calibri"/>
                <w:color w:val="000000"/>
              </w:rPr>
              <w:t>Claim processing system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9E70F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60AEEA"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66415E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7C8FDB" w14:textId="77777777" w:rsidR="007B443B" w:rsidRDefault="00376738">
            <w:pPr>
              <w:spacing w:after="0" w:line="240" w:lineRule="auto"/>
            </w:pPr>
            <w:r>
              <w:rPr>
                <w:rFonts w:ascii="Calibri" w:eastAsia="Calibri" w:hAnsi="Calibri" w:cs="Calibri"/>
                <w:color w:val="000000"/>
              </w:rPr>
              <w:t>Formulary Management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A779D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F9BFD6"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6AA065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CC20B7" w14:textId="77777777" w:rsidR="007B443B" w:rsidRDefault="00376738">
            <w:pPr>
              <w:spacing w:after="0" w:line="240" w:lineRule="auto"/>
            </w:pPr>
            <w:r>
              <w:rPr>
                <w:rFonts w:ascii="Calibri" w:eastAsia="Calibri" w:hAnsi="Calibri" w:cs="Calibri"/>
                <w:color w:val="000000"/>
              </w:rPr>
              <w:t>Appeals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0FFDC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8760FB"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7B7C16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50DAAB" w14:textId="77777777" w:rsidR="007B443B" w:rsidRDefault="00376738">
            <w:pPr>
              <w:spacing w:after="0" w:line="240" w:lineRule="auto"/>
            </w:pPr>
            <w:r>
              <w:rPr>
                <w:rFonts w:ascii="Calibri" w:eastAsia="Calibri" w:hAnsi="Calibri" w:cs="Calibri"/>
                <w:color w:val="000000"/>
              </w:rPr>
              <w:t>Clinical programs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E1A82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FC34A3"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7B86D5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7BCD10" w14:textId="77777777" w:rsidR="007B443B" w:rsidRDefault="00376738">
            <w:pPr>
              <w:spacing w:after="0" w:line="240" w:lineRule="auto"/>
            </w:pPr>
            <w:r>
              <w:rPr>
                <w:rFonts w:ascii="Calibri" w:eastAsia="Calibri" w:hAnsi="Calibri" w:cs="Calibri"/>
                <w:color w:val="000000"/>
              </w:rPr>
              <w:t>P and 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76C4CA"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685B63"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61E70D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B10FB5" w14:textId="77777777" w:rsidR="007B443B" w:rsidRDefault="00376738">
            <w:pPr>
              <w:spacing w:after="0" w:line="240" w:lineRule="auto"/>
            </w:pPr>
            <w:r>
              <w:rPr>
                <w:rFonts w:ascii="Calibri" w:eastAsia="Calibri" w:hAnsi="Calibri" w:cs="Calibri"/>
                <w:color w:val="000000"/>
              </w:rPr>
              <w:t>Customer service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B489F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1DA245"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61D1A2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F353F1" w14:textId="77777777" w:rsidR="007B443B" w:rsidRDefault="00376738">
            <w:pPr>
              <w:spacing w:after="0" w:line="240" w:lineRule="auto"/>
            </w:pPr>
            <w:r>
              <w:rPr>
                <w:rFonts w:ascii="Calibri" w:eastAsia="Calibri" w:hAnsi="Calibri" w:cs="Calibri"/>
                <w:color w:val="000000"/>
              </w:rPr>
              <w:t>Rebate contracting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E837A4"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AB686C"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477434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5587E3" w14:textId="77777777" w:rsidR="007B443B" w:rsidRDefault="00376738">
            <w:pPr>
              <w:spacing w:after="0" w:line="240" w:lineRule="auto"/>
            </w:pPr>
            <w:r>
              <w:rPr>
                <w:rFonts w:ascii="Calibri" w:eastAsia="Calibri" w:hAnsi="Calibri" w:cs="Calibri"/>
                <w:color w:val="000000"/>
              </w:rPr>
              <w:t>Network contracting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4ADDB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279B0D"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5EA8D8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FE2AB2" w14:textId="1D86F561" w:rsidR="007B443B" w:rsidRDefault="007B443B">
            <w:pPr>
              <w:spacing w:after="0" w:line="240" w:lineRule="auto"/>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B8C32E" w14:textId="6FABB230" w:rsidR="007B443B" w:rsidRDefault="007B443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24B7B8" w14:textId="67850047" w:rsidR="007B443B" w:rsidRDefault="007B443B">
            <w:pPr>
              <w:spacing w:after="60" w:line="240" w:lineRule="auto"/>
              <w:textAlignment w:val="top"/>
            </w:pPr>
          </w:p>
        </w:tc>
      </w:tr>
      <w:tr w:rsidR="007B443B" w14:paraId="790B21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96AFBA" w14:textId="77777777" w:rsidR="007B443B" w:rsidRDefault="00376738">
            <w:pPr>
              <w:spacing w:after="0" w:line="240" w:lineRule="auto"/>
            </w:pPr>
            <w:r>
              <w:rPr>
                <w:rFonts w:ascii="Calibri" w:eastAsia="Calibri" w:hAnsi="Calibri" w:cs="Calibri"/>
                <w:color w:val="000000"/>
              </w:rPr>
              <w:t>Specialty Pharmacy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E02BD1"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FDC213" w14:textId="77777777" w:rsidR="007B443B" w:rsidRDefault="00376738">
            <w:pPr>
              <w:spacing w:after="60" w:line="240" w:lineRule="auto"/>
              <w:textAlignment w:val="top"/>
            </w:pPr>
            <w:r>
              <w:rPr>
                <w:rFonts w:ascii="Calibri" w:eastAsia="Calibri" w:hAnsi="Calibri" w:cs="Calibri"/>
                <w:i/>
                <w:iCs/>
                <w:color w:val="000000"/>
              </w:rPr>
              <w:t>500 words.</w:t>
            </w:r>
          </w:p>
        </w:tc>
      </w:tr>
      <w:tr w:rsidR="007B443B" w14:paraId="6560B5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1F7973" w14:textId="77777777" w:rsidR="007B443B" w:rsidRDefault="00376738">
            <w:pPr>
              <w:spacing w:after="0" w:line="240" w:lineRule="auto"/>
            </w:pPr>
            <w:r>
              <w:rPr>
                <w:rFonts w:ascii="Calibri" w:eastAsia="Calibri" w:hAnsi="Calibri" w:cs="Calibri"/>
                <w:color w:val="000000"/>
              </w:rPr>
              <w:t>Data Reporting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82F9FC"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BCFDC8" w14:textId="77777777" w:rsidR="007B443B" w:rsidRDefault="00376738">
            <w:pPr>
              <w:spacing w:after="60" w:line="240" w:lineRule="auto"/>
              <w:textAlignment w:val="top"/>
            </w:pPr>
            <w:r>
              <w:rPr>
                <w:rFonts w:ascii="Calibri" w:eastAsia="Calibri" w:hAnsi="Calibri" w:cs="Calibri"/>
                <w:i/>
                <w:iCs/>
                <w:color w:val="000000"/>
              </w:rPr>
              <w:t>500 words.</w:t>
            </w:r>
          </w:p>
        </w:tc>
      </w:tr>
    </w:tbl>
    <w:p w14:paraId="4A1453AC" w14:textId="77777777" w:rsidR="007B443B" w:rsidRDefault="00376738">
      <w:pPr>
        <w:spacing w:after="60" w:line="240" w:lineRule="auto"/>
      </w:pPr>
      <w:r>
        <w:rPr>
          <w:color w:val="000000"/>
          <w:sz w:val="10"/>
          <w:szCs w:val="10"/>
        </w:rPr>
        <w:t> </w:t>
      </w:r>
    </w:p>
    <w:p w14:paraId="08DAC7C7" w14:textId="77777777" w:rsidR="007B443B" w:rsidRDefault="00376738">
      <w:pPr>
        <w:spacing w:after="60" w:line="240" w:lineRule="auto"/>
      </w:pPr>
      <w:r>
        <w:rPr>
          <w:rFonts w:ascii="Calibri" w:eastAsia="Calibri" w:hAnsi="Calibri" w:cs="Calibri"/>
          <w:color w:val="000000"/>
        </w:rPr>
        <w:lastRenderedPageBreak/>
        <w:t>6.7.35 Please provide the following information regarding your organization:</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7343"/>
        <w:gridCol w:w="1015"/>
      </w:tblGrid>
      <w:tr w:rsidR="007B443B" w14:paraId="2F5ED9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2ECC0C" w14:textId="77777777" w:rsidR="007B443B" w:rsidRDefault="00376738">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56CF63" w14:textId="77777777" w:rsidR="007B443B" w:rsidRDefault="00376738">
            <w:pPr>
              <w:spacing w:after="0" w:line="240" w:lineRule="auto"/>
            </w:pPr>
            <w:r>
              <w:rPr>
                <w:rFonts w:ascii="Calibri" w:eastAsia="Calibri" w:hAnsi="Calibri" w:cs="Calibri"/>
                <w:b/>
                <w:bCs/>
                <w:color w:val="000000"/>
              </w:rPr>
              <w:t>CY 2021</w:t>
            </w:r>
          </w:p>
        </w:tc>
      </w:tr>
      <w:tr w:rsidR="007B443B" w14:paraId="5FBF70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C87AAC" w14:textId="77777777" w:rsidR="007B443B" w:rsidRDefault="00376738">
            <w:pPr>
              <w:spacing w:after="0" w:line="240" w:lineRule="auto"/>
            </w:pPr>
            <w:r>
              <w:rPr>
                <w:rFonts w:ascii="Calibri" w:eastAsia="Calibri" w:hAnsi="Calibri" w:cs="Calibri"/>
                <w:color w:val="000000"/>
              </w:rPr>
              <w:t>Total Number of Covered Lives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170248"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368924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4331D4" w14:textId="77777777" w:rsidR="007B443B" w:rsidRDefault="00376738">
            <w:pPr>
              <w:spacing w:after="0" w:line="240" w:lineRule="auto"/>
            </w:pPr>
            <w:r>
              <w:rPr>
                <w:rFonts w:ascii="Calibri" w:eastAsia="Calibri" w:hAnsi="Calibri" w:cs="Calibri"/>
                <w:color w:val="000000"/>
              </w:rPr>
              <w:t>Total Number of Scripts Dispensed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DB6A49"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26FD47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5B3B1F" w14:textId="77777777" w:rsidR="007B443B" w:rsidRDefault="00376738">
            <w:pPr>
              <w:spacing w:after="0" w:line="240" w:lineRule="auto"/>
            </w:pPr>
            <w:r>
              <w:rPr>
                <w:rFonts w:ascii="Calibri" w:eastAsia="Calibri" w:hAnsi="Calibri" w:cs="Calibri"/>
                <w:color w:val="000000"/>
              </w:rPr>
              <w:t>Total AWP Dollars Processed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F7F1A0"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1751B2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9B2226" w14:textId="77777777" w:rsidR="007B443B" w:rsidRDefault="00376738">
            <w:pPr>
              <w:spacing w:after="0" w:line="240" w:lineRule="auto"/>
            </w:pPr>
            <w:r>
              <w:rPr>
                <w:rFonts w:ascii="Calibri" w:eastAsia="Calibri" w:hAnsi="Calibri" w:cs="Calibri"/>
                <w:color w:val="000000"/>
              </w:rPr>
              <w:t>Total Number of Pharmacy Benefit Client Accounts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79EBA4"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33A17A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30C3AE" w14:textId="77777777" w:rsidR="007B443B" w:rsidRDefault="00376738">
            <w:pPr>
              <w:spacing w:after="0" w:line="240" w:lineRule="auto"/>
            </w:pPr>
            <w:r>
              <w:rPr>
                <w:rFonts w:ascii="Calibri" w:eastAsia="Calibri" w:hAnsi="Calibri" w:cs="Calibri"/>
                <w:color w:val="000000"/>
              </w:rPr>
              <w:t>Total Number of Pharmacy Benefit Client Accounts with over 18,000 covered lives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CFB00B" w14:textId="77777777" w:rsidR="007B443B" w:rsidRDefault="00376738">
            <w:pPr>
              <w:spacing w:after="60" w:line="240" w:lineRule="auto"/>
              <w:textAlignment w:val="top"/>
            </w:pPr>
            <w:r>
              <w:rPr>
                <w:rFonts w:ascii="Calibri" w:eastAsia="Calibri" w:hAnsi="Calibri" w:cs="Calibri"/>
                <w:i/>
                <w:iCs/>
                <w:color w:val="000000"/>
              </w:rPr>
              <w:t>Integer.</w:t>
            </w:r>
          </w:p>
        </w:tc>
      </w:tr>
      <w:tr w:rsidR="007B443B" w14:paraId="1533F8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F5A346" w14:textId="77777777" w:rsidR="007B443B" w:rsidRDefault="00376738">
            <w:pPr>
              <w:spacing w:after="0" w:line="240" w:lineRule="auto"/>
            </w:pPr>
            <w:r>
              <w:rPr>
                <w:rFonts w:ascii="Calibri" w:eastAsia="Calibri" w:hAnsi="Calibri" w:cs="Calibri"/>
                <w:color w:val="000000"/>
              </w:rPr>
              <w:t>Major Owners of the Organization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8591B7" w14:textId="77777777" w:rsidR="007B443B" w:rsidRDefault="00376738">
            <w:pPr>
              <w:spacing w:after="60" w:line="240" w:lineRule="auto"/>
              <w:textAlignment w:val="top"/>
            </w:pPr>
            <w:r>
              <w:rPr>
                <w:rFonts w:ascii="Calibri" w:eastAsia="Calibri" w:hAnsi="Calibri" w:cs="Calibri"/>
                <w:i/>
                <w:iCs/>
                <w:color w:val="000000"/>
              </w:rPr>
              <w:t>500 words.</w:t>
            </w:r>
          </w:p>
        </w:tc>
      </w:tr>
    </w:tbl>
    <w:p w14:paraId="05DC3906" w14:textId="77777777" w:rsidR="007B443B" w:rsidRDefault="00376738">
      <w:pPr>
        <w:spacing w:after="60" w:line="240" w:lineRule="auto"/>
      </w:pPr>
      <w:r>
        <w:rPr>
          <w:color w:val="000000"/>
          <w:sz w:val="10"/>
          <w:szCs w:val="10"/>
        </w:rPr>
        <w:t> </w:t>
      </w:r>
    </w:p>
    <w:p w14:paraId="6C845446" w14:textId="77777777" w:rsidR="007B443B" w:rsidRDefault="00376738">
      <w:pPr>
        <w:spacing w:after="60" w:line="240" w:lineRule="auto"/>
      </w:pPr>
      <w:r>
        <w:rPr>
          <w:rFonts w:ascii="Calibri" w:eastAsia="Calibri" w:hAnsi="Calibri" w:cs="Calibri"/>
          <w:color w:val="000000"/>
        </w:rPr>
        <w:t>6.7.36 Please provide the following information regarding the proposed call center:</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4802"/>
        <w:gridCol w:w="903"/>
      </w:tblGrid>
      <w:tr w:rsidR="007B443B" w14:paraId="7E0C63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A1EB01" w14:textId="77777777" w:rsidR="007B443B" w:rsidRDefault="00376738">
            <w:pPr>
              <w:spacing w:after="0" w:line="240" w:lineRule="auto"/>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C15CA7" w14:textId="77777777" w:rsidR="007B443B" w:rsidRDefault="00376738">
            <w:pPr>
              <w:spacing w:after="0" w:line="240" w:lineRule="auto"/>
            </w:pPr>
            <w:r>
              <w:rPr>
                <w:rFonts w:ascii="Calibri" w:eastAsia="Calibri" w:hAnsi="Calibri" w:cs="Calibri"/>
                <w:b/>
                <w:bCs/>
                <w:color w:val="000000"/>
              </w:rPr>
              <w:t>CY 2021</w:t>
            </w:r>
          </w:p>
        </w:tc>
      </w:tr>
      <w:tr w:rsidR="007B443B" w14:paraId="17A739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63A06C" w14:textId="77777777" w:rsidR="007B443B" w:rsidRDefault="00376738">
            <w:pPr>
              <w:spacing w:after="0" w:line="240" w:lineRule="auto"/>
            </w:pPr>
            <w:r>
              <w:rPr>
                <w:rFonts w:ascii="Calibri" w:eastAsia="Calibri" w:hAnsi="Calibri" w:cs="Calibri"/>
                <w:color w:val="000000"/>
              </w:rPr>
              <w:t>Location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0E10CC" w14:textId="77777777" w:rsidR="007B443B" w:rsidRDefault="00376738">
            <w:pPr>
              <w:spacing w:after="60" w:line="240" w:lineRule="auto"/>
              <w:textAlignment w:val="top"/>
            </w:pPr>
            <w:r>
              <w:rPr>
                <w:rFonts w:ascii="Calibri" w:eastAsia="Calibri" w:hAnsi="Calibri" w:cs="Calibri"/>
                <w:i/>
                <w:iCs/>
                <w:color w:val="000000"/>
              </w:rPr>
              <w:t>20 words.</w:t>
            </w:r>
          </w:p>
        </w:tc>
      </w:tr>
      <w:tr w:rsidR="007B443B" w14:paraId="53B9E8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54CF39" w14:textId="77777777" w:rsidR="007B443B" w:rsidRDefault="00376738">
            <w:pPr>
              <w:spacing w:after="0" w:line="240" w:lineRule="auto"/>
            </w:pPr>
            <w:r>
              <w:rPr>
                <w:rFonts w:ascii="Calibri" w:eastAsia="Calibri" w:hAnsi="Calibri" w:cs="Calibri"/>
                <w:color w:val="000000"/>
              </w:rPr>
              <w:t>Days of Operation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9E5F47" w14:textId="77777777" w:rsidR="007B443B" w:rsidRDefault="00376738">
            <w:pPr>
              <w:spacing w:after="60" w:line="240" w:lineRule="auto"/>
              <w:textAlignment w:val="top"/>
            </w:pPr>
            <w:r>
              <w:rPr>
                <w:rFonts w:ascii="Calibri" w:eastAsia="Calibri" w:hAnsi="Calibri" w:cs="Calibri"/>
                <w:i/>
                <w:iCs/>
                <w:color w:val="000000"/>
              </w:rPr>
              <w:t>20 words.</w:t>
            </w:r>
          </w:p>
        </w:tc>
      </w:tr>
      <w:tr w:rsidR="007B443B" w14:paraId="476F8D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1F41E9" w14:textId="77777777" w:rsidR="007B443B" w:rsidRDefault="00376738">
            <w:pPr>
              <w:spacing w:after="0" w:line="240" w:lineRule="auto"/>
            </w:pPr>
            <w:r>
              <w:rPr>
                <w:rFonts w:ascii="Calibri" w:eastAsia="Calibri" w:hAnsi="Calibri" w:cs="Calibri"/>
                <w:color w:val="000000"/>
              </w:rPr>
              <w:t>Hours of Operation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30490F" w14:textId="77777777" w:rsidR="007B443B" w:rsidRDefault="00376738">
            <w:pPr>
              <w:spacing w:after="60" w:line="240" w:lineRule="auto"/>
              <w:textAlignment w:val="top"/>
            </w:pPr>
            <w:r>
              <w:rPr>
                <w:rFonts w:ascii="Calibri" w:eastAsia="Calibri" w:hAnsi="Calibri" w:cs="Calibri"/>
                <w:i/>
                <w:iCs/>
                <w:color w:val="000000"/>
              </w:rPr>
              <w:t>20 words.</w:t>
            </w:r>
          </w:p>
        </w:tc>
      </w:tr>
      <w:tr w:rsidR="007B443B" w14:paraId="0BBA86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A2CAE1" w14:textId="77777777" w:rsidR="007B443B" w:rsidRDefault="00376738">
            <w:pPr>
              <w:spacing w:after="0" w:line="240" w:lineRule="auto"/>
            </w:pPr>
            <w:r>
              <w:rPr>
                <w:rFonts w:ascii="Calibri" w:eastAsia="Calibri" w:hAnsi="Calibri" w:cs="Calibri"/>
                <w:color w:val="000000"/>
              </w:rPr>
              <w:t>Percent of Calls Abandoned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4DE0EC"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40073B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CC114E" w14:textId="77777777" w:rsidR="007B443B" w:rsidRDefault="00376738">
            <w:pPr>
              <w:spacing w:after="0" w:line="240" w:lineRule="auto"/>
            </w:pPr>
            <w:r>
              <w:rPr>
                <w:rFonts w:ascii="Calibri" w:eastAsia="Calibri" w:hAnsi="Calibri" w:cs="Calibri"/>
                <w:color w:val="000000"/>
              </w:rPr>
              <w:t>Average Number of Seconds to Reach Representative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C09B00" w14:textId="77777777" w:rsidR="007B443B" w:rsidRDefault="00376738">
            <w:pPr>
              <w:spacing w:after="60" w:line="240" w:lineRule="auto"/>
              <w:textAlignment w:val="top"/>
            </w:pPr>
            <w:r>
              <w:rPr>
                <w:rFonts w:ascii="Calibri" w:eastAsia="Calibri" w:hAnsi="Calibri" w:cs="Calibri"/>
                <w:i/>
                <w:iCs/>
                <w:color w:val="000000"/>
              </w:rPr>
              <w:t>Decimal.</w:t>
            </w:r>
          </w:p>
        </w:tc>
      </w:tr>
    </w:tbl>
    <w:p w14:paraId="70881150" w14:textId="77777777" w:rsidR="007B443B" w:rsidRDefault="00376738">
      <w:pPr>
        <w:spacing w:after="60" w:line="240" w:lineRule="auto"/>
      </w:pPr>
      <w:r>
        <w:rPr>
          <w:color w:val="000000"/>
          <w:sz w:val="10"/>
          <w:szCs w:val="10"/>
        </w:rPr>
        <w:t> </w:t>
      </w:r>
    </w:p>
    <w:p w14:paraId="2F0D2B3D" w14:textId="531B7DD9" w:rsidR="007B443B" w:rsidRDefault="007B443B">
      <w:pPr>
        <w:spacing w:after="60" w:line="240" w:lineRule="auto"/>
      </w:pPr>
    </w:p>
    <w:p w14:paraId="7DD3FCFF" w14:textId="77777777" w:rsidR="007B443B" w:rsidRDefault="00376738">
      <w:pPr>
        <w:spacing w:after="60" w:line="240" w:lineRule="auto"/>
      </w:pPr>
      <w:r>
        <w:rPr>
          <w:color w:val="000000"/>
          <w:sz w:val="10"/>
          <w:szCs w:val="10"/>
        </w:rPr>
        <w:t> </w:t>
      </w:r>
    </w:p>
    <w:p w14:paraId="489DB880" w14:textId="7544E941" w:rsidR="007B443B" w:rsidRDefault="00376738">
      <w:pPr>
        <w:spacing w:after="60" w:line="240" w:lineRule="auto"/>
      </w:pPr>
      <w:r>
        <w:rPr>
          <w:rFonts w:ascii="Calibri" w:eastAsia="Calibri" w:hAnsi="Calibri" w:cs="Calibri"/>
          <w:color w:val="000000"/>
        </w:rPr>
        <w:t>6.7.3</w:t>
      </w:r>
      <w:r w:rsidR="006C7D46">
        <w:rPr>
          <w:rFonts w:ascii="Calibri" w:eastAsia="Calibri" w:hAnsi="Calibri" w:cs="Calibri"/>
          <w:color w:val="000000"/>
        </w:rPr>
        <w:t>7</w:t>
      </w:r>
      <w:r>
        <w:rPr>
          <w:rFonts w:ascii="Calibri" w:eastAsia="Calibri" w:hAnsi="Calibri" w:cs="Calibri"/>
          <w:color w:val="000000"/>
        </w:rPr>
        <w:t xml:space="preserve"> Please provide the following information regarding the proposed account team:</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2356"/>
        <w:gridCol w:w="2006"/>
        <w:gridCol w:w="2167"/>
        <w:gridCol w:w="2491"/>
        <w:gridCol w:w="889"/>
      </w:tblGrid>
      <w:tr w:rsidR="007B443B" w14:paraId="5CB9D6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BBD5B2" w14:textId="77777777" w:rsidR="007B443B" w:rsidRDefault="00376738">
            <w:pPr>
              <w:spacing w:after="0" w:line="240" w:lineRule="auto"/>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020DA4" w14:textId="77777777" w:rsidR="007B443B" w:rsidRDefault="00376738">
            <w:pPr>
              <w:spacing w:after="0" w:line="240" w:lineRule="auto"/>
            </w:pPr>
            <w:r>
              <w:rPr>
                <w:rFonts w:ascii="Calibri" w:eastAsia="Calibri" w:hAnsi="Calibri" w:cs="Calibri"/>
                <w:b/>
                <w:bCs/>
                <w:color w:val="000000"/>
              </w:rPr>
              <w:t>Name of Team Member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D22FB5" w14:textId="77777777" w:rsidR="007B443B" w:rsidRDefault="00376738">
            <w:pPr>
              <w:spacing w:after="0" w:line="240" w:lineRule="auto"/>
            </w:pPr>
            <w:r>
              <w:rPr>
                <w:rFonts w:ascii="Calibri" w:eastAsia="Calibri" w:hAnsi="Calibri" w:cs="Calibri"/>
                <w:b/>
                <w:bCs/>
                <w:color w:val="000000"/>
              </w:rPr>
              <w:t>Years of PBM Experience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7D1895" w14:textId="77777777" w:rsidR="007B443B" w:rsidRDefault="00376738">
            <w:pPr>
              <w:spacing w:after="0" w:line="240" w:lineRule="auto"/>
            </w:pPr>
            <w:r>
              <w:rPr>
                <w:rFonts w:ascii="Calibri" w:eastAsia="Calibri" w:hAnsi="Calibri" w:cs="Calibri"/>
                <w:b/>
                <w:bCs/>
                <w:color w:val="000000"/>
              </w:rPr>
              <w:t>Number of Assigned Accounts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24E032" w14:textId="77777777" w:rsidR="007B443B" w:rsidRDefault="00376738">
            <w:pPr>
              <w:spacing w:after="0" w:line="240" w:lineRule="auto"/>
            </w:pPr>
            <w:r>
              <w:rPr>
                <w:rFonts w:ascii="Calibri" w:eastAsia="Calibri" w:hAnsi="Calibri" w:cs="Calibri"/>
                <w:b/>
                <w:bCs/>
                <w:color w:val="000000"/>
              </w:rPr>
              <w:t>Location</w:t>
            </w:r>
          </w:p>
        </w:tc>
      </w:tr>
      <w:tr w:rsidR="007B443B" w14:paraId="6B9DD2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6F5B16" w14:textId="77777777" w:rsidR="007B443B" w:rsidRDefault="00376738">
            <w:pPr>
              <w:spacing w:after="0" w:line="240" w:lineRule="auto"/>
            </w:pPr>
            <w:r>
              <w:rPr>
                <w:rFonts w:ascii="Calibri" w:eastAsia="Calibri" w:hAnsi="Calibri" w:cs="Calibri"/>
                <w:color w:val="000000"/>
              </w:rPr>
              <w:t>Strategic Account Executive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0639B4" w14:textId="77777777" w:rsidR="007B443B" w:rsidRDefault="00376738">
            <w:pPr>
              <w:spacing w:after="60" w:line="240" w:lineRule="auto"/>
              <w:textAlignment w:val="top"/>
            </w:pPr>
            <w:r>
              <w:rPr>
                <w:rFonts w:ascii="Calibri" w:eastAsia="Calibri" w:hAnsi="Calibri" w:cs="Calibri"/>
                <w:i/>
                <w:iCs/>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E078A5" w14:textId="77777777" w:rsidR="007B443B" w:rsidRDefault="00376738">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812C01"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8208F0" w14:textId="77777777" w:rsidR="007B443B" w:rsidRDefault="00376738">
            <w:pPr>
              <w:spacing w:after="60" w:line="240" w:lineRule="auto"/>
              <w:textAlignment w:val="top"/>
            </w:pPr>
            <w:r>
              <w:rPr>
                <w:rFonts w:ascii="Calibri" w:eastAsia="Calibri" w:hAnsi="Calibri" w:cs="Calibri"/>
                <w:i/>
                <w:iCs/>
                <w:color w:val="000000"/>
              </w:rPr>
              <w:t>20 words.</w:t>
            </w:r>
          </w:p>
        </w:tc>
      </w:tr>
      <w:tr w:rsidR="007B443B" w14:paraId="027795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A4471E" w14:textId="77777777" w:rsidR="007B443B" w:rsidRDefault="00376738">
            <w:pPr>
              <w:spacing w:after="0" w:line="240" w:lineRule="auto"/>
            </w:pPr>
            <w:r>
              <w:rPr>
                <w:rFonts w:ascii="Calibri" w:eastAsia="Calibri" w:hAnsi="Calibri" w:cs="Calibri"/>
                <w:color w:val="000000"/>
              </w:rPr>
              <w:t>Account Manager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490B29" w14:textId="77777777" w:rsidR="007B443B" w:rsidRDefault="00376738">
            <w:pPr>
              <w:spacing w:after="60" w:line="240" w:lineRule="auto"/>
              <w:textAlignment w:val="top"/>
            </w:pPr>
            <w:r>
              <w:rPr>
                <w:rFonts w:ascii="Calibri" w:eastAsia="Calibri" w:hAnsi="Calibri" w:cs="Calibri"/>
                <w:i/>
                <w:iCs/>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3E05C0" w14:textId="77777777" w:rsidR="007B443B" w:rsidRDefault="00376738">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6F7923"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86D3C9" w14:textId="77777777" w:rsidR="007B443B" w:rsidRDefault="00376738">
            <w:pPr>
              <w:spacing w:after="60" w:line="240" w:lineRule="auto"/>
              <w:textAlignment w:val="top"/>
            </w:pPr>
            <w:r>
              <w:rPr>
                <w:rFonts w:ascii="Calibri" w:eastAsia="Calibri" w:hAnsi="Calibri" w:cs="Calibri"/>
                <w:i/>
                <w:iCs/>
                <w:color w:val="000000"/>
              </w:rPr>
              <w:t>20 words.</w:t>
            </w:r>
          </w:p>
        </w:tc>
      </w:tr>
      <w:tr w:rsidR="007B443B" w14:paraId="3B9F7B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C12921" w14:textId="77777777" w:rsidR="007B443B" w:rsidRDefault="00376738">
            <w:pPr>
              <w:spacing w:after="0" w:line="240" w:lineRule="auto"/>
            </w:pPr>
            <w:r>
              <w:rPr>
                <w:rFonts w:ascii="Calibri" w:eastAsia="Calibri" w:hAnsi="Calibri" w:cs="Calibri"/>
                <w:color w:val="000000"/>
              </w:rPr>
              <w:t>Clinical Pharmacist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53AF41" w14:textId="77777777" w:rsidR="007B443B" w:rsidRDefault="00376738">
            <w:pPr>
              <w:spacing w:after="60" w:line="240" w:lineRule="auto"/>
              <w:textAlignment w:val="top"/>
            </w:pPr>
            <w:r>
              <w:rPr>
                <w:rFonts w:ascii="Calibri" w:eastAsia="Calibri" w:hAnsi="Calibri" w:cs="Calibri"/>
                <w:i/>
                <w:iCs/>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774069" w14:textId="77777777" w:rsidR="007B443B" w:rsidRDefault="00376738">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EEAFEB"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DFB7EA" w14:textId="77777777" w:rsidR="007B443B" w:rsidRDefault="00376738">
            <w:pPr>
              <w:spacing w:after="60" w:line="240" w:lineRule="auto"/>
              <w:textAlignment w:val="top"/>
            </w:pPr>
            <w:r>
              <w:rPr>
                <w:rFonts w:ascii="Calibri" w:eastAsia="Calibri" w:hAnsi="Calibri" w:cs="Calibri"/>
                <w:i/>
                <w:iCs/>
                <w:color w:val="000000"/>
              </w:rPr>
              <w:t>20 words.</w:t>
            </w:r>
          </w:p>
        </w:tc>
      </w:tr>
      <w:tr w:rsidR="007B443B" w14:paraId="5B5C46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492284" w14:textId="77777777" w:rsidR="007B443B" w:rsidRDefault="00376738">
            <w:pPr>
              <w:spacing w:after="0" w:line="240" w:lineRule="auto"/>
            </w:pPr>
            <w:r>
              <w:rPr>
                <w:rFonts w:ascii="Calibri" w:eastAsia="Calibri" w:hAnsi="Calibri" w:cs="Calibri"/>
                <w:color w:val="000000"/>
              </w:rPr>
              <w:t>Implementation Manager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BE05FC" w14:textId="77777777" w:rsidR="007B443B" w:rsidRDefault="00376738">
            <w:pPr>
              <w:spacing w:after="60" w:line="240" w:lineRule="auto"/>
              <w:textAlignment w:val="top"/>
            </w:pPr>
            <w:r>
              <w:rPr>
                <w:rFonts w:ascii="Calibri" w:eastAsia="Calibri" w:hAnsi="Calibri" w:cs="Calibri"/>
                <w:i/>
                <w:iCs/>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F85AE7" w14:textId="77777777" w:rsidR="007B443B" w:rsidRDefault="00376738">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C43F43"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BBC408" w14:textId="77777777" w:rsidR="007B443B" w:rsidRDefault="00376738">
            <w:pPr>
              <w:spacing w:after="60" w:line="240" w:lineRule="auto"/>
              <w:textAlignment w:val="top"/>
            </w:pPr>
            <w:r>
              <w:rPr>
                <w:rFonts w:ascii="Calibri" w:eastAsia="Calibri" w:hAnsi="Calibri" w:cs="Calibri"/>
                <w:i/>
                <w:iCs/>
                <w:color w:val="000000"/>
              </w:rPr>
              <w:t>20 words.</w:t>
            </w:r>
          </w:p>
        </w:tc>
      </w:tr>
      <w:tr w:rsidR="007B443B" w14:paraId="5BD4F7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158694" w14:textId="77777777" w:rsidR="007B443B" w:rsidRDefault="00376738">
            <w:pPr>
              <w:spacing w:after="0" w:line="240" w:lineRule="auto"/>
            </w:pPr>
            <w:r>
              <w:rPr>
                <w:rFonts w:ascii="Calibri" w:eastAsia="Calibri" w:hAnsi="Calibri" w:cs="Calibri"/>
                <w:color w:val="000000"/>
              </w:rPr>
              <w:t>Claims Data Analyst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D8E6FC" w14:textId="77777777" w:rsidR="007B443B" w:rsidRDefault="00376738">
            <w:pPr>
              <w:spacing w:after="60" w:line="240" w:lineRule="auto"/>
              <w:textAlignment w:val="top"/>
            </w:pPr>
            <w:r>
              <w:rPr>
                <w:rFonts w:ascii="Calibri" w:eastAsia="Calibri" w:hAnsi="Calibri" w:cs="Calibri"/>
                <w:i/>
                <w:iCs/>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2217E8" w14:textId="77777777" w:rsidR="007B443B" w:rsidRDefault="00376738">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FBE843" w14:textId="77777777" w:rsidR="007B443B" w:rsidRDefault="00376738">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0A2907" w14:textId="77777777" w:rsidR="007B443B" w:rsidRDefault="00376738">
            <w:pPr>
              <w:spacing w:after="60" w:line="240" w:lineRule="auto"/>
              <w:textAlignment w:val="top"/>
            </w:pPr>
            <w:r>
              <w:rPr>
                <w:rFonts w:ascii="Calibri" w:eastAsia="Calibri" w:hAnsi="Calibri" w:cs="Calibri"/>
                <w:i/>
                <w:iCs/>
                <w:color w:val="000000"/>
              </w:rPr>
              <w:t>20 words.</w:t>
            </w:r>
          </w:p>
        </w:tc>
      </w:tr>
    </w:tbl>
    <w:p w14:paraId="1433D396" w14:textId="77777777" w:rsidR="007B443B" w:rsidRDefault="00376738">
      <w:pPr>
        <w:spacing w:after="60" w:line="240" w:lineRule="auto"/>
      </w:pPr>
      <w:r>
        <w:rPr>
          <w:color w:val="000000"/>
          <w:sz w:val="10"/>
          <w:szCs w:val="10"/>
        </w:rPr>
        <w:t> </w:t>
      </w:r>
    </w:p>
    <w:p w14:paraId="2348DFFC" w14:textId="3B404CBC" w:rsidR="007B443B" w:rsidRDefault="00376738">
      <w:pPr>
        <w:spacing w:after="60" w:line="240" w:lineRule="auto"/>
      </w:pPr>
      <w:r>
        <w:rPr>
          <w:rFonts w:ascii="Calibri" w:eastAsia="Calibri" w:hAnsi="Calibri" w:cs="Calibri"/>
          <w:color w:val="000000"/>
        </w:rPr>
        <w:t>6.7.3</w:t>
      </w:r>
      <w:r w:rsidR="006C7D46">
        <w:rPr>
          <w:rFonts w:ascii="Calibri" w:eastAsia="Calibri" w:hAnsi="Calibri" w:cs="Calibri"/>
          <w:color w:val="000000"/>
        </w:rPr>
        <w:t>8</w:t>
      </w:r>
      <w:r>
        <w:rPr>
          <w:rFonts w:ascii="Calibri" w:eastAsia="Calibri" w:hAnsi="Calibri" w:cs="Calibri"/>
          <w:color w:val="000000"/>
        </w:rPr>
        <w:t xml:space="preserve"> Please provide the PBM's Book-of-Business Turnover Rate for the following divisions: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2998"/>
        <w:gridCol w:w="764"/>
      </w:tblGrid>
      <w:tr w:rsidR="007B443B" w14:paraId="7A3532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C58CC1" w14:textId="77777777" w:rsidR="007B443B" w:rsidRDefault="00376738">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B5A985" w14:textId="77777777" w:rsidR="007B443B" w:rsidRDefault="00376738">
            <w:pPr>
              <w:spacing w:after="0" w:line="240" w:lineRule="auto"/>
            </w:pPr>
            <w:r>
              <w:rPr>
                <w:rFonts w:ascii="Calibri" w:eastAsia="Calibri" w:hAnsi="Calibri" w:cs="Calibri"/>
                <w:b/>
                <w:bCs/>
                <w:color w:val="000000"/>
              </w:rPr>
              <w:t>CY 2021</w:t>
            </w:r>
          </w:p>
        </w:tc>
      </w:tr>
      <w:tr w:rsidR="007B443B" w14:paraId="3CC16A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D5A068" w14:textId="77777777" w:rsidR="007B443B" w:rsidRDefault="00376738">
            <w:pPr>
              <w:spacing w:after="0" w:line="240" w:lineRule="auto"/>
            </w:pPr>
            <w:r>
              <w:rPr>
                <w:rFonts w:ascii="Calibri" w:eastAsia="Calibri" w:hAnsi="Calibri" w:cs="Calibri"/>
                <w:color w:val="000000"/>
              </w:rPr>
              <w:t>Overall Book-of-Business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77A9FF"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6441AA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2F4D3A" w14:textId="77777777" w:rsidR="007B443B" w:rsidRDefault="00376738">
            <w:pPr>
              <w:spacing w:after="0" w:line="240" w:lineRule="auto"/>
            </w:pPr>
            <w:r>
              <w:rPr>
                <w:rFonts w:ascii="Calibri" w:eastAsia="Calibri" w:hAnsi="Calibri" w:cs="Calibri"/>
                <w:color w:val="000000"/>
              </w:rPr>
              <w:t>Call Center Representatives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B28915"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401ECB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32AE45" w14:textId="77777777" w:rsidR="007B443B" w:rsidRDefault="00376738">
            <w:pPr>
              <w:spacing w:after="0" w:line="240" w:lineRule="auto"/>
            </w:pPr>
            <w:r>
              <w:rPr>
                <w:rFonts w:ascii="Calibri" w:eastAsia="Calibri" w:hAnsi="Calibri" w:cs="Calibri"/>
                <w:color w:val="000000"/>
              </w:rPr>
              <w:t>Strategic Account Executives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547525"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480382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6D3841" w14:textId="77777777" w:rsidR="007B443B" w:rsidRDefault="00376738">
            <w:pPr>
              <w:spacing w:after="0" w:line="240" w:lineRule="auto"/>
            </w:pPr>
            <w:r>
              <w:rPr>
                <w:rFonts w:ascii="Calibri" w:eastAsia="Calibri" w:hAnsi="Calibri" w:cs="Calibri"/>
                <w:color w:val="000000"/>
              </w:rPr>
              <w:lastRenderedPageBreak/>
              <w:t>Account Managers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1404A9" w14:textId="77777777" w:rsidR="007B443B" w:rsidRDefault="00376738">
            <w:pPr>
              <w:spacing w:after="60" w:line="240" w:lineRule="auto"/>
              <w:textAlignment w:val="top"/>
            </w:pPr>
            <w:r>
              <w:rPr>
                <w:rFonts w:ascii="Calibri" w:eastAsia="Calibri" w:hAnsi="Calibri" w:cs="Calibri"/>
                <w:i/>
                <w:iCs/>
                <w:color w:val="000000"/>
              </w:rPr>
              <w:t>Percent.</w:t>
            </w:r>
          </w:p>
        </w:tc>
      </w:tr>
      <w:tr w:rsidR="007B443B" w14:paraId="79D92E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AD01C0" w14:textId="77777777" w:rsidR="007B443B" w:rsidRDefault="00376738">
            <w:pPr>
              <w:spacing w:after="0" w:line="240" w:lineRule="auto"/>
            </w:pPr>
            <w:r>
              <w:rPr>
                <w:rFonts w:ascii="Calibri" w:eastAsia="Calibri" w:hAnsi="Calibri" w:cs="Calibri"/>
                <w:color w:val="000000"/>
              </w:rPr>
              <w:t>Client-Facing Clinical Pharmacists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290609" w14:textId="77777777" w:rsidR="007B443B" w:rsidRDefault="00376738">
            <w:pPr>
              <w:spacing w:after="60" w:line="240" w:lineRule="auto"/>
              <w:textAlignment w:val="top"/>
            </w:pPr>
            <w:r>
              <w:rPr>
                <w:rFonts w:ascii="Calibri" w:eastAsia="Calibri" w:hAnsi="Calibri" w:cs="Calibri"/>
                <w:i/>
                <w:iCs/>
                <w:color w:val="000000"/>
              </w:rPr>
              <w:t>Percent.</w:t>
            </w:r>
          </w:p>
        </w:tc>
      </w:tr>
    </w:tbl>
    <w:p w14:paraId="1BCF78A9" w14:textId="77777777" w:rsidR="007B443B" w:rsidRDefault="00376738">
      <w:pPr>
        <w:spacing w:after="60" w:line="240" w:lineRule="auto"/>
      </w:pPr>
      <w:r>
        <w:rPr>
          <w:color w:val="000000"/>
          <w:sz w:val="10"/>
          <w:szCs w:val="10"/>
        </w:rPr>
        <w:t> </w:t>
      </w:r>
    </w:p>
    <w:p w14:paraId="01549C2D" w14:textId="3352382E" w:rsidR="007B443B" w:rsidRDefault="00376738">
      <w:pPr>
        <w:spacing w:after="60" w:line="240" w:lineRule="auto"/>
      </w:pPr>
      <w:r>
        <w:rPr>
          <w:rFonts w:ascii="Calibri" w:eastAsia="Calibri" w:hAnsi="Calibri" w:cs="Calibri"/>
          <w:color w:val="000000"/>
        </w:rPr>
        <w:t>6.7.</w:t>
      </w:r>
      <w:r w:rsidR="006C7D46">
        <w:rPr>
          <w:rFonts w:ascii="Calibri" w:eastAsia="Calibri" w:hAnsi="Calibri" w:cs="Calibri"/>
          <w:color w:val="000000"/>
        </w:rPr>
        <w:t>39</w:t>
      </w:r>
      <w:r>
        <w:rPr>
          <w:rFonts w:ascii="Calibri" w:eastAsia="Calibri" w:hAnsi="Calibri" w:cs="Calibri"/>
          <w:color w:val="000000"/>
        </w:rPr>
        <w:t xml:space="preserve"> Please provide three references for </w:t>
      </w:r>
      <w:r w:rsidR="00F233C3">
        <w:rPr>
          <w:rFonts w:ascii="Calibri" w:eastAsia="Calibri" w:hAnsi="Calibri" w:cs="Calibri"/>
          <w:color w:val="000000"/>
        </w:rPr>
        <w:t xml:space="preserve">clients </w:t>
      </w:r>
      <w:r w:rsidR="004578B9">
        <w:rPr>
          <w:rFonts w:ascii="Calibri" w:eastAsia="Calibri" w:hAnsi="Calibri" w:cs="Calibri"/>
          <w:color w:val="000000"/>
        </w:rPr>
        <w:t xml:space="preserve"> similar to UA</w:t>
      </w:r>
      <w:r w:rsidR="008A17B7">
        <w:rPr>
          <w:rFonts w:ascii="Calibri" w:eastAsia="Calibri" w:hAnsi="Calibri" w:cs="Calibri"/>
          <w:color w:val="000000"/>
        </w:rPr>
        <w:t xml:space="preserve"> that</w:t>
      </w:r>
      <w:r>
        <w:rPr>
          <w:rFonts w:ascii="Calibri" w:eastAsia="Calibri" w:hAnsi="Calibri" w:cs="Calibri"/>
          <w:color w:val="000000"/>
        </w:rPr>
        <w:t xml:space="preserve"> </w:t>
      </w:r>
      <w:r w:rsidR="00DE256E">
        <w:rPr>
          <w:rFonts w:ascii="Calibri" w:eastAsia="Calibri" w:hAnsi="Calibri" w:cs="Calibri"/>
          <w:color w:val="000000"/>
        </w:rPr>
        <w:t>UA</w:t>
      </w:r>
      <w:r>
        <w:rPr>
          <w:rFonts w:ascii="Calibri" w:eastAsia="Calibri" w:hAnsi="Calibri" w:cs="Calibri"/>
          <w:color w:val="000000"/>
        </w:rPr>
        <w:t xml:space="preserve"> may contact. a. One would be a current client that has been with the PBM for three years. b. The second would be a new client that went through the implementation process within the past 6-12 months. c. The third would be a client that terminated the PBM.</w:t>
      </w:r>
    </w:p>
    <w:p w14:paraId="25F82757" w14:textId="77777777" w:rsidR="007B443B" w:rsidRDefault="00376738">
      <w:pPr>
        <w:spacing w:after="60" w:line="240" w:lineRule="auto"/>
      </w:pPr>
      <w:r>
        <w:rPr>
          <w:rFonts w:ascii="Calibri" w:eastAsia="Calibri" w:hAnsi="Calibri" w:cs="Calibri"/>
          <w:i/>
          <w:iCs/>
          <w:color w:val="000000"/>
        </w:rPr>
        <w:t>500 words.</w:t>
      </w:r>
    </w:p>
    <w:p w14:paraId="3C0A08E7" w14:textId="77777777" w:rsidR="007B443B" w:rsidRDefault="00376738">
      <w:pPr>
        <w:spacing w:after="60" w:line="240" w:lineRule="auto"/>
      </w:pPr>
      <w:r>
        <w:rPr>
          <w:color w:val="000000"/>
          <w:sz w:val="10"/>
          <w:szCs w:val="10"/>
        </w:rPr>
        <w:t> </w:t>
      </w:r>
    </w:p>
    <w:p w14:paraId="68045228" w14:textId="77777777" w:rsidR="007B443B" w:rsidRDefault="007B443B"/>
    <w:p w14:paraId="08D0AE96" w14:textId="77777777" w:rsidR="007B443B" w:rsidRDefault="00376738">
      <w:pPr>
        <w:pStyle w:val="Heading2PHPDOCX"/>
        <w:spacing w:before="60" w:after="75" w:line="240" w:lineRule="auto"/>
      </w:pPr>
      <w:r>
        <w:rPr>
          <w:rFonts w:ascii="Calibri" w:eastAsia="Calibri" w:hAnsi="Calibri" w:cs="Calibri"/>
          <w:color w:val="000000"/>
          <w:sz w:val="30"/>
          <w:szCs w:val="30"/>
        </w:rPr>
        <w:t>6.8 Legal Responsibilities</w:t>
      </w:r>
    </w:p>
    <w:p w14:paraId="48C6731A" w14:textId="77777777" w:rsidR="007B443B" w:rsidRDefault="00376738">
      <w:pPr>
        <w:spacing w:after="60" w:line="240" w:lineRule="auto"/>
      </w:pPr>
      <w:r>
        <w:rPr>
          <w:rFonts w:ascii="Calibri" w:eastAsia="Calibri" w:hAnsi="Calibri" w:cs="Calibri"/>
          <w:color w:val="000000"/>
        </w:rPr>
        <w:t xml:space="preserve">6.8.1 </w:t>
      </w:r>
      <w:r>
        <w:rPr>
          <w:rFonts w:ascii="Calibri" w:eastAsia="Calibri" w:hAnsi="Calibri" w:cs="Calibri"/>
          <w:b/>
          <w:bCs/>
          <w:color w:val="000000"/>
        </w:rPr>
        <w:t>General Compliance:</w:t>
      </w:r>
      <w:r>
        <w:rPr>
          <w:rFonts w:ascii="Calibri" w:eastAsia="Calibri" w:hAnsi="Calibri" w:cs="Calibri"/>
          <w:color w:val="000000"/>
        </w:rPr>
        <w:t xml:space="preserve"> All bidder services must adhere to relevant federal and state laws and regulations, including those that govern the privacy of medical information.</w:t>
      </w:r>
    </w:p>
    <w:p w14:paraId="003A98A5"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62FEB081" w14:textId="77777777" w:rsidR="007B443B" w:rsidRDefault="00376738">
      <w:pPr>
        <w:spacing w:after="60" w:line="240" w:lineRule="auto"/>
      </w:pPr>
      <w:r>
        <w:rPr>
          <w:color w:val="000000"/>
          <w:sz w:val="10"/>
          <w:szCs w:val="10"/>
        </w:rPr>
        <w:t> </w:t>
      </w:r>
    </w:p>
    <w:p w14:paraId="5FC63867" w14:textId="77777777" w:rsidR="007B443B" w:rsidRDefault="00376738">
      <w:pPr>
        <w:spacing w:after="60" w:line="240" w:lineRule="auto"/>
      </w:pPr>
      <w:r>
        <w:rPr>
          <w:rFonts w:ascii="Calibri" w:eastAsia="Calibri" w:hAnsi="Calibri" w:cs="Calibri"/>
          <w:color w:val="000000"/>
        </w:rPr>
        <w:t xml:space="preserve">6.8.2 </w:t>
      </w:r>
      <w:r>
        <w:rPr>
          <w:rFonts w:ascii="Calibri" w:eastAsia="Calibri" w:hAnsi="Calibri" w:cs="Calibri"/>
          <w:b/>
          <w:bCs/>
          <w:color w:val="000000"/>
        </w:rPr>
        <w:t>HIPAA Compliance:</w:t>
      </w:r>
      <w:r>
        <w:rPr>
          <w:rFonts w:ascii="Calibri" w:eastAsia="Calibri" w:hAnsi="Calibri" w:cs="Calibri"/>
          <w:color w:val="000000"/>
        </w:rPr>
        <w:t xml:space="preserve"> All bidder systems and services must be in compliance with the HIPAA EDI, Privacy, and Security regulations on the appropriate dates established by the Department of Health &amp; Human Services.</w:t>
      </w:r>
    </w:p>
    <w:p w14:paraId="526EB317"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Agree,</w:t>
      </w:r>
      <w:r>
        <w:rPr>
          <w:rFonts w:ascii="Calibri" w:eastAsia="Calibri" w:hAnsi="Calibri" w:cs="Calibri"/>
          <w:color w:val="000000"/>
          <w:sz w:val="18"/>
          <w:szCs w:val="18"/>
        </w:rPr>
        <w:br/>
        <w:t>2: Disagree, explain: [ 500 words ]</w:t>
      </w:r>
    </w:p>
    <w:p w14:paraId="7BD953DE" w14:textId="77777777" w:rsidR="007B443B" w:rsidRDefault="00376738">
      <w:pPr>
        <w:spacing w:after="60" w:line="240" w:lineRule="auto"/>
      </w:pPr>
      <w:r>
        <w:rPr>
          <w:color w:val="000000"/>
          <w:sz w:val="10"/>
          <w:szCs w:val="10"/>
        </w:rPr>
        <w:t> </w:t>
      </w:r>
    </w:p>
    <w:p w14:paraId="5B7355AC" w14:textId="4CB9B66A" w:rsidR="007B443B" w:rsidRDefault="00376738">
      <w:pPr>
        <w:spacing w:after="60" w:line="240" w:lineRule="auto"/>
      </w:pPr>
      <w:r>
        <w:rPr>
          <w:rFonts w:ascii="Calibri" w:eastAsia="Calibri" w:hAnsi="Calibri" w:cs="Calibri"/>
          <w:color w:val="000000"/>
        </w:rPr>
        <w:t xml:space="preserve">6.8.3 The PBM shall indemnify, defend and hold harmless </w:t>
      </w:r>
      <w:r w:rsidR="00DE256E">
        <w:rPr>
          <w:rFonts w:ascii="Calibri" w:eastAsia="Calibri" w:hAnsi="Calibri" w:cs="Calibri"/>
          <w:color w:val="000000"/>
        </w:rPr>
        <w:t>UA</w:t>
      </w:r>
      <w:r>
        <w:rPr>
          <w:rFonts w:ascii="Calibri" w:eastAsia="Calibri" w:hAnsi="Calibri" w:cs="Calibri"/>
          <w:color w:val="000000"/>
        </w:rPr>
        <w:t>, its officers, directors, employees and agents and affiliates from and against any and all claims, actions, demands, costs, and expenses, including reasonable attorney fees and disbursements, as a result of a breach by the PBM of any of its obligations under the Agreement or arising out of the negligent act or omission or willful misconduct of the PBM or its employees or agents.</w:t>
      </w:r>
    </w:p>
    <w:p w14:paraId="72AA823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2529D47" w14:textId="77777777" w:rsidR="007B443B" w:rsidRDefault="00376738">
      <w:pPr>
        <w:spacing w:after="60" w:line="240" w:lineRule="auto"/>
      </w:pPr>
      <w:r>
        <w:rPr>
          <w:color w:val="000000"/>
          <w:sz w:val="10"/>
          <w:szCs w:val="10"/>
        </w:rPr>
        <w:t> </w:t>
      </w:r>
    </w:p>
    <w:p w14:paraId="066854E2" w14:textId="77777777" w:rsidR="007B443B" w:rsidRDefault="00376738">
      <w:pPr>
        <w:spacing w:after="60" w:line="240" w:lineRule="auto"/>
      </w:pPr>
      <w:r>
        <w:rPr>
          <w:rFonts w:ascii="Calibri" w:eastAsia="Calibri" w:hAnsi="Calibri" w:cs="Calibri"/>
          <w:color w:val="000000"/>
        </w:rPr>
        <w:t>6.8.4 The indemnification set forth above shall cover a breach of protected health information.</w:t>
      </w:r>
    </w:p>
    <w:p w14:paraId="6B8D1C65"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F8734AC" w14:textId="77777777" w:rsidR="007B443B" w:rsidRDefault="00376738">
      <w:pPr>
        <w:spacing w:after="60" w:line="240" w:lineRule="auto"/>
      </w:pPr>
      <w:r>
        <w:rPr>
          <w:color w:val="000000"/>
          <w:sz w:val="10"/>
          <w:szCs w:val="10"/>
        </w:rPr>
        <w:t> </w:t>
      </w:r>
    </w:p>
    <w:p w14:paraId="20FC6634" w14:textId="5DEABF9F" w:rsidR="007B443B" w:rsidRDefault="00376738">
      <w:pPr>
        <w:spacing w:after="60" w:line="240" w:lineRule="auto"/>
      </w:pPr>
      <w:r>
        <w:rPr>
          <w:rFonts w:ascii="Calibri" w:eastAsia="Calibri" w:hAnsi="Calibri" w:cs="Calibri"/>
          <w:color w:val="000000"/>
        </w:rPr>
        <w:t xml:space="preserve">6.8.5 The PBM acknowledges that it is compliant with the Electronic Data Interchange (“EDI”), Privacy and Security Rules of the Health Insurance Portability and Accountability Act (“HIPAA”) and will execute the appropriate Business Associate Addendum (“BAA”). PBM also agrees that in the event of a privacy violation or data breach, that the PBM will notify </w:t>
      </w:r>
      <w:r w:rsidR="00DE256E">
        <w:rPr>
          <w:rFonts w:ascii="Calibri" w:eastAsia="Calibri" w:hAnsi="Calibri" w:cs="Calibri"/>
          <w:color w:val="000000"/>
        </w:rPr>
        <w:t>UA</w:t>
      </w:r>
      <w:r>
        <w:rPr>
          <w:rFonts w:ascii="Calibri" w:eastAsia="Calibri" w:hAnsi="Calibri" w:cs="Calibri"/>
          <w:color w:val="000000"/>
        </w:rPr>
        <w:t xml:space="preserve"> and the impacted members to a breach and provide any required remedies.</w:t>
      </w:r>
    </w:p>
    <w:p w14:paraId="0DE9A9D1"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82470FE" w14:textId="77777777" w:rsidR="007B443B" w:rsidRDefault="00376738">
      <w:pPr>
        <w:spacing w:after="60" w:line="240" w:lineRule="auto"/>
      </w:pPr>
      <w:r>
        <w:rPr>
          <w:color w:val="000000"/>
          <w:sz w:val="10"/>
          <w:szCs w:val="10"/>
        </w:rPr>
        <w:t> </w:t>
      </w:r>
    </w:p>
    <w:p w14:paraId="090FB7B6" w14:textId="76E4F0B3" w:rsidR="007B443B" w:rsidRDefault="00376738">
      <w:pPr>
        <w:spacing w:after="60" w:line="240" w:lineRule="auto"/>
      </w:pPr>
      <w:r>
        <w:rPr>
          <w:rFonts w:ascii="Calibri" w:eastAsia="Calibri" w:hAnsi="Calibri" w:cs="Calibri"/>
          <w:color w:val="000000"/>
        </w:rPr>
        <w:lastRenderedPageBreak/>
        <w:t xml:space="preserve">6.8.6 The PBM shall maintain written security policies and safeguards that meet industry standards for an entity of the size and resources of the PBM and for the nature of the protected health information that the PBM receives, accesses, stores and transmits. The PBM agrees to notify </w:t>
      </w:r>
      <w:r w:rsidR="00DE256E">
        <w:rPr>
          <w:rFonts w:ascii="Calibri" w:eastAsia="Calibri" w:hAnsi="Calibri" w:cs="Calibri"/>
          <w:color w:val="000000"/>
        </w:rPr>
        <w:t>UA</w:t>
      </w:r>
      <w:r>
        <w:rPr>
          <w:rFonts w:ascii="Calibri" w:eastAsia="Calibri" w:hAnsi="Calibri" w:cs="Calibri"/>
          <w:color w:val="000000"/>
        </w:rPr>
        <w:t xml:space="preserve"> within ten (10) business days of any breach of protected health information and in any shorter time period as required by New York's Breach Notification Law.</w:t>
      </w:r>
    </w:p>
    <w:p w14:paraId="3B07892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2B245975" w14:textId="77777777" w:rsidR="007B443B" w:rsidRDefault="00376738">
      <w:pPr>
        <w:spacing w:after="60" w:line="240" w:lineRule="auto"/>
      </w:pPr>
      <w:r>
        <w:rPr>
          <w:color w:val="000000"/>
          <w:sz w:val="10"/>
          <w:szCs w:val="10"/>
        </w:rPr>
        <w:t> </w:t>
      </w:r>
    </w:p>
    <w:p w14:paraId="2C88A643" w14:textId="77777777" w:rsidR="007B443B" w:rsidRDefault="00376738">
      <w:pPr>
        <w:spacing w:after="60" w:line="240" w:lineRule="auto"/>
      </w:pPr>
      <w:r>
        <w:rPr>
          <w:rFonts w:ascii="Calibri" w:eastAsia="Calibri" w:hAnsi="Calibri" w:cs="Calibri"/>
          <w:color w:val="000000"/>
        </w:rPr>
        <w:t>6.8.7 The PBM agrees that the Agreement or any of the functions to be performed hereunder shall not be assigned by either party to another party, absent advance notice to the other party, and written consent to said assignment, which consent shall not be unreasonably withheld. In the event either party shall not agree to an assignment by the other party, then this agreement shall terminate upon the effective date of said assignment.</w:t>
      </w:r>
    </w:p>
    <w:p w14:paraId="115F1A21"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087A29E6" w14:textId="77777777" w:rsidR="007B443B" w:rsidRDefault="00376738">
      <w:pPr>
        <w:spacing w:after="60" w:line="240" w:lineRule="auto"/>
      </w:pPr>
      <w:r>
        <w:rPr>
          <w:color w:val="000000"/>
          <w:sz w:val="10"/>
          <w:szCs w:val="10"/>
        </w:rPr>
        <w:t> </w:t>
      </w:r>
    </w:p>
    <w:p w14:paraId="51A62216" w14:textId="560AC3E9" w:rsidR="007B443B" w:rsidRDefault="00376738">
      <w:pPr>
        <w:spacing w:after="60" w:line="240" w:lineRule="auto"/>
      </w:pPr>
      <w:r>
        <w:rPr>
          <w:rFonts w:ascii="Calibri" w:eastAsia="Calibri" w:hAnsi="Calibri" w:cs="Calibri"/>
          <w:color w:val="000000"/>
        </w:rPr>
        <w:t xml:space="preserve">6.8.8 The PBM must agree that in the event of a dispute between the parties, about the payment or entitlement to receive payment, or any administrative fees hereunder, the PBM and </w:t>
      </w:r>
      <w:r w:rsidR="00DE256E">
        <w:rPr>
          <w:rFonts w:ascii="Calibri" w:eastAsia="Calibri" w:hAnsi="Calibri" w:cs="Calibri"/>
          <w:color w:val="000000"/>
        </w:rPr>
        <w:t>UA</w:t>
      </w:r>
      <w:r>
        <w:rPr>
          <w:rFonts w:ascii="Calibri" w:eastAsia="Calibri" w:hAnsi="Calibri" w:cs="Calibri"/>
          <w:color w:val="000000"/>
        </w:rPr>
        <w:t xml:space="preserve"> shall endeavor to meet and negotiate a reasonable outcome of said dispute. In NO event shall PBM undertake unilateral offset against any monies due and owed </w:t>
      </w:r>
      <w:r w:rsidR="00DE256E">
        <w:rPr>
          <w:rFonts w:ascii="Calibri" w:eastAsia="Calibri" w:hAnsi="Calibri" w:cs="Calibri"/>
          <w:color w:val="000000"/>
        </w:rPr>
        <w:t>UA</w:t>
      </w:r>
      <w:r>
        <w:rPr>
          <w:rFonts w:ascii="Calibri" w:eastAsia="Calibri" w:hAnsi="Calibri" w:cs="Calibri"/>
          <w:color w:val="000000"/>
        </w:rPr>
        <w:t>, whether from manufacturer rebates, credit adjustment or otherwise.</w:t>
      </w:r>
    </w:p>
    <w:p w14:paraId="6D769568"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94EBACD" w14:textId="77777777" w:rsidR="007B443B" w:rsidRDefault="00376738">
      <w:pPr>
        <w:spacing w:after="60" w:line="240" w:lineRule="auto"/>
      </w:pPr>
      <w:r>
        <w:rPr>
          <w:color w:val="000000"/>
          <w:sz w:val="10"/>
          <w:szCs w:val="10"/>
        </w:rPr>
        <w:t> </w:t>
      </w:r>
    </w:p>
    <w:p w14:paraId="5C614CC6" w14:textId="3785D9F6" w:rsidR="007B443B" w:rsidRDefault="00376738">
      <w:pPr>
        <w:spacing w:after="60" w:line="240" w:lineRule="auto"/>
      </w:pPr>
      <w:r>
        <w:rPr>
          <w:rFonts w:ascii="Calibri" w:eastAsia="Calibri" w:hAnsi="Calibri" w:cs="Calibri"/>
          <w:color w:val="000000"/>
        </w:rPr>
        <w:t xml:space="preserve">6.8.9 The PBM agrees to provide the PBM's alternative mediation or appeal options for conflict resolution to help </w:t>
      </w:r>
      <w:r w:rsidR="00DE256E">
        <w:rPr>
          <w:rFonts w:ascii="Calibri" w:eastAsia="Calibri" w:hAnsi="Calibri" w:cs="Calibri"/>
          <w:color w:val="000000"/>
        </w:rPr>
        <w:t>UA</w:t>
      </w:r>
      <w:r>
        <w:rPr>
          <w:rFonts w:ascii="Calibri" w:eastAsia="Calibri" w:hAnsi="Calibri" w:cs="Calibri"/>
          <w:color w:val="000000"/>
        </w:rPr>
        <w:t xml:space="preserve"> resolve disputes. This appeal option should provide a simple, efficient and fair method of providing resolutions to the member and </w:t>
      </w:r>
      <w:r w:rsidR="00DE256E">
        <w:rPr>
          <w:rFonts w:ascii="Calibri" w:eastAsia="Calibri" w:hAnsi="Calibri" w:cs="Calibri"/>
          <w:color w:val="000000"/>
        </w:rPr>
        <w:t>UA</w:t>
      </w:r>
      <w:r>
        <w:rPr>
          <w:rFonts w:ascii="Calibri" w:eastAsia="Calibri" w:hAnsi="Calibri" w:cs="Calibri"/>
          <w:color w:val="000000"/>
        </w:rPr>
        <w:t xml:space="preserve"> sponsors issues.</w:t>
      </w:r>
    </w:p>
    <w:p w14:paraId="1BCB1CFA"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5A235C84" w14:textId="77777777" w:rsidR="007B443B" w:rsidRDefault="00376738">
      <w:pPr>
        <w:spacing w:after="60" w:line="240" w:lineRule="auto"/>
      </w:pPr>
      <w:r>
        <w:rPr>
          <w:color w:val="000000"/>
          <w:sz w:val="10"/>
          <w:szCs w:val="10"/>
        </w:rPr>
        <w:t> </w:t>
      </w:r>
    </w:p>
    <w:p w14:paraId="19A1088D" w14:textId="77777777" w:rsidR="007B443B" w:rsidRDefault="00376738">
      <w:pPr>
        <w:spacing w:after="60" w:line="240" w:lineRule="auto"/>
      </w:pPr>
      <w:r>
        <w:rPr>
          <w:rFonts w:ascii="Calibri" w:eastAsia="Calibri" w:hAnsi="Calibri" w:cs="Calibri"/>
          <w:color w:val="000000"/>
        </w:rPr>
        <w:t>6.8.10 What general and professional errors and omissions cybersecurity liability coverage does the PBM currently have in place? Include name of insurer, per occurrence $ limits and total policy coverage limits.</w:t>
      </w:r>
    </w:p>
    <w:p w14:paraId="51D1BF78" w14:textId="77777777" w:rsidR="007B443B" w:rsidRDefault="00376738">
      <w:pPr>
        <w:spacing w:after="60" w:line="240" w:lineRule="auto"/>
      </w:pPr>
      <w:r>
        <w:rPr>
          <w:rFonts w:ascii="Calibri" w:eastAsia="Calibri" w:hAnsi="Calibri" w:cs="Calibri"/>
          <w:i/>
          <w:iCs/>
          <w:color w:val="000000"/>
        </w:rPr>
        <w:t>500 words.</w:t>
      </w:r>
    </w:p>
    <w:p w14:paraId="76AB4BE9" w14:textId="77777777" w:rsidR="007B443B" w:rsidRDefault="00376738">
      <w:pPr>
        <w:spacing w:after="60" w:line="240" w:lineRule="auto"/>
      </w:pPr>
      <w:r>
        <w:rPr>
          <w:color w:val="000000"/>
          <w:sz w:val="10"/>
          <w:szCs w:val="10"/>
        </w:rPr>
        <w:t> </w:t>
      </w:r>
    </w:p>
    <w:p w14:paraId="248C2A60" w14:textId="4E9817DB" w:rsidR="007B443B" w:rsidRDefault="00376738">
      <w:pPr>
        <w:spacing w:after="60" w:line="240" w:lineRule="auto"/>
      </w:pPr>
      <w:r>
        <w:rPr>
          <w:rFonts w:ascii="Calibri" w:eastAsia="Calibri" w:hAnsi="Calibri" w:cs="Calibri"/>
          <w:color w:val="000000"/>
        </w:rPr>
        <w:t xml:space="preserve">6.8.11 Confirm any disputes between the PBM and </w:t>
      </w:r>
      <w:r w:rsidR="00DE256E">
        <w:rPr>
          <w:rFonts w:ascii="Calibri" w:eastAsia="Calibri" w:hAnsi="Calibri" w:cs="Calibri"/>
          <w:color w:val="000000"/>
        </w:rPr>
        <w:t>UA</w:t>
      </w:r>
      <w:r>
        <w:rPr>
          <w:rFonts w:ascii="Calibri" w:eastAsia="Calibri" w:hAnsi="Calibri" w:cs="Calibri"/>
          <w:color w:val="000000"/>
        </w:rPr>
        <w:t xml:space="preserve"> shall be governed by laws of the State of </w:t>
      </w:r>
      <w:r w:rsidR="002F5EBF">
        <w:rPr>
          <w:rFonts w:ascii="Calibri" w:eastAsia="Calibri" w:hAnsi="Calibri" w:cs="Calibri"/>
          <w:color w:val="000000"/>
        </w:rPr>
        <w:t>Arkansas</w:t>
      </w:r>
      <w:r>
        <w:rPr>
          <w:rFonts w:ascii="Calibri" w:eastAsia="Calibri" w:hAnsi="Calibri" w:cs="Calibri"/>
          <w:color w:val="000000"/>
        </w:rPr>
        <w:t xml:space="preserve"> and the exclusive jurisdiction for any judicial suit, action or proceeding relating to the agreements shall be the courts in the State of </w:t>
      </w:r>
      <w:r w:rsidR="00CC1A11">
        <w:rPr>
          <w:rFonts w:ascii="Calibri" w:eastAsia="Calibri" w:hAnsi="Calibri" w:cs="Calibri"/>
          <w:color w:val="000000"/>
        </w:rPr>
        <w:t>Arkansas</w:t>
      </w:r>
      <w:r>
        <w:rPr>
          <w:rFonts w:ascii="Calibri" w:eastAsia="Calibri" w:hAnsi="Calibri" w:cs="Calibri"/>
          <w:color w:val="000000"/>
        </w:rPr>
        <w:t>.</w:t>
      </w:r>
    </w:p>
    <w:p w14:paraId="30425AC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CA0423A" w14:textId="77777777" w:rsidR="007B443B" w:rsidRDefault="00376738">
      <w:pPr>
        <w:spacing w:after="60" w:line="240" w:lineRule="auto"/>
      </w:pPr>
      <w:r>
        <w:rPr>
          <w:color w:val="000000"/>
          <w:sz w:val="10"/>
          <w:szCs w:val="10"/>
        </w:rPr>
        <w:t> </w:t>
      </w:r>
    </w:p>
    <w:p w14:paraId="2B199A0A" w14:textId="05B85891" w:rsidR="007B443B" w:rsidRDefault="00376738">
      <w:pPr>
        <w:spacing w:after="60" w:line="240" w:lineRule="auto"/>
      </w:pPr>
      <w:r>
        <w:rPr>
          <w:rFonts w:ascii="Calibri" w:eastAsia="Calibri" w:hAnsi="Calibri" w:cs="Calibri"/>
          <w:color w:val="000000"/>
        </w:rPr>
        <w:t xml:space="preserve">6.8.12 Confirm the PBM agrees to hold </w:t>
      </w:r>
      <w:r w:rsidR="00DE256E">
        <w:rPr>
          <w:rFonts w:ascii="Calibri" w:eastAsia="Calibri" w:hAnsi="Calibri" w:cs="Calibri"/>
          <w:color w:val="000000"/>
        </w:rPr>
        <w:t>UA</w:t>
      </w:r>
      <w:r>
        <w:rPr>
          <w:rFonts w:ascii="Calibri" w:eastAsia="Calibri" w:hAnsi="Calibri" w:cs="Calibri"/>
          <w:color w:val="000000"/>
        </w:rPr>
        <w:t xml:space="preserve"> harmless for any HIPAA Violations made by the PBM or its Network Pharmacies.</w:t>
      </w:r>
    </w:p>
    <w:p w14:paraId="10374BED" w14:textId="77777777" w:rsidR="007B443B" w:rsidRDefault="00376738">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46871DB" w14:textId="77777777" w:rsidR="007B443B" w:rsidRDefault="00376738">
      <w:pPr>
        <w:spacing w:after="60" w:line="240" w:lineRule="auto"/>
      </w:pPr>
      <w:r>
        <w:rPr>
          <w:color w:val="000000"/>
          <w:sz w:val="10"/>
          <w:szCs w:val="10"/>
        </w:rPr>
        <w:t> </w:t>
      </w:r>
    </w:p>
    <w:p w14:paraId="25E49F39" w14:textId="77777777" w:rsidR="007B443B" w:rsidRDefault="00376738">
      <w:pPr>
        <w:spacing w:after="60" w:line="240" w:lineRule="auto"/>
      </w:pPr>
      <w:r>
        <w:rPr>
          <w:rFonts w:ascii="Calibri" w:eastAsia="Calibri" w:hAnsi="Calibri" w:cs="Calibri"/>
          <w:color w:val="000000"/>
        </w:rPr>
        <w:t>6.8.13 The PBM will agree to be claims fiduciary for clinical based determinations.</w:t>
      </w:r>
    </w:p>
    <w:p w14:paraId="4EBD1E2E"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83BA7B2" w14:textId="77777777" w:rsidR="007B443B" w:rsidRDefault="00376738">
      <w:pPr>
        <w:spacing w:after="60" w:line="240" w:lineRule="auto"/>
      </w:pPr>
      <w:r>
        <w:rPr>
          <w:color w:val="000000"/>
          <w:sz w:val="10"/>
          <w:szCs w:val="10"/>
        </w:rPr>
        <w:t> </w:t>
      </w:r>
    </w:p>
    <w:p w14:paraId="339D4177" w14:textId="77777777" w:rsidR="007B443B" w:rsidRDefault="00376738">
      <w:pPr>
        <w:spacing w:after="60" w:line="240" w:lineRule="auto"/>
      </w:pPr>
      <w:r>
        <w:rPr>
          <w:rFonts w:ascii="Calibri" w:eastAsia="Calibri" w:hAnsi="Calibri" w:cs="Calibri"/>
          <w:color w:val="000000"/>
        </w:rPr>
        <w:t>6.8.14 Confirm the PBM will agree to provide data and reporting information for drug manufacturer lawsuits and settlements and will agree to list out their responsibilities regarding these class actions (e.g., notify client about them, and provide the appropriate information).</w:t>
      </w:r>
    </w:p>
    <w:p w14:paraId="32E537F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EA1C2DF" w14:textId="77777777" w:rsidR="007B443B" w:rsidRDefault="00376738">
      <w:pPr>
        <w:spacing w:after="60" w:line="240" w:lineRule="auto"/>
      </w:pPr>
      <w:r>
        <w:rPr>
          <w:color w:val="000000"/>
          <w:sz w:val="10"/>
          <w:szCs w:val="10"/>
        </w:rPr>
        <w:t> </w:t>
      </w:r>
    </w:p>
    <w:p w14:paraId="3EBDB64F" w14:textId="77777777" w:rsidR="007B443B" w:rsidRDefault="00376738">
      <w:pPr>
        <w:spacing w:after="60" w:line="240" w:lineRule="auto"/>
      </w:pPr>
      <w:r>
        <w:rPr>
          <w:rFonts w:ascii="Calibri" w:eastAsia="Calibri" w:hAnsi="Calibri" w:cs="Calibri"/>
          <w:color w:val="000000"/>
        </w:rPr>
        <w:t>6.8.15 Confirm the PBM will agree to handle claims/appeals processing in accordance with the minimum requirements of ERISA as amended by the Patient Protection and Affordable Act (PPACA).</w:t>
      </w:r>
    </w:p>
    <w:p w14:paraId="0F07D19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A013081" w14:textId="77777777" w:rsidR="007B443B" w:rsidRDefault="00376738">
      <w:pPr>
        <w:spacing w:after="60" w:line="240" w:lineRule="auto"/>
      </w:pPr>
      <w:r>
        <w:rPr>
          <w:color w:val="000000"/>
          <w:sz w:val="10"/>
          <w:szCs w:val="10"/>
        </w:rPr>
        <w:t> </w:t>
      </w:r>
    </w:p>
    <w:p w14:paraId="5AAE8EBE" w14:textId="507E44C6" w:rsidR="007B443B" w:rsidRDefault="00376738">
      <w:pPr>
        <w:spacing w:after="60" w:line="240" w:lineRule="auto"/>
      </w:pPr>
      <w:r>
        <w:rPr>
          <w:rFonts w:ascii="Calibri" w:eastAsia="Calibri" w:hAnsi="Calibri" w:cs="Calibri"/>
          <w:color w:val="000000"/>
        </w:rPr>
        <w:t xml:space="preserve">6.8.16 Confirm the PBM will agree to be responsible for selecting and contracting the external review organizations sufficient to allow </w:t>
      </w:r>
      <w:r w:rsidR="00DE256E">
        <w:rPr>
          <w:rFonts w:ascii="Calibri" w:eastAsia="Calibri" w:hAnsi="Calibri" w:cs="Calibri"/>
          <w:color w:val="000000"/>
        </w:rPr>
        <w:t>UA</w:t>
      </w:r>
      <w:r>
        <w:rPr>
          <w:rFonts w:ascii="Calibri" w:eastAsia="Calibri" w:hAnsi="Calibri" w:cs="Calibri"/>
          <w:color w:val="000000"/>
        </w:rPr>
        <w:t xml:space="preserve"> to comply with ERISA as amended by the PPACA.</w:t>
      </w:r>
    </w:p>
    <w:p w14:paraId="75A6EC9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1FCFF17E" w14:textId="77777777" w:rsidR="007B443B" w:rsidRDefault="00376738">
      <w:pPr>
        <w:spacing w:after="60" w:line="240" w:lineRule="auto"/>
      </w:pPr>
      <w:r>
        <w:rPr>
          <w:color w:val="000000"/>
          <w:sz w:val="10"/>
          <w:szCs w:val="10"/>
        </w:rPr>
        <w:t> </w:t>
      </w:r>
    </w:p>
    <w:p w14:paraId="077039EE" w14:textId="77777777" w:rsidR="007B443B" w:rsidRDefault="00376738">
      <w:pPr>
        <w:spacing w:after="60" w:line="240" w:lineRule="auto"/>
      </w:pPr>
      <w:r>
        <w:rPr>
          <w:rFonts w:ascii="Calibri" w:eastAsia="Calibri" w:hAnsi="Calibri" w:cs="Calibri"/>
          <w:color w:val="000000"/>
        </w:rPr>
        <w:t>6.8.17 Confirm your organization meets all federal and state benefit laws including all relevant provisions of ACA, HIPAA and Mental Health Parity laws.</w:t>
      </w:r>
    </w:p>
    <w:p w14:paraId="776B1A0D"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2D36692" w14:textId="77777777" w:rsidR="007B443B" w:rsidRDefault="00376738">
      <w:pPr>
        <w:spacing w:after="60" w:line="240" w:lineRule="auto"/>
      </w:pPr>
      <w:r>
        <w:rPr>
          <w:color w:val="000000"/>
          <w:sz w:val="10"/>
          <w:szCs w:val="10"/>
        </w:rPr>
        <w:t> </w:t>
      </w:r>
    </w:p>
    <w:p w14:paraId="6312E6FF" w14:textId="6F255E15" w:rsidR="007B443B" w:rsidRDefault="00376738">
      <w:pPr>
        <w:spacing w:after="60" w:line="240" w:lineRule="auto"/>
      </w:pPr>
      <w:r>
        <w:rPr>
          <w:rFonts w:ascii="Calibri" w:eastAsia="Calibri" w:hAnsi="Calibri" w:cs="Calibri"/>
          <w:color w:val="000000"/>
        </w:rPr>
        <w:t xml:space="preserve">6.8.18 Confirm the PBM will respond to and timely incorporate future Health Care Reform changes in full compliance with the law and at no additional cost to </w:t>
      </w:r>
      <w:r w:rsidR="00DE256E">
        <w:rPr>
          <w:rFonts w:ascii="Calibri" w:eastAsia="Calibri" w:hAnsi="Calibri" w:cs="Calibri"/>
          <w:color w:val="000000"/>
        </w:rPr>
        <w:t>UA</w:t>
      </w:r>
      <w:r>
        <w:rPr>
          <w:rFonts w:ascii="Calibri" w:eastAsia="Calibri" w:hAnsi="Calibri" w:cs="Calibri"/>
          <w:color w:val="000000"/>
        </w:rPr>
        <w:t>.</w:t>
      </w:r>
    </w:p>
    <w:p w14:paraId="6734BD6B"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6D53AA94" w14:textId="77777777" w:rsidR="007B443B" w:rsidRDefault="00376738">
      <w:pPr>
        <w:spacing w:after="60" w:line="240" w:lineRule="auto"/>
      </w:pPr>
      <w:r>
        <w:rPr>
          <w:color w:val="000000"/>
          <w:sz w:val="10"/>
          <w:szCs w:val="10"/>
        </w:rPr>
        <w:t> </w:t>
      </w:r>
    </w:p>
    <w:p w14:paraId="3DC3E182" w14:textId="5131088A" w:rsidR="007B443B" w:rsidRDefault="00376738">
      <w:pPr>
        <w:spacing w:after="60" w:line="240" w:lineRule="auto"/>
      </w:pPr>
      <w:r>
        <w:rPr>
          <w:rFonts w:ascii="Calibri" w:eastAsia="Calibri" w:hAnsi="Calibri" w:cs="Calibri"/>
          <w:color w:val="000000"/>
        </w:rPr>
        <w:t xml:space="preserve">6.8.19 Confirm </w:t>
      </w:r>
      <w:r w:rsidR="00DE256E">
        <w:rPr>
          <w:rFonts w:ascii="Calibri" w:eastAsia="Calibri" w:hAnsi="Calibri" w:cs="Calibri"/>
          <w:color w:val="000000"/>
        </w:rPr>
        <w:t>UA</w:t>
      </w:r>
      <w:r>
        <w:rPr>
          <w:rFonts w:ascii="Calibri" w:eastAsia="Calibri" w:hAnsi="Calibri" w:cs="Calibri"/>
          <w:color w:val="000000"/>
        </w:rPr>
        <w:t xml:space="preserve"> will have the option of choosing legal counsel to defend claims litigation based on decisions made by the PBM to deny coverage for clinical reasons, and that PBM will be fully involved in said defense, the cost of which shall be borne by the PBM to the extent the PBM is found to have been negligent or at fault in the denial decision.</w:t>
      </w:r>
    </w:p>
    <w:p w14:paraId="1EAF07E1" w14:textId="36752E00"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 xml:space="preserve">2: No, please explain: [ 500 words ] </w:t>
      </w:r>
    </w:p>
    <w:p w14:paraId="3BCDF970" w14:textId="77777777" w:rsidR="007B443B" w:rsidRDefault="00376738">
      <w:pPr>
        <w:spacing w:after="60" w:line="240" w:lineRule="auto"/>
      </w:pPr>
      <w:r>
        <w:rPr>
          <w:color w:val="000000"/>
          <w:sz w:val="10"/>
          <w:szCs w:val="10"/>
        </w:rPr>
        <w:t> </w:t>
      </w:r>
    </w:p>
    <w:p w14:paraId="67E70817" w14:textId="77777777" w:rsidR="007B443B" w:rsidRDefault="007B443B"/>
    <w:p w14:paraId="252E425C" w14:textId="77777777" w:rsidR="007B443B" w:rsidRDefault="00376738">
      <w:pPr>
        <w:pStyle w:val="Heading2PHPDOCX"/>
        <w:spacing w:before="60" w:after="75" w:line="240" w:lineRule="auto"/>
      </w:pPr>
      <w:r>
        <w:rPr>
          <w:rFonts w:ascii="Calibri" w:eastAsia="Calibri" w:hAnsi="Calibri" w:cs="Calibri"/>
          <w:color w:val="000000"/>
          <w:sz w:val="30"/>
          <w:szCs w:val="30"/>
        </w:rPr>
        <w:lastRenderedPageBreak/>
        <w:t>6.9 Implementation and Ongoing Service Performance Guarantees</w:t>
      </w:r>
    </w:p>
    <w:p w14:paraId="7AB47B64" w14:textId="6F2F6204" w:rsidR="007B443B" w:rsidRDefault="00376738">
      <w:pPr>
        <w:spacing w:after="0" w:line="240" w:lineRule="auto"/>
        <w:rPr>
          <w:rFonts w:ascii="Calibri" w:eastAsia="Calibri" w:hAnsi="Calibri" w:cs="Calibri"/>
          <w:color w:val="000000"/>
        </w:rPr>
      </w:pPr>
      <w:r>
        <w:rPr>
          <w:rFonts w:ascii="Calibri" w:eastAsia="Calibri" w:hAnsi="Calibri" w:cs="Calibri"/>
          <w:color w:val="000000"/>
        </w:rPr>
        <w:t>All guarantees shall be set and measured quarterly (or annually, if applicable), and must be measured on a Plan-specific basis. Measurement of performance guarantees may be based on internal self-reporting, subject to independent audit.</w:t>
      </w:r>
    </w:p>
    <w:p w14:paraId="07D02FFD" w14:textId="77777777" w:rsidR="006C7D46" w:rsidRDefault="006C7D46">
      <w:pPr>
        <w:spacing w:after="0" w:line="240" w:lineRule="auto"/>
      </w:pPr>
    </w:p>
    <w:p w14:paraId="78EE9F77" w14:textId="5D97752F" w:rsidR="007B443B" w:rsidRDefault="00376738">
      <w:pPr>
        <w:spacing w:after="60" w:line="240" w:lineRule="auto"/>
      </w:pPr>
      <w:r>
        <w:rPr>
          <w:rFonts w:ascii="Calibri" w:eastAsia="Calibri" w:hAnsi="Calibri" w:cs="Calibri"/>
          <w:color w:val="000000"/>
        </w:rPr>
        <w:t xml:space="preserve">6.9.1 Indicate the Total Amount at Risk (per Member dollar amount or flat dollar amount) you are proposing to </w:t>
      </w:r>
      <w:r w:rsidR="00DE256E">
        <w:rPr>
          <w:rFonts w:ascii="Calibri" w:eastAsia="Calibri" w:hAnsi="Calibri" w:cs="Calibri"/>
          <w:color w:val="000000"/>
        </w:rPr>
        <w:t>UA</w:t>
      </w:r>
      <w:r>
        <w:rPr>
          <w:rFonts w:ascii="Calibri" w:eastAsia="Calibri" w:hAnsi="Calibri" w:cs="Calibri"/>
          <w:color w:val="000000"/>
        </w:rPr>
        <w:t xml:space="preserve"> for Implementation Performance Guarantees.</w:t>
      </w:r>
    </w:p>
    <w:p w14:paraId="7568870C" w14:textId="77777777" w:rsidR="007B443B" w:rsidRDefault="00376738">
      <w:pPr>
        <w:spacing w:after="60" w:line="240" w:lineRule="auto"/>
      </w:pPr>
      <w:r>
        <w:rPr>
          <w:rFonts w:ascii="Calibri" w:eastAsia="Calibri" w:hAnsi="Calibri" w:cs="Calibri"/>
          <w:i/>
          <w:iCs/>
          <w:color w:val="000000"/>
        </w:rPr>
        <w:t>500 words.</w:t>
      </w:r>
    </w:p>
    <w:p w14:paraId="4611CA13" w14:textId="77777777" w:rsidR="007B443B" w:rsidRDefault="00376738">
      <w:pPr>
        <w:spacing w:after="60" w:line="240" w:lineRule="auto"/>
      </w:pPr>
      <w:r>
        <w:rPr>
          <w:color w:val="000000"/>
          <w:sz w:val="10"/>
          <w:szCs w:val="10"/>
        </w:rPr>
        <w:t> </w:t>
      </w:r>
    </w:p>
    <w:p w14:paraId="33821857" w14:textId="002B558D" w:rsidR="007B443B" w:rsidRDefault="00376738">
      <w:pPr>
        <w:spacing w:after="60" w:line="240" w:lineRule="auto"/>
      </w:pPr>
      <w:r>
        <w:rPr>
          <w:rFonts w:ascii="Calibri" w:eastAsia="Calibri" w:hAnsi="Calibri" w:cs="Calibri"/>
          <w:color w:val="000000"/>
        </w:rPr>
        <w:t xml:space="preserve">6.9.2 Indicate the Total Annual Amount at Risk (per Member dollar amount or flat dollar amount) per contract year you are proposing to </w:t>
      </w:r>
      <w:r w:rsidR="00DE256E">
        <w:rPr>
          <w:rFonts w:ascii="Calibri" w:eastAsia="Calibri" w:hAnsi="Calibri" w:cs="Calibri"/>
          <w:color w:val="000000"/>
        </w:rPr>
        <w:t>UA</w:t>
      </w:r>
      <w:r>
        <w:rPr>
          <w:rFonts w:ascii="Calibri" w:eastAsia="Calibri" w:hAnsi="Calibri" w:cs="Calibri"/>
          <w:color w:val="000000"/>
        </w:rPr>
        <w:t xml:space="preserve"> for Ongoing Annual Service Performance Guarantees.</w:t>
      </w:r>
    </w:p>
    <w:p w14:paraId="20EC887D" w14:textId="77777777" w:rsidR="007B443B" w:rsidRDefault="00376738">
      <w:pPr>
        <w:spacing w:after="60" w:line="240" w:lineRule="auto"/>
      </w:pPr>
      <w:r>
        <w:rPr>
          <w:rFonts w:ascii="Calibri" w:eastAsia="Calibri" w:hAnsi="Calibri" w:cs="Calibri"/>
          <w:i/>
          <w:iCs/>
          <w:color w:val="000000"/>
        </w:rPr>
        <w:t>500 words.</w:t>
      </w:r>
    </w:p>
    <w:p w14:paraId="2D3CF6CF" w14:textId="77777777" w:rsidR="007B443B" w:rsidRDefault="00376738">
      <w:pPr>
        <w:spacing w:after="60" w:line="240" w:lineRule="auto"/>
      </w:pPr>
      <w:r>
        <w:rPr>
          <w:color w:val="000000"/>
          <w:sz w:val="10"/>
          <w:szCs w:val="10"/>
        </w:rPr>
        <w:t> </w:t>
      </w:r>
    </w:p>
    <w:p w14:paraId="16D51D0C" w14:textId="6F033B0A" w:rsidR="007B443B" w:rsidRDefault="00376738">
      <w:pPr>
        <w:spacing w:after="60" w:line="240" w:lineRule="auto"/>
      </w:pPr>
      <w:r>
        <w:rPr>
          <w:rFonts w:ascii="Calibri" w:eastAsia="Calibri" w:hAnsi="Calibri" w:cs="Calibri"/>
          <w:color w:val="000000"/>
        </w:rPr>
        <w:t xml:space="preserve">6.9.3 Confirm the proposed penalties will not be the sole and exclusive remedy available to </w:t>
      </w:r>
      <w:r w:rsidR="00DE256E">
        <w:rPr>
          <w:rFonts w:ascii="Calibri" w:eastAsia="Calibri" w:hAnsi="Calibri" w:cs="Calibri"/>
          <w:color w:val="000000"/>
        </w:rPr>
        <w:t>UA</w:t>
      </w:r>
      <w:r>
        <w:rPr>
          <w:rFonts w:ascii="Calibri" w:eastAsia="Calibri" w:hAnsi="Calibri" w:cs="Calibri"/>
          <w:color w:val="000000"/>
        </w:rPr>
        <w:t xml:space="preserve"> for such failure. Confirm the PBM will pay any amount owed to </w:t>
      </w:r>
      <w:r w:rsidR="00DE256E">
        <w:rPr>
          <w:rFonts w:ascii="Calibri" w:eastAsia="Calibri" w:hAnsi="Calibri" w:cs="Calibri"/>
          <w:color w:val="000000"/>
        </w:rPr>
        <w:t>UA</w:t>
      </w:r>
      <w:r>
        <w:rPr>
          <w:rFonts w:ascii="Calibri" w:eastAsia="Calibri" w:hAnsi="Calibri" w:cs="Calibri"/>
          <w:color w:val="000000"/>
        </w:rPr>
        <w:t xml:space="preserve"> and/or its members if the PBM fails to properly administer claims in addition to the missed performance guarantee metric.</w:t>
      </w:r>
    </w:p>
    <w:p w14:paraId="08C81188" w14:textId="77777777" w:rsidR="007B443B" w:rsidRDefault="00376738">
      <w:pPr>
        <w:spacing w:after="60" w:line="240" w:lineRule="auto"/>
      </w:pPr>
      <w:r>
        <w:rPr>
          <w:rFonts w:ascii="Calibri" w:eastAsia="Calibri" w:hAnsi="Calibri" w:cs="Calibri"/>
          <w:i/>
          <w:iCs/>
          <w:color w:val="000000"/>
        </w:rPr>
        <w:t>500 words.</w:t>
      </w:r>
    </w:p>
    <w:p w14:paraId="7E553C69" w14:textId="77777777" w:rsidR="007B443B" w:rsidRDefault="00376738">
      <w:pPr>
        <w:spacing w:after="60" w:line="240" w:lineRule="auto"/>
      </w:pPr>
      <w:r>
        <w:rPr>
          <w:color w:val="000000"/>
          <w:sz w:val="10"/>
          <w:szCs w:val="10"/>
        </w:rPr>
        <w:t> </w:t>
      </w:r>
    </w:p>
    <w:p w14:paraId="26FB7637" w14:textId="22DCED89" w:rsidR="007B443B" w:rsidRDefault="00376738">
      <w:pPr>
        <w:spacing w:after="60" w:line="240" w:lineRule="auto"/>
      </w:pPr>
      <w:r>
        <w:rPr>
          <w:rFonts w:ascii="Calibri" w:eastAsia="Calibri" w:hAnsi="Calibri" w:cs="Calibri"/>
          <w:color w:val="000000"/>
        </w:rPr>
        <w:t xml:space="preserve">6.9.4 Confirm </w:t>
      </w:r>
      <w:r w:rsidR="00DE256E">
        <w:rPr>
          <w:rFonts w:ascii="Calibri" w:eastAsia="Calibri" w:hAnsi="Calibri" w:cs="Calibri"/>
          <w:color w:val="000000"/>
        </w:rPr>
        <w:t>UA</w:t>
      </w:r>
      <w:r>
        <w:rPr>
          <w:rFonts w:ascii="Calibri" w:eastAsia="Calibri" w:hAnsi="Calibri" w:cs="Calibri"/>
          <w:color w:val="000000"/>
        </w:rPr>
        <w:t xml:space="preserve"> may determine the weighting from 0% to 30% for each of the proposed Performance Guarantees prior to the start of each Contractual Year as long as the total amount equals to 100%.</w:t>
      </w:r>
    </w:p>
    <w:p w14:paraId="17F2EF61" w14:textId="77777777" w:rsidR="007B443B" w:rsidRDefault="00376738">
      <w:pPr>
        <w:spacing w:after="60" w:line="240" w:lineRule="auto"/>
      </w:pPr>
      <w:r>
        <w:rPr>
          <w:rFonts w:ascii="Calibri" w:eastAsia="Calibri" w:hAnsi="Calibri" w:cs="Calibri"/>
          <w:i/>
          <w:iCs/>
          <w:color w:val="000000"/>
        </w:rPr>
        <w:t>500 words.</w:t>
      </w:r>
    </w:p>
    <w:p w14:paraId="5DD61615" w14:textId="77777777" w:rsidR="007B443B" w:rsidRDefault="00376738">
      <w:pPr>
        <w:spacing w:after="60" w:line="240" w:lineRule="auto"/>
      </w:pPr>
      <w:r>
        <w:rPr>
          <w:color w:val="000000"/>
          <w:sz w:val="10"/>
          <w:szCs w:val="10"/>
        </w:rPr>
        <w:t> </w:t>
      </w:r>
    </w:p>
    <w:p w14:paraId="791A0628" w14:textId="77777777" w:rsidR="007B443B" w:rsidRDefault="00376738">
      <w:pPr>
        <w:spacing w:after="60" w:line="240" w:lineRule="auto"/>
      </w:pPr>
      <w:r>
        <w:rPr>
          <w:rFonts w:ascii="Calibri" w:eastAsia="Calibri" w:hAnsi="Calibri" w:cs="Calibri"/>
          <w:color w:val="000000"/>
        </w:rPr>
        <w:t>6.9.5 Confirm the PBM will provide separate nonfinancial performance guarantees for the Retail 90 prescriptions or include them with the nonfinancial performance guarantees for the proposed retail 30 network.</w:t>
      </w:r>
    </w:p>
    <w:p w14:paraId="766B2743" w14:textId="77777777" w:rsidR="007B443B" w:rsidRDefault="00376738">
      <w:pPr>
        <w:spacing w:after="60" w:line="240" w:lineRule="auto"/>
      </w:pPr>
      <w:r>
        <w:rPr>
          <w:rFonts w:ascii="Calibri" w:eastAsia="Calibri" w:hAnsi="Calibri" w:cs="Calibri"/>
          <w:i/>
          <w:iCs/>
          <w:color w:val="000000"/>
        </w:rPr>
        <w:t>500 words.</w:t>
      </w:r>
    </w:p>
    <w:p w14:paraId="07CE2390" w14:textId="77777777" w:rsidR="007B443B" w:rsidRDefault="00376738">
      <w:pPr>
        <w:spacing w:after="60" w:line="240" w:lineRule="auto"/>
      </w:pPr>
      <w:r>
        <w:rPr>
          <w:color w:val="000000"/>
          <w:sz w:val="10"/>
          <w:szCs w:val="10"/>
        </w:rPr>
        <w:t> </w:t>
      </w:r>
    </w:p>
    <w:p w14:paraId="0A370649" w14:textId="77777777" w:rsidR="007B443B" w:rsidRDefault="00376738">
      <w:pPr>
        <w:spacing w:after="60" w:line="240" w:lineRule="auto"/>
      </w:pPr>
      <w:r>
        <w:rPr>
          <w:rFonts w:ascii="Calibri" w:eastAsia="Calibri" w:hAnsi="Calibri" w:cs="Calibri"/>
          <w:color w:val="000000"/>
        </w:rPr>
        <w:t>6.9.6 Confirm that if the implementation time period is less than 90 days, implementation guarantees will still apply.</w:t>
      </w:r>
    </w:p>
    <w:p w14:paraId="7BF8D01E" w14:textId="77777777" w:rsidR="007B443B" w:rsidRDefault="00376738">
      <w:pPr>
        <w:spacing w:after="60" w:line="240" w:lineRule="auto"/>
      </w:pPr>
      <w:r>
        <w:rPr>
          <w:rFonts w:ascii="Calibri" w:eastAsia="Calibri" w:hAnsi="Calibri" w:cs="Calibri"/>
          <w:i/>
          <w:iCs/>
          <w:color w:val="000000"/>
        </w:rPr>
        <w:t>500 words.</w:t>
      </w:r>
    </w:p>
    <w:p w14:paraId="1355188B" w14:textId="77777777" w:rsidR="007B443B" w:rsidRDefault="00376738">
      <w:pPr>
        <w:spacing w:after="60" w:line="240" w:lineRule="auto"/>
      </w:pPr>
      <w:r>
        <w:rPr>
          <w:color w:val="000000"/>
          <w:sz w:val="10"/>
          <w:szCs w:val="10"/>
        </w:rPr>
        <w:t> </w:t>
      </w:r>
    </w:p>
    <w:p w14:paraId="429B59E6" w14:textId="77777777" w:rsidR="007B443B" w:rsidRDefault="00376738">
      <w:pPr>
        <w:spacing w:after="60" w:line="240" w:lineRule="auto"/>
      </w:pPr>
      <w:r>
        <w:rPr>
          <w:rFonts w:ascii="Calibri" w:eastAsia="Calibri" w:hAnsi="Calibri" w:cs="Calibri"/>
          <w:color w:val="000000"/>
        </w:rPr>
        <w:t>6.9.7 Confirm that if the implementation time period is less than 90 days, first quarter performance guarantees will still be tracked, reported, and results will be included in the annual calculations.</w:t>
      </w:r>
    </w:p>
    <w:p w14:paraId="5CD49861" w14:textId="77777777" w:rsidR="007B443B" w:rsidRDefault="00376738">
      <w:pPr>
        <w:spacing w:after="60" w:line="240" w:lineRule="auto"/>
      </w:pPr>
      <w:r>
        <w:rPr>
          <w:rFonts w:ascii="Calibri" w:eastAsia="Calibri" w:hAnsi="Calibri" w:cs="Calibri"/>
          <w:i/>
          <w:iCs/>
          <w:color w:val="000000"/>
        </w:rPr>
        <w:t>500 words.</w:t>
      </w:r>
    </w:p>
    <w:p w14:paraId="62E6BA8C" w14:textId="77777777" w:rsidR="007B443B" w:rsidRDefault="00376738">
      <w:pPr>
        <w:spacing w:after="60" w:line="240" w:lineRule="auto"/>
      </w:pPr>
      <w:r>
        <w:rPr>
          <w:color w:val="000000"/>
          <w:sz w:val="10"/>
          <w:szCs w:val="10"/>
        </w:rPr>
        <w:t> </w:t>
      </w:r>
    </w:p>
    <w:p w14:paraId="488F699F" w14:textId="77777777" w:rsidR="007B443B" w:rsidRDefault="00376738">
      <w:pPr>
        <w:spacing w:after="60" w:line="240" w:lineRule="auto"/>
      </w:pPr>
      <w:r>
        <w:rPr>
          <w:rFonts w:ascii="Calibri" w:eastAsia="Calibri" w:hAnsi="Calibri" w:cs="Calibri"/>
          <w:color w:val="000000"/>
        </w:rPr>
        <w:t>6.9.8 Confirm the PBM agrees to this list of requested Implementation and Ongoing Service Performance Guarantees. Indicate the measurement criteria (Book of Business or Plan Specific) and the timing for the criteria measurement and payments (quarterly and/or annually). In addition, the PBM may provide other guarantees designated to differentiate the PBM's program.</w:t>
      </w:r>
    </w:p>
    <w:p w14:paraId="40D3CDA8" w14:textId="77777777" w:rsidR="007B443B" w:rsidRDefault="00376738">
      <w:pPr>
        <w:spacing w:after="60" w:line="240" w:lineRule="auto"/>
      </w:pPr>
      <w:r>
        <w:rPr>
          <w:rFonts w:ascii="Calibri" w:eastAsia="Calibri" w:hAnsi="Calibri" w:cs="Calibri"/>
          <w:i/>
          <w:iCs/>
          <w:color w:val="000000"/>
        </w:rPr>
        <w:t>500 words.</w:t>
      </w:r>
    </w:p>
    <w:p w14:paraId="18857828" w14:textId="77777777" w:rsidR="007B443B" w:rsidRDefault="00376738">
      <w:pPr>
        <w:spacing w:after="60" w:line="240" w:lineRule="auto"/>
      </w:pPr>
      <w:r>
        <w:rPr>
          <w:color w:val="000000"/>
          <w:sz w:val="10"/>
          <w:szCs w:val="10"/>
        </w:rPr>
        <w:t> </w:t>
      </w:r>
    </w:p>
    <w:p w14:paraId="535F4D01" w14:textId="2303D0F2" w:rsidR="007B443B" w:rsidRDefault="00376738">
      <w:pPr>
        <w:spacing w:after="60" w:line="240" w:lineRule="auto"/>
      </w:pPr>
      <w:r>
        <w:rPr>
          <w:rFonts w:ascii="Calibri" w:eastAsia="Calibri" w:hAnsi="Calibri" w:cs="Calibri"/>
          <w:color w:val="000000"/>
        </w:rPr>
        <w:t>6.9.9:</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CellMar>
          <w:left w:w="0" w:type="dxa"/>
          <w:right w:w="0" w:type="dxa"/>
        </w:tblCellMar>
        <w:tblLook w:val="04A0" w:firstRow="1" w:lastRow="0" w:firstColumn="1" w:lastColumn="0" w:noHBand="0" w:noVBand="1"/>
      </w:tblPr>
      <w:tblGrid>
        <w:gridCol w:w="1927"/>
        <w:gridCol w:w="3621"/>
        <w:gridCol w:w="1327"/>
        <w:gridCol w:w="1475"/>
        <w:gridCol w:w="1559"/>
      </w:tblGrid>
      <w:tr w:rsidR="007B443B" w14:paraId="028AE8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19FB3B" w14:textId="77777777" w:rsidR="007B443B" w:rsidRDefault="00376738">
            <w:pPr>
              <w:spacing w:after="0" w:line="240" w:lineRule="auto"/>
            </w:pPr>
            <w:r>
              <w:rPr>
                <w:rFonts w:ascii="Calibri" w:eastAsia="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C7AE13" w14:textId="77777777" w:rsidR="007B443B" w:rsidRDefault="00376738">
            <w:pPr>
              <w:spacing w:after="0" w:line="240" w:lineRule="auto"/>
            </w:pPr>
            <w:r>
              <w:rPr>
                <w:rFonts w:ascii="Calibri" w:eastAsia="Calibri" w:hAnsi="Calibri" w:cs="Calibri"/>
                <w:b/>
                <w:bCs/>
                <w:color w:val="000000"/>
              </w:rPr>
              <w:t>Requested Standard</w:t>
            </w:r>
            <w:r>
              <w:rPr>
                <w:rFonts w:ascii="Calibri" w:eastAsia="Calibri" w:hAnsi="Calibri" w:cs="Calibri"/>
                <w:b/>
                <w:bCs/>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6DC5C1" w14:textId="77777777" w:rsidR="007B443B" w:rsidRDefault="00376738">
            <w:pPr>
              <w:spacing w:after="0" w:line="240" w:lineRule="auto"/>
            </w:pPr>
            <w:r>
              <w:rPr>
                <w:rFonts w:ascii="Calibri" w:eastAsia="Calibri" w:hAnsi="Calibri" w:cs="Calibri"/>
                <w:b/>
                <w:bCs/>
                <w:color w:val="000000"/>
              </w:rPr>
              <w:t>Indicate the PBM’s Proposed Standard if Different from Requested Standard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482F18" w14:textId="77777777" w:rsidR="007B443B" w:rsidRDefault="00376738">
            <w:pPr>
              <w:spacing w:after="0" w:line="240" w:lineRule="auto"/>
            </w:pPr>
            <w:r>
              <w:rPr>
                <w:rFonts w:ascii="Calibri" w:eastAsia="Calibri" w:hAnsi="Calibri" w:cs="Calibri"/>
                <w:b/>
                <w:bCs/>
                <w:color w:val="000000"/>
              </w:rPr>
              <w:t>Measurement Criteria (BOB or Client specific)</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43651E" w14:textId="77777777" w:rsidR="007B443B" w:rsidRDefault="00376738">
            <w:pPr>
              <w:spacing w:after="0" w:line="240" w:lineRule="auto"/>
            </w:pPr>
            <w:r>
              <w:rPr>
                <w:rFonts w:ascii="Calibri" w:eastAsia="Calibri" w:hAnsi="Calibri" w:cs="Calibri"/>
                <w:b/>
                <w:bCs/>
                <w:color w:val="000000"/>
              </w:rPr>
              <w:t>Timing of Measurement and Payments (Quarterly or Annually)</w:t>
            </w:r>
          </w:p>
        </w:tc>
      </w:tr>
      <w:tr w:rsidR="007B443B" w14:paraId="53D711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0AF980" w14:textId="77777777" w:rsidR="007B443B" w:rsidRDefault="00376738">
            <w:pPr>
              <w:spacing w:after="0" w:line="240" w:lineRule="auto"/>
            </w:pPr>
            <w:r>
              <w:rPr>
                <w:rFonts w:ascii="Calibri" w:eastAsia="Calibri" w:hAnsi="Calibri" w:cs="Calibri"/>
                <w:b/>
                <w:bCs/>
                <w:color w:val="000000"/>
              </w:rPr>
              <w:t>Implementation Performance Guarantees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125FE6"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F5AE1A"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251A72"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74831F" w14:textId="77777777" w:rsidR="007B443B" w:rsidRDefault="00376738">
            <w:pPr>
              <w:spacing w:after="60" w:line="240" w:lineRule="auto"/>
              <w:textAlignment w:val="top"/>
            </w:pPr>
            <w:r>
              <w:rPr>
                <w:rFonts w:ascii="Calibri" w:eastAsia="Calibri" w:hAnsi="Calibri" w:cs="Calibri"/>
                <w:color w:val="000000"/>
              </w:rPr>
              <w:t> </w:t>
            </w:r>
          </w:p>
        </w:tc>
      </w:tr>
      <w:tr w:rsidR="007B443B" w14:paraId="6C9A07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D6BC5B" w14:textId="77777777" w:rsidR="007B443B" w:rsidRDefault="00376738">
            <w:pPr>
              <w:spacing w:after="0" w:line="240" w:lineRule="auto"/>
            </w:pPr>
            <w:r>
              <w:rPr>
                <w:rFonts w:ascii="Calibri" w:eastAsia="Calibri" w:hAnsi="Calibri" w:cs="Calibri"/>
                <w:color w:val="000000"/>
              </w:rPr>
              <w:t>Clean Implementation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04EF69" w14:textId="33F4D411" w:rsidR="007B443B" w:rsidRDefault="00376738">
            <w:pPr>
              <w:spacing w:after="60" w:line="240" w:lineRule="auto"/>
              <w:textAlignment w:val="top"/>
            </w:pPr>
            <w:r>
              <w:rPr>
                <w:rFonts w:ascii="Calibri" w:eastAsia="Calibri" w:hAnsi="Calibri" w:cs="Calibri"/>
                <w:color w:val="000000"/>
              </w:rPr>
              <w:t xml:space="preserve">There will be 0.0% systems errors, 0.0% ID card delays, and </w:t>
            </w:r>
            <w:r w:rsidR="00DE256E">
              <w:rPr>
                <w:rFonts w:ascii="Calibri" w:eastAsia="Calibri" w:hAnsi="Calibri" w:cs="Calibri"/>
                <w:color w:val="000000"/>
              </w:rPr>
              <w:t>UA</w:t>
            </w:r>
            <w:r>
              <w:rPr>
                <w:rFonts w:ascii="Calibri" w:eastAsia="Calibri" w:hAnsi="Calibri" w:cs="Calibri"/>
                <w:color w:val="000000"/>
              </w:rPr>
              <w:t xml:space="preserve"> will have access to 100.0% of the tools prior to effective date</w:t>
            </w:r>
          </w:p>
          <w:p w14:paraId="39616ED4"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E59321"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4A4A3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0D985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282511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139900" w14:textId="77777777" w:rsidR="007B443B" w:rsidRDefault="00376738">
            <w:pPr>
              <w:spacing w:after="0" w:line="240" w:lineRule="auto"/>
            </w:pPr>
            <w:r>
              <w:rPr>
                <w:rFonts w:ascii="Calibri" w:eastAsia="Calibri" w:hAnsi="Calibri" w:cs="Calibri"/>
                <w:color w:val="000000"/>
              </w:rPr>
              <w:t>Implementation Timeline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E194E7" w14:textId="6E62E5D3" w:rsidR="007B443B" w:rsidRDefault="00376738">
            <w:pPr>
              <w:spacing w:after="60" w:line="240" w:lineRule="auto"/>
              <w:textAlignment w:val="top"/>
            </w:pPr>
            <w:r>
              <w:rPr>
                <w:rFonts w:ascii="Calibri" w:eastAsia="Calibri" w:hAnsi="Calibri" w:cs="Calibri"/>
                <w:color w:val="000000"/>
              </w:rPr>
              <w:t xml:space="preserve">Implementation team will be assigned and introduced to </w:t>
            </w:r>
            <w:r w:rsidR="00DE256E">
              <w:rPr>
                <w:rFonts w:ascii="Calibri" w:eastAsia="Calibri" w:hAnsi="Calibri" w:cs="Calibri"/>
                <w:color w:val="000000"/>
              </w:rPr>
              <w:t>UA</w:t>
            </w:r>
            <w:r>
              <w:rPr>
                <w:rFonts w:ascii="Calibri" w:eastAsia="Calibri" w:hAnsi="Calibri" w:cs="Calibri"/>
                <w:color w:val="000000"/>
              </w:rPr>
              <w:t xml:space="preserve"> at least 3 months in advance of effective date and 100.0% of key milestones will be achieved.</w:t>
            </w:r>
          </w:p>
          <w:p w14:paraId="571A3E27"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CF4F03"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16EEB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CFFCE1"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47D550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2C1C9D" w14:textId="77777777" w:rsidR="007B443B" w:rsidRDefault="00376738">
            <w:pPr>
              <w:spacing w:after="0" w:line="240" w:lineRule="auto"/>
            </w:pPr>
            <w:r>
              <w:rPr>
                <w:rFonts w:ascii="Calibri" w:eastAsia="Calibri" w:hAnsi="Calibri" w:cs="Calibri"/>
                <w:color w:val="000000"/>
              </w:rPr>
              <w:t>Implementation Team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528323" w14:textId="20B6971A" w:rsidR="007B443B" w:rsidRDefault="00376738">
            <w:pPr>
              <w:spacing w:after="60" w:line="240" w:lineRule="auto"/>
              <w:textAlignment w:val="top"/>
            </w:pPr>
            <w:r>
              <w:rPr>
                <w:rFonts w:ascii="Calibri" w:eastAsia="Calibri" w:hAnsi="Calibri" w:cs="Calibri"/>
                <w:color w:val="000000"/>
              </w:rPr>
              <w:t xml:space="preserve">Implementation team members will not change and will be responsible for the accurate installation of all administrative, clinical and financial parameters for </w:t>
            </w:r>
            <w:r w:rsidR="00DE256E">
              <w:rPr>
                <w:rFonts w:ascii="Calibri" w:eastAsia="Calibri" w:hAnsi="Calibri" w:cs="Calibri"/>
                <w:color w:val="000000"/>
              </w:rPr>
              <w:t>UA</w:t>
            </w:r>
            <w:r>
              <w:rPr>
                <w:rFonts w:ascii="Calibri" w:eastAsia="Calibri" w:hAnsi="Calibri" w:cs="Calibri"/>
                <w:color w:val="000000"/>
              </w:rPr>
              <w:t>'s program</w:t>
            </w:r>
          </w:p>
          <w:p w14:paraId="6C7D8FDB"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04C2F7"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B841B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BCF37A"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3AA8EA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7B863E" w14:textId="77777777" w:rsidR="007B443B" w:rsidRDefault="00376738">
            <w:pPr>
              <w:spacing w:after="0" w:line="240" w:lineRule="auto"/>
            </w:pPr>
            <w:r>
              <w:rPr>
                <w:rFonts w:ascii="Calibri" w:eastAsia="Calibri" w:hAnsi="Calibri" w:cs="Calibri"/>
                <w:color w:val="000000"/>
              </w:rPr>
              <w:t>Implementation Satisfaction Scorecard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D9E325" w14:textId="0FA9F35D" w:rsidR="007B443B" w:rsidRDefault="00DE256E">
            <w:pPr>
              <w:spacing w:after="60" w:line="240" w:lineRule="auto"/>
              <w:textAlignment w:val="top"/>
            </w:pPr>
            <w:r>
              <w:rPr>
                <w:rFonts w:ascii="Calibri" w:eastAsia="Calibri" w:hAnsi="Calibri" w:cs="Calibri"/>
                <w:color w:val="000000"/>
              </w:rPr>
              <w:t>UA</w:t>
            </w:r>
            <w:r w:rsidR="00376738">
              <w:rPr>
                <w:rFonts w:ascii="Calibri" w:eastAsia="Calibri" w:hAnsi="Calibri" w:cs="Calibri"/>
                <w:color w:val="000000"/>
              </w:rPr>
              <w:t xml:space="preserve"> will be over 90.0% satisfied with the implementation process. The satisfaction scorecard shall be completed following the implementation process.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EBEE7D"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29086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342CD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011B0B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308C24" w14:textId="77777777" w:rsidR="007B443B" w:rsidRDefault="00376738">
            <w:pPr>
              <w:spacing w:after="0" w:line="240" w:lineRule="auto"/>
            </w:pPr>
            <w:r>
              <w:rPr>
                <w:rFonts w:ascii="Calibri" w:eastAsia="Calibri" w:hAnsi="Calibri" w:cs="Calibri"/>
                <w:b/>
                <w:bCs/>
                <w:color w:val="000000"/>
              </w:rPr>
              <w:t>Ongoing Performance Guarantees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7D45ED" w14:textId="77777777" w:rsidR="007B443B" w:rsidRDefault="00376738">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F070E3" w14:textId="77777777" w:rsidR="007B443B" w:rsidRDefault="00376738">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277B80" w14:textId="77777777" w:rsidR="007B443B" w:rsidRDefault="00376738">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B99879" w14:textId="77777777" w:rsidR="007B443B" w:rsidRDefault="00376738">
            <w:pPr>
              <w:spacing w:after="60" w:line="240" w:lineRule="auto"/>
              <w:textAlignment w:val="top"/>
            </w:pPr>
            <w:r>
              <w:rPr>
                <w:rFonts w:ascii="Calibri" w:eastAsia="Calibri" w:hAnsi="Calibri" w:cs="Calibri"/>
                <w:b/>
                <w:bCs/>
                <w:color w:val="000000"/>
              </w:rPr>
              <w:t> </w:t>
            </w:r>
          </w:p>
        </w:tc>
      </w:tr>
      <w:tr w:rsidR="007B443B" w14:paraId="04FB14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97503C" w14:textId="77777777" w:rsidR="007B443B" w:rsidRDefault="00376738">
            <w:pPr>
              <w:spacing w:after="0" w:line="240" w:lineRule="auto"/>
            </w:pPr>
            <w:r>
              <w:rPr>
                <w:rFonts w:ascii="Calibri" w:eastAsia="Calibri" w:hAnsi="Calibri" w:cs="Calibri"/>
                <w:b/>
                <w:bCs/>
                <w:color w:val="000000"/>
              </w:rPr>
              <w:t>Payment Accuracy &amp; System Performance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EDB4C3"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3C6D31"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35F542"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0EA5CB" w14:textId="77777777" w:rsidR="007B443B" w:rsidRDefault="00376738">
            <w:pPr>
              <w:spacing w:after="60" w:line="240" w:lineRule="auto"/>
              <w:textAlignment w:val="top"/>
            </w:pPr>
            <w:r>
              <w:rPr>
                <w:rFonts w:ascii="Calibri" w:eastAsia="Calibri" w:hAnsi="Calibri" w:cs="Calibri"/>
                <w:color w:val="000000"/>
              </w:rPr>
              <w:t> </w:t>
            </w:r>
          </w:p>
        </w:tc>
      </w:tr>
      <w:tr w:rsidR="007B443B" w14:paraId="5CC64D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59847E" w14:textId="77777777" w:rsidR="007B443B" w:rsidRDefault="00376738">
            <w:pPr>
              <w:spacing w:after="0" w:line="240" w:lineRule="auto"/>
            </w:pPr>
            <w:r>
              <w:rPr>
                <w:rFonts w:ascii="Calibri" w:eastAsia="Calibri" w:hAnsi="Calibri" w:cs="Calibri"/>
                <w:color w:val="000000"/>
              </w:rPr>
              <w:t>Protected Health Information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3C99F6" w14:textId="7917C628" w:rsidR="007B443B" w:rsidRDefault="00376738">
            <w:pPr>
              <w:spacing w:after="60" w:line="240" w:lineRule="auto"/>
              <w:textAlignment w:val="top"/>
            </w:pPr>
            <w:r>
              <w:rPr>
                <w:rFonts w:ascii="Calibri" w:eastAsia="Calibri" w:hAnsi="Calibri" w:cs="Calibri"/>
                <w:color w:val="000000"/>
              </w:rPr>
              <w:t xml:space="preserve">PBM guarantees no incidents in violation of HIPAA Security Rules, which results in a transmission of electronic PHI for </w:t>
            </w:r>
            <w:r w:rsidR="00DE256E">
              <w:rPr>
                <w:rFonts w:ascii="Calibri" w:eastAsia="Calibri" w:hAnsi="Calibri" w:cs="Calibri"/>
                <w:color w:val="000000"/>
              </w:rPr>
              <w:t>UA</w:t>
            </w:r>
            <w:r>
              <w:rPr>
                <w:rFonts w:ascii="Calibri" w:eastAsia="Calibri" w:hAnsi="Calibri" w:cs="Calibri"/>
                <w:color w:val="000000"/>
              </w:rPr>
              <w:t>'s covered members.  This is measured and reported on a quarterly basis and on a Plan-specific basis.</w:t>
            </w:r>
          </w:p>
          <w:p w14:paraId="67EB3114" w14:textId="77777777" w:rsidR="007B443B" w:rsidRDefault="00376738">
            <w:pPr>
              <w:spacing w:after="60" w:line="240" w:lineRule="auto"/>
              <w:textAlignment w:val="top"/>
            </w:pPr>
            <w:r>
              <w:rPr>
                <w:rFonts w:ascii="Calibri" w:eastAsia="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C6CDBE" w14:textId="77777777" w:rsidR="007B443B" w:rsidRDefault="00376738">
            <w:pPr>
              <w:spacing w:after="60" w:line="240" w:lineRule="auto"/>
              <w:textAlignment w:val="top"/>
            </w:pPr>
            <w:r>
              <w:rPr>
                <w:rFonts w:ascii="Calibri" w:eastAsia="Calibri" w:hAnsi="Calibri" w:cs="Calibri"/>
                <w:i/>
                <w:iCs/>
                <w:color w:val="000000"/>
              </w:rPr>
              <w:lastRenderedPageBreak/>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CFC71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14B73C"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095ADF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93D1F1" w14:textId="77777777" w:rsidR="007B443B" w:rsidRDefault="00376738">
            <w:pPr>
              <w:spacing w:after="0" w:line="240" w:lineRule="auto"/>
            </w:pPr>
            <w:r>
              <w:rPr>
                <w:rFonts w:ascii="Calibri" w:eastAsia="Calibri" w:hAnsi="Calibri" w:cs="Calibri"/>
                <w:color w:val="000000"/>
              </w:rPr>
              <w:t>Plan Administration Accuracy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E9D182" w14:textId="1C346A49" w:rsidR="007B443B" w:rsidRDefault="00376738">
            <w:pPr>
              <w:spacing w:after="60" w:line="240" w:lineRule="auto"/>
              <w:textAlignment w:val="top"/>
            </w:pPr>
            <w:r>
              <w:rPr>
                <w:rFonts w:ascii="Calibri" w:eastAsia="Calibri" w:hAnsi="Calibri" w:cs="Calibri"/>
                <w:color w:val="000000"/>
              </w:rPr>
              <w:t xml:space="preserve">100.0% of all claims will adjudicate based on </w:t>
            </w:r>
            <w:r w:rsidR="00DE256E">
              <w:rPr>
                <w:rFonts w:ascii="Calibri" w:eastAsia="Calibri" w:hAnsi="Calibri" w:cs="Calibri"/>
                <w:color w:val="000000"/>
              </w:rPr>
              <w:t>UA</w:t>
            </w:r>
            <w:r>
              <w:rPr>
                <w:rFonts w:ascii="Calibri" w:eastAsia="Calibri" w:hAnsi="Calibri" w:cs="Calibri"/>
                <w:color w:val="000000"/>
              </w:rPr>
              <w:t xml:space="preserve"> design set up.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174296"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6276F1"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79DE8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064DDA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32630C" w14:textId="77777777" w:rsidR="007B443B" w:rsidRDefault="00376738">
            <w:pPr>
              <w:spacing w:after="0" w:line="240" w:lineRule="auto"/>
            </w:pPr>
            <w:r>
              <w:rPr>
                <w:rFonts w:ascii="Calibri" w:eastAsia="Calibri" w:hAnsi="Calibri" w:cs="Calibri"/>
                <w:color w:val="000000"/>
              </w:rPr>
              <w:t>Pricing Change Accuracy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0EBF4A" w14:textId="77777777" w:rsidR="007B443B" w:rsidRDefault="00376738">
            <w:pPr>
              <w:spacing w:after="60" w:line="240" w:lineRule="auto"/>
              <w:textAlignment w:val="top"/>
            </w:pPr>
            <w:r>
              <w:rPr>
                <w:rFonts w:ascii="Calibri" w:eastAsia="Calibri" w:hAnsi="Calibri" w:cs="Calibri"/>
                <w:color w:val="000000"/>
              </w:rPr>
              <w:t>Implementation of all pricing changes will be 100% accurate.  This is measured and reported on a quarterly basis and on a Plan-specific basis.</w:t>
            </w:r>
          </w:p>
          <w:p w14:paraId="46CD6481" w14:textId="77777777" w:rsidR="007B443B" w:rsidRDefault="00376738">
            <w:pPr>
              <w:spacing w:after="60" w:line="240" w:lineRule="auto"/>
              <w:textAlignment w:val="top"/>
            </w:pP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9594FC"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81658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1FFD8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398D8A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C7B5AF" w14:textId="77777777" w:rsidR="007B443B" w:rsidRDefault="00376738">
            <w:pPr>
              <w:spacing w:after="0" w:line="240" w:lineRule="auto"/>
            </w:pPr>
            <w:r>
              <w:rPr>
                <w:rFonts w:ascii="Calibri" w:eastAsia="Calibri" w:hAnsi="Calibri" w:cs="Calibri"/>
                <w:color w:val="000000"/>
              </w:rPr>
              <w:t>Financial accuracy (electronic and paper claims)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91EAD1" w14:textId="77777777" w:rsidR="007B443B" w:rsidRDefault="00376738">
            <w:pPr>
              <w:spacing w:after="60" w:line="240" w:lineRule="auto"/>
              <w:textAlignment w:val="top"/>
            </w:pPr>
            <w:r>
              <w:rPr>
                <w:rFonts w:ascii="Calibri" w:eastAsia="Calibri" w:hAnsi="Calibri" w:cs="Calibri"/>
                <w:color w:val="000000"/>
              </w:rPr>
              <w:t>Percentage of claim payments made without error relative to the total dollars paid will be at least 99.5%.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EA31AA"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80032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05B21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67EF30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1946E8" w14:textId="4285DB3E" w:rsidR="007B443B" w:rsidRDefault="007B443B">
            <w:pPr>
              <w:spacing w:after="0" w:line="240" w:lineRule="auto"/>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EBC86B" w14:textId="49E8609F" w:rsidR="007B443B" w:rsidRDefault="007B443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748A7C" w14:textId="16A0D688" w:rsidR="007B443B" w:rsidRDefault="007B443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F19A2D" w14:textId="2114082C" w:rsidR="007B443B" w:rsidRDefault="007B443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B49619" w14:textId="5D177B99" w:rsidR="007B443B" w:rsidRDefault="007B443B">
            <w:pPr>
              <w:spacing w:after="60" w:line="240" w:lineRule="auto"/>
              <w:textAlignment w:val="top"/>
            </w:pPr>
          </w:p>
        </w:tc>
      </w:tr>
      <w:tr w:rsidR="007B443B" w14:paraId="382F46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26412D" w14:textId="77777777" w:rsidR="007B443B" w:rsidRDefault="00376738">
            <w:pPr>
              <w:spacing w:after="0" w:line="240" w:lineRule="auto"/>
            </w:pPr>
            <w:r>
              <w:rPr>
                <w:rFonts w:ascii="Calibri" w:eastAsia="Calibri" w:hAnsi="Calibri" w:cs="Calibri"/>
                <w:color w:val="000000"/>
              </w:rPr>
              <w:t>System Downtime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9F3EC6" w14:textId="77777777" w:rsidR="007B443B" w:rsidRDefault="00376738">
            <w:pPr>
              <w:spacing w:after="60" w:line="240" w:lineRule="auto"/>
              <w:textAlignment w:val="top"/>
            </w:pPr>
            <w:r>
              <w:rPr>
                <w:rFonts w:ascii="Calibri" w:eastAsia="Calibri" w:hAnsi="Calibri" w:cs="Calibri"/>
                <w:color w:val="000000"/>
              </w:rPr>
              <w:t>At least 99.5% access to its systems by all the retail pharmacies in PBM's network 24 hours a day, 7 days a week, 365 days a year.  This is measured and reported on a quarterly basis and on a Plan-specific basis.</w:t>
            </w:r>
          </w:p>
          <w:p w14:paraId="0438338F" w14:textId="77777777" w:rsidR="007B443B" w:rsidRDefault="00376738">
            <w:pPr>
              <w:spacing w:after="60" w:line="240" w:lineRule="auto"/>
              <w:textAlignment w:val="top"/>
            </w:pP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1EB1B6"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949F3B"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AD8E0C"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0F66CA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B4D03A" w14:textId="77777777" w:rsidR="007B443B" w:rsidRDefault="00376738">
            <w:pPr>
              <w:spacing w:after="0" w:line="240" w:lineRule="auto"/>
            </w:pPr>
            <w:r>
              <w:rPr>
                <w:rFonts w:ascii="Calibri" w:eastAsia="Calibri" w:hAnsi="Calibri" w:cs="Calibri"/>
                <w:color w:val="000000"/>
              </w:rPr>
              <w:t>Invoicing Errors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A4F6B9" w14:textId="66DF65B5" w:rsidR="007B443B" w:rsidRDefault="00376738">
            <w:pPr>
              <w:spacing w:after="60" w:line="240" w:lineRule="auto"/>
              <w:textAlignment w:val="top"/>
            </w:pPr>
            <w:r>
              <w:rPr>
                <w:rFonts w:ascii="Calibri" w:eastAsia="Calibri" w:hAnsi="Calibri" w:cs="Calibri"/>
                <w:color w:val="000000"/>
              </w:rPr>
              <w:t xml:space="preserve">All invoicing errors will be credits back to </w:t>
            </w:r>
            <w:r w:rsidR="00DE256E">
              <w:rPr>
                <w:rFonts w:ascii="Calibri" w:eastAsia="Calibri" w:hAnsi="Calibri" w:cs="Calibri"/>
                <w:color w:val="000000"/>
              </w:rPr>
              <w:t>UA</w:t>
            </w:r>
            <w:r>
              <w:rPr>
                <w:rFonts w:ascii="Calibri" w:eastAsia="Calibri" w:hAnsi="Calibri" w:cs="Calibri"/>
                <w:color w:val="000000"/>
              </w:rPr>
              <w:t xml:space="preserve"> by next billing cycle or PBM will pay interest.  This is measured and reported on a quarterly basis and on a Plan-specific basis.</w:t>
            </w:r>
          </w:p>
          <w:p w14:paraId="2299CCC8"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51E9A1"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7C783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1CAEB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069F18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6E3A9B" w14:textId="77777777" w:rsidR="007B443B" w:rsidRDefault="00376738">
            <w:pPr>
              <w:spacing w:after="0" w:line="240" w:lineRule="auto"/>
            </w:pPr>
            <w:r>
              <w:rPr>
                <w:rFonts w:ascii="Calibri" w:eastAsia="Calibri" w:hAnsi="Calibri" w:cs="Calibri"/>
                <w:color w:val="000000"/>
              </w:rPr>
              <w:t>Claims Eligibility Data</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CB50EF" w14:textId="77777777" w:rsidR="007B443B" w:rsidRDefault="00376738">
            <w:pPr>
              <w:spacing w:after="60" w:line="240" w:lineRule="auto"/>
              <w:textAlignment w:val="top"/>
            </w:pPr>
            <w:r>
              <w:rPr>
                <w:rFonts w:ascii="Calibri" w:eastAsia="Calibri" w:hAnsi="Calibri" w:cs="Calibri"/>
                <w:color w:val="000000"/>
              </w:rPr>
              <w:t>Eligibility loads not to exceed 24-hours after receipt.  This is measured and reported on a quarterly basis and on a Plan-specific basis.</w:t>
            </w:r>
          </w:p>
          <w:p w14:paraId="32ECA7C8" w14:textId="77777777" w:rsidR="007B443B" w:rsidRDefault="00376738">
            <w:pPr>
              <w:spacing w:after="60" w:line="240" w:lineRule="auto"/>
              <w:textAlignment w:val="top"/>
            </w:pP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ED7E05"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0861E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A0BDD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394F9B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7BBFF7" w14:textId="77777777" w:rsidR="007B443B" w:rsidRDefault="00376738">
            <w:pPr>
              <w:spacing w:after="0" w:line="240" w:lineRule="auto"/>
            </w:pPr>
            <w:r>
              <w:rPr>
                <w:rFonts w:ascii="Calibri" w:eastAsia="Calibri" w:hAnsi="Calibri" w:cs="Calibri"/>
                <w:color w:val="000000"/>
              </w:rPr>
              <w:t>Eligibility Data Error Reporting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803BED" w14:textId="45A0ADE6" w:rsidR="007B443B" w:rsidRDefault="00376738">
            <w:pPr>
              <w:spacing w:after="60" w:line="240" w:lineRule="auto"/>
              <w:textAlignment w:val="top"/>
            </w:pPr>
            <w:r>
              <w:rPr>
                <w:rFonts w:ascii="Calibri" w:eastAsia="Calibri" w:hAnsi="Calibri" w:cs="Calibri"/>
                <w:color w:val="000000"/>
              </w:rPr>
              <w:t xml:space="preserve">Eligibility file error reporting on all clean eligibility file updates will be provided to </w:t>
            </w:r>
            <w:r w:rsidR="00DE256E">
              <w:rPr>
                <w:rFonts w:ascii="Calibri" w:eastAsia="Calibri" w:hAnsi="Calibri" w:cs="Calibri"/>
                <w:color w:val="000000"/>
              </w:rPr>
              <w:t>UA</w:t>
            </w:r>
            <w:r>
              <w:rPr>
                <w:rFonts w:ascii="Calibri" w:eastAsia="Calibri" w:hAnsi="Calibri" w:cs="Calibri"/>
                <w:color w:val="000000"/>
              </w:rPr>
              <w:t xml:space="preserve"> within 1 business day after receipt. Eligibility file error reporting on </w:t>
            </w:r>
            <w:r>
              <w:rPr>
                <w:rFonts w:ascii="Calibri" w:eastAsia="Calibri" w:hAnsi="Calibri" w:cs="Calibri"/>
                <w:color w:val="000000"/>
              </w:rPr>
              <w:lastRenderedPageBreak/>
              <w:t xml:space="preserve">all eligibility file updates will be provided to </w:t>
            </w:r>
            <w:r w:rsidR="00DE256E">
              <w:rPr>
                <w:rFonts w:ascii="Calibri" w:eastAsia="Calibri" w:hAnsi="Calibri" w:cs="Calibri"/>
                <w:color w:val="000000"/>
              </w:rPr>
              <w:t>UA</w:t>
            </w:r>
            <w:r>
              <w:rPr>
                <w:rFonts w:ascii="Calibri" w:eastAsia="Calibri" w:hAnsi="Calibri" w:cs="Calibri"/>
                <w:color w:val="000000"/>
              </w:rPr>
              <w:t xml:space="preserve"> within 2 business day after receipt.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87BABB" w14:textId="77777777" w:rsidR="007B443B" w:rsidRDefault="00376738">
            <w:pPr>
              <w:spacing w:after="60" w:line="240" w:lineRule="auto"/>
              <w:textAlignment w:val="top"/>
            </w:pPr>
            <w:r>
              <w:rPr>
                <w:rFonts w:ascii="Calibri" w:eastAsia="Calibri" w:hAnsi="Calibri" w:cs="Calibri"/>
                <w:i/>
                <w:iCs/>
                <w:color w:val="000000"/>
              </w:rPr>
              <w:lastRenderedPageBreak/>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13644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FB21E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3AC8CE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FABFF8" w14:textId="77777777" w:rsidR="007B443B" w:rsidRDefault="00376738">
            <w:pPr>
              <w:spacing w:after="0" w:line="240" w:lineRule="auto"/>
            </w:pPr>
            <w:r>
              <w:rPr>
                <w:rFonts w:ascii="Calibri" w:eastAsia="Calibri" w:hAnsi="Calibri" w:cs="Calibri"/>
                <w:color w:val="000000"/>
              </w:rPr>
              <w:t>Eligibility Processing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A36CED" w14:textId="77777777" w:rsidR="007B443B" w:rsidRDefault="00376738">
            <w:pPr>
              <w:spacing w:after="60" w:line="240" w:lineRule="auto"/>
              <w:textAlignment w:val="top"/>
            </w:pPr>
            <w:r>
              <w:rPr>
                <w:rFonts w:ascii="Calibri" w:eastAsia="Calibri" w:hAnsi="Calibri" w:cs="Calibri"/>
                <w:color w:val="000000"/>
              </w:rPr>
              <w:t>100% of usable, error-free program eligibility files received by the PBM will be loaded without error. This is measured and reported on a contract year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96A627"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70E8C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9F067D"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65B8EA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A0ACC8" w14:textId="77777777" w:rsidR="007B443B" w:rsidRDefault="00376738">
            <w:pPr>
              <w:spacing w:after="0" w:line="240" w:lineRule="auto"/>
            </w:pPr>
            <w:r>
              <w:rPr>
                <w:rFonts w:ascii="Calibri" w:eastAsia="Calibri" w:hAnsi="Calibri" w:cs="Calibri"/>
                <w:color w:val="000000"/>
              </w:rPr>
              <w:t>Eligibility Error Rate Audits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1151F1" w14:textId="77777777" w:rsidR="007B443B" w:rsidRDefault="00376738">
            <w:pPr>
              <w:spacing w:after="60" w:line="240" w:lineRule="auto"/>
              <w:textAlignment w:val="top"/>
            </w:pPr>
            <w:r>
              <w:rPr>
                <w:rFonts w:ascii="Calibri" w:eastAsia="Calibri" w:hAnsi="Calibri" w:cs="Calibri"/>
                <w:color w:val="000000"/>
              </w:rPr>
              <w:t>Error rate identified through quarterly audits shall not exceed, on an average basis, 2%.  This is measured and reported on a quarterly basis and on a Plan-specific basis.</w:t>
            </w:r>
          </w:p>
          <w:p w14:paraId="2A8169DC" w14:textId="77777777" w:rsidR="007B443B" w:rsidRDefault="00376738">
            <w:pPr>
              <w:spacing w:after="60" w:line="240" w:lineRule="auto"/>
              <w:textAlignment w:val="top"/>
            </w:pP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C6F88F"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3A656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51305C"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2175C1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0069C2" w14:textId="77777777" w:rsidR="007B443B" w:rsidRDefault="00376738">
            <w:pPr>
              <w:spacing w:after="0" w:line="240" w:lineRule="auto"/>
            </w:pPr>
            <w:r>
              <w:rPr>
                <w:rFonts w:ascii="Calibri" w:eastAsia="Calibri" w:hAnsi="Calibri" w:cs="Calibri"/>
                <w:color w:val="000000"/>
              </w:rPr>
              <w:t>Retail Pharmacy Audit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E5E149" w14:textId="77777777" w:rsidR="007B443B" w:rsidRDefault="00376738">
            <w:pPr>
              <w:spacing w:after="60" w:line="240" w:lineRule="auto"/>
              <w:textAlignment w:val="top"/>
            </w:pPr>
            <w:r>
              <w:rPr>
                <w:rFonts w:ascii="Calibri" w:eastAsia="Calibri" w:hAnsi="Calibri" w:cs="Calibri"/>
                <w:color w:val="000000"/>
              </w:rPr>
              <w:t>100% of participating retail pharmacies will be subject to automated review audits and 20% of participating pharmacies will be subject to further investigation (e.g., desk audits, on-site audits, etc.) as a result of the automated review audits. The PBM will perform daily review audits of claims that pay over $1,000.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0094FF"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60E58F"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538081"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605DFF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962037" w14:textId="77777777" w:rsidR="007B443B" w:rsidRDefault="00376738">
            <w:pPr>
              <w:spacing w:after="0" w:line="240" w:lineRule="auto"/>
            </w:pPr>
            <w:r>
              <w:rPr>
                <w:rFonts w:ascii="Calibri" w:eastAsia="Calibri" w:hAnsi="Calibri" w:cs="Calibri"/>
                <w:color w:val="000000"/>
              </w:rPr>
              <w:t>Pharmacy Audit Resolution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5EAC6E" w14:textId="77777777" w:rsidR="007B443B" w:rsidRDefault="00376738">
            <w:pPr>
              <w:spacing w:after="60" w:line="240" w:lineRule="auto"/>
              <w:textAlignment w:val="top"/>
            </w:pPr>
            <w:r>
              <w:rPr>
                <w:rFonts w:ascii="Calibri" w:eastAsia="Calibri" w:hAnsi="Calibri" w:cs="Calibri"/>
                <w:color w:val="000000"/>
              </w:rPr>
              <w:t>48 hours after receipt of findings.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09D89F"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C80B6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6943E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30C892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0EA0A5" w14:textId="77777777" w:rsidR="007B443B" w:rsidRDefault="00376738">
            <w:pPr>
              <w:spacing w:after="0" w:line="240" w:lineRule="auto"/>
            </w:pPr>
            <w:r>
              <w:rPr>
                <w:rFonts w:ascii="Calibri" w:eastAsia="Calibri" w:hAnsi="Calibri" w:cs="Calibri"/>
                <w:color w:val="000000"/>
              </w:rPr>
              <w:t>Retail Pharmacy Turnover</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358446" w14:textId="77777777" w:rsidR="007B443B" w:rsidRDefault="00376738">
            <w:pPr>
              <w:spacing w:after="60" w:line="240" w:lineRule="auto"/>
              <w:textAlignment w:val="top"/>
            </w:pPr>
            <w:r>
              <w:rPr>
                <w:rFonts w:ascii="Calibri" w:eastAsia="Calibri" w:hAnsi="Calibri" w:cs="Calibri"/>
                <w:color w:val="000000"/>
              </w:rPr>
              <w:t>Less than 5% of retail pharmacies will leave the retail network.  This is measured and reported on a quarterly basis and on a Plan-specific basis.</w:t>
            </w:r>
          </w:p>
          <w:p w14:paraId="15206353" w14:textId="77777777" w:rsidR="007B443B" w:rsidRDefault="00376738">
            <w:pPr>
              <w:spacing w:after="60" w:line="240" w:lineRule="auto"/>
              <w:textAlignment w:val="top"/>
            </w:pP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8F1E3A"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875DF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2C2D0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59AF44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A834DB" w14:textId="77777777" w:rsidR="007B443B" w:rsidRDefault="00376738">
            <w:pPr>
              <w:spacing w:after="0" w:line="240" w:lineRule="auto"/>
            </w:pPr>
            <w:r>
              <w:rPr>
                <w:rFonts w:ascii="Calibri" w:eastAsia="Calibri" w:hAnsi="Calibri" w:cs="Calibri"/>
                <w:color w:val="000000"/>
              </w:rPr>
              <w:t>Network Pharmacy Geographic Access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006390" w14:textId="77777777" w:rsidR="007B443B" w:rsidRDefault="00376738">
            <w:pPr>
              <w:spacing w:after="60" w:line="240" w:lineRule="auto"/>
              <w:textAlignment w:val="top"/>
            </w:pPr>
            <w:r>
              <w:rPr>
                <w:rFonts w:ascii="Calibri" w:eastAsia="Calibri" w:hAnsi="Calibri" w:cs="Calibri"/>
                <w:color w:val="000000"/>
              </w:rPr>
              <w:t xml:space="preserve">The PBM agrees that at least 95% of members, based on Plan-supplied eligibility, will have access to a network pharmacy within a five-mile radius of their residence in the PBMs Network </w:t>
            </w:r>
            <w:r>
              <w:rPr>
                <w:rFonts w:ascii="Calibri" w:eastAsia="Calibri" w:hAnsi="Calibri" w:cs="Calibri"/>
                <w:color w:val="000000"/>
              </w:rPr>
              <w:lastRenderedPageBreak/>
              <w:t>Program, if there is an existing pharmacy within that radius. The PBM agrees to cure within 90 days, if the percent drops below the above stated percentages. This is measured and reported on an annual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F87961" w14:textId="77777777" w:rsidR="007B443B" w:rsidRDefault="00376738">
            <w:pPr>
              <w:spacing w:after="60" w:line="240" w:lineRule="auto"/>
              <w:textAlignment w:val="top"/>
            </w:pPr>
            <w:r>
              <w:rPr>
                <w:rFonts w:ascii="Calibri" w:eastAsia="Calibri" w:hAnsi="Calibri" w:cs="Calibri"/>
                <w:i/>
                <w:iCs/>
                <w:color w:val="000000"/>
              </w:rPr>
              <w:lastRenderedPageBreak/>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5577ED"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E671FA"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7B49A8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D4BA2B" w14:textId="77777777" w:rsidR="007B443B" w:rsidRDefault="00376738">
            <w:pPr>
              <w:spacing w:after="0" w:line="240" w:lineRule="auto"/>
            </w:pPr>
            <w:r>
              <w:rPr>
                <w:rFonts w:ascii="Calibri" w:eastAsia="Calibri" w:hAnsi="Calibri" w:cs="Calibri"/>
                <w:color w:val="000000"/>
              </w:rPr>
              <w:t>Claims Detail File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F6CEDA" w14:textId="77777777" w:rsidR="007B443B" w:rsidRDefault="00376738">
            <w:pPr>
              <w:spacing w:after="60" w:line="240" w:lineRule="auto"/>
              <w:textAlignment w:val="top"/>
            </w:pPr>
            <w:r>
              <w:rPr>
                <w:rFonts w:ascii="Calibri" w:eastAsia="Calibri" w:hAnsi="Calibri" w:cs="Calibri"/>
                <w:color w:val="000000"/>
              </w:rPr>
              <w:t>All claims detail files sent to external vendors will be provided within 8 days of request or scheduled delivery date.  This is measured and reported on a quarterly basis and on a Plan-specific basis.</w:t>
            </w:r>
          </w:p>
          <w:p w14:paraId="516A42C2" w14:textId="77777777" w:rsidR="007B443B" w:rsidRDefault="00376738">
            <w:pPr>
              <w:spacing w:after="60" w:line="240" w:lineRule="auto"/>
              <w:textAlignment w:val="top"/>
            </w:pP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8FE3D8"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24BE5E"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A8016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530FF1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E258E6" w14:textId="77777777" w:rsidR="007B443B" w:rsidRDefault="00376738">
            <w:pPr>
              <w:spacing w:after="0" w:line="240" w:lineRule="auto"/>
            </w:pPr>
            <w:r>
              <w:rPr>
                <w:rFonts w:ascii="Calibri" w:eastAsia="Calibri" w:hAnsi="Calibri" w:cs="Calibri"/>
                <w:b/>
                <w:bCs/>
                <w:color w:val="000000"/>
              </w:rPr>
              <w:t>Account Management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795070"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0FAD35"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749FE5"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2705A1" w14:textId="77777777" w:rsidR="007B443B" w:rsidRDefault="00376738">
            <w:pPr>
              <w:spacing w:after="60" w:line="240" w:lineRule="auto"/>
              <w:textAlignment w:val="top"/>
            </w:pPr>
            <w:r>
              <w:rPr>
                <w:rFonts w:ascii="Calibri" w:eastAsia="Calibri" w:hAnsi="Calibri" w:cs="Calibri"/>
                <w:color w:val="000000"/>
              </w:rPr>
              <w:t> </w:t>
            </w:r>
          </w:p>
        </w:tc>
      </w:tr>
      <w:tr w:rsidR="007B443B" w14:paraId="068C9F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BDA4CA" w14:textId="77777777" w:rsidR="007B443B" w:rsidRDefault="00376738">
            <w:pPr>
              <w:spacing w:after="0" w:line="240" w:lineRule="auto"/>
            </w:pPr>
            <w:r>
              <w:rPr>
                <w:rFonts w:ascii="Calibri" w:eastAsia="Calibri" w:hAnsi="Calibri" w:cs="Calibri"/>
                <w:color w:val="000000"/>
              </w:rPr>
              <w:t>Contracting Cooperation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67B17F" w14:textId="77777777" w:rsidR="007B443B" w:rsidRDefault="00376738">
            <w:pPr>
              <w:spacing w:after="60" w:line="240" w:lineRule="auto"/>
              <w:textAlignment w:val="top"/>
            </w:pPr>
            <w:r>
              <w:rPr>
                <w:rFonts w:ascii="Calibri" w:eastAsia="Calibri" w:hAnsi="Calibri" w:cs="Calibri"/>
                <w:color w:val="000000"/>
              </w:rPr>
              <w:t>Response to recommended contract language changes within 10 business days.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11465A"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C4D63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5AEEEC"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066D8D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D50A21" w14:textId="77777777" w:rsidR="007B443B" w:rsidRDefault="00376738">
            <w:pPr>
              <w:spacing w:after="0" w:line="240" w:lineRule="auto"/>
            </w:pPr>
            <w:r>
              <w:rPr>
                <w:rFonts w:ascii="Calibri" w:eastAsia="Calibri" w:hAnsi="Calibri" w:cs="Calibri"/>
                <w:color w:val="000000"/>
              </w:rPr>
              <w:t>Client Approval of Member Communications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F26CA2" w14:textId="5F5E546C" w:rsidR="007B443B" w:rsidRDefault="00376738">
            <w:pPr>
              <w:spacing w:after="60" w:line="240" w:lineRule="auto"/>
              <w:textAlignment w:val="top"/>
            </w:pPr>
            <w:r>
              <w:rPr>
                <w:rFonts w:ascii="Calibri" w:eastAsia="Calibri" w:hAnsi="Calibri" w:cs="Calibri"/>
                <w:color w:val="000000"/>
              </w:rPr>
              <w:t xml:space="preserve">100% of all member communications will be approved by </w:t>
            </w:r>
            <w:r w:rsidR="00DE256E">
              <w:rPr>
                <w:rFonts w:ascii="Calibri" w:eastAsia="Calibri" w:hAnsi="Calibri" w:cs="Calibri"/>
                <w:color w:val="000000"/>
              </w:rPr>
              <w:t>UA</w:t>
            </w:r>
            <w:r>
              <w:rPr>
                <w:rFonts w:ascii="Calibri" w:eastAsia="Calibri" w:hAnsi="Calibri" w:cs="Calibri"/>
                <w:color w:val="000000"/>
              </w:rPr>
              <w:t xml:space="preserve"> - exceptions for drug recalls and urgent patient safety communications.  This is measured and reported on a quarterly basis and on a Plan-specific basis.</w:t>
            </w:r>
          </w:p>
          <w:p w14:paraId="6D3E31C1"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07AE15"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ADFD9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E5AEBF"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20FF91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E04FAF" w14:textId="77777777" w:rsidR="007B443B" w:rsidRDefault="00376738">
            <w:pPr>
              <w:spacing w:after="0" w:line="240" w:lineRule="auto"/>
            </w:pPr>
            <w:r>
              <w:rPr>
                <w:rFonts w:ascii="Calibri" w:eastAsia="Calibri" w:hAnsi="Calibri" w:cs="Calibri"/>
                <w:color w:val="000000"/>
              </w:rPr>
              <w:t>Online Reporting Data Availability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5DAFE5" w14:textId="77777777" w:rsidR="007B443B" w:rsidRDefault="00376738">
            <w:pPr>
              <w:spacing w:after="60" w:line="240" w:lineRule="auto"/>
              <w:textAlignment w:val="top"/>
            </w:pPr>
            <w:r>
              <w:rPr>
                <w:rFonts w:ascii="Calibri" w:eastAsia="Calibri" w:hAnsi="Calibri" w:cs="Calibri"/>
                <w:color w:val="000000"/>
              </w:rPr>
              <w:t>Online reporting data will be available within an annual average of fifteen (15) business days after the billing cycle that contains the last day of the month.  This is measured and reported on annual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31AB0A"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7B5B5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6B5DF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5C5711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7D1EF6" w14:textId="77777777" w:rsidR="007B443B" w:rsidRDefault="00376738">
            <w:pPr>
              <w:spacing w:after="0" w:line="240" w:lineRule="auto"/>
            </w:pPr>
            <w:r>
              <w:rPr>
                <w:rFonts w:ascii="Calibri" w:eastAsia="Calibri" w:hAnsi="Calibri" w:cs="Calibri"/>
                <w:color w:val="000000"/>
              </w:rPr>
              <w:t>Delivery of Standard Reports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197FD5" w14:textId="7730AA9C" w:rsidR="007B443B" w:rsidRDefault="00376738">
            <w:pPr>
              <w:spacing w:after="60" w:line="240" w:lineRule="auto"/>
              <w:textAlignment w:val="top"/>
            </w:pPr>
            <w:r>
              <w:rPr>
                <w:rFonts w:ascii="Calibri" w:eastAsia="Calibri" w:hAnsi="Calibri" w:cs="Calibri"/>
                <w:color w:val="000000"/>
              </w:rPr>
              <w:t xml:space="preserve">The PBM will deliver all standard reports to </w:t>
            </w:r>
            <w:r w:rsidR="00DE256E">
              <w:rPr>
                <w:rFonts w:ascii="Calibri" w:eastAsia="Calibri" w:hAnsi="Calibri" w:cs="Calibri"/>
                <w:color w:val="000000"/>
              </w:rPr>
              <w:t>UA</w:t>
            </w:r>
            <w:r>
              <w:rPr>
                <w:rFonts w:ascii="Calibri" w:eastAsia="Calibri" w:hAnsi="Calibri" w:cs="Calibri"/>
                <w:color w:val="000000"/>
              </w:rPr>
              <w:t xml:space="preserve"> within 30 days of end of reporting quarter.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49FE9E"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B9F75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52E63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5FF68C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3B61A4" w14:textId="77777777" w:rsidR="007B443B" w:rsidRDefault="00376738">
            <w:pPr>
              <w:spacing w:after="0" w:line="240" w:lineRule="auto"/>
            </w:pPr>
            <w:r>
              <w:rPr>
                <w:rFonts w:ascii="Calibri" w:eastAsia="Calibri" w:hAnsi="Calibri" w:cs="Calibri"/>
                <w:color w:val="000000"/>
              </w:rPr>
              <w:t>Accuracy of Standard Reports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1D8613" w14:textId="77777777" w:rsidR="007B443B" w:rsidRDefault="00376738">
            <w:pPr>
              <w:spacing w:after="60" w:line="240" w:lineRule="auto"/>
              <w:textAlignment w:val="top"/>
            </w:pPr>
            <w:r>
              <w:rPr>
                <w:rFonts w:ascii="Calibri" w:eastAsia="Calibri" w:hAnsi="Calibri" w:cs="Calibri"/>
                <w:color w:val="000000"/>
              </w:rPr>
              <w:t xml:space="preserve">All standard reports provided will be 100% accurate.  This is measured and </w:t>
            </w:r>
            <w:r>
              <w:rPr>
                <w:rFonts w:ascii="Calibri" w:eastAsia="Calibri" w:hAnsi="Calibri" w:cs="Calibri"/>
                <w:color w:val="000000"/>
              </w:rPr>
              <w:lastRenderedPageBreak/>
              <w:t>reported on a quarterly basis and on a Plan-specific basis.</w:t>
            </w:r>
          </w:p>
          <w:p w14:paraId="4FAD7B44" w14:textId="77777777" w:rsidR="007B443B" w:rsidRDefault="00376738">
            <w:pPr>
              <w:spacing w:after="60" w:line="240" w:lineRule="auto"/>
              <w:textAlignment w:val="top"/>
            </w:pP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5EBCEA" w14:textId="77777777" w:rsidR="007B443B" w:rsidRDefault="00376738">
            <w:pPr>
              <w:spacing w:after="60" w:line="240" w:lineRule="auto"/>
              <w:textAlignment w:val="top"/>
            </w:pPr>
            <w:r>
              <w:rPr>
                <w:rFonts w:ascii="Calibri" w:eastAsia="Calibri" w:hAnsi="Calibri" w:cs="Calibri"/>
                <w:i/>
                <w:iCs/>
                <w:color w:val="000000"/>
              </w:rPr>
              <w:lastRenderedPageBreak/>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82355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r>
            <w:r>
              <w:rPr>
                <w:rFonts w:ascii="Calibri" w:eastAsia="Calibri" w:hAnsi="Calibri" w:cs="Calibri"/>
                <w:color w:val="000000"/>
                <w:sz w:val="18"/>
                <w:szCs w:val="18"/>
              </w:rPr>
              <w:lastRenderedPageBreak/>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457718" w14:textId="77777777" w:rsidR="007B443B" w:rsidRDefault="00376738">
            <w:pPr>
              <w:spacing w:after="60" w:line="240" w:lineRule="auto"/>
              <w:textAlignment w:val="top"/>
            </w:pPr>
            <w:r>
              <w:rPr>
                <w:rFonts w:ascii="Calibri" w:eastAsia="Calibri" w:hAnsi="Calibri" w:cs="Calibri"/>
                <w:i/>
                <w:iCs/>
                <w:color w:val="000000"/>
              </w:rPr>
              <w:lastRenderedPageBreak/>
              <w:t>Single, Pull-down list.</w:t>
            </w:r>
            <w:r>
              <w:rPr>
                <w:rFonts w:ascii="Calibri" w:eastAsia="Calibri" w:hAnsi="Calibri" w:cs="Calibri"/>
                <w:color w:val="000000"/>
                <w:sz w:val="18"/>
                <w:szCs w:val="18"/>
              </w:rPr>
              <w:br/>
            </w:r>
            <w:r>
              <w:rPr>
                <w:rFonts w:ascii="Calibri" w:eastAsia="Calibri" w:hAnsi="Calibri" w:cs="Calibri"/>
                <w:color w:val="000000"/>
                <w:sz w:val="18"/>
                <w:szCs w:val="18"/>
              </w:rPr>
              <w:lastRenderedPageBreak/>
              <w:t>1: Quarterly,</w:t>
            </w:r>
            <w:r>
              <w:rPr>
                <w:rFonts w:ascii="Calibri" w:eastAsia="Calibri" w:hAnsi="Calibri" w:cs="Calibri"/>
                <w:color w:val="000000"/>
                <w:sz w:val="18"/>
                <w:szCs w:val="18"/>
              </w:rPr>
              <w:br/>
              <w:t>2: Annually</w:t>
            </w:r>
          </w:p>
        </w:tc>
      </w:tr>
      <w:tr w:rsidR="007B443B" w14:paraId="5C7165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7691C9" w14:textId="77777777" w:rsidR="007B443B" w:rsidRDefault="00376738">
            <w:pPr>
              <w:spacing w:after="0" w:line="240" w:lineRule="auto"/>
            </w:pPr>
            <w:r>
              <w:rPr>
                <w:rFonts w:ascii="Calibri" w:eastAsia="Calibri" w:hAnsi="Calibri" w:cs="Calibri"/>
                <w:color w:val="000000"/>
              </w:rPr>
              <w:lastRenderedPageBreak/>
              <w:t>PBM Account Team's Performance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C3917B" w14:textId="37D54C41" w:rsidR="007B443B" w:rsidRDefault="00376738">
            <w:pPr>
              <w:spacing w:after="60" w:line="240" w:lineRule="auto"/>
              <w:textAlignment w:val="top"/>
            </w:pPr>
            <w:r>
              <w:rPr>
                <w:rFonts w:ascii="Calibri" w:eastAsia="Calibri" w:hAnsi="Calibri" w:cs="Calibri"/>
                <w:color w:val="000000"/>
              </w:rPr>
              <w:t xml:space="preserve">The PBM account team's performance for each Contract Year will receive an average of 3 or better on a scale of 1 to 5 (5 being the best based on a range of performance criteria agreed to between </w:t>
            </w:r>
            <w:r w:rsidR="00DE256E">
              <w:rPr>
                <w:rFonts w:ascii="Calibri" w:eastAsia="Calibri" w:hAnsi="Calibri" w:cs="Calibri"/>
                <w:color w:val="000000"/>
              </w:rPr>
              <w:t>UA</w:t>
            </w:r>
            <w:r>
              <w:rPr>
                <w:rFonts w:ascii="Calibri" w:eastAsia="Calibri" w:hAnsi="Calibri" w:cs="Calibri"/>
                <w:color w:val="000000"/>
              </w:rPr>
              <w:t xml:space="preserve"> and the PBM at the beginning of such Contract Year) from the Company's benefits staff.  This is measured and reported on an annual basis and on a Plan-specific basis.</w:t>
            </w:r>
          </w:p>
          <w:p w14:paraId="7CB0DDC4"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38B05A"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D221D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6846D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5899BC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3D20ED" w14:textId="77777777" w:rsidR="007B443B" w:rsidRDefault="00376738">
            <w:pPr>
              <w:spacing w:after="0" w:line="240" w:lineRule="auto"/>
            </w:pPr>
            <w:r>
              <w:rPr>
                <w:rFonts w:ascii="Calibri" w:eastAsia="Calibri" w:hAnsi="Calibri" w:cs="Calibri"/>
                <w:color w:val="000000"/>
              </w:rPr>
              <w:t>Account Management Turnover</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24C8BE" w14:textId="51ECC851" w:rsidR="007B443B" w:rsidRDefault="00376738">
            <w:pPr>
              <w:spacing w:after="60" w:line="240" w:lineRule="auto"/>
              <w:textAlignment w:val="top"/>
            </w:pPr>
            <w:r>
              <w:rPr>
                <w:rFonts w:ascii="Calibri" w:eastAsia="Calibri" w:hAnsi="Calibri" w:cs="Calibri"/>
                <w:color w:val="000000"/>
              </w:rPr>
              <w:t xml:space="preserve">Account team members will remain constant for at least the first 18 months of the contract period, unless a change in account management staff is requested by </w:t>
            </w:r>
            <w:r w:rsidR="00DE256E">
              <w:rPr>
                <w:rFonts w:ascii="Calibri" w:eastAsia="Calibri" w:hAnsi="Calibri" w:cs="Calibri"/>
                <w:color w:val="000000"/>
              </w:rPr>
              <w:t>UA</w:t>
            </w:r>
            <w:r>
              <w:rPr>
                <w:rFonts w:ascii="Calibri" w:eastAsia="Calibri" w:hAnsi="Calibri" w:cs="Calibri"/>
                <w:color w:val="000000"/>
              </w:rPr>
              <w:t>.  This is measured and reported on a quarterly basis and on a Plan-specific basis.</w:t>
            </w:r>
          </w:p>
          <w:p w14:paraId="3F35CDAE"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206FF2"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734154"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9DDFA7"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1F2C4F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E5E705" w14:textId="77777777" w:rsidR="007B443B" w:rsidRDefault="00376738">
            <w:pPr>
              <w:spacing w:after="0" w:line="240" w:lineRule="auto"/>
            </w:pPr>
            <w:r>
              <w:rPr>
                <w:rFonts w:ascii="Calibri" w:eastAsia="Calibri" w:hAnsi="Calibri" w:cs="Calibri"/>
                <w:color w:val="000000"/>
              </w:rPr>
              <w:t>Account Management Reporting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DC7AB1" w14:textId="77777777" w:rsidR="007B443B" w:rsidRDefault="00376738">
            <w:pPr>
              <w:spacing w:after="60" w:line="240" w:lineRule="auto"/>
              <w:textAlignment w:val="top"/>
            </w:pPr>
            <w:r>
              <w:rPr>
                <w:rFonts w:ascii="Calibri" w:eastAsia="Calibri" w:hAnsi="Calibri" w:cs="Calibri"/>
                <w:color w:val="000000"/>
              </w:rPr>
              <w:t>The Account Manager will provide a monthly status report that highlights outstanding open issues and will be available to meet with Client on a monthly basis to discuss the status report.  This is measured and reported on a contract year and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5BA3E7"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ABB95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F167EA"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0F87CA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FD61FC" w14:textId="77777777" w:rsidR="007B443B" w:rsidRDefault="00376738">
            <w:pPr>
              <w:spacing w:after="0" w:line="240" w:lineRule="auto"/>
            </w:pPr>
            <w:r>
              <w:rPr>
                <w:rFonts w:ascii="Calibri" w:eastAsia="Calibri" w:hAnsi="Calibri" w:cs="Calibri"/>
                <w:color w:val="000000"/>
              </w:rPr>
              <w:t>Account Management Client Meetings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A4A81B" w14:textId="06E4A9DD" w:rsidR="007B443B" w:rsidRDefault="00376738">
            <w:pPr>
              <w:spacing w:after="60" w:line="240" w:lineRule="auto"/>
              <w:textAlignment w:val="top"/>
            </w:pPr>
            <w:r>
              <w:rPr>
                <w:rFonts w:ascii="Calibri" w:eastAsia="Calibri" w:hAnsi="Calibri" w:cs="Calibri"/>
                <w:color w:val="000000"/>
              </w:rPr>
              <w:t xml:space="preserve">During first quarter after the Effective Date, the PBM will be available to meet with </w:t>
            </w:r>
            <w:r w:rsidR="00DE256E">
              <w:rPr>
                <w:rFonts w:ascii="Calibri" w:eastAsia="Calibri" w:hAnsi="Calibri" w:cs="Calibri"/>
                <w:color w:val="000000"/>
              </w:rPr>
              <w:t>UA</w:t>
            </w:r>
            <w:r>
              <w:rPr>
                <w:rFonts w:ascii="Calibri" w:eastAsia="Calibri" w:hAnsi="Calibri" w:cs="Calibri"/>
                <w:color w:val="000000"/>
              </w:rPr>
              <w:t xml:space="preserve"> on a minimum of a monthly basis and thereafter on a minimum of a quarterly basis.  This is measured and reported on a contract year and Plan 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D2106A"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CCA5F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0817D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30E6C4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661093" w14:textId="1C0B2705" w:rsidR="007B443B" w:rsidRDefault="00376738">
            <w:pPr>
              <w:spacing w:after="0" w:line="240" w:lineRule="auto"/>
            </w:pPr>
            <w:r>
              <w:rPr>
                <w:rFonts w:ascii="Calibri" w:eastAsia="Calibri" w:hAnsi="Calibri" w:cs="Calibri"/>
                <w:color w:val="000000"/>
              </w:rPr>
              <w:t xml:space="preserve">Account Management Responsiveness/ Initial Issue Resolution – </w:t>
            </w:r>
            <w:r w:rsidR="00DE256E">
              <w:rPr>
                <w:rFonts w:ascii="Calibri" w:eastAsia="Calibri" w:hAnsi="Calibri" w:cs="Calibri"/>
                <w:color w:val="000000"/>
              </w:rPr>
              <w:t>UA</w:t>
            </w:r>
            <w:r>
              <w:rPr>
                <w:rFonts w:ascii="Calibri" w:eastAsia="Calibri" w:hAnsi="Calibri" w:cs="Calibri"/>
                <w:color w:val="000000"/>
              </w:rPr>
              <w:t xml:space="preserve"> Staff </w:t>
            </w:r>
            <w:r>
              <w:rPr>
                <w:rFonts w:ascii="Calibri" w:eastAsia="Calibri" w:hAnsi="Calibri" w:cs="Calibri"/>
                <w:color w:val="000000"/>
              </w:rPr>
              <w:lastRenderedPageBreak/>
              <w:t>Involvement / Escalation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96BAC2" w14:textId="488DC9ED" w:rsidR="007B443B" w:rsidRDefault="00376738">
            <w:pPr>
              <w:spacing w:after="60" w:line="240" w:lineRule="auto"/>
              <w:textAlignment w:val="top"/>
            </w:pPr>
            <w:r>
              <w:rPr>
                <w:rFonts w:ascii="Calibri" w:eastAsia="Calibri" w:hAnsi="Calibri" w:cs="Calibri"/>
                <w:color w:val="000000"/>
              </w:rPr>
              <w:lastRenderedPageBreak/>
              <w:t xml:space="preserve">PBM will resolve all issues, including member issues that required the involvement of </w:t>
            </w:r>
            <w:r w:rsidR="00DE256E">
              <w:rPr>
                <w:rFonts w:ascii="Calibri" w:eastAsia="Calibri" w:hAnsi="Calibri" w:cs="Calibri"/>
                <w:color w:val="000000"/>
              </w:rPr>
              <w:t>UA</w:t>
            </w:r>
            <w:r>
              <w:rPr>
                <w:rFonts w:ascii="Calibri" w:eastAsia="Calibri" w:hAnsi="Calibri" w:cs="Calibri"/>
                <w:color w:val="000000"/>
              </w:rPr>
              <w:t xml:space="preserve">'s staff due to incorrect or incomplete information being provided by the PBM, within two business days.  If not resolved within 48 </w:t>
            </w:r>
            <w:r>
              <w:rPr>
                <w:rFonts w:ascii="Calibri" w:eastAsia="Calibri" w:hAnsi="Calibri" w:cs="Calibri"/>
                <w:color w:val="000000"/>
              </w:rPr>
              <w:lastRenderedPageBreak/>
              <w:t>hours, a penalty will be applied per case, up to an annual maximum.  This is measured and reported on a quarterly basis and on a Plan-specific basis.</w:t>
            </w:r>
          </w:p>
          <w:p w14:paraId="1E8778C6"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3104AB" w14:textId="77777777" w:rsidR="007B443B" w:rsidRDefault="00376738">
            <w:pPr>
              <w:spacing w:after="60" w:line="240" w:lineRule="auto"/>
              <w:textAlignment w:val="top"/>
            </w:pPr>
            <w:r>
              <w:rPr>
                <w:rFonts w:ascii="Calibri" w:eastAsia="Calibri" w:hAnsi="Calibri" w:cs="Calibri"/>
                <w:i/>
                <w:iCs/>
                <w:color w:val="000000"/>
              </w:rPr>
              <w:lastRenderedPageBreak/>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8CEB9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35CC2E"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115D42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0E0AEB" w14:textId="44796C2C" w:rsidR="007B443B" w:rsidRDefault="00376738">
            <w:pPr>
              <w:spacing w:after="0" w:line="240" w:lineRule="auto"/>
            </w:pPr>
            <w:r>
              <w:rPr>
                <w:rFonts w:ascii="Calibri" w:eastAsia="Calibri" w:hAnsi="Calibri" w:cs="Calibri"/>
                <w:color w:val="000000"/>
              </w:rPr>
              <w:t xml:space="preserve">Account Management Responsiveness/ Final Issue Resolution – </w:t>
            </w:r>
            <w:r w:rsidR="00DE256E">
              <w:rPr>
                <w:rFonts w:ascii="Calibri" w:eastAsia="Calibri" w:hAnsi="Calibri" w:cs="Calibri"/>
                <w:color w:val="000000"/>
              </w:rPr>
              <w:t>UA</w:t>
            </w:r>
            <w:r>
              <w:rPr>
                <w:rFonts w:ascii="Calibri" w:eastAsia="Calibri" w:hAnsi="Calibri" w:cs="Calibri"/>
                <w:color w:val="000000"/>
              </w:rPr>
              <w:t xml:space="preserve"> Staff Involvement / Escalation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C5A2BA" w14:textId="6F1603D3" w:rsidR="007B443B" w:rsidRDefault="00376738">
            <w:pPr>
              <w:spacing w:after="60" w:line="240" w:lineRule="auto"/>
              <w:textAlignment w:val="top"/>
            </w:pPr>
            <w:r>
              <w:rPr>
                <w:rFonts w:ascii="Calibri" w:eastAsia="Calibri" w:hAnsi="Calibri" w:cs="Calibri"/>
                <w:color w:val="000000"/>
              </w:rPr>
              <w:t xml:space="preserve">PBM will ultimately resolve 100.0% of issues brought up by </w:t>
            </w:r>
            <w:r w:rsidR="00DE256E">
              <w:rPr>
                <w:rFonts w:ascii="Calibri" w:eastAsia="Calibri" w:hAnsi="Calibri" w:cs="Calibri"/>
                <w:color w:val="000000"/>
              </w:rPr>
              <w:t>UA</w:t>
            </w:r>
            <w:r>
              <w:rPr>
                <w:rFonts w:ascii="Calibri" w:eastAsia="Calibri" w:hAnsi="Calibri" w:cs="Calibri"/>
                <w:color w:val="000000"/>
              </w:rPr>
              <w:t xml:space="preserve"> within 14 business days. If not, a $5,000 penalty will be applied per case, up to the total annual maximum. </w:t>
            </w:r>
            <w:r w:rsidR="00DE256E">
              <w:rPr>
                <w:rFonts w:ascii="Calibri" w:eastAsia="Calibri" w:hAnsi="Calibri" w:cs="Calibri"/>
                <w:color w:val="000000"/>
              </w:rPr>
              <w:t>UA</w:t>
            </w:r>
            <w:r>
              <w:rPr>
                <w:rFonts w:ascii="Calibri" w:eastAsia="Calibri" w:hAnsi="Calibri" w:cs="Calibri"/>
                <w:color w:val="000000"/>
              </w:rPr>
              <w:t xml:space="preserve"> may allocate 0% to 100% of the total dollars at risk for this Ongoing Performance Guarantee.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008CBE"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242054"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F8FF0B"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05C590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D10694" w14:textId="77777777" w:rsidR="007B443B" w:rsidRDefault="00376738">
            <w:pPr>
              <w:spacing w:after="0" w:line="240" w:lineRule="auto"/>
            </w:pPr>
            <w:r>
              <w:rPr>
                <w:rFonts w:ascii="Calibri" w:eastAsia="Calibri" w:hAnsi="Calibri" w:cs="Calibri"/>
                <w:b/>
                <w:bCs/>
                <w:color w:val="000000"/>
              </w:rPr>
              <w:t>Member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F6468B"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FCEFC1"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868DDE" w14:textId="77777777" w:rsidR="007B443B" w:rsidRDefault="00376738">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FD2D74" w14:textId="77777777" w:rsidR="007B443B" w:rsidRDefault="00376738">
            <w:pPr>
              <w:spacing w:after="60" w:line="240" w:lineRule="auto"/>
              <w:textAlignment w:val="top"/>
            </w:pPr>
            <w:r>
              <w:rPr>
                <w:rFonts w:ascii="Calibri" w:eastAsia="Calibri" w:hAnsi="Calibri" w:cs="Calibri"/>
                <w:color w:val="000000"/>
              </w:rPr>
              <w:t> </w:t>
            </w:r>
          </w:p>
        </w:tc>
      </w:tr>
      <w:tr w:rsidR="007B443B" w14:paraId="5B33AA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D9D2A0" w14:textId="77777777" w:rsidR="007B443B" w:rsidRDefault="00376738">
            <w:pPr>
              <w:spacing w:after="0" w:line="240" w:lineRule="auto"/>
            </w:pPr>
            <w:r>
              <w:rPr>
                <w:rFonts w:ascii="Calibri" w:eastAsia="Calibri" w:hAnsi="Calibri" w:cs="Calibri"/>
                <w:color w:val="000000"/>
              </w:rPr>
              <w:t>Paper Claims Turnaround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71FA73" w14:textId="77777777" w:rsidR="007B443B" w:rsidRDefault="00376738">
            <w:pPr>
              <w:spacing w:after="60" w:line="240" w:lineRule="auto"/>
              <w:textAlignment w:val="top"/>
            </w:pPr>
            <w:r>
              <w:rPr>
                <w:rFonts w:ascii="Calibri" w:eastAsia="Calibri" w:hAnsi="Calibri" w:cs="Calibri"/>
                <w:color w:val="000000"/>
              </w:rPr>
              <w:t>95% of prescriptions reimbursed within average of 10 business days and 100% within average of 14 business days.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A1DBB5"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766A18"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D1158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0AFD94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29240A" w14:textId="77777777" w:rsidR="007B443B" w:rsidRDefault="00376738">
            <w:pPr>
              <w:spacing w:after="0" w:line="240" w:lineRule="auto"/>
            </w:pPr>
            <w:r>
              <w:rPr>
                <w:rFonts w:ascii="Calibri" w:eastAsia="Calibri" w:hAnsi="Calibri" w:cs="Calibri"/>
                <w:color w:val="000000"/>
              </w:rPr>
              <w:t>ID Cards Mailing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58939D" w14:textId="77777777" w:rsidR="007B443B" w:rsidRDefault="00376738">
            <w:pPr>
              <w:spacing w:after="60" w:line="240" w:lineRule="auto"/>
              <w:textAlignment w:val="top"/>
            </w:pPr>
            <w:r>
              <w:rPr>
                <w:rFonts w:ascii="Calibri" w:eastAsia="Calibri" w:hAnsi="Calibri" w:cs="Calibri"/>
                <w:color w:val="000000"/>
              </w:rPr>
              <w:t>98% of all ID cards are sent within 5 business days of receipt of eligibility. 100% mailed within 10 business days.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23AACE"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5C603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E45E2C"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35C204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2F3167" w14:textId="77777777" w:rsidR="007B443B" w:rsidRDefault="00376738">
            <w:pPr>
              <w:spacing w:after="0" w:line="240" w:lineRule="auto"/>
            </w:pPr>
            <w:r>
              <w:rPr>
                <w:rFonts w:ascii="Calibri" w:eastAsia="Calibri" w:hAnsi="Calibri" w:cs="Calibri"/>
                <w:color w:val="000000"/>
              </w:rPr>
              <w:t>Replacement ID Card Mailing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8717AE" w14:textId="77777777" w:rsidR="007B443B" w:rsidRDefault="00376738">
            <w:pPr>
              <w:spacing w:after="60" w:line="240" w:lineRule="auto"/>
              <w:textAlignment w:val="top"/>
            </w:pPr>
            <w:r>
              <w:rPr>
                <w:rFonts w:ascii="Calibri" w:eastAsia="Calibri" w:hAnsi="Calibri" w:cs="Calibri"/>
                <w:color w:val="000000"/>
              </w:rPr>
              <w:t>Standard replacement ID cards will be produced within an annual average of five (5) business days of the request.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A45132"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CB9C9F"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442EBE"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409999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36FF53" w14:textId="77777777" w:rsidR="007B443B" w:rsidRDefault="00376738">
            <w:pPr>
              <w:spacing w:after="0" w:line="240" w:lineRule="auto"/>
            </w:pPr>
            <w:r>
              <w:rPr>
                <w:rFonts w:ascii="Calibri" w:eastAsia="Calibri" w:hAnsi="Calibri" w:cs="Calibri"/>
                <w:color w:val="000000"/>
              </w:rPr>
              <w:t>Mailing Member Materials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EE17A1" w14:textId="77777777" w:rsidR="007B443B" w:rsidRDefault="00376738">
            <w:pPr>
              <w:spacing w:after="60" w:line="240" w:lineRule="auto"/>
              <w:textAlignment w:val="top"/>
            </w:pPr>
            <w:r>
              <w:rPr>
                <w:rFonts w:ascii="Calibri" w:eastAsia="Calibri" w:hAnsi="Calibri" w:cs="Calibri"/>
                <w:color w:val="000000"/>
              </w:rPr>
              <w:t>All applicable member materials (for example, mail order forms) will be mailed at least 10 days prior to the effective date and will be 100% accurate (provided that eligibility file was received at least 30 days prior to the effective date).  This is measured and reported on a quarterly basis and on a Plan-specific basis.</w:t>
            </w:r>
          </w:p>
          <w:p w14:paraId="680D345B" w14:textId="77777777" w:rsidR="007B443B" w:rsidRDefault="00376738">
            <w:pPr>
              <w:spacing w:after="60" w:line="240" w:lineRule="auto"/>
              <w:textAlignment w:val="top"/>
            </w:pPr>
            <w:r>
              <w:rPr>
                <w:rFonts w:ascii="Calibri" w:eastAsia="Calibri" w:hAnsi="Calibri" w:cs="Calibri"/>
                <w:color w:val="000000"/>
              </w:rPr>
              <w:lastRenderedPageBreak/>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9E8217" w14:textId="77777777" w:rsidR="007B443B" w:rsidRDefault="00376738">
            <w:pPr>
              <w:spacing w:after="60" w:line="240" w:lineRule="auto"/>
              <w:textAlignment w:val="top"/>
            </w:pPr>
            <w:r>
              <w:rPr>
                <w:rFonts w:ascii="Calibri" w:eastAsia="Calibri" w:hAnsi="Calibri" w:cs="Calibri"/>
                <w:i/>
                <w:iCs/>
                <w:color w:val="000000"/>
              </w:rPr>
              <w:lastRenderedPageBreak/>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F18FF0"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2BAD0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07B90B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B2A4EF" w14:textId="77777777" w:rsidR="007B443B" w:rsidRDefault="00376738">
            <w:pPr>
              <w:spacing w:after="0" w:line="240" w:lineRule="auto"/>
            </w:pPr>
            <w:r>
              <w:rPr>
                <w:rFonts w:ascii="Calibri" w:eastAsia="Calibri" w:hAnsi="Calibri" w:cs="Calibri"/>
                <w:color w:val="000000"/>
              </w:rPr>
              <w:t>Phone Average Speed of Answer</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6E597C" w14:textId="4C374842" w:rsidR="007B443B" w:rsidRDefault="00376738">
            <w:pPr>
              <w:spacing w:after="60" w:line="240" w:lineRule="auto"/>
              <w:textAlignment w:val="top"/>
            </w:pPr>
            <w:r>
              <w:rPr>
                <w:rFonts w:ascii="Calibri" w:eastAsia="Calibri" w:hAnsi="Calibri" w:cs="Calibri"/>
                <w:color w:val="000000"/>
              </w:rPr>
              <w:t xml:space="preserve">100% of calls to </w:t>
            </w:r>
            <w:r w:rsidR="00DE256E">
              <w:rPr>
                <w:rFonts w:ascii="Calibri" w:eastAsia="Calibri" w:hAnsi="Calibri" w:cs="Calibri"/>
                <w:color w:val="000000"/>
              </w:rPr>
              <w:t>UA</w:t>
            </w:r>
            <w:r>
              <w:rPr>
                <w:rFonts w:ascii="Calibri" w:eastAsia="Calibri" w:hAnsi="Calibri" w:cs="Calibri"/>
                <w:color w:val="000000"/>
              </w:rPr>
              <w:t>-specific toll free line shall be answered within 20 seconds (excluding IVR).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6BE322"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F55736"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1F6D8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5714D4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FE60E4" w14:textId="77777777" w:rsidR="007B443B" w:rsidRDefault="00376738">
            <w:pPr>
              <w:spacing w:after="0" w:line="240" w:lineRule="auto"/>
            </w:pPr>
            <w:r>
              <w:rPr>
                <w:rFonts w:ascii="Calibri" w:eastAsia="Calibri" w:hAnsi="Calibri" w:cs="Calibri"/>
                <w:color w:val="000000"/>
              </w:rPr>
              <w:t>Telephone Blockage Rate/ Busy Signal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D7FE25" w14:textId="77777777" w:rsidR="007B443B" w:rsidRDefault="00376738">
            <w:pPr>
              <w:spacing w:after="60" w:line="240" w:lineRule="auto"/>
              <w:textAlignment w:val="top"/>
            </w:pPr>
            <w:r>
              <w:rPr>
                <w:rFonts w:ascii="Calibri" w:eastAsia="Calibri" w:hAnsi="Calibri" w:cs="Calibri"/>
                <w:color w:val="000000"/>
              </w:rPr>
              <w:t>Blockage rate will be 1% or less. Blockage is defined as a caller receiving a busy signal. Measured at a book of business level.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3D99D3"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42F8F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55CFE1"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76F8A7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331781" w14:textId="77777777" w:rsidR="007B443B" w:rsidRDefault="00376738">
            <w:pPr>
              <w:spacing w:after="0" w:line="240" w:lineRule="auto"/>
            </w:pPr>
            <w:r>
              <w:rPr>
                <w:rFonts w:ascii="Calibri" w:eastAsia="Calibri" w:hAnsi="Calibri" w:cs="Calibri"/>
                <w:color w:val="000000"/>
              </w:rPr>
              <w:t>Phone Abandonment Rate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198176" w14:textId="323D3266" w:rsidR="007B443B" w:rsidRDefault="00376738">
            <w:pPr>
              <w:spacing w:after="60" w:line="240" w:lineRule="auto"/>
              <w:textAlignment w:val="top"/>
            </w:pPr>
            <w:r>
              <w:rPr>
                <w:rFonts w:ascii="Calibri" w:eastAsia="Calibri" w:hAnsi="Calibri" w:cs="Calibri"/>
                <w:color w:val="000000"/>
              </w:rPr>
              <w:t xml:space="preserve">All calls to </w:t>
            </w:r>
            <w:r w:rsidR="00DE256E">
              <w:rPr>
                <w:rFonts w:ascii="Calibri" w:eastAsia="Calibri" w:hAnsi="Calibri" w:cs="Calibri"/>
                <w:color w:val="000000"/>
              </w:rPr>
              <w:t>UA</w:t>
            </w:r>
            <w:r>
              <w:rPr>
                <w:rFonts w:ascii="Calibri" w:eastAsia="Calibri" w:hAnsi="Calibri" w:cs="Calibri"/>
                <w:color w:val="000000"/>
              </w:rPr>
              <w:t>-specific toll free line shall be answered with an abandonment rate of 2.5% or less.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885E4B"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960F3A"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D315D1"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5E7854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3FAD27" w14:textId="77777777" w:rsidR="007B443B" w:rsidRDefault="00376738">
            <w:pPr>
              <w:spacing w:after="0" w:line="240" w:lineRule="auto"/>
            </w:pPr>
            <w:r>
              <w:rPr>
                <w:rFonts w:ascii="Calibri" w:eastAsia="Calibri" w:hAnsi="Calibri" w:cs="Calibri"/>
                <w:color w:val="000000"/>
              </w:rPr>
              <w:t>Written Inquiry Answer Time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E28A1B" w14:textId="77777777" w:rsidR="007B443B" w:rsidRDefault="00376738">
            <w:pPr>
              <w:spacing w:after="60" w:line="240" w:lineRule="auto"/>
              <w:textAlignment w:val="top"/>
            </w:pPr>
            <w:r>
              <w:rPr>
                <w:rFonts w:ascii="Calibri" w:eastAsia="Calibri" w:hAnsi="Calibri" w:cs="Calibri"/>
                <w:color w:val="000000"/>
              </w:rPr>
              <w:t>95% of inquiries responded to in 5 business days - 100% in 20 business days.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D91EF4"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8534E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4B7FF3"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4A9287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559B62" w14:textId="77777777" w:rsidR="007B443B" w:rsidRDefault="00376738">
            <w:pPr>
              <w:spacing w:after="0" w:line="240" w:lineRule="auto"/>
            </w:pPr>
            <w:r>
              <w:rPr>
                <w:rFonts w:ascii="Calibri" w:eastAsia="Calibri" w:hAnsi="Calibri" w:cs="Calibri"/>
                <w:color w:val="000000"/>
              </w:rPr>
              <w:t>Member Satisfaction Survey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36E853" w14:textId="105B3401" w:rsidR="007B443B" w:rsidRDefault="00376738">
            <w:pPr>
              <w:spacing w:after="60" w:line="240" w:lineRule="auto"/>
              <w:textAlignment w:val="top"/>
            </w:pPr>
            <w:r>
              <w:rPr>
                <w:rFonts w:ascii="Calibri" w:eastAsia="Calibri" w:hAnsi="Calibri" w:cs="Calibri"/>
                <w:color w:val="000000"/>
              </w:rPr>
              <w:t xml:space="preserve">The PBM agrees to conduct a Member Satisfaction Survey for each contract year and that the Satisfaction Rate will be 92% or greater.  A penalty of $100,000 per Contract Year may be assessed against the PBM for failure to meet this standard.  “Member Satisfaction Rate” means (i) the number of Eligible Persons responding to PBM annual standard Patient Satisfaction Survey as being satisfied with the overall performance under the Integrated Program divided by (ii) the number of Eligible Persons responding to such annual Patient Satisfaction Survey; </w:t>
            </w:r>
            <w:r w:rsidR="00DE256E">
              <w:rPr>
                <w:rFonts w:ascii="Calibri" w:eastAsia="Calibri" w:hAnsi="Calibri" w:cs="Calibri"/>
                <w:color w:val="000000"/>
              </w:rPr>
              <w:t>UA</w:t>
            </w:r>
            <w:r>
              <w:rPr>
                <w:rFonts w:ascii="Calibri" w:eastAsia="Calibri" w:hAnsi="Calibri" w:cs="Calibri"/>
                <w:color w:val="000000"/>
              </w:rPr>
              <w:t xml:space="preserve"> must provide timely approvals and responses, and a minimum of 20% of surveys must be returned for the Performance standard to be applicable.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7B9D4D"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4E9B92"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B2E89C"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52FC82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71C414" w14:textId="77777777" w:rsidR="007B443B" w:rsidRDefault="00376738">
            <w:pPr>
              <w:spacing w:after="0" w:line="240" w:lineRule="auto"/>
            </w:pPr>
            <w:r>
              <w:rPr>
                <w:rFonts w:ascii="Calibri" w:eastAsia="Calibri" w:hAnsi="Calibri" w:cs="Calibri"/>
                <w:color w:val="000000"/>
              </w:rPr>
              <w:lastRenderedPageBreak/>
              <w:t>Issue Resolution: Verbal Inquiries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7C1AF8" w14:textId="77777777" w:rsidR="007B443B" w:rsidRDefault="00376738">
            <w:pPr>
              <w:spacing w:after="60" w:line="240" w:lineRule="auto"/>
              <w:textAlignment w:val="top"/>
            </w:pPr>
            <w:r>
              <w:rPr>
                <w:rFonts w:ascii="Calibri" w:eastAsia="Calibri" w:hAnsi="Calibri" w:cs="Calibri"/>
                <w:color w:val="000000"/>
              </w:rPr>
              <w:t>PBM will resolve 99% of all telephone issues at the first point of contact (the number of telephone inquiries completely resolved at the time of initial contact divided by the total number of calls).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235E8E"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EF4BD9"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3D8AA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r w:rsidR="007B443B" w14:paraId="205F07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1444B1" w14:textId="77777777" w:rsidR="007B443B" w:rsidRDefault="00376738">
            <w:pPr>
              <w:spacing w:after="0" w:line="240" w:lineRule="auto"/>
            </w:pPr>
            <w:r>
              <w:rPr>
                <w:rFonts w:ascii="Calibri" w:eastAsia="Calibri" w:hAnsi="Calibri" w:cs="Calibri"/>
                <w:color w:val="000000"/>
              </w:rPr>
              <w:t>Issue Resolution: Written Inquiries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9C1C74" w14:textId="77777777" w:rsidR="007B443B" w:rsidRDefault="00376738">
            <w:pPr>
              <w:spacing w:after="60" w:line="240" w:lineRule="auto"/>
              <w:textAlignment w:val="top"/>
            </w:pPr>
            <w:r>
              <w:rPr>
                <w:rFonts w:ascii="Calibri" w:eastAsia="Calibri" w:hAnsi="Calibri" w:cs="Calibri"/>
                <w:color w:val="000000"/>
              </w:rPr>
              <w:t>PBM will resolve 98% of all written inquiries within 10 business days of receipt of inquiry.  This is measured and reported on a quarterly basis and on a Plan-specific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FC8C65" w14:textId="77777777" w:rsidR="007B443B" w:rsidRDefault="00376738">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A2DB15"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BOB,</w:t>
            </w:r>
            <w:r>
              <w:rPr>
                <w:rFonts w:ascii="Calibri" w:eastAsia="Calibri" w:hAnsi="Calibri" w:cs="Calibri"/>
                <w:color w:val="000000"/>
                <w:sz w:val="18"/>
                <w:szCs w:val="18"/>
              </w:rPr>
              <w:br/>
              <w:t>2: Client specific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BB66AF" w14:textId="77777777" w:rsidR="007B443B" w:rsidRDefault="00376738">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Quarterly,</w:t>
            </w:r>
            <w:r>
              <w:rPr>
                <w:rFonts w:ascii="Calibri" w:eastAsia="Calibri" w:hAnsi="Calibri" w:cs="Calibri"/>
                <w:color w:val="000000"/>
                <w:sz w:val="18"/>
                <w:szCs w:val="18"/>
              </w:rPr>
              <w:br/>
              <w:t>2: Annually</w:t>
            </w:r>
          </w:p>
        </w:tc>
      </w:tr>
    </w:tbl>
    <w:p w14:paraId="78C05D26" w14:textId="77777777" w:rsidR="007B443B" w:rsidRDefault="00376738">
      <w:pPr>
        <w:spacing w:after="60" w:line="240" w:lineRule="auto"/>
      </w:pPr>
      <w:r>
        <w:rPr>
          <w:color w:val="000000"/>
          <w:sz w:val="10"/>
          <w:szCs w:val="10"/>
        </w:rPr>
        <w:t> </w:t>
      </w:r>
    </w:p>
    <w:p w14:paraId="06C26847" w14:textId="77777777" w:rsidR="007B443B" w:rsidRDefault="007B443B"/>
    <w:p w14:paraId="6B272DCD" w14:textId="77777777" w:rsidR="007B443B" w:rsidRDefault="00376738">
      <w:pPr>
        <w:pStyle w:val="Heading2PHPDOCX"/>
        <w:spacing w:before="60" w:after="75" w:line="240" w:lineRule="auto"/>
      </w:pPr>
      <w:r>
        <w:rPr>
          <w:rFonts w:ascii="Calibri" w:eastAsia="Calibri" w:hAnsi="Calibri" w:cs="Calibri"/>
          <w:color w:val="000000"/>
          <w:sz w:val="30"/>
          <w:szCs w:val="30"/>
        </w:rPr>
        <w:t>6.10 Federal No Surprises Act and Final Transparency Rule</w:t>
      </w:r>
    </w:p>
    <w:p w14:paraId="0012874A" w14:textId="62654A22" w:rsidR="007B443B" w:rsidRDefault="00376738">
      <w:pPr>
        <w:spacing w:after="60" w:line="240" w:lineRule="auto"/>
      </w:pPr>
      <w:r>
        <w:rPr>
          <w:rFonts w:ascii="Calibri" w:eastAsia="Calibri" w:hAnsi="Calibri" w:cs="Calibri"/>
          <w:color w:val="000000"/>
        </w:rPr>
        <w:t xml:space="preserve">6.10.1 Describe how your company will assure that </w:t>
      </w:r>
      <w:r w:rsidR="00DE256E">
        <w:rPr>
          <w:rFonts w:ascii="Calibri" w:eastAsia="Calibri" w:hAnsi="Calibri" w:cs="Calibri"/>
          <w:color w:val="000000"/>
        </w:rPr>
        <w:t>UA</w:t>
      </w:r>
      <w:r>
        <w:rPr>
          <w:rFonts w:ascii="Calibri" w:eastAsia="Calibri" w:hAnsi="Calibri" w:cs="Calibri"/>
          <w:color w:val="000000"/>
        </w:rPr>
        <w:t xml:space="preserve"> will be in compliance with federal law and regulations concerning surprise billing and transparency with respect to the services provided by your company. Confirm your company will incorporate language in good faith regarding the Federal No Surprises Act and Final Transparency Rule.</w:t>
      </w:r>
    </w:p>
    <w:p w14:paraId="61DCCE9D" w14:textId="77777777" w:rsidR="007B443B" w:rsidRDefault="00376738">
      <w:pPr>
        <w:spacing w:after="60" w:line="240" w:lineRule="auto"/>
      </w:pPr>
      <w:r>
        <w:rPr>
          <w:rFonts w:ascii="Calibri" w:eastAsia="Calibri" w:hAnsi="Calibri" w:cs="Calibri"/>
          <w:i/>
          <w:iCs/>
          <w:color w:val="000000"/>
        </w:rPr>
        <w:t>500 words.</w:t>
      </w:r>
    </w:p>
    <w:p w14:paraId="6EEF47BB" w14:textId="77777777" w:rsidR="007B443B" w:rsidRDefault="00376738">
      <w:pPr>
        <w:spacing w:after="60" w:line="240" w:lineRule="auto"/>
      </w:pPr>
      <w:r>
        <w:rPr>
          <w:color w:val="000000"/>
          <w:sz w:val="10"/>
          <w:szCs w:val="10"/>
        </w:rPr>
        <w:t> </w:t>
      </w:r>
    </w:p>
    <w:p w14:paraId="6C9FD195" w14:textId="12BA4F74" w:rsidR="007B443B" w:rsidRDefault="00376738">
      <w:pPr>
        <w:spacing w:after="60" w:line="240" w:lineRule="auto"/>
      </w:pPr>
      <w:r>
        <w:rPr>
          <w:rFonts w:ascii="Calibri" w:eastAsia="Calibri" w:hAnsi="Calibri" w:cs="Calibri"/>
          <w:color w:val="000000"/>
        </w:rPr>
        <w:t>6.10.</w:t>
      </w:r>
      <w:r w:rsidR="007018EB">
        <w:rPr>
          <w:rFonts w:ascii="Calibri" w:eastAsia="Calibri" w:hAnsi="Calibri" w:cs="Calibri"/>
          <w:color w:val="000000"/>
        </w:rPr>
        <w:t>2</w:t>
      </w:r>
      <w:r>
        <w:rPr>
          <w:rFonts w:ascii="Calibri" w:eastAsia="Calibri" w:hAnsi="Calibri" w:cs="Calibri"/>
          <w:color w:val="000000"/>
        </w:rPr>
        <w:t xml:space="preserve"> List any subcontractors or third-parties who are providing assistance to you in complying with the law and regulations, or who will be involved in work you may perform on behalf of </w:t>
      </w:r>
      <w:r w:rsidR="00DE256E">
        <w:rPr>
          <w:rFonts w:ascii="Calibri" w:eastAsia="Calibri" w:hAnsi="Calibri" w:cs="Calibri"/>
          <w:color w:val="000000"/>
        </w:rPr>
        <w:t>UA</w:t>
      </w:r>
      <w:r>
        <w:rPr>
          <w:rFonts w:ascii="Calibri" w:eastAsia="Calibri" w:hAnsi="Calibri" w:cs="Calibri"/>
          <w:color w:val="000000"/>
        </w:rPr>
        <w:t>.</w:t>
      </w:r>
    </w:p>
    <w:p w14:paraId="4A383CAF" w14:textId="77777777" w:rsidR="007B443B" w:rsidRDefault="00376738">
      <w:pPr>
        <w:spacing w:after="60" w:line="240" w:lineRule="auto"/>
      </w:pPr>
      <w:r>
        <w:rPr>
          <w:rFonts w:ascii="Calibri" w:eastAsia="Calibri" w:hAnsi="Calibri" w:cs="Calibri"/>
          <w:i/>
          <w:iCs/>
          <w:color w:val="000000"/>
        </w:rPr>
        <w:t>500 words.</w:t>
      </w:r>
    </w:p>
    <w:p w14:paraId="6A7CF3A4" w14:textId="77777777" w:rsidR="007B443B" w:rsidRDefault="00376738">
      <w:pPr>
        <w:spacing w:after="60" w:line="240" w:lineRule="auto"/>
      </w:pPr>
      <w:r>
        <w:rPr>
          <w:color w:val="000000"/>
          <w:sz w:val="10"/>
          <w:szCs w:val="10"/>
        </w:rPr>
        <w:t> </w:t>
      </w:r>
    </w:p>
    <w:p w14:paraId="569BD443" w14:textId="3B290475" w:rsidR="007B443B" w:rsidRDefault="00376738">
      <w:pPr>
        <w:spacing w:after="60" w:line="240" w:lineRule="auto"/>
      </w:pPr>
      <w:r>
        <w:rPr>
          <w:rFonts w:ascii="Calibri" w:eastAsia="Calibri" w:hAnsi="Calibri" w:cs="Calibri"/>
          <w:color w:val="000000"/>
        </w:rPr>
        <w:t xml:space="preserve">6.10.3 List any technical specifications that </w:t>
      </w:r>
      <w:r w:rsidR="00DE256E">
        <w:rPr>
          <w:rFonts w:ascii="Calibri" w:eastAsia="Calibri" w:hAnsi="Calibri" w:cs="Calibri"/>
          <w:color w:val="000000"/>
        </w:rPr>
        <w:t>UA</w:t>
      </w:r>
      <w:r>
        <w:rPr>
          <w:rFonts w:ascii="Calibri" w:eastAsia="Calibri" w:hAnsi="Calibri" w:cs="Calibri"/>
          <w:color w:val="000000"/>
        </w:rPr>
        <w:t xml:space="preserve"> will need to meet in order to use any solution you intend to offer to comply with the law and regulations, including software, hardware, or other information technology.</w:t>
      </w:r>
    </w:p>
    <w:p w14:paraId="332AE795" w14:textId="77777777" w:rsidR="007B443B" w:rsidRDefault="00376738">
      <w:pPr>
        <w:spacing w:after="60" w:line="240" w:lineRule="auto"/>
      </w:pPr>
      <w:r>
        <w:rPr>
          <w:rFonts w:ascii="Calibri" w:eastAsia="Calibri" w:hAnsi="Calibri" w:cs="Calibri"/>
          <w:i/>
          <w:iCs/>
          <w:color w:val="000000"/>
        </w:rPr>
        <w:t>500 words.</w:t>
      </w:r>
    </w:p>
    <w:p w14:paraId="1002FF6C" w14:textId="77777777" w:rsidR="007B443B" w:rsidRDefault="00376738">
      <w:pPr>
        <w:spacing w:after="60" w:line="240" w:lineRule="auto"/>
      </w:pPr>
      <w:r>
        <w:rPr>
          <w:color w:val="000000"/>
          <w:sz w:val="10"/>
          <w:szCs w:val="10"/>
        </w:rPr>
        <w:t> </w:t>
      </w:r>
    </w:p>
    <w:p w14:paraId="5E0D7FDD" w14:textId="2D1753D1" w:rsidR="007B443B" w:rsidRDefault="00376738">
      <w:pPr>
        <w:spacing w:after="60" w:line="240" w:lineRule="auto"/>
      </w:pPr>
      <w:r>
        <w:rPr>
          <w:rFonts w:ascii="Calibri" w:eastAsia="Calibri" w:hAnsi="Calibri" w:cs="Calibri"/>
          <w:color w:val="000000"/>
        </w:rPr>
        <w:t>6.10.4 Do you expect to be fully compliant with the law and regulations by the statutory and regulatory due dates? If not please explain.</w:t>
      </w:r>
    </w:p>
    <w:p w14:paraId="46EF32E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[ 500 words ]</w:t>
      </w:r>
    </w:p>
    <w:p w14:paraId="617FA34C" w14:textId="77777777" w:rsidR="007B443B" w:rsidRDefault="00376738">
      <w:pPr>
        <w:spacing w:after="60" w:line="240" w:lineRule="auto"/>
      </w:pPr>
      <w:r>
        <w:rPr>
          <w:color w:val="000000"/>
          <w:sz w:val="10"/>
          <w:szCs w:val="10"/>
        </w:rPr>
        <w:t> </w:t>
      </w:r>
    </w:p>
    <w:p w14:paraId="78A89856" w14:textId="13B94BB1" w:rsidR="007B443B" w:rsidRDefault="00376738">
      <w:pPr>
        <w:spacing w:after="60" w:line="240" w:lineRule="auto"/>
      </w:pPr>
      <w:r>
        <w:rPr>
          <w:rFonts w:ascii="Calibri" w:eastAsia="Calibri" w:hAnsi="Calibri" w:cs="Calibri"/>
          <w:color w:val="000000"/>
        </w:rPr>
        <w:t xml:space="preserve">6.10.5 Are your existing fees inclusive of all services related to the law and regulations? If not, please explain what additional costs </w:t>
      </w:r>
      <w:r w:rsidR="00DE256E">
        <w:rPr>
          <w:rFonts w:ascii="Calibri" w:eastAsia="Calibri" w:hAnsi="Calibri" w:cs="Calibri"/>
          <w:color w:val="000000"/>
        </w:rPr>
        <w:t>UA</w:t>
      </w:r>
      <w:r>
        <w:rPr>
          <w:rFonts w:ascii="Calibri" w:eastAsia="Calibri" w:hAnsi="Calibri" w:cs="Calibri"/>
          <w:color w:val="000000"/>
        </w:rPr>
        <w:t xml:space="preserve"> may incur. Please also state when and how </w:t>
      </w:r>
      <w:r w:rsidR="00DE256E">
        <w:rPr>
          <w:rFonts w:ascii="Calibri" w:eastAsia="Calibri" w:hAnsi="Calibri" w:cs="Calibri"/>
          <w:color w:val="000000"/>
        </w:rPr>
        <w:t>UA</w:t>
      </w:r>
      <w:r>
        <w:rPr>
          <w:rFonts w:ascii="Calibri" w:eastAsia="Calibri" w:hAnsi="Calibri" w:cs="Calibri"/>
          <w:color w:val="000000"/>
        </w:rPr>
        <w:t xml:space="preserve"> would be notified of any fee modification proposals.</w:t>
      </w:r>
    </w:p>
    <w:p w14:paraId="76E91380" w14:textId="77777777" w:rsidR="007B443B" w:rsidRDefault="003767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[ 500 words ]</w:t>
      </w:r>
    </w:p>
    <w:p w14:paraId="669E03DE" w14:textId="77777777" w:rsidR="007B443B" w:rsidRDefault="00376738">
      <w:pPr>
        <w:spacing w:after="60" w:line="240" w:lineRule="auto"/>
      </w:pPr>
      <w:r>
        <w:rPr>
          <w:color w:val="000000"/>
          <w:sz w:val="10"/>
          <w:szCs w:val="10"/>
        </w:rPr>
        <w:t> </w:t>
      </w:r>
    </w:p>
    <w:p w14:paraId="57074AEA" w14:textId="08763F13" w:rsidR="007B443B" w:rsidRDefault="00376738">
      <w:pPr>
        <w:spacing w:after="60" w:line="240" w:lineRule="auto"/>
      </w:pPr>
      <w:r>
        <w:rPr>
          <w:rFonts w:ascii="Calibri" w:eastAsia="Calibri" w:hAnsi="Calibri" w:cs="Calibri"/>
          <w:color w:val="000000"/>
        </w:rPr>
        <w:lastRenderedPageBreak/>
        <w:t>6.10.6 Do you intend to propose revisions to the existing pharmacy benefit manager agreement and if so, please describe when we can expect these proposed revisions?</w:t>
      </w:r>
    </w:p>
    <w:p w14:paraId="4DD1E918" w14:textId="77777777" w:rsidR="007B443B" w:rsidRDefault="00376738">
      <w:pPr>
        <w:spacing w:after="60" w:line="240" w:lineRule="auto"/>
      </w:pPr>
      <w:r>
        <w:rPr>
          <w:rFonts w:ascii="Calibri" w:eastAsia="Calibri" w:hAnsi="Calibri" w:cs="Calibri"/>
          <w:i/>
          <w:iCs/>
          <w:color w:val="000000"/>
        </w:rPr>
        <w:t>500 words.</w:t>
      </w:r>
    </w:p>
    <w:p w14:paraId="08E821C0" w14:textId="77777777" w:rsidR="007B443B" w:rsidRDefault="00376738">
      <w:pPr>
        <w:spacing w:after="60" w:line="240" w:lineRule="auto"/>
      </w:pPr>
      <w:r>
        <w:rPr>
          <w:color w:val="000000"/>
          <w:sz w:val="10"/>
          <w:szCs w:val="10"/>
        </w:rPr>
        <w:t> </w:t>
      </w:r>
    </w:p>
    <w:p w14:paraId="348504F8" w14:textId="1FF1166E" w:rsidR="007B443B" w:rsidRDefault="00376738">
      <w:pPr>
        <w:spacing w:after="60" w:line="240" w:lineRule="auto"/>
      </w:pPr>
      <w:r>
        <w:rPr>
          <w:rFonts w:ascii="Calibri" w:eastAsia="Calibri" w:hAnsi="Calibri" w:cs="Calibri"/>
          <w:color w:val="000000"/>
        </w:rPr>
        <w:t>6.10.</w:t>
      </w:r>
      <w:r w:rsidR="009B22E8">
        <w:rPr>
          <w:rFonts w:ascii="Calibri" w:eastAsia="Calibri" w:hAnsi="Calibri" w:cs="Calibri"/>
          <w:color w:val="000000"/>
        </w:rPr>
        <w:t>7</w:t>
      </w:r>
      <w:r>
        <w:rPr>
          <w:rFonts w:ascii="Calibri" w:eastAsia="Calibri" w:hAnsi="Calibri" w:cs="Calibri"/>
          <w:color w:val="000000"/>
        </w:rPr>
        <w:t xml:space="preserve"> </w:t>
      </w:r>
      <w:r w:rsidR="00D034A5">
        <w:t xml:space="preserve">Will you provide the Plan with the </w:t>
      </w:r>
      <w:r w:rsidR="00D034A5" w:rsidRPr="004965F2">
        <w:t>negotiated rates and historical net prices for covered prescription drugs in</w:t>
      </w:r>
      <w:r w:rsidR="00D034A5">
        <w:t xml:space="preserve"> a </w:t>
      </w:r>
      <w:r w:rsidR="00D034A5" w:rsidRPr="004965F2">
        <w:t>machine-readable file</w:t>
      </w:r>
      <w:r w:rsidR="00D034A5">
        <w:t xml:space="preserve"> to the extent the Departments issue regulations and/or guidance requiring group health plans to post this information on a public website?</w:t>
      </w:r>
    </w:p>
    <w:p w14:paraId="6E1C7DA0" w14:textId="77777777" w:rsidR="007B443B" w:rsidRDefault="00376738">
      <w:pPr>
        <w:spacing w:after="60" w:line="240" w:lineRule="auto"/>
      </w:pPr>
      <w:r>
        <w:rPr>
          <w:rFonts w:ascii="Calibri" w:eastAsia="Calibri" w:hAnsi="Calibri" w:cs="Calibri"/>
          <w:i/>
          <w:iCs/>
          <w:color w:val="000000"/>
        </w:rPr>
        <w:t>500 words.</w:t>
      </w:r>
    </w:p>
    <w:p w14:paraId="560C53AB" w14:textId="77777777" w:rsidR="007B443B" w:rsidRDefault="00376738">
      <w:pPr>
        <w:spacing w:after="60" w:line="240" w:lineRule="auto"/>
      </w:pPr>
      <w:r>
        <w:rPr>
          <w:color w:val="000000"/>
          <w:sz w:val="10"/>
          <w:szCs w:val="10"/>
        </w:rPr>
        <w:t> </w:t>
      </w:r>
    </w:p>
    <w:p w14:paraId="3D4D8A54" w14:textId="542BBD21" w:rsidR="007B443B" w:rsidRDefault="00D034A5">
      <w:pPr>
        <w:spacing w:after="60" w:line="240" w:lineRule="auto"/>
      </w:pPr>
      <w:r>
        <w:rPr>
          <w:rFonts w:ascii="Calibri" w:eastAsia="Calibri" w:hAnsi="Calibri" w:cs="Calibri"/>
          <w:color w:val="000000"/>
        </w:rPr>
        <w:t>6.10.</w:t>
      </w:r>
      <w:r w:rsidR="009B22E8">
        <w:rPr>
          <w:rFonts w:ascii="Calibri" w:eastAsia="Calibri" w:hAnsi="Calibri" w:cs="Calibri"/>
          <w:color w:val="000000"/>
        </w:rPr>
        <w:t>8</w:t>
      </w:r>
      <w:r>
        <w:rPr>
          <w:rFonts w:ascii="Calibri" w:eastAsia="Calibri" w:hAnsi="Calibri" w:cs="Calibri"/>
          <w:color w:val="000000"/>
        </w:rPr>
        <w:t xml:space="preserve"> </w:t>
      </w:r>
      <w:r>
        <w:t>Describe the information technology requirements necessary for transmitting files and/or posting them.</w:t>
      </w:r>
    </w:p>
    <w:p w14:paraId="62C07C2D" w14:textId="3738F5B2" w:rsidR="007B443B" w:rsidRDefault="00376738">
      <w:pPr>
        <w:spacing w:after="60" w:line="240" w:lineRule="auto"/>
        <w:rPr>
          <w:rFonts w:ascii="Calibri" w:eastAsia="Calibri" w:hAnsi="Calibri" w:cs="Calibri"/>
          <w:i/>
          <w:iCs/>
          <w:color w:val="000000"/>
        </w:rPr>
      </w:pPr>
      <w:r>
        <w:rPr>
          <w:rFonts w:ascii="Calibri" w:eastAsia="Calibri" w:hAnsi="Calibri" w:cs="Calibri"/>
          <w:i/>
          <w:iCs/>
          <w:color w:val="000000"/>
        </w:rPr>
        <w:t>500 words.</w:t>
      </w:r>
    </w:p>
    <w:p w14:paraId="00BD57C9" w14:textId="77777777" w:rsidR="00D034A5" w:rsidRDefault="00D034A5" w:rsidP="00D034A5">
      <w:pPr>
        <w:spacing w:after="60" w:line="240" w:lineRule="auto"/>
        <w:rPr>
          <w:rFonts w:ascii="Calibri" w:eastAsia="Calibri" w:hAnsi="Calibri" w:cs="Calibri"/>
          <w:color w:val="000000"/>
        </w:rPr>
      </w:pPr>
    </w:p>
    <w:p w14:paraId="67950B86" w14:textId="07F4468A" w:rsidR="00D034A5" w:rsidRDefault="00D034A5" w:rsidP="00D034A5">
      <w:pPr>
        <w:spacing w:after="60" w:line="240" w:lineRule="auto"/>
      </w:pPr>
      <w:r>
        <w:rPr>
          <w:rFonts w:ascii="Calibri" w:eastAsia="Calibri" w:hAnsi="Calibri" w:cs="Calibri"/>
          <w:color w:val="000000"/>
        </w:rPr>
        <w:t>6.10.</w:t>
      </w:r>
      <w:r w:rsidR="009B22E8">
        <w:rPr>
          <w:rFonts w:ascii="Calibri" w:eastAsia="Calibri" w:hAnsi="Calibri" w:cs="Calibri"/>
          <w:color w:val="000000"/>
        </w:rPr>
        <w:t>9</w:t>
      </w:r>
      <w:r>
        <w:rPr>
          <w:rFonts w:ascii="Calibri" w:eastAsia="Calibri" w:hAnsi="Calibri" w:cs="Calibri"/>
          <w:color w:val="000000"/>
        </w:rPr>
        <w:t xml:space="preserve"> </w:t>
      </w:r>
      <w:r>
        <w:t xml:space="preserve">Will you send information to UA or provide another service to UA that allows UA to link you </w:t>
      </w:r>
      <w:r w:rsidR="00CC1A11">
        <w:t xml:space="preserve">to </w:t>
      </w:r>
      <w:r>
        <w:t>another website?</w:t>
      </w:r>
    </w:p>
    <w:p w14:paraId="1F368FD3" w14:textId="5BE7F563" w:rsidR="00D034A5" w:rsidRDefault="00D034A5" w:rsidP="00D034A5">
      <w:pPr>
        <w:spacing w:after="60" w:line="240" w:lineRule="auto"/>
      </w:pPr>
      <w:r>
        <w:rPr>
          <w:rFonts w:ascii="Calibri" w:eastAsia="Calibri" w:hAnsi="Calibri" w:cs="Calibri"/>
          <w:i/>
          <w:iCs/>
          <w:color w:val="000000"/>
        </w:rPr>
        <w:t>500 words.</w:t>
      </w:r>
    </w:p>
    <w:p w14:paraId="08468DB7" w14:textId="0F4CFEBA" w:rsidR="007B443B" w:rsidRDefault="007B443B">
      <w:pPr>
        <w:spacing w:after="60" w:line="240" w:lineRule="auto"/>
      </w:pPr>
    </w:p>
    <w:p w14:paraId="4A08B00F" w14:textId="58D5E400" w:rsidR="007B443B" w:rsidRDefault="00376738">
      <w:pPr>
        <w:spacing w:after="60" w:line="240" w:lineRule="auto"/>
      </w:pPr>
      <w:r>
        <w:rPr>
          <w:rFonts w:ascii="Calibri" w:eastAsia="Calibri" w:hAnsi="Calibri" w:cs="Calibri"/>
          <w:color w:val="000000"/>
        </w:rPr>
        <w:t>6.10.</w:t>
      </w:r>
      <w:r w:rsidR="009B22E8">
        <w:rPr>
          <w:rFonts w:ascii="Calibri" w:eastAsia="Calibri" w:hAnsi="Calibri" w:cs="Calibri"/>
          <w:color w:val="000000"/>
        </w:rPr>
        <w:t>10</w:t>
      </w:r>
      <w:r>
        <w:rPr>
          <w:rFonts w:ascii="Calibri" w:eastAsia="Calibri" w:hAnsi="Calibri" w:cs="Calibri"/>
          <w:color w:val="000000"/>
        </w:rPr>
        <w:t xml:space="preserve"> </w:t>
      </w:r>
      <w:r w:rsidR="00D034A5">
        <w:t xml:space="preserve">Do any contracts you are a party to contain a claim prohibiting disclosure of pricing terms (“gag clause”) which is prohibited under the Consolidated Appropriations Act (CAA), 2021?  </w:t>
      </w:r>
    </w:p>
    <w:p w14:paraId="42793D4B" w14:textId="0A65ECC9" w:rsidR="00D034A5" w:rsidRDefault="00D034A5">
      <w:pPr>
        <w:spacing w:after="60" w:line="240" w:lineRule="auto"/>
      </w:pPr>
      <w:r>
        <w:tab/>
        <w:t>a.  If yes, please describe and state how you will assure they are removed.  Indicate your timeline for removing gag clauses from contracts.</w:t>
      </w:r>
    </w:p>
    <w:p w14:paraId="71982C88" w14:textId="148AD94A" w:rsidR="00D034A5" w:rsidRDefault="00D034A5">
      <w:pPr>
        <w:spacing w:after="60" w:line="240" w:lineRule="auto"/>
      </w:pPr>
      <w:r>
        <w:tab/>
        <w:t xml:space="preserve">b.  </w:t>
      </w:r>
      <w:r w:rsidRPr="007B4BD0">
        <w:t xml:space="preserve">On behalf of </w:t>
      </w:r>
      <w:r>
        <w:t>UA</w:t>
      </w:r>
      <w:r w:rsidRPr="007B4BD0">
        <w:t>, will you attest</w:t>
      </w:r>
      <w:r>
        <w:t xml:space="preserve"> to not having gag clauses in applicable contracts and submit the attestation to the Departments in a timely manner?</w:t>
      </w:r>
    </w:p>
    <w:p w14:paraId="4A57192C" w14:textId="77777777" w:rsidR="007B443B" w:rsidRDefault="00376738">
      <w:pPr>
        <w:spacing w:after="60" w:line="240" w:lineRule="auto"/>
      </w:pPr>
      <w:r>
        <w:rPr>
          <w:rFonts w:ascii="Calibri" w:eastAsia="Calibri" w:hAnsi="Calibri" w:cs="Calibri"/>
          <w:i/>
          <w:iCs/>
          <w:color w:val="000000"/>
        </w:rPr>
        <w:t>500 words.</w:t>
      </w:r>
    </w:p>
    <w:p w14:paraId="0A6D9224" w14:textId="77777777" w:rsidR="007B443B" w:rsidRDefault="00376738">
      <w:pPr>
        <w:spacing w:after="60" w:line="240" w:lineRule="auto"/>
      </w:pPr>
      <w:r>
        <w:rPr>
          <w:color w:val="000000"/>
          <w:sz w:val="10"/>
          <w:szCs w:val="10"/>
        </w:rPr>
        <w:t> </w:t>
      </w:r>
    </w:p>
    <w:p w14:paraId="6A42B724" w14:textId="52D84024" w:rsidR="00D034A5" w:rsidRDefault="00D034A5">
      <w:r>
        <w:rPr>
          <w:rFonts w:ascii="Calibri" w:eastAsia="Calibri" w:hAnsi="Calibri" w:cs="Calibri"/>
          <w:color w:val="000000"/>
        </w:rPr>
        <w:t>6.10.</w:t>
      </w:r>
      <w:r w:rsidR="009B22E8">
        <w:rPr>
          <w:rFonts w:ascii="Calibri" w:eastAsia="Calibri" w:hAnsi="Calibri" w:cs="Calibri"/>
          <w:color w:val="000000"/>
        </w:rPr>
        <w:t>11</w:t>
      </w:r>
      <w:r>
        <w:rPr>
          <w:rFonts w:ascii="Calibri" w:eastAsia="Calibri" w:hAnsi="Calibri" w:cs="Calibri"/>
          <w:color w:val="000000"/>
        </w:rPr>
        <w:t xml:space="preserve"> </w:t>
      </w:r>
      <w:r w:rsidRPr="00D034A5">
        <w:t>Do you have a process for identifying a Continuing Care Patient?  If so, what is your process, and will you assist the Plan in identifying a Continuing Care Patient?</w:t>
      </w:r>
    </w:p>
    <w:p w14:paraId="0F827781" w14:textId="3CDCBBB3" w:rsidR="00D034A5" w:rsidRPr="00D034A5" w:rsidRDefault="00D034A5">
      <w:r>
        <w:rPr>
          <w:rFonts w:ascii="Calibri" w:eastAsia="Calibri" w:hAnsi="Calibri" w:cs="Calibri"/>
          <w:color w:val="000000"/>
        </w:rPr>
        <w:t>6.10.</w:t>
      </w:r>
      <w:r w:rsidR="009B22E8">
        <w:rPr>
          <w:rFonts w:ascii="Calibri" w:eastAsia="Calibri" w:hAnsi="Calibri" w:cs="Calibri"/>
          <w:color w:val="000000"/>
        </w:rPr>
        <w:t>12</w:t>
      </w:r>
      <w:r w:rsidRPr="00D034A5">
        <w:rPr>
          <w:rFonts w:ascii="Calibri" w:eastAsia="Calibri" w:hAnsi="Calibri" w:cs="Calibri"/>
          <w:color w:val="000000"/>
        </w:rPr>
        <w:t xml:space="preserve"> </w:t>
      </w:r>
      <w:r w:rsidRPr="00D034A5">
        <w:t>Do you currently notify Continuing Care Patients in a timely manner of the Plan’s termination of its contracts with the in-network Provider or Facility and the patient’s right to elect continued transitional care from the provider or facility?</w:t>
      </w:r>
    </w:p>
    <w:p w14:paraId="28B3D431" w14:textId="1E136121" w:rsidR="00D034A5" w:rsidRPr="00D034A5" w:rsidRDefault="00D034A5">
      <w:pPr>
        <w:rPr>
          <w:b/>
          <w:bCs/>
        </w:rPr>
      </w:pPr>
      <w:r w:rsidRPr="00D034A5">
        <w:rPr>
          <w:rFonts w:ascii="Calibri" w:eastAsia="Calibri" w:hAnsi="Calibri" w:cs="Calibri"/>
          <w:color w:val="000000"/>
        </w:rPr>
        <w:t>6.10.</w:t>
      </w:r>
      <w:r w:rsidR="009B22E8">
        <w:rPr>
          <w:rFonts w:ascii="Calibri" w:eastAsia="Calibri" w:hAnsi="Calibri" w:cs="Calibri"/>
          <w:color w:val="000000"/>
        </w:rPr>
        <w:t>1</w:t>
      </w:r>
      <w:r w:rsidRPr="00D034A5">
        <w:rPr>
          <w:rFonts w:ascii="Calibri" w:eastAsia="Calibri" w:hAnsi="Calibri" w:cs="Calibri"/>
          <w:color w:val="000000"/>
        </w:rPr>
        <w:t xml:space="preserve">3 </w:t>
      </w:r>
      <w:r w:rsidRPr="00D034A5">
        <w:t>Do you allow Continuing Care Patients 90 days of continued coverage at the in-network cost sharing to allow for a transition of care to a Contract Provider or Facility?</w:t>
      </w:r>
    </w:p>
    <w:p w14:paraId="589FED6F" w14:textId="32AC32C9" w:rsidR="007B443B" w:rsidRDefault="00376738">
      <w:pPr>
        <w:spacing w:after="60" w:line="240" w:lineRule="auto"/>
      </w:pPr>
      <w:r>
        <w:rPr>
          <w:rFonts w:ascii="Calibri" w:eastAsia="Calibri" w:hAnsi="Calibri" w:cs="Calibri"/>
          <w:color w:val="000000"/>
        </w:rPr>
        <w:t>6.10.</w:t>
      </w:r>
      <w:r w:rsidR="009B22E8">
        <w:rPr>
          <w:rFonts w:ascii="Calibri" w:eastAsia="Calibri" w:hAnsi="Calibri" w:cs="Calibri"/>
          <w:color w:val="000000"/>
        </w:rPr>
        <w:t>14</w:t>
      </w:r>
      <w:r>
        <w:rPr>
          <w:rFonts w:ascii="Calibri" w:eastAsia="Calibri" w:hAnsi="Calibri" w:cs="Calibri"/>
          <w:color w:val="000000"/>
        </w:rPr>
        <w:t xml:space="preserve"> </w:t>
      </w:r>
      <w:r w:rsidR="00D034A5" w:rsidRPr="00D034A5">
        <w:t>Describe your process for paying for Emergency Services, Non-Emergency Services provided by an Out-of-Network at an In-Network Health Care Facility, and Air Ambulance Services (“Covered Services”) under the federal No Surprises Act.</w:t>
      </w:r>
    </w:p>
    <w:p w14:paraId="5E796ADC" w14:textId="5ACD42F5" w:rsidR="00D034A5" w:rsidRDefault="00D034A5" w:rsidP="00D034A5">
      <w:pPr>
        <w:spacing w:after="60" w:line="240" w:lineRule="auto"/>
      </w:pPr>
      <w:r>
        <w:tab/>
        <w:t>a</w:t>
      </w:r>
      <w:r w:rsidRPr="00074144">
        <w:t>.  Are there any subcontractors used in determining the amount to pay for Covered Services?  If so, please name them and describe the services being provided.</w:t>
      </w:r>
    </w:p>
    <w:p w14:paraId="3A0AAFC8" w14:textId="25C254CE" w:rsidR="00D034A5" w:rsidRDefault="00D034A5" w:rsidP="00D034A5">
      <w:pPr>
        <w:spacing w:after="60" w:line="240" w:lineRule="auto"/>
      </w:pPr>
      <w:r>
        <w:tab/>
        <w:t xml:space="preserve">b.  </w:t>
      </w:r>
      <w:r w:rsidR="00074144" w:rsidRPr="00074144">
        <w:t>Do you establish the Qualifying Payment Amount, Recognized Amount, and Out-of-Network Rates</w:t>
      </w:r>
      <w:r w:rsidR="005F4A9E">
        <w:t xml:space="preserve"> </w:t>
      </w:r>
      <w:r w:rsidR="00074144" w:rsidRPr="00074144">
        <w:t>for the Covered Services?  Please describe your process for setting these rates and assuring participant cost-sharing is based on them.</w:t>
      </w:r>
    </w:p>
    <w:p w14:paraId="0A64AA12" w14:textId="77777777" w:rsidR="007B443B" w:rsidRDefault="00376738">
      <w:pPr>
        <w:spacing w:after="60" w:line="240" w:lineRule="auto"/>
      </w:pPr>
      <w:r>
        <w:rPr>
          <w:rFonts w:ascii="Calibri" w:eastAsia="Calibri" w:hAnsi="Calibri" w:cs="Calibri"/>
          <w:i/>
          <w:iCs/>
          <w:color w:val="000000"/>
        </w:rPr>
        <w:t>500 words.</w:t>
      </w:r>
    </w:p>
    <w:p w14:paraId="52DD39D9" w14:textId="77777777" w:rsidR="007B443B" w:rsidRDefault="00376738">
      <w:pPr>
        <w:spacing w:after="60" w:line="240" w:lineRule="auto"/>
      </w:pPr>
      <w:r>
        <w:rPr>
          <w:color w:val="000000"/>
          <w:sz w:val="10"/>
          <w:szCs w:val="10"/>
        </w:rPr>
        <w:t> </w:t>
      </w:r>
    </w:p>
    <w:p w14:paraId="5BA3A7C3" w14:textId="234C26DD" w:rsidR="007B443B" w:rsidRDefault="00376738">
      <w:pPr>
        <w:spacing w:after="60" w:line="240" w:lineRule="auto"/>
        <w:rPr>
          <w:rFonts w:ascii="Calibri" w:eastAsia="Calibri" w:hAnsi="Calibri" w:cs="Calibri"/>
          <w:color w:val="000000"/>
        </w:rPr>
      </w:pPr>
      <w:r>
        <w:rPr>
          <w:rFonts w:ascii="Calibri" w:eastAsia="Calibri" w:hAnsi="Calibri" w:cs="Calibri"/>
          <w:color w:val="000000"/>
        </w:rPr>
        <w:lastRenderedPageBreak/>
        <w:t>6.10.</w:t>
      </w:r>
      <w:r w:rsidR="00197674">
        <w:rPr>
          <w:rFonts w:ascii="Calibri" w:eastAsia="Calibri" w:hAnsi="Calibri" w:cs="Calibri"/>
          <w:color w:val="000000"/>
        </w:rPr>
        <w:t>1</w:t>
      </w:r>
      <w:r w:rsidR="00074144">
        <w:rPr>
          <w:rFonts w:ascii="Calibri" w:eastAsia="Calibri" w:hAnsi="Calibri" w:cs="Calibri"/>
          <w:color w:val="000000"/>
        </w:rPr>
        <w:t>5</w:t>
      </w:r>
      <w:r>
        <w:rPr>
          <w:rFonts w:ascii="Calibri" w:eastAsia="Calibri" w:hAnsi="Calibri" w:cs="Calibri"/>
          <w:color w:val="000000"/>
        </w:rPr>
        <w:t xml:space="preserve"> </w:t>
      </w:r>
      <w:r w:rsidR="00074144">
        <w:t>If you are providing any preferred Network providers, describe communications you have made to Network providers concerning the Act</w:t>
      </w:r>
      <w:r>
        <w:rPr>
          <w:rFonts w:ascii="Calibri" w:eastAsia="Calibri" w:hAnsi="Calibri" w:cs="Calibri"/>
          <w:color w:val="000000"/>
        </w:rPr>
        <w:t>.</w:t>
      </w:r>
    </w:p>
    <w:p w14:paraId="29B81DAD" w14:textId="77A9E761" w:rsidR="00074144" w:rsidRDefault="00074144">
      <w:pPr>
        <w:spacing w:after="60" w:line="240" w:lineRule="auto"/>
      </w:pPr>
      <w:r>
        <w:tab/>
        <w:t>a</w:t>
      </w:r>
      <w:r w:rsidRPr="00074144">
        <w:t xml:space="preserve">.  </w:t>
      </w:r>
      <w:r>
        <w:t>Describe any provider or facility billing processes adopted or changed to comply with the No Surprises Act.</w:t>
      </w:r>
    </w:p>
    <w:p w14:paraId="3067D834" w14:textId="77777777" w:rsidR="007B443B" w:rsidRDefault="00376738">
      <w:pPr>
        <w:spacing w:after="60" w:line="240" w:lineRule="auto"/>
      </w:pPr>
      <w:r>
        <w:rPr>
          <w:rFonts w:ascii="Calibri" w:eastAsia="Calibri" w:hAnsi="Calibri" w:cs="Calibri"/>
          <w:i/>
          <w:iCs/>
          <w:color w:val="000000"/>
        </w:rPr>
        <w:t>500 words.</w:t>
      </w:r>
    </w:p>
    <w:p w14:paraId="1ADE201B" w14:textId="77777777" w:rsidR="007B443B" w:rsidRDefault="00376738">
      <w:pPr>
        <w:spacing w:after="60" w:line="240" w:lineRule="auto"/>
      </w:pPr>
      <w:r>
        <w:rPr>
          <w:color w:val="000000"/>
          <w:sz w:val="10"/>
          <w:szCs w:val="10"/>
        </w:rPr>
        <w:t> </w:t>
      </w:r>
    </w:p>
    <w:p w14:paraId="56825DC9" w14:textId="033D7AED" w:rsidR="007B443B" w:rsidRDefault="00376738">
      <w:pPr>
        <w:spacing w:after="60" w:line="240" w:lineRule="auto"/>
      </w:pPr>
      <w:r>
        <w:rPr>
          <w:rFonts w:ascii="Calibri" w:eastAsia="Calibri" w:hAnsi="Calibri" w:cs="Calibri"/>
          <w:color w:val="000000"/>
        </w:rPr>
        <w:t>6.10.</w:t>
      </w:r>
      <w:r w:rsidR="00197674">
        <w:rPr>
          <w:rFonts w:ascii="Calibri" w:eastAsia="Calibri" w:hAnsi="Calibri" w:cs="Calibri"/>
          <w:color w:val="000000"/>
        </w:rPr>
        <w:t>16</w:t>
      </w:r>
      <w:r>
        <w:rPr>
          <w:rFonts w:ascii="Calibri" w:eastAsia="Calibri" w:hAnsi="Calibri" w:cs="Calibri"/>
          <w:color w:val="000000"/>
        </w:rPr>
        <w:t xml:space="preserve"> </w:t>
      </w:r>
      <w:r w:rsidR="00074144" w:rsidRPr="00074144">
        <w:t xml:space="preserve">Are there any State laws that affect your determination of the Recognized Amount for </w:t>
      </w:r>
      <w:r w:rsidR="00074144">
        <w:t>UA</w:t>
      </w:r>
      <w:r w:rsidR="00074144" w:rsidRPr="00074144">
        <w:t>?  If so please describe.</w:t>
      </w:r>
    </w:p>
    <w:p w14:paraId="6254C7C7" w14:textId="77777777" w:rsidR="007B443B" w:rsidRDefault="00376738">
      <w:pPr>
        <w:spacing w:after="60" w:line="240" w:lineRule="auto"/>
      </w:pPr>
      <w:r>
        <w:rPr>
          <w:rFonts w:ascii="Calibri" w:eastAsia="Calibri" w:hAnsi="Calibri" w:cs="Calibri"/>
          <w:i/>
          <w:iCs/>
          <w:color w:val="000000"/>
        </w:rPr>
        <w:t>500 words.</w:t>
      </w:r>
    </w:p>
    <w:p w14:paraId="6980FC60" w14:textId="77777777" w:rsidR="007B443B" w:rsidRDefault="00376738">
      <w:pPr>
        <w:spacing w:after="60" w:line="240" w:lineRule="auto"/>
      </w:pPr>
      <w:r>
        <w:rPr>
          <w:color w:val="000000"/>
          <w:sz w:val="10"/>
          <w:szCs w:val="10"/>
        </w:rPr>
        <w:t> </w:t>
      </w:r>
    </w:p>
    <w:p w14:paraId="145EDBF9" w14:textId="6FFCECF0" w:rsidR="007B443B" w:rsidRDefault="00376738">
      <w:pPr>
        <w:spacing w:after="60" w:line="240" w:lineRule="auto"/>
      </w:pPr>
      <w:r>
        <w:rPr>
          <w:rFonts w:ascii="Calibri" w:eastAsia="Calibri" w:hAnsi="Calibri" w:cs="Calibri"/>
          <w:color w:val="000000"/>
        </w:rPr>
        <w:t>6.10.</w:t>
      </w:r>
      <w:r w:rsidR="00197674">
        <w:rPr>
          <w:rFonts w:ascii="Calibri" w:eastAsia="Calibri" w:hAnsi="Calibri" w:cs="Calibri"/>
          <w:color w:val="000000"/>
        </w:rPr>
        <w:t>17</w:t>
      </w:r>
      <w:r>
        <w:rPr>
          <w:rFonts w:ascii="Calibri" w:eastAsia="Calibri" w:hAnsi="Calibri" w:cs="Calibri"/>
          <w:color w:val="000000"/>
        </w:rPr>
        <w:t xml:space="preserve"> </w:t>
      </w:r>
      <w:r w:rsidR="00074144" w:rsidRPr="00074144">
        <w:t>How do you determine whether the patient consented to services from an out-of-network provider at an In-Network facility, and is therefore not reimbursed under the No Surprises Act?</w:t>
      </w:r>
    </w:p>
    <w:p w14:paraId="1629A4EB" w14:textId="77777777" w:rsidR="007B443B" w:rsidRDefault="00376738">
      <w:pPr>
        <w:spacing w:after="60" w:line="240" w:lineRule="auto"/>
      </w:pPr>
      <w:r>
        <w:rPr>
          <w:rFonts w:ascii="Calibri" w:eastAsia="Calibri" w:hAnsi="Calibri" w:cs="Calibri"/>
          <w:i/>
          <w:iCs/>
          <w:color w:val="000000"/>
        </w:rPr>
        <w:t>500 words.</w:t>
      </w:r>
    </w:p>
    <w:p w14:paraId="56A88D75" w14:textId="77777777" w:rsidR="007B443B" w:rsidRDefault="00376738">
      <w:pPr>
        <w:spacing w:after="60" w:line="240" w:lineRule="auto"/>
      </w:pPr>
      <w:r>
        <w:rPr>
          <w:color w:val="000000"/>
          <w:sz w:val="10"/>
          <w:szCs w:val="10"/>
        </w:rPr>
        <w:t> </w:t>
      </w:r>
    </w:p>
    <w:p w14:paraId="1B47A34A" w14:textId="1A81FCC6" w:rsidR="007B443B" w:rsidRDefault="00376738">
      <w:pPr>
        <w:spacing w:after="60" w:line="240" w:lineRule="auto"/>
      </w:pPr>
      <w:r>
        <w:rPr>
          <w:rFonts w:ascii="Calibri" w:eastAsia="Calibri" w:hAnsi="Calibri" w:cs="Calibri"/>
          <w:color w:val="000000"/>
        </w:rPr>
        <w:t>6.10.</w:t>
      </w:r>
      <w:r w:rsidR="00197674">
        <w:rPr>
          <w:rFonts w:ascii="Calibri" w:eastAsia="Calibri" w:hAnsi="Calibri" w:cs="Calibri"/>
          <w:color w:val="000000"/>
        </w:rPr>
        <w:t>18</w:t>
      </w:r>
      <w:r>
        <w:rPr>
          <w:rFonts w:ascii="Calibri" w:eastAsia="Calibri" w:hAnsi="Calibri" w:cs="Calibri"/>
          <w:color w:val="000000"/>
        </w:rPr>
        <w:t xml:space="preserve"> </w:t>
      </w:r>
      <w:r w:rsidR="00074144" w:rsidRPr="00074144">
        <w:t xml:space="preserve">What support will you provide to </w:t>
      </w:r>
      <w:r w:rsidR="00074144">
        <w:t>UA</w:t>
      </w:r>
      <w:r w:rsidR="00074144" w:rsidRPr="00074144">
        <w:t xml:space="preserve"> if a health care provider or facility elects to negotiate an out-of-network payment amount or elects to conduct Independent Dispute Resolution (IDR)?</w:t>
      </w:r>
    </w:p>
    <w:p w14:paraId="2BC49C27" w14:textId="4697E749" w:rsidR="00074144" w:rsidRDefault="00074144" w:rsidP="00074144">
      <w:pPr>
        <w:spacing w:after="60" w:line="240" w:lineRule="auto"/>
      </w:pPr>
      <w:r>
        <w:tab/>
        <w:t>a</w:t>
      </w:r>
      <w:r w:rsidRPr="00074144">
        <w:t xml:space="preserve">.  Will you prepare the IDR submission on behalf of </w:t>
      </w:r>
      <w:r>
        <w:t>UA</w:t>
      </w:r>
      <w:r w:rsidRPr="00074144">
        <w:t xml:space="preserve"> at no additional cost?</w:t>
      </w:r>
    </w:p>
    <w:p w14:paraId="410C4A91" w14:textId="24CDA7FF" w:rsidR="00074144" w:rsidRDefault="00074144" w:rsidP="00074144">
      <w:pPr>
        <w:spacing w:after="60" w:line="240" w:lineRule="auto"/>
      </w:pPr>
      <w:r>
        <w:tab/>
        <w:t xml:space="preserve">b.  </w:t>
      </w:r>
      <w:r w:rsidRPr="00074144">
        <w:t xml:space="preserve">Will you pay IDR fees on behalf of </w:t>
      </w:r>
      <w:r>
        <w:t>UA</w:t>
      </w:r>
      <w:r w:rsidRPr="00074144">
        <w:t xml:space="preserve">, including general assessments and fees if </w:t>
      </w:r>
      <w:r>
        <w:t>UA</w:t>
      </w:r>
      <w:r w:rsidRPr="00074144">
        <w:t xml:space="preserve"> is </w:t>
      </w:r>
      <w:r>
        <w:tab/>
        <w:t xml:space="preserve"> </w:t>
      </w:r>
      <w:r w:rsidRPr="00074144">
        <w:t>unsuccessful?</w:t>
      </w:r>
    </w:p>
    <w:p w14:paraId="2B75F315" w14:textId="347E9997" w:rsidR="00074144" w:rsidRDefault="00074144" w:rsidP="00074144">
      <w:pPr>
        <w:spacing w:after="60" w:line="240" w:lineRule="auto"/>
      </w:pPr>
      <w:r>
        <w:tab/>
        <w:t xml:space="preserve">c.  </w:t>
      </w:r>
      <w:r w:rsidRPr="00074144">
        <w:t xml:space="preserve">Will the IDR submission be approved by </w:t>
      </w:r>
      <w:r>
        <w:t>UA</w:t>
      </w:r>
      <w:r w:rsidRPr="00074144">
        <w:t xml:space="preserve"> or will the process be delegated to your company?</w:t>
      </w:r>
    </w:p>
    <w:p w14:paraId="265002EF" w14:textId="77777777" w:rsidR="007B443B" w:rsidRDefault="00376738">
      <w:pPr>
        <w:spacing w:after="60" w:line="240" w:lineRule="auto"/>
      </w:pPr>
      <w:r>
        <w:rPr>
          <w:rFonts w:ascii="Calibri" w:eastAsia="Calibri" w:hAnsi="Calibri" w:cs="Calibri"/>
          <w:i/>
          <w:iCs/>
          <w:color w:val="000000"/>
        </w:rPr>
        <w:t>500 words.</w:t>
      </w:r>
    </w:p>
    <w:p w14:paraId="668D5560" w14:textId="77777777" w:rsidR="007B443B" w:rsidRDefault="00376738">
      <w:pPr>
        <w:spacing w:after="60" w:line="240" w:lineRule="auto"/>
      </w:pPr>
      <w:r>
        <w:rPr>
          <w:color w:val="000000"/>
          <w:sz w:val="10"/>
          <w:szCs w:val="10"/>
        </w:rPr>
        <w:t> </w:t>
      </w:r>
    </w:p>
    <w:p w14:paraId="571139D0" w14:textId="6042043A" w:rsidR="007B443B" w:rsidRDefault="00376738">
      <w:pPr>
        <w:spacing w:after="60" w:line="240" w:lineRule="auto"/>
      </w:pPr>
      <w:r>
        <w:rPr>
          <w:rFonts w:ascii="Calibri" w:eastAsia="Calibri" w:hAnsi="Calibri" w:cs="Calibri"/>
          <w:color w:val="000000"/>
        </w:rPr>
        <w:t>6.10.</w:t>
      </w:r>
      <w:r w:rsidR="00197674">
        <w:rPr>
          <w:rFonts w:ascii="Calibri" w:eastAsia="Calibri" w:hAnsi="Calibri" w:cs="Calibri"/>
          <w:color w:val="000000"/>
        </w:rPr>
        <w:t>19</w:t>
      </w:r>
      <w:r>
        <w:rPr>
          <w:rFonts w:ascii="Calibri" w:eastAsia="Calibri" w:hAnsi="Calibri" w:cs="Calibri"/>
          <w:color w:val="000000"/>
        </w:rPr>
        <w:t xml:space="preserve"> </w:t>
      </w:r>
      <w:r w:rsidR="00074144" w:rsidRPr="00074144">
        <w:t xml:space="preserve">How will you assist </w:t>
      </w:r>
      <w:r w:rsidR="00074144">
        <w:t>UA</w:t>
      </w:r>
      <w:r w:rsidR="00074144" w:rsidRPr="00074144">
        <w:t xml:space="preserve"> to pay for IDR, including the general assessment and specific charges for individual IDRs?</w:t>
      </w:r>
      <w:r w:rsidRPr="00074144">
        <w:rPr>
          <w:rFonts w:ascii="Calibri" w:eastAsia="Calibri" w:hAnsi="Calibri" w:cs="Calibri"/>
          <w:color w:val="000000"/>
        </w:rPr>
        <w:t>.</w:t>
      </w:r>
    </w:p>
    <w:p w14:paraId="4AE3B6A8" w14:textId="77777777" w:rsidR="007B443B" w:rsidRDefault="00376738">
      <w:pPr>
        <w:spacing w:after="60" w:line="240" w:lineRule="auto"/>
      </w:pPr>
      <w:r>
        <w:rPr>
          <w:rFonts w:ascii="Calibri" w:eastAsia="Calibri" w:hAnsi="Calibri" w:cs="Calibri"/>
          <w:i/>
          <w:iCs/>
          <w:color w:val="000000"/>
        </w:rPr>
        <w:t>500 words.</w:t>
      </w:r>
    </w:p>
    <w:p w14:paraId="1CE3198F" w14:textId="77777777" w:rsidR="007B443B" w:rsidRDefault="00376738">
      <w:pPr>
        <w:spacing w:after="60" w:line="240" w:lineRule="auto"/>
      </w:pPr>
      <w:r>
        <w:rPr>
          <w:color w:val="000000"/>
          <w:sz w:val="10"/>
          <w:szCs w:val="10"/>
        </w:rPr>
        <w:t> </w:t>
      </w:r>
    </w:p>
    <w:p w14:paraId="4F584436" w14:textId="4CD64F36" w:rsidR="007B443B" w:rsidRDefault="00376738">
      <w:pPr>
        <w:spacing w:after="60" w:line="240" w:lineRule="auto"/>
      </w:pPr>
      <w:r>
        <w:rPr>
          <w:rFonts w:ascii="Calibri" w:eastAsia="Calibri" w:hAnsi="Calibri" w:cs="Calibri"/>
          <w:color w:val="000000"/>
        </w:rPr>
        <w:t>6.10.</w:t>
      </w:r>
      <w:r w:rsidR="00197674">
        <w:rPr>
          <w:rFonts w:ascii="Calibri" w:eastAsia="Calibri" w:hAnsi="Calibri" w:cs="Calibri"/>
          <w:color w:val="000000"/>
        </w:rPr>
        <w:t>20</w:t>
      </w:r>
      <w:r>
        <w:rPr>
          <w:rFonts w:ascii="Calibri" w:eastAsia="Calibri" w:hAnsi="Calibri" w:cs="Calibri"/>
          <w:color w:val="000000"/>
        </w:rPr>
        <w:t xml:space="preserve"> </w:t>
      </w:r>
      <w:r w:rsidR="00074144" w:rsidRPr="00074144">
        <w:t xml:space="preserve">Do you offer a complaint process for </w:t>
      </w:r>
      <w:r w:rsidR="00074144">
        <w:t>UA</w:t>
      </w:r>
      <w:r w:rsidR="00074144" w:rsidRPr="00074144">
        <w:t xml:space="preserve"> participants who have a complaint about bills under the No Surprises Act?</w:t>
      </w:r>
    </w:p>
    <w:p w14:paraId="083DAD7A" w14:textId="77777777" w:rsidR="007B443B" w:rsidRDefault="00376738">
      <w:pPr>
        <w:spacing w:after="60" w:line="240" w:lineRule="auto"/>
      </w:pPr>
      <w:r>
        <w:rPr>
          <w:rFonts w:ascii="Calibri" w:eastAsia="Calibri" w:hAnsi="Calibri" w:cs="Calibri"/>
          <w:i/>
          <w:iCs/>
          <w:color w:val="000000"/>
        </w:rPr>
        <w:t>500 words.</w:t>
      </w:r>
    </w:p>
    <w:p w14:paraId="4134DD57" w14:textId="77777777" w:rsidR="007B443B" w:rsidRDefault="00376738">
      <w:pPr>
        <w:spacing w:after="60" w:line="240" w:lineRule="auto"/>
      </w:pPr>
      <w:r>
        <w:rPr>
          <w:color w:val="000000"/>
          <w:sz w:val="10"/>
          <w:szCs w:val="10"/>
        </w:rPr>
        <w:t> </w:t>
      </w:r>
    </w:p>
    <w:p w14:paraId="1B779512" w14:textId="583DF66E" w:rsidR="00074144" w:rsidRDefault="00074144" w:rsidP="00074144">
      <w:pPr>
        <w:spacing w:after="60" w:line="240" w:lineRule="auto"/>
      </w:pPr>
      <w:r>
        <w:rPr>
          <w:rFonts w:ascii="Calibri" w:eastAsia="Calibri" w:hAnsi="Calibri" w:cs="Calibri"/>
          <w:color w:val="000000"/>
        </w:rPr>
        <w:t>6.10.</w:t>
      </w:r>
      <w:r w:rsidR="00197674">
        <w:rPr>
          <w:rFonts w:ascii="Calibri" w:eastAsia="Calibri" w:hAnsi="Calibri" w:cs="Calibri"/>
          <w:color w:val="000000"/>
        </w:rPr>
        <w:t>21</w:t>
      </w:r>
      <w:r>
        <w:rPr>
          <w:rFonts w:ascii="Calibri" w:eastAsia="Calibri" w:hAnsi="Calibri" w:cs="Calibri"/>
          <w:color w:val="000000"/>
        </w:rPr>
        <w:t xml:space="preserve"> </w:t>
      </w:r>
      <w:r w:rsidRPr="00074144">
        <w:t xml:space="preserve">Describe how you will report to </w:t>
      </w:r>
      <w:r>
        <w:t>UA</w:t>
      </w:r>
      <w:r w:rsidRPr="00074144">
        <w:t xml:space="preserve"> any claims received that are covered by the No Surprises Act. Will your reports include:</w:t>
      </w:r>
    </w:p>
    <w:p w14:paraId="3D571D0F" w14:textId="2F1D2ED2" w:rsidR="00074144" w:rsidRPr="00074144" w:rsidRDefault="00074144" w:rsidP="00074144">
      <w:pPr>
        <w:spacing w:after="60" w:line="240" w:lineRule="auto"/>
      </w:pPr>
      <w:r>
        <w:tab/>
        <w:t>a</w:t>
      </w:r>
      <w:r w:rsidRPr="00074144">
        <w:t>.  The number of No Surprises Act claims received</w:t>
      </w:r>
    </w:p>
    <w:p w14:paraId="5202A2A9" w14:textId="19047AFC" w:rsidR="00074144" w:rsidRPr="00074144" w:rsidRDefault="00074144" w:rsidP="00074144">
      <w:pPr>
        <w:spacing w:after="60" w:line="240" w:lineRule="auto"/>
      </w:pPr>
      <w:r w:rsidRPr="00074144">
        <w:tab/>
        <w:t>b.  The number of open negotiation requests by providers;</w:t>
      </w:r>
    </w:p>
    <w:p w14:paraId="20010174" w14:textId="3C3C3BF5" w:rsidR="00074144" w:rsidRDefault="00074144" w:rsidP="00074144">
      <w:pPr>
        <w:spacing w:after="60" w:line="240" w:lineRule="auto"/>
      </w:pPr>
      <w:r w:rsidRPr="00074144">
        <w:tab/>
        <w:t>c.  The results of open negotiations prior to IDR;</w:t>
      </w:r>
    </w:p>
    <w:p w14:paraId="6DD4EEE8" w14:textId="3EEE7423" w:rsidR="00074144" w:rsidRPr="00074144" w:rsidRDefault="00074144" w:rsidP="00074144">
      <w:pPr>
        <w:spacing w:after="60" w:line="240" w:lineRule="auto"/>
      </w:pPr>
      <w:r>
        <w:tab/>
        <w:t>d</w:t>
      </w:r>
      <w:r w:rsidRPr="00074144">
        <w:t>.  The number of IDR requests;</w:t>
      </w:r>
    </w:p>
    <w:p w14:paraId="5CEA2EB1" w14:textId="57853393" w:rsidR="00074144" w:rsidRPr="00074144" w:rsidRDefault="00074144" w:rsidP="00074144">
      <w:pPr>
        <w:spacing w:after="60" w:line="240" w:lineRule="auto"/>
      </w:pPr>
      <w:r w:rsidRPr="00074144">
        <w:tab/>
        <w:t>e.</w:t>
      </w:r>
      <w:r>
        <w:t xml:space="preserve">  </w:t>
      </w:r>
      <w:r w:rsidRPr="00074144">
        <w:t>The disposition of IDR requests; and</w:t>
      </w:r>
    </w:p>
    <w:p w14:paraId="73011B28" w14:textId="468D41CB" w:rsidR="00074144" w:rsidRDefault="00074144" w:rsidP="00074144">
      <w:pPr>
        <w:spacing w:after="60" w:line="240" w:lineRule="auto"/>
      </w:pPr>
      <w:r w:rsidRPr="00074144">
        <w:tab/>
        <w:t>f.</w:t>
      </w:r>
      <w:r>
        <w:t xml:space="preserve">   </w:t>
      </w:r>
      <w:r w:rsidRPr="00074144">
        <w:t xml:space="preserve">Cost impacts to </w:t>
      </w:r>
      <w:r>
        <w:t>UA</w:t>
      </w:r>
    </w:p>
    <w:p w14:paraId="3421D446" w14:textId="5A7CB209" w:rsidR="00074144" w:rsidRDefault="00074144" w:rsidP="00074144">
      <w:pPr>
        <w:spacing w:after="60" w:line="240" w:lineRule="auto"/>
      </w:pPr>
      <w:r w:rsidRPr="00074144">
        <w:tab/>
        <w:t>If you will not report each of these elements, please indicate which you will not report.</w:t>
      </w:r>
    </w:p>
    <w:p w14:paraId="52F602C5" w14:textId="48854533" w:rsidR="00074144" w:rsidRDefault="00074144" w:rsidP="00074144">
      <w:pPr>
        <w:rPr>
          <w:rFonts w:ascii="Calibri" w:eastAsia="Calibri" w:hAnsi="Calibri" w:cs="Calibri"/>
          <w:i/>
          <w:iCs/>
          <w:color w:val="000000"/>
        </w:rPr>
      </w:pPr>
      <w:r>
        <w:rPr>
          <w:rFonts w:ascii="Calibri" w:eastAsia="Calibri" w:hAnsi="Calibri" w:cs="Calibri"/>
          <w:i/>
          <w:iCs/>
          <w:color w:val="000000"/>
        </w:rPr>
        <w:t>500 words.</w:t>
      </w:r>
    </w:p>
    <w:p w14:paraId="3BBC8853" w14:textId="67A1B838" w:rsidR="00074144" w:rsidRDefault="00074144" w:rsidP="00074144">
      <w:r>
        <w:rPr>
          <w:rFonts w:ascii="Calibri" w:eastAsia="Calibri" w:hAnsi="Calibri" w:cs="Calibri"/>
          <w:color w:val="000000"/>
        </w:rPr>
        <w:t>6.10.</w:t>
      </w:r>
      <w:r w:rsidR="00197674">
        <w:rPr>
          <w:rFonts w:ascii="Calibri" w:eastAsia="Calibri" w:hAnsi="Calibri" w:cs="Calibri"/>
          <w:color w:val="000000"/>
        </w:rPr>
        <w:t>22</w:t>
      </w:r>
      <w:r>
        <w:rPr>
          <w:rFonts w:ascii="Calibri" w:eastAsia="Calibri" w:hAnsi="Calibri" w:cs="Calibri"/>
          <w:color w:val="000000"/>
        </w:rPr>
        <w:t xml:space="preserve"> </w:t>
      </w:r>
      <w:r w:rsidR="004C218D" w:rsidRPr="00CC3E2B">
        <w:t xml:space="preserve">The Act requires ID cards to contain information about deductibles and out-of-pocket maximums.  </w:t>
      </w:r>
    </w:p>
    <w:p w14:paraId="233000E3" w14:textId="732A34EC" w:rsidR="004C218D" w:rsidRPr="00074144" w:rsidRDefault="004C218D" w:rsidP="004C218D">
      <w:pPr>
        <w:spacing w:after="60" w:line="240" w:lineRule="auto"/>
      </w:pPr>
      <w:r>
        <w:lastRenderedPageBreak/>
        <w:tab/>
        <w:t>a</w:t>
      </w:r>
      <w:r w:rsidRPr="00074144">
        <w:t xml:space="preserve">.  </w:t>
      </w:r>
      <w:r w:rsidRPr="00CC3E2B">
        <w:t>Have you updated your ID cards to include at a minimum the major medical deductible and out-of-</w:t>
      </w:r>
      <w:r>
        <w:tab/>
      </w:r>
      <w:r w:rsidRPr="00CC3E2B">
        <w:t xml:space="preserve">pocket maximum; a telephone number and internet website address for participants to seek </w:t>
      </w:r>
      <w:r>
        <w:t xml:space="preserve">     </w:t>
      </w:r>
      <w:r w:rsidRPr="00CC3E2B">
        <w:t xml:space="preserve">consumer assistance, and access additional applicable deductibles and maximum out-of-pocket </w:t>
      </w:r>
      <w:r w:rsidR="005F4A9E">
        <w:t>l</w:t>
      </w:r>
      <w:r w:rsidRPr="00CC3E2B">
        <w:t>imits?</w:t>
      </w:r>
    </w:p>
    <w:p w14:paraId="643385DF" w14:textId="57014D24" w:rsidR="004C218D" w:rsidRDefault="004C218D" w:rsidP="004C218D">
      <w:r w:rsidRPr="00074144">
        <w:tab/>
        <w:t xml:space="preserve">b.  </w:t>
      </w:r>
      <w:r w:rsidRPr="00CC3E2B">
        <w:t>Please provide a copy of a template ID card.</w:t>
      </w:r>
    </w:p>
    <w:p w14:paraId="67F95164" w14:textId="79F895B3" w:rsidR="004C218D" w:rsidRDefault="004C218D" w:rsidP="004C218D">
      <w:r>
        <w:rPr>
          <w:rFonts w:ascii="Calibri" w:eastAsia="Calibri" w:hAnsi="Calibri" w:cs="Calibri"/>
          <w:color w:val="000000"/>
        </w:rPr>
        <w:t>6.10.</w:t>
      </w:r>
      <w:r w:rsidR="00197674">
        <w:rPr>
          <w:rFonts w:ascii="Calibri" w:eastAsia="Calibri" w:hAnsi="Calibri" w:cs="Calibri"/>
          <w:color w:val="000000"/>
        </w:rPr>
        <w:t>23</w:t>
      </w:r>
      <w:r>
        <w:rPr>
          <w:rFonts w:ascii="Calibri" w:eastAsia="Calibri" w:hAnsi="Calibri" w:cs="Calibri"/>
          <w:color w:val="000000"/>
        </w:rPr>
        <w:t xml:space="preserve"> </w:t>
      </w:r>
      <w:r w:rsidRPr="00CC3E2B">
        <w:t>For grandfathered and non-grandfathered plans, please describe how you will support the additional External Appeals requirements for Covered Services?  Do you provide a contract with an Independent Review Organization for external review?</w:t>
      </w:r>
    </w:p>
    <w:p w14:paraId="733D10E8" w14:textId="79782F6B" w:rsidR="004C218D" w:rsidRDefault="004C218D" w:rsidP="004C218D">
      <w:r>
        <w:rPr>
          <w:rFonts w:ascii="Calibri" w:eastAsia="Calibri" w:hAnsi="Calibri" w:cs="Calibri"/>
          <w:color w:val="000000"/>
        </w:rPr>
        <w:t>6.10.</w:t>
      </w:r>
      <w:r w:rsidR="00197674">
        <w:rPr>
          <w:rFonts w:ascii="Calibri" w:eastAsia="Calibri" w:hAnsi="Calibri" w:cs="Calibri"/>
          <w:color w:val="000000"/>
        </w:rPr>
        <w:t>24</w:t>
      </w:r>
      <w:r>
        <w:rPr>
          <w:rFonts w:ascii="Calibri" w:eastAsia="Calibri" w:hAnsi="Calibri" w:cs="Calibri"/>
          <w:color w:val="000000"/>
        </w:rPr>
        <w:t xml:space="preserve"> </w:t>
      </w:r>
      <w:r w:rsidRPr="004C218D">
        <w:t xml:space="preserve">Describe how you will provide plan participants with an Advanced Explanation of Benefits as required under ERISA Section 716(f); PHSA Section 2799A-1(f).  </w:t>
      </w:r>
    </w:p>
    <w:p w14:paraId="204F027A" w14:textId="0B995A9C" w:rsidR="004C218D" w:rsidRPr="00074144" w:rsidRDefault="004C218D" w:rsidP="004C218D">
      <w:pPr>
        <w:spacing w:after="60" w:line="240" w:lineRule="auto"/>
      </w:pPr>
      <w:r>
        <w:tab/>
        <w:t>a</w:t>
      </w:r>
      <w:r w:rsidRPr="004C218D">
        <w:t>.  What process will be used to accept provider notification of expected charges and services?</w:t>
      </w:r>
    </w:p>
    <w:p w14:paraId="2F139991" w14:textId="0CD4215D" w:rsidR="004C218D" w:rsidRDefault="004C218D" w:rsidP="004C218D">
      <w:pPr>
        <w:spacing w:after="0"/>
      </w:pPr>
      <w:r w:rsidRPr="00074144">
        <w:tab/>
        <w:t xml:space="preserve">b.  </w:t>
      </w:r>
      <w:r w:rsidRPr="004C218D">
        <w:t>Describe how you will provide the Advanced EOB to participants, i.e., via electronic means or mail as requested by the participant.</w:t>
      </w:r>
    </w:p>
    <w:p w14:paraId="262BAA6B" w14:textId="53CC812E" w:rsidR="004C218D" w:rsidRDefault="004C218D" w:rsidP="004C218D">
      <w:pPr>
        <w:spacing w:after="0"/>
      </w:pPr>
      <w:r>
        <w:tab/>
        <w:t xml:space="preserve">c.  </w:t>
      </w:r>
      <w:r w:rsidRPr="004C218D">
        <w:t>Describe how you will provide reports assuring that the Advanced EOB process is performing as</w:t>
      </w:r>
      <w:r>
        <w:t xml:space="preserve"> </w:t>
      </w:r>
      <w:r w:rsidRPr="004C218D">
        <w:t>required by law.</w:t>
      </w:r>
    </w:p>
    <w:p w14:paraId="46A644EE" w14:textId="77777777" w:rsidR="004C218D" w:rsidRDefault="004C218D" w:rsidP="004C218D">
      <w:pPr>
        <w:spacing w:after="0"/>
        <w:rPr>
          <w:rFonts w:ascii="Calibri" w:eastAsia="Calibri" w:hAnsi="Calibri" w:cs="Calibri"/>
          <w:color w:val="000000"/>
        </w:rPr>
      </w:pPr>
    </w:p>
    <w:p w14:paraId="4C32DE07" w14:textId="741D810E" w:rsidR="004C218D" w:rsidRDefault="004C218D" w:rsidP="004C218D">
      <w:pPr>
        <w:spacing w:after="0"/>
      </w:pPr>
      <w:r>
        <w:rPr>
          <w:rFonts w:ascii="Calibri" w:eastAsia="Calibri" w:hAnsi="Calibri" w:cs="Calibri"/>
          <w:color w:val="000000"/>
        </w:rPr>
        <w:t>6.10.</w:t>
      </w:r>
      <w:r w:rsidR="00197674">
        <w:rPr>
          <w:rFonts w:ascii="Calibri" w:eastAsia="Calibri" w:hAnsi="Calibri" w:cs="Calibri"/>
          <w:color w:val="000000"/>
        </w:rPr>
        <w:t>25</w:t>
      </w:r>
      <w:r>
        <w:rPr>
          <w:rFonts w:ascii="Calibri" w:eastAsia="Calibri" w:hAnsi="Calibri" w:cs="Calibri"/>
          <w:color w:val="000000"/>
        </w:rPr>
        <w:t xml:space="preserve"> </w:t>
      </w:r>
      <w:r>
        <w:t>If you provide a preferred provider network, describe your process for allowing continuation of care for individuals when their health care provider is terminated from the Network, under ERISA Section 718 and PHSA Section 2799A-3.</w:t>
      </w:r>
    </w:p>
    <w:p w14:paraId="2BDDF92C" w14:textId="2422D6BD" w:rsidR="004C218D" w:rsidRDefault="004C218D" w:rsidP="004C218D">
      <w:pPr>
        <w:spacing w:after="0"/>
      </w:pPr>
      <w:r>
        <w:tab/>
        <w:t>a.  Describe how patients are protected from being billed at an out-of-network rate and how the</w:t>
      </w:r>
      <w:r w:rsidR="005F4A9E">
        <w:t xml:space="preserve"> </w:t>
      </w:r>
      <w:r>
        <w:t>patient is provided with notice under the law.</w:t>
      </w:r>
    </w:p>
    <w:p w14:paraId="0FC1D6E4" w14:textId="6A638E4F" w:rsidR="004C218D" w:rsidRDefault="004C218D" w:rsidP="004C218D">
      <w:pPr>
        <w:spacing w:after="0"/>
      </w:pPr>
    </w:p>
    <w:p w14:paraId="08575E12" w14:textId="1D54F5D9" w:rsidR="004C218D" w:rsidRDefault="004C218D" w:rsidP="004C218D">
      <w:pPr>
        <w:spacing w:after="0"/>
      </w:pPr>
      <w:r>
        <w:t>6.10.</w:t>
      </w:r>
      <w:r w:rsidR="00197674">
        <w:t>26</w:t>
      </w:r>
      <w:r>
        <w:t xml:space="preserve"> </w:t>
      </w:r>
      <w:r w:rsidRPr="00CC3E2B">
        <w:t xml:space="preserve">Do you provide a price comparison tool via an internet website, via telephone, and in paper form upon request, that allows a participant to compare the amount of cost sharing that they will be responsible for by participating provider and geographic region?  </w:t>
      </w:r>
    </w:p>
    <w:p w14:paraId="61C3F32F" w14:textId="7E9E945C" w:rsidR="004C218D" w:rsidRDefault="004C218D" w:rsidP="004C218D">
      <w:pPr>
        <w:spacing w:after="0"/>
      </w:pPr>
      <w:r>
        <w:tab/>
      </w:r>
      <w:r w:rsidRPr="004C218D">
        <w:t>a.  Does your price comparison tool currently include the 500 items and services described in the Transparency in Coverage Rule? If not, what is the timeline for including the 500 items and services?</w:t>
      </w:r>
    </w:p>
    <w:p w14:paraId="5EC300AD" w14:textId="1FFCA6C4" w:rsidR="004C218D" w:rsidRDefault="004C218D" w:rsidP="004C218D">
      <w:pPr>
        <w:spacing w:after="0"/>
      </w:pPr>
      <w:r>
        <w:tab/>
        <w:t xml:space="preserve">b.  </w:t>
      </w:r>
      <w:r w:rsidRPr="00CC3E2B">
        <w:t>Will your price comparison tool include all items and services by January 1, 2024?</w:t>
      </w:r>
    </w:p>
    <w:p w14:paraId="3A9682C6" w14:textId="3D07B2BF" w:rsidR="004C218D" w:rsidRDefault="004C218D" w:rsidP="004C218D">
      <w:pPr>
        <w:spacing w:after="0"/>
      </w:pPr>
      <w:r>
        <w:tab/>
        <w:t xml:space="preserve">c.  </w:t>
      </w:r>
      <w:r w:rsidRPr="00CC3E2B">
        <w:t>Describe the price comparison tool in detail, and whether any subcontractors are used to produce</w:t>
      </w:r>
      <w:r w:rsidR="005F4A9E">
        <w:t xml:space="preserve"> </w:t>
      </w:r>
      <w:r w:rsidRPr="00CC3E2B">
        <w:t>it.</w:t>
      </w:r>
    </w:p>
    <w:p w14:paraId="526B5FE0" w14:textId="440643E0" w:rsidR="004C218D" w:rsidRDefault="004C218D" w:rsidP="004C218D">
      <w:pPr>
        <w:spacing w:after="0"/>
      </w:pPr>
      <w:r>
        <w:tab/>
        <w:t xml:space="preserve">d.  </w:t>
      </w:r>
      <w:r w:rsidRPr="00CC3E2B">
        <w:t>Describe who will provide the telephone tool and at what location.</w:t>
      </w:r>
    </w:p>
    <w:p w14:paraId="3F66C237" w14:textId="3DF92C6E" w:rsidR="004C218D" w:rsidRDefault="004C218D" w:rsidP="004C218D">
      <w:pPr>
        <w:spacing w:after="0"/>
      </w:pPr>
      <w:r>
        <w:tab/>
        <w:t xml:space="preserve">e.  </w:t>
      </w:r>
      <w:r w:rsidRPr="00CC3E2B">
        <w:t xml:space="preserve">Is there a dedicated team for </w:t>
      </w:r>
      <w:r>
        <w:t>UA</w:t>
      </w:r>
      <w:r w:rsidRPr="00CC3E2B">
        <w:t>’s participants to provide the tool and assist with its use?</w:t>
      </w:r>
    </w:p>
    <w:p w14:paraId="1B2A3E79" w14:textId="56D00E86" w:rsidR="004C218D" w:rsidRDefault="004C218D" w:rsidP="004C218D">
      <w:pPr>
        <w:spacing w:after="0"/>
      </w:pPr>
      <w:r>
        <w:tab/>
        <w:t xml:space="preserve">f.  </w:t>
      </w:r>
      <w:r w:rsidRPr="00CC3E2B">
        <w:t xml:space="preserve">What internet website will be used for the price comparison tool, and will </w:t>
      </w:r>
      <w:r>
        <w:t>UA</w:t>
      </w:r>
      <w:r w:rsidRPr="00CC3E2B">
        <w:t xml:space="preserve"> need to provide its own website to link to the tool or will your company provide that site?</w:t>
      </w:r>
    </w:p>
    <w:p w14:paraId="1D3483AA" w14:textId="6136F34B" w:rsidR="004C218D" w:rsidRDefault="004C218D" w:rsidP="004C218D">
      <w:pPr>
        <w:spacing w:after="0"/>
      </w:pPr>
      <w:r>
        <w:tab/>
        <w:t xml:space="preserve">g.  </w:t>
      </w:r>
      <w:r w:rsidRPr="00CC3E2B">
        <w:t>What is the source of the rate information provided by the tool?</w:t>
      </w:r>
    </w:p>
    <w:p w14:paraId="14207FE1" w14:textId="7A1A015C" w:rsidR="004C218D" w:rsidRDefault="004C218D" w:rsidP="004C218D">
      <w:pPr>
        <w:spacing w:after="0"/>
      </w:pPr>
      <w:r>
        <w:tab/>
        <w:t xml:space="preserve">h.  </w:t>
      </w:r>
      <w:r w:rsidRPr="00CC3E2B">
        <w:t>With which benefits software vendors is your tool integrated?</w:t>
      </w:r>
    </w:p>
    <w:p w14:paraId="52B3158A" w14:textId="77B996E8" w:rsidR="004C218D" w:rsidRDefault="004C218D" w:rsidP="004C218D">
      <w:pPr>
        <w:spacing w:after="0"/>
      </w:pPr>
      <w:r>
        <w:tab/>
        <w:t xml:space="preserve">i.  </w:t>
      </w:r>
      <w:r w:rsidRPr="00CC3E2B">
        <w:t xml:space="preserve">Describe what, if any, features are available beyond the requirements of the No Surprises Act. Is </w:t>
      </w:r>
      <w:r>
        <w:t>UA</w:t>
      </w:r>
      <w:r w:rsidRPr="00CC3E2B">
        <w:t xml:space="preserve"> able to opt out of any such features?</w:t>
      </w:r>
    </w:p>
    <w:p w14:paraId="234B54D6" w14:textId="7EC727FA" w:rsidR="004C218D" w:rsidRDefault="004C218D" w:rsidP="004C218D">
      <w:pPr>
        <w:spacing w:after="0"/>
      </w:pPr>
      <w:r>
        <w:tab/>
        <w:t xml:space="preserve">j.  </w:t>
      </w:r>
      <w:r w:rsidRPr="00CC3E2B">
        <w:t>Describe any additional costs for the tool.</w:t>
      </w:r>
    </w:p>
    <w:p w14:paraId="3955A565" w14:textId="557E97B1" w:rsidR="004C218D" w:rsidRDefault="004C218D" w:rsidP="004C218D">
      <w:pPr>
        <w:spacing w:after="0"/>
      </w:pPr>
    </w:p>
    <w:p w14:paraId="748E384A" w14:textId="3CF66CDF" w:rsidR="004C218D" w:rsidRDefault="004C218D" w:rsidP="004C218D">
      <w:pPr>
        <w:spacing w:after="0"/>
      </w:pPr>
      <w:r>
        <w:lastRenderedPageBreak/>
        <w:t>6.10.</w:t>
      </w:r>
      <w:r w:rsidR="00197674">
        <w:t>27</w:t>
      </w:r>
      <w:r>
        <w:t xml:space="preserve">  Describe your process for addressing participant or provider complaints that may be made against </w:t>
      </w:r>
      <w:r w:rsidR="005B0678">
        <w:t>UA</w:t>
      </w:r>
      <w:r>
        <w:t xml:space="preserve"> under the Act</w:t>
      </w:r>
      <w:r w:rsidR="005B0678">
        <w:t>.</w:t>
      </w:r>
    </w:p>
    <w:p w14:paraId="5549082B" w14:textId="77777777" w:rsidR="005B0678" w:rsidRDefault="005B0678" w:rsidP="004C218D">
      <w:pPr>
        <w:spacing w:after="0"/>
      </w:pPr>
    </w:p>
    <w:p w14:paraId="07E13FA3" w14:textId="267052D4" w:rsidR="005B0678" w:rsidRDefault="005B0678" w:rsidP="004C218D">
      <w:pPr>
        <w:spacing w:after="0"/>
      </w:pPr>
      <w:r>
        <w:t>6.10.</w:t>
      </w:r>
      <w:r w:rsidR="00197674">
        <w:t>28</w:t>
      </w:r>
      <w:r>
        <w:t xml:space="preserve">  </w:t>
      </w:r>
      <w:r w:rsidRPr="005B0678">
        <w:t xml:space="preserve">Do you provide </w:t>
      </w:r>
      <w:r>
        <w:t>UA’</w:t>
      </w:r>
      <w:r w:rsidRPr="005B0678">
        <w:t>s external review services?  If so, how have you incorporated emergency services and air ambulance services into the external review process?</w:t>
      </w:r>
    </w:p>
    <w:p w14:paraId="791ABD4D" w14:textId="30BB421D" w:rsidR="005B0678" w:rsidRDefault="005B0678" w:rsidP="004C218D">
      <w:pPr>
        <w:spacing w:after="0"/>
      </w:pPr>
    </w:p>
    <w:p w14:paraId="1AE42196" w14:textId="25E04EC0" w:rsidR="005B0678" w:rsidRDefault="005B0678" w:rsidP="004C218D">
      <w:pPr>
        <w:spacing w:after="0"/>
      </w:pPr>
      <w:r>
        <w:t>6.10.</w:t>
      </w:r>
      <w:r w:rsidR="00197674">
        <w:t>29</w:t>
      </w:r>
      <w:r>
        <w:t xml:space="preserve"> How will you assist the Plan in annually reporting prescription drug and total health claim costs and other information to the federal government?</w:t>
      </w:r>
    </w:p>
    <w:p w14:paraId="6A1A669F" w14:textId="6E280A6E" w:rsidR="005B0678" w:rsidRDefault="005B0678" w:rsidP="004C218D">
      <w:pPr>
        <w:spacing w:after="0"/>
      </w:pPr>
      <w:r>
        <w:tab/>
        <w:t>a.  Describe your process for reporting prescription drug and total health claim cost information to the</w:t>
      </w:r>
      <w:r w:rsidR="005F4A9E">
        <w:t xml:space="preserve"> </w:t>
      </w:r>
      <w:r>
        <w:t>federal government.</w:t>
      </w:r>
    </w:p>
    <w:p w14:paraId="6FCD99BE" w14:textId="79A7C74C" w:rsidR="005B0678" w:rsidRDefault="005B0678" w:rsidP="004C218D">
      <w:pPr>
        <w:spacing w:after="0"/>
      </w:pPr>
      <w:r>
        <w:tab/>
        <w:t>b.  On behalf of UA, will you submit to the Departments each of the following files on an aggregated basis, including the cost data of UA? If not, please indicate which you will not submit.</w:t>
      </w:r>
    </w:p>
    <w:p w14:paraId="3BA576DE" w14:textId="4599DABA" w:rsidR="005B0678" w:rsidRPr="009735C4" w:rsidRDefault="005B0678" w:rsidP="004C218D">
      <w:pPr>
        <w:spacing w:after="0"/>
        <w:rPr>
          <w:lang w:val="fr-FR"/>
        </w:rPr>
      </w:pPr>
      <w:r>
        <w:tab/>
      </w:r>
      <w:r>
        <w:tab/>
        <w:t xml:space="preserve">i.     </w:t>
      </w:r>
      <w:r w:rsidRPr="009735C4">
        <w:rPr>
          <w:lang w:val="fr-FR"/>
        </w:rPr>
        <w:t>P2 File</w:t>
      </w:r>
    </w:p>
    <w:p w14:paraId="52F9993A" w14:textId="0DB76383" w:rsidR="005B0678" w:rsidRPr="009735C4" w:rsidRDefault="005B0678" w:rsidP="004C218D">
      <w:pPr>
        <w:spacing w:after="0"/>
        <w:rPr>
          <w:lang w:val="fr-FR"/>
        </w:rPr>
      </w:pPr>
      <w:r w:rsidRPr="009735C4">
        <w:rPr>
          <w:lang w:val="fr-FR"/>
        </w:rPr>
        <w:tab/>
      </w:r>
      <w:r w:rsidRPr="009735C4">
        <w:rPr>
          <w:lang w:val="fr-FR"/>
        </w:rPr>
        <w:tab/>
        <w:t>ii.    D1 File</w:t>
      </w:r>
    </w:p>
    <w:p w14:paraId="461ADFF6" w14:textId="0E435695" w:rsidR="005B0678" w:rsidRPr="009735C4" w:rsidRDefault="005B0678" w:rsidP="004C218D">
      <w:pPr>
        <w:spacing w:after="0"/>
        <w:rPr>
          <w:lang w:val="fr-FR"/>
        </w:rPr>
      </w:pPr>
      <w:r w:rsidRPr="009735C4">
        <w:rPr>
          <w:lang w:val="fr-FR"/>
        </w:rPr>
        <w:tab/>
      </w:r>
      <w:r w:rsidRPr="009735C4">
        <w:rPr>
          <w:lang w:val="fr-FR"/>
        </w:rPr>
        <w:tab/>
        <w:t>iii.   D2 File</w:t>
      </w:r>
    </w:p>
    <w:p w14:paraId="5C60BBC2" w14:textId="03FFD980" w:rsidR="005B0678" w:rsidRPr="009735C4" w:rsidRDefault="005B0678" w:rsidP="004C218D">
      <w:pPr>
        <w:spacing w:after="0"/>
        <w:rPr>
          <w:lang w:val="fr-FR"/>
        </w:rPr>
      </w:pPr>
      <w:r w:rsidRPr="009735C4">
        <w:rPr>
          <w:lang w:val="fr-FR"/>
        </w:rPr>
        <w:tab/>
      </w:r>
      <w:r w:rsidRPr="009735C4">
        <w:rPr>
          <w:lang w:val="fr-FR"/>
        </w:rPr>
        <w:tab/>
        <w:t>iv.   D3 File</w:t>
      </w:r>
    </w:p>
    <w:p w14:paraId="2557381C" w14:textId="076106F7" w:rsidR="005B0678" w:rsidRPr="009735C4" w:rsidRDefault="005B0678" w:rsidP="004C218D">
      <w:pPr>
        <w:spacing w:after="0"/>
        <w:rPr>
          <w:lang w:val="fr-FR"/>
        </w:rPr>
      </w:pPr>
      <w:r w:rsidRPr="009735C4">
        <w:rPr>
          <w:lang w:val="fr-FR"/>
        </w:rPr>
        <w:tab/>
      </w:r>
      <w:r w:rsidRPr="009735C4">
        <w:rPr>
          <w:lang w:val="fr-FR"/>
        </w:rPr>
        <w:tab/>
        <w:t>v.    D4 File</w:t>
      </w:r>
    </w:p>
    <w:p w14:paraId="6E336D26" w14:textId="76F95A0A" w:rsidR="005B0678" w:rsidRPr="009735C4" w:rsidRDefault="005B0678" w:rsidP="004C218D">
      <w:pPr>
        <w:spacing w:after="0"/>
        <w:rPr>
          <w:lang w:val="fr-FR"/>
        </w:rPr>
      </w:pPr>
      <w:r w:rsidRPr="009735C4">
        <w:rPr>
          <w:lang w:val="fr-FR"/>
        </w:rPr>
        <w:tab/>
      </w:r>
      <w:r w:rsidRPr="009735C4">
        <w:rPr>
          <w:lang w:val="fr-FR"/>
        </w:rPr>
        <w:tab/>
        <w:t>vi.   D5 File</w:t>
      </w:r>
    </w:p>
    <w:p w14:paraId="6BE52A3F" w14:textId="306B094B" w:rsidR="005B0678" w:rsidRPr="009735C4" w:rsidRDefault="005B0678" w:rsidP="004C218D">
      <w:pPr>
        <w:spacing w:after="0"/>
        <w:rPr>
          <w:lang w:val="fr-FR"/>
        </w:rPr>
      </w:pPr>
      <w:r w:rsidRPr="009735C4">
        <w:rPr>
          <w:lang w:val="fr-FR"/>
        </w:rPr>
        <w:tab/>
      </w:r>
      <w:r w:rsidRPr="009735C4">
        <w:rPr>
          <w:lang w:val="fr-FR"/>
        </w:rPr>
        <w:tab/>
        <w:t>vii.  D6 File</w:t>
      </w:r>
    </w:p>
    <w:p w14:paraId="424C7287" w14:textId="0B4E537A" w:rsidR="005B0678" w:rsidRPr="009735C4" w:rsidRDefault="005B0678" w:rsidP="004C218D">
      <w:pPr>
        <w:spacing w:after="0"/>
        <w:rPr>
          <w:lang w:val="fr-FR"/>
        </w:rPr>
      </w:pPr>
      <w:r w:rsidRPr="009735C4">
        <w:rPr>
          <w:lang w:val="fr-FR"/>
        </w:rPr>
        <w:tab/>
      </w:r>
      <w:r w:rsidRPr="009735C4">
        <w:rPr>
          <w:lang w:val="fr-FR"/>
        </w:rPr>
        <w:tab/>
        <w:t>viii. D7 File</w:t>
      </w:r>
    </w:p>
    <w:p w14:paraId="56E530CE" w14:textId="3DA12525" w:rsidR="005B0678" w:rsidRPr="009735C4" w:rsidRDefault="005B0678" w:rsidP="004C218D">
      <w:pPr>
        <w:spacing w:after="0"/>
        <w:rPr>
          <w:lang w:val="fr-FR"/>
        </w:rPr>
      </w:pPr>
      <w:r w:rsidRPr="009735C4">
        <w:rPr>
          <w:lang w:val="fr-FR"/>
        </w:rPr>
        <w:tab/>
      </w:r>
      <w:r w:rsidRPr="009735C4">
        <w:rPr>
          <w:lang w:val="fr-FR"/>
        </w:rPr>
        <w:tab/>
        <w:t>ix.   D8 File</w:t>
      </w:r>
    </w:p>
    <w:p w14:paraId="6A1AE0B1" w14:textId="21A3A6D0" w:rsidR="005B0678" w:rsidRDefault="005B0678" w:rsidP="004C218D">
      <w:pPr>
        <w:spacing w:after="0"/>
      </w:pPr>
      <w:r w:rsidRPr="009735C4">
        <w:rPr>
          <w:lang w:val="fr-FR"/>
        </w:rPr>
        <w:tab/>
      </w:r>
      <w:r w:rsidRPr="00D16E65">
        <w:t xml:space="preserve">c.  </w:t>
      </w:r>
      <w:r>
        <w:t>If you will submit on an aggregated basis including UA data, what information will UA need to</w:t>
      </w:r>
      <w:r w:rsidR="00FE1857">
        <w:t xml:space="preserve"> </w:t>
      </w:r>
      <w:r>
        <w:t>provide? Please describe your process for gathering any such information, including any technology</w:t>
      </w:r>
      <w:r w:rsidR="00FE1857">
        <w:t xml:space="preserve"> </w:t>
      </w:r>
      <w:r>
        <w:t>specifications.</w:t>
      </w:r>
    </w:p>
    <w:p w14:paraId="31ABD8BD" w14:textId="1EA7BAC6" w:rsidR="005B0678" w:rsidRDefault="005B0678" w:rsidP="004C218D">
      <w:pPr>
        <w:spacing w:after="0"/>
      </w:pPr>
      <w:r>
        <w:tab/>
        <w:t>d.  If you will submit on an aggregated basis including UA data, will you provide confirmation of timely submission to UA? Will you provide a copy of your submission to UA?</w:t>
      </w:r>
    </w:p>
    <w:p w14:paraId="5ABEDB22" w14:textId="7C40048C" w:rsidR="005B0678" w:rsidRDefault="005B0678" w:rsidP="004C218D">
      <w:pPr>
        <w:spacing w:after="0"/>
      </w:pPr>
      <w:r>
        <w:tab/>
        <w:t>e.  If you will not submit on an aggregated basis including UA data, will you provide cost data to UA</w:t>
      </w:r>
      <w:r w:rsidR="00FE1857">
        <w:t xml:space="preserve"> </w:t>
      </w:r>
      <w:r>
        <w:t>sufficient for UA to submit the required reporting? In what format will the cost information be provided?</w:t>
      </w:r>
    </w:p>
    <w:p w14:paraId="4BE4FBE7" w14:textId="1EC3FE39" w:rsidR="005B0678" w:rsidRDefault="005B0678" w:rsidP="004C218D">
      <w:pPr>
        <w:spacing w:after="0"/>
      </w:pPr>
      <w:r>
        <w:tab/>
        <w:t>f.  Describe whether you will accept responsibility for fulfilling all cost reporting obligations and if not, which ones you will not fulfill.</w:t>
      </w:r>
    </w:p>
    <w:p w14:paraId="59F2757D" w14:textId="025FE0C3" w:rsidR="00074144" w:rsidRPr="00652807" w:rsidRDefault="005B0678" w:rsidP="00652807">
      <w:pPr>
        <w:spacing w:after="0"/>
        <w:rPr>
          <w:rFonts w:ascii="Calibri" w:eastAsia="Calibri" w:hAnsi="Calibri" w:cs="Calibri"/>
          <w:i/>
          <w:iCs/>
          <w:color w:val="000000"/>
        </w:rPr>
      </w:pPr>
      <w:r>
        <w:tab/>
        <w:t>g.  State any additional costs for this reporting service.</w:t>
      </w:r>
    </w:p>
    <w:p w14:paraId="0402DECA" w14:textId="77777777" w:rsidR="00CC1A11" w:rsidRDefault="00CC1A11">
      <w:pPr>
        <w:spacing w:after="60" w:line="240" w:lineRule="auto"/>
      </w:pPr>
    </w:p>
    <w:p w14:paraId="36279A51" w14:textId="77777777" w:rsidR="00C73A49" w:rsidRPr="00C73A49" w:rsidRDefault="00C73A49" w:rsidP="00C73A49">
      <w:pPr>
        <w:pStyle w:val="Heading1PHPDOCX"/>
        <w:spacing w:before="60" w:after="150" w:line="240" w:lineRule="auto"/>
        <w:rPr>
          <w:sz w:val="30"/>
          <w:szCs w:val="30"/>
        </w:rPr>
      </w:pPr>
      <w:r w:rsidRPr="00C73A49">
        <w:rPr>
          <w:rFonts w:ascii="Calibri" w:eastAsia="Calibri" w:hAnsi="Calibri" w:cs="Calibri"/>
          <w:color w:val="000000"/>
          <w:sz w:val="30"/>
          <w:szCs w:val="30"/>
        </w:rPr>
        <w:t>7 Acknowledgment and Statement of Exceptions Form</w:t>
      </w:r>
    </w:p>
    <w:p w14:paraId="2857D591" w14:textId="77777777" w:rsidR="00C73A49" w:rsidRDefault="00C73A49" w:rsidP="00C73A49">
      <w:pPr>
        <w:spacing w:after="60" w:line="240" w:lineRule="auto"/>
      </w:pPr>
      <w:r>
        <w:rPr>
          <w:rFonts w:ascii="Calibri" w:eastAsia="Calibri" w:hAnsi="Calibri" w:cs="Calibri"/>
          <w:color w:val="000000"/>
        </w:rPr>
        <w:t>7.1 Complete the attached and upload as part of your response.</w:t>
      </w:r>
    </w:p>
    <w:p w14:paraId="4CA8E1BC" w14:textId="77777777" w:rsidR="00C73A49" w:rsidRDefault="00C73A49" w:rsidP="00C73A49">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6303A394" w14:textId="05E8BCC5" w:rsidR="00C73A49" w:rsidRDefault="00C73A49" w:rsidP="00C73A49">
      <w:pPr>
        <w:spacing w:after="60" w:line="240" w:lineRule="auto"/>
        <w:rPr>
          <w:rStyle w:val="DefaultParagraphFontPHPDOCX"/>
          <w:rFonts w:ascii="Calibri" w:eastAsia="Calibri" w:hAnsi="Calibri" w:cs="Calibri"/>
          <w:color w:val="0000CC"/>
          <w:u w:val="single"/>
        </w:rPr>
      </w:pPr>
      <w:r>
        <w:rPr>
          <w:rFonts w:ascii="Calibri" w:eastAsia="Calibri" w:hAnsi="Calibri" w:cs="Calibri"/>
          <w:color w:val="000000"/>
        </w:rPr>
        <w:t xml:space="preserve">Attached Document(s): </w:t>
      </w:r>
      <w:hyperlink r:id="rId17" w:history="1">
        <w:r>
          <w:rPr>
            <w:rStyle w:val="DefaultParagraphFontPHPDOCX"/>
            <w:rFonts w:ascii="Calibri" w:eastAsia="Calibri" w:hAnsi="Calibri" w:cs="Calibri"/>
            <w:color w:val="0000CC"/>
            <w:u w:val="single"/>
          </w:rPr>
          <w:t>Acknowledgement and Statement of Exception Form UA.docx</w:t>
        </w:r>
      </w:hyperlink>
    </w:p>
    <w:p w14:paraId="601E8F6C" w14:textId="77777777" w:rsidR="00E82977" w:rsidRDefault="00E82977" w:rsidP="00C73A49">
      <w:pPr>
        <w:spacing w:after="60" w:line="240" w:lineRule="auto"/>
        <w:rPr>
          <w:rStyle w:val="DefaultParagraphFontPHPDOCX"/>
          <w:rFonts w:ascii="Calibri" w:eastAsia="Calibri" w:hAnsi="Calibri" w:cs="Calibri"/>
          <w:color w:val="0000CC"/>
          <w:u w:val="single"/>
        </w:rPr>
      </w:pPr>
    </w:p>
    <w:p w14:paraId="279A23CA" w14:textId="66C75BC2" w:rsidR="00E82977" w:rsidRPr="00E82977" w:rsidRDefault="00E82977" w:rsidP="00E82977">
      <w:pPr>
        <w:keepNext/>
        <w:keepLines/>
        <w:spacing w:before="60" w:after="150" w:line="240" w:lineRule="auto"/>
        <w:outlineLvl w:val="0"/>
        <w:rPr>
          <w:rFonts w:asciiTheme="majorHAnsi" w:eastAsiaTheme="majorEastAsia" w:hAnsiTheme="majorHAnsi" w:cstheme="majorBidi"/>
          <w:b/>
          <w:bCs/>
          <w:color w:val="365F91" w:themeColor="accent1" w:themeShade="BF"/>
          <w:sz w:val="28"/>
          <w:szCs w:val="28"/>
        </w:rPr>
      </w:pPr>
      <w:r>
        <w:rPr>
          <w:rFonts w:ascii="Calibri" w:eastAsia="Calibri" w:hAnsi="Calibri" w:cs="Calibri"/>
          <w:b/>
          <w:bCs/>
          <w:color w:val="000000"/>
          <w:sz w:val="32"/>
          <w:szCs w:val="32"/>
        </w:rPr>
        <w:lastRenderedPageBreak/>
        <w:t>8</w:t>
      </w:r>
      <w:r w:rsidRPr="00E82977">
        <w:rPr>
          <w:rFonts w:ascii="Calibri" w:eastAsia="Calibri" w:hAnsi="Calibri" w:cs="Calibri"/>
          <w:b/>
          <w:bCs/>
          <w:color w:val="000000"/>
          <w:sz w:val="32"/>
          <w:szCs w:val="32"/>
        </w:rPr>
        <w:t xml:space="preserve"> Other Required Forms</w:t>
      </w:r>
    </w:p>
    <w:p w14:paraId="5F5BB1A8" w14:textId="7ACF515B" w:rsidR="00E82977" w:rsidRPr="00E82977" w:rsidRDefault="007E66B3" w:rsidP="00E82977">
      <w:pPr>
        <w:spacing w:after="60" w:line="240" w:lineRule="auto"/>
      </w:pPr>
      <w:r>
        <w:rPr>
          <w:rFonts w:ascii="Calibri" w:eastAsia="Calibri" w:hAnsi="Calibri" w:cs="Calibri"/>
          <w:color w:val="000000"/>
        </w:rPr>
        <w:t>8</w:t>
      </w:r>
      <w:r w:rsidR="00E82977" w:rsidRPr="00E82977">
        <w:rPr>
          <w:rFonts w:ascii="Calibri" w:eastAsia="Calibri" w:hAnsi="Calibri" w:cs="Calibri"/>
          <w:color w:val="000000"/>
        </w:rPr>
        <w:t xml:space="preserve">.1 Complete the RFP No. </w:t>
      </w:r>
      <w:r w:rsidR="00E82977">
        <w:rPr>
          <w:rFonts w:ascii="Calibri" w:eastAsia="Calibri" w:hAnsi="Calibri" w:cs="Calibri"/>
          <w:color w:val="000000"/>
        </w:rPr>
        <w:t>2306</w:t>
      </w:r>
      <w:r w:rsidR="0048692C">
        <w:rPr>
          <w:rFonts w:ascii="Calibri" w:eastAsia="Calibri" w:hAnsi="Calibri" w:cs="Calibri"/>
          <w:color w:val="000000"/>
        </w:rPr>
        <w:t>14</w:t>
      </w:r>
      <w:r w:rsidR="00E82977" w:rsidRPr="00E82977">
        <w:rPr>
          <w:rFonts w:ascii="Calibri" w:eastAsia="Calibri" w:hAnsi="Calibri" w:cs="Calibri"/>
          <w:color w:val="000000"/>
        </w:rPr>
        <w:t xml:space="preserve"> University of Arkansas System </w:t>
      </w:r>
      <w:r w:rsidR="00E82977">
        <w:rPr>
          <w:rFonts w:ascii="Calibri" w:eastAsia="Calibri" w:hAnsi="Calibri" w:cs="Calibri"/>
          <w:color w:val="000000"/>
        </w:rPr>
        <w:t xml:space="preserve">Pharmacy Benefits Manager </w:t>
      </w:r>
      <w:r w:rsidR="00E82977" w:rsidRPr="00E82977">
        <w:rPr>
          <w:rFonts w:ascii="Calibri" w:eastAsia="Calibri" w:hAnsi="Calibri" w:cs="Calibri"/>
          <w:color w:val="000000"/>
        </w:rPr>
        <w:t>TsCs 202</w:t>
      </w:r>
      <w:r w:rsidR="00E82977">
        <w:rPr>
          <w:rFonts w:ascii="Calibri" w:eastAsia="Calibri" w:hAnsi="Calibri" w:cs="Calibri"/>
          <w:color w:val="000000"/>
        </w:rPr>
        <w:t>3</w:t>
      </w:r>
      <w:r w:rsidR="00E82977" w:rsidRPr="00E82977">
        <w:rPr>
          <w:rFonts w:ascii="Calibri" w:eastAsia="Calibri" w:hAnsi="Calibri" w:cs="Calibri"/>
          <w:color w:val="000000"/>
        </w:rPr>
        <w:t>.docx and upload as part of your response.</w:t>
      </w:r>
      <w:r w:rsidR="00E82977" w:rsidRPr="00E82977">
        <w:rPr>
          <w:rFonts w:ascii="Calibri" w:eastAsia="Calibri" w:hAnsi="Calibri" w:cs="Calibri"/>
          <w:color w:val="000000"/>
        </w:rPr>
        <w:br/>
        <w:t xml:space="preserve">Attached Document(s):  See Standard Terms and Conditions </w:t>
      </w:r>
      <w:r w:rsidR="00E82977">
        <w:rPr>
          <w:rFonts w:ascii="Calibri" w:eastAsia="Calibri" w:hAnsi="Calibri" w:cs="Calibri"/>
          <w:color w:val="000000"/>
        </w:rPr>
        <w:t xml:space="preserve">document </w:t>
      </w:r>
      <w:r w:rsidR="00E82977" w:rsidRPr="00E82977">
        <w:rPr>
          <w:rFonts w:ascii="Calibri" w:eastAsia="Calibri" w:hAnsi="Calibri" w:cs="Calibri"/>
          <w:color w:val="000000"/>
        </w:rPr>
        <w:t>posted on HogBid (</w:t>
      </w:r>
      <w:hyperlink r:id="rId18" w:history="1">
        <w:r w:rsidR="00E82977" w:rsidRPr="00E82977">
          <w:rPr>
            <w:rFonts w:ascii="Calibri" w:eastAsia="Calibri" w:hAnsi="Calibri" w:cs="Calibri"/>
            <w:color w:val="0000FF" w:themeColor="hyperlink"/>
            <w:u w:val="single"/>
          </w:rPr>
          <w:t>https://hogbid.uark.edu</w:t>
        </w:r>
      </w:hyperlink>
      <w:r w:rsidR="00E82977" w:rsidRPr="00E82977">
        <w:rPr>
          <w:rFonts w:ascii="Calibri" w:eastAsia="Calibri" w:hAnsi="Calibri" w:cs="Calibri"/>
          <w:color w:val="000000"/>
        </w:rPr>
        <w:t xml:space="preserve">). </w:t>
      </w:r>
    </w:p>
    <w:p w14:paraId="5BBB597D" w14:textId="77777777" w:rsidR="00E82977" w:rsidRPr="00E82977" w:rsidRDefault="00E82977" w:rsidP="00E82977">
      <w:pPr>
        <w:spacing w:after="60" w:line="240" w:lineRule="auto"/>
      </w:pPr>
      <w:r w:rsidRPr="00E82977">
        <w:rPr>
          <w:rFonts w:ascii="Calibri" w:eastAsia="Calibri" w:hAnsi="Calibri" w:cs="Calibri"/>
          <w:i/>
          <w:iCs/>
          <w:color w:val="000000"/>
        </w:rPr>
        <w:t>Single, Pull-down list.</w:t>
      </w:r>
      <w:r w:rsidRPr="00E82977">
        <w:rPr>
          <w:rFonts w:ascii="Calibri" w:eastAsia="Calibri" w:hAnsi="Calibri" w:cs="Calibri"/>
          <w:color w:val="000000"/>
          <w:sz w:val="18"/>
          <w:szCs w:val="18"/>
        </w:rPr>
        <w:br/>
        <w:t>1: Attached,</w:t>
      </w:r>
      <w:r w:rsidRPr="00E82977">
        <w:rPr>
          <w:rFonts w:ascii="Calibri" w:eastAsia="Calibri" w:hAnsi="Calibri" w:cs="Calibri"/>
          <w:color w:val="000000"/>
          <w:sz w:val="18"/>
          <w:szCs w:val="18"/>
        </w:rPr>
        <w:br/>
        <w:t>2: Not provided</w:t>
      </w:r>
    </w:p>
    <w:p w14:paraId="4E947145" w14:textId="6E35F8E4" w:rsidR="00E82977" w:rsidRDefault="00E82977" w:rsidP="00E82977">
      <w:pPr>
        <w:spacing w:after="60" w:line="240" w:lineRule="auto"/>
      </w:pPr>
    </w:p>
    <w:sectPr w:rsidR="00E82977" w:rsidSect="000F6147">
      <w:headerReference w:type="even" r:id="rId19"/>
      <w:headerReference w:type="default" r:id="rId20"/>
      <w:footerReference w:type="even" r:id="rId21"/>
      <w:footerReference w:type="default" r:id="rId22"/>
      <w:headerReference w:type="first" r:id="rId23"/>
      <w:footerReference w:type="first" r:id="rId24"/>
      <w:pgSz w:w="12240" w:h="15840" w:code="1"/>
      <w:pgMar w:top="576" w:right="1152" w:bottom="576"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B520" w14:textId="77777777" w:rsidR="00091723" w:rsidRDefault="00091723" w:rsidP="006E0FDA">
      <w:pPr>
        <w:spacing w:after="0" w:line="240" w:lineRule="auto"/>
      </w:pPr>
      <w:r>
        <w:separator/>
      </w:r>
    </w:p>
  </w:endnote>
  <w:endnote w:type="continuationSeparator" w:id="0">
    <w:p w14:paraId="1D2DEDCF" w14:textId="77777777" w:rsidR="00091723" w:rsidRDefault="0009172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4B02" w14:textId="77777777" w:rsidR="00EE3024" w:rsidRDefault="00EE3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72B7" w14:textId="77777777" w:rsidR="007B443B" w:rsidRDefault="00376738">
    <w:pPr>
      <w:jc w:val="right"/>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12C9" w14:textId="77777777" w:rsidR="00EE3024" w:rsidRDefault="00EE3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ED9B" w14:textId="77777777" w:rsidR="00091723" w:rsidRDefault="00091723" w:rsidP="006E0FDA">
      <w:pPr>
        <w:spacing w:after="0" w:line="240" w:lineRule="auto"/>
      </w:pPr>
      <w:r>
        <w:separator/>
      </w:r>
    </w:p>
  </w:footnote>
  <w:footnote w:type="continuationSeparator" w:id="0">
    <w:p w14:paraId="0AA86EB3" w14:textId="77777777" w:rsidR="00091723" w:rsidRDefault="00091723"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5E20" w14:textId="77777777" w:rsidR="00EE3024" w:rsidRDefault="00EE3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E943" w14:textId="1D258BE5" w:rsidR="008A6438" w:rsidRDefault="00AF063D" w:rsidP="00803FA6">
    <w:pPr>
      <w:jc w:val="center"/>
      <w:rPr>
        <w:sz w:val="32"/>
        <w:szCs w:val="32"/>
      </w:rPr>
    </w:pPr>
    <w:r w:rsidRPr="00AF063D">
      <w:rPr>
        <w:sz w:val="32"/>
        <w:szCs w:val="32"/>
      </w:rPr>
      <w:t xml:space="preserve">The University of Arkansas </w:t>
    </w:r>
    <w:r w:rsidR="008A6438">
      <w:rPr>
        <w:sz w:val="32"/>
        <w:szCs w:val="32"/>
      </w:rPr>
      <w:t xml:space="preserve">System </w:t>
    </w:r>
    <w:r w:rsidR="00376738">
      <w:rPr>
        <w:sz w:val="32"/>
        <w:szCs w:val="32"/>
      </w:rPr>
      <w:t>P</w:t>
    </w:r>
    <w:r w:rsidR="008A6438">
      <w:rPr>
        <w:sz w:val="32"/>
        <w:szCs w:val="32"/>
      </w:rPr>
      <w:t xml:space="preserve">harmacy </w:t>
    </w:r>
    <w:r w:rsidR="00376738">
      <w:rPr>
        <w:sz w:val="32"/>
        <w:szCs w:val="32"/>
      </w:rPr>
      <w:t>B</w:t>
    </w:r>
    <w:r w:rsidR="008A6438">
      <w:rPr>
        <w:sz w:val="32"/>
        <w:szCs w:val="32"/>
      </w:rPr>
      <w:t xml:space="preserve">enefits </w:t>
    </w:r>
    <w:r w:rsidR="00376738">
      <w:rPr>
        <w:sz w:val="32"/>
        <w:szCs w:val="32"/>
      </w:rPr>
      <w:t>M</w:t>
    </w:r>
    <w:r w:rsidR="008A6438">
      <w:rPr>
        <w:sz w:val="32"/>
        <w:szCs w:val="32"/>
      </w:rPr>
      <w:t>anager</w:t>
    </w:r>
  </w:p>
  <w:p w14:paraId="4B89F133" w14:textId="6A253C28" w:rsidR="007B443B" w:rsidRDefault="00376738" w:rsidP="00803FA6">
    <w:pPr>
      <w:jc w:val="center"/>
      <w:rPr>
        <w:sz w:val="32"/>
        <w:szCs w:val="32"/>
      </w:rPr>
    </w:pPr>
    <w:r>
      <w:rPr>
        <w:sz w:val="32"/>
        <w:szCs w:val="32"/>
      </w:rPr>
      <w:t>RFP</w:t>
    </w:r>
    <w:r w:rsidR="008A6438">
      <w:rPr>
        <w:sz w:val="32"/>
        <w:szCs w:val="32"/>
      </w:rPr>
      <w:t xml:space="preserve"> No. </w:t>
    </w:r>
    <w:r w:rsidR="00BE498F">
      <w:rPr>
        <w:sz w:val="32"/>
        <w:szCs w:val="32"/>
      </w:rPr>
      <w:t>2306</w:t>
    </w:r>
    <w:r w:rsidR="007E66B3">
      <w:rPr>
        <w:sz w:val="32"/>
        <w:szCs w:val="32"/>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5719" w14:textId="77777777" w:rsidR="00EE3024" w:rsidRDefault="00EE3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F0EF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35FE7"/>
    <w:multiLevelType w:val="hybridMultilevel"/>
    <w:tmpl w:val="2F3098B4"/>
    <w:lvl w:ilvl="0" w:tplc="EE3047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93DFF"/>
    <w:multiLevelType w:val="hybridMultilevel"/>
    <w:tmpl w:val="660066EE"/>
    <w:lvl w:ilvl="0" w:tplc="80440515">
      <w:start w:val="1"/>
      <w:numFmt w:val="decimal"/>
      <w:lvlText w:val="%1."/>
      <w:lvlJc w:val="left"/>
      <w:pPr>
        <w:ind w:left="720" w:hanging="360"/>
      </w:pPr>
    </w:lvl>
    <w:lvl w:ilvl="1" w:tplc="80440515" w:tentative="1">
      <w:start w:val="1"/>
      <w:numFmt w:val="lowerLetter"/>
      <w:lvlText w:val="%2."/>
      <w:lvlJc w:val="left"/>
      <w:pPr>
        <w:ind w:left="1440" w:hanging="360"/>
      </w:pPr>
    </w:lvl>
    <w:lvl w:ilvl="2" w:tplc="80440515" w:tentative="1">
      <w:start w:val="1"/>
      <w:numFmt w:val="lowerRoman"/>
      <w:lvlText w:val="%3."/>
      <w:lvlJc w:val="right"/>
      <w:pPr>
        <w:ind w:left="2160" w:hanging="180"/>
      </w:pPr>
    </w:lvl>
    <w:lvl w:ilvl="3" w:tplc="80440515" w:tentative="1">
      <w:start w:val="1"/>
      <w:numFmt w:val="decimal"/>
      <w:lvlText w:val="%4."/>
      <w:lvlJc w:val="left"/>
      <w:pPr>
        <w:ind w:left="2880" w:hanging="360"/>
      </w:pPr>
    </w:lvl>
    <w:lvl w:ilvl="4" w:tplc="80440515" w:tentative="1">
      <w:start w:val="1"/>
      <w:numFmt w:val="lowerLetter"/>
      <w:lvlText w:val="%5."/>
      <w:lvlJc w:val="left"/>
      <w:pPr>
        <w:ind w:left="3600" w:hanging="360"/>
      </w:pPr>
    </w:lvl>
    <w:lvl w:ilvl="5" w:tplc="80440515" w:tentative="1">
      <w:start w:val="1"/>
      <w:numFmt w:val="lowerRoman"/>
      <w:lvlText w:val="%6."/>
      <w:lvlJc w:val="right"/>
      <w:pPr>
        <w:ind w:left="4320" w:hanging="180"/>
      </w:pPr>
    </w:lvl>
    <w:lvl w:ilvl="6" w:tplc="80440515" w:tentative="1">
      <w:start w:val="1"/>
      <w:numFmt w:val="decimal"/>
      <w:lvlText w:val="%7."/>
      <w:lvlJc w:val="left"/>
      <w:pPr>
        <w:ind w:left="5040" w:hanging="360"/>
      </w:pPr>
    </w:lvl>
    <w:lvl w:ilvl="7" w:tplc="80440515" w:tentative="1">
      <w:start w:val="1"/>
      <w:numFmt w:val="lowerLetter"/>
      <w:lvlText w:val="%8."/>
      <w:lvlJc w:val="left"/>
      <w:pPr>
        <w:ind w:left="5760" w:hanging="360"/>
      </w:pPr>
    </w:lvl>
    <w:lvl w:ilvl="8" w:tplc="80440515" w:tentative="1">
      <w:start w:val="1"/>
      <w:numFmt w:val="lowerRoman"/>
      <w:lvlText w:val="%9."/>
      <w:lvlJc w:val="right"/>
      <w:pPr>
        <w:ind w:left="6480" w:hanging="180"/>
      </w:pPr>
    </w:lvl>
  </w:abstractNum>
  <w:abstractNum w:abstractNumId="3" w15:restartNumberingAfterBreak="0">
    <w:nsid w:val="027458CC"/>
    <w:multiLevelType w:val="hybridMultilevel"/>
    <w:tmpl w:val="E1D4251A"/>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5070074"/>
    <w:multiLevelType w:val="hybridMultilevel"/>
    <w:tmpl w:val="2766DBD4"/>
    <w:lvl w:ilvl="0" w:tplc="92778554">
      <w:start w:val="1"/>
      <w:numFmt w:val="decimal"/>
      <w:lvlText w:val="%1."/>
      <w:lvlJc w:val="left"/>
      <w:pPr>
        <w:ind w:left="720" w:hanging="360"/>
      </w:pPr>
    </w:lvl>
    <w:lvl w:ilvl="1" w:tplc="92778554" w:tentative="1">
      <w:start w:val="1"/>
      <w:numFmt w:val="lowerLetter"/>
      <w:lvlText w:val="%2."/>
      <w:lvlJc w:val="left"/>
      <w:pPr>
        <w:ind w:left="1440" w:hanging="360"/>
      </w:pPr>
    </w:lvl>
    <w:lvl w:ilvl="2" w:tplc="92778554" w:tentative="1">
      <w:start w:val="1"/>
      <w:numFmt w:val="lowerRoman"/>
      <w:lvlText w:val="%3."/>
      <w:lvlJc w:val="right"/>
      <w:pPr>
        <w:ind w:left="2160" w:hanging="180"/>
      </w:pPr>
    </w:lvl>
    <w:lvl w:ilvl="3" w:tplc="92778554" w:tentative="1">
      <w:start w:val="1"/>
      <w:numFmt w:val="decimal"/>
      <w:lvlText w:val="%4."/>
      <w:lvlJc w:val="left"/>
      <w:pPr>
        <w:ind w:left="2880" w:hanging="360"/>
      </w:pPr>
    </w:lvl>
    <w:lvl w:ilvl="4" w:tplc="92778554" w:tentative="1">
      <w:start w:val="1"/>
      <w:numFmt w:val="lowerLetter"/>
      <w:lvlText w:val="%5."/>
      <w:lvlJc w:val="left"/>
      <w:pPr>
        <w:ind w:left="3600" w:hanging="360"/>
      </w:pPr>
    </w:lvl>
    <w:lvl w:ilvl="5" w:tplc="92778554" w:tentative="1">
      <w:start w:val="1"/>
      <w:numFmt w:val="lowerRoman"/>
      <w:lvlText w:val="%6."/>
      <w:lvlJc w:val="right"/>
      <w:pPr>
        <w:ind w:left="4320" w:hanging="180"/>
      </w:pPr>
    </w:lvl>
    <w:lvl w:ilvl="6" w:tplc="92778554" w:tentative="1">
      <w:start w:val="1"/>
      <w:numFmt w:val="decimal"/>
      <w:lvlText w:val="%7."/>
      <w:lvlJc w:val="left"/>
      <w:pPr>
        <w:ind w:left="5040" w:hanging="360"/>
      </w:pPr>
    </w:lvl>
    <w:lvl w:ilvl="7" w:tplc="92778554" w:tentative="1">
      <w:start w:val="1"/>
      <w:numFmt w:val="lowerLetter"/>
      <w:lvlText w:val="%8."/>
      <w:lvlJc w:val="left"/>
      <w:pPr>
        <w:ind w:left="5760" w:hanging="360"/>
      </w:pPr>
    </w:lvl>
    <w:lvl w:ilvl="8" w:tplc="92778554" w:tentative="1">
      <w:start w:val="1"/>
      <w:numFmt w:val="lowerRoman"/>
      <w:lvlText w:val="%9."/>
      <w:lvlJc w:val="right"/>
      <w:pPr>
        <w:ind w:left="6480" w:hanging="180"/>
      </w:pPr>
    </w:lvl>
  </w:abstractNum>
  <w:abstractNum w:abstractNumId="5" w15:restartNumberingAfterBreak="0">
    <w:nsid w:val="107471B0"/>
    <w:multiLevelType w:val="hybridMultilevel"/>
    <w:tmpl w:val="86D8B2EC"/>
    <w:lvl w:ilvl="0" w:tplc="994C7CB4">
      <w:start w:val="1"/>
      <w:numFmt w:val="none"/>
      <w:lvlText w:val="%1."/>
      <w:lvlJc w:val="left"/>
      <w:pPr>
        <w:ind w:left="1" w:hanging="360"/>
      </w:pPr>
    </w:lvl>
    <w:lvl w:ilvl="1" w:tplc="9BDAA9CE">
      <w:start w:val="1"/>
      <w:numFmt w:val="none"/>
      <w:lvlText w:val="%2."/>
      <w:lvlJc w:val="left"/>
      <w:pPr>
        <w:ind w:left="1" w:hanging="360"/>
      </w:pPr>
    </w:lvl>
    <w:lvl w:ilvl="2" w:tplc="B978C8C4">
      <w:start w:val="1"/>
      <w:numFmt w:val="none"/>
      <w:lvlText w:val="%3."/>
      <w:lvlJc w:val="left"/>
      <w:pPr>
        <w:ind w:left="1" w:hanging="360"/>
      </w:pPr>
    </w:lvl>
    <w:lvl w:ilvl="3" w:tplc="C29C7F9C">
      <w:start w:val="1"/>
      <w:numFmt w:val="none"/>
      <w:lvlText w:val="%4."/>
      <w:lvlJc w:val="left"/>
      <w:pPr>
        <w:ind w:left="1" w:hanging="360"/>
      </w:pPr>
    </w:lvl>
    <w:lvl w:ilvl="4" w:tplc="204C6894">
      <w:start w:val="1"/>
      <w:numFmt w:val="none"/>
      <w:lvlText w:val="%5."/>
      <w:lvlJc w:val="left"/>
      <w:pPr>
        <w:ind w:left="1" w:hanging="360"/>
      </w:pPr>
    </w:lvl>
    <w:lvl w:ilvl="5" w:tplc="74844714">
      <w:start w:val="1"/>
      <w:numFmt w:val="none"/>
      <w:lvlText w:val="%6."/>
      <w:lvlJc w:val="left"/>
      <w:pPr>
        <w:ind w:left="1" w:hanging="360"/>
      </w:pPr>
    </w:lvl>
    <w:lvl w:ilvl="6" w:tplc="56A2EF26">
      <w:start w:val="1"/>
      <w:numFmt w:val="none"/>
      <w:lvlText w:val="%7."/>
      <w:lvlJc w:val="left"/>
      <w:pPr>
        <w:ind w:left="1" w:hanging="360"/>
      </w:pPr>
    </w:lvl>
    <w:lvl w:ilvl="7" w:tplc="1116D93E">
      <w:start w:val="1"/>
      <w:numFmt w:val="none"/>
      <w:lvlText w:val="%8."/>
      <w:lvlJc w:val="left"/>
      <w:pPr>
        <w:ind w:left="1" w:hanging="360"/>
      </w:pPr>
    </w:lvl>
    <w:lvl w:ilvl="8" w:tplc="A8E2688C">
      <w:start w:val="1"/>
      <w:numFmt w:val="none"/>
      <w:lvlText w:val="%9."/>
      <w:lvlJc w:val="left"/>
      <w:pPr>
        <w:ind w:left="1" w:hanging="360"/>
      </w:pPr>
    </w:lvl>
  </w:abstractNum>
  <w:abstractNum w:abstractNumId="6" w15:restartNumberingAfterBreak="0">
    <w:nsid w:val="11773960"/>
    <w:multiLevelType w:val="hybridMultilevel"/>
    <w:tmpl w:val="1D8AB838"/>
    <w:lvl w:ilvl="0" w:tplc="D24648A4">
      <w:start w:val="1"/>
      <w:numFmt w:val="decimal"/>
      <w:lvlText w:val="%1."/>
      <w:lvlJc w:val="left"/>
      <w:pPr>
        <w:ind w:left="720" w:hanging="360"/>
      </w:pPr>
      <w:rPr>
        <w:b w:val="0"/>
      </w:rPr>
    </w:lvl>
    <w:lvl w:ilvl="1" w:tplc="19242703" w:tentative="1">
      <w:start w:val="1"/>
      <w:numFmt w:val="lowerLetter"/>
      <w:lvlText w:val="%2."/>
      <w:lvlJc w:val="left"/>
      <w:pPr>
        <w:ind w:left="1440" w:hanging="360"/>
      </w:pPr>
    </w:lvl>
    <w:lvl w:ilvl="2" w:tplc="19242703" w:tentative="1">
      <w:start w:val="1"/>
      <w:numFmt w:val="lowerRoman"/>
      <w:lvlText w:val="%3."/>
      <w:lvlJc w:val="right"/>
      <w:pPr>
        <w:ind w:left="2160" w:hanging="180"/>
      </w:pPr>
    </w:lvl>
    <w:lvl w:ilvl="3" w:tplc="19242703" w:tentative="1">
      <w:start w:val="1"/>
      <w:numFmt w:val="decimal"/>
      <w:lvlText w:val="%4."/>
      <w:lvlJc w:val="left"/>
      <w:pPr>
        <w:ind w:left="2880" w:hanging="360"/>
      </w:pPr>
    </w:lvl>
    <w:lvl w:ilvl="4" w:tplc="19242703" w:tentative="1">
      <w:start w:val="1"/>
      <w:numFmt w:val="lowerLetter"/>
      <w:lvlText w:val="%5."/>
      <w:lvlJc w:val="left"/>
      <w:pPr>
        <w:ind w:left="3600" w:hanging="360"/>
      </w:pPr>
    </w:lvl>
    <w:lvl w:ilvl="5" w:tplc="19242703" w:tentative="1">
      <w:start w:val="1"/>
      <w:numFmt w:val="lowerRoman"/>
      <w:lvlText w:val="%6."/>
      <w:lvlJc w:val="right"/>
      <w:pPr>
        <w:ind w:left="4320" w:hanging="180"/>
      </w:pPr>
    </w:lvl>
    <w:lvl w:ilvl="6" w:tplc="19242703" w:tentative="1">
      <w:start w:val="1"/>
      <w:numFmt w:val="decimal"/>
      <w:lvlText w:val="%7."/>
      <w:lvlJc w:val="left"/>
      <w:pPr>
        <w:ind w:left="5040" w:hanging="360"/>
      </w:pPr>
    </w:lvl>
    <w:lvl w:ilvl="7" w:tplc="19242703" w:tentative="1">
      <w:start w:val="1"/>
      <w:numFmt w:val="lowerLetter"/>
      <w:lvlText w:val="%8."/>
      <w:lvlJc w:val="left"/>
      <w:pPr>
        <w:ind w:left="5760" w:hanging="360"/>
      </w:pPr>
    </w:lvl>
    <w:lvl w:ilvl="8" w:tplc="19242703" w:tentative="1">
      <w:start w:val="1"/>
      <w:numFmt w:val="lowerRoman"/>
      <w:lvlText w:val="%9."/>
      <w:lvlJc w:val="right"/>
      <w:pPr>
        <w:ind w:left="6480" w:hanging="180"/>
      </w:p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7C1E13"/>
    <w:multiLevelType w:val="hybridMultilevel"/>
    <w:tmpl w:val="1190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E65D2E"/>
    <w:multiLevelType w:val="hybridMultilevel"/>
    <w:tmpl w:val="FED4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C002E"/>
    <w:multiLevelType w:val="multilevel"/>
    <w:tmpl w:val="1B2A59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165061C"/>
    <w:multiLevelType w:val="hybridMultilevel"/>
    <w:tmpl w:val="0C04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BF7BD7"/>
    <w:multiLevelType w:val="hybridMultilevel"/>
    <w:tmpl w:val="82C2E5A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7A7B15CC"/>
    <w:multiLevelType w:val="hybridMultilevel"/>
    <w:tmpl w:val="CB12F3C4"/>
    <w:lvl w:ilvl="0" w:tplc="669840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57052953">
    <w:abstractNumId w:val="12"/>
  </w:num>
  <w:num w:numId="2" w16cid:durableId="1000425857">
    <w:abstractNumId w:val="14"/>
  </w:num>
  <w:num w:numId="3" w16cid:durableId="2116291327">
    <w:abstractNumId w:val="15"/>
  </w:num>
  <w:num w:numId="4" w16cid:durableId="1295796379">
    <w:abstractNumId w:val="13"/>
  </w:num>
  <w:num w:numId="5" w16cid:durableId="1167281212">
    <w:abstractNumId w:val="10"/>
  </w:num>
  <w:num w:numId="6" w16cid:durableId="529879545">
    <w:abstractNumId w:val="9"/>
  </w:num>
  <w:num w:numId="7" w16cid:durableId="2086487749">
    <w:abstractNumId w:val="11"/>
  </w:num>
  <w:num w:numId="8" w16cid:durableId="177618072">
    <w:abstractNumId w:val="21"/>
  </w:num>
  <w:num w:numId="9" w16cid:durableId="1244607944">
    <w:abstractNumId w:val="2"/>
  </w:num>
  <w:num w:numId="10" w16cid:durableId="948506557">
    <w:abstractNumId w:val="5"/>
  </w:num>
  <w:num w:numId="11" w16cid:durableId="1879665493">
    <w:abstractNumId w:val="4"/>
  </w:num>
  <w:num w:numId="12" w16cid:durableId="598099279">
    <w:abstractNumId w:val="0"/>
  </w:num>
  <w:num w:numId="13" w16cid:durableId="2144501711">
    <w:abstractNumId w:val="16"/>
  </w:num>
  <w:num w:numId="14" w16cid:durableId="1276985197">
    <w:abstractNumId w:val="1"/>
  </w:num>
  <w:num w:numId="15" w16cid:durableId="471604248">
    <w:abstractNumId w:val="6"/>
  </w:num>
  <w:num w:numId="16" w16cid:durableId="78525730">
    <w:abstractNumId w:val="20"/>
  </w:num>
  <w:num w:numId="17" w16cid:durableId="422577395">
    <w:abstractNumId w:val="7"/>
  </w:num>
  <w:num w:numId="18" w16cid:durableId="13269750">
    <w:abstractNumId w:val="3"/>
  </w:num>
  <w:num w:numId="19" w16cid:durableId="2894828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8148488">
    <w:abstractNumId w:val="18"/>
  </w:num>
  <w:num w:numId="21" w16cid:durableId="2108039440">
    <w:abstractNumId w:val="8"/>
  </w:num>
  <w:num w:numId="22" w16cid:durableId="800852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3599"/>
    <w:rsid w:val="00011237"/>
    <w:rsid w:val="00021ABC"/>
    <w:rsid w:val="00025554"/>
    <w:rsid w:val="00037AEC"/>
    <w:rsid w:val="00041F9C"/>
    <w:rsid w:val="000427B5"/>
    <w:rsid w:val="00057F69"/>
    <w:rsid w:val="00060529"/>
    <w:rsid w:val="000638D1"/>
    <w:rsid w:val="00065F9C"/>
    <w:rsid w:val="00072190"/>
    <w:rsid w:val="00074144"/>
    <w:rsid w:val="0007522D"/>
    <w:rsid w:val="0008575D"/>
    <w:rsid w:val="00091723"/>
    <w:rsid w:val="00091B4E"/>
    <w:rsid w:val="000960F3"/>
    <w:rsid w:val="00097E06"/>
    <w:rsid w:val="000B572A"/>
    <w:rsid w:val="000B626F"/>
    <w:rsid w:val="000C527A"/>
    <w:rsid w:val="000C5C0D"/>
    <w:rsid w:val="000D6CB7"/>
    <w:rsid w:val="000D7F7B"/>
    <w:rsid w:val="000E1223"/>
    <w:rsid w:val="000F01CA"/>
    <w:rsid w:val="000F2F3D"/>
    <w:rsid w:val="000F4A40"/>
    <w:rsid w:val="000F518E"/>
    <w:rsid w:val="000F6147"/>
    <w:rsid w:val="00112029"/>
    <w:rsid w:val="001174C8"/>
    <w:rsid w:val="00117C69"/>
    <w:rsid w:val="00122CC2"/>
    <w:rsid w:val="0012585D"/>
    <w:rsid w:val="00126726"/>
    <w:rsid w:val="0012726A"/>
    <w:rsid w:val="00131046"/>
    <w:rsid w:val="00135412"/>
    <w:rsid w:val="00142C4F"/>
    <w:rsid w:val="00144C1D"/>
    <w:rsid w:val="00155D84"/>
    <w:rsid w:val="001569EB"/>
    <w:rsid w:val="00167735"/>
    <w:rsid w:val="001758B7"/>
    <w:rsid w:val="00175A25"/>
    <w:rsid w:val="00191370"/>
    <w:rsid w:val="00191616"/>
    <w:rsid w:val="001953B8"/>
    <w:rsid w:val="00197674"/>
    <w:rsid w:val="001A16C8"/>
    <w:rsid w:val="001A43AB"/>
    <w:rsid w:val="001A7197"/>
    <w:rsid w:val="001C07D1"/>
    <w:rsid w:val="001C30C7"/>
    <w:rsid w:val="001C4E1A"/>
    <w:rsid w:val="001D2CAD"/>
    <w:rsid w:val="001D311F"/>
    <w:rsid w:val="001D56D1"/>
    <w:rsid w:val="001E0118"/>
    <w:rsid w:val="001F5D31"/>
    <w:rsid w:val="001F7116"/>
    <w:rsid w:val="002122C7"/>
    <w:rsid w:val="00217517"/>
    <w:rsid w:val="002307B5"/>
    <w:rsid w:val="002470AD"/>
    <w:rsid w:val="00252BF1"/>
    <w:rsid w:val="0025451D"/>
    <w:rsid w:val="00255325"/>
    <w:rsid w:val="002608AD"/>
    <w:rsid w:val="0026143F"/>
    <w:rsid w:val="002624C5"/>
    <w:rsid w:val="00282E64"/>
    <w:rsid w:val="00287B7E"/>
    <w:rsid w:val="00295FC5"/>
    <w:rsid w:val="002A756C"/>
    <w:rsid w:val="002B697A"/>
    <w:rsid w:val="002C78AA"/>
    <w:rsid w:val="002D7AE7"/>
    <w:rsid w:val="002E07A6"/>
    <w:rsid w:val="002E1990"/>
    <w:rsid w:val="002F2118"/>
    <w:rsid w:val="002F377E"/>
    <w:rsid w:val="002F59CE"/>
    <w:rsid w:val="002F5EBF"/>
    <w:rsid w:val="002F63DF"/>
    <w:rsid w:val="002F6FFD"/>
    <w:rsid w:val="00300D47"/>
    <w:rsid w:val="00301B59"/>
    <w:rsid w:val="00303BD5"/>
    <w:rsid w:val="0031083D"/>
    <w:rsid w:val="00317F87"/>
    <w:rsid w:val="00325B31"/>
    <w:rsid w:val="003311CC"/>
    <w:rsid w:val="003401CE"/>
    <w:rsid w:val="0035189E"/>
    <w:rsid w:val="00361048"/>
    <w:rsid w:val="00361FF4"/>
    <w:rsid w:val="00366A20"/>
    <w:rsid w:val="003676DB"/>
    <w:rsid w:val="00376738"/>
    <w:rsid w:val="00380550"/>
    <w:rsid w:val="00380E53"/>
    <w:rsid w:val="00382903"/>
    <w:rsid w:val="00383AB2"/>
    <w:rsid w:val="00391D9D"/>
    <w:rsid w:val="00392D90"/>
    <w:rsid w:val="00392FC3"/>
    <w:rsid w:val="003B5299"/>
    <w:rsid w:val="003C7F16"/>
    <w:rsid w:val="003D02C3"/>
    <w:rsid w:val="003D0A86"/>
    <w:rsid w:val="003D46E9"/>
    <w:rsid w:val="003D53F8"/>
    <w:rsid w:val="003E7954"/>
    <w:rsid w:val="003F55A1"/>
    <w:rsid w:val="004126DC"/>
    <w:rsid w:val="004149A2"/>
    <w:rsid w:val="00424846"/>
    <w:rsid w:val="0042514A"/>
    <w:rsid w:val="0042731D"/>
    <w:rsid w:val="004404EE"/>
    <w:rsid w:val="00453855"/>
    <w:rsid w:val="004578B9"/>
    <w:rsid w:val="004825F1"/>
    <w:rsid w:val="0048692C"/>
    <w:rsid w:val="00493A0C"/>
    <w:rsid w:val="004B14FE"/>
    <w:rsid w:val="004B32C6"/>
    <w:rsid w:val="004B730B"/>
    <w:rsid w:val="004C218D"/>
    <w:rsid w:val="004D0181"/>
    <w:rsid w:val="004D6B48"/>
    <w:rsid w:val="004E54DF"/>
    <w:rsid w:val="004F2D93"/>
    <w:rsid w:val="00501785"/>
    <w:rsid w:val="005104D2"/>
    <w:rsid w:val="0051243F"/>
    <w:rsid w:val="00512618"/>
    <w:rsid w:val="00522690"/>
    <w:rsid w:val="00531A4E"/>
    <w:rsid w:val="00535D20"/>
    <w:rsid w:val="00535F5A"/>
    <w:rsid w:val="00544F1D"/>
    <w:rsid w:val="00550062"/>
    <w:rsid w:val="00552382"/>
    <w:rsid w:val="0055558A"/>
    <w:rsid w:val="00555F58"/>
    <w:rsid w:val="0056060A"/>
    <w:rsid w:val="005744F0"/>
    <w:rsid w:val="00577576"/>
    <w:rsid w:val="00581D96"/>
    <w:rsid w:val="005873A2"/>
    <w:rsid w:val="005900CB"/>
    <w:rsid w:val="00596736"/>
    <w:rsid w:val="005B0678"/>
    <w:rsid w:val="005C305E"/>
    <w:rsid w:val="005D23C7"/>
    <w:rsid w:val="005F4231"/>
    <w:rsid w:val="005F4A9E"/>
    <w:rsid w:val="005F7DCB"/>
    <w:rsid w:val="00603A34"/>
    <w:rsid w:val="006047BA"/>
    <w:rsid w:val="00612906"/>
    <w:rsid w:val="00614A77"/>
    <w:rsid w:val="006165F7"/>
    <w:rsid w:val="00620545"/>
    <w:rsid w:val="00632C0B"/>
    <w:rsid w:val="006351BB"/>
    <w:rsid w:val="00643CAB"/>
    <w:rsid w:val="0064524B"/>
    <w:rsid w:val="0064532A"/>
    <w:rsid w:val="00646B02"/>
    <w:rsid w:val="00647247"/>
    <w:rsid w:val="00652807"/>
    <w:rsid w:val="00653AB7"/>
    <w:rsid w:val="00657BA4"/>
    <w:rsid w:val="00677646"/>
    <w:rsid w:val="00683675"/>
    <w:rsid w:val="00691137"/>
    <w:rsid w:val="006A0BAF"/>
    <w:rsid w:val="006A5F7D"/>
    <w:rsid w:val="006B5537"/>
    <w:rsid w:val="006C7CC2"/>
    <w:rsid w:val="006C7D46"/>
    <w:rsid w:val="006E2F4D"/>
    <w:rsid w:val="006E3E11"/>
    <w:rsid w:val="006E6663"/>
    <w:rsid w:val="006F1953"/>
    <w:rsid w:val="006F466A"/>
    <w:rsid w:val="006F5B51"/>
    <w:rsid w:val="007018EB"/>
    <w:rsid w:val="0070355A"/>
    <w:rsid w:val="00703FE5"/>
    <w:rsid w:val="00711B2F"/>
    <w:rsid w:val="00713019"/>
    <w:rsid w:val="00715218"/>
    <w:rsid w:val="00725671"/>
    <w:rsid w:val="0072677F"/>
    <w:rsid w:val="00730BF7"/>
    <w:rsid w:val="0074775A"/>
    <w:rsid w:val="007561B8"/>
    <w:rsid w:val="007652F3"/>
    <w:rsid w:val="00766C4A"/>
    <w:rsid w:val="00771489"/>
    <w:rsid w:val="00771C24"/>
    <w:rsid w:val="00781CCD"/>
    <w:rsid w:val="00786E57"/>
    <w:rsid w:val="0079020D"/>
    <w:rsid w:val="007902CD"/>
    <w:rsid w:val="00792CAB"/>
    <w:rsid w:val="00793291"/>
    <w:rsid w:val="00794491"/>
    <w:rsid w:val="007B443B"/>
    <w:rsid w:val="007B569F"/>
    <w:rsid w:val="007D3FD5"/>
    <w:rsid w:val="007D4C59"/>
    <w:rsid w:val="007D7BD1"/>
    <w:rsid w:val="007E06A7"/>
    <w:rsid w:val="007E66B3"/>
    <w:rsid w:val="007F22BB"/>
    <w:rsid w:val="00803FA6"/>
    <w:rsid w:val="00814DAE"/>
    <w:rsid w:val="008310D6"/>
    <w:rsid w:val="0084232E"/>
    <w:rsid w:val="008445A3"/>
    <w:rsid w:val="00852BAE"/>
    <w:rsid w:val="00856B72"/>
    <w:rsid w:val="0086269B"/>
    <w:rsid w:val="0086414C"/>
    <w:rsid w:val="008662E8"/>
    <w:rsid w:val="00871CA4"/>
    <w:rsid w:val="00876568"/>
    <w:rsid w:val="00890285"/>
    <w:rsid w:val="00890E95"/>
    <w:rsid w:val="008A06C8"/>
    <w:rsid w:val="008A17B7"/>
    <w:rsid w:val="008A6438"/>
    <w:rsid w:val="008A6A39"/>
    <w:rsid w:val="008A75FB"/>
    <w:rsid w:val="008B0620"/>
    <w:rsid w:val="008B189D"/>
    <w:rsid w:val="008B3AC2"/>
    <w:rsid w:val="008C2D16"/>
    <w:rsid w:val="008D24AD"/>
    <w:rsid w:val="008E1663"/>
    <w:rsid w:val="008F2F41"/>
    <w:rsid w:val="008F4504"/>
    <w:rsid w:val="008F667C"/>
    <w:rsid w:val="008F680D"/>
    <w:rsid w:val="00913A51"/>
    <w:rsid w:val="00917A41"/>
    <w:rsid w:val="00922D12"/>
    <w:rsid w:val="00931517"/>
    <w:rsid w:val="00931972"/>
    <w:rsid w:val="00933B21"/>
    <w:rsid w:val="00934757"/>
    <w:rsid w:val="009418E7"/>
    <w:rsid w:val="009426E8"/>
    <w:rsid w:val="0094426F"/>
    <w:rsid w:val="009600B7"/>
    <w:rsid w:val="009663B0"/>
    <w:rsid w:val="0097196D"/>
    <w:rsid w:val="009735C4"/>
    <w:rsid w:val="00985A0C"/>
    <w:rsid w:val="0098725D"/>
    <w:rsid w:val="00991948"/>
    <w:rsid w:val="00993893"/>
    <w:rsid w:val="0099464C"/>
    <w:rsid w:val="009970CE"/>
    <w:rsid w:val="009977C5"/>
    <w:rsid w:val="009B1D35"/>
    <w:rsid w:val="009B22E8"/>
    <w:rsid w:val="009B3439"/>
    <w:rsid w:val="009C1012"/>
    <w:rsid w:val="009C1DEB"/>
    <w:rsid w:val="009D16B2"/>
    <w:rsid w:val="009D4C4F"/>
    <w:rsid w:val="009D5929"/>
    <w:rsid w:val="009E591A"/>
    <w:rsid w:val="009F539B"/>
    <w:rsid w:val="00A013F7"/>
    <w:rsid w:val="00A01B60"/>
    <w:rsid w:val="00A1590C"/>
    <w:rsid w:val="00A2737C"/>
    <w:rsid w:val="00A44C05"/>
    <w:rsid w:val="00A46DB6"/>
    <w:rsid w:val="00A51A3F"/>
    <w:rsid w:val="00A54EA8"/>
    <w:rsid w:val="00A60AEA"/>
    <w:rsid w:val="00A677F9"/>
    <w:rsid w:val="00A740E3"/>
    <w:rsid w:val="00A85111"/>
    <w:rsid w:val="00A9589D"/>
    <w:rsid w:val="00A9638C"/>
    <w:rsid w:val="00AA30E8"/>
    <w:rsid w:val="00AA4229"/>
    <w:rsid w:val="00AB794B"/>
    <w:rsid w:val="00AC197E"/>
    <w:rsid w:val="00AC3D1C"/>
    <w:rsid w:val="00AD181F"/>
    <w:rsid w:val="00AD2B77"/>
    <w:rsid w:val="00AD633A"/>
    <w:rsid w:val="00AD731F"/>
    <w:rsid w:val="00AE1A7B"/>
    <w:rsid w:val="00AF063D"/>
    <w:rsid w:val="00AF4D4C"/>
    <w:rsid w:val="00B056BE"/>
    <w:rsid w:val="00B05D9A"/>
    <w:rsid w:val="00B13FB6"/>
    <w:rsid w:val="00B14C6C"/>
    <w:rsid w:val="00B21D59"/>
    <w:rsid w:val="00B4084E"/>
    <w:rsid w:val="00B52153"/>
    <w:rsid w:val="00B60648"/>
    <w:rsid w:val="00B64B9D"/>
    <w:rsid w:val="00B67424"/>
    <w:rsid w:val="00B7164F"/>
    <w:rsid w:val="00B86B78"/>
    <w:rsid w:val="00B9362E"/>
    <w:rsid w:val="00B94CDE"/>
    <w:rsid w:val="00BA0EF9"/>
    <w:rsid w:val="00BA3286"/>
    <w:rsid w:val="00BB2911"/>
    <w:rsid w:val="00BC671B"/>
    <w:rsid w:val="00BD11DE"/>
    <w:rsid w:val="00BD419F"/>
    <w:rsid w:val="00BE498F"/>
    <w:rsid w:val="00BF31A4"/>
    <w:rsid w:val="00BF4ADC"/>
    <w:rsid w:val="00BF57C0"/>
    <w:rsid w:val="00C115D6"/>
    <w:rsid w:val="00C135A7"/>
    <w:rsid w:val="00C161C8"/>
    <w:rsid w:val="00C3202F"/>
    <w:rsid w:val="00C44809"/>
    <w:rsid w:val="00C4746F"/>
    <w:rsid w:val="00C51A88"/>
    <w:rsid w:val="00C61941"/>
    <w:rsid w:val="00C734BF"/>
    <w:rsid w:val="00C73A49"/>
    <w:rsid w:val="00CA5903"/>
    <w:rsid w:val="00CB4DAF"/>
    <w:rsid w:val="00CC0EF2"/>
    <w:rsid w:val="00CC1A11"/>
    <w:rsid w:val="00CC2437"/>
    <w:rsid w:val="00CC792E"/>
    <w:rsid w:val="00CE47E7"/>
    <w:rsid w:val="00CF16B0"/>
    <w:rsid w:val="00CF565B"/>
    <w:rsid w:val="00D034A5"/>
    <w:rsid w:val="00D0376A"/>
    <w:rsid w:val="00D058AF"/>
    <w:rsid w:val="00D16E65"/>
    <w:rsid w:val="00D30D30"/>
    <w:rsid w:val="00D44907"/>
    <w:rsid w:val="00D50666"/>
    <w:rsid w:val="00D6241C"/>
    <w:rsid w:val="00D64BA8"/>
    <w:rsid w:val="00D83D35"/>
    <w:rsid w:val="00D91279"/>
    <w:rsid w:val="00D91B0A"/>
    <w:rsid w:val="00DB097E"/>
    <w:rsid w:val="00DD1B7F"/>
    <w:rsid w:val="00DE0563"/>
    <w:rsid w:val="00DE256E"/>
    <w:rsid w:val="00DF064E"/>
    <w:rsid w:val="00DF0E48"/>
    <w:rsid w:val="00E00CF7"/>
    <w:rsid w:val="00E138AA"/>
    <w:rsid w:val="00E24C49"/>
    <w:rsid w:val="00E30DD3"/>
    <w:rsid w:val="00E31612"/>
    <w:rsid w:val="00E4325B"/>
    <w:rsid w:val="00E65220"/>
    <w:rsid w:val="00E713D1"/>
    <w:rsid w:val="00E74A38"/>
    <w:rsid w:val="00E7553B"/>
    <w:rsid w:val="00E77A30"/>
    <w:rsid w:val="00E82977"/>
    <w:rsid w:val="00E82F94"/>
    <w:rsid w:val="00E838DF"/>
    <w:rsid w:val="00E85768"/>
    <w:rsid w:val="00E864BD"/>
    <w:rsid w:val="00E94E50"/>
    <w:rsid w:val="00EA2E99"/>
    <w:rsid w:val="00EB277B"/>
    <w:rsid w:val="00EB3BF3"/>
    <w:rsid w:val="00EB6612"/>
    <w:rsid w:val="00EC131E"/>
    <w:rsid w:val="00EC4C36"/>
    <w:rsid w:val="00EC5120"/>
    <w:rsid w:val="00EC7045"/>
    <w:rsid w:val="00EE3024"/>
    <w:rsid w:val="00EF287F"/>
    <w:rsid w:val="00F07057"/>
    <w:rsid w:val="00F106C7"/>
    <w:rsid w:val="00F10AFC"/>
    <w:rsid w:val="00F233C3"/>
    <w:rsid w:val="00F258EB"/>
    <w:rsid w:val="00F3517E"/>
    <w:rsid w:val="00F35F9A"/>
    <w:rsid w:val="00F433C0"/>
    <w:rsid w:val="00F4466F"/>
    <w:rsid w:val="00F55CF0"/>
    <w:rsid w:val="00F60CE8"/>
    <w:rsid w:val="00F66092"/>
    <w:rsid w:val="00F70FE6"/>
    <w:rsid w:val="00F7190F"/>
    <w:rsid w:val="00F72894"/>
    <w:rsid w:val="00F72E22"/>
    <w:rsid w:val="00F7414A"/>
    <w:rsid w:val="00F742A6"/>
    <w:rsid w:val="00F80192"/>
    <w:rsid w:val="00F82349"/>
    <w:rsid w:val="00F826E8"/>
    <w:rsid w:val="00F92B06"/>
    <w:rsid w:val="00F94714"/>
    <w:rsid w:val="00FB16E1"/>
    <w:rsid w:val="00FB45FF"/>
    <w:rsid w:val="00FE0A21"/>
    <w:rsid w:val="00FE1857"/>
    <w:rsid w:val="00FF0539"/>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4E187"/>
  <w15:docId w15:val="{F70A6DF1-85CF-48A7-8DF0-1A64DA70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styleId="ListParagraph">
    <w:name w:val="List Paragraph"/>
    <w:basedOn w:val="Normal"/>
    <w:uiPriority w:val="34"/>
    <w:qFormat/>
    <w:rsid w:val="00072190"/>
    <w:pPr>
      <w:ind w:left="720"/>
      <w:contextualSpacing/>
    </w:pPr>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376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738"/>
  </w:style>
  <w:style w:type="paragraph" w:styleId="Footer">
    <w:name w:val="footer"/>
    <w:basedOn w:val="Normal"/>
    <w:link w:val="FooterChar"/>
    <w:uiPriority w:val="99"/>
    <w:unhideWhenUsed/>
    <w:rsid w:val="00376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738"/>
  </w:style>
  <w:style w:type="character" w:styleId="CommentReference">
    <w:name w:val="annotation reference"/>
    <w:basedOn w:val="DefaultParagraphFont"/>
    <w:uiPriority w:val="99"/>
    <w:semiHidden/>
    <w:unhideWhenUsed/>
    <w:rsid w:val="00D64BA8"/>
    <w:rPr>
      <w:sz w:val="16"/>
      <w:szCs w:val="16"/>
    </w:rPr>
  </w:style>
  <w:style w:type="paragraph" w:styleId="CommentText">
    <w:name w:val="annotation text"/>
    <w:basedOn w:val="Normal"/>
    <w:link w:val="CommentTextChar"/>
    <w:uiPriority w:val="99"/>
    <w:unhideWhenUsed/>
    <w:rsid w:val="00D64BA8"/>
    <w:pPr>
      <w:spacing w:line="240" w:lineRule="auto"/>
    </w:pPr>
    <w:rPr>
      <w:sz w:val="20"/>
      <w:szCs w:val="20"/>
    </w:rPr>
  </w:style>
  <w:style w:type="character" w:customStyle="1" w:styleId="CommentTextChar">
    <w:name w:val="Comment Text Char"/>
    <w:basedOn w:val="DefaultParagraphFont"/>
    <w:link w:val="CommentText"/>
    <w:uiPriority w:val="99"/>
    <w:rsid w:val="00D64BA8"/>
    <w:rPr>
      <w:sz w:val="20"/>
      <w:szCs w:val="20"/>
    </w:rPr>
  </w:style>
  <w:style w:type="paragraph" w:styleId="CommentSubject">
    <w:name w:val="annotation subject"/>
    <w:basedOn w:val="CommentText"/>
    <w:next w:val="CommentText"/>
    <w:link w:val="CommentSubjectChar"/>
    <w:uiPriority w:val="99"/>
    <w:semiHidden/>
    <w:unhideWhenUsed/>
    <w:rsid w:val="00D64BA8"/>
    <w:rPr>
      <w:b/>
      <w:bCs/>
    </w:rPr>
  </w:style>
  <w:style w:type="character" w:customStyle="1" w:styleId="CommentSubjectChar">
    <w:name w:val="Comment Subject Char"/>
    <w:basedOn w:val="CommentTextChar"/>
    <w:link w:val="CommentSubject"/>
    <w:uiPriority w:val="99"/>
    <w:semiHidden/>
    <w:rsid w:val="00D64BA8"/>
    <w:rPr>
      <w:b/>
      <w:bCs/>
      <w:sz w:val="20"/>
      <w:szCs w:val="20"/>
    </w:rPr>
  </w:style>
  <w:style w:type="paragraph" w:styleId="Revision">
    <w:name w:val="Revision"/>
    <w:hidden/>
    <w:uiPriority w:val="99"/>
    <w:semiHidden/>
    <w:rsid w:val="0055558A"/>
    <w:pPr>
      <w:spacing w:after="0" w:line="240" w:lineRule="auto"/>
    </w:pPr>
  </w:style>
  <w:style w:type="paragraph" w:styleId="ListBullet">
    <w:name w:val="List Bullet"/>
    <w:basedOn w:val="Normal"/>
    <w:uiPriority w:val="99"/>
    <w:unhideWhenUsed/>
    <w:rsid w:val="00F07057"/>
    <w:pPr>
      <w:numPr>
        <w:numId w:val="12"/>
      </w:numPr>
      <w:contextualSpacing/>
    </w:pPr>
  </w:style>
  <w:style w:type="character" w:styleId="Hyperlink">
    <w:name w:val="Hyperlink"/>
    <w:basedOn w:val="DefaultParagraphFont"/>
    <w:uiPriority w:val="99"/>
    <w:unhideWhenUsed/>
    <w:rsid w:val="00037AEC"/>
    <w:rPr>
      <w:color w:val="0000FF" w:themeColor="hyperlink"/>
      <w:u w:val="single"/>
    </w:rPr>
  </w:style>
  <w:style w:type="character" w:styleId="UnresolvedMention">
    <w:name w:val="Unresolved Mention"/>
    <w:basedOn w:val="DefaultParagraphFont"/>
    <w:uiPriority w:val="99"/>
    <w:semiHidden/>
    <w:unhideWhenUsed/>
    <w:rsid w:val="00037AEC"/>
    <w:rPr>
      <w:color w:val="605E5C"/>
      <w:shd w:val="clear" w:color="auto" w:fill="E1DFDD"/>
    </w:rPr>
  </w:style>
  <w:style w:type="paragraph" w:customStyle="1" w:styleId="Default">
    <w:name w:val="Default"/>
    <w:rsid w:val="00037A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581D96"/>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581D96"/>
    <w:rPr>
      <w:rFonts w:ascii="Arial" w:eastAsia="Times New Roman" w:hAnsi="Arial" w:cs="Times New Roman"/>
      <w:sz w:val="12"/>
      <w:szCs w:val="20"/>
    </w:rPr>
  </w:style>
  <w:style w:type="paragraph" w:styleId="PlainText">
    <w:name w:val="Plain Text"/>
    <w:basedOn w:val="Normal"/>
    <w:link w:val="PlainTextChar"/>
    <w:uiPriority w:val="99"/>
    <w:rsid w:val="00A54EA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54EA8"/>
    <w:rPr>
      <w:rFonts w:ascii="Courier New" w:eastAsia="Times New Roman" w:hAnsi="Courier New" w:cs="Courier New"/>
      <w:sz w:val="20"/>
      <w:szCs w:val="20"/>
    </w:rPr>
  </w:style>
  <w:style w:type="character" w:styleId="Strong">
    <w:name w:val="Strong"/>
    <w:uiPriority w:val="22"/>
    <w:qFormat/>
    <w:rsid w:val="00A54EA8"/>
    <w:rPr>
      <w:b/>
      <w:bCs/>
    </w:rPr>
  </w:style>
  <w:style w:type="paragraph" w:customStyle="1" w:styleId="MyNormal">
    <w:name w:val="My Normal"/>
    <w:basedOn w:val="Normal"/>
    <w:rsid w:val="00A54EA8"/>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Normal1">
    <w:name w:val="Normal1"/>
    <w:rsid w:val="00A54EA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856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1633">
      <w:bodyDiv w:val="1"/>
      <w:marLeft w:val="0"/>
      <w:marRight w:val="0"/>
      <w:marTop w:val="0"/>
      <w:marBottom w:val="0"/>
      <w:divBdr>
        <w:top w:val="none" w:sz="0" w:space="0" w:color="auto"/>
        <w:left w:val="none" w:sz="0" w:space="0" w:color="auto"/>
        <w:bottom w:val="none" w:sz="0" w:space="0" w:color="auto"/>
        <w:right w:val="none" w:sz="0" w:space="0" w:color="auto"/>
      </w:divBdr>
    </w:div>
    <w:div w:id="593631468">
      <w:bodyDiv w:val="1"/>
      <w:marLeft w:val="0"/>
      <w:marRight w:val="0"/>
      <w:marTop w:val="0"/>
      <w:marBottom w:val="0"/>
      <w:divBdr>
        <w:top w:val="none" w:sz="0" w:space="0" w:color="auto"/>
        <w:left w:val="none" w:sz="0" w:space="0" w:color="auto"/>
        <w:bottom w:val="none" w:sz="0" w:space="0" w:color="auto"/>
        <w:right w:val="none" w:sz="0" w:space="0" w:color="auto"/>
      </w:divBdr>
    </w:div>
    <w:div w:id="1379040621">
      <w:bodyDiv w:val="1"/>
      <w:marLeft w:val="0"/>
      <w:marRight w:val="0"/>
      <w:marTop w:val="0"/>
      <w:marBottom w:val="0"/>
      <w:divBdr>
        <w:top w:val="none" w:sz="0" w:space="0" w:color="auto"/>
        <w:left w:val="none" w:sz="0" w:space="0" w:color="auto"/>
        <w:bottom w:val="none" w:sz="0" w:space="0" w:color="auto"/>
        <w:right w:val="none" w:sz="0" w:space="0" w:color="auto"/>
      </w:divBdr>
    </w:div>
    <w:div w:id="17432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vyas@segalco.com" TargetMode="External"/><Relationship Id="rId18" Type="http://schemas.openxmlformats.org/officeDocument/2006/relationships/hyperlink" Target="https://hogbid.uark.ed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roposaltech.com/home/app.php/register" TargetMode="External"/><Relationship Id="rId17" Type="http://schemas.openxmlformats.org/officeDocument/2006/relationships/hyperlink" Target="file:///C:\Users\hhein\Downloads\api\doc.php\106424044%3fdoc_id=106424044&amp;howname=0&amp;viachild=1&amp;sessid=adminsegal28795_1462_06&amp;popup=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hhein\Downloads\api\doc.php\106424045%3fdoc_id=106424045&amp;howname=0&amp;viachild=1&amp;sessid=adminsegal28795_1462_06&amp;popup=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yas@segalco.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procurement.uark.edu/_resources/documents/TGSForm.pdf" TargetMode="External"/><Relationship Id="rId23" Type="http://schemas.openxmlformats.org/officeDocument/2006/relationships/header" Target="header3.xml"/><Relationship Id="rId10" Type="http://schemas.openxmlformats.org/officeDocument/2006/relationships/hyperlink" Target="https://uasys.ed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asys.edu/" TargetMode="External"/><Relationship Id="rId14" Type="http://schemas.openxmlformats.org/officeDocument/2006/relationships/hyperlink" Target="https://hogbid.uark.edu"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 M I D W E S T ! 6 2 6 5 5 4 2 . 3 < / d o c u m e n t i d >  
     < s e n d e r i d > K T V E D T < / s e n d e r i d >  
     < s e n d e r e m a i l > K T V E D T @ S E G A L C O . C O M < / s e n d e r e m a i l >  
     < l a s t m o d i f i e d > 2 0 2 3 - 0 6 - 1 3 T 1 0 : 2 1 : 0 0 . 0 0 0 0 0 0 0 - 0 5 : 0 0 < / l a s t m o d i f i e d >  
     < d a t a b a s e > M I D W E S T < / d a t a b a s e >  
 < / p r o p e r t i e s > 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customXml/itemProps2.xml><?xml version="1.0" encoding="utf-8"?>
<ds:datastoreItem xmlns:ds="http://schemas.openxmlformats.org/officeDocument/2006/customXml" ds:itemID="{97B43EB7-64DF-4CB4-9FB5-FA8F3C32AAF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36878</Words>
  <Characters>210207</Characters>
  <Application>Microsoft Office Word</Application>
  <DocSecurity>4</DocSecurity>
  <Lines>1751</Lines>
  <Paragraphs>493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Terry E. Fuquay</cp:lastModifiedBy>
  <cp:revision>2</cp:revision>
  <cp:lastPrinted>2023-06-07T20:50:00Z</cp:lastPrinted>
  <dcterms:created xsi:type="dcterms:W3CDTF">2023-06-13T16:03:00Z</dcterms:created>
  <dcterms:modified xsi:type="dcterms:W3CDTF">2023-06-13T16:03:00Z</dcterms:modified>
</cp:coreProperties>
</file>