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A5B" w14:textId="5FA92456" w:rsidR="00CB52C1" w:rsidRDefault="003B2058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B4">
        <w:rPr>
          <w:rFonts w:ascii="CG Times" w:eastAsia="Times New Roman" w:hAnsi="CG Times" w:cs="Times New Roman"/>
          <w:noProof/>
          <w:snapToGrid w:val="0"/>
          <w:sz w:val="24"/>
          <w:szCs w:val="20"/>
        </w:rPr>
        <w:drawing>
          <wp:inline distT="0" distB="0" distL="0" distR="0" wp14:anchorId="76E3D007" wp14:editId="1CB0A61D">
            <wp:extent cx="1905000" cy="600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A9E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9901" w14:textId="687BFB10" w:rsidR="00CB52C1" w:rsidRPr="00D94BC3" w:rsidRDefault="00B275CB" w:rsidP="00B275CB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b/>
          <w:sz w:val="28"/>
          <w:szCs w:val="28"/>
        </w:rPr>
        <w:t>Online Prevention &amp; Compliance Training</w:t>
      </w:r>
    </w:p>
    <w:p w14:paraId="0496A11F" w14:textId="1DFA8810" w:rsidR="00CB52C1" w:rsidRPr="00D94BC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b/>
          <w:sz w:val="28"/>
          <w:szCs w:val="28"/>
        </w:rPr>
        <w:t xml:space="preserve">RFP No. </w:t>
      </w:r>
      <w:r w:rsidR="003B2058" w:rsidRPr="00D94BC3">
        <w:rPr>
          <w:rFonts w:ascii="Times New Roman" w:hAnsi="Times New Roman" w:cs="Times New Roman"/>
          <w:b/>
          <w:sz w:val="28"/>
          <w:szCs w:val="28"/>
        </w:rPr>
        <w:t>102022</w:t>
      </w:r>
    </w:p>
    <w:p w14:paraId="21AFC900" w14:textId="77777777" w:rsidR="00CB52C1" w:rsidRPr="00D94BC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E2DA6" w14:textId="506AC7FF" w:rsidR="00CB52C1" w:rsidRPr="00D94BC3" w:rsidRDefault="00B275CB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94B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Q&amp;A </w:t>
      </w:r>
      <w:proofErr w:type="spellStart"/>
      <w:r w:rsidRPr="00D94BC3">
        <w:rPr>
          <w:rFonts w:ascii="Times New Roman" w:hAnsi="Times New Roman" w:cs="Times New Roman"/>
          <w:b/>
          <w:sz w:val="28"/>
          <w:szCs w:val="28"/>
          <w:lang w:val="es-ES"/>
        </w:rPr>
        <w:t>Addendum</w:t>
      </w:r>
      <w:proofErr w:type="spellEnd"/>
      <w:r w:rsidRPr="00D94B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#1</w:t>
      </w:r>
    </w:p>
    <w:p w14:paraId="3C970802" w14:textId="77777777" w:rsidR="003B2058" w:rsidRPr="00B275CB" w:rsidRDefault="003B2058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BD9EF4C" w14:textId="50CBEE0C" w:rsidR="00DA6511" w:rsidRPr="00B275CB" w:rsidRDefault="00DA6511">
      <w:pPr>
        <w:rPr>
          <w:rFonts w:ascii="Times New Roman" w:hAnsi="Times New Roman" w:cs="Times New Roman"/>
          <w:lang w:val="es-ES"/>
        </w:rPr>
      </w:pPr>
    </w:p>
    <w:p w14:paraId="2A40CAF6" w14:textId="5C89D8A7" w:rsidR="003B2058" w:rsidRDefault="003B2058" w:rsidP="003B20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Please confirm the correct mailing address for proposals sent by FedEx. </w:t>
      </w:r>
    </w:p>
    <w:p w14:paraId="2F497176" w14:textId="77777777" w:rsidR="003B2058" w:rsidRPr="003B2058" w:rsidRDefault="003B2058" w:rsidP="003B2058">
      <w:pPr>
        <w:ind w:left="720"/>
        <w:rPr>
          <w:rFonts w:ascii="Times New Roman" w:hAnsi="Times New Roman" w:cs="Times New Roman"/>
        </w:rPr>
      </w:pPr>
    </w:p>
    <w:p w14:paraId="12B6FBEA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proofErr w:type="spellStart"/>
      <w:r w:rsidRPr="003B2058">
        <w:rPr>
          <w:rFonts w:ascii="Times New Roman" w:hAnsi="Times New Roman" w:cs="Times New Roman"/>
        </w:rPr>
        <w:t>Hogbid</w:t>
      </w:r>
      <w:proofErr w:type="spellEnd"/>
      <w:r w:rsidRPr="003B2058">
        <w:rPr>
          <w:rFonts w:ascii="Times New Roman" w:hAnsi="Times New Roman" w:cs="Times New Roman"/>
        </w:rPr>
        <w:t xml:space="preserve"> lists:</w:t>
      </w:r>
    </w:p>
    <w:p w14:paraId="10EAEA7F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University of Arkansas, Business Services-Procurement</w:t>
      </w:r>
    </w:p>
    <w:p w14:paraId="1F32BD3D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UPTW Rm 101</w:t>
      </w:r>
    </w:p>
    <w:p w14:paraId="7892A25A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1001 East </w:t>
      </w:r>
      <w:proofErr w:type="spellStart"/>
      <w:r w:rsidRPr="003B2058">
        <w:rPr>
          <w:rFonts w:ascii="Times New Roman" w:hAnsi="Times New Roman" w:cs="Times New Roman"/>
        </w:rPr>
        <w:t>Sain</w:t>
      </w:r>
      <w:proofErr w:type="spellEnd"/>
      <w:r w:rsidRPr="003B2058">
        <w:rPr>
          <w:rFonts w:ascii="Times New Roman" w:hAnsi="Times New Roman" w:cs="Times New Roman"/>
        </w:rPr>
        <w:t xml:space="preserve"> St. </w:t>
      </w:r>
    </w:p>
    <w:p w14:paraId="2C6B44B1" w14:textId="091B03A1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Fayetteville, AR 72703</w:t>
      </w:r>
    </w:p>
    <w:p w14:paraId="6C66F53A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</w:p>
    <w:p w14:paraId="2A3706A8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And the RFP (Word doc RFP102022_Online Prevention Compliance Training </w:t>
      </w:r>
      <w:proofErr w:type="spellStart"/>
      <w:r w:rsidRPr="003B2058">
        <w:rPr>
          <w:rFonts w:ascii="Times New Roman" w:hAnsi="Times New Roman" w:cs="Times New Roman"/>
        </w:rPr>
        <w:t>pg</w:t>
      </w:r>
      <w:proofErr w:type="spellEnd"/>
      <w:r w:rsidRPr="003B2058">
        <w:rPr>
          <w:rFonts w:ascii="Times New Roman" w:hAnsi="Times New Roman" w:cs="Times New Roman"/>
        </w:rPr>
        <w:t xml:space="preserve"> 16) lists:</w:t>
      </w:r>
    </w:p>
    <w:p w14:paraId="1C071208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University of Arkansas</w:t>
      </w:r>
    </w:p>
    <w:p w14:paraId="564B7CD2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2404 N. University Ave.</w:t>
      </w:r>
    </w:p>
    <w:p w14:paraId="29005BCF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Little Rock, AR 72207</w:t>
      </w:r>
    </w:p>
    <w:p w14:paraId="13130EE8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Attn: Terry Fuquay</w:t>
      </w:r>
    </w:p>
    <w:p w14:paraId="059D2ECC" w14:textId="77777777" w:rsidR="003B2058" w:rsidRPr="003B2058" w:rsidRDefault="003B2058" w:rsidP="003B2058">
      <w:pPr>
        <w:ind w:left="1440"/>
        <w:rPr>
          <w:rFonts w:ascii="Times New Roman" w:hAnsi="Times New Roman" w:cs="Times New Roman"/>
        </w:rPr>
      </w:pPr>
    </w:p>
    <w:p w14:paraId="16742847" w14:textId="7EC860D5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>ANSWER:  The correct mailing address is:</w:t>
      </w:r>
    </w:p>
    <w:p w14:paraId="232EB7A3" w14:textId="77777777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</w:p>
    <w:p w14:paraId="0DCECDAC" w14:textId="5130747D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ab/>
      </w:r>
      <w:r w:rsidRPr="003B2058">
        <w:rPr>
          <w:rFonts w:ascii="Times New Roman" w:hAnsi="Times New Roman" w:cs="Times New Roman"/>
          <w:color w:val="FF0000"/>
        </w:rPr>
        <w:tab/>
        <w:t>University of Arkansas System</w:t>
      </w:r>
    </w:p>
    <w:p w14:paraId="4AF1C995" w14:textId="36357FE1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ab/>
      </w:r>
      <w:r w:rsidRPr="003B2058">
        <w:rPr>
          <w:rFonts w:ascii="Times New Roman" w:hAnsi="Times New Roman" w:cs="Times New Roman"/>
          <w:color w:val="FF0000"/>
        </w:rPr>
        <w:tab/>
        <w:t>2404 N. University Ave.</w:t>
      </w:r>
    </w:p>
    <w:p w14:paraId="3D77A5AB" w14:textId="5FDEEE6A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ab/>
      </w:r>
      <w:r w:rsidRPr="003B2058">
        <w:rPr>
          <w:rFonts w:ascii="Times New Roman" w:hAnsi="Times New Roman" w:cs="Times New Roman"/>
          <w:color w:val="FF0000"/>
        </w:rPr>
        <w:tab/>
        <w:t>Little Rock, AR  72207</w:t>
      </w:r>
    </w:p>
    <w:p w14:paraId="066D3F03" w14:textId="23799ACF" w:rsidR="003B2058" w:rsidRPr="003B2058" w:rsidRDefault="003B2058" w:rsidP="003B2058">
      <w:pPr>
        <w:ind w:left="720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ab/>
      </w:r>
      <w:r w:rsidRPr="003B2058">
        <w:rPr>
          <w:rFonts w:ascii="Times New Roman" w:hAnsi="Times New Roman" w:cs="Times New Roman"/>
          <w:color w:val="FF0000"/>
        </w:rPr>
        <w:tab/>
        <w:t>Attn:  Terry Fuquay</w:t>
      </w:r>
    </w:p>
    <w:p w14:paraId="51B4FF2C" w14:textId="77777777" w:rsidR="003B2058" w:rsidRPr="003B2058" w:rsidRDefault="003B2058" w:rsidP="003B2058">
      <w:pPr>
        <w:rPr>
          <w:rFonts w:ascii="Times New Roman" w:hAnsi="Times New Roman" w:cs="Times New Roman"/>
        </w:rPr>
      </w:pPr>
    </w:p>
    <w:p w14:paraId="27AE23F6" w14:textId="2F9279D6" w:rsidR="003B2058" w:rsidRDefault="003B2058" w:rsidP="003B20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Who is on the Evaluation Committee and/or Scoring Committee? </w:t>
      </w:r>
    </w:p>
    <w:p w14:paraId="2158C28A" w14:textId="652BD9A9" w:rsidR="003B2058" w:rsidRDefault="003B2058" w:rsidP="003B2058">
      <w:pPr>
        <w:rPr>
          <w:rFonts w:ascii="Times New Roman" w:hAnsi="Times New Roman" w:cs="Times New Roman"/>
        </w:rPr>
      </w:pPr>
    </w:p>
    <w:p w14:paraId="5E4A04B4" w14:textId="5200CCC9" w:rsidR="003B2058" w:rsidRPr="003B2058" w:rsidRDefault="003B2058" w:rsidP="003B2058">
      <w:pPr>
        <w:ind w:left="720"/>
        <w:jc w:val="left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>ANSWER:  The Evaluation Committee will be comprised of UA System and campus representatives.</w:t>
      </w:r>
    </w:p>
    <w:p w14:paraId="4D2DF5D4" w14:textId="77777777" w:rsidR="003B2058" w:rsidRPr="003B2058" w:rsidRDefault="003B2058" w:rsidP="003B2058">
      <w:pPr>
        <w:ind w:left="720"/>
        <w:jc w:val="left"/>
        <w:rPr>
          <w:rFonts w:ascii="Times New Roman" w:hAnsi="Times New Roman" w:cs="Times New Roman"/>
        </w:rPr>
      </w:pPr>
    </w:p>
    <w:p w14:paraId="5EA65A33" w14:textId="32AE0C1D" w:rsidR="003B2058" w:rsidRDefault="003B2058" w:rsidP="003B2058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In Appendix III Response Template Tab 1, should columns E and F be left blank if Column D is marked as Yes? </w:t>
      </w:r>
    </w:p>
    <w:p w14:paraId="5A138CB9" w14:textId="3B0A8D65" w:rsidR="003B2058" w:rsidRDefault="003B2058" w:rsidP="003B2058">
      <w:pPr>
        <w:jc w:val="left"/>
        <w:rPr>
          <w:rFonts w:ascii="Times New Roman" w:hAnsi="Times New Roman" w:cs="Times New Roman"/>
        </w:rPr>
      </w:pPr>
    </w:p>
    <w:p w14:paraId="1EDF1CA8" w14:textId="51FE1B85" w:rsidR="003B2058" w:rsidRPr="003B2058" w:rsidRDefault="003B2058" w:rsidP="003B2058">
      <w:pPr>
        <w:ind w:left="720"/>
        <w:jc w:val="left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 xml:space="preserve">ANSWER:  </w:t>
      </w:r>
      <w:r w:rsidR="00CE1A50">
        <w:rPr>
          <w:rFonts w:ascii="Times New Roman" w:hAnsi="Times New Roman" w:cs="Times New Roman"/>
          <w:color w:val="FF0000"/>
        </w:rPr>
        <w:t>Yes.</w:t>
      </w:r>
    </w:p>
    <w:p w14:paraId="1EED2329" w14:textId="77777777" w:rsidR="003B2058" w:rsidRPr="003B2058" w:rsidRDefault="003B2058" w:rsidP="003B2058">
      <w:pPr>
        <w:ind w:left="720"/>
        <w:jc w:val="left"/>
        <w:rPr>
          <w:rFonts w:ascii="Times New Roman" w:hAnsi="Times New Roman" w:cs="Times New Roman"/>
        </w:rPr>
      </w:pPr>
    </w:p>
    <w:p w14:paraId="2EDF3B75" w14:textId="77777777" w:rsidR="003B2058" w:rsidRPr="003B2058" w:rsidRDefault="003B2058" w:rsidP="003B2058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 xml:space="preserve">Understanding your current strategic plan goes through 2025, are there any other initial priority areas that have emerged as you look to the next strategic planning phase?   </w:t>
      </w:r>
    </w:p>
    <w:p w14:paraId="44F8C4AE" w14:textId="0A6A9272" w:rsidR="003B2058" w:rsidRDefault="003B2058" w:rsidP="003B2058">
      <w:pPr>
        <w:jc w:val="left"/>
        <w:rPr>
          <w:rFonts w:ascii="Times New Roman" w:hAnsi="Times New Roman" w:cs="Times New Roman"/>
        </w:rPr>
      </w:pPr>
    </w:p>
    <w:p w14:paraId="3580DBE2" w14:textId="5D18A6BE" w:rsidR="003B2058" w:rsidRPr="003B2058" w:rsidRDefault="003B2058" w:rsidP="003B2058">
      <w:pPr>
        <w:ind w:left="720"/>
        <w:jc w:val="left"/>
        <w:rPr>
          <w:rFonts w:ascii="Times New Roman" w:hAnsi="Times New Roman" w:cs="Times New Roman"/>
          <w:color w:val="FF0000"/>
        </w:rPr>
      </w:pPr>
      <w:r w:rsidRPr="003B2058">
        <w:rPr>
          <w:rFonts w:ascii="Times New Roman" w:hAnsi="Times New Roman" w:cs="Times New Roman"/>
          <w:color w:val="FF0000"/>
        </w:rPr>
        <w:t>ANSWER:  No other initial priority areas have emerged at this time.</w:t>
      </w:r>
    </w:p>
    <w:p w14:paraId="3A782770" w14:textId="2E8DCECD" w:rsidR="00CB52C1" w:rsidRPr="003B2058" w:rsidRDefault="00CB52C1">
      <w:pPr>
        <w:rPr>
          <w:rFonts w:ascii="Times New Roman" w:hAnsi="Times New Roman" w:cs="Times New Roman"/>
        </w:rPr>
      </w:pPr>
    </w:p>
    <w:sectPr w:rsidR="00CB52C1" w:rsidRPr="003B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893"/>
    <w:multiLevelType w:val="hybridMultilevel"/>
    <w:tmpl w:val="F95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4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C1"/>
    <w:rsid w:val="00222CC4"/>
    <w:rsid w:val="003B2058"/>
    <w:rsid w:val="008D00ED"/>
    <w:rsid w:val="00A06823"/>
    <w:rsid w:val="00B275CB"/>
    <w:rsid w:val="00CB52C1"/>
    <w:rsid w:val="00CE1A50"/>
    <w:rsid w:val="00D94BC3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656"/>
  <w15:chartTrackingRefBased/>
  <w15:docId w15:val="{3AE1F9FC-794C-44E6-AE6A-CB88750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2C1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2C1"/>
  </w:style>
  <w:style w:type="character" w:styleId="Hyperlink">
    <w:name w:val="Hyperlink"/>
    <w:basedOn w:val="DefaultParagraphFont"/>
    <w:uiPriority w:val="99"/>
    <w:unhideWhenUsed/>
    <w:rsid w:val="00CB5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Terry Fuquay</cp:lastModifiedBy>
  <cp:revision>6</cp:revision>
  <dcterms:created xsi:type="dcterms:W3CDTF">2022-11-09T14:00:00Z</dcterms:created>
  <dcterms:modified xsi:type="dcterms:W3CDTF">2022-11-09T14:27:00Z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2022-11-09T13:59:54Z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eb5f7f0a-f243-4d43-8d5f-107c4e94faf2</vt:lpwstr>
  </property>
  <property fmtid="{D5CDD505-2E9C-101B-9397-08002B2CF9AE}" pid="8" name="MSIP_Label_64a1f6fb-0606-42bd-a8f6-95ede90572d3_ContentBits">
    <vt:lpwstr>0</vt:lpwstr>
  </property>
</Properties>
</file>