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2B69E0" w14:paraId="769869EA" w14:textId="77777777" w:rsidTr="00A17883">
        <w:trPr>
          <w:trHeight w:hRule="exact" w:val="280"/>
        </w:trPr>
        <w:tc>
          <w:tcPr>
            <w:tcW w:w="1818" w:type="dxa"/>
            <w:tcBorders>
              <w:top w:val="nil"/>
              <w:left w:val="nil"/>
              <w:bottom w:val="nil"/>
              <w:right w:val="nil"/>
            </w:tcBorders>
          </w:tcPr>
          <w:p w14:paraId="7467F66B" w14:textId="6922CC73" w:rsidR="002B1A24" w:rsidRPr="002B69E0" w:rsidRDefault="002B1A24">
            <w:pPr>
              <w:jc w:val="right"/>
              <w:rPr>
                <w:b/>
                <w:sz w:val="22"/>
                <w:szCs w:val="22"/>
              </w:rPr>
            </w:pPr>
            <w:r w:rsidRPr="002B69E0">
              <w:rPr>
                <w:b/>
                <w:sz w:val="22"/>
                <w:szCs w:val="22"/>
              </w:rPr>
              <w:t>Company Nam</w:t>
            </w:r>
            <w:r w:rsidR="000173FD">
              <w:rPr>
                <w:b/>
                <w:sz w:val="22"/>
                <w:szCs w:val="22"/>
              </w:rPr>
              <w:t>e</w:t>
            </w:r>
            <w:r w:rsidR="0010144D">
              <w:rPr>
                <w:b/>
                <w:sz w:val="22"/>
                <w:szCs w:val="22"/>
              </w:rPr>
              <w:t>:</w:t>
            </w:r>
          </w:p>
        </w:tc>
        <w:tc>
          <w:tcPr>
            <w:tcW w:w="2624"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620"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36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A17883">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620" w:type="dxa"/>
            <w:tcBorders>
              <w:top w:val="nil"/>
              <w:left w:val="nil"/>
              <w:bottom w:val="nil"/>
              <w:right w:val="nil"/>
            </w:tcBorders>
          </w:tcPr>
          <w:p w14:paraId="4E009BA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A17883">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620"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36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A17883">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620" w:type="dxa"/>
            <w:tcBorders>
              <w:top w:val="nil"/>
              <w:left w:val="nil"/>
              <w:bottom w:val="nil"/>
              <w:right w:val="nil"/>
            </w:tcBorders>
          </w:tcPr>
          <w:p w14:paraId="26A87419" w14:textId="77777777" w:rsidR="002B1A24" w:rsidRPr="002B69E0"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A17883">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620"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36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A17883">
        <w:trPr>
          <w:trHeight w:hRule="exact" w:val="280"/>
        </w:trPr>
        <w:tc>
          <w:tcPr>
            <w:tcW w:w="1818"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620"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A17883">
        <w:trPr>
          <w:trHeight w:hRule="exact" w:val="280"/>
        </w:trPr>
        <w:tc>
          <w:tcPr>
            <w:tcW w:w="1818"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624"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76" w:type="dxa"/>
            <w:tcBorders>
              <w:top w:val="nil"/>
              <w:left w:val="nil"/>
              <w:bottom w:val="nil"/>
              <w:right w:val="nil"/>
            </w:tcBorders>
          </w:tcPr>
          <w:p w14:paraId="47C7ABDB" w14:textId="77777777" w:rsidR="002B1A24" w:rsidRPr="002B69E0" w:rsidRDefault="002B1A24">
            <w:pPr>
              <w:rPr>
                <w:sz w:val="22"/>
                <w:szCs w:val="22"/>
              </w:rPr>
            </w:pPr>
          </w:p>
        </w:tc>
        <w:tc>
          <w:tcPr>
            <w:tcW w:w="1620"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36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12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rsidRPr="002B69E0" w14:paraId="515ED071" w14:textId="77777777" w:rsidTr="00133A8A">
        <w:trPr>
          <w:trHeight w:val="2250"/>
        </w:trPr>
        <w:tc>
          <w:tcPr>
            <w:tcW w:w="11268"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5B43F24E"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NOT</w:t>
            </w:r>
            <w:r w:rsidR="00834E3A">
              <w:rPr>
                <w:rFonts w:ascii="Times New Roman" w:hAnsi="Times New Roman"/>
                <w:sz w:val="22"/>
                <w:szCs w:val="22"/>
              </w:rPr>
              <w:t>E</w:t>
            </w:r>
            <w:r w:rsidRPr="002B69E0">
              <w:rPr>
                <w:rFonts w:ascii="Times New Roman" w:hAnsi="Times New Roman"/>
                <w:sz w:val="22"/>
                <w:szCs w:val="22"/>
              </w:rPr>
              <w:t xml:space="preserv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441867FB" w:rsidR="004325B2" w:rsidRPr="002B69E0" w:rsidRDefault="005C0515" w:rsidP="00F86929">
            <w:pPr>
              <w:rPr>
                <w:sz w:val="22"/>
                <w:szCs w:val="22"/>
              </w:rPr>
            </w:pPr>
            <w:r w:rsidRPr="002B69E0">
              <w:rPr>
                <w:b/>
                <w:sz w:val="22"/>
                <w:szCs w:val="22"/>
              </w:rPr>
              <w:t xml:space="preserve">NOTE:  </w:t>
            </w:r>
            <w:r w:rsidR="004325B2" w:rsidRPr="002B69E0">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5C40A4">
              <w:rPr>
                <w:sz w:val="22"/>
                <w:szCs w:val="22"/>
              </w:rPr>
              <w:t>s.</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5B61DACB" w14:textId="77777777" w:rsidR="00E82734" w:rsidRDefault="00E82734">
      <w:pPr>
        <w:jc w:val="center"/>
        <w:outlineLvl w:val="0"/>
        <w:rPr>
          <w:b/>
        </w:rPr>
      </w:pPr>
    </w:p>
    <w:p w14:paraId="78EFC120" w14:textId="77777777" w:rsidR="007E4834" w:rsidRDefault="007E4834">
      <w:pPr>
        <w:jc w:val="center"/>
        <w:outlineLvl w:val="0"/>
        <w:rPr>
          <w:b/>
        </w:rPr>
      </w:pPr>
    </w:p>
    <w:p w14:paraId="25149D16" w14:textId="422F7DDD"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6C8C19CD" w14:textId="77777777" w:rsidR="00977D9C" w:rsidRPr="002B69E0" w:rsidRDefault="002B1A24" w:rsidP="00C77650">
            <w:r w:rsidRPr="002B69E0">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Pr="002B69E0" w:rsidRDefault="002B1A24" w:rsidP="00C77650">
            <w:r w:rsidRPr="002B69E0">
              <w:t xml:space="preserve">than referenced specifications, the bid must show the manufacturer, brand or trade name, and other descriptions, and </w:t>
            </w:r>
          </w:p>
          <w:p w14:paraId="4568C7A1" w14:textId="77777777" w:rsidR="007D76BB" w:rsidRPr="002B69E0" w:rsidRDefault="002B1A24" w:rsidP="00C77650">
            <w:r w:rsidRPr="002B69E0">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Pr="002B69E0" w:rsidRDefault="002B1A24" w:rsidP="00C77650">
            <w:r w:rsidRPr="002B69E0">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Pr="002B69E0" w:rsidRDefault="002B1A24" w:rsidP="00C77650">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C251258" w14:textId="77777777" w:rsidR="00F86929" w:rsidRPr="002B69E0" w:rsidRDefault="00F86929" w:rsidP="00C77650"/>
          <w:p w14:paraId="053D7923" w14:textId="77777777" w:rsidR="002B1A24" w:rsidRPr="002B69E0" w:rsidRDefault="002B1A24" w:rsidP="00C77650">
            <w:r w:rsidRPr="002B69E0">
              <w:t>1.5</w:t>
            </w:r>
          </w:p>
        </w:tc>
        <w:tc>
          <w:tcPr>
            <w:tcW w:w="9900" w:type="dxa"/>
            <w:gridSpan w:val="2"/>
          </w:tcPr>
          <w:p w14:paraId="225CEBEA" w14:textId="77777777" w:rsidR="00F86929" w:rsidRPr="002B69E0" w:rsidRDefault="00F86929" w:rsidP="00C77650"/>
          <w:p w14:paraId="61D32C53" w14:textId="77777777" w:rsidR="002B1A24" w:rsidRPr="002B69E0" w:rsidRDefault="002B1A24" w:rsidP="00C77650">
            <w:r w:rsidRPr="002B69E0">
              <w:t>Time of Performance: The number of calendar days in which delivery will be made after receipt of order shall be stated in the bid.</w:t>
            </w:r>
          </w:p>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 xml:space="preserve">Bids, </w:t>
            </w:r>
            <w:proofErr w:type="gramStart"/>
            <w:r w:rsidRPr="002B69E0">
              <w:t>modifications</w:t>
            </w:r>
            <w:proofErr w:type="gramEnd"/>
            <w:r w:rsidRPr="002B69E0">
              <w:t xml:space="preserve">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 xml:space="preserve">The University reserves the right to accept or reject all or any part of a bid or </w:t>
            </w:r>
            <w:proofErr w:type="gramStart"/>
            <w:r w:rsidRPr="002B69E0">
              <w:t>any and all</w:t>
            </w:r>
            <w:proofErr w:type="gramEnd"/>
            <w:r w:rsidRPr="002B69E0">
              <w:t xml:space="preserve">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77777777" w:rsidR="002B1A24" w:rsidRPr="002B69E0" w:rsidRDefault="002B1A24" w:rsidP="00C77650">
            <w:r w:rsidRPr="002B69E0">
              <w:t>If a bidder fails to state the time within which a bid must be accepted, it is understood and agreed that the University shall have 60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w:t>
            </w:r>
            <w:proofErr w:type="gramStart"/>
            <w:r w:rsidRPr="002B69E0">
              <w:t>on the basis of</w:t>
            </w:r>
            <w:proofErr w:type="gramEnd"/>
            <w:r w:rsidRPr="002B69E0">
              <w:t xml:space="preserve">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7777777" w:rsidR="002B1A24" w:rsidRPr="00CB509A" w:rsidRDefault="002B1A24" w:rsidP="00C77650">
            <w:r w:rsidRPr="00CB509A">
              <w:t>5.3</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77777777" w:rsidR="001175D5" w:rsidRPr="00CB509A" w:rsidRDefault="001175D5" w:rsidP="00C77650">
            <w:r w:rsidRPr="00CB509A">
              <w:t xml:space="preserve">5.4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031F34AE" w:rsidR="00B321C4" w:rsidRPr="00580CDA" w:rsidRDefault="0024511A" w:rsidP="00B321C4">
            <w:pPr>
              <w:pStyle w:val="NormalWeb"/>
              <w:spacing w:before="0" w:beforeAutospacing="0" w:after="150"/>
              <w:ind w:left="0"/>
              <w:rPr>
                <w:sz w:val="20"/>
                <w:szCs w:val="20"/>
              </w:rPr>
            </w:pPr>
            <w:r>
              <w:rPr>
                <w:sz w:val="20"/>
                <w:szCs w:val="20"/>
              </w:rPr>
              <w:t>All suppliers are asked</w:t>
            </w:r>
            <w:r w:rsidR="00B321C4" w:rsidRPr="00CB509A">
              <w:rPr>
                <w:sz w:val="20"/>
                <w:szCs w:val="20"/>
              </w:rPr>
              <w:t xml:space="preserve"> to visit</w:t>
            </w:r>
            <w:r>
              <w:rPr>
                <w:sz w:val="20"/>
                <w:szCs w:val="20"/>
              </w:rPr>
              <w:t xml:space="preserve"> the </w:t>
            </w:r>
            <w:hyperlink r:id="rId8" w:history="1">
              <w:r w:rsidRPr="00FE2889">
                <w:rPr>
                  <w:rStyle w:val="Hyperlink"/>
                  <w:sz w:val="20"/>
                  <w:szCs w:val="20"/>
                </w:rPr>
                <w:t>Doing Business at the University</w:t>
              </w:r>
            </w:hyperlink>
            <w:r>
              <w:rPr>
                <w:sz w:val="20"/>
                <w:szCs w:val="20"/>
              </w:rPr>
              <w:t xml:space="preserve"> site </w:t>
            </w:r>
            <w:r w:rsidR="00B321C4" w:rsidRPr="00CB509A">
              <w:rPr>
                <w:sz w:val="20"/>
                <w:szCs w:val="20"/>
              </w:rPr>
              <w:t>to complete and submit the</w:t>
            </w:r>
            <w:r w:rsidR="00B321C4" w:rsidRPr="00CB509A">
              <w:rPr>
                <w:color w:val="5A5A5A"/>
                <w:sz w:val="20"/>
                <w:szCs w:val="20"/>
              </w:rPr>
              <w:t> </w:t>
            </w:r>
            <w:hyperlink r:id="rId9" w:history="1">
              <w:r w:rsidR="00B321C4" w:rsidRPr="00FE2889">
                <w:rPr>
                  <w:rStyle w:val="Hyperlink"/>
                  <w:sz w:val="20"/>
                  <w:szCs w:val="20"/>
                </w:rPr>
                <w:t>Supplier Identification Form</w:t>
              </w:r>
            </w:hyperlink>
            <w:r w:rsidR="00B321C4" w:rsidRPr="00CB509A">
              <w:rPr>
                <w:sz w:val="20"/>
                <w:szCs w:val="20"/>
              </w:rPr>
              <w:t xml:space="preserve">. To ensure that Purchase Orders and Remittance payments are handled appropriately, all supplier </w:t>
            </w:r>
            <w:r w:rsidR="00B321C4" w:rsidRPr="00580CDA">
              <w:rPr>
                <w:sz w:val="20"/>
                <w:szCs w:val="20"/>
              </w:rPr>
              <w:t xml:space="preserve">information must be current and accurate. </w:t>
            </w:r>
          </w:p>
          <w:p w14:paraId="5E085523" w14:textId="7330466C" w:rsidR="00B321C4" w:rsidRPr="00580CDA" w:rsidRDefault="00B321C4" w:rsidP="00CB509A">
            <w:pPr>
              <w:pStyle w:val="NormalWeb"/>
              <w:spacing w:before="0" w:beforeAutospacing="0" w:after="150"/>
              <w:ind w:left="0"/>
              <w:rPr>
                <w:sz w:val="20"/>
                <w:szCs w:val="20"/>
              </w:rPr>
            </w:pPr>
            <w:r w:rsidRPr="00580CDA">
              <w:rPr>
                <w:sz w:val="20"/>
                <w:szCs w:val="20"/>
              </w:rPr>
              <w:lastRenderedPageBreak/>
              <w:t>Additionally, </w:t>
            </w:r>
            <w:r w:rsidR="00372870">
              <w:rPr>
                <w:sz w:val="20"/>
                <w:szCs w:val="20"/>
              </w:rPr>
              <w:t xml:space="preserve">Minority and Women-Owned </w:t>
            </w:r>
            <w:r w:rsidRPr="00580CDA">
              <w:rPr>
                <w:sz w:val="20"/>
                <w:szCs w:val="20"/>
              </w:rPr>
              <w:t xml:space="preserve">businesses </w:t>
            </w:r>
            <w:r w:rsidR="00372870">
              <w:rPr>
                <w:sz w:val="20"/>
                <w:szCs w:val="20"/>
              </w:rPr>
              <w:t xml:space="preserve">are encouraged to </w:t>
            </w:r>
            <w:r w:rsidRPr="00580CDA">
              <w:rPr>
                <w:sz w:val="20"/>
                <w:szCs w:val="20"/>
              </w:rPr>
              <w:t>take the following steps for proper verification and identification through the Arkansas Office of State Procurement and</w:t>
            </w:r>
            <w:r w:rsidR="00372870">
              <w:rPr>
                <w:sz w:val="20"/>
                <w:szCs w:val="20"/>
              </w:rPr>
              <w:t xml:space="preserve"> Arkansas Economic Development Commission</w:t>
            </w:r>
            <w:r w:rsidRPr="00580CDA">
              <w:rPr>
                <w:sz w:val="20"/>
                <w:szCs w:val="20"/>
              </w:rPr>
              <w:t>:</w:t>
            </w:r>
          </w:p>
          <w:p w14:paraId="00B70433" w14:textId="452B1A41"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10" w:history="1">
              <w:r w:rsidRPr="00E734B2">
                <w:rPr>
                  <w:rStyle w:val="Hyperlink"/>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3F7A2516" w:rsidR="00B321C4" w:rsidRPr="00CB509A" w:rsidRDefault="00B321C4" w:rsidP="00B321C4">
            <w:pPr>
              <w:pStyle w:val="NormalWeb"/>
              <w:spacing w:before="0" w:beforeAutospacing="0" w:after="150"/>
              <w:rPr>
                <w:sz w:val="20"/>
                <w:szCs w:val="20"/>
              </w:rPr>
            </w:pPr>
            <w:r w:rsidRPr="00CB509A">
              <w:rPr>
                <w:sz w:val="20"/>
                <w:szCs w:val="20"/>
              </w:rPr>
              <w:t>2)  </w:t>
            </w:r>
            <w:hyperlink r:id="rId11" w:history="1">
              <w:r w:rsidRPr="00E734B2">
                <w:rPr>
                  <w:rStyle w:val="Hyperlink"/>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7665762D" w:rsidR="00675778" w:rsidRPr="00CB509A" w:rsidRDefault="00B321C4" w:rsidP="00580CDA">
            <w:pPr>
              <w:pStyle w:val="NormalWeb"/>
              <w:spacing w:before="0" w:beforeAutospacing="0" w:after="150"/>
              <w:rPr>
                <w:sz w:val="20"/>
                <w:szCs w:val="20"/>
              </w:rPr>
            </w:pPr>
            <w:r w:rsidRPr="00CB509A">
              <w:rPr>
                <w:sz w:val="20"/>
                <w:szCs w:val="20"/>
              </w:rPr>
              <w:t>3)  </w:t>
            </w:r>
            <w:hyperlink r:id="rId12" w:history="1">
              <w:r w:rsidRPr="00E734B2">
                <w:rPr>
                  <w:rStyle w:val="Hyperlink"/>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35D5D195" w14:textId="77777777" w:rsidTr="00460389">
        <w:tc>
          <w:tcPr>
            <w:tcW w:w="468" w:type="dxa"/>
          </w:tcPr>
          <w:p w14:paraId="7F466F44" w14:textId="77777777" w:rsidR="002B1A24" w:rsidRPr="002B69E0" w:rsidRDefault="002B1A24" w:rsidP="00C77650">
            <w:r w:rsidRPr="002B69E0">
              <w:lastRenderedPageBreak/>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1B3BDEF4" w:rsidR="002B1A24" w:rsidRPr="002B69E0" w:rsidRDefault="002B1A24" w:rsidP="00C77650">
            <w:r w:rsidRPr="002B69E0">
              <w:t>The</w:t>
            </w:r>
            <w:r w:rsidR="00925E62" w:rsidRPr="002B69E0">
              <w:t xml:space="preserve"> RFP </w:t>
            </w:r>
            <w:r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77777777" w:rsidR="002B1A24" w:rsidRPr="002B69E0" w:rsidRDefault="002B1A24" w:rsidP="00C77650">
            <w:r w:rsidRPr="002B69E0">
              <w:t xml:space="preserve">Final inspection and acceptance or rejection may be made at delivery destination, but all materials and workmanship shall </w:t>
            </w:r>
            <w:proofErr w:type="gramStart"/>
            <w:r w:rsidRPr="002B69E0">
              <w:t>be subject to inspection and test at all times</w:t>
            </w:r>
            <w:proofErr w:type="gramEnd"/>
            <w:r w:rsidRPr="002B69E0">
              <w:t xml:space="preserve">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w:t>
            </w:r>
            <w:proofErr w:type="gramStart"/>
            <w:r w:rsidRPr="002B69E0">
              <w:t>so as to</w:t>
            </w:r>
            <w:proofErr w:type="gramEnd"/>
            <w:r w:rsidRPr="002B69E0">
              <w:t xml:space="preserve"> deliberately </w:t>
            </w:r>
          </w:p>
          <w:p w14:paraId="57DFBB30" w14:textId="47104977" w:rsidR="00675778" w:rsidRPr="002B69E0"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12C0057C" w:rsidR="002B1A24" w:rsidRPr="002B69E0" w:rsidRDefault="00506350" w:rsidP="00C77650">
            <w:r w:rsidRPr="002B69E0">
              <w:t xml:space="preserve">conditions. </w:t>
            </w:r>
            <w:r w:rsidR="002B1A24" w:rsidRPr="002B69E0">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w:t>
            </w:r>
            <w:r w:rsidR="00972E3B">
              <w:t>Supplier</w:t>
            </w:r>
            <w:r w:rsidR="002B1A24" w:rsidRPr="002B69E0">
              <w:t xml:space="preserve"> shall be removed from the Qualified Bidders List for a period of 24 months.  Cause for the </w:t>
            </w:r>
            <w:r w:rsidR="00972E3B">
              <w:t>Supplier</w:t>
            </w:r>
            <w:r w:rsidR="002B1A24" w:rsidRPr="002B69E0">
              <w:t xml:space="preserve"> to cancel shall </w:t>
            </w:r>
            <w:proofErr w:type="gramStart"/>
            <w:r w:rsidR="002B1A24" w:rsidRPr="002B69E0">
              <w:t>include, but</w:t>
            </w:r>
            <w:proofErr w:type="gramEnd"/>
            <w:r w:rsidR="002B1A24" w:rsidRPr="002B69E0">
              <w:t xml:space="preserve"> is not limited to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19B9FD7D" w:rsidR="002B1A24"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0F3E5DE2" w14:textId="66A466CA" w:rsidR="007C7C73" w:rsidRDefault="007C7C73" w:rsidP="00C77650"/>
          <w:p w14:paraId="4C083C5B" w14:textId="77777777" w:rsidR="007C7C73" w:rsidRPr="002B69E0" w:rsidRDefault="007C7C73" w:rsidP="00C77650"/>
          <w:p w14:paraId="6A86D7E9" w14:textId="77777777" w:rsidR="00675778" w:rsidRPr="002B69E0" w:rsidRDefault="00675778" w:rsidP="00C77650"/>
        </w:tc>
      </w:tr>
      <w:tr w:rsidR="002B1A24" w:rsidRPr="002B69E0" w14:paraId="20FCCD4E" w14:textId="77777777" w:rsidTr="00460389">
        <w:tc>
          <w:tcPr>
            <w:tcW w:w="468" w:type="dxa"/>
          </w:tcPr>
          <w:p w14:paraId="3152CE5C" w14:textId="77777777" w:rsidR="002B1A24" w:rsidRPr="002B69E0" w:rsidRDefault="002B1A24" w:rsidP="004A5961">
            <w:r w:rsidRPr="002B69E0">
              <w:t>13</w:t>
            </w:r>
          </w:p>
        </w:tc>
        <w:tc>
          <w:tcPr>
            <w:tcW w:w="4140" w:type="dxa"/>
            <w:gridSpan w:val="2"/>
          </w:tcPr>
          <w:p w14:paraId="50C36D0C" w14:textId="77777777" w:rsidR="002B1A24" w:rsidRPr="002B69E0" w:rsidRDefault="002B1A24" w:rsidP="00C77650">
            <w:pPr>
              <w:rPr>
                <w:b/>
              </w:rPr>
            </w:pPr>
            <w:r w:rsidRPr="002B69E0">
              <w:rPr>
                <w:b/>
              </w:rPr>
              <w:t>ALTERNATE BIDS</w:t>
            </w:r>
          </w:p>
        </w:tc>
        <w:tc>
          <w:tcPr>
            <w:tcW w:w="6390" w:type="dxa"/>
          </w:tcPr>
          <w:p w14:paraId="743B4617" w14:textId="77777777" w:rsidR="002B1A24" w:rsidRPr="002B69E0" w:rsidRDefault="002B1A24" w:rsidP="00C77650"/>
        </w:tc>
      </w:tr>
      <w:tr w:rsidR="002B1A24" w:rsidRPr="002B69E0" w14:paraId="6B2B612C" w14:textId="77777777" w:rsidTr="00460389">
        <w:tc>
          <w:tcPr>
            <w:tcW w:w="468" w:type="dxa"/>
          </w:tcPr>
          <w:p w14:paraId="1D5CE103" w14:textId="77777777" w:rsidR="002B1A24" w:rsidRPr="002B69E0" w:rsidRDefault="002B1A24" w:rsidP="00C77650"/>
        </w:tc>
        <w:tc>
          <w:tcPr>
            <w:tcW w:w="630" w:type="dxa"/>
          </w:tcPr>
          <w:p w14:paraId="0F30E1FF" w14:textId="77777777" w:rsidR="002B1A24" w:rsidRPr="002B69E0" w:rsidRDefault="002B1A24" w:rsidP="00C77650">
            <w:r w:rsidRPr="002B69E0">
              <w:t>13.1</w:t>
            </w:r>
          </w:p>
        </w:tc>
        <w:tc>
          <w:tcPr>
            <w:tcW w:w="9900" w:type="dxa"/>
            <w:gridSpan w:val="2"/>
          </w:tcPr>
          <w:p w14:paraId="65F4C006" w14:textId="597ACAFB" w:rsidR="002B69E0" w:rsidRDefault="002B1A24" w:rsidP="00C77650">
            <w:r w:rsidRPr="002B69E0">
              <w:t xml:space="preserve">Unless specifically requested alternate bids will not be considered.  An alternate </w:t>
            </w:r>
            <w:proofErr w:type="gramStart"/>
            <w:r w:rsidRPr="002B69E0">
              <w:t>is considered to be</w:t>
            </w:r>
            <w:proofErr w:type="gramEnd"/>
            <w:r w:rsidRPr="002B69E0">
              <w:t xml:space="preserve"> a bid that does not comply with the minimum provisions of the specifications.</w:t>
            </w:r>
          </w:p>
          <w:p w14:paraId="6DA19704" w14:textId="77777777" w:rsidR="00675778" w:rsidRPr="002B69E0" w:rsidRDefault="00675778" w:rsidP="00C77650"/>
        </w:tc>
      </w:tr>
      <w:tr w:rsidR="002B1A24" w:rsidRPr="002B69E0" w14:paraId="79F901E0" w14:textId="77777777" w:rsidTr="00460389">
        <w:tc>
          <w:tcPr>
            <w:tcW w:w="468" w:type="dxa"/>
          </w:tcPr>
          <w:p w14:paraId="7A3BC466" w14:textId="77777777" w:rsidR="002B1A24" w:rsidRPr="002B69E0" w:rsidRDefault="002B1A24" w:rsidP="004A5961">
            <w:r w:rsidRPr="002B69E0">
              <w:t>14</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77777777" w:rsidR="002B1A24" w:rsidRPr="002B69E0" w:rsidRDefault="002B1A24" w:rsidP="00C77650">
            <w:r w:rsidRPr="002B69E0">
              <w:t>14.1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2B1A24" w:rsidRPr="002B69E0" w14:paraId="49B909EA" w14:textId="77777777" w:rsidTr="00460389">
        <w:tc>
          <w:tcPr>
            <w:tcW w:w="468" w:type="dxa"/>
          </w:tcPr>
          <w:p w14:paraId="3B80F286" w14:textId="77777777" w:rsidR="002B1A24" w:rsidRPr="002B69E0" w:rsidRDefault="002B1A24" w:rsidP="004A5961">
            <w:r w:rsidRPr="002B69E0">
              <w:t>15</w:t>
            </w:r>
          </w:p>
        </w:tc>
        <w:tc>
          <w:tcPr>
            <w:tcW w:w="4140" w:type="dxa"/>
            <w:gridSpan w:val="2"/>
          </w:tcPr>
          <w:p w14:paraId="5CE4DFA3" w14:textId="77777777" w:rsidR="002B1A24" w:rsidRPr="002B69E0" w:rsidRDefault="002B1A24" w:rsidP="00C77650">
            <w:pPr>
              <w:rPr>
                <w:b/>
              </w:rPr>
            </w:pPr>
            <w:r w:rsidRPr="002B69E0">
              <w:rPr>
                <w:b/>
              </w:rPr>
              <w:t>DEBRIS REMOVAL</w:t>
            </w:r>
          </w:p>
        </w:tc>
        <w:tc>
          <w:tcPr>
            <w:tcW w:w="6390" w:type="dxa"/>
          </w:tcPr>
          <w:p w14:paraId="53644BB4" w14:textId="77777777" w:rsidR="002B1A24" w:rsidRPr="002B69E0" w:rsidRDefault="002B1A24" w:rsidP="00C77650"/>
        </w:tc>
      </w:tr>
      <w:tr w:rsidR="002B1A24" w:rsidRPr="002B69E0" w14:paraId="53E48BE8" w14:textId="77777777" w:rsidTr="00460389">
        <w:tc>
          <w:tcPr>
            <w:tcW w:w="468" w:type="dxa"/>
          </w:tcPr>
          <w:p w14:paraId="5ABE2176" w14:textId="77777777" w:rsidR="002B1A24" w:rsidRPr="002B69E0" w:rsidRDefault="002B1A24" w:rsidP="00C77650"/>
        </w:tc>
        <w:tc>
          <w:tcPr>
            <w:tcW w:w="630" w:type="dxa"/>
          </w:tcPr>
          <w:p w14:paraId="4B168256" w14:textId="77777777" w:rsidR="002B1A24" w:rsidRPr="002B69E0" w:rsidRDefault="002B1A24" w:rsidP="00C77650">
            <w:r w:rsidRPr="002B69E0">
              <w:t>15.1</w:t>
            </w:r>
          </w:p>
        </w:tc>
        <w:tc>
          <w:tcPr>
            <w:tcW w:w="9900" w:type="dxa"/>
            <w:gridSpan w:val="2"/>
          </w:tcPr>
          <w:p w14:paraId="3992E83F" w14:textId="77777777" w:rsidR="00675778" w:rsidRPr="002B69E0" w:rsidRDefault="002B1A24" w:rsidP="008A4059">
            <w:r w:rsidRPr="002B69E0">
              <w:t>All debris must be removed from the University after installation of said equipment.</w:t>
            </w:r>
          </w:p>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headerReference w:type="even" r:id="rId13"/>
          <w:headerReference w:type="default" r:id="rId14"/>
          <w:footerReference w:type="even" r:id="rId15"/>
          <w:footerReference w:type="default" r:id="rId16"/>
          <w:headerReference w:type="first" r:id="rId17"/>
          <w:footerReference w:type="first" r:id="rId18"/>
          <w:pgSz w:w="12240" w:h="15840" w:code="1"/>
          <w:pgMar w:top="245" w:right="720" w:bottom="360" w:left="720" w:header="432" w:footer="432" w:gutter="0"/>
          <w:cols w:space="720"/>
          <w:titlePg/>
        </w:sect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56C9D9EC" w14:textId="00EDE94C" w:rsidR="00833F55" w:rsidRPr="008F3BC5" w:rsidRDefault="008F3BC5" w:rsidP="00833F55">
      <w:pPr>
        <w:rPr>
          <w:sz w:val="22"/>
          <w:szCs w:val="22"/>
        </w:rPr>
      </w:pPr>
      <w:r w:rsidRPr="008F3BC5">
        <w:rPr>
          <w:sz w:val="22"/>
          <w:szCs w:val="22"/>
        </w:rPr>
        <w:t>Founded in 1871 as a land-grant institution, the University of Arkansas, Fayetteville Arkansas (</w:t>
      </w:r>
      <w:proofErr w:type="spellStart"/>
      <w:r w:rsidRPr="008F3BC5">
        <w:rPr>
          <w:sz w:val="22"/>
          <w:szCs w:val="22"/>
        </w:rPr>
        <w:t>UofA</w:t>
      </w:r>
      <w:proofErr w:type="spellEnd"/>
      <w:r w:rsidRPr="008F3BC5">
        <w:rPr>
          <w:sz w:val="22"/>
          <w:szCs w:val="22"/>
        </w:rPr>
        <w:t xml:space="preserve">), is the flagship campus of the University of Arkansas System. Our students represent all 50 states and more than 120 countries. The </w:t>
      </w:r>
      <w:proofErr w:type="spellStart"/>
      <w:r w:rsidRPr="008F3BC5">
        <w:rPr>
          <w:sz w:val="22"/>
          <w:szCs w:val="22"/>
        </w:rPr>
        <w:t>UofA</w:t>
      </w:r>
      <w:proofErr w:type="spellEnd"/>
      <w:r w:rsidRPr="008F3BC5">
        <w:rPr>
          <w:sz w:val="22"/>
          <w:szCs w:val="22"/>
        </w:rPr>
        <w:t xml:space="preserve"> has 10 colleges and schools offering </w:t>
      </w:r>
      <w:r w:rsidRPr="008F3BC5">
        <w:rPr>
          <w:sz w:val="22"/>
          <w:szCs w:val="22"/>
          <w:shd w:val="clear" w:color="auto" w:fill="FFFFFF"/>
        </w:rPr>
        <w:t>an internationally competitive education for undergraduate and graduate students in</w:t>
      </w:r>
      <w:r w:rsidRPr="008F3BC5">
        <w:rPr>
          <w:bCs/>
          <w:sz w:val="22"/>
          <w:szCs w:val="22"/>
        </w:rPr>
        <w:t xml:space="preserve"> more than 200 academic programs</w:t>
      </w:r>
      <w:r w:rsidRPr="008F3BC5">
        <w:rPr>
          <w:sz w:val="22"/>
          <w:szCs w:val="22"/>
        </w:rPr>
        <w:t xml:space="preserve">. The </w:t>
      </w:r>
      <w:proofErr w:type="spellStart"/>
      <w:r w:rsidRPr="008F3BC5">
        <w:rPr>
          <w:sz w:val="22"/>
          <w:szCs w:val="22"/>
        </w:rPr>
        <w:t>UofA</w:t>
      </w:r>
      <w:proofErr w:type="spellEnd"/>
      <w:r w:rsidRPr="008F3BC5">
        <w:rPr>
          <w:sz w:val="22"/>
          <w:szCs w:val="22"/>
        </w:rPr>
        <w:t xml:space="preserve"> </w:t>
      </w:r>
      <w:r w:rsidRPr="008F3BC5">
        <w:rPr>
          <w:sz w:val="22"/>
          <w:szCs w:val="22"/>
          <w:shd w:val="clear" w:color="auto" w:fill="FFFFFF"/>
        </w:rPr>
        <w:t xml:space="preserve">contributes new knowledge, economic development, basic and applied research, and creative activity while also providing service to academic and professional disciplines. </w:t>
      </w:r>
      <w:r w:rsidRPr="008F3BC5">
        <w:rPr>
          <w:sz w:val="22"/>
          <w:szCs w:val="22"/>
        </w:rPr>
        <w:t xml:space="preserve">As of Fall 2021, student enrollment totaled approximately 29,068. The faculty count totaled 1,443 and the staff count totaled 2,821. The </w:t>
      </w:r>
      <w:proofErr w:type="spellStart"/>
      <w:r w:rsidRPr="008F3BC5">
        <w:rPr>
          <w:sz w:val="22"/>
          <w:szCs w:val="22"/>
        </w:rPr>
        <w:t>UofA</w:t>
      </w:r>
      <w:proofErr w:type="spellEnd"/>
      <w:r w:rsidRPr="008F3BC5">
        <w:rPr>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8F3BC5">
        <w:rPr>
          <w:sz w:val="22"/>
          <w:szCs w:val="22"/>
        </w:rPr>
        <w:t>UofA</w:t>
      </w:r>
      <w:proofErr w:type="spellEnd"/>
      <w:r w:rsidRPr="008F3BC5">
        <w:rPr>
          <w:sz w:val="22"/>
          <w:szCs w:val="22"/>
        </w:rPr>
        <w:t xml:space="preserve"> as having "the highest possible level of research," placing us among the top three percent (3%) 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74B5A57D"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4B48AF" w:rsidRPr="00833F55">
        <w:rPr>
          <w:rFonts w:ascii="Times New Roman" w:hAnsi="Times New Roman"/>
          <w:sz w:val="22"/>
          <w:szCs w:val="22"/>
        </w:rPr>
        <w:t xml:space="preserve">, </w:t>
      </w:r>
      <w:r w:rsidR="00D82F9C" w:rsidRPr="00833F55">
        <w:rPr>
          <w:rFonts w:ascii="Times New Roman" w:hAnsi="Times New Roman"/>
          <w:sz w:val="22"/>
          <w:szCs w:val="22"/>
        </w:rPr>
        <w:t>one (1) signed copy</w:t>
      </w:r>
      <w:r w:rsidRPr="00833F55">
        <w:rPr>
          <w:rFonts w:ascii="Times New Roman" w:hAnsi="Times New Roman"/>
          <w:sz w:val="22"/>
          <w:szCs w:val="22"/>
        </w:rPr>
        <w:t>,</w:t>
      </w:r>
      <w:r w:rsidRPr="00463B1B">
        <w:rPr>
          <w:rFonts w:ascii="Times New Roman" w:hAnsi="Times New Roman"/>
          <w:sz w:val="22"/>
          <w:szCs w:val="22"/>
        </w:rPr>
        <w:t xml:space="preserve"> 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 xml:space="preserve">on </w:t>
      </w:r>
      <w:r w:rsidR="00220198" w:rsidRPr="00463B1B">
        <w:rPr>
          <w:rFonts w:ascii="Times New Roman" w:hAnsi="Times New Roman"/>
          <w:sz w:val="22"/>
          <w:szCs w:val="22"/>
        </w:rPr>
        <w:t>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1F10F17E"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w:t>
      </w:r>
      <w:r w:rsidR="00FF46CD">
        <w:rPr>
          <w:rFonts w:ascii="Times New Roman" w:hAnsi="Times New Roman"/>
        </w:rPr>
        <w:t>UAF</w:t>
      </w:r>
      <w:r w:rsidR="00DF51C6" w:rsidRPr="00463B1B">
        <w:rPr>
          <w:rFonts w:ascii="Times New Roman" w:hAnsi="Times New Roman"/>
        </w:rPr>
        <w:t xml:space="preserve">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5C9C49F9"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w:t>
      </w:r>
      <w:r w:rsidR="00B07F0F">
        <w:rPr>
          <w:rFonts w:ascii="Times New Roman" w:hAnsi="Times New Roman"/>
          <w:b w:val="0"/>
          <w:sz w:val="22"/>
          <w:szCs w:val="22"/>
        </w:rPr>
        <w:t xml:space="preserve"> </w:t>
      </w:r>
      <w:r w:rsidRPr="00463B1B">
        <w:rPr>
          <w:rFonts w:ascii="Times New Roman" w:hAnsi="Times New Roman"/>
          <w:b w:val="0"/>
          <w:sz w:val="22"/>
          <w:szCs w:val="22"/>
        </w:rPr>
        <w:t xml:space="preserve">flash drive, preferably in a PDF format. Except for the redacted information, the redacted copy must be identical to the original hard copy submitted for the bid Proposal to be considered.  The Respondent is responsible for ensuring the redacted copy on </w:t>
      </w:r>
      <w:r w:rsidR="006A0831">
        <w:rPr>
          <w:rFonts w:ascii="Times New Roman" w:hAnsi="Times New Roman"/>
          <w:b w:val="0"/>
          <w:sz w:val="22"/>
          <w:szCs w:val="22"/>
        </w:rPr>
        <w:t>f</w:t>
      </w:r>
      <w:r w:rsidRPr="00463B1B">
        <w:rPr>
          <w:rFonts w:ascii="Times New Roman" w:hAnsi="Times New Roman"/>
          <w:b w:val="0"/>
          <w:sz w:val="22"/>
          <w:szCs w:val="22"/>
        </w:rPr>
        <w:t xml:space="preserve">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D2CF99" w:rsidR="002F18D6" w:rsidRDefault="00635C5A" w:rsidP="002F18D6">
      <w:pPr>
        <w:tabs>
          <w:tab w:val="left" w:pos="1440"/>
        </w:tabs>
        <w:outlineLvl w:val="0"/>
        <w:rPr>
          <w:sz w:val="22"/>
          <w:szCs w:val="22"/>
        </w:rPr>
      </w:pPr>
      <w:r w:rsidRPr="00463B1B">
        <w:rPr>
          <w:b/>
          <w:sz w:val="22"/>
          <w:szCs w:val="22"/>
        </w:rPr>
        <w:lastRenderedPageBreak/>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9"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w:t>
      </w:r>
      <w:proofErr w:type="gramStart"/>
      <w:r w:rsidRPr="00463B1B">
        <w:rPr>
          <w:sz w:val="22"/>
          <w:szCs w:val="22"/>
        </w:rPr>
        <w:t>subsequent to</w:t>
      </w:r>
      <w:proofErr w:type="gramEnd"/>
      <w:r w:rsidRPr="00463B1B">
        <w:rPr>
          <w:sz w:val="22"/>
          <w:szCs w:val="22"/>
        </w:rPr>
        <w:t xml:space="preserve">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lastRenderedPageBreak/>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20"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21"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w:t>
      </w:r>
      <w:r w:rsidRPr="00463B1B">
        <w:rPr>
          <w:rFonts w:ascii="Times New Roman" w:hAnsi="Times New Roman" w:cs="Times New Roman"/>
          <w:sz w:val="22"/>
          <w:szCs w:val="22"/>
        </w:rPr>
        <w:lastRenderedPageBreak/>
        <w:t xml:space="preserve">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w:t>
      </w:r>
      <w:proofErr w:type="gramStart"/>
      <w:r w:rsidR="00985C18" w:rsidRPr="00463B1B">
        <w:rPr>
          <w:sz w:val="22"/>
          <w:szCs w:val="22"/>
        </w:rPr>
        <w:t>any and all</w:t>
      </w:r>
      <w:proofErr w:type="gramEnd"/>
      <w:r w:rsidR="00985C18"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3871EBB" w:rsidR="00985C18"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 xml:space="preserve">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w:t>
      </w:r>
      <w:proofErr w:type="gramStart"/>
      <w:r w:rsidRPr="00463B1B">
        <w:rPr>
          <w:sz w:val="22"/>
          <w:szCs w:val="22"/>
        </w:rPr>
        <w:t>amount</w:t>
      </w:r>
      <w:proofErr w:type="gramEnd"/>
      <w:r w:rsidRPr="00463B1B">
        <w:rPr>
          <w:sz w:val="22"/>
          <w:szCs w:val="22"/>
        </w:rPr>
        <w:t xml:space="preserve">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lastRenderedPageBreak/>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w:t>
      </w:r>
      <w:proofErr w:type="gramStart"/>
      <w:r w:rsidRPr="00463B1B">
        <w:rPr>
          <w:sz w:val="22"/>
          <w:szCs w:val="22"/>
        </w:rPr>
        <w:t>University</w:t>
      </w:r>
      <w:proofErr w:type="gramEnd"/>
      <w:r w:rsidRPr="00463B1B">
        <w:rPr>
          <w:sz w:val="22"/>
          <w:szCs w:val="22"/>
        </w:rPr>
        <w:t xml:space="preserve">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22"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7C15C301" w:rsidR="0041326A" w:rsidRPr="00A41B50" w:rsidRDefault="0041326A" w:rsidP="0041326A">
      <w:pPr>
        <w:jc w:val="center"/>
        <w:rPr>
          <w:sz w:val="22"/>
          <w:szCs w:val="22"/>
        </w:rPr>
      </w:pPr>
      <w:bookmarkStart w:id="2" w:name="_Hlk41909642"/>
      <w:r>
        <w:rPr>
          <w:noProof/>
        </w:rPr>
        <w:lastRenderedPageBreak/>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D350869"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FF46CD">
        <w:rPr>
          <w:rFonts w:ascii="Times New Roman" w:hAnsi="Times New Roman"/>
          <w:b w:val="0"/>
          <w:color w:val="000000"/>
          <w:sz w:val="22"/>
          <w:szCs w:val="22"/>
        </w:rPr>
        <w:t>UAF</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JfFAIAACo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bookmarkEnd w:id="2"/>
    <w:p w14:paraId="072FCF7A" w14:textId="27E05884" w:rsidR="0041326A" w:rsidRDefault="0080510C" w:rsidP="0041326A">
      <w:pPr>
        <w:rPr>
          <w:sz w:val="22"/>
          <w:szCs w:val="22"/>
        </w:rPr>
      </w:pPr>
      <w:r w:rsidRPr="0080510C">
        <w:rPr>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1912E5C6" w14:textId="77777777" w:rsidR="0080510C" w:rsidRDefault="009C1F70" w:rsidP="0080510C">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40C3FFFD" w14:textId="77777777" w:rsidR="0080510C" w:rsidRDefault="0080510C" w:rsidP="0080510C">
      <w:pPr>
        <w:spacing w:before="92"/>
        <w:ind w:left="2556" w:right="2585"/>
        <w:jc w:val="center"/>
        <w:rPr>
          <w:b/>
          <w:sz w:val="22"/>
          <w:szCs w:val="22"/>
        </w:rPr>
      </w:pPr>
    </w:p>
    <w:p w14:paraId="36DB7A12" w14:textId="05058B77" w:rsidR="004B6A8E" w:rsidRPr="0080510C" w:rsidRDefault="0080510C" w:rsidP="0080510C">
      <w:pPr>
        <w:spacing w:before="92"/>
        <w:ind w:left="2556" w:right="2585"/>
        <w:jc w:val="center"/>
        <w:rPr>
          <w:b/>
          <w:sz w:val="22"/>
          <w:szCs w:val="22"/>
        </w:rPr>
      </w:pPr>
      <w:r w:rsidRPr="0080510C">
        <w:rPr>
          <w:b/>
          <w:bCs/>
          <w:color w:val="000000"/>
          <w:sz w:val="23"/>
          <w:szCs w:val="23"/>
        </w:rPr>
        <w:t>EQUAL OPPORTUNITY POLICY REQUIREMENT FOR CONTRACTORS</w:t>
      </w:r>
    </w:p>
    <w:p w14:paraId="1CE6E593" w14:textId="77777777" w:rsidR="004B6A8E" w:rsidRPr="004B6A8E" w:rsidRDefault="004B6A8E" w:rsidP="004B6A8E">
      <w:pPr>
        <w:pStyle w:val="BodyText"/>
        <w:rPr>
          <w:rFonts w:ascii="Times New Roman" w:hAnsi="Times New Roman"/>
          <w:b w:val="0"/>
          <w:sz w:val="22"/>
          <w:szCs w:val="22"/>
        </w:rPr>
      </w:pPr>
    </w:p>
    <w:p w14:paraId="0F1F9F99" w14:textId="070B6D51" w:rsidR="0080510C" w:rsidRDefault="0080510C" w:rsidP="0080510C">
      <w:pPr>
        <w:pStyle w:val="Default"/>
        <w:rPr>
          <w:rFonts w:ascii="Times New Roman" w:hAnsi="Times New Roman" w:cs="Times New Roman"/>
          <w:sz w:val="22"/>
          <w:szCs w:val="22"/>
        </w:rPr>
      </w:pPr>
      <w:r w:rsidRPr="0080510C">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(EEO Policy). This applies to any contractor responding to a formal bid request, or entering a service contract, which the total dollar value of the contract is $25,000 or greater. If contractor does not have an established EEO Policy, please indicate this fact in your response below.</w:t>
      </w:r>
    </w:p>
    <w:p w14:paraId="1D4AE086" w14:textId="77777777" w:rsidR="0080510C" w:rsidRDefault="0080510C" w:rsidP="0080510C">
      <w:pPr>
        <w:pStyle w:val="Default"/>
        <w:rPr>
          <w:rFonts w:ascii="Times New Roman" w:hAnsi="Times New Roman" w:cs="Times New Roman"/>
          <w:sz w:val="22"/>
          <w:szCs w:val="22"/>
        </w:rPr>
      </w:pPr>
    </w:p>
    <w:p w14:paraId="2D39A650" w14:textId="5C943EB5" w:rsidR="004B6A8E" w:rsidRPr="0080510C" w:rsidRDefault="0080510C" w:rsidP="0080510C">
      <w:pPr>
        <w:pStyle w:val="Default"/>
        <w:rPr>
          <w:rFonts w:ascii="Times New Roman" w:hAnsi="Times New Roman" w:cs="Times New Roman"/>
          <w:sz w:val="22"/>
          <w:szCs w:val="22"/>
          <w:u w:val="single"/>
        </w:rPr>
      </w:pPr>
      <w:r w:rsidRPr="0080510C">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5F159653"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w:t>
      </w:r>
      <w:r w:rsidR="0080510C">
        <w:rPr>
          <w:b/>
          <w:sz w:val="22"/>
          <w:szCs w:val="22"/>
        </w:rPr>
        <w:t>E</w:t>
      </w:r>
      <w:r w:rsidRPr="004B6A8E">
        <w:rPr>
          <w:b/>
          <w:sz w:val="22"/>
          <w:szCs w:val="22"/>
        </w:rPr>
        <w:t>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FE5BD3"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q5IGQ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E</w:t>
      </w:r>
      <w:r w:rsidR="0080510C">
        <w:rPr>
          <w:b/>
          <w:sz w:val="22"/>
          <w:szCs w:val="22"/>
        </w:rPr>
        <w:t>E</w:t>
      </w:r>
      <w:r w:rsidRPr="004B6A8E">
        <w:rPr>
          <w:b/>
          <w:sz w:val="22"/>
          <w:szCs w:val="22"/>
        </w:rPr>
        <w:t xml:space="preserv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6E50E199" w14:textId="77777777" w:rsidR="0080510C" w:rsidRPr="0080510C" w:rsidRDefault="0080510C" w:rsidP="0080510C">
      <w:pPr>
        <w:autoSpaceDE w:val="0"/>
        <w:autoSpaceDN w:val="0"/>
        <w:adjustRightInd w:val="0"/>
        <w:rPr>
          <w:color w:val="000000"/>
          <w:sz w:val="24"/>
          <w:szCs w:val="24"/>
        </w:rPr>
      </w:pPr>
    </w:p>
    <w:p w14:paraId="7AF711D5" w14:textId="7FEBB3E2" w:rsidR="004B6A8E" w:rsidRPr="004B6A8E" w:rsidRDefault="0080510C" w:rsidP="0080510C">
      <w:pPr>
        <w:pStyle w:val="BodyText"/>
        <w:spacing w:before="1"/>
        <w:ind w:left="101" w:right="101"/>
        <w:rPr>
          <w:rFonts w:ascii="Times New Roman" w:hAnsi="Times New Roman"/>
          <w:b w:val="0"/>
          <w:bCs/>
          <w:sz w:val="22"/>
          <w:szCs w:val="22"/>
        </w:rPr>
      </w:pPr>
      <w:r w:rsidRPr="0080510C">
        <w:rPr>
          <w:rFonts w:ascii="Times New Roman" w:hAnsi="Times New Roman"/>
          <w:b w:val="0"/>
          <w:color w:val="000000"/>
          <w:sz w:val="22"/>
          <w:szCs w:val="22"/>
        </w:rPr>
        <w:t>The University of Arkansas, Fayetteville Procurement Department (UA), will maintain files of policies or written responses received from all contractors in response to solicitations issued by UA. For questions, please contact the Procurement Department by calling (479) 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14120BED"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w:t>
      </w:r>
      <w:proofErr w:type="gramStart"/>
      <w:r w:rsidRPr="00336DE5">
        <w:rPr>
          <w:rFonts w:ascii="Times New Roman" w:hAnsi="Times New Roman"/>
          <w:b w:val="0"/>
          <w:bCs/>
          <w:sz w:val="22"/>
          <w:szCs w:val="22"/>
        </w:rPr>
        <w:t>enter into</w:t>
      </w:r>
      <w:proofErr w:type="gramEnd"/>
      <w:r w:rsidRPr="00336DE5">
        <w:rPr>
          <w:rFonts w:ascii="Times New Roman" w:hAnsi="Times New Roman"/>
          <w:b w:val="0"/>
          <w:bCs/>
          <w:sz w:val="22"/>
          <w:szCs w:val="22"/>
        </w:rPr>
        <w:t xml:space="preserve">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 xml:space="preserve">Contractor(s) </w:t>
      </w:r>
      <w:proofErr w:type="gramStart"/>
      <w:r w:rsidRPr="00336DE5">
        <w:rPr>
          <w:rFonts w:ascii="Times New Roman" w:hAnsi="Times New Roman"/>
        </w:rPr>
        <w:t>are</w:t>
      </w:r>
      <w:proofErr w:type="gramEnd"/>
      <w:r w:rsidRPr="00336DE5">
        <w:rPr>
          <w:rFonts w:ascii="Times New Roman" w:hAnsi="Times New Roman"/>
        </w:rPr>
        <w:t xml:space="preserve"> to certify online:</w:t>
      </w:r>
      <w:r w:rsidRPr="00336DE5">
        <w:rPr>
          <w:rFonts w:ascii="Times New Roman" w:hAnsi="Times New Roman"/>
          <w:spacing w:val="-2"/>
        </w:rPr>
        <w:t xml:space="preserve"> </w:t>
      </w:r>
      <w:hyperlink r:id="rId25">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vwGg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spellStart"/>
      <w:proofErr w:type="gramEnd"/>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 xml:space="preserve">I certify under penalty of perjury, to the best of my knowledge and belief, </w:t>
      </w:r>
      <w:proofErr w:type="gramStart"/>
      <w:r w:rsidRPr="00E95895">
        <w:rPr>
          <w:i/>
          <w:sz w:val="22"/>
          <w:szCs w:val="22"/>
        </w:rPr>
        <w:t>all of</w:t>
      </w:r>
      <w:proofErr w:type="gramEnd"/>
      <w:r w:rsidRPr="00E95895">
        <w:rPr>
          <w:i/>
          <w:sz w:val="22"/>
          <w:szCs w:val="22"/>
        </w:rPr>
        <w:t xml:space="preserve">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415816" cy="579120"/>
                    </a:xfrm>
                    <a:prstGeom prst="rect">
                      <a:avLst/>
                    </a:prstGeom>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 xml:space="preserve">By signing below, the Contractor agrees and certifies that they do not boycott Israel and will not boycott Israel during any time in which they are </w:t>
      </w:r>
      <w:proofErr w:type="gramStart"/>
      <w:r w:rsidRPr="00BE6F6E">
        <w:rPr>
          <w:rFonts w:ascii="Times New Roman" w:hAnsi="Times New Roman"/>
          <w:b w:val="0"/>
          <w:bCs/>
          <w:sz w:val="22"/>
          <w:szCs w:val="22"/>
        </w:rPr>
        <w:t>entering into</w:t>
      </w:r>
      <w:proofErr w:type="gramEnd"/>
      <w:r w:rsidRPr="00BE6F6E">
        <w:rPr>
          <w:rFonts w:ascii="Times New Roman" w:hAnsi="Times New Roman"/>
          <w:b w:val="0"/>
          <w:bCs/>
          <w:sz w:val="22"/>
          <w:szCs w:val="22"/>
        </w:rPr>
        <w:t>,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6"/>
          <w:footerReference w:type="even" r:id="rId27"/>
          <w:footerReference w:type="default" r:id="rId28"/>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w:t>
      </w:r>
      <w:proofErr w:type="gramStart"/>
      <w:r w:rsidRPr="003C1EDA">
        <w:rPr>
          <w:rFonts w:eastAsia="Arial"/>
          <w:sz w:val="22"/>
          <w:szCs w:val="22"/>
        </w:rPr>
        <w:t>subsequent to</w:t>
      </w:r>
      <w:proofErr w:type="gramEnd"/>
      <w:r w:rsidRPr="003C1EDA">
        <w:rPr>
          <w:rFonts w:eastAsia="Arial"/>
          <w:sz w:val="22"/>
          <w:szCs w:val="22"/>
        </w:rPr>
        <w:t xml:space="preserve">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2749" w14:textId="77777777" w:rsidR="00D35416" w:rsidRDefault="00D35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315E" w14:textId="77777777" w:rsidR="00D35416" w:rsidRDefault="00D35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E89A" w14:textId="77777777" w:rsidR="00D35416" w:rsidRDefault="00D354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1A3ECE3F" w:rsidR="002B69E0" w:rsidRDefault="00C51CB1" w:rsidP="00133A8A">
    <w:pPr>
      <w:pStyle w:val="Heading2"/>
      <w:tabs>
        <w:tab w:val="clear" w:pos="8280"/>
        <w:tab w:val="left" w:pos="8460"/>
      </w:tabs>
      <w:ind w:right="-90"/>
      <w:jc w:val="center"/>
      <w:rPr>
        <w:rFonts w:ascii="Times New Roman" w:hAnsi="Times New Roman"/>
        <w:szCs w:val="24"/>
      </w:rPr>
    </w:pPr>
    <w:r w:rsidRPr="001411A2">
      <w:rPr>
        <w:rFonts w:ascii="Times New Roman" w:hAnsi="Times New Roman"/>
        <w:noProof/>
      </w:rPr>
      <w:drawing>
        <wp:inline distT="0" distB="0" distL="0" distR="0" wp14:anchorId="0700FF10" wp14:editId="71560E37">
          <wp:extent cx="1906388" cy="457200"/>
          <wp:effectExtent l="0" t="0" r="0" b="0"/>
          <wp:docPr id="16" name="Picture 16"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331" cy="467739"/>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1070"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342"/>
    </w:tblGrid>
    <w:tr w:rsidR="003F1667" w:rsidRPr="000142A8" w14:paraId="6909AC36" w14:textId="77777777" w:rsidTr="00E64AEE">
      <w:tc>
        <w:tcPr>
          <w:tcW w:w="3870" w:type="dxa"/>
        </w:tcPr>
        <w:p w14:paraId="1DCC7F9E" w14:textId="4F729771" w:rsidR="003F1667" w:rsidRPr="003F1667" w:rsidRDefault="003F1667" w:rsidP="000142A8">
          <w:pPr>
            <w:rPr>
              <w:b/>
              <w:bCs/>
            </w:rPr>
          </w:pPr>
        </w:p>
      </w:tc>
      <w:tc>
        <w:tcPr>
          <w:tcW w:w="1350" w:type="dxa"/>
        </w:tcPr>
        <w:p w14:paraId="4948928F" w14:textId="09CBCC8A" w:rsidR="003F1667" w:rsidRPr="000142A8" w:rsidRDefault="003F1667" w:rsidP="00776221"/>
      </w:tc>
      <w:tc>
        <w:tcPr>
          <w:tcW w:w="2088" w:type="dxa"/>
        </w:tcPr>
        <w:p w14:paraId="182755D4" w14:textId="77777777" w:rsidR="00E6038D" w:rsidRPr="00667A39" w:rsidRDefault="00E6038D" w:rsidP="00776221">
          <w:pPr>
            <w:jc w:val="right"/>
          </w:pPr>
        </w:p>
        <w:p w14:paraId="002B60B4" w14:textId="5084F7E8" w:rsidR="003F1667" w:rsidRPr="00667A39" w:rsidRDefault="003F1667" w:rsidP="00776221">
          <w:pPr>
            <w:jc w:val="right"/>
          </w:pPr>
          <w:r w:rsidRPr="00667A39">
            <w:t>BU:</w:t>
          </w:r>
        </w:p>
      </w:tc>
      <w:tc>
        <w:tcPr>
          <w:tcW w:w="990" w:type="dxa"/>
          <w:tcBorders>
            <w:bottom w:val="single" w:sz="6" w:space="0" w:color="auto"/>
          </w:tcBorders>
        </w:tcPr>
        <w:p w14:paraId="7E8C3605" w14:textId="7F53F83F" w:rsidR="00E6038D" w:rsidRPr="00667A39" w:rsidRDefault="00E6038D" w:rsidP="00776221">
          <w:pPr>
            <w:rPr>
              <w:b/>
            </w:rPr>
          </w:pPr>
        </w:p>
        <w:p w14:paraId="1B298A52" w14:textId="0B238C6E" w:rsidR="003F1667" w:rsidRPr="00667A39" w:rsidRDefault="00D35416" w:rsidP="00776221">
          <w:pPr>
            <w:rPr>
              <w:b/>
              <w:bCs/>
            </w:rPr>
          </w:pPr>
          <w:r>
            <w:rPr>
              <w:b/>
              <w:bCs/>
            </w:rPr>
            <w:t>VCFA</w:t>
          </w:r>
        </w:p>
      </w:tc>
      <w:tc>
        <w:tcPr>
          <w:tcW w:w="1242" w:type="dxa"/>
          <w:gridSpan w:val="2"/>
        </w:tcPr>
        <w:p w14:paraId="23AC36B9" w14:textId="77777777" w:rsidR="003F1667" w:rsidRPr="00667A39" w:rsidRDefault="003F1667" w:rsidP="00637C1C"/>
      </w:tc>
      <w:tc>
        <w:tcPr>
          <w:tcW w:w="1530" w:type="dxa"/>
          <w:gridSpan w:val="4"/>
          <w:tcBorders>
            <w:bottom w:val="single" w:sz="6" w:space="0" w:color="auto"/>
          </w:tcBorders>
        </w:tcPr>
        <w:p w14:paraId="004B36FF" w14:textId="4668D09D" w:rsidR="00D35416" w:rsidRPr="00D35416" w:rsidRDefault="00D35416" w:rsidP="000142A8">
          <w:pPr>
            <w:rPr>
              <w:b/>
            </w:rPr>
          </w:pPr>
          <w:r w:rsidRPr="00D35416">
            <w:rPr>
              <w:b/>
            </w:rPr>
            <w:t>RFP #100322</w:t>
          </w:r>
        </w:p>
        <w:p w14:paraId="20BC0B49" w14:textId="67467E85" w:rsidR="003F1667" w:rsidRPr="00D35416" w:rsidRDefault="003F1667" w:rsidP="000142A8">
          <w:pPr>
            <w:rPr>
              <w:b/>
            </w:rPr>
          </w:pPr>
        </w:p>
      </w:tc>
    </w:tr>
    <w:tr w:rsidR="003F1667" w:rsidRPr="000142A8" w14:paraId="5B5BA311" w14:textId="77777777" w:rsidTr="007E4834">
      <w:trPr>
        <w:trHeight w:val="339"/>
      </w:trPr>
      <w:tc>
        <w:tcPr>
          <w:tcW w:w="3870"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tcPr>
        <w:p w14:paraId="7ED1AAA3" w14:textId="6A7277D6" w:rsidR="003F1667" w:rsidRPr="00671C79" w:rsidRDefault="003F1667" w:rsidP="00776221">
          <w:pPr>
            <w:rPr>
              <w:highlight w:val="yellow"/>
            </w:rPr>
          </w:pPr>
        </w:p>
      </w:tc>
      <w:tc>
        <w:tcPr>
          <w:tcW w:w="2088" w:type="dxa"/>
        </w:tcPr>
        <w:p w14:paraId="33844F86" w14:textId="77777777" w:rsidR="005B4BCF" w:rsidRPr="00667A39" w:rsidRDefault="005B4BCF" w:rsidP="00776221">
          <w:pPr>
            <w:jc w:val="right"/>
          </w:pPr>
        </w:p>
        <w:p w14:paraId="4C8C2B85" w14:textId="6D6AC13E" w:rsidR="003F1667" w:rsidRPr="00667A39" w:rsidRDefault="003F1667" w:rsidP="00776221">
          <w:pPr>
            <w:jc w:val="right"/>
          </w:pPr>
          <w:r w:rsidRPr="00667A39">
            <w:t>Procurement Official:</w:t>
          </w:r>
        </w:p>
      </w:tc>
      <w:tc>
        <w:tcPr>
          <w:tcW w:w="3150" w:type="dxa"/>
          <w:gridSpan w:val="5"/>
          <w:tcBorders>
            <w:bottom w:val="single" w:sz="6" w:space="0" w:color="auto"/>
          </w:tcBorders>
        </w:tcPr>
        <w:p w14:paraId="446EB089" w14:textId="77777777" w:rsidR="003F1667" w:rsidRPr="00667A39" w:rsidRDefault="003F1667" w:rsidP="00776221">
          <w:pPr>
            <w:rPr>
              <w:b/>
            </w:rPr>
          </w:pPr>
        </w:p>
        <w:p w14:paraId="386E7458" w14:textId="66691390" w:rsidR="00C80877" w:rsidRPr="00D35416" w:rsidRDefault="00D35416" w:rsidP="00776221">
          <w:pPr>
            <w:rPr>
              <w:b/>
            </w:rPr>
          </w:pPr>
          <w:r w:rsidRPr="00D35416">
            <w:rPr>
              <w:b/>
            </w:rPr>
            <w:t>Ellen Ferguson / Whitney Smith</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342" w:type="dxa"/>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E64AEE">
      <w:tc>
        <w:tcPr>
          <w:tcW w:w="3870" w:type="dxa"/>
        </w:tcPr>
        <w:p w14:paraId="142D36F9" w14:textId="77777777" w:rsidR="00C42C87" w:rsidRDefault="00C42C87" w:rsidP="003F1667">
          <w:pPr>
            <w:rPr>
              <w:b/>
              <w:szCs w:val="22"/>
            </w:rPr>
          </w:pPr>
          <w:r w:rsidRPr="00C5474E">
            <w:rPr>
              <w:b/>
              <w:szCs w:val="22"/>
            </w:rPr>
            <w:t>By USPS:</w:t>
          </w:r>
        </w:p>
        <w:p w14:paraId="658BBAC2" w14:textId="3EE28C4D" w:rsidR="003F1667" w:rsidRPr="0098338F" w:rsidRDefault="00C42C87" w:rsidP="003F1667">
          <w:r>
            <w:rPr>
              <w:bCs/>
              <w:szCs w:val="22"/>
            </w:rPr>
            <w:t>University of Arkansas – Business Services</w:t>
          </w:r>
        </w:p>
      </w:tc>
      <w:tc>
        <w:tcPr>
          <w:tcW w:w="1350" w:type="dxa"/>
        </w:tcPr>
        <w:p w14:paraId="3C88A0C8" w14:textId="4F79BA35" w:rsidR="003F1667" w:rsidRPr="00671C79" w:rsidRDefault="003F1667" w:rsidP="003F1667">
          <w:pPr>
            <w:rPr>
              <w:highlight w:val="yellow"/>
            </w:rPr>
          </w:pPr>
        </w:p>
      </w:tc>
      <w:tc>
        <w:tcPr>
          <w:tcW w:w="2088" w:type="dxa"/>
        </w:tcPr>
        <w:p w14:paraId="6C4CB53A" w14:textId="77777777" w:rsidR="005B4BCF" w:rsidRPr="00667A39" w:rsidRDefault="005B4BCF" w:rsidP="003F1667">
          <w:pPr>
            <w:jc w:val="right"/>
          </w:pPr>
        </w:p>
        <w:p w14:paraId="608CFF9B" w14:textId="6662F61C" w:rsidR="003F1667" w:rsidRPr="00667A39" w:rsidRDefault="00AB4344" w:rsidP="003F1667">
          <w:pPr>
            <w:jc w:val="right"/>
          </w:pPr>
          <w:r w:rsidRPr="00667A39">
            <w:t>Proposal</w:t>
          </w:r>
          <w:r w:rsidR="003F1667" w:rsidRPr="00667A39">
            <w:t xml:space="preserve"> Due Date:</w:t>
          </w:r>
        </w:p>
      </w:tc>
      <w:tc>
        <w:tcPr>
          <w:tcW w:w="1530" w:type="dxa"/>
          <w:gridSpan w:val="2"/>
          <w:tcBorders>
            <w:top w:val="single" w:sz="6" w:space="0" w:color="auto"/>
            <w:bottom w:val="single" w:sz="6" w:space="0" w:color="auto"/>
          </w:tcBorders>
        </w:tcPr>
        <w:p w14:paraId="10F040B1" w14:textId="03AC8AD6" w:rsidR="00C80877" w:rsidRPr="00667A39" w:rsidRDefault="00D35416" w:rsidP="003F1667">
          <w:pPr>
            <w:rPr>
              <w:b/>
              <w:szCs w:val="22"/>
            </w:rPr>
          </w:pPr>
          <w:r>
            <w:rPr>
              <w:b/>
              <w:szCs w:val="22"/>
            </w:rPr>
            <w:t>10/21/2022</w:t>
          </w:r>
        </w:p>
        <w:p w14:paraId="1C36CD2E" w14:textId="580F8741" w:rsidR="003F1667" w:rsidRPr="00667A39" w:rsidRDefault="003F1667" w:rsidP="003F1667">
          <w:pPr>
            <w:rPr>
              <w:b/>
            </w:rPr>
          </w:pP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51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59E196C1" w:rsidR="003F1667" w:rsidRPr="00637C1C" w:rsidRDefault="009B4AC5" w:rsidP="003F1667">
          <w:pPr>
            <w:rPr>
              <w:b/>
            </w:rPr>
          </w:pPr>
          <w:r>
            <w:rPr>
              <w:b/>
            </w:rPr>
            <w:t>2:30</w:t>
          </w:r>
          <w:r w:rsidR="005B4BCF">
            <w:rPr>
              <w:b/>
            </w:rPr>
            <w:t xml:space="preserve"> </w:t>
          </w:r>
          <w:r>
            <w:rPr>
              <w:b/>
            </w:rPr>
            <w:t>PM</w:t>
          </w:r>
          <w:r w:rsidR="005B4BCF">
            <w:rPr>
              <w:b/>
            </w:rPr>
            <w:t xml:space="preserve"> </w:t>
          </w:r>
          <w:r w:rsidR="00E64AEE">
            <w:rPr>
              <w:b/>
            </w:rPr>
            <w:t>C</w:t>
          </w:r>
          <w:r w:rsidR="003C1000">
            <w:rPr>
              <w:b/>
            </w:rPr>
            <w:t>ST</w:t>
          </w:r>
        </w:p>
      </w:tc>
    </w:tr>
    <w:tr w:rsidR="003C55DA" w:rsidRPr="000142A8" w14:paraId="4F535AB3" w14:textId="77777777" w:rsidTr="00E64AEE">
      <w:tc>
        <w:tcPr>
          <w:tcW w:w="3870" w:type="dxa"/>
        </w:tcPr>
        <w:p w14:paraId="512A5513" w14:textId="4939B5F6" w:rsidR="003C55DA" w:rsidRPr="0098338F" w:rsidRDefault="00C42C87" w:rsidP="003F1667">
          <w:r w:rsidRPr="0098338F">
            <w:t>UPTW Rm 10</w:t>
          </w:r>
          <w:r>
            <w:t>1</w:t>
          </w:r>
          <w:r w:rsidR="003C55DA" w:rsidRPr="0098338F">
            <w:br/>
          </w:r>
          <w:r>
            <w:rPr>
              <w:bCs/>
              <w:szCs w:val="22"/>
            </w:rPr>
            <w:t>1 University of Arkansas</w:t>
          </w:r>
        </w:p>
      </w:tc>
      <w:tc>
        <w:tcPr>
          <w:tcW w:w="1350" w:type="dxa"/>
        </w:tcPr>
        <w:p w14:paraId="2DD8C892" w14:textId="0BE968DC" w:rsidR="003C55DA" w:rsidRPr="00671C79" w:rsidRDefault="003C55DA" w:rsidP="003F1667">
          <w:pPr>
            <w:rPr>
              <w:highlight w:val="yellow"/>
            </w:rPr>
          </w:pPr>
        </w:p>
      </w:tc>
      <w:tc>
        <w:tcPr>
          <w:tcW w:w="2088" w:type="dxa"/>
        </w:tcPr>
        <w:p w14:paraId="0EFAD048" w14:textId="77777777" w:rsidR="005B4BCF" w:rsidRPr="00667A39" w:rsidRDefault="005B4BCF" w:rsidP="003F1667">
          <w:pPr>
            <w:jc w:val="right"/>
          </w:pPr>
        </w:p>
        <w:p w14:paraId="70935C48" w14:textId="6ECB7956" w:rsidR="003C55DA" w:rsidRPr="00667A39" w:rsidRDefault="003C55DA" w:rsidP="003F1667">
          <w:pPr>
            <w:jc w:val="right"/>
          </w:pPr>
          <w:r w:rsidRPr="00667A39">
            <w:t>Bid Description:</w:t>
          </w:r>
        </w:p>
      </w:tc>
      <w:tc>
        <w:tcPr>
          <w:tcW w:w="3150" w:type="dxa"/>
          <w:gridSpan w:val="5"/>
          <w:tcBorders>
            <w:bottom w:val="single" w:sz="6" w:space="0" w:color="auto"/>
          </w:tcBorders>
        </w:tcPr>
        <w:p w14:paraId="7595A1D9" w14:textId="77777777" w:rsidR="00D35416" w:rsidRDefault="00D35416" w:rsidP="00C80877">
          <w:pPr>
            <w:ind w:right="-720"/>
            <w:rPr>
              <w:b/>
            </w:rPr>
          </w:pPr>
          <w:r>
            <w:rPr>
              <w:b/>
            </w:rPr>
            <w:t>University Hotel and Conference</w:t>
          </w:r>
        </w:p>
        <w:p w14:paraId="60482ECA" w14:textId="72A8AA3C" w:rsidR="00667A39" w:rsidRPr="00667A39" w:rsidRDefault="00D35416" w:rsidP="00C80877">
          <w:pPr>
            <w:ind w:right="-720"/>
            <w:rPr>
              <w:b/>
            </w:rPr>
          </w:pPr>
          <w:r>
            <w:rPr>
              <w:b/>
            </w:rPr>
            <w:t>Center Feasibility Study</w:t>
          </w:r>
        </w:p>
      </w:tc>
      <w:tc>
        <w:tcPr>
          <w:tcW w:w="270" w:type="dxa"/>
          <w:tcBorders>
            <w:bottom w:val="single" w:sz="6" w:space="0" w:color="auto"/>
          </w:tcBorders>
        </w:tcPr>
        <w:p w14:paraId="4C37E64E" w14:textId="77777777" w:rsidR="003C55DA" w:rsidRPr="000142A8" w:rsidRDefault="003C55DA" w:rsidP="003F1667"/>
      </w:tc>
      <w:tc>
        <w:tcPr>
          <w:tcW w:w="342" w:type="dxa"/>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E64AEE">
      <w:tc>
        <w:tcPr>
          <w:tcW w:w="11070" w:type="dxa"/>
          <w:gridSpan w:val="10"/>
        </w:tcPr>
        <w:p w14:paraId="396C0755" w14:textId="036B7B4B" w:rsidR="003C55DA" w:rsidRDefault="00C42C87" w:rsidP="003F1667">
          <w:pPr>
            <w:rPr>
              <w:b/>
            </w:rPr>
          </w:pPr>
          <w:r w:rsidRPr="0098338F">
            <w:t>Fayetteville, AR 7270</w:t>
          </w:r>
          <w:r>
            <w:t>1</w:t>
          </w:r>
        </w:p>
        <w:p w14:paraId="6D336816" w14:textId="77777777" w:rsidR="00C42C87" w:rsidRDefault="00C42C87" w:rsidP="00AB326C">
          <w:pPr>
            <w:rPr>
              <w:b/>
              <w:sz w:val="22"/>
              <w:szCs w:val="22"/>
            </w:rPr>
          </w:pPr>
        </w:p>
        <w:p w14:paraId="5830D6B2" w14:textId="25A2AF7F" w:rsidR="00AB326C" w:rsidRPr="00F57D74" w:rsidRDefault="00AB326C" w:rsidP="00AB326C">
          <w:pPr>
            <w:rPr>
              <w:b/>
              <w:sz w:val="22"/>
              <w:szCs w:val="22"/>
            </w:rPr>
          </w:pPr>
          <w:r w:rsidRPr="00F57D74">
            <w:rPr>
              <w:b/>
              <w:sz w:val="22"/>
              <w:szCs w:val="22"/>
            </w:rPr>
            <w:t xml:space="preserve">By FedEx, </w:t>
          </w:r>
          <w:proofErr w:type="gramStart"/>
          <w:r w:rsidRPr="00F57D74">
            <w:rPr>
              <w:b/>
              <w:sz w:val="22"/>
              <w:szCs w:val="22"/>
            </w:rPr>
            <w:t>UPS</w:t>
          </w:r>
          <w:proofErr w:type="gramEnd"/>
          <w:r w:rsidRPr="00F57D74">
            <w:rPr>
              <w:b/>
              <w:sz w:val="22"/>
              <w:szCs w:val="22"/>
            </w:rPr>
            <w:t xml:space="preserve"> or another private carrier to Physical Location:</w:t>
          </w:r>
        </w:p>
        <w:p w14:paraId="64A94F97"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bookmarkStart w:id="1" w:name="_Hlk62742339"/>
          <w:r w:rsidRPr="003B2042">
            <w:rPr>
              <w:rFonts w:ascii="Times New Roman" w:hAnsi="Times New Roman"/>
              <w:bCs/>
              <w:sz w:val="20"/>
              <w:szCs w:val="20"/>
            </w:rPr>
            <w:t>University of Arkansas – Business Services</w:t>
          </w:r>
        </w:p>
        <w:p w14:paraId="4E5F4765"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bCs/>
              <w:sz w:val="20"/>
              <w:szCs w:val="20"/>
            </w:rPr>
            <w:t>UPTW Room 101</w:t>
          </w:r>
        </w:p>
        <w:p w14:paraId="3842CAFA" w14:textId="77777777" w:rsidR="00AB326C" w:rsidRPr="003B2042" w:rsidRDefault="00AB326C" w:rsidP="00AB326C">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 w:val="20"/>
              <w:szCs w:val="20"/>
            </w:rPr>
          </w:pPr>
          <w:r w:rsidRPr="003B2042">
            <w:rPr>
              <w:rFonts w:ascii="Times New Roman" w:hAnsi="Times New Roman"/>
              <w:sz w:val="20"/>
              <w:szCs w:val="20"/>
            </w:rPr>
            <w:t xml:space="preserve">1001 East </w:t>
          </w:r>
          <w:proofErr w:type="spellStart"/>
          <w:r w:rsidRPr="003B2042">
            <w:rPr>
              <w:rFonts w:ascii="Times New Roman" w:hAnsi="Times New Roman"/>
              <w:sz w:val="20"/>
              <w:szCs w:val="20"/>
            </w:rPr>
            <w:t>Sain</w:t>
          </w:r>
          <w:proofErr w:type="spellEnd"/>
          <w:r w:rsidRPr="003B2042">
            <w:rPr>
              <w:rFonts w:ascii="Times New Roman" w:hAnsi="Times New Roman"/>
              <w:sz w:val="20"/>
              <w:szCs w:val="20"/>
            </w:rPr>
            <w:t xml:space="preserve"> St.</w:t>
          </w:r>
          <w:r w:rsidRPr="003B2042">
            <w:rPr>
              <w:rFonts w:ascii="Times New Roman" w:hAnsi="Times New Roman"/>
              <w:bCs/>
              <w:sz w:val="20"/>
              <w:szCs w:val="20"/>
            </w:rPr>
            <w:t xml:space="preserve"> </w:t>
          </w:r>
        </w:p>
        <w:p w14:paraId="7571B820" w14:textId="77777777" w:rsidR="00AB326C" w:rsidRPr="003B2042" w:rsidRDefault="00AB326C" w:rsidP="00AB326C">
          <w:pPr>
            <w:rPr>
              <w:bCs/>
            </w:rPr>
          </w:pPr>
          <w:r w:rsidRPr="003B2042">
            <w:rPr>
              <w:bCs/>
            </w:rPr>
            <w:t>Fayetteville, AR  72703</w:t>
          </w:r>
          <w:bookmarkEnd w:id="1"/>
        </w:p>
        <w:p w14:paraId="1F4FEC81" w14:textId="26B1A5A1" w:rsidR="00AB326C" w:rsidRPr="0098338F" w:rsidRDefault="00AB326C" w:rsidP="00AB326C">
          <w:pPr>
            <w:rPr>
              <w:b/>
            </w:rPr>
          </w:pPr>
          <w:r w:rsidRPr="003B2042">
            <w:t>(479) 575-2551</w:t>
          </w:r>
        </w:p>
        <w:p w14:paraId="6B4FD7AA" w14:textId="47FB6A0F" w:rsidR="003C55DA" w:rsidRPr="0098338F" w:rsidRDefault="003C55DA" w:rsidP="003F1667"/>
      </w:tc>
    </w:tr>
  </w:tbl>
  <w:p w14:paraId="07847416" w14:textId="77777777" w:rsidR="003F1667" w:rsidRPr="000142A8" w:rsidRDefault="003F1667" w:rsidP="00E64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16cid:durableId="42215907">
    <w:abstractNumId w:val="1"/>
  </w:num>
  <w:num w:numId="2" w16cid:durableId="7830286">
    <w:abstractNumId w:val="28"/>
  </w:num>
  <w:num w:numId="3" w16cid:durableId="257914183">
    <w:abstractNumId w:val="36"/>
  </w:num>
  <w:num w:numId="4" w16cid:durableId="1933665099">
    <w:abstractNumId w:val="45"/>
  </w:num>
  <w:num w:numId="5" w16cid:durableId="1851985750">
    <w:abstractNumId w:val="32"/>
  </w:num>
  <w:num w:numId="6" w16cid:durableId="670261449">
    <w:abstractNumId w:val="39"/>
  </w:num>
  <w:num w:numId="7" w16cid:durableId="469324533">
    <w:abstractNumId w:val="31"/>
  </w:num>
  <w:num w:numId="8" w16cid:durableId="468282594">
    <w:abstractNumId w:val="22"/>
  </w:num>
  <w:num w:numId="9" w16cid:durableId="1432315866">
    <w:abstractNumId w:val="11"/>
  </w:num>
  <w:num w:numId="10" w16cid:durableId="1272855132">
    <w:abstractNumId w:val="42"/>
  </w:num>
  <w:num w:numId="11" w16cid:durableId="591935724">
    <w:abstractNumId w:val="19"/>
  </w:num>
  <w:num w:numId="12" w16cid:durableId="147408127">
    <w:abstractNumId w:val="10"/>
  </w:num>
  <w:num w:numId="13" w16cid:durableId="1416584327">
    <w:abstractNumId w:val="6"/>
  </w:num>
  <w:num w:numId="14" w16cid:durableId="1599097460">
    <w:abstractNumId w:val="14"/>
  </w:num>
  <w:num w:numId="15" w16cid:durableId="1208251409">
    <w:abstractNumId w:val="34"/>
  </w:num>
  <w:num w:numId="16" w16cid:durableId="265964942">
    <w:abstractNumId w:val="43"/>
  </w:num>
  <w:num w:numId="17" w16cid:durableId="793523966">
    <w:abstractNumId w:val="46"/>
  </w:num>
  <w:num w:numId="18" w16cid:durableId="457526147">
    <w:abstractNumId w:val="30"/>
  </w:num>
  <w:num w:numId="19" w16cid:durableId="354621217">
    <w:abstractNumId w:val="37"/>
  </w:num>
  <w:num w:numId="20" w16cid:durableId="2413314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16cid:durableId="1352603503">
    <w:abstractNumId w:val="3"/>
  </w:num>
  <w:num w:numId="22" w16cid:durableId="1769887222">
    <w:abstractNumId w:val="27"/>
  </w:num>
  <w:num w:numId="23" w16cid:durableId="1743990925">
    <w:abstractNumId w:val="24"/>
  </w:num>
  <w:num w:numId="24" w16cid:durableId="2073851134">
    <w:abstractNumId w:val="40"/>
  </w:num>
  <w:num w:numId="25" w16cid:durableId="1078407588">
    <w:abstractNumId w:val="2"/>
  </w:num>
  <w:num w:numId="26" w16cid:durableId="591621307">
    <w:abstractNumId w:val="7"/>
  </w:num>
  <w:num w:numId="27" w16cid:durableId="1353454008">
    <w:abstractNumId w:val="26"/>
  </w:num>
  <w:num w:numId="28" w16cid:durableId="1779642329">
    <w:abstractNumId w:val="18"/>
  </w:num>
  <w:num w:numId="29" w16cid:durableId="1279986860">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16cid:durableId="1467048166">
    <w:abstractNumId w:val="21"/>
  </w:num>
  <w:num w:numId="31" w16cid:durableId="1610047910">
    <w:abstractNumId w:val="12"/>
  </w:num>
  <w:num w:numId="32" w16cid:durableId="123737673">
    <w:abstractNumId w:val="15"/>
  </w:num>
  <w:num w:numId="33" w16cid:durableId="434718776">
    <w:abstractNumId w:val="9"/>
  </w:num>
  <w:num w:numId="34" w16cid:durableId="2064940128">
    <w:abstractNumId w:val="8"/>
  </w:num>
  <w:num w:numId="35" w16cid:durableId="1203595930">
    <w:abstractNumId w:val="35"/>
  </w:num>
  <w:num w:numId="36" w16cid:durableId="1902132565">
    <w:abstractNumId w:val="41"/>
  </w:num>
  <w:num w:numId="37" w16cid:durableId="1526678238">
    <w:abstractNumId w:val="17"/>
  </w:num>
  <w:num w:numId="38" w16cid:durableId="12343208">
    <w:abstractNumId w:val="44"/>
  </w:num>
  <w:num w:numId="39" w16cid:durableId="532307493">
    <w:abstractNumId w:val="23"/>
  </w:num>
  <w:num w:numId="40" w16cid:durableId="1117412574">
    <w:abstractNumId w:val="25"/>
  </w:num>
  <w:num w:numId="41" w16cid:durableId="335420609">
    <w:abstractNumId w:val="16"/>
  </w:num>
  <w:num w:numId="42" w16cid:durableId="1761441405">
    <w:abstractNumId w:val="5"/>
  </w:num>
  <w:num w:numId="43" w16cid:durableId="852181222">
    <w:abstractNumId w:val="29"/>
  </w:num>
  <w:num w:numId="44" w16cid:durableId="1271624652">
    <w:abstractNumId w:val="38"/>
  </w:num>
  <w:num w:numId="45" w16cid:durableId="1649280292">
    <w:abstractNumId w:val="20"/>
  </w:num>
  <w:num w:numId="46" w16cid:durableId="809325228">
    <w:abstractNumId w:val="4"/>
  </w:num>
  <w:num w:numId="47" w16cid:durableId="2093701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6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15ADA"/>
    <w:rsid w:val="000173FD"/>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144D"/>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11A"/>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10637"/>
    <w:rsid w:val="003202A5"/>
    <w:rsid w:val="0032590D"/>
    <w:rsid w:val="00325E38"/>
    <w:rsid w:val="00333E9D"/>
    <w:rsid w:val="0033589F"/>
    <w:rsid w:val="00336DE5"/>
    <w:rsid w:val="0034597D"/>
    <w:rsid w:val="0036110D"/>
    <w:rsid w:val="00361B36"/>
    <w:rsid w:val="0036786C"/>
    <w:rsid w:val="00371904"/>
    <w:rsid w:val="00372870"/>
    <w:rsid w:val="00373324"/>
    <w:rsid w:val="003746A7"/>
    <w:rsid w:val="00377BAB"/>
    <w:rsid w:val="00380292"/>
    <w:rsid w:val="003849B9"/>
    <w:rsid w:val="00384AA5"/>
    <w:rsid w:val="00394EC0"/>
    <w:rsid w:val="003A4576"/>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67A39"/>
    <w:rsid w:val="006702A1"/>
    <w:rsid w:val="00671C79"/>
    <w:rsid w:val="00675778"/>
    <w:rsid w:val="0067671F"/>
    <w:rsid w:val="0068222A"/>
    <w:rsid w:val="0068391E"/>
    <w:rsid w:val="00685E2F"/>
    <w:rsid w:val="006959E3"/>
    <w:rsid w:val="006A0049"/>
    <w:rsid w:val="006A0831"/>
    <w:rsid w:val="006A1167"/>
    <w:rsid w:val="006A51DE"/>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C7C73"/>
    <w:rsid w:val="007D76BB"/>
    <w:rsid w:val="007E1AAE"/>
    <w:rsid w:val="007E4834"/>
    <w:rsid w:val="007E4901"/>
    <w:rsid w:val="007F128A"/>
    <w:rsid w:val="007F1646"/>
    <w:rsid w:val="007F30A3"/>
    <w:rsid w:val="007F3691"/>
    <w:rsid w:val="007F43FE"/>
    <w:rsid w:val="008019AF"/>
    <w:rsid w:val="0080510C"/>
    <w:rsid w:val="008112F6"/>
    <w:rsid w:val="00814714"/>
    <w:rsid w:val="0081727C"/>
    <w:rsid w:val="00833C2A"/>
    <w:rsid w:val="00833F55"/>
    <w:rsid w:val="00834786"/>
    <w:rsid w:val="00834E3A"/>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3BC5"/>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A4AC6"/>
    <w:rsid w:val="009B1091"/>
    <w:rsid w:val="009B414E"/>
    <w:rsid w:val="009B4AC5"/>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2BA8"/>
    <w:rsid w:val="00A06088"/>
    <w:rsid w:val="00A11224"/>
    <w:rsid w:val="00A17883"/>
    <w:rsid w:val="00A224DB"/>
    <w:rsid w:val="00A275F4"/>
    <w:rsid w:val="00A355F5"/>
    <w:rsid w:val="00A408FC"/>
    <w:rsid w:val="00A50FCB"/>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326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D7A47"/>
    <w:rsid w:val="00AE28F5"/>
    <w:rsid w:val="00AF4D6C"/>
    <w:rsid w:val="00AF6374"/>
    <w:rsid w:val="00B01923"/>
    <w:rsid w:val="00B0795F"/>
    <w:rsid w:val="00B07F0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2C87"/>
    <w:rsid w:val="00C43305"/>
    <w:rsid w:val="00C4427B"/>
    <w:rsid w:val="00C478A5"/>
    <w:rsid w:val="00C51CB1"/>
    <w:rsid w:val="00C54206"/>
    <w:rsid w:val="00C552E2"/>
    <w:rsid w:val="00C552F2"/>
    <w:rsid w:val="00C61CDD"/>
    <w:rsid w:val="00C73658"/>
    <w:rsid w:val="00C75EC2"/>
    <w:rsid w:val="00C77650"/>
    <w:rsid w:val="00C80877"/>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5416"/>
    <w:rsid w:val="00D36566"/>
    <w:rsid w:val="00D63630"/>
    <w:rsid w:val="00D64572"/>
    <w:rsid w:val="00D707BB"/>
    <w:rsid w:val="00D70D3C"/>
    <w:rsid w:val="00D7529C"/>
    <w:rsid w:val="00D81F85"/>
    <w:rsid w:val="00D82F9C"/>
    <w:rsid w:val="00D85365"/>
    <w:rsid w:val="00D97C14"/>
    <w:rsid w:val="00DA1D6F"/>
    <w:rsid w:val="00DA497F"/>
    <w:rsid w:val="00DB0B2A"/>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13E6B"/>
    <w:rsid w:val="00E223D4"/>
    <w:rsid w:val="00E24A43"/>
    <w:rsid w:val="00E2678E"/>
    <w:rsid w:val="00E3544D"/>
    <w:rsid w:val="00E40302"/>
    <w:rsid w:val="00E42E5D"/>
    <w:rsid w:val="00E443C7"/>
    <w:rsid w:val="00E44CBD"/>
    <w:rsid w:val="00E45B36"/>
    <w:rsid w:val="00E57B29"/>
    <w:rsid w:val="00E57D43"/>
    <w:rsid w:val="00E6038D"/>
    <w:rsid w:val="00E64AEE"/>
    <w:rsid w:val="00E671E2"/>
    <w:rsid w:val="00E734B2"/>
    <w:rsid w:val="00E7647D"/>
    <w:rsid w:val="00E8208C"/>
    <w:rsid w:val="00E8243E"/>
    <w:rsid w:val="00E82734"/>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070C"/>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2889"/>
    <w:rsid w:val="00FE4083"/>
    <w:rsid w:val="00FE6A99"/>
    <w:rsid w:val="00FE7372"/>
    <w:rsid w:val="00FF1BD6"/>
    <w:rsid w:val="00FF46CD"/>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 w:type="paragraph" w:styleId="Revision">
    <w:name w:val="Revision"/>
    <w:hidden/>
    <w:uiPriority w:val="99"/>
    <w:semiHidden/>
    <w:rsid w:val="00FF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inessservices.uark.edu/doing-business-at-university.php"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procurement.uark.edu/_resources/documents/VPAT_Blank.pdf" TargetMode="Externa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eader" Target="header3.xml"/><Relationship Id="rId25" Type="http://schemas.openxmlformats.org/officeDocument/2006/relationships/hyperlink" Target="https://www.ark.org/dfa/immigrant/index.php/disclosure/submit/new" TargetMode="Externa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tp://www.arkleg.state.ar.us/acts/2013/Public/ACT308.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image" Target="media/image2.jpeg"/><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jpeg"/><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hogbid.uark.edu/index.php"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2.xml"/><Relationship Id="rId22" Type="http://schemas.openxmlformats.org/officeDocument/2006/relationships/hyperlink" Target="http://www.dnb.com/" TargetMode="External"/><Relationship Id="rId27" Type="http://schemas.openxmlformats.org/officeDocument/2006/relationships/footer" Target="footer4.xml"/><Relationship Id="rId30" Type="http://schemas.openxmlformats.org/officeDocument/2006/relationships/image" Target="media/image40.png"/><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6860</Words>
  <Characters>39328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46096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2022-10-03T16:49:00Z</dcterms:created>
  <dcterms:modified xsi:type="dcterms:W3CDTF">2022-10-03T16:49:00Z</dcterms:modified>
</cp:coreProperties>
</file>