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7DE39D32" w:rsidR="002C411D" w:rsidRDefault="003C4477" w:rsidP="002C411D">
      <w:pPr>
        <w:rPr>
          <w:rFonts w:asciiTheme="minorHAnsi" w:hAnsiTheme="minorHAnsi" w:cstheme="minorHAnsi"/>
          <w:sz w:val="22"/>
          <w:szCs w:val="22"/>
        </w:rPr>
      </w:pPr>
      <w:r>
        <w:rPr>
          <w:rFonts w:asciiTheme="minorHAnsi" w:hAnsiTheme="minorHAnsi" w:cstheme="minorHAnsi"/>
          <w:sz w:val="22"/>
          <w:szCs w:val="22"/>
        </w:rPr>
        <w:t>October 1</w:t>
      </w:r>
      <w:r w:rsidR="00A2677A">
        <w:rPr>
          <w:rFonts w:asciiTheme="minorHAnsi" w:hAnsiTheme="minorHAnsi" w:cstheme="minorHAnsi"/>
          <w:sz w:val="22"/>
          <w:szCs w:val="22"/>
        </w:rPr>
        <w:t>, 2024</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331E3309"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sidR="00C90305">
        <w:rPr>
          <w:rFonts w:asciiTheme="minorHAnsi" w:hAnsiTheme="minorHAnsi" w:cstheme="minorHAnsi"/>
          <w:sz w:val="22"/>
          <w:szCs w:val="22"/>
        </w:rPr>
        <w:t>0</w:t>
      </w:r>
      <w:r w:rsidR="007F7BE1">
        <w:rPr>
          <w:rFonts w:asciiTheme="minorHAnsi" w:hAnsiTheme="minorHAnsi" w:cstheme="minorHAnsi"/>
          <w:sz w:val="22"/>
          <w:szCs w:val="22"/>
        </w:rPr>
        <w:t>8302024</w:t>
      </w:r>
      <w:r>
        <w:rPr>
          <w:rFonts w:asciiTheme="minorHAnsi" w:hAnsiTheme="minorHAnsi" w:cstheme="minorHAnsi"/>
          <w:sz w:val="22"/>
          <w:szCs w:val="22"/>
        </w:rPr>
        <w:t xml:space="preserve"> – </w:t>
      </w:r>
      <w:r w:rsidR="007F7BE1">
        <w:rPr>
          <w:rFonts w:asciiTheme="minorHAnsi" w:hAnsiTheme="minorHAnsi" w:cstheme="minorHAnsi"/>
          <w:sz w:val="22"/>
          <w:szCs w:val="22"/>
        </w:rPr>
        <w:t>Auxiliary Parking Services</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2ECA9AE3"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division has received the official recommendation of award from the evaluation committee </w:t>
      </w:r>
      <w:r w:rsidR="00C871C7">
        <w:rPr>
          <w:rFonts w:asciiTheme="minorHAnsi" w:hAnsiTheme="minorHAnsi" w:cstheme="minorHAnsi"/>
          <w:sz w:val="22"/>
          <w:szCs w:val="22"/>
        </w:rPr>
        <w:t>s</w:t>
      </w:r>
      <w:r w:rsidRPr="002C411D">
        <w:rPr>
          <w:rFonts w:asciiTheme="minorHAnsi" w:hAnsiTheme="minorHAnsi" w:cstheme="minorHAnsi"/>
          <w:sz w:val="22"/>
          <w:szCs w:val="22"/>
        </w:rPr>
        <w:t>elected to review the proposals re</w:t>
      </w:r>
      <w:r w:rsidR="001447CB">
        <w:rPr>
          <w:rFonts w:asciiTheme="minorHAnsi" w:hAnsiTheme="minorHAnsi" w:cstheme="minorHAnsi"/>
          <w:sz w:val="22"/>
          <w:szCs w:val="22"/>
        </w:rPr>
        <w:t>ceiv</w:t>
      </w:r>
      <w:r w:rsidRPr="002C411D">
        <w:rPr>
          <w:rFonts w:asciiTheme="minorHAnsi" w:hAnsiTheme="minorHAnsi" w:cstheme="minorHAnsi"/>
          <w:sz w:val="22"/>
          <w:szCs w:val="22"/>
        </w:rPr>
        <w:t xml:space="preserve">ed </w:t>
      </w:r>
      <w:r w:rsidR="00C90305">
        <w:rPr>
          <w:rFonts w:asciiTheme="minorHAnsi" w:hAnsiTheme="minorHAnsi" w:cstheme="minorHAnsi"/>
          <w:sz w:val="22"/>
          <w:szCs w:val="22"/>
        </w:rPr>
        <w:t xml:space="preserve">for </w:t>
      </w:r>
      <w:r w:rsidR="007F7BE1" w:rsidRPr="002C411D">
        <w:rPr>
          <w:rFonts w:asciiTheme="minorHAnsi" w:hAnsiTheme="minorHAnsi" w:cstheme="minorHAnsi"/>
          <w:sz w:val="22"/>
          <w:szCs w:val="22"/>
        </w:rPr>
        <w:t>RFP</w:t>
      </w:r>
      <w:r w:rsidR="007F7BE1">
        <w:rPr>
          <w:rFonts w:asciiTheme="minorHAnsi" w:hAnsiTheme="minorHAnsi" w:cstheme="minorHAnsi"/>
          <w:sz w:val="22"/>
          <w:szCs w:val="22"/>
        </w:rPr>
        <w:t>08302024 – Auxiliary Parking Services</w:t>
      </w:r>
      <w:r w:rsidRPr="002C411D">
        <w:rPr>
          <w:rFonts w:asciiTheme="minorHAnsi" w:hAnsiTheme="minorHAnsi" w:cstheme="minorHAnsi"/>
          <w:sz w:val="22"/>
          <w:szCs w:val="22"/>
        </w:rPr>
        <w:t>. Upon the results of the</w:t>
      </w:r>
      <w:r w:rsidR="00375B87">
        <w:rPr>
          <w:rFonts w:asciiTheme="minorHAnsi" w:hAnsiTheme="minorHAnsi" w:cstheme="minorHAnsi"/>
          <w:sz w:val="22"/>
          <w:szCs w:val="22"/>
        </w:rPr>
        <w:t xml:space="preserve"> </w:t>
      </w:r>
      <w:r w:rsidRPr="002C411D">
        <w:rPr>
          <w:rFonts w:asciiTheme="minorHAnsi" w:hAnsiTheme="minorHAnsi" w:cstheme="minorHAnsi"/>
          <w:sz w:val="22"/>
          <w:szCs w:val="22"/>
        </w:rPr>
        <w:t>evaluation, the recommendation for award extends</w:t>
      </w:r>
      <w:r w:rsidR="00AA2A22">
        <w:rPr>
          <w:rFonts w:asciiTheme="minorHAnsi" w:hAnsiTheme="minorHAnsi" w:cstheme="minorHAnsi"/>
          <w:sz w:val="22"/>
          <w:szCs w:val="22"/>
        </w:rPr>
        <w:t xml:space="preserve"> to </w:t>
      </w:r>
      <w:r w:rsidR="00703921">
        <w:rPr>
          <w:rFonts w:asciiTheme="minorHAnsi" w:hAnsiTheme="minorHAnsi" w:cstheme="minorHAnsi"/>
          <w:sz w:val="22"/>
          <w:szCs w:val="22"/>
        </w:rPr>
        <w:t>Parking Management Company</w:t>
      </w:r>
      <w:r w:rsidR="00702D7B">
        <w:rPr>
          <w:rFonts w:asciiTheme="minorHAnsi" w:hAnsiTheme="minorHAnsi" w:cstheme="minorHAnsi"/>
          <w:sz w:val="22"/>
          <w:szCs w:val="22"/>
        </w:rPr>
        <w:t>.</w:t>
      </w:r>
    </w:p>
    <w:p w14:paraId="3213110F" w14:textId="77777777" w:rsidR="005C61B1" w:rsidRPr="002C411D" w:rsidRDefault="005C61B1" w:rsidP="002C411D">
      <w:pPr>
        <w:rPr>
          <w:rFonts w:asciiTheme="minorHAnsi" w:hAnsiTheme="minorHAnsi" w:cstheme="minorHAnsi"/>
          <w:sz w:val="22"/>
          <w:szCs w:val="22"/>
        </w:rPr>
      </w:pPr>
    </w:p>
    <w:p w14:paraId="6CFBA040" w14:textId="6D6D97F0"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Respectfully, this letter of “Intent to Award” serves as notification that contract negotiations will commence with</w:t>
      </w:r>
      <w:r w:rsidR="001F37B3">
        <w:rPr>
          <w:rFonts w:asciiTheme="minorHAnsi" w:hAnsiTheme="minorHAnsi" w:cstheme="minorHAnsi"/>
          <w:sz w:val="22"/>
          <w:szCs w:val="22"/>
        </w:rPr>
        <w:t xml:space="preserve"> </w:t>
      </w:r>
      <w:r w:rsidR="00703921">
        <w:rPr>
          <w:rFonts w:asciiTheme="minorHAnsi" w:hAnsiTheme="minorHAnsi" w:cstheme="minorHAnsi"/>
          <w:sz w:val="22"/>
          <w:szCs w:val="22"/>
        </w:rPr>
        <w:t>Parking Management Company</w:t>
      </w:r>
      <w:r w:rsidR="00821DFC" w:rsidRPr="002C411D">
        <w:rPr>
          <w:rFonts w:asciiTheme="minorHAnsi" w:hAnsiTheme="minorHAnsi" w:cstheme="minorHAnsi"/>
          <w:sz w:val="22"/>
          <w:szCs w:val="22"/>
        </w:rPr>
        <w:t xml:space="preserve"> </w:t>
      </w:r>
      <w:r w:rsidRPr="002C411D">
        <w:rPr>
          <w:rFonts w:asciiTheme="minorHAnsi" w:hAnsiTheme="minorHAnsi" w:cstheme="minorHAnsi"/>
          <w:sz w:val="22"/>
          <w:szCs w:val="22"/>
        </w:rPr>
        <w:t>with the goal of a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703921">
        <w:rPr>
          <w:rFonts w:asciiTheme="minorHAnsi" w:hAnsiTheme="minorHAnsi" w:cstheme="minorHAnsi"/>
          <w:sz w:val="22"/>
          <w:szCs w:val="22"/>
        </w:rPr>
        <w:t>Parking Management Company.</w:t>
      </w:r>
    </w:p>
    <w:p w14:paraId="3F5C873D" w14:textId="77777777" w:rsidR="005C61B1" w:rsidRPr="002C411D" w:rsidRDefault="005C61B1" w:rsidP="002C411D">
      <w:pPr>
        <w:rPr>
          <w:rFonts w:asciiTheme="minorHAnsi" w:hAnsiTheme="minorHAnsi" w:cstheme="minorHAnsi"/>
          <w:sz w:val="22"/>
          <w:szCs w:val="22"/>
        </w:rPr>
      </w:pPr>
    </w:p>
    <w:p w14:paraId="0C3FAE17" w14:textId="476650C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vendor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7507BEF2"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r w:rsidR="00AA2A22">
        <w:rPr>
          <w:rFonts w:ascii="Bradley Hand ITC" w:hAnsi="Bradley Hand ITC" w:cstheme="minorHAnsi"/>
          <w:b/>
          <w:bCs/>
          <w:sz w:val="28"/>
          <w:szCs w:val="28"/>
        </w:rPr>
        <w:t xml:space="preserve"> </w:t>
      </w:r>
    </w:p>
    <w:p w14:paraId="1E3B4FE8" w14:textId="64753F83" w:rsidR="005C61B1" w:rsidRDefault="005C61B1" w:rsidP="002C411D">
      <w:pPr>
        <w:rPr>
          <w:rFonts w:asciiTheme="minorHAnsi" w:hAnsiTheme="minorHAnsi" w:cstheme="minorHAnsi"/>
          <w:sz w:val="22"/>
          <w:szCs w:val="22"/>
        </w:rPr>
      </w:pPr>
    </w:p>
    <w:p w14:paraId="01126254" w14:textId="6892A00A"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375B87">
        <w:rPr>
          <w:rFonts w:asciiTheme="minorHAnsi" w:hAnsiTheme="minorHAnsi" w:cstheme="minorHAnsi"/>
          <w:sz w:val="22"/>
          <w:szCs w:val="22"/>
        </w:rPr>
        <w:t>, APO</w:t>
      </w:r>
      <w:r w:rsidR="00405996">
        <w:rPr>
          <w:rFonts w:asciiTheme="minorHAnsi" w:hAnsiTheme="minorHAnsi" w:cstheme="minorHAnsi"/>
          <w:sz w:val="22"/>
          <w:szCs w:val="22"/>
        </w:rPr>
        <w:t xml:space="preserve"> </w:t>
      </w:r>
      <w:r w:rsidR="007F7BE1">
        <w:rPr>
          <w:rFonts w:asciiTheme="minorHAnsi" w:hAnsiTheme="minorHAnsi" w:cstheme="minorHAnsi"/>
          <w:sz w:val="22"/>
          <w:szCs w:val="22"/>
        </w:rPr>
        <w:t xml:space="preserve"> </w:t>
      </w:r>
    </w:p>
    <w:p w14:paraId="235603F5" w14:textId="4E98DDF2" w:rsidR="00BA22F3" w:rsidRDefault="005E25F3" w:rsidP="002C411D">
      <w:pPr>
        <w:rPr>
          <w:rFonts w:asciiTheme="minorHAnsi" w:hAnsiTheme="minorHAnsi" w:cstheme="minorHAnsi"/>
          <w:sz w:val="22"/>
          <w:szCs w:val="22"/>
        </w:rPr>
      </w:pPr>
      <w:r>
        <w:rPr>
          <w:rFonts w:asciiTheme="minorHAnsi" w:hAnsiTheme="minorHAnsi" w:cstheme="minorHAnsi"/>
          <w:sz w:val="22"/>
          <w:szCs w:val="22"/>
        </w:rPr>
        <w:t>Director of Contracts, Strategic Sourcing</w:t>
      </w:r>
      <w:r w:rsidR="00820F20">
        <w:rPr>
          <w:rFonts w:asciiTheme="minorHAnsi" w:hAnsiTheme="minorHAnsi" w:cstheme="minorHAnsi"/>
          <w:sz w:val="22"/>
          <w:szCs w:val="22"/>
        </w:rPr>
        <w:t>,</w:t>
      </w:r>
      <w:r>
        <w:rPr>
          <w:rFonts w:asciiTheme="minorHAnsi" w:hAnsiTheme="minorHAnsi" w:cstheme="minorHAnsi"/>
          <w:sz w:val="22"/>
          <w:szCs w:val="22"/>
        </w:rPr>
        <w:t xml:space="preserve"> &amp; Fleet</w:t>
      </w:r>
    </w:p>
    <w:p w14:paraId="7F8788BF" w14:textId="44B9DA05" w:rsidR="001977C8" w:rsidRDefault="00821DFC" w:rsidP="002C411D">
      <w:pPr>
        <w:rPr>
          <w:rFonts w:asciiTheme="minorHAnsi" w:hAnsiTheme="minorHAnsi" w:cstheme="minorHAnsi"/>
          <w:sz w:val="22"/>
          <w:szCs w:val="22"/>
        </w:rPr>
      </w:pPr>
      <w:r>
        <w:rPr>
          <w:rFonts w:asciiTheme="minorHAnsi" w:hAnsiTheme="minorHAnsi" w:cstheme="minorHAnsi"/>
          <w:sz w:val="22"/>
          <w:szCs w:val="22"/>
        </w:rPr>
        <w:t xml:space="preserve"> </w:t>
      </w: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15F71"/>
    <w:rsid w:val="00072CF5"/>
    <w:rsid w:val="000860E3"/>
    <w:rsid w:val="00086DB0"/>
    <w:rsid w:val="000A7651"/>
    <w:rsid w:val="000C6886"/>
    <w:rsid w:val="001447CB"/>
    <w:rsid w:val="001977C8"/>
    <w:rsid w:val="001C5E8C"/>
    <w:rsid w:val="001F37B3"/>
    <w:rsid w:val="00244788"/>
    <w:rsid w:val="00284906"/>
    <w:rsid w:val="002C411D"/>
    <w:rsid w:val="00343629"/>
    <w:rsid w:val="00375B87"/>
    <w:rsid w:val="00382D41"/>
    <w:rsid w:val="003A3CF0"/>
    <w:rsid w:val="003C4477"/>
    <w:rsid w:val="003C6444"/>
    <w:rsid w:val="003F7764"/>
    <w:rsid w:val="00405996"/>
    <w:rsid w:val="004C6C90"/>
    <w:rsid w:val="0052264B"/>
    <w:rsid w:val="005619D5"/>
    <w:rsid w:val="00567EAA"/>
    <w:rsid w:val="005C1728"/>
    <w:rsid w:val="005C61B1"/>
    <w:rsid w:val="005D3AC5"/>
    <w:rsid w:val="005E25F3"/>
    <w:rsid w:val="00690C3A"/>
    <w:rsid w:val="00702D7B"/>
    <w:rsid w:val="00703921"/>
    <w:rsid w:val="0079540C"/>
    <w:rsid w:val="007F7BE1"/>
    <w:rsid w:val="00811FE1"/>
    <w:rsid w:val="00820F20"/>
    <w:rsid w:val="00821DFC"/>
    <w:rsid w:val="008238FF"/>
    <w:rsid w:val="008E67E0"/>
    <w:rsid w:val="008F0DBD"/>
    <w:rsid w:val="00A2677A"/>
    <w:rsid w:val="00A3203C"/>
    <w:rsid w:val="00AA2A22"/>
    <w:rsid w:val="00B430BC"/>
    <w:rsid w:val="00B6107A"/>
    <w:rsid w:val="00BA22F3"/>
    <w:rsid w:val="00BC7960"/>
    <w:rsid w:val="00C348DB"/>
    <w:rsid w:val="00C668BF"/>
    <w:rsid w:val="00C871C7"/>
    <w:rsid w:val="00C90305"/>
    <w:rsid w:val="00CC5D4C"/>
    <w:rsid w:val="00D41212"/>
    <w:rsid w:val="00DB528C"/>
    <w:rsid w:val="00DB6AE4"/>
    <w:rsid w:val="00DD766F"/>
    <w:rsid w:val="00E87372"/>
    <w:rsid w:val="00EA7586"/>
    <w:rsid w:val="00FC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5</cp:revision>
  <dcterms:created xsi:type="dcterms:W3CDTF">2024-10-01T14:47:00Z</dcterms:created>
  <dcterms:modified xsi:type="dcterms:W3CDTF">2024-10-01T14:49:00Z</dcterms:modified>
</cp:coreProperties>
</file>