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77777777" w:rsidR="00B12523" w:rsidRPr="00BA12F5" w:rsidRDefault="00B12523" w:rsidP="00B12523">
      <w:pPr>
        <w:pStyle w:val="MyNormal"/>
        <w:jc w:val="center"/>
        <w:rPr>
          <w:rFonts w:ascii="Times New Roman" w:hAnsi="Times New Roman"/>
          <w:b/>
          <w:szCs w:val="22"/>
        </w:rPr>
      </w:pPr>
      <w:bookmarkStart w:id="0" w:name="_Toc251665747"/>
      <w:r w:rsidRPr="00BA12F5">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BA12F5" w:rsidRDefault="007E06D5" w:rsidP="007E06D5">
      <w:pPr>
        <w:pStyle w:val="MyNormal"/>
        <w:jc w:val="center"/>
        <w:rPr>
          <w:rFonts w:ascii="Times New Roman" w:hAnsi="Times New Roman"/>
          <w:b/>
          <w:szCs w:val="22"/>
        </w:rPr>
      </w:pPr>
    </w:p>
    <w:p w14:paraId="6ED06D28" w14:textId="62058384" w:rsidR="00B12523" w:rsidRPr="00BA12F5" w:rsidRDefault="00B12523" w:rsidP="00B12523">
      <w:pPr>
        <w:pStyle w:val="MyNormal"/>
        <w:jc w:val="center"/>
        <w:rPr>
          <w:rFonts w:ascii="Times New Roman" w:hAnsi="Times New Roman"/>
          <w:b/>
          <w:szCs w:val="22"/>
        </w:rPr>
      </w:pPr>
      <w:r w:rsidRPr="00BA12F5">
        <w:rPr>
          <w:rFonts w:ascii="Times New Roman" w:hAnsi="Times New Roman"/>
          <w:b/>
          <w:szCs w:val="22"/>
        </w:rPr>
        <w:t>Request for Proposal (RFP</w:t>
      </w:r>
      <w:r w:rsidR="00552103">
        <w:rPr>
          <w:rFonts w:ascii="Times New Roman" w:hAnsi="Times New Roman"/>
          <w:b/>
          <w:szCs w:val="22"/>
        </w:rPr>
        <w:t>)</w:t>
      </w:r>
    </w:p>
    <w:p w14:paraId="4CF89808" w14:textId="54347A66" w:rsidR="00B12523" w:rsidRDefault="00B12523" w:rsidP="00B12523">
      <w:pPr>
        <w:pStyle w:val="MyNormal"/>
        <w:jc w:val="center"/>
        <w:rPr>
          <w:rFonts w:ascii="Times New Roman" w:hAnsi="Times New Roman"/>
          <w:b/>
          <w:color w:val="FF0000"/>
          <w:szCs w:val="22"/>
        </w:rPr>
      </w:pPr>
      <w:r w:rsidRPr="00BA12F5">
        <w:rPr>
          <w:rFonts w:ascii="Times New Roman" w:hAnsi="Times New Roman"/>
          <w:b/>
          <w:szCs w:val="22"/>
        </w:rPr>
        <w:t xml:space="preserve">RFP No. </w:t>
      </w:r>
      <w:r w:rsidR="005C0352" w:rsidRPr="005C0352">
        <w:rPr>
          <w:rFonts w:ascii="Times New Roman" w:hAnsi="Times New Roman"/>
          <w:b/>
          <w:szCs w:val="22"/>
        </w:rPr>
        <w:t>0410202</w:t>
      </w:r>
      <w:r w:rsidR="00A02F65">
        <w:rPr>
          <w:rFonts w:ascii="Times New Roman" w:hAnsi="Times New Roman"/>
          <w:b/>
          <w:szCs w:val="22"/>
        </w:rPr>
        <w:t>3</w:t>
      </w:r>
    </w:p>
    <w:p w14:paraId="6AAF60BD" w14:textId="77777777" w:rsidR="002155A2" w:rsidRPr="00BA12F5" w:rsidRDefault="002155A2" w:rsidP="00B12523">
      <w:pPr>
        <w:pStyle w:val="MyNormal"/>
        <w:jc w:val="center"/>
        <w:rPr>
          <w:rFonts w:ascii="Times New Roman" w:hAnsi="Times New Roman"/>
          <w:b/>
          <w:color w:val="FF0000"/>
          <w:szCs w:val="22"/>
        </w:rPr>
      </w:pPr>
    </w:p>
    <w:p w14:paraId="02D4D770" w14:textId="52BACD0C" w:rsidR="00424659" w:rsidRPr="008C1589" w:rsidRDefault="0021163D" w:rsidP="00424659">
      <w:pPr>
        <w:pStyle w:val="MyNormal"/>
        <w:jc w:val="center"/>
        <w:rPr>
          <w:rFonts w:ascii="Times New Roman" w:hAnsi="Times New Roman"/>
          <w:b/>
          <w:sz w:val="32"/>
          <w:szCs w:val="32"/>
        </w:rPr>
      </w:pPr>
      <w:r w:rsidRPr="008C1589">
        <w:rPr>
          <w:rFonts w:ascii="Times New Roman" w:hAnsi="Times New Roman"/>
          <w:b/>
          <w:sz w:val="32"/>
          <w:szCs w:val="32"/>
        </w:rPr>
        <w:t>Investment Advisory</w:t>
      </w:r>
      <w:r w:rsidR="00EC2D67">
        <w:rPr>
          <w:rFonts w:ascii="Times New Roman" w:hAnsi="Times New Roman"/>
          <w:b/>
          <w:sz w:val="32"/>
          <w:szCs w:val="32"/>
        </w:rPr>
        <w:t>/Management</w:t>
      </w:r>
      <w:r w:rsidRPr="008C1589">
        <w:rPr>
          <w:rFonts w:ascii="Times New Roman" w:hAnsi="Times New Roman"/>
          <w:b/>
          <w:sz w:val="32"/>
          <w:szCs w:val="32"/>
        </w:rPr>
        <w:t xml:space="preserve"> Services</w:t>
      </w:r>
    </w:p>
    <w:p w14:paraId="676A02EA" w14:textId="77777777" w:rsidR="00B12523" w:rsidRPr="00BA12F5" w:rsidRDefault="00B12523" w:rsidP="00B12523">
      <w:pPr>
        <w:pStyle w:val="MyNormal"/>
        <w:jc w:val="left"/>
        <w:rPr>
          <w:rFonts w:ascii="Times New Roman" w:hAnsi="Times New Roman"/>
          <w:b/>
          <w:szCs w:val="22"/>
        </w:rPr>
      </w:pPr>
    </w:p>
    <w:p w14:paraId="5A573AAA" w14:textId="5610A483" w:rsidR="00494DE0" w:rsidRPr="009F78A5" w:rsidRDefault="008B598E" w:rsidP="00B1556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624B1F">
        <w:rPr>
          <w:rFonts w:ascii="Times New Roman" w:hAnsi="Times New Roman"/>
          <w:b/>
          <w:szCs w:val="22"/>
        </w:rPr>
        <w:t xml:space="preserve">RFP </w:t>
      </w:r>
      <w:r w:rsidR="00B12523" w:rsidRPr="00BA12F5">
        <w:rPr>
          <w:rFonts w:ascii="Times New Roman" w:hAnsi="Times New Roman"/>
          <w:b/>
          <w:szCs w:val="22"/>
        </w:rPr>
        <w:t>RELEASE DATE:</w:t>
      </w:r>
      <w:r w:rsidR="00B12523" w:rsidRPr="00BA12F5">
        <w:rPr>
          <w:rFonts w:ascii="Times New Roman" w:hAnsi="Times New Roman"/>
          <w:b/>
          <w:szCs w:val="22"/>
        </w:rPr>
        <w:tab/>
      </w:r>
      <w:r w:rsidR="00681B09" w:rsidRPr="009F78A5">
        <w:rPr>
          <w:rFonts w:ascii="Times New Roman" w:hAnsi="Times New Roman"/>
          <w:b/>
          <w:szCs w:val="22"/>
        </w:rPr>
        <w:t>April 10, 2023</w:t>
      </w:r>
    </w:p>
    <w:p w14:paraId="0E8E634C" w14:textId="77777777" w:rsidR="009A29F3" w:rsidRPr="009F78A5"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0EA48142" w14:textId="6BCA5086" w:rsidR="0063517B" w:rsidRPr="009F78A5"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F78A5">
        <w:rPr>
          <w:rFonts w:ascii="Times New Roman" w:hAnsi="Times New Roman"/>
          <w:b/>
          <w:szCs w:val="22"/>
        </w:rPr>
        <w:tab/>
      </w:r>
      <w:r w:rsidR="00B12523" w:rsidRPr="009F78A5">
        <w:rPr>
          <w:rFonts w:ascii="Times New Roman" w:hAnsi="Times New Roman"/>
          <w:b/>
          <w:szCs w:val="22"/>
        </w:rPr>
        <w:t>PROPOSAL DUE DATE:</w:t>
      </w:r>
      <w:r w:rsidR="00B12523" w:rsidRPr="009F78A5">
        <w:rPr>
          <w:rFonts w:ascii="Times New Roman" w:hAnsi="Times New Roman"/>
          <w:b/>
          <w:szCs w:val="22"/>
        </w:rPr>
        <w:tab/>
      </w:r>
      <w:r w:rsidR="009E38CE" w:rsidRPr="009F78A5">
        <w:rPr>
          <w:rFonts w:ascii="Times New Roman" w:hAnsi="Times New Roman"/>
          <w:b/>
          <w:szCs w:val="22"/>
        </w:rPr>
        <w:t xml:space="preserve">May </w:t>
      </w:r>
      <w:r w:rsidR="00E04AFE">
        <w:rPr>
          <w:rFonts w:ascii="Times New Roman" w:hAnsi="Times New Roman"/>
          <w:b/>
          <w:szCs w:val="22"/>
        </w:rPr>
        <w:t>5</w:t>
      </w:r>
      <w:r w:rsidR="009E38CE" w:rsidRPr="009F78A5">
        <w:rPr>
          <w:rFonts w:ascii="Times New Roman" w:hAnsi="Times New Roman"/>
          <w:b/>
          <w:szCs w:val="22"/>
        </w:rPr>
        <w:t>, 2023</w:t>
      </w:r>
    </w:p>
    <w:p w14:paraId="0F9774AB" w14:textId="4602A71B" w:rsidR="00B12523" w:rsidRPr="000453B8"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0453B8">
        <w:rPr>
          <w:rFonts w:ascii="Times New Roman" w:hAnsi="Times New Roman"/>
          <w:b/>
          <w:szCs w:val="22"/>
        </w:rPr>
        <w:tab/>
        <w:t>PROPOSAL DUE TIME:</w:t>
      </w:r>
      <w:r w:rsidRPr="000453B8">
        <w:rPr>
          <w:rFonts w:ascii="Times New Roman" w:hAnsi="Times New Roman"/>
          <w:b/>
          <w:szCs w:val="22"/>
        </w:rPr>
        <w:tab/>
      </w:r>
      <w:r w:rsidR="00A265D3" w:rsidRPr="000453B8">
        <w:rPr>
          <w:rFonts w:ascii="Times New Roman" w:hAnsi="Times New Roman"/>
          <w:b/>
          <w:szCs w:val="22"/>
        </w:rPr>
        <w:t>2:30 PM</w:t>
      </w:r>
      <w:r w:rsidR="005A2AE3" w:rsidRPr="000453B8">
        <w:rPr>
          <w:rFonts w:ascii="Times New Roman" w:hAnsi="Times New Roman"/>
          <w:b/>
          <w:szCs w:val="22"/>
        </w:rPr>
        <w:t xml:space="preserve"> </w:t>
      </w:r>
      <w:r w:rsidRPr="000453B8">
        <w:rPr>
          <w:rFonts w:ascii="Times New Roman" w:hAnsi="Times New Roman"/>
          <w:b/>
          <w:szCs w:val="22"/>
        </w:rPr>
        <w:t>CST</w:t>
      </w:r>
      <w:r w:rsidR="00CC447D" w:rsidRPr="000453B8">
        <w:rPr>
          <w:rFonts w:ascii="Times New Roman" w:hAnsi="Times New Roman"/>
          <w:b/>
          <w:szCs w:val="22"/>
        </w:rPr>
        <w:t>*</w:t>
      </w:r>
    </w:p>
    <w:p w14:paraId="7AE613DD" w14:textId="576F9512" w:rsidR="00B324BF" w:rsidRPr="00BA12F5"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0453B8">
        <w:rPr>
          <w:rFonts w:ascii="Times New Roman" w:hAnsi="Times New Roman"/>
          <w:b/>
          <w:szCs w:val="22"/>
        </w:rPr>
        <w:tab/>
        <w:t>BID OPENING</w:t>
      </w:r>
      <w:r w:rsidR="003230C3" w:rsidRPr="000453B8">
        <w:rPr>
          <w:rFonts w:ascii="Times New Roman" w:hAnsi="Times New Roman"/>
          <w:b/>
          <w:szCs w:val="22"/>
        </w:rPr>
        <w:t xml:space="preserve"> EVENT</w:t>
      </w:r>
      <w:r w:rsidRPr="000453B8">
        <w:rPr>
          <w:rFonts w:ascii="Times New Roman" w:hAnsi="Times New Roman"/>
          <w:b/>
          <w:szCs w:val="22"/>
        </w:rPr>
        <w:t>:</w:t>
      </w:r>
      <w:r w:rsidRPr="000453B8">
        <w:rPr>
          <w:rFonts w:ascii="Times New Roman" w:hAnsi="Times New Roman"/>
          <w:b/>
          <w:szCs w:val="22"/>
        </w:rPr>
        <w:tab/>
        <w:t>2:30 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77777777" w:rsidR="00C748BF" w:rsidRPr="00C5474E"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C748BF" w:rsidRPr="00C5474E">
        <w:rPr>
          <w:rFonts w:ascii="Times New Roman" w:hAnsi="Times New Roman"/>
          <w:b/>
          <w:szCs w:val="22"/>
        </w:rPr>
        <w:t>By USPS:</w:t>
      </w:r>
    </w:p>
    <w:p w14:paraId="455CF25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Pr>
          <w:rFonts w:ascii="Times New Roman" w:hAnsi="Times New Roman"/>
          <w:bCs/>
          <w:szCs w:val="22"/>
        </w:rPr>
        <w:t>University of Arkansas – Business Services</w:t>
      </w:r>
    </w:p>
    <w:p w14:paraId="19CB08F8"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1D23DF7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0441D6F8"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p>
    <w:p w14:paraId="6CE094AC"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5474E">
        <w:rPr>
          <w:rFonts w:ascii="Times New Roman" w:hAnsi="Times New Roman"/>
          <w:b/>
          <w:szCs w:val="22"/>
        </w:rPr>
        <w:tab/>
      </w:r>
      <w:r w:rsidRPr="00C5474E">
        <w:rPr>
          <w:rFonts w:ascii="Times New Roman" w:hAnsi="Times New Roman"/>
          <w:b/>
          <w:szCs w:val="22"/>
        </w:rPr>
        <w:tab/>
      </w:r>
    </w:p>
    <w:p w14:paraId="7EB48D9B"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5474E">
        <w:rPr>
          <w:rFonts w:ascii="Times New Roman" w:hAnsi="Times New Roman"/>
          <w:b/>
          <w:szCs w:val="22"/>
        </w:rPr>
        <w:t>By FedEx, UPS or another private carrier to Physical Location:</w:t>
      </w:r>
    </w:p>
    <w:p w14:paraId="6FA96EB7"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Cs/>
          <w:szCs w:val="22"/>
        </w:rPr>
        <w:tab/>
      </w:r>
      <w:r w:rsidRPr="00C5474E">
        <w:rPr>
          <w:rFonts w:ascii="Times New Roman" w:hAnsi="Times New Roman"/>
          <w:bCs/>
          <w:szCs w:val="22"/>
        </w:rPr>
        <w:tab/>
      </w:r>
      <w:r>
        <w:rPr>
          <w:rFonts w:ascii="Times New Roman" w:hAnsi="Times New Roman"/>
          <w:bCs/>
          <w:szCs w:val="22"/>
        </w:rPr>
        <w:t>University of Arkansas – Business Services</w:t>
      </w:r>
    </w:p>
    <w:p w14:paraId="5209429D"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484D5CAC"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1001 East Sain Street</w:t>
      </w:r>
    </w:p>
    <w:p w14:paraId="0339283B" w14:textId="5AE911F1" w:rsidR="00B12523" w:rsidRPr="00D71CE4"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Fayetteville, AR  72703</w:t>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For </w:t>
      </w:r>
      <w:r w:rsidR="00640E3A" w:rsidRPr="00BA12F5">
        <w:rPr>
          <w:rFonts w:ascii="Times New Roman" w:eastAsia="MS Mincho" w:hAnsi="Times New Roman" w:cs="Times New Roman"/>
          <w:b/>
          <w:bCs/>
          <w:color w:val="000000"/>
          <w:spacing w:val="-1"/>
          <w:u w:val="single"/>
        </w:rPr>
        <w:t>Proposal</w:t>
      </w:r>
    </w:p>
    <w:p w14:paraId="356DDA51" w14:textId="02584C8A" w:rsidR="007E06D5" w:rsidRPr="00BA12F5" w:rsidRDefault="007E06D5" w:rsidP="001F021B">
      <w:pPr>
        <w:widowControl w:val="0"/>
        <w:shd w:val="clear" w:color="auto" w:fill="FFFFFF"/>
        <w:tabs>
          <w:tab w:val="left" w:pos="4320"/>
        </w:tabs>
        <w:autoSpaceDE w:val="0"/>
        <w:autoSpaceDN w:val="0"/>
        <w:adjustRightInd w:val="0"/>
        <w:spacing w:after="120" w:line="240" w:lineRule="auto"/>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3515E1">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C155274" w14:textId="77777777" w:rsidR="00216733" w:rsidRDefault="00216733" w:rsidP="00216733">
      <w:pPr>
        <w:widowControl w:val="0"/>
        <w:shd w:val="clear" w:color="auto" w:fill="FFFFFF"/>
        <w:tabs>
          <w:tab w:val="left" w:pos="4320"/>
        </w:tabs>
        <w:autoSpaceDE w:val="0"/>
        <w:autoSpaceDN w:val="0"/>
        <w:adjustRightInd w:val="0"/>
        <w:spacing w:after="0"/>
        <w:rPr>
          <w:rFonts w:ascii="Times New Roman" w:eastAsia="MS Mincho" w:hAnsi="Times New Roman" w:cs="Times New Roman"/>
          <w:b/>
          <w:color w:val="000000"/>
          <w:spacing w:val="-1"/>
        </w:rPr>
      </w:pPr>
    </w:p>
    <w:p w14:paraId="17C872A9" w14:textId="61CA61C3" w:rsidR="00076EA4" w:rsidRPr="00BA12F5" w:rsidRDefault="007E06D5" w:rsidP="00216733">
      <w:pPr>
        <w:widowControl w:val="0"/>
        <w:shd w:val="clear" w:color="auto" w:fill="FFFFFF"/>
        <w:tabs>
          <w:tab w:val="left" w:pos="4320"/>
        </w:tabs>
        <w:autoSpaceDE w:val="0"/>
        <w:autoSpaceDN w:val="0"/>
        <w:adjustRightInd w:val="0"/>
        <w:spacing w:after="12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216733">
      <w:pPr>
        <w:widowControl w:val="0"/>
        <w:shd w:val="clear" w:color="auto" w:fill="FFFFFF"/>
        <w:tabs>
          <w:tab w:val="left" w:pos="4320"/>
        </w:tabs>
        <w:autoSpaceDE w:val="0"/>
        <w:autoSpaceDN w:val="0"/>
        <w:adjustRightInd w:val="0"/>
        <w:spacing w:after="12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058CE7D9" w14:textId="090DDFD3" w:rsidR="00862774" w:rsidRDefault="00D41E0C"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Bids MUST arrive and be time-stamped by the Procurement Office, located at</w:t>
      </w:r>
      <w:r w:rsidR="00862774"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 </w:t>
      </w:r>
    </w:p>
    <w:p w14:paraId="51361C8E"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2" w:name="_Hlk64543781"/>
      <w:r w:rsidRPr="008B2A42">
        <w:rPr>
          <w:rFonts w:ascii="Times New Roman" w:hAnsi="Times New Roman"/>
          <w:b/>
          <w:szCs w:val="22"/>
        </w:rPr>
        <w:t>University of Arkansas – Business Services</w:t>
      </w:r>
    </w:p>
    <w:p w14:paraId="23F25811"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23294DE8"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1001 East Sain Street</w:t>
      </w:r>
    </w:p>
    <w:p w14:paraId="01CBA717" w14:textId="029E8CEF" w:rsidR="00862774" w:rsidRPr="00963F68" w:rsidRDefault="00726FCA" w:rsidP="00726FCA">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8B2A42">
        <w:rPr>
          <w:rFonts w:ascii="Times New Roman" w:hAnsi="Times New Roman"/>
          <w:b/>
        </w:rPr>
        <w:t>Fayetteville, AR  72703</w:t>
      </w:r>
      <w:bookmarkEnd w:id="2"/>
    </w:p>
    <w:p w14:paraId="32D7A47B" w14:textId="20E3D342" w:rsidR="004B1F89" w:rsidRDefault="004B1F89"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rPr>
        <w:lastRenderedPageBreak/>
        <w:t xml:space="preserve">prior to the </w:t>
      </w:r>
      <w:r w:rsidR="005F4F6C" w:rsidRPr="00963F68">
        <w:rPr>
          <w:rFonts w:ascii="Times New Roman" w:eastAsia="MS Mincho" w:hAnsi="Times New Roman" w:cs="Times New Roman"/>
          <w:b/>
          <w:color w:val="000000"/>
          <w:spacing w:val="-1"/>
        </w:rPr>
        <w:t>due date/</w:t>
      </w:r>
      <w:r w:rsidRPr="00963F68">
        <w:rPr>
          <w:rFonts w:ascii="Times New Roman" w:eastAsia="MS Mincho" w:hAnsi="Times New Roman" w:cs="Times New Roman"/>
          <w:b/>
          <w:color w:val="000000"/>
          <w:spacing w:val="-1"/>
        </w:rPr>
        <w:t xml:space="preserve">time specified in the </w:t>
      </w:r>
      <w:r w:rsidR="00F73BB7" w:rsidRPr="00963F68">
        <w:rPr>
          <w:rFonts w:ascii="Times New Roman" w:eastAsia="MS Mincho" w:hAnsi="Times New Roman" w:cs="Times New Roman"/>
          <w:b/>
          <w:color w:val="000000"/>
          <w:spacing w:val="-1"/>
        </w:rPr>
        <w:t>RFP</w:t>
      </w:r>
      <w:r w:rsidRPr="00963F68">
        <w:rPr>
          <w:rFonts w:ascii="Times New Roman" w:eastAsia="MS Mincho" w:hAnsi="Times New Roman" w:cs="Times New Roman"/>
          <w:b/>
          <w:color w:val="000000"/>
          <w:spacing w:val="-1"/>
        </w:rPr>
        <w:t>.</w:t>
      </w:r>
      <w:r w:rsidR="00AA2672">
        <w:rPr>
          <w:rFonts w:ascii="Times New Roman" w:eastAsia="MS Mincho" w:hAnsi="Times New Roman" w:cs="Times New Roman"/>
          <w:b/>
          <w:color w:val="000000"/>
          <w:spacing w:val="-1"/>
        </w:rPr>
        <w:t xml:space="preserve"> </w:t>
      </w:r>
      <w:r w:rsidR="007A0EE3" w:rsidRPr="00963F68">
        <w:rPr>
          <w:rFonts w:ascii="Times New Roman" w:eastAsia="MS Mincho" w:hAnsi="Times New Roman" w:cs="Times New Roman"/>
          <w:b/>
          <w:color w:val="000000"/>
          <w:spacing w:val="-1"/>
        </w:rPr>
        <w:t xml:space="preserve"> </w:t>
      </w:r>
      <w:r w:rsidR="00DC0E58"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MUST BE CLEARLY NOTED ON OUTSIDE OF PACKAGE IN ORDER FOR BID TO BE ACCEPTED</w:t>
      </w:r>
      <w:r w:rsidR="007A0EE3" w:rsidRPr="00963F68">
        <w:rPr>
          <w:rFonts w:ascii="Times New Roman" w:hAnsi="Times New Roman" w:cs="Times New Roman"/>
          <w:b/>
        </w:rPr>
        <w:t>.</w:t>
      </w:r>
    </w:p>
    <w:p w14:paraId="13F87595" w14:textId="77777777" w:rsidR="00216FAA" w:rsidRPr="00216FAA"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bookmarkStart w:id="3" w:name="_Hlk87596177"/>
      <w:r w:rsidRPr="00216FAA">
        <w:rPr>
          <w:rFonts w:ascii="Times New Roman" w:eastAsia="MS Mincho" w:hAnsi="Times New Roman" w:cs="Times New Roman"/>
          <w:b/>
          <w:color w:val="000000"/>
          <w:spacing w:val="-1"/>
          <w:u w:val="single"/>
        </w:rPr>
        <w:t>If planning to attend a bid opening event, please arrive in the building lobby prior to 2:30pm CST.</w:t>
      </w:r>
      <w:bookmarkEnd w:id="3"/>
    </w:p>
    <w:p w14:paraId="5071BDC4" w14:textId="2AE848A5" w:rsidR="000A7B49" w:rsidRPr="00002EEA" w:rsidRDefault="00216FAA" w:rsidP="00002EEA">
      <w:pPr>
        <w:widowControl w:val="0"/>
        <w:shd w:val="clear" w:color="auto" w:fill="FFFFFF"/>
        <w:tabs>
          <w:tab w:val="left" w:pos="4320"/>
        </w:tabs>
        <w:autoSpaceDE w:val="0"/>
        <w:autoSpaceDN w:val="0"/>
        <w:adjustRightInd w:val="0"/>
        <w:rPr>
          <w:rFonts w:ascii="Times New Roman" w:eastAsia="MS Mincho" w:hAnsi="Times New Roman" w:cs="Times New Roman"/>
          <w:bCs/>
          <w:color w:val="000000"/>
          <w:spacing w:val="-1"/>
          <w:u w:val="single"/>
        </w:rPr>
      </w:pPr>
      <w:r w:rsidRPr="00216FAA">
        <w:rPr>
          <w:rFonts w:ascii="Times New Roman" w:hAnsi="Times New Roman" w:cs="Times New Roman"/>
          <w:bCs/>
        </w:rPr>
        <w:t xml:space="preserve">In the event the University is closed to the public during a scheduled bid opening event, </w:t>
      </w:r>
      <w:bookmarkStart w:id="4" w:name="_Hlk36106555"/>
      <w:r w:rsidRPr="00216FAA">
        <w:rPr>
          <w:rFonts w:ascii="Times New Roman" w:hAnsi="Times New Roman" w:cs="Times New Roman"/>
          <w:bCs/>
        </w:rPr>
        <w:t>virtual access will be provided.</w:t>
      </w:r>
      <w:bookmarkEnd w:id="4"/>
      <w:r w:rsidRPr="00216FAA">
        <w:rPr>
          <w:rFonts w:ascii="Times New Roman" w:hAnsi="Times New Roman" w:cs="Times New Roman"/>
          <w:bCs/>
        </w:rPr>
        <w:t xml:space="preserve">  Information on joining a virtual bid opening will be posted on </w:t>
      </w:r>
      <w:hyperlink r:id="rId13" w:history="1">
        <w:r w:rsidRPr="00216FAA">
          <w:rPr>
            <w:rStyle w:val="Hyperlink"/>
            <w:rFonts w:ascii="Times New Roman" w:hAnsi="Times New Roman" w:cs="Times New Roman"/>
            <w:bCs/>
          </w:rPr>
          <w:t>HogBid</w:t>
        </w:r>
      </w:hyperlink>
      <w:r w:rsidRPr="00216FAA">
        <w:rPr>
          <w:rStyle w:val="Hyperlink"/>
          <w:rFonts w:ascii="Times New Roman" w:hAnsi="Times New Roman" w:cs="Times New Roman"/>
          <w:bCs/>
        </w:rPr>
        <w:t xml:space="preserve"> </w:t>
      </w:r>
      <w:r w:rsidRPr="00216FAA">
        <w:rPr>
          <w:rFonts w:ascii="Times New Roman" w:hAnsi="Times New Roman" w:cs="Times New Roman"/>
          <w:bCs/>
        </w:rPr>
        <w:t>prior to the bid opening date.</w:t>
      </w:r>
    </w:p>
    <w:p w14:paraId="3ABB40BA" w14:textId="7FB150B2"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t>INTERGOVERNMENTAL/COOPERATIVE USE OF COMPETITIVELY BID PROPOSALS AND CONTRACTS:</w:t>
      </w:r>
    </w:p>
    <w:p w14:paraId="4AC2B528" w14:textId="1C923AA7"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5" w:name="_Hlk62742218"/>
      <w:r w:rsidRPr="00BA12F5">
        <w:rPr>
          <w:rFonts w:ascii="Times New Roman" w:hAnsi="Times New Roman" w:cs="Times New Roman"/>
          <w:b/>
          <w:iCs/>
        </w:rPr>
        <w:t>MINORITY AND WOMEN-OWNED BUSINESS (MWOB) POLICY:</w:t>
      </w:r>
    </w:p>
    <w:p w14:paraId="1FAB38F7" w14:textId="77777777"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Pursuant to Ark. Code Ann. § 19-11-229, 19-11-230 the State of Arkansas encourages all small, minority, and women owned business enterprises to submit competitive sealed bids and proposals for University projects. Encouragement is also made to all general contractors that in the event they subcontract portions of their work, consideration is given to the identified groups.</w:t>
      </w:r>
    </w:p>
    <w:p w14:paraId="6E84CE59" w14:textId="77777777" w:rsidR="00BB5BCF" w:rsidRPr="00BA12F5"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77ED3107"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857395" w:rsidRDefault="00BB5BCF" w:rsidP="00AF773C">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2DE02F71"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4"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652D98D0" w14:textId="0079108D"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If certified, the Prospective Contractor’s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098D5E25"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UA</w:t>
      </w:r>
    </w:p>
    <w:p w14:paraId="0F61703C" w14:textId="6C6023F9" w:rsidR="00ED2361" w:rsidRPr="00BA12F5" w:rsidRDefault="00ED2361" w:rsidP="00ED2361">
      <w:pPr>
        <w:pStyle w:val="NormalWeb"/>
        <w:numPr>
          <w:ilvl w:val="0"/>
          <w:numId w:val="24"/>
        </w:numPr>
        <w:spacing w:before="0" w:beforeAutospacing="0" w:after="0" w:afterAutospacing="0"/>
        <w:rPr>
          <w:color w:val="000000"/>
          <w:sz w:val="22"/>
          <w:szCs w:val="22"/>
        </w:rPr>
      </w:pPr>
      <w:r w:rsidRPr="00BA12F5">
        <w:rPr>
          <w:color w:val="000000"/>
          <w:sz w:val="22"/>
          <w:szCs w:val="22"/>
        </w:rPr>
        <w:t xml:space="preserve">Vendor registration: </w:t>
      </w:r>
      <w:hyperlink r:id="rId15" w:history="1">
        <w:r w:rsidRPr="00BA12F5">
          <w:rPr>
            <w:rStyle w:val="Hyperlink"/>
            <w:sz w:val="22"/>
            <w:szCs w:val="22"/>
          </w:rPr>
          <w:t>https://businessservices.uark.edu/doing-business-at-university.php</w:t>
        </w:r>
      </w:hyperlink>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lastRenderedPageBreak/>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6"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77777777"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7" w:history="1">
        <w:r w:rsidRPr="00BA12F5">
          <w:rPr>
            <w:rStyle w:val="Hyperlink"/>
            <w:sz w:val="22"/>
            <w:szCs w:val="22"/>
          </w:rPr>
          <w:t>https://www.uaex.edu/business-communities/arkansas-ptac/default.aspx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2FC50686" w14:textId="77777777" w:rsidR="005A6A7D" w:rsidRPr="00EC5242" w:rsidRDefault="005A6A7D" w:rsidP="005A6A7D">
      <w:pPr>
        <w:tabs>
          <w:tab w:val="left" w:pos="1440"/>
        </w:tabs>
        <w:spacing w:after="0" w:line="240" w:lineRule="auto"/>
        <w:outlineLvl w:val="0"/>
        <w:rPr>
          <w:rFonts w:ascii="Times New Roman" w:hAnsi="Times New Roman" w:cs="Times New Roman"/>
          <w:b/>
        </w:rPr>
      </w:pPr>
      <w:r w:rsidRPr="00EC5242">
        <w:rPr>
          <w:rFonts w:ascii="Times New Roman" w:hAnsi="Times New Roman" w:cs="Times New Roman"/>
          <w:b/>
        </w:rPr>
        <w:t>General Campus Background for University of Arkansas</w:t>
      </w:r>
    </w:p>
    <w:p w14:paraId="39B6E530" w14:textId="05E59065" w:rsidR="0040052B" w:rsidRDefault="005A6A7D" w:rsidP="005A6A7D">
      <w:pPr>
        <w:spacing w:after="0" w:line="240" w:lineRule="auto"/>
        <w:rPr>
          <w:rFonts w:ascii="Times New Roman" w:hAnsi="Times New Roman" w:cs="Times New Roman"/>
        </w:rPr>
      </w:pPr>
      <w:r w:rsidRPr="00DF73E9">
        <w:rPr>
          <w:rFonts w:ascii="Times New Roman" w:hAnsi="Times New Roman" w:cs="Times New Roman"/>
        </w:rPr>
        <w:t xml:space="preserve">Founded in 1871 as a land-grant institution, the University of Arkansas, Fayetteville Arkansas (UA), is the flagship campus of the University of Arkansas System. Our students represent all 50 states and more than 120 countries. </w:t>
      </w:r>
      <w:r w:rsidR="00415994">
        <w:rPr>
          <w:rFonts w:ascii="Times New Roman" w:hAnsi="Times New Roman" w:cs="Times New Roman"/>
        </w:rPr>
        <w:t xml:space="preserve">The </w:t>
      </w:r>
      <w:r w:rsidR="00F37AC6" w:rsidRPr="00DF73E9">
        <w:rPr>
          <w:rFonts w:ascii="Times New Roman" w:hAnsi="Times New Roman" w:cs="Times New Roman"/>
        </w:rPr>
        <w:t>UA</w:t>
      </w:r>
      <w:r w:rsidRPr="00DF73E9">
        <w:rPr>
          <w:rFonts w:ascii="Times New Roman" w:hAnsi="Times New Roman" w:cs="Times New Roman"/>
        </w:rPr>
        <w:t xml:space="preserve"> has 10 colleges and schools offering </w:t>
      </w:r>
      <w:r w:rsidR="00DF73E9" w:rsidRPr="00DF73E9">
        <w:rPr>
          <w:rFonts w:ascii="Times New Roman" w:hAnsi="Times New Roman" w:cs="Times New Roman"/>
          <w:shd w:val="clear" w:color="auto" w:fill="FFFFFF"/>
        </w:rPr>
        <w:t>an internationally competitive education for undergraduate and graduate students in</w:t>
      </w:r>
      <w:r w:rsidR="00DF73E9" w:rsidRPr="00DF73E9">
        <w:rPr>
          <w:rFonts w:ascii="Times New Roman" w:hAnsi="Times New Roman" w:cs="Times New Roman"/>
          <w:bCs/>
        </w:rPr>
        <w:t xml:space="preserve"> </w:t>
      </w:r>
      <w:r w:rsidR="00DF47EF" w:rsidRPr="00DF73E9">
        <w:rPr>
          <w:rFonts w:ascii="Times New Roman" w:hAnsi="Times New Roman" w:cs="Times New Roman"/>
          <w:bCs/>
        </w:rPr>
        <w:t>more than 2</w:t>
      </w:r>
      <w:r w:rsidR="00DF73E9" w:rsidRPr="00DF73E9">
        <w:rPr>
          <w:rFonts w:ascii="Times New Roman" w:hAnsi="Times New Roman" w:cs="Times New Roman"/>
          <w:bCs/>
        </w:rPr>
        <w:t>0</w:t>
      </w:r>
      <w:r w:rsidR="00DF47EF" w:rsidRPr="00DF73E9">
        <w:rPr>
          <w:rFonts w:ascii="Times New Roman" w:hAnsi="Times New Roman" w:cs="Times New Roman"/>
          <w:bCs/>
        </w:rPr>
        <w:t>0 academic programs</w:t>
      </w:r>
      <w:r w:rsidRPr="00DF73E9">
        <w:rPr>
          <w:rFonts w:ascii="Times New Roman" w:hAnsi="Times New Roman" w:cs="Times New Roman"/>
        </w:rPr>
        <w:t xml:space="preserve">. </w:t>
      </w:r>
      <w:r w:rsidR="00DF73E9" w:rsidRPr="00DF73E9">
        <w:rPr>
          <w:rFonts w:ascii="Times New Roman" w:hAnsi="Times New Roman" w:cs="Times New Roman"/>
        </w:rPr>
        <w:t xml:space="preserve">The UA </w:t>
      </w:r>
      <w:r w:rsidR="00DF73E9" w:rsidRPr="00DF73E9">
        <w:rPr>
          <w:rFonts w:ascii="Times New Roman" w:hAnsi="Times New Roman" w:cs="Times New Roman"/>
          <w:shd w:val="clear" w:color="auto" w:fill="FFFFFF"/>
        </w:rPr>
        <w:t xml:space="preserve">contributes new knowledge, economic development, basic and applied research, and creative activity while also providing service to academic and professional disciplines. </w:t>
      </w:r>
      <w:r w:rsidRPr="00DF73E9">
        <w:rPr>
          <w:rFonts w:ascii="Times New Roman" w:hAnsi="Times New Roman" w:cs="Times New Roman"/>
        </w:rPr>
        <w:t>As of Fall 202</w:t>
      </w:r>
      <w:r w:rsidR="004F368F">
        <w:rPr>
          <w:rFonts w:ascii="Times New Roman" w:hAnsi="Times New Roman" w:cs="Times New Roman"/>
        </w:rPr>
        <w:t>1</w:t>
      </w:r>
      <w:r w:rsidRPr="00DF73E9">
        <w:rPr>
          <w:rFonts w:ascii="Times New Roman" w:hAnsi="Times New Roman" w:cs="Times New Roman"/>
        </w:rPr>
        <w:t>, student enrollment totaled approximately 2</w:t>
      </w:r>
      <w:r w:rsidR="004F368F">
        <w:rPr>
          <w:rFonts w:ascii="Times New Roman" w:hAnsi="Times New Roman" w:cs="Times New Roman"/>
        </w:rPr>
        <w:t>9</w:t>
      </w:r>
      <w:r w:rsidRPr="00DF73E9">
        <w:rPr>
          <w:rFonts w:ascii="Times New Roman" w:hAnsi="Times New Roman" w:cs="Times New Roman"/>
        </w:rPr>
        <w:t>,</w:t>
      </w:r>
      <w:r w:rsidR="004F368F">
        <w:rPr>
          <w:rFonts w:ascii="Times New Roman" w:hAnsi="Times New Roman" w:cs="Times New Roman"/>
        </w:rPr>
        <w:t>068</w:t>
      </w:r>
      <w:r w:rsidRPr="00DF73E9">
        <w:rPr>
          <w:rFonts w:ascii="Times New Roman" w:hAnsi="Times New Roman" w:cs="Times New Roman"/>
        </w:rPr>
        <w:t>. The faculty count totaled 1,</w:t>
      </w:r>
      <w:r w:rsidR="000A68C7">
        <w:rPr>
          <w:rFonts w:ascii="Times New Roman" w:hAnsi="Times New Roman" w:cs="Times New Roman"/>
        </w:rPr>
        <w:t>443</w:t>
      </w:r>
      <w:r w:rsidRPr="00DF73E9">
        <w:rPr>
          <w:rFonts w:ascii="Times New Roman" w:hAnsi="Times New Roman" w:cs="Times New Roman"/>
        </w:rPr>
        <w:t xml:space="preserve"> and the staff count totaled </w:t>
      </w:r>
      <w:r w:rsidR="000A68C7">
        <w:rPr>
          <w:rFonts w:ascii="Times New Roman" w:hAnsi="Times New Roman" w:cs="Times New Roman"/>
        </w:rPr>
        <w:t>2,821</w:t>
      </w:r>
      <w:r w:rsidRPr="00DF73E9">
        <w:rPr>
          <w:rFonts w:ascii="Times New Roman" w:hAnsi="Times New Roman" w:cs="Times New Roman"/>
        </w:rPr>
        <w:t>. The UA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UA as having "the highest possible level of research," placing us among the top three percent (3%) of colleges and universities nationwide.</w:t>
      </w:r>
      <w:bookmarkEnd w:id="5"/>
    </w:p>
    <w:p w14:paraId="6567523A" w14:textId="77777777" w:rsidR="00B710BB" w:rsidRPr="00DF73E9" w:rsidRDefault="00B710BB" w:rsidP="005A6A7D">
      <w:pPr>
        <w:spacing w:after="0" w:line="240" w:lineRule="auto"/>
        <w:rPr>
          <w:rFonts w:ascii="Times New Roman" w:hAnsi="Times New Roman" w:cs="Times New Roman"/>
        </w:rPr>
      </w:pPr>
    </w:p>
    <w:p w14:paraId="05F12430" w14:textId="0F05F4DF" w:rsidR="00DF73E9" w:rsidRDefault="00DF73E9" w:rsidP="005A6A7D">
      <w:pPr>
        <w:spacing w:after="0" w:line="240" w:lineRule="auto"/>
        <w:rPr>
          <w:rFonts w:ascii="Times New Roman" w:hAnsi="Times New Roman" w:cs="Times New Roman"/>
        </w:rPr>
      </w:pPr>
    </w:p>
    <w:p w14:paraId="52F811FC"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r w:rsidR="003263CC" w:rsidRPr="00BA12F5">
        <w:rPr>
          <w:rFonts w:ascii="Times New Roman" w:eastAsia="Times New Roman" w:hAnsi="Times New Roman" w:cs="Times New Roman"/>
          <w:b/>
        </w:rPr>
        <w:t>DESCRIPTION AND O</w:t>
      </w:r>
      <w:r w:rsidRPr="00BA12F5">
        <w:rPr>
          <w:rFonts w:ascii="Times New Roman" w:eastAsia="Times New Roman" w:hAnsi="Times New Roman" w:cs="Times New Roman"/>
          <w:b/>
        </w:rPr>
        <w:t>VERVIEW OF RFP</w:t>
      </w:r>
    </w:p>
    <w:p w14:paraId="4F2F8C98" w14:textId="77777777" w:rsidR="0062201B" w:rsidRDefault="00572BB1" w:rsidP="009A791B">
      <w:pPr>
        <w:spacing w:after="0" w:line="240" w:lineRule="auto"/>
        <w:ind w:left="540" w:hanging="540"/>
        <w:rPr>
          <w:rFonts w:ascii="Times New Roman" w:eastAsia="Times New Roman" w:hAnsi="Times New Roman" w:cs="Times New Roman"/>
          <w:b/>
          <w:color w:val="FF0000"/>
        </w:rPr>
      </w:pPr>
      <w:r w:rsidRPr="00BA12F5">
        <w:rPr>
          <w:rFonts w:ascii="Times New Roman" w:eastAsia="Times New Roman" w:hAnsi="Times New Roman" w:cs="Times New Roman"/>
          <w:b/>
          <w:color w:val="FF0000"/>
        </w:rPr>
        <w:tab/>
      </w:r>
    </w:p>
    <w:p w14:paraId="69DB38C0" w14:textId="137373D6" w:rsidR="009A791B" w:rsidRPr="00210552" w:rsidRDefault="008573DC" w:rsidP="0062201B">
      <w:pPr>
        <w:spacing w:after="0" w:line="240" w:lineRule="auto"/>
        <w:ind w:left="540"/>
        <w:rPr>
          <w:rFonts w:ascii="Times New Roman" w:eastAsia="Times New Roman" w:hAnsi="Times New Roman" w:cs="Times New Roman"/>
        </w:rPr>
      </w:pPr>
      <w:r w:rsidRPr="00210552">
        <w:rPr>
          <w:rFonts w:ascii="Times New Roman" w:eastAsia="Times New Roman" w:hAnsi="Times New Roman" w:cs="Times New Roman"/>
        </w:rPr>
        <w:t xml:space="preserve">The Board of Trustees of the University of Arkansas, acting on behalf of the University of Arkansas, located in Fayetteville, Arkansas </w:t>
      </w:r>
      <w:r w:rsidR="007001C4" w:rsidRPr="00210552">
        <w:rPr>
          <w:rFonts w:ascii="Times New Roman" w:eastAsia="Times New Roman" w:hAnsi="Times New Roman" w:cs="Times New Roman"/>
        </w:rPr>
        <w:t xml:space="preserve">(UA) is </w:t>
      </w:r>
      <w:r w:rsidR="009A791B" w:rsidRPr="00210552">
        <w:rPr>
          <w:rFonts w:ascii="Times New Roman" w:eastAsia="Times New Roman" w:hAnsi="Times New Roman" w:cs="Times New Roman"/>
        </w:rPr>
        <w:t>seeking Proposals from qualified and reputable firms to establish a term contract to provide investment advisory services pursuant to the specifications, terms and conditions stated in this RFP (“Proposal(s)”).</w:t>
      </w:r>
    </w:p>
    <w:p w14:paraId="1A1D06A7" w14:textId="77777777" w:rsidR="009A791B" w:rsidRPr="00210552" w:rsidRDefault="009A791B" w:rsidP="009A791B">
      <w:pPr>
        <w:spacing w:after="0" w:line="240" w:lineRule="auto"/>
        <w:ind w:left="540" w:hanging="540"/>
        <w:jc w:val="both"/>
        <w:rPr>
          <w:rFonts w:ascii="Times New Roman" w:eastAsia="Times New Roman" w:hAnsi="Times New Roman" w:cs="Times New Roman"/>
        </w:rPr>
      </w:pPr>
    </w:p>
    <w:p w14:paraId="6694F388" w14:textId="07E90BCA" w:rsidR="009A791B" w:rsidRPr="00210552" w:rsidRDefault="009A791B" w:rsidP="009A791B">
      <w:pPr>
        <w:spacing w:after="0" w:line="240" w:lineRule="auto"/>
        <w:ind w:left="540" w:hanging="540"/>
        <w:jc w:val="both"/>
        <w:rPr>
          <w:rFonts w:ascii="Times New Roman" w:eastAsia="Times New Roman" w:hAnsi="Times New Roman" w:cs="Times New Roman"/>
        </w:rPr>
      </w:pPr>
      <w:r w:rsidRPr="00210552">
        <w:rPr>
          <w:rFonts w:ascii="Times New Roman" w:eastAsia="Times New Roman" w:hAnsi="Times New Roman" w:cs="Times New Roman"/>
        </w:rPr>
        <w:tab/>
        <w:t>U</w:t>
      </w:r>
      <w:r w:rsidR="0058258C">
        <w:rPr>
          <w:rFonts w:ascii="Times New Roman" w:eastAsia="Times New Roman" w:hAnsi="Times New Roman" w:cs="Times New Roman"/>
        </w:rPr>
        <w:t xml:space="preserve">A </w:t>
      </w:r>
      <w:r w:rsidRPr="00210552">
        <w:rPr>
          <w:rFonts w:ascii="Times New Roman" w:eastAsia="Times New Roman" w:hAnsi="Times New Roman" w:cs="Times New Roman"/>
        </w:rPr>
        <w:t xml:space="preserve">is seeking to award investment advisory services to the firm that can provide the best overall value to the University. This value will be determined by UA based on the overall competence, compliance, and format and presentation of each RFP response. </w:t>
      </w:r>
    </w:p>
    <w:p w14:paraId="7B4F9174" w14:textId="77777777" w:rsidR="009A791B" w:rsidRPr="00210552" w:rsidRDefault="009A791B" w:rsidP="009A791B">
      <w:pPr>
        <w:spacing w:after="0" w:line="240" w:lineRule="auto"/>
        <w:ind w:left="540"/>
        <w:jc w:val="both"/>
        <w:rPr>
          <w:rFonts w:ascii="Times New Roman" w:eastAsia="Times New Roman" w:hAnsi="Times New Roman" w:cs="Times New Roman"/>
        </w:rPr>
      </w:pPr>
    </w:p>
    <w:p w14:paraId="22841F8B" w14:textId="1275EF8B" w:rsidR="007001C4" w:rsidRPr="00210552" w:rsidRDefault="009A791B" w:rsidP="009A791B">
      <w:pPr>
        <w:spacing w:after="0" w:line="240" w:lineRule="auto"/>
        <w:ind w:left="540"/>
        <w:jc w:val="both"/>
        <w:rPr>
          <w:rFonts w:ascii="Times New Roman" w:eastAsia="Times New Roman" w:hAnsi="Times New Roman" w:cs="Times New Roman"/>
        </w:rPr>
      </w:pPr>
      <w:r w:rsidRPr="00210552">
        <w:rPr>
          <w:rFonts w:ascii="Times New Roman" w:eastAsia="Times New Roman" w:hAnsi="Times New Roman" w:cs="Times New Roman"/>
        </w:rPr>
        <w:t>The data, specifications, and administrative requirements outlined herein are intended to serve as a general guideline for each proposal. Each firm is expected to submit a fully detailed proposal which adequately describes the advantages and benefits which UA would realize by accepting its proposal.</w:t>
      </w:r>
    </w:p>
    <w:p w14:paraId="41BAD7C9" w14:textId="77777777" w:rsidR="007001C4" w:rsidRPr="00210552" w:rsidRDefault="007001C4" w:rsidP="002C45B2">
      <w:pPr>
        <w:spacing w:after="0" w:line="240" w:lineRule="auto"/>
        <w:ind w:left="540" w:hanging="540"/>
        <w:rPr>
          <w:rFonts w:ascii="Times New Roman" w:eastAsia="Times New Roman" w:hAnsi="Times New Roman" w:cs="Times New Roman"/>
        </w:rPr>
      </w:pPr>
    </w:p>
    <w:p w14:paraId="37F50E04" w14:textId="7F6EBB34" w:rsidR="007001C4" w:rsidRPr="00210552" w:rsidRDefault="007001C4" w:rsidP="002C45B2">
      <w:pPr>
        <w:spacing w:after="0" w:line="240" w:lineRule="auto"/>
        <w:ind w:left="540" w:hanging="540"/>
        <w:rPr>
          <w:rFonts w:ascii="Times New Roman" w:eastAsia="Times New Roman" w:hAnsi="Times New Roman" w:cs="Times New Roman"/>
        </w:rPr>
      </w:pPr>
      <w:r w:rsidRPr="00210552">
        <w:rPr>
          <w:rFonts w:ascii="Times New Roman" w:eastAsia="Times New Roman" w:hAnsi="Times New Roman" w:cs="Times New Roman"/>
        </w:rPr>
        <w:tab/>
        <w:t xml:space="preserve">UA is seeking to award a term contract for </w:t>
      </w:r>
      <w:r w:rsidR="00250961" w:rsidRPr="00210552">
        <w:rPr>
          <w:rFonts w:ascii="Times New Roman" w:eastAsia="Times New Roman" w:hAnsi="Times New Roman" w:cs="Times New Roman"/>
        </w:rPr>
        <w:t xml:space="preserve">an initial period of </w:t>
      </w:r>
      <w:r w:rsidR="00FE6B3D" w:rsidRPr="00210552">
        <w:rPr>
          <w:rFonts w:ascii="Times New Roman" w:eastAsia="Times New Roman" w:hAnsi="Times New Roman" w:cs="Times New Roman"/>
        </w:rPr>
        <w:t>four</w:t>
      </w:r>
      <w:r w:rsidR="00250961" w:rsidRPr="00210552">
        <w:rPr>
          <w:rFonts w:ascii="Times New Roman" w:eastAsia="Times New Roman" w:hAnsi="Times New Roman" w:cs="Times New Roman"/>
        </w:rPr>
        <w:t xml:space="preserve"> (</w:t>
      </w:r>
      <w:r w:rsidR="00FE6B3D" w:rsidRPr="00210552">
        <w:rPr>
          <w:rFonts w:ascii="Times New Roman" w:eastAsia="Times New Roman" w:hAnsi="Times New Roman" w:cs="Times New Roman"/>
        </w:rPr>
        <w:t>4</w:t>
      </w:r>
      <w:r w:rsidR="00250961" w:rsidRPr="00210552">
        <w:rPr>
          <w:rFonts w:ascii="Times New Roman" w:eastAsia="Times New Roman" w:hAnsi="Times New Roman" w:cs="Times New Roman"/>
        </w:rPr>
        <w:t xml:space="preserve">) years </w:t>
      </w:r>
      <w:r w:rsidR="0082203B" w:rsidRPr="00210552">
        <w:rPr>
          <w:rFonts w:ascii="Times New Roman" w:eastAsia="Times New Roman" w:hAnsi="Times New Roman" w:cs="Times New Roman"/>
        </w:rPr>
        <w:t xml:space="preserve">with </w:t>
      </w:r>
      <w:r w:rsidR="00CD2D62" w:rsidRPr="00210552">
        <w:rPr>
          <w:rFonts w:ascii="Times New Roman" w:eastAsia="Times New Roman" w:hAnsi="Times New Roman" w:cs="Times New Roman"/>
        </w:rPr>
        <w:t>a t</w:t>
      </w:r>
      <w:r w:rsidR="00FE6B3D" w:rsidRPr="00210552">
        <w:rPr>
          <w:rFonts w:ascii="Times New Roman" w:eastAsia="Times New Roman" w:hAnsi="Times New Roman" w:cs="Times New Roman"/>
        </w:rPr>
        <w:t>hree</w:t>
      </w:r>
      <w:r w:rsidR="00CD2D62" w:rsidRPr="00210552">
        <w:rPr>
          <w:rFonts w:ascii="Times New Roman" w:eastAsia="Times New Roman" w:hAnsi="Times New Roman" w:cs="Times New Roman"/>
        </w:rPr>
        <w:t xml:space="preserve"> (</w:t>
      </w:r>
      <w:r w:rsidR="00FE6B3D" w:rsidRPr="00210552">
        <w:rPr>
          <w:rFonts w:ascii="Times New Roman" w:eastAsia="Times New Roman" w:hAnsi="Times New Roman" w:cs="Times New Roman"/>
        </w:rPr>
        <w:t>3</w:t>
      </w:r>
      <w:r w:rsidR="00CD2D62" w:rsidRPr="00210552">
        <w:rPr>
          <w:rFonts w:ascii="Times New Roman" w:eastAsia="Times New Roman" w:hAnsi="Times New Roman" w:cs="Times New Roman"/>
        </w:rPr>
        <w:t>) year</w:t>
      </w:r>
      <w:r w:rsidR="0082203B" w:rsidRPr="00210552">
        <w:rPr>
          <w:rFonts w:ascii="Times New Roman" w:eastAsia="Times New Roman" w:hAnsi="Times New Roman" w:cs="Times New Roman"/>
        </w:rPr>
        <w:t xml:space="preserve"> option for renewal </w:t>
      </w:r>
      <w:r w:rsidRPr="00210552">
        <w:rPr>
          <w:rFonts w:ascii="Times New Roman" w:eastAsia="Times New Roman" w:hAnsi="Times New Roman" w:cs="Times New Roman"/>
        </w:rPr>
        <w:t xml:space="preserve">to the </w:t>
      </w:r>
      <w:r w:rsidR="00DC0E58" w:rsidRPr="00210552">
        <w:rPr>
          <w:rFonts w:ascii="Times New Roman" w:eastAsia="Times New Roman" w:hAnsi="Times New Roman" w:cs="Times New Roman"/>
        </w:rPr>
        <w:t>Respondent</w:t>
      </w:r>
      <w:r w:rsidRPr="00210552">
        <w:rPr>
          <w:rFonts w:ascii="Times New Roman" w:eastAsia="Times New Roman" w:hAnsi="Times New Roman" w:cs="Times New Roman"/>
        </w:rPr>
        <w:t xml:space="preserve"> that can provide the best overall value to the University. This value will be determined by UA based on the overall competence, compliance, format and presentation of each RFP response and in-person presentation, as necessary. Respondents may submit a proposal for all the services entailed in this RFP or may submit a proposal for a specific service identified in this RFP. Note also that the award </w:t>
      </w:r>
      <w:r w:rsidRPr="00210552">
        <w:rPr>
          <w:rFonts w:ascii="Times New Roman" w:eastAsia="Times New Roman" w:hAnsi="Times New Roman" w:cs="Times New Roman"/>
          <w:i/>
        </w:rPr>
        <w:t>may</w:t>
      </w:r>
      <w:r w:rsidRPr="00210552">
        <w:rPr>
          <w:rFonts w:ascii="Times New Roman" w:eastAsia="Times New Roman" w:hAnsi="Times New Roman" w:cs="Times New Roman"/>
        </w:rPr>
        <w:t xml:space="preserve"> be split between </w:t>
      </w:r>
      <w:r w:rsidR="00DC0E58" w:rsidRPr="00210552">
        <w:rPr>
          <w:rFonts w:ascii="Times New Roman" w:eastAsia="Times New Roman" w:hAnsi="Times New Roman" w:cs="Times New Roman"/>
        </w:rPr>
        <w:t>Respondent</w:t>
      </w:r>
      <w:r w:rsidRPr="00210552">
        <w:rPr>
          <w:rFonts w:ascii="Times New Roman" w:eastAsia="Times New Roman" w:hAnsi="Times New Roman" w:cs="Times New Roman"/>
        </w:rPr>
        <w:t>s for each of the services for which bidding is requested.</w:t>
      </w:r>
    </w:p>
    <w:p w14:paraId="4F277AAE" w14:textId="77777777" w:rsidR="007001C4" w:rsidRPr="00210552" w:rsidRDefault="007001C4" w:rsidP="002C45B2">
      <w:pPr>
        <w:spacing w:after="0" w:line="240" w:lineRule="auto"/>
        <w:ind w:left="540"/>
        <w:rPr>
          <w:rFonts w:ascii="Times New Roman" w:eastAsia="Times New Roman" w:hAnsi="Times New Roman" w:cs="Times New Roman"/>
        </w:rPr>
      </w:pPr>
    </w:p>
    <w:p w14:paraId="79D70E4B" w14:textId="615ED53D" w:rsidR="0062201B" w:rsidRPr="00210552" w:rsidRDefault="007001C4" w:rsidP="007C73B9">
      <w:pPr>
        <w:spacing w:after="0" w:line="240" w:lineRule="auto"/>
        <w:ind w:left="540"/>
        <w:rPr>
          <w:rFonts w:ascii="Times New Roman" w:eastAsia="Times New Roman" w:hAnsi="Times New Roman" w:cs="Times New Roman"/>
        </w:rPr>
      </w:pPr>
      <w:r w:rsidRPr="00210552">
        <w:rPr>
          <w:rFonts w:ascii="Times New Roman" w:eastAsia="Times New Roman" w:hAnsi="Times New Roman" w:cs="Times New Roman"/>
        </w:rPr>
        <w:t xml:space="preserve">A </w:t>
      </w:r>
      <w:r w:rsidR="00DC0E58" w:rsidRPr="00210552">
        <w:rPr>
          <w:rFonts w:ascii="Times New Roman" w:eastAsia="Times New Roman" w:hAnsi="Times New Roman" w:cs="Times New Roman"/>
        </w:rPr>
        <w:t>Respondent</w:t>
      </w:r>
      <w:r w:rsidRPr="00210552">
        <w:rPr>
          <w:rFonts w:ascii="Times New Roman" w:eastAsia="Times New Roman" w:hAnsi="Times New Roman" w:cs="Times New Roman"/>
        </w:rPr>
        <w:t xml:space="preserve">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14:paraId="6BBA4513" w14:textId="77777777" w:rsidR="0062201B" w:rsidRPr="00210552" w:rsidRDefault="0062201B" w:rsidP="00E62CD0">
      <w:pPr>
        <w:spacing w:after="0" w:line="240" w:lineRule="auto"/>
        <w:rPr>
          <w:rFonts w:ascii="Times New Roman" w:eastAsia="Times New Roman" w:hAnsi="Times New Roman" w:cs="Times New Roman"/>
          <w:b/>
        </w:rPr>
      </w:pPr>
    </w:p>
    <w:p w14:paraId="6EE56A86" w14:textId="4A4C49DB" w:rsidR="007001C4" w:rsidRPr="00210552" w:rsidRDefault="007001C4" w:rsidP="002C45B2">
      <w:pPr>
        <w:spacing w:after="0" w:line="240" w:lineRule="auto"/>
        <w:ind w:left="540"/>
        <w:rPr>
          <w:rFonts w:ascii="Times New Roman" w:eastAsia="Times New Roman" w:hAnsi="Times New Roman" w:cs="Times New Roman"/>
          <w:b/>
        </w:rPr>
      </w:pPr>
      <w:r w:rsidRPr="00210552">
        <w:rPr>
          <w:rFonts w:ascii="Times New Roman" w:eastAsia="Times New Roman" w:hAnsi="Times New Roman" w:cs="Times New Roman"/>
          <w:b/>
        </w:rPr>
        <w:t xml:space="preserve">UA expects to achieve the following goals (at minimum) through the selected </w:t>
      </w:r>
      <w:r w:rsidR="005C6AA5" w:rsidRPr="00210552">
        <w:rPr>
          <w:rFonts w:ascii="Times New Roman" w:eastAsia="Times New Roman" w:hAnsi="Times New Roman" w:cs="Times New Roman"/>
          <w:b/>
        </w:rPr>
        <w:t>Respondent</w:t>
      </w:r>
      <w:r w:rsidRPr="00210552">
        <w:rPr>
          <w:rFonts w:ascii="Times New Roman" w:eastAsia="Times New Roman" w:hAnsi="Times New Roman" w:cs="Times New Roman"/>
          <w:b/>
        </w:rPr>
        <w:t>:</w:t>
      </w:r>
    </w:p>
    <w:p w14:paraId="723484F9" w14:textId="77777777" w:rsidR="007001C4" w:rsidRPr="00210552" w:rsidRDefault="007001C4" w:rsidP="00A46B2C">
      <w:pPr>
        <w:spacing w:after="0" w:line="240" w:lineRule="auto"/>
        <w:rPr>
          <w:rFonts w:ascii="Times New Roman" w:eastAsia="Times New Roman" w:hAnsi="Times New Roman" w:cs="Times New Roman"/>
        </w:rPr>
      </w:pPr>
    </w:p>
    <w:p w14:paraId="4D730A0B" w14:textId="517372F3" w:rsidR="00A46B2C" w:rsidRPr="00210552" w:rsidRDefault="00A46B2C" w:rsidP="00A46B2C">
      <w:pPr>
        <w:pStyle w:val="ListParagraph"/>
        <w:numPr>
          <w:ilvl w:val="0"/>
          <w:numId w:val="8"/>
        </w:numPr>
        <w:tabs>
          <w:tab w:val="left" w:pos="990"/>
        </w:tabs>
        <w:jc w:val="both"/>
        <w:rPr>
          <w:sz w:val="22"/>
          <w:szCs w:val="22"/>
        </w:rPr>
      </w:pPr>
      <w:r w:rsidRPr="00210552">
        <w:rPr>
          <w:sz w:val="22"/>
          <w:szCs w:val="22"/>
        </w:rPr>
        <w:t>Advise UA on all matters pertaining to the investment management of operating funds.</w:t>
      </w:r>
    </w:p>
    <w:p w14:paraId="51551BB1" w14:textId="550DAABE" w:rsidR="00A46B2C" w:rsidRPr="00210552" w:rsidRDefault="00A46B2C" w:rsidP="00A46B2C">
      <w:pPr>
        <w:pStyle w:val="ListParagraph"/>
        <w:numPr>
          <w:ilvl w:val="0"/>
          <w:numId w:val="8"/>
        </w:numPr>
        <w:tabs>
          <w:tab w:val="left" w:pos="990"/>
        </w:tabs>
        <w:jc w:val="both"/>
        <w:rPr>
          <w:sz w:val="22"/>
          <w:szCs w:val="22"/>
        </w:rPr>
      </w:pPr>
      <w:r w:rsidRPr="00210552">
        <w:rPr>
          <w:sz w:val="22"/>
          <w:szCs w:val="22"/>
        </w:rPr>
        <w:t>Analyze UA’s current operating fund portfolio(s) and prepare recommendations for optimization. Consider applicable Board and Campus policies with regard to fund and asset class objectives, risk tolerance, and authorized investment restrictions and asset allocation guidelines.</w:t>
      </w:r>
    </w:p>
    <w:p w14:paraId="49142B05" w14:textId="77777777" w:rsidR="00A46B2C" w:rsidRPr="00210552" w:rsidRDefault="00A46B2C" w:rsidP="00A46B2C">
      <w:pPr>
        <w:pStyle w:val="ListParagraph"/>
        <w:numPr>
          <w:ilvl w:val="0"/>
          <w:numId w:val="8"/>
        </w:numPr>
        <w:tabs>
          <w:tab w:val="left" w:pos="990"/>
        </w:tabs>
        <w:jc w:val="both"/>
        <w:rPr>
          <w:sz w:val="22"/>
          <w:szCs w:val="22"/>
        </w:rPr>
      </w:pPr>
      <w:r w:rsidRPr="00210552">
        <w:rPr>
          <w:sz w:val="22"/>
          <w:szCs w:val="22"/>
        </w:rPr>
        <w:t>Review and evaluate operating fund investment management performance. Make recommendations for retention or changes, consistent with Board and Campus performance objectives and criteria.</w:t>
      </w:r>
    </w:p>
    <w:p w14:paraId="25C330DD" w14:textId="77777777" w:rsidR="00A46B2C" w:rsidRPr="00210552" w:rsidRDefault="00A46B2C" w:rsidP="00A46B2C">
      <w:pPr>
        <w:pStyle w:val="ListParagraph"/>
        <w:numPr>
          <w:ilvl w:val="0"/>
          <w:numId w:val="8"/>
        </w:numPr>
        <w:tabs>
          <w:tab w:val="left" w:pos="990"/>
        </w:tabs>
        <w:jc w:val="both"/>
        <w:rPr>
          <w:sz w:val="22"/>
          <w:szCs w:val="22"/>
        </w:rPr>
      </w:pPr>
      <w:r w:rsidRPr="00210552">
        <w:rPr>
          <w:sz w:val="22"/>
          <w:szCs w:val="22"/>
        </w:rPr>
        <w:lastRenderedPageBreak/>
        <w:t>Review and evaluate operating fund money market and other cash investment accounts for policy compliance, quality and diversification, management experience and risk controls, and competitive yield in relation to expense ratios and service capabilities.</w:t>
      </w:r>
    </w:p>
    <w:p w14:paraId="4C366427" w14:textId="77777777" w:rsidR="00A46B2C" w:rsidRPr="00210552" w:rsidRDefault="00A46B2C" w:rsidP="00A46B2C">
      <w:pPr>
        <w:tabs>
          <w:tab w:val="left" w:pos="990"/>
        </w:tabs>
        <w:spacing w:after="0"/>
        <w:ind w:left="990" w:hanging="450"/>
        <w:jc w:val="both"/>
        <w:rPr>
          <w:rFonts w:ascii="Times New Roman" w:eastAsia="Times New Roman" w:hAnsi="Times New Roman" w:cs="Times New Roman"/>
        </w:rPr>
      </w:pPr>
      <w:r w:rsidRPr="00210552">
        <w:rPr>
          <w:rFonts w:ascii="Times New Roman" w:eastAsia="Times New Roman" w:hAnsi="Times New Roman" w:cs="Times New Roman"/>
        </w:rPr>
        <w:t>5.</w:t>
      </w:r>
      <w:r w:rsidRPr="00210552">
        <w:rPr>
          <w:rFonts w:ascii="Times New Roman" w:eastAsia="Times New Roman" w:hAnsi="Times New Roman" w:cs="Times New Roman"/>
        </w:rPr>
        <w:tab/>
        <w:t>Structure appropriate portfolio(s) adhering to University policy by selecting securities to meet the objectives of each tier and overall University goals/objectives.</w:t>
      </w:r>
    </w:p>
    <w:p w14:paraId="5DAD0C26" w14:textId="77777777" w:rsidR="00A46B2C" w:rsidRPr="00210552" w:rsidRDefault="00A46B2C" w:rsidP="00A46B2C">
      <w:pPr>
        <w:tabs>
          <w:tab w:val="left" w:pos="990"/>
        </w:tabs>
        <w:spacing w:after="0"/>
        <w:ind w:left="990" w:hanging="450"/>
        <w:jc w:val="both"/>
        <w:rPr>
          <w:rFonts w:ascii="Times New Roman" w:eastAsia="Times New Roman" w:hAnsi="Times New Roman" w:cs="Times New Roman"/>
        </w:rPr>
      </w:pPr>
      <w:r w:rsidRPr="00210552">
        <w:rPr>
          <w:rFonts w:ascii="Times New Roman" w:eastAsia="Times New Roman" w:hAnsi="Times New Roman" w:cs="Times New Roman"/>
        </w:rPr>
        <w:t>6.</w:t>
      </w:r>
      <w:r w:rsidRPr="00210552">
        <w:rPr>
          <w:rFonts w:ascii="Times New Roman" w:eastAsia="Times New Roman" w:hAnsi="Times New Roman" w:cs="Times New Roman"/>
        </w:rPr>
        <w:tab/>
        <w:t>Provide assistance in the area of operating fund investments, risk assessment, or evaluation of alternatives being considered.</w:t>
      </w:r>
    </w:p>
    <w:p w14:paraId="52B801CB" w14:textId="77777777" w:rsidR="00A46B2C" w:rsidRPr="00210552" w:rsidRDefault="00A46B2C" w:rsidP="00A46B2C">
      <w:pPr>
        <w:spacing w:after="0" w:line="240" w:lineRule="auto"/>
        <w:ind w:left="990" w:hanging="450"/>
        <w:jc w:val="both"/>
        <w:rPr>
          <w:rFonts w:ascii="Times New Roman" w:eastAsia="Times New Roman" w:hAnsi="Times New Roman" w:cs="Times New Roman"/>
        </w:rPr>
      </w:pPr>
      <w:r w:rsidRPr="00210552">
        <w:rPr>
          <w:rFonts w:ascii="Times New Roman" w:eastAsia="Times New Roman" w:hAnsi="Times New Roman" w:cs="Times New Roman"/>
        </w:rPr>
        <w:t xml:space="preserve">7. </w:t>
      </w:r>
      <w:r w:rsidRPr="00210552">
        <w:rPr>
          <w:rFonts w:ascii="Times New Roman" w:eastAsia="Times New Roman" w:hAnsi="Times New Roman" w:cs="Times New Roman"/>
        </w:rPr>
        <w:tab/>
        <w:t>Achieve cost containment by carrying out a risk based approach that finds the proper balance in service and cost.</w:t>
      </w:r>
    </w:p>
    <w:p w14:paraId="3FB41A10" w14:textId="77777777" w:rsidR="00FD49A9" w:rsidRPr="00210552" w:rsidRDefault="00FD49A9" w:rsidP="002C45B2">
      <w:pPr>
        <w:spacing w:after="0" w:line="240" w:lineRule="auto"/>
        <w:ind w:left="540" w:hanging="540"/>
        <w:rPr>
          <w:rFonts w:ascii="Times New Roman" w:eastAsia="Times New Roman" w:hAnsi="Times New Roman" w:cs="Times New Roman"/>
        </w:rPr>
      </w:pPr>
    </w:p>
    <w:p w14:paraId="7B58AFDA" w14:textId="77777777" w:rsidR="00572BB1" w:rsidRPr="00210552" w:rsidRDefault="009045EE" w:rsidP="002C45B2">
      <w:pPr>
        <w:spacing w:after="0" w:line="240" w:lineRule="auto"/>
        <w:ind w:left="540" w:hanging="540"/>
        <w:rPr>
          <w:rFonts w:ascii="Times New Roman" w:eastAsia="Times New Roman" w:hAnsi="Times New Roman" w:cs="Times New Roman"/>
          <w:b/>
        </w:rPr>
      </w:pPr>
      <w:r w:rsidRPr="00210552">
        <w:rPr>
          <w:rFonts w:ascii="Times New Roman" w:eastAsia="Times New Roman" w:hAnsi="Times New Roman" w:cs="Times New Roman"/>
          <w:b/>
        </w:rPr>
        <w:t>2.</w:t>
      </w:r>
      <w:r w:rsidRPr="00210552">
        <w:rPr>
          <w:rFonts w:ascii="Times New Roman" w:eastAsia="Times New Roman" w:hAnsi="Times New Roman" w:cs="Times New Roman"/>
        </w:rPr>
        <w:tab/>
      </w:r>
      <w:r w:rsidRPr="00210552">
        <w:rPr>
          <w:rFonts w:ascii="Times New Roman" w:eastAsia="Times New Roman" w:hAnsi="Times New Roman" w:cs="Times New Roman"/>
          <w:b/>
        </w:rPr>
        <w:t>SCOPE OF WORK</w:t>
      </w:r>
    </w:p>
    <w:p w14:paraId="1DD4CCB1" w14:textId="5E5996B1" w:rsidR="0005221D" w:rsidRPr="00210552" w:rsidRDefault="0055454D" w:rsidP="007C73B9">
      <w:pPr>
        <w:pStyle w:val="MyNormal"/>
        <w:tabs>
          <w:tab w:val="clear" w:pos="1260"/>
        </w:tabs>
        <w:ind w:left="540" w:hanging="540"/>
        <w:jc w:val="left"/>
        <w:rPr>
          <w:rFonts w:ascii="Times New Roman" w:hAnsi="Times New Roman"/>
          <w:i/>
          <w:szCs w:val="22"/>
        </w:rPr>
      </w:pPr>
      <w:r w:rsidRPr="00210552">
        <w:rPr>
          <w:rFonts w:ascii="Times New Roman" w:hAnsi="Times New Roman"/>
          <w:b/>
          <w:i/>
          <w:szCs w:val="22"/>
        </w:rPr>
        <w:tab/>
      </w:r>
      <w:r w:rsidR="0040273B" w:rsidRPr="00210552">
        <w:rPr>
          <w:rFonts w:ascii="Times New Roman" w:hAnsi="Times New Roman"/>
          <w:szCs w:val="22"/>
        </w:rPr>
        <w:t xml:space="preserve">The University is issuing this Request for Proposal (“RFP”) to solicit proposals for investment advisory/management services provided by a qualified firm to </w:t>
      </w:r>
      <w:r w:rsidR="0040273B" w:rsidRPr="00210552">
        <w:rPr>
          <w:rFonts w:ascii="Times New Roman" w:hAnsi="Times New Roman"/>
        </w:rPr>
        <w:t>assist UA in the management of a comprehensive operating funds investment and management program. UA currently maintains a three-tiered operating funds portfolio with anywhere from 20 to 150 individual securities within each tier. The permitted investments, duration, and other information related to the structure of each tier can be found in the University’s Operating Funds Investment Policy, which is included herein as Appendix I</w:t>
      </w:r>
      <w:r w:rsidR="00AC5AB8" w:rsidRPr="00210552">
        <w:rPr>
          <w:rFonts w:ascii="Times New Roman" w:hAnsi="Times New Roman"/>
        </w:rPr>
        <w:t>II.</w:t>
      </w:r>
      <w:r w:rsidR="008066B7">
        <w:rPr>
          <w:rFonts w:ascii="Times New Roman" w:hAnsi="Times New Roman"/>
        </w:rPr>
        <w:t xml:space="preserve"> A snapshot of </w:t>
      </w:r>
      <w:r w:rsidR="003A0A0A">
        <w:rPr>
          <w:rFonts w:ascii="Times New Roman" w:hAnsi="Times New Roman"/>
        </w:rPr>
        <w:t>the University’s portfolio can be found in Appendix IV.</w:t>
      </w:r>
    </w:p>
    <w:p w14:paraId="0750F0CB" w14:textId="77777777" w:rsidR="0005221D" w:rsidRPr="00210552" w:rsidRDefault="0005221D" w:rsidP="002C45B2">
      <w:pPr>
        <w:pStyle w:val="MyNormal"/>
        <w:ind w:left="990"/>
        <w:jc w:val="left"/>
        <w:rPr>
          <w:rFonts w:ascii="Times New Roman" w:hAnsi="Times New Roman"/>
          <w:szCs w:val="22"/>
        </w:rPr>
      </w:pPr>
    </w:p>
    <w:p w14:paraId="6A54BEC4" w14:textId="5BC6FB4B" w:rsidR="00572BB1" w:rsidRPr="00BA12F5" w:rsidRDefault="003B51D9"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3145F20C" w14:textId="77777777" w:rsidR="00AC61F6" w:rsidRDefault="00572BB1" w:rsidP="00AC61F6">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BA12F5">
        <w:rPr>
          <w:rFonts w:ascii="Times New Roman" w:hAnsi="Times New Roman"/>
          <w:szCs w:val="22"/>
        </w:rPr>
        <w:t>Respondents must provide detailed/itemized retail pricing for each individual component, and/or the overall system, as listed on the Official Bid Price Sheet provided within this RFP document</w:t>
      </w:r>
      <w:r w:rsidR="00AC61F6">
        <w:rPr>
          <w:rFonts w:ascii="Times New Roman" w:hAnsi="Times New Roman"/>
          <w:szCs w:val="22"/>
        </w:rPr>
        <w:t>:</w:t>
      </w:r>
    </w:p>
    <w:p w14:paraId="1540C7A3" w14:textId="5B7F5CB4" w:rsidR="00AC61F6" w:rsidRPr="00064F35" w:rsidRDefault="00AC61F6" w:rsidP="00AC61F6">
      <w:pPr>
        <w:pStyle w:val="MyNormal"/>
        <w:numPr>
          <w:ilvl w:val="1"/>
          <w:numId w:val="19"/>
        </w:numPr>
        <w:tabs>
          <w:tab w:val="clear" w:pos="1260"/>
        </w:tabs>
        <w:jc w:val="left"/>
        <w:rPr>
          <w:rFonts w:ascii="Times New Roman" w:hAnsi="Times New Roman"/>
          <w:szCs w:val="22"/>
        </w:rPr>
      </w:pPr>
      <w:r>
        <w:rPr>
          <w:rFonts w:ascii="Times New Roman" w:hAnsi="Times New Roman"/>
          <w:b/>
          <w:bCs/>
          <w:szCs w:val="22"/>
        </w:rPr>
        <w:t>R</w:t>
      </w:r>
      <w:r w:rsidRPr="009F5E0D">
        <w:rPr>
          <w:rFonts w:ascii="Times New Roman" w:hAnsi="Times New Roman"/>
          <w:b/>
          <w:bCs/>
          <w:szCs w:val="22"/>
        </w:rPr>
        <w:t xml:space="preserve">eference Appendix </w:t>
      </w:r>
      <w:r w:rsidR="00232F6E">
        <w:rPr>
          <w:rFonts w:ascii="Times New Roman" w:hAnsi="Times New Roman"/>
          <w:b/>
          <w:bCs/>
          <w:szCs w:val="22"/>
        </w:rPr>
        <w:t>I</w:t>
      </w:r>
      <w:r w:rsidRPr="009F5E0D">
        <w:rPr>
          <w:rFonts w:ascii="Times New Roman" w:hAnsi="Times New Roman"/>
          <w:b/>
          <w:bCs/>
          <w:szCs w:val="22"/>
        </w:rPr>
        <w:t xml:space="preserve"> Official Bid Price Sheet</w:t>
      </w:r>
    </w:p>
    <w:p w14:paraId="7169401E" w14:textId="77777777" w:rsidR="0005221D" w:rsidRDefault="0005221D" w:rsidP="00AC61F6">
      <w:pPr>
        <w:pStyle w:val="MyNormal"/>
        <w:tabs>
          <w:tab w:val="clear" w:pos="1260"/>
        </w:tabs>
        <w:ind w:left="540"/>
        <w:jc w:val="left"/>
        <w:rPr>
          <w:rFonts w:ascii="Times New Roman" w:hAnsi="Times New Roman"/>
          <w:szCs w:val="22"/>
        </w:rPr>
      </w:pPr>
    </w:p>
    <w:p w14:paraId="42BA9550" w14:textId="47325810" w:rsidR="002700AA" w:rsidRPr="00AC61F6" w:rsidRDefault="002700AA" w:rsidP="00AC61F6">
      <w:pPr>
        <w:pStyle w:val="MyNormal"/>
        <w:tabs>
          <w:tab w:val="clear" w:pos="1260"/>
        </w:tabs>
        <w:ind w:left="540"/>
        <w:jc w:val="left"/>
        <w:rPr>
          <w:rFonts w:ascii="Times New Roman" w:hAnsi="Times New Roman"/>
          <w:szCs w:val="22"/>
        </w:rPr>
      </w:pPr>
      <w:r w:rsidRPr="00AC61F6">
        <w:rPr>
          <w:rFonts w:ascii="Times New Roman" w:hAnsi="Times New Roman"/>
          <w:szCs w:val="22"/>
        </w:rPr>
        <w:t xml:space="preserve">If pricing is dependent on any assumptions that are not specifically stated on the Official Price Sheet, please list those assumptions accordingly on a separate spreadsheet and show detailed pricing.  </w:t>
      </w:r>
    </w:p>
    <w:p w14:paraId="0AFEF0B6" w14:textId="77777777" w:rsidR="002700AA" w:rsidRPr="00BA12F5" w:rsidRDefault="002700AA" w:rsidP="002700AA">
      <w:pPr>
        <w:pStyle w:val="MyNormal"/>
        <w:tabs>
          <w:tab w:val="clear" w:pos="1260"/>
        </w:tabs>
        <w:ind w:left="540" w:hanging="1260"/>
        <w:rPr>
          <w:rFonts w:ascii="Times New Roman" w:hAnsi="Times New Roman"/>
          <w:szCs w:val="22"/>
        </w:rPr>
      </w:pPr>
    </w:p>
    <w:p w14:paraId="4C4CBFBC"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Any additional pricing lists should remain attached to the Official Price Sheet for purposes of accurate</w:t>
      </w:r>
    </w:p>
    <w:p w14:paraId="476EAB04" w14:textId="77777777" w:rsidR="002700AA" w:rsidRPr="00210552"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evaluation</w:t>
      </w:r>
      <w:r w:rsidRPr="00210552">
        <w:rPr>
          <w:rFonts w:ascii="Times New Roman" w:hAnsi="Times New Roman"/>
          <w:szCs w:val="22"/>
        </w:rPr>
        <w:t xml:space="preserve">.  </w:t>
      </w:r>
      <w:bookmarkStart w:id="6" w:name="_Hlk18579771"/>
      <w:r w:rsidRPr="00210552">
        <w:rPr>
          <w:rFonts w:ascii="Times New Roman" w:hAnsi="Times New Roman"/>
          <w:szCs w:val="22"/>
        </w:rPr>
        <w:t>Pricing must be valid for one hundred twenty (120) days following the bid Proposal due date</w:t>
      </w:r>
    </w:p>
    <w:p w14:paraId="5ABE217D" w14:textId="77777777" w:rsidR="001F64BE" w:rsidRPr="00210552" w:rsidRDefault="002700AA" w:rsidP="002C45B2">
      <w:pPr>
        <w:pStyle w:val="MyNormal"/>
        <w:ind w:left="1260" w:hanging="1260"/>
        <w:jc w:val="left"/>
        <w:rPr>
          <w:rFonts w:ascii="Times New Roman" w:hAnsi="Times New Roman"/>
          <w:szCs w:val="22"/>
        </w:rPr>
      </w:pPr>
      <w:r w:rsidRPr="00210552">
        <w:rPr>
          <w:rFonts w:ascii="Times New Roman" w:hAnsi="Times New Roman"/>
          <w:szCs w:val="22"/>
        </w:rPr>
        <w:tab/>
        <w:t>and time.</w:t>
      </w:r>
      <w:bookmarkEnd w:id="6"/>
      <w:r w:rsidRPr="00210552">
        <w:rPr>
          <w:rFonts w:ascii="Times New Roman" w:hAnsi="Times New Roman"/>
          <w:szCs w:val="22"/>
        </w:rPr>
        <w:t xml:space="preserve">  </w:t>
      </w:r>
      <w:r w:rsidR="001F64BE" w:rsidRPr="00210552">
        <w:rPr>
          <w:rFonts w:ascii="Times New Roman" w:hAnsi="Times New Roman"/>
          <w:szCs w:val="22"/>
        </w:rPr>
        <w:t>Upon bid award, all pricing and/or discounts must be firm for a period of two (2) years.</w:t>
      </w:r>
    </w:p>
    <w:p w14:paraId="2114C654" w14:textId="4B17A73B" w:rsidR="002700AA" w:rsidRPr="00210552" w:rsidRDefault="001F64BE" w:rsidP="002C45B2">
      <w:pPr>
        <w:pStyle w:val="MyNormal"/>
        <w:ind w:left="1260" w:hanging="1260"/>
        <w:jc w:val="left"/>
        <w:rPr>
          <w:rFonts w:ascii="Times New Roman" w:hAnsi="Times New Roman"/>
          <w:szCs w:val="22"/>
        </w:rPr>
      </w:pPr>
      <w:r w:rsidRPr="00210552">
        <w:rPr>
          <w:rFonts w:ascii="Times New Roman" w:hAnsi="Times New Roman"/>
          <w:szCs w:val="22"/>
        </w:rPr>
        <w:tab/>
      </w:r>
      <w:r w:rsidR="002700AA" w:rsidRPr="00210552">
        <w:rPr>
          <w:rFonts w:ascii="Times New Roman" w:hAnsi="Times New Roman"/>
          <w:szCs w:val="22"/>
        </w:rPr>
        <w:t>UA will not be obligated to pay any costs not identified on the Official Price Sheet.  Respondents</w:t>
      </w:r>
    </w:p>
    <w:p w14:paraId="34E73374" w14:textId="77777777" w:rsidR="002700AA" w:rsidRPr="00210552" w:rsidRDefault="002700AA" w:rsidP="002C45B2">
      <w:pPr>
        <w:pStyle w:val="MyNormal"/>
        <w:ind w:left="1260" w:hanging="1260"/>
        <w:jc w:val="left"/>
        <w:rPr>
          <w:rFonts w:ascii="Times New Roman" w:hAnsi="Times New Roman"/>
          <w:szCs w:val="22"/>
        </w:rPr>
      </w:pPr>
      <w:r w:rsidRPr="00210552">
        <w:rPr>
          <w:rFonts w:ascii="Times New Roman" w:hAnsi="Times New Roman"/>
          <w:szCs w:val="22"/>
        </w:rPr>
        <w:tab/>
        <w:t>must certify that any costs not identified by the Respondent, but subsequently incurred in order to achieve</w:t>
      </w:r>
    </w:p>
    <w:p w14:paraId="3F194AF2" w14:textId="77777777" w:rsidR="002700AA" w:rsidRPr="00BA12F5" w:rsidRDefault="002700AA" w:rsidP="002C45B2">
      <w:pPr>
        <w:pStyle w:val="MyNormal"/>
        <w:ind w:left="1260" w:hanging="1260"/>
        <w:jc w:val="left"/>
        <w:rPr>
          <w:rFonts w:ascii="Times New Roman" w:hAnsi="Times New Roman"/>
          <w:szCs w:val="22"/>
        </w:rPr>
      </w:pPr>
      <w:r w:rsidRPr="00210552">
        <w:rPr>
          <w:rFonts w:ascii="Times New Roman" w:hAnsi="Times New Roman"/>
          <w:szCs w:val="22"/>
        </w:rPr>
        <w:tab/>
        <w:t xml:space="preserve">successful operation of the service, will be borne by the Respondent.   Failure </w:t>
      </w:r>
      <w:r w:rsidRPr="00BA12F5">
        <w:rPr>
          <w:rFonts w:ascii="Times New Roman" w:hAnsi="Times New Roman"/>
          <w:szCs w:val="22"/>
        </w:rPr>
        <w:t>to do so may result in</w:t>
      </w:r>
    </w:p>
    <w:p w14:paraId="5BF8A768" w14:textId="2143AA1A" w:rsidR="001A3677"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rejection of the Proposal.</w:t>
      </w:r>
    </w:p>
    <w:p w14:paraId="3BE16C28" w14:textId="77777777" w:rsidR="00F744C9" w:rsidRPr="00BA12F5" w:rsidRDefault="00F744C9" w:rsidP="002C45B2">
      <w:pPr>
        <w:pStyle w:val="MyNormal"/>
        <w:ind w:left="1260" w:hanging="1260"/>
        <w:jc w:val="left"/>
        <w:rPr>
          <w:rFonts w:ascii="Times New Roman" w:hAnsi="Times New Roman"/>
          <w:szCs w:val="22"/>
        </w:rPr>
      </w:pPr>
    </w:p>
    <w:p w14:paraId="540EED62" w14:textId="5AB26239" w:rsidR="00E517FE" w:rsidRPr="00BA12F5"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7" w:name="_Toc251665749"/>
      <w:bookmarkEnd w:id="0"/>
      <w:r w:rsidRPr="00BA12F5">
        <w:rPr>
          <w:rFonts w:ascii="Times New Roman" w:eastAsia="Times New Roman" w:hAnsi="Times New Roman" w:cs="Times New Roman"/>
          <w:b/>
          <w:noProof/>
        </w:rPr>
        <w:t>4</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7"/>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p>
    <w:p w14:paraId="43984922" w14:textId="77777777" w:rsidR="00232F6E" w:rsidRPr="00232F6E" w:rsidRDefault="00E517FE"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w:t>
      </w:r>
      <w:r w:rsidR="000D22E3" w:rsidRPr="00BA12F5">
        <w:rPr>
          <w:rFonts w:ascii="Times New Roman" w:hAnsi="Times New Roman" w:cs="Times New Roman"/>
        </w:rPr>
        <w:t>provide</w:t>
      </w:r>
      <w:r w:rsidRPr="00BA12F5">
        <w:rPr>
          <w:rFonts w:ascii="Times New Roman" w:hAnsi="Times New Roman" w:cs="Times New Roman"/>
        </w:rPr>
        <w:t xml:space="preserve"> </w:t>
      </w:r>
      <w:r w:rsidR="000D22E3" w:rsidRPr="00BA12F5">
        <w:rPr>
          <w:rFonts w:ascii="Times New Roman" w:hAnsi="Times New Roman" w:cs="Times New Roman"/>
        </w:rPr>
        <w:t>a minimum of</w:t>
      </w:r>
      <w:r w:rsidRPr="00BA12F5">
        <w:rPr>
          <w:rFonts w:ascii="Times New Roman" w:hAnsi="Times New Roman" w:cs="Times New Roman"/>
        </w:rPr>
        <w:t xml:space="preserve"> three (3) reference</w:t>
      </w:r>
      <w:r w:rsidR="000D22E3" w:rsidRPr="00BA12F5">
        <w:rPr>
          <w:rFonts w:ascii="Times New Roman" w:hAnsi="Times New Roman" w:cs="Times New Roman"/>
        </w:rPr>
        <w:t>s</w:t>
      </w:r>
      <w:r w:rsidRPr="00BA12F5">
        <w:rPr>
          <w:rFonts w:ascii="Times New Roman" w:hAnsi="Times New Roman" w:cs="Times New Roman"/>
        </w:rPr>
        <w:t xml:space="preserve">, preferably in higher education, (including </w:t>
      </w:r>
      <w:r w:rsidR="000D22E3" w:rsidRPr="00BA12F5">
        <w:rPr>
          <w:rFonts w:ascii="Times New Roman" w:hAnsi="Times New Roman" w:cs="Times New Roman"/>
        </w:rPr>
        <w:t xml:space="preserve">the organization’s name, address, </w:t>
      </w:r>
      <w:r w:rsidRPr="00BA12F5">
        <w:rPr>
          <w:rFonts w:ascii="Times New Roman" w:hAnsi="Times New Roman" w:cs="Times New Roman"/>
        </w:rPr>
        <w:t xml:space="preserve">persons to contact, telephone numbers, and email addresses) located in the continental United States currently served by respondent.  </w:t>
      </w:r>
      <w:r w:rsidR="000D22E3" w:rsidRPr="00BA12F5">
        <w:rPr>
          <w:rFonts w:ascii="Times New Roman" w:hAnsi="Times New Roman" w:cs="Times New Roman"/>
        </w:rPr>
        <w:t>References are to be parties who can attest to the qualifications relevant to providing services requested.</w:t>
      </w:r>
      <w:r w:rsidR="00556AA6" w:rsidRPr="00BA12F5">
        <w:rPr>
          <w:rFonts w:ascii="Times New Roman" w:hAnsi="Times New Roman" w:cs="Times New Roman"/>
        </w:rPr>
        <w:t xml:space="preserve"> </w:t>
      </w:r>
      <w:r w:rsidR="00FD0FE1" w:rsidRPr="00BA12F5">
        <w:rPr>
          <w:rFonts w:ascii="Times New Roman" w:hAnsi="Times New Roman" w:cs="Times New Roman"/>
        </w:rPr>
        <w:t>UA</w:t>
      </w:r>
      <w:r w:rsidRPr="00BA12F5">
        <w:rPr>
          <w:rFonts w:ascii="Times New Roman" w:hAnsi="Times New Roman" w:cs="Times New Roman"/>
        </w:rPr>
        <w:t xml:space="preserve"> reserves the right to contact any </w:t>
      </w:r>
      <w:r w:rsidR="000D22E3" w:rsidRPr="00BA12F5">
        <w:rPr>
          <w:rFonts w:ascii="Times New Roman" w:hAnsi="Times New Roman" w:cs="Times New Roman"/>
        </w:rPr>
        <w:t>references provided</w:t>
      </w:r>
      <w:r w:rsidRPr="00BA12F5">
        <w:rPr>
          <w:rFonts w:ascii="Times New Roman" w:hAnsi="Times New Roman" w:cs="Times New Roman"/>
        </w:rPr>
        <w:t xml:space="preserve"> to evaluate the </w:t>
      </w:r>
      <w:r w:rsidRPr="00232F6E">
        <w:rPr>
          <w:rFonts w:ascii="Times New Roman" w:hAnsi="Times New Roman" w:cs="Times New Roman"/>
        </w:rPr>
        <w:t>level of performance and customer satisfaction.</w:t>
      </w:r>
    </w:p>
    <w:p w14:paraId="5BB5BE2A" w14:textId="29BD898A" w:rsidR="00E517FE" w:rsidRPr="00232F6E" w:rsidRDefault="00232F6E" w:rsidP="00232F6E">
      <w:pPr>
        <w:pStyle w:val="ListParagraph"/>
        <w:numPr>
          <w:ilvl w:val="1"/>
          <w:numId w:val="19"/>
        </w:numPr>
        <w:tabs>
          <w:tab w:val="num" w:pos="540"/>
        </w:tabs>
        <w:outlineLvl w:val="1"/>
        <w:rPr>
          <w:color w:val="FF0000"/>
        </w:rPr>
      </w:pPr>
      <w:r w:rsidRPr="00232F6E">
        <w:rPr>
          <w:b/>
          <w:sz w:val="22"/>
          <w:szCs w:val="22"/>
        </w:rPr>
        <w:t xml:space="preserve">Reference </w:t>
      </w:r>
      <w:r w:rsidR="00A42BD7" w:rsidRPr="00232F6E">
        <w:rPr>
          <w:b/>
          <w:sz w:val="22"/>
          <w:szCs w:val="22"/>
        </w:rPr>
        <w:t>Appendix I</w:t>
      </w:r>
      <w:r w:rsidR="0063554E" w:rsidRPr="00232F6E">
        <w:rPr>
          <w:b/>
          <w:sz w:val="22"/>
          <w:szCs w:val="22"/>
        </w:rPr>
        <w:t>I</w:t>
      </w:r>
      <w:r w:rsidR="00A42BD7" w:rsidRPr="00232F6E">
        <w:rPr>
          <w:b/>
          <w:sz w:val="22"/>
          <w:szCs w:val="22"/>
        </w:rPr>
        <w:t xml:space="preserve"> for format.</w:t>
      </w:r>
    </w:p>
    <w:p w14:paraId="664D2ADF" w14:textId="77777777"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p>
    <w:p w14:paraId="262A2119" w14:textId="1ECF4BEE" w:rsidR="001561CD" w:rsidRPr="006361E8" w:rsidRDefault="003B51D9" w:rsidP="006361E8">
      <w:pPr>
        <w:numPr>
          <w:ilvl w:val="1"/>
          <w:numId w:val="0"/>
        </w:numPr>
        <w:tabs>
          <w:tab w:val="num" w:pos="540"/>
        </w:tabs>
        <w:spacing w:after="0" w:line="240" w:lineRule="auto"/>
        <w:ind w:left="540" w:hanging="540"/>
        <w:outlineLvl w:val="1"/>
        <w:rPr>
          <w:rFonts w:ascii="Times New Roman" w:hAnsi="Times New Roman" w:cs="Times New Roman"/>
          <w:b/>
        </w:rPr>
      </w:pPr>
      <w:r w:rsidRPr="006361E8">
        <w:rPr>
          <w:rFonts w:ascii="Times New Roman" w:hAnsi="Times New Roman" w:cs="Times New Roman"/>
          <w:b/>
        </w:rPr>
        <w:t>5</w:t>
      </w:r>
      <w:r w:rsidR="00E0384C" w:rsidRPr="006361E8">
        <w:rPr>
          <w:rFonts w:ascii="Times New Roman" w:hAnsi="Times New Roman" w:cs="Times New Roman"/>
          <w:b/>
        </w:rPr>
        <w:t>.</w:t>
      </w:r>
      <w:r w:rsidR="00E0384C" w:rsidRPr="006361E8">
        <w:rPr>
          <w:rFonts w:ascii="Times New Roman" w:hAnsi="Times New Roman" w:cs="Times New Roman"/>
          <w:b/>
        </w:rPr>
        <w:tab/>
      </w:r>
      <w:bookmarkStart w:id="8" w:name="_Hlk532908596"/>
      <w:r w:rsidR="006C0DEA" w:rsidRPr="006361E8">
        <w:rPr>
          <w:rFonts w:ascii="Times New Roman" w:hAnsi="Times New Roman" w:cs="Times New Roman"/>
          <w:b/>
        </w:rPr>
        <w:t>INTENTIONALLY</w:t>
      </w:r>
      <w:r w:rsidR="006C0DEA">
        <w:rPr>
          <w:rFonts w:ascii="Times New Roman" w:hAnsi="Times New Roman" w:cs="Times New Roman"/>
          <w:b/>
        </w:rPr>
        <w:t xml:space="preserve"> OMITTED</w:t>
      </w:r>
    </w:p>
    <w:p w14:paraId="7BE49DF2" w14:textId="2769A833" w:rsidR="000B6D35" w:rsidRPr="00F20D1B" w:rsidRDefault="005378DB" w:rsidP="002C45B2">
      <w:pPr>
        <w:numPr>
          <w:ilvl w:val="1"/>
          <w:numId w:val="0"/>
        </w:numPr>
        <w:tabs>
          <w:tab w:val="num" w:pos="540"/>
        </w:tabs>
        <w:spacing w:after="0" w:line="240" w:lineRule="auto"/>
        <w:ind w:left="540" w:hanging="540"/>
        <w:outlineLvl w:val="1"/>
        <w:rPr>
          <w:rFonts w:ascii="Times New Roman" w:hAnsi="Times New Roman" w:cs="Times New Roman"/>
          <w:b/>
          <w:color w:val="FF0000"/>
        </w:rPr>
      </w:pPr>
      <w:r w:rsidRPr="00F20D1B">
        <w:rPr>
          <w:rFonts w:ascii="Times New Roman" w:hAnsi="Times New Roman" w:cs="Times New Roman"/>
          <w:color w:val="FF0000"/>
        </w:rPr>
        <w:tab/>
      </w:r>
    </w:p>
    <w:p w14:paraId="39729024" w14:textId="3A758ED7" w:rsidR="00F951CC" w:rsidRPr="00BA12F5" w:rsidRDefault="000B6D35" w:rsidP="002C45B2">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hAnsi="Times New Roman" w:cs="Times New Roman"/>
          <w:b/>
        </w:rPr>
        <w:t>6.</w:t>
      </w:r>
      <w:r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0A40C5A4"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It is the Respondent's responsibility to thoroughly examine and read the entire RFP document</w:t>
      </w:r>
      <w:r w:rsidR="002B214A" w:rsidRPr="00BA12F5">
        <w:rPr>
          <w:rFonts w:ascii="Times New Roman" w:hAnsi="Times New Roman" w:cs="Times New Roman"/>
        </w:rPr>
        <w:t>, including any and all appendices</w:t>
      </w:r>
      <w:r w:rsidRPr="00BA12F5">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BA12F5">
        <w:rPr>
          <w:rFonts w:ascii="Times New Roman" w:hAnsi="Times New Roman" w:cs="Times New Roman"/>
        </w:rPr>
        <w:t xml:space="preserve"> </w:t>
      </w:r>
      <w:bookmarkStart w:id="9" w:name="_Hlk532908544"/>
      <w:r w:rsidR="008F2868" w:rsidRPr="00BA12F5">
        <w:rPr>
          <w:rFonts w:ascii="Times New Roman" w:hAnsi="Times New Roman" w:cs="Times New Roman"/>
        </w:rPr>
        <w:t xml:space="preserve">This engagement is separate from any other engagement bidder may be currently pursuing with the University of Arkansas.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of the University of Arkansas is final.</w:t>
      </w:r>
      <w:bookmarkEnd w:id="8"/>
    </w:p>
    <w:bookmarkEnd w:id="9"/>
    <w:p w14:paraId="2EF71910" w14:textId="77777777" w:rsidR="008B067A" w:rsidRPr="00BA12F5"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346D6D0" w:rsidR="009C0813" w:rsidRPr="00BA12F5" w:rsidRDefault="000B6D3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2A3189BB" w14:textId="00A5AF43" w:rsidR="00D12E30" w:rsidRPr="00BA12F5"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C0231C" w:rsidRPr="00BA12F5">
        <w:rPr>
          <w:rFonts w:ascii="Times New Roman" w:eastAsia="Times New Roman" w:hAnsi="Times New Roman" w:cs="Times New Roman"/>
        </w:rPr>
        <w:t>the UA</w:t>
      </w:r>
      <w:r w:rsidR="00D12E30" w:rsidRPr="00BA12F5">
        <w:rPr>
          <w:rFonts w:ascii="Times New Roman" w:eastAsia="Times New Roman" w:hAnsi="Times New Roman" w:cs="Times New Roman"/>
        </w:rPr>
        <w:t>'s needs:</w:t>
      </w:r>
    </w:p>
    <w:p w14:paraId="497D8C7F" w14:textId="77777777" w:rsidR="00D12E30" w:rsidRPr="00BA12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color w:val="FF0000"/>
        </w:rPr>
      </w:pPr>
    </w:p>
    <w:p w14:paraId="73B6B434" w14:textId="4FAAD0B3" w:rsidR="00CA1FC0" w:rsidRPr="00210552" w:rsidRDefault="00D12E30" w:rsidP="005F7D3C">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color w:val="FF0000"/>
        </w:rPr>
        <w:lastRenderedPageBreak/>
        <w:tab/>
      </w:r>
      <w:r w:rsidR="00FE6B3D" w:rsidRPr="00210552">
        <w:rPr>
          <w:rFonts w:ascii="Times New Roman" w:eastAsia="Times New Roman" w:hAnsi="Times New Roman" w:cs="Times New Roman"/>
        </w:rPr>
        <w:t>4/10/2023</w:t>
      </w:r>
      <w:r w:rsidRPr="00210552">
        <w:rPr>
          <w:rFonts w:ascii="Times New Roman" w:eastAsia="Times New Roman" w:hAnsi="Times New Roman" w:cs="Times New Roman"/>
        </w:rPr>
        <w:tab/>
      </w:r>
      <w:r w:rsidRPr="00210552">
        <w:rPr>
          <w:rFonts w:ascii="Times New Roman" w:eastAsia="Times New Roman" w:hAnsi="Times New Roman" w:cs="Times New Roman"/>
        </w:rPr>
        <w:tab/>
      </w:r>
      <w:r w:rsidRPr="00210552">
        <w:rPr>
          <w:rFonts w:ascii="Times New Roman" w:eastAsia="Times New Roman" w:hAnsi="Times New Roman" w:cs="Times New Roman"/>
        </w:rPr>
        <w:tab/>
      </w:r>
      <w:r w:rsidRPr="00210552">
        <w:rPr>
          <w:rFonts w:ascii="Times New Roman" w:eastAsia="Times New Roman" w:hAnsi="Times New Roman" w:cs="Times New Roman"/>
        </w:rPr>
        <w:tab/>
        <w:t>RFP released to prospective respondents</w:t>
      </w:r>
    </w:p>
    <w:p w14:paraId="4F5B1CE5" w14:textId="36B98BD9" w:rsidR="00FB24AF" w:rsidRPr="00210552" w:rsidRDefault="00CA1FC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210552">
        <w:rPr>
          <w:rFonts w:ascii="Times New Roman" w:eastAsia="Times New Roman" w:hAnsi="Times New Roman" w:cs="Times New Roman"/>
        </w:rPr>
        <w:tab/>
      </w:r>
      <w:r w:rsidR="00FE6B3D" w:rsidRPr="00210552">
        <w:rPr>
          <w:rFonts w:ascii="Times New Roman" w:eastAsia="Times New Roman" w:hAnsi="Times New Roman" w:cs="Times New Roman"/>
        </w:rPr>
        <w:t>4/</w:t>
      </w:r>
      <w:r w:rsidR="00864308" w:rsidRPr="00210552">
        <w:rPr>
          <w:rFonts w:ascii="Times New Roman" w:eastAsia="Times New Roman" w:hAnsi="Times New Roman" w:cs="Times New Roman"/>
        </w:rPr>
        <w:t>18</w:t>
      </w:r>
      <w:r w:rsidR="00FE6B3D" w:rsidRPr="00210552">
        <w:rPr>
          <w:rFonts w:ascii="Times New Roman" w:eastAsia="Times New Roman" w:hAnsi="Times New Roman" w:cs="Times New Roman"/>
        </w:rPr>
        <w:t>/2023</w:t>
      </w:r>
      <w:r w:rsidRPr="00210552">
        <w:rPr>
          <w:rFonts w:ascii="Times New Roman" w:eastAsia="Times New Roman" w:hAnsi="Times New Roman" w:cs="Times New Roman"/>
        </w:rPr>
        <w:tab/>
      </w:r>
      <w:r w:rsidRPr="00210552">
        <w:rPr>
          <w:rFonts w:ascii="Times New Roman" w:eastAsia="Times New Roman" w:hAnsi="Times New Roman" w:cs="Times New Roman"/>
        </w:rPr>
        <w:tab/>
      </w:r>
      <w:r w:rsidRPr="00210552">
        <w:rPr>
          <w:rFonts w:ascii="Times New Roman" w:eastAsia="Times New Roman" w:hAnsi="Times New Roman" w:cs="Times New Roman"/>
        </w:rPr>
        <w:tab/>
      </w:r>
      <w:r w:rsidRPr="00210552">
        <w:rPr>
          <w:rFonts w:ascii="Times New Roman" w:eastAsia="Times New Roman" w:hAnsi="Times New Roman" w:cs="Times New Roman"/>
        </w:rPr>
        <w:tab/>
      </w:r>
      <w:r w:rsidR="00FE6B3D" w:rsidRPr="00210552">
        <w:rPr>
          <w:rFonts w:ascii="Times New Roman" w:hAnsi="Times New Roman" w:cs="Times New Roman"/>
        </w:rPr>
        <w:t xml:space="preserve">2:30 </w:t>
      </w:r>
      <w:r w:rsidR="00FB24AF" w:rsidRPr="00210552">
        <w:rPr>
          <w:rFonts w:ascii="Times New Roman" w:hAnsi="Times New Roman" w:cs="Times New Roman"/>
        </w:rPr>
        <w:t>PM</w:t>
      </w:r>
      <w:r w:rsidR="00FB24AF" w:rsidRPr="00210552">
        <w:rPr>
          <w:rFonts w:ascii="Times New Roman" w:hAnsi="Times New Roman" w:cs="Times New Roman"/>
          <w:b/>
          <w:bCs/>
        </w:rPr>
        <w:t xml:space="preserve"> </w:t>
      </w:r>
      <w:r w:rsidR="00FB24AF" w:rsidRPr="00210552">
        <w:rPr>
          <w:rFonts w:ascii="Times New Roman" w:eastAsia="Times New Roman" w:hAnsi="Times New Roman" w:cs="Times New Roman"/>
        </w:rPr>
        <w:t xml:space="preserve">CST - Last date/time UA will accept questions </w:t>
      </w:r>
    </w:p>
    <w:p w14:paraId="58F8A1D8" w14:textId="64209C83" w:rsidR="00D12E30" w:rsidRPr="00210552" w:rsidRDefault="00FB24AF"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210552">
        <w:rPr>
          <w:rFonts w:ascii="Times New Roman" w:eastAsia="Times New Roman" w:hAnsi="Times New Roman" w:cs="Times New Roman"/>
        </w:rPr>
        <w:tab/>
      </w:r>
      <w:r w:rsidR="005F7D3C" w:rsidRPr="00210552">
        <w:rPr>
          <w:rFonts w:ascii="Times New Roman" w:eastAsia="Times New Roman" w:hAnsi="Times New Roman" w:cs="Times New Roman"/>
        </w:rPr>
        <w:t>4/</w:t>
      </w:r>
      <w:r w:rsidR="00864308" w:rsidRPr="00210552">
        <w:rPr>
          <w:rFonts w:ascii="Times New Roman" w:eastAsia="Times New Roman" w:hAnsi="Times New Roman" w:cs="Times New Roman"/>
        </w:rPr>
        <w:t>21</w:t>
      </w:r>
      <w:r w:rsidR="005F7D3C" w:rsidRPr="00210552">
        <w:rPr>
          <w:rFonts w:ascii="Times New Roman" w:eastAsia="Times New Roman" w:hAnsi="Times New Roman" w:cs="Times New Roman"/>
        </w:rPr>
        <w:t>/2023</w:t>
      </w:r>
      <w:r w:rsidRPr="00210552">
        <w:rPr>
          <w:rFonts w:ascii="Times New Roman" w:eastAsia="Times New Roman" w:hAnsi="Times New Roman" w:cs="Times New Roman"/>
        </w:rPr>
        <w:tab/>
      </w:r>
      <w:r w:rsidRPr="00210552">
        <w:rPr>
          <w:rFonts w:ascii="Times New Roman" w:eastAsia="Times New Roman" w:hAnsi="Times New Roman" w:cs="Times New Roman"/>
        </w:rPr>
        <w:tab/>
      </w:r>
      <w:r w:rsidRPr="00210552">
        <w:rPr>
          <w:rFonts w:ascii="Times New Roman" w:eastAsia="Times New Roman" w:hAnsi="Times New Roman" w:cs="Times New Roman"/>
        </w:rPr>
        <w:tab/>
      </w:r>
      <w:r w:rsidRPr="00210552">
        <w:rPr>
          <w:rFonts w:ascii="Times New Roman" w:eastAsia="Times New Roman" w:hAnsi="Times New Roman" w:cs="Times New Roman"/>
        </w:rPr>
        <w:tab/>
      </w:r>
      <w:r w:rsidR="00D12E30" w:rsidRPr="00210552">
        <w:rPr>
          <w:rFonts w:ascii="Times New Roman" w:eastAsia="Times New Roman" w:hAnsi="Times New Roman" w:cs="Times New Roman"/>
        </w:rPr>
        <w:t>Last date UA will issue an addendum</w:t>
      </w:r>
    </w:p>
    <w:p w14:paraId="5565CAA9" w14:textId="620363C3" w:rsidR="00D12E30" w:rsidRPr="00210552"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210552">
        <w:rPr>
          <w:rFonts w:ascii="Times New Roman" w:eastAsia="Times New Roman" w:hAnsi="Times New Roman" w:cs="Times New Roman"/>
          <w:b/>
          <w:noProof/>
        </w:rPr>
        <w:tab/>
      </w:r>
      <w:r w:rsidR="00864308" w:rsidRPr="00210552">
        <w:rPr>
          <w:rFonts w:ascii="Times New Roman" w:eastAsia="Times New Roman" w:hAnsi="Times New Roman" w:cs="Times New Roman"/>
        </w:rPr>
        <w:t>5/</w:t>
      </w:r>
      <w:r w:rsidR="00E615EA" w:rsidRPr="00210552">
        <w:rPr>
          <w:rFonts w:ascii="Times New Roman" w:eastAsia="Times New Roman" w:hAnsi="Times New Roman" w:cs="Times New Roman"/>
        </w:rPr>
        <w:t>5</w:t>
      </w:r>
      <w:r w:rsidR="00864308" w:rsidRPr="00210552">
        <w:rPr>
          <w:rFonts w:ascii="Times New Roman" w:eastAsia="Times New Roman" w:hAnsi="Times New Roman" w:cs="Times New Roman"/>
        </w:rPr>
        <w:t>/2023</w:t>
      </w:r>
      <w:r w:rsidRPr="00210552">
        <w:rPr>
          <w:rFonts w:ascii="Times New Roman" w:eastAsia="Times New Roman" w:hAnsi="Times New Roman" w:cs="Times New Roman"/>
        </w:rPr>
        <w:tab/>
      </w:r>
      <w:r w:rsidRPr="00210552">
        <w:rPr>
          <w:rFonts w:ascii="Times New Roman" w:eastAsia="Times New Roman" w:hAnsi="Times New Roman" w:cs="Times New Roman"/>
        </w:rPr>
        <w:tab/>
      </w:r>
      <w:r w:rsidRPr="00210552">
        <w:rPr>
          <w:rFonts w:ascii="Times New Roman" w:eastAsia="Times New Roman" w:hAnsi="Times New Roman" w:cs="Times New Roman"/>
        </w:rPr>
        <w:tab/>
      </w:r>
      <w:r w:rsidRPr="00210552">
        <w:rPr>
          <w:rFonts w:ascii="Times New Roman" w:eastAsia="Times New Roman" w:hAnsi="Times New Roman" w:cs="Times New Roman"/>
        </w:rPr>
        <w:tab/>
        <w:t xml:space="preserve">Proposal </w:t>
      </w:r>
      <w:r w:rsidR="00892E08" w:rsidRPr="00210552">
        <w:rPr>
          <w:rFonts w:ascii="Times New Roman" w:eastAsia="Times New Roman" w:hAnsi="Times New Roman" w:cs="Times New Roman"/>
        </w:rPr>
        <w:t>S</w:t>
      </w:r>
      <w:r w:rsidRPr="00210552">
        <w:rPr>
          <w:rFonts w:ascii="Times New Roman" w:eastAsia="Times New Roman" w:hAnsi="Times New Roman" w:cs="Times New Roman"/>
        </w:rPr>
        <w:t xml:space="preserve">ubmission </w:t>
      </w:r>
      <w:r w:rsidR="00892E08" w:rsidRPr="00210552">
        <w:rPr>
          <w:rFonts w:ascii="Times New Roman" w:eastAsia="Times New Roman" w:hAnsi="Times New Roman" w:cs="Times New Roman"/>
        </w:rPr>
        <w:t>D</w:t>
      </w:r>
      <w:r w:rsidRPr="00210552">
        <w:rPr>
          <w:rFonts w:ascii="Times New Roman" w:eastAsia="Times New Roman" w:hAnsi="Times New Roman" w:cs="Times New Roman"/>
        </w:rPr>
        <w:t xml:space="preserve">eadline </w:t>
      </w:r>
      <w:r w:rsidR="00CF1B42" w:rsidRPr="00210552">
        <w:rPr>
          <w:rFonts w:ascii="Times New Roman" w:eastAsia="Times New Roman" w:hAnsi="Times New Roman" w:cs="Times New Roman"/>
          <w:i/>
          <w:iCs/>
        </w:rPr>
        <w:t>and</w:t>
      </w:r>
      <w:r w:rsidR="00CF1B42" w:rsidRPr="00210552">
        <w:rPr>
          <w:rFonts w:ascii="Times New Roman" w:eastAsia="Times New Roman" w:hAnsi="Times New Roman" w:cs="Times New Roman"/>
        </w:rPr>
        <w:t xml:space="preserve"> Bid Opening Event 2:30 PM</w:t>
      </w:r>
      <w:r w:rsidR="00CB6D2A" w:rsidRPr="00210552">
        <w:rPr>
          <w:rFonts w:ascii="Times New Roman" w:eastAsia="Times New Roman" w:hAnsi="Times New Roman" w:cs="Times New Roman"/>
        </w:rPr>
        <w:t xml:space="preserve"> </w:t>
      </w:r>
      <w:r w:rsidRPr="00210552">
        <w:rPr>
          <w:rFonts w:ascii="Times New Roman" w:eastAsia="Times New Roman" w:hAnsi="Times New Roman" w:cs="Times New Roman"/>
        </w:rPr>
        <w:t>CST</w:t>
      </w:r>
    </w:p>
    <w:p w14:paraId="50DB723A" w14:textId="77F7DE78" w:rsidR="009F4A5B" w:rsidRPr="00210552" w:rsidRDefault="00593F82" w:rsidP="00077A1C">
      <w:pPr>
        <w:widowControl w:val="0"/>
        <w:shd w:val="clear" w:color="auto" w:fill="FFFFFF"/>
        <w:tabs>
          <w:tab w:val="left" w:pos="2160"/>
        </w:tabs>
        <w:autoSpaceDE w:val="0"/>
        <w:autoSpaceDN w:val="0"/>
        <w:adjustRightInd w:val="0"/>
        <w:spacing w:after="0" w:line="274" w:lineRule="exact"/>
        <w:ind w:left="3600"/>
        <w:rPr>
          <w:rFonts w:ascii="Times New Roman" w:eastAsia="MS Mincho" w:hAnsi="Times New Roman" w:cs="Times New Roman"/>
          <w:bCs/>
        </w:rPr>
      </w:pPr>
      <w:bookmarkStart w:id="10" w:name="_Hlk36103665"/>
      <w:r w:rsidRPr="00210552">
        <w:rPr>
          <w:rFonts w:ascii="Times New Roman" w:eastAsia="MS Mincho" w:hAnsi="Times New Roman" w:cs="Times New Roman"/>
          <w:b/>
        </w:rPr>
        <w:t>Note:</w:t>
      </w:r>
      <w:r w:rsidRPr="00210552">
        <w:rPr>
          <w:rFonts w:ascii="Times New Roman" w:eastAsia="MS Mincho" w:hAnsi="Times New Roman" w:cs="Times New Roman"/>
          <w:bCs/>
        </w:rPr>
        <w:t xml:space="preserve"> Attendance at RF</w:t>
      </w:r>
      <w:r w:rsidR="00D47AD4" w:rsidRPr="00210552">
        <w:rPr>
          <w:rFonts w:ascii="Times New Roman" w:eastAsia="MS Mincho" w:hAnsi="Times New Roman" w:cs="Times New Roman"/>
          <w:bCs/>
        </w:rPr>
        <w:t>P</w:t>
      </w:r>
      <w:r w:rsidRPr="00210552">
        <w:rPr>
          <w:rFonts w:ascii="Times New Roman" w:eastAsia="MS Mincho" w:hAnsi="Times New Roman" w:cs="Times New Roman"/>
          <w:bCs/>
        </w:rPr>
        <w:t xml:space="preserve"> opening is not required. No award will be made. Only names of respondents, and a preliminary determination of proposal responsiveness, will be made at this time.</w:t>
      </w:r>
      <w:bookmarkEnd w:id="10"/>
    </w:p>
    <w:p w14:paraId="3D1CA484" w14:textId="43DCC915" w:rsidR="00D12E30" w:rsidRPr="00210552"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210552">
        <w:rPr>
          <w:rFonts w:ascii="Times New Roman" w:eastAsia="Times New Roman" w:hAnsi="Times New Roman" w:cs="Times New Roman"/>
          <w:noProof/>
        </w:rPr>
        <w:tab/>
      </w:r>
      <w:r w:rsidR="007522D5" w:rsidRPr="00210552">
        <w:rPr>
          <w:rFonts w:ascii="Times New Roman" w:eastAsia="Times New Roman" w:hAnsi="Times New Roman" w:cs="Times New Roman"/>
        </w:rPr>
        <w:t>5/19/2023</w:t>
      </w:r>
      <w:r w:rsidR="00577987" w:rsidRPr="00210552">
        <w:rPr>
          <w:rFonts w:ascii="Times New Roman" w:eastAsia="Times New Roman" w:hAnsi="Times New Roman" w:cs="Times New Roman"/>
        </w:rPr>
        <w:tab/>
      </w:r>
      <w:r w:rsidRPr="00210552">
        <w:rPr>
          <w:rFonts w:ascii="Times New Roman" w:eastAsia="Times New Roman" w:hAnsi="Times New Roman" w:cs="Times New Roman"/>
        </w:rPr>
        <w:tab/>
      </w:r>
      <w:r w:rsidRPr="00210552">
        <w:rPr>
          <w:rFonts w:ascii="Times New Roman" w:eastAsia="Times New Roman" w:hAnsi="Times New Roman" w:cs="Times New Roman"/>
        </w:rPr>
        <w:tab/>
      </w:r>
      <w:r w:rsidRPr="00210552">
        <w:rPr>
          <w:rFonts w:ascii="Times New Roman" w:eastAsia="Times New Roman" w:hAnsi="Times New Roman" w:cs="Times New Roman"/>
        </w:rPr>
        <w:tab/>
        <w:t>Notice of Intent to Award</w:t>
      </w:r>
    </w:p>
    <w:p w14:paraId="0EE01DBE" w14:textId="38F0BDF0" w:rsidR="00D12E30" w:rsidRPr="00210552"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210552">
        <w:rPr>
          <w:rFonts w:ascii="Times New Roman" w:eastAsia="Times New Roman" w:hAnsi="Times New Roman" w:cs="Times New Roman"/>
          <w:b/>
          <w:noProof/>
        </w:rPr>
        <w:tab/>
      </w:r>
      <w:r w:rsidR="00EB7ECA" w:rsidRPr="00210552">
        <w:rPr>
          <w:rFonts w:ascii="Times New Roman" w:eastAsia="Times New Roman" w:hAnsi="Times New Roman" w:cs="Times New Roman"/>
        </w:rPr>
        <w:t xml:space="preserve">Upon </w:t>
      </w:r>
      <w:r w:rsidR="002630ED" w:rsidRPr="00210552">
        <w:rPr>
          <w:rFonts w:ascii="Times New Roman" w:eastAsia="Times New Roman" w:hAnsi="Times New Roman" w:cs="Times New Roman"/>
        </w:rPr>
        <w:t xml:space="preserve">Intent to </w:t>
      </w:r>
      <w:r w:rsidR="00EB7ECA" w:rsidRPr="00210552">
        <w:rPr>
          <w:rFonts w:ascii="Times New Roman" w:eastAsia="Times New Roman" w:hAnsi="Times New Roman" w:cs="Times New Roman"/>
        </w:rPr>
        <w:t>Award TBD</w:t>
      </w:r>
      <w:r w:rsidR="002630ED" w:rsidRPr="00210552">
        <w:rPr>
          <w:rFonts w:ascii="Times New Roman" w:eastAsia="Times New Roman" w:hAnsi="Times New Roman" w:cs="Times New Roman"/>
        </w:rPr>
        <w:t>*</w:t>
      </w:r>
      <w:r w:rsidRPr="00210552">
        <w:rPr>
          <w:rFonts w:ascii="Times New Roman" w:eastAsia="Times New Roman" w:hAnsi="Times New Roman" w:cs="Times New Roman"/>
        </w:rPr>
        <w:tab/>
        <w:t xml:space="preserve">Contract Negotiations Begin </w:t>
      </w:r>
      <w:r w:rsidR="001765BA" w:rsidRPr="00210552">
        <w:rPr>
          <w:rFonts w:ascii="Times New Roman" w:eastAsia="Times New Roman" w:hAnsi="Times New Roman" w:cs="Times New Roman"/>
        </w:rPr>
        <w:t>(upon intent to award)</w:t>
      </w:r>
    </w:p>
    <w:p w14:paraId="316B6EF6" w14:textId="5EA956CE" w:rsidR="002431A6" w:rsidRPr="00210552" w:rsidRDefault="00D12E30"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210552">
        <w:rPr>
          <w:rFonts w:ascii="Times New Roman" w:eastAsia="Times New Roman" w:hAnsi="Times New Roman" w:cs="Times New Roman"/>
        </w:rPr>
        <w:tab/>
        <w:t>Upon Contract Approval:</w:t>
      </w:r>
      <w:r w:rsidRPr="00210552">
        <w:rPr>
          <w:rFonts w:ascii="Times New Roman" w:eastAsia="Times New Roman" w:hAnsi="Times New Roman" w:cs="Times New Roman"/>
        </w:rPr>
        <w:tab/>
      </w:r>
      <w:r w:rsidR="00F744C9" w:rsidRPr="00210552">
        <w:rPr>
          <w:rFonts w:ascii="Times New Roman" w:eastAsia="Times New Roman" w:hAnsi="Times New Roman" w:cs="Times New Roman"/>
        </w:rPr>
        <w:tab/>
      </w:r>
      <w:r w:rsidRPr="00210552">
        <w:rPr>
          <w:rFonts w:ascii="Times New Roman" w:eastAsia="Times New Roman" w:hAnsi="Times New Roman" w:cs="Times New Roman"/>
        </w:rPr>
        <w:t>Service to Commence</w:t>
      </w:r>
      <w:r w:rsidR="00546F27" w:rsidRPr="00210552">
        <w:rPr>
          <w:rFonts w:ascii="Times New Roman" w:eastAsia="Times New Roman" w:hAnsi="Times New Roman" w:cs="Times New Roman"/>
        </w:rPr>
        <w:t xml:space="preserve"> </w:t>
      </w:r>
      <w:bookmarkStart w:id="11" w:name="_Hlk36103734"/>
      <w:r w:rsidR="00546F27" w:rsidRPr="00210552">
        <w:rPr>
          <w:rFonts w:ascii="Times New Roman" w:eastAsia="Times New Roman" w:hAnsi="Times New Roman" w:cs="Times New Roman"/>
        </w:rPr>
        <w:t>(upon final legislative approval, if applicable)</w:t>
      </w:r>
      <w:bookmarkStart w:id="12" w:name="_Hlk36103783"/>
      <w:bookmarkEnd w:id="11"/>
    </w:p>
    <w:p w14:paraId="2173F780" w14:textId="77777777" w:rsidR="003E6876" w:rsidRPr="00210552" w:rsidRDefault="003E687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1AEF915F" w14:textId="018C9FDD" w:rsidR="000F462C" w:rsidRPr="002431A6"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210552">
        <w:rPr>
          <w:rFonts w:ascii="Times New Roman" w:eastAsia="Times New Roman" w:hAnsi="Times New Roman" w:cs="Times New Roman"/>
        </w:rPr>
        <w:tab/>
      </w:r>
      <w:r w:rsidR="00846BD7" w:rsidRPr="00210552">
        <w:rPr>
          <w:rFonts w:ascii="Times New Roman" w:eastAsia="Times New Roman" w:hAnsi="Times New Roman" w:cs="Times New Roman"/>
        </w:rPr>
        <w:t>*</w:t>
      </w:r>
      <w:r w:rsidR="00EB7ECA" w:rsidRPr="00210552">
        <w:rPr>
          <w:rFonts w:ascii="Times New Roman" w:eastAsia="Times New Roman" w:hAnsi="Times New Roman" w:cs="Times New Roman"/>
        </w:rPr>
        <w:t xml:space="preserve">UA places a value on all elements of this RFP.  As such, after evaluation of Proposals and selection of Contractor(s), the UA reserves the right to further negotiate with the selected respondent </w:t>
      </w:r>
      <w:r w:rsidR="00EB7ECA" w:rsidRPr="00BA12F5">
        <w:rPr>
          <w:rFonts w:ascii="Times New Roman" w:eastAsia="Times New Roman" w:hAnsi="Times New Roman" w:cs="Times New Roman"/>
        </w:rPr>
        <w:t>on any or all elements, and to award accordingly.</w:t>
      </w:r>
      <w:bookmarkEnd w:id="12"/>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168BF09C" w:rsidR="00C807B0" w:rsidRPr="00BA12F5" w:rsidRDefault="000B6D35"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13" w:name="_Toc472326936"/>
      <w:bookmarkStart w:id="14" w:name="_Toc251665759"/>
      <w:r w:rsidRPr="00BA12F5">
        <w:rPr>
          <w:rFonts w:ascii="Times New Roman" w:eastAsia="Times New Roman" w:hAnsi="Times New Roman" w:cs="Times New Roman"/>
          <w:b/>
          <w:bCs/>
          <w:smallCaps/>
          <w:noProof/>
        </w:rPr>
        <w:t>8</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13"/>
      <w:bookmarkEnd w:id="14"/>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2FD3AEFE" w14:textId="447B6FBB" w:rsidR="009A569A" w:rsidRPr="00BA12F5" w:rsidRDefault="00C807B0"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A56CFC" w:rsidRPr="00210552">
        <w:rPr>
          <w:rFonts w:ascii="Times New Roman" w:hAnsi="Times New Roman" w:cs="Times New Roman"/>
        </w:rPr>
        <w:t xml:space="preserve">The term (“Term”) of </w:t>
      </w:r>
      <w:r w:rsidR="008347D3" w:rsidRPr="00210552">
        <w:rPr>
          <w:rFonts w:ascii="Times New Roman" w:hAnsi="Times New Roman" w:cs="Times New Roman"/>
        </w:rPr>
        <w:t>any resulting C</w:t>
      </w:r>
      <w:r w:rsidR="00A56CFC" w:rsidRPr="00210552">
        <w:rPr>
          <w:rFonts w:ascii="Times New Roman" w:hAnsi="Times New Roman" w:cs="Times New Roman"/>
        </w:rPr>
        <w:t xml:space="preserve">ontract will </w:t>
      </w:r>
      <w:r w:rsidR="00A56CFC" w:rsidRPr="00210552">
        <w:rPr>
          <w:rFonts w:ascii="Times New Roman" w:hAnsi="Times New Roman" w:cs="Times New Roman"/>
          <w:bCs/>
        </w:rPr>
        <w:t xml:space="preserve">begin upon date of </w:t>
      </w:r>
      <w:r w:rsidR="008347D3" w:rsidRPr="00210552">
        <w:rPr>
          <w:rFonts w:ascii="Times New Roman" w:hAnsi="Times New Roman" w:cs="Times New Roman"/>
          <w:bCs/>
        </w:rPr>
        <w:t>C</w:t>
      </w:r>
      <w:r w:rsidR="00A56CFC" w:rsidRPr="00210552">
        <w:rPr>
          <w:rFonts w:ascii="Times New Roman" w:hAnsi="Times New Roman" w:cs="Times New Roman"/>
          <w:bCs/>
        </w:rPr>
        <w:t>ontract award</w:t>
      </w:r>
      <w:r w:rsidR="00A56CFC" w:rsidRPr="00210552">
        <w:rPr>
          <w:rFonts w:ascii="Times New Roman" w:hAnsi="Times New Roman" w:cs="Times New Roman"/>
        </w:rPr>
        <w:t xml:space="preserve">.  If mutually agreed upon in writing by the </w:t>
      </w:r>
      <w:r w:rsidR="008347D3" w:rsidRPr="00210552">
        <w:rPr>
          <w:rFonts w:ascii="Times New Roman" w:hAnsi="Times New Roman" w:cs="Times New Roman"/>
        </w:rPr>
        <w:t>C</w:t>
      </w:r>
      <w:r w:rsidR="00A56CFC" w:rsidRPr="00210552">
        <w:rPr>
          <w:rFonts w:ascii="Times New Roman" w:hAnsi="Times New Roman" w:cs="Times New Roman"/>
        </w:rPr>
        <w:t xml:space="preserve">ontractor and </w:t>
      </w:r>
      <w:r w:rsidR="008347D3" w:rsidRPr="00210552">
        <w:rPr>
          <w:rFonts w:ascii="Times New Roman" w:hAnsi="Times New Roman" w:cs="Times New Roman"/>
        </w:rPr>
        <w:t>UA</w:t>
      </w:r>
      <w:r w:rsidR="00A56CFC" w:rsidRPr="00210552">
        <w:rPr>
          <w:rFonts w:ascii="Times New Roman" w:hAnsi="Times New Roman" w:cs="Times New Roman"/>
        </w:rPr>
        <w:t xml:space="preserve">, the term shall be for an initial period of </w:t>
      </w:r>
      <w:r w:rsidR="006D1704" w:rsidRPr="00210552">
        <w:rPr>
          <w:rFonts w:ascii="Times New Roman" w:hAnsi="Times New Roman" w:cs="Times New Roman"/>
        </w:rPr>
        <w:t>f</w:t>
      </w:r>
      <w:r w:rsidR="00FE6B3D" w:rsidRPr="00210552">
        <w:rPr>
          <w:rFonts w:ascii="Times New Roman" w:hAnsi="Times New Roman" w:cs="Times New Roman"/>
        </w:rPr>
        <w:t xml:space="preserve">our </w:t>
      </w:r>
      <w:r w:rsidR="00A56CFC" w:rsidRPr="00210552">
        <w:rPr>
          <w:rFonts w:ascii="Times New Roman" w:hAnsi="Times New Roman" w:cs="Times New Roman"/>
        </w:rPr>
        <w:t>(</w:t>
      </w:r>
      <w:r w:rsidR="00FE6B3D" w:rsidRPr="00210552">
        <w:rPr>
          <w:rFonts w:ascii="Times New Roman" w:hAnsi="Times New Roman" w:cs="Times New Roman"/>
        </w:rPr>
        <w:t>4</w:t>
      </w:r>
      <w:r w:rsidR="00A56CFC" w:rsidRPr="00210552">
        <w:rPr>
          <w:rFonts w:ascii="Times New Roman" w:hAnsi="Times New Roman" w:cs="Times New Roman"/>
        </w:rPr>
        <w:t>) year</w:t>
      </w:r>
      <w:r w:rsidR="00BE113D" w:rsidRPr="00210552">
        <w:rPr>
          <w:rFonts w:ascii="Times New Roman" w:hAnsi="Times New Roman" w:cs="Times New Roman"/>
        </w:rPr>
        <w:t>s</w:t>
      </w:r>
      <w:r w:rsidR="00A56CFC" w:rsidRPr="00210552">
        <w:rPr>
          <w:rFonts w:ascii="Times New Roman" w:hAnsi="Times New Roman" w:cs="Times New Roman"/>
        </w:rPr>
        <w:t xml:space="preserve">, </w:t>
      </w:r>
      <w:r w:rsidR="00BE113D" w:rsidRPr="00210552">
        <w:rPr>
          <w:rFonts w:ascii="Times New Roman" w:hAnsi="Times New Roman" w:cs="Times New Roman"/>
        </w:rPr>
        <w:t>with option to renew</w:t>
      </w:r>
      <w:r w:rsidR="00BE113D" w:rsidRPr="00210552">
        <w:rPr>
          <w:rFonts w:ascii="Times New Roman" w:hAnsi="Times New Roman" w:cs="Times New Roman"/>
          <w:bCs/>
        </w:rPr>
        <w:t xml:space="preserve"> at the end of the contract term for t</w:t>
      </w:r>
      <w:r w:rsidR="00FE6B3D" w:rsidRPr="00210552">
        <w:rPr>
          <w:rFonts w:ascii="Times New Roman" w:hAnsi="Times New Roman" w:cs="Times New Roman"/>
          <w:bCs/>
        </w:rPr>
        <w:t>hree</w:t>
      </w:r>
      <w:r w:rsidR="00BE113D" w:rsidRPr="00210552">
        <w:rPr>
          <w:rFonts w:ascii="Times New Roman" w:hAnsi="Times New Roman" w:cs="Times New Roman"/>
          <w:bCs/>
        </w:rPr>
        <w:t xml:space="preserve"> (</w:t>
      </w:r>
      <w:r w:rsidR="00FE6B3D" w:rsidRPr="00210552">
        <w:rPr>
          <w:rFonts w:ascii="Times New Roman" w:hAnsi="Times New Roman" w:cs="Times New Roman"/>
          <w:bCs/>
        </w:rPr>
        <w:t>3</w:t>
      </w:r>
      <w:r w:rsidR="00BE113D" w:rsidRPr="00210552">
        <w:rPr>
          <w:rFonts w:ascii="Times New Roman" w:hAnsi="Times New Roman" w:cs="Times New Roman"/>
          <w:bCs/>
        </w:rPr>
        <w:t xml:space="preserve">) additional years, </w:t>
      </w:r>
      <w:r w:rsidR="00A56CFC" w:rsidRPr="00210552">
        <w:rPr>
          <w:rFonts w:ascii="Times New Roman" w:hAnsi="Times New Roman" w:cs="Times New Roman"/>
          <w:bCs/>
        </w:rPr>
        <w:t>for a combined total of seven (7) years (or 84 months)</w:t>
      </w:r>
      <w:r w:rsidR="00A56CFC" w:rsidRPr="00210552">
        <w:rPr>
          <w:rFonts w:ascii="Times New Roman" w:hAnsi="Times New Roman" w:cs="Times New Roman"/>
        </w:rPr>
        <w:t xml:space="preserve">. </w:t>
      </w:r>
      <w:r w:rsidR="0055454D" w:rsidRPr="00210552">
        <w:rPr>
          <w:rFonts w:ascii="Times New Roman" w:hAnsi="Times New Roman" w:cs="Times New Roman"/>
        </w:rPr>
        <w:t xml:space="preserve"> </w:t>
      </w:r>
      <w:r w:rsidR="00844244" w:rsidRPr="00210552">
        <w:rPr>
          <w:rFonts w:ascii="Times New Roman" w:hAnsi="Times New Roman" w:cs="Times New Roman"/>
        </w:rPr>
        <w:t xml:space="preserve">The University of Arkansas may terminate this Agreement without cause, at any time during the Term (including any renewal periods), by giving the other party thirty (30) days advance written </w:t>
      </w:r>
      <w:r w:rsidR="00844244" w:rsidRPr="00BA12F5">
        <w:rPr>
          <w:rFonts w:ascii="Times New Roman" w:hAnsi="Times New Roman" w:cs="Times New Roman"/>
        </w:rPr>
        <w:t>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BA12F5" w:rsidRDefault="00CC219B" w:rsidP="002C45B2">
      <w:pPr>
        <w:tabs>
          <w:tab w:val="num" w:pos="540"/>
        </w:tabs>
        <w:spacing w:after="0" w:line="240" w:lineRule="auto"/>
        <w:ind w:left="540" w:hanging="540"/>
        <w:outlineLvl w:val="0"/>
        <w:rPr>
          <w:rFonts w:ascii="Times New Roman" w:hAnsi="Times New Roman" w:cs="Times New Roman"/>
        </w:rPr>
      </w:pPr>
    </w:p>
    <w:p w14:paraId="30F8D597" w14:textId="6C0ED951"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a)</w:t>
      </w:r>
      <w:r w:rsidRPr="00BA12F5">
        <w:rPr>
          <w:rFonts w:ascii="Times New Roman" w:hAnsi="Times New Roman" w:cs="Times New Roman"/>
        </w:rPr>
        <w:t xml:space="preserve"> If at any time the services become unsatisfactory, </w:t>
      </w:r>
      <w:r w:rsidR="008347D3" w:rsidRPr="00BA12F5">
        <w:rPr>
          <w:rFonts w:ascii="Times New Roman" w:hAnsi="Times New Roman" w:cs="Times New Roman"/>
        </w:rPr>
        <w:t>UA</w:t>
      </w:r>
      <w:r w:rsidRPr="00BA12F5">
        <w:rPr>
          <w:rFonts w:ascii="Times New Roman" w:hAnsi="Times New Roman" w:cs="Times New Roman"/>
        </w:rPr>
        <w:t xml:space="preserve"> will give thirty (30) days written notice to the </w:t>
      </w:r>
      <w:r w:rsidR="008347D3" w:rsidRPr="00BA12F5">
        <w:rPr>
          <w:rFonts w:ascii="Times New Roman" w:hAnsi="Times New Roman" w:cs="Times New Roman"/>
        </w:rPr>
        <w:t>C</w:t>
      </w:r>
      <w:r w:rsidRPr="00BA12F5">
        <w:rPr>
          <w:rFonts w:ascii="Times New Roman" w:hAnsi="Times New Roman" w:cs="Times New Roman"/>
        </w:rPr>
        <w:t xml:space="preserve">ontractor. If at the end of the thirty (30) day period </w:t>
      </w:r>
      <w:r w:rsidR="000418FA" w:rsidRPr="00BA12F5">
        <w:rPr>
          <w:rFonts w:ascii="Times New Roman" w:hAnsi="Times New Roman" w:cs="Times New Roman"/>
        </w:rPr>
        <w:t xml:space="preserve">the </w:t>
      </w:r>
      <w:r w:rsidRPr="00BA12F5">
        <w:rPr>
          <w:rFonts w:ascii="Times New Roman" w:hAnsi="Times New Roman" w:cs="Times New Roman"/>
        </w:rPr>
        <w:t xml:space="preserve">services are still deemed unsatisfactory, the </w:t>
      </w:r>
      <w:r w:rsidR="008347D3" w:rsidRPr="00BA12F5">
        <w:rPr>
          <w:rFonts w:ascii="Times New Roman" w:hAnsi="Times New Roman" w:cs="Times New Roman"/>
        </w:rPr>
        <w:t>C</w:t>
      </w:r>
      <w:r w:rsidRPr="00BA12F5">
        <w:rPr>
          <w:rFonts w:ascii="Times New Roman" w:hAnsi="Times New Roman" w:cs="Times New Roman"/>
        </w:rPr>
        <w:t xml:space="preserve">ontract shall be cancelled by </w:t>
      </w:r>
      <w:r w:rsidR="008347D3" w:rsidRPr="00BA12F5">
        <w:rPr>
          <w:rFonts w:ascii="Times New Roman" w:hAnsi="Times New Roman" w:cs="Times New Roman"/>
        </w:rPr>
        <w:t>UA</w:t>
      </w:r>
      <w:r w:rsidRPr="00BA12F5">
        <w:rPr>
          <w:rFonts w:ascii="Times New Roman" w:hAnsi="Times New Roman" w:cs="Times New Roman"/>
        </w:rPr>
        <w:t xml:space="preserve">, Office of Business Affairs.  Additionally, the </w:t>
      </w:r>
      <w:r w:rsidR="00B13F9A" w:rsidRPr="00BA12F5">
        <w:rPr>
          <w:rFonts w:ascii="Times New Roman" w:hAnsi="Times New Roman" w:cs="Times New Roman"/>
        </w:rPr>
        <w:t>Contract</w:t>
      </w:r>
      <w:r w:rsidRPr="00BA12F5">
        <w:rPr>
          <w:rFonts w:ascii="Times New Roman" w:hAnsi="Times New Roman" w:cs="Times New Roman"/>
        </w:rPr>
        <w:t xml:space="preserve"> may be terminated, without penalty, by </w:t>
      </w:r>
      <w:r w:rsidR="00B13F9A" w:rsidRPr="00BA12F5">
        <w:rPr>
          <w:rFonts w:ascii="Times New Roman" w:hAnsi="Times New Roman" w:cs="Times New Roman"/>
        </w:rPr>
        <w:t>UA</w:t>
      </w:r>
      <w:r w:rsidRPr="00BA12F5">
        <w:rPr>
          <w:rFonts w:ascii="Times New Roman" w:hAnsi="Times New Roman" w:cs="Times New Roman"/>
        </w:rPr>
        <w:t xml:space="preserve"> without cause by giving thirty (30) days written notice of such termination to </w:t>
      </w:r>
      <w:r w:rsidR="00B13F9A" w:rsidRPr="00BA12F5">
        <w:rPr>
          <w:rFonts w:ascii="Times New Roman" w:hAnsi="Times New Roman" w:cs="Times New Roman"/>
        </w:rPr>
        <w:t>Contractor</w:t>
      </w:r>
      <w:r w:rsidRPr="00BA12F5">
        <w:rPr>
          <w:rFonts w:ascii="Times New Roman" w:hAnsi="Times New Roman" w:cs="Times New Roman"/>
        </w:rPr>
        <w:t>.</w:t>
      </w:r>
    </w:p>
    <w:p w14:paraId="5526C644" w14:textId="77777777" w:rsidR="002B2FA4"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2B2FA4" w:rsidRPr="00BA12F5">
        <w:rPr>
          <w:rFonts w:ascii="Times New Roman" w:hAnsi="Times New Roman" w:cs="Times New Roman"/>
        </w:rPr>
        <w:tab/>
      </w:r>
    </w:p>
    <w:p w14:paraId="4B90F253" w14:textId="19E7A39D" w:rsidR="009A569A" w:rsidRPr="00BA12F5" w:rsidRDefault="000418F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009A569A" w:rsidRPr="00BA12F5">
        <w:rPr>
          <w:rFonts w:ascii="Times New Roman" w:hAnsi="Times New Roman" w:cs="Times New Roman"/>
          <w:b/>
        </w:rPr>
        <w:t xml:space="preserve">b) </w:t>
      </w:r>
      <w:r w:rsidR="009A569A" w:rsidRPr="00BA12F5">
        <w:rPr>
          <w:rFonts w:ascii="Times New Roman" w:hAnsi="Times New Roman" w:cs="Times New Roman"/>
        </w:rPr>
        <w:t xml:space="preserve">Upon award, the agreement is subject to cancellation, without penalty, either in whole </w:t>
      </w:r>
      <w:r w:rsidRPr="00BA12F5">
        <w:rPr>
          <w:rFonts w:ascii="Times New Roman" w:hAnsi="Times New Roman" w:cs="Times New Roman"/>
        </w:rPr>
        <w:t xml:space="preserve">or </w:t>
      </w:r>
      <w:r w:rsidR="009A569A" w:rsidRPr="00BA12F5">
        <w:rPr>
          <w:rFonts w:ascii="Times New Roman" w:hAnsi="Times New Roman" w:cs="Times New Roman"/>
        </w:rPr>
        <w:t xml:space="preserve">in part, if funds </w:t>
      </w:r>
      <w:r w:rsidR="00B13F9A" w:rsidRPr="00BA12F5">
        <w:rPr>
          <w:rFonts w:ascii="Times New Roman" w:hAnsi="Times New Roman" w:cs="Times New Roman"/>
        </w:rPr>
        <w:t xml:space="preserve">necessary to fulfill the terms and conditions of this Contract during any biennium period of the Term (including any renewal periods) are not </w:t>
      </w:r>
      <w:r w:rsidR="003C03E7" w:rsidRPr="00BA12F5">
        <w:rPr>
          <w:rFonts w:ascii="Times New Roman" w:hAnsi="Times New Roman" w:cs="Times New Roman"/>
        </w:rPr>
        <w:t>appropriated.</w:t>
      </w:r>
    </w:p>
    <w:p w14:paraId="12AD28E8"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1806FC17" w14:textId="7AD1CFDD"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 xml:space="preserve">c) </w:t>
      </w:r>
      <w:r w:rsidRPr="00BA12F5">
        <w:rPr>
          <w:rFonts w:ascii="Times New Roman" w:hAnsi="Times New Roman" w:cs="Times New Roman"/>
        </w:rPr>
        <w:t xml:space="preserve">In no event shall such termination by </w:t>
      </w:r>
      <w:r w:rsidR="00316B19" w:rsidRPr="00BA12F5">
        <w:rPr>
          <w:rFonts w:ascii="Times New Roman" w:hAnsi="Times New Roman" w:cs="Times New Roman"/>
        </w:rPr>
        <w:t>UA</w:t>
      </w:r>
      <w:r w:rsidRPr="00BA12F5">
        <w:rPr>
          <w:rFonts w:ascii="Times New Roman" w:hAnsi="Times New Roman" w:cs="Times New Roman"/>
        </w:rPr>
        <w:t xml:space="preserve"> as provided for under this </w:t>
      </w:r>
      <w:r w:rsidR="00316B19" w:rsidRPr="00BA12F5">
        <w:rPr>
          <w:rFonts w:ascii="Times New Roman" w:hAnsi="Times New Roman" w:cs="Times New Roman"/>
        </w:rPr>
        <w:t>s</w:t>
      </w:r>
      <w:r w:rsidRPr="00BA12F5">
        <w:rPr>
          <w:rFonts w:ascii="Times New Roman" w:hAnsi="Times New Roman" w:cs="Times New Roman"/>
        </w:rPr>
        <w:t xml:space="preserve">ection give rise to any liability on </w:t>
      </w:r>
      <w:r w:rsidR="00316B19" w:rsidRPr="00BA12F5">
        <w:rPr>
          <w:rFonts w:ascii="Times New Roman" w:hAnsi="Times New Roman" w:cs="Times New Roman"/>
        </w:rPr>
        <w:t>the part of UA, its trustees, officers, employees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24B16D85" w:rsidR="001D2AD2"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32770F" w:rsidRPr="00BA12F5">
        <w:rPr>
          <w:rFonts w:ascii="Times New Roman" w:hAnsi="Times New Roman" w:cs="Times New Roman"/>
        </w:rPr>
        <w:t xml:space="preserve">Contract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the Contract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5D09C00"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spacing w:after="0" w:line="240" w:lineRule="auto"/>
        <w:rPr>
          <w:rFonts w:ascii="Times New Roman" w:eastAsia="Times New Roman" w:hAnsi="Times New Roman" w:cs="Times New Roman"/>
          <w:b/>
          <w:noProof/>
        </w:rPr>
      </w:pPr>
    </w:p>
    <w:p w14:paraId="1D20DAA0" w14:textId="3351493F"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5C073E4F" w14:textId="4E844D2A" w:rsidR="006B37FA" w:rsidRDefault="00024BF8" w:rsidP="0021055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This RFP is issued by the Office of Business Affairs</w:t>
      </w:r>
      <w:r w:rsidR="009D29E9" w:rsidRPr="00BA12F5">
        <w:rPr>
          <w:rFonts w:ascii="Times New Roman" w:hAnsi="Times New Roman" w:cs="Times New Roman"/>
        </w:rPr>
        <w:t xml:space="preserve"> at UA.  </w:t>
      </w:r>
      <w:r w:rsidR="0006419E" w:rsidRPr="00BA12F5">
        <w:rPr>
          <w:rFonts w:ascii="Times New Roman" w:hAnsi="Times New Roman" w:cs="Times New Roman"/>
          <w:u w:val="single"/>
        </w:rPr>
        <w:t xml:space="preserve">The University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5"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5"/>
    </w:p>
    <w:p w14:paraId="7D6972DD" w14:textId="77777777" w:rsidR="006B37FA" w:rsidRDefault="006B37FA" w:rsidP="002C45B2">
      <w:pPr>
        <w:tabs>
          <w:tab w:val="left" w:pos="540"/>
        </w:tabs>
        <w:spacing w:after="0" w:line="240" w:lineRule="auto"/>
        <w:ind w:left="540"/>
        <w:rPr>
          <w:rFonts w:ascii="Times New Roman" w:hAnsi="Times New Roman" w:cs="Times New Roman"/>
          <w:b/>
        </w:rPr>
      </w:pPr>
    </w:p>
    <w:p w14:paraId="1CBB9C96" w14:textId="1CEE4F6B" w:rsidR="006B37FA" w:rsidRDefault="009D29E9"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p>
    <w:p w14:paraId="28E990B0" w14:textId="77777777" w:rsidR="006B37FA" w:rsidRDefault="006B37FA" w:rsidP="002C45B2">
      <w:pPr>
        <w:tabs>
          <w:tab w:val="left" w:pos="540"/>
        </w:tabs>
        <w:spacing w:after="0" w:line="240" w:lineRule="auto"/>
        <w:ind w:left="540"/>
        <w:rPr>
          <w:rFonts w:ascii="Times New Roman" w:hAnsi="Times New Roman" w:cs="Times New Roman"/>
          <w:bCs/>
          <w:color w:val="FF0000"/>
        </w:rPr>
      </w:pPr>
    </w:p>
    <w:p w14:paraId="4709FCE3" w14:textId="7A54C68B" w:rsidR="00DF5BDE" w:rsidRPr="00210552" w:rsidRDefault="006B37FA" w:rsidP="002C45B2">
      <w:pPr>
        <w:tabs>
          <w:tab w:val="left" w:pos="540"/>
        </w:tabs>
        <w:spacing w:after="0" w:line="240" w:lineRule="auto"/>
        <w:ind w:left="540"/>
        <w:rPr>
          <w:rFonts w:ascii="Times New Roman" w:hAnsi="Times New Roman" w:cs="Times New Roman"/>
        </w:rPr>
      </w:pPr>
      <w:r>
        <w:rPr>
          <w:rFonts w:ascii="Times New Roman" w:hAnsi="Times New Roman" w:cs="Times New Roman"/>
          <w:bCs/>
          <w:color w:val="FF0000"/>
        </w:rPr>
        <w:tab/>
      </w:r>
      <w:r>
        <w:rPr>
          <w:rFonts w:ascii="Times New Roman" w:hAnsi="Times New Roman" w:cs="Times New Roman"/>
          <w:bCs/>
          <w:color w:val="FF0000"/>
        </w:rPr>
        <w:tab/>
      </w:r>
      <w:r w:rsidR="002F0395" w:rsidRPr="00210552">
        <w:rPr>
          <w:rFonts w:ascii="Times New Roman" w:hAnsi="Times New Roman" w:cs="Times New Roman"/>
          <w:bCs/>
        </w:rPr>
        <w:t>Ellen Ferguson</w:t>
      </w:r>
      <w:r w:rsidR="00EC2D67" w:rsidRPr="00210552">
        <w:rPr>
          <w:rFonts w:ascii="Times New Roman" w:hAnsi="Times New Roman" w:cs="Times New Roman"/>
        </w:rPr>
        <w:t xml:space="preserve">, </w:t>
      </w:r>
      <w:r w:rsidR="0000375B" w:rsidRPr="00210552">
        <w:rPr>
          <w:rFonts w:ascii="Times New Roman" w:hAnsi="Times New Roman" w:cs="Times New Roman"/>
        </w:rPr>
        <w:t>Procurement Coordinator</w:t>
      </w:r>
    </w:p>
    <w:p w14:paraId="64A84345" w14:textId="2330B5B1" w:rsidR="00DF5BDE" w:rsidRPr="00210552" w:rsidRDefault="00DF5BDE" w:rsidP="002C45B2">
      <w:pPr>
        <w:tabs>
          <w:tab w:val="left" w:pos="540"/>
        </w:tabs>
        <w:spacing w:after="0" w:line="240" w:lineRule="auto"/>
        <w:ind w:left="540"/>
        <w:rPr>
          <w:rFonts w:ascii="Times New Roman" w:hAnsi="Times New Roman" w:cs="Times New Roman"/>
        </w:rPr>
      </w:pPr>
      <w:r w:rsidRPr="00210552">
        <w:rPr>
          <w:rFonts w:ascii="Times New Roman" w:hAnsi="Times New Roman" w:cs="Times New Roman"/>
        </w:rPr>
        <w:tab/>
      </w:r>
      <w:r w:rsidRPr="00210552">
        <w:rPr>
          <w:rFonts w:ascii="Times New Roman" w:hAnsi="Times New Roman" w:cs="Times New Roman"/>
        </w:rPr>
        <w:tab/>
      </w:r>
      <w:r w:rsidR="009D29E9" w:rsidRPr="00210552">
        <w:rPr>
          <w:rFonts w:ascii="Times New Roman" w:hAnsi="Times New Roman" w:cs="Times New Roman"/>
        </w:rPr>
        <w:t>Office of Business Services</w:t>
      </w:r>
    </w:p>
    <w:p w14:paraId="52CF44DF" w14:textId="7B27FFCB" w:rsidR="00692866" w:rsidRPr="00210552" w:rsidRDefault="00DF5BDE" w:rsidP="002C45B2">
      <w:pPr>
        <w:tabs>
          <w:tab w:val="left" w:pos="540"/>
        </w:tabs>
        <w:spacing w:after="0" w:line="240" w:lineRule="auto"/>
        <w:ind w:left="540"/>
        <w:rPr>
          <w:rFonts w:ascii="Times New Roman" w:hAnsi="Times New Roman" w:cs="Times New Roman"/>
        </w:rPr>
      </w:pPr>
      <w:r w:rsidRPr="00210552">
        <w:rPr>
          <w:rFonts w:ascii="Times New Roman" w:hAnsi="Times New Roman" w:cs="Times New Roman"/>
        </w:rPr>
        <w:lastRenderedPageBreak/>
        <w:tab/>
      </w:r>
      <w:r w:rsidRPr="00210552">
        <w:rPr>
          <w:rFonts w:ascii="Times New Roman" w:hAnsi="Times New Roman" w:cs="Times New Roman"/>
        </w:rPr>
        <w:tab/>
      </w:r>
      <w:r w:rsidR="00AB0A27" w:rsidRPr="00210552">
        <w:rPr>
          <w:rFonts w:ascii="Times New Roman" w:hAnsi="Times New Roman" w:cs="Times New Roman"/>
        </w:rPr>
        <w:t>Email</w:t>
      </w:r>
      <w:r w:rsidR="00366770" w:rsidRPr="00210552">
        <w:rPr>
          <w:rFonts w:ascii="Times New Roman" w:hAnsi="Times New Roman" w:cs="Times New Roman"/>
        </w:rPr>
        <w:t>: ellenf@uark.edu</w:t>
      </w:r>
    </w:p>
    <w:p w14:paraId="55D3C841" w14:textId="34261FB1" w:rsidR="00E169E8" w:rsidRPr="00BA12F5" w:rsidRDefault="00392310"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addressed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HogBid, the UA bid solicitation website: </w:t>
      </w:r>
      <w:hyperlink r:id="rId18" w:history="1">
        <w:r w:rsidR="00564A54" w:rsidRPr="00486F8C">
          <w:rPr>
            <w:rStyle w:val="Hyperlink"/>
            <w:rFonts w:ascii="Times New Roman" w:hAnsi="Times New Roman" w:cs="Times New Roman"/>
          </w:rPr>
          <w:t>http://hogbid/</w:t>
        </w:r>
      </w:hyperlink>
      <w:r w:rsidR="00E169E8" w:rsidRPr="00BA12F5">
        <w:rPr>
          <w:rFonts w:ascii="Times New Roman" w:hAnsi="Times New Roman" w:cs="Times New Roman"/>
        </w:rPr>
        <w:t>. During the time between the bid opening and contract award(s), with the exception of Respondent’s questions during this process, any contact concerning this RFP will be initiated by the issuing agency and not Respondent.  Specifically, the persons named herein will initiate all contact.</w:t>
      </w:r>
    </w:p>
    <w:p w14:paraId="38B6539C" w14:textId="77777777" w:rsidR="00E169E8" w:rsidRPr="00BA12F5"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BA12F5" w:rsidRDefault="00E169E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0511CE76" w:rsidR="008B07E9"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2E73871D"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EB781C"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60D73B1F"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contractors, and visitors, are prohibited at all times on and within all property, including buildings, grounds, and facilities, owned or operated by UA, including all vehicles on UA property.</w:t>
      </w:r>
    </w:p>
    <w:p w14:paraId="36789B07" w14:textId="77777777" w:rsidR="00D4387E" w:rsidRDefault="00D4387E"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77777777" w:rsidR="00B27FAD" w:rsidRPr="00BA12F5" w:rsidRDefault="00B27FAD"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understands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2DB440E4"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7630936"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39D8DD37" w:rsidR="00D2753D" w:rsidRPr="00BA12F5" w:rsidRDefault="00BB49C5"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UA or as required by law.  Contractor agrees not to use the information for any purpose other than the purpose for which the </w:t>
      </w:r>
      <w:r w:rsidR="00D2753D" w:rsidRPr="00BA12F5">
        <w:rPr>
          <w:rFonts w:ascii="Times New Roman" w:hAnsi="Times New Roman" w:cs="Times New Roman"/>
        </w:rPr>
        <w:lastRenderedPageBreak/>
        <w:t xml:space="preserve">disclosure was made.  </w:t>
      </w:r>
      <w:r w:rsidR="001E716A" w:rsidRPr="00BA12F5">
        <w:rPr>
          <w:rFonts w:ascii="Times New Roman" w:hAnsi="Times New Roman" w:cs="Times New Roman"/>
        </w:rPr>
        <w:t>Upon termination, Contractor shall return all student education record information  or provide evidence that it was destroyed within thirty (30) days.</w:t>
      </w:r>
      <w:r w:rsidR="00D2753D" w:rsidRPr="00BA12F5">
        <w:rPr>
          <w:rFonts w:ascii="Times New Roman" w:hAnsi="Times New Roman" w:cs="Times New Roman"/>
        </w:rPr>
        <w:t xml:space="preserve"> </w:t>
      </w:r>
    </w:p>
    <w:p w14:paraId="46C702E8" w14:textId="61CF86B2"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BA12F5" w:rsidRDefault="00BB49C5" w:rsidP="002C45B2">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BA12F5"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to the extent required by Arkansas Code Annotated § 25‐26‐201 et seq., as amended by Act 308 of 2013, equivalent access for effective use by both visual and non‐visual means;</w:t>
      </w:r>
    </w:p>
    <w:p w14:paraId="3AF61E37"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Presenting information, including prompts used for interactive communications, in formats intended for non‐visual use;</w:t>
      </w:r>
    </w:p>
    <w:p w14:paraId="7322044A"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After being made accessible, integrating into networks for obtaining, retrieving, and disseminating information used by individuals who are not blind or visually impaired;</w:t>
      </w:r>
    </w:p>
    <w:p w14:paraId="0157459C"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Being compatible with information technology used by other individuals with whom the blind or visually impaired individuals interact;</w:t>
      </w:r>
    </w:p>
    <w:p w14:paraId="0D8FADB3"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Integrating into networks used to share communications among employees, program participants, and the public; and</w:t>
      </w:r>
    </w:p>
    <w:p w14:paraId="00DDDD7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as a whole is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all of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w:t>
      </w:r>
      <w:r w:rsidRPr="00BA12F5">
        <w:rPr>
          <w:rFonts w:ascii="Times New Roman" w:hAnsi="Times New Roman" w:cs="Times New Roman"/>
        </w:rPr>
        <w:lastRenderedPageBreak/>
        <w:t xml:space="preserve">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2837ECB9" w:rsidR="00FC5826"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71DF5498"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BA12F5" w:rsidRDefault="005D4610" w:rsidP="002C45B2">
      <w:pPr>
        <w:tabs>
          <w:tab w:val="left" w:pos="540"/>
        </w:tabs>
        <w:spacing w:after="0" w:line="240" w:lineRule="auto"/>
        <w:rPr>
          <w:rFonts w:ascii="Times New Roman" w:hAnsi="Times New Roman" w:cs="Times New Roman"/>
        </w:rPr>
      </w:pPr>
    </w:p>
    <w:p w14:paraId="0EECA3F9" w14:textId="77777777" w:rsidR="007352D3" w:rsidRPr="00BA12F5" w:rsidRDefault="005D4610" w:rsidP="002C45B2">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be subject to or bound by governing law, jurisdiction, or venue of any state, country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77777777"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6"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1AA9A1DD"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any and all claims, disputes, actions or suits between the parties or related to the Contract.</w:t>
      </w:r>
    </w:p>
    <w:p w14:paraId="1FC250A5" w14:textId="77777777"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Include in its Contract all other terms and conditions stated in this RFP.</w:t>
      </w:r>
    </w:p>
    <w:p w14:paraId="1F9D65BC" w14:textId="29C9485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Acknowledge in its contract that contracts become effective when awarded by UA Purchasing Official.</w:t>
      </w:r>
    </w:p>
    <w:bookmarkEnd w:id="16"/>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53FD9B94"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This RFP does not commit UA to award a contract, to pay costs incurred in the preparation of a Proposal to this request, or to procure or contract for services or supplies.  UA reserves the right to accept or reject (in its entirety), any Proposal received as a result of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Default="00D31407" w:rsidP="002C45B2">
      <w:pPr>
        <w:pStyle w:val="Default"/>
        <w:rPr>
          <w:rFonts w:ascii="Times New Roman" w:hAnsi="Times New Roman" w:cs="Times New Roman"/>
          <w:sz w:val="22"/>
          <w:szCs w:val="22"/>
        </w:rPr>
      </w:pPr>
    </w:p>
    <w:p w14:paraId="5E60CDBE" w14:textId="77777777" w:rsidR="006B37FA" w:rsidRPr="00BA12F5" w:rsidRDefault="006B37FA" w:rsidP="002C45B2">
      <w:pPr>
        <w:pStyle w:val="Default"/>
        <w:rPr>
          <w:rFonts w:ascii="Times New Roman" w:hAnsi="Times New Roman" w:cs="Times New Roman"/>
          <w:sz w:val="22"/>
          <w:szCs w:val="22"/>
        </w:rPr>
      </w:pPr>
    </w:p>
    <w:p w14:paraId="38DF9A0F" w14:textId="5956FAE0"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00A9BFAB" w:rsidR="00D31407" w:rsidRDefault="000E3F61" w:rsidP="002C45B2">
      <w:pPr>
        <w:pStyle w:val="Default"/>
        <w:tabs>
          <w:tab w:val="left" w:pos="540"/>
        </w:tabs>
        <w:ind w:left="540" w:hanging="540"/>
        <w:rPr>
          <w:rFonts w:ascii="Times New Roman" w:hAnsi="Times New Roman" w:cs="Times New Roman"/>
          <w:sz w:val="22"/>
          <w:szCs w:val="22"/>
        </w:rPr>
      </w:pPr>
      <w:r w:rsidRPr="00BA12F5">
        <w:rPr>
          <w:rFonts w:ascii="Times New Roman" w:hAnsi="Times New Roman" w:cs="Times New Roman"/>
          <w:b/>
          <w:sz w:val="22"/>
          <w:szCs w:val="22"/>
        </w:rPr>
        <w:tab/>
      </w:r>
      <w:r w:rsidR="00E967C0" w:rsidRPr="00BA12F5">
        <w:rPr>
          <w:rFonts w:ascii="Times New Roman" w:hAnsi="Times New Roman" w:cs="Times New Roman"/>
          <w:sz w:val="22"/>
          <w:szCs w:val="22"/>
        </w:rPr>
        <w:t xml:space="preserve">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w:t>
      </w:r>
      <w:r w:rsidR="00E967C0" w:rsidRPr="00BA12F5">
        <w:rPr>
          <w:rFonts w:ascii="Times New Roman" w:hAnsi="Times New Roman" w:cs="Times New Roman"/>
          <w:sz w:val="22"/>
          <w:szCs w:val="22"/>
        </w:rPr>
        <w:lastRenderedPageBreak/>
        <w:t>of, such Respondent fails to satisfy UA that such Respondent is properly qualified to carry out the obligations of the Contract.</w:t>
      </w:r>
    </w:p>
    <w:p w14:paraId="7B16712A" w14:textId="77777777" w:rsidR="00B710BB" w:rsidRPr="00BA12F5" w:rsidRDefault="00B710BB"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t>Non Waiver of Defaults</w:t>
      </w:r>
    </w:p>
    <w:p w14:paraId="35314F2F" w14:textId="1B0C193E" w:rsidR="009C12E5" w:rsidRDefault="005E3A15"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A313312" w14:textId="07985E36" w:rsidR="00FA1867" w:rsidRDefault="00FA1867" w:rsidP="002C45B2">
      <w:pPr>
        <w:tabs>
          <w:tab w:val="left" w:pos="540"/>
        </w:tabs>
        <w:spacing w:after="0" w:line="240" w:lineRule="auto"/>
        <w:ind w:left="540"/>
        <w:rPr>
          <w:rFonts w:ascii="Times New Roman" w:hAnsi="Times New Roman" w:cs="Times New Roman"/>
        </w:rPr>
      </w:pPr>
    </w:p>
    <w:p w14:paraId="01431E12" w14:textId="449B6B85" w:rsidR="005738FD"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1BBA7463"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276B1291" w14:textId="41D19C50" w:rsidR="008C1C30" w:rsidRPr="00BA12F5" w:rsidRDefault="000B6D35"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6DE50E98" w:rsidR="009B4FA2"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employees and representatives.  In no event shall UA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spacing w:after="0" w:line="240" w:lineRule="auto"/>
        <w:ind w:left="540" w:hanging="540"/>
        <w:rPr>
          <w:rFonts w:ascii="Times New Roman" w:eastAsia="Times New Roman" w:hAnsi="Times New Roman" w:cs="Times New Roman"/>
        </w:rPr>
      </w:pPr>
    </w:p>
    <w:p w14:paraId="22BB3BE4" w14:textId="0704B96B" w:rsidR="00C81157"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77777777"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sidR="000C75E9"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BA12F5"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41B46B15" w14:textId="3D60E4A7" w:rsidR="000A302F"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7" w:name="_Hlk497221491"/>
    </w:p>
    <w:p w14:paraId="206891B5" w14:textId="23745A2E" w:rsidR="00DA5053" w:rsidRPr="00BA12F5" w:rsidRDefault="00350527"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18" w:name="_Hlk497220876"/>
      <w:r w:rsidRPr="00BA12F5">
        <w:rPr>
          <w:b/>
          <w:sz w:val="22"/>
          <w:szCs w:val="22"/>
        </w:rPr>
        <w:t>Contract and Grant Disclosure</w:t>
      </w:r>
    </w:p>
    <w:p w14:paraId="56EE280C" w14:textId="53EE7CE5" w:rsidR="00CA0CF0" w:rsidRPr="00BA12F5" w:rsidRDefault="00755413" w:rsidP="002C45B2">
      <w:pPr>
        <w:pStyle w:val="ListParagraph"/>
        <w:tabs>
          <w:tab w:val="left" w:pos="540"/>
        </w:tabs>
        <w:ind w:left="900"/>
        <w:rPr>
          <w:sz w:val="22"/>
          <w:szCs w:val="22"/>
        </w:rPr>
      </w:pPr>
      <w:r w:rsidRPr="00BA12F5">
        <w:rPr>
          <w:sz w:val="22"/>
          <w:szCs w:val="22"/>
        </w:rPr>
        <w:t>Disclosure is a condition of the resulting Contract and UA</w:t>
      </w:r>
      <w:r w:rsidR="00CA0CF0" w:rsidRPr="00BA12F5">
        <w:rPr>
          <w:sz w:val="22"/>
          <w:szCs w:val="22"/>
        </w:rPr>
        <w:t xml:space="preserve">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BA12F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6C7E629B" w:rsidR="008D2E51" w:rsidRPr="00BA12F5" w:rsidRDefault="00CA0CF0" w:rsidP="002C45B2">
      <w:pPr>
        <w:pStyle w:val="ListParagraph"/>
        <w:ind w:left="9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w:t>
      </w:r>
      <w:r w:rsidRPr="00BA12F5">
        <w:rPr>
          <w:sz w:val="22"/>
          <w:szCs w:val="22"/>
        </w:rPr>
        <w:lastRenderedPageBreak/>
        <w:t xml:space="preserve">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actual or perceived conflicts of interest.  The determination of UA regarding any questions of conflict of interest shall be final.</w:t>
      </w:r>
    </w:p>
    <w:bookmarkEnd w:id="17"/>
    <w:bookmarkEnd w:id="18"/>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875F784"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01251CD4" w14:textId="77777777" w:rsidR="00DC1811" w:rsidRPr="00BA12F5" w:rsidRDefault="00DC1811" w:rsidP="002C45B2">
      <w:pPr>
        <w:tabs>
          <w:tab w:val="left" w:pos="540"/>
        </w:tabs>
        <w:spacing w:after="0" w:line="240" w:lineRule="auto"/>
        <w:rPr>
          <w:rFonts w:ascii="Times New Roman" w:hAnsi="Times New Roman" w:cs="Times New Roman"/>
          <w:b/>
        </w:rPr>
      </w:pPr>
    </w:p>
    <w:p w14:paraId="7F52FE9D" w14:textId="193620DF" w:rsidR="00D3308A"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Prime Contractor Responsibility</w:t>
      </w:r>
    </w:p>
    <w:p w14:paraId="2DFEBA0F" w14:textId="2513C82A"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Single and joint Respondent bids and multiple bids by Respondents are acceptable.  However, the selected Respondent(s) will be required to assume prime contractor responsibility for the Contract and will be the sole point of contact with regard to the award of this RFP.</w:t>
      </w:r>
    </w:p>
    <w:p w14:paraId="1C46B803" w14:textId="77777777" w:rsidR="00A14449" w:rsidRPr="00210552" w:rsidRDefault="00A14449" w:rsidP="002C45B2">
      <w:pPr>
        <w:tabs>
          <w:tab w:val="left" w:pos="540"/>
        </w:tabs>
        <w:spacing w:after="0" w:line="240" w:lineRule="auto"/>
        <w:rPr>
          <w:rFonts w:ascii="Times New Roman" w:hAnsi="Times New Roman" w:cs="Times New Roman"/>
          <w:b/>
        </w:rPr>
      </w:pPr>
    </w:p>
    <w:p w14:paraId="1B85B6A2" w14:textId="782268A9" w:rsidR="00B84B48" w:rsidRPr="00210552" w:rsidRDefault="003E6BBC" w:rsidP="002C45B2">
      <w:pPr>
        <w:tabs>
          <w:tab w:val="left" w:pos="540"/>
        </w:tabs>
        <w:spacing w:after="0" w:line="240" w:lineRule="auto"/>
        <w:rPr>
          <w:rFonts w:ascii="Times New Roman" w:hAnsi="Times New Roman" w:cs="Times New Roman"/>
          <w:b/>
        </w:rPr>
      </w:pPr>
      <w:r w:rsidRPr="00210552">
        <w:rPr>
          <w:rFonts w:ascii="Times New Roman" w:hAnsi="Times New Roman" w:cs="Times New Roman"/>
          <w:b/>
        </w:rPr>
        <w:t>9</w:t>
      </w:r>
      <w:r w:rsidR="007078B9" w:rsidRPr="00210552">
        <w:rPr>
          <w:rFonts w:ascii="Times New Roman" w:hAnsi="Times New Roman" w:cs="Times New Roman"/>
          <w:b/>
        </w:rPr>
        <w:t>.1</w:t>
      </w:r>
      <w:r w:rsidR="008C772F" w:rsidRPr="00210552">
        <w:rPr>
          <w:rFonts w:ascii="Times New Roman" w:hAnsi="Times New Roman" w:cs="Times New Roman"/>
          <w:b/>
        </w:rPr>
        <w:t>6</w:t>
      </w:r>
      <w:r w:rsidR="007078B9" w:rsidRPr="00210552">
        <w:rPr>
          <w:rFonts w:ascii="Times New Roman" w:hAnsi="Times New Roman" w:cs="Times New Roman"/>
          <w:b/>
        </w:rPr>
        <w:tab/>
        <w:t>Period of Firm Proposal</w:t>
      </w:r>
    </w:p>
    <w:p w14:paraId="73BC1BC5" w14:textId="0F56196D" w:rsidR="007078B9" w:rsidRPr="00210552" w:rsidRDefault="00B84B48" w:rsidP="002C45B2">
      <w:pPr>
        <w:tabs>
          <w:tab w:val="left" w:pos="540"/>
        </w:tabs>
        <w:spacing w:after="0" w:line="240" w:lineRule="auto"/>
        <w:ind w:left="540" w:hanging="540"/>
        <w:rPr>
          <w:rFonts w:ascii="Times New Roman" w:hAnsi="Times New Roman" w:cs="Times New Roman"/>
        </w:rPr>
      </w:pPr>
      <w:r w:rsidRPr="00210552">
        <w:rPr>
          <w:rFonts w:ascii="Times New Roman" w:hAnsi="Times New Roman" w:cs="Times New Roman"/>
          <w:b/>
        </w:rPr>
        <w:tab/>
      </w:r>
      <w:r w:rsidR="00357616" w:rsidRPr="00210552">
        <w:rPr>
          <w:rFonts w:ascii="Times New Roman" w:hAnsi="Times New Roman" w:cs="Times New Roman"/>
          <w:u w:val="single"/>
        </w:rPr>
        <w:t xml:space="preserve">Prices for the proposed services must be kept firm for </w:t>
      </w:r>
      <w:r w:rsidR="00357616" w:rsidRPr="00210552">
        <w:rPr>
          <w:rFonts w:ascii="Times New Roman" w:hAnsi="Times New Roman" w:cs="Times New Roman"/>
          <w:b/>
          <w:u w:val="single"/>
        </w:rPr>
        <w:t>at least one hundred twenty (120) days</w:t>
      </w:r>
      <w:r w:rsidR="00357616" w:rsidRPr="00210552">
        <w:rPr>
          <w:rFonts w:ascii="Times New Roman" w:hAnsi="Times New Roman" w:cs="Times New Roman"/>
          <w:u w:val="single"/>
        </w:rPr>
        <w:t xml:space="preserve"> after the Proposal Due Date specified on the cover sheet of this RFP</w:t>
      </w:r>
      <w:r w:rsidR="00357616" w:rsidRPr="00210552">
        <w:rPr>
          <w:rFonts w:ascii="Times New Roman" w:hAnsi="Times New Roman" w:cs="Times New Roman"/>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751A16CD" w14:textId="77777777" w:rsidR="00495933" w:rsidRPr="00BA12F5" w:rsidRDefault="00495933" w:rsidP="002C45B2">
      <w:pPr>
        <w:tabs>
          <w:tab w:val="left" w:pos="540"/>
        </w:tabs>
        <w:spacing w:after="0" w:line="240" w:lineRule="auto"/>
        <w:ind w:left="540" w:hanging="540"/>
        <w:rPr>
          <w:rFonts w:ascii="Times New Roman" w:hAnsi="Times New Roman" w:cs="Times New Roman"/>
        </w:rPr>
      </w:pPr>
    </w:p>
    <w:p w14:paraId="59554B07" w14:textId="2D605E8C" w:rsidR="00CB1257" w:rsidRPr="00113551" w:rsidRDefault="003E6BBC" w:rsidP="00113551">
      <w:pPr>
        <w:tabs>
          <w:tab w:val="left" w:pos="540"/>
        </w:tabs>
        <w:spacing w:after="0" w:line="240" w:lineRule="auto"/>
        <w:rPr>
          <w:rFonts w:ascii="Times New Roman" w:hAnsi="Times New Roman" w:cs="Times New Roman"/>
          <w:b/>
        </w:rPr>
      </w:pPr>
      <w:r w:rsidRPr="00113551">
        <w:rPr>
          <w:rFonts w:ascii="Times New Roman" w:hAnsi="Times New Roman" w:cs="Times New Roman"/>
          <w:b/>
        </w:rPr>
        <w:t>9</w:t>
      </w:r>
      <w:r w:rsidR="00281237" w:rsidRPr="00113551">
        <w:rPr>
          <w:rFonts w:ascii="Times New Roman" w:hAnsi="Times New Roman" w:cs="Times New Roman"/>
          <w:b/>
        </w:rPr>
        <w:t>.1</w:t>
      </w:r>
      <w:r w:rsidR="008C772F" w:rsidRPr="00113551">
        <w:rPr>
          <w:rFonts w:ascii="Times New Roman" w:hAnsi="Times New Roman" w:cs="Times New Roman"/>
          <w:b/>
        </w:rPr>
        <w:t>7</w:t>
      </w:r>
      <w:r w:rsidR="00281237" w:rsidRPr="00113551">
        <w:rPr>
          <w:rFonts w:ascii="Times New Roman" w:hAnsi="Times New Roman" w:cs="Times New Roman"/>
          <w:b/>
        </w:rPr>
        <w:tab/>
      </w:r>
      <w:r w:rsidR="00113551" w:rsidRPr="00113551">
        <w:rPr>
          <w:rFonts w:ascii="Times New Roman" w:hAnsi="Times New Roman" w:cs="Times New Roman"/>
          <w:b/>
        </w:rPr>
        <w:t>Intentionally Omitted</w:t>
      </w:r>
    </w:p>
    <w:p w14:paraId="51B094C1" w14:textId="5AAA6178" w:rsidR="00BE0BFF" w:rsidRDefault="00BE0BFF" w:rsidP="00CB1257">
      <w:pPr>
        <w:tabs>
          <w:tab w:val="left" w:pos="540"/>
        </w:tabs>
        <w:spacing w:after="0" w:line="240" w:lineRule="auto"/>
        <w:jc w:val="both"/>
        <w:rPr>
          <w:rFonts w:ascii="Times New Roman" w:hAnsi="Times New Roman" w:cs="Times New Roman"/>
          <w:b/>
        </w:rPr>
      </w:pPr>
    </w:p>
    <w:p w14:paraId="339F906D" w14:textId="1CFD3DEF"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2F5A828D" w:rsidR="00281237" w:rsidRPr="00BA12F5" w:rsidRDefault="00DA1EB4" w:rsidP="002C45B2">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BA12F5" w:rsidRDefault="00F554E8" w:rsidP="002C45B2">
      <w:pPr>
        <w:tabs>
          <w:tab w:val="left" w:pos="540"/>
        </w:tabs>
        <w:spacing w:after="0" w:line="240" w:lineRule="auto"/>
        <w:rPr>
          <w:rFonts w:ascii="Times New Roman" w:hAnsi="Times New Roman" w:cs="Times New Roman"/>
        </w:rPr>
      </w:pPr>
    </w:p>
    <w:p w14:paraId="019D2573" w14:textId="6C64A6AD"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77777777" w:rsidR="00BB3A84" w:rsidRPr="00BA12F5" w:rsidRDefault="00BB3A84"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4BAD0119" w14:textId="77777777" w:rsidR="00BB3A84" w:rsidRPr="00BA12F5" w:rsidRDefault="00BB3A84" w:rsidP="002C45B2">
      <w:pPr>
        <w:tabs>
          <w:tab w:val="left" w:pos="540"/>
        </w:tabs>
        <w:spacing w:after="0" w:line="240" w:lineRule="auto"/>
        <w:rPr>
          <w:rFonts w:ascii="Times New Roman" w:hAnsi="Times New Roman" w:cs="Times New Roman"/>
        </w:rPr>
      </w:pPr>
    </w:p>
    <w:p w14:paraId="22CCDB92" w14:textId="0D75A773" w:rsidR="00F554E8" w:rsidRPr="00BA12F5" w:rsidRDefault="00BB3A84"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Contract(s) will be awarded to the Respondent(s) whose </w:t>
      </w:r>
      <w:r w:rsidR="00CC0C94" w:rsidRPr="00BA12F5">
        <w:rPr>
          <w:rFonts w:ascii="Times New Roman" w:hAnsi="Times New Roman" w:cs="Times New Roman"/>
        </w:rPr>
        <w:t>P</w:t>
      </w:r>
      <w:r w:rsidRPr="00BA12F5">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spacing w:after="0" w:line="240" w:lineRule="auto"/>
        <w:rPr>
          <w:rFonts w:ascii="Times New Roman" w:hAnsi="Times New Roman" w:cs="Times New Roman"/>
          <w:b/>
        </w:rPr>
      </w:pPr>
    </w:p>
    <w:p w14:paraId="10659727" w14:textId="3906C90C" w:rsidR="00C465E7"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77777777"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lastRenderedPageBreak/>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38055259"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Employees of the Contractor may have access to records and information about UA processes, employees, including proprietary information, trade secrets, and intellectual property to which UA holds rights.  Contractor agrees to keep all such information strictly confidential and to refrain from discussing this information with anyone else without written authorization from an authorized official of UA.</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0E1A36F9" w14:textId="77777777" w:rsidR="005139EC" w:rsidRPr="00BA12F5" w:rsidRDefault="00FB38FC" w:rsidP="002C45B2">
      <w:pPr>
        <w:pStyle w:val="MyNormal"/>
        <w:ind w:left="1260" w:hanging="1260"/>
        <w:jc w:val="left"/>
        <w:rPr>
          <w:rFonts w:ascii="Times New Roman" w:hAnsi="Times New Roman"/>
          <w:szCs w:val="22"/>
        </w:rPr>
      </w:pPr>
      <w:r w:rsidRPr="00BA12F5">
        <w:rPr>
          <w:rFonts w:ascii="Times New Roman" w:hAnsi="Times New Roman"/>
          <w:b/>
          <w:szCs w:val="22"/>
        </w:rPr>
        <w:tab/>
      </w:r>
      <w:r w:rsidR="005139EC" w:rsidRPr="00BA12F5">
        <w:rPr>
          <w:rFonts w:ascii="Times New Roman" w:hAnsi="Times New Roman"/>
          <w:szCs w:val="22"/>
        </w:rPr>
        <w:t>UA reserves the right to, but is not obligated to, request and require that final contenders determined by</w:t>
      </w:r>
    </w:p>
    <w:p w14:paraId="19604421" w14:textId="77777777" w:rsidR="005139EC"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t>the Evaluation Committee provide a formal presentation of their Proposal at a date and time to be</w:t>
      </w:r>
    </w:p>
    <w:p w14:paraId="2935748C" w14:textId="77777777" w:rsidR="005139EC" w:rsidRPr="00BA12F5" w:rsidRDefault="005139EC" w:rsidP="002C45B2">
      <w:pPr>
        <w:pStyle w:val="MyNormal"/>
        <w:ind w:left="1260" w:hanging="1260"/>
        <w:jc w:val="left"/>
        <w:rPr>
          <w:rFonts w:ascii="Times New Roman" w:hAnsi="Times New Roman"/>
          <w:szCs w:val="22"/>
          <w:u w:val="single"/>
        </w:rPr>
      </w:pPr>
      <w:r w:rsidRPr="00BA12F5">
        <w:rPr>
          <w:rFonts w:ascii="Times New Roman" w:hAnsi="Times New Roman"/>
          <w:szCs w:val="22"/>
        </w:rPr>
        <w:tab/>
        <w:t xml:space="preserve">determined by the Evaluation Committee. </w:t>
      </w:r>
      <w:r w:rsidRPr="00BA12F5">
        <w:rPr>
          <w:rFonts w:ascii="Times New Roman" w:hAnsi="Times New Roman"/>
          <w:szCs w:val="22"/>
          <w:u w:val="single"/>
        </w:rPr>
        <w:t>Respondents are required to participate in such a request if the</w:t>
      </w:r>
    </w:p>
    <w:p w14:paraId="6F0B285D" w14:textId="02C4F4CE" w:rsidR="00CF41D1"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u w:val="single"/>
        </w:rPr>
        <w:t>UA chooses to engage such opportunity</w:t>
      </w:r>
      <w:r w:rsidRPr="00BA12F5">
        <w:rPr>
          <w:rFonts w:ascii="Times New Roman" w:hAnsi="Times New Roman"/>
          <w:szCs w:val="22"/>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04E9BD1F"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7846DA00"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so as to permit UA to terminate any Contract awarded in order to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1D37E285"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485A6CD1"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company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BA12F5">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E5FC126" w:rsidR="008C5C78" w:rsidRPr="00BA12F5"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222F1282" w14:textId="77777777" w:rsidR="006B37FA" w:rsidRPr="00BA12F5" w:rsidRDefault="006B37FA" w:rsidP="002C45B2">
      <w:pPr>
        <w:tabs>
          <w:tab w:val="left" w:pos="540"/>
        </w:tabs>
        <w:spacing w:after="0" w:line="240" w:lineRule="auto"/>
        <w:rPr>
          <w:rFonts w:ascii="Times New Roman" w:hAnsi="Times New Roman" w:cs="Times New Roman"/>
        </w:rPr>
      </w:pPr>
    </w:p>
    <w:p w14:paraId="0A2B40E8" w14:textId="395F153D" w:rsidR="00CC6DDC"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Time is of the Essence</w:t>
      </w:r>
    </w:p>
    <w:p w14:paraId="1B1938A2" w14:textId="757C1B2D" w:rsidR="00DB7CC7" w:rsidRDefault="00CC6DDC" w:rsidP="006B37FA">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and UA agree that time is of the essence in all respects concerning this RFP and any Contract and performance therein</w:t>
      </w:r>
      <w:r w:rsidR="00D4484E">
        <w:rPr>
          <w:rFonts w:ascii="Times New Roman" w:hAnsi="Times New Roman" w:cs="Times New Roman"/>
        </w:rPr>
        <w:t>.</w:t>
      </w:r>
    </w:p>
    <w:p w14:paraId="24897281" w14:textId="77777777" w:rsidR="00DB7CC7" w:rsidRDefault="00DB7CC7" w:rsidP="002C45B2">
      <w:pPr>
        <w:tabs>
          <w:tab w:val="left" w:pos="540"/>
        </w:tabs>
        <w:spacing w:after="0" w:line="240" w:lineRule="auto"/>
        <w:rPr>
          <w:rFonts w:ascii="Times New Roman" w:hAnsi="Times New Roman" w:cs="Times New Roman"/>
        </w:rPr>
      </w:pPr>
    </w:p>
    <w:p w14:paraId="7A1F4C93" w14:textId="77777777" w:rsidR="00D72770" w:rsidRDefault="00D72770" w:rsidP="002C45B2">
      <w:pPr>
        <w:tabs>
          <w:tab w:val="left" w:pos="540"/>
        </w:tabs>
        <w:spacing w:after="0" w:line="240" w:lineRule="auto"/>
        <w:rPr>
          <w:rFonts w:ascii="Times New Roman" w:hAnsi="Times New Roman" w:cs="Times New Roman"/>
        </w:rPr>
      </w:pPr>
    </w:p>
    <w:p w14:paraId="0CCC8750" w14:textId="77777777" w:rsidR="00210552" w:rsidRDefault="00210552" w:rsidP="002C45B2">
      <w:pPr>
        <w:tabs>
          <w:tab w:val="left" w:pos="540"/>
        </w:tabs>
        <w:spacing w:after="0" w:line="240" w:lineRule="auto"/>
        <w:rPr>
          <w:rFonts w:ascii="Times New Roman" w:hAnsi="Times New Roman" w:cs="Times New Roman"/>
        </w:rPr>
      </w:pPr>
    </w:p>
    <w:p w14:paraId="5FFFE1DF" w14:textId="1E11DE3F" w:rsidR="00172B2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6BFAA2EE"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At its option, UA may take either one of the following actions in order to create a Contract between the UA and the selected Respondent: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2C45B2">
      <w:pPr>
        <w:pStyle w:val="Normal1"/>
        <w:ind w:left="1440"/>
        <w:rPr>
          <w:rFonts w:ascii="Times New Roman" w:hAnsi="Times New Roman" w:cs="Times New Roman"/>
          <w:sz w:val="22"/>
          <w:szCs w:val="22"/>
        </w:rPr>
      </w:pPr>
    </w:p>
    <w:p w14:paraId="014B9702"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B.</w:t>
      </w:r>
      <w:r w:rsidRPr="00BA12F5">
        <w:rPr>
          <w:rFonts w:ascii="Times New Roman" w:hAnsi="Times New Roman" w:cs="Times New Roman"/>
          <w:sz w:val="22"/>
          <w:szCs w:val="22"/>
        </w:rPr>
        <w:t xml:space="preserve">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6686B5D4"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UA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UA 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1795F42E" w:rsidR="00226DBB" w:rsidRPr="00BA12F5" w:rsidRDefault="00226DBB" w:rsidP="002C45B2">
      <w:pPr>
        <w:pStyle w:val="Normal1"/>
        <w:ind w:left="720"/>
        <w:rPr>
          <w:rFonts w:ascii="Times New Roman" w:hAnsi="Times New Roman" w:cs="Times New Roman"/>
          <w:sz w:val="22"/>
          <w:szCs w:val="22"/>
        </w:rPr>
      </w:pPr>
      <w:bookmarkStart w:id="19" w:name="_Hlk4066981"/>
      <w:r w:rsidRPr="00BA12F5">
        <w:rPr>
          <w:rFonts w:ascii="Times New Roman" w:hAnsi="Times New Roman" w:cs="Times New Roman"/>
          <w:sz w:val="22"/>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bookmarkEnd w:id="19"/>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6AA09DB6"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Notwithstanding any terms or conditions to the contrary, nothing within the Contractor’s proposal shall constitute a waiver of any immunities to suit legally available to UA, its trustees, officers, employees or agents, including, but not limited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3A574592"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enter into a Professional Services or Technical/General Services Contract that will require approval prior to any work conducted. See the following link for reference: </w:t>
      </w:r>
      <w:hyperlink r:id="rId19" w:history="1">
        <w:r w:rsidRPr="00BA12F5">
          <w:rPr>
            <w:rStyle w:val="Hyperlink"/>
            <w:rFonts w:ascii="Times New Roman" w:hAnsi="Times New Roman" w:cs="Times New Roman"/>
            <w:sz w:val="22"/>
            <w:szCs w:val="22"/>
          </w:rPr>
          <w:t>http://procurement.uark.edu/_resources/documents/TGSForm.pdf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Additional processing time must be allotted if subsequent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8C7EC8">
      <w:pPr>
        <w:tabs>
          <w:tab w:val="left" w:pos="540"/>
        </w:tabs>
        <w:spacing w:after="0" w:line="240" w:lineRule="auto"/>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3B1238E4" w:rsidR="00A27B36" w:rsidRPr="00BA12F5" w:rsidRDefault="00EE22D0" w:rsidP="00A25191">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BA12F5" w:rsidRDefault="00A27B36" w:rsidP="00A27B36">
      <w:pPr>
        <w:tabs>
          <w:tab w:val="left" w:pos="540"/>
        </w:tabs>
        <w:spacing w:after="0" w:line="240" w:lineRule="auto"/>
        <w:jc w:val="both"/>
        <w:rPr>
          <w:rFonts w:ascii="Times New Roman" w:hAnsi="Times New Roman" w:cs="Times New Roman"/>
        </w:rPr>
      </w:pPr>
    </w:p>
    <w:p w14:paraId="63B2892C" w14:textId="1209D0EE" w:rsidR="00A27B36" w:rsidRPr="00BA12F5" w:rsidRDefault="003E6BBC" w:rsidP="00A27B36">
      <w:pPr>
        <w:tabs>
          <w:tab w:val="left" w:pos="540"/>
        </w:tabs>
        <w:spacing w:after="0" w:line="240" w:lineRule="auto"/>
        <w:rPr>
          <w:rFonts w:ascii="Times New Roman" w:hAnsi="Times New Roman" w:cs="Times New Roman"/>
          <w:b/>
          <w:spacing w:val="-1"/>
        </w:rPr>
      </w:pPr>
      <w:r w:rsidRPr="00BA12F5">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7D187947" w:rsidR="00A34EB2" w:rsidRPr="00BA12F5"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Respondent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UA.</w:t>
      </w: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451C3C19" w:rsidR="00A34EB2" w:rsidRPr="00BA12F5" w:rsidRDefault="003E6BBC" w:rsidP="00A34E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9E443F9" w:rsidR="00CD4C2B" w:rsidRDefault="00C56A2F" w:rsidP="00A34E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In the event that Respondent breaches this certification, UA may immediately terminate any Contract without penalty or further obligation and exercise any rights and remedies available to it by law or in equity.</w:t>
      </w:r>
    </w:p>
    <w:p w14:paraId="423E407B" w14:textId="77777777" w:rsidR="006B37FA" w:rsidRPr="00BA12F5" w:rsidRDefault="006B37FA" w:rsidP="00210552">
      <w:pPr>
        <w:tabs>
          <w:tab w:val="left" w:pos="540"/>
        </w:tabs>
        <w:spacing w:after="0" w:line="240" w:lineRule="auto"/>
        <w:rPr>
          <w:rFonts w:ascii="Times New Roman" w:hAnsi="Times New Roman" w:cs="Times New Roman"/>
        </w:rPr>
      </w:pPr>
    </w:p>
    <w:p w14:paraId="179F8D80" w14:textId="4410DC7F" w:rsidR="0082279D" w:rsidRPr="00BA12F5" w:rsidRDefault="003E6BBC" w:rsidP="0082279D">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77777777" w:rsidR="002B6229" w:rsidRPr="00BA12F5" w:rsidRDefault="002B6229" w:rsidP="0082279D">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shall not permit tobacco, electronic cigarettes, alcohol, or illegal drugs to be used by any of its officers, agents, representatives, employees, subcontractors, licensees, partner organizations, guests or invitees while on the campus of UA.  Respondents further agrees that it will not permit any of its officers, directors, agents, employees, </w:t>
      </w:r>
      <w:r w:rsidRPr="00BA12F5">
        <w:rPr>
          <w:rFonts w:ascii="Times New Roman" w:hAnsi="Times New Roman" w:cs="Times New Roman"/>
        </w:rPr>
        <w:lastRenderedPageBreak/>
        <w:t>contractors, subcontractors, licensees, partner organizations, guests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state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74705E4C" w:rsidR="002B6229" w:rsidRPr="00BA12F5" w:rsidRDefault="003E6BBC"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31BCEAD8"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high-quality products, services and customer service in the performance of its obligations under this RFP and any resulting Contract with UA.  Contractor shall warrant that the equipment placed on the UA campus shall be of good quality, safe and suitable for their intended use by customers and properly installed</w:t>
      </w:r>
      <w:r w:rsidRPr="00BA12F5">
        <w:rPr>
          <w:rFonts w:ascii="Times New Roman" w:hAnsi="Times New Roman" w:cs="Times New Roman"/>
          <w:color w:val="4A4A4A"/>
        </w:rPr>
        <w:t xml:space="preserve">.  Contractor </w:t>
      </w:r>
      <w:r w:rsidRPr="00BA12F5">
        <w:rPr>
          <w:rFonts w:ascii="Times New Roman" w:hAnsi="Times New Roman" w:cs="Times New Roman"/>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08129D79" w:rsidR="002B6229" w:rsidRPr="00BA12F5" w:rsidRDefault="002B6229" w:rsidP="005E6596">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BA12F5">
        <w:rPr>
          <w:color w:val="000000"/>
          <w:sz w:val="22"/>
          <w:szCs w:val="22"/>
        </w:rPr>
        <w:t xml:space="preserve"> </w:t>
      </w:r>
      <w:r w:rsidRPr="00BA12F5">
        <w:rPr>
          <w:sz w:val="22"/>
          <w:szCs w:val="22"/>
        </w:rPr>
        <w:t>on the UA campus under any circumstances whatsoever until a satisfactory background check has been completed for each individual and copies furnished to UA.</w:t>
      </w:r>
    </w:p>
    <w:p w14:paraId="4D2FE1CE" w14:textId="77777777" w:rsidR="009E0787" w:rsidRPr="00BA12F5" w:rsidRDefault="009E0787" w:rsidP="002B6229">
      <w:pPr>
        <w:pStyle w:val="ListParagraph"/>
        <w:ind w:left="540"/>
        <w:contextualSpacing/>
        <w:jc w:val="both"/>
        <w:rPr>
          <w:sz w:val="22"/>
          <w:szCs w:val="22"/>
        </w:rPr>
      </w:pPr>
    </w:p>
    <w:p w14:paraId="4D05421C" w14:textId="148DAB6B" w:rsidR="002B6229" w:rsidRPr="00BA12F5" w:rsidRDefault="00931669"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646C7E75"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subcontractors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subcontractors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37BF02B7" w14:textId="77777777" w:rsidR="006B37FA" w:rsidRDefault="006B37FA" w:rsidP="00210552">
      <w:pPr>
        <w:shd w:val="clear" w:color="auto" w:fill="FFFFFF"/>
        <w:spacing w:after="0" w:line="240" w:lineRule="auto"/>
        <w:ind w:right="8"/>
        <w:rPr>
          <w:rFonts w:ascii="Times New Roman" w:hAnsi="Times New Roman" w:cs="Times New Roman"/>
        </w:rPr>
      </w:pPr>
    </w:p>
    <w:p w14:paraId="3459D38D" w14:textId="19F5F2F4" w:rsidR="002B6229" w:rsidRPr="00BA12F5" w:rsidRDefault="00931669" w:rsidP="002B6229">
      <w:pPr>
        <w:shd w:val="clear" w:color="auto" w:fill="FFFFFF"/>
        <w:spacing w:after="0" w:line="240" w:lineRule="auto"/>
        <w:ind w:left="54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77777777" w:rsidR="002B6229" w:rsidRPr="00BA12F5" w:rsidRDefault="002B6229" w:rsidP="005E6596">
      <w:pPr>
        <w:shd w:val="clear" w:color="auto" w:fill="FFFFFF"/>
        <w:spacing w:after="0" w:line="240" w:lineRule="auto"/>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UA’s Board of Trustee Policy</w:t>
      </w:r>
      <w:r w:rsidRPr="00BA12F5">
        <w:rPr>
          <w:rFonts w:ascii="Times New Roman" w:hAnsi="Times New Roman" w:cs="Times New Roman"/>
          <w:color w:val="000000"/>
        </w:rPr>
        <w:t>.</w:t>
      </w:r>
    </w:p>
    <w:p w14:paraId="156D9312" w14:textId="77777777" w:rsidR="00EF1E85" w:rsidRPr="00BA12F5" w:rsidRDefault="00EF1E85" w:rsidP="002B6229">
      <w:pPr>
        <w:shd w:val="clear" w:color="auto" w:fill="FFFFFF"/>
        <w:spacing w:after="0" w:line="240" w:lineRule="auto"/>
        <w:ind w:right="8"/>
        <w:jc w:val="both"/>
        <w:rPr>
          <w:rFonts w:ascii="Times New Roman" w:hAnsi="Times New Roman" w:cs="Times New Roman"/>
          <w:b/>
        </w:rPr>
      </w:pPr>
    </w:p>
    <w:p w14:paraId="294D1A4B" w14:textId="0B762E45" w:rsidR="000E722F" w:rsidRPr="00BA12F5" w:rsidRDefault="00931669" w:rsidP="000E722F">
      <w:pPr>
        <w:tabs>
          <w:tab w:val="left" w:pos="540"/>
        </w:tabs>
        <w:spacing w:after="0"/>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1FA162CD" w:rsidR="000E722F"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lastRenderedPageBreak/>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0D581816" w14:textId="07A0ADA8" w:rsidR="001765BA" w:rsidRDefault="001765BA" w:rsidP="001765BA">
      <w:pPr>
        <w:tabs>
          <w:tab w:val="left" w:pos="540"/>
        </w:tabs>
        <w:spacing w:after="0" w:line="240" w:lineRule="auto"/>
        <w:ind w:left="547"/>
        <w:rPr>
          <w:rFonts w:ascii="Times New Roman" w:hAnsi="Times New Roman" w:cs="Times New Roman"/>
        </w:rPr>
      </w:pPr>
    </w:p>
    <w:p w14:paraId="7698E0A5" w14:textId="4FD9C650" w:rsidR="002B6229" w:rsidRPr="00BA12F5" w:rsidRDefault="00931669" w:rsidP="002B6229">
      <w:pPr>
        <w:spacing w:after="0"/>
        <w:jc w:val="both"/>
        <w:rPr>
          <w:rFonts w:ascii="Times New Roman" w:eastAsia="MS Mincho" w:hAnsi="Times New Roman" w:cs="Times New Roman"/>
          <w:b/>
          <w:bCs/>
        </w:rPr>
      </w:pPr>
      <w:r w:rsidRPr="00BA12F5">
        <w:rPr>
          <w:rFonts w:ascii="Times New Roman" w:eastAsia="MS Mincho" w:hAnsi="Times New Roman" w:cs="Times New Roman"/>
          <w:b/>
          <w:bCs/>
        </w:rPr>
        <w:t>9</w:t>
      </w:r>
      <w:r w:rsidR="002B6229" w:rsidRPr="00BA12F5">
        <w:rPr>
          <w:rFonts w:ascii="Times New Roman" w:eastAsia="MS Mincho" w:hAnsi="Times New Roman" w:cs="Times New Roman"/>
          <w:b/>
          <w:bCs/>
        </w:rPr>
        <w:t xml:space="preserve">.37  </w:t>
      </w:r>
      <w:r w:rsidR="00A70C10">
        <w:rPr>
          <w:rFonts w:ascii="Times New Roman" w:eastAsia="MS Mincho" w:hAnsi="Times New Roman" w:cs="Times New Roman"/>
          <w:b/>
          <w:bCs/>
        </w:rPr>
        <w:t xml:space="preserve"> </w:t>
      </w:r>
      <w:r w:rsidR="002B6229" w:rsidRPr="00BA12F5">
        <w:rPr>
          <w:rFonts w:ascii="Times New Roman" w:eastAsia="MS Mincho" w:hAnsi="Times New Roman" w:cs="Times New Roman"/>
          <w:b/>
          <w:bCs/>
        </w:rPr>
        <w:t>NCAA AND SEC</w:t>
      </w:r>
    </w:p>
    <w:p w14:paraId="6F03FA6B" w14:textId="50FDEFE6" w:rsidR="008C7EC8" w:rsidRPr="00BA12F5" w:rsidRDefault="002B6229" w:rsidP="002B6229">
      <w:pPr>
        <w:tabs>
          <w:tab w:val="left" w:pos="540"/>
        </w:tabs>
        <w:spacing w:after="0" w:line="240" w:lineRule="auto"/>
        <w:ind w:left="540"/>
        <w:rPr>
          <w:rFonts w:ascii="Times New Roman" w:hAnsi="Times New Roman" w:cs="Times New Roman"/>
          <w:b/>
          <w:spacing w:val="-1"/>
        </w:rPr>
      </w:pPr>
      <w:r w:rsidRPr="00BA12F5">
        <w:rPr>
          <w:rFonts w:ascii="Times New Roman" w:eastAsia="MS Mincho" w:hAnsi="Times New Roman" w:cs="Times New Roman"/>
        </w:rPr>
        <w:t>The Contractor shall at all times comply with all NCAA and SEC rules and regulations, and the rules of any other conference or association to which UA’s athletic teams may belong.  Any resulting Contract may be terminated for any such violations by the Contractor, its official, employees, representatives, agents, subcontractors or guests.</w:t>
      </w:r>
      <w:r w:rsidR="00FF6113" w:rsidRPr="00BA12F5">
        <w:rPr>
          <w:rFonts w:ascii="Times New Roman" w:eastAsia="MS Mincho" w:hAnsi="Times New Roman" w:cs="Times New Roman"/>
        </w:rPr>
        <w:t xml:space="preserve">  This provision applies to those engagements involving the function of athletics and/or athletics activities and affairs.</w:t>
      </w:r>
      <w:r w:rsidR="008C7EC8" w:rsidRPr="00BA12F5">
        <w:rPr>
          <w:rFonts w:ascii="Times New Roman" w:hAnsi="Times New Roman" w:cs="Times New Roman"/>
        </w:rPr>
        <w:tab/>
      </w:r>
    </w:p>
    <w:p w14:paraId="0BFD4A00" w14:textId="74AF426E" w:rsidR="00207130" w:rsidRDefault="00207130" w:rsidP="008C7EC8">
      <w:pPr>
        <w:tabs>
          <w:tab w:val="left" w:pos="540"/>
        </w:tabs>
        <w:spacing w:after="0" w:line="240" w:lineRule="auto"/>
        <w:jc w:val="both"/>
        <w:rPr>
          <w:rFonts w:ascii="Times New Roman" w:hAnsi="Times New Roman" w:cs="Times New Roman"/>
          <w:b/>
        </w:rPr>
      </w:pPr>
    </w:p>
    <w:p w14:paraId="6695F5B7" w14:textId="279A4B7F" w:rsidR="009D0FC4" w:rsidRPr="00BA12F5" w:rsidRDefault="00931669" w:rsidP="00F6113E">
      <w:pPr>
        <w:tabs>
          <w:tab w:val="left" w:pos="540"/>
        </w:tabs>
        <w:spacing w:before="60" w:after="60" w:line="240" w:lineRule="auto"/>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5CB181F3"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Respondents must comply with all articles of the Standard Terms and Conditions documents posted on our Hogbid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3B67F56D"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20"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our Hogbid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77777777" w:rsidR="00F70C48" w:rsidRPr="00BA12F5" w:rsidRDefault="00F70C48" w:rsidP="00C1031A">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 the event that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UA to further evaluate the merit of the Respondent’s Proposal.  Failure to respond in this format may result in bid disqualification.</w:t>
      </w:r>
      <w:bookmarkEnd w:id="20"/>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2A62BFB2" w14:textId="1C9A00FC" w:rsidR="003F5A5D"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21"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21"/>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020E9BE6" w14:textId="53750E5E" w:rsidR="006E1DB5" w:rsidRPr="00BA12F5" w:rsidRDefault="00931669" w:rsidP="00C1031A">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22" w:name="_Hlk509928242"/>
      <w:r w:rsidR="006E1DB5" w:rsidRPr="00687230">
        <w:rPr>
          <w:rFonts w:ascii="Times New Roman" w:eastAsia="MS Mincho" w:hAnsi="Times New Roman" w:cs="Times New Roman"/>
        </w:rPr>
        <w:t xml:space="preserve">Proposals will be publicly opened in the Purchasing Office, </w:t>
      </w:r>
      <w:bookmarkStart w:id="23" w:name="_Hlk64543600"/>
      <w:r w:rsidR="008050E0" w:rsidRPr="00687230">
        <w:rPr>
          <w:rFonts w:ascii="Times New Roman" w:eastAsia="MS Mincho" w:hAnsi="Times New Roman" w:cs="Times New Roman"/>
          <w:b/>
          <w:color w:val="000000"/>
          <w:spacing w:val="-1"/>
        </w:rPr>
        <w:t xml:space="preserve">located at </w:t>
      </w:r>
      <w:r w:rsidR="008050E0" w:rsidRPr="00687230">
        <w:rPr>
          <w:rFonts w:ascii="Times New Roman" w:hAnsi="Times New Roman" w:cs="Times New Roman"/>
          <w:b/>
          <w:bCs/>
        </w:rPr>
        <w:t xml:space="preserve">UPTW </w:t>
      </w:r>
      <w:r w:rsidR="008050E0">
        <w:rPr>
          <w:rFonts w:ascii="Times New Roman" w:hAnsi="Times New Roman" w:cs="Times New Roman"/>
          <w:b/>
          <w:bCs/>
        </w:rPr>
        <w:t>Room 101</w:t>
      </w:r>
      <w:r w:rsidR="008050E0" w:rsidRPr="00687230">
        <w:rPr>
          <w:rFonts w:ascii="Times New Roman" w:hAnsi="Times New Roman" w:cs="Times New Roman"/>
          <w:b/>
          <w:bCs/>
        </w:rPr>
        <w:t xml:space="preserve">, </w:t>
      </w:r>
      <w:r w:rsidR="008050E0" w:rsidRPr="00687230">
        <w:rPr>
          <w:rFonts w:ascii="Times New Roman" w:hAnsi="Times New Roman"/>
          <w:b/>
        </w:rPr>
        <w:t>1001 East Sain St.</w:t>
      </w:r>
      <w:r w:rsidR="008050E0" w:rsidRPr="00687230">
        <w:rPr>
          <w:rFonts w:ascii="Times New Roman" w:eastAsia="MS Mincho" w:hAnsi="Times New Roman" w:cs="Times New Roman"/>
          <w:b/>
          <w:color w:val="000000"/>
          <w:spacing w:val="-1"/>
        </w:rPr>
        <w:t>, Fayetteville, AR 72703</w:t>
      </w:r>
      <w:bookmarkEnd w:id="23"/>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as listed on the coversheet of this RFP (</w:t>
      </w:r>
      <w:r w:rsidR="00F15ED4" w:rsidRPr="00687230">
        <w:rPr>
          <w:rFonts w:ascii="Times New Roman" w:eastAsia="MS Mincho" w:hAnsi="Times New Roman" w:cs="Times New Roman"/>
        </w:rPr>
        <w:t>bid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w:t>
      </w:r>
      <w:r w:rsidR="006E1DB5" w:rsidRPr="00687230">
        <w:rPr>
          <w:rFonts w:ascii="Times New Roman" w:hAnsi="Times New Roman" w:cs="Times New Roman"/>
        </w:rPr>
        <w:lastRenderedPageBreak/>
        <w:t xml:space="preserve">Proposals must be submitted in a sealed envelope with the Proposal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of the envelope/package.  No responsibility will be attached to any person for the premature opening of a Proposal not properly identified.</w:t>
      </w:r>
      <w:bookmarkEnd w:id="22"/>
    </w:p>
    <w:p w14:paraId="5698AAA4" w14:textId="77777777" w:rsidR="007C73B9" w:rsidRDefault="007C73B9" w:rsidP="00C1031A">
      <w:pPr>
        <w:tabs>
          <w:tab w:val="left" w:pos="540"/>
        </w:tabs>
        <w:spacing w:after="0" w:line="240" w:lineRule="auto"/>
        <w:ind w:left="540" w:hanging="540"/>
        <w:rPr>
          <w:rFonts w:ascii="Times New Roman" w:hAnsi="Times New Roman" w:cs="Times New Roman"/>
          <w:b/>
        </w:rPr>
      </w:pPr>
    </w:p>
    <w:p w14:paraId="2492AC4F" w14:textId="378724B9" w:rsidR="009F253F" w:rsidRPr="001116C3" w:rsidRDefault="006E1DB5" w:rsidP="00C1031A">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b/>
        </w:rPr>
        <w:tab/>
      </w:r>
      <w:r w:rsidR="009F253F" w:rsidRPr="001116C3">
        <w:rPr>
          <w:rFonts w:ascii="Times New Roman" w:hAnsi="Times New Roman" w:cs="Times New Roman"/>
          <w:b/>
          <w:u w:val="single"/>
        </w:rPr>
        <w:t>REQUIRED</w:t>
      </w:r>
    </w:p>
    <w:p w14:paraId="2EF441C9" w14:textId="77777777" w:rsidR="001116C3" w:rsidRDefault="009F253F" w:rsidP="00C1031A">
      <w:pPr>
        <w:tabs>
          <w:tab w:val="left" w:pos="540"/>
        </w:tabs>
        <w:spacing w:after="0" w:line="240" w:lineRule="auto"/>
        <w:ind w:left="540" w:hanging="540"/>
        <w:rPr>
          <w:rFonts w:ascii="Times New Roman" w:hAnsi="Times New Roman" w:cs="Times New Roman"/>
          <w:b/>
        </w:rPr>
      </w:pPr>
      <w:r w:rsidRPr="001116C3">
        <w:rPr>
          <w:rFonts w:ascii="Times New Roman" w:hAnsi="Times New Roman" w:cs="Times New Roman"/>
          <w:b/>
        </w:rPr>
        <w:tab/>
      </w:r>
      <w:r w:rsidR="006E1DB5" w:rsidRPr="001116C3">
        <w:rPr>
          <w:rFonts w:ascii="Times New Roman" w:hAnsi="Times New Roman" w:cs="Times New Roman"/>
          <w:b/>
        </w:rPr>
        <w:t xml:space="preserve">Respondents </w:t>
      </w:r>
      <w:r w:rsidR="006E1DB5" w:rsidRPr="001116C3">
        <w:rPr>
          <w:rFonts w:ascii="Times New Roman" w:hAnsi="Times New Roman" w:cs="Times New Roman"/>
          <w:b/>
          <w:u w:val="single"/>
        </w:rPr>
        <w:t>must</w:t>
      </w:r>
      <w:r w:rsidR="006E1DB5" w:rsidRPr="001116C3">
        <w:rPr>
          <w:rFonts w:ascii="Times New Roman" w:hAnsi="Times New Roman" w:cs="Times New Roman"/>
          <w:b/>
        </w:rPr>
        <w:t xml:space="preserve"> submit one (1) signed original</w:t>
      </w:r>
      <w:r w:rsidR="001116C3" w:rsidRPr="001116C3">
        <w:rPr>
          <w:rFonts w:ascii="Times New Roman" w:hAnsi="Times New Roman" w:cs="Times New Roman"/>
          <w:b/>
        </w:rPr>
        <w:t xml:space="preserve"> hard copy</w:t>
      </w:r>
      <w:r w:rsidRPr="001116C3">
        <w:rPr>
          <w:rFonts w:ascii="Times New Roman" w:hAnsi="Times New Roman" w:cs="Times New Roman"/>
          <w:b/>
        </w:rPr>
        <w:t xml:space="preserve"> </w:t>
      </w:r>
      <w:r w:rsidR="006E1DB5" w:rsidRPr="001116C3">
        <w:rPr>
          <w:rFonts w:ascii="Times New Roman" w:hAnsi="Times New Roman" w:cs="Times New Roman"/>
          <w:b/>
        </w:rPr>
        <w:t>and two (2) soft copies of their Proposal (i.e. USB Flash drive)</w:t>
      </w:r>
      <w:r w:rsidR="001116C3" w:rsidRPr="001116C3">
        <w:rPr>
          <w:rFonts w:ascii="Times New Roman" w:hAnsi="Times New Roman" w:cs="Times New Roman"/>
          <w:b/>
        </w:rPr>
        <w:t>.  USB’s must match hard copy completely.</w:t>
      </w:r>
    </w:p>
    <w:p w14:paraId="0ACE3110" w14:textId="77777777" w:rsidR="001116C3" w:rsidRDefault="001116C3" w:rsidP="00C1031A">
      <w:pPr>
        <w:tabs>
          <w:tab w:val="left" w:pos="540"/>
        </w:tabs>
        <w:spacing w:after="0" w:line="240" w:lineRule="auto"/>
        <w:ind w:left="540" w:hanging="540"/>
        <w:rPr>
          <w:rFonts w:ascii="Times New Roman" w:hAnsi="Times New Roman" w:cs="Times New Roman"/>
          <w:b/>
        </w:rPr>
      </w:pPr>
    </w:p>
    <w:p w14:paraId="54C3B6D9" w14:textId="7C7C1ADB" w:rsidR="008A77E2" w:rsidRPr="00BA12F5" w:rsidRDefault="001116C3" w:rsidP="00C1031A">
      <w:pPr>
        <w:tabs>
          <w:tab w:val="left" w:pos="540"/>
        </w:tabs>
        <w:spacing w:after="0" w:line="240" w:lineRule="auto"/>
        <w:ind w:left="540" w:hanging="540"/>
        <w:rPr>
          <w:rFonts w:ascii="Times New Roman" w:hAnsi="Times New Roman" w:cs="Times New Roman"/>
        </w:rPr>
      </w:pPr>
      <w:r>
        <w:rPr>
          <w:rFonts w:ascii="Times New Roman" w:hAnsi="Times New Roman" w:cs="Times New Roman"/>
          <w:b/>
        </w:rPr>
        <w:tab/>
      </w:r>
      <w:r w:rsidRPr="001116C3">
        <w:rPr>
          <w:rFonts w:ascii="Times New Roman" w:hAnsi="Times New Roman" w:cs="Times New Roman"/>
          <w:bCs/>
        </w:rPr>
        <w:t>USB’s m</w:t>
      </w:r>
      <w:r>
        <w:rPr>
          <w:rFonts w:ascii="Times New Roman" w:hAnsi="Times New Roman" w:cs="Times New Roman"/>
          <w:bCs/>
        </w:rPr>
        <w:t xml:space="preserve">ust be </w:t>
      </w:r>
      <w:r w:rsidR="006E1DB5" w:rsidRPr="00BA12F5">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006E1DB5"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006E1DB5" w:rsidRPr="00206FDE">
        <w:rPr>
          <w:rFonts w:ascii="Times New Roman" w:hAnsi="Times New Roman" w:cs="Times New Roman"/>
          <w:b/>
          <w:bCs/>
        </w:rPr>
        <w:t>this RFP:</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2D523E3D" w14:textId="01C5902D" w:rsidR="00E46A69" w:rsidRPr="00BE65C6" w:rsidRDefault="00E46A69"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24" w:name="_Hlk64543617"/>
      <w:r w:rsidRPr="00BE65C6">
        <w:rPr>
          <w:rFonts w:ascii="Times New Roman" w:hAnsi="Times New Roman" w:cs="Times New Roman"/>
          <w:b/>
          <w:bCs/>
        </w:rPr>
        <w:t>University of Arkansas</w:t>
      </w:r>
      <w:r>
        <w:rPr>
          <w:rFonts w:ascii="Times New Roman" w:hAnsi="Times New Roman" w:cs="Times New Roman"/>
          <w:b/>
          <w:bCs/>
        </w:rPr>
        <w:t xml:space="preserve"> - </w:t>
      </w:r>
      <w:r w:rsidRPr="00BE65C6">
        <w:rPr>
          <w:rFonts w:ascii="Times New Roman" w:hAnsi="Times New Roman" w:cs="Times New Roman"/>
          <w:b/>
          <w:bCs/>
        </w:rPr>
        <w:t>Business Services</w:t>
      </w:r>
    </w:p>
    <w:p w14:paraId="472A7D68"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UPTW Room 101</w:t>
      </w:r>
    </w:p>
    <w:p w14:paraId="4419D10D"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1001 East Sain Street</w:t>
      </w:r>
    </w:p>
    <w:p w14:paraId="1AC5AFE4" w14:textId="04B27ED9" w:rsidR="006E1DB5" w:rsidRPr="004157B9" w:rsidRDefault="00E46A69" w:rsidP="00E46A69">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t>Fayetteville, Arkansas 72703</w:t>
      </w:r>
      <w:bookmarkEnd w:id="24"/>
    </w:p>
    <w:p w14:paraId="04D2A32A" w14:textId="77777777" w:rsidR="00DC1811" w:rsidRPr="00BA12F5" w:rsidRDefault="00DC1811" w:rsidP="006E1DB5">
      <w:pPr>
        <w:tabs>
          <w:tab w:val="left" w:pos="540"/>
        </w:tabs>
        <w:spacing w:after="0" w:line="240" w:lineRule="auto"/>
        <w:jc w:val="both"/>
        <w:rPr>
          <w:rFonts w:ascii="Times New Roman" w:hAnsi="Times New Roman" w:cs="Times New Roman"/>
        </w:rPr>
      </w:pPr>
    </w:p>
    <w:p w14:paraId="36EF49AE" w14:textId="47145EA9" w:rsidR="00B44EDA" w:rsidRPr="00BA12F5" w:rsidRDefault="006E1DB5" w:rsidP="006E1DB5">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r w:rsidR="008F6EDE">
        <w:rPr>
          <w:rFonts w:ascii="Times New Roman" w:hAnsi="Times New Roman" w:cs="Times New Roman"/>
        </w:rPr>
        <w:t xml:space="preserve">  </w:t>
      </w:r>
      <w:r w:rsidR="008F6EDE" w:rsidRPr="007D52EF">
        <w:rPr>
          <w:rFonts w:ascii="Times New Roman" w:eastAsia="MS Mincho" w:hAnsi="Times New Roman" w:cs="Times New Roman"/>
          <w:bCs/>
          <w:color w:val="000000"/>
          <w:spacing w:val="-1"/>
        </w:rPr>
        <w:t>If planning to attend a bid opening event, please arrive in the building lobby prior to 2:30pm CST.</w:t>
      </w:r>
    </w:p>
    <w:p w14:paraId="4928CB5C" w14:textId="77777777" w:rsidR="00167B74" w:rsidRPr="00BA12F5" w:rsidRDefault="00167B74" w:rsidP="00B44EDA">
      <w:pPr>
        <w:tabs>
          <w:tab w:val="left" w:pos="540"/>
        </w:tabs>
        <w:spacing w:after="0" w:line="240" w:lineRule="auto"/>
        <w:ind w:left="540" w:hanging="540"/>
        <w:rPr>
          <w:rFonts w:ascii="Times New Roman" w:hAnsi="Times New Roman" w:cs="Times New Roman"/>
        </w:rPr>
      </w:pPr>
    </w:p>
    <w:p w14:paraId="16BE2605" w14:textId="5655887A" w:rsidR="00C31327" w:rsidRPr="00BA12F5" w:rsidRDefault="007656B9" w:rsidP="00007AB4">
      <w:pPr>
        <w:tabs>
          <w:tab w:val="left" w:pos="540"/>
        </w:tabs>
        <w:spacing w:after="0" w:line="240" w:lineRule="auto"/>
        <w:ind w:left="540" w:hanging="540"/>
        <w:rPr>
          <w:rFonts w:ascii="Times New Roman" w:hAnsi="Times New Roman" w:cs="Times New Roman"/>
          <w:b/>
          <w:u w:val="single"/>
        </w:rPr>
      </w:pPr>
      <w:r>
        <w:rPr>
          <w:rFonts w:ascii="Times New Roman" w:hAnsi="Times New Roman" w:cs="Times New Roman"/>
        </w:rPr>
        <w:tab/>
      </w:r>
      <w:r w:rsidRPr="00BA12F5">
        <w:rPr>
          <w:rFonts w:ascii="Times New Roman" w:hAnsi="Times New Roman" w:cs="Times New Roman"/>
          <w:b/>
          <w:u w:val="single"/>
        </w:rPr>
        <w:t xml:space="preserve">REQUIRED </w:t>
      </w:r>
      <w:r>
        <w:rPr>
          <w:rFonts w:ascii="Times New Roman" w:hAnsi="Times New Roman" w:cs="Times New Roman"/>
          <w:b/>
          <w:u w:val="single"/>
        </w:rPr>
        <w:t>A</w:t>
      </w:r>
      <w:r w:rsidR="00C31327" w:rsidRPr="00BA12F5">
        <w:rPr>
          <w:rFonts w:ascii="Times New Roman" w:hAnsi="Times New Roman" w:cs="Times New Roman"/>
          <w:b/>
          <w:u w:val="single"/>
        </w:rPr>
        <w:t xml:space="preserve">dditional Redacted Copy </w:t>
      </w:r>
    </w:p>
    <w:p w14:paraId="17C5500F" w14:textId="4B6D1AB9" w:rsidR="00C31327"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33A6FDC7" w14:textId="77777777" w:rsidR="007656B9" w:rsidRPr="00BA12F5" w:rsidRDefault="007656B9" w:rsidP="00007AB4">
      <w:pPr>
        <w:pStyle w:val="PlainText"/>
        <w:ind w:left="540"/>
        <w:rPr>
          <w:rFonts w:ascii="Times New Roman" w:hAnsi="Times New Roman" w:cs="Times New Roman"/>
          <w:sz w:val="22"/>
          <w:szCs w:val="22"/>
        </w:rPr>
      </w:pPr>
    </w:p>
    <w:p w14:paraId="2E802485" w14:textId="73404EF1" w:rsidR="00C31327" w:rsidRPr="00BA12F5" w:rsidRDefault="001F0E0E" w:rsidP="00C326EE">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the Respondent to identify all proprietary information included in their bid Proposal. </w:t>
      </w:r>
      <w:r w:rsidRPr="007656B9">
        <w:rPr>
          <w:rFonts w:ascii="Times New Roman" w:hAnsi="Times New Roman" w:cs="Times New Roman"/>
          <w:b/>
          <w:bCs/>
        </w:rPr>
        <w:t xml:space="preserve">The Respondent shall submit one (1) separate electronic copy of the </w:t>
      </w:r>
      <w:r w:rsidR="00E67298" w:rsidRPr="007656B9">
        <w:rPr>
          <w:rFonts w:ascii="Times New Roman" w:hAnsi="Times New Roman" w:cs="Times New Roman"/>
          <w:b/>
          <w:bCs/>
        </w:rPr>
        <w:t>P</w:t>
      </w:r>
      <w:r w:rsidRPr="007656B9">
        <w:rPr>
          <w:rFonts w:ascii="Times New Roman" w:hAnsi="Times New Roman" w:cs="Times New Roman"/>
          <w:b/>
          <w:bCs/>
        </w:rPr>
        <w:t>roposal from which any proprietary information has been removed, i.e., a redacted copy (marked “REDACTED COPY”).</w:t>
      </w:r>
      <w:r w:rsidRPr="00BA12F5">
        <w:rPr>
          <w:rFonts w:ascii="Times New Roman" w:hAnsi="Times New Roman" w:cs="Times New Roman"/>
        </w:rPr>
        <w:t xml:space="preserve">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BA12F5">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49377AD4" w:rsidR="003F5A5D" w:rsidRPr="00BA12F5"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5"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Proposal is received at the time, date, and location specified.  UA assumes no responsibility for any proposal </w:t>
      </w:r>
      <w:bookmarkEnd w:id="25"/>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42DFD1ED" w14:textId="77777777" w:rsidR="00331384" w:rsidRPr="00BA12F5" w:rsidRDefault="00331384" w:rsidP="00F6113E">
      <w:pPr>
        <w:tabs>
          <w:tab w:val="left" w:pos="540"/>
        </w:tabs>
        <w:spacing w:after="0" w:line="240" w:lineRule="auto"/>
        <w:jc w:val="both"/>
        <w:rPr>
          <w:rFonts w:ascii="Times New Roman" w:hAnsi="Times New Roman" w:cs="Times New Roman"/>
        </w:rPr>
      </w:pPr>
    </w:p>
    <w:p w14:paraId="1F854A44" w14:textId="446A79F2" w:rsidR="00295BF2" w:rsidRPr="00BA12F5" w:rsidRDefault="00931669" w:rsidP="002F3FD6">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6"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26"/>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5DCD83D9" w:rsidR="00511343" w:rsidRPr="00BA12F5" w:rsidRDefault="00931669" w:rsidP="002F3FD6">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5560655E" w:rsidR="00893FB8" w:rsidRPr="00BA12F5" w:rsidRDefault="00931669" w:rsidP="002F3FD6">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7" w:name="_Toc182981456"/>
      <w:r w:rsidR="00893FB8" w:rsidRPr="00BA12F5">
        <w:rPr>
          <w:rFonts w:ascii="Times New Roman" w:hAnsi="Times New Roman" w:cs="Times New Roman"/>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27"/>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77777777"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724C7DCA"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7B82B194"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Bid Proposal Document.</w:t>
      </w:r>
    </w:p>
    <w:p w14:paraId="5FE37D10"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Bid Price Sheet.</w:t>
      </w:r>
    </w:p>
    <w:p w14:paraId="3541CA38"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49DDBB79"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Default="008751D7" w:rsidP="005A16DF">
      <w:pPr>
        <w:pStyle w:val="MyNormal"/>
        <w:tabs>
          <w:tab w:val="clear" w:pos="2880"/>
        </w:tabs>
        <w:ind w:left="540" w:hanging="540"/>
        <w:jc w:val="left"/>
        <w:rPr>
          <w:rFonts w:ascii="Times New Roman" w:hAnsi="Times New Roman"/>
          <w:szCs w:val="22"/>
        </w:rPr>
      </w:pPr>
      <w:bookmarkStart w:id="28"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365695E5" w:rsidR="0085216E" w:rsidRPr="0085216E" w:rsidRDefault="0085216E" w:rsidP="005A16DF">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in order to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28"/>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spacing w:after="0" w:line="240" w:lineRule="auto"/>
        <w:jc w:val="both"/>
        <w:rPr>
          <w:rFonts w:ascii="Times New Roman" w:eastAsia="Times New Roman" w:hAnsi="Times New Roman" w:cs="Times New Roman"/>
          <w:b/>
          <w:noProof/>
        </w:rPr>
      </w:pPr>
      <w:bookmarkStart w:id="29" w:name="_Toc251665761"/>
      <w:r w:rsidRPr="00BA12F5">
        <w:rPr>
          <w:rFonts w:ascii="Times New Roman" w:eastAsia="Times New Roman" w:hAnsi="Times New Roman" w:cs="Times New Roman"/>
          <w:b/>
          <w:noProof/>
        </w:rPr>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7099BC35"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paralyzation,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w:t>
      </w:r>
      <w:r w:rsidR="006D168D" w:rsidRPr="00BA12F5">
        <w:rPr>
          <w:rFonts w:ascii="Times New Roman" w:hAnsi="Times New Roman" w:cs="Times New Roman"/>
          <w:color w:val="000000"/>
        </w:rPr>
        <w:t xml:space="preserve">or SEC </w:t>
      </w:r>
      <w:r w:rsidRPr="00BA12F5">
        <w:rPr>
          <w:rFonts w:ascii="Times New Roman" w:hAnsi="Times New Roman" w:cs="Times New Roman"/>
          <w:color w:val="000000"/>
        </w:rPr>
        <w:t>rules or regulations or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30BFBE52"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UA shall include, but shall </w:t>
      </w:r>
      <w:r w:rsidRPr="00BA12F5">
        <w:rPr>
          <w:rFonts w:ascii="Times New Roman" w:hAnsi="Times New Roman" w:cs="Times New Roman"/>
          <w:color w:val="000000"/>
          <w:spacing w:val="-1"/>
        </w:rPr>
        <w:t xml:space="preserve">not be limited to, the obligation to pay any and all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UA, UA’s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46F5286E"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rPr>
      </w:pPr>
    </w:p>
    <w:p w14:paraId="06FB7C1E" w14:textId="77777777"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lastRenderedPageBreak/>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385FB614"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BA12F5">
        <w:rPr>
          <w:rFonts w:ascii="Times New Roman" w:hAnsi="Times New Roman" w:cs="Times New Roman"/>
          <w:color w:val="000000"/>
        </w:rPr>
        <w:t>Any policy shall cover any vehicle being used in the management, operation, or delivery deriving from Contractor’s operations on UA’s campus.</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00223D45" w:rsidR="007910F5" w:rsidRDefault="007910F5"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Any failure to comply with reporting provisions of the policies shall not affect coverage provided to UA, its trustees, officials, employees, agents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Proof of Insurance must be included in bid Proposal.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BA12F5" w:rsidRDefault="007910F5" w:rsidP="00C326EE">
      <w:pPr>
        <w:spacing w:after="0" w:line="240" w:lineRule="auto"/>
        <w:ind w:left="720"/>
        <w:rPr>
          <w:rFonts w:ascii="Times New Roman" w:hAnsi="Times New Roman" w:cs="Times New Roman"/>
        </w:rPr>
      </w:pPr>
      <w:r w:rsidRPr="00BA12F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546D91CB"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t>CONTRACTOR OVERVIEW</w:t>
      </w:r>
    </w:p>
    <w:p w14:paraId="14D7FFE0" w14:textId="77777777" w:rsidR="00A33DE6" w:rsidRPr="00BA12F5"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rPr>
        <w:t>The Contractor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1ACB6C9" w14:textId="4C6EBD6E" w:rsidR="00C521F8" w:rsidRDefault="00C521F8" w:rsidP="00A33DE6">
      <w:pPr>
        <w:pStyle w:val="ListParagraph"/>
        <w:tabs>
          <w:tab w:val="left" w:pos="0"/>
          <w:tab w:val="left" w:pos="540"/>
        </w:tabs>
        <w:ind w:left="1260"/>
        <w:jc w:val="both"/>
        <w:rPr>
          <w:sz w:val="22"/>
          <w:szCs w:val="22"/>
        </w:rPr>
      </w:pPr>
    </w:p>
    <w:bookmarkEnd w:id="29"/>
    <w:p w14:paraId="75ED861B" w14:textId="465211F4"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343EAC3A" w14:textId="1F5DAB85" w:rsidR="00173ECF" w:rsidRPr="00BA12F5" w:rsidRDefault="00173ECF" w:rsidP="002F3FD6">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30" w:name="_Hlk61597827"/>
      <w:r w:rsidRPr="00BA12F5">
        <w:rPr>
          <w:rFonts w:ascii="Times New Roman" w:hAnsi="Times New Roman" w:cs="Times New Roman"/>
        </w:rPr>
        <w:t xml:space="preserve">UA reserves the right to request an official “Best and Final Offer” from bid Respondents if it deems such an approach </w:t>
      </w:r>
      <w:r w:rsidR="00286119" w:rsidRPr="00BA12F5">
        <w:rPr>
          <w:rFonts w:ascii="Times New Roman" w:hAnsi="Times New Roman" w:cs="Times New Roman"/>
        </w:rPr>
        <w:t xml:space="preserve">is </w:t>
      </w:r>
      <w:r w:rsidRPr="00BA12F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Pr>
          <w:rFonts w:ascii="Times New Roman" w:hAnsi="Times New Roman" w:cs="Times New Roman"/>
        </w:rPr>
        <w:t>clarification</w:t>
      </w:r>
      <w:r w:rsidRPr="00BA12F5">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31" w:name="_Toc251665764"/>
    </w:p>
    <w:bookmarkEnd w:id="30"/>
    <w:p w14:paraId="20F2E34F" w14:textId="77777777" w:rsidR="00EB69AC" w:rsidRPr="00BA12F5"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06CB8A2E" w14:textId="4D46E14E" w:rsidR="00173ECF" w:rsidRPr="00BA12F5" w:rsidRDefault="00173ECF" w:rsidP="00173ECF">
      <w:pPr>
        <w:tabs>
          <w:tab w:val="num" w:pos="540"/>
        </w:tabs>
        <w:spacing w:after="0" w:line="240" w:lineRule="auto"/>
        <w:ind w:left="720" w:hanging="720"/>
        <w:jc w:val="both"/>
        <w:outlineLvl w:val="0"/>
        <w:rPr>
          <w:rFonts w:ascii="Times New Roman" w:eastAsia="Times New Roman" w:hAnsi="Times New Roman" w:cs="Times New Roman"/>
          <w:b/>
          <w:noProof/>
        </w:rPr>
      </w:pPr>
      <w:r w:rsidRPr="00BA12F5">
        <w:rPr>
          <w:rFonts w:ascii="Times New Roman" w:eastAsia="Times New Roman" w:hAnsi="Times New Roman" w:cs="Times New Roman"/>
          <w:b/>
          <w:bCs/>
          <w:smallCaps/>
          <w:noProof/>
        </w:rPr>
        <w:t>1</w:t>
      </w:r>
      <w:r w:rsidR="00931669" w:rsidRPr="00BA12F5">
        <w:rPr>
          <w:rFonts w:ascii="Times New Roman" w:eastAsia="Times New Roman" w:hAnsi="Times New Roman" w:cs="Times New Roman"/>
          <w:b/>
          <w:bCs/>
          <w:smallCaps/>
          <w:noProof/>
        </w:rPr>
        <w:t>4</w:t>
      </w:r>
      <w:r w:rsidRPr="00BA12F5">
        <w:rPr>
          <w:rFonts w:ascii="Times New Roman" w:eastAsia="Times New Roman" w:hAnsi="Times New Roman" w:cs="Times New Roman"/>
          <w:b/>
          <w:bCs/>
          <w:smallCaps/>
          <w:noProof/>
        </w:rPr>
        <w:t>.</w:t>
      </w:r>
      <w:r w:rsidRPr="00BA12F5">
        <w:rPr>
          <w:rFonts w:ascii="Times New Roman" w:eastAsia="Times New Roman" w:hAnsi="Times New Roman" w:cs="Times New Roman"/>
          <w:b/>
          <w:bCs/>
          <w:smallCaps/>
          <w:noProof/>
        </w:rPr>
        <w:tab/>
      </w:r>
      <w:r w:rsidRPr="00BA12F5">
        <w:rPr>
          <w:rFonts w:ascii="Times New Roman" w:eastAsia="Times New Roman" w:hAnsi="Times New Roman" w:cs="Times New Roman"/>
          <w:b/>
          <w:noProof/>
        </w:rPr>
        <w:t xml:space="preserve">SPECIFICATIONS / </w:t>
      </w:r>
      <w:bookmarkEnd w:id="31"/>
      <w:r w:rsidRPr="00BA12F5">
        <w:rPr>
          <w:rFonts w:ascii="Times New Roman" w:eastAsia="Times New Roman" w:hAnsi="Times New Roman" w:cs="Times New Roman"/>
          <w:b/>
          <w:noProof/>
        </w:rPr>
        <w:t>GOALS AND DELIVERABLES</w:t>
      </w:r>
    </w:p>
    <w:p w14:paraId="7AF040F3" w14:textId="77777777" w:rsidR="005578C3" w:rsidRPr="00210552" w:rsidRDefault="00173ECF" w:rsidP="005578C3">
      <w:pPr>
        <w:tabs>
          <w:tab w:val="num" w:pos="540"/>
        </w:tabs>
        <w:spacing w:after="0" w:line="240" w:lineRule="auto"/>
        <w:ind w:left="720" w:hanging="720"/>
        <w:jc w:val="both"/>
        <w:outlineLvl w:val="0"/>
        <w:rPr>
          <w:rFonts w:ascii="Times New Roman" w:hAnsi="Times New Roman" w:cs="Times New Roman"/>
        </w:rPr>
      </w:pPr>
      <w:r w:rsidRPr="00BA12F5">
        <w:rPr>
          <w:rFonts w:ascii="Times New Roman" w:hAnsi="Times New Roman" w:cs="Times New Roman"/>
          <w:color w:val="FF0000"/>
        </w:rPr>
        <w:tab/>
      </w:r>
      <w:r w:rsidR="005578C3" w:rsidRPr="00210552">
        <w:rPr>
          <w:rFonts w:ascii="Times New Roman" w:hAnsi="Times New Roman" w:cs="Times New Roman"/>
        </w:rPr>
        <w:t>Each Proposal should contain the following information at a minimum:</w:t>
      </w:r>
    </w:p>
    <w:p w14:paraId="6DF89B0B" w14:textId="77777777" w:rsidR="005578C3" w:rsidRPr="00210552" w:rsidRDefault="005578C3" w:rsidP="005578C3">
      <w:pPr>
        <w:pStyle w:val="MyNormal"/>
        <w:tabs>
          <w:tab w:val="clear" w:pos="2160"/>
          <w:tab w:val="left" w:pos="1800"/>
        </w:tabs>
        <w:ind w:left="540" w:hanging="1980"/>
        <w:rPr>
          <w:rFonts w:ascii="Times New Roman" w:hAnsi="Times New Roman"/>
          <w:szCs w:val="22"/>
        </w:rPr>
      </w:pPr>
    </w:p>
    <w:p w14:paraId="200DE0EB" w14:textId="02453EB4" w:rsidR="005578C3" w:rsidRPr="00210552" w:rsidRDefault="005578C3" w:rsidP="005578C3">
      <w:pPr>
        <w:pStyle w:val="MyNormal"/>
        <w:tabs>
          <w:tab w:val="clear" w:pos="2160"/>
          <w:tab w:val="left" w:pos="1800"/>
        </w:tabs>
        <w:ind w:left="540" w:hanging="1980"/>
        <w:rPr>
          <w:rFonts w:ascii="Times New Roman" w:hAnsi="Times New Roman"/>
          <w:szCs w:val="22"/>
        </w:rPr>
      </w:pPr>
      <w:r w:rsidRPr="00210552">
        <w:rPr>
          <w:rFonts w:ascii="Times New Roman" w:hAnsi="Times New Roman"/>
          <w:b/>
          <w:bCs/>
          <w:i/>
          <w:szCs w:val="22"/>
        </w:rPr>
        <w:tab/>
      </w:r>
      <w:r w:rsidRPr="00210552">
        <w:rPr>
          <w:rFonts w:ascii="Times New Roman" w:hAnsi="Times New Roman"/>
          <w:szCs w:val="22"/>
        </w:rPr>
        <w:t>While the overall format of the proposal is at the discretion of the respondents, each proposal should contain the following information at a minimum:</w:t>
      </w:r>
    </w:p>
    <w:p w14:paraId="4F7A6811" w14:textId="77777777" w:rsidR="005578C3" w:rsidRPr="00210552" w:rsidRDefault="005578C3" w:rsidP="005578C3">
      <w:pPr>
        <w:pStyle w:val="MyNormal"/>
        <w:numPr>
          <w:ilvl w:val="0"/>
          <w:numId w:val="14"/>
        </w:numPr>
        <w:tabs>
          <w:tab w:val="clear" w:pos="2160"/>
          <w:tab w:val="left" w:pos="1800"/>
        </w:tabs>
        <w:rPr>
          <w:rFonts w:ascii="Times New Roman" w:hAnsi="Times New Roman"/>
          <w:szCs w:val="22"/>
        </w:rPr>
      </w:pPr>
      <w:r w:rsidRPr="00210552">
        <w:rPr>
          <w:rFonts w:ascii="Times New Roman" w:hAnsi="Times New Roman"/>
          <w:szCs w:val="22"/>
        </w:rPr>
        <w:t>Provide an overview of the firm’s history in the investment advisory/management profession.</w:t>
      </w:r>
    </w:p>
    <w:p w14:paraId="25F74612" w14:textId="77777777" w:rsidR="005578C3" w:rsidRPr="00210552" w:rsidRDefault="005578C3" w:rsidP="005578C3">
      <w:pPr>
        <w:pStyle w:val="MyNormal"/>
        <w:numPr>
          <w:ilvl w:val="0"/>
          <w:numId w:val="14"/>
        </w:numPr>
        <w:tabs>
          <w:tab w:val="clear" w:pos="2160"/>
          <w:tab w:val="left" w:pos="1800"/>
        </w:tabs>
        <w:rPr>
          <w:rFonts w:ascii="Times New Roman" w:hAnsi="Times New Roman"/>
          <w:szCs w:val="22"/>
        </w:rPr>
      </w:pPr>
      <w:r w:rsidRPr="00210552">
        <w:rPr>
          <w:rFonts w:ascii="Times New Roman" w:hAnsi="Times New Roman"/>
          <w:szCs w:val="22"/>
        </w:rPr>
        <w:t>Describe the organization of the firm and the range of services it provides, its underlying philosophy or mission statement as investment advisory consultant, and any organizational aspects that uniquely qualify the firm for this assignment.</w:t>
      </w:r>
    </w:p>
    <w:p w14:paraId="1A47D79D" w14:textId="77777777" w:rsidR="005578C3" w:rsidRPr="00210552" w:rsidRDefault="005578C3" w:rsidP="005578C3">
      <w:pPr>
        <w:pStyle w:val="MyNormal"/>
        <w:numPr>
          <w:ilvl w:val="0"/>
          <w:numId w:val="14"/>
        </w:numPr>
        <w:tabs>
          <w:tab w:val="clear" w:pos="2160"/>
          <w:tab w:val="left" w:pos="1800"/>
        </w:tabs>
        <w:rPr>
          <w:rFonts w:ascii="Times New Roman" w:hAnsi="Times New Roman"/>
          <w:szCs w:val="22"/>
        </w:rPr>
      </w:pPr>
      <w:r w:rsidRPr="00210552">
        <w:rPr>
          <w:rFonts w:ascii="Times New Roman" w:hAnsi="Times New Roman"/>
          <w:szCs w:val="22"/>
        </w:rPr>
        <w:lastRenderedPageBreak/>
        <w:t>Is your firm, its parent, or affiliate a registered investment advisor with the SEC under the Investment advisors Act of 1940? If not, what is your fiduciary classification?</w:t>
      </w:r>
    </w:p>
    <w:p w14:paraId="512768EB" w14:textId="77777777" w:rsidR="005578C3" w:rsidRPr="00210552" w:rsidRDefault="005578C3" w:rsidP="005578C3">
      <w:pPr>
        <w:pStyle w:val="MyNormal"/>
        <w:numPr>
          <w:ilvl w:val="0"/>
          <w:numId w:val="14"/>
        </w:numPr>
        <w:tabs>
          <w:tab w:val="clear" w:pos="2160"/>
          <w:tab w:val="left" w:pos="1800"/>
        </w:tabs>
        <w:rPr>
          <w:rFonts w:ascii="Times New Roman" w:hAnsi="Times New Roman"/>
          <w:szCs w:val="22"/>
        </w:rPr>
      </w:pPr>
      <w:r w:rsidRPr="00210552">
        <w:rPr>
          <w:rFonts w:ascii="Times New Roman" w:hAnsi="Times New Roman"/>
          <w:szCs w:val="22"/>
        </w:rPr>
        <w:t>Within the last five years, has your organization or an officer or principal been involved in any business litigation or other legal proceedings relating to your consulting activities? If so, provide an explanation and indicate the current status or disposition.</w:t>
      </w:r>
    </w:p>
    <w:p w14:paraId="6FF0D2C4" w14:textId="77777777" w:rsidR="005578C3" w:rsidRPr="00210552" w:rsidRDefault="005578C3" w:rsidP="005578C3">
      <w:pPr>
        <w:pStyle w:val="MyNormal"/>
        <w:numPr>
          <w:ilvl w:val="0"/>
          <w:numId w:val="14"/>
        </w:numPr>
        <w:tabs>
          <w:tab w:val="clear" w:pos="2160"/>
          <w:tab w:val="left" w:pos="1800"/>
        </w:tabs>
        <w:rPr>
          <w:rFonts w:ascii="Times New Roman" w:hAnsi="Times New Roman"/>
          <w:szCs w:val="22"/>
        </w:rPr>
      </w:pPr>
      <w:r w:rsidRPr="00210552">
        <w:rPr>
          <w:rFonts w:ascii="Times New Roman" w:hAnsi="Times New Roman"/>
          <w:szCs w:val="22"/>
        </w:rPr>
        <w:t>Does your firm advise/manage any Separately Managed Accounts (SMAs) on behalf of any clients?</w:t>
      </w:r>
    </w:p>
    <w:p w14:paraId="04D2896A" w14:textId="77777777" w:rsidR="005578C3" w:rsidRPr="00210552" w:rsidRDefault="005578C3" w:rsidP="005578C3">
      <w:pPr>
        <w:pStyle w:val="MyNormal"/>
        <w:numPr>
          <w:ilvl w:val="0"/>
          <w:numId w:val="14"/>
        </w:numPr>
        <w:tabs>
          <w:tab w:val="clear" w:pos="2160"/>
          <w:tab w:val="left" w:pos="1800"/>
        </w:tabs>
        <w:rPr>
          <w:rFonts w:ascii="Times New Roman" w:hAnsi="Times New Roman"/>
          <w:szCs w:val="22"/>
        </w:rPr>
      </w:pPr>
      <w:r w:rsidRPr="00210552">
        <w:rPr>
          <w:rFonts w:ascii="Times New Roman" w:hAnsi="Times New Roman"/>
          <w:szCs w:val="22"/>
        </w:rPr>
        <w:t>If so, please provide a description of these services along with your management philosophy and approach.</w:t>
      </w:r>
    </w:p>
    <w:p w14:paraId="1BEE63AE" w14:textId="77777777" w:rsidR="005578C3" w:rsidRPr="00210552" w:rsidRDefault="005578C3" w:rsidP="005578C3">
      <w:pPr>
        <w:pStyle w:val="MyNormal"/>
        <w:numPr>
          <w:ilvl w:val="0"/>
          <w:numId w:val="14"/>
        </w:numPr>
        <w:tabs>
          <w:tab w:val="clear" w:pos="2160"/>
          <w:tab w:val="left" w:pos="1800"/>
        </w:tabs>
        <w:rPr>
          <w:rFonts w:ascii="Times New Roman" w:hAnsi="Times New Roman"/>
          <w:szCs w:val="22"/>
        </w:rPr>
      </w:pPr>
      <w:r w:rsidRPr="00210552">
        <w:rPr>
          <w:rFonts w:ascii="Times New Roman" w:hAnsi="Times New Roman"/>
          <w:szCs w:val="22"/>
        </w:rPr>
        <w:t>Please provide any additional information relative to SMAs managed by your firm, which might be relevant to UA.</w:t>
      </w:r>
    </w:p>
    <w:p w14:paraId="2372B838" w14:textId="1DC9905A" w:rsidR="005578C3" w:rsidRPr="00210552" w:rsidRDefault="005578C3" w:rsidP="005578C3">
      <w:pPr>
        <w:pStyle w:val="MyNormal"/>
        <w:numPr>
          <w:ilvl w:val="0"/>
          <w:numId w:val="14"/>
        </w:numPr>
        <w:tabs>
          <w:tab w:val="clear" w:pos="2160"/>
          <w:tab w:val="left" w:pos="1800"/>
        </w:tabs>
        <w:rPr>
          <w:rFonts w:ascii="Times New Roman" w:hAnsi="Times New Roman"/>
          <w:szCs w:val="22"/>
        </w:rPr>
      </w:pPr>
      <w:r w:rsidRPr="00210552">
        <w:rPr>
          <w:rFonts w:ascii="Times New Roman" w:hAnsi="Times New Roman"/>
          <w:szCs w:val="22"/>
        </w:rPr>
        <w:t>How many analysts, responsible solely for securities research are employed by your organization? How many analysts are responsible for the performance valuations, performance attribution analyses, security selections, etc</w:t>
      </w:r>
      <w:r w:rsidR="00D72770">
        <w:rPr>
          <w:rFonts w:ascii="Times New Roman" w:hAnsi="Times New Roman"/>
          <w:szCs w:val="22"/>
        </w:rPr>
        <w:t>.</w:t>
      </w:r>
      <w:r w:rsidRPr="00210552">
        <w:rPr>
          <w:rFonts w:ascii="Times New Roman" w:hAnsi="Times New Roman"/>
          <w:szCs w:val="22"/>
        </w:rPr>
        <w:t>?</w:t>
      </w:r>
    </w:p>
    <w:p w14:paraId="0312040E" w14:textId="77777777" w:rsidR="005578C3" w:rsidRPr="00210552" w:rsidRDefault="005578C3" w:rsidP="005578C3">
      <w:pPr>
        <w:pStyle w:val="MyNormal"/>
        <w:numPr>
          <w:ilvl w:val="0"/>
          <w:numId w:val="14"/>
        </w:numPr>
        <w:tabs>
          <w:tab w:val="clear" w:pos="2160"/>
          <w:tab w:val="left" w:pos="1800"/>
        </w:tabs>
        <w:rPr>
          <w:rFonts w:ascii="Times New Roman" w:hAnsi="Times New Roman"/>
          <w:szCs w:val="22"/>
        </w:rPr>
      </w:pPr>
      <w:r w:rsidRPr="00210552">
        <w:rPr>
          <w:rFonts w:ascii="Times New Roman" w:hAnsi="Times New Roman"/>
          <w:szCs w:val="22"/>
        </w:rPr>
        <w:t>List personnel who would be assigned to work with UA, including name, title, and resume. In addition, please provide e-mail and telephone/fax number of the principal contact.</w:t>
      </w:r>
    </w:p>
    <w:p w14:paraId="65323A0A" w14:textId="77777777" w:rsidR="005578C3" w:rsidRPr="00210552" w:rsidRDefault="005578C3" w:rsidP="005578C3">
      <w:pPr>
        <w:pStyle w:val="MyNormal"/>
        <w:numPr>
          <w:ilvl w:val="0"/>
          <w:numId w:val="14"/>
        </w:numPr>
        <w:tabs>
          <w:tab w:val="clear" w:pos="2160"/>
          <w:tab w:val="left" w:pos="1800"/>
        </w:tabs>
        <w:rPr>
          <w:rFonts w:ascii="Times New Roman" w:hAnsi="Times New Roman"/>
          <w:szCs w:val="22"/>
        </w:rPr>
      </w:pPr>
      <w:r w:rsidRPr="00210552">
        <w:rPr>
          <w:rFonts w:ascii="Times New Roman" w:hAnsi="Times New Roman"/>
          <w:szCs w:val="22"/>
        </w:rPr>
        <w:t>Describe relevant investment advisory service experience with higher education, the public sector, and Arkansas.</w:t>
      </w:r>
    </w:p>
    <w:p w14:paraId="52E9913D" w14:textId="77777777" w:rsidR="005578C3" w:rsidRPr="00210552" w:rsidRDefault="005578C3" w:rsidP="005578C3">
      <w:pPr>
        <w:pStyle w:val="MyNormal"/>
        <w:numPr>
          <w:ilvl w:val="0"/>
          <w:numId w:val="14"/>
        </w:numPr>
        <w:tabs>
          <w:tab w:val="clear" w:pos="2160"/>
          <w:tab w:val="left" w:pos="1800"/>
        </w:tabs>
        <w:rPr>
          <w:rFonts w:ascii="Times New Roman" w:hAnsi="Times New Roman"/>
          <w:szCs w:val="22"/>
        </w:rPr>
      </w:pPr>
      <w:r w:rsidRPr="00210552">
        <w:rPr>
          <w:rFonts w:ascii="Times New Roman" w:hAnsi="Times New Roman"/>
          <w:szCs w:val="22"/>
        </w:rPr>
        <w:t>Describe the process that would be used for review and assessment of existing procedures and current portfolio status.</w:t>
      </w:r>
    </w:p>
    <w:p w14:paraId="6575A873" w14:textId="77777777" w:rsidR="005578C3" w:rsidRPr="00210552" w:rsidRDefault="005578C3" w:rsidP="005578C3">
      <w:pPr>
        <w:pStyle w:val="MyNormal"/>
        <w:numPr>
          <w:ilvl w:val="0"/>
          <w:numId w:val="14"/>
        </w:numPr>
        <w:tabs>
          <w:tab w:val="clear" w:pos="2160"/>
          <w:tab w:val="left" w:pos="1800"/>
        </w:tabs>
        <w:rPr>
          <w:rFonts w:ascii="Times New Roman" w:hAnsi="Times New Roman"/>
          <w:szCs w:val="22"/>
        </w:rPr>
      </w:pPr>
      <w:r w:rsidRPr="00210552">
        <w:rPr>
          <w:rFonts w:ascii="Times New Roman" w:hAnsi="Times New Roman"/>
          <w:szCs w:val="22"/>
        </w:rPr>
        <w:t>Describe in detail the type and frequency of research that would be provided by your firm and the media utilized. Through what media is it provided?</w:t>
      </w:r>
    </w:p>
    <w:p w14:paraId="6DCC3511" w14:textId="77777777" w:rsidR="005578C3" w:rsidRPr="00210552" w:rsidRDefault="005578C3" w:rsidP="005578C3">
      <w:pPr>
        <w:pStyle w:val="MyNormal"/>
        <w:numPr>
          <w:ilvl w:val="0"/>
          <w:numId w:val="14"/>
        </w:numPr>
        <w:tabs>
          <w:tab w:val="clear" w:pos="2160"/>
          <w:tab w:val="left" w:pos="1800"/>
        </w:tabs>
        <w:rPr>
          <w:rFonts w:ascii="Times New Roman" w:hAnsi="Times New Roman"/>
          <w:szCs w:val="22"/>
        </w:rPr>
      </w:pPr>
      <w:r w:rsidRPr="00210552">
        <w:rPr>
          <w:rFonts w:ascii="Times New Roman" w:hAnsi="Times New Roman"/>
          <w:szCs w:val="22"/>
        </w:rPr>
        <w:t>Describe the risk assessment capabilities and experience of your firm.</w:t>
      </w:r>
    </w:p>
    <w:p w14:paraId="4E1CBF97" w14:textId="77777777" w:rsidR="005578C3" w:rsidRPr="00210552" w:rsidRDefault="005578C3" w:rsidP="005578C3">
      <w:pPr>
        <w:pStyle w:val="MyNormal"/>
        <w:numPr>
          <w:ilvl w:val="0"/>
          <w:numId w:val="14"/>
        </w:numPr>
        <w:tabs>
          <w:tab w:val="clear" w:pos="2160"/>
          <w:tab w:val="left" w:pos="1800"/>
        </w:tabs>
        <w:rPr>
          <w:rFonts w:ascii="Times New Roman" w:hAnsi="Times New Roman"/>
          <w:szCs w:val="22"/>
        </w:rPr>
      </w:pPr>
      <w:r w:rsidRPr="00210552">
        <w:rPr>
          <w:rFonts w:ascii="Times New Roman" w:hAnsi="Times New Roman"/>
          <w:szCs w:val="22"/>
        </w:rPr>
        <w:t>Describe the process that would be used to evaluate investment performance.</w:t>
      </w:r>
    </w:p>
    <w:p w14:paraId="3FEEEBC8" w14:textId="77777777" w:rsidR="005578C3" w:rsidRPr="00210552" w:rsidRDefault="005578C3" w:rsidP="005578C3">
      <w:pPr>
        <w:pStyle w:val="MyNormal"/>
        <w:numPr>
          <w:ilvl w:val="0"/>
          <w:numId w:val="14"/>
        </w:numPr>
        <w:tabs>
          <w:tab w:val="clear" w:pos="2160"/>
          <w:tab w:val="left" w:pos="1800"/>
        </w:tabs>
        <w:rPr>
          <w:rFonts w:ascii="Times New Roman" w:hAnsi="Times New Roman"/>
          <w:szCs w:val="22"/>
        </w:rPr>
      </w:pPr>
      <w:r w:rsidRPr="00210552">
        <w:rPr>
          <w:rFonts w:ascii="Times New Roman" w:hAnsi="Times New Roman"/>
          <w:szCs w:val="22"/>
        </w:rPr>
        <w:t>Describe how you would monitor the style adherence of our securities/portfolios. Specifically, what types of reports would you use?</w:t>
      </w:r>
    </w:p>
    <w:p w14:paraId="4BD82F06" w14:textId="77777777" w:rsidR="005578C3" w:rsidRPr="00210552" w:rsidRDefault="005578C3" w:rsidP="005578C3">
      <w:pPr>
        <w:pStyle w:val="MyNormal"/>
        <w:numPr>
          <w:ilvl w:val="0"/>
          <w:numId w:val="14"/>
        </w:numPr>
        <w:tabs>
          <w:tab w:val="clear" w:pos="2160"/>
          <w:tab w:val="left" w:pos="1800"/>
        </w:tabs>
        <w:rPr>
          <w:rFonts w:ascii="Times New Roman" w:hAnsi="Times New Roman"/>
          <w:szCs w:val="22"/>
        </w:rPr>
      </w:pPr>
      <w:r w:rsidRPr="00210552">
        <w:rPr>
          <w:rFonts w:ascii="Times New Roman" w:hAnsi="Times New Roman"/>
          <w:szCs w:val="22"/>
        </w:rPr>
        <w:t>Describe your process of ensuring compliance with investment objectives and guidelines.</w:t>
      </w:r>
    </w:p>
    <w:p w14:paraId="3F90CB14" w14:textId="77777777" w:rsidR="005578C3" w:rsidRPr="00210552" w:rsidRDefault="005578C3" w:rsidP="005578C3">
      <w:pPr>
        <w:pStyle w:val="MyNormal"/>
        <w:numPr>
          <w:ilvl w:val="0"/>
          <w:numId w:val="14"/>
        </w:numPr>
        <w:tabs>
          <w:tab w:val="clear" w:pos="2160"/>
          <w:tab w:val="left" w:pos="1800"/>
        </w:tabs>
        <w:rPr>
          <w:rFonts w:ascii="Times New Roman" w:hAnsi="Times New Roman"/>
          <w:szCs w:val="22"/>
        </w:rPr>
      </w:pPr>
      <w:r w:rsidRPr="00210552">
        <w:rPr>
          <w:rFonts w:ascii="Times New Roman" w:hAnsi="Times New Roman"/>
          <w:szCs w:val="22"/>
        </w:rPr>
        <w:t>What do you require of the client custodian bank in terms of time and information in order to provide performance measurement and attribution services?</w:t>
      </w:r>
    </w:p>
    <w:p w14:paraId="30CB8633" w14:textId="77777777" w:rsidR="005578C3" w:rsidRPr="00210552" w:rsidRDefault="005578C3" w:rsidP="005578C3">
      <w:pPr>
        <w:pStyle w:val="MyNormal"/>
        <w:numPr>
          <w:ilvl w:val="0"/>
          <w:numId w:val="14"/>
        </w:numPr>
        <w:tabs>
          <w:tab w:val="clear" w:pos="2160"/>
          <w:tab w:val="left" w:pos="1800"/>
        </w:tabs>
        <w:rPr>
          <w:rFonts w:ascii="Times New Roman" w:hAnsi="Times New Roman"/>
          <w:szCs w:val="22"/>
        </w:rPr>
      </w:pPr>
      <w:r w:rsidRPr="00210552">
        <w:rPr>
          <w:rFonts w:ascii="Times New Roman" w:hAnsi="Times New Roman"/>
          <w:szCs w:val="22"/>
        </w:rPr>
        <w:t xml:space="preserve">Describe the process that would be used to provide recommendations for selection of external investment managers, </w:t>
      </w:r>
      <w:r w:rsidRPr="00210552">
        <w:rPr>
          <w:rFonts w:ascii="Times New Roman" w:hAnsi="Times New Roman"/>
          <w:i/>
          <w:iCs/>
          <w:szCs w:val="22"/>
        </w:rPr>
        <w:t>if applicable</w:t>
      </w:r>
      <w:r w:rsidRPr="00210552">
        <w:rPr>
          <w:rFonts w:ascii="Times New Roman" w:hAnsi="Times New Roman"/>
          <w:szCs w:val="22"/>
        </w:rPr>
        <w:t>. How many managers are included in your database? Are managers required to pay your firm either hard dollar or soft dollar fees to be included in your database? If so, how do you control conflicts of interest? In addition to performance information, what other types of data are available on your database? Please note that the UA’s current portfolio consists of individual fixed income securities rather than funds.</w:t>
      </w:r>
    </w:p>
    <w:p w14:paraId="0AE81465" w14:textId="77777777" w:rsidR="005578C3" w:rsidRPr="00210552" w:rsidRDefault="005578C3" w:rsidP="005578C3">
      <w:pPr>
        <w:pStyle w:val="MyNormal"/>
        <w:numPr>
          <w:ilvl w:val="0"/>
          <w:numId w:val="14"/>
        </w:numPr>
        <w:tabs>
          <w:tab w:val="clear" w:pos="2160"/>
          <w:tab w:val="left" w:pos="1800"/>
        </w:tabs>
        <w:rPr>
          <w:rFonts w:ascii="Times New Roman" w:hAnsi="Times New Roman"/>
          <w:szCs w:val="22"/>
        </w:rPr>
      </w:pPr>
      <w:r w:rsidRPr="00210552">
        <w:rPr>
          <w:rFonts w:ascii="Times New Roman" w:hAnsi="Times New Roman"/>
          <w:szCs w:val="22"/>
        </w:rPr>
        <w:t>Do you charge investment managers any direct or indirect fees when they are successful in manager searches that you conduct on behalf of your clients? What are the fees? How do you prevent conflicts of interest?</w:t>
      </w:r>
    </w:p>
    <w:p w14:paraId="04630D35" w14:textId="77777777" w:rsidR="005578C3" w:rsidRPr="00210552" w:rsidRDefault="005578C3" w:rsidP="005578C3">
      <w:pPr>
        <w:pStyle w:val="MyNormal"/>
        <w:numPr>
          <w:ilvl w:val="0"/>
          <w:numId w:val="14"/>
        </w:numPr>
        <w:tabs>
          <w:tab w:val="clear" w:pos="2160"/>
          <w:tab w:val="left" w:pos="1800"/>
        </w:tabs>
        <w:rPr>
          <w:rFonts w:ascii="Times New Roman" w:hAnsi="Times New Roman"/>
          <w:szCs w:val="22"/>
        </w:rPr>
      </w:pPr>
      <w:r w:rsidRPr="00210552">
        <w:rPr>
          <w:rFonts w:ascii="Times New Roman" w:hAnsi="Times New Roman"/>
          <w:szCs w:val="22"/>
        </w:rPr>
        <w:t>Certify that the firm is an independent financial advisor, neither engaged in the sale of services to investment managers nor sale of investments to fund sponsors.</w:t>
      </w:r>
    </w:p>
    <w:p w14:paraId="66FE6BAA" w14:textId="77777777" w:rsidR="005578C3" w:rsidRPr="00210552" w:rsidRDefault="005578C3" w:rsidP="005578C3">
      <w:pPr>
        <w:pStyle w:val="MyNormal"/>
        <w:numPr>
          <w:ilvl w:val="0"/>
          <w:numId w:val="14"/>
        </w:numPr>
        <w:tabs>
          <w:tab w:val="clear" w:pos="2160"/>
          <w:tab w:val="left" w:pos="1800"/>
        </w:tabs>
        <w:rPr>
          <w:rFonts w:ascii="Times New Roman" w:hAnsi="Times New Roman"/>
          <w:szCs w:val="22"/>
        </w:rPr>
      </w:pPr>
      <w:r w:rsidRPr="00210552">
        <w:rPr>
          <w:rFonts w:ascii="Times New Roman" w:hAnsi="Times New Roman"/>
          <w:szCs w:val="22"/>
        </w:rPr>
        <w:t>Are there any circumstances specifically related to your investment consulting/management activities under which your firm, its officers, or employees receive direct or indirect compensation for investment managers? If so, describe in detail.</w:t>
      </w:r>
    </w:p>
    <w:p w14:paraId="4975488D" w14:textId="77777777" w:rsidR="005578C3" w:rsidRPr="00210552" w:rsidRDefault="005578C3" w:rsidP="005578C3">
      <w:pPr>
        <w:pStyle w:val="MyNormal"/>
        <w:numPr>
          <w:ilvl w:val="0"/>
          <w:numId w:val="14"/>
        </w:numPr>
        <w:tabs>
          <w:tab w:val="clear" w:pos="2160"/>
          <w:tab w:val="left" w:pos="1800"/>
        </w:tabs>
        <w:rPr>
          <w:rFonts w:ascii="Times New Roman" w:hAnsi="Times New Roman"/>
          <w:szCs w:val="22"/>
        </w:rPr>
      </w:pPr>
      <w:r w:rsidRPr="00210552">
        <w:rPr>
          <w:rFonts w:ascii="Times New Roman" w:hAnsi="Times New Roman"/>
          <w:szCs w:val="22"/>
        </w:rPr>
        <w:t>Discuss the turnaround time for relaying financial indices and preparation of quarterly reports on manager performance.</w:t>
      </w:r>
    </w:p>
    <w:p w14:paraId="336D235D" w14:textId="77777777" w:rsidR="005578C3" w:rsidRPr="00210552" w:rsidRDefault="005578C3" w:rsidP="005578C3">
      <w:pPr>
        <w:pStyle w:val="MyNormal"/>
        <w:numPr>
          <w:ilvl w:val="0"/>
          <w:numId w:val="14"/>
        </w:numPr>
        <w:tabs>
          <w:tab w:val="clear" w:pos="2160"/>
          <w:tab w:val="left" w:pos="1800"/>
        </w:tabs>
        <w:rPr>
          <w:rFonts w:ascii="Times New Roman" w:hAnsi="Times New Roman"/>
          <w:szCs w:val="22"/>
        </w:rPr>
      </w:pPr>
      <w:r w:rsidRPr="00210552">
        <w:rPr>
          <w:rFonts w:ascii="Times New Roman" w:hAnsi="Times New Roman"/>
          <w:szCs w:val="22"/>
        </w:rPr>
        <w:t>Indicate specifically if there are any costs to be borne by UA outside the basic fee structure.</w:t>
      </w:r>
    </w:p>
    <w:p w14:paraId="795EF72F" w14:textId="619DE812" w:rsidR="00EC2D67" w:rsidRPr="00210552" w:rsidRDefault="005578C3" w:rsidP="005578C3">
      <w:pPr>
        <w:pStyle w:val="MyNormal"/>
        <w:numPr>
          <w:ilvl w:val="0"/>
          <w:numId w:val="14"/>
        </w:numPr>
        <w:tabs>
          <w:tab w:val="clear" w:pos="2160"/>
          <w:tab w:val="left" w:pos="1800"/>
        </w:tabs>
        <w:rPr>
          <w:rFonts w:ascii="Times New Roman" w:hAnsi="Times New Roman"/>
          <w:szCs w:val="22"/>
        </w:rPr>
      </w:pPr>
      <w:r w:rsidRPr="00210552">
        <w:rPr>
          <w:rFonts w:ascii="Times New Roman" w:hAnsi="Times New Roman"/>
          <w:szCs w:val="22"/>
        </w:rPr>
        <w:t>Enter the number of institutional retainer clients by asset size in each of the following categories:</w:t>
      </w:r>
    </w:p>
    <w:p w14:paraId="054EBFCF" w14:textId="77777777" w:rsidR="005578C3" w:rsidRPr="00210552" w:rsidRDefault="005578C3" w:rsidP="005578C3">
      <w:pPr>
        <w:pStyle w:val="MyNormal"/>
        <w:tabs>
          <w:tab w:val="clear" w:pos="2160"/>
          <w:tab w:val="left" w:pos="1800"/>
        </w:tabs>
        <w:rPr>
          <w:rFonts w:ascii="Times New Roman" w:hAnsi="Times New Roman"/>
          <w:szCs w:val="22"/>
        </w:rPr>
      </w:pPr>
    </w:p>
    <w:tbl>
      <w:tblPr>
        <w:tblpPr w:leftFromText="180" w:rightFromText="180" w:vertAnchor="text" w:horzAnchor="page" w:tblpX="2716" w:tblpY="86"/>
        <w:tblW w:w="7986" w:type="dxa"/>
        <w:tblLook w:val="04A0" w:firstRow="1" w:lastRow="0" w:firstColumn="1" w:lastColumn="0" w:noHBand="0" w:noVBand="1"/>
      </w:tblPr>
      <w:tblGrid>
        <w:gridCol w:w="1687"/>
        <w:gridCol w:w="1322"/>
        <w:gridCol w:w="2585"/>
        <w:gridCol w:w="1188"/>
        <w:gridCol w:w="1204"/>
      </w:tblGrid>
      <w:tr w:rsidR="00210552" w:rsidRPr="00210552" w14:paraId="2C4E02F4" w14:textId="77777777" w:rsidTr="00D6497B">
        <w:trPr>
          <w:trHeight w:val="900"/>
        </w:trPr>
        <w:tc>
          <w:tcPr>
            <w:tcW w:w="16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14ABCC" w14:textId="77777777" w:rsidR="005578C3" w:rsidRPr="00210552" w:rsidRDefault="005578C3" w:rsidP="00D6497B">
            <w:pPr>
              <w:spacing w:after="0" w:line="240" w:lineRule="auto"/>
              <w:jc w:val="center"/>
              <w:rPr>
                <w:rFonts w:ascii="Times New Roman" w:eastAsia="Times New Roman" w:hAnsi="Times New Roman" w:cs="Times New Roman"/>
              </w:rPr>
            </w:pPr>
            <w:r w:rsidRPr="00210552">
              <w:rPr>
                <w:rFonts w:ascii="Times New Roman" w:eastAsia="Times New Roman" w:hAnsi="Times New Roman" w:cs="Times New Roman"/>
              </w:rPr>
              <w:t>Size ($ Millions)</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0A0F9C2F" w14:textId="77777777" w:rsidR="005578C3" w:rsidRPr="00210552" w:rsidRDefault="005578C3" w:rsidP="00D6497B">
            <w:pPr>
              <w:spacing w:after="0" w:line="240" w:lineRule="auto"/>
              <w:jc w:val="center"/>
              <w:rPr>
                <w:rFonts w:ascii="Times New Roman" w:eastAsia="Times New Roman" w:hAnsi="Times New Roman" w:cs="Times New Roman"/>
              </w:rPr>
            </w:pPr>
            <w:r w:rsidRPr="00210552">
              <w:rPr>
                <w:rFonts w:ascii="Times New Roman" w:eastAsia="Times New Roman" w:hAnsi="Times New Roman" w:cs="Times New Roman"/>
              </w:rPr>
              <w:t>Corporate Funds</w:t>
            </w:r>
          </w:p>
        </w:tc>
        <w:tc>
          <w:tcPr>
            <w:tcW w:w="2585" w:type="dxa"/>
            <w:tcBorders>
              <w:top w:val="single" w:sz="4" w:space="0" w:color="auto"/>
              <w:left w:val="nil"/>
              <w:bottom w:val="single" w:sz="4" w:space="0" w:color="auto"/>
              <w:right w:val="single" w:sz="4" w:space="0" w:color="auto"/>
            </w:tcBorders>
            <w:shd w:val="clear" w:color="auto" w:fill="auto"/>
            <w:vAlign w:val="bottom"/>
            <w:hideMark/>
          </w:tcPr>
          <w:p w14:paraId="13E78035" w14:textId="77777777" w:rsidR="005578C3" w:rsidRPr="00210552" w:rsidRDefault="005578C3" w:rsidP="00D6497B">
            <w:pPr>
              <w:spacing w:after="0" w:line="240" w:lineRule="auto"/>
              <w:jc w:val="center"/>
              <w:rPr>
                <w:rFonts w:ascii="Times New Roman" w:eastAsia="Times New Roman" w:hAnsi="Times New Roman" w:cs="Times New Roman"/>
              </w:rPr>
            </w:pPr>
            <w:r w:rsidRPr="00210552">
              <w:rPr>
                <w:rFonts w:ascii="Times New Roman" w:eastAsia="Times New Roman" w:hAnsi="Times New Roman" w:cs="Times New Roman"/>
              </w:rPr>
              <w:t>Endowments/Foundations</w:t>
            </w:r>
          </w:p>
        </w:tc>
        <w:tc>
          <w:tcPr>
            <w:tcW w:w="1188" w:type="dxa"/>
            <w:tcBorders>
              <w:top w:val="single" w:sz="4" w:space="0" w:color="auto"/>
              <w:left w:val="nil"/>
              <w:bottom w:val="single" w:sz="4" w:space="0" w:color="auto"/>
              <w:right w:val="single" w:sz="4" w:space="0" w:color="auto"/>
            </w:tcBorders>
            <w:shd w:val="clear" w:color="auto" w:fill="auto"/>
            <w:vAlign w:val="bottom"/>
            <w:hideMark/>
          </w:tcPr>
          <w:p w14:paraId="332E2F85" w14:textId="77777777" w:rsidR="005578C3" w:rsidRPr="00210552" w:rsidRDefault="005578C3" w:rsidP="00D6497B">
            <w:pPr>
              <w:spacing w:after="0" w:line="240" w:lineRule="auto"/>
              <w:jc w:val="center"/>
              <w:rPr>
                <w:rFonts w:ascii="Times New Roman" w:eastAsia="Times New Roman" w:hAnsi="Times New Roman" w:cs="Times New Roman"/>
              </w:rPr>
            </w:pPr>
            <w:r w:rsidRPr="00210552">
              <w:rPr>
                <w:rFonts w:ascii="Times New Roman" w:eastAsia="Times New Roman" w:hAnsi="Times New Roman" w:cs="Times New Roman"/>
              </w:rPr>
              <w:t>Public Pension Funds</w:t>
            </w:r>
          </w:p>
        </w:tc>
        <w:tc>
          <w:tcPr>
            <w:tcW w:w="1204" w:type="dxa"/>
            <w:tcBorders>
              <w:top w:val="single" w:sz="4" w:space="0" w:color="auto"/>
              <w:left w:val="nil"/>
              <w:bottom w:val="single" w:sz="4" w:space="0" w:color="auto"/>
              <w:right w:val="single" w:sz="4" w:space="0" w:color="auto"/>
            </w:tcBorders>
            <w:shd w:val="clear" w:color="auto" w:fill="auto"/>
            <w:vAlign w:val="bottom"/>
            <w:hideMark/>
          </w:tcPr>
          <w:p w14:paraId="0DE1D8FC" w14:textId="77777777" w:rsidR="005578C3" w:rsidRPr="00210552" w:rsidRDefault="005578C3" w:rsidP="00D6497B">
            <w:pPr>
              <w:spacing w:after="0" w:line="240" w:lineRule="auto"/>
              <w:jc w:val="center"/>
              <w:rPr>
                <w:rFonts w:ascii="Times New Roman" w:eastAsia="Times New Roman" w:hAnsi="Times New Roman" w:cs="Times New Roman"/>
              </w:rPr>
            </w:pPr>
            <w:r w:rsidRPr="00210552">
              <w:rPr>
                <w:rFonts w:ascii="Times New Roman" w:eastAsia="Times New Roman" w:hAnsi="Times New Roman" w:cs="Times New Roman"/>
              </w:rPr>
              <w:t>Other</w:t>
            </w:r>
          </w:p>
        </w:tc>
      </w:tr>
      <w:tr w:rsidR="00210552" w:rsidRPr="00210552" w14:paraId="2B51E8EB" w14:textId="77777777" w:rsidTr="00D6497B">
        <w:trPr>
          <w:trHeight w:val="300"/>
        </w:trPr>
        <w:tc>
          <w:tcPr>
            <w:tcW w:w="1687" w:type="dxa"/>
            <w:tcBorders>
              <w:top w:val="nil"/>
              <w:left w:val="single" w:sz="4" w:space="0" w:color="auto"/>
              <w:bottom w:val="single" w:sz="4" w:space="0" w:color="auto"/>
              <w:right w:val="single" w:sz="4" w:space="0" w:color="auto"/>
            </w:tcBorders>
            <w:shd w:val="clear" w:color="auto" w:fill="auto"/>
            <w:vAlign w:val="bottom"/>
            <w:hideMark/>
          </w:tcPr>
          <w:p w14:paraId="47D42873" w14:textId="77777777" w:rsidR="005578C3" w:rsidRPr="00210552" w:rsidRDefault="005578C3" w:rsidP="00D6497B">
            <w:pPr>
              <w:spacing w:after="0" w:line="240" w:lineRule="auto"/>
              <w:jc w:val="center"/>
              <w:rPr>
                <w:rFonts w:ascii="Times New Roman" w:eastAsia="Times New Roman" w:hAnsi="Times New Roman" w:cs="Times New Roman"/>
              </w:rPr>
            </w:pPr>
            <w:r w:rsidRPr="00210552">
              <w:rPr>
                <w:rFonts w:ascii="Times New Roman" w:eastAsia="Times New Roman" w:hAnsi="Times New Roman" w:cs="Times New Roman"/>
              </w:rPr>
              <w:t>$0 - $50</w:t>
            </w:r>
          </w:p>
        </w:tc>
        <w:tc>
          <w:tcPr>
            <w:tcW w:w="1322" w:type="dxa"/>
            <w:tcBorders>
              <w:top w:val="nil"/>
              <w:left w:val="nil"/>
              <w:bottom w:val="single" w:sz="4" w:space="0" w:color="auto"/>
              <w:right w:val="single" w:sz="4" w:space="0" w:color="auto"/>
            </w:tcBorders>
            <w:shd w:val="clear" w:color="auto" w:fill="auto"/>
            <w:vAlign w:val="bottom"/>
            <w:hideMark/>
          </w:tcPr>
          <w:p w14:paraId="3120AD81" w14:textId="77777777" w:rsidR="005578C3" w:rsidRPr="00210552" w:rsidRDefault="005578C3" w:rsidP="00D6497B">
            <w:pPr>
              <w:spacing w:after="0" w:line="240" w:lineRule="auto"/>
              <w:jc w:val="center"/>
              <w:rPr>
                <w:rFonts w:ascii="Times New Roman" w:eastAsia="Times New Roman" w:hAnsi="Times New Roman" w:cs="Times New Roman"/>
              </w:rPr>
            </w:pPr>
            <w:r w:rsidRPr="00210552">
              <w:rPr>
                <w:rFonts w:ascii="Times New Roman" w:eastAsia="Times New Roman" w:hAnsi="Times New Roman" w:cs="Times New Roman"/>
              </w:rPr>
              <w:t> </w:t>
            </w:r>
          </w:p>
        </w:tc>
        <w:tc>
          <w:tcPr>
            <w:tcW w:w="2585" w:type="dxa"/>
            <w:tcBorders>
              <w:top w:val="nil"/>
              <w:left w:val="nil"/>
              <w:bottom w:val="single" w:sz="4" w:space="0" w:color="auto"/>
              <w:right w:val="single" w:sz="4" w:space="0" w:color="auto"/>
            </w:tcBorders>
            <w:shd w:val="clear" w:color="auto" w:fill="auto"/>
            <w:vAlign w:val="bottom"/>
            <w:hideMark/>
          </w:tcPr>
          <w:p w14:paraId="4DACECA7" w14:textId="77777777" w:rsidR="005578C3" w:rsidRPr="00210552" w:rsidRDefault="005578C3" w:rsidP="00D6497B">
            <w:pPr>
              <w:spacing w:after="0" w:line="240" w:lineRule="auto"/>
              <w:jc w:val="center"/>
              <w:rPr>
                <w:rFonts w:ascii="Times New Roman" w:eastAsia="Times New Roman" w:hAnsi="Times New Roman" w:cs="Times New Roman"/>
              </w:rPr>
            </w:pPr>
            <w:r w:rsidRPr="00210552">
              <w:rPr>
                <w:rFonts w:ascii="Times New Roman" w:eastAsia="Times New Roman" w:hAnsi="Times New Roman" w:cs="Times New Roman"/>
              </w:rPr>
              <w:t> </w:t>
            </w:r>
          </w:p>
        </w:tc>
        <w:tc>
          <w:tcPr>
            <w:tcW w:w="1188" w:type="dxa"/>
            <w:tcBorders>
              <w:top w:val="nil"/>
              <w:left w:val="nil"/>
              <w:bottom w:val="single" w:sz="4" w:space="0" w:color="auto"/>
              <w:right w:val="single" w:sz="4" w:space="0" w:color="auto"/>
            </w:tcBorders>
            <w:shd w:val="clear" w:color="auto" w:fill="auto"/>
            <w:vAlign w:val="bottom"/>
            <w:hideMark/>
          </w:tcPr>
          <w:p w14:paraId="7DFFA4BF" w14:textId="77777777" w:rsidR="005578C3" w:rsidRPr="00210552" w:rsidRDefault="005578C3" w:rsidP="00D6497B">
            <w:pPr>
              <w:spacing w:after="0" w:line="240" w:lineRule="auto"/>
              <w:jc w:val="center"/>
              <w:rPr>
                <w:rFonts w:ascii="Times New Roman" w:eastAsia="Times New Roman" w:hAnsi="Times New Roman" w:cs="Times New Roman"/>
              </w:rPr>
            </w:pPr>
            <w:r w:rsidRPr="00210552">
              <w:rPr>
                <w:rFonts w:ascii="Times New Roman" w:eastAsia="Times New Roman" w:hAnsi="Times New Roman" w:cs="Times New Roman"/>
              </w:rPr>
              <w:t> </w:t>
            </w:r>
          </w:p>
        </w:tc>
        <w:tc>
          <w:tcPr>
            <w:tcW w:w="1204" w:type="dxa"/>
            <w:tcBorders>
              <w:top w:val="nil"/>
              <w:left w:val="nil"/>
              <w:bottom w:val="single" w:sz="4" w:space="0" w:color="auto"/>
              <w:right w:val="single" w:sz="4" w:space="0" w:color="auto"/>
            </w:tcBorders>
            <w:shd w:val="clear" w:color="auto" w:fill="auto"/>
            <w:vAlign w:val="bottom"/>
            <w:hideMark/>
          </w:tcPr>
          <w:p w14:paraId="53602AAC" w14:textId="77777777" w:rsidR="005578C3" w:rsidRPr="00210552" w:rsidRDefault="005578C3" w:rsidP="00D6497B">
            <w:pPr>
              <w:spacing w:after="0" w:line="240" w:lineRule="auto"/>
              <w:jc w:val="center"/>
              <w:rPr>
                <w:rFonts w:ascii="Times New Roman" w:eastAsia="Times New Roman" w:hAnsi="Times New Roman" w:cs="Times New Roman"/>
              </w:rPr>
            </w:pPr>
            <w:r w:rsidRPr="00210552">
              <w:rPr>
                <w:rFonts w:ascii="Times New Roman" w:eastAsia="Times New Roman" w:hAnsi="Times New Roman" w:cs="Times New Roman"/>
              </w:rPr>
              <w:t> </w:t>
            </w:r>
          </w:p>
        </w:tc>
      </w:tr>
      <w:tr w:rsidR="00210552" w:rsidRPr="00210552" w14:paraId="2BC60B1A" w14:textId="77777777" w:rsidTr="00D6497B">
        <w:trPr>
          <w:trHeight w:val="30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00615073" w14:textId="77777777" w:rsidR="005578C3" w:rsidRPr="00210552" w:rsidRDefault="005578C3" w:rsidP="00D6497B">
            <w:pPr>
              <w:spacing w:after="0" w:line="240" w:lineRule="auto"/>
              <w:jc w:val="center"/>
              <w:rPr>
                <w:rFonts w:ascii="Times New Roman" w:eastAsia="Times New Roman" w:hAnsi="Times New Roman" w:cs="Times New Roman"/>
              </w:rPr>
            </w:pPr>
            <w:r w:rsidRPr="00210552">
              <w:rPr>
                <w:rFonts w:ascii="Times New Roman" w:eastAsia="Times New Roman" w:hAnsi="Times New Roman" w:cs="Times New Roman"/>
              </w:rPr>
              <w:t>51 – 500</w:t>
            </w:r>
          </w:p>
        </w:tc>
        <w:tc>
          <w:tcPr>
            <w:tcW w:w="1322" w:type="dxa"/>
            <w:tcBorders>
              <w:top w:val="nil"/>
              <w:left w:val="nil"/>
              <w:bottom w:val="single" w:sz="4" w:space="0" w:color="auto"/>
              <w:right w:val="single" w:sz="4" w:space="0" w:color="auto"/>
            </w:tcBorders>
            <w:shd w:val="clear" w:color="auto" w:fill="auto"/>
            <w:noWrap/>
            <w:vAlign w:val="bottom"/>
            <w:hideMark/>
          </w:tcPr>
          <w:p w14:paraId="3057ED6C" w14:textId="77777777" w:rsidR="005578C3" w:rsidRPr="00210552" w:rsidRDefault="005578C3" w:rsidP="00D6497B">
            <w:pPr>
              <w:spacing w:after="0" w:line="240" w:lineRule="auto"/>
              <w:jc w:val="center"/>
              <w:rPr>
                <w:rFonts w:ascii="Times New Roman" w:eastAsia="Times New Roman" w:hAnsi="Times New Roman" w:cs="Times New Roman"/>
              </w:rPr>
            </w:pPr>
            <w:r w:rsidRPr="00210552">
              <w:rPr>
                <w:rFonts w:ascii="Times New Roman" w:eastAsia="Times New Roman" w:hAnsi="Times New Roman" w:cs="Times New Roman"/>
              </w:rPr>
              <w:t> </w:t>
            </w:r>
          </w:p>
        </w:tc>
        <w:tc>
          <w:tcPr>
            <w:tcW w:w="2585" w:type="dxa"/>
            <w:tcBorders>
              <w:top w:val="nil"/>
              <w:left w:val="nil"/>
              <w:bottom w:val="single" w:sz="4" w:space="0" w:color="auto"/>
              <w:right w:val="single" w:sz="4" w:space="0" w:color="auto"/>
            </w:tcBorders>
            <w:shd w:val="clear" w:color="auto" w:fill="auto"/>
            <w:noWrap/>
            <w:vAlign w:val="bottom"/>
            <w:hideMark/>
          </w:tcPr>
          <w:p w14:paraId="383C1111" w14:textId="77777777" w:rsidR="005578C3" w:rsidRPr="00210552" w:rsidRDefault="005578C3" w:rsidP="00D6497B">
            <w:pPr>
              <w:spacing w:after="0" w:line="240" w:lineRule="auto"/>
              <w:jc w:val="center"/>
              <w:rPr>
                <w:rFonts w:ascii="Times New Roman" w:eastAsia="Times New Roman" w:hAnsi="Times New Roman" w:cs="Times New Roman"/>
              </w:rPr>
            </w:pPr>
            <w:r w:rsidRPr="00210552">
              <w:rPr>
                <w:rFonts w:ascii="Times New Roman" w:eastAsia="Times New Roman" w:hAnsi="Times New Roman" w:cs="Times New Roman"/>
              </w:rPr>
              <w:t> </w:t>
            </w:r>
          </w:p>
        </w:tc>
        <w:tc>
          <w:tcPr>
            <w:tcW w:w="1188" w:type="dxa"/>
            <w:tcBorders>
              <w:top w:val="nil"/>
              <w:left w:val="nil"/>
              <w:bottom w:val="single" w:sz="4" w:space="0" w:color="auto"/>
              <w:right w:val="single" w:sz="4" w:space="0" w:color="auto"/>
            </w:tcBorders>
            <w:shd w:val="clear" w:color="auto" w:fill="auto"/>
            <w:noWrap/>
            <w:vAlign w:val="bottom"/>
            <w:hideMark/>
          </w:tcPr>
          <w:p w14:paraId="73679051" w14:textId="77777777" w:rsidR="005578C3" w:rsidRPr="00210552" w:rsidRDefault="005578C3" w:rsidP="00D6497B">
            <w:pPr>
              <w:spacing w:after="0" w:line="240" w:lineRule="auto"/>
              <w:jc w:val="center"/>
              <w:rPr>
                <w:rFonts w:ascii="Times New Roman" w:eastAsia="Times New Roman" w:hAnsi="Times New Roman" w:cs="Times New Roman"/>
              </w:rPr>
            </w:pPr>
            <w:r w:rsidRPr="00210552">
              <w:rPr>
                <w:rFonts w:ascii="Times New Roman" w:eastAsia="Times New Roman" w:hAnsi="Times New Roman" w:cs="Times New Roman"/>
              </w:rPr>
              <w:t> </w:t>
            </w:r>
          </w:p>
        </w:tc>
        <w:tc>
          <w:tcPr>
            <w:tcW w:w="1204" w:type="dxa"/>
            <w:tcBorders>
              <w:top w:val="nil"/>
              <w:left w:val="nil"/>
              <w:bottom w:val="single" w:sz="4" w:space="0" w:color="auto"/>
              <w:right w:val="single" w:sz="4" w:space="0" w:color="auto"/>
            </w:tcBorders>
            <w:shd w:val="clear" w:color="auto" w:fill="auto"/>
            <w:noWrap/>
            <w:vAlign w:val="bottom"/>
            <w:hideMark/>
          </w:tcPr>
          <w:p w14:paraId="671856C7" w14:textId="77777777" w:rsidR="005578C3" w:rsidRPr="00210552" w:rsidRDefault="005578C3" w:rsidP="00D6497B">
            <w:pPr>
              <w:spacing w:after="0" w:line="240" w:lineRule="auto"/>
              <w:jc w:val="center"/>
              <w:rPr>
                <w:rFonts w:ascii="Times New Roman" w:eastAsia="Times New Roman" w:hAnsi="Times New Roman" w:cs="Times New Roman"/>
              </w:rPr>
            </w:pPr>
            <w:r w:rsidRPr="00210552">
              <w:rPr>
                <w:rFonts w:ascii="Times New Roman" w:eastAsia="Times New Roman" w:hAnsi="Times New Roman" w:cs="Times New Roman"/>
              </w:rPr>
              <w:t> </w:t>
            </w:r>
          </w:p>
        </w:tc>
      </w:tr>
      <w:tr w:rsidR="00210552" w:rsidRPr="00210552" w14:paraId="07B6C988" w14:textId="77777777" w:rsidTr="00D6497B">
        <w:trPr>
          <w:trHeight w:val="30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67A4B31E" w14:textId="77777777" w:rsidR="005578C3" w:rsidRPr="00210552" w:rsidRDefault="005578C3" w:rsidP="00D6497B">
            <w:pPr>
              <w:spacing w:after="0" w:line="240" w:lineRule="auto"/>
              <w:jc w:val="center"/>
              <w:rPr>
                <w:rFonts w:ascii="Times New Roman" w:eastAsia="Times New Roman" w:hAnsi="Times New Roman" w:cs="Times New Roman"/>
              </w:rPr>
            </w:pPr>
            <w:r w:rsidRPr="00210552">
              <w:rPr>
                <w:rFonts w:ascii="Times New Roman" w:eastAsia="Times New Roman" w:hAnsi="Times New Roman" w:cs="Times New Roman"/>
              </w:rPr>
              <w:t>501 - 1,000</w:t>
            </w:r>
          </w:p>
        </w:tc>
        <w:tc>
          <w:tcPr>
            <w:tcW w:w="1322" w:type="dxa"/>
            <w:tcBorders>
              <w:top w:val="nil"/>
              <w:left w:val="nil"/>
              <w:bottom w:val="single" w:sz="4" w:space="0" w:color="auto"/>
              <w:right w:val="single" w:sz="4" w:space="0" w:color="auto"/>
            </w:tcBorders>
            <w:shd w:val="clear" w:color="auto" w:fill="auto"/>
            <w:noWrap/>
            <w:vAlign w:val="bottom"/>
            <w:hideMark/>
          </w:tcPr>
          <w:p w14:paraId="34787B76" w14:textId="77777777" w:rsidR="005578C3" w:rsidRPr="00210552" w:rsidRDefault="005578C3" w:rsidP="00D6497B">
            <w:pPr>
              <w:spacing w:after="0" w:line="240" w:lineRule="auto"/>
              <w:jc w:val="center"/>
              <w:rPr>
                <w:rFonts w:ascii="Times New Roman" w:eastAsia="Times New Roman" w:hAnsi="Times New Roman" w:cs="Times New Roman"/>
              </w:rPr>
            </w:pPr>
            <w:r w:rsidRPr="00210552">
              <w:rPr>
                <w:rFonts w:ascii="Times New Roman" w:eastAsia="Times New Roman" w:hAnsi="Times New Roman" w:cs="Times New Roman"/>
              </w:rPr>
              <w:t> </w:t>
            </w:r>
          </w:p>
        </w:tc>
        <w:tc>
          <w:tcPr>
            <w:tcW w:w="2585" w:type="dxa"/>
            <w:tcBorders>
              <w:top w:val="nil"/>
              <w:left w:val="nil"/>
              <w:bottom w:val="single" w:sz="4" w:space="0" w:color="auto"/>
              <w:right w:val="single" w:sz="4" w:space="0" w:color="auto"/>
            </w:tcBorders>
            <w:shd w:val="clear" w:color="auto" w:fill="auto"/>
            <w:noWrap/>
            <w:vAlign w:val="bottom"/>
            <w:hideMark/>
          </w:tcPr>
          <w:p w14:paraId="0D25377C" w14:textId="77777777" w:rsidR="005578C3" w:rsidRPr="00210552" w:rsidRDefault="005578C3" w:rsidP="00D6497B">
            <w:pPr>
              <w:spacing w:after="0" w:line="240" w:lineRule="auto"/>
              <w:jc w:val="center"/>
              <w:rPr>
                <w:rFonts w:ascii="Times New Roman" w:eastAsia="Times New Roman" w:hAnsi="Times New Roman" w:cs="Times New Roman"/>
              </w:rPr>
            </w:pPr>
            <w:r w:rsidRPr="00210552">
              <w:rPr>
                <w:rFonts w:ascii="Times New Roman" w:eastAsia="Times New Roman" w:hAnsi="Times New Roman" w:cs="Times New Roman"/>
              </w:rPr>
              <w:t> </w:t>
            </w:r>
          </w:p>
        </w:tc>
        <w:tc>
          <w:tcPr>
            <w:tcW w:w="1188" w:type="dxa"/>
            <w:tcBorders>
              <w:top w:val="nil"/>
              <w:left w:val="nil"/>
              <w:bottom w:val="single" w:sz="4" w:space="0" w:color="auto"/>
              <w:right w:val="single" w:sz="4" w:space="0" w:color="auto"/>
            </w:tcBorders>
            <w:shd w:val="clear" w:color="auto" w:fill="auto"/>
            <w:noWrap/>
            <w:vAlign w:val="bottom"/>
            <w:hideMark/>
          </w:tcPr>
          <w:p w14:paraId="67CE4CD0" w14:textId="77777777" w:rsidR="005578C3" w:rsidRPr="00210552" w:rsidRDefault="005578C3" w:rsidP="00D6497B">
            <w:pPr>
              <w:spacing w:after="0" w:line="240" w:lineRule="auto"/>
              <w:jc w:val="center"/>
              <w:rPr>
                <w:rFonts w:ascii="Times New Roman" w:eastAsia="Times New Roman" w:hAnsi="Times New Roman" w:cs="Times New Roman"/>
              </w:rPr>
            </w:pPr>
            <w:r w:rsidRPr="00210552">
              <w:rPr>
                <w:rFonts w:ascii="Times New Roman" w:eastAsia="Times New Roman" w:hAnsi="Times New Roman" w:cs="Times New Roman"/>
              </w:rPr>
              <w:t> </w:t>
            </w:r>
          </w:p>
        </w:tc>
        <w:tc>
          <w:tcPr>
            <w:tcW w:w="1204" w:type="dxa"/>
            <w:tcBorders>
              <w:top w:val="nil"/>
              <w:left w:val="nil"/>
              <w:bottom w:val="single" w:sz="4" w:space="0" w:color="auto"/>
              <w:right w:val="single" w:sz="4" w:space="0" w:color="auto"/>
            </w:tcBorders>
            <w:shd w:val="clear" w:color="auto" w:fill="auto"/>
            <w:noWrap/>
            <w:vAlign w:val="bottom"/>
            <w:hideMark/>
          </w:tcPr>
          <w:p w14:paraId="7065AD50" w14:textId="77777777" w:rsidR="005578C3" w:rsidRPr="00210552" w:rsidRDefault="005578C3" w:rsidP="00D6497B">
            <w:pPr>
              <w:spacing w:after="0" w:line="240" w:lineRule="auto"/>
              <w:jc w:val="center"/>
              <w:rPr>
                <w:rFonts w:ascii="Times New Roman" w:eastAsia="Times New Roman" w:hAnsi="Times New Roman" w:cs="Times New Roman"/>
              </w:rPr>
            </w:pPr>
            <w:r w:rsidRPr="00210552">
              <w:rPr>
                <w:rFonts w:ascii="Times New Roman" w:eastAsia="Times New Roman" w:hAnsi="Times New Roman" w:cs="Times New Roman"/>
              </w:rPr>
              <w:t> </w:t>
            </w:r>
          </w:p>
        </w:tc>
      </w:tr>
      <w:tr w:rsidR="00210552" w:rsidRPr="00210552" w14:paraId="08B7DD8A" w14:textId="77777777" w:rsidTr="00D6497B">
        <w:trPr>
          <w:trHeight w:val="30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0A5E1670" w14:textId="77777777" w:rsidR="005578C3" w:rsidRPr="00210552" w:rsidRDefault="005578C3" w:rsidP="00D6497B">
            <w:pPr>
              <w:spacing w:after="0" w:line="240" w:lineRule="auto"/>
              <w:jc w:val="center"/>
              <w:rPr>
                <w:rFonts w:ascii="Times New Roman" w:eastAsia="Times New Roman" w:hAnsi="Times New Roman" w:cs="Times New Roman"/>
              </w:rPr>
            </w:pPr>
            <w:r w:rsidRPr="00210552">
              <w:rPr>
                <w:rFonts w:ascii="Times New Roman" w:eastAsia="Times New Roman" w:hAnsi="Times New Roman" w:cs="Times New Roman"/>
              </w:rPr>
              <w:lastRenderedPageBreak/>
              <w:t>1,001 - 5,000</w:t>
            </w:r>
          </w:p>
        </w:tc>
        <w:tc>
          <w:tcPr>
            <w:tcW w:w="1322" w:type="dxa"/>
            <w:tcBorders>
              <w:top w:val="nil"/>
              <w:left w:val="nil"/>
              <w:bottom w:val="single" w:sz="4" w:space="0" w:color="auto"/>
              <w:right w:val="single" w:sz="4" w:space="0" w:color="auto"/>
            </w:tcBorders>
            <w:shd w:val="clear" w:color="auto" w:fill="auto"/>
            <w:noWrap/>
            <w:vAlign w:val="bottom"/>
            <w:hideMark/>
          </w:tcPr>
          <w:p w14:paraId="568F8AB9" w14:textId="77777777" w:rsidR="005578C3" w:rsidRPr="00210552" w:rsidRDefault="005578C3" w:rsidP="00D6497B">
            <w:pPr>
              <w:spacing w:after="0" w:line="240" w:lineRule="auto"/>
              <w:jc w:val="center"/>
              <w:rPr>
                <w:rFonts w:ascii="Times New Roman" w:eastAsia="Times New Roman" w:hAnsi="Times New Roman" w:cs="Times New Roman"/>
              </w:rPr>
            </w:pPr>
            <w:r w:rsidRPr="00210552">
              <w:rPr>
                <w:rFonts w:ascii="Times New Roman" w:eastAsia="Times New Roman" w:hAnsi="Times New Roman" w:cs="Times New Roman"/>
              </w:rPr>
              <w:t> </w:t>
            </w:r>
          </w:p>
        </w:tc>
        <w:tc>
          <w:tcPr>
            <w:tcW w:w="2585" w:type="dxa"/>
            <w:tcBorders>
              <w:top w:val="nil"/>
              <w:left w:val="nil"/>
              <w:bottom w:val="single" w:sz="4" w:space="0" w:color="auto"/>
              <w:right w:val="single" w:sz="4" w:space="0" w:color="auto"/>
            </w:tcBorders>
            <w:shd w:val="clear" w:color="auto" w:fill="auto"/>
            <w:noWrap/>
            <w:vAlign w:val="bottom"/>
            <w:hideMark/>
          </w:tcPr>
          <w:p w14:paraId="5BC9B259" w14:textId="77777777" w:rsidR="005578C3" w:rsidRPr="00210552" w:rsidRDefault="005578C3" w:rsidP="00D6497B">
            <w:pPr>
              <w:spacing w:after="0" w:line="240" w:lineRule="auto"/>
              <w:jc w:val="center"/>
              <w:rPr>
                <w:rFonts w:ascii="Times New Roman" w:eastAsia="Times New Roman" w:hAnsi="Times New Roman" w:cs="Times New Roman"/>
              </w:rPr>
            </w:pPr>
            <w:r w:rsidRPr="00210552">
              <w:rPr>
                <w:rFonts w:ascii="Times New Roman" w:eastAsia="Times New Roman" w:hAnsi="Times New Roman" w:cs="Times New Roman"/>
              </w:rPr>
              <w:t> </w:t>
            </w:r>
          </w:p>
        </w:tc>
        <w:tc>
          <w:tcPr>
            <w:tcW w:w="1188" w:type="dxa"/>
            <w:tcBorders>
              <w:top w:val="nil"/>
              <w:left w:val="nil"/>
              <w:bottom w:val="single" w:sz="4" w:space="0" w:color="auto"/>
              <w:right w:val="single" w:sz="4" w:space="0" w:color="auto"/>
            </w:tcBorders>
            <w:shd w:val="clear" w:color="auto" w:fill="auto"/>
            <w:noWrap/>
            <w:vAlign w:val="bottom"/>
            <w:hideMark/>
          </w:tcPr>
          <w:p w14:paraId="63CBE3AF" w14:textId="77777777" w:rsidR="005578C3" w:rsidRPr="00210552" w:rsidRDefault="005578C3" w:rsidP="00D6497B">
            <w:pPr>
              <w:spacing w:after="0" w:line="240" w:lineRule="auto"/>
              <w:jc w:val="center"/>
              <w:rPr>
                <w:rFonts w:ascii="Times New Roman" w:eastAsia="Times New Roman" w:hAnsi="Times New Roman" w:cs="Times New Roman"/>
              </w:rPr>
            </w:pPr>
            <w:r w:rsidRPr="00210552">
              <w:rPr>
                <w:rFonts w:ascii="Times New Roman" w:eastAsia="Times New Roman" w:hAnsi="Times New Roman" w:cs="Times New Roman"/>
              </w:rPr>
              <w:t> </w:t>
            </w:r>
          </w:p>
        </w:tc>
        <w:tc>
          <w:tcPr>
            <w:tcW w:w="1204" w:type="dxa"/>
            <w:tcBorders>
              <w:top w:val="nil"/>
              <w:left w:val="nil"/>
              <w:bottom w:val="single" w:sz="4" w:space="0" w:color="auto"/>
              <w:right w:val="single" w:sz="4" w:space="0" w:color="auto"/>
            </w:tcBorders>
            <w:shd w:val="clear" w:color="auto" w:fill="auto"/>
            <w:noWrap/>
            <w:vAlign w:val="bottom"/>
            <w:hideMark/>
          </w:tcPr>
          <w:p w14:paraId="1FEAAB3C" w14:textId="77777777" w:rsidR="005578C3" w:rsidRPr="00210552" w:rsidRDefault="005578C3" w:rsidP="00D6497B">
            <w:pPr>
              <w:spacing w:after="0" w:line="240" w:lineRule="auto"/>
              <w:jc w:val="center"/>
              <w:rPr>
                <w:rFonts w:ascii="Times New Roman" w:eastAsia="Times New Roman" w:hAnsi="Times New Roman" w:cs="Times New Roman"/>
              </w:rPr>
            </w:pPr>
            <w:r w:rsidRPr="00210552">
              <w:rPr>
                <w:rFonts w:ascii="Times New Roman" w:eastAsia="Times New Roman" w:hAnsi="Times New Roman" w:cs="Times New Roman"/>
              </w:rPr>
              <w:t> </w:t>
            </w:r>
          </w:p>
        </w:tc>
      </w:tr>
      <w:tr w:rsidR="00210552" w:rsidRPr="00210552" w14:paraId="74B61A6B" w14:textId="77777777" w:rsidTr="00D6497B">
        <w:trPr>
          <w:trHeight w:val="30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10BAA837" w14:textId="77777777" w:rsidR="005578C3" w:rsidRPr="00210552" w:rsidRDefault="005578C3" w:rsidP="00D6497B">
            <w:pPr>
              <w:spacing w:after="0" w:line="240" w:lineRule="auto"/>
              <w:jc w:val="center"/>
              <w:rPr>
                <w:rFonts w:ascii="Times New Roman" w:eastAsia="Times New Roman" w:hAnsi="Times New Roman" w:cs="Times New Roman"/>
              </w:rPr>
            </w:pPr>
            <w:r w:rsidRPr="00210552">
              <w:rPr>
                <w:rFonts w:ascii="Times New Roman" w:eastAsia="Times New Roman" w:hAnsi="Times New Roman" w:cs="Times New Roman"/>
              </w:rPr>
              <w:t>Over $5,000</w:t>
            </w:r>
          </w:p>
        </w:tc>
        <w:tc>
          <w:tcPr>
            <w:tcW w:w="1322" w:type="dxa"/>
            <w:tcBorders>
              <w:top w:val="nil"/>
              <w:left w:val="nil"/>
              <w:bottom w:val="single" w:sz="4" w:space="0" w:color="auto"/>
              <w:right w:val="single" w:sz="4" w:space="0" w:color="auto"/>
            </w:tcBorders>
            <w:shd w:val="clear" w:color="auto" w:fill="auto"/>
            <w:noWrap/>
            <w:vAlign w:val="bottom"/>
            <w:hideMark/>
          </w:tcPr>
          <w:p w14:paraId="63D3F87B" w14:textId="77777777" w:rsidR="005578C3" w:rsidRPr="00210552" w:rsidRDefault="005578C3" w:rsidP="00D6497B">
            <w:pPr>
              <w:spacing w:after="0" w:line="240" w:lineRule="auto"/>
              <w:jc w:val="center"/>
              <w:rPr>
                <w:rFonts w:ascii="Times New Roman" w:eastAsia="Times New Roman" w:hAnsi="Times New Roman" w:cs="Times New Roman"/>
              </w:rPr>
            </w:pPr>
            <w:r w:rsidRPr="00210552">
              <w:rPr>
                <w:rFonts w:ascii="Times New Roman" w:eastAsia="Times New Roman" w:hAnsi="Times New Roman" w:cs="Times New Roman"/>
              </w:rPr>
              <w:t> </w:t>
            </w:r>
          </w:p>
        </w:tc>
        <w:tc>
          <w:tcPr>
            <w:tcW w:w="2585" w:type="dxa"/>
            <w:tcBorders>
              <w:top w:val="nil"/>
              <w:left w:val="nil"/>
              <w:bottom w:val="single" w:sz="4" w:space="0" w:color="auto"/>
              <w:right w:val="single" w:sz="4" w:space="0" w:color="auto"/>
            </w:tcBorders>
            <w:shd w:val="clear" w:color="auto" w:fill="auto"/>
            <w:noWrap/>
            <w:vAlign w:val="bottom"/>
            <w:hideMark/>
          </w:tcPr>
          <w:p w14:paraId="55F070DB" w14:textId="77777777" w:rsidR="005578C3" w:rsidRPr="00210552" w:rsidRDefault="005578C3" w:rsidP="00D6497B">
            <w:pPr>
              <w:spacing w:after="0" w:line="240" w:lineRule="auto"/>
              <w:jc w:val="center"/>
              <w:rPr>
                <w:rFonts w:ascii="Times New Roman" w:eastAsia="Times New Roman" w:hAnsi="Times New Roman" w:cs="Times New Roman"/>
              </w:rPr>
            </w:pPr>
            <w:r w:rsidRPr="00210552">
              <w:rPr>
                <w:rFonts w:ascii="Times New Roman" w:eastAsia="Times New Roman" w:hAnsi="Times New Roman" w:cs="Times New Roman"/>
              </w:rPr>
              <w:t> </w:t>
            </w:r>
          </w:p>
        </w:tc>
        <w:tc>
          <w:tcPr>
            <w:tcW w:w="1188" w:type="dxa"/>
            <w:tcBorders>
              <w:top w:val="nil"/>
              <w:left w:val="nil"/>
              <w:bottom w:val="single" w:sz="4" w:space="0" w:color="auto"/>
              <w:right w:val="single" w:sz="4" w:space="0" w:color="auto"/>
            </w:tcBorders>
            <w:shd w:val="clear" w:color="auto" w:fill="auto"/>
            <w:noWrap/>
            <w:vAlign w:val="bottom"/>
            <w:hideMark/>
          </w:tcPr>
          <w:p w14:paraId="04266A2A" w14:textId="77777777" w:rsidR="005578C3" w:rsidRPr="00210552" w:rsidRDefault="005578C3" w:rsidP="00D6497B">
            <w:pPr>
              <w:spacing w:after="0" w:line="240" w:lineRule="auto"/>
              <w:jc w:val="center"/>
              <w:rPr>
                <w:rFonts w:ascii="Times New Roman" w:eastAsia="Times New Roman" w:hAnsi="Times New Roman" w:cs="Times New Roman"/>
              </w:rPr>
            </w:pPr>
            <w:r w:rsidRPr="00210552">
              <w:rPr>
                <w:rFonts w:ascii="Times New Roman" w:eastAsia="Times New Roman" w:hAnsi="Times New Roman" w:cs="Times New Roman"/>
              </w:rPr>
              <w:t> </w:t>
            </w:r>
          </w:p>
        </w:tc>
        <w:tc>
          <w:tcPr>
            <w:tcW w:w="1204" w:type="dxa"/>
            <w:tcBorders>
              <w:top w:val="nil"/>
              <w:left w:val="nil"/>
              <w:bottom w:val="single" w:sz="4" w:space="0" w:color="auto"/>
              <w:right w:val="single" w:sz="4" w:space="0" w:color="auto"/>
            </w:tcBorders>
            <w:shd w:val="clear" w:color="auto" w:fill="auto"/>
            <w:noWrap/>
            <w:vAlign w:val="bottom"/>
            <w:hideMark/>
          </w:tcPr>
          <w:p w14:paraId="50C37040" w14:textId="77777777" w:rsidR="005578C3" w:rsidRPr="00210552" w:rsidRDefault="005578C3" w:rsidP="00D6497B">
            <w:pPr>
              <w:spacing w:after="0" w:line="240" w:lineRule="auto"/>
              <w:jc w:val="center"/>
              <w:rPr>
                <w:rFonts w:ascii="Times New Roman" w:eastAsia="Times New Roman" w:hAnsi="Times New Roman" w:cs="Times New Roman"/>
              </w:rPr>
            </w:pPr>
            <w:r w:rsidRPr="00210552">
              <w:rPr>
                <w:rFonts w:ascii="Times New Roman" w:eastAsia="Times New Roman" w:hAnsi="Times New Roman" w:cs="Times New Roman"/>
              </w:rPr>
              <w:t> </w:t>
            </w:r>
          </w:p>
        </w:tc>
      </w:tr>
    </w:tbl>
    <w:p w14:paraId="09206C8A" w14:textId="77777777" w:rsidR="005578C3" w:rsidRPr="00210552" w:rsidRDefault="005578C3" w:rsidP="005578C3">
      <w:pPr>
        <w:pStyle w:val="MyNormal"/>
        <w:tabs>
          <w:tab w:val="clear" w:pos="2160"/>
          <w:tab w:val="left" w:pos="1800"/>
        </w:tabs>
        <w:ind w:left="1260"/>
        <w:rPr>
          <w:rFonts w:ascii="Times New Roman" w:hAnsi="Times New Roman"/>
          <w:szCs w:val="22"/>
        </w:rPr>
      </w:pPr>
    </w:p>
    <w:p w14:paraId="3BF0B2BD" w14:textId="77777777" w:rsidR="005578C3" w:rsidRPr="00210552" w:rsidRDefault="005578C3" w:rsidP="005578C3">
      <w:pPr>
        <w:pStyle w:val="MyNormal"/>
        <w:tabs>
          <w:tab w:val="clear" w:pos="2160"/>
          <w:tab w:val="left" w:pos="1800"/>
        </w:tabs>
        <w:ind w:left="1260"/>
        <w:rPr>
          <w:rFonts w:ascii="Times New Roman" w:hAnsi="Times New Roman"/>
          <w:szCs w:val="22"/>
        </w:rPr>
      </w:pPr>
      <w:r w:rsidRPr="00210552">
        <w:rPr>
          <w:rFonts w:ascii="Times New Roman" w:hAnsi="Times New Roman"/>
          <w:szCs w:val="22"/>
        </w:rPr>
        <w:tab/>
      </w:r>
    </w:p>
    <w:p w14:paraId="1C05D6E0" w14:textId="77777777" w:rsidR="005578C3" w:rsidRPr="00210552" w:rsidRDefault="005578C3" w:rsidP="005578C3">
      <w:pPr>
        <w:pStyle w:val="MyNormal"/>
        <w:tabs>
          <w:tab w:val="clear" w:pos="2160"/>
          <w:tab w:val="left" w:pos="1800"/>
        </w:tabs>
        <w:ind w:left="1260"/>
        <w:rPr>
          <w:rFonts w:ascii="Times New Roman" w:hAnsi="Times New Roman"/>
          <w:szCs w:val="22"/>
        </w:rPr>
      </w:pPr>
    </w:p>
    <w:p w14:paraId="27111D87" w14:textId="77777777" w:rsidR="005578C3" w:rsidRPr="00210552" w:rsidRDefault="005578C3" w:rsidP="005578C3">
      <w:pPr>
        <w:pStyle w:val="MyNormal"/>
        <w:tabs>
          <w:tab w:val="left" w:pos="1800"/>
        </w:tabs>
        <w:ind w:left="2160"/>
        <w:rPr>
          <w:rFonts w:ascii="Times New Roman" w:hAnsi="Times New Roman"/>
          <w:szCs w:val="22"/>
        </w:rPr>
      </w:pPr>
    </w:p>
    <w:p w14:paraId="56A688D3" w14:textId="77777777" w:rsidR="005578C3" w:rsidRPr="00210552" w:rsidRDefault="005578C3" w:rsidP="005578C3">
      <w:pPr>
        <w:pStyle w:val="MyNormal"/>
        <w:tabs>
          <w:tab w:val="clear" w:pos="2160"/>
          <w:tab w:val="left" w:pos="1800"/>
        </w:tabs>
        <w:ind w:left="540"/>
        <w:rPr>
          <w:rFonts w:ascii="Times New Roman" w:hAnsi="Times New Roman"/>
          <w:szCs w:val="22"/>
        </w:rPr>
      </w:pPr>
    </w:p>
    <w:p w14:paraId="4DDBFD1D" w14:textId="77777777" w:rsidR="005578C3" w:rsidRPr="00210552" w:rsidRDefault="005578C3" w:rsidP="005578C3">
      <w:pPr>
        <w:pStyle w:val="MyNormal"/>
        <w:tabs>
          <w:tab w:val="clear" w:pos="2160"/>
          <w:tab w:val="left" w:pos="1800"/>
        </w:tabs>
        <w:ind w:left="540"/>
        <w:rPr>
          <w:rFonts w:ascii="Times New Roman" w:hAnsi="Times New Roman"/>
          <w:szCs w:val="22"/>
        </w:rPr>
      </w:pPr>
    </w:p>
    <w:p w14:paraId="0B8A220C" w14:textId="77777777" w:rsidR="005578C3" w:rsidRPr="00210552" w:rsidRDefault="005578C3" w:rsidP="005578C3">
      <w:pPr>
        <w:pStyle w:val="MyNormal"/>
        <w:tabs>
          <w:tab w:val="clear" w:pos="2160"/>
          <w:tab w:val="left" w:pos="1800"/>
        </w:tabs>
        <w:ind w:left="540"/>
        <w:rPr>
          <w:rFonts w:ascii="Times New Roman" w:hAnsi="Times New Roman"/>
          <w:szCs w:val="22"/>
        </w:rPr>
      </w:pPr>
    </w:p>
    <w:p w14:paraId="4D48D809" w14:textId="77777777" w:rsidR="005578C3" w:rsidRPr="00210552" w:rsidRDefault="005578C3" w:rsidP="005578C3">
      <w:pPr>
        <w:pStyle w:val="MyNormal"/>
        <w:tabs>
          <w:tab w:val="clear" w:pos="2160"/>
          <w:tab w:val="left" w:pos="1800"/>
        </w:tabs>
        <w:ind w:left="540"/>
        <w:rPr>
          <w:rFonts w:ascii="Times New Roman" w:hAnsi="Times New Roman"/>
          <w:szCs w:val="22"/>
        </w:rPr>
      </w:pPr>
    </w:p>
    <w:p w14:paraId="7E94BB84" w14:textId="77777777" w:rsidR="005578C3" w:rsidRPr="00210552" w:rsidRDefault="005578C3" w:rsidP="005578C3">
      <w:pPr>
        <w:pStyle w:val="MyNormal"/>
        <w:tabs>
          <w:tab w:val="clear" w:pos="2160"/>
          <w:tab w:val="left" w:pos="1800"/>
        </w:tabs>
        <w:ind w:left="540"/>
        <w:rPr>
          <w:rFonts w:ascii="Times New Roman" w:hAnsi="Times New Roman"/>
          <w:szCs w:val="22"/>
        </w:rPr>
      </w:pPr>
    </w:p>
    <w:p w14:paraId="070327FE" w14:textId="77777777" w:rsidR="005578C3" w:rsidRPr="00210552" w:rsidRDefault="005578C3" w:rsidP="00210552">
      <w:pPr>
        <w:pStyle w:val="MyNormal"/>
        <w:tabs>
          <w:tab w:val="clear" w:pos="2160"/>
          <w:tab w:val="left" w:pos="1800"/>
        </w:tabs>
        <w:rPr>
          <w:rFonts w:ascii="Times New Roman" w:hAnsi="Times New Roman"/>
          <w:szCs w:val="22"/>
        </w:rPr>
      </w:pPr>
    </w:p>
    <w:p w14:paraId="1F21EF6D" w14:textId="77777777" w:rsidR="005578C3" w:rsidRPr="00210552" w:rsidRDefault="005578C3" w:rsidP="005578C3">
      <w:pPr>
        <w:pStyle w:val="MyNormal"/>
        <w:tabs>
          <w:tab w:val="clear" w:pos="2160"/>
          <w:tab w:val="left" w:pos="1800"/>
        </w:tabs>
        <w:ind w:left="540"/>
        <w:rPr>
          <w:rFonts w:ascii="Times New Roman" w:hAnsi="Times New Roman"/>
          <w:szCs w:val="22"/>
        </w:rPr>
      </w:pPr>
      <w:r w:rsidRPr="00210552">
        <w:rPr>
          <w:rFonts w:ascii="Times New Roman" w:hAnsi="Times New Roman"/>
          <w:szCs w:val="22"/>
        </w:rPr>
        <w:t>Include any other relevant information UA should consider in evaluating the investment advisor’s qualifications.</w:t>
      </w:r>
    </w:p>
    <w:p w14:paraId="73EAEC41" w14:textId="77777777" w:rsidR="005578C3" w:rsidRPr="00210552" w:rsidRDefault="005578C3" w:rsidP="005578C3">
      <w:pPr>
        <w:pStyle w:val="MyNormal"/>
        <w:tabs>
          <w:tab w:val="clear" w:pos="2160"/>
          <w:tab w:val="left" w:pos="1800"/>
        </w:tabs>
        <w:ind w:left="540"/>
        <w:rPr>
          <w:rFonts w:ascii="Times New Roman" w:hAnsi="Times New Roman"/>
          <w:szCs w:val="22"/>
        </w:rPr>
      </w:pPr>
    </w:p>
    <w:p w14:paraId="16767AA5" w14:textId="77777777" w:rsidR="005578C3" w:rsidRPr="00210552" w:rsidRDefault="005578C3" w:rsidP="005578C3">
      <w:pPr>
        <w:pStyle w:val="MyNormal"/>
        <w:tabs>
          <w:tab w:val="clear" w:pos="2160"/>
          <w:tab w:val="left" w:pos="1800"/>
        </w:tabs>
        <w:ind w:left="540"/>
        <w:rPr>
          <w:rFonts w:ascii="Times New Roman" w:hAnsi="Times New Roman"/>
          <w:szCs w:val="22"/>
        </w:rPr>
      </w:pPr>
      <w:r w:rsidRPr="00210552">
        <w:rPr>
          <w:rFonts w:ascii="Times New Roman" w:hAnsi="Times New Roman"/>
          <w:szCs w:val="22"/>
        </w:rPr>
        <w:t xml:space="preserve">The University’s operating funds balance is typically in the range of $350 - $550 Million, which includes bank deposits. </w:t>
      </w:r>
    </w:p>
    <w:p w14:paraId="06A3293B" w14:textId="5A4BB753" w:rsidR="00F0071C" w:rsidRDefault="00F0071C" w:rsidP="005578C3">
      <w:pPr>
        <w:tabs>
          <w:tab w:val="num" w:pos="540"/>
        </w:tabs>
        <w:spacing w:after="0" w:line="240" w:lineRule="auto"/>
        <w:ind w:left="720" w:hanging="720"/>
        <w:jc w:val="both"/>
        <w:outlineLvl w:val="0"/>
        <w:rPr>
          <w:rFonts w:cs="Arial"/>
        </w:rPr>
      </w:pPr>
    </w:p>
    <w:p w14:paraId="2DED117D" w14:textId="3C717FA5" w:rsidR="00F13690" w:rsidRPr="00C5258E" w:rsidRDefault="00F0071C" w:rsidP="00F0071C">
      <w:pPr>
        <w:tabs>
          <w:tab w:val="left" w:pos="540"/>
        </w:tabs>
        <w:spacing w:after="0" w:line="240" w:lineRule="auto"/>
        <w:jc w:val="both"/>
        <w:rPr>
          <w:rFonts w:ascii="Times New Roman" w:hAnsi="Times New Roman" w:cs="Times New Roman"/>
          <w:bCs/>
          <w:i/>
          <w:color w:val="FF0000"/>
        </w:rPr>
      </w:pPr>
      <w:r w:rsidRPr="00C5258E">
        <w:rPr>
          <w:rFonts w:ascii="Times New Roman" w:hAnsi="Times New Roman" w:cs="Times New Roman"/>
          <w:b/>
        </w:rPr>
        <w:t>NOTE:</w:t>
      </w:r>
      <w:r w:rsidRPr="00C5258E">
        <w:rPr>
          <w:rFonts w:ascii="Times New Roman" w:hAnsi="Times New Roman" w:cs="Times New Roman"/>
        </w:rPr>
        <w:t xml:space="preserve"> The University’s Operating Funds Investment Policy is attached as </w:t>
      </w:r>
      <w:r w:rsidRPr="00C5258E">
        <w:rPr>
          <w:rFonts w:ascii="Times New Roman" w:hAnsi="Times New Roman" w:cs="Times New Roman"/>
          <w:b/>
        </w:rPr>
        <w:t>Appendix III</w:t>
      </w:r>
      <w:r w:rsidRPr="00C5258E">
        <w:rPr>
          <w:rFonts w:ascii="Times New Roman" w:hAnsi="Times New Roman" w:cs="Times New Roman"/>
        </w:rPr>
        <w:t>. Please read and review the Policy thoroughly in advance of preparing your bidder response.</w:t>
      </w:r>
    </w:p>
    <w:p w14:paraId="76F2EF76" w14:textId="77777777" w:rsidR="0055454D" w:rsidRPr="00BA12F5" w:rsidRDefault="0055454D" w:rsidP="00F6113E">
      <w:pPr>
        <w:tabs>
          <w:tab w:val="left" w:pos="540"/>
        </w:tabs>
        <w:spacing w:after="0" w:line="240" w:lineRule="auto"/>
        <w:jc w:val="both"/>
        <w:rPr>
          <w:rFonts w:ascii="Times New Roman" w:hAnsi="Times New Roman" w:cs="Times New Roman"/>
          <w:bCs/>
          <w:color w:val="FF0000"/>
        </w:rPr>
      </w:pPr>
    </w:p>
    <w:p w14:paraId="289D39E1" w14:textId="76D5DFAC" w:rsidR="00A32A50" w:rsidRPr="00BA12F5" w:rsidRDefault="00453B73" w:rsidP="00F6113E">
      <w:pPr>
        <w:tabs>
          <w:tab w:val="left" w:pos="540"/>
        </w:tabs>
        <w:spacing w:after="0" w:line="240" w:lineRule="auto"/>
        <w:jc w:val="both"/>
        <w:rPr>
          <w:rFonts w:ascii="Times New Roman" w:hAnsi="Times New Roman" w:cs="Times New Roman"/>
          <w:b/>
          <w:bCs/>
          <w:color w:val="000000"/>
        </w:rPr>
      </w:pPr>
      <w:r w:rsidRPr="00BA12F5">
        <w:rPr>
          <w:rFonts w:ascii="Times New Roman" w:hAnsi="Times New Roman" w:cs="Times New Roman"/>
          <w:b/>
          <w:bCs/>
          <w:color w:val="000000"/>
        </w:rPr>
        <w:t>1</w:t>
      </w:r>
      <w:r w:rsidR="00931669" w:rsidRPr="00BA12F5">
        <w:rPr>
          <w:rFonts w:ascii="Times New Roman" w:hAnsi="Times New Roman" w:cs="Times New Roman"/>
          <w:b/>
          <w:bCs/>
          <w:color w:val="000000"/>
        </w:rPr>
        <w:t>5</w:t>
      </w:r>
      <w:r w:rsidR="005855CE" w:rsidRPr="00BA12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2DD43E40" w14:textId="41D4F5B0" w:rsidR="0040494B" w:rsidRPr="00210552" w:rsidRDefault="00A32A50" w:rsidP="002F3FD6">
      <w:pPr>
        <w:tabs>
          <w:tab w:val="left" w:pos="540"/>
        </w:tabs>
        <w:spacing w:after="0" w:line="240" w:lineRule="auto"/>
        <w:ind w:left="540" w:hanging="360"/>
        <w:rPr>
          <w:rFonts w:ascii="Times New Roman" w:hAnsi="Times New Roman" w:cs="Times New Roman"/>
        </w:rPr>
      </w:pPr>
      <w:r w:rsidRPr="00BA12F5">
        <w:rPr>
          <w:rFonts w:ascii="Times New Roman" w:hAnsi="Times New Roman" w:cs="Times New Roman"/>
          <w:b/>
          <w:bCs/>
          <w:color w:val="000000"/>
        </w:rPr>
        <w:tab/>
      </w:r>
      <w:r w:rsidR="00F65DB0" w:rsidRPr="00BA12F5">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w:t>
      </w:r>
      <w:r w:rsidR="00F65DB0" w:rsidRPr="00BA12F5">
        <w:rPr>
          <w:rFonts w:ascii="Times New Roman" w:hAnsi="Times New Roman" w:cs="Times New Roman"/>
        </w:rPr>
        <w:t xml:space="preserve">elected to evaluate proposals.  UA reserves the right to reject any or all Proposals or any part thereof, to waive informalities, and to accept the Proposal or Proposals deemed most favorable to UA.  Where </w:t>
      </w:r>
      <w:r w:rsidR="00F65DB0" w:rsidRPr="00BA12F5">
        <w:rPr>
          <w:rFonts w:ascii="Times New Roman" w:hAnsi="Times New Roman" w:cs="Times New Roman"/>
          <w:color w:val="000000"/>
        </w:rPr>
        <w:t xml:space="preserve">Contract negotiations with a Respondent do not proceed to an executed Contract within a time deemed reasonable by UA (for </w:t>
      </w:r>
      <w:r w:rsidR="00F65DB0" w:rsidRPr="00210552">
        <w:rPr>
          <w:rFonts w:ascii="Times New Roman" w:hAnsi="Times New Roman" w:cs="Times New Roman"/>
        </w:rPr>
        <w:t xml:space="preserve">whatever reasons), UA may reconsider the Proposals of other Respondents and, if appropriate, enter into Contract negotiations with one or more of the other Respondents.  Proposals shall remain valid and current for the period of </w:t>
      </w:r>
      <w:r w:rsidR="002F5AA1" w:rsidRPr="00210552">
        <w:rPr>
          <w:rFonts w:ascii="Times New Roman" w:hAnsi="Times New Roman" w:cs="Times New Roman"/>
        </w:rPr>
        <w:t>one-hundred twenty</w:t>
      </w:r>
      <w:r w:rsidR="00F65DB0" w:rsidRPr="00210552">
        <w:rPr>
          <w:rFonts w:ascii="Times New Roman" w:hAnsi="Times New Roman" w:cs="Times New Roman"/>
        </w:rPr>
        <w:t xml:space="preserve"> (</w:t>
      </w:r>
      <w:r w:rsidR="002F5AA1" w:rsidRPr="00210552">
        <w:rPr>
          <w:rFonts w:ascii="Times New Roman" w:hAnsi="Times New Roman" w:cs="Times New Roman"/>
        </w:rPr>
        <w:t>120</w:t>
      </w:r>
      <w:r w:rsidR="00F65DB0" w:rsidRPr="00210552">
        <w:rPr>
          <w:rFonts w:ascii="Times New Roman" w:hAnsi="Times New Roman" w:cs="Times New Roman"/>
        </w:rPr>
        <w:t>) days after the due date and time for submission of Proposals.  Each Proposal will receive a complete evaluation and will be assigned a score of up to 100 points possible based on the following items:</w:t>
      </w:r>
    </w:p>
    <w:p w14:paraId="35232DA4" w14:textId="77777777" w:rsidR="0040494B" w:rsidRPr="00210552" w:rsidRDefault="0040494B" w:rsidP="0040494B">
      <w:pPr>
        <w:tabs>
          <w:tab w:val="left" w:pos="540"/>
        </w:tabs>
        <w:spacing w:after="0" w:line="240" w:lineRule="auto"/>
        <w:jc w:val="both"/>
        <w:rPr>
          <w:rFonts w:ascii="Times New Roman" w:hAnsi="Times New Roman" w:cs="Times New Roman"/>
        </w:rPr>
      </w:pPr>
    </w:p>
    <w:p w14:paraId="7719AE99" w14:textId="0240C2EE" w:rsidR="0040494B" w:rsidRPr="00210552" w:rsidRDefault="00C064CD" w:rsidP="00B44EDA">
      <w:pPr>
        <w:pStyle w:val="ListParagraph"/>
        <w:numPr>
          <w:ilvl w:val="0"/>
          <w:numId w:val="13"/>
        </w:numPr>
        <w:tabs>
          <w:tab w:val="left" w:pos="540"/>
        </w:tabs>
        <w:jc w:val="both"/>
        <w:rPr>
          <w:b/>
          <w:bCs/>
          <w:sz w:val="22"/>
          <w:szCs w:val="22"/>
        </w:rPr>
      </w:pPr>
      <w:bookmarkStart w:id="32" w:name="_Hlk12955003"/>
      <w:r w:rsidRPr="00210552">
        <w:rPr>
          <w:b/>
          <w:bCs/>
          <w:sz w:val="22"/>
          <w:szCs w:val="22"/>
        </w:rPr>
        <w:t xml:space="preserve">Complete/Thorough Proposal </w:t>
      </w:r>
      <w:r w:rsidR="00A823ED" w:rsidRPr="00210552">
        <w:rPr>
          <w:b/>
          <w:bCs/>
          <w:sz w:val="22"/>
          <w:szCs w:val="22"/>
        </w:rPr>
        <w:t>(</w:t>
      </w:r>
      <w:r w:rsidR="00BB007C" w:rsidRPr="00210552">
        <w:rPr>
          <w:b/>
          <w:bCs/>
          <w:sz w:val="22"/>
          <w:szCs w:val="22"/>
        </w:rPr>
        <w:t>4</w:t>
      </w:r>
      <w:r w:rsidR="00A823ED" w:rsidRPr="00210552">
        <w:rPr>
          <w:b/>
          <w:bCs/>
          <w:sz w:val="22"/>
          <w:szCs w:val="22"/>
        </w:rPr>
        <w:t>0 Points)</w:t>
      </w:r>
    </w:p>
    <w:p w14:paraId="56D2EEB4" w14:textId="0CBFC1DF" w:rsidR="00811368" w:rsidRPr="00210552" w:rsidRDefault="001F611C" w:rsidP="002F3FD6">
      <w:pPr>
        <w:pStyle w:val="ListParagraph"/>
        <w:tabs>
          <w:tab w:val="left" w:pos="540"/>
        </w:tabs>
        <w:ind w:left="900"/>
        <w:rPr>
          <w:b/>
          <w:bCs/>
          <w:sz w:val="22"/>
          <w:szCs w:val="22"/>
        </w:rPr>
      </w:pPr>
      <w:r w:rsidRPr="00210552">
        <w:rPr>
          <w:sz w:val="22"/>
          <w:szCs w:val="22"/>
        </w:rPr>
        <w:t>Respondent</w:t>
      </w:r>
      <w:r w:rsidR="00811368" w:rsidRPr="00210552">
        <w:rPr>
          <w:sz w:val="22"/>
          <w:szCs w:val="22"/>
        </w:rPr>
        <w:t xml:space="preserve"> with the highest rating shall receive </w:t>
      </w:r>
      <w:r w:rsidR="00F82941" w:rsidRPr="00210552">
        <w:rPr>
          <w:sz w:val="22"/>
          <w:szCs w:val="22"/>
        </w:rPr>
        <w:t>f</w:t>
      </w:r>
      <w:r w:rsidR="00BB007C" w:rsidRPr="00210552">
        <w:rPr>
          <w:sz w:val="22"/>
          <w:szCs w:val="22"/>
        </w:rPr>
        <w:t>orty (4</w:t>
      </w:r>
      <w:r w:rsidR="00811368" w:rsidRPr="00210552">
        <w:rPr>
          <w:sz w:val="22"/>
          <w:szCs w:val="22"/>
        </w:rPr>
        <w:t>0) points. Points shall be assigned based on factors within this category, to include but are not limited to:</w:t>
      </w:r>
    </w:p>
    <w:p w14:paraId="751C446E" w14:textId="77777777" w:rsidR="00811368" w:rsidRPr="00210552" w:rsidRDefault="00811368" w:rsidP="00F6113E">
      <w:pPr>
        <w:pStyle w:val="Default"/>
        <w:ind w:left="720"/>
        <w:jc w:val="both"/>
        <w:rPr>
          <w:rFonts w:ascii="Times New Roman" w:hAnsi="Times New Roman" w:cs="Times New Roman"/>
          <w:color w:val="auto"/>
          <w:sz w:val="22"/>
          <w:szCs w:val="22"/>
        </w:rPr>
      </w:pPr>
    </w:p>
    <w:p w14:paraId="487C157C" w14:textId="77777777" w:rsidR="000F00D7" w:rsidRPr="00210552" w:rsidRDefault="000F00D7" w:rsidP="00B44EDA">
      <w:pPr>
        <w:pStyle w:val="ListParagraph"/>
        <w:numPr>
          <w:ilvl w:val="0"/>
          <w:numId w:val="5"/>
        </w:numPr>
        <w:contextualSpacing/>
        <w:jc w:val="both"/>
        <w:rPr>
          <w:sz w:val="22"/>
          <w:szCs w:val="22"/>
        </w:rPr>
      </w:pPr>
      <w:r w:rsidRPr="00210552">
        <w:rPr>
          <w:sz w:val="22"/>
          <w:szCs w:val="22"/>
        </w:rPr>
        <w:t>Understanding of the nature of the project</w:t>
      </w:r>
    </w:p>
    <w:p w14:paraId="05837485" w14:textId="7540A5C5" w:rsidR="00A823ED" w:rsidRPr="00210552" w:rsidRDefault="001F611C" w:rsidP="00B44EDA">
      <w:pPr>
        <w:pStyle w:val="ListParagraph"/>
        <w:numPr>
          <w:ilvl w:val="0"/>
          <w:numId w:val="5"/>
        </w:numPr>
        <w:contextualSpacing/>
        <w:jc w:val="both"/>
        <w:rPr>
          <w:sz w:val="22"/>
          <w:szCs w:val="22"/>
        </w:rPr>
      </w:pPr>
      <w:r w:rsidRPr="00210552">
        <w:rPr>
          <w:sz w:val="22"/>
          <w:szCs w:val="22"/>
        </w:rPr>
        <w:t>Adherence to University Requirements</w:t>
      </w:r>
      <w:r w:rsidR="000F00D7" w:rsidRPr="00210552">
        <w:rPr>
          <w:sz w:val="22"/>
          <w:szCs w:val="22"/>
        </w:rPr>
        <w:t>.</w:t>
      </w:r>
      <w:r w:rsidR="00A823ED" w:rsidRPr="00210552">
        <w:rPr>
          <w:sz w:val="22"/>
          <w:szCs w:val="22"/>
        </w:rPr>
        <w:t xml:space="preserve"> </w:t>
      </w:r>
    </w:p>
    <w:p w14:paraId="5F3E6912" w14:textId="77777777" w:rsidR="00C064CD" w:rsidRPr="00210552" w:rsidRDefault="00C064CD" w:rsidP="00C064CD">
      <w:pPr>
        <w:pStyle w:val="ListParagraph"/>
        <w:numPr>
          <w:ilvl w:val="0"/>
          <w:numId w:val="5"/>
        </w:numPr>
        <w:spacing w:after="200" w:line="276" w:lineRule="auto"/>
        <w:contextualSpacing/>
        <w:jc w:val="both"/>
        <w:rPr>
          <w:sz w:val="22"/>
          <w:szCs w:val="22"/>
        </w:rPr>
      </w:pPr>
      <w:r w:rsidRPr="00210552">
        <w:rPr>
          <w:sz w:val="22"/>
          <w:szCs w:val="22"/>
        </w:rPr>
        <w:t>The Respondent’s compliance with all requirements of the RFP specifications.</w:t>
      </w:r>
    </w:p>
    <w:p w14:paraId="72F4720D" w14:textId="77777777" w:rsidR="00C064CD" w:rsidRPr="00210552" w:rsidRDefault="00C064CD" w:rsidP="00C064CD">
      <w:pPr>
        <w:pStyle w:val="ListParagraph"/>
        <w:numPr>
          <w:ilvl w:val="0"/>
          <w:numId w:val="5"/>
        </w:numPr>
        <w:spacing w:after="200" w:line="276" w:lineRule="auto"/>
        <w:contextualSpacing/>
        <w:jc w:val="both"/>
        <w:rPr>
          <w:sz w:val="22"/>
          <w:szCs w:val="22"/>
        </w:rPr>
      </w:pPr>
      <w:r w:rsidRPr="00210552">
        <w:rPr>
          <w:sz w:val="22"/>
          <w:szCs w:val="22"/>
        </w:rPr>
        <w:t>Detailed proof of all requested qualifications and specified services.</w:t>
      </w:r>
    </w:p>
    <w:p w14:paraId="7FF04456" w14:textId="2D187EE3" w:rsidR="00C064CD" w:rsidRPr="00210552" w:rsidRDefault="00C064CD" w:rsidP="00C064CD">
      <w:pPr>
        <w:pStyle w:val="ListParagraph"/>
        <w:numPr>
          <w:ilvl w:val="0"/>
          <w:numId w:val="5"/>
        </w:numPr>
        <w:spacing w:after="200" w:line="276" w:lineRule="auto"/>
        <w:contextualSpacing/>
        <w:jc w:val="both"/>
        <w:rPr>
          <w:sz w:val="22"/>
          <w:szCs w:val="22"/>
        </w:rPr>
      </w:pPr>
      <w:r w:rsidRPr="00210552">
        <w:rPr>
          <w:sz w:val="22"/>
          <w:szCs w:val="22"/>
        </w:rPr>
        <w:t>Project timeline (capacity to complete the project within realistic timeframe).</w:t>
      </w:r>
    </w:p>
    <w:p w14:paraId="1FC88283" w14:textId="7BEF5E6D" w:rsidR="000F00D7" w:rsidRPr="00210552" w:rsidRDefault="000F00D7" w:rsidP="000F00D7">
      <w:pPr>
        <w:pStyle w:val="ListParagraph"/>
        <w:numPr>
          <w:ilvl w:val="0"/>
          <w:numId w:val="5"/>
        </w:numPr>
        <w:contextualSpacing/>
        <w:jc w:val="both"/>
        <w:rPr>
          <w:sz w:val="22"/>
          <w:szCs w:val="22"/>
        </w:rPr>
      </w:pPr>
      <w:r w:rsidRPr="00210552">
        <w:rPr>
          <w:sz w:val="22"/>
          <w:szCs w:val="22"/>
        </w:rPr>
        <w:t xml:space="preserve">Respondent Presentations </w:t>
      </w:r>
    </w:p>
    <w:p w14:paraId="44F67928" w14:textId="4E235664" w:rsidR="00811368" w:rsidRPr="00210552" w:rsidRDefault="0040494B" w:rsidP="00185C1F">
      <w:pPr>
        <w:pStyle w:val="Default"/>
        <w:ind w:firstLine="360"/>
        <w:jc w:val="both"/>
        <w:rPr>
          <w:rFonts w:ascii="Times New Roman" w:hAnsi="Times New Roman" w:cs="Times New Roman"/>
          <w:color w:val="auto"/>
          <w:sz w:val="22"/>
          <w:szCs w:val="22"/>
        </w:rPr>
      </w:pPr>
      <w:r w:rsidRPr="00210552">
        <w:rPr>
          <w:rFonts w:ascii="Times New Roman" w:hAnsi="Times New Roman" w:cs="Times New Roman"/>
          <w:b/>
          <w:bCs/>
          <w:color w:val="auto"/>
          <w:sz w:val="22"/>
          <w:szCs w:val="22"/>
        </w:rPr>
        <w:t xml:space="preserve">  </w:t>
      </w:r>
    </w:p>
    <w:p w14:paraId="12F28B79" w14:textId="27BBA6E6" w:rsidR="0040494B" w:rsidRPr="00210552" w:rsidRDefault="00B601CC" w:rsidP="00B44EDA">
      <w:pPr>
        <w:pStyle w:val="Default"/>
        <w:numPr>
          <w:ilvl w:val="0"/>
          <w:numId w:val="13"/>
        </w:numPr>
        <w:jc w:val="both"/>
        <w:rPr>
          <w:rFonts w:ascii="Times New Roman" w:hAnsi="Times New Roman" w:cs="Times New Roman"/>
          <w:b/>
          <w:bCs/>
          <w:color w:val="auto"/>
          <w:sz w:val="22"/>
          <w:szCs w:val="22"/>
        </w:rPr>
      </w:pPr>
      <w:r w:rsidRPr="00210552">
        <w:rPr>
          <w:rFonts w:ascii="Times New Roman" w:hAnsi="Times New Roman" w:cs="Times New Roman"/>
          <w:b/>
          <w:bCs/>
          <w:color w:val="auto"/>
          <w:sz w:val="22"/>
          <w:szCs w:val="22"/>
        </w:rPr>
        <w:t>Respondent</w:t>
      </w:r>
      <w:r w:rsidR="00012FDB" w:rsidRPr="00210552">
        <w:rPr>
          <w:rFonts w:ascii="Times New Roman" w:hAnsi="Times New Roman" w:cs="Times New Roman"/>
          <w:b/>
          <w:bCs/>
          <w:color w:val="auto"/>
          <w:sz w:val="22"/>
          <w:szCs w:val="22"/>
        </w:rPr>
        <w:t xml:space="preserve"> </w:t>
      </w:r>
      <w:r w:rsidR="00174C36" w:rsidRPr="00210552">
        <w:rPr>
          <w:rFonts w:ascii="Times New Roman" w:hAnsi="Times New Roman" w:cs="Times New Roman"/>
          <w:b/>
          <w:bCs/>
          <w:color w:val="auto"/>
          <w:sz w:val="22"/>
          <w:szCs w:val="22"/>
        </w:rPr>
        <w:t>Qualification</w:t>
      </w:r>
      <w:r w:rsidR="00012FDB" w:rsidRPr="00210552">
        <w:rPr>
          <w:rFonts w:ascii="Times New Roman" w:hAnsi="Times New Roman" w:cs="Times New Roman"/>
          <w:b/>
          <w:bCs/>
          <w:color w:val="auto"/>
          <w:sz w:val="22"/>
          <w:szCs w:val="22"/>
        </w:rPr>
        <w:t xml:space="preserve"> </w:t>
      </w:r>
      <w:r w:rsidR="00820BB9" w:rsidRPr="00210552">
        <w:rPr>
          <w:rFonts w:ascii="Times New Roman" w:hAnsi="Times New Roman" w:cs="Times New Roman"/>
          <w:b/>
          <w:bCs/>
          <w:color w:val="auto"/>
          <w:sz w:val="22"/>
          <w:szCs w:val="22"/>
        </w:rPr>
        <w:t>(</w:t>
      </w:r>
      <w:r w:rsidR="00F82941" w:rsidRPr="00210552">
        <w:rPr>
          <w:rFonts w:ascii="Times New Roman" w:hAnsi="Times New Roman" w:cs="Times New Roman"/>
          <w:b/>
          <w:bCs/>
          <w:color w:val="auto"/>
          <w:sz w:val="22"/>
          <w:szCs w:val="22"/>
        </w:rPr>
        <w:t>3</w:t>
      </w:r>
      <w:r w:rsidR="0040494B" w:rsidRPr="00210552">
        <w:rPr>
          <w:rFonts w:ascii="Times New Roman" w:hAnsi="Times New Roman" w:cs="Times New Roman"/>
          <w:b/>
          <w:bCs/>
          <w:color w:val="auto"/>
          <w:sz w:val="22"/>
          <w:szCs w:val="22"/>
        </w:rPr>
        <w:t>0 Points)</w:t>
      </w:r>
    </w:p>
    <w:p w14:paraId="53382CF1" w14:textId="49879179" w:rsidR="00820BB9" w:rsidRPr="00210552" w:rsidRDefault="00B601CC" w:rsidP="002F3FD6">
      <w:pPr>
        <w:pStyle w:val="Default"/>
        <w:ind w:left="900"/>
        <w:rPr>
          <w:rFonts w:ascii="Times New Roman" w:hAnsi="Times New Roman" w:cs="Times New Roman"/>
          <w:b/>
          <w:bCs/>
          <w:color w:val="auto"/>
          <w:sz w:val="22"/>
          <w:szCs w:val="22"/>
        </w:rPr>
      </w:pPr>
      <w:r w:rsidRPr="00210552">
        <w:rPr>
          <w:rFonts w:ascii="Times New Roman" w:hAnsi="Times New Roman" w:cs="Times New Roman"/>
          <w:color w:val="auto"/>
          <w:sz w:val="22"/>
          <w:szCs w:val="22"/>
        </w:rPr>
        <w:t>Respondent</w:t>
      </w:r>
      <w:r w:rsidR="00820BB9" w:rsidRPr="00210552">
        <w:rPr>
          <w:rFonts w:ascii="Times New Roman" w:hAnsi="Times New Roman" w:cs="Times New Roman"/>
          <w:color w:val="auto"/>
          <w:sz w:val="22"/>
          <w:szCs w:val="22"/>
        </w:rPr>
        <w:t xml:space="preserve"> with highest rating shall receive </w:t>
      </w:r>
      <w:r w:rsidR="00F82941" w:rsidRPr="00210552">
        <w:rPr>
          <w:rFonts w:ascii="Times New Roman" w:hAnsi="Times New Roman" w:cs="Times New Roman"/>
          <w:color w:val="auto"/>
          <w:sz w:val="22"/>
          <w:szCs w:val="22"/>
        </w:rPr>
        <w:t>thirty</w:t>
      </w:r>
      <w:r w:rsidR="00820BB9" w:rsidRPr="00210552">
        <w:rPr>
          <w:rFonts w:ascii="Times New Roman" w:hAnsi="Times New Roman" w:cs="Times New Roman"/>
          <w:color w:val="auto"/>
          <w:sz w:val="22"/>
          <w:szCs w:val="22"/>
        </w:rPr>
        <w:t xml:space="preserve"> (</w:t>
      </w:r>
      <w:r w:rsidR="00F82941" w:rsidRPr="00210552">
        <w:rPr>
          <w:rFonts w:ascii="Times New Roman" w:hAnsi="Times New Roman" w:cs="Times New Roman"/>
          <w:color w:val="auto"/>
          <w:sz w:val="22"/>
          <w:szCs w:val="22"/>
        </w:rPr>
        <w:t>3</w:t>
      </w:r>
      <w:r w:rsidR="00820BB9" w:rsidRPr="00210552">
        <w:rPr>
          <w:rFonts w:ascii="Times New Roman" w:hAnsi="Times New Roman" w:cs="Times New Roman"/>
          <w:color w:val="auto"/>
          <w:sz w:val="22"/>
          <w:szCs w:val="22"/>
        </w:rPr>
        <w:t>0) points. Points shall be assigned based on factors within this category, to include but are not limited to:</w:t>
      </w:r>
    </w:p>
    <w:p w14:paraId="2D20F14B" w14:textId="1E4F71C5" w:rsidR="00820BB9" w:rsidRPr="00210552" w:rsidRDefault="00820BB9" w:rsidP="00F6113E">
      <w:pPr>
        <w:pStyle w:val="Default"/>
        <w:ind w:left="720" w:hanging="360"/>
        <w:jc w:val="both"/>
        <w:rPr>
          <w:rFonts w:ascii="Times New Roman" w:hAnsi="Times New Roman" w:cs="Times New Roman"/>
          <w:color w:val="auto"/>
          <w:sz w:val="22"/>
          <w:szCs w:val="22"/>
        </w:rPr>
      </w:pPr>
      <w:r w:rsidRPr="00210552">
        <w:rPr>
          <w:rFonts w:ascii="Times New Roman" w:hAnsi="Times New Roman" w:cs="Times New Roman"/>
          <w:color w:val="auto"/>
          <w:sz w:val="22"/>
          <w:szCs w:val="22"/>
        </w:rPr>
        <w:t xml:space="preserve"> </w:t>
      </w:r>
    </w:p>
    <w:p w14:paraId="63D5989F" w14:textId="2B4E0219" w:rsidR="00820BB9" w:rsidRPr="00210552" w:rsidRDefault="00F82941" w:rsidP="00B44EDA">
      <w:pPr>
        <w:pStyle w:val="MyNormal"/>
        <w:numPr>
          <w:ilvl w:val="0"/>
          <w:numId w:val="5"/>
        </w:numPr>
        <w:rPr>
          <w:rFonts w:ascii="Times New Roman" w:hAnsi="Times New Roman"/>
          <w:szCs w:val="22"/>
        </w:rPr>
      </w:pPr>
      <w:r w:rsidRPr="00210552">
        <w:rPr>
          <w:rFonts w:ascii="Times New Roman" w:hAnsi="Times New Roman"/>
          <w:szCs w:val="22"/>
        </w:rPr>
        <w:t xml:space="preserve">Profile of organization </w:t>
      </w:r>
      <w:r w:rsidR="005714DA" w:rsidRPr="00210552">
        <w:rPr>
          <w:rFonts w:ascii="Times New Roman" w:hAnsi="Times New Roman"/>
          <w:szCs w:val="22"/>
        </w:rPr>
        <w:t>(</w:t>
      </w:r>
      <w:r w:rsidR="00B601CC" w:rsidRPr="00210552">
        <w:rPr>
          <w:rFonts w:ascii="Times New Roman" w:hAnsi="Times New Roman"/>
          <w:szCs w:val="22"/>
        </w:rPr>
        <w:t>Respondent O</w:t>
      </w:r>
      <w:r w:rsidR="005714DA" w:rsidRPr="00210552">
        <w:rPr>
          <w:rFonts w:ascii="Times New Roman" w:hAnsi="Times New Roman"/>
          <w:szCs w:val="22"/>
        </w:rPr>
        <w:t>verview)</w:t>
      </w:r>
    </w:p>
    <w:p w14:paraId="291A500C" w14:textId="6EB7B0FB" w:rsidR="00405DEA" w:rsidRPr="00210552" w:rsidRDefault="00405DEA" w:rsidP="00B44EDA">
      <w:pPr>
        <w:pStyle w:val="MyNormal"/>
        <w:numPr>
          <w:ilvl w:val="0"/>
          <w:numId w:val="5"/>
        </w:numPr>
        <w:rPr>
          <w:rFonts w:ascii="Times New Roman" w:hAnsi="Times New Roman"/>
          <w:szCs w:val="22"/>
        </w:rPr>
      </w:pPr>
      <w:r w:rsidRPr="00210552">
        <w:rPr>
          <w:rFonts w:ascii="Times New Roman" w:hAnsi="Times New Roman"/>
          <w:szCs w:val="22"/>
        </w:rPr>
        <w:t>Number of years in business</w:t>
      </w:r>
    </w:p>
    <w:p w14:paraId="59831178" w14:textId="65BBC22A" w:rsidR="00405DEA" w:rsidRPr="00210552" w:rsidRDefault="005714DA" w:rsidP="00B44EDA">
      <w:pPr>
        <w:pStyle w:val="MyNormal"/>
        <w:numPr>
          <w:ilvl w:val="0"/>
          <w:numId w:val="5"/>
        </w:numPr>
        <w:rPr>
          <w:rFonts w:ascii="Times New Roman" w:hAnsi="Times New Roman"/>
          <w:szCs w:val="22"/>
        </w:rPr>
      </w:pPr>
      <w:r w:rsidRPr="00210552">
        <w:rPr>
          <w:rFonts w:ascii="Times New Roman" w:hAnsi="Times New Roman"/>
          <w:szCs w:val="22"/>
        </w:rPr>
        <w:t xml:space="preserve">Description of similar </w:t>
      </w:r>
      <w:r w:rsidR="00C92BD1" w:rsidRPr="00210552">
        <w:rPr>
          <w:rFonts w:ascii="Times New Roman" w:hAnsi="Times New Roman"/>
          <w:szCs w:val="22"/>
        </w:rPr>
        <w:t>engagements</w:t>
      </w:r>
    </w:p>
    <w:p w14:paraId="144CE574" w14:textId="373C7A40" w:rsidR="00012FDB" w:rsidRPr="00210552" w:rsidRDefault="00405DEA" w:rsidP="00B44EDA">
      <w:pPr>
        <w:pStyle w:val="MyNormal"/>
        <w:numPr>
          <w:ilvl w:val="0"/>
          <w:numId w:val="5"/>
        </w:numPr>
        <w:rPr>
          <w:rFonts w:ascii="Times New Roman" w:hAnsi="Times New Roman"/>
          <w:szCs w:val="22"/>
        </w:rPr>
      </w:pPr>
      <w:r w:rsidRPr="00210552">
        <w:rPr>
          <w:rFonts w:ascii="Times New Roman" w:hAnsi="Times New Roman"/>
          <w:szCs w:val="22"/>
        </w:rPr>
        <w:t xml:space="preserve">Higher Education </w:t>
      </w:r>
      <w:r w:rsidR="00012FDB" w:rsidRPr="00210552">
        <w:rPr>
          <w:rFonts w:ascii="Times New Roman" w:hAnsi="Times New Roman"/>
          <w:szCs w:val="22"/>
        </w:rPr>
        <w:t>References</w:t>
      </w:r>
    </w:p>
    <w:p w14:paraId="650B56E0" w14:textId="77777777" w:rsidR="00050B0B" w:rsidRPr="00BA12F5" w:rsidRDefault="00050B0B" w:rsidP="00F6113E">
      <w:pPr>
        <w:pStyle w:val="Default"/>
        <w:ind w:left="720" w:hanging="360"/>
        <w:jc w:val="both"/>
        <w:rPr>
          <w:rFonts w:ascii="Times New Roman" w:hAnsi="Times New Roman" w:cs="Times New Roman"/>
          <w:b/>
          <w:bCs/>
          <w:color w:val="FF0000"/>
          <w:sz w:val="22"/>
          <w:szCs w:val="22"/>
        </w:rPr>
      </w:pPr>
    </w:p>
    <w:p w14:paraId="069E343E" w14:textId="4CD46270" w:rsidR="0040494B" w:rsidRPr="00BA12F5" w:rsidRDefault="00811368" w:rsidP="00B44EDA">
      <w:pPr>
        <w:pStyle w:val="Default"/>
        <w:numPr>
          <w:ilvl w:val="0"/>
          <w:numId w:val="13"/>
        </w:numPr>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Cost</w:t>
      </w:r>
      <w:r w:rsidR="00BB007C" w:rsidRPr="00BA12F5">
        <w:rPr>
          <w:rFonts w:ascii="Times New Roman" w:hAnsi="Times New Roman" w:cs="Times New Roman"/>
          <w:b/>
          <w:bCs/>
          <w:color w:val="auto"/>
          <w:sz w:val="22"/>
          <w:szCs w:val="22"/>
        </w:rPr>
        <w:t xml:space="preserve"> (3</w:t>
      </w:r>
      <w:r w:rsidR="0070014E" w:rsidRPr="00BA12F5">
        <w:rPr>
          <w:rFonts w:ascii="Times New Roman" w:hAnsi="Times New Roman" w:cs="Times New Roman"/>
          <w:b/>
          <w:bCs/>
          <w:color w:val="auto"/>
          <w:sz w:val="22"/>
          <w:szCs w:val="22"/>
        </w:rPr>
        <w:t>0 Points)</w:t>
      </w:r>
      <w:r w:rsidR="00561951" w:rsidRPr="00BA12F5">
        <w:rPr>
          <w:rFonts w:ascii="Times New Roman" w:hAnsi="Times New Roman" w:cs="Times New Roman"/>
          <w:b/>
          <w:bCs/>
          <w:color w:val="auto"/>
          <w:sz w:val="22"/>
          <w:szCs w:val="22"/>
        </w:rPr>
        <w:t xml:space="preserve"> </w:t>
      </w:r>
    </w:p>
    <w:p w14:paraId="3E636734" w14:textId="7B21301F" w:rsidR="0070014E" w:rsidRPr="00BA12F5" w:rsidRDefault="0070014E" w:rsidP="002F3FD6">
      <w:pPr>
        <w:pStyle w:val="Default"/>
        <w:ind w:left="900"/>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Points shall be assigned for the cost of the specific </w:t>
      </w:r>
      <w:r w:rsidR="00405DEA" w:rsidRPr="00BA12F5">
        <w:rPr>
          <w:rFonts w:ascii="Times New Roman" w:hAnsi="Times New Roman" w:cs="Times New Roman"/>
          <w:color w:val="auto"/>
          <w:sz w:val="22"/>
          <w:szCs w:val="22"/>
        </w:rPr>
        <w:t>c</w:t>
      </w:r>
      <w:r w:rsidR="001F611C" w:rsidRPr="00BA12F5">
        <w:rPr>
          <w:rFonts w:ascii="Times New Roman" w:hAnsi="Times New Roman" w:cs="Times New Roman"/>
          <w:color w:val="auto"/>
          <w:sz w:val="22"/>
          <w:szCs w:val="22"/>
        </w:rPr>
        <w:t>ate</w:t>
      </w:r>
      <w:r w:rsidR="00405DEA" w:rsidRPr="00BA12F5">
        <w:rPr>
          <w:rFonts w:ascii="Times New Roman" w:hAnsi="Times New Roman" w:cs="Times New Roman"/>
          <w:color w:val="auto"/>
          <w:sz w:val="22"/>
          <w:szCs w:val="22"/>
        </w:rPr>
        <w:t>gories</w:t>
      </w:r>
      <w:r w:rsidRPr="00BA12F5">
        <w:rPr>
          <w:rFonts w:ascii="Times New Roman" w:hAnsi="Times New Roman" w:cs="Times New Roman"/>
          <w:color w:val="auto"/>
          <w:sz w:val="22"/>
          <w:szCs w:val="22"/>
        </w:rPr>
        <w:t xml:space="preserve"> </w:t>
      </w:r>
      <w:r w:rsidR="00405DEA" w:rsidRPr="00BA12F5">
        <w:rPr>
          <w:rFonts w:ascii="Times New Roman" w:hAnsi="Times New Roman" w:cs="Times New Roman"/>
          <w:color w:val="auto"/>
          <w:sz w:val="22"/>
          <w:szCs w:val="22"/>
        </w:rPr>
        <w:t>of</w:t>
      </w:r>
      <w:r w:rsidRPr="00BA12F5">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BA12F5"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lastRenderedPageBreak/>
        <w:t>Cost points will be assigned on the specific component basis as reflected on the Official Price Sheet, for comparison and evaluation purposes.</w:t>
      </w:r>
    </w:p>
    <w:p w14:paraId="0947E7C3"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The bid with the lowest estimated cost of the overall system will receive the maximum points possible for this section.</w:t>
      </w:r>
    </w:p>
    <w:p w14:paraId="1E80C92C" w14:textId="43EA5443" w:rsidR="00FC1E8B" w:rsidRPr="00210552" w:rsidRDefault="0070014E" w:rsidP="00210552">
      <w:pPr>
        <w:pStyle w:val="Default"/>
        <w:numPr>
          <w:ilvl w:val="0"/>
          <w:numId w:val="6"/>
        </w:numPr>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t>Remaining bids will receive points in accordance with the following formula:</w:t>
      </w:r>
    </w:p>
    <w:p w14:paraId="6430CDBB" w14:textId="485CF75E" w:rsidR="0070014E" w:rsidRPr="00BA12F5" w:rsidRDefault="0070014E" w:rsidP="00C676D5">
      <w:pPr>
        <w:pStyle w:val="Default"/>
        <w:ind w:left="1449"/>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ab/>
      </w:r>
      <w:r w:rsidR="00811368" w:rsidRPr="00BA12F5">
        <w:rPr>
          <w:rFonts w:ascii="Times New Roman" w:hAnsi="Times New Roman" w:cs="Times New Roman"/>
          <w:b/>
          <w:bCs/>
          <w:color w:val="auto"/>
          <w:sz w:val="22"/>
          <w:szCs w:val="22"/>
        </w:rPr>
        <w:t>(a/b)(c) = d</w:t>
      </w:r>
    </w:p>
    <w:p w14:paraId="3F51734C"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a = lowest cost bid in dollars</w:t>
      </w:r>
    </w:p>
    <w:p w14:paraId="32C107D2"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b = second (third, fourth, etc.) lowest cost bid</w:t>
      </w:r>
    </w:p>
    <w:p w14:paraId="3255DBA1" w14:textId="63529CDF"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c = max</w:t>
      </w:r>
      <w:r w:rsidR="00BB007C" w:rsidRPr="00BA12F5">
        <w:rPr>
          <w:rFonts w:ascii="Times New Roman" w:hAnsi="Times New Roman" w:cs="Times New Roman"/>
          <w:color w:val="auto"/>
          <w:sz w:val="22"/>
          <w:szCs w:val="22"/>
        </w:rPr>
        <w:t>imum points for Cost category (3</w:t>
      </w:r>
      <w:r w:rsidR="00811368" w:rsidRPr="00BA12F5">
        <w:rPr>
          <w:rFonts w:ascii="Times New Roman" w:hAnsi="Times New Roman" w:cs="Times New Roman"/>
          <w:color w:val="auto"/>
          <w:sz w:val="22"/>
          <w:szCs w:val="22"/>
        </w:rPr>
        <w:t>0)</w:t>
      </w:r>
    </w:p>
    <w:p w14:paraId="03CA90BA" w14:textId="2E65AC22" w:rsidR="008A1CAD" w:rsidRPr="00210552" w:rsidRDefault="0070014E" w:rsidP="00210552">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d = number of points allocated to bid</w:t>
      </w:r>
      <w:bookmarkEnd w:id="32"/>
    </w:p>
    <w:p w14:paraId="2043DAB0" w14:textId="3EA97DB1" w:rsidR="005D659B" w:rsidRDefault="008D4548" w:rsidP="00B06CCB">
      <w:pPr>
        <w:tabs>
          <w:tab w:val="left" w:pos="540"/>
        </w:tabs>
        <w:spacing w:after="0" w:line="240" w:lineRule="auto"/>
        <w:ind w:left="540"/>
        <w:jc w:val="both"/>
        <w:rPr>
          <w:rFonts w:ascii="Times New Roman" w:hAnsi="Times New Roman" w:cs="Times New Roman"/>
        </w:rPr>
      </w:pPr>
      <w:r w:rsidRPr="00BA12F5">
        <w:rPr>
          <w:rFonts w:ascii="Times New Roman" w:hAnsi="Times New Roman" w:cs="Times New Roman"/>
        </w:rPr>
        <w:t xml:space="preserve">Failure of the Respondent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498F2608" w14:textId="77777777" w:rsidR="004517F2" w:rsidRDefault="004517F2" w:rsidP="00B06CCB">
      <w:pPr>
        <w:tabs>
          <w:tab w:val="left" w:pos="540"/>
        </w:tabs>
        <w:spacing w:after="0" w:line="240" w:lineRule="auto"/>
        <w:ind w:left="540"/>
        <w:jc w:val="both"/>
        <w:rPr>
          <w:rFonts w:ascii="Times New Roman" w:hAnsi="Times New Roman" w:cs="Times New Roman"/>
        </w:rPr>
      </w:pPr>
    </w:p>
    <w:p w14:paraId="4718630B" w14:textId="77777777" w:rsidR="005578C3" w:rsidRPr="00BA12F5" w:rsidRDefault="005578C3" w:rsidP="00B06CCB">
      <w:pPr>
        <w:tabs>
          <w:tab w:val="left" w:pos="540"/>
        </w:tabs>
        <w:spacing w:after="0" w:line="240" w:lineRule="auto"/>
        <w:ind w:left="540"/>
        <w:jc w:val="both"/>
        <w:rPr>
          <w:rFonts w:ascii="Times New Roman" w:hAnsi="Times New Roman" w:cs="Times New Roman"/>
        </w:rPr>
      </w:pPr>
    </w:p>
    <w:p w14:paraId="25020AB1" w14:textId="4D5B8041" w:rsidR="00247BAD" w:rsidRPr="00BA12F5" w:rsidRDefault="00247BAD" w:rsidP="008A1CAD">
      <w:pPr>
        <w:tabs>
          <w:tab w:val="left" w:pos="540"/>
        </w:tabs>
        <w:spacing w:after="0" w:line="240" w:lineRule="auto"/>
        <w:jc w:val="both"/>
        <w:rPr>
          <w:rFonts w:ascii="Times New Roman" w:hAnsi="Times New Roman" w:cs="Times New Roman"/>
          <w:b/>
          <w:bCs/>
          <w:color w:val="000000"/>
        </w:rPr>
      </w:pPr>
      <w:r w:rsidRPr="00210552">
        <w:rPr>
          <w:rFonts w:ascii="Times New Roman" w:hAnsi="Times New Roman" w:cs="Times New Roman"/>
          <w:b/>
          <w:bCs/>
          <w:color w:val="000000"/>
        </w:rPr>
        <w:t>1</w:t>
      </w:r>
      <w:r w:rsidR="00931669" w:rsidRPr="00210552">
        <w:rPr>
          <w:rFonts w:ascii="Times New Roman" w:hAnsi="Times New Roman" w:cs="Times New Roman"/>
          <w:b/>
          <w:bCs/>
          <w:color w:val="000000"/>
        </w:rPr>
        <w:t>6</w:t>
      </w:r>
      <w:r w:rsidRPr="00210552">
        <w:rPr>
          <w:rFonts w:ascii="Times New Roman" w:hAnsi="Times New Roman" w:cs="Times New Roman"/>
          <w:b/>
          <w:bCs/>
          <w:color w:val="000000"/>
        </w:rPr>
        <w:t>.</w:t>
      </w:r>
      <w:r w:rsidRPr="00210552">
        <w:rPr>
          <w:rFonts w:ascii="Times New Roman" w:hAnsi="Times New Roman" w:cs="Times New Roman"/>
          <w:b/>
          <w:bCs/>
          <w:color w:val="000000"/>
        </w:rPr>
        <w:tab/>
      </w:r>
      <w:r w:rsidR="00173BA2" w:rsidRPr="00210552">
        <w:rPr>
          <w:rFonts w:ascii="Times New Roman" w:hAnsi="Times New Roman" w:cs="Times New Roman"/>
          <w:b/>
          <w:bCs/>
          <w:color w:val="000000"/>
        </w:rPr>
        <w:t xml:space="preserve">SERVICE </w:t>
      </w:r>
      <w:r w:rsidRPr="00210552">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BA12F5" w14:paraId="3AC9E945" w14:textId="2FCC3610" w:rsidTr="00C15EB7">
        <w:trPr>
          <w:trHeight w:val="797"/>
        </w:trPr>
        <w:tc>
          <w:tcPr>
            <w:tcW w:w="2700" w:type="dxa"/>
            <w:shd w:val="clear" w:color="000000" w:fill="BFBFBF"/>
            <w:vAlign w:val="center"/>
            <w:hideMark/>
          </w:tcPr>
          <w:p w14:paraId="13EEC18C" w14:textId="5C1D9902"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C15EB7">
        <w:trPr>
          <w:trHeight w:val="1418"/>
        </w:trPr>
        <w:tc>
          <w:tcPr>
            <w:tcW w:w="2700" w:type="dxa"/>
            <w:shd w:val="clear" w:color="000000" w:fill="BFBFBF"/>
            <w:vAlign w:val="center"/>
            <w:hideMark/>
          </w:tcPr>
          <w:p w14:paraId="6F06D5AE" w14:textId="3FAF0D40"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standard terms, conditions and all articles of RFP</w:t>
            </w:r>
          </w:p>
        </w:tc>
        <w:tc>
          <w:tcPr>
            <w:tcW w:w="5310" w:type="dxa"/>
            <w:shd w:val="clear" w:color="000000" w:fill="F2F2F2"/>
            <w:vAlign w:val="center"/>
            <w:hideMark/>
          </w:tcPr>
          <w:p w14:paraId="63638A6E" w14:textId="60EB0885"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r w:rsidR="00CB1257" w:rsidRPr="00BA12F5" w14:paraId="77E738B9" w14:textId="4251C4F2" w:rsidTr="00C15EB7">
        <w:trPr>
          <w:trHeight w:val="1669"/>
        </w:trPr>
        <w:tc>
          <w:tcPr>
            <w:tcW w:w="2700" w:type="dxa"/>
            <w:shd w:val="clear" w:color="000000" w:fill="BFBFBF"/>
            <w:vAlign w:val="center"/>
            <w:hideMark/>
          </w:tcPr>
          <w:p w14:paraId="50600CC2" w14:textId="3EBD1E58"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640D367"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 xml:space="preserve">Contractor </w:t>
            </w:r>
            <w:r w:rsidRPr="00BA12F5">
              <w:rPr>
                <w:rFonts w:ascii="Times New Roman" w:eastAsia="Times New Roman" w:hAnsi="Times New Roman" w:cs="Times New Roman"/>
              </w:rPr>
              <w:t>at the sole discretion of the University of Arkansas, Fayetteville.</w:t>
            </w:r>
          </w:p>
        </w:tc>
      </w:tr>
      <w:tr w:rsidR="00900ACB" w:rsidRPr="00BA12F5" w14:paraId="6715D462" w14:textId="0452CD38" w:rsidTr="00C15EB7">
        <w:trPr>
          <w:trHeight w:val="1476"/>
        </w:trPr>
        <w:tc>
          <w:tcPr>
            <w:tcW w:w="2700" w:type="dxa"/>
            <w:shd w:val="clear" w:color="000000" w:fill="BFBFBF"/>
            <w:vAlign w:val="center"/>
            <w:hideMark/>
          </w:tcPr>
          <w:p w14:paraId="7C77FD66" w14:textId="086E4DCF" w:rsidR="00900ACB" w:rsidRPr="00BA12F5" w:rsidRDefault="00CB1257" w:rsidP="00900ACB">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BA12F5" w:rsidRDefault="00900ACB" w:rsidP="00F43E3E">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Pr>
                <w:rFonts w:ascii="Times New Roman" w:eastAsia="Times New Roman" w:hAnsi="Times New Roman" w:cs="Times New Roman"/>
              </w:rPr>
              <w:t>S</w:t>
            </w:r>
            <w:r w:rsidRPr="00BA12F5">
              <w:rPr>
                <w:rFonts w:ascii="Times New Roman" w:eastAsia="Times New Roman" w:hAnsi="Times New Roman" w:cs="Times New Roman"/>
              </w:rPr>
              <w:t>ecti</w:t>
            </w:r>
            <w:r w:rsidRPr="00210552">
              <w:rPr>
                <w:rFonts w:ascii="Times New Roman" w:eastAsia="Times New Roman" w:hAnsi="Times New Roman" w:cs="Times New Roman"/>
              </w:rPr>
              <w:t>on 1</w:t>
            </w:r>
            <w:r w:rsidR="002D5F75" w:rsidRPr="00210552">
              <w:rPr>
                <w:rFonts w:ascii="Times New Roman" w:eastAsia="Times New Roman" w:hAnsi="Times New Roman" w:cs="Times New Roman"/>
              </w:rPr>
              <w:t>4</w:t>
            </w:r>
            <w:r w:rsidRPr="00BA12F5">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461725D3" w:rsidR="00900ACB" w:rsidRPr="00BA12F5" w:rsidRDefault="00900ACB" w:rsidP="00900AC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bl>
    <w:p w14:paraId="48E11BEE" w14:textId="77777777" w:rsidR="00D730C9" w:rsidRPr="00BA12F5" w:rsidRDefault="00D730C9" w:rsidP="00847962">
      <w:pPr>
        <w:tabs>
          <w:tab w:val="left" w:pos="540"/>
        </w:tabs>
        <w:spacing w:line="240" w:lineRule="auto"/>
        <w:jc w:val="both"/>
        <w:rPr>
          <w:rFonts w:ascii="Times New Roman" w:hAnsi="Times New Roman" w:cs="Times New Roman"/>
        </w:rPr>
      </w:pPr>
    </w:p>
    <w:p w14:paraId="0AAEAE81" w14:textId="77777777" w:rsidR="00C84E85" w:rsidRPr="00BA12F5" w:rsidRDefault="00C84E85" w:rsidP="00847962">
      <w:pPr>
        <w:spacing w:line="240" w:lineRule="auto"/>
        <w:rPr>
          <w:rFonts w:ascii="Times New Roman" w:hAnsi="Times New Roman" w:cs="Times New Roman"/>
          <w:b/>
          <w:lang w:val="da-DK"/>
        </w:rPr>
      </w:pPr>
      <w:bookmarkStart w:id="33" w:name="_Toc189904353"/>
      <w:r w:rsidRPr="00BA12F5">
        <w:rPr>
          <w:rFonts w:ascii="Times New Roman" w:hAnsi="Times New Roman" w:cs="Times New Roman"/>
          <w:b/>
          <w:lang w:val="da-DK"/>
        </w:rPr>
        <w:br w:type="page"/>
      </w:r>
    </w:p>
    <w:bookmarkEnd w:id="33"/>
    <w:p w14:paraId="7E7B7563" w14:textId="436F6042" w:rsidR="0063554E" w:rsidRPr="00F0561F" w:rsidRDefault="0063554E" w:rsidP="0063554E">
      <w:pPr>
        <w:pStyle w:val="MyNormal"/>
        <w:jc w:val="left"/>
        <w:rPr>
          <w:rFonts w:ascii="Times New Roman" w:hAnsi="Times New Roman"/>
          <w:b/>
          <w:sz w:val="32"/>
          <w:szCs w:val="32"/>
        </w:rPr>
      </w:pPr>
      <w:r w:rsidRPr="00F0561F">
        <w:rPr>
          <w:rFonts w:ascii="Times New Roman" w:hAnsi="Times New Roman"/>
          <w:b/>
          <w:sz w:val="32"/>
          <w:szCs w:val="32"/>
        </w:rPr>
        <w:lastRenderedPageBreak/>
        <w:t>APPENDIX I:  O</w:t>
      </w:r>
      <w:r w:rsidR="00301E44" w:rsidRPr="00F0561F">
        <w:rPr>
          <w:rFonts w:ascii="Times New Roman" w:hAnsi="Times New Roman"/>
          <w:b/>
          <w:sz w:val="32"/>
          <w:szCs w:val="32"/>
        </w:rPr>
        <w:t>FFICIAL PRICE SHEET</w:t>
      </w:r>
    </w:p>
    <w:p w14:paraId="61534615" w14:textId="77777777" w:rsidR="0063554E" w:rsidRPr="00BA12F5" w:rsidRDefault="0063554E" w:rsidP="0063554E">
      <w:pPr>
        <w:pStyle w:val="MyNormal"/>
        <w:jc w:val="left"/>
        <w:rPr>
          <w:rFonts w:ascii="Times New Roman" w:hAnsi="Times New Roman"/>
          <w:b/>
          <w:szCs w:val="22"/>
        </w:rPr>
      </w:pPr>
    </w:p>
    <w:p w14:paraId="52B47BDA" w14:textId="34F91C07" w:rsidR="0063554E" w:rsidRPr="00210552" w:rsidRDefault="00F15ED4" w:rsidP="0063554E">
      <w:pPr>
        <w:rPr>
          <w:rFonts w:ascii="Times New Roman" w:hAnsi="Times New Roman" w:cs="Times New Roman"/>
          <w:b/>
          <w:u w:val="single"/>
        </w:rPr>
      </w:pPr>
      <w:bookmarkStart w:id="34" w:name="_Hlk63180657"/>
      <w:r w:rsidRPr="00210552">
        <w:rPr>
          <w:rFonts w:ascii="Times New Roman" w:hAnsi="Times New Roman" w:cs="Times New Roman"/>
          <w:b/>
        </w:rPr>
        <w:t>RFP</w:t>
      </w:r>
      <w:r w:rsidR="0063554E" w:rsidRPr="00210552">
        <w:rPr>
          <w:rFonts w:ascii="Times New Roman" w:hAnsi="Times New Roman" w:cs="Times New Roman"/>
          <w:b/>
        </w:rPr>
        <w:t xml:space="preserve"> NAME: </w:t>
      </w:r>
      <w:r w:rsidR="002E7779">
        <w:rPr>
          <w:rFonts w:ascii="Times New Roman" w:hAnsi="Times New Roman" w:cs="Times New Roman"/>
          <w:b/>
        </w:rPr>
        <w:t>Investment Advisory/Management Services</w:t>
      </w:r>
    </w:p>
    <w:p w14:paraId="71004D6F" w14:textId="5A61E158" w:rsidR="0063554E" w:rsidRPr="00210552" w:rsidRDefault="00F15ED4" w:rsidP="0063554E">
      <w:pPr>
        <w:rPr>
          <w:rFonts w:ascii="Times New Roman" w:hAnsi="Times New Roman" w:cs="Times New Roman"/>
          <w:b/>
        </w:rPr>
      </w:pPr>
      <w:r w:rsidRPr="00210552">
        <w:rPr>
          <w:rFonts w:ascii="Times New Roman" w:hAnsi="Times New Roman" w:cs="Times New Roman"/>
          <w:b/>
        </w:rPr>
        <w:t>RFP</w:t>
      </w:r>
      <w:r w:rsidR="0063554E" w:rsidRPr="00210552">
        <w:rPr>
          <w:rFonts w:ascii="Times New Roman" w:hAnsi="Times New Roman" w:cs="Times New Roman"/>
          <w:b/>
        </w:rPr>
        <w:t xml:space="preserve"> NUMBER: </w:t>
      </w:r>
      <w:r w:rsidR="005C0352" w:rsidRPr="005C0352">
        <w:rPr>
          <w:rFonts w:ascii="Times New Roman" w:hAnsi="Times New Roman"/>
          <w:b/>
        </w:rPr>
        <w:t>0410202</w:t>
      </w:r>
      <w:r w:rsidR="00A02F65">
        <w:rPr>
          <w:rFonts w:ascii="Times New Roman" w:hAnsi="Times New Roman"/>
          <w:b/>
        </w:rPr>
        <w:t>3</w:t>
      </w:r>
    </w:p>
    <w:p w14:paraId="33A7831A" w14:textId="7B86FF7A" w:rsidR="0063554E" w:rsidRPr="00210552" w:rsidRDefault="00F15ED4" w:rsidP="0063554E">
      <w:pPr>
        <w:rPr>
          <w:rFonts w:ascii="Times New Roman" w:hAnsi="Times New Roman" w:cs="Times New Roman"/>
          <w:b/>
        </w:rPr>
      </w:pPr>
      <w:r w:rsidRPr="00210552">
        <w:rPr>
          <w:rFonts w:ascii="Times New Roman" w:hAnsi="Times New Roman" w:cs="Times New Roman"/>
          <w:b/>
        </w:rPr>
        <w:t>PROPOSAL</w:t>
      </w:r>
      <w:r w:rsidR="0063554E" w:rsidRPr="00210552">
        <w:rPr>
          <w:rFonts w:ascii="Times New Roman" w:hAnsi="Times New Roman" w:cs="Times New Roman"/>
          <w:b/>
        </w:rPr>
        <w:t xml:space="preserve"> DUE DATE</w:t>
      </w:r>
      <w:r w:rsidR="00365F3F" w:rsidRPr="00210552">
        <w:rPr>
          <w:rFonts w:ascii="Times New Roman" w:hAnsi="Times New Roman" w:cs="Times New Roman"/>
          <w:b/>
        </w:rPr>
        <w:t>/TIME</w:t>
      </w:r>
      <w:r w:rsidR="0063554E" w:rsidRPr="00210552">
        <w:rPr>
          <w:rFonts w:ascii="Times New Roman" w:hAnsi="Times New Roman" w:cs="Times New Roman"/>
          <w:b/>
        </w:rPr>
        <w:t xml:space="preserve">: </w:t>
      </w:r>
      <w:r w:rsidR="00542F25" w:rsidRPr="00210552">
        <w:rPr>
          <w:rFonts w:ascii="Times New Roman" w:hAnsi="Times New Roman" w:cs="Times New Roman"/>
          <w:b/>
        </w:rPr>
        <w:t xml:space="preserve">May </w:t>
      </w:r>
      <w:r w:rsidR="002E7779">
        <w:rPr>
          <w:rFonts w:ascii="Times New Roman" w:hAnsi="Times New Roman" w:cs="Times New Roman"/>
          <w:b/>
        </w:rPr>
        <w:t>5</w:t>
      </w:r>
      <w:r w:rsidR="00542F25" w:rsidRPr="00210552">
        <w:rPr>
          <w:rFonts w:ascii="Times New Roman" w:hAnsi="Times New Roman" w:cs="Times New Roman"/>
          <w:b/>
        </w:rPr>
        <w:t>, 2023</w:t>
      </w:r>
      <w:r w:rsidR="0063554E" w:rsidRPr="00210552">
        <w:rPr>
          <w:rFonts w:ascii="Times New Roman" w:hAnsi="Times New Roman" w:cs="Times New Roman"/>
          <w:b/>
        </w:rPr>
        <w:t xml:space="preserve"> </w:t>
      </w:r>
      <w:r w:rsidR="00542F25" w:rsidRPr="00210552">
        <w:rPr>
          <w:rFonts w:ascii="Times New Roman" w:hAnsi="Times New Roman" w:cs="Times New Roman"/>
          <w:b/>
        </w:rPr>
        <w:t xml:space="preserve">@ </w:t>
      </w:r>
      <w:r w:rsidR="00442087" w:rsidRPr="00210552">
        <w:rPr>
          <w:rFonts w:ascii="Times New Roman" w:hAnsi="Times New Roman" w:cs="Times New Roman"/>
          <w:b/>
        </w:rPr>
        <w:t>2:30</w:t>
      </w:r>
      <w:r w:rsidR="0063554E" w:rsidRPr="00210552">
        <w:rPr>
          <w:rFonts w:ascii="Times New Roman" w:hAnsi="Times New Roman" w:cs="Times New Roman"/>
          <w:b/>
        </w:rPr>
        <w:t xml:space="preserve"> </w:t>
      </w:r>
      <w:r w:rsidR="00442087" w:rsidRPr="00210552">
        <w:rPr>
          <w:rFonts w:ascii="Times New Roman" w:hAnsi="Times New Roman" w:cs="Times New Roman"/>
          <w:b/>
        </w:rPr>
        <w:t>PM</w:t>
      </w:r>
      <w:r w:rsidR="0063554E" w:rsidRPr="00210552">
        <w:rPr>
          <w:rFonts w:ascii="Times New Roman" w:hAnsi="Times New Roman" w:cs="Times New Roman"/>
          <w:b/>
        </w:rPr>
        <w:t xml:space="preserve"> CST</w:t>
      </w:r>
    </w:p>
    <w:p w14:paraId="63053F13" w14:textId="2DE2EBE6" w:rsidR="004A4407" w:rsidRPr="00210552" w:rsidRDefault="00F15ED4" w:rsidP="004A4407">
      <w:pPr>
        <w:pStyle w:val="MyNormal"/>
        <w:jc w:val="left"/>
        <w:rPr>
          <w:rFonts w:ascii="Times New Roman" w:hAnsi="Times New Roman"/>
          <w:b/>
          <w:szCs w:val="22"/>
          <w:lang w:val="fr-FR"/>
        </w:rPr>
      </w:pPr>
      <w:r w:rsidRPr="00210552">
        <w:rPr>
          <w:rFonts w:ascii="Times New Roman" w:hAnsi="Times New Roman"/>
          <w:b/>
          <w:szCs w:val="22"/>
          <w:lang w:val="fr-FR"/>
        </w:rPr>
        <w:t xml:space="preserve">RESPONDENT </w:t>
      </w:r>
      <w:r w:rsidR="004A4407" w:rsidRPr="00210552">
        <w:rPr>
          <w:rFonts w:ascii="Times New Roman" w:hAnsi="Times New Roman"/>
          <w:b/>
          <w:szCs w:val="22"/>
          <w:lang w:val="fr-FR"/>
        </w:rPr>
        <w:t xml:space="preserve">INFORMATION CONTACT: </w:t>
      </w:r>
      <w:r w:rsidR="00B01FB8">
        <w:rPr>
          <w:rFonts w:ascii="Times New Roman" w:hAnsi="Times New Roman"/>
          <w:b/>
          <w:szCs w:val="22"/>
          <w:lang w:val="fr-FR"/>
        </w:rPr>
        <w:t>Ellen Ferguson</w:t>
      </w:r>
      <w:r w:rsidR="004A4407" w:rsidRPr="00210552">
        <w:rPr>
          <w:rFonts w:ascii="Times New Roman" w:hAnsi="Times New Roman"/>
          <w:b/>
          <w:szCs w:val="22"/>
          <w:lang w:val="fr-FR"/>
        </w:rPr>
        <w:t xml:space="preserve">  </w:t>
      </w:r>
      <w:r w:rsidR="004A4407" w:rsidRPr="00210552">
        <w:rPr>
          <w:rFonts w:ascii="Times New Roman" w:hAnsi="Times New Roman"/>
          <w:b/>
          <w:szCs w:val="22"/>
          <w:lang w:val="fr-FR"/>
        </w:rPr>
        <w:tab/>
        <w:t>PHONE/EMAIL:</w:t>
      </w:r>
      <w:r w:rsidR="00B01FB8">
        <w:rPr>
          <w:rFonts w:ascii="Times New Roman" w:hAnsi="Times New Roman"/>
          <w:b/>
          <w:szCs w:val="22"/>
          <w:lang w:val="fr-FR"/>
        </w:rPr>
        <w:t xml:space="preserve"> ellenf@uark.edu</w:t>
      </w:r>
    </w:p>
    <w:bookmarkEnd w:id="34"/>
    <w:p w14:paraId="61515C62" w14:textId="77777777" w:rsidR="0063554E" w:rsidRPr="00210552" w:rsidRDefault="0063554E" w:rsidP="0063554E">
      <w:pPr>
        <w:pStyle w:val="MyNormal"/>
        <w:jc w:val="left"/>
        <w:rPr>
          <w:rFonts w:ascii="Times New Roman" w:hAnsi="Times New Roman"/>
          <w:b/>
          <w:szCs w:val="22"/>
          <w:lang w:val="fr-FR"/>
        </w:rPr>
      </w:pPr>
    </w:p>
    <w:p w14:paraId="09520508" w14:textId="77777777" w:rsidR="0063554E" w:rsidRPr="00210552" w:rsidRDefault="0063554E" w:rsidP="0063554E">
      <w:pPr>
        <w:pStyle w:val="MyNormal"/>
        <w:jc w:val="left"/>
        <w:rPr>
          <w:rFonts w:ascii="Times New Roman" w:hAnsi="Times New Roman"/>
          <w:b/>
          <w:szCs w:val="22"/>
        </w:rPr>
      </w:pPr>
      <w:r w:rsidRPr="00210552">
        <w:rPr>
          <w:rFonts w:ascii="Times New Roman" w:hAnsi="Times New Roman"/>
          <w:b/>
          <w:szCs w:val="22"/>
        </w:rPr>
        <w:t>Reference Section 3-Costs / Pricing</w:t>
      </w:r>
      <w:r w:rsidRPr="00210552">
        <w:rPr>
          <w:rFonts w:ascii="Times New Roman" w:hAnsi="Times New Roman"/>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210552">
        <w:rPr>
          <w:rFonts w:ascii="Times New Roman" w:hAnsi="Times New Roman"/>
          <w:b/>
          <w:szCs w:val="22"/>
        </w:rPr>
        <w:t>Pricing must be valid for one hundred twenty (120) days following the bid Proposal due date and time.</w:t>
      </w:r>
    </w:p>
    <w:p w14:paraId="2A97A6D3" w14:textId="77777777" w:rsidR="0063554E" w:rsidRPr="00BA12F5" w:rsidRDefault="0063554E" w:rsidP="0063554E">
      <w:pPr>
        <w:pStyle w:val="MyNormal"/>
        <w:jc w:val="left"/>
        <w:rPr>
          <w:rFonts w:ascii="Times New Roman" w:hAnsi="Times New Roman"/>
          <w:b/>
          <w:szCs w:val="22"/>
        </w:rPr>
      </w:pPr>
    </w:p>
    <w:p w14:paraId="16E7B8DB" w14:textId="77777777" w:rsidR="0063554E" w:rsidRPr="00BA12F5" w:rsidRDefault="0063554E" w:rsidP="0063554E">
      <w:pPr>
        <w:pStyle w:val="MyNormal"/>
        <w:jc w:val="left"/>
        <w:rPr>
          <w:rFonts w:ascii="Times New Roman" w:hAnsi="Times New Roman"/>
          <w:szCs w:val="22"/>
        </w:rPr>
      </w:pPr>
      <w:r w:rsidRPr="00BA12F5">
        <w:rPr>
          <w:rFonts w:ascii="Times New Roman" w:hAnsi="Times New Roman"/>
          <w:szCs w:val="22"/>
        </w:rPr>
        <w:t>UA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52AB78FB" w14:textId="77777777" w:rsidR="0063554E" w:rsidRPr="00BA12F5" w:rsidRDefault="0063554E" w:rsidP="0063554E">
      <w:pPr>
        <w:pStyle w:val="MyNormal"/>
        <w:jc w:val="left"/>
        <w:rPr>
          <w:rFonts w:ascii="Times New Roman" w:hAnsi="Times New Roman"/>
          <w:szCs w:val="22"/>
        </w:rPr>
      </w:pPr>
    </w:p>
    <w:p w14:paraId="6B395E7D" w14:textId="191EA4A5" w:rsidR="00ED6156" w:rsidRDefault="0063554E" w:rsidP="00ED6156">
      <w:pPr>
        <w:pStyle w:val="MyNormal"/>
        <w:jc w:val="left"/>
        <w:rPr>
          <w:rFonts w:ascii="Times New Roman" w:hAnsi="Times New Roman"/>
          <w:szCs w:val="22"/>
        </w:rPr>
      </w:pPr>
      <w:r w:rsidRPr="00BA12F5">
        <w:rPr>
          <w:rFonts w:ascii="Times New Roman" w:hAnsi="Times New Roman"/>
          <w:b/>
          <w:szCs w:val="22"/>
        </w:rPr>
        <w:t>NOTE:</w:t>
      </w:r>
      <w:r w:rsidRPr="00BA12F5">
        <w:rPr>
          <w:rFonts w:ascii="Times New Roman" w:hAnsi="Times New Roman"/>
          <w:szCs w:val="22"/>
        </w:rPr>
        <w:t xml:space="preserve">  </w:t>
      </w:r>
      <w:r w:rsidRPr="00BA12F5">
        <w:rPr>
          <w:rFonts w:ascii="Times New Roman" w:hAnsi="Times New Roman"/>
          <w:szCs w:val="22"/>
          <w:u w:val="single"/>
        </w:rPr>
        <w:t xml:space="preserve">Bids must be submitted on this official bid form to be considered.  </w:t>
      </w:r>
      <w:r w:rsidR="000D30D9">
        <w:rPr>
          <w:rFonts w:ascii="Times New Roman" w:hAnsi="Times New Roman"/>
          <w:szCs w:val="22"/>
          <w:u w:val="single"/>
        </w:rPr>
        <w:t>Respondents</w:t>
      </w:r>
      <w:r w:rsidRPr="00BA12F5">
        <w:rPr>
          <w:rFonts w:ascii="Times New Roman" w:hAnsi="Times New Roman"/>
          <w:szCs w:val="22"/>
          <w:u w:val="single"/>
        </w:rPr>
        <w:t xml:space="preserve"> must use this Official Bid Price Sheet when submitting bids in response to this RFP</w:t>
      </w:r>
      <w:r w:rsidRPr="00BA12F5">
        <w:rPr>
          <w:rFonts w:ascii="Times New Roman" w:hAnsi="Times New Roman"/>
          <w:szCs w:val="22"/>
        </w:rPr>
        <w:t xml:space="preserve">.  Provide pricing and/or discount where applicable next to the item listed below, per minimum specifications as listed within this bid document. Pricing must include shipping and handling charges. </w:t>
      </w:r>
    </w:p>
    <w:p w14:paraId="3AA1708F" w14:textId="77777777" w:rsidR="00F0561F" w:rsidRPr="00F0561F" w:rsidRDefault="00F0561F" w:rsidP="00ED6156">
      <w:pPr>
        <w:pStyle w:val="MyNormal"/>
        <w:jc w:val="left"/>
        <w:rPr>
          <w:rFonts w:ascii="Times New Roman" w:hAnsi="Times New Roman"/>
          <w:szCs w:val="22"/>
        </w:rPr>
      </w:pPr>
    </w:p>
    <w:p w14:paraId="12EAC691" w14:textId="77777777" w:rsidR="00ED6156" w:rsidRPr="00ED6156" w:rsidRDefault="00ED6156" w:rsidP="00ED6156">
      <w:pPr>
        <w:pStyle w:val="MyNormal"/>
        <w:jc w:val="left"/>
        <w:rPr>
          <w:rFonts w:ascii="Times New Roman" w:hAnsi="Times New Roman"/>
          <w:b/>
        </w:rPr>
      </w:pPr>
      <w:r w:rsidRPr="00ED6156">
        <w:rPr>
          <w:rFonts w:ascii="Times New Roman" w:hAnsi="Times New Roman"/>
          <w:b/>
        </w:rPr>
        <w:t>Reference Section 3-Costs</w:t>
      </w:r>
      <w:r w:rsidRPr="00ED6156">
        <w:rPr>
          <w:rFonts w:ascii="Times New Roman" w:hAnsi="Times New Roman"/>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ED6156">
        <w:rPr>
          <w:rFonts w:ascii="Times New Roman" w:hAnsi="Times New Roman"/>
          <w:b/>
        </w:rPr>
        <w:t>Pricing must be valid for 120</w:t>
      </w:r>
      <w:r w:rsidRPr="00ED6156">
        <w:rPr>
          <w:rFonts w:ascii="Times New Roman" w:hAnsi="Times New Roman"/>
          <w:b/>
          <w:color w:val="FF0000"/>
        </w:rPr>
        <w:t xml:space="preserve"> </w:t>
      </w:r>
      <w:r w:rsidRPr="00ED6156">
        <w:rPr>
          <w:rFonts w:ascii="Times New Roman" w:hAnsi="Times New Roman"/>
          <w:b/>
        </w:rPr>
        <w:t>days</w:t>
      </w:r>
      <w:r w:rsidRPr="00ED6156">
        <w:rPr>
          <w:rFonts w:ascii="Times New Roman" w:hAnsi="Times New Roman"/>
          <w:b/>
          <w:color w:val="FF0000"/>
        </w:rPr>
        <w:t xml:space="preserve"> </w:t>
      </w:r>
      <w:r w:rsidRPr="00ED6156">
        <w:rPr>
          <w:rFonts w:ascii="Times New Roman" w:hAnsi="Times New Roman"/>
          <w:b/>
        </w:rPr>
        <w:t>following the bid response due date and time.</w:t>
      </w:r>
    </w:p>
    <w:p w14:paraId="53D0648B" w14:textId="77777777" w:rsidR="00ED6156" w:rsidRPr="00ED6156" w:rsidRDefault="00ED6156" w:rsidP="00ED6156">
      <w:pPr>
        <w:pStyle w:val="MyNormal"/>
        <w:jc w:val="left"/>
        <w:rPr>
          <w:rFonts w:ascii="Times New Roman" w:hAnsi="Times New Roman"/>
          <w:b/>
        </w:rPr>
      </w:pPr>
    </w:p>
    <w:p w14:paraId="7CAE075A" w14:textId="77777777" w:rsidR="00ED6156" w:rsidRPr="00ED6156" w:rsidRDefault="00ED6156" w:rsidP="00542F25">
      <w:pPr>
        <w:pStyle w:val="MyNormal"/>
        <w:jc w:val="left"/>
        <w:rPr>
          <w:rFonts w:ascii="Times New Roman" w:hAnsi="Times New Roman"/>
        </w:rPr>
      </w:pPr>
      <w:r w:rsidRPr="00ED6156">
        <w:rPr>
          <w:rFonts w:ascii="Times New Roman" w:hAnsi="Times New Roman"/>
        </w:rPr>
        <w:t>The University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tbl>
      <w:tblPr>
        <w:tblW w:w="5411" w:type="pct"/>
        <w:tblInd w:w="-422" w:type="dxa"/>
        <w:tblLayout w:type="fixed"/>
        <w:tblLook w:val="04A0" w:firstRow="1" w:lastRow="0" w:firstColumn="1" w:lastColumn="0" w:noHBand="0" w:noVBand="1"/>
      </w:tblPr>
      <w:tblGrid>
        <w:gridCol w:w="1825"/>
        <w:gridCol w:w="940"/>
        <w:gridCol w:w="4336"/>
        <w:gridCol w:w="2125"/>
        <w:gridCol w:w="2193"/>
        <w:gridCol w:w="269"/>
      </w:tblGrid>
      <w:tr w:rsidR="00ED6156" w:rsidRPr="00ED6156" w14:paraId="094454BD" w14:textId="77777777" w:rsidTr="00752C8A">
        <w:trPr>
          <w:trHeight w:val="391"/>
        </w:trPr>
        <w:tc>
          <w:tcPr>
            <w:tcW w:w="4885" w:type="pct"/>
            <w:gridSpan w:val="5"/>
            <w:noWrap/>
            <w:vAlign w:val="bottom"/>
            <w:hideMark/>
          </w:tcPr>
          <w:p w14:paraId="3B5D0640" w14:textId="77777777" w:rsidR="00ED6156" w:rsidRPr="00ED6156" w:rsidRDefault="00ED6156" w:rsidP="00542F25">
            <w:pPr>
              <w:spacing w:after="0" w:line="240" w:lineRule="auto"/>
              <w:rPr>
                <w:rFonts w:ascii="Times New Roman" w:hAnsi="Times New Roman" w:cs="Times New Roman"/>
                <w:color w:val="FF0000"/>
              </w:rPr>
            </w:pPr>
          </w:p>
        </w:tc>
        <w:tc>
          <w:tcPr>
            <w:tcW w:w="115" w:type="pct"/>
            <w:noWrap/>
            <w:vAlign w:val="bottom"/>
            <w:hideMark/>
          </w:tcPr>
          <w:p w14:paraId="7AC59725" w14:textId="77777777" w:rsidR="00ED6156" w:rsidRPr="00ED6156" w:rsidRDefault="00ED6156" w:rsidP="00542F25">
            <w:pPr>
              <w:spacing w:after="0" w:line="240" w:lineRule="auto"/>
              <w:rPr>
                <w:rFonts w:ascii="Times New Roman" w:hAnsi="Times New Roman" w:cs="Times New Roman"/>
                <w:color w:val="FF0000"/>
              </w:rPr>
            </w:pPr>
          </w:p>
        </w:tc>
      </w:tr>
      <w:tr w:rsidR="00ED6156" w:rsidRPr="00ED6156" w14:paraId="67636385" w14:textId="77777777" w:rsidTr="00752C8A">
        <w:trPr>
          <w:trHeight w:val="797"/>
        </w:trPr>
        <w:tc>
          <w:tcPr>
            <w:tcW w:w="781" w:type="pct"/>
            <w:tcBorders>
              <w:bottom w:val="single" w:sz="4" w:space="0" w:color="auto"/>
            </w:tcBorders>
            <w:noWrap/>
            <w:vAlign w:val="bottom"/>
            <w:hideMark/>
          </w:tcPr>
          <w:p w14:paraId="1D739886" w14:textId="77777777" w:rsidR="00ED6156" w:rsidRPr="00ED6156" w:rsidRDefault="00ED6156" w:rsidP="00752C8A">
            <w:pPr>
              <w:jc w:val="center"/>
              <w:rPr>
                <w:rFonts w:ascii="Times New Roman" w:hAnsi="Times New Roman" w:cs="Times New Roman"/>
                <w:b/>
                <w:bCs/>
                <w:i/>
                <w:iCs/>
                <w:sz w:val="28"/>
                <w:szCs w:val="28"/>
              </w:rPr>
            </w:pPr>
            <w:r w:rsidRPr="00ED6156">
              <w:rPr>
                <w:rFonts w:ascii="Times New Roman" w:hAnsi="Times New Roman" w:cs="Times New Roman"/>
                <w:b/>
                <w:bCs/>
                <w:i/>
                <w:iCs/>
                <w:sz w:val="28"/>
                <w:szCs w:val="28"/>
              </w:rPr>
              <w:t>ITEM</w:t>
            </w:r>
          </w:p>
        </w:tc>
        <w:tc>
          <w:tcPr>
            <w:tcW w:w="402" w:type="pct"/>
            <w:tcBorders>
              <w:bottom w:val="single" w:sz="4" w:space="0" w:color="auto"/>
            </w:tcBorders>
            <w:noWrap/>
            <w:vAlign w:val="bottom"/>
            <w:hideMark/>
          </w:tcPr>
          <w:p w14:paraId="76AF198E" w14:textId="77777777" w:rsidR="00ED6156" w:rsidRPr="00ED6156" w:rsidRDefault="00ED6156" w:rsidP="00752C8A">
            <w:pPr>
              <w:jc w:val="center"/>
              <w:rPr>
                <w:rFonts w:ascii="Times New Roman" w:hAnsi="Times New Roman" w:cs="Times New Roman"/>
                <w:b/>
                <w:bCs/>
                <w:i/>
                <w:iCs/>
                <w:sz w:val="28"/>
                <w:szCs w:val="28"/>
              </w:rPr>
            </w:pPr>
            <w:r w:rsidRPr="00ED6156">
              <w:rPr>
                <w:rFonts w:ascii="Times New Roman" w:hAnsi="Times New Roman" w:cs="Times New Roman"/>
                <w:b/>
                <w:bCs/>
                <w:i/>
                <w:iCs/>
                <w:sz w:val="28"/>
                <w:szCs w:val="28"/>
              </w:rPr>
              <w:t>QTY</w:t>
            </w:r>
          </w:p>
        </w:tc>
        <w:tc>
          <w:tcPr>
            <w:tcW w:w="1855" w:type="pct"/>
            <w:tcBorders>
              <w:bottom w:val="single" w:sz="4" w:space="0" w:color="auto"/>
            </w:tcBorders>
            <w:noWrap/>
            <w:vAlign w:val="bottom"/>
            <w:hideMark/>
          </w:tcPr>
          <w:p w14:paraId="3674445D" w14:textId="77777777" w:rsidR="00ED6156" w:rsidRPr="00ED6156" w:rsidRDefault="00ED6156" w:rsidP="00752C8A">
            <w:pPr>
              <w:jc w:val="center"/>
              <w:rPr>
                <w:rFonts w:ascii="Times New Roman" w:hAnsi="Times New Roman" w:cs="Times New Roman"/>
                <w:b/>
                <w:bCs/>
                <w:i/>
                <w:iCs/>
                <w:sz w:val="28"/>
                <w:szCs w:val="28"/>
              </w:rPr>
            </w:pPr>
            <w:r w:rsidRPr="00ED6156">
              <w:rPr>
                <w:rFonts w:ascii="Times New Roman" w:hAnsi="Times New Roman" w:cs="Times New Roman"/>
                <w:b/>
                <w:bCs/>
                <w:i/>
                <w:iCs/>
                <w:sz w:val="28"/>
                <w:szCs w:val="28"/>
              </w:rPr>
              <w:t>DESCRIPTION</w:t>
            </w:r>
          </w:p>
        </w:tc>
        <w:tc>
          <w:tcPr>
            <w:tcW w:w="909" w:type="pct"/>
            <w:tcBorders>
              <w:bottom w:val="single" w:sz="4" w:space="0" w:color="auto"/>
            </w:tcBorders>
            <w:noWrap/>
            <w:vAlign w:val="bottom"/>
            <w:hideMark/>
          </w:tcPr>
          <w:p w14:paraId="256F6D4B" w14:textId="77777777" w:rsidR="00ED6156" w:rsidRPr="00ED6156" w:rsidRDefault="00ED6156" w:rsidP="00752C8A">
            <w:pPr>
              <w:jc w:val="center"/>
              <w:rPr>
                <w:rFonts w:ascii="Times New Roman" w:hAnsi="Times New Roman" w:cs="Times New Roman"/>
                <w:b/>
                <w:bCs/>
                <w:i/>
                <w:iCs/>
                <w:sz w:val="28"/>
                <w:szCs w:val="28"/>
              </w:rPr>
            </w:pPr>
            <w:r w:rsidRPr="00ED6156">
              <w:rPr>
                <w:rFonts w:ascii="Times New Roman" w:hAnsi="Times New Roman" w:cs="Times New Roman"/>
                <w:b/>
                <w:bCs/>
                <w:i/>
                <w:iCs/>
                <w:sz w:val="28"/>
                <w:szCs w:val="28"/>
              </w:rPr>
              <w:t>PRICE EACH</w:t>
            </w:r>
          </w:p>
        </w:tc>
        <w:tc>
          <w:tcPr>
            <w:tcW w:w="938" w:type="pct"/>
            <w:tcBorders>
              <w:bottom w:val="single" w:sz="4" w:space="0" w:color="auto"/>
            </w:tcBorders>
            <w:noWrap/>
            <w:vAlign w:val="bottom"/>
            <w:hideMark/>
          </w:tcPr>
          <w:p w14:paraId="3EC090FE" w14:textId="77777777" w:rsidR="00ED6156" w:rsidRPr="00ED6156" w:rsidRDefault="00ED6156" w:rsidP="00752C8A">
            <w:pPr>
              <w:jc w:val="center"/>
              <w:rPr>
                <w:rFonts w:ascii="Times New Roman" w:hAnsi="Times New Roman" w:cs="Times New Roman"/>
                <w:b/>
                <w:bCs/>
                <w:i/>
                <w:iCs/>
                <w:sz w:val="28"/>
                <w:szCs w:val="28"/>
              </w:rPr>
            </w:pPr>
            <w:r w:rsidRPr="00ED6156">
              <w:rPr>
                <w:rFonts w:ascii="Times New Roman" w:hAnsi="Times New Roman" w:cs="Times New Roman"/>
                <w:b/>
                <w:bCs/>
                <w:i/>
                <w:iCs/>
                <w:sz w:val="28"/>
                <w:szCs w:val="28"/>
              </w:rPr>
              <w:t>TOTAL</w:t>
            </w:r>
          </w:p>
        </w:tc>
        <w:tc>
          <w:tcPr>
            <w:tcW w:w="115" w:type="pct"/>
            <w:noWrap/>
            <w:vAlign w:val="bottom"/>
            <w:hideMark/>
          </w:tcPr>
          <w:p w14:paraId="7C872355" w14:textId="77777777" w:rsidR="00ED6156" w:rsidRPr="00ED6156" w:rsidRDefault="00ED6156" w:rsidP="00752C8A">
            <w:pPr>
              <w:rPr>
                <w:rFonts w:ascii="Times New Roman" w:hAnsi="Times New Roman" w:cs="Times New Roman"/>
                <w:color w:val="FF0000"/>
              </w:rPr>
            </w:pPr>
          </w:p>
        </w:tc>
      </w:tr>
      <w:tr w:rsidR="00ED6156" w:rsidRPr="00ED6156" w14:paraId="244E152C" w14:textId="77777777" w:rsidTr="00542F25">
        <w:trPr>
          <w:trHeight w:val="1043"/>
        </w:trPr>
        <w:tc>
          <w:tcPr>
            <w:tcW w:w="781" w:type="pct"/>
            <w:tcBorders>
              <w:top w:val="single" w:sz="4" w:space="0" w:color="auto"/>
              <w:left w:val="single" w:sz="8" w:space="0" w:color="auto"/>
              <w:bottom w:val="single" w:sz="8" w:space="0" w:color="auto"/>
              <w:right w:val="single" w:sz="8" w:space="0" w:color="auto"/>
            </w:tcBorders>
            <w:noWrap/>
            <w:vAlign w:val="center"/>
            <w:hideMark/>
          </w:tcPr>
          <w:p w14:paraId="6AEDD808" w14:textId="77777777" w:rsidR="00ED6156" w:rsidRPr="00ED6156" w:rsidRDefault="00ED6156" w:rsidP="00752C8A">
            <w:pPr>
              <w:jc w:val="center"/>
              <w:rPr>
                <w:rFonts w:ascii="Times New Roman" w:hAnsi="Times New Roman" w:cs="Times New Roman"/>
                <w:sz w:val="24"/>
                <w:szCs w:val="24"/>
              </w:rPr>
            </w:pPr>
            <w:r w:rsidRPr="00ED6156">
              <w:rPr>
                <w:rFonts w:ascii="Times New Roman" w:hAnsi="Times New Roman" w:cs="Times New Roman"/>
                <w:sz w:val="24"/>
                <w:szCs w:val="24"/>
              </w:rPr>
              <w:t>1</w:t>
            </w:r>
          </w:p>
        </w:tc>
        <w:tc>
          <w:tcPr>
            <w:tcW w:w="402" w:type="pct"/>
            <w:tcBorders>
              <w:top w:val="single" w:sz="4" w:space="0" w:color="auto"/>
              <w:left w:val="nil"/>
              <w:bottom w:val="single" w:sz="8" w:space="0" w:color="auto"/>
              <w:right w:val="single" w:sz="8" w:space="0" w:color="auto"/>
            </w:tcBorders>
            <w:noWrap/>
            <w:vAlign w:val="center"/>
            <w:hideMark/>
          </w:tcPr>
          <w:p w14:paraId="41858844" w14:textId="77777777" w:rsidR="00ED6156" w:rsidRPr="00ED6156" w:rsidRDefault="00ED6156" w:rsidP="00752C8A">
            <w:pPr>
              <w:rPr>
                <w:rFonts w:ascii="Times New Roman" w:hAnsi="Times New Roman" w:cs="Times New Roman"/>
                <w:sz w:val="24"/>
                <w:szCs w:val="24"/>
              </w:rPr>
            </w:pPr>
            <w:r w:rsidRPr="00ED6156">
              <w:rPr>
                <w:rFonts w:ascii="Times New Roman" w:hAnsi="Times New Roman" w:cs="Times New Roman"/>
                <w:sz w:val="24"/>
                <w:szCs w:val="24"/>
              </w:rPr>
              <w:t> </w:t>
            </w:r>
          </w:p>
        </w:tc>
        <w:tc>
          <w:tcPr>
            <w:tcW w:w="1855" w:type="pct"/>
            <w:tcBorders>
              <w:top w:val="single" w:sz="4" w:space="0" w:color="auto"/>
              <w:left w:val="nil"/>
              <w:bottom w:val="single" w:sz="8" w:space="0" w:color="auto"/>
              <w:right w:val="single" w:sz="8" w:space="0" w:color="auto"/>
            </w:tcBorders>
            <w:noWrap/>
            <w:vAlign w:val="center"/>
            <w:hideMark/>
          </w:tcPr>
          <w:p w14:paraId="3AC97F21" w14:textId="41C83DEE" w:rsidR="00ED6156" w:rsidRPr="00542F25" w:rsidRDefault="00ED6156" w:rsidP="00752C8A">
            <w:pPr>
              <w:jc w:val="center"/>
              <w:rPr>
                <w:rFonts w:ascii="Times New Roman" w:hAnsi="Times New Roman" w:cs="Times New Roman"/>
                <w:sz w:val="20"/>
                <w:szCs w:val="20"/>
              </w:rPr>
            </w:pPr>
            <w:r w:rsidRPr="00542F25">
              <w:rPr>
                <w:rFonts w:ascii="Times New Roman" w:hAnsi="Times New Roman" w:cs="Times New Roman"/>
                <w:sz w:val="20"/>
                <w:szCs w:val="20"/>
              </w:rPr>
              <w:t>Advisory Services</w:t>
            </w:r>
            <w:r w:rsidR="00542F25" w:rsidRPr="00542F25">
              <w:rPr>
                <w:rFonts w:ascii="Times New Roman" w:hAnsi="Times New Roman" w:cs="Times New Roman"/>
                <w:sz w:val="20"/>
                <w:szCs w:val="20"/>
              </w:rPr>
              <w:t xml:space="preserve"> (Please provide detailed pricing, including any tier structures, if applicable)</w:t>
            </w:r>
          </w:p>
        </w:tc>
        <w:tc>
          <w:tcPr>
            <w:tcW w:w="909" w:type="pct"/>
            <w:tcBorders>
              <w:top w:val="single" w:sz="4" w:space="0" w:color="auto"/>
              <w:left w:val="nil"/>
              <w:bottom w:val="single" w:sz="8" w:space="0" w:color="auto"/>
              <w:right w:val="single" w:sz="8" w:space="0" w:color="auto"/>
            </w:tcBorders>
            <w:noWrap/>
            <w:vAlign w:val="center"/>
            <w:hideMark/>
          </w:tcPr>
          <w:p w14:paraId="5F1EFA71" w14:textId="77777777" w:rsidR="00ED6156" w:rsidRPr="00ED6156" w:rsidRDefault="00ED6156" w:rsidP="00752C8A">
            <w:pPr>
              <w:rPr>
                <w:rFonts w:ascii="Times New Roman" w:hAnsi="Times New Roman" w:cs="Times New Roman"/>
                <w:sz w:val="24"/>
                <w:szCs w:val="24"/>
              </w:rPr>
            </w:pPr>
            <w:r w:rsidRPr="00ED6156">
              <w:rPr>
                <w:rFonts w:ascii="Times New Roman" w:hAnsi="Times New Roman" w:cs="Times New Roman"/>
                <w:sz w:val="24"/>
                <w:szCs w:val="24"/>
              </w:rPr>
              <w:t>$</w:t>
            </w:r>
          </w:p>
        </w:tc>
        <w:tc>
          <w:tcPr>
            <w:tcW w:w="938" w:type="pct"/>
            <w:tcBorders>
              <w:top w:val="single" w:sz="4" w:space="0" w:color="auto"/>
              <w:left w:val="nil"/>
              <w:bottom w:val="single" w:sz="8" w:space="0" w:color="auto"/>
              <w:right w:val="single" w:sz="8" w:space="0" w:color="auto"/>
            </w:tcBorders>
            <w:noWrap/>
            <w:vAlign w:val="center"/>
            <w:hideMark/>
          </w:tcPr>
          <w:p w14:paraId="427A98A4" w14:textId="77777777" w:rsidR="00ED6156" w:rsidRPr="00ED6156" w:rsidRDefault="00ED6156" w:rsidP="00752C8A">
            <w:pPr>
              <w:rPr>
                <w:rFonts w:ascii="Times New Roman" w:hAnsi="Times New Roman" w:cs="Times New Roman"/>
                <w:sz w:val="24"/>
                <w:szCs w:val="24"/>
              </w:rPr>
            </w:pPr>
            <w:r w:rsidRPr="00ED6156">
              <w:rPr>
                <w:rFonts w:ascii="Times New Roman" w:hAnsi="Times New Roman" w:cs="Times New Roman"/>
                <w:sz w:val="24"/>
                <w:szCs w:val="24"/>
              </w:rPr>
              <w:t>$</w:t>
            </w:r>
          </w:p>
        </w:tc>
        <w:tc>
          <w:tcPr>
            <w:tcW w:w="115" w:type="pct"/>
            <w:noWrap/>
            <w:vAlign w:val="bottom"/>
            <w:hideMark/>
          </w:tcPr>
          <w:p w14:paraId="743EB260" w14:textId="77777777" w:rsidR="00ED6156" w:rsidRPr="00ED6156" w:rsidRDefault="00ED6156" w:rsidP="00752C8A">
            <w:pPr>
              <w:rPr>
                <w:rFonts w:ascii="Times New Roman" w:hAnsi="Times New Roman" w:cs="Times New Roman"/>
                <w:color w:val="FF0000"/>
              </w:rPr>
            </w:pPr>
          </w:p>
        </w:tc>
      </w:tr>
      <w:tr w:rsidR="00ED6156" w:rsidRPr="00ED6156" w14:paraId="4E121FE5" w14:textId="77777777" w:rsidTr="00752C8A">
        <w:trPr>
          <w:trHeight w:val="344"/>
        </w:trPr>
        <w:tc>
          <w:tcPr>
            <w:tcW w:w="781" w:type="pct"/>
            <w:tcBorders>
              <w:top w:val="nil"/>
              <w:left w:val="single" w:sz="8" w:space="0" w:color="auto"/>
              <w:bottom w:val="single" w:sz="8" w:space="0" w:color="auto"/>
              <w:right w:val="single" w:sz="8" w:space="0" w:color="auto"/>
            </w:tcBorders>
            <w:noWrap/>
            <w:vAlign w:val="center"/>
            <w:hideMark/>
          </w:tcPr>
          <w:p w14:paraId="628EFC0B" w14:textId="77777777" w:rsidR="00ED6156" w:rsidRPr="00ED6156" w:rsidRDefault="00ED6156" w:rsidP="00752C8A">
            <w:pPr>
              <w:jc w:val="center"/>
              <w:rPr>
                <w:rFonts w:ascii="Times New Roman" w:hAnsi="Times New Roman" w:cs="Times New Roman"/>
                <w:sz w:val="24"/>
                <w:szCs w:val="24"/>
              </w:rPr>
            </w:pPr>
            <w:r w:rsidRPr="00ED6156">
              <w:rPr>
                <w:rFonts w:ascii="Times New Roman" w:hAnsi="Times New Roman" w:cs="Times New Roman"/>
                <w:sz w:val="24"/>
                <w:szCs w:val="24"/>
              </w:rPr>
              <w:t>2</w:t>
            </w:r>
          </w:p>
        </w:tc>
        <w:tc>
          <w:tcPr>
            <w:tcW w:w="402" w:type="pct"/>
            <w:tcBorders>
              <w:top w:val="nil"/>
              <w:left w:val="nil"/>
              <w:bottom w:val="single" w:sz="8" w:space="0" w:color="auto"/>
              <w:right w:val="single" w:sz="8" w:space="0" w:color="auto"/>
            </w:tcBorders>
            <w:noWrap/>
            <w:vAlign w:val="center"/>
            <w:hideMark/>
          </w:tcPr>
          <w:p w14:paraId="226821A4" w14:textId="77777777" w:rsidR="00ED6156" w:rsidRPr="00ED6156" w:rsidRDefault="00ED6156" w:rsidP="00752C8A">
            <w:pPr>
              <w:rPr>
                <w:rFonts w:ascii="Times New Roman" w:hAnsi="Times New Roman" w:cs="Times New Roman"/>
                <w:sz w:val="24"/>
                <w:szCs w:val="24"/>
              </w:rPr>
            </w:pPr>
            <w:r w:rsidRPr="00ED6156">
              <w:rPr>
                <w:rFonts w:ascii="Times New Roman" w:hAnsi="Times New Roman" w:cs="Times New Roman"/>
                <w:sz w:val="24"/>
                <w:szCs w:val="24"/>
              </w:rPr>
              <w:t> </w:t>
            </w:r>
          </w:p>
        </w:tc>
        <w:tc>
          <w:tcPr>
            <w:tcW w:w="1855" w:type="pct"/>
            <w:tcBorders>
              <w:top w:val="nil"/>
              <w:left w:val="nil"/>
              <w:bottom w:val="single" w:sz="8" w:space="0" w:color="auto"/>
              <w:right w:val="single" w:sz="8" w:space="0" w:color="auto"/>
            </w:tcBorders>
            <w:noWrap/>
            <w:vAlign w:val="center"/>
            <w:hideMark/>
          </w:tcPr>
          <w:p w14:paraId="0FDF5CC9" w14:textId="144C1946" w:rsidR="00ED6156" w:rsidRPr="00542F25" w:rsidRDefault="00ED6156" w:rsidP="00752C8A">
            <w:pPr>
              <w:jc w:val="center"/>
              <w:rPr>
                <w:rFonts w:ascii="Times New Roman" w:hAnsi="Times New Roman" w:cs="Times New Roman"/>
                <w:sz w:val="20"/>
                <w:szCs w:val="20"/>
              </w:rPr>
            </w:pPr>
            <w:r w:rsidRPr="00542F25">
              <w:rPr>
                <w:rFonts w:ascii="Times New Roman" w:hAnsi="Times New Roman" w:cs="Times New Roman"/>
                <w:sz w:val="20"/>
                <w:szCs w:val="20"/>
              </w:rPr>
              <w:t>Other</w:t>
            </w:r>
            <w:r w:rsidR="003F1BF5" w:rsidRPr="00542F25">
              <w:rPr>
                <w:rFonts w:ascii="Times New Roman" w:hAnsi="Times New Roman" w:cs="Times New Roman"/>
                <w:sz w:val="20"/>
                <w:szCs w:val="20"/>
              </w:rPr>
              <w:t xml:space="preserve"> (Please describe</w:t>
            </w:r>
            <w:r w:rsidR="00542F25" w:rsidRPr="00542F25">
              <w:rPr>
                <w:rFonts w:ascii="Times New Roman" w:hAnsi="Times New Roman" w:cs="Times New Roman"/>
                <w:sz w:val="20"/>
                <w:szCs w:val="20"/>
              </w:rPr>
              <w:t>)</w:t>
            </w:r>
          </w:p>
        </w:tc>
        <w:tc>
          <w:tcPr>
            <w:tcW w:w="909" w:type="pct"/>
            <w:tcBorders>
              <w:top w:val="nil"/>
              <w:left w:val="nil"/>
              <w:bottom w:val="single" w:sz="8" w:space="0" w:color="auto"/>
              <w:right w:val="single" w:sz="8" w:space="0" w:color="auto"/>
            </w:tcBorders>
            <w:noWrap/>
            <w:vAlign w:val="center"/>
            <w:hideMark/>
          </w:tcPr>
          <w:p w14:paraId="06F73416" w14:textId="77777777" w:rsidR="00ED6156" w:rsidRPr="00ED6156" w:rsidRDefault="00ED6156" w:rsidP="00752C8A">
            <w:pPr>
              <w:rPr>
                <w:rFonts w:ascii="Times New Roman" w:hAnsi="Times New Roman" w:cs="Times New Roman"/>
                <w:sz w:val="24"/>
                <w:szCs w:val="24"/>
              </w:rPr>
            </w:pPr>
            <w:r w:rsidRPr="00ED6156">
              <w:rPr>
                <w:rFonts w:ascii="Times New Roman" w:hAnsi="Times New Roman" w:cs="Times New Roman"/>
                <w:sz w:val="24"/>
                <w:szCs w:val="24"/>
              </w:rPr>
              <w:t>$</w:t>
            </w:r>
          </w:p>
        </w:tc>
        <w:tc>
          <w:tcPr>
            <w:tcW w:w="938" w:type="pct"/>
            <w:tcBorders>
              <w:top w:val="nil"/>
              <w:left w:val="nil"/>
              <w:bottom w:val="single" w:sz="8" w:space="0" w:color="auto"/>
              <w:right w:val="single" w:sz="8" w:space="0" w:color="auto"/>
            </w:tcBorders>
            <w:noWrap/>
            <w:vAlign w:val="center"/>
            <w:hideMark/>
          </w:tcPr>
          <w:p w14:paraId="5495D1C9" w14:textId="77777777" w:rsidR="00ED6156" w:rsidRPr="00ED6156" w:rsidRDefault="00ED6156" w:rsidP="00752C8A">
            <w:pPr>
              <w:rPr>
                <w:rFonts w:ascii="Times New Roman" w:hAnsi="Times New Roman" w:cs="Times New Roman"/>
                <w:sz w:val="24"/>
                <w:szCs w:val="24"/>
              </w:rPr>
            </w:pPr>
            <w:r w:rsidRPr="00ED6156">
              <w:rPr>
                <w:rFonts w:ascii="Times New Roman" w:hAnsi="Times New Roman" w:cs="Times New Roman"/>
                <w:sz w:val="24"/>
                <w:szCs w:val="24"/>
              </w:rPr>
              <w:t>$</w:t>
            </w:r>
          </w:p>
        </w:tc>
        <w:tc>
          <w:tcPr>
            <w:tcW w:w="115" w:type="pct"/>
            <w:noWrap/>
            <w:vAlign w:val="bottom"/>
            <w:hideMark/>
          </w:tcPr>
          <w:p w14:paraId="129DE2CA" w14:textId="77777777" w:rsidR="00ED6156" w:rsidRPr="00ED6156" w:rsidRDefault="00ED6156" w:rsidP="00752C8A">
            <w:pPr>
              <w:rPr>
                <w:rFonts w:ascii="Times New Roman" w:hAnsi="Times New Roman" w:cs="Times New Roman"/>
                <w:color w:val="FF0000"/>
              </w:rPr>
            </w:pPr>
          </w:p>
        </w:tc>
      </w:tr>
      <w:tr w:rsidR="00ED6156" w:rsidRPr="00ED6156" w14:paraId="03E52614" w14:textId="77777777" w:rsidTr="00542F25">
        <w:trPr>
          <w:trHeight w:val="1645"/>
        </w:trPr>
        <w:tc>
          <w:tcPr>
            <w:tcW w:w="781" w:type="pct"/>
            <w:tcBorders>
              <w:top w:val="nil"/>
              <w:left w:val="single" w:sz="8" w:space="0" w:color="auto"/>
              <w:bottom w:val="single" w:sz="8" w:space="0" w:color="auto"/>
              <w:right w:val="single" w:sz="8" w:space="0" w:color="auto"/>
            </w:tcBorders>
            <w:noWrap/>
            <w:vAlign w:val="center"/>
            <w:hideMark/>
          </w:tcPr>
          <w:p w14:paraId="285E7D18" w14:textId="77777777" w:rsidR="00ED6156" w:rsidRPr="00ED6156" w:rsidRDefault="00ED6156" w:rsidP="00752C8A">
            <w:pPr>
              <w:jc w:val="center"/>
              <w:rPr>
                <w:rFonts w:ascii="Times New Roman" w:hAnsi="Times New Roman" w:cs="Times New Roman"/>
                <w:sz w:val="24"/>
                <w:szCs w:val="24"/>
              </w:rPr>
            </w:pPr>
            <w:r w:rsidRPr="00ED6156">
              <w:rPr>
                <w:rFonts w:ascii="Times New Roman" w:hAnsi="Times New Roman" w:cs="Times New Roman"/>
                <w:sz w:val="24"/>
                <w:szCs w:val="24"/>
              </w:rPr>
              <w:t>3</w:t>
            </w:r>
          </w:p>
        </w:tc>
        <w:tc>
          <w:tcPr>
            <w:tcW w:w="402" w:type="pct"/>
            <w:tcBorders>
              <w:top w:val="nil"/>
              <w:left w:val="nil"/>
              <w:bottom w:val="single" w:sz="8" w:space="0" w:color="auto"/>
              <w:right w:val="single" w:sz="8" w:space="0" w:color="auto"/>
            </w:tcBorders>
            <w:noWrap/>
            <w:vAlign w:val="center"/>
            <w:hideMark/>
          </w:tcPr>
          <w:p w14:paraId="4BF1C095" w14:textId="77777777" w:rsidR="00ED6156" w:rsidRPr="00ED6156" w:rsidRDefault="00ED6156" w:rsidP="00752C8A">
            <w:pPr>
              <w:rPr>
                <w:rFonts w:ascii="Times New Roman" w:hAnsi="Times New Roman" w:cs="Times New Roman"/>
                <w:sz w:val="24"/>
                <w:szCs w:val="24"/>
              </w:rPr>
            </w:pPr>
            <w:r w:rsidRPr="00ED6156">
              <w:rPr>
                <w:rFonts w:ascii="Times New Roman" w:hAnsi="Times New Roman" w:cs="Times New Roman"/>
                <w:sz w:val="24"/>
                <w:szCs w:val="24"/>
              </w:rPr>
              <w:t> </w:t>
            </w:r>
          </w:p>
        </w:tc>
        <w:tc>
          <w:tcPr>
            <w:tcW w:w="1855" w:type="pct"/>
            <w:tcBorders>
              <w:top w:val="nil"/>
              <w:left w:val="nil"/>
              <w:bottom w:val="single" w:sz="8" w:space="0" w:color="auto"/>
              <w:right w:val="single" w:sz="8" w:space="0" w:color="auto"/>
            </w:tcBorders>
            <w:noWrap/>
            <w:vAlign w:val="center"/>
          </w:tcPr>
          <w:p w14:paraId="1475FD2E" w14:textId="77777777" w:rsidR="00ED6156" w:rsidRPr="00542F25" w:rsidRDefault="00ED6156" w:rsidP="00752C8A">
            <w:pPr>
              <w:jc w:val="center"/>
              <w:rPr>
                <w:rFonts w:ascii="Times New Roman" w:hAnsi="Times New Roman" w:cs="Times New Roman"/>
                <w:sz w:val="20"/>
                <w:szCs w:val="20"/>
              </w:rPr>
            </w:pPr>
            <w:r w:rsidRPr="00542F25">
              <w:rPr>
                <w:rFonts w:ascii="Times New Roman" w:hAnsi="Times New Roman" w:cs="Times New Roman"/>
                <w:sz w:val="20"/>
                <w:szCs w:val="20"/>
              </w:rPr>
              <w:t>Not-to-exceed budgets for reimbursable expenses such as travel, communications, supplies, printing, etc.</w:t>
            </w:r>
          </w:p>
        </w:tc>
        <w:tc>
          <w:tcPr>
            <w:tcW w:w="909" w:type="pct"/>
            <w:tcBorders>
              <w:top w:val="nil"/>
              <w:left w:val="nil"/>
              <w:bottom w:val="single" w:sz="8" w:space="0" w:color="auto"/>
              <w:right w:val="single" w:sz="8" w:space="0" w:color="auto"/>
            </w:tcBorders>
            <w:noWrap/>
            <w:vAlign w:val="center"/>
            <w:hideMark/>
          </w:tcPr>
          <w:p w14:paraId="0D7E9A84" w14:textId="77777777" w:rsidR="00ED6156" w:rsidRPr="00ED6156" w:rsidRDefault="00ED6156" w:rsidP="00752C8A">
            <w:pPr>
              <w:rPr>
                <w:rFonts w:ascii="Times New Roman" w:hAnsi="Times New Roman" w:cs="Times New Roman"/>
                <w:sz w:val="24"/>
                <w:szCs w:val="24"/>
              </w:rPr>
            </w:pPr>
            <w:r w:rsidRPr="00ED6156">
              <w:rPr>
                <w:rFonts w:ascii="Times New Roman" w:hAnsi="Times New Roman" w:cs="Times New Roman"/>
                <w:sz w:val="24"/>
                <w:szCs w:val="24"/>
              </w:rPr>
              <w:t>$</w:t>
            </w:r>
          </w:p>
        </w:tc>
        <w:tc>
          <w:tcPr>
            <w:tcW w:w="938" w:type="pct"/>
            <w:tcBorders>
              <w:top w:val="nil"/>
              <w:left w:val="nil"/>
              <w:bottom w:val="single" w:sz="8" w:space="0" w:color="auto"/>
              <w:right w:val="single" w:sz="8" w:space="0" w:color="auto"/>
            </w:tcBorders>
            <w:noWrap/>
            <w:vAlign w:val="center"/>
            <w:hideMark/>
          </w:tcPr>
          <w:p w14:paraId="4CFA7466" w14:textId="77777777" w:rsidR="00ED6156" w:rsidRPr="00ED6156" w:rsidRDefault="00ED6156" w:rsidP="00752C8A">
            <w:pPr>
              <w:rPr>
                <w:rFonts w:ascii="Times New Roman" w:hAnsi="Times New Roman" w:cs="Times New Roman"/>
                <w:sz w:val="24"/>
                <w:szCs w:val="24"/>
              </w:rPr>
            </w:pPr>
            <w:r w:rsidRPr="00ED6156">
              <w:rPr>
                <w:rFonts w:ascii="Times New Roman" w:hAnsi="Times New Roman" w:cs="Times New Roman"/>
                <w:sz w:val="24"/>
                <w:szCs w:val="24"/>
              </w:rPr>
              <w:t>$</w:t>
            </w:r>
          </w:p>
        </w:tc>
        <w:tc>
          <w:tcPr>
            <w:tcW w:w="115" w:type="pct"/>
            <w:noWrap/>
            <w:vAlign w:val="bottom"/>
            <w:hideMark/>
          </w:tcPr>
          <w:p w14:paraId="3F503A9B" w14:textId="77777777" w:rsidR="00ED6156" w:rsidRPr="00ED6156" w:rsidRDefault="00ED6156" w:rsidP="00752C8A">
            <w:pPr>
              <w:rPr>
                <w:rFonts w:ascii="Times New Roman" w:hAnsi="Times New Roman" w:cs="Times New Roman"/>
                <w:color w:val="FF0000"/>
              </w:rPr>
            </w:pPr>
          </w:p>
        </w:tc>
      </w:tr>
      <w:tr w:rsidR="00ED6156" w:rsidRPr="00ED6156" w14:paraId="0BF1EB48" w14:textId="77777777" w:rsidTr="00752C8A">
        <w:trPr>
          <w:trHeight w:val="448"/>
        </w:trPr>
        <w:tc>
          <w:tcPr>
            <w:tcW w:w="781" w:type="pct"/>
            <w:tcBorders>
              <w:top w:val="nil"/>
              <w:left w:val="single" w:sz="8" w:space="0" w:color="auto"/>
              <w:bottom w:val="single" w:sz="8" w:space="0" w:color="auto"/>
              <w:right w:val="single" w:sz="8" w:space="0" w:color="auto"/>
            </w:tcBorders>
            <w:noWrap/>
            <w:vAlign w:val="center"/>
            <w:hideMark/>
          </w:tcPr>
          <w:p w14:paraId="08F2719C" w14:textId="77777777" w:rsidR="00ED6156" w:rsidRPr="00ED6156" w:rsidRDefault="00ED6156" w:rsidP="00752C8A">
            <w:pPr>
              <w:rPr>
                <w:rFonts w:ascii="Times New Roman" w:hAnsi="Times New Roman" w:cs="Times New Roman"/>
                <w:b/>
                <w:bCs/>
                <w:i/>
                <w:iCs/>
                <w:sz w:val="24"/>
                <w:szCs w:val="24"/>
              </w:rPr>
            </w:pPr>
            <w:r w:rsidRPr="00ED6156">
              <w:rPr>
                <w:rFonts w:ascii="Times New Roman" w:hAnsi="Times New Roman" w:cs="Times New Roman"/>
                <w:b/>
                <w:bCs/>
                <w:i/>
                <w:iCs/>
                <w:sz w:val="24"/>
                <w:szCs w:val="24"/>
              </w:rPr>
              <w:t>Grand Total</w:t>
            </w:r>
          </w:p>
        </w:tc>
        <w:tc>
          <w:tcPr>
            <w:tcW w:w="3166" w:type="pct"/>
            <w:gridSpan w:val="3"/>
            <w:tcBorders>
              <w:top w:val="nil"/>
              <w:left w:val="nil"/>
              <w:bottom w:val="single" w:sz="8" w:space="0" w:color="auto"/>
              <w:right w:val="single" w:sz="8" w:space="0" w:color="auto"/>
            </w:tcBorders>
            <w:noWrap/>
            <w:vAlign w:val="center"/>
          </w:tcPr>
          <w:p w14:paraId="57FD24D1" w14:textId="77777777" w:rsidR="00ED6156" w:rsidRPr="00ED6156" w:rsidRDefault="00ED6156" w:rsidP="00752C8A">
            <w:pPr>
              <w:rPr>
                <w:rFonts w:ascii="Times New Roman" w:hAnsi="Times New Roman" w:cs="Times New Roman"/>
                <w:b/>
                <w:bCs/>
                <w:sz w:val="24"/>
                <w:szCs w:val="24"/>
              </w:rPr>
            </w:pPr>
          </w:p>
        </w:tc>
        <w:tc>
          <w:tcPr>
            <w:tcW w:w="938" w:type="pct"/>
            <w:tcBorders>
              <w:top w:val="nil"/>
              <w:left w:val="nil"/>
              <w:bottom w:val="single" w:sz="8" w:space="0" w:color="auto"/>
              <w:right w:val="single" w:sz="8" w:space="0" w:color="auto"/>
            </w:tcBorders>
            <w:noWrap/>
            <w:vAlign w:val="center"/>
            <w:hideMark/>
          </w:tcPr>
          <w:p w14:paraId="257A5A24" w14:textId="77777777" w:rsidR="00ED6156" w:rsidRPr="00ED6156" w:rsidRDefault="00ED6156" w:rsidP="00752C8A">
            <w:pPr>
              <w:rPr>
                <w:rFonts w:ascii="Times New Roman" w:hAnsi="Times New Roman" w:cs="Times New Roman"/>
                <w:b/>
                <w:bCs/>
                <w:sz w:val="24"/>
                <w:szCs w:val="24"/>
              </w:rPr>
            </w:pPr>
            <w:r w:rsidRPr="00ED6156">
              <w:rPr>
                <w:rFonts w:ascii="Times New Roman" w:hAnsi="Times New Roman" w:cs="Times New Roman"/>
                <w:b/>
                <w:bCs/>
                <w:sz w:val="24"/>
                <w:szCs w:val="24"/>
              </w:rPr>
              <w:t>$</w:t>
            </w:r>
          </w:p>
        </w:tc>
        <w:tc>
          <w:tcPr>
            <w:tcW w:w="115" w:type="pct"/>
            <w:noWrap/>
            <w:vAlign w:val="bottom"/>
            <w:hideMark/>
          </w:tcPr>
          <w:p w14:paraId="61E0E65A" w14:textId="77777777" w:rsidR="00ED6156" w:rsidRPr="00ED6156" w:rsidRDefault="00ED6156" w:rsidP="00752C8A">
            <w:pPr>
              <w:rPr>
                <w:rFonts w:ascii="Times New Roman" w:hAnsi="Times New Roman" w:cs="Times New Roman"/>
                <w:color w:val="FF0000"/>
              </w:rPr>
            </w:pPr>
          </w:p>
        </w:tc>
      </w:tr>
    </w:tbl>
    <w:p w14:paraId="6A694D3F" w14:textId="00441CD1" w:rsidR="00534A43" w:rsidRPr="00F0561F" w:rsidRDefault="00534A43" w:rsidP="00847962">
      <w:pPr>
        <w:spacing w:line="240" w:lineRule="auto"/>
        <w:rPr>
          <w:rFonts w:ascii="Times New Roman" w:hAnsi="Times New Roman" w:cs="Times New Roman"/>
          <w:sz w:val="32"/>
          <w:szCs w:val="32"/>
          <w:lang w:val="da-DK"/>
        </w:rPr>
      </w:pPr>
      <w:r w:rsidRPr="00F0561F">
        <w:rPr>
          <w:rFonts w:ascii="Times New Roman" w:hAnsi="Times New Roman" w:cs="Times New Roman"/>
          <w:b/>
          <w:sz w:val="32"/>
          <w:szCs w:val="32"/>
          <w:lang w:val="da-DK"/>
        </w:rPr>
        <w:lastRenderedPageBreak/>
        <w:t xml:space="preserve">APPENDIX </w:t>
      </w:r>
      <w:r w:rsidR="00430952" w:rsidRPr="00F0561F">
        <w:rPr>
          <w:rFonts w:ascii="Times New Roman" w:hAnsi="Times New Roman" w:cs="Times New Roman"/>
          <w:b/>
          <w:sz w:val="32"/>
          <w:szCs w:val="32"/>
          <w:lang w:val="da-DK"/>
        </w:rPr>
        <w:t>I</w:t>
      </w:r>
      <w:r w:rsidR="0063554E" w:rsidRPr="00F0561F">
        <w:rPr>
          <w:rFonts w:ascii="Times New Roman" w:hAnsi="Times New Roman" w:cs="Times New Roman"/>
          <w:b/>
          <w:sz w:val="32"/>
          <w:szCs w:val="32"/>
          <w:lang w:val="da-DK"/>
        </w:rPr>
        <w:t>I</w:t>
      </w:r>
      <w:r w:rsidRPr="00F0561F">
        <w:rPr>
          <w:rFonts w:ascii="Times New Roman" w:hAnsi="Times New Roman" w:cs="Times New Roman"/>
          <w:b/>
          <w:sz w:val="32"/>
          <w:szCs w:val="32"/>
          <w:lang w:val="da-DK"/>
        </w:rPr>
        <w:t xml:space="preserve">:  </w:t>
      </w:r>
      <w:r w:rsidR="005F0E34" w:rsidRPr="00F0561F">
        <w:rPr>
          <w:rFonts w:ascii="Times New Roman" w:hAnsi="Times New Roman" w:cs="Times New Roman"/>
          <w:b/>
          <w:sz w:val="32"/>
          <w:szCs w:val="32"/>
          <w:lang w:val="da-DK"/>
        </w:rPr>
        <w:t>RESPONDENT INFORMATION</w:t>
      </w:r>
      <w:r w:rsidR="0063621C" w:rsidRPr="00F0561F">
        <w:rPr>
          <w:rFonts w:ascii="Times New Roman" w:hAnsi="Times New Roman" w:cs="Times New Roman"/>
          <w:b/>
          <w:sz w:val="32"/>
          <w:szCs w:val="32"/>
          <w:lang w:val="da-DK"/>
        </w:rPr>
        <w:t xml:space="preserve"> </w:t>
      </w:r>
      <w:r w:rsidR="005F0E34" w:rsidRPr="00F0561F">
        <w:rPr>
          <w:rFonts w:ascii="Times New Roman" w:hAnsi="Times New Roman" w:cs="Times New Roman"/>
          <w:b/>
          <w:sz w:val="32"/>
          <w:szCs w:val="32"/>
          <w:lang w:val="da-DK"/>
        </w:rPr>
        <w:t>/</w:t>
      </w:r>
      <w:r w:rsidR="0063621C" w:rsidRPr="00F0561F">
        <w:rPr>
          <w:rFonts w:ascii="Times New Roman" w:hAnsi="Times New Roman" w:cs="Times New Roman"/>
          <w:b/>
          <w:sz w:val="32"/>
          <w:szCs w:val="32"/>
          <w:lang w:val="da-DK"/>
        </w:rPr>
        <w:t xml:space="preserve"> </w:t>
      </w:r>
      <w:r w:rsidR="005F0E34" w:rsidRPr="00F0561F">
        <w:rPr>
          <w:rFonts w:ascii="Times New Roman" w:hAnsi="Times New Roman" w:cs="Times New Roman"/>
          <w:b/>
          <w:sz w:val="32"/>
          <w:szCs w:val="32"/>
          <w:lang w:val="da-DK"/>
        </w:rPr>
        <w:t>REFERENCE</w:t>
      </w:r>
      <w:r w:rsidR="006A0599" w:rsidRPr="00F0561F">
        <w:rPr>
          <w:rFonts w:ascii="Times New Roman" w:hAnsi="Times New Roman" w:cs="Times New Roman"/>
          <w:b/>
          <w:sz w:val="32"/>
          <w:szCs w:val="32"/>
          <w:lang w:val="da-DK"/>
        </w:rPr>
        <w:t>S</w:t>
      </w:r>
    </w:p>
    <w:p w14:paraId="64C5678A" w14:textId="0EF3384D" w:rsidR="00534A43" w:rsidRPr="00BA12F5" w:rsidRDefault="00663B21" w:rsidP="00847962">
      <w:pPr>
        <w:pStyle w:val="MyNormal"/>
        <w:jc w:val="left"/>
        <w:rPr>
          <w:rFonts w:ascii="Times New Roman" w:hAnsi="Times New Roman"/>
          <w:szCs w:val="22"/>
        </w:rPr>
      </w:pPr>
      <w:r w:rsidRPr="00BA12F5">
        <w:rPr>
          <w:rFonts w:ascii="Times New Roman" w:hAnsi="Times New Roman"/>
          <w:szCs w:val="22"/>
        </w:rPr>
        <w:t>Respondent</w:t>
      </w:r>
      <w:r w:rsidR="00534A43" w:rsidRPr="00BA12F5">
        <w:rPr>
          <w:rFonts w:ascii="Times New Roman" w:hAnsi="Times New Roman"/>
          <w:szCs w:val="22"/>
        </w:rPr>
        <w:t xml:space="preserve"> must provide the following information as part of this proposal:</w:t>
      </w:r>
    </w:p>
    <w:p w14:paraId="04220A6E" w14:textId="77777777" w:rsidR="00534A43" w:rsidRPr="00BA12F5" w:rsidRDefault="00534A43" w:rsidP="00847962">
      <w:pPr>
        <w:pStyle w:val="MyNormal"/>
        <w:jc w:val="left"/>
        <w:rPr>
          <w:rFonts w:ascii="Times New Roman" w:hAnsi="Times New Roman"/>
          <w:szCs w:val="22"/>
        </w:rPr>
      </w:pPr>
    </w:p>
    <w:p w14:paraId="28F6C3A7"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1.</w:t>
      </w:r>
      <w:r w:rsidRPr="00BA12F5">
        <w:rPr>
          <w:rFonts w:ascii="Times New Roman" w:hAnsi="Times New Roman"/>
          <w:szCs w:val="22"/>
        </w:rPr>
        <w:tab/>
        <w:t>Respondent Representative</w:t>
      </w:r>
    </w:p>
    <w:p w14:paraId="1DBC9F28"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Contact Name</w:t>
      </w:r>
    </w:p>
    <w:p w14:paraId="683291ED"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Telephone</w:t>
      </w:r>
    </w:p>
    <w:p w14:paraId="77152D7A"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Email Address</w:t>
      </w:r>
    </w:p>
    <w:p w14:paraId="027E8F3F"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Address</w:t>
      </w:r>
    </w:p>
    <w:p w14:paraId="4C4A02FB" w14:textId="77777777" w:rsidR="00534A43" w:rsidRPr="00BA12F5" w:rsidRDefault="00534A43" w:rsidP="00847962">
      <w:pPr>
        <w:pStyle w:val="MyNormal"/>
        <w:jc w:val="left"/>
        <w:rPr>
          <w:rFonts w:ascii="Times New Roman" w:hAnsi="Times New Roman"/>
          <w:szCs w:val="22"/>
        </w:rPr>
      </w:pPr>
    </w:p>
    <w:p w14:paraId="4E613FA3" w14:textId="77777777" w:rsidR="00534A43" w:rsidRPr="00BA12F5" w:rsidRDefault="00534A43" w:rsidP="00847962">
      <w:pPr>
        <w:pStyle w:val="MyNormal"/>
        <w:jc w:val="left"/>
        <w:rPr>
          <w:rFonts w:ascii="Times New Roman" w:hAnsi="Times New Roman"/>
          <w:szCs w:val="22"/>
        </w:rPr>
      </w:pPr>
    </w:p>
    <w:p w14:paraId="03D322A4" w14:textId="2417197E" w:rsidR="00534A43" w:rsidRPr="00BA12F5" w:rsidRDefault="00534A43" w:rsidP="00847962">
      <w:pPr>
        <w:pStyle w:val="MyNormal"/>
        <w:ind w:right="-720"/>
        <w:jc w:val="left"/>
        <w:rPr>
          <w:rFonts w:ascii="Times New Roman" w:hAnsi="Times New Roman"/>
          <w:szCs w:val="22"/>
        </w:rPr>
      </w:pPr>
      <w:r w:rsidRPr="00BA12F5">
        <w:rPr>
          <w:rFonts w:ascii="Times New Roman" w:hAnsi="Times New Roman"/>
          <w:szCs w:val="22"/>
        </w:rPr>
        <w:t>2.</w:t>
      </w:r>
      <w:r w:rsidRPr="00BA12F5">
        <w:rPr>
          <w:rFonts w:ascii="Times New Roman" w:hAnsi="Times New Roman"/>
          <w:szCs w:val="22"/>
        </w:rPr>
        <w:tab/>
        <w:t xml:space="preserve">References of your current customer(s) as specified in </w:t>
      </w:r>
      <w:r w:rsidRPr="00210552">
        <w:rPr>
          <w:rFonts w:ascii="Times New Roman" w:hAnsi="Times New Roman"/>
          <w:b/>
          <w:szCs w:val="22"/>
        </w:rPr>
        <w:t xml:space="preserve">Section </w:t>
      </w:r>
      <w:r w:rsidR="00ED5A58" w:rsidRPr="00210552">
        <w:rPr>
          <w:rFonts w:ascii="Times New Roman" w:hAnsi="Times New Roman"/>
          <w:b/>
          <w:szCs w:val="22"/>
        </w:rPr>
        <w:t>4</w:t>
      </w:r>
      <w:r w:rsidRPr="00210552">
        <w:rPr>
          <w:rFonts w:ascii="Times New Roman" w:hAnsi="Times New Roman"/>
          <w:szCs w:val="22"/>
        </w:rPr>
        <w:t xml:space="preserve"> </w:t>
      </w:r>
      <w:r w:rsidRPr="00BA12F5">
        <w:rPr>
          <w:rFonts w:ascii="Times New Roman" w:hAnsi="Times New Roman"/>
          <w:szCs w:val="22"/>
        </w:rPr>
        <w:t>of this RFP document:</w:t>
      </w:r>
    </w:p>
    <w:p w14:paraId="55E4998F" w14:textId="77777777" w:rsidR="00534A43" w:rsidRPr="00BA12F5" w:rsidRDefault="00534A43" w:rsidP="00847962">
      <w:pPr>
        <w:pStyle w:val="MyNormal"/>
        <w:jc w:val="left"/>
        <w:rPr>
          <w:rFonts w:ascii="Times New Roman" w:hAnsi="Times New Roman"/>
          <w:szCs w:val="22"/>
        </w:rPr>
      </w:pPr>
    </w:p>
    <w:p w14:paraId="3DE3F4B1" w14:textId="52035829"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w:t>
      </w:r>
      <w:r w:rsidRPr="00BA12F5">
        <w:rPr>
          <w:rFonts w:ascii="Times New Roman" w:hAnsi="Times New Roman"/>
          <w:szCs w:val="22"/>
        </w:rPr>
        <w:tab/>
      </w:r>
      <w:r w:rsidR="00065FE7" w:rsidRPr="00BA12F5">
        <w:rPr>
          <w:rFonts w:ascii="Times New Roman" w:hAnsi="Times New Roman"/>
          <w:szCs w:val="22"/>
        </w:rPr>
        <w:t>Company</w:t>
      </w:r>
      <w:r w:rsidRPr="00BA12F5">
        <w:rPr>
          <w:rFonts w:ascii="Times New Roman" w:hAnsi="Times New Roman"/>
          <w:szCs w:val="22"/>
        </w:rPr>
        <w:t>/Organization Name:</w:t>
      </w:r>
    </w:p>
    <w:p w14:paraId="6D2EF9C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E31FC9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1EB44C3B"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05DD345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122D132C" w14:textId="77777777" w:rsidR="00534A43" w:rsidRPr="00BA12F5" w:rsidRDefault="00534A43" w:rsidP="00847962">
      <w:pPr>
        <w:pStyle w:val="MyNormal"/>
        <w:jc w:val="left"/>
        <w:rPr>
          <w:rFonts w:ascii="Times New Roman" w:hAnsi="Times New Roman"/>
          <w:szCs w:val="22"/>
        </w:rPr>
      </w:pPr>
    </w:p>
    <w:p w14:paraId="6645293E"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b.</w:t>
      </w:r>
      <w:r w:rsidRPr="00BA12F5">
        <w:rPr>
          <w:rFonts w:ascii="Times New Roman" w:hAnsi="Times New Roman"/>
          <w:szCs w:val="22"/>
        </w:rPr>
        <w:tab/>
        <w:t>Company/Organization Name:</w:t>
      </w:r>
    </w:p>
    <w:p w14:paraId="064C1A7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09F68F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6E8ADEF6"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609880A5"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558C2EC1" w14:textId="77777777" w:rsidR="00534A43" w:rsidRPr="00BA12F5" w:rsidRDefault="00534A43" w:rsidP="00847962">
      <w:pPr>
        <w:pStyle w:val="MyNormal"/>
        <w:jc w:val="left"/>
        <w:rPr>
          <w:rFonts w:ascii="Times New Roman" w:hAnsi="Times New Roman"/>
          <w:szCs w:val="22"/>
        </w:rPr>
      </w:pPr>
    </w:p>
    <w:p w14:paraId="7DEA82C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w:t>
      </w:r>
      <w:r w:rsidRPr="00BA12F5">
        <w:rPr>
          <w:rFonts w:ascii="Times New Roman" w:hAnsi="Times New Roman"/>
          <w:szCs w:val="22"/>
        </w:rPr>
        <w:tab/>
        <w:t>Company/Organization Name:</w:t>
      </w:r>
    </w:p>
    <w:p w14:paraId="28A7A58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4286A79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42D7A9B0"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45541580" w14:textId="3A844789" w:rsidR="006F6209" w:rsidRDefault="00534A43" w:rsidP="0063554E">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6254CCBD" w14:textId="77777777" w:rsidR="00261BE0" w:rsidRDefault="00261BE0" w:rsidP="0063554E">
      <w:pPr>
        <w:pStyle w:val="MyNormal"/>
        <w:jc w:val="left"/>
        <w:rPr>
          <w:rFonts w:ascii="Times New Roman" w:hAnsi="Times New Roman"/>
          <w:szCs w:val="22"/>
        </w:rPr>
      </w:pPr>
    </w:p>
    <w:p w14:paraId="1D8751BA" w14:textId="77777777" w:rsidR="00261BE0" w:rsidRDefault="00261BE0" w:rsidP="0063554E">
      <w:pPr>
        <w:pStyle w:val="MyNormal"/>
        <w:jc w:val="left"/>
        <w:rPr>
          <w:rFonts w:ascii="Times New Roman" w:hAnsi="Times New Roman"/>
          <w:szCs w:val="22"/>
        </w:rPr>
      </w:pPr>
    </w:p>
    <w:p w14:paraId="080D8B78" w14:textId="77777777" w:rsidR="00261BE0" w:rsidRDefault="00261BE0" w:rsidP="0063554E">
      <w:pPr>
        <w:pStyle w:val="MyNormal"/>
        <w:jc w:val="left"/>
        <w:rPr>
          <w:rFonts w:ascii="Times New Roman" w:hAnsi="Times New Roman"/>
          <w:szCs w:val="22"/>
        </w:rPr>
      </w:pPr>
    </w:p>
    <w:p w14:paraId="0A5EFAFE" w14:textId="77777777" w:rsidR="00261BE0" w:rsidRDefault="00261BE0" w:rsidP="0063554E">
      <w:pPr>
        <w:pStyle w:val="MyNormal"/>
        <w:jc w:val="left"/>
        <w:rPr>
          <w:rFonts w:ascii="Times New Roman" w:hAnsi="Times New Roman"/>
          <w:szCs w:val="22"/>
        </w:rPr>
      </w:pPr>
    </w:p>
    <w:p w14:paraId="4C9450BC" w14:textId="77777777" w:rsidR="00261BE0" w:rsidRDefault="00261BE0" w:rsidP="0063554E">
      <w:pPr>
        <w:pStyle w:val="MyNormal"/>
        <w:jc w:val="left"/>
        <w:rPr>
          <w:rFonts w:ascii="Times New Roman" w:hAnsi="Times New Roman"/>
          <w:szCs w:val="22"/>
        </w:rPr>
      </w:pPr>
    </w:p>
    <w:p w14:paraId="607401F8" w14:textId="77777777" w:rsidR="00261BE0" w:rsidRDefault="00261BE0" w:rsidP="0063554E">
      <w:pPr>
        <w:pStyle w:val="MyNormal"/>
        <w:jc w:val="left"/>
        <w:rPr>
          <w:rFonts w:ascii="Times New Roman" w:hAnsi="Times New Roman"/>
          <w:szCs w:val="22"/>
        </w:rPr>
      </w:pPr>
    </w:p>
    <w:p w14:paraId="0B87D57F" w14:textId="77777777" w:rsidR="00261BE0" w:rsidRDefault="00261BE0" w:rsidP="0063554E">
      <w:pPr>
        <w:pStyle w:val="MyNormal"/>
        <w:jc w:val="left"/>
        <w:rPr>
          <w:rFonts w:ascii="Times New Roman" w:hAnsi="Times New Roman"/>
          <w:szCs w:val="22"/>
        </w:rPr>
      </w:pPr>
    </w:p>
    <w:p w14:paraId="6A0FDED4" w14:textId="77777777" w:rsidR="00261BE0" w:rsidRDefault="00261BE0" w:rsidP="0063554E">
      <w:pPr>
        <w:pStyle w:val="MyNormal"/>
        <w:jc w:val="left"/>
        <w:rPr>
          <w:rFonts w:ascii="Times New Roman" w:hAnsi="Times New Roman"/>
          <w:szCs w:val="22"/>
        </w:rPr>
      </w:pPr>
    </w:p>
    <w:p w14:paraId="3D2629B5" w14:textId="77777777" w:rsidR="00261BE0" w:rsidRDefault="00261BE0" w:rsidP="0063554E">
      <w:pPr>
        <w:pStyle w:val="MyNormal"/>
        <w:jc w:val="left"/>
        <w:rPr>
          <w:rFonts w:ascii="Times New Roman" w:hAnsi="Times New Roman"/>
          <w:szCs w:val="22"/>
        </w:rPr>
      </w:pPr>
    </w:p>
    <w:p w14:paraId="2EE2B2FE" w14:textId="77777777" w:rsidR="00261BE0" w:rsidRDefault="00261BE0" w:rsidP="0063554E">
      <w:pPr>
        <w:pStyle w:val="MyNormal"/>
        <w:jc w:val="left"/>
        <w:rPr>
          <w:rFonts w:ascii="Times New Roman" w:hAnsi="Times New Roman"/>
          <w:szCs w:val="22"/>
        </w:rPr>
      </w:pPr>
    </w:p>
    <w:p w14:paraId="0754E6F8" w14:textId="77777777" w:rsidR="00261BE0" w:rsidRDefault="00261BE0" w:rsidP="0063554E">
      <w:pPr>
        <w:pStyle w:val="MyNormal"/>
        <w:jc w:val="left"/>
        <w:rPr>
          <w:rFonts w:ascii="Times New Roman" w:hAnsi="Times New Roman"/>
          <w:szCs w:val="22"/>
        </w:rPr>
      </w:pPr>
    </w:p>
    <w:p w14:paraId="6C5C5385" w14:textId="77777777" w:rsidR="00261BE0" w:rsidRDefault="00261BE0" w:rsidP="0063554E">
      <w:pPr>
        <w:pStyle w:val="MyNormal"/>
        <w:jc w:val="left"/>
        <w:rPr>
          <w:rFonts w:ascii="Times New Roman" w:hAnsi="Times New Roman"/>
          <w:szCs w:val="22"/>
        </w:rPr>
      </w:pPr>
    </w:p>
    <w:p w14:paraId="014402B1" w14:textId="77777777" w:rsidR="00261BE0" w:rsidRDefault="00261BE0" w:rsidP="0063554E">
      <w:pPr>
        <w:pStyle w:val="MyNormal"/>
        <w:jc w:val="left"/>
        <w:rPr>
          <w:rFonts w:ascii="Times New Roman" w:hAnsi="Times New Roman"/>
          <w:szCs w:val="22"/>
        </w:rPr>
      </w:pPr>
    </w:p>
    <w:p w14:paraId="7D52845E" w14:textId="77777777" w:rsidR="00261BE0" w:rsidRDefault="00261BE0" w:rsidP="0063554E">
      <w:pPr>
        <w:pStyle w:val="MyNormal"/>
        <w:jc w:val="left"/>
        <w:rPr>
          <w:rFonts w:ascii="Times New Roman" w:hAnsi="Times New Roman"/>
          <w:szCs w:val="22"/>
        </w:rPr>
      </w:pPr>
    </w:p>
    <w:p w14:paraId="455AAD04" w14:textId="77777777" w:rsidR="00261BE0" w:rsidRDefault="00261BE0" w:rsidP="0063554E">
      <w:pPr>
        <w:pStyle w:val="MyNormal"/>
        <w:jc w:val="left"/>
        <w:rPr>
          <w:rFonts w:ascii="Times New Roman" w:hAnsi="Times New Roman"/>
          <w:szCs w:val="22"/>
        </w:rPr>
      </w:pPr>
    </w:p>
    <w:p w14:paraId="64656888" w14:textId="77777777" w:rsidR="00261BE0" w:rsidRDefault="00261BE0" w:rsidP="0063554E">
      <w:pPr>
        <w:pStyle w:val="MyNormal"/>
        <w:jc w:val="left"/>
        <w:rPr>
          <w:rFonts w:ascii="Times New Roman" w:hAnsi="Times New Roman"/>
          <w:szCs w:val="22"/>
        </w:rPr>
      </w:pPr>
    </w:p>
    <w:p w14:paraId="31B292A2" w14:textId="77777777" w:rsidR="00261BE0" w:rsidRDefault="00261BE0" w:rsidP="0063554E">
      <w:pPr>
        <w:pStyle w:val="MyNormal"/>
        <w:jc w:val="left"/>
        <w:rPr>
          <w:rFonts w:ascii="Times New Roman" w:hAnsi="Times New Roman"/>
          <w:szCs w:val="22"/>
        </w:rPr>
      </w:pPr>
    </w:p>
    <w:p w14:paraId="4165D0DD" w14:textId="77777777" w:rsidR="00261BE0" w:rsidRDefault="00261BE0" w:rsidP="0063554E">
      <w:pPr>
        <w:pStyle w:val="MyNormal"/>
        <w:jc w:val="left"/>
        <w:rPr>
          <w:rFonts w:ascii="Times New Roman" w:hAnsi="Times New Roman"/>
          <w:szCs w:val="22"/>
        </w:rPr>
      </w:pPr>
    </w:p>
    <w:p w14:paraId="0117E52C" w14:textId="77777777" w:rsidR="00261BE0" w:rsidRDefault="00261BE0" w:rsidP="0063554E">
      <w:pPr>
        <w:pStyle w:val="MyNormal"/>
        <w:jc w:val="left"/>
        <w:rPr>
          <w:rFonts w:ascii="Times New Roman" w:hAnsi="Times New Roman"/>
          <w:szCs w:val="22"/>
        </w:rPr>
      </w:pPr>
    </w:p>
    <w:p w14:paraId="286A144D" w14:textId="77777777" w:rsidR="00261BE0" w:rsidRDefault="00261BE0" w:rsidP="0063554E">
      <w:pPr>
        <w:pStyle w:val="MyNormal"/>
        <w:jc w:val="left"/>
        <w:rPr>
          <w:rFonts w:ascii="Times New Roman" w:hAnsi="Times New Roman"/>
          <w:szCs w:val="22"/>
        </w:rPr>
      </w:pPr>
    </w:p>
    <w:p w14:paraId="083F49E4" w14:textId="77777777" w:rsidR="00261BE0" w:rsidRDefault="00261BE0" w:rsidP="0063554E">
      <w:pPr>
        <w:pStyle w:val="MyNormal"/>
        <w:jc w:val="left"/>
        <w:rPr>
          <w:rFonts w:ascii="Times New Roman" w:hAnsi="Times New Roman"/>
          <w:szCs w:val="22"/>
        </w:rPr>
      </w:pPr>
    </w:p>
    <w:p w14:paraId="1A873EFD" w14:textId="77777777" w:rsidR="00261BE0" w:rsidRDefault="00261BE0" w:rsidP="0063554E">
      <w:pPr>
        <w:pStyle w:val="MyNormal"/>
        <w:jc w:val="left"/>
        <w:rPr>
          <w:rFonts w:ascii="Times New Roman" w:hAnsi="Times New Roman"/>
          <w:szCs w:val="22"/>
        </w:rPr>
      </w:pPr>
    </w:p>
    <w:p w14:paraId="6FB3D3C5" w14:textId="77777777" w:rsidR="00261BE0" w:rsidRDefault="00261BE0" w:rsidP="0063554E">
      <w:pPr>
        <w:pStyle w:val="MyNormal"/>
        <w:jc w:val="left"/>
        <w:rPr>
          <w:rFonts w:ascii="Times New Roman" w:hAnsi="Times New Roman"/>
          <w:szCs w:val="22"/>
        </w:rPr>
      </w:pPr>
    </w:p>
    <w:p w14:paraId="327FC9B1" w14:textId="77777777" w:rsidR="00261BE0" w:rsidRDefault="00261BE0" w:rsidP="0063554E">
      <w:pPr>
        <w:pStyle w:val="MyNormal"/>
        <w:jc w:val="left"/>
        <w:rPr>
          <w:rFonts w:ascii="Times New Roman" w:hAnsi="Times New Roman"/>
          <w:szCs w:val="22"/>
        </w:rPr>
      </w:pPr>
    </w:p>
    <w:p w14:paraId="23D137B0" w14:textId="77777777" w:rsidR="00261BE0" w:rsidRPr="00F0561F" w:rsidRDefault="00261BE0" w:rsidP="00261BE0">
      <w:pPr>
        <w:pStyle w:val="Default"/>
        <w:tabs>
          <w:tab w:val="left" w:pos="540"/>
          <w:tab w:val="left" w:pos="810"/>
        </w:tabs>
        <w:ind w:right="-720"/>
        <w:rPr>
          <w:rFonts w:ascii="Times New Roman" w:hAnsi="Times New Roman" w:cs="Times New Roman"/>
          <w:b/>
          <w:sz w:val="32"/>
          <w:szCs w:val="32"/>
        </w:rPr>
      </w:pPr>
      <w:r w:rsidRPr="00F0561F">
        <w:rPr>
          <w:rFonts w:ascii="Times New Roman" w:hAnsi="Times New Roman" w:cs="Times New Roman"/>
          <w:b/>
          <w:sz w:val="32"/>
          <w:szCs w:val="32"/>
        </w:rPr>
        <w:lastRenderedPageBreak/>
        <w:t>APPENDIX III:  Operating Funds Investment Policy</w:t>
      </w:r>
    </w:p>
    <w:p w14:paraId="2C521BFA" w14:textId="77777777" w:rsidR="00261BE0" w:rsidRPr="00261BE0" w:rsidRDefault="00261BE0" w:rsidP="00261BE0">
      <w:pPr>
        <w:pStyle w:val="Default"/>
        <w:tabs>
          <w:tab w:val="left" w:pos="540"/>
          <w:tab w:val="left" w:pos="810"/>
        </w:tabs>
        <w:ind w:right="-720"/>
        <w:rPr>
          <w:rFonts w:ascii="Times New Roman" w:hAnsi="Times New Roman" w:cs="Times New Roman"/>
          <w:b/>
          <w:sz w:val="32"/>
          <w:szCs w:val="32"/>
        </w:rPr>
      </w:pPr>
    </w:p>
    <w:p w14:paraId="650812C5" w14:textId="77777777" w:rsidR="00261BE0" w:rsidRPr="00396FA4" w:rsidRDefault="00261BE0" w:rsidP="00261BE0">
      <w:pPr>
        <w:pStyle w:val="Default"/>
        <w:tabs>
          <w:tab w:val="left" w:pos="540"/>
          <w:tab w:val="left" w:pos="810"/>
        </w:tabs>
        <w:ind w:right="-720"/>
        <w:jc w:val="both"/>
        <w:rPr>
          <w:rStyle w:val="Hyperlink"/>
          <w:rFonts w:ascii="Times New Roman" w:hAnsi="Times New Roman" w:cs="Times New Roman"/>
          <w:sz w:val="22"/>
          <w:szCs w:val="22"/>
        </w:rPr>
      </w:pPr>
      <w:r w:rsidRPr="00396FA4">
        <w:rPr>
          <w:rFonts w:ascii="Times New Roman" w:hAnsi="Times New Roman" w:cs="Times New Roman"/>
          <w:sz w:val="22"/>
          <w:szCs w:val="22"/>
        </w:rPr>
        <w:t xml:space="preserve">Refer to this link:  </w:t>
      </w:r>
      <w:hyperlink r:id="rId20" w:history="1">
        <w:r w:rsidRPr="00396FA4">
          <w:rPr>
            <w:rStyle w:val="Hyperlink"/>
            <w:rFonts w:ascii="Times New Roman" w:hAnsi="Times New Roman" w:cs="Times New Roman"/>
            <w:sz w:val="22"/>
            <w:szCs w:val="22"/>
          </w:rPr>
          <w:t>http://vcfa.uark.edu/policies/fayetteville/avcf/3140.php</w:t>
        </w:r>
      </w:hyperlink>
    </w:p>
    <w:p w14:paraId="01C4FE51" w14:textId="77777777" w:rsidR="00261BE0" w:rsidRPr="00396FA4" w:rsidRDefault="00261BE0" w:rsidP="00261BE0">
      <w:pPr>
        <w:pStyle w:val="Default"/>
        <w:tabs>
          <w:tab w:val="left" w:pos="540"/>
          <w:tab w:val="left" w:pos="810"/>
        </w:tabs>
        <w:ind w:right="-720"/>
        <w:jc w:val="both"/>
        <w:rPr>
          <w:rStyle w:val="Hyperlink"/>
          <w:rFonts w:ascii="Times New Roman" w:hAnsi="Times New Roman" w:cs="Times New Roman"/>
          <w:sz w:val="22"/>
          <w:szCs w:val="22"/>
        </w:rPr>
      </w:pPr>
    </w:p>
    <w:p w14:paraId="7D5D085E" w14:textId="77777777" w:rsidR="00261BE0" w:rsidRPr="00396FA4" w:rsidRDefault="00261BE0" w:rsidP="00261BE0">
      <w:pPr>
        <w:pStyle w:val="Default"/>
        <w:tabs>
          <w:tab w:val="left" w:pos="540"/>
          <w:tab w:val="left" w:pos="810"/>
        </w:tabs>
        <w:ind w:right="-720"/>
        <w:jc w:val="both"/>
        <w:rPr>
          <w:rStyle w:val="Hyperlink"/>
          <w:rFonts w:ascii="Times New Roman" w:hAnsi="Times New Roman" w:cs="Times New Roman"/>
          <w:color w:val="auto"/>
          <w:sz w:val="22"/>
          <w:szCs w:val="22"/>
          <w:u w:val="none"/>
        </w:rPr>
      </w:pPr>
      <w:r w:rsidRPr="00396FA4">
        <w:rPr>
          <w:rStyle w:val="Hyperlink"/>
          <w:rFonts w:ascii="Times New Roman" w:hAnsi="Times New Roman" w:cs="Times New Roman"/>
          <w:color w:val="auto"/>
          <w:sz w:val="22"/>
          <w:szCs w:val="22"/>
          <w:u w:val="none"/>
        </w:rPr>
        <w:t>The full policy is provided as a separate component to this RFP on our Hogbid website,</w:t>
      </w:r>
    </w:p>
    <w:p w14:paraId="7516FF06" w14:textId="77777777" w:rsidR="00261BE0" w:rsidRPr="00396FA4" w:rsidRDefault="00261BE0" w:rsidP="00261BE0">
      <w:pPr>
        <w:pStyle w:val="Default"/>
        <w:tabs>
          <w:tab w:val="left" w:pos="540"/>
          <w:tab w:val="left" w:pos="810"/>
        </w:tabs>
        <w:ind w:right="-720"/>
        <w:jc w:val="both"/>
        <w:rPr>
          <w:rStyle w:val="Hyperlink"/>
          <w:rFonts w:ascii="Times New Roman" w:hAnsi="Times New Roman" w:cs="Times New Roman"/>
          <w:color w:val="auto"/>
          <w:sz w:val="22"/>
          <w:szCs w:val="22"/>
          <w:u w:val="none"/>
        </w:rPr>
      </w:pPr>
      <w:r w:rsidRPr="00396FA4">
        <w:rPr>
          <w:rStyle w:val="Hyperlink"/>
          <w:rFonts w:ascii="Times New Roman" w:hAnsi="Times New Roman" w:cs="Times New Roman"/>
          <w:color w:val="auto"/>
          <w:sz w:val="22"/>
          <w:szCs w:val="22"/>
          <w:u w:val="none"/>
        </w:rPr>
        <w:t>titled “Appendix III – Policy 314.0”</w:t>
      </w:r>
    </w:p>
    <w:p w14:paraId="414C3670" w14:textId="69E896F4" w:rsidR="00261BE0" w:rsidRDefault="00261BE0" w:rsidP="0063554E">
      <w:pPr>
        <w:pStyle w:val="MyNormal"/>
        <w:jc w:val="left"/>
        <w:rPr>
          <w:rFonts w:ascii="Times New Roman" w:hAnsi="Times New Roman"/>
          <w:b/>
          <w:szCs w:val="22"/>
        </w:rPr>
      </w:pPr>
    </w:p>
    <w:p w14:paraId="1AF3F765" w14:textId="1C668E9F" w:rsidR="005C0352" w:rsidRDefault="005C0352">
      <w:pPr>
        <w:rPr>
          <w:rFonts w:ascii="Times New Roman" w:eastAsia="Times New Roman" w:hAnsi="Times New Roman" w:cs="Times New Roman"/>
          <w:b/>
        </w:rPr>
      </w:pPr>
      <w:r>
        <w:rPr>
          <w:rFonts w:ascii="Times New Roman" w:hAnsi="Times New Roman"/>
          <w:b/>
        </w:rPr>
        <w:br w:type="page"/>
      </w:r>
    </w:p>
    <w:p w14:paraId="3FE6028C" w14:textId="15A1716D" w:rsidR="005C0352" w:rsidRPr="00F0561F" w:rsidRDefault="005C0352" w:rsidP="005C0352">
      <w:pPr>
        <w:pStyle w:val="Default"/>
        <w:tabs>
          <w:tab w:val="left" w:pos="540"/>
          <w:tab w:val="left" w:pos="810"/>
        </w:tabs>
        <w:ind w:right="-720"/>
        <w:rPr>
          <w:rFonts w:ascii="Times New Roman" w:hAnsi="Times New Roman" w:cs="Times New Roman"/>
          <w:b/>
          <w:sz w:val="32"/>
          <w:szCs w:val="32"/>
        </w:rPr>
      </w:pPr>
      <w:r w:rsidRPr="00F0561F">
        <w:rPr>
          <w:rFonts w:ascii="Times New Roman" w:hAnsi="Times New Roman" w:cs="Times New Roman"/>
          <w:b/>
          <w:sz w:val="32"/>
          <w:szCs w:val="32"/>
        </w:rPr>
        <w:lastRenderedPageBreak/>
        <w:t xml:space="preserve">APPENDIX </w:t>
      </w:r>
      <w:r>
        <w:rPr>
          <w:rFonts w:ascii="Times New Roman" w:hAnsi="Times New Roman" w:cs="Times New Roman"/>
          <w:b/>
          <w:sz w:val="32"/>
          <w:szCs w:val="32"/>
        </w:rPr>
        <w:t>IV</w:t>
      </w:r>
      <w:r w:rsidRPr="00F0561F">
        <w:rPr>
          <w:rFonts w:ascii="Times New Roman" w:hAnsi="Times New Roman" w:cs="Times New Roman"/>
          <w:b/>
          <w:sz w:val="32"/>
          <w:szCs w:val="32"/>
        </w:rPr>
        <w:t xml:space="preserve">:  </w:t>
      </w:r>
      <w:r>
        <w:rPr>
          <w:rFonts w:ascii="Times New Roman" w:hAnsi="Times New Roman" w:cs="Times New Roman"/>
          <w:b/>
          <w:sz w:val="32"/>
          <w:szCs w:val="32"/>
        </w:rPr>
        <w:t>Portfolio Highlights</w:t>
      </w:r>
    </w:p>
    <w:p w14:paraId="257A34B1" w14:textId="4D930066" w:rsidR="005C0352" w:rsidRDefault="005C0352" w:rsidP="0063554E">
      <w:pPr>
        <w:pStyle w:val="MyNormal"/>
        <w:jc w:val="left"/>
        <w:rPr>
          <w:rFonts w:ascii="Times New Roman" w:hAnsi="Times New Roman"/>
          <w:b/>
          <w:szCs w:val="22"/>
        </w:rPr>
      </w:pPr>
    </w:p>
    <w:p w14:paraId="1B832478" w14:textId="111ADA27" w:rsidR="005C0352" w:rsidRDefault="005C0352" w:rsidP="0063554E">
      <w:pPr>
        <w:pStyle w:val="MyNormal"/>
        <w:jc w:val="left"/>
        <w:rPr>
          <w:rFonts w:ascii="Times New Roman" w:hAnsi="Times New Roman"/>
          <w:b/>
          <w:szCs w:val="22"/>
        </w:rPr>
      </w:pPr>
    </w:p>
    <w:p w14:paraId="4E2FB361" w14:textId="1453E855" w:rsidR="005C0352" w:rsidRPr="00BA12F5" w:rsidRDefault="005C0352" w:rsidP="0063554E">
      <w:pPr>
        <w:pStyle w:val="MyNormal"/>
        <w:jc w:val="left"/>
        <w:rPr>
          <w:rFonts w:ascii="Times New Roman" w:hAnsi="Times New Roman"/>
          <w:b/>
          <w:szCs w:val="22"/>
        </w:rPr>
      </w:pPr>
      <w:r w:rsidRPr="005C0352">
        <w:rPr>
          <w:noProof/>
        </w:rPr>
        <w:drawing>
          <wp:inline distT="0" distB="0" distL="0" distR="0" wp14:anchorId="5434B188" wp14:editId="11B2D2F6">
            <wp:extent cx="6286500" cy="2771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0" cy="2771775"/>
                    </a:xfrm>
                    <a:prstGeom prst="rect">
                      <a:avLst/>
                    </a:prstGeom>
                    <a:noFill/>
                    <a:ln>
                      <a:noFill/>
                    </a:ln>
                  </pic:spPr>
                </pic:pic>
              </a:graphicData>
            </a:graphic>
          </wp:inline>
        </w:drawing>
      </w:r>
    </w:p>
    <w:sectPr w:rsidR="005C0352" w:rsidRPr="00BA12F5" w:rsidSect="00915E6C">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84A52" w14:textId="77777777" w:rsidR="00ED4FF7" w:rsidRDefault="00ED4FF7" w:rsidP="00913B53">
      <w:pPr>
        <w:spacing w:after="0" w:line="240" w:lineRule="auto"/>
      </w:pPr>
      <w:r>
        <w:separator/>
      </w:r>
    </w:p>
  </w:endnote>
  <w:endnote w:type="continuationSeparator" w:id="0">
    <w:p w14:paraId="56F5EB74" w14:textId="77777777" w:rsidR="00ED4FF7" w:rsidRDefault="00ED4FF7"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C2A41" w14:textId="77777777" w:rsidR="00ED4FF7" w:rsidRDefault="00ED4FF7" w:rsidP="00913B53">
      <w:pPr>
        <w:spacing w:after="0" w:line="240" w:lineRule="auto"/>
      </w:pPr>
      <w:r>
        <w:separator/>
      </w:r>
    </w:p>
  </w:footnote>
  <w:footnote w:type="continuationSeparator" w:id="0">
    <w:p w14:paraId="2532644B" w14:textId="77777777" w:rsidR="00ED4FF7" w:rsidRDefault="00ED4FF7"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8"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9"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2"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6"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0"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016729">
    <w:abstractNumId w:val="15"/>
  </w:num>
  <w:num w:numId="2" w16cid:durableId="2093551106">
    <w:abstractNumId w:val="7"/>
  </w:num>
  <w:num w:numId="3" w16cid:durableId="880436900">
    <w:abstractNumId w:val="11"/>
  </w:num>
  <w:num w:numId="4" w16cid:durableId="212548074">
    <w:abstractNumId w:val="23"/>
  </w:num>
  <w:num w:numId="5" w16cid:durableId="940600220">
    <w:abstractNumId w:val="17"/>
  </w:num>
  <w:num w:numId="6" w16cid:durableId="1338189873">
    <w:abstractNumId w:val="2"/>
  </w:num>
  <w:num w:numId="7" w16cid:durableId="1723937918">
    <w:abstractNumId w:val="0"/>
  </w:num>
  <w:num w:numId="8" w16cid:durableId="62222123">
    <w:abstractNumId w:val="12"/>
  </w:num>
  <w:num w:numId="9" w16cid:durableId="1420103999">
    <w:abstractNumId w:val="5"/>
  </w:num>
  <w:num w:numId="10" w16cid:durableId="1045636294">
    <w:abstractNumId w:val="1"/>
  </w:num>
  <w:num w:numId="11" w16cid:durableId="1647050875">
    <w:abstractNumId w:val="6"/>
  </w:num>
  <w:num w:numId="12" w16cid:durableId="526678024">
    <w:abstractNumId w:val="14"/>
  </w:num>
  <w:num w:numId="13" w16cid:durableId="944188537">
    <w:abstractNumId w:val="13"/>
  </w:num>
  <w:num w:numId="14" w16cid:durableId="52390498">
    <w:abstractNumId w:val="16"/>
  </w:num>
  <w:num w:numId="15" w16cid:durableId="1163620011">
    <w:abstractNumId w:val="4"/>
  </w:num>
  <w:num w:numId="16" w16cid:durableId="5522250">
    <w:abstractNumId w:val="18"/>
  </w:num>
  <w:num w:numId="17" w16cid:durableId="541093707">
    <w:abstractNumId w:val="9"/>
  </w:num>
  <w:num w:numId="18" w16cid:durableId="1370688641">
    <w:abstractNumId w:val="24"/>
  </w:num>
  <w:num w:numId="19" w16cid:durableId="49962358">
    <w:abstractNumId w:val="21"/>
  </w:num>
  <w:num w:numId="20" w16cid:durableId="904296833">
    <w:abstractNumId w:val="10"/>
  </w:num>
  <w:num w:numId="21" w16cid:durableId="265159767">
    <w:abstractNumId w:val="20"/>
  </w:num>
  <w:num w:numId="22" w16cid:durableId="1721710895">
    <w:abstractNumId w:val="8"/>
  </w:num>
  <w:num w:numId="23" w16cid:durableId="1491290370">
    <w:abstractNumId w:val="22"/>
  </w:num>
  <w:num w:numId="24" w16cid:durableId="2106340462">
    <w:abstractNumId w:val="3"/>
  </w:num>
  <w:num w:numId="25" w16cid:durableId="106923311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2EEA"/>
    <w:rsid w:val="0000375B"/>
    <w:rsid w:val="00005FBB"/>
    <w:rsid w:val="00007208"/>
    <w:rsid w:val="00007AB4"/>
    <w:rsid w:val="00010F0F"/>
    <w:rsid w:val="00012FDB"/>
    <w:rsid w:val="00015D3C"/>
    <w:rsid w:val="00017CB9"/>
    <w:rsid w:val="00020343"/>
    <w:rsid w:val="00020E2E"/>
    <w:rsid w:val="00023A5E"/>
    <w:rsid w:val="00024BF8"/>
    <w:rsid w:val="00024EB1"/>
    <w:rsid w:val="00024F14"/>
    <w:rsid w:val="00032A56"/>
    <w:rsid w:val="00034F5D"/>
    <w:rsid w:val="00037B25"/>
    <w:rsid w:val="0004083B"/>
    <w:rsid w:val="000418FA"/>
    <w:rsid w:val="00041B8A"/>
    <w:rsid w:val="000420A6"/>
    <w:rsid w:val="00043ACE"/>
    <w:rsid w:val="000453B8"/>
    <w:rsid w:val="000458BE"/>
    <w:rsid w:val="0004641D"/>
    <w:rsid w:val="00047AA7"/>
    <w:rsid w:val="0005004A"/>
    <w:rsid w:val="00050B0B"/>
    <w:rsid w:val="0005103E"/>
    <w:rsid w:val="0005221D"/>
    <w:rsid w:val="0005543E"/>
    <w:rsid w:val="00055763"/>
    <w:rsid w:val="0006419E"/>
    <w:rsid w:val="00065FE7"/>
    <w:rsid w:val="000663E6"/>
    <w:rsid w:val="000675B5"/>
    <w:rsid w:val="00070751"/>
    <w:rsid w:val="00070957"/>
    <w:rsid w:val="00072631"/>
    <w:rsid w:val="00073619"/>
    <w:rsid w:val="00074BEB"/>
    <w:rsid w:val="00075E0D"/>
    <w:rsid w:val="00076EA4"/>
    <w:rsid w:val="00077A1C"/>
    <w:rsid w:val="00077D13"/>
    <w:rsid w:val="000812B3"/>
    <w:rsid w:val="00081323"/>
    <w:rsid w:val="00081E07"/>
    <w:rsid w:val="00085DEC"/>
    <w:rsid w:val="000863FB"/>
    <w:rsid w:val="00086751"/>
    <w:rsid w:val="0009141E"/>
    <w:rsid w:val="0009383C"/>
    <w:rsid w:val="000955EC"/>
    <w:rsid w:val="00096630"/>
    <w:rsid w:val="000A0A6E"/>
    <w:rsid w:val="000A0DAF"/>
    <w:rsid w:val="000A302F"/>
    <w:rsid w:val="000A3C8F"/>
    <w:rsid w:val="000A68C7"/>
    <w:rsid w:val="000A6B6B"/>
    <w:rsid w:val="000A6DD0"/>
    <w:rsid w:val="000A7B49"/>
    <w:rsid w:val="000B0C20"/>
    <w:rsid w:val="000B2E7C"/>
    <w:rsid w:val="000B3890"/>
    <w:rsid w:val="000B5770"/>
    <w:rsid w:val="000B629C"/>
    <w:rsid w:val="000B6D35"/>
    <w:rsid w:val="000C1205"/>
    <w:rsid w:val="000C1A6C"/>
    <w:rsid w:val="000C1BF5"/>
    <w:rsid w:val="000C6BF1"/>
    <w:rsid w:val="000C75E9"/>
    <w:rsid w:val="000D0F47"/>
    <w:rsid w:val="000D22E3"/>
    <w:rsid w:val="000D2AA8"/>
    <w:rsid w:val="000D30D9"/>
    <w:rsid w:val="000D5BF6"/>
    <w:rsid w:val="000D6C6F"/>
    <w:rsid w:val="000D73D9"/>
    <w:rsid w:val="000E12F9"/>
    <w:rsid w:val="000E131D"/>
    <w:rsid w:val="000E13BF"/>
    <w:rsid w:val="000E296B"/>
    <w:rsid w:val="000E37CD"/>
    <w:rsid w:val="000E3984"/>
    <w:rsid w:val="000E3F61"/>
    <w:rsid w:val="000E5B0A"/>
    <w:rsid w:val="000E6001"/>
    <w:rsid w:val="000E722F"/>
    <w:rsid w:val="000E7AC0"/>
    <w:rsid w:val="000F00D7"/>
    <w:rsid w:val="000F01C0"/>
    <w:rsid w:val="000F109C"/>
    <w:rsid w:val="000F4301"/>
    <w:rsid w:val="000F462C"/>
    <w:rsid w:val="000F547F"/>
    <w:rsid w:val="000F6770"/>
    <w:rsid w:val="000F7C84"/>
    <w:rsid w:val="00100BF6"/>
    <w:rsid w:val="00100E19"/>
    <w:rsid w:val="00100F1E"/>
    <w:rsid w:val="00102997"/>
    <w:rsid w:val="00102E62"/>
    <w:rsid w:val="00103190"/>
    <w:rsid w:val="00104462"/>
    <w:rsid w:val="00106D8B"/>
    <w:rsid w:val="00106E9E"/>
    <w:rsid w:val="001079BA"/>
    <w:rsid w:val="00107A25"/>
    <w:rsid w:val="001108E5"/>
    <w:rsid w:val="001116C3"/>
    <w:rsid w:val="00112CBC"/>
    <w:rsid w:val="00113551"/>
    <w:rsid w:val="0011567F"/>
    <w:rsid w:val="001159CD"/>
    <w:rsid w:val="00116B2C"/>
    <w:rsid w:val="00116DDC"/>
    <w:rsid w:val="00117CDE"/>
    <w:rsid w:val="00117DCF"/>
    <w:rsid w:val="0012095F"/>
    <w:rsid w:val="00130663"/>
    <w:rsid w:val="00134754"/>
    <w:rsid w:val="00137709"/>
    <w:rsid w:val="00140276"/>
    <w:rsid w:val="00140A31"/>
    <w:rsid w:val="001428A4"/>
    <w:rsid w:val="001436AA"/>
    <w:rsid w:val="00153FA9"/>
    <w:rsid w:val="001561CD"/>
    <w:rsid w:val="00156486"/>
    <w:rsid w:val="001574F6"/>
    <w:rsid w:val="00160023"/>
    <w:rsid w:val="0016050B"/>
    <w:rsid w:val="00162394"/>
    <w:rsid w:val="00162A43"/>
    <w:rsid w:val="00162C4F"/>
    <w:rsid w:val="0016310E"/>
    <w:rsid w:val="00165024"/>
    <w:rsid w:val="001653C0"/>
    <w:rsid w:val="0016754C"/>
    <w:rsid w:val="00167B74"/>
    <w:rsid w:val="00167C2C"/>
    <w:rsid w:val="00172B28"/>
    <w:rsid w:val="001733B1"/>
    <w:rsid w:val="00173BA2"/>
    <w:rsid w:val="00173ECF"/>
    <w:rsid w:val="00174C36"/>
    <w:rsid w:val="00175645"/>
    <w:rsid w:val="001765BA"/>
    <w:rsid w:val="00177A01"/>
    <w:rsid w:val="0018240C"/>
    <w:rsid w:val="001834F9"/>
    <w:rsid w:val="001844D2"/>
    <w:rsid w:val="00184D03"/>
    <w:rsid w:val="00185C1F"/>
    <w:rsid w:val="001863C9"/>
    <w:rsid w:val="001866C0"/>
    <w:rsid w:val="00187C9D"/>
    <w:rsid w:val="00192FB8"/>
    <w:rsid w:val="0019436E"/>
    <w:rsid w:val="00195648"/>
    <w:rsid w:val="00196998"/>
    <w:rsid w:val="001969F2"/>
    <w:rsid w:val="00197146"/>
    <w:rsid w:val="001A1523"/>
    <w:rsid w:val="001A305D"/>
    <w:rsid w:val="001A3677"/>
    <w:rsid w:val="001A457F"/>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5117"/>
    <w:rsid w:val="001C5B7C"/>
    <w:rsid w:val="001C6621"/>
    <w:rsid w:val="001C7382"/>
    <w:rsid w:val="001D05E8"/>
    <w:rsid w:val="001D0CDC"/>
    <w:rsid w:val="001D0DEA"/>
    <w:rsid w:val="001D12B6"/>
    <w:rsid w:val="001D14C8"/>
    <w:rsid w:val="001D2657"/>
    <w:rsid w:val="001D2AD2"/>
    <w:rsid w:val="001D5060"/>
    <w:rsid w:val="001E24CD"/>
    <w:rsid w:val="001E25E0"/>
    <w:rsid w:val="001E3516"/>
    <w:rsid w:val="001E3AD7"/>
    <w:rsid w:val="001E3C01"/>
    <w:rsid w:val="001E5F58"/>
    <w:rsid w:val="001E657D"/>
    <w:rsid w:val="001E716A"/>
    <w:rsid w:val="001F021B"/>
    <w:rsid w:val="001F07E4"/>
    <w:rsid w:val="001F0B48"/>
    <w:rsid w:val="001F0E0E"/>
    <w:rsid w:val="001F2925"/>
    <w:rsid w:val="001F34E3"/>
    <w:rsid w:val="001F611C"/>
    <w:rsid w:val="001F64BE"/>
    <w:rsid w:val="00200AFA"/>
    <w:rsid w:val="00200B27"/>
    <w:rsid w:val="002015ED"/>
    <w:rsid w:val="002020E2"/>
    <w:rsid w:val="00202252"/>
    <w:rsid w:val="002037EB"/>
    <w:rsid w:val="00203F4F"/>
    <w:rsid w:val="00204524"/>
    <w:rsid w:val="00204DB5"/>
    <w:rsid w:val="00206081"/>
    <w:rsid w:val="00206FDE"/>
    <w:rsid w:val="00207130"/>
    <w:rsid w:val="00210552"/>
    <w:rsid w:val="00210C48"/>
    <w:rsid w:val="00210C59"/>
    <w:rsid w:val="0021118A"/>
    <w:rsid w:val="00211406"/>
    <w:rsid w:val="0021153B"/>
    <w:rsid w:val="0021163D"/>
    <w:rsid w:val="00211C87"/>
    <w:rsid w:val="00211DDE"/>
    <w:rsid w:val="0021381C"/>
    <w:rsid w:val="00213B1D"/>
    <w:rsid w:val="002155A2"/>
    <w:rsid w:val="00216733"/>
    <w:rsid w:val="00216FAA"/>
    <w:rsid w:val="00222CA7"/>
    <w:rsid w:val="00222F15"/>
    <w:rsid w:val="002233B6"/>
    <w:rsid w:val="0022593F"/>
    <w:rsid w:val="0022660F"/>
    <w:rsid w:val="002269AE"/>
    <w:rsid w:val="00226DBB"/>
    <w:rsid w:val="002277CF"/>
    <w:rsid w:val="00232190"/>
    <w:rsid w:val="00232F6E"/>
    <w:rsid w:val="00236933"/>
    <w:rsid w:val="00236B69"/>
    <w:rsid w:val="00240CE9"/>
    <w:rsid w:val="00242994"/>
    <w:rsid w:val="002431A6"/>
    <w:rsid w:val="00246A6E"/>
    <w:rsid w:val="00247156"/>
    <w:rsid w:val="0024746E"/>
    <w:rsid w:val="002474C1"/>
    <w:rsid w:val="00247BAD"/>
    <w:rsid w:val="00250961"/>
    <w:rsid w:val="00252AFE"/>
    <w:rsid w:val="002548A5"/>
    <w:rsid w:val="00261BE0"/>
    <w:rsid w:val="00262DB8"/>
    <w:rsid w:val="002630ED"/>
    <w:rsid w:val="002640B6"/>
    <w:rsid w:val="0026574A"/>
    <w:rsid w:val="00265E71"/>
    <w:rsid w:val="002672AF"/>
    <w:rsid w:val="002700AA"/>
    <w:rsid w:val="00274C4C"/>
    <w:rsid w:val="00275C23"/>
    <w:rsid w:val="00275CF9"/>
    <w:rsid w:val="0027681E"/>
    <w:rsid w:val="00280113"/>
    <w:rsid w:val="0028030A"/>
    <w:rsid w:val="00281237"/>
    <w:rsid w:val="00282337"/>
    <w:rsid w:val="00282918"/>
    <w:rsid w:val="002854BA"/>
    <w:rsid w:val="00286119"/>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C143D"/>
    <w:rsid w:val="002C3088"/>
    <w:rsid w:val="002C38E4"/>
    <w:rsid w:val="002C45B2"/>
    <w:rsid w:val="002C7A53"/>
    <w:rsid w:val="002D0193"/>
    <w:rsid w:val="002D0580"/>
    <w:rsid w:val="002D212D"/>
    <w:rsid w:val="002D5F75"/>
    <w:rsid w:val="002D6966"/>
    <w:rsid w:val="002E0296"/>
    <w:rsid w:val="002E1E42"/>
    <w:rsid w:val="002E3BD9"/>
    <w:rsid w:val="002E4EB4"/>
    <w:rsid w:val="002E7779"/>
    <w:rsid w:val="002F0395"/>
    <w:rsid w:val="002F07FB"/>
    <w:rsid w:val="002F151F"/>
    <w:rsid w:val="002F3FD6"/>
    <w:rsid w:val="002F5AA1"/>
    <w:rsid w:val="002F67E3"/>
    <w:rsid w:val="0030074C"/>
    <w:rsid w:val="003007CE"/>
    <w:rsid w:val="003015E8"/>
    <w:rsid w:val="00301A7A"/>
    <w:rsid w:val="00301E44"/>
    <w:rsid w:val="003026E1"/>
    <w:rsid w:val="003029D1"/>
    <w:rsid w:val="00304F73"/>
    <w:rsid w:val="00305775"/>
    <w:rsid w:val="003118A1"/>
    <w:rsid w:val="00311C9A"/>
    <w:rsid w:val="003145B4"/>
    <w:rsid w:val="003149B1"/>
    <w:rsid w:val="003157E7"/>
    <w:rsid w:val="00315B76"/>
    <w:rsid w:val="0031642E"/>
    <w:rsid w:val="0031678F"/>
    <w:rsid w:val="00316B19"/>
    <w:rsid w:val="0031743A"/>
    <w:rsid w:val="003230C3"/>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15E1"/>
    <w:rsid w:val="00351F32"/>
    <w:rsid w:val="00352556"/>
    <w:rsid w:val="0035425E"/>
    <w:rsid w:val="00354410"/>
    <w:rsid w:val="003548FA"/>
    <w:rsid w:val="00354CF7"/>
    <w:rsid w:val="003554B9"/>
    <w:rsid w:val="003569DF"/>
    <w:rsid w:val="00357448"/>
    <w:rsid w:val="0035755F"/>
    <w:rsid w:val="00357616"/>
    <w:rsid w:val="00364E08"/>
    <w:rsid w:val="00365F3F"/>
    <w:rsid w:val="00366770"/>
    <w:rsid w:val="00366E77"/>
    <w:rsid w:val="00371B48"/>
    <w:rsid w:val="00372481"/>
    <w:rsid w:val="0037457C"/>
    <w:rsid w:val="003809D4"/>
    <w:rsid w:val="003845B5"/>
    <w:rsid w:val="00385373"/>
    <w:rsid w:val="003858F2"/>
    <w:rsid w:val="00391F2B"/>
    <w:rsid w:val="00392310"/>
    <w:rsid w:val="00393FAB"/>
    <w:rsid w:val="00394425"/>
    <w:rsid w:val="003964F1"/>
    <w:rsid w:val="00396FA4"/>
    <w:rsid w:val="00397A6D"/>
    <w:rsid w:val="003A0378"/>
    <w:rsid w:val="003A0A0A"/>
    <w:rsid w:val="003A159C"/>
    <w:rsid w:val="003A1FBA"/>
    <w:rsid w:val="003A2664"/>
    <w:rsid w:val="003A3143"/>
    <w:rsid w:val="003A4BE8"/>
    <w:rsid w:val="003A5C59"/>
    <w:rsid w:val="003A6839"/>
    <w:rsid w:val="003A72C3"/>
    <w:rsid w:val="003B093D"/>
    <w:rsid w:val="003B0C76"/>
    <w:rsid w:val="003B3444"/>
    <w:rsid w:val="003B44C8"/>
    <w:rsid w:val="003B51D9"/>
    <w:rsid w:val="003B6E8C"/>
    <w:rsid w:val="003C03E7"/>
    <w:rsid w:val="003C1DB3"/>
    <w:rsid w:val="003C4D5F"/>
    <w:rsid w:val="003C58D6"/>
    <w:rsid w:val="003C5AA7"/>
    <w:rsid w:val="003C5EAC"/>
    <w:rsid w:val="003C6D72"/>
    <w:rsid w:val="003C7E4A"/>
    <w:rsid w:val="003D1679"/>
    <w:rsid w:val="003D1E0D"/>
    <w:rsid w:val="003D2912"/>
    <w:rsid w:val="003D298E"/>
    <w:rsid w:val="003D2AB0"/>
    <w:rsid w:val="003D2C79"/>
    <w:rsid w:val="003D32B0"/>
    <w:rsid w:val="003D6EFF"/>
    <w:rsid w:val="003E0D0F"/>
    <w:rsid w:val="003E6808"/>
    <w:rsid w:val="003E6876"/>
    <w:rsid w:val="003E6A4D"/>
    <w:rsid w:val="003E6BBC"/>
    <w:rsid w:val="003F0DFE"/>
    <w:rsid w:val="003F0E71"/>
    <w:rsid w:val="003F122A"/>
    <w:rsid w:val="003F1BF5"/>
    <w:rsid w:val="003F20FA"/>
    <w:rsid w:val="003F408D"/>
    <w:rsid w:val="003F57A3"/>
    <w:rsid w:val="003F5A5D"/>
    <w:rsid w:val="003F5A91"/>
    <w:rsid w:val="003F7907"/>
    <w:rsid w:val="003F7C59"/>
    <w:rsid w:val="0040052B"/>
    <w:rsid w:val="00402724"/>
    <w:rsid w:val="0040273B"/>
    <w:rsid w:val="00403550"/>
    <w:rsid w:val="0040494B"/>
    <w:rsid w:val="00405DEA"/>
    <w:rsid w:val="00410264"/>
    <w:rsid w:val="00411B8C"/>
    <w:rsid w:val="004157B9"/>
    <w:rsid w:val="00415994"/>
    <w:rsid w:val="00415F6A"/>
    <w:rsid w:val="00416E55"/>
    <w:rsid w:val="00422142"/>
    <w:rsid w:val="004226C1"/>
    <w:rsid w:val="00424659"/>
    <w:rsid w:val="00425CAD"/>
    <w:rsid w:val="00426982"/>
    <w:rsid w:val="00430362"/>
    <w:rsid w:val="004306F5"/>
    <w:rsid w:val="00430952"/>
    <w:rsid w:val="004319C2"/>
    <w:rsid w:val="0043373A"/>
    <w:rsid w:val="00435D0C"/>
    <w:rsid w:val="00435DC3"/>
    <w:rsid w:val="00437951"/>
    <w:rsid w:val="00442087"/>
    <w:rsid w:val="00442304"/>
    <w:rsid w:val="004441CD"/>
    <w:rsid w:val="00450A2D"/>
    <w:rsid w:val="004517F2"/>
    <w:rsid w:val="00453860"/>
    <w:rsid w:val="00453B73"/>
    <w:rsid w:val="00454435"/>
    <w:rsid w:val="00454934"/>
    <w:rsid w:val="00460224"/>
    <w:rsid w:val="00460709"/>
    <w:rsid w:val="00461728"/>
    <w:rsid w:val="00462D62"/>
    <w:rsid w:val="0046331D"/>
    <w:rsid w:val="004639FD"/>
    <w:rsid w:val="00463FEB"/>
    <w:rsid w:val="00466E77"/>
    <w:rsid w:val="004710F3"/>
    <w:rsid w:val="004723A7"/>
    <w:rsid w:val="00472EC7"/>
    <w:rsid w:val="00476F33"/>
    <w:rsid w:val="00477A45"/>
    <w:rsid w:val="00481643"/>
    <w:rsid w:val="0048190E"/>
    <w:rsid w:val="00481EB5"/>
    <w:rsid w:val="00482FBD"/>
    <w:rsid w:val="004856B4"/>
    <w:rsid w:val="004862AA"/>
    <w:rsid w:val="00486B9F"/>
    <w:rsid w:val="00490033"/>
    <w:rsid w:val="004914F6"/>
    <w:rsid w:val="00491B7D"/>
    <w:rsid w:val="00492CEB"/>
    <w:rsid w:val="00492FBB"/>
    <w:rsid w:val="00493CAF"/>
    <w:rsid w:val="00494DE0"/>
    <w:rsid w:val="00495933"/>
    <w:rsid w:val="004967A2"/>
    <w:rsid w:val="004A0894"/>
    <w:rsid w:val="004A1634"/>
    <w:rsid w:val="004A1DF2"/>
    <w:rsid w:val="004A34CE"/>
    <w:rsid w:val="004A3F9D"/>
    <w:rsid w:val="004A4407"/>
    <w:rsid w:val="004A6BB2"/>
    <w:rsid w:val="004A6F29"/>
    <w:rsid w:val="004B127B"/>
    <w:rsid w:val="004B1A53"/>
    <w:rsid w:val="004B1F89"/>
    <w:rsid w:val="004B2FE7"/>
    <w:rsid w:val="004B49B9"/>
    <w:rsid w:val="004B6240"/>
    <w:rsid w:val="004B62D5"/>
    <w:rsid w:val="004B6977"/>
    <w:rsid w:val="004B6F77"/>
    <w:rsid w:val="004C0791"/>
    <w:rsid w:val="004C14D3"/>
    <w:rsid w:val="004C16C9"/>
    <w:rsid w:val="004C1F96"/>
    <w:rsid w:val="004C3208"/>
    <w:rsid w:val="004C3CCF"/>
    <w:rsid w:val="004C42D0"/>
    <w:rsid w:val="004C5BBB"/>
    <w:rsid w:val="004C71D5"/>
    <w:rsid w:val="004D03E6"/>
    <w:rsid w:val="004D03F1"/>
    <w:rsid w:val="004D42FA"/>
    <w:rsid w:val="004D4BA7"/>
    <w:rsid w:val="004D6350"/>
    <w:rsid w:val="004D6E59"/>
    <w:rsid w:val="004D73CD"/>
    <w:rsid w:val="004E3010"/>
    <w:rsid w:val="004E3855"/>
    <w:rsid w:val="004E4FF6"/>
    <w:rsid w:val="004E5473"/>
    <w:rsid w:val="004E5A8F"/>
    <w:rsid w:val="004F03F2"/>
    <w:rsid w:val="004F368F"/>
    <w:rsid w:val="004F783F"/>
    <w:rsid w:val="004F7DA3"/>
    <w:rsid w:val="0050172D"/>
    <w:rsid w:val="00501D26"/>
    <w:rsid w:val="00501D91"/>
    <w:rsid w:val="00502F5E"/>
    <w:rsid w:val="00503740"/>
    <w:rsid w:val="0050504B"/>
    <w:rsid w:val="0050567D"/>
    <w:rsid w:val="00505B21"/>
    <w:rsid w:val="005060C0"/>
    <w:rsid w:val="005068C8"/>
    <w:rsid w:val="0050701E"/>
    <w:rsid w:val="00511343"/>
    <w:rsid w:val="005139EC"/>
    <w:rsid w:val="00513D9D"/>
    <w:rsid w:val="00520431"/>
    <w:rsid w:val="0052104B"/>
    <w:rsid w:val="00522B45"/>
    <w:rsid w:val="005231DD"/>
    <w:rsid w:val="005246FE"/>
    <w:rsid w:val="00524954"/>
    <w:rsid w:val="00526B19"/>
    <w:rsid w:val="00530B10"/>
    <w:rsid w:val="0053133D"/>
    <w:rsid w:val="00532FCF"/>
    <w:rsid w:val="00534A43"/>
    <w:rsid w:val="005378DB"/>
    <w:rsid w:val="00540009"/>
    <w:rsid w:val="00541C34"/>
    <w:rsid w:val="00542F25"/>
    <w:rsid w:val="005431F1"/>
    <w:rsid w:val="00544AFC"/>
    <w:rsid w:val="00545FA1"/>
    <w:rsid w:val="00546F27"/>
    <w:rsid w:val="00552103"/>
    <w:rsid w:val="00553E1E"/>
    <w:rsid w:val="0055454D"/>
    <w:rsid w:val="005548E9"/>
    <w:rsid w:val="00554F8C"/>
    <w:rsid w:val="00555843"/>
    <w:rsid w:val="0055616B"/>
    <w:rsid w:val="00556AA6"/>
    <w:rsid w:val="005578C3"/>
    <w:rsid w:val="00561951"/>
    <w:rsid w:val="00564A54"/>
    <w:rsid w:val="00564F42"/>
    <w:rsid w:val="00565862"/>
    <w:rsid w:val="00566CCA"/>
    <w:rsid w:val="00570703"/>
    <w:rsid w:val="00570A60"/>
    <w:rsid w:val="005710B1"/>
    <w:rsid w:val="005714DA"/>
    <w:rsid w:val="00572BB1"/>
    <w:rsid w:val="005738FD"/>
    <w:rsid w:val="00574064"/>
    <w:rsid w:val="00574AEB"/>
    <w:rsid w:val="00574B1C"/>
    <w:rsid w:val="00575826"/>
    <w:rsid w:val="00576C4F"/>
    <w:rsid w:val="00577987"/>
    <w:rsid w:val="00580BFF"/>
    <w:rsid w:val="00581643"/>
    <w:rsid w:val="0058258C"/>
    <w:rsid w:val="005848AC"/>
    <w:rsid w:val="005855CE"/>
    <w:rsid w:val="005873D4"/>
    <w:rsid w:val="005905DA"/>
    <w:rsid w:val="0059146D"/>
    <w:rsid w:val="00591B25"/>
    <w:rsid w:val="005932DF"/>
    <w:rsid w:val="005936BA"/>
    <w:rsid w:val="00593A7A"/>
    <w:rsid w:val="00593A8E"/>
    <w:rsid w:val="00593E9D"/>
    <w:rsid w:val="00593F82"/>
    <w:rsid w:val="00596004"/>
    <w:rsid w:val="00596434"/>
    <w:rsid w:val="005A16DF"/>
    <w:rsid w:val="005A2AE3"/>
    <w:rsid w:val="005A2AFE"/>
    <w:rsid w:val="005A3155"/>
    <w:rsid w:val="005A3B46"/>
    <w:rsid w:val="005A48A0"/>
    <w:rsid w:val="005A5AC3"/>
    <w:rsid w:val="005A6A7D"/>
    <w:rsid w:val="005B0807"/>
    <w:rsid w:val="005B3AF6"/>
    <w:rsid w:val="005B492D"/>
    <w:rsid w:val="005B51F5"/>
    <w:rsid w:val="005B5562"/>
    <w:rsid w:val="005B6CDC"/>
    <w:rsid w:val="005B6DA6"/>
    <w:rsid w:val="005B7A91"/>
    <w:rsid w:val="005C0352"/>
    <w:rsid w:val="005C0A89"/>
    <w:rsid w:val="005C0C56"/>
    <w:rsid w:val="005C0E0C"/>
    <w:rsid w:val="005C20C1"/>
    <w:rsid w:val="005C3DE8"/>
    <w:rsid w:val="005C42F1"/>
    <w:rsid w:val="005C51E7"/>
    <w:rsid w:val="005C64B2"/>
    <w:rsid w:val="005C6AA5"/>
    <w:rsid w:val="005D2CC5"/>
    <w:rsid w:val="005D2E97"/>
    <w:rsid w:val="005D3945"/>
    <w:rsid w:val="005D4610"/>
    <w:rsid w:val="005D5973"/>
    <w:rsid w:val="005D6098"/>
    <w:rsid w:val="005D659B"/>
    <w:rsid w:val="005D75E0"/>
    <w:rsid w:val="005D7773"/>
    <w:rsid w:val="005E0627"/>
    <w:rsid w:val="005E0A43"/>
    <w:rsid w:val="005E0A67"/>
    <w:rsid w:val="005E3A15"/>
    <w:rsid w:val="005E40B1"/>
    <w:rsid w:val="005E4DDC"/>
    <w:rsid w:val="005E535D"/>
    <w:rsid w:val="005E53F1"/>
    <w:rsid w:val="005E64BF"/>
    <w:rsid w:val="005E6596"/>
    <w:rsid w:val="005E66BA"/>
    <w:rsid w:val="005E7093"/>
    <w:rsid w:val="005E7DC7"/>
    <w:rsid w:val="005E7FD5"/>
    <w:rsid w:val="005F058B"/>
    <w:rsid w:val="005F0E34"/>
    <w:rsid w:val="005F1670"/>
    <w:rsid w:val="005F3336"/>
    <w:rsid w:val="005F4AD0"/>
    <w:rsid w:val="005F4F6C"/>
    <w:rsid w:val="005F7D3C"/>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01B"/>
    <w:rsid w:val="00622E57"/>
    <w:rsid w:val="00623F90"/>
    <w:rsid w:val="00624B1F"/>
    <w:rsid w:val="00624BD7"/>
    <w:rsid w:val="00624DA2"/>
    <w:rsid w:val="00625F59"/>
    <w:rsid w:val="00626845"/>
    <w:rsid w:val="0062713B"/>
    <w:rsid w:val="00631655"/>
    <w:rsid w:val="00631CA3"/>
    <w:rsid w:val="006340AB"/>
    <w:rsid w:val="00634B78"/>
    <w:rsid w:val="0063517B"/>
    <w:rsid w:val="006351E4"/>
    <w:rsid w:val="00635261"/>
    <w:rsid w:val="0063554E"/>
    <w:rsid w:val="00635C28"/>
    <w:rsid w:val="006361E8"/>
    <w:rsid w:val="0063621C"/>
    <w:rsid w:val="00637E2A"/>
    <w:rsid w:val="00640525"/>
    <w:rsid w:val="00640E3A"/>
    <w:rsid w:val="00642DC9"/>
    <w:rsid w:val="00643711"/>
    <w:rsid w:val="006439C7"/>
    <w:rsid w:val="00645470"/>
    <w:rsid w:val="0064675A"/>
    <w:rsid w:val="00650CA3"/>
    <w:rsid w:val="00650EC3"/>
    <w:rsid w:val="00651A24"/>
    <w:rsid w:val="00651ED1"/>
    <w:rsid w:val="006546E8"/>
    <w:rsid w:val="00655DB0"/>
    <w:rsid w:val="00657A63"/>
    <w:rsid w:val="0066333F"/>
    <w:rsid w:val="00663B21"/>
    <w:rsid w:val="00663BEC"/>
    <w:rsid w:val="00664766"/>
    <w:rsid w:val="00664B3E"/>
    <w:rsid w:val="00667A43"/>
    <w:rsid w:val="006708C4"/>
    <w:rsid w:val="00670C11"/>
    <w:rsid w:val="0067113A"/>
    <w:rsid w:val="00671B10"/>
    <w:rsid w:val="00672977"/>
    <w:rsid w:val="00672FDF"/>
    <w:rsid w:val="00673EE2"/>
    <w:rsid w:val="0067484C"/>
    <w:rsid w:val="00677DA0"/>
    <w:rsid w:val="00680BBB"/>
    <w:rsid w:val="00681B09"/>
    <w:rsid w:val="00685B13"/>
    <w:rsid w:val="00685D12"/>
    <w:rsid w:val="00686B65"/>
    <w:rsid w:val="00687230"/>
    <w:rsid w:val="00687AAD"/>
    <w:rsid w:val="0069141A"/>
    <w:rsid w:val="00692866"/>
    <w:rsid w:val="006938E9"/>
    <w:rsid w:val="00694492"/>
    <w:rsid w:val="00694D64"/>
    <w:rsid w:val="00697E7D"/>
    <w:rsid w:val="006A0599"/>
    <w:rsid w:val="006A1534"/>
    <w:rsid w:val="006A2E09"/>
    <w:rsid w:val="006A2EE2"/>
    <w:rsid w:val="006A2EF5"/>
    <w:rsid w:val="006A63EF"/>
    <w:rsid w:val="006A6E0A"/>
    <w:rsid w:val="006B1A6B"/>
    <w:rsid w:val="006B280C"/>
    <w:rsid w:val="006B37FA"/>
    <w:rsid w:val="006B46F2"/>
    <w:rsid w:val="006B6756"/>
    <w:rsid w:val="006C0905"/>
    <w:rsid w:val="006C0DEA"/>
    <w:rsid w:val="006C1E1E"/>
    <w:rsid w:val="006C2A04"/>
    <w:rsid w:val="006C3C72"/>
    <w:rsid w:val="006C54AE"/>
    <w:rsid w:val="006C765C"/>
    <w:rsid w:val="006C7E43"/>
    <w:rsid w:val="006D0273"/>
    <w:rsid w:val="006D168D"/>
    <w:rsid w:val="006D1704"/>
    <w:rsid w:val="006D59CD"/>
    <w:rsid w:val="006D6939"/>
    <w:rsid w:val="006E04B0"/>
    <w:rsid w:val="006E0A4D"/>
    <w:rsid w:val="006E0AC8"/>
    <w:rsid w:val="006E0C81"/>
    <w:rsid w:val="006E0EC0"/>
    <w:rsid w:val="006E1070"/>
    <w:rsid w:val="006E1DB5"/>
    <w:rsid w:val="006E217A"/>
    <w:rsid w:val="006E5CE7"/>
    <w:rsid w:val="006E7461"/>
    <w:rsid w:val="006F112F"/>
    <w:rsid w:val="006F1930"/>
    <w:rsid w:val="006F3AD2"/>
    <w:rsid w:val="006F3D1C"/>
    <w:rsid w:val="006F4E13"/>
    <w:rsid w:val="006F56D7"/>
    <w:rsid w:val="006F6209"/>
    <w:rsid w:val="006F63D8"/>
    <w:rsid w:val="006F7F6F"/>
    <w:rsid w:val="007000F8"/>
    <w:rsid w:val="0070014E"/>
    <w:rsid w:val="007001C4"/>
    <w:rsid w:val="007002BB"/>
    <w:rsid w:val="0070121C"/>
    <w:rsid w:val="00705019"/>
    <w:rsid w:val="007052F3"/>
    <w:rsid w:val="007077BD"/>
    <w:rsid w:val="007078B9"/>
    <w:rsid w:val="00710A29"/>
    <w:rsid w:val="00711140"/>
    <w:rsid w:val="00711379"/>
    <w:rsid w:val="00712CC5"/>
    <w:rsid w:val="00716043"/>
    <w:rsid w:val="00717652"/>
    <w:rsid w:val="007202E9"/>
    <w:rsid w:val="00721C91"/>
    <w:rsid w:val="0072414B"/>
    <w:rsid w:val="007262D8"/>
    <w:rsid w:val="007267B7"/>
    <w:rsid w:val="00726F8D"/>
    <w:rsid w:val="00726FCA"/>
    <w:rsid w:val="007275C1"/>
    <w:rsid w:val="0073114D"/>
    <w:rsid w:val="00733CFE"/>
    <w:rsid w:val="00734BC1"/>
    <w:rsid w:val="00735295"/>
    <w:rsid w:val="007352D3"/>
    <w:rsid w:val="00735E00"/>
    <w:rsid w:val="0073624A"/>
    <w:rsid w:val="007420AA"/>
    <w:rsid w:val="007427E4"/>
    <w:rsid w:val="00745B37"/>
    <w:rsid w:val="00746641"/>
    <w:rsid w:val="007502A9"/>
    <w:rsid w:val="007512F1"/>
    <w:rsid w:val="007522D5"/>
    <w:rsid w:val="00753C03"/>
    <w:rsid w:val="00755130"/>
    <w:rsid w:val="00755413"/>
    <w:rsid w:val="00755C98"/>
    <w:rsid w:val="00755D52"/>
    <w:rsid w:val="0075782F"/>
    <w:rsid w:val="00757C3B"/>
    <w:rsid w:val="0076005D"/>
    <w:rsid w:val="007612EF"/>
    <w:rsid w:val="00761DB1"/>
    <w:rsid w:val="0076217B"/>
    <w:rsid w:val="0076425B"/>
    <w:rsid w:val="00764F56"/>
    <w:rsid w:val="007656B9"/>
    <w:rsid w:val="00770743"/>
    <w:rsid w:val="007750BC"/>
    <w:rsid w:val="007762C5"/>
    <w:rsid w:val="0077647E"/>
    <w:rsid w:val="00781806"/>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0DEA"/>
    <w:rsid w:val="007A0EE3"/>
    <w:rsid w:val="007A5D8F"/>
    <w:rsid w:val="007A7218"/>
    <w:rsid w:val="007B2053"/>
    <w:rsid w:val="007B5909"/>
    <w:rsid w:val="007C02BB"/>
    <w:rsid w:val="007C4EB0"/>
    <w:rsid w:val="007C607A"/>
    <w:rsid w:val="007C6456"/>
    <w:rsid w:val="007C6E6A"/>
    <w:rsid w:val="007C73B9"/>
    <w:rsid w:val="007D09E9"/>
    <w:rsid w:val="007D11E8"/>
    <w:rsid w:val="007D1C10"/>
    <w:rsid w:val="007D2210"/>
    <w:rsid w:val="007D2F54"/>
    <w:rsid w:val="007D3548"/>
    <w:rsid w:val="007D4EDA"/>
    <w:rsid w:val="007D6174"/>
    <w:rsid w:val="007E06D5"/>
    <w:rsid w:val="007E0AB2"/>
    <w:rsid w:val="007E0D77"/>
    <w:rsid w:val="007E25E8"/>
    <w:rsid w:val="007E4D91"/>
    <w:rsid w:val="007E52A2"/>
    <w:rsid w:val="007E60F7"/>
    <w:rsid w:val="007E6669"/>
    <w:rsid w:val="007E69C8"/>
    <w:rsid w:val="007F0BC1"/>
    <w:rsid w:val="007F193B"/>
    <w:rsid w:val="007F2DB9"/>
    <w:rsid w:val="007F45C1"/>
    <w:rsid w:val="007F62F1"/>
    <w:rsid w:val="007F7837"/>
    <w:rsid w:val="007F7849"/>
    <w:rsid w:val="0080112A"/>
    <w:rsid w:val="00801D7F"/>
    <w:rsid w:val="0080294E"/>
    <w:rsid w:val="00802AEB"/>
    <w:rsid w:val="00802DFB"/>
    <w:rsid w:val="00803208"/>
    <w:rsid w:val="00804D59"/>
    <w:rsid w:val="008050E0"/>
    <w:rsid w:val="008066B7"/>
    <w:rsid w:val="00810A01"/>
    <w:rsid w:val="00811368"/>
    <w:rsid w:val="00812F27"/>
    <w:rsid w:val="00814D52"/>
    <w:rsid w:val="008203AA"/>
    <w:rsid w:val="00820BB9"/>
    <w:rsid w:val="008218BF"/>
    <w:rsid w:val="00821DD6"/>
    <w:rsid w:val="0082203B"/>
    <w:rsid w:val="008221AA"/>
    <w:rsid w:val="0082279D"/>
    <w:rsid w:val="008231C2"/>
    <w:rsid w:val="008239E5"/>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4244"/>
    <w:rsid w:val="00846BD7"/>
    <w:rsid w:val="00847962"/>
    <w:rsid w:val="00850EFF"/>
    <w:rsid w:val="0085216E"/>
    <w:rsid w:val="00853AAF"/>
    <w:rsid w:val="00857395"/>
    <w:rsid w:val="008573DC"/>
    <w:rsid w:val="00861663"/>
    <w:rsid w:val="00862774"/>
    <w:rsid w:val="00864308"/>
    <w:rsid w:val="0086569B"/>
    <w:rsid w:val="0087097B"/>
    <w:rsid w:val="008714BA"/>
    <w:rsid w:val="00872C2F"/>
    <w:rsid w:val="008751D7"/>
    <w:rsid w:val="0087582B"/>
    <w:rsid w:val="008760D1"/>
    <w:rsid w:val="00881C1F"/>
    <w:rsid w:val="00882E3C"/>
    <w:rsid w:val="00883701"/>
    <w:rsid w:val="00883DFF"/>
    <w:rsid w:val="00884C42"/>
    <w:rsid w:val="00886A49"/>
    <w:rsid w:val="00886EDC"/>
    <w:rsid w:val="00891660"/>
    <w:rsid w:val="00892E08"/>
    <w:rsid w:val="00893FB8"/>
    <w:rsid w:val="008959ED"/>
    <w:rsid w:val="008A0B94"/>
    <w:rsid w:val="008A0C92"/>
    <w:rsid w:val="008A0EFA"/>
    <w:rsid w:val="008A1C62"/>
    <w:rsid w:val="008A1CAD"/>
    <w:rsid w:val="008A2F80"/>
    <w:rsid w:val="008A35C7"/>
    <w:rsid w:val="008A4A7B"/>
    <w:rsid w:val="008A6468"/>
    <w:rsid w:val="008A77E2"/>
    <w:rsid w:val="008A787B"/>
    <w:rsid w:val="008A7B9F"/>
    <w:rsid w:val="008B067A"/>
    <w:rsid w:val="008B07E9"/>
    <w:rsid w:val="008B1AF4"/>
    <w:rsid w:val="008B26AA"/>
    <w:rsid w:val="008B3D2B"/>
    <w:rsid w:val="008B4C97"/>
    <w:rsid w:val="008B4FC7"/>
    <w:rsid w:val="008B598E"/>
    <w:rsid w:val="008B5D43"/>
    <w:rsid w:val="008C1589"/>
    <w:rsid w:val="008C1C30"/>
    <w:rsid w:val="008C5C78"/>
    <w:rsid w:val="008C6106"/>
    <w:rsid w:val="008C7365"/>
    <w:rsid w:val="008C772F"/>
    <w:rsid w:val="008C7EC8"/>
    <w:rsid w:val="008D2E51"/>
    <w:rsid w:val="008D3110"/>
    <w:rsid w:val="008D4548"/>
    <w:rsid w:val="008E3B56"/>
    <w:rsid w:val="008E5F39"/>
    <w:rsid w:val="008E5FDE"/>
    <w:rsid w:val="008F19F2"/>
    <w:rsid w:val="008F2868"/>
    <w:rsid w:val="008F3B9D"/>
    <w:rsid w:val="008F55F1"/>
    <w:rsid w:val="008F5761"/>
    <w:rsid w:val="008F6EDE"/>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17027"/>
    <w:rsid w:val="009216FC"/>
    <w:rsid w:val="009221D2"/>
    <w:rsid w:val="00922DC6"/>
    <w:rsid w:val="009240AC"/>
    <w:rsid w:val="00930F63"/>
    <w:rsid w:val="00931669"/>
    <w:rsid w:val="0093227A"/>
    <w:rsid w:val="00934601"/>
    <w:rsid w:val="00934C61"/>
    <w:rsid w:val="00936451"/>
    <w:rsid w:val="00942289"/>
    <w:rsid w:val="0094272B"/>
    <w:rsid w:val="00944A63"/>
    <w:rsid w:val="00947786"/>
    <w:rsid w:val="00947B70"/>
    <w:rsid w:val="00947BF3"/>
    <w:rsid w:val="00947CDB"/>
    <w:rsid w:val="00952866"/>
    <w:rsid w:val="00952AD8"/>
    <w:rsid w:val="00952D60"/>
    <w:rsid w:val="00952EAC"/>
    <w:rsid w:val="00954FD6"/>
    <w:rsid w:val="00956A57"/>
    <w:rsid w:val="009609E4"/>
    <w:rsid w:val="0096278B"/>
    <w:rsid w:val="00963F68"/>
    <w:rsid w:val="00965738"/>
    <w:rsid w:val="0096686B"/>
    <w:rsid w:val="009705A1"/>
    <w:rsid w:val="00972405"/>
    <w:rsid w:val="00972954"/>
    <w:rsid w:val="0097512B"/>
    <w:rsid w:val="009774B0"/>
    <w:rsid w:val="00980CBF"/>
    <w:rsid w:val="009815E1"/>
    <w:rsid w:val="00982091"/>
    <w:rsid w:val="0098215E"/>
    <w:rsid w:val="00983D3B"/>
    <w:rsid w:val="00985E72"/>
    <w:rsid w:val="00986654"/>
    <w:rsid w:val="00986A96"/>
    <w:rsid w:val="00987B5F"/>
    <w:rsid w:val="009901DF"/>
    <w:rsid w:val="009912C1"/>
    <w:rsid w:val="00992D65"/>
    <w:rsid w:val="00993372"/>
    <w:rsid w:val="00995BAF"/>
    <w:rsid w:val="009A0B89"/>
    <w:rsid w:val="009A29F3"/>
    <w:rsid w:val="009A2EA7"/>
    <w:rsid w:val="009A4669"/>
    <w:rsid w:val="009A569A"/>
    <w:rsid w:val="009A791B"/>
    <w:rsid w:val="009B21C7"/>
    <w:rsid w:val="009B2358"/>
    <w:rsid w:val="009B2797"/>
    <w:rsid w:val="009B36F3"/>
    <w:rsid w:val="009B404A"/>
    <w:rsid w:val="009B4FA2"/>
    <w:rsid w:val="009B71CE"/>
    <w:rsid w:val="009B737C"/>
    <w:rsid w:val="009B73B0"/>
    <w:rsid w:val="009C0813"/>
    <w:rsid w:val="009C0C81"/>
    <w:rsid w:val="009C12E5"/>
    <w:rsid w:val="009C2C46"/>
    <w:rsid w:val="009C3142"/>
    <w:rsid w:val="009C42A6"/>
    <w:rsid w:val="009C7AB5"/>
    <w:rsid w:val="009D02B0"/>
    <w:rsid w:val="009D0D4C"/>
    <w:rsid w:val="009D0FC4"/>
    <w:rsid w:val="009D29E9"/>
    <w:rsid w:val="009D5E26"/>
    <w:rsid w:val="009D6A42"/>
    <w:rsid w:val="009D7AFD"/>
    <w:rsid w:val="009E0787"/>
    <w:rsid w:val="009E3788"/>
    <w:rsid w:val="009E38CE"/>
    <w:rsid w:val="009E3C72"/>
    <w:rsid w:val="009E53EF"/>
    <w:rsid w:val="009E7829"/>
    <w:rsid w:val="009E7C1F"/>
    <w:rsid w:val="009F0F0B"/>
    <w:rsid w:val="009F12F9"/>
    <w:rsid w:val="009F2382"/>
    <w:rsid w:val="009F253F"/>
    <w:rsid w:val="009F407D"/>
    <w:rsid w:val="009F4A5B"/>
    <w:rsid w:val="009F625B"/>
    <w:rsid w:val="009F626E"/>
    <w:rsid w:val="009F78A5"/>
    <w:rsid w:val="00A00AF9"/>
    <w:rsid w:val="00A015A0"/>
    <w:rsid w:val="00A02425"/>
    <w:rsid w:val="00A02F65"/>
    <w:rsid w:val="00A0417A"/>
    <w:rsid w:val="00A06E9B"/>
    <w:rsid w:val="00A07D54"/>
    <w:rsid w:val="00A12355"/>
    <w:rsid w:val="00A1237D"/>
    <w:rsid w:val="00A1259F"/>
    <w:rsid w:val="00A12D43"/>
    <w:rsid w:val="00A14449"/>
    <w:rsid w:val="00A15AE7"/>
    <w:rsid w:val="00A1774C"/>
    <w:rsid w:val="00A23653"/>
    <w:rsid w:val="00A25191"/>
    <w:rsid w:val="00A253C4"/>
    <w:rsid w:val="00A25D9D"/>
    <w:rsid w:val="00A265D3"/>
    <w:rsid w:val="00A27956"/>
    <w:rsid w:val="00A27B36"/>
    <w:rsid w:val="00A32840"/>
    <w:rsid w:val="00A328ED"/>
    <w:rsid w:val="00A32A50"/>
    <w:rsid w:val="00A33731"/>
    <w:rsid w:val="00A33DE6"/>
    <w:rsid w:val="00A34EB2"/>
    <w:rsid w:val="00A36BC0"/>
    <w:rsid w:val="00A42BD7"/>
    <w:rsid w:val="00A43E92"/>
    <w:rsid w:val="00A44910"/>
    <w:rsid w:val="00A44CD4"/>
    <w:rsid w:val="00A4554D"/>
    <w:rsid w:val="00A46B2C"/>
    <w:rsid w:val="00A46EB7"/>
    <w:rsid w:val="00A47959"/>
    <w:rsid w:val="00A50A91"/>
    <w:rsid w:val="00A50E1A"/>
    <w:rsid w:val="00A518C0"/>
    <w:rsid w:val="00A54B4F"/>
    <w:rsid w:val="00A55B37"/>
    <w:rsid w:val="00A56CFC"/>
    <w:rsid w:val="00A57F96"/>
    <w:rsid w:val="00A60BC1"/>
    <w:rsid w:val="00A61804"/>
    <w:rsid w:val="00A6192A"/>
    <w:rsid w:val="00A632AD"/>
    <w:rsid w:val="00A64A62"/>
    <w:rsid w:val="00A65C7F"/>
    <w:rsid w:val="00A70C10"/>
    <w:rsid w:val="00A71C42"/>
    <w:rsid w:val="00A7288C"/>
    <w:rsid w:val="00A73CD1"/>
    <w:rsid w:val="00A73D8E"/>
    <w:rsid w:val="00A7422C"/>
    <w:rsid w:val="00A74FEA"/>
    <w:rsid w:val="00A769A9"/>
    <w:rsid w:val="00A76AE8"/>
    <w:rsid w:val="00A80592"/>
    <w:rsid w:val="00A808E2"/>
    <w:rsid w:val="00A80F4A"/>
    <w:rsid w:val="00A812B6"/>
    <w:rsid w:val="00A81927"/>
    <w:rsid w:val="00A823ED"/>
    <w:rsid w:val="00A84192"/>
    <w:rsid w:val="00A876E1"/>
    <w:rsid w:val="00A90B55"/>
    <w:rsid w:val="00A91767"/>
    <w:rsid w:val="00A918FD"/>
    <w:rsid w:val="00A94C39"/>
    <w:rsid w:val="00A9546E"/>
    <w:rsid w:val="00AA0205"/>
    <w:rsid w:val="00AA0518"/>
    <w:rsid w:val="00AA1DBA"/>
    <w:rsid w:val="00AA2672"/>
    <w:rsid w:val="00AA41DB"/>
    <w:rsid w:val="00AB0A27"/>
    <w:rsid w:val="00AB4CA2"/>
    <w:rsid w:val="00AB6A0B"/>
    <w:rsid w:val="00AC0789"/>
    <w:rsid w:val="00AC1181"/>
    <w:rsid w:val="00AC167C"/>
    <w:rsid w:val="00AC53F1"/>
    <w:rsid w:val="00AC55C9"/>
    <w:rsid w:val="00AC5AB8"/>
    <w:rsid w:val="00AC61F6"/>
    <w:rsid w:val="00AD3126"/>
    <w:rsid w:val="00AD3DAB"/>
    <w:rsid w:val="00AD5904"/>
    <w:rsid w:val="00AD6254"/>
    <w:rsid w:val="00AD673D"/>
    <w:rsid w:val="00AD7A1B"/>
    <w:rsid w:val="00AE0551"/>
    <w:rsid w:val="00AE1852"/>
    <w:rsid w:val="00AE22FF"/>
    <w:rsid w:val="00AE26E7"/>
    <w:rsid w:val="00AE524D"/>
    <w:rsid w:val="00AE6FA1"/>
    <w:rsid w:val="00AF0DF4"/>
    <w:rsid w:val="00AF3761"/>
    <w:rsid w:val="00AF3BC3"/>
    <w:rsid w:val="00AF5AE8"/>
    <w:rsid w:val="00AF6FAD"/>
    <w:rsid w:val="00AF7C0C"/>
    <w:rsid w:val="00B0191B"/>
    <w:rsid w:val="00B01FB8"/>
    <w:rsid w:val="00B03450"/>
    <w:rsid w:val="00B04CA8"/>
    <w:rsid w:val="00B06277"/>
    <w:rsid w:val="00B06CCB"/>
    <w:rsid w:val="00B078BD"/>
    <w:rsid w:val="00B07CFA"/>
    <w:rsid w:val="00B11488"/>
    <w:rsid w:val="00B12523"/>
    <w:rsid w:val="00B12DEF"/>
    <w:rsid w:val="00B12F00"/>
    <w:rsid w:val="00B13F9A"/>
    <w:rsid w:val="00B140EA"/>
    <w:rsid w:val="00B14CFB"/>
    <w:rsid w:val="00B1556B"/>
    <w:rsid w:val="00B16B9E"/>
    <w:rsid w:val="00B16DCA"/>
    <w:rsid w:val="00B1768D"/>
    <w:rsid w:val="00B20B53"/>
    <w:rsid w:val="00B24173"/>
    <w:rsid w:val="00B25237"/>
    <w:rsid w:val="00B257E1"/>
    <w:rsid w:val="00B26BC3"/>
    <w:rsid w:val="00B27FAD"/>
    <w:rsid w:val="00B31215"/>
    <w:rsid w:val="00B324BF"/>
    <w:rsid w:val="00B34E74"/>
    <w:rsid w:val="00B360F3"/>
    <w:rsid w:val="00B36154"/>
    <w:rsid w:val="00B36A04"/>
    <w:rsid w:val="00B37A2F"/>
    <w:rsid w:val="00B37E23"/>
    <w:rsid w:val="00B40FC5"/>
    <w:rsid w:val="00B41218"/>
    <w:rsid w:val="00B42323"/>
    <w:rsid w:val="00B435F3"/>
    <w:rsid w:val="00B44DDA"/>
    <w:rsid w:val="00B44EDA"/>
    <w:rsid w:val="00B4588F"/>
    <w:rsid w:val="00B45FEC"/>
    <w:rsid w:val="00B50502"/>
    <w:rsid w:val="00B51AAC"/>
    <w:rsid w:val="00B51EE9"/>
    <w:rsid w:val="00B52649"/>
    <w:rsid w:val="00B5294F"/>
    <w:rsid w:val="00B52C1A"/>
    <w:rsid w:val="00B53E2E"/>
    <w:rsid w:val="00B53F6E"/>
    <w:rsid w:val="00B544DA"/>
    <w:rsid w:val="00B55A87"/>
    <w:rsid w:val="00B55EAA"/>
    <w:rsid w:val="00B564AC"/>
    <w:rsid w:val="00B56942"/>
    <w:rsid w:val="00B57514"/>
    <w:rsid w:val="00B578C3"/>
    <w:rsid w:val="00B601CC"/>
    <w:rsid w:val="00B622B0"/>
    <w:rsid w:val="00B626B7"/>
    <w:rsid w:val="00B62C08"/>
    <w:rsid w:val="00B6768F"/>
    <w:rsid w:val="00B70F8A"/>
    <w:rsid w:val="00B710BB"/>
    <w:rsid w:val="00B714B6"/>
    <w:rsid w:val="00B7412C"/>
    <w:rsid w:val="00B7531D"/>
    <w:rsid w:val="00B777FD"/>
    <w:rsid w:val="00B8153F"/>
    <w:rsid w:val="00B819A0"/>
    <w:rsid w:val="00B822C2"/>
    <w:rsid w:val="00B848B5"/>
    <w:rsid w:val="00B84B48"/>
    <w:rsid w:val="00B84CAA"/>
    <w:rsid w:val="00B85EC0"/>
    <w:rsid w:val="00B86394"/>
    <w:rsid w:val="00B87913"/>
    <w:rsid w:val="00B879B4"/>
    <w:rsid w:val="00B91224"/>
    <w:rsid w:val="00B91480"/>
    <w:rsid w:val="00B93577"/>
    <w:rsid w:val="00B93C8F"/>
    <w:rsid w:val="00B94A5D"/>
    <w:rsid w:val="00B95885"/>
    <w:rsid w:val="00B9684E"/>
    <w:rsid w:val="00B9795A"/>
    <w:rsid w:val="00BA12F5"/>
    <w:rsid w:val="00BA213F"/>
    <w:rsid w:val="00BA22FE"/>
    <w:rsid w:val="00BA4ADD"/>
    <w:rsid w:val="00BA7F7C"/>
    <w:rsid w:val="00BB000D"/>
    <w:rsid w:val="00BB007C"/>
    <w:rsid w:val="00BB3A84"/>
    <w:rsid w:val="00BB3B87"/>
    <w:rsid w:val="00BB49C5"/>
    <w:rsid w:val="00BB5105"/>
    <w:rsid w:val="00BB5482"/>
    <w:rsid w:val="00BB5BCF"/>
    <w:rsid w:val="00BB7965"/>
    <w:rsid w:val="00BB7D2D"/>
    <w:rsid w:val="00BC039F"/>
    <w:rsid w:val="00BC1734"/>
    <w:rsid w:val="00BC399F"/>
    <w:rsid w:val="00BC43B2"/>
    <w:rsid w:val="00BC68DA"/>
    <w:rsid w:val="00BC7633"/>
    <w:rsid w:val="00BC7FBF"/>
    <w:rsid w:val="00BD01D9"/>
    <w:rsid w:val="00BD133B"/>
    <w:rsid w:val="00BD2356"/>
    <w:rsid w:val="00BD343B"/>
    <w:rsid w:val="00BD6886"/>
    <w:rsid w:val="00BD6D09"/>
    <w:rsid w:val="00BE0BFF"/>
    <w:rsid w:val="00BE113D"/>
    <w:rsid w:val="00BE2F0F"/>
    <w:rsid w:val="00BE4164"/>
    <w:rsid w:val="00BE4DAB"/>
    <w:rsid w:val="00BE5421"/>
    <w:rsid w:val="00BE7954"/>
    <w:rsid w:val="00BF023A"/>
    <w:rsid w:val="00BF0AD8"/>
    <w:rsid w:val="00BF12B8"/>
    <w:rsid w:val="00BF137E"/>
    <w:rsid w:val="00BF14D6"/>
    <w:rsid w:val="00BF1886"/>
    <w:rsid w:val="00BF38A9"/>
    <w:rsid w:val="00BF4357"/>
    <w:rsid w:val="00BF4B7C"/>
    <w:rsid w:val="00BF631C"/>
    <w:rsid w:val="00BF7327"/>
    <w:rsid w:val="00C013AC"/>
    <w:rsid w:val="00C0231C"/>
    <w:rsid w:val="00C03AE8"/>
    <w:rsid w:val="00C03F7C"/>
    <w:rsid w:val="00C04539"/>
    <w:rsid w:val="00C05D5B"/>
    <w:rsid w:val="00C05E7F"/>
    <w:rsid w:val="00C0600C"/>
    <w:rsid w:val="00C06292"/>
    <w:rsid w:val="00C064CD"/>
    <w:rsid w:val="00C068F3"/>
    <w:rsid w:val="00C1031A"/>
    <w:rsid w:val="00C10F6A"/>
    <w:rsid w:val="00C12620"/>
    <w:rsid w:val="00C12CC9"/>
    <w:rsid w:val="00C12EB8"/>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26EE"/>
    <w:rsid w:val="00C35775"/>
    <w:rsid w:val="00C374E6"/>
    <w:rsid w:val="00C41304"/>
    <w:rsid w:val="00C42A86"/>
    <w:rsid w:val="00C42DFB"/>
    <w:rsid w:val="00C43B95"/>
    <w:rsid w:val="00C4431B"/>
    <w:rsid w:val="00C44C8E"/>
    <w:rsid w:val="00C4518C"/>
    <w:rsid w:val="00C457BB"/>
    <w:rsid w:val="00C465E7"/>
    <w:rsid w:val="00C47FA1"/>
    <w:rsid w:val="00C50E82"/>
    <w:rsid w:val="00C521F8"/>
    <w:rsid w:val="00C5226E"/>
    <w:rsid w:val="00C5258E"/>
    <w:rsid w:val="00C53E07"/>
    <w:rsid w:val="00C56A2F"/>
    <w:rsid w:val="00C606FE"/>
    <w:rsid w:val="00C60BD7"/>
    <w:rsid w:val="00C61FEE"/>
    <w:rsid w:val="00C624DB"/>
    <w:rsid w:val="00C626E4"/>
    <w:rsid w:val="00C62AE0"/>
    <w:rsid w:val="00C63DC2"/>
    <w:rsid w:val="00C6411C"/>
    <w:rsid w:val="00C676D5"/>
    <w:rsid w:val="00C72BF5"/>
    <w:rsid w:val="00C748BF"/>
    <w:rsid w:val="00C74A01"/>
    <w:rsid w:val="00C74F71"/>
    <w:rsid w:val="00C77020"/>
    <w:rsid w:val="00C7720A"/>
    <w:rsid w:val="00C807B0"/>
    <w:rsid w:val="00C807B8"/>
    <w:rsid w:val="00C81157"/>
    <w:rsid w:val="00C83B05"/>
    <w:rsid w:val="00C84B3D"/>
    <w:rsid w:val="00C84E85"/>
    <w:rsid w:val="00C85810"/>
    <w:rsid w:val="00C85F10"/>
    <w:rsid w:val="00C86990"/>
    <w:rsid w:val="00C913F4"/>
    <w:rsid w:val="00C92BD1"/>
    <w:rsid w:val="00C94130"/>
    <w:rsid w:val="00C95834"/>
    <w:rsid w:val="00C97E8C"/>
    <w:rsid w:val="00CA071A"/>
    <w:rsid w:val="00CA0CF0"/>
    <w:rsid w:val="00CA1598"/>
    <w:rsid w:val="00CA1FC0"/>
    <w:rsid w:val="00CA2756"/>
    <w:rsid w:val="00CA27C1"/>
    <w:rsid w:val="00CA3324"/>
    <w:rsid w:val="00CA4283"/>
    <w:rsid w:val="00CA4E62"/>
    <w:rsid w:val="00CA6598"/>
    <w:rsid w:val="00CB1257"/>
    <w:rsid w:val="00CB352F"/>
    <w:rsid w:val="00CB4C36"/>
    <w:rsid w:val="00CB625B"/>
    <w:rsid w:val="00CB652A"/>
    <w:rsid w:val="00CB6A88"/>
    <w:rsid w:val="00CB6D2A"/>
    <w:rsid w:val="00CB709F"/>
    <w:rsid w:val="00CB7A6F"/>
    <w:rsid w:val="00CC0C94"/>
    <w:rsid w:val="00CC13E5"/>
    <w:rsid w:val="00CC173A"/>
    <w:rsid w:val="00CC1A4E"/>
    <w:rsid w:val="00CC1F7A"/>
    <w:rsid w:val="00CC20A8"/>
    <w:rsid w:val="00CC219B"/>
    <w:rsid w:val="00CC259A"/>
    <w:rsid w:val="00CC2970"/>
    <w:rsid w:val="00CC3248"/>
    <w:rsid w:val="00CC3B40"/>
    <w:rsid w:val="00CC447D"/>
    <w:rsid w:val="00CC4485"/>
    <w:rsid w:val="00CC4A33"/>
    <w:rsid w:val="00CC5998"/>
    <w:rsid w:val="00CC622F"/>
    <w:rsid w:val="00CC6DDC"/>
    <w:rsid w:val="00CD2AFA"/>
    <w:rsid w:val="00CD2D62"/>
    <w:rsid w:val="00CD33C5"/>
    <w:rsid w:val="00CD3A98"/>
    <w:rsid w:val="00CD4C2B"/>
    <w:rsid w:val="00CD4C7D"/>
    <w:rsid w:val="00CD4DF7"/>
    <w:rsid w:val="00CD5F4E"/>
    <w:rsid w:val="00CE2AD9"/>
    <w:rsid w:val="00CE3C47"/>
    <w:rsid w:val="00CF0180"/>
    <w:rsid w:val="00CF0CAB"/>
    <w:rsid w:val="00CF1B42"/>
    <w:rsid w:val="00CF1FEF"/>
    <w:rsid w:val="00CF2757"/>
    <w:rsid w:val="00CF41D1"/>
    <w:rsid w:val="00CF524D"/>
    <w:rsid w:val="00CF6904"/>
    <w:rsid w:val="00CF72C2"/>
    <w:rsid w:val="00D01A44"/>
    <w:rsid w:val="00D0599E"/>
    <w:rsid w:val="00D06134"/>
    <w:rsid w:val="00D06260"/>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55E"/>
    <w:rsid w:val="00D35CB6"/>
    <w:rsid w:val="00D35F33"/>
    <w:rsid w:val="00D3634E"/>
    <w:rsid w:val="00D37B12"/>
    <w:rsid w:val="00D41E0C"/>
    <w:rsid w:val="00D4387E"/>
    <w:rsid w:val="00D43D3D"/>
    <w:rsid w:val="00D4484E"/>
    <w:rsid w:val="00D46172"/>
    <w:rsid w:val="00D465FF"/>
    <w:rsid w:val="00D47030"/>
    <w:rsid w:val="00D47AD4"/>
    <w:rsid w:val="00D47D6B"/>
    <w:rsid w:val="00D51785"/>
    <w:rsid w:val="00D534E6"/>
    <w:rsid w:val="00D5394E"/>
    <w:rsid w:val="00D53CCB"/>
    <w:rsid w:val="00D5651C"/>
    <w:rsid w:val="00D56DED"/>
    <w:rsid w:val="00D575B5"/>
    <w:rsid w:val="00D60176"/>
    <w:rsid w:val="00D61033"/>
    <w:rsid w:val="00D61DEF"/>
    <w:rsid w:val="00D62C9D"/>
    <w:rsid w:val="00D62CB0"/>
    <w:rsid w:val="00D64B75"/>
    <w:rsid w:val="00D6725A"/>
    <w:rsid w:val="00D67880"/>
    <w:rsid w:val="00D7007D"/>
    <w:rsid w:val="00D70CFA"/>
    <w:rsid w:val="00D71BAF"/>
    <w:rsid w:val="00D71CE4"/>
    <w:rsid w:val="00D72770"/>
    <w:rsid w:val="00D730C9"/>
    <w:rsid w:val="00D81252"/>
    <w:rsid w:val="00D8184B"/>
    <w:rsid w:val="00D83401"/>
    <w:rsid w:val="00D85805"/>
    <w:rsid w:val="00D85C10"/>
    <w:rsid w:val="00D86093"/>
    <w:rsid w:val="00D86EE7"/>
    <w:rsid w:val="00D87101"/>
    <w:rsid w:val="00D91F82"/>
    <w:rsid w:val="00D94E87"/>
    <w:rsid w:val="00D94FB7"/>
    <w:rsid w:val="00D950D3"/>
    <w:rsid w:val="00D95C91"/>
    <w:rsid w:val="00D96136"/>
    <w:rsid w:val="00D963F1"/>
    <w:rsid w:val="00D9736F"/>
    <w:rsid w:val="00D978CB"/>
    <w:rsid w:val="00DA18A8"/>
    <w:rsid w:val="00DA1A4E"/>
    <w:rsid w:val="00DA1EB4"/>
    <w:rsid w:val="00DA2EC2"/>
    <w:rsid w:val="00DA5053"/>
    <w:rsid w:val="00DA61EF"/>
    <w:rsid w:val="00DA7453"/>
    <w:rsid w:val="00DB1850"/>
    <w:rsid w:val="00DB6DE8"/>
    <w:rsid w:val="00DB7169"/>
    <w:rsid w:val="00DB7CC7"/>
    <w:rsid w:val="00DC0E58"/>
    <w:rsid w:val="00DC1811"/>
    <w:rsid w:val="00DC30E5"/>
    <w:rsid w:val="00DC3B46"/>
    <w:rsid w:val="00DC6FE6"/>
    <w:rsid w:val="00DD1870"/>
    <w:rsid w:val="00DD1C3B"/>
    <w:rsid w:val="00DD2482"/>
    <w:rsid w:val="00DD2F82"/>
    <w:rsid w:val="00DD3AA8"/>
    <w:rsid w:val="00DD4977"/>
    <w:rsid w:val="00DD60FA"/>
    <w:rsid w:val="00DD7105"/>
    <w:rsid w:val="00DE262B"/>
    <w:rsid w:val="00DE526D"/>
    <w:rsid w:val="00DE62FF"/>
    <w:rsid w:val="00DE6E55"/>
    <w:rsid w:val="00DE785F"/>
    <w:rsid w:val="00DF0E0E"/>
    <w:rsid w:val="00DF24BB"/>
    <w:rsid w:val="00DF3592"/>
    <w:rsid w:val="00DF47EF"/>
    <w:rsid w:val="00DF5BDE"/>
    <w:rsid w:val="00DF61F0"/>
    <w:rsid w:val="00DF6560"/>
    <w:rsid w:val="00DF73E9"/>
    <w:rsid w:val="00E009D2"/>
    <w:rsid w:val="00E012C4"/>
    <w:rsid w:val="00E02D74"/>
    <w:rsid w:val="00E0384C"/>
    <w:rsid w:val="00E04154"/>
    <w:rsid w:val="00E04AFE"/>
    <w:rsid w:val="00E1078B"/>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41175"/>
    <w:rsid w:val="00E411E2"/>
    <w:rsid w:val="00E4327D"/>
    <w:rsid w:val="00E439B4"/>
    <w:rsid w:val="00E4440E"/>
    <w:rsid w:val="00E44D7E"/>
    <w:rsid w:val="00E459FA"/>
    <w:rsid w:val="00E46635"/>
    <w:rsid w:val="00E46A69"/>
    <w:rsid w:val="00E47049"/>
    <w:rsid w:val="00E4748A"/>
    <w:rsid w:val="00E47DC0"/>
    <w:rsid w:val="00E517FE"/>
    <w:rsid w:val="00E53764"/>
    <w:rsid w:val="00E53C8F"/>
    <w:rsid w:val="00E60CD7"/>
    <w:rsid w:val="00E61030"/>
    <w:rsid w:val="00E61417"/>
    <w:rsid w:val="00E615EA"/>
    <w:rsid w:val="00E61E37"/>
    <w:rsid w:val="00E62669"/>
    <w:rsid w:val="00E628BC"/>
    <w:rsid w:val="00E62CD0"/>
    <w:rsid w:val="00E62F9D"/>
    <w:rsid w:val="00E64447"/>
    <w:rsid w:val="00E648FD"/>
    <w:rsid w:val="00E65EFA"/>
    <w:rsid w:val="00E67298"/>
    <w:rsid w:val="00E6763C"/>
    <w:rsid w:val="00E70ABF"/>
    <w:rsid w:val="00E70D92"/>
    <w:rsid w:val="00E71E5C"/>
    <w:rsid w:val="00E72C30"/>
    <w:rsid w:val="00E738E6"/>
    <w:rsid w:val="00E73C91"/>
    <w:rsid w:val="00E751B6"/>
    <w:rsid w:val="00E814D7"/>
    <w:rsid w:val="00E82B87"/>
    <w:rsid w:val="00E878B8"/>
    <w:rsid w:val="00E90089"/>
    <w:rsid w:val="00E90FD3"/>
    <w:rsid w:val="00E9166F"/>
    <w:rsid w:val="00E91C9E"/>
    <w:rsid w:val="00E91F73"/>
    <w:rsid w:val="00E922F7"/>
    <w:rsid w:val="00E92CCA"/>
    <w:rsid w:val="00E936D6"/>
    <w:rsid w:val="00E94642"/>
    <w:rsid w:val="00E95172"/>
    <w:rsid w:val="00E95F2D"/>
    <w:rsid w:val="00E966E1"/>
    <w:rsid w:val="00E967C0"/>
    <w:rsid w:val="00E96882"/>
    <w:rsid w:val="00E96CC1"/>
    <w:rsid w:val="00EA0018"/>
    <w:rsid w:val="00EA2927"/>
    <w:rsid w:val="00EA520C"/>
    <w:rsid w:val="00EA6632"/>
    <w:rsid w:val="00EB0FBA"/>
    <w:rsid w:val="00EB12FA"/>
    <w:rsid w:val="00EB1FD9"/>
    <w:rsid w:val="00EB3B15"/>
    <w:rsid w:val="00EB5ADC"/>
    <w:rsid w:val="00EB69AC"/>
    <w:rsid w:val="00EB781C"/>
    <w:rsid w:val="00EB7ECA"/>
    <w:rsid w:val="00EC0204"/>
    <w:rsid w:val="00EC0308"/>
    <w:rsid w:val="00EC127C"/>
    <w:rsid w:val="00EC2D67"/>
    <w:rsid w:val="00EC3CE4"/>
    <w:rsid w:val="00EC5EB6"/>
    <w:rsid w:val="00EC7604"/>
    <w:rsid w:val="00ED0294"/>
    <w:rsid w:val="00ED1F26"/>
    <w:rsid w:val="00ED2361"/>
    <w:rsid w:val="00ED3752"/>
    <w:rsid w:val="00ED3BE6"/>
    <w:rsid w:val="00ED4FF7"/>
    <w:rsid w:val="00ED5A58"/>
    <w:rsid w:val="00ED5C03"/>
    <w:rsid w:val="00ED6156"/>
    <w:rsid w:val="00EE0784"/>
    <w:rsid w:val="00EE22D0"/>
    <w:rsid w:val="00EE3307"/>
    <w:rsid w:val="00EE35B5"/>
    <w:rsid w:val="00EE3D04"/>
    <w:rsid w:val="00EE405C"/>
    <w:rsid w:val="00EE58E0"/>
    <w:rsid w:val="00EE6818"/>
    <w:rsid w:val="00EE697D"/>
    <w:rsid w:val="00EF0496"/>
    <w:rsid w:val="00EF1A8B"/>
    <w:rsid w:val="00EF1B1F"/>
    <w:rsid w:val="00EF1E85"/>
    <w:rsid w:val="00EF3D76"/>
    <w:rsid w:val="00EF4A3C"/>
    <w:rsid w:val="00EF4A59"/>
    <w:rsid w:val="00EF70B5"/>
    <w:rsid w:val="00F0005C"/>
    <w:rsid w:val="00F0059C"/>
    <w:rsid w:val="00F0071C"/>
    <w:rsid w:val="00F0225C"/>
    <w:rsid w:val="00F03486"/>
    <w:rsid w:val="00F0561F"/>
    <w:rsid w:val="00F05F38"/>
    <w:rsid w:val="00F118FD"/>
    <w:rsid w:val="00F11EB0"/>
    <w:rsid w:val="00F1258F"/>
    <w:rsid w:val="00F13690"/>
    <w:rsid w:val="00F13DB2"/>
    <w:rsid w:val="00F15ED4"/>
    <w:rsid w:val="00F15FC3"/>
    <w:rsid w:val="00F1657E"/>
    <w:rsid w:val="00F17165"/>
    <w:rsid w:val="00F172CA"/>
    <w:rsid w:val="00F1775B"/>
    <w:rsid w:val="00F20D1B"/>
    <w:rsid w:val="00F226FC"/>
    <w:rsid w:val="00F22801"/>
    <w:rsid w:val="00F23826"/>
    <w:rsid w:val="00F25C00"/>
    <w:rsid w:val="00F3031D"/>
    <w:rsid w:val="00F31DED"/>
    <w:rsid w:val="00F31E6C"/>
    <w:rsid w:val="00F32756"/>
    <w:rsid w:val="00F3415E"/>
    <w:rsid w:val="00F34466"/>
    <w:rsid w:val="00F37012"/>
    <w:rsid w:val="00F379E4"/>
    <w:rsid w:val="00F37AC6"/>
    <w:rsid w:val="00F413E4"/>
    <w:rsid w:val="00F42707"/>
    <w:rsid w:val="00F43E3E"/>
    <w:rsid w:val="00F44C98"/>
    <w:rsid w:val="00F45210"/>
    <w:rsid w:val="00F45541"/>
    <w:rsid w:val="00F458F6"/>
    <w:rsid w:val="00F51B01"/>
    <w:rsid w:val="00F51C29"/>
    <w:rsid w:val="00F53EA0"/>
    <w:rsid w:val="00F554E8"/>
    <w:rsid w:val="00F56480"/>
    <w:rsid w:val="00F56FA3"/>
    <w:rsid w:val="00F6113E"/>
    <w:rsid w:val="00F61B55"/>
    <w:rsid w:val="00F645D0"/>
    <w:rsid w:val="00F652D2"/>
    <w:rsid w:val="00F65DB0"/>
    <w:rsid w:val="00F65EB8"/>
    <w:rsid w:val="00F66D70"/>
    <w:rsid w:val="00F66DAA"/>
    <w:rsid w:val="00F70C48"/>
    <w:rsid w:val="00F71148"/>
    <w:rsid w:val="00F73BB7"/>
    <w:rsid w:val="00F744C9"/>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867"/>
    <w:rsid w:val="00FA1B06"/>
    <w:rsid w:val="00FA2ECB"/>
    <w:rsid w:val="00FA3DB4"/>
    <w:rsid w:val="00FA4997"/>
    <w:rsid w:val="00FA4B86"/>
    <w:rsid w:val="00FB0C38"/>
    <w:rsid w:val="00FB1FD3"/>
    <w:rsid w:val="00FB24AF"/>
    <w:rsid w:val="00FB38FC"/>
    <w:rsid w:val="00FB64FF"/>
    <w:rsid w:val="00FB7434"/>
    <w:rsid w:val="00FC12CB"/>
    <w:rsid w:val="00FC1E8B"/>
    <w:rsid w:val="00FC43D7"/>
    <w:rsid w:val="00FC4F6A"/>
    <w:rsid w:val="00FC50C0"/>
    <w:rsid w:val="00FC52B1"/>
    <w:rsid w:val="00FC5826"/>
    <w:rsid w:val="00FC79A8"/>
    <w:rsid w:val="00FD0249"/>
    <w:rsid w:val="00FD0E3E"/>
    <w:rsid w:val="00FD0FE1"/>
    <w:rsid w:val="00FD2F3E"/>
    <w:rsid w:val="00FD36A8"/>
    <w:rsid w:val="00FD49A9"/>
    <w:rsid w:val="00FD5345"/>
    <w:rsid w:val="00FD5416"/>
    <w:rsid w:val="00FE0582"/>
    <w:rsid w:val="00FE11A9"/>
    <w:rsid w:val="00FE1C4C"/>
    <w:rsid w:val="00FE1D97"/>
    <w:rsid w:val="00FE39E1"/>
    <w:rsid w:val="00FE47E9"/>
    <w:rsid w:val="00FE66E4"/>
    <w:rsid w:val="00FE6B3D"/>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7126">
      <w:bodyDiv w:val="1"/>
      <w:marLeft w:val="0"/>
      <w:marRight w:val="0"/>
      <w:marTop w:val="0"/>
      <w:marBottom w:val="0"/>
      <w:divBdr>
        <w:top w:val="none" w:sz="0" w:space="0" w:color="auto"/>
        <w:left w:val="none" w:sz="0" w:space="0" w:color="auto"/>
        <w:bottom w:val="none" w:sz="0" w:space="0" w:color="auto"/>
        <w:right w:val="none" w:sz="0" w:space="0" w:color="auto"/>
      </w:divBdr>
    </w:div>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gbid.uark.edu/" TargetMode="External"/><Relationship Id="rId18" Type="http://schemas.openxmlformats.org/officeDocument/2006/relationships/hyperlink" Target="http://hogbid/"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uaex.edu/business-communities/arkansas-ptac/default.aspx" TargetMode="External"/><Relationship Id="rId2" Type="http://schemas.openxmlformats.org/officeDocument/2006/relationships/customXml" Target="../customXml/item2.xml"/><Relationship Id="rId16" Type="http://schemas.openxmlformats.org/officeDocument/2006/relationships/hyperlink" Target="https://www.dfa.arkansas.gov/procurement/vendor-information/" TargetMode="External"/><Relationship Id="rId20" Type="http://schemas.openxmlformats.org/officeDocument/2006/relationships/hyperlink" Target="http://vcfa.uark.edu/policies/fayetteville/avcf/3140.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usinessservices.uark.edu/doing-business-at-university.ph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rocurement.uark.edu/_resources/documents/TGSFor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kansasedc.com/community-resources/Minority-and-Women-Owned-Business-Enterprise-Resources/detail/get-certifie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fa995b3-2492-4d83-92ee-cb96dc94c62a">
      <Terms xmlns="http://schemas.microsoft.com/office/infopath/2007/PartnerControls"/>
    </lcf76f155ced4ddcb4097134ff3c332f>
    <TaxCatchAll xmlns="0d21e4bd-d84f-4b4e-8433-52f4465fbc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3D3D0EBD727D45808A39BBB6DA26B1" ma:contentTypeVersion="10" ma:contentTypeDescription="Create a new document." ma:contentTypeScope="" ma:versionID="d7fc4568be0deb48d9e1b43936368d55">
  <xsd:schema xmlns:xsd="http://www.w3.org/2001/XMLSchema" xmlns:xs="http://www.w3.org/2001/XMLSchema" xmlns:p="http://schemas.microsoft.com/office/2006/metadata/properties" xmlns:ns2="afa995b3-2492-4d83-92ee-cb96dc94c62a" xmlns:ns3="0d21e4bd-d84f-4b4e-8433-52f4465fbc09" targetNamespace="http://schemas.microsoft.com/office/2006/metadata/properties" ma:root="true" ma:fieldsID="344577fab7c3066e6bc28a49d798573e" ns2:_="" ns3:_="">
    <xsd:import namespace="afa995b3-2492-4d83-92ee-cb96dc94c62a"/>
    <xsd:import namespace="0d21e4bd-d84f-4b4e-8433-52f4465fbc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995b3-2492-4d83-92ee-cb96dc94c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53ed02-3f97-4b35-b86d-179af1aa9f3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1e4bd-d84f-4b4e-8433-52f4465fb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594d920-6074-4a38-9fbe-4b206cf185e3}" ma:internalName="TaxCatchAll" ma:showField="CatchAllData" ma:web="0d21e4bd-d84f-4b4e-8433-52f4465fbc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customXml/itemProps2.xml><?xml version="1.0" encoding="utf-8"?>
<ds:datastoreItem xmlns:ds="http://schemas.openxmlformats.org/officeDocument/2006/customXml" ds:itemID="{CD59651B-C45B-4814-A8C1-D40B9DB197CD}">
  <ds:schemaRefs>
    <ds:schemaRef ds:uri="http://schemas.microsoft.com/office/2006/metadata/properties"/>
    <ds:schemaRef ds:uri="http://schemas.microsoft.com/office/infopath/2007/PartnerControls"/>
    <ds:schemaRef ds:uri="afa995b3-2492-4d83-92ee-cb96dc94c62a"/>
    <ds:schemaRef ds:uri="0d21e4bd-d84f-4b4e-8433-52f4465fbc09"/>
  </ds:schemaRefs>
</ds:datastoreItem>
</file>

<file path=customXml/itemProps3.xml><?xml version="1.0" encoding="utf-8"?>
<ds:datastoreItem xmlns:ds="http://schemas.openxmlformats.org/officeDocument/2006/customXml" ds:itemID="{08531077-4CF8-45E8-BA0E-7AA385C44F04}">
  <ds:schemaRefs>
    <ds:schemaRef ds:uri="http://schemas.microsoft.com/sharepoint/v3/contenttype/forms"/>
  </ds:schemaRefs>
</ds:datastoreItem>
</file>

<file path=customXml/itemProps4.xml><?xml version="1.0" encoding="utf-8"?>
<ds:datastoreItem xmlns:ds="http://schemas.openxmlformats.org/officeDocument/2006/customXml" ds:itemID="{526BD17E-667D-48B5-90D9-0E215FC99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995b3-2492-4d83-92ee-cb96dc94c62a"/>
    <ds:schemaRef ds:uri="0d21e4bd-d84f-4b4e-8433-52f4465f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11994</Words>
  <Characters>68369</Characters>
  <Application>Microsoft Office Word</Application>
  <DocSecurity>4</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Ellen Ferguson</cp:lastModifiedBy>
  <cp:revision>2</cp:revision>
  <cp:lastPrinted>2015-09-28T17:57:00Z</cp:lastPrinted>
  <dcterms:created xsi:type="dcterms:W3CDTF">2023-04-10T18:43:00Z</dcterms:created>
  <dcterms:modified xsi:type="dcterms:W3CDTF">2023-04-10T18:43:00Z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0x010100573D3D0EBD727D45808A39BBB6DA26B1</vt:lpwstr>
  </property>
</Properties>
</file>