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40" w:type="dxa"/>
        <w:tblLook w:val="04A0" w:firstRow="1" w:lastRow="0" w:firstColumn="1" w:lastColumn="0" w:noHBand="0" w:noVBand="1"/>
      </w:tblPr>
      <w:tblGrid>
        <w:gridCol w:w="2667"/>
        <w:gridCol w:w="483"/>
        <w:gridCol w:w="482"/>
        <w:gridCol w:w="482"/>
        <w:gridCol w:w="482"/>
        <w:gridCol w:w="482"/>
        <w:gridCol w:w="482"/>
        <w:gridCol w:w="620"/>
        <w:gridCol w:w="560"/>
        <w:gridCol w:w="640"/>
        <w:gridCol w:w="1180"/>
        <w:gridCol w:w="280"/>
        <w:gridCol w:w="1960"/>
        <w:gridCol w:w="1940"/>
      </w:tblGrid>
      <w:tr w:rsidR="00F82848" w:rsidRPr="00F82848" w14:paraId="057379F7" w14:textId="77777777" w:rsidTr="00F82848">
        <w:trPr>
          <w:trHeight w:val="288"/>
        </w:trPr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17E0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RFP Results for Individual Benefits Products for 1/1/22 Start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9462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73A8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B7D8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BB5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381C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5D58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C446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14C1F8A8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A59D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(August 2021)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4A4F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7D1C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6ECB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3080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4E4E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DBD4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3786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CB8C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98B7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A309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622B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D38E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B072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37849714" w14:textId="77777777" w:rsidTr="00F82848">
        <w:trPr>
          <w:trHeight w:val="288"/>
        </w:trPr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0671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8284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Summary of Committee Scores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0CD9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949C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EBDA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F978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1A07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698A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BBA9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04C7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43F2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8C48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792E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31A14E62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AB09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712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  <w:u w:val="single"/>
              </w:rPr>
              <w:t>C1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D86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  <w:u w:val="single"/>
              </w:rPr>
              <w:t>C2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CF8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  <w:u w:val="single"/>
              </w:rPr>
              <w:t>C3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B3D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  <w:u w:val="single"/>
              </w:rPr>
              <w:t>C4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A06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  <w:u w:val="single"/>
              </w:rPr>
              <w:t>C5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E3C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  <w:u w:val="single"/>
              </w:rPr>
              <w:t>C6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A73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  <w:u w:val="single"/>
              </w:rPr>
              <w:t>C7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36E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  <w:u w:val="single"/>
              </w:rPr>
              <w:t>C8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156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  <w:u w:val="single"/>
              </w:rPr>
              <w:t>C9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4BE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  <w:u w:val="single"/>
              </w:rPr>
              <w:t>Total Points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2F2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2C3B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9719" w14:textId="77777777" w:rsidR="00F82848" w:rsidRPr="00F82848" w:rsidRDefault="00F82848" w:rsidP="00F8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2201799A" w14:textId="77777777" w:rsidTr="00F82848">
        <w:trPr>
          <w:trHeight w:val="28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D734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8284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Business Travel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91F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E9A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6A8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A65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0CE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194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132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E4B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A8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F48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00C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E5A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02B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2D0F4355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DA2C411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Hartford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7FB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6A8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3E6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66A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1D2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925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7CE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825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DD9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5E4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6A8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F21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706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25DEFE7B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E4A7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MetLife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AD2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FD9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B7A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9E5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689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364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73E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0F2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1C4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64B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544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F48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CBA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E13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3BD24486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860D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AAF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A48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2D4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CD2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80B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297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FE5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0A9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A77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3AD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8C2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129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696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03D7A1C8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93B0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8284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Auto/Home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739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71F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480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ED3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56A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58A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CE8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761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818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3B1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C49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B4C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89D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48C5DAC8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1581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Liberty Mutual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B0E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933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9B2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9F1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846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325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57A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600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C52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B7A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E5F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46F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213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59EC56E7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966F848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MetLife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C2E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6B6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790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F23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C8D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4F7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A25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6F4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BD3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03E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6FF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356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408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79A0D6A9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D048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375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E97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402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90B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367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1ED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131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87D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04B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119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50B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DF7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669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4D7837F8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199E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8284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Vision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7E9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550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751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E07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416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E68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9D0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53F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E6B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F41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E8A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2CE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474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13B27C32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F725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Versant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F5F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24E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592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1A7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4E0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0D8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AF0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820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C12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CBD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DD0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2A8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E2D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0DB87322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4A14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Blue Cross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B8C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B07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917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44D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D84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E6E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F92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CAE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CE9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465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BA1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D96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FE1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4596CF48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8259599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EyeMed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FBE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A75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311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045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8F1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1BE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4FC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42B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D7F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2FC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254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F68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9E0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41AD6F62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DB57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NVA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7EC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9BC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D25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394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6BA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C01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AED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331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0AC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B0C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CFB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3D0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D25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3FB984F6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CE48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Standard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652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E14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9B7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BD3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A04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821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773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17B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19F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420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B9B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A40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A43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0D67A49C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B22D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35E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925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1E7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A54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AF5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9EC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659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A3F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ADC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282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FB8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DC4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99A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74DB43EF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B675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8284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Life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92C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A1D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0B1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8F3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735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B17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B6D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07B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8E0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BC9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FE7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0C1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B74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7D2A08D7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ACA0E8E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Standard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124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626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60B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142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22A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AF5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B56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123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300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918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B93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158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AB7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0C396718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1AEA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Blue Cross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51C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55A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709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F5A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9BE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A23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114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FA8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CA7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150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E44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C5D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B6D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3BDD7369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C968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MetLife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4B6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D09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00D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6B2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C88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F1A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C6D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4BB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8F9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60D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D3A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56D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120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210A06BF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5232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UNUM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13D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0A7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CF6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573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C18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80B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74B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B64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5A5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FE6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0CC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29C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9E2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7DB03517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E0D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Hartford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593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B02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8BA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5EF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F70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993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AC8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68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801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D4C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D6D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F72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CB0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28FDEB8F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BA39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1B1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EB7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375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92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C74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665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6A3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FD8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ACB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84D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C5B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756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659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7F0C7540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8C0A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8284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333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F88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752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68E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686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7AD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0C6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A3A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8FB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125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59F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FB9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B56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259A0AC6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1BFB1EF9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Standard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00B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202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6B4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C2E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33F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7EE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1F6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E1A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7E3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F20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B00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6F3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377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7E2C7278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C1929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Blue Cross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FB7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8EE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D30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BC5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4F8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FC8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063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DAB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FA2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0D3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FF6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0FB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CE4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79ED65DA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06427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MetLife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D7B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DC5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1E0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4C5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1A7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386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32C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777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2B5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5BB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2A0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AD4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63D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2D852ECB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95D4D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UNUM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054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3D8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E5E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309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61A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32F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170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631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7DF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FB3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9FE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7E3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01C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012A7AB9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0E7E0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Hartford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7D2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0A6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F03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CC1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4A7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114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73F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78E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2BE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6CB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A79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1B5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412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848" w:rsidRPr="00F82848" w14:paraId="4C2509CB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CC18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9A1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8D2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8D8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44E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B84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EA7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B8A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DDE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AA7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30C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402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B7D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  <w:u w:val="single"/>
              </w:rPr>
              <w:t>Combined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B2F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F82848" w:rsidRPr="00F82848" w14:paraId="1C8530CD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9CF1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8284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STD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AE7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71D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E23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EA8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71F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56D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33B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D31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109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8A3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F2A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5FE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  <w:u w:val="single"/>
              </w:rPr>
              <w:t>Life, LTD, STD Totals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6D1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F82848" w:rsidRPr="00F82848" w14:paraId="728D6CCA" w14:textId="77777777" w:rsidTr="00F82848">
        <w:trPr>
          <w:trHeight w:val="28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CADDE59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Standard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C6C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E22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65E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70D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AFC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91E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645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444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6BF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AB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834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F38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CD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2491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5CBB28D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Standard</w:t>
            </w:r>
          </w:p>
        </w:tc>
      </w:tr>
      <w:tr w:rsidR="00F82848" w:rsidRPr="00F82848" w14:paraId="19D194E1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699C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Blue Cross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529F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8C8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1C8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8E4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4A2D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A16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B17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416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F89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5DE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682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038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87B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1964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4A21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Blue Cross</w:t>
            </w:r>
          </w:p>
        </w:tc>
      </w:tr>
      <w:tr w:rsidR="00F82848" w:rsidRPr="00F82848" w14:paraId="46C79053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3AC1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MetLife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CEB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ED3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5EE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8A6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4E9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CC4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75F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6B1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E343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6AF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758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4A1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60E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2157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19BF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MetLife</w:t>
            </w:r>
          </w:p>
        </w:tc>
      </w:tr>
      <w:tr w:rsidR="00F82848" w:rsidRPr="00F82848" w14:paraId="3DFA0FD1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951E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UNUM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9F5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187C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304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F3F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6070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7F6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8C2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547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17B8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DA6A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810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F5E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F0F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2411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2CB6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UNUM</w:t>
            </w:r>
          </w:p>
        </w:tc>
      </w:tr>
      <w:tr w:rsidR="00F82848" w:rsidRPr="00F82848" w14:paraId="57808094" w14:textId="77777777" w:rsidTr="00F82848">
        <w:trPr>
          <w:trHeight w:val="28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ACA1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Hartford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5EF4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6E89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6AF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82F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B27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A266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D482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5491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3A9B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36EE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3495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1617" w14:textId="77777777" w:rsidR="00F82848" w:rsidRPr="00F82848" w:rsidRDefault="00F82848" w:rsidP="00F8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702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41A6" w14:textId="77777777" w:rsidR="00F82848" w:rsidRPr="00F82848" w:rsidRDefault="00F82848" w:rsidP="00F82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2848">
              <w:rPr>
                <w:rFonts w:ascii="Calibri" w:eastAsia="Times New Roman" w:hAnsi="Calibri" w:cs="Times New Roman"/>
                <w:color w:val="000000"/>
              </w:rPr>
              <w:t>Hartford</w:t>
            </w:r>
          </w:p>
        </w:tc>
      </w:tr>
    </w:tbl>
    <w:p w14:paraId="0D138202" w14:textId="77777777" w:rsidR="00F82848" w:rsidRDefault="00F82848"/>
    <w:sectPr w:rsidR="00F82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48"/>
    <w:rsid w:val="00A47DC9"/>
    <w:rsid w:val="00F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671F"/>
  <w15:chartTrackingRefBased/>
  <w15:docId w15:val="{129A9F0B-5FB1-41DA-96BC-FB4D2786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Wood</dc:creator>
  <cp:keywords/>
  <dc:description/>
  <cp:lastModifiedBy>Ellen Ferguson</cp:lastModifiedBy>
  <cp:revision>2</cp:revision>
  <dcterms:created xsi:type="dcterms:W3CDTF">2021-08-23T19:21:00Z</dcterms:created>
  <dcterms:modified xsi:type="dcterms:W3CDTF">2021-08-23T19:21:00Z</dcterms:modified>
</cp:coreProperties>
</file>