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r w:rsidRPr="002B69E0">
              <w:rPr>
                <w:b/>
                <w:sz w:val="22"/>
                <w:szCs w:val="22"/>
              </w:rPr>
              <w:t>EMail:</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Date:_______________________________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Bids, modifications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9"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handled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Only written addenda is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Unless specifically requested alternate bids will not be considered.  An alternate is considered to be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footerReference w:type="default" r:id="rId13"/>
          <w:headerReference w:type="first" r:id="rId14"/>
          <w:footerReference w:type="first" r:id="rId15"/>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8F3BC5" w:rsidRDefault="008F3BC5" w:rsidP="00833F55">
      <w:pPr>
        <w:rPr>
          <w:sz w:val="22"/>
          <w:szCs w:val="22"/>
        </w:rPr>
      </w:pPr>
      <w:r w:rsidRPr="008F3BC5">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UofA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As of Fall 2021, student enrollment totaled approximately 29,068. The faculty count totaled 1,443 and the staff count totaled 2,821.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1CD222DF"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D43758">
        <w:rPr>
          <w:rFonts w:ascii="Times New Roman" w:hAnsi="Times New Roman"/>
          <w:sz w:val="22"/>
          <w:szCs w:val="22"/>
        </w:rPr>
        <w:t>five</w:t>
      </w:r>
      <w:r w:rsidR="00082A80" w:rsidRPr="00463B1B">
        <w:rPr>
          <w:rFonts w:ascii="Times New Roman" w:hAnsi="Times New Roman"/>
          <w:sz w:val="22"/>
          <w:szCs w:val="22"/>
        </w:rPr>
        <w:t xml:space="preserve"> (</w:t>
      </w:r>
      <w:r w:rsidR="00D43758">
        <w:rPr>
          <w:rFonts w:ascii="Times New Roman" w:hAnsi="Times New Roman"/>
          <w:sz w:val="22"/>
          <w:szCs w:val="22"/>
        </w:rPr>
        <w:t>5</w:t>
      </w:r>
      <w:r w:rsidR="00082A80" w:rsidRPr="00463B1B">
        <w:rPr>
          <w:rFonts w:ascii="Times New Roman" w:hAnsi="Times New Roman"/>
          <w:sz w:val="22"/>
          <w:szCs w:val="22"/>
        </w:rPr>
        <w:t>)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1F10F17E"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FF46CD">
        <w:rPr>
          <w:rFonts w:ascii="Times New Roman" w:hAnsi="Times New Roman"/>
        </w:rPr>
        <w:t>UAF</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All question and answer documents will be immediately posted to the University Hogbid website, information and a link is listed here:  </w:t>
      </w:r>
      <w:hyperlink r:id="rId16" w:tgtFrame="_blank" w:history="1">
        <w:r w:rsidR="002F18D6" w:rsidRPr="00463B1B">
          <w:rPr>
            <w:rStyle w:val="Hyperlink"/>
            <w:sz w:val="22"/>
            <w:szCs w:val="22"/>
          </w:rPr>
          <w:t>http://hogbid.uark.edu/index.php</w:t>
        </w:r>
      </w:hyperlink>
      <w:r w:rsidR="002F18D6" w:rsidRPr="00463B1B">
        <w:rPr>
          <w:sz w:val="22"/>
          <w:szCs w:val="22"/>
        </w:rPr>
        <w:t>  for interested firms, companies, individuals to review. It is the responsibility of all parties to review the University official bid website, Hogbid,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to the extent required by Arkansas Code Annotated § 25-26-201 et seq., as amended by Act 308 of 2013, equivalent access for effective use by both visual and non-visual means;</w:t>
      </w:r>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use;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After being made accessible, integrating into networks for obtaining, retrieving, and disseminating information used by individuals who are not blind or visually impaired;</w:t>
      </w:r>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effective, interactive control and use of the technology, including without limitation the operating system, software applications, and format of the data presented is readily achievable by nonvisual means;</w:t>
      </w:r>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Being compatible with information technology used by other individuals with whom the blind or visually impaired individuals interact;</w:t>
      </w:r>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7"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8"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University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amount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University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In the event that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nine digit identification sequence, which provides unique identifiers of single business entities, while linking corporate family structures together.  If your business has not registered, you may do so at: </w:t>
      </w:r>
      <w:hyperlink r:id="rId19"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580F3E13" w:rsidR="0041326A" w:rsidRDefault="0041326A" w:rsidP="0041326A">
      <w:pPr>
        <w:rPr>
          <w:sz w:val="22"/>
          <w:szCs w:val="22"/>
        </w:rPr>
      </w:pPr>
      <w:r w:rsidRPr="004B6A8E">
        <w:rPr>
          <w:bCs/>
          <w:sz w:val="22"/>
          <w:szCs w:val="22"/>
        </w:rPr>
        <w:t>The University of Arkansas, Fayetteville Procurement Department (</w:t>
      </w:r>
      <w:r w:rsidR="00FF46CD">
        <w:rPr>
          <w:bCs/>
          <w:sz w:val="22"/>
          <w:szCs w:val="22"/>
        </w:rPr>
        <w:t>UAF</w:t>
      </w:r>
      <w:r w:rsidRPr="004B6A8E">
        <w:rPr>
          <w:bCs/>
          <w:sz w:val="22"/>
          <w:szCs w:val="22"/>
        </w:rPr>
        <w:t xml:space="preserve">), will maintain a database of policies or written responses received from all contractors in response to solicitations issued by </w:t>
      </w:r>
      <w:r w:rsidR="00FF46CD">
        <w:rPr>
          <w:bCs/>
          <w:sz w:val="22"/>
          <w:szCs w:val="22"/>
        </w:rPr>
        <w:t>UAF</w:t>
      </w:r>
      <w:r w:rsidRPr="004B6A8E">
        <w:rPr>
          <w:bCs/>
          <w:sz w:val="22"/>
          <w:szCs w:val="22"/>
        </w:rPr>
        <w:t xml:space="preserve">.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462349F1"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The University of Arkansas, Fayetteville Procurement Department (</w:t>
      </w:r>
      <w:r w:rsidR="00FF46CD">
        <w:rPr>
          <w:rFonts w:ascii="Times New Roman" w:hAnsi="Times New Roman"/>
          <w:b w:val="0"/>
          <w:bCs/>
          <w:sz w:val="22"/>
          <w:szCs w:val="22"/>
        </w:rPr>
        <w:t>UAF</w:t>
      </w:r>
      <w:r w:rsidRPr="004B6A8E">
        <w:rPr>
          <w:rFonts w:ascii="Times New Roman" w:hAnsi="Times New Roman"/>
          <w:b w:val="0"/>
          <w:bCs/>
          <w:sz w:val="22"/>
          <w:szCs w:val="22"/>
        </w:rPr>
        <w:t xml:space="preserve">), will maintain a database of policies or written responses received from all contractors in response to solicitations issued by </w:t>
      </w:r>
      <w:r w:rsidR="00FF46CD">
        <w:rPr>
          <w:rFonts w:ascii="Times New Roman" w:hAnsi="Times New Roman"/>
          <w:b w:val="0"/>
          <w:bCs/>
          <w:sz w:val="22"/>
          <w:szCs w:val="22"/>
        </w:rPr>
        <w:t>UAF</w:t>
      </w:r>
      <w:r w:rsidRPr="004B6A8E">
        <w:rPr>
          <w:rFonts w:ascii="Times New Roman" w:hAnsi="Times New Roman"/>
          <w:b w:val="0"/>
          <w:bCs/>
          <w:sz w:val="22"/>
          <w:szCs w:val="22"/>
        </w:rPr>
        <w:t xml:space="preserve">.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2">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the act;</w:t>
      </w:r>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Pursuant to Arkansas Code Annotated § 25-1-503, a Public Entity shall not enter into a contract valued at $1,000 or greater with a contractor unless the contract includes a written certification that the contractor is not currently engaged in, and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3"/>
          <w:footerReference w:type="even" r:id="rId24"/>
          <w:footerReference w:type="default" r:id="rId25"/>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19D6" w14:textId="77777777" w:rsidR="00332AAD" w:rsidRDefault="00332AAD">
      <w:r>
        <w:separator/>
      </w:r>
    </w:p>
  </w:endnote>
  <w:endnote w:type="continuationSeparator" w:id="0">
    <w:p w14:paraId="0027661F" w14:textId="77777777" w:rsidR="00332AAD" w:rsidRDefault="003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DC04" w14:textId="77777777" w:rsidR="00332AAD" w:rsidRDefault="00332AAD">
      <w:r>
        <w:separator/>
      </w:r>
    </w:p>
  </w:footnote>
  <w:footnote w:type="continuationSeparator" w:id="0">
    <w:p w14:paraId="1B197105" w14:textId="77777777" w:rsidR="00332AAD" w:rsidRDefault="0033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2F2450EB" w:rsidR="003F1667" w:rsidRPr="00667A39" w:rsidRDefault="003D78F0" w:rsidP="00776221">
          <w:pPr>
            <w:rPr>
              <w:b/>
              <w:bCs/>
            </w:rPr>
          </w:pPr>
          <w:r>
            <w:rPr>
              <w:b/>
              <w:bCs/>
            </w:rPr>
            <w:t>FAMA</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77777777" w:rsidR="00E6038D" w:rsidRDefault="00E6038D" w:rsidP="000142A8">
          <w:pPr>
            <w:rPr>
              <w:b/>
              <w:color w:val="FF0000"/>
            </w:rPr>
          </w:pPr>
        </w:p>
        <w:p w14:paraId="20BC0B49" w14:textId="4FAE4A81" w:rsidR="003F1667" w:rsidRPr="00891B32" w:rsidRDefault="003D78F0" w:rsidP="000142A8">
          <w:pPr>
            <w:rPr>
              <w:b/>
              <w:color w:val="FF0000"/>
            </w:rPr>
          </w:pPr>
          <w:r w:rsidRPr="003D78F0">
            <w:rPr>
              <w:b/>
            </w:rPr>
            <w:t>RFP #040522</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21A11CD3" w:rsidR="00C80877" w:rsidRPr="00667A39" w:rsidRDefault="00C46F3C" w:rsidP="00776221">
          <w:pPr>
            <w:rPr>
              <w:bCs/>
            </w:rPr>
          </w:pPr>
          <w:r>
            <w:rPr>
              <w:bCs/>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4BEFA36C" w:rsidR="003F1667" w:rsidRPr="00667A39" w:rsidRDefault="00C46F3C" w:rsidP="003F1667">
          <w:pPr>
            <w:rPr>
              <w:b/>
            </w:rPr>
          </w:pPr>
          <w:r>
            <w:rPr>
              <w:b/>
            </w:rPr>
            <w:t>0</w:t>
          </w:r>
          <w:r w:rsidR="003D78F0">
            <w:rPr>
              <w:b/>
            </w:rPr>
            <w:t>5</w:t>
          </w:r>
          <w:r>
            <w:rPr>
              <w:b/>
            </w:rPr>
            <w:t>/1</w:t>
          </w:r>
          <w:r w:rsidR="003D78F0">
            <w:rPr>
              <w:b/>
            </w:rPr>
            <w:t>0</w:t>
          </w:r>
          <w:r>
            <w:rPr>
              <w:b/>
            </w:rPr>
            <w:t>/2022</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1B219760" w:rsidR="003F1667" w:rsidRPr="00637C1C" w:rsidRDefault="005B4BCF" w:rsidP="003F1667">
          <w:pPr>
            <w:rPr>
              <w:b/>
            </w:rPr>
          </w:pPr>
          <w:r>
            <w:rPr>
              <w:b/>
            </w:rPr>
            <w:t xml:space="preserve">10:00 AM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60482ECA" w14:textId="7D8DAB8C" w:rsidR="00C46F3C" w:rsidRPr="00667A39" w:rsidRDefault="003D78F0" w:rsidP="00C80877">
          <w:pPr>
            <w:ind w:right="-720"/>
            <w:rPr>
              <w:b/>
            </w:rPr>
          </w:pPr>
          <w:r>
            <w:rPr>
              <w:b/>
            </w:rPr>
            <w:t>Consulting Services – Utility Data &amp; &amp; Infrastructure Business Modeling</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By FedEx, UPS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2123915168">
    <w:abstractNumId w:val="1"/>
  </w:num>
  <w:num w:numId="2" w16cid:durableId="383601558">
    <w:abstractNumId w:val="28"/>
  </w:num>
  <w:num w:numId="3" w16cid:durableId="931645">
    <w:abstractNumId w:val="36"/>
  </w:num>
  <w:num w:numId="4" w16cid:durableId="2114396800">
    <w:abstractNumId w:val="45"/>
  </w:num>
  <w:num w:numId="5" w16cid:durableId="467018156">
    <w:abstractNumId w:val="32"/>
  </w:num>
  <w:num w:numId="6" w16cid:durableId="1976139003">
    <w:abstractNumId w:val="39"/>
  </w:num>
  <w:num w:numId="7" w16cid:durableId="132601923">
    <w:abstractNumId w:val="31"/>
  </w:num>
  <w:num w:numId="8" w16cid:durableId="1183856321">
    <w:abstractNumId w:val="22"/>
  </w:num>
  <w:num w:numId="9" w16cid:durableId="1856730428">
    <w:abstractNumId w:val="11"/>
  </w:num>
  <w:num w:numId="10" w16cid:durableId="1667451">
    <w:abstractNumId w:val="42"/>
  </w:num>
  <w:num w:numId="11" w16cid:durableId="1841696030">
    <w:abstractNumId w:val="19"/>
  </w:num>
  <w:num w:numId="12" w16cid:durableId="710887350">
    <w:abstractNumId w:val="10"/>
  </w:num>
  <w:num w:numId="13" w16cid:durableId="1221598457">
    <w:abstractNumId w:val="6"/>
  </w:num>
  <w:num w:numId="14" w16cid:durableId="527257273">
    <w:abstractNumId w:val="14"/>
  </w:num>
  <w:num w:numId="15" w16cid:durableId="357045529">
    <w:abstractNumId w:val="34"/>
  </w:num>
  <w:num w:numId="16" w16cid:durableId="843788712">
    <w:abstractNumId w:val="43"/>
  </w:num>
  <w:num w:numId="17" w16cid:durableId="140736421">
    <w:abstractNumId w:val="46"/>
  </w:num>
  <w:num w:numId="18" w16cid:durableId="458570239">
    <w:abstractNumId w:val="30"/>
  </w:num>
  <w:num w:numId="19" w16cid:durableId="725645600">
    <w:abstractNumId w:val="37"/>
  </w:num>
  <w:num w:numId="20" w16cid:durableId="16385935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982583089">
    <w:abstractNumId w:val="3"/>
  </w:num>
  <w:num w:numId="22" w16cid:durableId="640043210">
    <w:abstractNumId w:val="27"/>
  </w:num>
  <w:num w:numId="23" w16cid:durableId="1138495653">
    <w:abstractNumId w:val="24"/>
  </w:num>
  <w:num w:numId="24" w16cid:durableId="22361480">
    <w:abstractNumId w:val="40"/>
  </w:num>
  <w:num w:numId="25" w16cid:durableId="1591237502">
    <w:abstractNumId w:val="2"/>
  </w:num>
  <w:num w:numId="26" w16cid:durableId="1150906569">
    <w:abstractNumId w:val="7"/>
  </w:num>
  <w:num w:numId="27" w16cid:durableId="290402237">
    <w:abstractNumId w:val="26"/>
  </w:num>
  <w:num w:numId="28" w16cid:durableId="1863468213">
    <w:abstractNumId w:val="18"/>
  </w:num>
  <w:num w:numId="29" w16cid:durableId="34362939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59008712">
    <w:abstractNumId w:val="21"/>
  </w:num>
  <w:num w:numId="31" w16cid:durableId="1939172994">
    <w:abstractNumId w:val="12"/>
  </w:num>
  <w:num w:numId="32" w16cid:durableId="1208376084">
    <w:abstractNumId w:val="15"/>
  </w:num>
  <w:num w:numId="33" w16cid:durableId="418479862">
    <w:abstractNumId w:val="9"/>
  </w:num>
  <w:num w:numId="34" w16cid:durableId="1136291748">
    <w:abstractNumId w:val="8"/>
  </w:num>
  <w:num w:numId="35" w16cid:durableId="57359818">
    <w:abstractNumId w:val="35"/>
  </w:num>
  <w:num w:numId="36" w16cid:durableId="112602447">
    <w:abstractNumId w:val="41"/>
  </w:num>
  <w:num w:numId="37" w16cid:durableId="1463234036">
    <w:abstractNumId w:val="17"/>
  </w:num>
  <w:num w:numId="38" w16cid:durableId="1846360803">
    <w:abstractNumId w:val="44"/>
  </w:num>
  <w:num w:numId="39" w16cid:durableId="976761389">
    <w:abstractNumId w:val="23"/>
  </w:num>
  <w:num w:numId="40" w16cid:durableId="1715956646">
    <w:abstractNumId w:val="25"/>
  </w:num>
  <w:num w:numId="41" w16cid:durableId="1713798149">
    <w:abstractNumId w:val="16"/>
  </w:num>
  <w:num w:numId="42" w16cid:durableId="2130122828">
    <w:abstractNumId w:val="5"/>
  </w:num>
  <w:num w:numId="43" w16cid:durableId="1110511937">
    <w:abstractNumId w:val="29"/>
  </w:num>
  <w:num w:numId="44" w16cid:durableId="1246306715">
    <w:abstractNumId w:val="38"/>
  </w:num>
  <w:num w:numId="45" w16cid:durableId="1748645901">
    <w:abstractNumId w:val="20"/>
  </w:num>
  <w:num w:numId="46" w16cid:durableId="577133084">
    <w:abstractNumId w:val="4"/>
  </w:num>
  <w:num w:numId="47" w16cid:durableId="17922401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B05F8"/>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2AAD"/>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D78F0"/>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3E3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6F3C"/>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43758"/>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ark.edu/doing-business-at-university.php" TargetMode="External"/><Relationship Id="rId13" Type="http://schemas.openxmlformats.org/officeDocument/2006/relationships/footer" Target="footer1.xml"/><Relationship Id="rId18" Type="http://schemas.openxmlformats.org/officeDocument/2006/relationships/hyperlink" Target="http://procurement.uark.edu/_resources/documents/VPAT_Blank.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ftp://www.arkleg.state.ar.us/acts/2013/Public/ACT308.pdf"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hogbid.uark.edu/index.php"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www.dnb.com/"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1.xml"/><Relationship Id="rId22" Type="http://schemas.openxmlformats.org/officeDocument/2006/relationships/hyperlink" Target="https://www.ark.org/dfa/immigrant/index.php/disclosure/submit/new" TargetMode="Externa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6915</Words>
  <Characters>39419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46242</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6</cp:revision>
  <cp:lastPrinted>2013-11-27T15:43:00Z</cp:lastPrinted>
  <dcterms:created xsi:type="dcterms:W3CDTF">2022-04-05T19:29:00Z</dcterms:created>
  <dcterms:modified xsi:type="dcterms:W3CDTF">2022-04-05T19:33:00Z</dcterms:modified>
</cp:coreProperties>
</file>