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79"/>
        <w:gridCol w:w="2731"/>
        <w:gridCol w:w="1979"/>
        <w:gridCol w:w="3170"/>
        <w:gridCol w:w="2031"/>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2AA46CC1" w:rsidR="00653B47" w:rsidRPr="00982116" w:rsidRDefault="000D0052" w:rsidP="00B56E2B">
            <w:pPr>
              <w:rPr>
                <w:sz w:val="21"/>
                <w:szCs w:val="21"/>
              </w:rPr>
            </w:pPr>
            <w:r>
              <w:rPr>
                <w:sz w:val="21"/>
                <w:szCs w:val="21"/>
              </w:rPr>
              <w:t>AREON</w:t>
            </w:r>
          </w:p>
        </w:tc>
        <w:tc>
          <w:tcPr>
            <w:tcW w:w="1268" w:type="pct"/>
          </w:tcPr>
          <w:p w14:paraId="367DF91A" w14:textId="3E133C04" w:rsidR="00653B47" w:rsidRPr="00982116" w:rsidRDefault="000D0052" w:rsidP="00B56E2B">
            <w:pPr>
              <w:rPr>
                <w:sz w:val="21"/>
                <w:szCs w:val="21"/>
              </w:rPr>
            </w:pPr>
            <w:r>
              <w:rPr>
                <w:sz w:val="21"/>
                <w:szCs w:val="21"/>
              </w:rPr>
              <w:t>Ed Beadles</w:t>
            </w:r>
          </w:p>
        </w:tc>
        <w:tc>
          <w:tcPr>
            <w:tcW w:w="919" w:type="pct"/>
          </w:tcPr>
          <w:p w14:paraId="19CA278D" w14:textId="551C9EF9" w:rsidR="00653B47" w:rsidRPr="00982116" w:rsidRDefault="000D0052" w:rsidP="00B56E2B">
            <w:pPr>
              <w:rPr>
                <w:sz w:val="21"/>
                <w:szCs w:val="21"/>
              </w:rPr>
            </w:pPr>
            <w:r>
              <w:rPr>
                <w:sz w:val="21"/>
                <w:szCs w:val="21"/>
              </w:rPr>
              <w:t>1</w:t>
            </w:r>
            <w:r w:rsidR="0099409D">
              <w:rPr>
                <w:sz w:val="21"/>
                <w:szCs w:val="21"/>
              </w:rPr>
              <w:t>2/</w:t>
            </w:r>
            <w:r w:rsidR="00D620C7">
              <w:rPr>
                <w:sz w:val="21"/>
                <w:szCs w:val="21"/>
              </w:rPr>
              <w:t>17</w:t>
            </w:r>
            <w:r>
              <w:rPr>
                <w:sz w:val="21"/>
                <w:szCs w:val="21"/>
              </w:rPr>
              <w:t>/2024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75C00A56" w:rsidR="00653B47" w:rsidRPr="00982116" w:rsidRDefault="000D0052" w:rsidP="00B56E2B">
            <w:pPr>
              <w:rPr>
                <w:sz w:val="21"/>
                <w:szCs w:val="21"/>
              </w:rPr>
            </w:pPr>
            <w:r>
              <w:rPr>
                <w:sz w:val="21"/>
                <w:szCs w:val="21"/>
              </w:rPr>
              <w:t>11082024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04558055" w:rsidR="0082577A" w:rsidRPr="00982116" w:rsidRDefault="000170A0" w:rsidP="00B56E2B">
            <w:pPr>
              <w:rPr>
                <w:sz w:val="21"/>
                <w:szCs w:val="21"/>
              </w:rPr>
            </w:pPr>
            <w:r>
              <w:rPr>
                <w:sz w:val="21"/>
                <w:szCs w:val="21"/>
              </w:rPr>
              <w:t>ARE-ON UALR Midsouth Connections</w:t>
            </w:r>
            <w:r w:rsidR="00D620C7">
              <w:rPr>
                <w:sz w:val="21"/>
                <w:szCs w:val="21"/>
              </w:rPr>
              <w:t xml:space="preserve"> - REBID</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 xml:space="preserve">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proofErr w:type="gramStart"/>
      <w:r w:rsidRPr="006E40FA">
        <w:t>Supplier</w:t>
      </w:r>
      <w:r w:rsidR="00985C18" w:rsidRPr="006E40FA">
        <w:t xml:space="preserve"> agrees to adhere</w:t>
      </w:r>
      <w:proofErr w:type="gramEnd"/>
      <w:r w:rsidR="00985C18" w:rsidRPr="006E40FA">
        <w:t xml:space="preserv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lastRenderedPageBreak/>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w:t>
      </w:r>
      <w:proofErr w:type="gramStart"/>
      <w:r w:rsidRPr="00DC40DD">
        <w:rPr>
          <w:szCs w:val="22"/>
        </w:rPr>
        <w:t>made</w:t>
      </w:r>
      <w:proofErr w:type="gramEnd"/>
      <w:r w:rsidRPr="00DC40DD">
        <w:rPr>
          <w:szCs w:val="22"/>
        </w:rPr>
        <w:t xml:space="preserv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D620C7"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D620C7"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proofErr w:type="spellStart"/>
      <w:r w:rsidRPr="00BF6EA6">
        <w:rPr>
          <w:szCs w:val="22"/>
        </w:rPr>
        <w:t>i</w:t>
      </w:r>
      <w:proofErr w:type="spellEnd"/>
      <w:r w:rsidRPr="00BF6EA6">
        <w:rPr>
          <w:szCs w:val="22"/>
        </w:rPr>
        <w:t>)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w:t>
      </w:r>
      <w:proofErr w:type="spellStart"/>
      <w:r w:rsidRPr="00BF6EA6">
        <w:rPr>
          <w:szCs w:val="22"/>
        </w:rPr>
        <w:t>i</w:t>
      </w:r>
      <w:proofErr w:type="spellEnd"/>
      <w:r w:rsidRPr="00BF6EA6">
        <w:rPr>
          <w:szCs w:val="22"/>
        </w:rPr>
        <w:t>)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D620C7"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D620C7"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D620C7"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D620C7"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17BD" w14:textId="77777777" w:rsidR="00650D1C" w:rsidRDefault="00650D1C">
      <w:r>
        <w:separator/>
      </w:r>
    </w:p>
  </w:endnote>
  <w:endnote w:type="continuationSeparator" w:id="0">
    <w:p w14:paraId="333CED5B" w14:textId="77777777" w:rsidR="00650D1C" w:rsidRDefault="006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E2C9" w14:textId="77777777" w:rsidR="00650D1C" w:rsidRDefault="00650D1C">
      <w:r>
        <w:separator/>
      </w:r>
    </w:p>
  </w:footnote>
  <w:footnote w:type="continuationSeparator" w:id="0">
    <w:p w14:paraId="4D70FC67" w14:textId="77777777" w:rsidR="00650D1C" w:rsidRDefault="0065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76CE7F7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0D0052">
                            <w:rPr>
                              <w:rFonts w:ascii="Myriad" w:hAnsi="Myriad"/>
                              <w:b/>
                              <w:bCs/>
                              <w:sz w:val="18"/>
                              <w:szCs w:val="18"/>
                            </w:rPr>
                            <w:t>11082024</w:t>
                          </w:r>
                          <w:r w:rsidR="00A66C4E" w:rsidRPr="00B56E2B">
                            <w:rPr>
                              <w:rFonts w:ascii="Myriad" w:hAnsi="Myriad"/>
                              <w:b/>
                              <w:bCs/>
                              <w:sz w:val="18"/>
                              <w:szCs w:val="18"/>
                            </w:rPr>
                            <w:t xml:space="preserve"> </w:t>
                          </w:r>
                          <w:r w:rsidR="00D620C7">
                            <w:rPr>
                              <w:rFonts w:ascii="Myriad" w:hAnsi="Myriad"/>
                              <w:b/>
                              <w:bCs/>
                              <w:sz w:val="18"/>
                              <w:szCs w:val="18"/>
                            </w:rPr>
                            <w:t>- REBID</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76CE7F7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0D0052">
                      <w:rPr>
                        <w:rFonts w:ascii="Myriad" w:hAnsi="Myriad"/>
                        <w:b/>
                        <w:bCs/>
                        <w:sz w:val="18"/>
                        <w:szCs w:val="18"/>
                      </w:rPr>
                      <w:t>11082024</w:t>
                    </w:r>
                    <w:r w:rsidR="00A66C4E" w:rsidRPr="00B56E2B">
                      <w:rPr>
                        <w:rFonts w:ascii="Myriad" w:hAnsi="Myriad"/>
                        <w:b/>
                        <w:bCs/>
                        <w:sz w:val="18"/>
                        <w:szCs w:val="18"/>
                      </w:rPr>
                      <w:t xml:space="preserve"> </w:t>
                    </w:r>
                    <w:r w:rsidR="00D620C7">
                      <w:rPr>
                        <w:rFonts w:ascii="Myriad" w:hAnsi="Myriad"/>
                        <w:b/>
                        <w:bCs/>
                        <w:sz w:val="18"/>
                        <w:szCs w:val="18"/>
                      </w:rPr>
                      <w:t>- REBID</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170A0"/>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052"/>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05B"/>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336A"/>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C96"/>
    <w:rsid w:val="00455DA2"/>
    <w:rsid w:val="00455E7B"/>
    <w:rsid w:val="00457931"/>
    <w:rsid w:val="00460389"/>
    <w:rsid w:val="0046203C"/>
    <w:rsid w:val="00462B07"/>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6165B"/>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57BB"/>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57E8"/>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409D"/>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20C7"/>
    <w:rsid w:val="00D64572"/>
    <w:rsid w:val="00D672E6"/>
    <w:rsid w:val="00D707BB"/>
    <w:rsid w:val="00D70D3C"/>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6681</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44248</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2024-12-11T16:13:00Z</dcterms:created>
  <dcterms:modified xsi:type="dcterms:W3CDTF">2024-12-11T16:13:00Z</dcterms:modified>
</cp:coreProperties>
</file>