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C3" w:rsidRPr="007754DB" w:rsidRDefault="005420C3" w:rsidP="005420C3">
      <w:pPr>
        <w:pStyle w:val="MyNormal"/>
        <w:jc w:val="center"/>
        <w:rPr>
          <w:rFonts w:cs="Arial"/>
          <w:b/>
          <w:sz w:val="36"/>
          <w:szCs w:val="36"/>
        </w:rPr>
      </w:pPr>
      <w:bookmarkStart w:id="0" w:name="_Toc251665747"/>
      <w:r w:rsidRPr="007754DB">
        <w:rPr>
          <w:noProof/>
          <w:sz w:val="24"/>
        </w:rPr>
        <w:drawing>
          <wp:inline distT="0" distB="0" distL="0" distR="0" wp14:anchorId="2B94ACD1" wp14:editId="01B68D78">
            <wp:extent cx="380365" cy="554990"/>
            <wp:effectExtent l="0" t="0" r="635" b="3810"/>
            <wp:docPr id="1" name="Picture 5"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554990"/>
                    </a:xfrm>
                    <a:prstGeom prst="rect">
                      <a:avLst/>
                    </a:prstGeom>
                    <a:noFill/>
                    <a:ln>
                      <a:noFill/>
                    </a:ln>
                  </pic:spPr>
                </pic:pic>
              </a:graphicData>
            </a:graphic>
          </wp:inline>
        </w:drawing>
      </w:r>
      <w:r w:rsidRPr="007754DB">
        <w:rPr>
          <w:noProof/>
          <w:sz w:val="24"/>
        </w:rPr>
        <w:drawing>
          <wp:inline distT="0" distB="0" distL="0" distR="0" wp14:anchorId="535DE944" wp14:editId="54CACA25">
            <wp:extent cx="1499870" cy="462280"/>
            <wp:effectExtent l="0" t="0" r="0" b="0"/>
            <wp:docPr id="2" name="Picture 4"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462280"/>
                    </a:xfrm>
                    <a:prstGeom prst="rect">
                      <a:avLst/>
                    </a:prstGeom>
                    <a:noFill/>
                    <a:ln>
                      <a:noFill/>
                    </a:ln>
                  </pic:spPr>
                </pic:pic>
              </a:graphicData>
            </a:graphic>
          </wp:inline>
        </w:drawing>
      </w:r>
    </w:p>
    <w:p w:rsidR="005420C3" w:rsidRPr="007754DB" w:rsidRDefault="005420C3" w:rsidP="005420C3">
      <w:pPr>
        <w:pStyle w:val="MyNormal"/>
        <w:tabs>
          <w:tab w:val="clear" w:pos="540"/>
          <w:tab w:val="clear" w:pos="1260"/>
          <w:tab w:val="clear" w:pos="2160"/>
          <w:tab w:val="clear" w:pos="2880"/>
          <w:tab w:val="clear" w:pos="3600"/>
          <w:tab w:val="clear" w:pos="4320"/>
          <w:tab w:val="left" w:pos="7155"/>
        </w:tabs>
        <w:jc w:val="left"/>
        <w:rPr>
          <w:rFonts w:cs="Arial"/>
          <w:b/>
          <w:sz w:val="36"/>
          <w:szCs w:val="36"/>
        </w:rPr>
      </w:pPr>
      <w:r>
        <w:rPr>
          <w:rFonts w:cs="Arial"/>
          <w:b/>
          <w:sz w:val="36"/>
          <w:szCs w:val="36"/>
        </w:rPr>
        <w:tab/>
      </w:r>
    </w:p>
    <w:p w:rsidR="005420C3" w:rsidRPr="007754DB" w:rsidRDefault="005420C3" w:rsidP="005420C3">
      <w:pPr>
        <w:pStyle w:val="MyNormal"/>
        <w:jc w:val="center"/>
        <w:rPr>
          <w:rFonts w:cs="Arial"/>
          <w:b/>
          <w:sz w:val="28"/>
          <w:szCs w:val="28"/>
        </w:rPr>
      </w:pPr>
      <w:r w:rsidRPr="007754DB">
        <w:rPr>
          <w:rFonts w:cs="Arial"/>
          <w:b/>
          <w:sz w:val="28"/>
          <w:szCs w:val="28"/>
        </w:rPr>
        <w:t>Request for Proposal (RFP)</w:t>
      </w:r>
    </w:p>
    <w:p w:rsidR="005420C3" w:rsidRPr="005F1156" w:rsidRDefault="005420C3" w:rsidP="005420C3">
      <w:pPr>
        <w:pStyle w:val="MyNormal"/>
        <w:jc w:val="center"/>
        <w:rPr>
          <w:rFonts w:cs="Arial"/>
          <w:b/>
          <w:sz w:val="28"/>
          <w:szCs w:val="28"/>
        </w:rPr>
      </w:pPr>
      <w:r>
        <w:rPr>
          <w:rFonts w:cs="Arial"/>
          <w:b/>
          <w:sz w:val="28"/>
          <w:szCs w:val="28"/>
        </w:rPr>
        <w:t xml:space="preserve">RFP </w:t>
      </w:r>
      <w:r w:rsidRPr="005F1156">
        <w:rPr>
          <w:rFonts w:cs="Arial"/>
          <w:b/>
          <w:sz w:val="28"/>
          <w:szCs w:val="28"/>
        </w:rPr>
        <w:t>No. 6122015</w:t>
      </w:r>
    </w:p>
    <w:p w:rsidR="005420C3" w:rsidRPr="005F1156" w:rsidRDefault="005420C3" w:rsidP="005420C3">
      <w:pPr>
        <w:pStyle w:val="MyNormal"/>
        <w:jc w:val="center"/>
        <w:rPr>
          <w:rFonts w:cs="Arial"/>
          <w:b/>
          <w:color w:val="000000"/>
          <w:sz w:val="28"/>
          <w:szCs w:val="28"/>
        </w:rPr>
      </w:pPr>
    </w:p>
    <w:p w:rsidR="005420C3" w:rsidRPr="007754DB" w:rsidRDefault="005420C3" w:rsidP="005420C3">
      <w:pPr>
        <w:pStyle w:val="MyNormal"/>
        <w:jc w:val="center"/>
        <w:rPr>
          <w:rFonts w:cs="Arial"/>
          <w:b/>
          <w:color w:val="000000"/>
          <w:sz w:val="28"/>
          <w:szCs w:val="28"/>
        </w:rPr>
      </w:pPr>
      <w:r w:rsidRPr="005F1156">
        <w:rPr>
          <w:rFonts w:cs="Arial"/>
          <w:b/>
          <w:color w:val="000000"/>
          <w:sz w:val="28"/>
          <w:szCs w:val="28"/>
        </w:rPr>
        <w:t>Athletics Media Buying &amp; Planning Agency of Record</w:t>
      </w:r>
    </w:p>
    <w:p w:rsidR="005420C3" w:rsidRPr="007754DB" w:rsidRDefault="005420C3" w:rsidP="005420C3">
      <w:pPr>
        <w:pStyle w:val="MyNormal"/>
        <w:jc w:val="left"/>
        <w:rPr>
          <w:rFonts w:cs="Arial"/>
          <w:b/>
          <w:color w:val="000000"/>
          <w:sz w:val="28"/>
          <w:szCs w:val="28"/>
        </w:rPr>
      </w:pPr>
    </w:p>
    <w:p w:rsidR="005420C3" w:rsidRPr="007754DB" w:rsidRDefault="005420C3" w:rsidP="005420C3">
      <w:pPr>
        <w:pStyle w:val="MyNormal"/>
        <w:jc w:val="left"/>
        <w:rPr>
          <w:rFonts w:cs="Arial"/>
          <w:b/>
          <w:sz w:val="28"/>
          <w:szCs w:val="28"/>
        </w:rPr>
      </w:pP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Pr>
          <w:rFonts w:cs="Arial"/>
          <w:b/>
          <w:sz w:val="24"/>
        </w:rPr>
        <w:tab/>
        <w:t>PROPOSAL RELEASE DAT</w:t>
      </w:r>
      <w:r w:rsidRPr="005F1156">
        <w:rPr>
          <w:rFonts w:cs="Arial"/>
          <w:b/>
          <w:sz w:val="24"/>
        </w:rPr>
        <w:t>E:</w:t>
      </w:r>
      <w:r w:rsidRPr="005F1156">
        <w:rPr>
          <w:rFonts w:cs="Arial"/>
          <w:b/>
          <w:sz w:val="24"/>
        </w:rPr>
        <w:tab/>
        <w:t>Friday, June 12, 2015</w:t>
      </w: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Pr>
          <w:rFonts w:cs="Arial"/>
          <w:b/>
          <w:sz w:val="24"/>
        </w:rPr>
        <w:tab/>
      </w:r>
      <w:r w:rsidRPr="005F1156">
        <w:rPr>
          <w:rFonts w:cs="Arial"/>
          <w:b/>
          <w:sz w:val="24"/>
        </w:rPr>
        <w:t>PROPOSAL DUE DATE:</w:t>
      </w:r>
      <w:r w:rsidRPr="005F1156">
        <w:rPr>
          <w:rFonts w:cs="Arial"/>
          <w:b/>
          <w:sz w:val="24"/>
        </w:rPr>
        <w:tab/>
        <w:t>Tuesday, June 30, 2015</w:t>
      </w: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Pr>
          <w:rFonts w:cs="Arial"/>
          <w:b/>
          <w:sz w:val="24"/>
        </w:rPr>
        <w:tab/>
        <w:t>PROPOSAL DUE TIME:</w:t>
      </w:r>
      <w:r>
        <w:rPr>
          <w:rFonts w:cs="Arial"/>
          <w:b/>
          <w:sz w:val="24"/>
        </w:rPr>
        <w:tab/>
      </w:r>
      <w:r w:rsidRPr="007754DB">
        <w:rPr>
          <w:rFonts w:cs="Arial"/>
          <w:b/>
          <w:sz w:val="24"/>
        </w:rPr>
        <w:t>2:30 P.M. CST</w:t>
      </w: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Pr>
          <w:rFonts w:cs="Arial"/>
          <w:b/>
          <w:sz w:val="24"/>
        </w:rPr>
        <w:tab/>
        <w:t>SUBMIT ALL PROPOSALS TO:</w:t>
      </w:r>
      <w:r>
        <w:rPr>
          <w:rFonts w:cs="Arial"/>
          <w:b/>
          <w:sz w:val="24"/>
        </w:rPr>
        <w:tab/>
      </w:r>
      <w:r w:rsidRPr="007754DB">
        <w:rPr>
          <w:rFonts w:cs="Arial"/>
          <w:b/>
          <w:sz w:val="24"/>
        </w:rPr>
        <w:t>University of Arkansas</w:t>
      </w:r>
    </w:p>
    <w:p w:rsidR="005420C3" w:rsidRPr="007754DB" w:rsidRDefault="005420C3" w:rsidP="005420C3">
      <w:pPr>
        <w:pStyle w:val="MyNormal"/>
        <w:tabs>
          <w:tab w:val="clear" w:pos="540"/>
          <w:tab w:val="clear" w:pos="1260"/>
          <w:tab w:val="clear" w:pos="2160"/>
          <w:tab w:val="clear" w:pos="2880"/>
          <w:tab w:val="clear" w:pos="3600"/>
          <w:tab w:val="clear" w:pos="4320"/>
          <w:tab w:val="right" w:pos="5400"/>
          <w:tab w:val="left" w:pos="5760"/>
        </w:tabs>
        <w:ind w:right="-450"/>
        <w:jc w:val="left"/>
        <w:rPr>
          <w:rFonts w:cs="Arial"/>
          <w:b/>
          <w:sz w:val="24"/>
        </w:rPr>
      </w:pPr>
      <w:r w:rsidRPr="007754DB">
        <w:rPr>
          <w:rFonts w:cs="Arial"/>
          <w:b/>
          <w:sz w:val="24"/>
        </w:rPr>
        <w:tab/>
      </w:r>
      <w:r w:rsidRPr="007754DB">
        <w:rPr>
          <w:rFonts w:cs="Arial"/>
          <w:b/>
          <w:sz w:val="24"/>
        </w:rPr>
        <w:tab/>
        <w:t>Business Affairs</w:t>
      </w:r>
      <w:r>
        <w:rPr>
          <w:rFonts w:cs="Arial"/>
          <w:b/>
          <w:sz w:val="24"/>
        </w:rPr>
        <w:t xml:space="preserve"> - Procurement</w:t>
      </w:r>
    </w:p>
    <w:p w:rsidR="005420C3" w:rsidRPr="007754DB" w:rsidRDefault="005420C3" w:rsidP="005420C3">
      <w:pPr>
        <w:pStyle w:val="NoSpacing"/>
        <w:ind w:right="-720"/>
        <w:jc w:val="left"/>
        <w:rPr>
          <w:rFonts w:ascii="Arial" w:hAnsi="Arial" w:cs="Arial"/>
          <w:b/>
          <w:sz w:val="24"/>
          <w:szCs w:val="24"/>
        </w:rPr>
      </w:pP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t>Administration Building, Rm 321</w:t>
      </w:r>
    </w:p>
    <w:p w:rsidR="005420C3" w:rsidRPr="007754DB" w:rsidRDefault="005420C3" w:rsidP="005420C3">
      <w:pPr>
        <w:pStyle w:val="NoSpacing"/>
        <w:ind w:right="-720"/>
        <w:jc w:val="left"/>
        <w:rPr>
          <w:rFonts w:ascii="Arial" w:hAnsi="Arial" w:cs="Arial"/>
          <w:b/>
          <w:sz w:val="24"/>
          <w:szCs w:val="24"/>
        </w:rPr>
      </w:pP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t>1125 W Maple St</w:t>
      </w:r>
    </w:p>
    <w:p w:rsidR="005420C3" w:rsidRPr="007754DB" w:rsidRDefault="005420C3" w:rsidP="005420C3">
      <w:pPr>
        <w:pStyle w:val="NoSpacing"/>
        <w:ind w:right="-720"/>
        <w:jc w:val="left"/>
        <w:rPr>
          <w:rFonts w:ascii="Arial" w:hAnsi="Arial" w:cs="Arial"/>
          <w:b/>
          <w:sz w:val="24"/>
          <w:szCs w:val="24"/>
        </w:rPr>
      </w:pP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r>
      <w:r w:rsidRPr="007754DB">
        <w:rPr>
          <w:rFonts w:ascii="Arial" w:hAnsi="Arial" w:cs="Arial"/>
          <w:b/>
          <w:sz w:val="24"/>
          <w:szCs w:val="24"/>
        </w:rPr>
        <w:tab/>
        <w:t>Fayetteville, AR  72701</w:t>
      </w:r>
    </w:p>
    <w:p w:rsidR="005420C3" w:rsidRDefault="005420C3"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359"/>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8513C2" w:rsidRDefault="008513C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AC34B6" w:rsidRDefault="00AC34B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4356D3" w:rsidRDefault="004356D3"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9A124A" w:rsidRPr="00D37925" w:rsidRDefault="009045EE" w:rsidP="009A124A">
      <w:pPr>
        <w:spacing w:after="0" w:line="240" w:lineRule="auto"/>
        <w:ind w:left="540" w:hanging="540"/>
        <w:jc w:val="both"/>
        <w:rPr>
          <w:rFonts w:ascii="Arial" w:eastAsia="Times New Roman" w:hAnsi="Arial" w:cs="Arial"/>
          <w:b/>
        </w:rPr>
      </w:pPr>
      <w:r w:rsidRPr="00D37925">
        <w:rPr>
          <w:rFonts w:ascii="Arial" w:eastAsia="Times New Roman" w:hAnsi="Arial" w:cs="Arial"/>
          <w:b/>
        </w:rPr>
        <w:lastRenderedPageBreak/>
        <w:t>1.</w:t>
      </w:r>
      <w:r w:rsidRPr="00D37925">
        <w:rPr>
          <w:rFonts w:ascii="Arial" w:eastAsia="Times New Roman" w:hAnsi="Arial" w:cs="Arial"/>
        </w:rPr>
        <w:t xml:space="preserve"> </w:t>
      </w:r>
      <w:r w:rsidRPr="00D37925">
        <w:rPr>
          <w:rFonts w:ascii="Arial" w:eastAsia="Times New Roman" w:hAnsi="Arial" w:cs="Arial"/>
        </w:rPr>
        <w:tab/>
      </w:r>
      <w:r w:rsidR="003263CC" w:rsidRPr="00D37925">
        <w:rPr>
          <w:rFonts w:ascii="Arial" w:eastAsia="Times New Roman" w:hAnsi="Arial" w:cs="Arial"/>
          <w:b/>
        </w:rPr>
        <w:t>DESCRIPTION AND O</w:t>
      </w:r>
      <w:r w:rsidRPr="00D37925">
        <w:rPr>
          <w:rFonts w:ascii="Arial" w:eastAsia="Times New Roman" w:hAnsi="Arial" w:cs="Arial"/>
          <w:b/>
        </w:rPr>
        <w:t>VERVIEW OF RFP</w:t>
      </w:r>
    </w:p>
    <w:p w:rsidR="001F68E8" w:rsidRPr="00D37925" w:rsidRDefault="00E6592D" w:rsidP="001B4ADC">
      <w:pPr>
        <w:spacing w:after="0" w:line="240" w:lineRule="auto"/>
        <w:ind w:left="540"/>
        <w:rPr>
          <w:rFonts w:ascii="Arial" w:hAnsi="Arial" w:cs="Arial"/>
        </w:rPr>
      </w:pPr>
      <w:r w:rsidRPr="00D37925">
        <w:rPr>
          <w:rFonts w:ascii="Arial" w:eastAsia="MS Mincho" w:hAnsi="Arial" w:cs="Arial"/>
          <w:color w:val="000000"/>
        </w:rPr>
        <w:t xml:space="preserve">The University </w:t>
      </w:r>
      <w:proofErr w:type="gramStart"/>
      <w:r w:rsidRPr="00D37925">
        <w:rPr>
          <w:rFonts w:ascii="Arial" w:eastAsia="MS Mincho" w:hAnsi="Arial" w:cs="Arial"/>
          <w:color w:val="000000"/>
        </w:rPr>
        <w:t>of</w:t>
      </w:r>
      <w:proofErr w:type="gramEnd"/>
      <w:r w:rsidRPr="00D37925">
        <w:rPr>
          <w:rFonts w:ascii="Arial" w:eastAsia="MS Mincho" w:hAnsi="Arial" w:cs="Arial"/>
          <w:color w:val="000000"/>
        </w:rPr>
        <w:t xml:space="preserve"> Arkansas (UAF), on behalf of the Department of Athletics, is seeking proposals from qualified agencies to select the best Media Buying and Planning Agency to drive ticket sales and track overall revenue generated relating to football, men’s basketball, women’s basketball and baseball.</w:t>
      </w:r>
      <w:r w:rsidR="001F68E8" w:rsidRPr="00D37925">
        <w:rPr>
          <w:rFonts w:ascii="Arial" w:hAnsi="Arial" w:cs="Arial"/>
        </w:rPr>
        <w:t xml:space="preserve"> </w:t>
      </w:r>
      <w:r w:rsidR="009A124A" w:rsidRPr="00D37925">
        <w:rPr>
          <w:rFonts w:ascii="Arial" w:hAnsi="Arial" w:cs="Arial"/>
        </w:rPr>
        <w:t>By submitting a response to this RFP</w:t>
      </w:r>
      <w:r w:rsidR="001F68E8" w:rsidRPr="00D37925">
        <w:rPr>
          <w:rFonts w:ascii="Arial" w:hAnsi="Arial" w:cs="Arial"/>
        </w:rPr>
        <w:t xml:space="preserve">, </w:t>
      </w:r>
      <w:r w:rsidR="009A124A" w:rsidRPr="00D37925">
        <w:rPr>
          <w:rFonts w:ascii="Arial" w:hAnsi="Arial" w:cs="Arial"/>
        </w:rPr>
        <w:t xml:space="preserve">Bidder agrees to </w:t>
      </w:r>
      <w:r w:rsidRPr="00D37925">
        <w:rPr>
          <w:rFonts w:ascii="Arial" w:hAnsi="Arial" w:cs="Arial"/>
        </w:rPr>
        <w:t>all terms and conditions specified herein.</w:t>
      </w:r>
    </w:p>
    <w:p w:rsidR="001F68E8" w:rsidRPr="00D37925" w:rsidRDefault="001F68E8" w:rsidP="001B4ADC">
      <w:pPr>
        <w:spacing w:after="0" w:line="240" w:lineRule="auto"/>
        <w:ind w:left="540"/>
        <w:rPr>
          <w:rFonts w:ascii="Arial" w:hAnsi="Arial" w:cs="Arial"/>
        </w:rPr>
      </w:pPr>
    </w:p>
    <w:p w:rsidR="001B4ADC" w:rsidRPr="00D37925" w:rsidRDefault="009A124A" w:rsidP="001B4ADC">
      <w:pPr>
        <w:spacing w:after="0" w:line="240" w:lineRule="auto"/>
        <w:ind w:left="540"/>
        <w:rPr>
          <w:rFonts w:ascii="Arial" w:hAnsi="Arial" w:cs="Arial"/>
        </w:rPr>
      </w:pPr>
      <w:r w:rsidRPr="00D37925">
        <w:rPr>
          <w:rFonts w:ascii="Arial" w:hAnsi="Arial" w:cs="Arial"/>
        </w:rPr>
        <w:t>The issuance of this RFP and acceptance of Proposals by the University does not obligate the University in any way nor limit its right to negotiate in its best interest with any Bidder. While the Owner intends to solicit, receive, and review the submitted Proposals to this RFP, and to make an award based upon such Proposals, the Owner reserves the right to make awards in its sole discretion and/or shall not be obligated to make any award whatsoever. Further, the Owner reserves the right to extend, cancel, or modify this RFP at any time, with or without making an award, and to take such action without creating any obligation to the Bidders. The University assumes no contractual or other obligations, nor are any intended by the issuance of this RFP.</w:t>
      </w:r>
    </w:p>
    <w:p w:rsidR="001B4ADC" w:rsidRPr="00D37925" w:rsidRDefault="001B4ADC" w:rsidP="001B4ADC">
      <w:pPr>
        <w:spacing w:after="0" w:line="240" w:lineRule="auto"/>
        <w:rPr>
          <w:rFonts w:ascii="Arial" w:hAnsi="Arial" w:cs="Arial"/>
          <w:color w:val="FF0000"/>
        </w:rPr>
      </w:pPr>
    </w:p>
    <w:p w:rsidR="001B4ADC" w:rsidRPr="00D37925" w:rsidRDefault="001B4ADC" w:rsidP="001B4ADC">
      <w:pPr>
        <w:pStyle w:val="ListParagraph"/>
        <w:numPr>
          <w:ilvl w:val="0"/>
          <w:numId w:val="25"/>
        </w:numPr>
        <w:rPr>
          <w:rFonts w:ascii="Arial" w:eastAsiaTheme="minorHAnsi" w:hAnsi="Arial" w:cs="Arial"/>
          <w:color w:val="FF0000"/>
          <w:sz w:val="22"/>
          <w:szCs w:val="22"/>
        </w:rPr>
      </w:pPr>
      <w:r w:rsidRPr="00D37925">
        <w:rPr>
          <w:rFonts w:ascii="Arial" w:eastAsia="MS Mincho" w:hAnsi="Arial" w:cs="Arial"/>
          <w:b/>
          <w:bCs/>
          <w:sz w:val="22"/>
          <w:szCs w:val="22"/>
        </w:rPr>
        <w:t>Rights Subject to RFP</w:t>
      </w:r>
      <w:r w:rsidRPr="00D37925">
        <w:rPr>
          <w:rFonts w:ascii="Arial" w:eastAsia="MS Mincho" w:hAnsi="Arial" w:cs="Arial"/>
          <w:sz w:val="22"/>
          <w:szCs w:val="22"/>
        </w:rPr>
        <w:t xml:space="preserve">: </w:t>
      </w:r>
      <w:r w:rsidRPr="00D37925">
        <w:rPr>
          <w:rFonts w:ascii="Arial" w:eastAsia="MS Mincho" w:hAnsi="Arial" w:cs="Arial"/>
          <w:color w:val="000000"/>
          <w:sz w:val="22"/>
          <w:szCs w:val="22"/>
        </w:rPr>
        <w:t>The University of Arkansas Department of Athletics desires a contract with a Media Buying and Planning Agency to drive ticket sales and track overall revenue for the following University of Arkansas sports:</w:t>
      </w:r>
    </w:p>
    <w:p w:rsidR="001B4ADC" w:rsidRPr="00D37925" w:rsidRDefault="001B4ADC" w:rsidP="001B4ADC">
      <w:pPr>
        <w:pStyle w:val="ListParagraph"/>
        <w:numPr>
          <w:ilvl w:val="0"/>
          <w:numId w:val="20"/>
        </w:numPr>
        <w:tabs>
          <w:tab w:val="left" w:pos="990"/>
          <w:tab w:val="left" w:pos="1620"/>
        </w:tabs>
        <w:ind w:left="1260" w:firstLine="0"/>
        <w:contextualSpacing/>
        <w:rPr>
          <w:rFonts w:ascii="Arial" w:hAnsi="Arial" w:cs="Arial"/>
          <w:sz w:val="22"/>
          <w:szCs w:val="22"/>
        </w:rPr>
      </w:pPr>
      <w:r w:rsidRPr="00D37925">
        <w:rPr>
          <w:rFonts w:ascii="Arial" w:hAnsi="Arial" w:cs="Arial"/>
          <w:sz w:val="22"/>
          <w:szCs w:val="22"/>
        </w:rPr>
        <w:t>Football</w:t>
      </w:r>
    </w:p>
    <w:p w:rsidR="001B4ADC" w:rsidRPr="00D37925" w:rsidRDefault="001B4ADC" w:rsidP="001B4ADC">
      <w:pPr>
        <w:pStyle w:val="ListParagraph"/>
        <w:numPr>
          <w:ilvl w:val="0"/>
          <w:numId w:val="20"/>
        </w:numPr>
        <w:tabs>
          <w:tab w:val="left" w:pos="990"/>
          <w:tab w:val="left" w:pos="1620"/>
        </w:tabs>
        <w:ind w:left="1260" w:firstLine="0"/>
        <w:contextualSpacing/>
        <w:rPr>
          <w:rFonts w:ascii="Arial" w:hAnsi="Arial" w:cs="Arial"/>
          <w:sz w:val="22"/>
          <w:szCs w:val="22"/>
        </w:rPr>
      </w:pPr>
      <w:r w:rsidRPr="00D37925">
        <w:rPr>
          <w:rFonts w:ascii="Arial" w:hAnsi="Arial" w:cs="Arial"/>
          <w:sz w:val="22"/>
          <w:szCs w:val="22"/>
        </w:rPr>
        <w:t>Men’s Basketball</w:t>
      </w:r>
    </w:p>
    <w:p w:rsidR="001B4ADC" w:rsidRPr="00D37925" w:rsidRDefault="001B4ADC" w:rsidP="001B4ADC">
      <w:pPr>
        <w:pStyle w:val="ListParagraph"/>
        <w:numPr>
          <w:ilvl w:val="0"/>
          <w:numId w:val="20"/>
        </w:numPr>
        <w:tabs>
          <w:tab w:val="left" w:pos="990"/>
          <w:tab w:val="left" w:pos="1620"/>
        </w:tabs>
        <w:ind w:left="1260" w:firstLine="0"/>
        <w:contextualSpacing/>
        <w:rPr>
          <w:rFonts w:ascii="Arial" w:hAnsi="Arial" w:cs="Arial"/>
          <w:sz w:val="22"/>
          <w:szCs w:val="22"/>
        </w:rPr>
      </w:pPr>
      <w:r w:rsidRPr="00D37925">
        <w:rPr>
          <w:rFonts w:ascii="Arial" w:hAnsi="Arial" w:cs="Arial"/>
          <w:sz w:val="22"/>
          <w:szCs w:val="22"/>
        </w:rPr>
        <w:t>Women’s Basketball</w:t>
      </w:r>
    </w:p>
    <w:p w:rsidR="001B4ADC" w:rsidRPr="00D37925" w:rsidRDefault="001B4ADC" w:rsidP="001B4ADC">
      <w:pPr>
        <w:pStyle w:val="ListParagraph"/>
        <w:numPr>
          <w:ilvl w:val="0"/>
          <w:numId w:val="20"/>
        </w:numPr>
        <w:tabs>
          <w:tab w:val="left" w:pos="990"/>
          <w:tab w:val="left" w:pos="1620"/>
        </w:tabs>
        <w:ind w:left="1260" w:firstLine="0"/>
        <w:contextualSpacing/>
        <w:rPr>
          <w:rFonts w:ascii="Arial" w:hAnsi="Arial" w:cs="Arial"/>
          <w:sz w:val="22"/>
          <w:szCs w:val="22"/>
        </w:rPr>
      </w:pPr>
      <w:r w:rsidRPr="00D37925">
        <w:rPr>
          <w:rFonts w:ascii="Arial" w:hAnsi="Arial" w:cs="Arial"/>
          <w:sz w:val="22"/>
          <w:szCs w:val="22"/>
        </w:rPr>
        <w:t>Baseball</w:t>
      </w:r>
    </w:p>
    <w:p w:rsidR="001B4ADC" w:rsidRPr="00D37925" w:rsidRDefault="001B4ADC" w:rsidP="001B4ADC">
      <w:pPr>
        <w:pStyle w:val="ListParagraph"/>
        <w:numPr>
          <w:ilvl w:val="0"/>
          <w:numId w:val="20"/>
        </w:numPr>
        <w:tabs>
          <w:tab w:val="left" w:pos="990"/>
          <w:tab w:val="left" w:pos="1620"/>
        </w:tabs>
        <w:ind w:left="1260" w:firstLine="0"/>
        <w:contextualSpacing/>
        <w:rPr>
          <w:rFonts w:ascii="Arial" w:hAnsi="Arial" w:cs="Arial"/>
          <w:sz w:val="22"/>
          <w:szCs w:val="22"/>
        </w:rPr>
      </w:pPr>
      <w:r w:rsidRPr="00D37925">
        <w:rPr>
          <w:rFonts w:ascii="Arial" w:hAnsi="Arial" w:cs="Arial"/>
          <w:sz w:val="22"/>
          <w:szCs w:val="22"/>
        </w:rPr>
        <w:t>Gymnastics</w:t>
      </w:r>
    </w:p>
    <w:p w:rsidR="001B4ADC" w:rsidRPr="00D37925" w:rsidRDefault="001B4ADC" w:rsidP="001B4ADC">
      <w:pPr>
        <w:pStyle w:val="ListParagraph"/>
        <w:tabs>
          <w:tab w:val="left" w:pos="990"/>
          <w:tab w:val="left" w:pos="1620"/>
        </w:tabs>
        <w:ind w:left="1260"/>
        <w:contextualSpacing/>
        <w:rPr>
          <w:rFonts w:ascii="Arial" w:hAnsi="Arial" w:cs="Arial"/>
          <w:sz w:val="22"/>
          <w:szCs w:val="22"/>
        </w:rPr>
      </w:pPr>
      <w:r w:rsidRPr="00D37925">
        <w:rPr>
          <w:rFonts w:ascii="Arial" w:hAnsi="Arial" w:cs="Arial"/>
          <w:sz w:val="22"/>
          <w:szCs w:val="22"/>
        </w:rPr>
        <w:t>UA Athletics is a member of the Southeastern Conference (SEC) and is a National Collegiate Athletic Association (NCAA) Division I Intercollegiate Athletics Department. UA Athletics sponsors nineteen (19) varsity NCAA sanctioned sports programs.</w:t>
      </w:r>
    </w:p>
    <w:p w:rsidR="001B4ADC" w:rsidRPr="00D37925" w:rsidRDefault="001B4ADC" w:rsidP="001B4ADC">
      <w:pPr>
        <w:pStyle w:val="ListParagraph"/>
        <w:tabs>
          <w:tab w:val="left" w:pos="990"/>
          <w:tab w:val="left" w:pos="1620"/>
        </w:tabs>
        <w:ind w:left="1260"/>
        <w:contextualSpacing/>
        <w:rPr>
          <w:rFonts w:ascii="Arial" w:hAnsi="Arial" w:cs="Arial"/>
          <w:sz w:val="22"/>
          <w:szCs w:val="22"/>
        </w:rPr>
      </w:pPr>
    </w:p>
    <w:p w:rsidR="001B4ADC" w:rsidRPr="00D37925" w:rsidRDefault="001B4ADC" w:rsidP="001B4ADC">
      <w:pPr>
        <w:pStyle w:val="ListParagraph"/>
        <w:numPr>
          <w:ilvl w:val="0"/>
          <w:numId w:val="25"/>
        </w:numPr>
        <w:tabs>
          <w:tab w:val="left" w:pos="990"/>
          <w:tab w:val="left" w:pos="1620"/>
        </w:tabs>
        <w:contextualSpacing/>
        <w:rPr>
          <w:rFonts w:ascii="Arial" w:eastAsia="MS Mincho" w:hAnsi="Arial" w:cs="Arial"/>
          <w:b/>
          <w:bCs/>
          <w:sz w:val="22"/>
          <w:szCs w:val="22"/>
        </w:rPr>
      </w:pPr>
      <w:r w:rsidRPr="00D37925">
        <w:rPr>
          <w:rFonts w:ascii="Arial" w:eastAsia="MS Mincho" w:hAnsi="Arial" w:cs="Arial"/>
          <w:b/>
          <w:bCs/>
          <w:sz w:val="22"/>
          <w:szCs w:val="22"/>
        </w:rPr>
        <w:t>Goal of the Process</w:t>
      </w:r>
      <w:r w:rsidRPr="00D37925">
        <w:rPr>
          <w:rFonts w:ascii="Arial" w:eastAsia="MS Mincho" w:hAnsi="Arial" w:cs="Arial"/>
          <w:sz w:val="22"/>
          <w:szCs w:val="22"/>
        </w:rPr>
        <w:t xml:space="preserve">: </w:t>
      </w:r>
      <w:r w:rsidRPr="00D37925">
        <w:rPr>
          <w:rFonts w:ascii="Arial" w:eastAsia="MS Mincho" w:hAnsi="Arial" w:cs="Arial"/>
          <w:color w:val="000000"/>
          <w:sz w:val="22"/>
          <w:szCs w:val="22"/>
        </w:rPr>
        <w:t>The goals of the RFP process include: Provide effective advertising and media buying strategies to drive ticket sales and generate revenue for UA Athletics.</w:t>
      </w:r>
    </w:p>
    <w:p w:rsidR="001B4ADC" w:rsidRPr="00D37925" w:rsidRDefault="001B4ADC" w:rsidP="001B4ADC">
      <w:pPr>
        <w:pStyle w:val="ListParagraph"/>
        <w:tabs>
          <w:tab w:val="left" w:pos="990"/>
          <w:tab w:val="left" w:pos="1620"/>
        </w:tabs>
        <w:contextualSpacing/>
        <w:rPr>
          <w:rFonts w:ascii="Arial" w:eastAsia="MS Mincho" w:hAnsi="Arial" w:cs="Arial"/>
          <w:b/>
          <w:bCs/>
          <w:sz w:val="22"/>
          <w:szCs w:val="22"/>
        </w:rPr>
      </w:pPr>
    </w:p>
    <w:p w:rsidR="001B4ADC" w:rsidRPr="00D37925" w:rsidRDefault="001B4ADC" w:rsidP="001B4ADC">
      <w:pPr>
        <w:pStyle w:val="ListParagraph"/>
        <w:numPr>
          <w:ilvl w:val="0"/>
          <w:numId w:val="25"/>
        </w:numPr>
        <w:tabs>
          <w:tab w:val="left" w:pos="990"/>
          <w:tab w:val="left" w:pos="1620"/>
        </w:tabs>
        <w:contextualSpacing/>
        <w:rPr>
          <w:rFonts w:ascii="Arial" w:eastAsia="MS Mincho" w:hAnsi="Arial" w:cs="Arial"/>
          <w:b/>
          <w:bCs/>
          <w:sz w:val="22"/>
          <w:szCs w:val="22"/>
        </w:rPr>
      </w:pPr>
      <w:r w:rsidRPr="00D37925">
        <w:rPr>
          <w:rFonts w:ascii="Arial" w:eastAsia="MS Mincho" w:hAnsi="Arial" w:cs="Arial"/>
          <w:b/>
          <w:bCs/>
          <w:sz w:val="22"/>
          <w:szCs w:val="22"/>
        </w:rPr>
        <w:t xml:space="preserve">Term: </w:t>
      </w:r>
      <w:r w:rsidRPr="00D37925">
        <w:rPr>
          <w:rFonts w:ascii="Arial" w:eastAsia="MS Mincho" w:hAnsi="Arial" w:cs="Arial"/>
          <w:color w:val="000000"/>
          <w:sz w:val="22"/>
          <w:szCs w:val="22"/>
        </w:rPr>
        <w:t>The term of the Agreement will be a one (1) year exclusive term, with a one (1) year extension available at the University’s discretion following the initial contract term. The Agreement will commence upon signature by both parties and continue through the termination date of June 30, 2016, unless extended to June 30, 2017.</w:t>
      </w:r>
    </w:p>
    <w:p w:rsidR="001B4ADC" w:rsidRPr="00D37925" w:rsidRDefault="001B4ADC" w:rsidP="001B4ADC">
      <w:pPr>
        <w:pStyle w:val="ListParagraph"/>
        <w:rPr>
          <w:rFonts w:ascii="Arial" w:eastAsia="MS Mincho" w:hAnsi="Arial" w:cs="Arial"/>
          <w:b/>
          <w:bCs/>
          <w:sz w:val="22"/>
          <w:szCs w:val="22"/>
        </w:rPr>
      </w:pPr>
    </w:p>
    <w:p w:rsidR="005F1156" w:rsidRPr="005F1156" w:rsidRDefault="001B4ADC" w:rsidP="005F1156">
      <w:pPr>
        <w:pStyle w:val="ListParagraph"/>
        <w:numPr>
          <w:ilvl w:val="0"/>
          <w:numId w:val="25"/>
        </w:numPr>
        <w:tabs>
          <w:tab w:val="left" w:pos="990"/>
          <w:tab w:val="left" w:pos="1620"/>
        </w:tabs>
        <w:contextualSpacing/>
        <w:rPr>
          <w:rFonts w:ascii="Arial" w:eastAsia="MS Mincho" w:hAnsi="Arial" w:cs="Arial"/>
          <w:b/>
          <w:bCs/>
          <w:sz w:val="22"/>
          <w:szCs w:val="22"/>
        </w:rPr>
      </w:pPr>
      <w:r w:rsidRPr="00D37925">
        <w:rPr>
          <w:rFonts w:ascii="Arial" w:eastAsia="MS Mincho" w:hAnsi="Arial" w:cs="Arial"/>
          <w:b/>
          <w:bCs/>
          <w:sz w:val="22"/>
          <w:szCs w:val="22"/>
        </w:rPr>
        <w:t xml:space="preserve">Best Response Required: </w:t>
      </w:r>
      <w:r w:rsidRPr="00D37925">
        <w:rPr>
          <w:rFonts w:ascii="Arial" w:eastAsia="MS Mincho" w:hAnsi="Arial" w:cs="Arial"/>
          <w:sz w:val="22"/>
          <w:szCs w:val="22"/>
        </w:rPr>
        <w:t>Each prospective Company must present its best comprehensive proposal covering the areas outlined in this RFP. Proposals should describe the prospective Company’s suggested programs, assumptions and expectations to achieve all parties’ financial, operational, and customer service objectives.</w:t>
      </w:r>
    </w:p>
    <w:p w:rsidR="005F1156" w:rsidRPr="005F1156" w:rsidRDefault="005F1156" w:rsidP="005F1156">
      <w:pPr>
        <w:pStyle w:val="ListParagraph"/>
        <w:rPr>
          <w:rFonts w:ascii="Arial" w:eastAsia="MS Mincho" w:hAnsi="Arial" w:cs="Arial"/>
          <w:sz w:val="22"/>
          <w:szCs w:val="22"/>
        </w:rPr>
      </w:pPr>
    </w:p>
    <w:p w:rsidR="001B4ADC" w:rsidRPr="005F1156" w:rsidRDefault="001B4ADC" w:rsidP="005F1156">
      <w:pPr>
        <w:pStyle w:val="ListParagraph"/>
        <w:tabs>
          <w:tab w:val="left" w:pos="990"/>
          <w:tab w:val="left" w:pos="1620"/>
        </w:tabs>
        <w:ind w:left="900"/>
        <w:contextualSpacing/>
        <w:rPr>
          <w:rFonts w:ascii="Arial" w:eastAsia="MS Mincho" w:hAnsi="Arial" w:cs="Arial"/>
          <w:b/>
          <w:bCs/>
          <w:sz w:val="22"/>
          <w:szCs w:val="22"/>
        </w:rPr>
      </w:pPr>
      <w:r w:rsidRPr="005F1156">
        <w:rPr>
          <w:rFonts w:ascii="Arial" w:eastAsia="MS Mincho" w:hAnsi="Arial" w:cs="Arial"/>
          <w:sz w:val="22"/>
          <w:szCs w:val="22"/>
        </w:rPr>
        <w:t>Proposals must demonstrate an understanding of the scope of work and the ability to accomplish the tasks set forth and must include information that will enable the University to determine the respondent’s overall qualifications. It is the intent of the University to award an Agreement to the respondent deemed to be the most qualified and responsible Company, who submits the best overall proposal based on an evaluation of all responses, as determined in the complete and sole discretion of the University.</w:t>
      </w:r>
    </w:p>
    <w:p w:rsidR="001B4ADC" w:rsidRPr="00D37925" w:rsidRDefault="001B4ADC" w:rsidP="001B4ADC">
      <w:pPr>
        <w:pStyle w:val="ListParagraph"/>
        <w:tabs>
          <w:tab w:val="left" w:pos="990"/>
          <w:tab w:val="left" w:pos="1620"/>
        </w:tabs>
        <w:contextualSpacing/>
        <w:rPr>
          <w:rFonts w:ascii="Arial" w:eastAsia="MS Mincho" w:hAnsi="Arial" w:cs="Arial"/>
          <w:sz w:val="22"/>
          <w:szCs w:val="22"/>
        </w:rPr>
      </w:pPr>
    </w:p>
    <w:p w:rsidR="001B4ADC" w:rsidRPr="00D37925" w:rsidRDefault="001B4ADC" w:rsidP="001B4ADC">
      <w:pPr>
        <w:pStyle w:val="ListParagraph"/>
        <w:numPr>
          <w:ilvl w:val="0"/>
          <w:numId w:val="25"/>
        </w:numPr>
        <w:tabs>
          <w:tab w:val="left" w:pos="990"/>
          <w:tab w:val="left" w:pos="1620"/>
        </w:tabs>
        <w:contextualSpacing/>
        <w:rPr>
          <w:rFonts w:ascii="Arial" w:eastAsia="MS Mincho" w:hAnsi="Arial" w:cs="Arial"/>
          <w:sz w:val="22"/>
          <w:szCs w:val="22"/>
        </w:rPr>
      </w:pPr>
      <w:r w:rsidRPr="00D37925">
        <w:rPr>
          <w:rFonts w:ascii="Arial" w:eastAsia="MS Mincho" w:hAnsi="Arial" w:cs="Arial"/>
          <w:b/>
          <w:bCs/>
          <w:sz w:val="22"/>
          <w:szCs w:val="22"/>
        </w:rPr>
        <w:lastRenderedPageBreak/>
        <w:t xml:space="preserve">All Elements Valued/Negotiation Right Reserved: </w:t>
      </w:r>
      <w:r w:rsidRPr="00D37925">
        <w:rPr>
          <w:rFonts w:ascii="Arial" w:eastAsia="MS Mincho" w:hAnsi="Arial" w:cs="Arial"/>
          <w:sz w:val="22"/>
          <w:szCs w:val="22"/>
        </w:rPr>
        <w:t xml:space="preserve">The University places a value on all elements of this RFP. As such, after evaluation of proposals and selection of the selected Company, the University reserves the right to further negotiate with the selected respondent on any </w:t>
      </w:r>
      <w:r w:rsidRPr="00D37925">
        <w:rPr>
          <w:rFonts w:ascii="Arial" w:eastAsia="MS Mincho" w:hAnsi="Arial" w:cs="Arial"/>
          <w:spacing w:val="-1"/>
          <w:sz w:val="22"/>
          <w:szCs w:val="22"/>
        </w:rPr>
        <w:t>or all elements, and to award an Agreement at any time within 60 days after responses are opened.</w:t>
      </w:r>
    </w:p>
    <w:p w:rsidR="001B4ADC" w:rsidRPr="00D37925" w:rsidRDefault="001B4ADC" w:rsidP="001B4ADC">
      <w:pPr>
        <w:pStyle w:val="ListParagraph"/>
        <w:tabs>
          <w:tab w:val="left" w:pos="990"/>
          <w:tab w:val="left" w:pos="1620"/>
        </w:tabs>
        <w:contextualSpacing/>
        <w:rPr>
          <w:rFonts w:ascii="Arial" w:eastAsia="MS Mincho" w:hAnsi="Arial" w:cs="Arial"/>
          <w:sz w:val="22"/>
          <w:szCs w:val="22"/>
        </w:rPr>
      </w:pPr>
    </w:p>
    <w:p w:rsidR="001B4ADC" w:rsidRPr="00D37925" w:rsidRDefault="001B4ADC" w:rsidP="001B4ADC">
      <w:pPr>
        <w:pStyle w:val="ListParagraph"/>
        <w:numPr>
          <w:ilvl w:val="0"/>
          <w:numId w:val="25"/>
        </w:numPr>
        <w:tabs>
          <w:tab w:val="left" w:pos="990"/>
          <w:tab w:val="left" w:pos="1620"/>
        </w:tabs>
        <w:contextualSpacing/>
        <w:rPr>
          <w:rFonts w:ascii="Arial" w:eastAsia="MS Mincho" w:hAnsi="Arial" w:cs="Arial"/>
          <w:sz w:val="22"/>
          <w:szCs w:val="22"/>
        </w:rPr>
      </w:pPr>
      <w:r w:rsidRPr="00D37925">
        <w:rPr>
          <w:rFonts w:ascii="Arial" w:eastAsia="MS Mincho" w:hAnsi="Arial" w:cs="Arial"/>
          <w:b/>
          <w:bCs/>
          <w:sz w:val="22"/>
          <w:szCs w:val="22"/>
        </w:rPr>
        <w:t xml:space="preserve">Multiple Awards Possible: </w:t>
      </w:r>
      <w:r w:rsidRPr="00D37925">
        <w:rPr>
          <w:rFonts w:ascii="Arial" w:hAnsi="Arial" w:cs="Arial"/>
          <w:sz w:val="22"/>
          <w:szCs w:val="22"/>
        </w:rPr>
        <w:t>The University reserves the right to issue an award on an all-or-none or per-item basis, whichever is in the best interest of the University. It is the intent of the University to award an Agreement to the respondent(s) deemed to be the most qualified and responsible Company(s), who submits the best overall proposal based on an evaluation of all responses, as determined in the complete and sole discretion of the University.</w:t>
      </w:r>
    </w:p>
    <w:p w:rsidR="001B4ADC" w:rsidRPr="00D37925" w:rsidRDefault="001B4ADC" w:rsidP="001B4ADC">
      <w:pPr>
        <w:pStyle w:val="ListParagraph"/>
        <w:rPr>
          <w:rFonts w:ascii="Arial" w:eastAsia="MS Mincho" w:hAnsi="Arial" w:cs="Arial"/>
          <w:b/>
          <w:bCs/>
          <w:sz w:val="22"/>
          <w:szCs w:val="22"/>
        </w:rPr>
      </w:pPr>
    </w:p>
    <w:p w:rsidR="001B4ADC" w:rsidRPr="00D37925" w:rsidRDefault="001B4ADC" w:rsidP="001B4ADC">
      <w:pPr>
        <w:pStyle w:val="ListParagraph"/>
        <w:numPr>
          <w:ilvl w:val="0"/>
          <w:numId w:val="25"/>
        </w:numPr>
        <w:tabs>
          <w:tab w:val="left" w:pos="990"/>
          <w:tab w:val="left" w:pos="1620"/>
        </w:tabs>
        <w:contextualSpacing/>
        <w:rPr>
          <w:rFonts w:ascii="Arial" w:eastAsia="MS Mincho" w:hAnsi="Arial" w:cs="Arial"/>
          <w:sz w:val="22"/>
          <w:szCs w:val="22"/>
        </w:rPr>
      </w:pPr>
      <w:r w:rsidRPr="00D37925">
        <w:rPr>
          <w:rFonts w:ascii="Arial" w:eastAsia="MS Mincho" w:hAnsi="Arial" w:cs="Arial"/>
          <w:b/>
          <w:bCs/>
          <w:sz w:val="22"/>
          <w:szCs w:val="22"/>
        </w:rPr>
        <w:t xml:space="preserve">Minimum Expectations: </w:t>
      </w:r>
      <w:r w:rsidRPr="00D37925">
        <w:rPr>
          <w:rFonts w:ascii="Arial" w:eastAsia="MS Mincho" w:hAnsi="Arial" w:cs="Arial"/>
          <w:sz w:val="22"/>
          <w:szCs w:val="22"/>
        </w:rPr>
        <w:t>All respondents must review the RFP requirements carefully and develop a response that meets or exceeds the minimum expectations outlined within this RFP document.</w:t>
      </w:r>
    </w:p>
    <w:p w:rsidR="00FD49A9" w:rsidRPr="00D37925" w:rsidRDefault="00FD49A9" w:rsidP="00847962">
      <w:pPr>
        <w:spacing w:after="0" w:line="240" w:lineRule="auto"/>
        <w:ind w:left="540" w:hanging="540"/>
        <w:jc w:val="both"/>
        <w:rPr>
          <w:rFonts w:ascii="Arial" w:eastAsia="Times New Roman" w:hAnsi="Arial" w:cs="Arial"/>
          <w:color w:val="FF0000"/>
        </w:rPr>
      </w:pPr>
    </w:p>
    <w:p w:rsidR="00450F76" w:rsidRPr="00D37925" w:rsidRDefault="009045EE" w:rsidP="00450F76">
      <w:pPr>
        <w:spacing w:after="0" w:line="240" w:lineRule="auto"/>
        <w:ind w:left="540" w:hanging="540"/>
        <w:jc w:val="both"/>
        <w:rPr>
          <w:rFonts w:ascii="Arial" w:eastAsia="Times New Roman" w:hAnsi="Arial" w:cs="Arial"/>
          <w:b/>
        </w:rPr>
      </w:pPr>
      <w:r w:rsidRPr="00D37925">
        <w:rPr>
          <w:rFonts w:ascii="Arial" w:eastAsia="Times New Roman" w:hAnsi="Arial" w:cs="Arial"/>
          <w:b/>
        </w:rPr>
        <w:t>2.</w:t>
      </w:r>
      <w:r w:rsidRPr="00D37925">
        <w:rPr>
          <w:rFonts w:ascii="Arial" w:eastAsia="Times New Roman" w:hAnsi="Arial" w:cs="Arial"/>
        </w:rPr>
        <w:tab/>
      </w:r>
      <w:r w:rsidR="00A137C6" w:rsidRPr="00D37925">
        <w:rPr>
          <w:rFonts w:ascii="Arial" w:eastAsia="Times New Roman" w:hAnsi="Arial" w:cs="Arial"/>
          <w:b/>
        </w:rPr>
        <w:t>O</w:t>
      </w:r>
      <w:r w:rsidR="00D5185C" w:rsidRPr="00D37925">
        <w:rPr>
          <w:rFonts w:ascii="Arial" w:eastAsia="Times New Roman" w:hAnsi="Arial" w:cs="Arial"/>
          <w:b/>
        </w:rPr>
        <w:t xml:space="preserve">VERVIEW OF UNIVERSITY OF ARKANSAS AND </w:t>
      </w:r>
      <w:r w:rsidR="00450F76" w:rsidRPr="00D37925">
        <w:rPr>
          <w:rFonts w:ascii="Arial" w:eastAsia="Times New Roman" w:hAnsi="Arial" w:cs="Arial"/>
          <w:b/>
        </w:rPr>
        <w:t>R</w:t>
      </w:r>
      <w:r w:rsidR="00D5185C" w:rsidRPr="00D37925">
        <w:rPr>
          <w:rFonts w:ascii="Arial" w:eastAsia="Times New Roman" w:hAnsi="Arial" w:cs="Arial"/>
          <w:b/>
        </w:rPr>
        <w:t xml:space="preserve">AZORBACK </w:t>
      </w:r>
      <w:r w:rsidR="00450F76" w:rsidRPr="00D37925">
        <w:rPr>
          <w:rFonts w:ascii="Arial" w:eastAsia="Times New Roman" w:hAnsi="Arial" w:cs="Arial"/>
          <w:b/>
        </w:rPr>
        <w:t>A</w:t>
      </w:r>
      <w:r w:rsidR="00D5185C" w:rsidRPr="00D37925">
        <w:rPr>
          <w:rFonts w:ascii="Arial" w:eastAsia="Times New Roman" w:hAnsi="Arial" w:cs="Arial"/>
          <w:b/>
        </w:rPr>
        <w:t>THLETICS</w:t>
      </w:r>
    </w:p>
    <w:p w:rsidR="00450F76" w:rsidRPr="00D37925" w:rsidRDefault="00450F76" w:rsidP="00450F76">
      <w:pPr>
        <w:spacing w:after="0" w:line="240" w:lineRule="auto"/>
        <w:ind w:left="540" w:hanging="540"/>
        <w:jc w:val="both"/>
        <w:rPr>
          <w:rFonts w:ascii="Arial" w:eastAsia="Times New Roman" w:hAnsi="Arial" w:cs="Arial"/>
          <w:b/>
        </w:rPr>
      </w:pPr>
    </w:p>
    <w:p w:rsidR="00450F76" w:rsidRPr="00D37925" w:rsidRDefault="00450F76" w:rsidP="00293C02">
      <w:pPr>
        <w:pStyle w:val="ListParagraph"/>
        <w:numPr>
          <w:ilvl w:val="0"/>
          <w:numId w:val="26"/>
        </w:numPr>
        <w:jc w:val="both"/>
        <w:rPr>
          <w:rFonts w:ascii="Arial" w:hAnsi="Arial" w:cs="Arial"/>
          <w:b/>
          <w:sz w:val="22"/>
          <w:szCs w:val="22"/>
        </w:rPr>
      </w:pPr>
      <w:r w:rsidRPr="00D37925">
        <w:rPr>
          <w:rFonts w:ascii="Arial" w:eastAsia="MS Mincho" w:hAnsi="Arial" w:cs="Arial"/>
          <w:b/>
          <w:bCs/>
          <w:sz w:val="22"/>
          <w:szCs w:val="22"/>
        </w:rPr>
        <w:t>The University of Arkansas</w:t>
      </w:r>
    </w:p>
    <w:p w:rsidR="00450F76" w:rsidRPr="00D37925" w:rsidRDefault="00450F76" w:rsidP="00293C02">
      <w:pPr>
        <w:pStyle w:val="ListParagraph"/>
        <w:ind w:left="900"/>
        <w:jc w:val="both"/>
        <w:rPr>
          <w:rFonts w:ascii="Arial" w:eastAsia="MS Mincho" w:hAnsi="Arial" w:cs="Arial"/>
          <w:b/>
          <w:bCs/>
          <w:sz w:val="22"/>
          <w:szCs w:val="22"/>
        </w:rPr>
      </w:pPr>
      <w:r w:rsidRPr="00D37925">
        <w:rPr>
          <w:rFonts w:ascii="Arial" w:eastAsia="MS Mincho" w:hAnsi="Arial" w:cs="Arial"/>
          <w:sz w:val="22"/>
          <w:szCs w:val="22"/>
        </w:rPr>
        <w:t>The University of Arkansas, the State of Arkansas's oldest public university and flagship of the University of Arkansas System, is a senior comprehensive doctoral-level research institution. Its mission is to advance the intellectual and social condition of the people of the State through quality programs of teaching, research, and service</w:t>
      </w:r>
      <w:r w:rsidRPr="00D37925">
        <w:rPr>
          <w:rFonts w:ascii="Arial" w:eastAsia="MS Mincho" w:hAnsi="Arial" w:cs="Arial"/>
          <w:b/>
          <w:bCs/>
          <w:sz w:val="22"/>
          <w:szCs w:val="22"/>
        </w:rPr>
        <w:t>.</w:t>
      </w:r>
    </w:p>
    <w:p w:rsidR="00450F76" w:rsidRPr="00D37925" w:rsidRDefault="00450F76" w:rsidP="00293C02">
      <w:pPr>
        <w:pStyle w:val="ListParagraph"/>
        <w:jc w:val="both"/>
        <w:rPr>
          <w:rFonts w:ascii="Arial" w:eastAsia="MS Mincho" w:hAnsi="Arial" w:cs="Arial"/>
          <w:b/>
          <w:bCs/>
          <w:sz w:val="22"/>
          <w:szCs w:val="22"/>
        </w:rPr>
      </w:pPr>
    </w:p>
    <w:p w:rsidR="00450F76" w:rsidRPr="00D37925" w:rsidRDefault="00450F76" w:rsidP="00293C02">
      <w:pPr>
        <w:pStyle w:val="ListParagraph"/>
        <w:ind w:left="900"/>
        <w:jc w:val="both"/>
        <w:rPr>
          <w:rFonts w:ascii="Arial" w:eastAsia="MS Mincho" w:hAnsi="Arial" w:cs="Arial"/>
          <w:bCs/>
          <w:sz w:val="22"/>
          <w:szCs w:val="22"/>
        </w:rPr>
      </w:pPr>
      <w:r w:rsidRPr="00D37925">
        <w:rPr>
          <w:rFonts w:ascii="Arial" w:eastAsia="MS Mincho" w:hAnsi="Arial" w:cs="Arial"/>
          <w:bCs/>
          <w:sz w:val="22"/>
          <w:szCs w:val="22"/>
        </w:rPr>
        <w:t>Since 2008, university enrollment has grown by more than 5,300 students – an increase of almost 28 percent. The University of Arkansas has also earned the Carnegie Foundation’s highest research classification making it one of only 108 institutions in the country – and the only school in the state – to hold that distinction.</w:t>
      </w:r>
    </w:p>
    <w:p w:rsidR="00450F76" w:rsidRPr="00D37925" w:rsidRDefault="00450F76" w:rsidP="00293C02">
      <w:pPr>
        <w:pStyle w:val="ListParagraph"/>
        <w:jc w:val="both"/>
        <w:rPr>
          <w:rFonts w:ascii="Arial" w:eastAsia="MS Mincho" w:hAnsi="Arial" w:cs="Arial"/>
          <w:bCs/>
          <w:sz w:val="22"/>
          <w:szCs w:val="22"/>
        </w:rPr>
      </w:pPr>
    </w:p>
    <w:p w:rsidR="00450F76" w:rsidRPr="00D37925" w:rsidRDefault="00450F76" w:rsidP="00293C02">
      <w:pPr>
        <w:pStyle w:val="ListParagraph"/>
        <w:ind w:left="900"/>
        <w:jc w:val="both"/>
        <w:rPr>
          <w:rFonts w:ascii="Arial" w:eastAsia="MS Mincho" w:hAnsi="Arial" w:cs="Arial"/>
          <w:spacing w:val="-1"/>
          <w:sz w:val="22"/>
          <w:szCs w:val="22"/>
        </w:rPr>
      </w:pPr>
      <w:r w:rsidRPr="00D37925">
        <w:rPr>
          <w:rFonts w:ascii="Arial" w:eastAsia="MS Mincho" w:hAnsi="Arial" w:cs="Arial"/>
          <w:sz w:val="22"/>
          <w:szCs w:val="22"/>
        </w:rPr>
        <w:t xml:space="preserve">The enthusiasm and affinity for the University extends far beyond the campus. There are more than 130,000 living University of Arkansas alumni all over the world, with 35 active alumni chapters of </w:t>
      </w:r>
      <w:r w:rsidRPr="00D37925">
        <w:rPr>
          <w:rFonts w:ascii="Arial" w:eastAsia="MS Mincho" w:hAnsi="Arial" w:cs="Arial"/>
          <w:spacing w:val="-1"/>
          <w:sz w:val="22"/>
          <w:szCs w:val="22"/>
        </w:rPr>
        <w:t>The University of Arkansas worldwide.</w:t>
      </w:r>
    </w:p>
    <w:p w:rsidR="00450F76" w:rsidRPr="00D37925" w:rsidRDefault="00450F76" w:rsidP="00293C02">
      <w:pPr>
        <w:pStyle w:val="ListParagraph"/>
        <w:jc w:val="both"/>
        <w:rPr>
          <w:rFonts w:ascii="Arial" w:eastAsia="MS Mincho" w:hAnsi="Arial" w:cs="Arial"/>
          <w:spacing w:val="-1"/>
          <w:sz w:val="22"/>
          <w:szCs w:val="22"/>
        </w:rPr>
      </w:pPr>
    </w:p>
    <w:p w:rsidR="00450F76" w:rsidRPr="00D37925" w:rsidRDefault="00450F76" w:rsidP="00293C02">
      <w:pPr>
        <w:pStyle w:val="ListParagraph"/>
        <w:ind w:firstLine="180"/>
        <w:jc w:val="both"/>
        <w:rPr>
          <w:rFonts w:ascii="Arial" w:eastAsia="MS Mincho" w:hAnsi="Arial" w:cs="Arial"/>
          <w:b/>
          <w:i/>
          <w:sz w:val="22"/>
          <w:szCs w:val="22"/>
        </w:rPr>
      </w:pPr>
      <w:r w:rsidRPr="00D37925">
        <w:rPr>
          <w:rFonts w:ascii="Arial" w:eastAsia="MS Mincho" w:hAnsi="Arial" w:cs="Arial"/>
          <w:b/>
          <w:i/>
          <w:sz w:val="22"/>
          <w:szCs w:val="22"/>
        </w:rPr>
        <w:t>Quick Facts</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Location: Fayetteville, Arkansas</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Founded: 1871</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Chancellor: G. David Gearhart</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Endowment market value: $70 million (end of FY 2012)</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Research expenditures: $120 million (FY 2011)</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Student Enrollment: 24,537 (Fall 2012)</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Faculty: 1,203</w:t>
      </w:r>
    </w:p>
    <w:p w:rsidR="00450F76" w:rsidRPr="00D37925" w:rsidRDefault="00450F76" w:rsidP="00293C02">
      <w:pPr>
        <w:pStyle w:val="ListParagraph"/>
        <w:ind w:firstLine="180"/>
        <w:jc w:val="both"/>
        <w:rPr>
          <w:rFonts w:ascii="Arial" w:eastAsia="MS Mincho" w:hAnsi="Arial" w:cs="Arial"/>
          <w:sz w:val="22"/>
          <w:szCs w:val="22"/>
        </w:rPr>
      </w:pPr>
      <w:r w:rsidRPr="00D37925">
        <w:rPr>
          <w:rFonts w:ascii="Arial" w:eastAsia="MS Mincho" w:hAnsi="Arial" w:cs="Arial"/>
          <w:sz w:val="22"/>
          <w:szCs w:val="22"/>
        </w:rPr>
        <w:t>Staff: 2,935 full-time; 78 part-time (Fall 2012)</w:t>
      </w:r>
    </w:p>
    <w:p w:rsidR="00450F76" w:rsidRPr="00D37925" w:rsidRDefault="00450F76" w:rsidP="00293C02">
      <w:pPr>
        <w:spacing w:after="0"/>
        <w:jc w:val="both"/>
        <w:rPr>
          <w:rFonts w:ascii="Arial" w:hAnsi="Arial" w:cs="Arial"/>
          <w:b/>
        </w:rPr>
      </w:pPr>
    </w:p>
    <w:p w:rsidR="00450F76" w:rsidRPr="00D37925" w:rsidRDefault="00450F76" w:rsidP="00293C02">
      <w:pPr>
        <w:pStyle w:val="ListParagraph"/>
        <w:numPr>
          <w:ilvl w:val="0"/>
          <w:numId w:val="26"/>
        </w:numPr>
        <w:jc w:val="both"/>
        <w:rPr>
          <w:rFonts w:ascii="Arial" w:hAnsi="Arial" w:cs="Arial"/>
          <w:b/>
          <w:sz w:val="22"/>
          <w:szCs w:val="22"/>
        </w:rPr>
      </w:pPr>
      <w:r w:rsidRPr="00D37925">
        <w:rPr>
          <w:rFonts w:ascii="Arial" w:hAnsi="Arial" w:cs="Arial"/>
          <w:b/>
          <w:sz w:val="22"/>
          <w:szCs w:val="22"/>
        </w:rPr>
        <w:t>Razorback Athletics</w:t>
      </w:r>
    </w:p>
    <w:p w:rsidR="00450F76" w:rsidRPr="00D37925" w:rsidRDefault="00450F76" w:rsidP="00293C02">
      <w:pPr>
        <w:pStyle w:val="ListParagraph"/>
        <w:ind w:left="900"/>
        <w:jc w:val="both"/>
        <w:rPr>
          <w:rFonts w:ascii="Arial" w:hAnsi="Arial" w:cs="Arial"/>
          <w:sz w:val="22"/>
          <w:szCs w:val="22"/>
        </w:rPr>
      </w:pPr>
      <w:r w:rsidRPr="00D37925">
        <w:rPr>
          <w:rFonts w:ascii="Arial" w:hAnsi="Arial" w:cs="Arial"/>
          <w:sz w:val="22"/>
          <w:szCs w:val="22"/>
        </w:rPr>
        <w:t xml:space="preserve">The University </w:t>
      </w:r>
      <w:proofErr w:type="gramStart"/>
      <w:r w:rsidRPr="00D37925">
        <w:rPr>
          <w:rFonts w:ascii="Arial" w:hAnsi="Arial" w:cs="Arial"/>
          <w:sz w:val="22"/>
          <w:szCs w:val="22"/>
        </w:rPr>
        <w:t>of Arkansas Department of</w:t>
      </w:r>
      <w:proofErr w:type="gramEnd"/>
      <w:r w:rsidRPr="00D37925">
        <w:rPr>
          <w:rFonts w:ascii="Arial" w:hAnsi="Arial" w:cs="Arial"/>
          <w:sz w:val="22"/>
          <w:szCs w:val="22"/>
        </w:rPr>
        <w:t xml:space="preserve"> Intercollegiate Athletics continues to fulfill its mission of supporting more than 460 student-athletes in the classroom, in personal development and on the fields of competition. As members of the Southeastern Conference (SEC), the Razorbacks consistently compete and win in the nation’s best conference while proudly representing the University of Arkansas and the entire state.</w:t>
      </w:r>
    </w:p>
    <w:p w:rsidR="00450F76" w:rsidRPr="00D37925" w:rsidRDefault="00450F76" w:rsidP="00293C02">
      <w:pPr>
        <w:pStyle w:val="ListParagraph"/>
        <w:jc w:val="both"/>
        <w:rPr>
          <w:rFonts w:ascii="Arial" w:hAnsi="Arial" w:cs="Arial"/>
          <w:sz w:val="22"/>
          <w:szCs w:val="22"/>
        </w:rPr>
      </w:pPr>
    </w:p>
    <w:p w:rsidR="00450F76" w:rsidRPr="00D37925" w:rsidRDefault="00450F76" w:rsidP="00293C02">
      <w:pPr>
        <w:pStyle w:val="ListParagraph"/>
        <w:ind w:left="900"/>
        <w:jc w:val="both"/>
        <w:rPr>
          <w:rFonts w:ascii="Arial" w:hAnsi="Arial" w:cs="Arial"/>
          <w:sz w:val="22"/>
          <w:szCs w:val="22"/>
        </w:rPr>
      </w:pPr>
      <w:r w:rsidRPr="00D37925">
        <w:rPr>
          <w:rFonts w:ascii="Arial" w:hAnsi="Arial" w:cs="Arial"/>
          <w:sz w:val="22"/>
          <w:szCs w:val="22"/>
        </w:rPr>
        <w:t xml:space="preserve">Arkansas sponsors 19 varsity sports programs including 11 women’s and 8 men’s sports. Women’s sports include basketball, cross country, golf, gymnastics, indoor track </w:t>
      </w:r>
      <w:r w:rsidRPr="00D37925">
        <w:rPr>
          <w:rFonts w:ascii="Arial" w:hAnsi="Arial" w:cs="Arial"/>
          <w:sz w:val="22"/>
          <w:szCs w:val="22"/>
        </w:rPr>
        <w:lastRenderedPageBreak/>
        <w:t>and field, outdoor track and field, soccer, softball, swimming and diving, tennis, and volleyball. Men’s sports include baseball, basketball, cross-country, football, golf, indoor track and field, outdoor track and field, and tennis.</w:t>
      </w:r>
    </w:p>
    <w:p w:rsidR="00450F76" w:rsidRPr="00D37925" w:rsidRDefault="00450F76" w:rsidP="00293C02">
      <w:pPr>
        <w:pStyle w:val="ListParagraph"/>
        <w:jc w:val="both"/>
        <w:rPr>
          <w:rFonts w:ascii="Arial" w:hAnsi="Arial" w:cs="Arial"/>
          <w:sz w:val="22"/>
          <w:szCs w:val="22"/>
        </w:rPr>
      </w:pPr>
    </w:p>
    <w:p w:rsidR="00450F76" w:rsidRPr="00D37925" w:rsidRDefault="00450F76" w:rsidP="00293C02">
      <w:pPr>
        <w:pStyle w:val="ListParagraph"/>
        <w:ind w:left="900"/>
        <w:jc w:val="both"/>
        <w:rPr>
          <w:rFonts w:ascii="Arial" w:hAnsi="Arial" w:cs="Arial"/>
          <w:sz w:val="22"/>
          <w:szCs w:val="22"/>
        </w:rPr>
      </w:pPr>
      <w:r w:rsidRPr="00D37925">
        <w:rPr>
          <w:rFonts w:ascii="Arial" w:hAnsi="Arial" w:cs="Arial"/>
          <w:sz w:val="22"/>
          <w:szCs w:val="22"/>
        </w:rPr>
        <w:t xml:space="preserve">In 2013-14, University of Arkansas student-athletes were busy adding new accomplishments to the rich tradition of Razorback Athletics while reaffirming the program’s standing among the top all-sport programs in the nation. Arkansas finished 28th in the 2013-14 </w:t>
      </w:r>
      <w:proofErr w:type="spellStart"/>
      <w:r w:rsidRPr="00D37925">
        <w:rPr>
          <w:rFonts w:ascii="Arial" w:hAnsi="Arial" w:cs="Arial"/>
          <w:sz w:val="22"/>
          <w:szCs w:val="22"/>
        </w:rPr>
        <w:t>Learfield</w:t>
      </w:r>
      <w:proofErr w:type="spellEnd"/>
      <w:r w:rsidRPr="00D37925">
        <w:rPr>
          <w:rFonts w:ascii="Arial" w:hAnsi="Arial" w:cs="Arial"/>
          <w:sz w:val="22"/>
          <w:szCs w:val="22"/>
        </w:rPr>
        <w:t xml:space="preserve"> Sports Directors Cup Standings, a year-long measure of intercollegiate athletics programs’ success.</w:t>
      </w:r>
    </w:p>
    <w:p w:rsidR="00450F76" w:rsidRPr="00D37925" w:rsidRDefault="00450F76" w:rsidP="00293C02">
      <w:pPr>
        <w:pStyle w:val="ListParagraph"/>
        <w:jc w:val="both"/>
        <w:rPr>
          <w:rFonts w:ascii="Arial" w:hAnsi="Arial" w:cs="Arial"/>
          <w:sz w:val="22"/>
          <w:szCs w:val="22"/>
        </w:rPr>
      </w:pPr>
    </w:p>
    <w:p w:rsidR="00450F76" w:rsidRPr="00D37925" w:rsidRDefault="00450F76" w:rsidP="00293C02">
      <w:pPr>
        <w:pStyle w:val="ListParagraph"/>
        <w:ind w:left="900"/>
        <w:jc w:val="both"/>
        <w:rPr>
          <w:rFonts w:ascii="Arial" w:hAnsi="Arial" w:cs="Arial"/>
          <w:sz w:val="22"/>
          <w:szCs w:val="22"/>
        </w:rPr>
      </w:pPr>
      <w:r w:rsidRPr="00D37925">
        <w:rPr>
          <w:rFonts w:ascii="Arial" w:hAnsi="Arial" w:cs="Arial"/>
          <w:sz w:val="22"/>
          <w:szCs w:val="22"/>
        </w:rPr>
        <w:t>Host to more than 200 home athletic competitions, the University of Arkansas was one of two institutions in the nation to rank in the Top 30 in average attendance for football (61,596), men’s basketball (14,023) and baseball (8,234).</w:t>
      </w:r>
    </w:p>
    <w:p w:rsidR="00450F76" w:rsidRPr="00D37925" w:rsidRDefault="00450F76" w:rsidP="00293C02">
      <w:pPr>
        <w:pStyle w:val="ListParagraph"/>
        <w:jc w:val="both"/>
        <w:rPr>
          <w:rFonts w:ascii="Arial" w:hAnsi="Arial" w:cs="Arial"/>
          <w:sz w:val="22"/>
          <w:szCs w:val="22"/>
        </w:rPr>
      </w:pPr>
    </w:p>
    <w:p w:rsidR="00114AD0" w:rsidRPr="00D37925" w:rsidRDefault="00450F76" w:rsidP="00293C02">
      <w:pPr>
        <w:pStyle w:val="ListParagraph"/>
        <w:ind w:left="900"/>
        <w:jc w:val="both"/>
        <w:rPr>
          <w:rFonts w:ascii="Arial" w:hAnsi="Arial" w:cs="Arial"/>
        </w:rPr>
      </w:pPr>
      <w:r w:rsidRPr="00D37925">
        <w:rPr>
          <w:rFonts w:ascii="Arial" w:hAnsi="Arial" w:cs="Arial"/>
          <w:sz w:val="22"/>
          <w:szCs w:val="22"/>
        </w:rPr>
        <w:t>Razorback Athletics has an annual estimated economic impact of $153.6 million and will generate an economic impact of more than $1 billion in the next five years according to a recent independent study by the Center for Business and Economic Research at the University of Arkansas.</w:t>
      </w:r>
      <w:r w:rsidR="008513C2" w:rsidRPr="00D37925">
        <w:rPr>
          <w:rFonts w:cs="Arial"/>
          <w:szCs w:val="22"/>
        </w:rPr>
        <w:tab/>
      </w:r>
    </w:p>
    <w:p w:rsidR="004613C0" w:rsidRPr="00D37925" w:rsidRDefault="004613C0" w:rsidP="008918F7">
      <w:pPr>
        <w:pStyle w:val="MyNormal"/>
        <w:ind w:left="1260" w:hanging="1260"/>
        <w:rPr>
          <w:rFonts w:ascii="Times New Roman" w:hAnsi="Times New Roman"/>
          <w:b/>
          <w:color w:val="FF0000"/>
          <w:sz w:val="24"/>
        </w:rPr>
      </w:pPr>
    </w:p>
    <w:p w:rsidR="00E517FE" w:rsidRPr="00D37925" w:rsidRDefault="00D44277"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D37925">
        <w:rPr>
          <w:rFonts w:ascii="Arial" w:eastAsia="Times New Roman" w:hAnsi="Arial" w:cs="Arial"/>
          <w:b/>
          <w:noProof/>
        </w:rPr>
        <w:t>3</w:t>
      </w:r>
      <w:r w:rsidR="00B20B53" w:rsidRPr="00D37925">
        <w:rPr>
          <w:rFonts w:ascii="Arial" w:eastAsia="Times New Roman" w:hAnsi="Arial" w:cs="Arial"/>
          <w:b/>
          <w:noProof/>
        </w:rPr>
        <w:t>.</w:t>
      </w:r>
      <w:r w:rsidR="00B20B53" w:rsidRPr="00D37925">
        <w:rPr>
          <w:rFonts w:ascii="Arial" w:eastAsia="Times New Roman" w:hAnsi="Arial" w:cs="Arial"/>
          <w:b/>
          <w:noProof/>
        </w:rPr>
        <w:tab/>
      </w:r>
      <w:bookmarkEnd w:id="1"/>
      <w:r w:rsidR="00E517FE" w:rsidRPr="00D37925">
        <w:rPr>
          <w:rFonts w:ascii="Arial" w:eastAsia="Times New Roman" w:hAnsi="Arial" w:cs="Arial"/>
          <w:b/>
          <w:noProof/>
        </w:rPr>
        <w:t>VENDOR REFERENCES</w:t>
      </w:r>
    </w:p>
    <w:p w:rsidR="00860DE9" w:rsidRDefault="00D44277" w:rsidP="00847962">
      <w:pPr>
        <w:numPr>
          <w:ilvl w:val="1"/>
          <w:numId w:val="0"/>
        </w:numPr>
        <w:tabs>
          <w:tab w:val="num" w:pos="540"/>
        </w:tabs>
        <w:spacing w:after="0" w:line="240" w:lineRule="auto"/>
        <w:ind w:left="540" w:hanging="540"/>
        <w:jc w:val="both"/>
        <w:outlineLvl w:val="1"/>
        <w:rPr>
          <w:rFonts w:ascii="Arial" w:hAnsi="Arial" w:cs="Arial"/>
          <w:b/>
        </w:rPr>
      </w:pPr>
      <w:r w:rsidRPr="00D37925">
        <w:rPr>
          <w:rFonts w:ascii="Arial" w:hAnsi="Arial" w:cs="Arial"/>
        </w:rPr>
        <w:tab/>
      </w:r>
      <w:r w:rsidR="00E517FE" w:rsidRPr="00D37925">
        <w:rPr>
          <w:rFonts w:ascii="Arial" w:hAnsi="Arial" w:cs="Arial"/>
        </w:rPr>
        <w:t xml:space="preserve">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w:t>
      </w:r>
      <w:r w:rsidR="00F51C29" w:rsidRPr="00D37925">
        <w:rPr>
          <w:rFonts w:ascii="Arial" w:hAnsi="Arial" w:cs="Arial"/>
        </w:rPr>
        <w:t xml:space="preserve">Respondents must also provide contact information for two former customers that have left your services in the last three years. </w:t>
      </w:r>
      <w:r w:rsidR="00E517FE" w:rsidRPr="00D37925">
        <w:rPr>
          <w:rFonts w:ascii="Arial" w:hAnsi="Arial" w:cs="Arial"/>
        </w:rPr>
        <w:t>The University reserves the right to contact or visit any of the supplier’s current and/or past customers to evaluate the level of performance and customer satisfaction.</w:t>
      </w:r>
      <w:r w:rsidR="00261842" w:rsidRPr="00D37925">
        <w:rPr>
          <w:rFonts w:ascii="Arial" w:hAnsi="Arial" w:cs="Arial"/>
        </w:rPr>
        <w:t xml:space="preserve"> </w:t>
      </w:r>
      <w:r w:rsidR="00A42BD7" w:rsidRPr="00D37925">
        <w:rPr>
          <w:rFonts w:ascii="Arial" w:hAnsi="Arial" w:cs="Arial"/>
          <w:b/>
        </w:rPr>
        <w:t xml:space="preserve">See Appendix </w:t>
      </w:r>
      <w:r w:rsidR="00966651" w:rsidRPr="00D37925">
        <w:rPr>
          <w:rFonts w:ascii="Arial" w:hAnsi="Arial" w:cs="Arial"/>
          <w:b/>
        </w:rPr>
        <w:t>I</w:t>
      </w:r>
      <w:r w:rsidR="00A42BD7" w:rsidRPr="00D37925">
        <w:rPr>
          <w:rFonts w:ascii="Arial" w:hAnsi="Arial" w:cs="Arial"/>
          <w:b/>
        </w:rPr>
        <w:t xml:space="preserve"> for format.</w:t>
      </w:r>
    </w:p>
    <w:p w:rsidR="001531F5" w:rsidRPr="00B12F00" w:rsidRDefault="001531F5" w:rsidP="00847962">
      <w:pPr>
        <w:numPr>
          <w:ilvl w:val="1"/>
          <w:numId w:val="0"/>
        </w:numPr>
        <w:tabs>
          <w:tab w:val="num" w:pos="540"/>
        </w:tabs>
        <w:spacing w:after="0" w:line="240" w:lineRule="auto"/>
        <w:ind w:left="540" w:hanging="540"/>
        <w:jc w:val="both"/>
        <w:outlineLvl w:val="1"/>
        <w:rPr>
          <w:rFonts w:ascii="Arial" w:hAnsi="Arial" w:cs="Arial"/>
          <w:color w:val="FF0000"/>
        </w:rPr>
      </w:pPr>
    </w:p>
    <w:p w:rsidR="00F951CC" w:rsidRPr="00B12F00" w:rsidRDefault="001531F5" w:rsidP="00847962">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4</w:t>
      </w:r>
      <w:r w:rsidR="00E0384C">
        <w:rPr>
          <w:rFonts w:ascii="Arial" w:hAnsi="Arial" w:cs="Arial"/>
          <w:b/>
        </w:rPr>
        <w:t>.</w:t>
      </w:r>
      <w:r w:rsidR="00E0384C">
        <w:rPr>
          <w:rFonts w:ascii="Arial" w:hAnsi="Arial" w:cs="Arial"/>
          <w:b/>
        </w:rPr>
        <w:tab/>
      </w:r>
      <w:r w:rsidR="00F951CC" w:rsidRPr="00B12F00">
        <w:rPr>
          <w:rFonts w:ascii="Arial" w:hAnsi="Arial" w:cs="Arial"/>
          <w:b/>
        </w:rPr>
        <w:t>RESPONDENTS RESPONSIBILITY TO READ RFP</w:t>
      </w:r>
    </w:p>
    <w:p w:rsidR="00306DE7" w:rsidRPr="008765DB" w:rsidRDefault="00F951CC" w:rsidP="00847962">
      <w:pPr>
        <w:numPr>
          <w:ilvl w:val="1"/>
          <w:numId w:val="0"/>
        </w:numPr>
        <w:tabs>
          <w:tab w:val="num" w:pos="540"/>
        </w:tabs>
        <w:spacing w:after="0" w:line="240" w:lineRule="auto"/>
        <w:ind w:left="540" w:hanging="540"/>
        <w:jc w:val="both"/>
        <w:outlineLvl w:val="1"/>
        <w:rPr>
          <w:rFonts w:ascii="Arial" w:hAnsi="Arial" w:cs="Arial"/>
        </w:rPr>
      </w:pPr>
      <w:r w:rsidRPr="00B12F00">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rsidR="008B067A" w:rsidRPr="008765DB" w:rsidRDefault="008B067A" w:rsidP="00847962">
      <w:pPr>
        <w:numPr>
          <w:ilvl w:val="1"/>
          <w:numId w:val="0"/>
        </w:numPr>
        <w:tabs>
          <w:tab w:val="num" w:pos="540"/>
        </w:tabs>
        <w:spacing w:after="0" w:line="240" w:lineRule="auto"/>
        <w:ind w:left="540" w:hanging="540"/>
        <w:jc w:val="both"/>
        <w:outlineLvl w:val="1"/>
        <w:rPr>
          <w:rFonts w:ascii="Arial" w:hAnsi="Arial" w:cs="Arial"/>
        </w:rPr>
      </w:pPr>
    </w:p>
    <w:p w:rsidR="009C0813" w:rsidRPr="00483D46" w:rsidRDefault="001531F5"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83D46">
        <w:rPr>
          <w:rFonts w:ascii="Arial" w:eastAsia="Times New Roman" w:hAnsi="Arial" w:cs="Arial"/>
          <w:b/>
          <w:noProof/>
        </w:rPr>
        <w:t>5</w:t>
      </w:r>
      <w:r w:rsidR="00E517FE" w:rsidRPr="00483D46">
        <w:rPr>
          <w:rFonts w:ascii="Arial" w:eastAsia="Times New Roman" w:hAnsi="Arial" w:cs="Arial"/>
          <w:b/>
          <w:noProof/>
        </w:rPr>
        <w:t>.</w:t>
      </w:r>
      <w:r w:rsidR="00E517FE" w:rsidRPr="00483D46">
        <w:rPr>
          <w:rFonts w:ascii="Arial" w:eastAsia="Times New Roman" w:hAnsi="Arial" w:cs="Arial"/>
          <w:b/>
          <w:noProof/>
        </w:rPr>
        <w:tab/>
      </w:r>
      <w:r w:rsidR="00213B1D" w:rsidRPr="00483D46">
        <w:rPr>
          <w:rFonts w:ascii="Arial" w:eastAsia="Times New Roman" w:hAnsi="Arial" w:cs="Arial"/>
          <w:b/>
          <w:noProof/>
        </w:rPr>
        <w:t xml:space="preserve">PROJECTED </w:t>
      </w:r>
      <w:r w:rsidR="00C626E4" w:rsidRPr="00483D46">
        <w:rPr>
          <w:rFonts w:ascii="Arial" w:eastAsia="Times New Roman" w:hAnsi="Arial" w:cs="Arial"/>
          <w:b/>
          <w:noProof/>
        </w:rPr>
        <w:t>T</w:t>
      </w:r>
      <w:r w:rsidR="00213B1D" w:rsidRPr="00483D46">
        <w:rPr>
          <w:rFonts w:ascii="Arial" w:eastAsia="Times New Roman" w:hAnsi="Arial" w:cs="Arial"/>
          <w:b/>
          <w:noProof/>
        </w:rPr>
        <w:t>IMETABLE OF ACTIVITIES</w:t>
      </w:r>
    </w:p>
    <w:p w:rsidR="001D2657" w:rsidRPr="00483D46" w:rsidRDefault="009C081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483D46">
        <w:rPr>
          <w:rFonts w:ascii="Arial" w:eastAsia="Times New Roman" w:hAnsi="Arial" w:cs="Arial"/>
        </w:rPr>
        <w:tab/>
      </w:r>
      <w:r w:rsidR="00130663" w:rsidRPr="00483D46">
        <w:rPr>
          <w:rFonts w:ascii="Arial" w:eastAsia="Times New Roman" w:hAnsi="Arial" w:cs="Arial"/>
        </w:rPr>
        <w:t>The following schedule will apply to this RFP, but may change in accorda</w:t>
      </w:r>
      <w:r w:rsidR="00F951CC" w:rsidRPr="00483D46">
        <w:rPr>
          <w:rFonts w:ascii="Arial" w:eastAsia="Times New Roman" w:hAnsi="Arial" w:cs="Arial"/>
        </w:rPr>
        <w:t>nce with the University's needs:</w:t>
      </w:r>
    </w:p>
    <w:p w:rsidR="00E7401E" w:rsidRPr="00483D46"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483D46">
        <w:rPr>
          <w:rFonts w:ascii="Arial" w:eastAsia="Times New Roman" w:hAnsi="Arial" w:cs="Arial"/>
          <w:color w:val="FF0000"/>
        </w:rPr>
        <w:tab/>
      </w:r>
    </w:p>
    <w:p w:rsidR="00686DA0" w:rsidRPr="00483D46" w:rsidRDefault="00E7401E" w:rsidP="00686DA0">
      <w:pPr>
        <w:pStyle w:val="MyNormal"/>
        <w:jc w:val="left"/>
        <w:rPr>
          <w:rFonts w:cs="Arial"/>
          <w:szCs w:val="22"/>
        </w:rPr>
      </w:pPr>
      <w:r w:rsidRPr="00483D46">
        <w:rPr>
          <w:rFonts w:cs="Arial"/>
          <w:szCs w:val="22"/>
        </w:rPr>
        <w:tab/>
      </w:r>
      <w:r w:rsidR="004308A3">
        <w:rPr>
          <w:rFonts w:cs="Arial"/>
          <w:szCs w:val="22"/>
        </w:rPr>
        <w:tab/>
      </w:r>
      <w:r w:rsidR="00686DA0" w:rsidRPr="00483D46">
        <w:rPr>
          <w:rFonts w:cs="Arial"/>
          <w:szCs w:val="22"/>
        </w:rPr>
        <w:t>6/12/15</w:t>
      </w:r>
      <w:r w:rsidR="00483D46">
        <w:rPr>
          <w:rFonts w:cs="Arial"/>
          <w:szCs w:val="22"/>
        </w:rPr>
        <w:t>:</w:t>
      </w:r>
      <w:r w:rsidR="00483D46">
        <w:rPr>
          <w:rFonts w:cs="Arial"/>
          <w:szCs w:val="22"/>
        </w:rPr>
        <w:tab/>
      </w:r>
      <w:r w:rsidR="004308A3">
        <w:rPr>
          <w:rFonts w:cs="Arial"/>
          <w:szCs w:val="22"/>
        </w:rPr>
        <w:tab/>
      </w:r>
      <w:r w:rsidR="00686DA0" w:rsidRPr="00483D46">
        <w:rPr>
          <w:rFonts w:cs="Arial"/>
          <w:szCs w:val="22"/>
        </w:rPr>
        <w:t>RFP released to prospective respondents</w:t>
      </w:r>
    </w:p>
    <w:p w:rsidR="00686DA0" w:rsidRPr="00483D46" w:rsidRDefault="00686DA0" w:rsidP="00686DA0">
      <w:pPr>
        <w:pStyle w:val="MyNormal"/>
        <w:jc w:val="left"/>
        <w:rPr>
          <w:rFonts w:cs="Arial"/>
          <w:szCs w:val="22"/>
        </w:rPr>
      </w:pPr>
      <w:r w:rsidRPr="00483D46">
        <w:rPr>
          <w:rFonts w:cs="Arial"/>
          <w:szCs w:val="22"/>
        </w:rPr>
        <w:tab/>
      </w:r>
      <w:r w:rsidR="004308A3">
        <w:rPr>
          <w:rFonts w:cs="Arial"/>
          <w:szCs w:val="22"/>
        </w:rPr>
        <w:tab/>
      </w:r>
      <w:r w:rsidRPr="00483D46">
        <w:rPr>
          <w:rFonts w:cs="Arial"/>
          <w:szCs w:val="22"/>
        </w:rPr>
        <w:t>6/23/15</w:t>
      </w:r>
      <w:r w:rsidR="00483D46">
        <w:rPr>
          <w:rFonts w:cs="Arial"/>
          <w:szCs w:val="22"/>
        </w:rPr>
        <w:t>:</w:t>
      </w:r>
      <w:r w:rsidRPr="00483D46">
        <w:rPr>
          <w:rFonts w:cs="Arial"/>
          <w:szCs w:val="22"/>
        </w:rPr>
        <w:tab/>
      </w:r>
      <w:r w:rsidR="004308A3">
        <w:rPr>
          <w:rFonts w:cs="Arial"/>
          <w:szCs w:val="22"/>
        </w:rPr>
        <w:tab/>
      </w:r>
      <w:r w:rsidRPr="00483D46">
        <w:rPr>
          <w:rFonts w:cs="Arial"/>
          <w:szCs w:val="22"/>
        </w:rPr>
        <w:t>Last date/time bidder questions will be accepted 5:00 PM CST</w:t>
      </w:r>
    </w:p>
    <w:p w:rsidR="00686DA0" w:rsidRPr="00483D46" w:rsidRDefault="00686DA0" w:rsidP="00686DA0">
      <w:pPr>
        <w:pStyle w:val="MyNormal"/>
        <w:jc w:val="left"/>
        <w:rPr>
          <w:rFonts w:cs="Arial"/>
          <w:szCs w:val="22"/>
        </w:rPr>
      </w:pPr>
      <w:r w:rsidRPr="00483D46">
        <w:rPr>
          <w:rFonts w:cs="Arial"/>
          <w:szCs w:val="22"/>
        </w:rPr>
        <w:tab/>
      </w:r>
      <w:r w:rsidR="004308A3">
        <w:rPr>
          <w:rFonts w:cs="Arial"/>
          <w:szCs w:val="22"/>
        </w:rPr>
        <w:tab/>
      </w:r>
      <w:r w:rsidRPr="00483D46">
        <w:rPr>
          <w:rFonts w:cs="Arial"/>
          <w:szCs w:val="22"/>
        </w:rPr>
        <w:t>6/25/15</w:t>
      </w:r>
      <w:r w:rsidR="00483D46">
        <w:rPr>
          <w:rFonts w:cs="Arial"/>
          <w:szCs w:val="22"/>
        </w:rPr>
        <w:t>:</w:t>
      </w:r>
      <w:r w:rsidRPr="00483D46">
        <w:rPr>
          <w:rFonts w:cs="Arial"/>
          <w:szCs w:val="22"/>
        </w:rPr>
        <w:tab/>
      </w:r>
      <w:r w:rsidR="004308A3">
        <w:rPr>
          <w:rFonts w:cs="Arial"/>
          <w:szCs w:val="22"/>
        </w:rPr>
        <w:tab/>
      </w:r>
      <w:r w:rsidRPr="00483D46">
        <w:rPr>
          <w:rFonts w:cs="Arial"/>
          <w:szCs w:val="22"/>
        </w:rPr>
        <w:t>Last date any Addenda will be issued</w:t>
      </w:r>
    </w:p>
    <w:p w:rsidR="00686DA0" w:rsidRPr="00483D46" w:rsidRDefault="00686DA0" w:rsidP="00686DA0">
      <w:pPr>
        <w:pStyle w:val="MyNormal"/>
        <w:jc w:val="left"/>
        <w:rPr>
          <w:rFonts w:cs="Arial"/>
          <w:szCs w:val="22"/>
        </w:rPr>
      </w:pPr>
      <w:r w:rsidRPr="00483D46">
        <w:rPr>
          <w:rFonts w:cs="Arial"/>
          <w:szCs w:val="22"/>
        </w:rPr>
        <w:tab/>
      </w:r>
      <w:r w:rsidR="004308A3">
        <w:rPr>
          <w:rFonts w:cs="Arial"/>
          <w:szCs w:val="22"/>
        </w:rPr>
        <w:tab/>
      </w:r>
      <w:r w:rsidRPr="00483D46">
        <w:rPr>
          <w:rFonts w:cs="Arial"/>
          <w:szCs w:val="22"/>
        </w:rPr>
        <w:t>6/30/15</w:t>
      </w:r>
      <w:r w:rsidR="00483D46">
        <w:rPr>
          <w:rFonts w:cs="Arial"/>
          <w:szCs w:val="22"/>
        </w:rPr>
        <w:t>:</w:t>
      </w:r>
      <w:r w:rsidR="004308A3">
        <w:rPr>
          <w:rFonts w:cs="Arial"/>
          <w:szCs w:val="22"/>
        </w:rPr>
        <w:tab/>
      </w:r>
      <w:r w:rsidRPr="00483D46">
        <w:rPr>
          <w:rFonts w:cs="Arial"/>
          <w:szCs w:val="22"/>
        </w:rPr>
        <w:tab/>
        <w:t>Proposal submission deadline 2:30 PM CST</w:t>
      </w:r>
    </w:p>
    <w:p w:rsidR="00686DA0" w:rsidRPr="00483D46" w:rsidRDefault="00686DA0" w:rsidP="00686DA0">
      <w:pPr>
        <w:pStyle w:val="MyNormal"/>
        <w:jc w:val="left"/>
        <w:rPr>
          <w:rFonts w:cs="Arial"/>
          <w:szCs w:val="22"/>
        </w:rPr>
      </w:pPr>
      <w:r w:rsidRPr="00483D46">
        <w:rPr>
          <w:rFonts w:cs="Arial"/>
          <w:szCs w:val="22"/>
        </w:rPr>
        <w:tab/>
      </w:r>
      <w:r w:rsidR="004308A3">
        <w:rPr>
          <w:rFonts w:cs="Arial"/>
          <w:szCs w:val="22"/>
        </w:rPr>
        <w:tab/>
      </w:r>
      <w:r w:rsidRPr="00483D46">
        <w:rPr>
          <w:rFonts w:cs="Arial"/>
          <w:szCs w:val="22"/>
        </w:rPr>
        <w:t>July 6-7</w:t>
      </w:r>
      <w:r w:rsidR="00483D46">
        <w:rPr>
          <w:rFonts w:cs="Arial"/>
          <w:szCs w:val="22"/>
        </w:rPr>
        <w:t>:</w:t>
      </w:r>
      <w:r w:rsidRPr="00483D46">
        <w:rPr>
          <w:rFonts w:cs="Arial"/>
          <w:szCs w:val="22"/>
        </w:rPr>
        <w:tab/>
      </w:r>
      <w:r w:rsidR="004308A3">
        <w:rPr>
          <w:rFonts w:cs="Arial"/>
          <w:szCs w:val="22"/>
        </w:rPr>
        <w:tab/>
      </w:r>
      <w:r w:rsidRPr="00483D46">
        <w:rPr>
          <w:rFonts w:cs="Arial"/>
          <w:szCs w:val="22"/>
        </w:rPr>
        <w:t>Vendor Presentations (if necessary)</w:t>
      </w:r>
    </w:p>
    <w:p w:rsidR="00686DA0" w:rsidRPr="008765DB" w:rsidRDefault="00686DA0" w:rsidP="00686DA0">
      <w:pPr>
        <w:pStyle w:val="MyNormal"/>
        <w:ind w:left="2880" w:hanging="2880"/>
        <w:jc w:val="left"/>
        <w:rPr>
          <w:rFonts w:cs="Arial"/>
          <w:szCs w:val="22"/>
        </w:rPr>
      </w:pPr>
      <w:r w:rsidRPr="00483D46">
        <w:rPr>
          <w:rFonts w:cs="Arial"/>
          <w:szCs w:val="22"/>
        </w:rPr>
        <w:tab/>
      </w:r>
      <w:r w:rsidR="004308A3">
        <w:rPr>
          <w:rFonts w:cs="Arial"/>
          <w:szCs w:val="22"/>
        </w:rPr>
        <w:tab/>
      </w:r>
      <w:r w:rsidRPr="00483D46">
        <w:rPr>
          <w:rFonts w:cs="Arial"/>
          <w:szCs w:val="22"/>
        </w:rPr>
        <w:t>July 13</w:t>
      </w:r>
      <w:r w:rsidR="00483D46">
        <w:rPr>
          <w:rFonts w:cs="Arial"/>
          <w:szCs w:val="22"/>
        </w:rPr>
        <w:t>:</w:t>
      </w:r>
      <w:r w:rsidR="004308A3">
        <w:rPr>
          <w:rFonts w:cs="Arial"/>
          <w:szCs w:val="22"/>
        </w:rPr>
        <w:tab/>
      </w:r>
      <w:r w:rsidRPr="00483D46">
        <w:rPr>
          <w:rFonts w:cs="Arial"/>
          <w:szCs w:val="22"/>
        </w:rPr>
        <w:tab/>
        <w:t>Intent to Award (contract ne</w:t>
      </w:r>
      <w:r w:rsidR="00483D46">
        <w:rPr>
          <w:rFonts w:cs="Arial"/>
          <w:szCs w:val="22"/>
        </w:rPr>
        <w:t xml:space="preserve">gotiations begin upon official intent to </w:t>
      </w:r>
      <w:r w:rsidRPr="00483D46">
        <w:rPr>
          <w:rFonts w:cs="Arial"/>
          <w:szCs w:val="22"/>
        </w:rPr>
        <w:t>award)</w:t>
      </w:r>
    </w:p>
    <w:p w:rsidR="00686DA0" w:rsidRPr="008765DB" w:rsidRDefault="00686DA0" w:rsidP="008765DB">
      <w:pPr>
        <w:pStyle w:val="MyNormal"/>
        <w:jc w:val="left"/>
        <w:rPr>
          <w:rFonts w:cs="Arial"/>
          <w:szCs w:val="22"/>
        </w:rPr>
      </w:pPr>
    </w:p>
    <w:p w:rsidR="008765DB" w:rsidRPr="00D37925" w:rsidRDefault="008765DB" w:rsidP="008765DB">
      <w:pPr>
        <w:numPr>
          <w:ilvl w:val="1"/>
          <w:numId w:val="0"/>
        </w:numPr>
        <w:tabs>
          <w:tab w:val="num" w:pos="540"/>
        </w:tabs>
        <w:spacing w:after="0" w:line="240" w:lineRule="auto"/>
        <w:ind w:left="540" w:hanging="540"/>
        <w:outlineLvl w:val="1"/>
        <w:rPr>
          <w:rFonts w:ascii="Arial" w:hAnsi="Arial" w:cs="Arial"/>
          <w:b/>
        </w:rPr>
      </w:pPr>
      <w:r>
        <w:rPr>
          <w:rFonts w:ascii="Arial" w:hAnsi="Arial" w:cs="Arial"/>
          <w:b/>
        </w:rPr>
        <w:tab/>
        <w:t xml:space="preserve">NOTE:  </w:t>
      </w:r>
      <w:r w:rsidR="00686DA0" w:rsidRPr="008765DB">
        <w:rPr>
          <w:rFonts w:ascii="Arial" w:hAnsi="Arial" w:cs="Arial"/>
          <w:b/>
        </w:rPr>
        <w:t>No award will be made at bid opening. Only names o</w:t>
      </w:r>
      <w:r>
        <w:rPr>
          <w:rFonts w:ascii="Arial" w:hAnsi="Arial" w:cs="Arial"/>
          <w:b/>
        </w:rPr>
        <w:t xml:space="preserve">f respondents and a </w:t>
      </w:r>
      <w:r w:rsidRPr="00D37925">
        <w:rPr>
          <w:rFonts w:ascii="Arial" w:hAnsi="Arial" w:cs="Arial"/>
          <w:b/>
        </w:rPr>
        <w:t xml:space="preserve">preliminary </w:t>
      </w:r>
      <w:r w:rsidR="00686DA0" w:rsidRPr="00D37925">
        <w:rPr>
          <w:rFonts w:ascii="Arial" w:hAnsi="Arial" w:cs="Arial"/>
          <w:b/>
        </w:rPr>
        <w:t>determination of proposal responsiveness will be made at this time.</w:t>
      </w:r>
    </w:p>
    <w:p w:rsidR="004C42D0" w:rsidRPr="00D37925" w:rsidRDefault="001D2657" w:rsidP="00686DA0">
      <w:pPr>
        <w:numPr>
          <w:ilvl w:val="1"/>
          <w:numId w:val="0"/>
        </w:numPr>
        <w:tabs>
          <w:tab w:val="num" w:pos="540"/>
        </w:tabs>
        <w:spacing w:after="0" w:line="240" w:lineRule="auto"/>
        <w:ind w:left="540" w:hanging="540"/>
        <w:jc w:val="both"/>
        <w:outlineLvl w:val="1"/>
        <w:rPr>
          <w:rFonts w:ascii="Arial" w:eastAsia="Times New Roman" w:hAnsi="Arial" w:cs="Arial"/>
        </w:rPr>
      </w:pPr>
      <w:r w:rsidRPr="00D37925">
        <w:rPr>
          <w:rFonts w:ascii="Arial" w:eastAsia="Times New Roman" w:hAnsi="Arial" w:cs="Arial"/>
        </w:rPr>
        <w:tab/>
      </w:r>
    </w:p>
    <w:p w:rsidR="00C807B0" w:rsidRPr="00D37925" w:rsidRDefault="001531F5" w:rsidP="00847962">
      <w:pPr>
        <w:tabs>
          <w:tab w:val="num" w:pos="540"/>
        </w:tabs>
        <w:spacing w:after="0" w:line="240" w:lineRule="auto"/>
        <w:ind w:left="540" w:hanging="540"/>
        <w:jc w:val="both"/>
        <w:outlineLvl w:val="0"/>
        <w:rPr>
          <w:rFonts w:ascii="Arial" w:eastAsia="Times New Roman" w:hAnsi="Arial" w:cs="Arial"/>
          <w:b/>
          <w:noProof/>
        </w:rPr>
      </w:pPr>
      <w:bookmarkStart w:id="2" w:name="_Toc472326936"/>
      <w:bookmarkStart w:id="3" w:name="_Toc251665759"/>
      <w:r w:rsidRPr="00D37925">
        <w:rPr>
          <w:rFonts w:ascii="Arial" w:eastAsia="Times New Roman" w:hAnsi="Arial" w:cs="Arial"/>
          <w:b/>
          <w:bCs/>
          <w:smallCaps/>
          <w:noProof/>
        </w:rPr>
        <w:t>6</w:t>
      </w:r>
      <w:r w:rsidR="00B20B53" w:rsidRPr="00D37925">
        <w:rPr>
          <w:rFonts w:ascii="Arial" w:eastAsia="Times New Roman" w:hAnsi="Arial" w:cs="Arial"/>
          <w:b/>
          <w:bCs/>
          <w:smallCaps/>
          <w:noProof/>
        </w:rPr>
        <w:t>.</w:t>
      </w:r>
      <w:r w:rsidR="00B20B53" w:rsidRPr="00D37925">
        <w:rPr>
          <w:rFonts w:ascii="Arial" w:eastAsia="Times New Roman" w:hAnsi="Arial" w:cs="Arial"/>
          <w:b/>
          <w:bCs/>
          <w:smallCaps/>
          <w:noProof/>
        </w:rPr>
        <w:tab/>
      </w:r>
      <w:bookmarkEnd w:id="2"/>
      <w:bookmarkEnd w:id="3"/>
      <w:r w:rsidR="00C807B0" w:rsidRPr="00D37925">
        <w:rPr>
          <w:rFonts w:ascii="Arial" w:eastAsia="Times New Roman" w:hAnsi="Arial" w:cs="Arial"/>
          <w:b/>
          <w:noProof/>
        </w:rPr>
        <w:t xml:space="preserve">CONTRACT </w:t>
      </w:r>
      <w:r w:rsidR="009A569A" w:rsidRPr="00D37925">
        <w:rPr>
          <w:rFonts w:ascii="Arial" w:eastAsia="Times New Roman" w:hAnsi="Arial" w:cs="Arial"/>
          <w:b/>
          <w:noProof/>
        </w:rPr>
        <w:t>TERMINATION</w:t>
      </w:r>
    </w:p>
    <w:p w:rsidR="001D2AD2" w:rsidRPr="00D37925" w:rsidRDefault="00AC59E9" w:rsidP="008C5FE9">
      <w:pPr>
        <w:tabs>
          <w:tab w:val="num" w:pos="540"/>
        </w:tabs>
        <w:spacing w:after="0" w:line="240" w:lineRule="auto"/>
        <w:ind w:left="540" w:hanging="540"/>
        <w:jc w:val="both"/>
        <w:outlineLvl w:val="0"/>
        <w:rPr>
          <w:rFonts w:ascii="Arial" w:hAnsi="Arial" w:cs="Arial"/>
        </w:rPr>
      </w:pPr>
      <w:r w:rsidRPr="00D37925">
        <w:rPr>
          <w:rFonts w:ascii="Arial" w:hAnsi="Arial" w:cs="Arial"/>
        </w:rPr>
        <w:tab/>
      </w:r>
      <w:r w:rsidR="009A569A" w:rsidRPr="00D37925">
        <w:rPr>
          <w:rFonts w:ascii="Arial" w:hAnsi="Arial" w:cs="Arial"/>
        </w:rPr>
        <w:t xml:space="preserve">Upon award, the </w:t>
      </w:r>
      <w:r w:rsidRPr="00D37925">
        <w:rPr>
          <w:rFonts w:ascii="Arial" w:hAnsi="Arial" w:cs="Arial"/>
        </w:rPr>
        <w:t>contract</w:t>
      </w:r>
      <w:r w:rsidR="009A569A" w:rsidRPr="00D37925">
        <w:rPr>
          <w:rFonts w:ascii="Arial" w:hAnsi="Arial" w:cs="Arial"/>
        </w:rPr>
        <w:t xml:space="preserve"> is subject to cancellation, without penalty, either in whole or in part, if funds are not appropriated.</w:t>
      </w:r>
      <w:r w:rsidRPr="00D37925">
        <w:rPr>
          <w:rFonts w:ascii="Arial" w:hAnsi="Arial" w:cs="Arial"/>
        </w:rPr>
        <w:t xml:space="preserve"> </w:t>
      </w:r>
      <w:r w:rsidR="009A569A" w:rsidRPr="00D37925">
        <w:rPr>
          <w:rFonts w:ascii="Arial" w:hAnsi="Arial" w:cs="Arial"/>
        </w:rPr>
        <w:t xml:space="preserve">In no event shall such termination by the University as </w:t>
      </w:r>
      <w:r w:rsidR="009A569A" w:rsidRPr="00D37925">
        <w:rPr>
          <w:rFonts w:ascii="Arial" w:hAnsi="Arial" w:cs="Arial"/>
        </w:rPr>
        <w:lastRenderedPageBreak/>
        <w:t xml:space="preserve">provided for under this Section </w:t>
      </w:r>
      <w:r w:rsidR="002B2FA4" w:rsidRPr="00D37925">
        <w:rPr>
          <w:rFonts w:ascii="Arial" w:hAnsi="Arial" w:cs="Arial"/>
        </w:rPr>
        <w:tab/>
      </w:r>
      <w:r w:rsidR="009A569A" w:rsidRPr="00D37925">
        <w:rPr>
          <w:rFonts w:ascii="Arial" w:hAnsi="Arial" w:cs="Arial"/>
        </w:rPr>
        <w:t>give rise to any liability on the part of the University including, but not limited to, claims of Proposer for compensation for anticipated profits, unabsor</w:t>
      </w:r>
      <w:r w:rsidR="00973810" w:rsidRPr="00D37925">
        <w:rPr>
          <w:rFonts w:ascii="Arial" w:hAnsi="Arial" w:cs="Arial"/>
        </w:rPr>
        <w:t xml:space="preserve">bed overhead, or on borrowing. </w:t>
      </w:r>
      <w:r w:rsidR="00E926A1" w:rsidRPr="00D37925">
        <w:rPr>
          <w:rFonts w:ascii="Arial" w:hAnsi="Arial" w:cs="Arial"/>
        </w:rPr>
        <w:t>T</w:t>
      </w:r>
      <w:r w:rsidR="00D31407" w:rsidRPr="00D37925">
        <w:rPr>
          <w:rFonts w:ascii="Arial" w:hAnsi="Arial" w:cs="Arial"/>
        </w:rPr>
        <w:t xml:space="preserve">he terms, conditions, representations, </w:t>
      </w:r>
      <w:r w:rsidR="008E34A5" w:rsidRPr="00D37925">
        <w:rPr>
          <w:rFonts w:ascii="Arial" w:hAnsi="Arial" w:cs="Arial"/>
        </w:rPr>
        <w:t xml:space="preserve">and warranties </w:t>
      </w:r>
      <w:r w:rsidR="00D31407" w:rsidRPr="00D37925">
        <w:rPr>
          <w:rFonts w:ascii="Arial" w:hAnsi="Arial" w:cs="Arial"/>
        </w:rPr>
        <w:t>shall survive the termination of th</w:t>
      </w:r>
      <w:r w:rsidR="008E34A5" w:rsidRPr="00D37925">
        <w:rPr>
          <w:rFonts w:ascii="Arial" w:hAnsi="Arial" w:cs="Arial"/>
        </w:rPr>
        <w:t>e</w:t>
      </w:r>
      <w:r w:rsidR="00D31407" w:rsidRPr="00D37925">
        <w:rPr>
          <w:rFonts w:ascii="Arial" w:hAnsi="Arial" w:cs="Arial"/>
        </w:rPr>
        <w:t xml:space="preserve"> contract.</w:t>
      </w:r>
    </w:p>
    <w:p w:rsidR="00A94B4B" w:rsidRPr="00D37925" w:rsidRDefault="00A94B4B" w:rsidP="008C5FE9">
      <w:pPr>
        <w:tabs>
          <w:tab w:val="num" w:pos="540"/>
        </w:tabs>
        <w:spacing w:after="0" w:line="240" w:lineRule="auto"/>
        <w:ind w:left="540" w:hanging="540"/>
        <w:jc w:val="both"/>
        <w:outlineLvl w:val="0"/>
        <w:rPr>
          <w:rFonts w:ascii="Arial" w:hAnsi="Arial" w:cs="Arial"/>
        </w:rPr>
      </w:pPr>
    </w:p>
    <w:p w:rsidR="00A94B4B" w:rsidRPr="00A94B4B" w:rsidRDefault="00A94B4B" w:rsidP="008C5FE9">
      <w:pPr>
        <w:tabs>
          <w:tab w:val="num" w:pos="540"/>
        </w:tabs>
        <w:spacing w:after="0" w:line="240" w:lineRule="auto"/>
        <w:ind w:left="540" w:hanging="540"/>
        <w:jc w:val="both"/>
        <w:outlineLvl w:val="0"/>
        <w:rPr>
          <w:rFonts w:ascii="Arial" w:hAnsi="Arial" w:cs="Arial"/>
        </w:rPr>
      </w:pPr>
      <w:r w:rsidRPr="00D37925">
        <w:rPr>
          <w:rFonts w:ascii="Arial" w:hAnsi="Arial" w:cs="Arial"/>
        </w:rPr>
        <w:tab/>
        <w:t>In addition, either party may terminate the contract at any time without cause, by giving the other not less than thirty (30) days prior written notice of its intent to terminate.</w:t>
      </w:r>
    </w:p>
    <w:p w:rsidR="00AC59E9" w:rsidRPr="00B12F00" w:rsidRDefault="00AC59E9" w:rsidP="00847962">
      <w:pPr>
        <w:tabs>
          <w:tab w:val="num" w:pos="540"/>
        </w:tabs>
        <w:spacing w:after="0" w:line="240" w:lineRule="auto"/>
        <w:ind w:left="540" w:hanging="540"/>
        <w:jc w:val="both"/>
        <w:outlineLvl w:val="0"/>
        <w:rPr>
          <w:rFonts w:ascii="Arial" w:hAnsi="Arial" w:cs="Arial"/>
        </w:rPr>
      </w:pPr>
    </w:p>
    <w:p w:rsidR="00024BF8" w:rsidRPr="00D37925" w:rsidRDefault="001531F5" w:rsidP="00847962">
      <w:pPr>
        <w:tabs>
          <w:tab w:val="left" w:pos="540"/>
        </w:tabs>
        <w:spacing w:after="0" w:line="240" w:lineRule="auto"/>
        <w:jc w:val="both"/>
        <w:rPr>
          <w:rFonts w:ascii="Arial" w:eastAsia="Times New Roman" w:hAnsi="Arial" w:cs="Arial"/>
          <w:b/>
          <w:noProof/>
        </w:rPr>
      </w:pPr>
      <w:r w:rsidRPr="00D37925">
        <w:rPr>
          <w:rFonts w:ascii="Arial" w:eastAsia="Times New Roman" w:hAnsi="Arial" w:cs="Arial"/>
          <w:b/>
          <w:noProof/>
        </w:rPr>
        <w:t>7</w:t>
      </w:r>
      <w:r w:rsidR="005855CE" w:rsidRPr="00D37925">
        <w:rPr>
          <w:rFonts w:ascii="Arial" w:eastAsia="Times New Roman" w:hAnsi="Arial" w:cs="Arial"/>
          <w:b/>
          <w:noProof/>
        </w:rPr>
        <w:t xml:space="preserve">. </w:t>
      </w:r>
      <w:r w:rsidR="005855CE" w:rsidRPr="00D37925">
        <w:rPr>
          <w:rFonts w:ascii="Arial" w:eastAsia="Times New Roman" w:hAnsi="Arial" w:cs="Arial"/>
          <w:b/>
          <w:noProof/>
        </w:rPr>
        <w:tab/>
      </w:r>
      <w:r w:rsidR="00024BF8" w:rsidRPr="00D37925">
        <w:rPr>
          <w:rFonts w:ascii="Arial" w:eastAsia="Times New Roman" w:hAnsi="Arial" w:cs="Arial"/>
          <w:b/>
          <w:noProof/>
        </w:rPr>
        <w:t>GENERAL INFORMATION FOR BIDDERS</w:t>
      </w:r>
    </w:p>
    <w:p w:rsidR="00024BF8" w:rsidRPr="00D37925" w:rsidRDefault="00024BF8" w:rsidP="00847962">
      <w:pPr>
        <w:tabs>
          <w:tab w:val="left" w:pos="540"/>
        </w:tabs>
        <w:spacing w:after="0" w:line="240" w:lineRule="auto"/>
        <w:jc w:val="both"/>
        <w:rPr>
          <w:rFonts w:ascii="Arial" w:eastAsia="Times New Roman" w:hAnsi="Arial" w:cs="Arial"/>
          <w:b/>
          <w:noProof/>
        </w:rPr>
      </w:pPr>
    </w:p>
    <w:p w:rsidR="00024BF8" w:rsidRPr="00D37925" w:rsidRDefault="001531F5" w:rsidP="00847962">
      <w:pPr>
        <w:tabs>
          <w:tab w:val="left" w:pos="540"/>
        </w:tabs>
        <w:spacing w:after="0" w:line="240" w:lineRule="auto"/>
        <w:jc w:val="both"/>
        <w:rPr>
          <w:rFonts w:ascii="Arial" w:eastAsia="Times New Roman" w:hAnsi="Arial" w:cs="Arial"/>
          <w:b/>
          <w:noProof/>
        </w:rPr>
      </w:pPr>
      <w:r w:rsidRPr="00D37925">
        <w:rPr>
          <w:rFonts w:ascii="Arial" w:eastAsia="Times New Roman" w:hAnsi="Arial" w:cs="Arial"/>
          <w:b/>
          <w:noProof/>
        </w:rPr>
        <w:t>7</w:t>
      </w:r>
      <w:r w:rsidR="00024BF8" w:rsidRPr="00D37925">
        <w:rPr>
          <w:rFonts w:ascii="Arial" w:eastAsia="Times New Roman" w:hAnsi="Arial" w:cs="Arial"/>
          <w:b/>
          <w:noProof/>
        </w:rPr>
        <w:t>.1</w:t>
      </w:r>
      <w:r w:rsidR="00685B13" w:rsidRPr="00D37925">
        <w:rPr>
          <w:rFonts w:ascii="Arial" w:eastAsia="Times New Roman" w:hAnsi="Arial" w:cs="Arial"/>
          <w:b/>
          <w:noProof/>
        </w:rPr>
        <w:tab/>
      </w:r>
      <w:r w:rsidR="00024BF8" w:rsidRPr="00D37925">
        <w:rPr>
          <w:rFonts w:ascii="Arial" w:eastAsia="Times New Roman" w:hAnsi="Arial" w:cs="Arial"/>
          <w:b/>
          <w:noProof/>
        </w:rPr>
        <w:t>Distributing Organization</w:t>
      </w:r>
    </w:p>
    <w:p w:rsidR="00BC7FBF" w:rsidRPr="00D37925" w:rsidRDefault="00024BF8" w:rsidP="00E926A1">
      <w:pPr>
        <w:tabs>
          <w:tab w:val="left" w:pos="540"/>
        </w:tabs>
        <w:spacing w:after="0" w:line="240" w:lineRule="auto"/>
        <w:ind w:left="540"/>
        <w:jc w:val="both"/>
        <w:rPr>
          <w:rFonts w:ascii="Arial" w:hAnsi="Arial" w:cs="Arial"/>
          <w:b/>
        </w:rPr>
      </w:pPr>
      <w:r w:rsidRPr="00D37925">
        <w:rPr>
          <w:rFonts w:ascii="Arial" w:hAnsi="Arial" w:cs="Arial"/>
        </w:rPr>
        <w:t xml:space="preserve">This Request for Proposal (RFP) is issued by the Office of Business Affairs, University of Arkansas, Fayetteville (UAF), </w:t>
      </w:r>
      <w:r w:rsidR="00F46B5D" w:rsidRPr="00D37925">
        <w:rPr>
          <w:rFonts w:ascii="Arial" w:hAnsi="Arial" w:cs="Arial"/>
        </w:rPr>
        <w:t xml:space="preserve">on behalf of the Department of Athletics.  </w:t>
      </w:r>
      <w:r w:rsidR="0006419E" w:rsidRPr="00D37925">
        <w:rPr>
          <w:rFonts w:ascii="Arial" w:hAnsi="Arial" w:cs="Arial"/>
          <w:u w:val="single"/>
        </w:rPr>
        <w:t xml:space="preserve">The University </w:t>
      </w:r>
      <w:r w:rsidRPr="00D37925">
        <w:rPr>
          <w:rFonts w:ascii="Arial" w:hAnsi="Arial" w:cs="Arial"/>
          <w:u w:val="single"/>
        </w:rPr>
        <w:t>Purchasing Official is the sole point of contact during this process</w:t>
      </w:r>
      <w:r w:rsidRPr="00D37925">
        <w:rPr>
          <w:rFonts w:ascii="Arial" w:hAnsi="Arial" w:cs="Arial"/>
        </w:rPr>
        <w:t>.</w:t>
      </w:r>
    </w:p>
    <w:p w:rsidR="00BC7FBF" w:rsidRPr="00D37925" w:rsidRDefault="00BC7FBF" w:rsidP="00E926A1">
      <w:pPr>
        <w:tabs>
          <w:tab w:val="left" w:pos="540"/>
        </w:tabs>
        <w:spacing w:after="0" w:line="240" w:lineRule="auto"/>
        <w:ind w:left="540"/>
        <w:jc w:val="both"/>
        <w:rPr>
          <w:rFonts w:ascii="Arial" w:hAnsi="Arial" w:cs="Arial"/>
          <w:b/>
        </w:rPr>
      </w:pPr>
    </w:p>
    <w:p w:rsidR="00DF5BDE" w:rsidRPr="00D37925" w:rsidRDefault="00C16E29" w:rsidP="00E926A1">
      <w:pPr>
        <w:tabs>
          <w:tab w:val="left" w:pos="540"/>
        </w:tabs>
        <w:spacing w:after="0" w:line="240" w:lineRule="auto"/>
        <w:ind w:left="540"/>
        <w:jc w:val="both"/>
        <w:rPr>
          <w:rFonts w:ascii="Arial" w:hAnsi="Arial" w:cs="Arial"/>
        </w:rPr>
      </w:pPr>
      <w:r w:rsidRPr="00D37925">
        <w:rPr>
          <w:rFonts w:ascii="Arial" w:hAnsi="Arial" w:cs="Arial"/>
          <w:b/>
        </w:rPr>
        <w:t xml:space="preserve">Bidder Questions and Addenda:  </w:t>
      </w:r>
      <w:r w:rsidR="00BC7FBF" w:rsidRPr="00D37925">
        <w:rPr>
          <w:rFonts w:ascii="Arial" w:hAnsi="Arial" w:cs="Arial"/>
        </w:rPr>
        <w:t xml:space="preserve">Bidder </w:t>
      </w:r>
      <w:r w:rsidR="0006419E" w:rsidRPr="00D37925">
        <w:rPr>
          <w:rFonts w:ascii="Arial" w:hAnsi="Arial" w:cs="Arial"/>
        </w:rPr>
        <w:t xml:space="preserve">questions </w:t>
      </w:r>
      <w:r w:rsidR="00BC7FBF" w:rsidRPr="00D37925">
        <w:rPr>
          <w:rFonts w:ascii="Arial" w:hAnsi="Arial" w:cs="Arial"/>
        </w:rPr>
        <w:t>concerning</w:t>
      </w:r>
      <w:r w:rsidR="00024BF8" w:rsidRPr="00D37925">
        <w:rPr>
          <w:rFonts w:ascii="Arial" w:hAnsi="Arial" w:cs="Arial"/>
        </w:rPr>
        <w:t xml:space="preserve"> all matters </w:t>
      </w:r>
      <w:r w:rsidR="00BC7FBF" w:rsidRPr="00D37925">
        <w:rPr>
          <w:rFonts w:ascii="Arial" w:hAnsi="Arial" w:cs="Arial"/>
        </w:rPr>
        <w:t xml:space="preserve">of this RFP </w:t>
      </w:r>
      <w:r w:rsidR="00024BF8" w:rsidRPr="00D37925">
        <w:rPr>
          <w:rFonts w:ascii="Arial" w:hAnsi="Arial" w:cs="Arial"/>
        </w:rPr>
        <w:t xml:space="preserve">should be </w:t>
      </w:r>
      <w:r w:rsidR="00100E19" w:rsidRPr="00D37925">
        <w:rPr>
          <w:rFonts w:ascii="Arial" w:hAnsi="Arial" w:cs="Arial"/>
        </w:rPr>
        <w:t xml:space="preserve">sent </w:t>
      </w:r>
      <w:r w:rsidR="00024BF8" w:rsidRPr="00D37925">
        <w:rPr>
          <w:rFonts w:ascii="Arial" w:hAnsi="Arial" w:cs="Arial"/>
        </w:rPr>
        <w:t>via email to</w:t>
      </w:r>
      <w:r w:rsidR="00692866" w:rsidRPr="00D37925">
        <w:rPr>
          <w:rFonts w:ascii="Arial" w:hAnsi="Arial" w:cs="Arial"/>
        </w:rPr>
        <w:t>:</w:t>
      </w:r>
    </w:p>
    <w:p w:rsidR="00DF5BDE" w:rsidRPr="00D37925" w:rsidRDefault="00DF5BDE" w:rsidP="00E926A1">
      <w:pPr>
        <w:tabs>
          <w:tab w:val="left" w:pos="540"/>
        </w:tabs>
        <w:spacing w:after="0" w:line="240" w:lineRule="auto"/>
        <w:ind w:left="540"/>
        <w:jc w:val="both"/>
        <w:rPr>
          <w:rFonts w:ascii="Arial" w:hAnsi="Arial" w:cs="Arial"/>
        </w:rPr>
      </w:pPr>
    </w:p>
    <w:p w:rsidR="00DF5BDE" w:rsidRPr="00D37925" w:rsidRDefault="00DF5BDE" w:rsidP="00E926A1">
      <w:pPr>
        <w:tabs>
          <w:tab w:val="left" w:pos="540"/>
        </w:tabs>
        <w:spacing w:after="0" w:line="240" w:lineRule="auto"/>
        <w:ind w:left="540"/>
        <w:jc w:val="both"/>
        <w:rPr>
          <w:rFonts w:ascii="Arial" w:hAnsi="Arial" w:cs="Arial"/>
        </w:rPr>
      </w:pPr>
      <w:r w:rsidRPr="00D37925">
        <w:rPr>
          <w:rFonts w:ascii="Arial" w:hAnsi="Arial" w:cs="Arial"/>
        </w:rPr>
        <w:tab/>
      </w:r>
      <w:r w:rsidRPr="00D37925">
        <w:rPr>
          <w:rFonts w:ascii="Arial" w:hAnsi="Arial" w:cs="Arial"/>
        </w:rPr>
        <w:tab/>
      </w:r>
      <w:r w:rsidR="00024BF8" w:rsidRPr="00D37925">
        <w:rPr>
          <w:rFonts w:ascii="Arial" w:hAnsi="Arial" w:cs="Arial"/>
        </w:rPr>
        <w:t>Whi</w:t>
      </w:r>
      <w:r w:rsidR="0006419E" w:rsidRPr="00D37925">
        <w:rPr>
          <w:rFonts w:ascii="Arial" w:hAnsi="Arial" w:cs="Arial"/>
        </w:rPr>
        <w:t>tney Smith</w:t>
      </w:r>
      <w:r w:rsidR="00692866" w:rsidRPr="00D37925">
        <w:rPr>
          <w:rFonts w:ascii="Arial" w:hAnsi="Arial" w:cs="Arial"/>
        </w:rPr>
        <w:t xml:space="preserve">, </w:t>
      </w:r>
      <w:r w:rsidR="0006419E" w:rsidRPr="00D37925">
        <w:rPr>
          <w:rFonts w:ascii="Arial" w:hAnsi="Arial" w:cs="Arial"/>
        </w:rPr>
        <w:t>Procurement Coordinator</w:t>
      </w:r>
    </w:p>
    <w:p w:rsidR="00DF5BDE" w:rsidRPr="00D37925" w:rsidRDefault="00DF5BDE" w:rsidP="00E926A1">
      <w:pPr>
        <w:tabs>
          <w:tab w:val="left" w:pos="540"/>
        </w:tabs>
        <w:spacing w:after="0" w:line="240" w:lineRule="auto"/>
        <w:ind w:left="540"/>
        <w:jc w:val="both"/>
        <w:rPr>
          <w:rFonts w:ascii="Arial" w:hAnsi="Arial" w:cs="Arial"/>
        </w:rPr>
      </w:pPr>
      <w:r w:rsidRPr="00D37925">
        <w:rPr>
          <w:rFonts w:ascii="Arial" w:hAnsi="Arial" w:cs="Arial"/>
        </w:rPr>
        <w:tab/>
      </w:r>
      <w:r w:rsidRPr="00D37925">
        <w:rPr>
          <w:rFonts w:ascii="Arial" w:hAnsi="Arial" w:cs="Arial"/>
        </w:rPr>
        <w:tab/>
      </w:r>
      <w:r w:rsidR="00024BF8" w:rsidRPr="00D37925">
        <w:rPr>
          <w:rFonts w:ascii="Arial" w:hAnsi="Arial" w:cs="Arial"/>
        </w:rPr>
        <w:t>Office of Business Affairs</w:t>
      </w:r>
    </w:p>
    <w:p w:rsidR="00692866" w:rsidRPr="00D37925" w:rsidRDefault="00DF5BDE" w:rsidP="00E926A1">
      <w:pPr>
        <w:tabs>
          <w:tab w:val="left" w:pos="540"/>
        </w:tabs>
        <w:spacing w:after="0" w:line="240" w:lineRule="auto"/>
        <w:ind w:left="540"/>
        <w:jc w:val="both"/>
        <w:rPr>
          <w:rFonts w:ascii="Arial" w:hAnsi="Arial" w:cs="Arial"/>
        </w:rPr>
      </w:pPr>
      <w:r w:rsidRPr="00D37925">
        <w:rPr>
          <w:rFonts w:ascii="Arial" w:hAnsi="Arial" w:cs="Arial"/>
        </w:rPr>
        <w:tab/>
      </w:r>
      <w:r w:rsidRPr="00D37925">
        <w:rPr>
          <w:rFonts w:ascii="Arial" w:hAnsi="Arial" w:cs="Arial"/>
        </w:rPr>
        <w:tab/>
      </w:r>
      <w:hyperlink r:id="rId10" w:history="1">
        <w:r w:rsidR="00692866" w:rsidRPr="00D37925">
          <w:rPr>
            <w:rStyle w:val="Hyperlink"/>
            <w:rFonts w:ascii="Arial" w:hAnsi="Arial" w:cs="Arial"/>
          </w:rPr>
          <w:t>wesmith@uark.edu</w:t>
        </w:r>
      </w:hyperlink>
      <w:r w:rsidR="00692866" w:rsidRPr="00D37925">
        <w:rPr>
          <w:rFonts w:ascii="Arial" w:hAnsi="Arial" w:cs="Arial"/>
        </w:rPr>
        <w:t xml:space="preserve"> </w:t>
      </w:r>
    </w:p>
    <w:p w:rsidR="00024BF8" w:rsidRPr="00D37925" w:rsidRDefault="00024BF8" w:rsidP="00E926A1">
      <w:pPr>
        <w:tabs>
          <w:tab w:val="left" w:pos="540"/>
        </w:tabs>
        <w:spacing w:after="0" w:line="240" w:lineRule="auto"/>
        <w:jc w:val="both"/>
        <w:rPr>
          <w:rFonts w:ascii="Arial" w:hAnsi="Arial" w:cs="Arial"/>
        </w:rPr>
      </w:pPr>
    </w:p>
    <w:p w:rsidR="00954FD6" w:rsidRPr="00D37925" w:rsidRDefault="00392310" w:rsidP="00E926A1">
      <w:pPr>
        <w:tabs>
          <w:tab w:val="left" w:pos="540"/>
        </w:tabs>
        <w:spacing w:after="0" w:line="240" w:lineRule="auto"/>
        <w:ind w:left="540" w:hanging="540"/>
        <w:jc w:val="both"/>
        <w:rPr>
          <w:rFonts w:ascii="Arial" w:hAnsi="Arial" w:cs="Arial"/>
        </w:rPr>
      </w:pPr>
      <w:r w:rsidRPr="00D37925">
        <w:rPr>
          <w:rFonts w:ascii="Arial" w:hAnsi="Arial" w:cs="Arial"/>
        </w:rPr>
        <w:tab/>
      </w:r>
      <w:r w:rsidR="00BC7FBF" w:rsidRPr="00D37925">
        <w:rPr>
          <w:rFonts w:ascii="Arial" w:hAnsi="Arial" w:cs="Arial"/>
        </w:rPr>
        <w:t xml:space="preserve">Questions received via email will be directly addressed via email, and compilation of </w:t>
      </w:r>
      <w:r w:rsidR="00BC7FBF" w:rsidRPr="00D37925">
        <w:rPr>
          <w:rFonts w:ascii="Arial" w:hAnsi="Arial" w:cs="Arial"/>
          <w:i/>
        </w:rPr>
        <w:t>all</w:t>
      </w:r>
      <w:r w:rsidR="00BC7FBF" w:rsidRPr="00D37925">
        <w:rPr>
          <w:rFonts w:ascii="Arial" w:hAnsi="Arial" w:cs="Arial"/>
        </w:rPr>
        <w:t xml:space="preserve"> questions and answers</w:t>
      </w:r>
      <w:r w:rsidR="006351E4" w:rsidRPr="00D37925">
        <w:rPr>
          <w:rFonts w:ascii="Arial" w:hAnsi="Arial" w:cs="Arial"/>
        </w:rPr>
        <w:t xml:space="preserve"> (Q&amp;A)</w:t>
      </w:r>
      <w:r w:rsidR="00BC7FBF" w:rsidRPr="00D37925">
        <w:rPr>
          <w:rFonts w:ascii="Arial" w:hAnsi="Arial" w:cs="Arial"/>
        </w:rPr>
        <w:t xml:space="preserve">, as well as any </w:t>
      </w:r>
      <w:r w:rsidR="00C16E29" w:rsidRPr="00D37925">
        <w:rPr>
          <w:rFonts w:ascii="Arial" w:hAnsi="Arial" w:cs="Arial"/>
        </w:rPr>
        <w:t xml:space="preserve">revision, </w:t>
      </w:r>
      <w:r w:rsidR="00BC7FBF" w:rsidRPr="00D37925">
        <w:rPr>
          <w:rFonts w:ascii="Arial" w:hAnsi="Arial" w:cs="Arial"/>
        </w:rPr>
        <w:t xml:space="preserve">update and/or addenda </w:t>
      </w:r>
      <w:r w:rsidR="00B777FD" w:rsidRPr="00D37925">
        <w:rPr>
          <w:rFonts w:ascii="Arial" w:hAnsi="Arial" w:cs="Arial"/>
        </w:rPr>
        <w:t xml:space="preserve">specific </w:t>
      </w:r>
      <w:r w:rsidR="00BC7FBF" w:rsidRPr="00D37925">
        <w:rPr>
          <w:rFonts w:ascii="Arial" w:hAnsi="Arial" w:cs="Arial"/>
        </w:rPr>
        <w:t>to this RFP</w:t>
      </w:r>
      <w:r w:rsidR="00C16E29" w:rsidRPr="00D37925">
        <w:rPr>
          <w:rFonts w:ascii="Arial" w:hAnsi="Arial" w:cs="Arial"/>
        </w:rPr>
        <w:t xml:space="preserve"> </w:t>
      </w:r>
      <w:r w:rsidR="00B777FD" w:rsidRPr="00D37925">
        <w:rPr>
          <w:rFonts w:ascii="Arial" w:hAnsi="Arial" w:cs="Arial"/>
        </w:rPr>
        <w:t xml:space="preserve">solicitation </w:t>
      </w:r>
      <w:r w:rsidR="00BC7FBF" w:rsidRPr="00D37925">
        <w:rPr>
          <w:rFonts w:ascii="Arial" w:hAnsi="Arial" w:cs="Arial"/>
        </w:rPr>
        <w:t xml:space="preserve">will be made available on </w:t>
      </w:r>
      <w:proofErr w:type="spellStart"/>
      <w:r w:rsidR="00BC7FBF" w:rsidRPr="00D37925">
        <w:rPr>
          <w:rFonts w:ascii="Arial" w:hAnsi="Arial" w:cs="Arial"/>
        </w:rPr>
        <w:t>HogBid</w:t>
      </w:r>
      <w:proofErr w:type="spellEnd"/>
      <w:r w:rsidR="00BC7FBF" w:rsidRPr="00D37925">
        <w:rPr>
          <w:rFonts w:ascii="Arial" w:hAnsi="Arial" w:cs="Arial"/>
        </w:rPr>
        <w:t xml:space="preserve">, the University of Arkansas bid solicitation website:  </w:t>
      </w:r>
      <w:hyperlink r:id="rId11" w:history="1">
        <w:r w:rsidR="00BC7FBF" w:rsidRPr="00D37925">
          <w:rPr>
            <w:rStyle w:val="Hyperlink"/>
            <w:rFonts w:ascii="Arial" w:hAnsi="Arial" w:cs="Arial"/>
          </w:rPr>
          <w:t>http://hogbid.uark.edu/index.php</w:t>
        </w:r>
      </w:hyperlink>
      <w:r w:rsidR="00BC7FBF" w:rsidRPr="00D37925">
        <w:rPr>
          <w:rFonts w:ascii="Arial" w:hAnsi="Arial" w:cs="Arial"/>
        </w:rPr>
        <w:t xml:space="preserve">.  </w:t>
      </w:r>
      <w:r w:rsidR="00024BF8" w:rsidRPr="00D37925">
        <w:rPr>
          <w:rFonts w:ascii="Arial" w:hAnsi="Arial" w:cs="Arial"/>
        </w:rPr>
        <w:t xml:space="preserve">During the time between the bid opening and contract award(s), with the exception </w:t>
      </w:r>
      <w:r w:rsidR="00F97017" w:rsidRPr="00D37925">
        <w:rPr>
          <w:rFonts w:ascii="Arial" w:hAnsi="Arial" w:cs="Arial"/>
        </w:rPr>
        <w:t>of</w:t>
      </w:r>
      <w:r w:rsidR="00024BF8" w:rsidRPr="00D37925">
        <w:rPr>
          <w:rFonts w:ascii="Arial" w:hAnsi="Arial" w:cs="Arial"/>
        </w:rPr>
        <w:t xml:space="preserve"> </w:t>
      </w:r>
      <w:r w:rsidR="00C16E29" w:rsidRPr="00D37925">
        <w:rPr>
          <w:rFonts w:ascii="Arial" w:hAnsi="Arial" w:cs="Arial"/>
        </w:rPr>
        <w:t xml:space="preserve">bidder </w:t>
      </w:r>
      <w:r w:rsidR="00024BF8" w:rsidRPr="00D37925">
        <w:rPr>
          <w:rFonts w:ascii="Arial" w:hAnsi="Arial" w:cs="Arial"/>
        </w:rPr>
        <w:t xml:space="preserve">questions during this process, any contact concerning this RFP will be initiated by the issuing agency and not the respondent. Specifically, </w:t>
      </w:r>
      <w:r w:rsidR="00F97017" w:rsidRPr="00D37925">
        <w:rPr>
          <w:rFonts w:ascii="Arial" w:hAnsi="Arial" w:cs="Arial"/>
        </w:rPr>
        <w:t xml:space="preserve">the persons named </w:t>
      </w:r>
      <w:r w:rsidR="00024BF8" w:rsidRPr="00D37925">
        <w:rPr>
          <w:rFonts w:ascii="Arial" w:hAnsi="Arial" w:cs="Arial"/>
        </w:rPr>
        <w:t>herein will initiate all contact.</w:t>
      </w:r>
    </w:p>
    <w:p w:rsidR="00954FD6" w:rsidRPr="00D37925" w:rsidRDefault="00954FD6" w:rsidP="00E926A1">
      <w:pPr>
        <w:tabs>
          <w:tab w:val="left" w:pos="540"/>
        </w:tabs>
        <w:spacing w:after="0" w:line="240" w:lineRule="auto"/>
        <w:ind w:left="540" w:hanging="540"/>
        <w:jc w:val="both"/>
        <w:rPr>
          <w:rFonts w:ascii="Arial" w:hAnsi="Arial" w:cs="Arial"/>
        </w:rPr>
      </w:pPr>
    </w:p>
    <w:p w:rsidR="00740B61" w:rsidRPr="00D37925" w:rsidRDefault="00954FD6" w:rsidP="00E926A1">
      <w:pPr>
        <w:tabs>
          <w:tab w:val="left" w:pos="540"/>
        </w:tabs>
        <w:spacing w:after="0" w:line="240" w:lineRule="auto"/>
        <w:ind w:left="540" w:hanging="540"/>
        <w:jc w:val="both"/>
        <w:rPr>
          <w:rFonts w:ascii="Arial" w:hAnsi="Arial" w:cs="Arial"/>
        </w:rPr>
      </w:pPr>
      <w:r w:rsidRPr="00D37925">
        <w:rPr>
          <w:rFonts w:ascii="Arial" w:hAnsi="Arial" w:cs="Arial"/>
        </w:rPr>
        <w:tab/>
      </w:r>
      <w:r w:rsidR="00024BF8" w:rsidRPr="00D37925">
        <w:rPr>
          <w:rFonts w:ascii="Arial" w:hAnsi="Arial" w:cs="Arial"/>
        </w:rPr>
        <w:t>Responden</w:t>
      </w:r>
      <w:r w:rsidRPr="00D37925">
        <w:rPr>
          <w:rFonts w:ascii="Arial" w:hAnsi="Arial" w:cs="Arial"/>
        </w:rPr>
        <w:t xml:space="preserve">ts shall not rely on any other </w:t>
      </w:r>
      <w:r w:rsidR="00024BF8" w:rsidRPr="00D37925">
        <w:rPr>
          <w:rFonts w:ascii="Arial" w:hAnsi="Arial" w:cs="Arial"/>
        </w:rPr>
        <w:t xml:space="preserve">interpretations, changes, or corrections. It is the Respondent's responsibility to thoroughly examine and read the entire RFP document and any </w:t>
      </w:r>
      <w:r w:rsidR="00B777FD" w:rsidRPr="00D37925">
        <w:rPr>
          <w:rFonts w:ascii="Arial" w:hAnsi="Arial" w:cs="Arial"/>
        </w:rPr>
        <w:t xml:space="preserve">Q&amp;A or </w:t>
      </w:r>
      <w:r w:rsidR="00024BF8" w:rsidRPr="00D37925">
        <w:rPr>
          <w:rFonts w:ascii="Arial" w:hAnsi="Arial" w:cs="Arial"/>
        </w:rPr>
        <w:t>a</w:t>
      </w:r>
      <w:r w:rsidRPr="00D37925">
        <w:rPr>
          <w:rFonts w:ascii="Arial" w:hAnsi="Arial" w:cs="Arial"/>
        </w:rPr>
        <w:t xml:space="preserve">ddenda to this RFP. Failure of </w:t>
      </w:r>
      <w:r w:rsidR="00DA18A8" w:rsidRPr="00D37925">
        <w:rPr>
          <w:rFonts w:ascii="Arial" w:hAnsi="Arial" w:cs="Arial"/>
        </w:rPr>
        <w:t>Respondents to</w:t>
      </w:r>
      <w:r w:rsidR="00024BF8" w:rsidRPr="00D37925">
        <w:rPr>
          <w:rFonts w:ascii="Arial" w:hAnsi="Arial" w:cs="Arial"/>
        </w:rPr>
        <w:t xml:space="preserve"> fully acquaint themselves with existing conditions </w:t>
      </w:r>
      <w:r w:rsidR="00B777FD" w:rsidRPr="00D37925">
        <w:rPr>
          <w:rFonts w:ascii="Arial" w:hAnsi="Arial" w:cs="Arial"/>
        </w:rPr>
        <w:t xml:space="preserve">or information provided </w:t>
      </w:r>
      <w:r w:rsidR="00024BF8" w:rsidRPr="00D37925">
        <w:rPr>
          <w:rFonts w:ascii="Arial" w:hAnsi="Arial" w:cs="Arial"/>
        </w:rPr>
        <w:t xml:space="preserve">will not be a basis for </w:t>
      </w:r>
      <w:r w:rsidRPr="00D37925">
        <w:rPr>
          <w:rFonts w:ascii="Arial" w:hAnsi="Arial" w:cs="Arial"/>
        </w:rPr>
        <w:t>r</w:t>
      </w:r>
      <w:r w:rsidR="00024BF8" w:rsidRPr="00D37925">
        <w:rPr>
          <w:rFonts w:ascii="Arial" w:hAnsi="Arial" w:cs="Arial"/>
        </w:rPr>
        <w:t>equesting extra compensation after the award of a Contract.</w:t>
      </w:r>
    </w:p>
    <w:p w:rsidR="00685B13" w:rsidRPr="00D37925" w:rsidRDefault="00685B13" w:rsidP="008C5FE9">
      <w:pPr>
        <w:tabs>
          <w:tab w:val="left" w:pos="540"/>
        </w:tabs>
        <w:spacing w:after="0" w:line="240" w:lineRule="auto"/>
        <w:jc w:val="both"/>
        <w:rPr>
          <w:rFonts w:ascii="Arial" w:hAnsi="Arial" w:cs="Arial"/>
        </w:rPr>
      </w:pPr>
    </w:p>
    <w:p w:rsidR="008B07E9" w:rsidRPr="00D37925" w:rsidRDefault="001531F5" w:rsidP="00847962">
      <w:pPr>
        <w:tabs>
          <w:tab w:val="left" w:pos="540"/>
        </w:tabs>
        <w:spacing w:after="0" w:line="240" w:lineRule="auto"/>
        <w:jc w:val="both"/>
        <w:rPr>
          <w:rFonts w:ascii="Arial" w:hAnsi="Arial" w:cs="Arial"/>
          <w:b/>
          <w:color w:val="000000"/>
        </w:rPr>
      </w:pPr>
      <w:r w:rsidRPr="00D37925">
        <w:rPr>
          <w:rFonts w:ascii="Arial" w:hAnsi="Arial" w:cs="Arial"/>
          <w:b/>
        </w:rPr>
        <w:t>7</w:t>
      </w:r>
      <w:r w:rsidR="00685B13" w:rsidRPr="00D37925">
        <w:rPr>
          <w:rFonts w:ascii="Arial" w:hAnsi="Arial" w:cs="Arial"/>
          <w:b/>
        </w:rPr>
        <w:t>.2</w:t>
      </w:r>
      <w:r w:rsidR="00685B13" w:rsidRPr="00D37925">
        <w:rPr>
          <w:rFonts w:ascii="Arial" w:hAnsi="Arial" w:cs="Arial"/>
          <w:b/>
        </w:rPr>
        <w:tab/>
      </w:r>
      <w:r w:rsidR="00685B13" w:rsidRPr="00D37925">
        <w:rPr>
          <w:rFonts w:ascii="Arial" w:hAnsi="Arial" w:cs="Arial"/>
          <w:b/>
          <w:color w:val="000000"/>
        </w:rPr>
        <w:t>Agency Employees and Agents</w:t>
      </w:r>
    </w:p>
    <w:p w:rsidR="00685B13" w:rsidRPr="00D37925" w:rsidRDefault="00685B13" w:rsidP="000B0B62">
      <w:pPr>
        <w:tabs>
          <w:tab w:val="left" w:pos="540"/>
        </w:tabs>
        <w:spacing w:after="0" w:line="240" w:lineRule="auto"/>
        <w:ind w:left="540"/>
        <w:jc w:val="both"/>
        <w:rPr>
          <w:rFonts w:ascii="Arial" w:hAnsi="Arial" w:cs="Arial"/>
          <w:color w:val="000000"/>
        </w:rPr>
      </w:pPr>
      <w:r w:rsidRPr="00D37925">
        <w:rPr>
          <w:rFonts w:ascii="Arial" w:hAnsi="Arial" w:cs="Arial"/>
          <w:color w:val="000000"/>
        </w:rPr>
        <w:t>The Company shall be responsible for the acts of its employees and agents while performing services pursuant to the Agreement. Accordingly, the Company agrees to take all necessary measures to prevent injury and loss to persons or property while</w:t>
      </w:r>
      <w:r w:rsidR="0027785B" w:rsidRPr="00D37925">
        <w:rPr>
          <w:rFonts w:ascii="Arial" w:hAnsi="Arial" w:cs="Arial"/>
          <w:color w:val="000000"/>
        </w:rPr>
        <w:t xml:space="preserve"> </w:t>
      </w:r>
      <w:r w:rsidRPr="00D37925">
        <w:rPr>
          <w:rFonts w:ascii="Arial" w:hAnsi="Arial" w:cs="Arial"/>
          <w:color w:val="000000"/>
        </w:rPr>
        <w:t xml:space="preserve">on the University premises. The Company shall be responsible for all damages to persons or property on and off campus caused solely or partially by the Company or any of its agents or employees. </w:t>
      </w:r>
      <w:r w:rsidR="0027785B" w:rsidRPr="00D37925">
        <w:rPr>
          <w:rFonts w:ascii="Arial" w:hAnsi="Arial" w:cs="Arial"/>
        </w:rPr>
        <w:t xml:space="preserve">The Company and its employees shall understand that they will be working on behalf of an institution of higher learning, and they will be required to conduct </w:t>
      </w:r>
      <w:r w:rsidR="0027785B" w:rsidRPr="00D37925">
        <w:rPr>
          <w:rFonts w:ascii="Arial" w:hAnsi="Arial" w:cs="Arial"/>
          <w:spacing w:val="-1"/>
        </w:rPr>
        <w:t xml:space="preserve">themselves in a manner that is commensurate with that environment. The Company </w:t>
      </w:r>
      <w:r w:rsidR="0027785B" w:rsidRPr="00D37925">
        <w:rPr>
          <w:rFonts w:ascii="Arial" w:hAnsi="Arial" w:cs="Arial"/>
        </w:rPr>
        <w:t xml:space="preserve">and its employees shall do all things reasonably necessary or required by the University to maintain the highest standard of quality and management for the operations outlined within the contract. </w:t>
      </w:r>
      <w:r w:rsidRPr="00D37925">
        <w:rPr>
          <w:rFonts w:ascii="Arial" w:hAnsi="Arial" w:cs="Arial"/>
          <w:color w:val="000000"/>
        </w:rPr>
        <w:t xml:space="preserve">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w:t>
      </w:r>
      <w:r w:rsidRPr="00D37925">
        <w:rPr>
          <w:rFonts w:ascii="Arial" w:hAnsi="Arial" w:cs="Arial"/>
          <w:color w:val="000000"/>
        </w:rPr>
        <w:lastRenderedPageBreak/>
        <w:t xml:space="preserve">requested, refusal to make arrangements for additional services needed and general rudeness. The Company shall require standard criminal background checks on all employees of the Company in advance of the </w:t>
      </w:r>
      <w:r w:rsidR="0027785B" w:rsidRPr="00D37925">
        <w:rPr>
          <w:rFonts w:ascii="Arial" w:hAnsi="Arial" w:cs="Arial"/>
          <w:color w:val="000000"/>
        </w:rPr>
        <w:t xml:space="preserve">performance of </w:t>
      </w:r>
      <w:r w:rsidRPr="00D37925">
        <w:rPr>
          <w:rFonts w:ascii="Arial" w:hAnsi="Arial" w:cs="Arial"/>
          <w:color w:val="000000"/>
        </w:rPr>
        <w:t>any on-campus duties. Employees whose background checks reveal felony convictions of any type are to be either removed from all support activities on the University campus or</w:t>
      </w:r>
      <w:r w:rsidR="002558E5" w:rsidRPr="00D37925">
        <w:rPr>
          <w:rFonts w:ascii="Arial" w:hAnsi="Arial" w:cs="Arial"/>
          <w:color w:val="000000"/>
        </w:rPr>
        <w:t xml:space="preserve"> reported to the University for </w:t>
      </w:r>
      <w:proofErr w:type="gramStart"/>
      <w:r w:rsidRPr="00D37925">
        <w:rPr>
          <w:rFonts w:ascii="Arial" w:hAnsi="Arial" w:cs="Arial"/>
          <w:color w:val="000000"/>
        </w:rPr>
        <w:t>review</w:t>
      </w:r>
      <w:proofErr w:type="gramEnd"/>
      <w:r w:rsidRPr="00D37925">
        <w:rPr>
          <w:rFonts w:ascii="Arial" w:hAnsi="Arial" w:cs="Arial"/>
          <w:color w:val="000000"/>
        </w:rPr>
        <w:t xml:space="preserve"> and approval in advance of the performance of any on-campus duties.</w:t>
      </w:r>
    </w:p>
    <w:p w:rsidR="007B3F62" w:rsidRPr="00D37925" w:rsidRDefault="007B3F62" w:rsidP="00847962">
      <w:pPr>
        <w:tabs>
          <w:tab w:val="left" w:pos="540"/>
        </w:tabs>
        <w:spacing w:after="0" w:line="240" w:lineRule="auto"/>
        <w:jc w:val="both"/>
        <w:rPr>
          <w:rFonts w:ascii="Arial" w:hAnsi="Arial" w:cs="Arial"/>
          <w:color w:val="000000"/>
        </w:rPr>
      </w:pPr>
    </w:p>
    <w:p w:rsidR="00FC5826" w:rsidRPr="00D37925" w:rsidRDefault="001531F5" w:rsidP="00847962">
      <w:pPr>
        <w:pStyle w:val="Default"/>
        <w:tabs>
          <w:tab w:val="left" w:pos="540"/>
        </w:tabs>
        <w:jc w:val="both"/>
        <w:rPr>
          <w:b/>
          <w:color w:val="auto"/>
          <w:sz w:val="22"/>
          <w:szCs w:val="22"/>
        </w:rPr>
      </w:pPr>
      <w:r w:rsidRPr="00D37925">
        <w:rPr>
          <w:b/>
          <w:sz w:val="22"/>
          <w:szCs w:val="22"/>
        </w:rPr>
        <w:t>7</w:t>
      </w:r>
      <w:r w:rsidR="00685B13" w:rsidRPr="00D37925">
        <w:rPr>
          <w:b/>
          <w:sz w:val="22"/>
          <w:szCs w:val="22"/>
        </w:rPr>
        <w:t>.3</w:t>
      </w:r>
      <w:r w:rsidR="00685B13" w:rsidRPr="00D37925">
        <w:rPr>
          <w:b/>
          <w:sz w:val="22"/>
          <w:szCs w:val="22"/>
        </w:rPr>
        <w:tab/>
      </w:r>
      <w:r w:rsidR="00685B13" w:rsidRPr="00D37925">
        <w:rPr>
          <w:b/>
          <w:color w:val="auto"/>
          <w:sz w:val="22"/>
          <w:szCs w:val="22"/>
        </w:rPr>
        <w:t>Tobacco Free Campus</w:t>
      </w:r>
    </w:p>
    <w:p w:rsidR="00685B13" w:rsidRPr="00D37925" w:rsidRDefault="00FC5826" w:rsidP="00847962">
      <w:pPr>
        <w:pStyle w:val="Default"/>
        <w:tabs>
          <w:tab w:val="left" w:pos="540"/>
        </w:tabs>
        <w:jc w:val="both"/>
        <w:rPr>
          <w:b/>
          <w:color w:val="auto"/>
          <w:sz w:val="22"/>
          <w:szCs w:val="22"/>
        </w:rPr>
      </w:pPr>
      <w:r w:rsidRPr="00D37925">
        <w:rPr>
          <w:b/>
          <w:color w:val="auto"/>
          <w:sz w:val="22"/>
          <w:szCs w:val="22"/>
        </w:rPr>
        <w:tab/>
      </w:r>
      <w:r w:rsidR="00685B13" w:rsidRPr="00D37925">
        <w:rPr>
          <w:color w:val="auto"/>
          <w:sz w:val="22"/>
          <w:szCs w:val="22"/>
        </w:rPr>
        <w:t xml:space="preserve">Smoking and the use of tobacco products (including cigarettes, cigars, pipes, smokeless </w:t>
      </w:r>
      <w:r w:rsidRPr="00D37925">
        <w:rPr>
          <w:color w:val="auto"/>
          <w:sz w:val="22"/>
          <w:szCs w:val="22"/>
        </w:rPr>
        <w:tab/>
      </w:r>
      <w:r w:rsidR="00685B13" w:rsidRPr="00D37925">
        <w:rPr>
          <w:color w:val="auto"/>
          <w:sz w:val="22"/>
          <w:szCs w:val="22"/>
        </w:rPr>
        <w:t xml:space="preserve">tobacco, and other tobacco products), as well as the use of electronic cigarettes, by </w:t>
      </w:r>
      <w:r w:rsidRPr="00D37925">
        <w:rPr>
          <w:color w:val="auto"/>
          <w:sz w:val="22"/>
          <w:szCs w:val="22"/>
        </w:rPr>
        <w:tab/>
      </w:r>
      <w:r w:rsidR="00685B13" w:rsidRPr="00D37925">
        <w:rPr>
          <w:color w:val="auto"/>
          <w:sz w:val="22"/>
          <w:szCs w:val="22"/>
        </w:rPr>
        <w:t xml:space="preserve">students, faculty, staff, </w:t>
      </w:r>
      <w:r w:rsidR="00685B13" w:rsidRPr="00D37925">
        <w:rPr>
          <w:sz w:val="22"/>
          <w:szCs w:val="22"/>
        </w:rPr>
        <w:t xml:space="preserve">contractors, and visitors, are prohibited at all times on and within all </w:t>
      </w:r>
      <w:r w:rsidRPr="00D37925">
        <w:rPr>
          <w:sz w:val="22"/>
          <w:szCs w:val="22"/>
        </w:rPr>
        <w:tab/>
      </w:r>
      <w:r w:rsidR="00685B13" w:rsidRPr="00D37925">
        <w:rPr>
          <w:sz w:val="22"/>
          <w:szCs w:val="22"/>
        </w:rPr>
        <w:t xml:space="preserve">property, including buildings, grounds, and </w:t>
      </w:r>
      <w:r w:rsidR="00E96882" w:rsidRPr="00D37925">
        <w:rPr>
          <w:sz w:val="22"/>
          <w:szCs w:val="22"/>
        </w:rPr>
        <w:t xml:space="preserve">Athletic </w:t>
      </w:r>
      <w:r w:rsidR="00685B13" w:rsidRPr="00D37925">
        <w:rPr>
          <w:sz w:val="22"/>
          <w:szCs w:val="22"/>
        </w:rPr>
        <w:t xml:space="preserve">facilities, owned or operated by the </w:t>
      </w:r>
      <w:r w:rsidRPr="00D37925">
        <w:rPr>
          <w:sz w:val="22"/>
          <w:szCs w:val="22"/>
        </w:rPr>
        <w:tab/>
      </w:r>
      <w:r w:rsidR="00685B13" w:rsidRPr="00D37925">
        <w:rPr>
          <w:sz w:val="22"/>
          <w:szCs w:val="22"/>
        </w:rPr>
        <w:t xml:space="preserve">University of Arkansas and on and within all vehicles on University property, and on and </w:t>
      </w:r>
      <w:r w:rsidRPr="00D37925">
        <w:rPr>
          <w:sz w:val="22"/>
          <w:szCs w:val="22"/>
        </w:rPr>
        <w:tab/>
      </w:r>
      <w:r w:rsidR="00685B13" w:rsidRPr="00D37925">
        <w:rPr>
          <w:sz w:val="22"/>
          <w:szCs w:val="22"/>
        </w:rPr>
        <w:t>within all University vehicles at any location.</w:t>
      </w:r>
    </w:p>
    <w:p w:rsidR="009A569A" w:rsidRPr="00D37925" w:rsidRDefault="009A569A" w:rsidP="00847962">
      <w:pPr>
        <w:pStyle w:val="Default"/>
        <w:jc w:val="both"/>
      </w:pPr>
    </w:p>
    <w:p w:rsidR="00FC5826"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685B13" w:rsidRPr="00D37925">
        <w:rPr>
          <w:rFonts w:ascii="Arial" w:hAnsi="Arial" w:cs="Arial"/>
          <w:b/>
        </w:rPr>
        <w:t>.4</w:t>
      </w:r>
      <w:r w:rsidR="00685B13" w:rsidRPr="00D37925">
        <w:rPr>
          <w:rFonts w:ascii="Arial" w:hAnsi="Arial" w:cs="Arial"/>
          <w:b/>
        </w:rPr>
        <w:tab/>
        <w:t>Disputes</w:t>
      </w:r>
    </w:p>
    <w:p w:rsidR="00685B13" w:rsidRPr="00D37925" w:rsidRDefault="00FC5826" w:rsidP="00847962">
      <w:pPr>
        <w:tabs>
          <w:tab w:val="left" w:pos="540"/>
        </w:tabs>
        <w:spacing w:after="0" w:line="240" w:lineRule="auto"/>
        <w:jc w:val="both"/>
        <w:rPr>
          <w:rFonts w:ascii="Arial" w:hAnsi="Arial" w:cs="Arial"/>
        </w:rPr>
      </w:pPr>
      <w:r w:rsidRPr="00D37925">
        <w:rPr>
          <w:rFonts w:ascii="Arial" w:hAnsi="Arial" w:cs="Arial"/>
          <w:b/>
        </w:rPr>
        <w:tab/>
      </w:r>
      <w:r w:rsidR="00685B13" w:rsidRPr="00D37925">
        <w:rPr>
          <w:rFonts w:ascii="Arial" w:hAnsi="Arial" w:cs="Arial"/>
        </w:rPr>
        <w:t xml:space="preserve">The successful vendor and the University agree that they will attempt to resolve any </w:t>
      </w:r>
      <w:r w:rsidRPr="00D37925">
        <w:rPr>
          <w:rFonts w:ascii="Arial" w:hAnsi="Arial" w:cs="Arial"/>
        </w:rPr>
        <w:tab/>
      </w:r>
      <w:r w:rsidR="00685B13" w:rsidRPr="00D37925">
        <w:rPr>
          <w:rFonts w:ascii="Arial" w:hAnsi="Arial" w:cs="Arial"/>
        </w:rPr>
        <w:t xml:space="preserve">disputes in good faith. The vendor and the University agree that the State of Arkansas </w:t>
      </w:r>
      <w:r w:rsidRPr="00D37925">
        <w:rPr>
          <w:rFonts w:ascii="Arial" w:hAnsi="Arial" w:cs="Arial"/>
        </w:rPr>
        <w:tab/>
      </w:r>
      <w:r w:rsidR="00685B13" w:rsidRPr="00D37925">
        <w:rPr>
          <w:rFonts w:ascii="Arial" w:hAnsi="Arial" w:cs="Arial"/>
        </w:rPr>
        <w:t xml:space="preserve">shall be the sole and exclusive venue for any litigation or proceeding that may arise out of </w:t>
      </w:r>
      <w:r w:rsidRPr="00D37925">
        <w:rPr>
          <w:rFonts w:ascii="Arial" w:hAnsi="Arial" w:cs="Arial"/>
        </w:rPr>
        <w:tab/>
      </w:r>
      <w:r w:rsidR="00685B13" w:rsidRPr="00D37925">
        <w:rPr>
          <w:rFonts w:ascii="Arial" w:hAnsi="Arial" w:cs="Arial"/>
        </w:rPr>
        <w:t xml:space="preserve">or in connection with this contract. The vendor acknowledges, understands and agrees </w:t>
      </w:r>
      <w:r w:rsidRPr="00D37925">
        <w:rPr>
          <w:rFonts w:ascii="Arial" w:hAnsi="Arial" w:cs="Arial"/>
        </w:rPr>
        <w:tab/>
      </w:r>
      <w:r w:rsidR="00685B13" w:rsidRPr="00D37925">
        <w:rPr>
          <w:rFonts w:ascii="Arial" w:hAnsi="Arial" w:cs="Arial"/>
        </w:rPr>
        <w:t xml:space="preserve">that any actions for damages against the University may only be initiated and pursued in </w:t>
      </w:r>
      <w:r w:rsidRPr="00D37925">
        <w:rPr>
          <w:rFonts w:ascii="Arial" w:hAnsi="Arial" w:cs="Arial"/>
        </w:rPr>
        <w:tab/>
      </w:r>
      <w:r w:rsidR="00685B13" w:rsidRPr="00D37925">
        <w:rPr>
          <w:rFonts w:ascii="Arial" w:hAnsi="Arial" w:cs="Arial"/>
        </w:rPr>
        <w:t xml:space="preserve">the Arkansas Claims Commission. Under no circumstances does the University agree to </w:t>
      </w:r>
      <w:r w:rsidRPr="00D37925">
        <w:rPr>
          <w:rFonts w:ascii="Arial" w:hAnsi="Arial" w:cs="Arial"/>
        </w:rPr>
        <w:tab/>
      </w:r>
      <w:r w:rsidR="00685B13" w:rsidRPr="00D37925">
        <w:rPr>
          <w:rFonts w:ascii="Arial" w:hAnsi="Arial" w:cs="Arial"/>
        </w:rPr>
        <w:t xml:space="preserve">binding arbitration of any disputes or to the payment of attorney fees, court costs or </w:t>
      </w:r>
      <w:r w:rsidRPr="00D37925">
        <w:rPr>
          <w:rFonts w:ascii="Arial" w:hAnsi="Arial" w:cs="Arial"/>
        </w:rPr>
        <w:tab/>
      </w:r>
      <w:r w:rsidR="00685B13" w:rsidRPr="00D37925">
        <w:rPr>
          <w:rFonts w:ascii="Arial" w:hAnsi="Arial" w:cs="Arial"/>
        </w:rPr>
        <w:t>litigation expenses.</w:t>
      </w:r>
    </w:p>
    <w:p w:rsidR="004C7819" w:rsidRPr="00D37925" w:rsidRDefault="004C7819" w:rsidP="00847962">
      <w:pPr>
        <w:tabs>
          <w:tab w:val="left" w:pos="540"/>
        </w:tabs>
        <w:spacing w:after="0" w:line="240" w:lineRule="auto"/>
        <w:jc w:val="both"/>
        <w:rPr>
          <w:rFonts w:ascii="Arial" w:hAnsi="Arial" w:cs="Arial"/>
          <w:b/>
        </w:rPr>
      </w:pPr>
    </w:p>
    <w:p w:rsidR="00FC5826"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685B13" w:rsidRPr="00D37925">
        <w:rPr>
          <w:rFonts w:ascii="Arial" w:hAnsi="Arial" w:cs="Arial"/>
          <w:b/>
        </w:rPr>
        <w:t>.5</w:t>
      </w:r>
      <w:r w:rsidR="00685B13" w:rsidRPr="00D37925">
        <w:rPr>
          <w:rFonts w:ascii="Arial" w:hAnsi="Arial" w:cs="Arial"/>
          <w:b/>
        </w:rPr>
        <w:tab/>
        <w:t>Conditions of Contract</w:t>
      </w:r>
    </w:p>
    <w:p w:rsidR="0031743A" w:rsidRPr="00D37925" w:rsidRDefault="00685B13" w:rsidP="008D47CE">
      <w:pPr>
        <w:tabs>
          <w:tab w:val="left" w:pos="540"/>
        </w:tabs>
        <w:spacing w:after="0" w:line="240" w:lineRule="auto"/>
        <w:ind w:left="540"/>
        <w:jc w:val="both"/>
        <w:rPr>
          <w:rFonts w:ascii="Arial" w:hAnsi="Arial" w:cs="Arial"/>
          <w:color w:val="000000"/>
        </w:rPr>
      </w:pPr>
      <w:r w:rsidRPr="00D37925">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r w:rsidR="00563C80" w:rsidRPr="00D37925">
        <w:rPr>
          <w:rFonts w:ascii="Arial" w:hAnsi="Arial" w:cs="Arial"/>
        </w:rPr>
        <w:t xml:space="preserve"> The parties agree that this contract, including all amendments thereto, shall be construed and enforced in accordance with the laws of the State of Arkansas, without regard to choice of law principles.</w:t>
      </w:r>
    </w:p>
    <w:p w:rsidR="0031743A" w:rsidRPr="00D37925" w:rsidRDefault="0031743A" w:rsidP="008C5FE9">
      <w:pPr>
        <w:tabs>
          <w:tab w:val="left" w:pos="540"/>
        </w:tabs>
        <w:spacing w:before="60" w:after="60" w:line="240" w:lineRule="auto"/>
        <w:jc w:val="both"/>
        <w:rPr>
          <w:rFonts w:ascii="Arial" w:hAnsi="Arial" w:cs="Arial"/>
          <w:color w:val="000000"/>
        </w:rPr>
      </w:pPr>
    </w:p>
    <w:p w:rsidR="00FC5826" w:rsidRPr="00D37925" w:rsidRDefault="001531F5" w:rsidP="00847962">
      <w:pPr>
        <w:tabs>
          <w:tab w:val="left" w:pos="540"/>
        </w:tabs>
        <w:spacing w:after="0" w:line="240" w:lineRule="auto"/>
        <w:jc w:val="both"/>
        <w:rPr>
          <w:rFonts w:ascii="Arial" w:hAnsi="Arial" w:cs="Arial"/>
          <w:b/>
          <w:color w:val="000000"/>
        </w:rPr>
      </w:pPr>
      <w:r w:rsidRPr="00D37925">
        <w:rPr>
          <w:rFonts w:ascii="Arial" w:hAnsi="Arial" w:cs="Arial"/>
          <w:b/>
          <w:color w:val="000000"/>
        </w:rPr>
        <w:t>7</w:t>
      </w:r>
      <w:r w:rsidR="0031743A" w:rsidRPr="00D37925">
        <w:rPr>
          <w:rFonts w:ascii="Arial" w:hAnsi="Arial" w:cs="Arial"/>
          <w:b/>
          <w:color w:val="000000"/>
        </w:rPr>
        <w:t>.6</w:t>
      </w:r>
      <w:r w:rsidR="0031743A" w:rsidRPr="00D37925">
        <w:rPr>
          <w:rFonts w:ascii="Arial" w:hAnsi="Arial" w:cs="Arial"/>
          <w:b/>
          <w:color w:val="000000"/>
        </w:rPr>
        <w:tab/>
        <w:t>Contract Information</w:t>
      </w:r>
    </w:p>
    <w:p w:rsidR="00FC5826" w:rsidRPr="00D37925" w:rsidRDefault="00FC5826" w:rsidP="00847962">
      <w:pPr>
        <w:tabs>
          <w:tab w:val="left" w:pos="540"/>
        </w:tabs>
        <w:spacing w:after="0" w:line="240" w:lineRule="auto"/>
        <w:jc w:val="both"/>
        <w:rPr>
          <w:rFonts w:ascii="Arial" w:hAnsi="Arial" w:cs="Arial"/>
        </w:rPr>
      </w:pPr>
      <w:r w:rsidRPr="00D37925">
        <w:rPr>
          <w:rFonts w:ascii="Arial" w:hAnsi="Arial" w:cs="Arial"/>
        </w:rPr>
        <w:tab/>
      </w:r>
      <w:r w:rsidR="00D534E6" w:rsidRPr="00D37925">
        <w:rPr>
          <w:rFonts w:ascii="Arial" w:hAnsi="Arial" w:cs="Arial"/>
        </w:rPr>
        <w:t xml:space="preserve">Respondents </w:t>
      </w:r>
      <w:r w:rsidR="0031743A" w:rsidRPr="00D37925">
        <w:rPr>
          <w:rFonts w:ascii="Arial" w:hAnsi="Arial" w:cs="Arial"/>
        </w:rPr>
        <w:t xml:space="preserve">should note the following regarding the State’s contracting authority, and </w:t>
      </w:r>
      <w:r w:rsidR="00D534E6" w:rsidRPr="00D37925">
        <w:rPr>
          <w:rFonts w:ascii="Arial" w:hAnsi="Arial" w:cs="Arial"/>
        </w:rPr>
        <w:tab/>
      </w:r>
      <w:r w:rsidR="0031743A" w:rsidRPr="00D37925">
        <w:rPr>
          <w:rFonts w:ascii="Arial" w:hAnsi="Arial" w:cs="Arial"/>
        </w:rPr>
        <w:t xml:space="preserve">amend any documents accordingly. Failure to conform to these standards may result in </w:t>
      </w:r>
      <w:r w:rsidR="00D534E6" w:rsidRPr="00D37925">
        <w:rPr>
          <w:rFonts w:ascii="Arial" w:hAnsi="Arial" w:cs="Arial"/>
        </w:rPr>
        <w:tab/>
      </w:r>
      <w:r w:rsidR="0031743A" w:rsidRPr="00D37925">
        <w:rPr>
          <w:rFonts w:ascii="Arial" w:hAnsi="Arial" w:cs="Arial"/>
        </w:rPr>
        <w:t xml:space="preserve">rejection </w:t>
      </w:r>
      <w:r w:rsidRPr="00D37925">
        <w:rPr>
          <w:rFonts w:ascii="Arial" w:hAnsi="Arial" w:cs="Arial"/>
        </w:rPr>
        <w:tab/>
      </w:r>
      <w:r w:rsidR="0031743A" w:rsidRPr="00D37925">
        <w:rPr>
          <w:rFonts w:ascii="Arial" w:hAnsi="Arial" w:cs="Arial"/>
        </w:rPr>
        <w:t>of agency response:</w:t>
      </w:r>
    </w:p>
    <w:p w:rsidR="0031743A" w:rsidRPr="00D37925" w:rsidRDefault="00FC5826" w:rsidP="00767093">
      <w:pPr>
        <w:tabs>
          <w:tab w:val="left" w:pos="540"/>
          <w:tab w:val="left" w:pos="810"/>
        </w:tabs>
        <w:spacing w:after="0" w:line="240" w:lineRule="auto"/>
        <w:jc w:val="both"/>
      </w:pPr>
      <w:r w:rsidRPr="00D37925">
        <w:rPr>
          <w:rFonts w:ascii="Arial" w:hAnsi="Arial" w:cs="Arial"/>
        </w:rPr>
        <w:tab/>
      </w:r>
      <w:r w:rsidR="0031743A" w:rsidRPr="00D37925">
        <w:rPr>
          <w:rFonts w:ascii="Arial" w:hAnsi="Arial" w:cs="Arial"/>
        </w:rPr>
        <w:t>A.</w:t>
      </w:r>
      <w:r w:rsidR="0050504B" w:rsidRPr="00D37925">
        <w:rPr>
          <w:rFonts w:ascii="Arial" w:hAnsi="Arial" w:cs="Arial"/>
        </w:rPr>
        <w:t xml:space="preserve"> </w:t>
      </w:r>
      <w:proofErr w:type="gramStart"/>
      <w:r w:rsidR="0050504B" w:rsidRPr="00D37925">
        <w:rPr>
          <w:rFonts w:ascii="Arial" w:hAnsi="Arial" w:cs="Arial"/>
        </w:rPr>
        <w:t>T</w:t>
      </w:r>
      <w:r w:rsidR="0031743A" w:rsidRPr="00D37925">
        <w:rPr>
          <w:rFonts w:ascii="Arial" w:hAnsi="Arial" w:cs="Arial"/>
        </w:rPr>
        <w:t>he</w:t>
      </w:r>
      <w:proofErr w:type="gramEnd"/>
      <w:r w:rsidR="0031743A" w:rsidRPr="00D37925">
        <w:rPr>
          <w:rFonts w:ascii="Arial" w:hAnsi="Arial" w:cs="Arial"/>
        </w:rPr>
        <w:t xml:space="preserve"> State of Arkansas may not contract with another party:</w:t>
      </w:r>
    </w:p>
    <w:p w:rsidR="0031743A" w:rsidRPr="00D37925" w:rsidRDefault="0031743A" w:rsidP="00847962">
      <w:pPr>
        <w:pStyle w:val="Default"/>
        <w:ind w:left="1170" w:hanging="360"/>
        <w:jc w:val="both"/>
        <w:rPr>
          <w:sz w:val="22"/>
          <w:szCs w:val="22"/>
        </w:rPr>
      </w:pPr>
      <w:r w:rsidRPr="00D37925">
        <w:rPr>
          <w:sz w:val="22"/>
          <w:szCs w:val="22"/>
        </w:rPr>
        <w:t xml:space="preserve">1. </w:t>
      </w:r>
      <w:r w:rsidR="00331384" w:rsidRPr="00D37925">
        <w:rPr>
          <w:sz w:val="22"/>
          <w:szCs w:val="22"/>
        </w:rPr>
        <w:tab/>
      </w:r>
      <w:r w:rsidRPr="00D37925">
        <w:rPr>
          <w:sz w:val="22"/>
          <w:szCs w:val="22"/>
        </w:rPr>
        <w:t>To pay any penalties or charges for late payment or any penalties or charges which in fact are penalties for any reason.</w:t>
      </w:r>
    </w:p>
    <w:p w:rsidR="0031743A" w:rsidRPr="00D37925" w:rsidRDefault="0031743A" w:rsidP="00847962">
      <w:pPr>
        <w:pStyle w:val="Default"/>
        <w:ind w:left="1170" w:hanging="360"/>
        <w:jc w:val="both"/>
        <w:rPr>
          <w:sz w:val="22"/>
          <w:szCs w:val="22"/>
        </w:rPr>
      </w:pPr>
      <w:r w:rsidRPr="00D37925">
        <w:rPr>
          <w:sz w:val="22"/>
          <w:szCs w:val="22"/>
        </w:rPr>
        <w:t xml:space="preserve">2. </w:t>
      </w:r>
      <w:r w:rsidR="00331384" w:rsidRPr="00D37925">
        <w:rPr>
          <w:sz w:val="22"/>
          <w:szCs w:val="22"/>
        </w:rPr>
        <w:tab/>
      </w:r>
      <w:r w:rsidRPr="00D37925">
        <w:rPr>
          <w:sz w:val="22"/>
          <w:szCs w:val="22"/>
        </w:rPr>
        <w:t xml:space="preserve">To indemnify and defend that party for liability and damages. </w:t>
      </w:r>
    </w:p>
    <w:p w:rsidR="0031743A" w:rsidRPr="00D37925" w:rsidRDefault="0031743A" w:rsidP="00847962">
      <w:pPr>
        <w:pStyle w:val="Default"/>
        <w:ind w:left="1170" w:hanging="360"/>
        <w:jc w:val="both"/>
        <w:rPr>
          <w:sz w:val="22"/>
          <w:szCs w:val="22"/>
        </w:rPr>
      </w:pPr>
      <w:r w:rsidRPr="00D37925">
        <w:rPr>
          <w:sz w:val="22"/>
          <w:szCs w:val="22"/>
        </w:rPr>
        <w:t xml:space="preserve">3. </w:t>
      </w:r>
      <w:r w:rsidR="00331384" w:rsidRPr="00D37925">
        <w:rPr>
          <w:sz w:val="22"/>
          <w:szCs w:val="22"/>
        </w:rPr>
        <w:tab/>
      </w:r>
      <w:r w:rsidRPr="00D37925">
        <w:rPr>
          <w:sz w:val="22"/>
          <w:szCs w:val="22"/>
        </w:rPr>
        <w:t xml:space="preserve">Upon default, to pay all sums that become due under a contract. </w:t>
      </w:r>
    </w:p>
    <w:p w:rsidR="0031743A" w:rsidRPr="00D37925" w:rsidRDefault="0031743A" w:rsidP="00847962">
      <w:pPr>
        <w:pStyle w:val="Default"/>
        <w:ind w:left="1170" w:hanging="360"/>
        <w:jc w:val="both"/>
        <w:rPr>
          <w:sz w:val="22"/>
          <w:szCs w:val="22"/>
        </w:rPr>
      </w:pPr>
      <w:r w:rsidRPr="00D37925">
        <w:rPr>
          <w:sz w:val="22"/>
          <w:szCs w:val="22"/>
        </w:rPr>
        <w:t xml:space="preserve">4. </w:t>
      </w:r>
      <w:r w:rsidR="00331384" w:rsidRPr="00D37925">
        <w:rPr>
          <w:sz w:val="22"/>
          <w:szCs w:val="22"/>
        </w:rPr>
        <w:tab/>
      </w:r>
      <w:r w:rsidRPr="00D37925">
        <w:rPr>
          <w:sz w:val="22"/>
          <w:szCs w:val="22"/>
        </w:rPr>
        <w:t xml:space="preserve">To pay damages, legal expenses, or other costs and expenses of any party. </w:t>
      </w:r>
    </w:p>
    <w:p w:rsidR="00767093" w:rsidRPr="00D37925" w:rsidRDefault="0031743A" w:rsidP="00847962">
      <w:pPr>
        <w:pStyle w:val="Default"/>
        <w:ind w:left="1170" w:hanging="360"/>
        <w:jc w:val="both"/>
        <w:rPr>
          <w:sz w:val="22"/>
          <w:szCs w:val="22"/>
        </w:rPr>
      </w:pPr>
      <w:r w:rsidRPr="00D37925">
        <w:rPr>
          <w:sz w:val="22"/>
          <w:szCs w:val="22"/>
        </w:rPr>
        <w:t xml:space="preserve">5. </w:t>
      </w:r>
      <w:r w:rsidR="00331384" w:rsidRPr="00D37925">
        <w:rPr>
          <w:sz w:val="22"/>
          <w:szCs w:val="22"/>
        </w:rPr>
        <w:tab/>
      </w:r>
      <w:r w:rsidR="00767093" w:rsidRPr="00D37925">
        <w:rPr>
          <w:sz w:val="22"/>
          <w:szCs w:val="22"/>
        </w:rPr>
        <w:t>To continue a contract once the equipment has been repossessed.</w:t>
      </w:r>
    </w:p>
    <w:p w:rsidR="00331384" w:rsidRPr="00D37925" w:rsidRDefault="00767093" w:rsidP="00847962">
      <w:pPr>
        <w:pStyle w:val="Default"/>
        <w:ind w:left="1170" w:hanging="360"/>
        <w:jc w:val="both"/>
        <w:rPr>
          <w:sz w:val="22"/>
          <w:szCs w:val="22"/>
        </w:rPr>
      </w:pPr>
      <w:r w:rsidRPr="00D37925">
        <w:rPr>
          <w:sz w:val="22"/>
          <w:szCs w:val="22"/>
        </w:rPr>
        <w:t>6.</w:t>
      </w:r>
      <w:r w:rsidRPr="00D37925">
        <w:rPr>
          <w:sz w:val="22"/>
          <w:szCs w:val="22"/>
        </w:rPr>
        <w:tab/>
      </w:r>
      <w:r w:rsidR="00331384" w:rsidRPr="00D37925">
        <w:rPr>
          <w:sz w:val="22"/>
          <w:szCs w:val="22"/>
        </w:rPr>
        <w:t>To conduct litigation in a place other than Washington County, Arkansas.</w:t>
      </w:r>
    </w:p>
    <w:p w:rsidR="0031743A" w:rsidRPr="00D37925" w:rsidRDefault="00767093" w:rsidP="00767093">
      <w:pPr>
        <w:pStyle w:val="Default"/>
        <w:ind w:left="1170" w:hanging="360"/>
        <w:jc w:val="both"/>
        <w:rPr>
          <w:sz w:val="22"/>
          <w:szCs w:val="22"/>
        </w:rPr>
      </w:pPr>
      <w:r w:rsidRPr="00D37925">
        <w:rPr>
          <w:sz w:val="22"/>
          <w:szCs w:val="22"/>
        </w:rPr>
        <w:t>7</w:t>
      </w:r>
      <w:r w:rsidR="00331384" w:rsidRPr="00D37925">
        <w:rPr>
          <w:sz w:val="22"/>
          <w:szCs w:val="22"/>
        </w:rPr>
        <w:t>.</w:t>
      </w:r>
      <w:r w:rsidR="00331384" w:rsidRPr="00D37925">
        <w:rPr>
          <w:sz w:val="22"/>
          <w:szCs w:val="22"/>
        </w:rPr>
        <w:tab/>
      </w:r>
      <w:r w:rsidR="0031743A" w:rsidRPr="00D37925">
        <w:rPr>
          <w:sz w:val="22"/>
          <w:szCs w:val="22"/>
        </w:rPr>
        <w:t xml:space="preserve">To agree to any provision of a contract that violates the laws </w:t>
      </w:r>
      <w:r w:rsidR="00E1178E" w:rsidRPr="00D37925">
        <w:rPr>
          <w:sz w:val="22"/>
          <w:szCs w:val="22"/>
        </w:rPr>
        <w:t>or</w:t>
      </w:r>
      <w:r w:rsidR="0031743A" w:rsidRPr="00D37925">
        <w:rPr>
          <w:sz w:val="22"/>
          <w:szCs w:val="22"/>
        </w:rPr>
        <w:t xml:space="preserve"> constitution of the State of Arkansas.</w:t>
      </w:r>
    </w:p>
    <w:p w:rsidR="005D6B20" w:rsidRPr="00D37925" w:rsidRDefault="005D6B20" w:rsidP="00847962">
      <w:pPr>
        <w:pStyle w:val="Default"/>
        <w:tabs>
          <w:tab w:val="left" w:pos="810"/>
        </w:tabs>
        <w:ind w:left="720" w:hanging="180"/>
        <w:jc w:val="both"/>
        <w:rPr>
          <w:sz w:val="22"/>
          <w:szCs w:val="22"/>
        </w:rPr>
      </w:pPr>
    </w:p>
    <w:p w:rsidR="0031743A" w:rsidRPr="00D37925" w:rsidRDefault="0031743A" w:rsidP="00847962">
      <w:pPr>
        <w:pStyle w:val="Default"/>
        <w:tabs>
          <w:tab w:val="left" w:pos="810"/>
        </w:tabs>
        <w:ind w:left="720" w:hanging="180"/>
        <w:jc w:val="both"/>
        <w:rPr>
          <w:sz w:val="22"/>
          <w:szCs w:val="22"/>
        </w:rPr>
      </w:pPr>
      <w:r w:rsidRPr="00D37925">
        <w:rPr>
          <w:sz w:val="22"/>
          <w:szCs w:val="22"/>
        </w:rPr>
        <w:t>B.</w:t>
      </w:r>
      <w:r w:rsidR="0050504B" w:rsidRPr="00D37925">
        <w:rPr>
          <w:sz w:val="22"/>
          <w:szCs w:val="22"/>
        </w:rPr>
        <w:t xml:space="preserve"> A</w:t>
      </w:r>
      <w:r w:rsidRPr="00D37925">
        <w:rPr>
          <w:sz w:val="22"/>
          <w:szCs w:val="22"/>
        </w:rPr>
        <w:t xml:space="preserve"> party wishing to contract with UAF should: </w:t>
      </w:r>
    </w:p>
    <w:p w:rsidR="0031743A" w:rsidRPr="00D37925" w:rsidRDefault="0031743A" w:rsidP="00847962">
      <w:pPr>
        <w:pStyle w:val="Default"/>
        <w:ind w:left="1170" w:hanging="360"/>
        <w:jc w:val="both"/>
        <w:rPr>
          <w:sz w:val="22"/>
          <w:szCs w:val="22"/>
        </w:rPr>
      </w:pPr>
      <w:r w:rsidRPr="00D37925">
        <w:rPr>
          <w:sz w:val="22"/>
          <w:szCs w:val="22"/>
        </w:rPr>
        <w:t xml:space="preserve">1. </w:t>
      </w:r>
      <w:r w:rsidR="00655DB0" w:rsidRPr="00D37925">
        <w:rPr>
          <w:sz w:val="22"/>
          <w:szCs w:val="22"/>
        </w:rPr>
        <w:tab/>
      </w:r>
      <w:r w:rsidRPr="00D37925">
        <w:rPr>
          <w:sz w:val="22"/>
          <w:szCs w:val="22"/>
        </w:rPr>
        <w:t xml:space="preserve">Remove any language from its contract which grants to it any remedies other than: </w:t>
      </w:r>
    </w:p>
    <w:p w:rsidR="0031743A" w:rsidRPr="00D37925" w:rsidRDefault="0031743A" w:rsidP="00847962">
      <w:pPr>
        <w:pStyle w:val="Default"/>
        <w:ind w:left="1440" w:hanging="270"/>
        <w:jc w:val="both"/>
        <w:rPr>
          <w:sz w:val="22"/>
          <w:szCs w:val="22"/>
        </w:rPr>
      </w:pPr>
      <w:r w:rsidRPr="00D37925">
        <w:rPr>
          <w:sz w:val="22"/>
          <w:szCs w:val="22"/>
        </w:rPr>
        <w:lastRenderedPageBreak/>
        <w:t xml:space="preserve">- The right to possession. </w:t>
      </w:r>
    </w:p>
    <w:p w:rsidR="001834F9" w:rsidRPr="00D37925" w:rsidRDefault="0031743A" w:rsidP="00847962">
      <w:pPr>
        <w:pStyle w:val="Default"/>
        <w:ind w:left="1440" w:hanging="270"/>
        <w:jc w:val="both"/>
        <w:rPr>
          <w:sz w:val="22"/>
          <w:szCs w:val="22"/>
        </w:rPr>
      </w:pPr>
      <w:r w:rsidRPr="00D37925">
        <w:rPr>
          <w:sz w:val="22"/>
          <w:szCs w:val="22"/>
        </w:rPr>
        <w:t>- The right to accrued payment.</w:t>
      </w:r>
    </w:p>
    <w:p w:rsidR="0031743A" w:rsidRPr="00D37925" w:rsidRDefault="001834F9" w:rsidP="00847962">
      <w:pPr>
        <w:pStyle w:val="Default"/>
        <w:ind w:left="1440" w:hanging="270"/>
        <w:jc w:val="both"/>
        <w:rPr>
          <w:sz w:val="22"/>
          <w:szCs w:val="22"/>
        </w:rPr>
      </w:pPr>
      <w:r w:rsidRPr="00D37925">
        <w:rPr>
          <w:sz w:val="22"/>
          <w:szCs w:val="22"/>
        </w:rPr>
        <w:t>- The right to expenses of de-installation.</w:t>
      </w:r>
      <w:r w:rsidR="0031743A" w:rsidRPr="00D37925">
        <w:rPr>
          <w:sz w:val="22"/>
          <w:szCs w:val="22"/>
        </w:rPr>
        <w:t xml:space="preserve"> </w:t>
      </w:r>
    </w:p>
    <w:p w:rsidR="0031743A" w:rsidRPr="00D37925" w:rsidRDefault="0031743A" w:rsidP="00847962">
      <w:pPr>
        <w:pStyle w:val="Default"/>
        <w:ind w:left="1170" w:hanging="360"/>
        <w:jc w:val="both"/>
        <w:rPr>
          <w:sz w:val="22"/>
          <w:szCs w:val="22"/>
        </w:rPr>
      </w:pPr>
      <w:r w:rsidRPr="00D37925">
        <w:rPr>
          <w:sz w:val="22"/>
          <w:szCs w:val="22"/>
        </w:rPr>
        <w:t>2.</w:t>
      </w:r>
      <w:r w:rsidR="00655DB0" w:rsidRPr="00D37925">
        <w:rPr>
          <w:sz w:val="22"/>
          <w:szCs w:val="22"/>
        </w:rPr>
        <w:tab/>
      </w:r>
      <w:r w:rsidRPr="00D37925">
        <w:rPr>
          <w:sz w:val="22"/>
          <w:szCs w:val="22"/>
        </w:rPr>
        <w:t xml:space="preserve">Include in its contract that the laws of the State of Arkansas govern the contract. </w:t>
      </w:r>
    </w:p>
    <w:p w:rsidR="00EA520C" w:rsidRPr="00D37925" w:rsidRDefault="0031743A" w:rsidP="00847962">
      <w:pPr>
        <w:pStyle w:val="Default"/>
        <w:ind w:left="1170" w:hanging="360"/>
        <w:jc w:val="both"/>
        <w:rPr>
          <w:sz w:val="22"/>
          <w:szCs w:val="22"/>
        </w:rPr>
      </w:pPr>
      <w:r w:rsidRPr="00D37925">
        <w:rPr>
          <w:sz w:val="22"/>
          <w:szCs w:val="22"/>
        </w:rPr>
        <w:t xml:space="preserve">3. </w:t>
      </w:r>
      <w:r w:rsidR="00655DB0" w:rsidRPr="00D37925">
        <w:rPr>
          <w:sz w:val="22"/>
          <w:szCs w:val="22"/>
        </w:rPr>
        <w:tab/>
      </w:r>
      <w:r w:rsidRPr="00D37925">
        <w:rPr>
          <w:sz w:val="22"/>
          <w:szCs w:val="22"/>
        </w:rPr>
        <w:t xml:space="preserve">Acknowledge in its contract that contracts become effective when awarded by </w:t>
      </w:r>
      <w:r w:rsidR="00655DB0" w:rsidRPr="00D37925">
        <w:rPr>
          <w:sz w:val="22"/>
          <w:szCs w:val="22"/>
        </w:rPr>
        <w:t>the University Purchasing Official</w:t>
      </w:r>
      <w:r w:rsidRPr="00D37925">
        <w:rPr>
          <w:sz w:val="22"/>
          <w:szCs w:val="22"/>
        </w:rPr>
        <w:t>.</w:t>
      </w:r>
    </w:p>
    <w:p w:rsidR="00EA520C" w:rsidRPr="00D37925" w:rsidRDefault="00EA520C" w:rsidP="00847962">
      <w:pPr>
        <w:pStyle w:val="Default"/>
        <w:ind w:left="1080" w:hanging="1080"/>
        <w:jc w:val="both"/>
        <w:rPr>
          <w:sz w:val="22"/>
          <w:szCs w:val="22"/>
        </w:rPr>
      </w:pPr>
    </w:p>
    <w:p w:rsidR="000E3F61" w:rsidRPr="00D37925" w:rsidRDefault="001531F5" w:rsidP="00847962">
      <w:pPr>
        <w:pStyle w:val="Default"/>
        <w:ind w:left="540" w:hanging="540"/>
        <w:jc w:val="both"/>
        <w:rPr>
          <w:b/>
          <w:sz w:val="22"/>
          <w:szCs w:val="22"/>
        </w:rPr>
      </w:pPr>
      <w:r w:rsidRPr="00D37925">
        <w:rPr>
          <w:b/>
          <w:sz w:val="22"/>
          <w:szCs w:val="22"/>
        </w:rPr>
        <w:t>7</w:t>
      </w:r>
      <w:r w:rsidR="00EA520C" w:rsidRPr="00D37925">
        <w:rPr>
          <w:b/>
          <w:sz w:val="22"/>
          <w:szCs w:val="22"/>
        </w:rPr>
        <w:t>.7</w:t>
      </w:r>
      <w:r w:rsidR="00626845" w:rsidRPr="00D37925">
        <w:rPr>
          <w:b/>
          <w:sz w:val="22"/>
          <w:szCs w:val="22"/>
        </w:rPr>
        <w:tab/>
      </w:r>
      <w:r w:rsidR="00EA520C" w:rsidRPr="00D37925">
        <w:rPr>
          <w:b/>
          <w:sz w:val="22"/>
          <w:szCs w:val="22"/>
        </w:rPr>
        <w:t>Reservation</w:t>
      </w:r>
    </w:p>
    <w:p w:rsidR="00994147" w:rsidRPr="00D37925" w:rsidRDefault="000E3F61" w:rsidP="00994147">
      <w:pPr>
        <w:pStyle w:val="Default"/>
        <w:ind w:left="540" w:hanging="540"/>
        <w:jc w:val="both"/>
        <w:rPr>
          <w:sz w:val="22"/>
          <w:szCs w:val="22"/>
        </w:rPr>
      </w:pPr>
      <w:r w:rsidRPr="00D37925">
        <w:rPr>
          <w:b/>
          <w:sz w:val="22"/>
          <w:szCs w:val="22"/>
        </w:rPr>
        <w:tab/>
      </w:r>
      <w:r w:rsidR="00EA520C" w:rsidRPr="00D37925">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rsidR="00994147" w:rsidRPr="00D37925" w:rsidRDefault="00994147" w:rsidP="00994147">
      <w:pPr>
        <w:pStyle w:val="Default"/>
        <w:ind w:left="540" w:hanging="540"/>
        <w:jc w:val="both"/>
        <w:rPr>
          <w:sz w:val="22"/>
          <w:szCs w:val="22"/>
        </w:rPr>
      </w:pPr>
    </w:p>
    <w:p w:rsidR="00994147" w:rsidRPr="00D37925" w:rsidRDefault="00994147" w:rsidP="000E36D8">
      <w:pPr>
        <w:pStyle w:val="Default"/>
        <w:ind w:left="540"/>
        <w:jc w:val="both"/>
        <w:rPr>
          <w:sz w:val="22"/>
          <w:szCs w:val="22"/>
        </w:rPr>
      </w:pPr>
      <w:r w:rsidRPr="00D37925">
        <w:rPr>
          <w:sz w:val="22"/>
          <w:szCs w:val="22"/>
        </w:rPr>
        <w:t xml:space="preserve">Additionally, </w:t>
      </w:r>
      <w:r w:rsidRPr="00D37925">
        <w:rPr>
          <w:rFonts w:eastAsia="MS Mincho"/>
          <w:sz w:val="22"/>
          <w:szCs w:val="22"/>
        </w:rPr>
        <w:t xml:space="preserve">The Company at its expense shall furnish all labor, </w:t>
      </w:r>
      <w:r w:rsidRPr="00D37925">
        <w:rPr>
          <w:rFonts w:eastAsia="MS Mincho"/>
          <w:spacing w:val="-1"/>
          <w:sz w:val="22"/>
          <w:szCs w:val="22"/>
        </w:rPr>
        <w:t xml:space="preserve">supplies, transportation, insurance, licenses and any other expenses necessary to fully perform </w:t>
      </w:r>
      <w:r w:rsidRPr="00D37925">
        <w:rPr>
          <w:rFonts w:eastAsia="MS Mincho"/>
          <w:sz w:val="22"/>
          <w:szCs w:val="22"/>
        </w:rPr>
        <w:t>all aspects and phases of this RFP.</w:t>
      </w:r>
    </w:p>
    <w:p w:rsidR="00A51264" w:rsidRPr="00D37925" w:rsidRDefault="00A51264" w:rsidP="00847962">
      <w:pPr>
        <w:pStyle w:val="Default"/>
        <w:ind w:left="540" w:hanging="540"/>
        <w:jc w:val="both"/>
        <w:rPr>
          <w:b/>
          <w:sz w:val="22"/>
          <w:szCs w:val="22"/>
        </w:rPr>
      </w:pPr>
    </w:p>
    <w:p w:rsidR="000E3F61" w:rsidRPr="00D37925" w:rsidRDefault="001531F5" w:rsidP="00847962">
      <w:pPr>
        <w:pStyle w:val="Default"/>
        <w:tabs>
          <w:tab w:val="left" w:pos="540"/>
        </w:tabs>
        <w:jc w:val="both"/>
        <w:rPr>
          <w:b/>
          <w:sz w:val="22"/>
          <w:szCs w:val="22"/>
        </w:rPr>
      </w:pPr>
      <w:r w:rsidRPr="00D37925">
        <w:rPr>
          <w:b/>
          <w:sz w:val="22"/>
          <w:szCs w:val="22"/>
        </w:rPr>
        <w:t>7</w:t>
      </w:r>
      <w:r w:rsidR="00D31407" w:rsidRPr="00D37925">
        <w:rPr>
          <w:b/>
          <w:sz w:val="22"/>
          <w:szCs w:val="22"/>
        </w:rPr>
        <w:t>.</w:t>
      </w:r>
      <w:r w:rsidR="00C9182E" w:rsidRPr="00D37925">
        <w:rPr>
          <w:b/>
          <w:sz w:val="22"/>
          <w:szCs w:val="22"/>
        </w:rPr>
        <w:t>8</w:t>
      </w:r>
      <w:r w:rsidR="00AF0DF4" w:rsidRPr="00D37925">
        <w:rPr>
          <w:b/>
          <w:sz w:val="22"/>
          <w:szCs w:val="22"/>
        </w:rPr>
        <w:tab/>
        <w:t>Default</w:t>
      </w:r>
    </w:p>
    <w:p w:rsidR="00AF0DF4" w:rsidRPr="00D37925" w:rsidRDefault="000E3F61" w:rsidP="00847962">
      <w:pPr>
        <w:pStyle w:val="Default"/>
        <w:tabs>
          <w:tab w:val="left" w:pos="540"/>
        </w:tabs>
        <w:jc w:val="both"/>
        <w:rPr>
          <w:sz w:val="22"/>
          <w:szCs w:val="22"/>
        </w:rPr>
      </w:pPr>
      <w:r w:rsidRPr="00D37925">
        <w:rPr>
          <w:b/>
          <w:sz w:val="22"/>
          <w:szCs w:val="22"/>
        </w:rPr>
        <w:tab/>
      </w:r>
      <w:r w:rsidR="00AF0DF4" w:rsidRPr="00D37925">
        <w:rPr>
          <w:sz w:val="22"/>
          <w:szCs w:val="22"/>
        </w:rPr>
        <w:t xml:space="preserve">In the event that the contractor fails to carry out or comply with any of the Terms and </w:t>
      </w:r>
      <w:r w:rsidRPr="00D37925">
        <w:rPr>
          <w:sz w:val="22"/>
          <w:szCs w:val="22"/>
        </w:rPr>
        <w:tab/>
      </w:r>
      <w:r w:rsidR="00AF0DF4" w:rsidRPr="00D37925">
        <w:rPr>
          <w:sz w:val="22"/>
          <w:szCs w:val="22"/>
        </w:rPr>
        <w:t xml:space="preserve">Conditions of the contract with the University, the University may notify the Contractor of </w:t>
      </w:r>
      <w:r w:rsidRPr="00D37925">
        <w:rPr>
          <w:sz w:val="22"/>
          <w:szCs w:val="22"/>
        </w:rPr>
        <w:tab/>
      </w:r>
      <w:r w:rsidR="00AF0DF4" w:rsidRPr="00D37925">
        <w:rPr>
          <w:sz w:val="22"/>
          <w:szCs w:val="22"/>
        </w:rPr>
        <w:t xml:space="preserve">such failure or default in writing and demand that the failure or default be remedied </w:t>
      </w:r>
      <w:r w:rsidRPr="00D37925">
        <w:rPr>
          <w:sz w:val="22"/>
          <w:szCs w:val="22"/>
        </w:rPr>
        <w:tab/>
      </w:r>
      <w:r w:rsidR="00AF0DF4" w:rsidRPr="00D37925">
        <w:rPr>
          <w:sz w:val="22"/>
          <w:szCs w:val="22"/>
        </w:rPr>
        <w:t xml:space="preserve">within </w:t>
      </w:r>
      <w:r w:rsidRPr="00D37925">
        <w:rPr>
          <w:sz w:val="22"/>
          <w:szCs w:val="22"/>
        </w:rPr>
        <w:tab/>
      </w:r>
      <w:r w:rsidR="00AF0DF4" w:rsidRPr="00D37925">
        <w:rPr>
          <w:sz w:val="22"/>
          <w:szCs w:val="22"/>
        </w:rPr>
        <w:t xml:space="preserve">ten (10) working days, and in </w:t>
      </w:r>
      <w:r w:rsidR="00797462" w:rsidRPr="00D37925">
        <w:rPr>
          <w:sz w:val="22"/>
          <w:szCs w:val="22"/>
        </w:rPr>
        <w:t xml:space="preserve">the event the Proposer fails to </w:t>
      </w:r>
      <w:r w:rsidRPr="00D37925">
        <w:rPr>
          <w:sz w:val="22"/>
          <w:szCs w:val="22"/>
        </w:rPr>
        <w:t>remedy</w:t>
      </w:r>
      <w:r w:rsidR="00DA61EF" w:rsidRPr="00D37925">
        <w:rPr>
          <w:sz w:val="22"/>
          <w:szCs w:val="22"/>
        </w:rPr>
        <w:t xml:space="preserve"> </w:t>
      </w:r>
      <w:r w:rsidRPr="00D37925">
        <w:rPr>
          <w:sz w:val="22"/>
          <w:szCs w:val="22"/>
        </w:rPr>
        <w:t>such</w:t>
      </w:r>
      <w:r w:rsidR="00DA61EF" w:rsidRPr="00D37925">
        <w:rPr>
          <w:sz w:val="22"/>
          <w:szCs w:val="22"/>
        </w:rPr>
        <w:t xml:space="preserve"> failure or </w:t>
      </w:r>
      <w:r w:rsidR="00DA61EF" w:rsidRPr="00D37925">
        <w:rPr>
          <w:sz w:val="22"/>
          <w:szCs w:val="22"/>
        </w:rPr>
        <w:tab/>
      </w:r>
      <w:r w:rsidR="00AF0DF4" w:rsidRPr="00D37925">
        <w:rPr>
          <w:sz w:val="22"/>
          <w:szCs w:val="22"/>
        </w:rPr>
        <w:t xml:space="preserve">default </w:t>
      </w:r>
      <w:r w:rsidRPr="00D37925">
        <w:rPr>
          <w:sz w:val="22"/>
          <w:szCs w:val="22"/>
        </w:rPr>
        <w:t xml:space="preserve"> </w:t>
      </w:r>
      <w:r w:rsidR="00AF0DF4" w:rsidRPr="00D37925">
        <w:rPr>
          <w:sz w:val="22"/>
          <w:szCs w:val="22"/>
        </w:rPr>
        <w:t xml:space="preserve">within the ten (10) working day period, the University shall have the right to cancel </w:t>
      </w:r>
      <w:r w:rsidRPr="00D37925">
        <w:rPr>
          <w:sz w:val="22"/>
          <w:szCs w:val="22"/>
        </w:rPr>
        <w:tab/>
      </w:r>
      <w:r w:rsidR="00AF0DF4" w:rsidRPr="00D37925">
        <w:rPr>
          <w:sz w:val="22"/>
          <w:szCs w:val="22"/>
        </w:rPr>
        <w:t>the contract upon thirty (30) days written notice.</w:t>
      </w:r>
      <w:r w:rsidR="00DA61EF" w:rsidRPr="00D37925">
        <w:rPr>
          <w:sz w:val="22"/>
          <w:szCs w:val="22"/>
        </w:rPr>
        <w:t xml:space="preserve">  </w:t>
      </w:r>
      <w:r w:rsidR="00AF0DF4" w:rsidRPr="00D37925">
        <w:rPr>
          <w:sz w:val="22"/>
          <w:szCs w:val="22"/>
        </w:rPr>
        <w:t xml:space="preserve">The cancellation of the contract, under </w:t>
      </w:r>
      <w:r w:rsidR="00DA61EF" w:rsidRPr="00D37925">
        <w:rPr>
          <w:sz w:val="22"/>
          <w:szCs w:val="22"/>
        </w:rPr>
        <w:tab/>
      </w:r>
      <w:r w:rsidR="00AF0DF4" w:rsidRPr="00D37925">
        <w:rPr>
          <w:sz w:val="22"/>
          <w:szCs w:val="22"/>
        </w:rPr>
        <w:t xml:space="preserve">any circumstances whatsoever, shall not effect or relieve contractor from any obligation or </w:t>
      </w:r>
      <w:r w:rsidR="00DA61EF" w:rsidRPr="00D37925">
        <w:rPr>
          <w:sz w:val="22"/>
          <w:szCs w:val="22"/>
        </w:rPr>
        <w:tab/>
      </w:r>
      <w:r w:rsidR="00AF0DF4" w:rsidRPr="00D37925">
        <w:rPr>
          <w:sz w:val="22"/>
          <w:szCs w:val="22"/>
        </w:rPr>
        <w:t xml:space="preserve">liability that may have been incurred or will be incurred pursuant to the contract and such </w:t>
      </w:r>
      <w:r w:rsidR="00DA61EF" w:rsidRPr="00D37925">
        <w:rPr>
          <w:sz w:val="22"/>
          <w:szCs w:val="22"/>
        </w:rPr>
        <w:tab/>
      </w:r>
      <w:r w:rsidR="00AF0DF4" w:rsidRPr="00D37925">
        <w:rPr>
          <w:sz w:val="22"/>
          <w:szCs w:val="22"/>
        </w:rPr>
        <w:t xml:space="preserve">cancellation by the University shall not limit any other right or remedy available to the </w:t>
      </w:r>
      <w:r w:rsidR="00DA61EF" w:rsidRPr="00D37925">
        <w:rPr>
          <w:sz w:val="22"/>
          <w:szCs w:val="22"/>
        </w:rPr>
        <w:tab/>
      </w:r>
      <w:r w:rsidR="00AF0DF4" w:rsidRPr="00D37925">
        <w:rPr>
          <w:sz w:val="22"/>
          <w:szCs w:val="22"/>
        </w:rPr>
        <w:t>University by law or in equity.</w:t>
      </w:r>
    </w:p>
    <w:p w:rsidR="000E3F61" w:rsidRPr="00D37925" w:rsidRDefault="000E3F61" w:rsidP="00847962">
      <w:pPr>
        <w:pStyle w:val="Default"/>
        <w:tabs>
          <w:tab w:val="left" w:pos="540"/>
        </w:tabs>
        <w:jc w:val="both"/>
        <w:rPr>
          <w:sz w:val="22"/>
          <w:szCs w:val="22"/>
        </w:rPr>
      </w:pPr>
    </w:p>
    <w:p w:rsidR="005738FD" w:rsidRPr="00D37925" w:rsidRDefault="001531F5" w:rsidP="00847962">
      <w:pPr>
        <w:tabs>
          <w:tab w:val="left" w:pos="540"/>
        </w:tabs>
        <w:spacing w:after="0" w:line="240" w:lineRule="auto"/>
        <w:jc w:val="both"/>
        <w:rPr>
          <w:rFonts w:ascii="Arial" w:hAnsi="Arial" w:cs="Arial"/>
          <w:b/>
          <w:color w:val="000000"/>
        </w:rPr>
      </w:pPr>
      <w:r w:rsidRPr="00D37925">
        <w:rPr>
          <w:rFonts w:ascii="Arial" w:hAnsi="Arial" w:cs="Arial"/>
          <w:b/>
          <w:color w:val="000000"/>
        </w:rPr>
        <w:t>7</w:t>
      </w:r>
      <w:r w:rsidR="009C12E5" w:rsidRPr="00D37925">
        <w:rPr>
          <w:rFonts w:ascii="Arial" w:hAnsi="Arial" w:cs="Arial"/>
          <w:b/>
          <w:color w:val="000000"/>
        </w:rPr>
        <w:t>.</w:t>
      </w:r>
      <w:r w:rsidR="00C9182E" w:rsidRPr="00D37925">
        <w:rPr>
          <w:rFonts w:ascii="Arial" w:hAnsi="Arial" w:cs="Arial"/>
          <w:b/>
          <w:color w:val="000000"/>
        </w:rPr>
        <w:t>9</w:t>
      </w:r>
      <w:r w:rsidR="009C12E5" w:rsidRPr="00D37925">
        <w:rPr>
          <w:rFonts w:ascii="Arial" w:hAnsi="Arial" w:cs="Arial"/>
          <w:b/>
          <w:color w:val="000000"/>
        </w:rPr>
        <w:tab/>
        <w:t>Non Waiver of Defaults</w:t>
      </w:r>
    </w:p>
    <w:p w:rsidR="009C12E5" w:rsidRPr="00D37925" w:rsidRDefault="005738FD" w:rsidP="00847962">
      <w:pPr>
        <w:tabs>
          <w:tab w:val="left" w:pos="540"/>
        </w:tabs>
        <w:spacing w:after="0" w:line="240" w:lineRule="auto"/>
        <w:jc w:val="both"/>
        <w:rPr>
          <w:rFonts w:ascii="Arial" w:hAnsi="Arial" w:cs="Arial"/>
        </w:rPr>
      </w:pPr>
      <w:r w:rsidRPr="00D37925">
        <w:rPr>
          <w:rFonts w:ascii="Arial" w:hAnsi="Arial" w:cs="Arial"/>
          <w:b/>
          <w:color w:val="000000"/>
        </w:rPr>
        <w:tab/>
      </w:r>
      <w:r w:rsidR="003F20FA" w:rsidRPr="00D37925">
        <w:rPr>
          <w:rFonts w:ascii="Arial" w:hAnsi="Arial" w:cs="Arial"/>
        </w:rPr>
        <w:t xml:space="preserve">Any failure of the University at any time, to enforce or require the strict keeping and </w:t>
      </w:r>
      <w:r w:rsidRPr="00D37925">
        <w:rPr>
          <w:rFonts w:ascii="Arial" w:hAnsi="Arial" w:cs="Arial"/>
        </w:rPr>
        <w:tab/>
      </w:r>
      <w:r w:rsidR="003F20FA" w:rsidRPr="00D37925">
        <w:rPr>
          <w:rFonts w:ascii="Arial" w:hAnsi="Arial" w:cs="Arial"/>
        </w:rPr>
        <w:t xml:space="preserve">performance of any of the terms and conditions of this agreement shall not constitute a </w:t>
      </w:r>
      <w:r w:rsidRPr="00D37925">
        <w:rPr>
          <w:rFonts w:ascii="Arial" w:hAnsi="Arial" w:cs="Arial"/>
        </w:rPr>
        <w:tab/>
      </w:r>
      <w:r w:rsidR="003F20FA" w:rsidRPr="00D37925">
        <w:rPr>
          <w:rFonts w:ascii="Arial" w:hAnsi="Arial" w:cs="Arial"/>
        </w:rPr>
        <w:t xml:space="preserve">waiver of such terms, conditions, or rights, and shall not affect or impair same, or the right </w:t>
      </w:r>
      <w:r w:rsidRPr="00D37925">
        <w:rPr>
          <w:rFonts w:ascii="Arial" w:hAnsi="Arial" w:cs="Arial"/>
        </w:rPr>
        <w:tab/>
      </w:r>
      <w:r w:rsidR="003F20FA" w:rsidRPr="00D37925">
        <w:rPr>
          <w:rFonts w:ascii="Arial" w:hAnsi="Arial" w:cs="Arial"/>
        </w:rPr>
        <w:t>of the University at any time to avail itself of same.</w:t>
      </w:r>
    </w:p>
    <w:p w:rsidR="007B3F62" w:rsidRPr="00D37925" w:rsidRDefault="007B3F62" w:rsidP="00847962">
      <w:pPr>
        <w:tabs>
          <w:tab w:val="left" w:pos="540"/>
        </w:tabs>
        <w:spacing w:after="0" w:line="240" w:lineRule="auto"/>
        <w:jc w:val="both"/>
        <w:rPr>
          <w:rFonts w:ascii="Arial" w:hAnsi="Arial" w:cs="Arial"/>
        </w:rPr>
      </w:pPr>
    </w:p>
    <w:p w:rsidR="005738FD"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9A569A" w:rsidRPr="00D37925">
        <w:rPr>
          <w:rFonts w:ascii="Arial" w:hAnsi="Arial" w:cs="Arial"/>
          <w:b/>
        </w:rPr>
        <w:t>.1</w:t>
      </w:r>
      <w:r w:rsidR="00C9182E" w:rsidRPr="00D37925">
        <w:rPr>
          <w:rFonts w:ascii="Arial" w:hAnsi="Arial" w:cs="Arial"/>
          <w:b/>
        </w:rPr>
        <w:t>0</w:t>
      </w:r>
      <w:r w:rsidR="009A569A" w:rsidRPr="00D37925">
        <w:rPr>
          <w:rFonts w:ascii="Arial" w:hAnsi="Arial" w:cs="Arial"/>
          <w:b/>
        </w:rPr>
        <w:tab/>
        <w:t>Independent Parties</w:t>
      </w:r>
    </w:p>
    <w:p w:rsidR="00610C65" w:rsidRPr="00D37925" w:rsidRDefault="005738FD" w:rsidP="00847962">
      <w:pPr>
        <w:tabs>
          <w:tab w:val="left" w:pos="540"/>
        </w:tabs>
        <w:spacing w:after="0" w:line="240" w:lineRule="auto"/>
        <w:jc w:val="both"/>
        <w:rPr>
          <w:rFonts w:ascii="Arial" w:hAnsi="Arial" w:cs="Arial"/>
          <w:bCs/>
        </w:rPr>
      </w:pPr>
      <w:r w:rsidRPr="00D37925">
        <w:rPr>
          <w:rFonts w:ascii="Arial" w:hAnsi="Arial" w:cs="Arial"/>
          <w:b/>
        </w:rPr>
        <w:tab/>
      </w:r>
      <w:r w:rsidR="009A569A" w:rsidRPr="00D37925">
        <w:rPr>
          <w:rFonts w:ascii="Arial" w:hAnsi="Arial" w:cs="Arial"/>
          <w:bCs/>
        </w:rPr>
        <w:t xml:space="preserve">Vendor acknowledges that under this contract it is an independent vendor and is not </w:t>
      </w:r>
      <w:r w:rsidRPr="00D37925">
        <w:rPr>
          <w:rFonts w:ascii="Arial" w:hAnsi="Arial" w:cs="Arial"/>
          <w:bCs/>
        </w:rPr>
        <w:tab/>
      </w:r>
      <w:r w:rsidR="009A569A" w:rsidRPr="00D37925">
        <w:rPr>
          <w:rFonts w:ascii="Arial" w:hAnsi="Arial" w:cs="Arial"/>
          <w:bCs/>
        </w:rPr>
        <w:t xml:space="preserve">operating in any fashion as the agent of the University. The relationship of the vendor and </w:t>
      </w:r>
      <w:r w:rsidRPr="00D37925">
        <w:rPr>
          <w:rFonts w:ascii="Arial" w:hAnsi="Arial" w:cs="Arial"/>
          <w:bCs/>
        </w:rPr>
        <w:tab/>
      </w:r>
      <w:r w:rsidR="009A569A" w:rsidRPr="00D37925">
        <w:rPr>
          <w:rFonts w:ascii="Arial" w:hAnsi="Arial" w:cs="Arial"/>
          <w:bCs/>
        </w:rPr>
        <w:t xml:space="preserve">University is that of independent contractors, and nothing in this contract should be </w:t>
      </w:r>
      <w:r w:rsidRPr="00D37925">
        <w:rPr>
          <w:rFonts w:ascii="Arial" w:hAnsi="Arial" w:cs="Arial"/>
          <w:bCs/>
        </w:rPr>
        <w:tab/>
      </w:r>
      <w:r w:rsidR="009A569A" w:rsidRPr="00D37925">
        <w:rPr>
          <w:rFonts w:ascii="Arial" w:hAnsi="Arial" w:cs="Arial"/>
          <w:bCs/>
        </w:rPr>
        <w:t xml:space="preserve">construed to create any agency, joint venture, or partnership relationship between the </w:t>
      </w:r>
      <w:r w:rsidRPr="00D37925">
        <w:rPr>
          <w:rFonts w:ascii="Arial" w:hAnsi="Arial" w:cs="Arial"/>
          <w:bCs/>
        </w:rPr>
        <w:tab/>
      </w:r>
      <w:r w:rsidR="009A569A" w:rsidRPr="00D37925">
        <w:rPr>
          <w:rFonts w:ascii="Arial" w:hAnsi="Arial" w:cs="Arial"/>
          <w:bCs/>
        </w:rPr>
        <w:t>parties.</w:t>
      </w:r>
    </w:p>
    <w:p w:rsidR="00E95172" w:rsidRPr="00D37925" w:rsidRDefault="00E95172" w:rsidP="00847962">
      <w:pPr>
        <w:tabs>
          <w:tab w:val="left" w:pos="540"/>
        </w:tabs>
        <w:spacing w:after="0" w:line="240" w:lineRule="auto"/>
        <w:jc w:val="both"/>
        <w:rPr>
          <w:rFonts w:ascii="Arial" w:hAnsi="Arial" w:cs="Arial"/>
          <w:bCs/>
        </w:rPr>
      </w:pPr>
    </w:p>
    <w:p w:rsidR="008C1C30" w:rsidRPr="00D37925" w:rsidRDefault="001531F5" w:rsidP="00847962">
      <w:pPr>
        <w:tabs>
          <w:tab w:val="left" w:pos="540"/>
        </w:tabs>
        <w:spacing w:after="0" w:line="240" w:lineRule="auto"/>
        <w:jc w:val="both"/>
        <w:rPr>
          <w:rFonts w:ascii="Arial" w:hAnsi="Arial" w:cs="Arial"/>
          <w:b/>
          <w:bCs/>
        </w:rPr>
      </w:pPr>
      <w:r w:rsidRPr="00D37925">
        <w:rPr>
          <w:rFonts w:ascii="Arial" w:hAnsi="Arial" w:cs="Arial"/>
          <w:b/>
          <w:bCs/>
        </w:rPr>
        <w:t>7</w:t>
      </w:r>
      <w:r w:rsidR="009A569A" w:rsidRPr="00D37925">
        <w:rPr>
          <w:rFonts w:ascii="Arial" w:hAnsi="Arial" w:cs="Arial"/>
          <w:b/>
          <w:bCs/>
        </w:rPr>
        <w:t>.1</w:t>
      </w:r>
      <w:r w:rsidR="00C9182E" w:rsidRPr="00D37925">
        <w:rPr>
          <w:rFonts w:ascii="Arial" w:hAnsi="Arial" w:cs="Arial"/>
          <w:b/>
          <w:bCs/>
        </w:rPr>
        <w:t>1</w:t>
      </w:r>
      <w:r w:rsidR="009A569A" w:rsidRPr="00D37925">
        <w:rPr>
          <w:rFonts w:ascii="Arial" w:hAnsi="Arial" w:cs="Arial"/>
          <w:b/>
          <w:bCs/>
        </w:rPr>
        <w:tab/>
        <w:t>Governing Law</w:t>
      </w:r>
    </w:p>
    <w:p w:rsidR="009A569A" w:rsidRDefault="008C1C30" w:rsidP="00847962">
      <w:pPr>
        <w:tabs>
          <w:tab w:val="left" w:pos="540"/>
        </w:tabs>
        <w:spacing w:after="0" w:line="240" w:lineRule="auto"/>
        <w:jc w:val="both"/>
        <w:rPr>
          <w:rFonts w:ascii="Arial" w:hAnsi="Arial" w:cs="Arial"/>
          <w:bCs/>
        </w:rPr>
      </w:pPr>
      <w:r w:rsidRPr="00D37925">
        <w:rPr>
          <w:rFonts w:ascii="Arial" w:hAnsi="Arial" w:cs="Arial"/>
          <w:b/>
          <w:bCs/>
        </w:rPr>
        <w:tab/>
      </w:r>
      <w:r w:rsidR="009A569A" w:rsidRPr="00D37925">
        <w:rPr>
          <w:rFonts w:ascii="Arial" w:hAnsi="Arial" w:cs="Arial"/>
          <w:bCs/>
        </w:rPr>
        <w:t xml:space="preserve">The parties agree that this contract, including all amendments thereto, shall be construed </w:t>
      </w:r>
      <w:r w:rsidRPr="00D37925">
        <w:rPr>
          <w:rFonts w:ascii="Arial" w:hAnsi="Arial" w:cs="Arial"/>
          <w:bCs/>
        </w:rPr>
        <w:tab/>
      </w:r>
      <w:r w:rsidR="009A569A" w:rsidRPr="00D37925">
        <w:rPr>
          <w:rFonts w:ascii="Arial" w:hAnsi="Arial" w:cs="Arial"/>
          <w:bCs/>
        </w:rPr>
        <w:t xml:space="preserve">and enforced in accordance with the laws of the State of Arkansas, without regard to </w:t>
      </w:r>
      <w:r w:rsidRPr="00D37925">
        <w:rPr>
          <w:rFonts w:ascii="Arial" w:hAnsi="Arial" w:cs="Arial"/>
          <w:bCs/>
        </w:rPr>
        <w:tab/>
      </w:r>
      <w:r w:rsidR="009A569A" w:rsidRPr="00D37925">
        <w:rPr>
          <w:rFonts w:ascii="Arial" w:hAnsi="Arial" w:cs="Arial"/>
          <w:bCs/>
        </w:rPr>
        <w:t xml:space="preserve">choice of law principles. Consistent with the foregoing, this contract shall be subject to the </w:t>
      </w:r>
      <w:r w:rsidRPr="00D37925">
        <w:rPr>
          <w:rFonts w:ascii="Arial" w:hAnsi="Arial" w:cs="Arial"/>
          <w:bCs/>
        </w:rPr>
        <w:tab/>
      </w:r>
      <w:r w:rsidR="009A569A" w:rsidRPr="00D37925">
        <w:rPr>
          <w:rFonts w:ascii="Arial" w:hAnsi="Arial" w:cs="Arial"/>
          <w:bCs/>
        </w:rPr>
        <w:t>Uniform Commercial Code as enacted in Arkansas.</w:t>
      </w:r>
    </w:p>
    <w:p w:rsidR="00EE4E6A" w:rsidRDefault="00EE4E6A" w:rsidP="00847962">
      <w:pPr>
        <w:tabs>
          <w:tab w:val="left" w:pos="540"/>
        </w:tabs>
        <w:spacing w:after="0" w:line="240" w:lineRule="auto"/>
        <w:jc w:val="both"/>
        <w:rPr>
          <w:rFonts w:ascii="Arial" w:hAnsi="Arial" w:cs="Arial"/>
          <w:bCs/>
        </w:rPr>
      </w:pPr>
    </w:p>
    <w:p w:rsidR="00EE4E6A" w:rsidRPr="00D37925" w:rsidRDefault="00EE4E6A" w:rsidP="00847962">
      <w:pPr>
        <w:tabs>
          <w:tab w:val="left" w:pos="540"/>
        </w:tabs>
        <w:spacing w:after="0" w:line="240" w:lineRule="auto"/>
        <w:jc w:val="both"/>
        <w:rPr>
          <w:rFonts w:ascii="Arial" w:hAnsi="Arial" w:cs="Arial"/>
          <w:b/>
          <w:bCs/>
        </w:rPr>
      </w:pPr>
    </w:p>
    <w:p w:rsidR="004C3CCF" w:rsidRPr="00D37925" w:rsidRDefault="004C3CCF" w:rsidP="00847962">
      <w:pPr>
        <w:tabs>
          <w:tab w:val="left" w:pos="540"/>
        </w:tabs>
        <w:spacing w:after="0" w:line="240" w:lineRule="auto"/>
        <w:jc w:val="both"/>
        <w:rPr>
          <w:rFonts w:ascii="Arial" w:hAnsi="Arial" w:cs="Arial"/>
          <w:bCs/>
        </w:rPr>
      </w:pPr>
    </w:p>
    <w:p w:rsidR="00C81157" w:rsidRPr="00A10443" w:rsidRDefault="001531F5" w:rsidP="00847962">
      <w:pPr>
        <w:tabs>
          <w:tab w:val="left" w:pos="540"/>
        </w:tabs>
        <w:spacing w:after="0" w:line="240" w:lineRule="auto"/>
        <w:jc w:val="both"/>
        <w:rPr>
          <w:rFonts w:ascii="Arial" w:hAnsi="Arial" w:cs="Arial"/>
          <w:b/>
          <w:bCs/>
        </w:rPr>
      </w:pPr>
      <w:r w:rsidRPr="00A10443">
        <w:rPr>
          <w:rFonts w:ascii="Arial" w:hAnsi="Arial" w:cs="Arial"/>
          <w:b/>
          <w:bCs/>
        </w:rPr>
        <w:lastRenderedPageBreak/>
        <w:t>7</w:t>
      </w:r>
      <w:r w:rsidR="004C3CCF" w:rsidRPr="00A10443">
        <w:rPr>
          <w:rFonts w:ascii="Arial" w:hAnsi="Arial" w:cs="Arial"/>
          <w:b/>
          <w:bCs/>
        </w:rPr>
        <w:t>.1</w:t>
      </w:r>
      <w:r w:rsidR="00C9182E" w:rsidRPr="00A10443">
        <w:rPr>
          <w:rFonts w:ascii="Arial" w:hAnsi="Arial" w:cs="Arial"/>
          <w:b/>
          <w:bCs/>
        </w:rPr>
        <w:t>2</w:t>
      </w:r>
      <w:r w:rsidR="004C3CCF" w:rsidRPr="00A10443">
        <w:rPr>
          <w:rFonts w:ascii="Arial" w:hAnsi="Arial" w:cs="Arial"/>
          <w:b/>
          <w:bCs/>
        </w:rPr>
        <w:tab/>
        <w:t>Proprietary Information</w:t>
      </w:r>
    </w:p>
    <w:p w:rsidR="004C3CCF" w:rsidRDefault="00C81157" w:rsidP="00847962">
      <w:pPr>
        <w:tabs>
          <w:tab w:val="left" w:pos="540"/>
        </w:tabs>
        <w:spacing w:after="0" w:line="240" w:lineRule="auto"/>
        <w:jc w:val="both"/>
        <w:rPr>
          <w:rFonts w:ascii="Arial" w:hAnsi="Arial" w:cs="Arial"/>
        </w:rPr>
      </w:pPr>
      <w:r w:rsidRPr="00A10443">
        <w:rPr>
          <w:rFonts w:ascii="Arial" w:hAnsi="Arial" w:cs="Arial"/>
          <w:b/>
          <w:bCs/>
        </w:rPr>
        <w:tab/>
      </w:r>
      <w:r w:rsidR="004C3CCF" w:rsidRPr="00A10443">
        <w:rPr>
          <w:rFonts w:ascii="Arial" w:hAnsi="Arial" w:cs="Arial"/>
        </w:rPr>
        <w:t xml:space="preserve">Proprietary information submitted in response to this bid will be processed in accordance </w:t>
      </w:r>
      <w:r w:rsidRPr="00A10443">
        <w:rPr>
          <w:rFonts w:ascii="Arial" w:hAnsi="Arial" w:cs="Arial"/>
        </w:rPr>
        <w:tab/>
      </w:r>
      <w:r w:rsidR="004C3CCF" w:rsidRPr="00A10443">
        <w:rPr>
          <w:rFonts w:ascii="Arial" w:hAnsi="Arial" w:cs="Arial"/>
        </w:rPr>
        <w:t xml:space="preserve">with applicable University of Arkansas procurement procedures.  All material submitted in </w:t>
      </w:r>
      <w:r w:rsidRPr="00A10443">
        <w:rPr>
          <w:rFonts w:ascii="Arial" w:hAnsi="Arial" w:cs="Arial"/>
        </w:rPr>
        <w:tab/>
      </w:r>
      <w:r w:rsidR="004C3CCF" w:rsidRPr="00A10443">
        <w:rPr>
          <w:rFonts w:ascii="Arial" w:hAnsi="Arial" w:cs="Arial"/>
        </w:rPr>
        <w:t xml:space="preserve">response to this bid becomes the public property of the State of Arkansas and will be a </w:t>
      </w:r>
      <w:r w:rsidRPr="00A10443">
        <w:rPr>
          <w:rFonts w:ascii="Arial" w:hAnsi="Arial" w:cs="Arial"/>
        </w:rPr>
        <w:tab/>
      </w:r>
      <w:r w:rsidR="004C3CCF" w:rsidRPr="00A10443">
        <w:rPr>
          <w:rFonts w:ascii="Arial" w:hAnsi="Arial" w:cs="Arial"/>
        </w:rPr>
        <w:t xml:space="preserve">matter of public record and open to public inspection subsequent to bid opening as defined </w:t>
      </w:r>
      <w:r w:rsidRPr="00A10443">
        <w:rPr>
          <w:rFonts w:ascii="Arial" w:hAnsi="Arial" w:cs="Arial"/>
        </w:rPr>
        <w:tab/>
      </w:r>
      <w:r w:rsidR="004C3CCF" w:rsidRPr="00A10443">
        <w:rPr>
          <w:rFonts w:ascii="Arial" w:hAnsi="Arial" w:cs="Arial"/>
        </w:rPr>
        <w:t xml:space="preserve">by the Arkansas Freedom of Information Act.  </w:t>
      </w:r>
      <w:r w:rsidR="004C3CCF" w:rsidRPr="00A10443">
        <w:rPr>
          <w:rFonts w:ascii="Arial" w:hAnsi="Arial" w:cs="Arial"/>
          <w:u w:val="single"/>
        </w:rPr>
        <w:t xml:space="preserve">The Respondent is hereby cautioned that </w:t>
      </w:r>
      <w:r w:rsidRPr="00A10443">
        <w:rPr>
          <w:rFonts w:ascii="Arial" w:hAnsi="Arial" w:cs="Arial"/>
        </w:rPr>
        <w:tab/>
      </w:r>
      <w:r w:rsidR="004C3CCF" w:rsidRPr="00A10443">
        <w:rPr>
          <w:rFonts w:ascii="Arial" w:hAnsi="Arial" w:cs="Arial"/>
          <w:u w:val="single"/>
        </w:rPr>
        <w:t xml:space="preserve">any part of its bid that is considered confidential, proprietary, or trade secret, must be </w:t>
      </w:r>
      <w:r w:rsidRPr="00A10443">
        <w:rPr>
          <w:rFonts w:ascii="Arial" w:hAnsi="Arial" w:cs="Arial"/>
        </w:rPr>
        <w:tab/>
      </w:r>
      <w:r w:rsidR="004C3CCF" w:rsidRPr="00A10443">
        <w:rPr>
          <w:rFonts w:ascii="Arial" w:hAnsi="Arial" w:cs="Arial"/>
          <w:u w:val="single"/>
        </w:rPr>
        <w:t xml:space="preserve">labeled as such and submitted in a separate envelope along with the bid, and can only be </w:t>
      </w:r>
      <w:r w:rsidRPr="00A10443">
        <w:rPr>
          <w:rFonts w:ascii="Arial" w:hAnsi="Arial" w:cs="Arial"/>
        </w:rPr>
        <w:tab/>
      </w:r>
      <w:r w:rsidR="004C3CCF" w:rsidRPr="00A10443">
        <w:rPr>
          <w:rFonts w:ascii="Arial" w:hAnsi="Arial" w:cs="Arial"/>
          <w:u w:val="single"/>
        </w:rPr>
        <w:t>protected to the extent permitted by Arkansas law</w:t>
      </w:r>
      <w:r w:rsidR="004C3CCF" w:rsidRPr="00A10443">
        <w:rPr>
          <w:rFonts w:ascii="Arial" w:hAnsi="Arial" w:cs="Arial"/>
        </w:rPr>
        <w:t>.</w:t>
      </w:r>
    </w:p>
    <w:p w:rsidR="000456BE" w:rsidRPr="008F3B9D" w:rsidRDefault="000456BE" w:rsidP="00847962">
      <w:pPr>
        <w:tabs>
          <w:tab w:val="left" w:pos="540"/>
        </w:tabs>
        <w:spacing w:after="0" w:line="240" w:lineRule="auto"/>
        <w:jc w:val="both"/>
        <w:rPr>
          <w:rFonts w:ascii="Arial" w:hAnsi="Arial" w:cs="Arial"/>
          <w:b/>
          <w:bCs/>
        </w:rPr>
      </w:pPr>
    </w:p>
    <w:p w:rsidR="00350527" w:rsidRPr="008F3B9D" w:rsidRDefault="001531F5" w:rsidP="00847962">
      <w:pPr>
        <w:tabs>
          <w:tab w:val="left" w:pos="540"/>
        </w:tabs>
        <w:spacing w:after="0" w:line="240" w:lineRule="auto"/>
        <w:jc w:val="both"/>
        <w:rPr>
          <w:rFonts w:ascii="Arial" w:hAnsi="Arial" w:cs="Arial"/>
          <w:b/>
        </w:rPr>
      </w:pPr>
      <w:r>
        <w:rPr>
          <w:rFonts w:ascii="Arial" w:hAnsi="Arial" w:cs="Arial"/>
          <w:b/>
        </w:rPr>
        <w:t>7</w:t>
      </w:r>
      <w:r w:rsidR="0004641D" w:rsidRPr="008F3B9D">
        <w:rPr>
          <w:rFonts w:ascii="Arial" w:hAnsi="Arial" w:cs="Arial"/>
          <w:b/>
        </w:rPr>
        <w:t>.1</w:t>
      </w:r>
      <w:r w:rsidR="00C9182E">
        <w:rPr>
          <w:rFonts w:ascii="Arial" w:hAnsi="Arial" w:cs="Arial"/>
          <w:b/>
        </w:rPr>
        <w:t>3</w:t>
      </w:r>
      <w:r w:rsidR="0004641D" w:rsidRPr="008F3B9D">
        <w:rPr>
          <w:rFonts w:ascii="Arial" w:hAnsi="Arial" w:cs="Arial"/>
          <w:b/>
        </w:rPr>
        <w:tab/>
        <w:t>Disclosure</w:t>
      </w:r>
    </w:p>
    <w:p w:rsidR="00350527" w:rsidRPr="008F3B9D" w:rsidRDefault="00350527" w:rsidP="008C5FE9">
      <w:pPr>
        <w:tabs>
          <w:tab w:val="left" w:pos="540"/>
        </w:tabs>
        <w:spacing w:after="0" w:line="240" w:lineRule="auto"/>
        <w:jc w:val="both"/>
        <w:rPr>
          <w:rFonts w:ascii="Arial" w:hAnsi="Arial" w:cs="Arial"/>
        </w:rPr>
      </w:pPr>
      <w:r w:rsidRPr="008F3B9D">
        <w:rPr>
          <w:rFonts w:ascii="Arial" w:hAnsi="Arial" w:cs="Arial"/>
          <w:b/>
        </w:rPr>
        <w:tab/>
      </w:r>
      <w:r w:rsidR="0004641D" w:rsidRPr="008F3B9D">
        <w:rPr>
          <w:rFonts w:ascii="Arial" w:hAnsi="Arial" w:cs="Arial"/>
        </w:rPr>
        <w:t xml:space="preserve">Disclosure is a condition of this contract and the University of Arkansas cannot enter into </w:t>
      </w:r>
      <w:r w:rsidR="00AB4CA2" w:rsidRPr="008F3B9D">
        <w:rPr>
          <w:rFonts w:ascii="Arial" w:hAnsi="Arial" w:cs="Arial"/>
        </w:rPr>
        <w:tab/>
      </w:r>
      <w:r w:rsidR="0004641D" w:rsidRPr="008F3B9D">
        <w:rPr>
          <w:rFonts w:ascii="Arial" w:hAnsi="Arial" w:cs="Arial"/>
        </w:rPr>
        <w:t>any</w:t>
      </w:r>
      <w:r w:rsidR="00AB4CA2" w:rsidRPr="008F3B9D">
        <w:rPr>
          <w:rFonts w:ascii="Arial" w:hAnsi="Arial" w:cs="Arial"/>
        </w:rPr>
        <w:t xml:space="preserve"> </w:t>
      </w:r>
      <w:r w:rsidR="0004641D" w:rsidRPr="008F3B9D">
        <w:rPr>
          <w:rFonts w:ascii="Arial" w:hAnsi="Arial" w:cs="Arial"/>
        </w:rPr>
        <w:t>contract for which disclosure is not made.</w:t>
      </w:r>
    </w:p>
    <w:p w:rsidR="00350527" w:rsidRPr="008F3B9D" w:rsidRDefault="00350527">
      <w:pPr>
        <w:pStyle w:val="MyNormal"/>
        <w:ind w:left="1260" w:hanging="1260"/>
        <w:rPr>
          <w:rFonts w:cs="Arial"/>
        </w:rPr>
      </w:pPr>
    </w:p>
    <w:p w:rsidR="00350527" w:rsidRPr="008F3B9D" w:rsidRDefault="00350527">
      <w:pPr>
        <w:pStyle w:val="MyNormal"/>
        <w:ind w:left="1260" w:hanging="1260"/>
        <w:rPr>
          <w:rFonts w:cs="Arial"/>
        </w:rPr>
      </w:pPr>
      <w:r w:rsidRPr="008F3B9D">
        <w:rPr>
          <w:rFonts w:cs="Arial"/>
        </w:rPr>
        <w:tab/>
      </w:r>
      <w:r w:rsidR="0004641D" w:rsidRPr="008F3B9D">
        <w:rPr>
          <w:rFonts w:cs="Arial"/>
        </w:rPr>
        <w:t>Arkansas’s Executive Order 98-04 requires all potential c</w:t>
      </w:r>
      <w:r w:rsidRPr="008F3B9D">
        <w:rPr>
          <w:rFonts w:cs="Arial"/>
        </w:rPr>
        <w:t>ontractors disclose whether the</w:t>
      </w:r>
    </w:p>
    <w:p w:rsidR="00350527" w:rsidRPr="008F3B9D" w:rsidRDefault="00350527">
      <w:pPr>
        <w:pStyle w:val="MyNormal"/>
        <w:ind w:left="1260" w:hanging="1260"/>
        <w:rPr>
          <w:rFonts w:cs="Arial"/>
        </w:rPr>
      </w:pPr>
      <w:r w:rsidRPr="008F3B9D">
        <w:rPr>
          <w:rFonts w:cs="Arial"/>
        </w:rPr>
        <w:tab/>
      </w:r>
      <w:proofErr w:type="gramStart"/>
      <w:r w:rsidR="0004641D" w:rsidRPr="008F3B9D">
        <w:rPr>
          <w:rFonts w:cs="Arial"/>
        </w:rPr>
        <w:t>individual</w:t>
      </w:r>
      <w:proofErr w:type="gramEnd"/>
      <w:r w:rsidR="0004641D" w:rsidRPr="008F3B9D">
        <w:rPr>
          <w:rFonts w:cs="Arial"/>
        </w:rPr>
        <w:t xml:space="preserve"> or anyone who owns or controls the busin</w:t>
      </w:r>
      <w:r w:rsidRPr="008F3B9D">
        <w:rPr>
          <w:rFonts w:cs="Arial"/>
        </w:rPr>
        <w:t>ess is a member of the Arkansas</w:t>
      </w:r>
    </w:p>
    <w:p w:rsidR="00350527" w:rsidRPr="008F3B9D" w:rsidRDefault="00350527">
      <w:pPr>
        <w:pStyle w:val="MyNormal"/>
        <w:ind w:left="1260" w:hanging="1260"/>
        <w:rPr>
          <w:rFonts w:cs="Arial"/>
        </w:rPr>
      </w:pPr>
      <w:r w:rsidRPr="008F3B9D">
        <w:rPr>
          <w:rFonts w:cs="Arial"/>
        </w:rPr>
        <w:tab/>
      </w:r>
      <w:r w:rsidR="0004641D" w:rsidRPr="008F3B9D">
        <w:rPr>
          <w:rFonts w:cs="Arial"/>
        </w:rPr>
        <w:t>General Assembly, constitutional officer, state bo</w:t>
      </w:r>
      <w:r w:rsidRPr="008F3B9D">
        <w:rPr>
          <w:rFonts w:cs="Arial"/>
        </w:rPr>
        <w:t>ard or commission member, state</w:t>
      </w:r>
    </w:p>
    <w:p w:rsidR="00350527" w:rsidRPr="008F3B9D" w:rsidRDefault="00350527">
      <w:pPr>
        <w:pStyle w:val="MyNormal"/>
        <w:ind w:left="1260" w:hanging="1260"/>
        <w:rPr>
          <w:rFonts w:cs="Arial"/>
        </w:rPr>
      </w:pPr>
      <w:r w:rsidRPr="008F3B9D">
        <w:rPr>
          <w:rFonts w:cs="Arial"/>
        </w:rPr>
        <w:tab/>
      </w:r>
      <w:proofErr w:type="gramStart"/>
      <w:r w:rsidR="0004641D" w:rsidRPr="008F3B9D">
        <w:rPr>
          <w:rFonts w:cs="Arial"/>
        </w:rPr>
        <w:t>employee</w:t>
      </w:r>
      <w:proofErr w:type="gramEnd"/>
      <w:r w:rsidR="0004641D" w:rsidRPr="008F3B9D">
        <w:rPr>
          <w:rFonts w:cs="Arial"/>
        </w:rPr>
        <w:t xml:space="preserve">, or the spouse or family member of any of these.  </w:t>
      </w:r>
      <w:r w:rsidRPr="008F3B9D">
        <w:rPr>
          <w:rFonts w:cs="Arial"/>
        </w:rPr>
        <w:t>If this applies to the bidder’s</w:t>
      </w:r>
    </w:p>
    <w:p w:rsidR="00AC77A7" w:rsidRDefault="00350527">
      <w:pPr>
        <w:pStyle w:val="MyNormal"/>
        <w:ind w:left="1260" w:hanging="1260"/>
        <w:rPr>
          <w:rFonts w:cs="Arial"/>
        </w:rPr>
      </w:pPr>
      <w:r w:rsidRPr="008F3B9D">
        <w:rPr>
          <w:rFonts w:cs="Arial"/>
        </w:rPr>
        <w:tab/>
      </w:r>
      <w:proofErr w:type="gramStart"/>
      <w:r w:rsidR="0004641D" w:rsidRPr="008F3B9D">
        <w:rPr>
          <w:rFonts w:cs="Arial"/>
        </w:rPr>
        <w:t>business</w:t>
      </w:r>
      <w:proofErr w:type="gramEnd"/>
      <w:r w:rsidR="0004641D" w:rsidRPr="008F3B9D">
        <w:rPr>
          <w:rFonts w:cs="Arial"/>
        </w:rPr>
        <w:t>, the bidder must state so in writing.</w:t>
      </w:r>
    </w:p>
    <w:p w:rsidR="00AC77A7" w:rsidRDefault="00AC77A7">
      <w:pPr>
        <w:pStyle w:val="MyNormal"/>
        <w:ind w:left="1260" w:hanging="1260"/>
        <w:rPr>
          <w:rFonts w:cs="Arial"/>
        </w:rPr>
      </w:pPr>
    </w:p>
    <w:p w:rsidR="00AC77A7" w:rsidRDefault="00AC77A7">
      <w:pPr>
        <w:pStyle w:val="MyNormal"/>
        <w:ind w:left="1260" w:hanging="1260"/>
        <w:rPr>
          <w:rFonts w:cs="Arial"/>
        </w:rPr>
      </w:pPr>
      <w:r>
        <w:rPr>
          <w:rFonts w:cs="Arial"/>
        </w:rPr>
        <w:tab/>
      </w:r>
      <w:r w:rsidR="000335C6" w:rsidRPr="00BC4458">
        <w:rPr>
          <w:rFonts w:cs="Arial"/>
          <w:szCs w:val="22"/>
        </w:rPr>
        <w:t>Bidders shall clearly identify in the Proposal if any subcontractors will be utilized to fulfill the</w:t>
      </w:r>
    </w:p>
    <w:p w:rsidR="000335C6" w:rsidRPr="00AC77A7" w:rsidRDefault="00AC77A7">
      <w:pPr>
        <w:pStyle w:val="MyNormal"/>
        <w:ind w:left="1260" w:hanging="1260"/>
        <w:rPr>
          <w:rFonts w:cs="Arial"/>
        </w:rPr>
      </w:pPr>
      <w:r>
        <w:rPr>
          <w:rFonts w:cs="Arial"/>
        </w:rPr>
        <w:tab/>
      </w:r>
      <w:r w:rsidR="000335C6" w:rsidRPr="00BC4458">
        <w:rPr>
          <w:rFonts w:cs="Arial"/>
          <w:szCs w:val="22"/>
        </w:rPr>
        <w:t>Project.  Bidder shall provide sufficient detail to demonstrate the subcontractor’s ability to</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meet</w:t>
      </w:r>
      <w:proofErr w:type="gramEnd"/>
      <w:r w:rsidRPr="00BC4458">
        <w:rPr>
          <w:rFonts w:cs="Arial"/>
          <w:szCs w:val="22"/>
        </w:rPr>
        <w:t xml:space="preserve"> the requirements and delivery schedule of UAF.  Any construction subcontract doing</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work</w:t>
      </w:r>
      <w:proofErr w:type="gramEnd"/>
      <w:r w:rsidRPr="00BC4458">
        <w:rPr>
          <w:rFonts w:cs="Arial"/>
          <w:szCs w:val="22"/>
        </w:rPr>
        <w:t xml:space="preserve"> in the amount of $20,000 or more shall also be licensed in the State of Arkansas at the</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time</w:t>
      </w:r>
      <w:proofErr w:type="gramEnd"/>
      <w:r w:rsidRPr="00BC4458">
        <w:rPr>
          <w:rFonts w:cs="Arial"/>
          <w:szCs w:val="22"/>
        </w:rPr>
        <w:t xml:space="preserve"> of bid submittal.  Each subcontractor shall execute a confidentiality agreement with</w:t>
      </w:r>
    </w:p>
    <w:p w:rsidR="008D47CE" w:rsidRDefault="000335C6" w:rsidP="008D47CE">
      <w:pPr>
        <w:pStyle w:val="MyNormal"/>
        <w:tabs>
          <w:tab w:val="clear" w:pos="1260"/>
          <w:tab w:val="left" w:pos="630"/>
        </w:tabs>
        <w:ind w:left="1260" w:hanging="1260"/>
        <w:rPr>
          <w:rFonts w:cs="Arial"/>
          <w:szCs w:val="22"/>
        </w:rPr>
      </w:pPr>
      <w:r w:rsidRPr="00BC4458">
        <w:rPr>
          <w:rFonts w:cs="Arial"/>
          <w:szCs w:val="22"/>
        </w:rPr>
        <w:tab/>
        <w:t>Bidder that is at least as protective of UAF as those terms and conditions set forth in the</w:t>
      </w:r>
    </w:p>
    <w:p w:rsidR="008D47CE" w:rsidRDefault="008D47CE" w:rsidP="008D47CE">
      <w:pPr>
        <w:pStyle w:val="MyNormal"/>
        <w:tabs>
          <w:tab w:val="clear" w:pos="1260"/>
          <w:tab w:val="left" w:pos="630"/>
        </w:tabs>
        <w:ind w:left="1260" w:hanging="1260"/>
        <w:rPr>
          <w:rFonts w:cs="Arial"/>
          <w:szCs w:val="22"/>
        </w:rPr>
      </w:pPr>
      <w:r>
        <w:rPr>
          <w:rFonts w:cs="Arial"/>
          <w:szCs w:val="22"/>
        </w:rPr>
        <w:tab/>
      </w:r>
      <w:r w:rsidR="000335C6" w:rsidRPr="00BC4458">
        <w:rPr>
          <w:rFonts w:cs="Arial"/>
          <w:szCs w:val="22"/>
        </w:rPr>
        <w:t>Confidentiality Agreement between UA and the Bidder.  Bidder shall furnish each such</w:t>
      </w:r>
    </w:p>
    <w:p w:rsidR="000335C6" w:rsidRPr="00BC4458" w:rsidRDefault="008D47CE" w:rsidP="008D47CE">
      <w:pPr>
        <w:pStyle w:val="MyNormal"/>
        <w:tabs>
          <w:tab w:val="clear" w:pos="1260"/>
          <w:tab w:val="left" w:pos="630"/>
        </w:tabs>
        <w:ind w:left="1260" w:hanging="1260"/>
        <w:rPr>
          <w:rFonts w:cs="Arial"/>
          <w:szCs w:val="22"/>
        </w:rPr>
      </w:pPr>
      <w:r>
        <w:rPr>
          <w:rFonts w:cs="Arial"/>
          <w:szCs w:val="22"/>
        </w:rPr>
        <w:tab/>
      </w:r>
      <w:proofErr w:type="gramStart"/>
      <w:r w:rsidR="000335C6" w:rsidRPr="00BC4458">
        <w:rPr>
          <w:rFonts w:cs="Arial"/>
          <w:szCs w:val="22"/>
        </w:rPr>
        <w:t>subcontractor</w:t>
      </w:r>
      <w:proofErr w:type="gramEnd"/>
      <w:r w:rsidR="000335C6" w:rsidRPr="00BC4458">
        <w:rPr>
          <w:rFonts w:cs="Arial"/>
          <w:szCs w:val="22"/>
        </w:rPr>
        <w:t xml:space="preserve"> confidentiality agreement to UA. Under no circumstances shall Bidder make</w:t>
      </w:r>
    </w:p>
    <w:p w:rsidR="000335C6"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any</w:t>
      </w:r>
      <w:proofErr w:type="gramEnd"/>
      <w:r w:rsidRPr="00BC4458">
        <w:rPr>
          <w:rFonts w:cs="Arial"/>
          <w:szCs w:val="22"/>
        </w:rPr>
        <w:t xml:space="preserve"> information available from this RFP to a third party without having signed a</w:t>
      </w:r>
    </w:p>
    <w:p w:rsidR="006163D0" w:rsidRPr="00BC4458" w:rsidRDefault="000335C6">
      <w:pPr>
        <w:pStyle w:val="MyNormal"/>
        <w:tabs>
          <w:tab w:val="clear" w:pos="1260"/>
          <w:tab w:val="left" w:pos="630"/>
        </w:tabs>
        <w:ind w:left="1260" w:hanging="1260"/>
        <w:rPr>
          <w:rFonts w:cs="Arial"/>
          <w:szCs w:val="22"/>
        </w:rPr>
      </w:pPr>
      <w:r w:rsidRPr="00BC4458">
        <w:rPr>
          <w:rFonts w:cs="Arial"/>
          <w:szCs w:val="22"/>
        </w:rPr>
        <w:tab/>
      </w:r>
      <w:proofErr w:type="gramStart"/>
      <w:r w:rsidRPr="00BC4458">
        <w:rPr>
          <w:rFonts w:cs="Arial"/>
          <w:szCs w:val="22"/>
        </w:rPr>
        <w:t>confidentiality</w:t>
      </w:r>
      <w:proofErr w:type="gramEnd"/>
      <w:r w:rsidRPr="00BC4458">
        <w:rPr>
          <w:rFonts w:cs="Arial"/>
          <w:szCs w:val="22"/>
        </w:rPr>
        <w:t xml:space="preserve"> agreement with the third party and provided same to UAF.</w:t>
      </w:r>
    </w:p>
    <w:p w:rsidR="00882E3C" w:rsidRPr="008F3B9D" w:rsidRDefault="00882E3C">
      <w:pPr>
        <w:tabs>
          <w:tab w:val="left" w:pos="540"/>
        </w:tabs>
        <w:spacing w:after="0" w:line="240" w:lineRule="auto"/>
        <w:jc w:val="both"/>
        <w:rPr>
          <w:rFonts w:ascii="Arial" w:hAnsi="Arial" w:cs="Arial"/>
        </w:rPr>
      </w:pPr>
    </w:p>
    <w:p w:rsidR="00FF26EE" w:rsidRPr="008F3B9D" w:rsidRDefault="001531F5" w:rsidP="00847962">
      <w:pPr>
        <w:tabs>
          <w:tab w:val="left" w:pos="540"/>
        </w:tabs>
        <w:spacing w:after="0" w:line="240" w:lineRule="auto"/>
        <w:jc w:val="both"/>
        <w:rPr>
          <w:rFonts w:ascii="Arial" w:hAnsi="Arial" w:cs="Arial"/>
          <w:b/>
        </w:rPr>
      </w:pPr>
      <w:r>
        <w:rPr>
          <w:rFonts w:ascii="Arial" w:hAnsi="Arial" w:cs="Arial"/>
          <w:b/>
        </w:rPr>
        <w:t>7</w:t>
      </w:r>
      <w:r w:rsidR="00882E3C" w:rsidRPr="008F3B9D">
        <w:rPr>
          <w:rFonts w:ascii="Arial" w:hAnsi="Arial" w:cs="Arial"/>
          <w:b/>
        </w:rPr>
        <w:t>.1</w:t>
      </w:r>
      <w:r w:rsidR="00C9182E">
        <w:rPr>
          <w:rFonts w:ascii="Arial" w:hAnsi="Arial" w:cs="Arial"/>
          <w:b/>
        </w:rPr>
        <w:t>4</w:t>
      </w:r>
      <w:r w:rsidR="00882E3C" w:rsidRPr="008F3B9D">
        <w:rPr>
          <w:rFonts w:ascii="Arial" w:hAnsi="Arial" w:cs="Arial"/>
          <w:b/>
        </w:rPr>
        <w:tab/>
        <w:t>Proposal Modification</w:t>
      </w:r>
    </w:p>
    <w:p w:rsidR="00882E3C" w:rsidRDefault="00FF26EE" w:rsidP="00847962">
      <w:pPr>
        <w:tabs>
          <w:tab w:val="left" w:pos="540"/>
        </w:tabs>
        <w:spacing w:after="0" w:line="240" w:lineRule="auto"/>
        <w:jc w:val="both"/>
        <w:rPr>
          <w:rFonts w:ascii="Arial" w:hAnsi="Arial" w:cs="Arial"/>
        </w:rPr>
      </w:pPr>
      <w:r w:rsidRPr="008F3B9D">
        <w:rPr>
          <w:rFonts w:ascii="Arial" w:hAnsi="Arial" w:cs="Arial"/>
          <w:b/>
        </w:rPr>
        <w:tab/>
      </w:r>
      <w:r w:rsidR="00882E3C" w:rsidRPr="008F3B9D">
        <w:rPr>
          <w:rFonts w:ascii="Arial" w:hAnsi="Arial" w:cs="Arial"/>
        </w:rPr>
        <w:t xml:space="preserve">Proposals submitted prior to the Proposal opening date may be modified or withdrawn only </w:t>
      </w:r>
      <w:r w:rsidRPr="008F3B9D">
        <w:rPr>
          <w:rFonts w:ascii="Arial" w:hAnsi="Arial" w:cs="Arial"/>
        </w:rPr>
        <w:tab/>
      </w:r>
      <w:r w:rsidR="00882E3C" w:rsidRPr="008F3B9D">
        <w:rPr>
          <w:rFonts w:ascii="Arial" w:hAnsi="Arial" w:cs="Arial"/>
        </w:rPr>
        <w:t xml:space="preserve">by written notice to the University of Arkansas. Such notice must be received by the </w:t>
      </w:r>
      <w:r w:rsidRPr="008F3B9D">
        <w:rPr>
          <w:rFonts w:ascii="Arial" w:hAnsi="Arial" w:cs="Arial"/>
        </w:rPr>
        <w:tab/>
      </w:r>
      <w:r w:rsidR="00882E3C" w:rsidRPr="008F3B9D">
        <w:rPr>
          <w:rFonts w:ascii="Arial" w:hAnsi="Arial" w:cs="Arial"/>
        </w:rPr>
        <w:t xml:space="preserve">University Purchasing Official prior to the time designated for opening of the Proposal. </w:t>
      </w:r>
      <w:r w:rsidRPr="008F3B9D">
        <w:rPr>
          <w:rFonts w:ascii="Arial" w:hAnsi="Arial" w:cs="Arial"/>
        </w:rPr>
        <w:tab/>
      </w:r>
      <w:r w:rsidR="00882E3C" w:rsidRPr="008F3B9D">
        <w:rPr>
          <w:rFonts w:ascii="Arial" w:hAnsi="Arial" w:cs="Arial"/>
        </w:rPr>
        <w:t xml:space="preserve">Respondent may change or withdraw the Proposal at any time prior to Proposal opening; </w:t>
      </w:r>
      <w:r w:rsidRPr="008F3B9D">
        <w:rPr>
          <w:rFonts w:ascii="Arial" w:hAnsi="Arial" w:cs="Arial"/>
        </w:rPr>
        <w:tab/>
      </w:r>
      <w:r w:rsidR="00882E3C" w:rsidRPr="008F3B9D">
        <w:rPr>
          <w:rFonts w:ascii="Arial" w:hAnsi="Arial" w:cs="Arial"/>
        </w:rPr>
        <w:t xml:space="preserve">however, no oral modifications will be allowed. Only letters or other formal written requests </w:t>
      </w:r>
      <w:r w:rsidRPr="008F3B9D">
        <w:rPr>
          <w:rFonts w:ascii="Arial" w:hAnsi="Arial" w:cs="Arial"/>
        </w:rPr>
        <w:tab/>
      </w:r>
      <w:r w:rsidR="00882E3C" w:rsidRPr="008F3B9D">
        <w:rPr>
          <w:rFonts w:ascii="Arial" w:hAnsi="Arial" w:cs="Arial"/>
        </w:rPr>
        <w:t xml:space="preserve">for modifications or corrections of a previously submitted Proposal that are addressed in </w:t>
      </w:r>
      <w:r w:rsidRPr="008F3B9D">
        <w:rPr>
          <w:rFonts w:ascii="Arial" w:hAnsi="Arial" w:cs="Arial"/>
        </w:rPr>
        <w:tab/>
      </w:r>
      <w:r w:rsidR="00882E3C" w:rsidRPr="008F3B9D">
        <w:rPr>
          <w:rFonts w:ascii="Arial" w:hAnsi="Arial" w:cs="Arial"/>
        </w:rPr>
        <w:t xml:space="preserve">the same manner as the Proposal and that are received prior to the scheduled Proposal </w:t>
      </w:r>
      <w:r w:rsidRPr="008F3B9D">
        <w:rPr>
          <w:rFonts w:ascii="Arial" w:hAnsi="Arial" w:cs="Arial"/>
        </w:rPr>
        <w:tab/>
      </w:r>
      <w:r w:rsidR="00882E3C" w:rsidRPr="008F3B9D">
        <w:rPr>
          <w:rFonts w:ascii="Arial" w:hAnsi="Arial" w:cs="Arial"/>
        </w:rPr>
        <w:t xml:space="preserve">opening time will be accepted. The Proposal, when opened, will then be corrected in </w:t>
      </w:r>
      <w:r w:rsidRPr="008F3B9D">
        <w:rPr>
          <w:rFonts w:ascii="Arial" w:hAnsi="Arial" w:cs="Arial"/>
        </w:rPr>
        <w:tab/>
      </w:r>
      <w:r w:rsidR="00882E3C" w:rsidRPr="008F3B9D">
        <w:rPr>
          <w:rFonts w:ascii="Arial" w:hAnsi="Arial" w:cs="Arial"/>
        </w:rPr>
        <w:t xml:space="preserve">accordance with such written requests, provided that the written request is contained in a </w:t>
      </w:r>
      <w:r w:rsidRPr="008F3B9D">
        <w:rPr>
          <w:rFonts w:ascii="Arial" w:hAnsi="Arial" w:cs="Arial"/>
        </w:rPr>
        <w:tab/>
      </w:r>
      <w:r w:rsidR="00882E3C" w:rsidRPr="008F3B9D">
        <w:rPr>
          <w:rFonts w:ascii="Arial" w:hAnsi="Arial" w:cs="Arial"/>
        </w:rPr>
        <w:t xml:space="preserve">sealed envelope that is clearly marked with the RFP number and “Modification of </w:t>
      </w:r>
      <w:r w:rsidRPr="008F3B9D">
        <w:rPr>
          <w:rFonts w:ascii="Arial" w:hAnsi="Arial" w:cs="Arial"/>
        </w:rPr>
        <w:tab/>
      </w:r>
      <w:r w:rsidR="00882E3C" w:rsidRPr="008F3B9D">
        <w:rPr>
          <w:rFonts w:ascii="Arial" w:hAnsi="Arial" w:cs="Arial"/>
        </w:rPr>
        <w:t xml:space="preserve">Proposal”. No modifications of the Proposal will be accepted at any time after the Proposal </w:t>
      </w:r>
      <w:r w:rsidRPr="008F3B9D">
        <w:rPr>
          <w:rFonts w:ascii="Arial" w:hAnsi="Arial" w:cs="Arial"/>
        </w:rPr>
        <w:tab/>
      </w:r>
      <w:r w:rsidR="00882E3C" w:rsidRPr="008F3B9D">
        <w:rPr>
          <w:rFonts w:ascii="Arial" w:hAnsi="Arial" w:cs="Arial"/>
        </w:rPr>
        <w:t>due date and time.</w:t>
      </w:r>
    </w:p>
    <w:p w:rsidR="008F3B9D" w:rsidRPr="00FF26EE" w:rsidRDefault="008F3B9D" w:rsidP="00847962">
      <w:pPr>
        <w:tabs>
          <w:tab w:val="left" w:pos="540"/>
        </w:tabs>
        <w:spacing w:after="0" w:line="240" w:lineRule="auto"/>
        <w:jc w:val="both"/>
        <w:rPr>
          <w:rFonts w:ascii="Arial" w:hAnsi="Arial" w:cs="Arial"/>
          <w:b/>
        </w:rPr>
      </w:pPr>
    </w:p>
    <w:p w:rsidR="00D3308A" w:rsidRPr="008F3B9D" w:rsidRDefault="001531F5" w:rsidP="00847962">
      <w:pPr>
        <w:tabs>
          <w:tab w:val="left" w:pos="540"/>
        </w:tabs>
        <w:spacing w:after="0" w:line="240" w:lineRule="auto"/>
        <w:jc w:val="both"/>
        <w:rPr>
          <w:rFonts w:ascii="Arial" w:hAnsi="Arial" w:cs="Arial"/>
          <w:b/>
        </w:rPr>
      </w:pPr>
      <w:r>
        <w:rPr>
          <w:rFonts w:ascii="Arial" w:hAnsi="Arial" w:cs="Arial"/>
          <w:b/>
        </w:rPr>
        <w:t>7</w:t>
      </w:r>
      <w:r w:rsidR="00565862" w:rsidRPr="008F3B9D">
        <w:rPr>
          <w:rFonts w:ascii="Arial" w:hAnsi="Arial" w:cs="Arial"/>
          <w:b/>
        </w:rPr>
        <w:t>.1</w:t>
      </w:r>
      <w:r w:rsidR="00C9182E">
        <w:rPr>
          <w:rFonts w:ascii="Arial" w:hAnsi="Arial" w:cs="Arial"/>
          <w:b/>
        </w:rPr>
        <w:t>5</w:t>
      </w:r>
      <w:r w:rsidR="00565862" w:rsidRPr="008F3B9D">
        <w:rPr>
          <w:rFonts w:ascii="Arial" w:hAnsi="Arial" w:cs="Arial"/>
          <w:b/>
        </w:rPr>
        <w:tab/>
        <w:t>Prime Contractor Responsibility</w:t>
      </w:r>
    </w:p>
    <w:p w:rsidR="00565862" w:rsidRDefault="00D3308A" w:rsidP="00847962">
      <w:pPr>
        <w:tabs>
          <w:tab w:val="left" w:pos="540"/>
        </w:tabs>
        <w:spacing w:after="0" w:line="240" w:lineRule="auto"/>
        <w:jc w:val="both"/>
        <w:rPr>
          <w:rFonts w:ascii="Arial" w:hAnsi="Arial" w:cs="Arial"/>
        </w:rPr>
      </w:pPr>
      <w:r w:rsidRPr="008F3B9D">
        <w:rPr>
          <w:rFonts w:ascii="Arial" w:hAnsi="Arial" w:cs="Arial"/>
          <w:b/>
        </w:rPr>
        <w:tab/>
      </w:r>
      <w:r w:rsidR="00565862" w:rsidRPr="008F3B9D">
        <w:rPr>
          <w:rFonts w:ascii="Arial" w:hAnsi="Arial" w:cs="Arial"/>
        </w:rPr>
        <w:t xml:space="preserve">Single and joint vendor bids and multiple bids by vendors are acceptable.  However, the </w:t>
      </w:r>
      <w:r w:rsidRPr="008F3B9D">
        <w:rPr>
          <w:rFonts w:ascii="Arial" w:hAnsi="Arial" w:cs="Arial"/>
        </w:rPr>
        <w:tab/>
      </w:r>
      <w:r w:rsidR="00565862" w:rsidRPr="008F3B9D">
        <w:rPr>
          <w:rFonts w:ascii="Arial" w:hAnsi="Arial" w:cs="Arial"/>
        </w:rPr>
        <w:t xml:space="preserve">selected bidder(s) will be required to assume prime contractor responsibility for the </w:t>
      </w:r>
      <w:r w:rsidRPr="008F3B9D">
        <w:rPr>
          <w:rFonts w:ascii="Arial" w:hAnsi="Arial" w:cs="Arial"/>
        </w:rPr>
        <w:tab/>
      </w:r>
      <w:r w:rsidR="00565862" w:rsidRPr="008F3B9D">
        <w:rPr>
          <w:rFonts w:ascii="Arial" w:hAnsi="Arial" w:cs="Arial"/>
        </w:rPr>
        <w:t>contract and will be the sole point of contact with regard to the award of this RFP.</w:t>
      </w:r>
    </w:p>
    <w:p w:rsidR="00886AD9" w:rsidRDefault="00886AD9" w:rsidP="00847962">
      <w:pPr>
        <w:tabs>
          <w:tab w:val="left" w:pos="540"/>
        </w:tabs>
        <w:spacing w:after="0" w:line="240" w:lineRule="auto"/>
        <w:jc w:val="both"/>
        <w:rPr>
          <w:rFonts w:ascii="Arial" w:hAnsi="Arial" w:cs="Arial"/>
        </w:rPr>
      </w:pPr>
    </w:p>
    <w:p w:rsidR="00B84B48" w:rsidRPr="006F3E95" w:rsidRDefault="001531F5" w:rsidP="00847962">
      <w:pPr>
        <w:tabs>
          <w:tab w:val="left" w:pos="540"/>
        </w:tabs>
        <w:spacing w:after="0" w:line="240" w:lineRule="auto"/>
        <w:jc w:val="both"/>
        <w:rPr>
          <w:rFonts w:ascii="Arial" w:hAnsi="Arial" w:cs="Arial"/>
          <w:b/>
        </w:rPr>
      </w:pPr>
      <w:r w:rsidRPr="006F3E95">
        <w:rPr>
          <w:rFonts w:ascii="Arial" w:hAnsi="Arial" w:cs="Arial"/>
          <w:b/>
        </w:rPr>
        <w:t>7</w:t>
      </w:r>
      <w:r w:rsidR="007078B9" w:rsidRPr="006F3E95">
        <w:rPr>
          <w:rFonts w:ascii="Arial" w:hAnsi="Arial" w:cs="Arial"/>
          <w:b/>
        </w:rPr>
        <w:t>.1</w:t>
      </w:r>
      <w:r w:rsidR="00C9182E">
        <w:rPr>
          <w:rFonts w:ascii="Arial" w:hAnsi="Arial" w:cs="Arial"/>
          <w:b/>
        </w:rPr>
        <w:t>6</w:t>
      </w:r>
      <w:r w:rsidR="007078B9" w:rsidRPr="006F3E95">
        <w:rPr>
          <w:rFonts w:ascii="Arial" w:hAnsi="Arial" w:cs="Arial"/>
          <w:b/>
        </w:rPr>
        <w:tab/>
        <w:t>Period of Firm Proposal</w:t>
      </w:r>
    </w:p>
    <w:p w:rsidR="007078B9" w:rsidRPr="008F3B9D" w:rsidRDefault="00B84B48" w:rsidP="00A11989">
      <w:pPr>
        <w:tabs>
          <w:tab w:val="left" w:pos="540"/>
        </w:tabs>
        <w:spacing w:after="0" w:line="240" w:lineRule="auto"/>
        <w:ind w:left="540" w:hanging="540"/>
        <w:rPr>
          <w:rFonts w:ascii="Arial" w:hAnsi="Arial" w:cs="Arial"/>
        </w:rPr>
      </w:pPr>
      <w:r w:rsidRPr="006F3E95">
        <w:rPr>
          <w:rFonts w:ascii="Arial" w:hAnsi="Arial" w:cs="Arial"/>
          <w:b/>
        </w:rPr>
        <w:tab/>
      </w:r>
      <w:r w:rsidR="0019234E" w:rsidRPr="00877EFC">
        <w:rPr>
          <w:rFonts w:ascii="Arial" w:hAnsi="Arial" w:cs="Arial"/>
          <w:u w:val="single"/>
        </w:rPr>
        <w:t xml:space="preserve">Financial proposal </w:t>
      </w:r>
      <w:r w:rsidR="007078B9" w:rsidRPr="00877EFC">
        <w:rPr>
          <w:rFonts w:ascii="Arial" w:hAnsi="Arial" w:cs="Arial"/>
          <w:u w:val="single"/>
        </w:rPr>
        <w:t xml:space="preserve">must be kept firm for </w:t>
      </w:r>
      <w:r w:rsidR="00BC4458" w:rsidRPr="00877EFC">
        <w:rPr>
          <w:rFonts w:ascii="Arial" w:hAnsi="Arial" w:cs="Arial"/>
          <w:b/>
          <w:u w:val="single"/>
        </w:rPr>
        <w:t xml:space="preserve">at least </w:t>
      </w:r>
      <w:r w:rsidR="001531F5" w:rsidRPr="00877EFC">
        <w:rPr>
          <w:rFonts w:ascii="Arial" w:hAnsi="Arial" w:cs="Arial"/>
          <w:b/>
          <w:u w:val="single"/>
        </w:rPr>
        <w:t>60</w:t>
      </w:r>
      <w:r w:rsidR="007078B9" w:rsidRPr="00877EFC">
        <w:rPr>
          <w:rFonts w:ascii="Arial" w:hAnsi="Arial" w:cs="Arial"/>
          <w:b/>
          <w:u w:val="single"/>
        </w:rPr>
        <w:t xml:space="preserve"> days</w:t>
      </w:r>
      <w:r w:rsidR="007078B9" w:rsidRPr="00877EFC">
        <w:rPr>
          <w:rFonts w:ascii="Arial" w:hAnsi="Arial" w:cs="Arial"/>
          <w:color w:val="FF0000"/>
          <w:u w:val="single"/>
        </w:rPr>
        <w:t xml:space="preserve"> </w:t>
      </w:r>
      <w:r w:rsidR="007078B9" w:rsidRPr="00877EFC">
        <w:rPr>
          <w:rFonts w:ascii="Arial" w:hAnsi="Arial" w:cs="Arial"/>
          <w:u w:val="single"/>
        </w:rPr>
        <w:t>after the Proposal</w:t>
      </w:r>
      <w:r w:rsidR="00A11989" w:rsidRPr="00877EFC">
        <w:rPr>
          <w:rFonts w:ascii="Arial" w:hAnsi="Arial" w:cs="Arial"/>
          <w:u w:val="single"/>
        </w:rPr>
        <w:t xml:space="preserve"> </w:t>
      </w:r>
      <w:r w:rsidR="007078B9" w:rsidRPr="00877EFC">
        <w:rPr>
          <w:rFonts w:ascii="Arial" w:hAnsi="Arial" w:cs="Arial"/>
          <w:u w:val="single"/>
        </w:rPr>
        <w:t>Due</w:t>
      </w:r>
      <w:r w:rsidR="00A11989" w:rsidRPr="00877EFC">
        <w:rPr>
          <w:rFonts w:ascii="Arial" w:hAnsi="Arial" w:cs="Arial"/>
          <w:u w:val="single"/>
        </w:rPr>
        <w:t xml:space="preserve"> </w:t>
      </w:r>
      <w:r w:rsidR="007078B9" w:rsidRPr="00877EFC">
        <w:rPr>
          <w:rFonts w:ascii="Arial" w:hAnsi="Arial" w:cs="Arial"/>
          <w:u w:val="single"/>
        </w:rPr>
        <w:t>Date specified on the cover sheet of this RFP</w:t>
      </w:r>
      <w:r w:rsidR="007078B9" w:rsidRPr="00877EFC">
        <w:rPr>
          <w:rFonts w:ascii="Arial" w:hAnsi="Arial" w:cs="Arial"/>
        </w:rPr>
        <w:t xml:space="preserve">. Firm Proposals for periods of less than this </w:t>
      </w:r>
      <w:r w:rsidR="007078B9" w:rsidRPr="00877EFC">
        <w:rPr>
          <w:rFonts w:ascii="Arial" w:hAnsi="Arial" w:cs="Arial"/>
        </w:rPr>
        <w:lastRenderedPageBreak/>
        <w:t>number of days may be considered non-responsive. The Respondent may specify a longer period than indicated here. If no period is indicated by the Respondent in the Proposal, the p</w:t>
      </w:r>
      <w:r w:rsidR="00A11989" w:rsidRPr="00877EFC">
        <w:rPr>
          <w:rFonts w:ascii="Arial" w:hAnsi="Arial" w:cs="Arial"/>
        </w:rPr>
        <w:t xml:space="preserve">roposal </w:t>
      </w:r>
      <w:r w:rsidR="007078B9" w:rsidRPr="00877EFC">
        <w:rPr>
          <w:rFonts w:ascii="Arial" w:hAnsi="Arial" w:cs="Arial"/>
        </w:rPr>
        <w:t xml:space="preserve">will be firm for </w:t>
      </w:r>
      <w:r w:rsidR="001531F5" w:rsidRPr="00877EFC">
        <w:rPr>
          <w:rFonts w:ascii="Arial" w:hAnsi="Arial" w:cs="Arial"/>
        </w:rPr>
        <w:t>60</w:t>
      </w:r>
      <w:r w:rsidR="007078B9" w:rsidRPr="00877EFC">
        <w:rPr>
          <w:rFonts w:ascii="Arial" w:hAnsi="Arial" w:cs="Arial"/>
        </w:rPr>
        <w:t xml:space="preserve"> days</w:t>
      </w:r>
      <w:r w:rsidR="007078B9" w:rsidRPr="00877EFC">
        <w:rPr>
          <w:rFonts w:ascii="Arial" w:hAnsi="Arial" w:cs="Arial"/>
          <w:color w:val="FF0000"/>
        </w:rPr>
        <w:t xml:space="preserve"> </w:t>
      </w:r>
      <w:r w:rsidR="007078B9" w:rsidRPr="00877EFC">
        <w:rPr>
          <w:rFonts w:ascii="Arial" w:hAnsi="Arial" w:cs="Arial"/>
        </w:rPr>
        <w:t>or until written notice to the contrary is received from the Respondent, whichever is longer.</w:t>
      </w:r>
    </w:p>
    <w:p w:rsidR="00422142" w:rsidRPr="008F3B9D" w:rsidRDefault="00422142" w:rsidP="00847962">
      <w:pPr>
        <w:tabs>
          <w:tab w:val="left" w:pos="540"/>
        </w:tabs>
        <w:spacing w:after="0" w:line="240" w:lineRule="auto"/>
        <w:jc w:val="both"/>
        <w:rPr>
          <w:rFonts w:ascii="Arial" w:hAnsi="Arial" w:cs="Arial"/>
        </w:rPr>
      </w:pPr>
    </w:p>
    <w:p w:rsidR="00DA1EB4"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281237" w:rsidRPr="00D37925">
        <w:rPr>
          <w:rFonts w:ascii="Arial" w:hAnsi="Arial" w:cs="Arial"/>
          <w:b/>
        </w:rPr>
        <w:t>.1</w:t>
      </w:r>
      <w:r w:rsidR="00C9182E" w:rsidRPr="00D37925">
        <w:rPr>
          <w:rFonts w:ascii="Arial" w:hAnsi="Arial" w:cs="Arial"/>
          <w:b/>
        </w:rPr>
        <w:t>7</w:t>
      </w:r>
      <w:r w:rsidR="00281237" w:rsidRPr="00D37925">
        <w:rPr>
          <w:rFonts w:ascii="Arial" w:hAnsi="Arial" w:cs="Arial"/>
          <w:b/>
        </w:rPr>
        <w:tab/>
        <w:t>Errors and Omissions</w:t>
      </w:r>
    </w:p>
    <w:p w:rsidR="00281237" w:rsidRPr="00D37925" w:rsidRDefault="00DA1EB4" w:rsidP="00847962">
      <w:pPr>
        <w:tabs>
          <w:tab w:val="left" w:pos="540"/>
        </w:tabs>
        <w:spacing w:after="0" w:line="240" w:lineRule="auto"/>
        <w:jc w:val="both"/>
        <w:rPr>
          <w:rFonts w:ascii="Arial" w:hAnsi="Arial" w:cs="Arial"/>
          <w:b/>
        </w:rPr>
      </w:pPr>
      <w:r w:rsidRPr="00D37925">
        <w:rPr>
          <w:rFonts w:ascii="Arial" w:hAnsi="Arial" w:cs="Arial"/>
          <w:b/>
        </w:rPr>
        <w:tab/>
      </w:r>
      <w:r w:rsidR="00281237" w:rsidRPr="00D37925">
        <w:rPr>
          <w:rFonts w:ascii="Arial" w:hAnsi="Arial" w:cs="Arial"/>
        </w:rPr>
        <w:t xml:space="preserve">The Respondent is expected to comply with the true intent of this RFP taken as a whole </w:t>
      </w:r>
      <w:r w:rsidRPr="00D37925">
        <w:rPr>
          <w:rFonts w:ascii="Arial" w:hAnsi="Arial" w:cs="Arial"/>
        </w:rPr>
        <w:tab/>
      </w:r>
      <w:r w:rsidR="00281237" w:rsidRPr="00D37925">
        <w:rPr>
          <w:rFonts w:ascii="Arial" w:hAnsi="Arial" w:cs="Arial"/>
        </w:rPr>
        <w:t xml:space="preserve">and shall not avail itself of any errors or omissions to the detriment of the services. Should </w:t>
      </w:r>
      <w:r w:rsidRPr="00D37925">
        <w:rPr>
          <w:rFonts w:ascii="Arial" w:hAnsi="Arial" w:cs="Arial"/>
        </w:rPr>
        <w:tab/>
      </w:r>
      <w:r w:rsidR="00281237" w:rsidRPr="00D37925">
        <w:rPr>
          <w:rFonts w:ascii="Arial" w:hAnsi="Arial" w:cs="Arial"/>
        </w:rPr>
        <w:t xml:space="preserve">the Respondent suspect any error, omission, or discrepancy in the specifications or </w:t>
      </w:r>
      <w:r w:rsidRPr="00D37925">
        <w:rPr>
          <w:rFonts w:ascii="Arial" w:hAnsi="Arial" w:cs="Arial"/>
        </w:rPr>
        <w:tab/>
      </w:r>
      <w:r w:rsidR="00281237" w:rsidRPr="00D37925">
        <w:rPr>
          <w:rFonts w:ascii="Arial" w:hAnsi="Arial" w:cs="Arial"/>
        </w:rPr>
        <w:t xml:space="preserve">instructions, the Respondent shall immediately notify the University Purchasing Official, in </w:t>
      </w:r>
      <w:r w:rsidRPr="00D37925">
        <w:rPr>
          <w:rFonts w:ascii="Arial" w:hAnsi="Arial" w:cs="Arial"/>
        </w:rPr>
        <w:tab/>
      </w:r>
      <w:r w:rsidR="00281237" w:rsidRPr="00D37925">
        <w:rPr>
          <w:rFonts w:ascii="Arial" w:hAnsi="Arial" w:cs="Arial"/>
        </w:rPr>
        <w:t xml:space="preserve">writing, and the University of Arkansas shall issue written instructions to be followed. The </w:t>
      </w:r>
      <w:r w:rsidRPr="00D37925">
        <w:rPr>
          <w:rFonts w:ascii="Arial" w:hAnsi="Arial" w:cs="Arial"/>
        </w:rPr>
        <w:tab/>
      </w:r>
      <w:r w:rsidR="00281237" w:rsidRPr="00D37925">
        <w:rPr>
          <w:rFonts w:ascii="Arial" w:hAnsi="Arial" w:cs="Arial"/>
        </w:rPr>
        <w:t xml:space="preserve">Respondent is responsible for the contents of its Proposal and for satisfying the </w:t>
      </w:r>
      <w:r w:rsidRPr="00D37925">
        <w:rPr>
          <w:rFonts w:ascii="Arial" w:hAnsi="Arial" w:cs="Arial"/>
        </w:rPr>
        <w:tab/>
      </w:r>
      <w:r w:rsidR="00281237" w:rsidRPr="00D37925">
        <w:rPr>
          <w:rFonts w:ascii="Arial" w:hAnsi="Arial" w:cs="Arial"/>
        </w:rPr>
        <w:t>requirements set forth in the RFP.</w:t>
      </w:r>
    </w:p>
    <w:p w:rsidR="00F554E8" w:rsidRPr="00D37925" w:rsidRDefault="00F554E8" w:rsidP="00847962">
      <w:pPr>
        <w:tabs>
          <w:tab w:val="left" w:pos="540"/>
        </w:tabs>
        <w:spacing w:after="0" w:line="240" w:lineRule="auto"/>
        <w:jc w:val="both"/>
        <w:rPr>
          <w:rFonts w:ascii="Arial" w:hAnsi="Arial" w:cs="Arial"/>
        </w:rPr>
      </w:pPr>
    </w:p>
    <w:p w:rsidR="00DA1EB4"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F554E8" w:rsidRPr="00D37925">
        <w:rPr>
          <w:rFonts w:ascii="Arial" w:hAnsi="Arial" w:cs="Arial"/>
          <w:b/>
        </w:rPr>
        <w:t>.</w:t>
      </w:r>
      <w:r w:rsidR="00C9182E" w:rsidRPr="00D37925">
        <w:rPr>
          <w:rFonts w:ascii="Arial" w:hAnsi="Arial" w:cs="Arial"/>
          <w:b/>
        </w:rPr>
        <w:t>18</w:t>
      </w:r>
      <w:r w:rsidR="00F554E8" w:rsidRPr="00D37925">
        <w:rPr>
          <w:rFonts w:ascii="Arial" w:hAnsi="Arial" w:cs="Arial"/>
          <w:b/>
        </w:rPr>
        <w:tab/>
        <w:t>Award Responsibility</w:t>
      </w:r>
    </w:p>
    <w:p w:rsidR="00F554E8" w:rsidRPr="00D37925" w:rsidRDefault="00DA1EB4" w:rsidP="00847962">
      <w:pPr>
        <w:tabs>
          <w:tab w:val="left" w:pos="540"/>
        </w:tabs>
        <w:spacing w:after="0" w:line="240" w:lineRule="auto"/>
        <w:jc w:val="both"/>
        <w:rPr>
          <w:rFonts w:ascii="Arial" w:hAnsi="Arial" w:cs="Arial"/>
          <w:b/>
        </w:rPr>
      </w:pPr>
      <w:r w:rsidRPr="00D37925">
        <w:rPr>
          <w:rFonts w:ascii="Arial" w:hAnsi="Arial" w:cs="Arial"/>
          <w:b/>
        </w:rPr>
        <w:tab/>
      </w:r>
      <w:r w:rsidR="00F554E8" w:rsidRPr="00D37925">
        <w:rPr>
          <w:rFonts w:ascii="Arial" w:hAnsi="Arial" w:cs="Arial"/>
        </w:rPr>
        <w:t xml:space="preserve">The University Purchasing Official will be responsible for award and administration of any </w:t>
      </w:r>
      <w:r w:rsidRPr="00D37925">
        <w:rPr>
          <w:rFonts w:ascii="Arial" w:hAnsi="Arial" w:cs="Arial"/>
        </w:rPr>
        <w:tab/>
      </w:r>
      <w:r w:rsidR="0028030A" w:rsidRPr="00D37925">
        <w:rPr>
          <w:rFonts w:ascii="Arial" w:hAnsi="Arial" w:cs="Arial"/>
        </w:rPr>
        <w:t xml:space="preserve">resulting contract(s). </w:t>
      </w:r>
      <w:r w:rsidR="00F554E8" w:rsidRPr="00D37925">
        <w:rPr>
          <w:rFonts w:ascii="Arial" w:hAnsi="Arial" w:cs="Arial"/>
        </w:rPr>
        <w:t xml:space="preserve">The University reserves the right to reject any or all bids, or any </w:t>
      </w:r>
      <w:r w:rsidRPr="00D37925">
        <w:rPr>
          <w:rFonts w:ascii="Arial" w:hAnsi="Arial" w:cs="Arial"/>
        </w:rPr>
        <w:tab/>
      </w:r>
      <w:r w:rsidR="00F554E8" w:rsidRPr="00D37925">
        <w:rPr>
          <w:rFonts w:ascii="Arial" w:hAnsi="Arial" w:cs="Arial"/>
        </w:rPr>
        <w:t xml:space="preserve">portion thereof, to re-advertise if deemed necessary, and to investigate any or all bids and </w:t>
      </w:r>
      <w:r w:rsidRPr="00D37925">
        <w:rPr>
          <w:rFonts w:ascii="Arial" w:hAnsi="Arial" w:cs="Arial"/>
        </w:rPr>
        <w:tab/>
      </w:r>
      <w:r w:rsidR="00F554E8" w:rsidRPr="00D37925">
        <w:rPr>
          <w:rFonts w:ascii="Arial" w:hAnsi="Arial" w:cs="Arial"/>
        </w:rPr>
        <w:t xml:space="preserve">request additional information as necessary in order to substantiate the professional, </w:t>
      </w:r>
      <w:r w:rsidRPr="00D37925">
        <w:rPr>
          <w:rFonts w:ascii="Arial" w:hAnsi="Arial" w:cs="Arial"/>
        </w:rPr>
        <w:tab/>
      </w:r>
      <w:r w:rsidR="00F554E8" w:rsidRPr="00D37925">
        <w:rPr>
          <w:rFonts w:ascii="Arial" w:hAnsi="Arial" w:cs="Arial"/>
        </w:rPr>
        <w:t>financial and/or technical qualifications of the Bidders.</w:t>
      </w:r>
    </w:p>
    <w:p w:rsidR="00B11C15" w:rsidRPr="00D37925" w:rsidRDefault="00C465E7" w:rsidP="00847962">
      <w:pPr>
        <w:tabs>
          <w:tab w:val="left" w:pos="540"/>
        </w:tabs>
        <w:spacing w:after="0" w:line="240" w:lineRule="auto"/>
        <w:jc w:val="both"/>
        <w:rPr>
          <w:rFonts w:ascii="Arial" w:hAnsi="Arial" w:cs="Arial"/>
        </w:rPr>
      </w:pPr>
      <w:r w:rsidRPr="00D37925">
        <w:rPr>
          <w:rFonts w:ascii="Arial" w:hAnsi="Arial" w:cs="Arial"/>
        </w:rPr>
        <w:tab/>
      </w:r>
    </w:p>
    <w:p w:rsidR="000649C6" w:rsidRPr="00D37925" w:rsidRDefault="00B11C15" w:rsidP="00847962">
      <w:pPr>
        <w:tabs>
          <w:tab w:val="left" w:pos="540"/>
        </w:tabs>
        <w:spacing w:after="0" w:line="240" w:lineRule="auto"/>
        <w:jc w:val="both"/>
        <w:rPr>
          <w:rFonts w:ascii="Arial" w:hAnsi="Arial" w:cs="Arial"/>
        </w:rPr>
      </w:pPr>
      <w:r w:rsidRPr="00D37925">
        <w:rPr>
          <w:rFonts w:ascii="Arial" w:hAnsi="Arial" w:cs="Arial"/>
        </w:rPr>
        <w:tab/>
      </w:r>
      <w:r w:rsidR="00F554E8" w:rsidRPr="00D37925">
        <w:rPr>
          <w:rFonts w:ascii="Arial" w:hAnsi="Arial" w:cs="Arial"/>
        </w:rPr>
        <w:t xml:space="preserve">Contract(s) will be awarded to the Bidder(s) whose proposal adheres to the conditions set </w:t>
      </w:r>
      <w:r w:rsidR="00C465E7" w:rsidRPr="00D37925">
        <w:rPr>
          <w:rFonts w:ascii="Arial" w:hAnsi="Arial" w:cs="Arial"/>
        </w:rPr>
        <w:tab/>
      </w:r>
      <w:r w:rsidR="00F554E8" w:rsidRPr="00D37925">
        <w:rPr>
          <w:rFonts w:ascii="Arial" w:hAnsi="Arial" w:cs="Arial"/>
        </w:rPr>
        <w:t xml:space="preserve">forth in the RFP, and in the sole judgment of the University, best meets the overall goals </w:t>
      </w:r>
      <w:r w:rsidR="00C465E7" w:rsidRPr="00D37925">
        <w:rPr>
          <w:rFonts w:ascii="Arial" w:hAnsi="Arial" w:cs="Arial"/>
        </w:rPr>
        <w:tab/>
      </w:r>
      <w:r w:rsidR="00F554E8" w:rsidRPr="00D37925">
        <w:rPr>
          <w:rFonts w:ascii="Arial" w:hAnsi="Arial" w:cs="Arial"/>
        </w:rPr>
        <w:t xml:space="preserve">and financial objectives of the University. A resultant contract will not be assignable </w:t>
      </w:r>
      <w:r w:rsidR="00C465E7" w:rsidRPr="00D37925">
        <w:rPr>
          <w:rFonts w:ascii="Arial" w:hAnsi="Arial" w:cs="Arial"/>
        </w:rPr>
        <w:tab/>
      </w:r>
      <w:r w:rsidR="00F554E8" w:rsidRPr="00D37925">
        <w:rPr>
          <w:rFonts w:ascii="Arial" w:hAnsi="Arial" w:cs="Arial"/>
        </w:rPr>
        <w:t>without prior written consent of both parties.</w:t>
      </w:r>
    </w:p>
    <w:p w:rsidR="000649C6" w:rsidRPr="00D37925" w:rsidRDefault="000649C6" w:rsidP="00847962">
      <w:pPr>
        <w:tabs>
          <w:tab w:val="left" w:pos="540"/>
        </w:tabs>
        <w:spacing w:after="0" w:line="240" w:lineRule="auto"/>
        <w:jc w:val="both"/>
        <w:rPr>
          <w:rFonts w:ascii="Arial" w:hAnsi="Arial" w:cs="Arial"/>
        </w:rPr>
      </w:pPr>
    </w:p>
    <w:p w:rsidR="000649C6" w:rsidRPr="00D37925" w:rsidRDefault="000649C6" w:rsidP="000649C6">
      <w:pPr>
        <w:tabs>
          <w:tab w:val="left" w:pos="540"/>
        </w:tabs>
        <w:spacing w:after="0" w:line="240" w:lineRule="auto"/>
        <w:ind w:left="540"/>
        <w:jc w:val="both"/>
        <w:rPr>
          <w:rFonts w:ascii="Arial" w:hAnsi="Arial" w:cs="Arial"/>
        </w:rPr>
      </w:pPr>
      <w:r w:rsidRPr="00D37925">
        <w:rPr>
          <w:rFonts w:ascii="Arial" w:hAnsi="Arial" w:cs="Arial"/>
        </w:rPr>
        <w:t xml:space="preserve">Where contract negotiations with a respondent do not proceed to an executed contract within a time deemed reasonable by The University of Arkansas (for whatever reasons), The University of Arkansas may reconsider the Proposals of other respondents and, if appropriate, enter into contract negotiations with one or more of the other respondents.  Proposals shall remain valid and current for the period of 60 days after the due date and time for submission of Proposals.  </w:t>
      </w:r>
      <w:r w:rsidRPr="00D37925">
        <w:rPr>
          <w:rFonts w:ascii="Arial" w:hAnsi="Arial" w:cs="Arial"/>
          <w:u w:val="single"/>
        </w:rPr>
        <w:t>The respondent and University agree that time is of the essence in all respects concerning the award of contract and performance hereunder</w:t>
      </w:r>
      <w:r w:rsidRPr="00D37925">
        <w:rPr>
          <w:rFonts w:ascii="Arial" w:hAnsi="Arial" w:cs="Arial"/>
        </w:rPr>
        <w:t>.</w:t>
      </w:r>
    </w:p>
    <w:p w:rsidR="00281237" w:rsidRPr="00D37925" w:rsidRDefault="00281237" w:rsidP="00847962">
      <w:pPr>
        <w:tabs>
          <w:tab w:val="left" w:pos="540"/>
        </w:tabs>
        <w:spacing w:after="0" w:line="240" w:lineRule="auto"/>
        <w:jc w:val="both"/>
        <w:rPr>
          <w:rFonts w:ascii="Arial" w:hAnsi="Arial" w:cs="Arial"/>
          <w:b/>
        </w:rPr>
      </w:pPr>
    </w:p>
    <w:p w:rsidR="00C465E7"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F554E8" w:rsidRPr="00D37925">
        <w:rPr>
          <w:rFonts w:ascii="Arial" w:hAnsi="Arial" w:cs="Arial"/>
          <w:b/>
        </w:rPr>
        <w:t>.</w:t>
      </w:r>
      <w:r w:rsidR="00C9182E" w:rsidRPr="00D37925">
        <w:rPr>
          <w:rFonts w:ascii="Arial" w:hAnsi="Arial" w:cs="Arial"/>
          <w:b/>
        </w:rPr>
        <w:t>19</w:t>
      </w:r>
      <w:r w:rsidR="00F554E8" w:rsidRPr="00D37925">
        <w:rPr>
          <w:rFonts w:ascii="Arial" w:hAnsi="Arial" w:cs="Arial"/>
          <w:b/>
        </w:rPr>
        <w:tab/>
        <w:t>Confidentiality and Publicity</w:t>
      </w:r>
    </w:p>
    <w:p w:rsidR="00C465E7" w:rsidRPr="00D37925" w:rsidRDefault="00C465E7" w:rsidP="00847962">
      <w:pPr>
        <w:tabs>
          <w:tab w:val="left" w:pos="540"/>
        </w:tabs>
        <w:spacing w:after="0" w:line="240" w:lineRule="auto"/>
        <w:jc w:val="both"/>
        <w:rPr>
          <w:rFonts w:ascii="Arial" w:hAnsi="Arial" w:cs="Arial"/>
        </w:rPr>
      </w:pPr>
      <w:r w:rsidRPr="00D37925">
        <w:rPr>
          <w:rFonts w:ascii="Arial" w:hAnsi="Arial" w:cs="Arial"/>
        </w:rPr>
        <w:tab/>
      </w:r>
      <w:r w:rsidR="00F554E8" w:rsidRPr="00D37925">
        <w:rPr>
          <w:rFonts w:ascii="Arial" w:hAnsi="Arial" w:cs="Arial"/>
        </w:rPr>
        <w:t xml:space="preserve">From the date of issuance of the RFP until the opening date, the Respondent must not </w:t>
      </w:r>
      <w:r w:rsidRPr="00D37925">
        <w:rPr>
          <w:rFonts w:ascii="Arial" w:hAnsi="Arial" w:cs="Arial"/>
        </w:rPr>
        <w:tab/>
      </w:r>
      <w:r w:rsidR="00F554E8" w:rsidRPr="00D37925">
        <w:rPr>
          <w:rFonts w:ascii="Arial" w:hAnsi="Arial" w:cs="Arial"/>
        </w:rPr>
        <w:t>make</w:t>
      </w:r>
      <w:r w:rsidRPr="00D37925">
        <w:rPr>
          <w:rFonts w:ascii="Arial" w:hAnsi="Arial" w:cs="Arial"/>
        </w:rPr>
        <w:t xml:space="preserve"> </w:t>
      </w:r>
      <w:r w:rsidR="00F554E8" w:rsidRPr="00D37925">
        <w:rPr>
          <w:rFonts w:ascii="Arial" w:hAnsi="Arial" w:cs="Arial"/>
        </w:rPr>
        <w:t xml:space="preserve">available or discuss its Proposal, or any part thereof, with any employee or agent of </w:t>
      </w:r>
      <w:r w:rsidRPr="00D37925">
        <w:rPr>
          <w:rFonts w:ascii="Arial" w:hAnsi="Arial" w:cs="Arial"/>
        </w:rPr>
        <w:tab/>
      </w:r>
      <w:r w:rsidR="00F554E8" w:rsidRPr="00D37925">
        <w:rPr>
          <w:rFonts w:ascii="Arial" w:hAnsi="Arial" w:cs="Arial"/>
        </w:rPr>
        <w:t>the</w:t>
      </w:r>
      <w:r w:rsidRPr="00D37925">
        <w:rPr>
          <w:rFonts w:ascii="Arial" w:hAnsi="Arial" w:cs="Arial"/>
        </w:rPr>
        <w:t xml:space="preserve"> </w:t>
      </w:r>
      <w:r w:rsidR="00F554E8" w:rsidRPr="00D37925">
        <w:rPr>
          <w:rFonts w:ascii="Arial" w:hAnsi="Arial" w:cs="Arial"/>
        </w:rPr>
        <w:t xml:space="preserve">University of Arkansas. The Respondent is hereby warned that any part of its Proposal </w:t>
      </w:r>
      <w:r w:rsidRPr="00D37925">
        <w:rPr>
          <w:rFonts w:ascii="Arial" w:hAnsi="Arial" w:cs="Arial"/>
        </w:rPr>
        <w:tab/>
      </w:r>
      <w:r w:rsidR="00F554E8" w:rsidRPr="00D37925">
        <w:rPr>
          <w:rFonts w:ascii="Arial" w:hAnsi="Arial" w:cs="Arial"/>
        </w:rPr>
        <w:t>or any</w:t>
      </w:r>
      <w:r w:rsidRPr="00D37925">
        <w:rPr>
          <w:rFonts w:ascii="Arial" w:hAnsi="Arial" w:cs="Arial"/>
        </w:rPr>
        <w:t xml:space="preserve"> </w:t>
      </w:r>
      <w:r w:rsidR="00F554E8" w:rsidRPr="00D37925">
        <w:rPr>
          <w:rFonts w:ascii="Arial" w:hAnsi="Arial" w:cs="Arial"/>
        </w:rPr>
        <w:t xml:space="preserve">other material marked as confidential, proprietary, or trade secret, can only be </w:t>
      </w:r>
      <w:r w:rsidRPr="00D37925">
        <w:rPr>
          <w:rFonts w:ascii="Arial" w:hAnsi="Arial" w:cs="Arial"/>
        </w:rPr>
        <w:tab/>
      </w:r>
      <w:r w:rsidR="00F554E8" w:rsidRPr="00D37925">
        <w:rPr>
          <w:rFonts w:ascii="Arial" w:hAnsi="Arial" w:cs="Arial"/>
        </w:rPr>
        <w:t>protected to the</w:t>
      </w:r>
      <w:r w:rsidRPr="00D37925">
        <w:rPr>
          <w:rFonts w:ascii="Arial" w:hAnsi="Arial" w:cs="Arial"/>
        </w:rPr>
        <w:t xml:space="preserve"> </w:t>
      </w:r>
      <w:r w:rsidR="00F554E8" w:rsidRPr="00D37925">
        <w:rPr>
          <w:rFonts w:ascii="Arial" w:hAnsi="Arial" w:cs="Arial"/>
        </w:rPr>
        <w:t xml:space="preserve">extent permitted by law.  All material submitted in response to this RFP </w:t>
      </w:r>
      <w:r w:rsidRPr="00D37925">
        <w:rPr>
          <w:rFonts w:ascii="Arial" w:hAnsi="Arial" w:cs="Arial"/>
        </w:rPr>
        <w:tab/>
      </w:r>
      <w:r w:rsidR="00F554E8" w:rsidRPr="00D37925">
        <w:rPr>
          <w:rFonts w:ascii="Arial" w:hAnsi="Arial" w:cs="Arial"/>
        </w:rPr>
        <w:t>becomes the property of</w:t>
      </w:r>
      <w:r w:rsidRPr="00D37925">
        <w:rPr>
          <w:rFonts w:ascii="Arial" w:hAnsi="Arial" w:cs="Arial"/>
        </w:rPr>
        <w:t xml:space="preserve"> </w:t>
      </w:r>
      <w:r w:rsidR="00F554E8" w:rsidRPr="00D37925">
        <w:rPr>
          <w:rFonts w:ascii="Arial" w:hAnsi="Arial" w:cs="Arial"/>
        </w:rPr>
        <w:t>the University of Arkansas.</w:t>
      </w:r>
    </w:p>
    <w:p w:rsidR="00C465E7" w:rsidRPr="00D37925" w:rsidRDefault="00C465E7" w:rsidP="00847962">
      <w:pPr>
        <w:tabs>
          <w:tab w:val="left" w:pos="540"/>
        </w:tabs>
        <w:spacing w:after="0" w:line="240" w:lineRule="auto"/>
        <w:jc w:val="both"/>
        <w:rPr>
          <w:rFonts w:ascii="Arial" w:hAnsi="Arial" w:cs="Arial"/>
        </w:rPr>
      </w:pPr>
    </w:p>
    <w:p w:rsidR="00C465E7" w:rsidRPr="00D37925" w:rsidRDefault="00C465E7" w:rsidP="00847962">
      <w:pPr>
        <w:tabs>
          <w:tab w:val="left" w:pos="540"/>
        </w:tabs>
        <w:spacing w:after="0" w:line="240" w:lineRule="auto"/>
        <w:jc w:val="both"/>
        <w:rPr>
          <w:rFonts w:ascii="Arial" w:hAnsi="Arial" w:cs="Arial"/>
        </w:rPr>
      </w:pPr>
      <w:r w:rsidRPr="00D37925">
        <w:rPr>
          <w:rFonts w:ascii="Arial" w:hAnsi="Arial" w:cs="Arial"/>
        </w:rPr>
        <w:tab/>
      </w:r>
      <w:r w:rsidR="00F554E8" w:rsidRPr="00D37925">
        <w:rPr>
          <w:rFonts w:ascii="Arial" w:hAnsi="Arial" w:cs="Arial"/>
        </w:rPr>
        <w:t xml:space="preserve">News release(s) by a vendor pertaining to this RFP or any portion of the project shall not </w:t>
      </w:r>
      <w:r w:rsidRPr="00D37925">
        <w:rPr>
          <w:rFonts w:ascii="Arial" w:hAnsi="Arial" w:cs="Arial"/>
        </w:rPr>
        <w:tab/>
      </w:r>
      <w:r w:rsidR="00F554E8" w:rsidRPr="00D37925">
        <w:rPr>
          <w:rFonts w:ascii="Arial" w:hAnsi="Arial" w:cs="Arial"/>
        </w:rPr>
        <w:t>be</w:t>
      </w:r>
      <w:r w:rsidRPr="00D37925">
        <w:rPr>
          <w:rFonts w:ascii="Arial" w:hAnsi="Arial" w:cs="Arial"/>
        </w:rPr>
        <w:t xml:space="preserve"> </w:t>
      </w:r>
      <w:r w:rsidR="00F554E8" w:rsidRPr="00D37925">
        <w:rPr>
          <w:rFonts w:ascii="Arial" w:hAnsi="Arial" w:cs="Arial"/>
        </w:rPr>
        <w:t xml:space="preserve">made without prior written approval of the University Purchasing Official.  Failure to </w:t>
      </w:r>
      <w:r w:rsidRPr="00D37925">
        <w:rPr>
          <w:rFonts w:ascii="Arial" w:hAnsi="Arial" w:cs="Arial"/>
        </w:rPr>
        <w:tab/>
      </w:r>
      <w:r w:rsidR="00F554E8" w:rsidRPr="00D37925">
        <w:rPr>
          <w:rFonts w:ascii="Arial" w:hAnsi="Arial" w:cs="Arial"/>
        </w:rPr>
        <w:t>comply with</w:t>
      </w:r>
      <w:r w:rsidRPr="00D37925">
        <w:rPr>
          <w:rFonts w:ascii="Arial" w:hAnsi="Arial" w:cs="Arial"/>
        </w:rPr>
        <w:t xml:space="preserve"> </w:t>
      </w:r>
      <w:r w:rsidR="00F554E8" w:rsidRPr="00D37925">
        <w:rPr>
          <w:rFonts w:ascii="Arial" w:hAnsi="Arial" w:cs="Arial"/>
        </w:rPr>
        <w:t xml:space="preserve">this requirement is deemed to be a valid reason for disqualification of the </w:t>
      </w:r>
      <w:r w:rsidRPr="00D37925">
        <w:rPr>
          <w:rFonts w:ascii="Arial" w:hAnsi="Arial" w:cs="Arial"/>
        </w:rPr>
        <w:tab/>
      </w:r>
      <w:r w:rsidR="00F554E8" w:rsidRPr="00D37925">
        <w:rPr>
          <w:rFonts w:ascii="Arial" w:hAnsi="Arial" w:cs="Arial"/>
        </w:rPr>
        <w:t>respondent's bid.  The</w:t>
      </w:r>
      <w:r w:rsidRPr="00D37925">
        <w:rPr>
          <w:rFonts w:ascii="Arial" w:hAnsi="Arial" w:cs="Arial"/>
        </w:rPr>
        <w:t xml:space="preserve"> </w:t>
      </w:r>
      <w:r w:rsidR="00F554E8" w:rsidRPr="00D37925">
        <w:rPr>
          <w:rFonts w:ascii="Arial" w:hAnsi="Arial" w:cs="Arial"/>
        </w:rPr>
        <w:t xml:space="preserve">University Purchasing Official will not initiate any publicity relating </w:t>
      </w:r>
      <w:r w:rsidRPr="00D37925">
        <w:rPr>
          <w:rFonts w:ascii="Arial" w:hAnsi="Arial" w:cs="Arial"/>
        </w:rPr>
        <w:tab/>
      </w:r>
      <w:r w:rsidR="00F554E8" w:rsidRPr="00D37925">
        <w:rPr>
          <w:rFonts w:ascii="Arial" w:hAnsi="Arial" w:cs="Arial"/>
        </w:rPr>
        <w:t>to this procurement action</w:t>
      </w:r>
      <w:r w:rsidRPr="00D37925">
        <w:rPr>
          <w:rFonts w:ascii="Arial" w:hAnsi="Arial" w:cs="Arial"/>
        </w:rPr>
        <w:t xml:space="preserve"> </w:t>
      </w:r>
      <w:r w:rsidR="00F554E8" w:rsidRPr="00D37925">
        <w:rPr>
          <w:rFonts w:ascii="Arial" w:hAnsi="Arial" w:cs="Arial"/>
        </w:rPr>
        <w:t>before the contract award is completed.</w:t>
      </w:r>
    </w:p>
    <w:p w:rsidR="00FB300F" w:rsidRPr="00D37925" w:rsidRDefault="00C465E7" w:rsidP="00847962">
      <w:pPr>
        <w:tabs>
          <w:tab w:val="left" w:pos="540"/>
        </w:tabs>
        <w:spacing w:after="0" w:line="240" w:lineRule="auto"/>
        <w:jc w:val="both"/>
        <w:rPr>
          <w:rFonts w:ascii="Arial" w:hAnsi="Arial" w:cs="Arial"/>
        </w:rPr>
      </w:pPr>
      <w:r w:rsidRPr="00D37925">
        <w:rPr>
          <w:rFonts w:ascii="Arial" w:hAnsi="Arial" w:cs="Arial"/>
        </w:rPr>
        <w:tab/>
      </w:r>
    </w:p>
    <w:p w:rsidR="00671B10" w:rsidRPr="00D37925" w:rsidRDefault="00FB300F" w:rsidP="00847962">
      <w:pPr>
        <w:tabs>
          <w:tab w:val="left" w:pos="540"/>
        </w:tabs>
        <w:spacing w:after="0" w:line="240" w:lineRule="auto"/>
        <w:jc w:val="both"/>
        <w:rPr>
          <w:rFonts w:ascii="Arial" w:hAnsi="Arial" w:cs="Arial"/>
        </w:rPr>
      </w:pPr>
      <w:r w:rsidRPr="00D37925">
        <w:rPr>
          <w:rFonts w:ascii="Arial" w:hAnsi="Arial" w:cs="Arial"/>
        </w:rPr>
        <w:tab/>
      </w:r>
      <w:r w:rsidR="00F554E8" w:rsidRPr="00D37925">
        <w:rPr>
          <w:rFonts w:ascii="Arial" w:hAnsi="Arial" w:cs="Arial"/>
        </w:rPr>
        <w:t>Employees of the company awarded the contract may</w:t>
      </w:r>
      <w:r w:rsidR="00AF3BC3" w:rsidRPr="00D37925">
        <w:rPr>
          <w:rFonts w:ascii="Arial" w:hAnsi="Arial" w:cs="Arial"/>
        </w:rPr>
        <w:t xml:space="preserve"> have access to records and </w:t>
      </w:r>
      <w:r w:rsidR="00C465E7" w:rsidRPr="00D37925">
        <w:rPr>
          <w:rFonts w:ascii="Arial" w:hAnsi="Arial" w:cs="Arial"/>
        </w:rPr>
        <w:tab/>
      </w:r>
      <w:r w:rsidR="00AF3BC3" w:rsidRPr="00D37925">
        <w:rPr>
          <w:rFonts w:ascii="Arial" w:hAnsi="Arial" w:cs="Arial"/>
        </w:rPr>
        <w:t>information</w:t>
      </w:r>
      <w:r w:rsidR="00C465E7" w:rsidRPr="00D37925">
        <w:rPr>
          <w:rFonts w:ascii="Arial" w:hAnsi="Arial" w:cs="Arial"/>
        </w:rPr>
        <w:t xml:space="preserve"> </w:t>
      </w:r>
      <w:r w:rsidR="00AF3BC3" w:rsidRPr="00D37925">
        <w:rPr>
          <w:rFonts w:ascii="Arial" w:hAnsi="Arial" w:cs="Arial"/>
        </w:rPr>
        <w:t xml:space="preserve">about University processes, employees, including proprietary information, </w:t>
      </w:r>
      <w:r w:rsidR="00C465E7" w:rsidRPr="00D37925">
        <w:rPr>
          <w:rFonts w:ascii="Arial" w:hAnsi="Arial" w:cs="Arial"/>
        </w:rPr>
        <w:tab/>
      </w:r>
      <w:r w:rsidR="00AF3BC3" w:rsidRPr="00D37925">
        <w:rPr>
          <w:rFonts w:ascii="Arial" w:hAnsi="Arial" w:cs="Arial"/>
        </w:rPr>
        <w:t>trade secrets, and</w:t>
      </w:r>
      <w:r w:rsidR="00C465E7" w:rsidRPr="00D37925">
        <w:rPr>
          <w:rFonts w:ascii="Arial" w:hAnsi="Arial" w:cs="Arial"/>
        </w:rPr>
        <w:t xml:space="preserve"> </w:t>
      </w:r>
      <w:r w:rsidR="00AF3BC3" w:rsidRPr="00D37925">
        <w:rPr>
          <w:rFonts w:ascii="Arial" w:hAnsi="Arial" w:cs="Arial"/>
        </w:rPr>
        <w:t xml:space="preserve">intellectual property to which the University holds rights. The company </w:t>
      </w:r>
      <w:r w:rsidR="00C465E7" w:rsidRPr="00D37925">
        <w:rPr>
          <w:rFonts w:ascii="Arial" w:hAnsi="Arial" w:cs="Arial"/>
        </w:rPr>
        <w:tab/>
      </w:r>
      <w:r w:rsidR="00AF3BC3" w:rsidRPr="00D37925">
        <w:rPr>
          <w:rFonts w:ascii="Arial" w:hAnsi="Arial" w:cs="Arial"/>
        </w:rPr>
        <w:t>agrees to keep all such</w:t>
      </w:r>
      <w:r w:rsidR="00C465E7" w:rsidRPr="00D37925">
        <w:rPr>
          <w:rFonts w:ascii="Arial" w:hAnsi="Arial" w:cs="Arial"/>
        </w:rPr>
        <w:t xml:space="preserve"> </w:t>
      </w:r>
      <w:r w:rsidR="00AF3BC3" w:rsidRPr="00D37925">
        <w:rPr>
          <w:rFonts w:ascii="Arial" w:hAnsi="Arial" w:cs="Arial"/>
        </w:rPr>
        <w:t xml:space="preserve">information strictly confidential and to refrain from discussing this </w:t>
      </w:r>
      <w:r w:rsidR="00C465E7" w:rsidRPr="00D37925">
        <w:rPr>
          <w:rFonts w:ascii="Arial" w:hAnsi="Arial" w:cs="Arial"/>
        </w:rPr>
        <w:tab/>
      </w:r>
      <w:r w:rsidR="00AF3BC3" w:rsidRPr="00D37925">
        <w:rPr>
          <w:rFonts w:ascii="Arial" w:hAnsi="Arial" w:cs="Arial"/>
        </w:rPr>
        <w:t>information with anyone else</w:t>
      </w:r>
      <w:r w:rsidR="00C465E7" w:rsidRPr="00D37925">
        <w:rPr>
          <w:rFonts w:ascii="Arial" w:hAnsi="Arial" w:cs="Arial"/>
        </w:rPr>
        <w:t xml:space="preserve"> </w:t>
      </w:r>
      <w:r w:rsidR="00AF3BC3" w:rsidRPr="00D37925">
        <w:rPr>
          <w:rFonts w:ascii="Arial" w:hAnsi="Arial" w:cs="Arial"/>
        </w:rPr>
        <w:t>without proper authority.</w:t>
      </w:r>
    </w:p>
    <w:p w:rsidR="00FB38FC" w:rsidRPr="00D37925" w:rsidRDefault="001531F5" w:rsidP="00847962">
      <w:pPr>
        <w:pStyle w:val="MyNormal"/>
        <w:ind w:left="1260" w:hanging="1260"/>
        <w:rPr>
          <w:rFonts w:cs="Arial"/>
          <w:b/>
          <w:szCs w:val="22"/>
        </w:rPr>
      </w:pPr>
      <w:r w:rsidRPr="00D37925">
        <w:rPr>
          <w:rFonts w:cs="Arial"/>
          <w:b/>
          <w:szCs w:val="22"/>
        </w:rPr>
        <w:lastRenderedPageBreak/>
        <w:t>7</w:t>
      </w:r>
      <w:r w:rsidR="00671B10" w:rsidRPr="00D37925">
        <w:rPr>
          <w:rFonts w:cs="Arial"/>
          <w:b/>
          <w:szCs w:val="22"/>
        </w:rPr>
        <w:t>.2</w:t>
      </w:r>
      <w:r w:rsidR="00C9182E" w:rsidRPr="00D37925">
        <w:rPr>
          <w:rFonts w:cs="Arial"/>
          <w:b/>
          <w:szCs w:val="22"/>
        </w:rPr>
        <w:t>0</w:t>
      </w:r>
      <w:r w:rsidR="00671B10" w:rsidRPr="00D37925">
        <w:rPr>
          <w:rFonts w:cs="Arial"/>
          <w:b/>
          <w:szCs w:val="22"/>
        </w:rPr>
        <w:tab/>
        <w:t>Respondent Presentations</w:t>
      </w:r>
    </w:p>
    <w:p w:rsidR="00FB38FC" w:rsidRPr="00D37925" w:rsidRDefault="00FB38FC" w:rsidP="008C5FE9">
      <w:pPr>
        <w:pStyle w:val="MyNormal"/>
        <w:ind w:left="1260" w:hanging="1260"/>
        <w:rPr>
          <w:rFonts w:cs="Arial"/>
          <w:szCs w:val="22"/>
        </w:rPr>
      </w:pPr>
      <w:r w:rsidRPr="00D37925">
        <w:rPr>
          <w:rFonts w:cs="Arial"/>
          <w:b/>
          <w:szCs w:val="22"/>
        </w:rPr>
        <w:tab/>
      </w:r>
      <w:r w:rsidR="00671B10" w:rsidRPr="00D37925">
        <w:rPr>
          <w:rFonts w:cs="Arial"/>
          <w:szCs w:val="22"/>
        </w:rPr>
        <w:t>The University of Arkansas reserves the right to, but i</w:t>
      </w:r>
      <w:r w:rsidRPr="00D37925">
        <w:rPr>
          <w:rFonts w:cs="Arial"/>
          <w:szCs w:val="22"/>
        </w:rPr>
        <w:t>s not obligated to, request and</w:t>
      </w:r>
    </w:p>
    <w:p w:rsidR="00FB38FC" w:rsidRPr="00D37925" w:rsidRDefault="00FB38FC">
      <w:pPr>
        <w:pStyle w:val="MyNormal"/>
        <w:ind w:left="1260" w:hanging="1260"/>
        <w:rPr>
          <w:rFonts w:cs="Arial"/>
          <w:szCs w:val="22"/>
        </w:rPr>
      </w:pPr>
      <w:r w:rsidRPr="00D37925">
        <w:rPr>
          <w:rFonts w:cs="Arial"/>
          <w:szCs w:val="22"/>
        </w:rPr>
        <w:tab/>
      </w:r>
      <w:proofErr w:type="gramStart"/>
      <w:r w:rsidR="00671B10" w:rsidRPr="00D37925">
        <w:rPr>
          <w:rFonts w:cs="Arial"/>
          <w:szCs w:val="22"/>
        </w:rPr>
        <w:t>require</w:t>
      </w:r>
      <w:proofErr w:type="gramEnd"/>
      <w:r w:rsidR="00671B10" w:rsidRPr="00D37925">
        <w:rPr>
          <w:rFonts w:cs="Arial"/>
          <w:szCs w:val="22"/>
        </w:rPr>
        <w:t xml:space="preserve"> that</w:t>
      </w:r>
      <w:r w:rsidRPr="00D37925">
        <w:rPr>
          <w:rFonts w:cs="Arial"/>
          <w:szCs w:val="22"/>
        </w:rPr>
        <w:t xml:space="preserve"> </w:t>
      </w:r>
      <w:r w:rsidR="00671B10" w:rsidRPr="00D37925">
        <w:rPr>
          <w:rFonts w:cs="Arial"/>
          <w:szCs w:val="22"/>
        </w:rPr>
        <w:t>contenders determined by the Evalua</w:t>
      </w:r>
      <w:r w:rsidRPr="00D37925">
        <w:rPr>
          <w:rFonts w:cs="Arial"/>
          <w:szCs w:val="22"/>
        </w:rPr>
        <w:t>tion Committee provide a formal</w:t>
      </w:r>
    </w:p>
    <w:p w:rsidR="00FB38FC" w:rsidRPr="00D37925" w:rsidRDefault="00FB38FC">
      <w:pPr>
        <w:pStyle w:val="MyNormal"/>
        <w:ind w:left="1260" w:hanging="1260"/>
        <w:rPr>
          <w:rFonts w:cs="Arial"/>
          <w:szCs w:val="22"/>
        </w:rPr>
      </w:pPr>
      <w:r w:rsidRPr="00D37925">
        <w:rPr>
          <w:rFonts w:cs="Arial"/>
          <w:szCs w:val="22"/>
        </w:rPr>
        <w:tab/>
      </w:r>
      <w:proofErr w:type="gramStart"/>
      <w:r w:rsidR="00671B10" w:rsidRPr="00D37925">
        <w:rPr>
          <w:rFonts w:cs="Arial"/>
          <w:szCs w:val="22"/>
        </w:rPr>
        <w:t>presentation</w:t>
      </w:r>
      <w:proofErr w:type="gramEnd"/>
      <w:r w:rsidR="00671B10" w:rsidRPr="00D37925">
        <w:rPr>
          <w:rFonts w:cs="Arial"/>
          <w:szCs w:val="22"/>
        </w:rPr>
        <w:t xml:space="preserve"> of their</w:t>
      </w:r>
      <w:r w:rsidRPr="00D37925">
        <w:rPr>
          <w:rFonts w:cs="Arial"/>
          <w:szCs w:val="22"/>
        </w:rPr>
        <w:t xml:space="preserve"> </w:t>
      </w:r>
      <w:r w:rsidR="00671B10" w:rsidRPr="00D37925">
        <w:rPr>
          <w:rFonts w:cs="Arial"/>
          <w:szCs w:val="22"/>
        </w:rPr>
        <w:t xml:space="preserve">Proposal at a date and time to </w:t>
      </w:r>
      <w:r w:rsidRPr="00D37925">
        <w:rPr>
          <w:rFonts w:cs="Arial"/>
          <w:szCs w:val="22"/>
        </w:rPr>
        <w:t>be determined by the Evaluation</w:t>
      </w:r>
    </w:p>
    <w:p w:rsidR="00FB38FC" w:rsidRPr="00D37925" w:rsidRDefault="00FB38FC">
      <w:pPr>
        <w:pStyle w:val="MyNormal"/>
        <w:ind w:left="1260" w:hanging="1260"/>
        <w:rPr>
          <w:rFonts w:cs="Arial"/>
          <w:szCs w:val="22"/>
          <w:u w:val="single"/>
        </w:rPr>
      </w:pPr>
      <w:r w:rsidRPr="00D37925">
        <w:rPr>
          <w:rFonts w:cs="Arial"/>
          <w:szCs w:val="22"/>
        </w:rPr>
        <w:tab/>
      </w:r>
      <w:r w:rsidR="00671B10" w:rsidRPr="00D37925">
        <w:rPr>
          <w:rFonts w:cs="Arial"/>
          <w:szCs w:val="22"/>
        </w:rPr>
        <w:t xml:space="preserve">Committee. </w:t>
      </w:r>
      <w:r w:rsidR="00671B10" w:rsidRPr="00D37925">
        <w:rPr>
          <w:rFonts w:cs="Arial"/>
          <w:szCs w:val="22"/>
          <w:u w:val="single"/>
        </w:rPr>
        <w:t>Respondents are</w:t>
      </w:r>
      <w:r w:rsidRPr="00D37925">
        <w:rPr>
          <w:rFonts w:cs="Arial"/>
          <w:szCs w:val="22"/>
          <w:u w:val="single"/>
        </w:rPr>
        <w:t xml:space="preserve"> </w:t>
      </w:r>
      <w:r w:rsidR="00671B10" w:rsidRPr="00D37925">
        <w:rPr>
          <w:rFonts w:cs="Arial"/>
          <w:szCs w:val="22"/>
          <w:u w:val="single"/>
        </w:rPr>
        <w:t>required to participate in such</w:t>
      </w:r>
      <w:r w:rsidRPr="00D37925">
        <w:rPr>
          <w:rFonts w:cs="Arial"/>
          <w:szCs w:val="22"/>
          <w:u w:val="single"/>
        </w:rPr>
        <w:t xml:space="preserve"> a request if the University of</w:t>
      </w:r>
    </w:p>
    <w:p w:rsidR="00F554E8" w:rsidRPr="00D37925" w:rsidRDefault="00FB38FC">
      <w:pPr>
        <w:pStyle w:val="MyNormal"/>
        <w:ind w:left="1260" w:hanging="1260"/>
        <w:rPr>
          <w:rFonts w:cs="Arial"/>
          <w:szCs w:val="22"/>
        </w:rPr>
      </w:pPr>
      <w:r w:rsidRPr="00D37925">
        <w:rPr>
          <w:rFonts w:cs="Arial"/>
          <w:szCs w:val="22"/>
        </w:rPr>
        <w:tab/>
      </w:r>
      <w:r w:rsidR="00671B10" w:rsidRPr="00D37925">
        <w:rPr>
          <w:rFonts w:cs="Arial"/>
          <w:szCs w:val="22"/>
          <w:u w:val="single"/>
        </w:rPr>
        <w:t>Arkansas chooses to engage such</w:t>
      </w:r>
      <w:r w:rsidRPr="00D37925">
        <w:rPr>
          <w:rFonts w:cs="Arial"/>
          <w:szCs w:val="22"/>
          <w:u w:val="single"/>
        </w:rPr>
        <w:t xml:space="preserve"> </w:t>
      </w:r>
      <w:r w:rsidR="00671B10" w:rsidRPr="00D37925">
        <w:rPr>
          <w:rFonts w:cs="Arial"/>
          <w:szCs w:val="22"/>
          <w:u w:val="single"/>
        </w:rPr>
        <w:t>opportunity</w:t>
      </w:r>
      <w:r w:rsidR="00671B10" w:rsidRPr="00D37925">
        <w:rPr>
          <w:rFonts w:cs="Arial"/>
          <w:szCs w:val="22"/>
        </w:rPr>
        <w:t>.</w:t>
      </w:r>
    </w:p>
    <w:p w:rsidR="003F408D" w:rsidRPr="00D37925" w:rsidRDefault="003F408D" w:rsidP="00847962">
      <w:pPr>
        <w:pStyle w:val="MyNormal"/>
        <w:ind w:left="1260" w:hanging="1260"/>
        <w:rPr>
          <w:rFonts w:cs="Arial"/>
          <w:szCs w:val="22"/>
        </w:rPr>
      </w:pPr>
    </w:p>
    <w:p w:rsidR="00FE39E1" w:rsidRPr="00D37925" w:rsidRDefault="001531F5" w:rsidP="00847962">
      <w:pPr>
        <w:pStyle w:val="MyNormal"/>
        <w:ind w:left="1260" w:hanging="1260"/>
        <w:rPr>
          <w:rFonts w:cs="Arial"/>
          <w:b/>
          <w:szCs w:val="22"/>
        </w:rPr>
      </w:pPr>
      <w:r w:rsidRPr="00D37925">
        <w:rPr>
          <w:rFonts w:cs="Arial"/>
          <w:b/>
          <w:szCs w:val="22"/>
        </w:rPr>
        <w:t>7</w:t>
      </w:r>
      <w:r w:rsidR="001D2AD2" w:rsidRPr="00D37925">
        <w:rPr>
          <w:rFonts w:cs="Arial"/>
          <w:b/>
          <w:szCs w:val="22"/>
        </w:rPr>
        <w:t>.2</w:t>
      </w:r>
      <w:r w:rsidR="00C9182E" w:rsidRPr="00D37925">
        <w:rPr>
          <w:rFonts w:cs="Arial"/>
          <w:b/>
          <w:szCs w:val="22"/>
        </w:rPr>
        <w:t>1</w:t>
      </w:r>
      <w:r w:rsidR="003F408D" w:rsidRPr="00D37925">
        <w:rPr>
          <w:rFonts w:cs="Arial"/>
          <w:b/>
          <w:szCs w:val="22"/>
        </w:rPr>
        <w:tab/>
        <w:t>Excused Performance</w:t>
      </w:r>
    </w:p>
    <w:p w:rsidR="00FE39E1" w:rsidRPr="00D37925" w:rsidRDefault="00FE39E1" w:rsidP="00967C03">
      <w:pPr>
        <w:pStyle w:val="MyNormal"/>
        <w:ind w:left="1260" w:hanging="1260"/>
        <w:rPr>
          <w:rFonts w:cs="Arial"/>
          <w:szCs w:val="22"/>
        </w:rPr>
      </w:pPr>
      <w:r w:rsidRPr="00D37925">
        <w:rPr>
          <w:rFonts w:cs="Arial"/>
          <w:b/>
          <w:szCs w:val="22"/>
        </w:rPr>
        <w:tab/>
      </w:r>
      <w:r w:rsidR="003F408D" w:rsidRPr="00D37925">
        <w:rPr>
          <w:rFonts w:cs="Arial"/>
          <w:szCs w:val="22"/>
        </w:rPr>
        <w:t>In the event that the performance of any terms or provis</w:t>
      </w:r>
      <w:r w:rsidRPr="00D37925">
        <w:rPr>
          <w:rFonts w:cs="Arial"/>
          <w:szCs w:val="22"/>
        </w:rPr>
        <w:t>ions of this Agreement shall be</w:t>
      </w:r>
    </w:p>
    <w:p w:rsidR="005A2BEA" w:rsidRPr="00D37925" w:rsidRDefault="00FE39E1" w:rsidP="00967C03">
      <w:pPr>
        <w:pStyle w:val="MyNormal"/>
        <w:ind w:left="1260" w:hanging="1260"/>
        <w:rPr>
          <w:rFonts w:cs="Arial"/>
          <w:szCs w:val="22"/>
        </w:rPr>
      </w:pPr>
      <w:r w:rsidRPr="00D37925">
        <w:rPr>
          <w:rFonts w:cs="Arial"/>
          <w:szCs w:val="22"/>
        </w:rPr>
        <w:tab/>
        <w:t>D</w:t>
      </w:r>
      <w:r w:rsidR="003F408D" w:rsidRPr="00D37925">
        <w:rPr>
          <w:rFonts w:cs="Arial"/>
          <w:szCs w:val="22"/>
        </w:rPr>
        <w:t>elayed</w:t>
      </w:r>
      <w:r w:rsidRPr="00D37925">
        <w:rPr>
          <w:rFonts w:cs="Arial"/>
          <w:szCs w:val="22"/>
        </w:rPr>
        <w:t xml:space="preserve"> </w:t>
      </w:r>
      <w:r w:rsidR="003F408D" w:rsidRPr="00D37925">
        <w:rPr>
          <w:rFonts w:cs="Arial"/>
          <w:szCs w:val="22"/>
        </w:rPr>
        <w:t>or prevented because of compliance with a</w:t>
      </w:r>
      <w:r w:rsidRPr="00D37925">
        <w:rPr>
          <w:rFonts w:cs="Arial"/>
          <w:szCs w:val="22"/>
        </w:rPr>
        <w:t>ny law, decree, or order of any</w:t>
      </w:r>
    </w:p>
    <w:p w:rsidR="00FE39E1" w:rsidRPr="00D37925" w:rsidRDefault="005A2BEA"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governmental</w:t>
      </w:r>
      <w:proofErr w:type="gramEnd"/>
      <w:r w:rsidR="003F408D" w:rsidRPr="00D37925">
        <w:rPr>
          <w:rFonts w:cs="Arial"/>
          <w:szCs w:val="22"/>
        </w:rPr>
        <w:t xml:space="preserve"> agency</w:t>
      </w:r>
      <w:r w:rsidR="00FE39E1" w:rsidRPr="00D37925">
        <w:rPr>
          <w:rFonts w:cs="Arial"/>
          <w:szCs w:val="22"/>
        </w:rPr>
        <w:t xml:space="preserve"> </w:t>
      </w:r>
      <w:r w:rsidR="003F408D" w:rsidRPr="00D37925">
        <w:rPr>
          <w:rFonts w:cs="Arial"/>
          <w:szCs w:val="22"/>
        </w:rPr>
        <w:t>or authority, either local, state, or fed</w:t>
      </w:r>
      <w:r w:rsidR="00FE39E1" w:rsidRPr="00D37925">
        <w:rPr>
          <w:rFonts w:cs="Arial"/>
          <w:szCs w:val="22"/>
        </w:rPr>
        <w:t>eral, or because of riots, war,</w:t>
      </w:r>
    </w:p>
    <w:p w:rsidR="00FE39E1" w:rsidRPr="00D37925" w:rsidRDefault="00FE39E1"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acts</w:t>
      </w:r>
      <w:proofErr w:type="gramEnd"/>
      <w:r w:rsidR="003F408D" w:rsidRPr="00D37925">
        <w:rPr>
          <w:rFonts w:cs="Arial"/>
          <w:szCs w:val="22"/>
        </w:rPr>
        <w:t xml:space="preserve"> of terrorism, public</w:t>
      </w:r>
      <w:r w:rsidRPr="00D37925">
        <w:rPr>
          <w:rFonts w:cs="Arial"/>
          <w:szCs w:val="22"/>
        </w:rPr>
        <w:t xml:space="preserve"> </w:t>
      </w:r>
      <w:r w:rsidR="003F408D" w:rsidRPr="00D37925">
        <w:rPr>
          <w:rFonts w:cs="Arial"/>
          <w:szCs w:val="22"/>
        </w:rPr>
        <w:t>disturbances, unavailability of</w:t>
      </w:r>
      <w:r w:rsidRPr="00D37925">
        <w:rPr>
          <w:rFonts w:cs="Arial"/>
          <w:szCs w:val="22"/>
        </w:rPr>
        <w:t xml:space="preserve"> materials meeting the required</w:t>
      </w:r>
    </w:p>
    <w:p w:rsidR="00FE39E1" w:rsidRPr="00D37925" w:rsidRDefault="00FE39E1"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standards</w:t>
      </w:r>
      <w:proofErr w:type="gramEnd"/>
      <w:r w:rsidR="003F408D" w:rsidRPr="00D37925">
        <w:rPr>
          <w:rFonts w:cs="Arial"/>
          <w:szCs w:val="22"/>
        </w:rPr>
        <w:t>, strikes, lockouts,</w:t>
      </w:r>
      <w:r w:rsidRPr="00D37925">
        <w:rPr>
          <w:rFonts w:cs="Arial"/>
          <w:szCs w:val="22"/>
        </w:rPr>
        <w:t xml:space="preserve"> </w:t>
      </w:r>
      <w:r w:rsidR="003F408D" w:rsidRPr="00D37925">
        <w:rPr>
          <w:rFonts w:cs="Arial"/>
          <w:szCs w:val="22"/>
        </w:rPr>
        <w:t>differences with workmen, fir</w:t>
      </w:r>
      <w:r w:rsidRPr="00D37925">
        <w:rPr>
          <w:rFonts w:cs="Arial"/>
          <w:szCs w:val="22"/>
        </w:rPr>
        <w:t>es, floods, Acts of God, or any</w:t>
      </w:r>
    </w:p>
    <w:p w:rsidR="00FE39E1" w:rsidRPr="00D37925" w:rsidRDefault="00FE39E1"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other</w:t>
      </w:r>
      <w:proofErr w:type="gramEnd"/>
      <w:r w:rsidR="003F408D" w:rsidRPr="00D37925">
        <w:rPr>
          <w:rFonts w:cs="Arial"/>
          <w:szCs w:val="22"/>
        </w:rPr>
        <w:t xml:space="preserve"> reason whatsoever which is</w:t>
      </w:r>
      <w:r w:rsidRPr="00D37925">
        <w:rPr>
          <w:rFonts w:cs="Arial"/>
          <w:szCs w:val="22"/>
        </w:rPr>
        <w:t xml:space="preserve"> </w:t>
      </w:r>
      <w:r w:rsidR="003F408D" w:rsidRPr="00D37925">
        <w:rPr>
          <w:rFonts w:cs="Arial"/>
          <w:szCs w:val="22"/>
        </w:rPr>
        <w:t>not within the control of</w:t>
      </w:r>
      <w:r w:rsidRPr="00D37925">
        <w:rPr>
          <w:rFonts w:cs="Arial"/>
          <w:szCs w:val="22"/>
        </w:rPr>
        <w:t xml:space="preserve"> the party whose performance is</w:t>
      </w:r>
    </w:p>
    <w:p w:rsidR="004C71D5" w:rsidRPr="00D37925" w:rsidRDefault="00FE39E1"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interfered</w:t>
      </w:r>
      <w:proofErr w:type="gramEnd"/>
      <w:r w:rsidR="003F408D" w:rsidRPr="00D37925">
        <w:rPr>
          <w:rFonts w:cs="Arial"/>
          <w:szCs w:val="22"/>
        </w:rPr>
        <w:t xml:space="preserve"> with and which, by the</w:t>
      </w:r>
      <w:r w:rsidRPr="00D37925">
        <w:rPr>
          <w:rFonts w:cs="Arial"/>
          <w:szCs w:val="22"/>
        </w:rPr>
        <w:t xml:space="preserve"> </w:t>
      </w:r>
      <w:r w:rsidR="003F408D" w:rsidRPr="00D37925">
        <w:rPr>
          <w:rFonts w:cs="Arial"/>
          <w:szCs w:val="22"/>
        </w:rPr>
        <w:t>exercise of reasonable dil</w:t>
      </w:r>
      <w:r w:rsidR="004C71D5" w:rsidRPr="00D37925">
        <w:rPr>
          <w:rFonts w:cs="Arial"/>
          <w:szCs w:val="22"/>
        </w:rPr>
        <w:t>igence, such party is unable to</w:t>
      </w:r>
    </w:p>
    <w:p w:rsidR="004C71D5" w:rsidRPr="00D37925" w:rsidRDefault="004C71D5"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prevent</w:t>
      </w:r>
      <w:proofErr w:type="gramEnd"/>
      <w:r w:rsidR="003F408D" w:rsidRPr="00D37925">
        <w:rPr>
          <w:rFonts w:cs="Arial"/>
          <w:szCs w:val="22"/>
        </w:rPr>
        <w:t xml:space="preserve"> (the foregoing collectively</w:t>
      </w:r>
      <w:r w:rsidRPr="00D37925">
        <w:rPr>
          <w:rFonts w:cs="Arial"/>
          <w:szCs w:val="22"/>
        </w:rPr>
        <w:t xml:space="preserve"> </w:t>
      </w:r>
      <w:r w:rsidR="003F408D" w:rsidRPr="00D37925">
        <w:rPr>
          <w:rFonts w:cs="Arial"/>
          <w:szCs w:val="22"/>
        </w:rPr>
        <w:t>referred to as "Excu</w:t>
      </w:r>
      <w:r w:rsidRPr="00D37925">
        <w:rPr>
          <w:rFonts w:cs="Arial"/>
          <w:szCs w:val="22"/>
        </w:rPr>
        <w:t>sed Performance"), the party so</w:t>
      </w:r>
    </w:p>
    <w:p w:rsidR="005A2BEA" w:rsidRPr="00D37925" w:rsidRDefault="004C71D5"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interfered</w:t>
      </w:r>
      <w:proofErr w:type="gramEnd"/>
      <w:r w:rsidR="003F408D" w:rsidRPr="00D37925">
        <w:rPr>
          <w:rFonts w:cs="Arial"/>
          <w:szCs w:val="22"/>
        </w:rPr>
        <w:t xml:space="preserve"> with may at its option suspend,</w:t>
      </w:r>
      <w:r w:rsidRPr="00D37925">
        <w:rPr>
          <w:rFonts w:cs="Arial"/>
          <w:szCs w:val="22"/>
        </w:rPr>
        <w:t xml:space="preserve"> </w:t>
      </w:r>
      <w:r w:rsidR="003F408D" w:rsidRPr="00D37925">
        <w:rPr>
          <w:rFonts w:cs="Arial"/>
          <w:szCs w:val="22"/>
        </w:rPr>
        <w:t>without li</w:t>
      </w:r>
      <w:r w:rsidRPr="00D37925">
        <w:rPr>
          <w:rFonts w:cs="Arial"/>
          <w:szCs w:val="22"/>
        </w:rPr>
        <w:t xml:space="preserve">ability, the performance of </w:t>
      </w:r>
      <w:proofErr w:type="spellStart"/>
      <w:r w:rsidRPr="00D37925">
        <w:rPr>
          <w:rFonts w:cs="Arial"/>
          <w:szCs w:val="22"/>
        </w:rPr>
        <w:t>its</w:t>
      </w:r>
      <w:r w:rsidR="005A2BEA" w:rsidRPr="00D37925">
        <w:rPr>
          <w:rFonts w:cs="Arial"/>
          <w:szCs w:val="22"/>
        </w:rPr>
        <w:t>obligations</w:t>
      </w:r>
      <w:proofErr w:type="spellEnd"/>
    </w:p>
    <w:p w:rsidR="005A2BEA" w:rsidRPr="00D37925" w:rsidRDefault="005A2BEA"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during</w:t>
      </w:r>
      <w:proofErr w:type="gramEnd"/>
      <w:r w:rsidR="003F408D" w:rsidRPr="00D37925">
        <w:rPr>
          <w:rFonts w:cs="Arial"/>
          <w:szCs w:val="22"/>
        </w:rPr>
        <w:t xml:space="preserve"> the period such cause continues, and</w:t>
      </w:r>
      <w:r w:rsidR="004C71D5" w:rsidRPr="00D37925">
        <w:rPr>
          <w:rFonts w:cs="Arial"/>
          <w:szCs w:val="22"/>
        </w:rPr>
        <w:t xml:space="preserve"> extend any due date or deadline</w:t>
      </w:r>
      <w:r w:rsidRPr="00D37925">
        <w:rPr>
          <w:rFonts w:cs="Arial"/>
          <w:szCs w:val="22"/>
        </w:rPr>
        <w:t xml:space="preserve"> for</w:t>
      </w:r>
    </w:p>
    <w:p w:rsidR="005A2BEA" w:rsidRPr="00D37925" w:rsidRDefault="005A2BEA" w:rsidP="00967C03">
      <w:pPr>
        <w:pStyle w:val="MyNormal"/>
        <w:ind w:left="1260" w:hanging="1260"/>
        <w:rPr>
          <w:rFonts w:cs="Arial"/>
          <w:szCs w:val="22"/>
        </w:rPr>
      </w:pPr>
      <w:r w:rsidRPr="00D37925">
        <w:rPr>
          <w:rFonts w:cs="Arial"/>
          <w:szCs w:val="22"/>
        </w:rPr>
        <w:tab/>
      </w:r>
      <w:proofErr w:type="gramStart"/>
      <w:r w:rsidR="003F408D" w:rsidRPr="00D37925">
        <w:rPr>
          <w:rFonts w:cs="Arial"/>
          <w:szCs w:val="22"/>
        </w:rPr>
        <w:t>performance</w:t>
      </w:r>
      <w:proofErr w:type="gramEnd"/>
      <w:r w:rsidR="003F408D" w:rsidRPr="00D37925">
        <w:rPr>
          <w:rFonts w:cs="Arial"/>
          <w:szCs w:val="22"/>
        </w:rPr>
        <w:t xml:space="preserve"> by the period of such delay, but in no event</w:t>
      </w:r>
      <w:r w:rsidR="004C71D5" w:rsidRPr="00D37925">
        <w:rPr>
          <w:rFonts w:cs="Arial"/>
          <w:szCs w:val="22"/>
        </w:rPr>
        <w:t xml:space="preserve"> shall such delay exceed six</w:t>
      </w:r>
      <w:r w:rsidRPr="00D37925">
        <w:rPr>
          <w:rFonts w:cs="Arial"/>
          <w:szCs w:val="22"/>
        </w:rPr>
        <w:t xml:space="preserve"> (6)</w:t>
      </w:r>
    </w:p>
    <w:p w:rsidR="003F7907" w:rsidRPr="00D37925" w:rsidRDefault="005A2BEA" w:rsidP="008C5FE9">
      <w:pPr>
        <w:pStyle w:val="MyNormal"/>
        <w:ind w:left="1260" w:hanging="1260"/>
        <w:rPr>
          <w:rFonts w:cs="Arial"/>
          <w:szCs w:val="22"/>
        </w:rPr>
      </w:pPr>
      <w:r w:rsidRPr="00D37925">
        <w:rPr>
          <w:rFonts w:cs="Arial"/>
          <w:szCs w:val="22"/>
        </w:rPr>
        <w:tab/>
      </w:r>
      <w:proofErr w:type="gramStart"/>
      <w:r w:rsidR="003F408D" w:rsidRPr="00D37925">
        <w:rPr>
          <w:rFonts w:cs="Arial"/>
          <w:szCs w:val="22"/>
        </w:rPr>
        <w:t>months</w:t>
      </w:r>
      <w:proofErr w:type="gramEnd"/>
      <w:r w:rsidR="003F408D" w:rsidRPr="00D37925">
        <w:rPr>
          <w:rFonts w:cs="Arial"/>
          <w:szCs w:val="22"/>
        </w:rPr>
        <w:t>.</w:t>
      </w:r>
    </w:p>
    <w:p w:rsidR="003F408D" w:rsidRPr="00D37925" w:rsidRDefault="003F408D" w:rsidP="00847962">
      <w:pPr>
        <w:pStyle w:val="MyNormal"/>
        <w:ind w:left="1260" w:hanging="1260"/>
        <w:rPr>
          <w:rFonts w:cs="Arial"/>
          <w:szCs w:val="22"/>
        </w:rPr>
      </w:pPr>
    </w:p>
    <w:p w:rsidR="003F7907" w:rsidRPr="00D37925" w:rsidRDefault="001531F5" w:rsidP="00847962">
      <w:pPr>
        <w:pStyle w:val="MyNormal"/>
        <w:ind w:left="1260" w:hanging="1260"/>
        <w:rPr>
          <w:rFonts w:cs="Arial"/>
          <w:b/>
          <w:szCs w:val="22"/>
        </w:rPr>
      </w:pPr>
      <w:r w:rsidRPr="00D37925">
        <w:rPr>
          <w:rFonts w:cs="Arial"/>
          <w:b/>
          <w:szCs w:val="22"/>
        </w:rPr>
        <w:t>7</w:t>
      </w:r>
      <w:r w:rsidR="001D2AD2" w:rsidRPr="00D37925">
        <w:rPr>
          <w:rFonts w:cs="Arial"/>
          <w:b/>
          <w:szCs w:val="22"/>
        </w:rPr>
        <w:t>.2</w:t>
      </w:r>
      <w:r w:rsidR="00C9182E" w:rsidRPr="00D37925">
        <w:rPr>
          <w:rFonts w:cs="Arial"/>
          <w:b/>
          <w:szCs w:val="22"/>
        </w:rPr>
        <w:t>2</w:t>
      </w:r>
      <w:r w:rsidR="003F408D" w:rsidRPr="00D37925">
        <w:rPr>
          <w:rFonts w:cs="Arial"/>
          <w:b/>
          <w:szCs w:val="22"/>
        </w:rPr>
        <w:tab/>
        <w:t>Funding Out Clause</w:t>
      </w:r>
    </w:p>
    <w:p w:rsidR="003F7907" w:rsidRPr="00D37925" w:rsidRDefault="003F7907" w:rsidP="00847962">
      <w:pPr>
        <w:pStyle w:val="MyNormal"/>
        <w:ind w:left="1260" w:hanging="1260"/>
        <w:rPr>
          <w:rFonts w:eastAsia="MS Mincho" w:cs="Arial"/>
          <w:color w:val="000000"/>
          <w:szCs w:val="22"/>
        </w:rPr>
      </w:pPr>
      <w:r w:rsidRPr="00D37925">
        <w:rPr>
          <w:rFonts w:cs="Arial"/>
          <w:b/>
          <w:szCs w:val="22"/>
        </w:rPr>
        <w:tab/>
      </w:r>
      <w:r w:rsidR="003F408D" w:rsidRPr="00D37925">
        <w:rPr>
          <w:rFonts w:eastAsia="MS Mincho" w:cs="Arial"/>
          <w:color w:val="000000"/>
          <w:szCs w:val="22"/>
        </w:rPr>
        <w:t>If, in the sole discretion of the University, funds are</w:t>
      </w:r>
      <w:r w:rsidRPr="00D37925">
        <w:rPr>
          <w:rFonts w:eastAsia="MS Mincho" w:cs="Arial"/>
          <w:color w:val="000000"/>
          <w:szCs w:val="22"/>
        </w:rPr>
        <w:t xml:space="preserve"> not allocated to continue this</w:t>
      </w:r>
    </w:p>
    <w:p w:rsidR="003F7907" w:rsidRPr="00D37925" w:rsidRDefault="003F7907" w:rsidP="00847962">
      <w:pPr>
        <w:pStyle w:val="MyNormal"/>
        <w:ind w:left="1260" w:hanging="1260"/>
        <w:rPr>
          <w:rFonts w:eastAsia="MS Mincho" w:cs="Arial"/>
          <w:color w:val="000000"/>
          <w:szCs w:val="22"/>
        </w:rPr>
      </w:pPr>
      <w:r w:rsidRPr="00D37925">
        <w:rPr>
          <w:rFonts w:eastAsia="MS Mincho" w:cs="Arial"/>
          <w:color w:val="000000"/>
          <w:szCs w:val="22"/>
        </w:rPr>
        <w:tab/>
      </w:r>
      <w:r w:rsidR="003F408D" w:rsidRPr="00D37925">
        <w:rPr>
          <w:rFonts w:eastAsia="MS Mincho" w:cs="Arial"/>
          <w:color w:val="000000"/>
          <w:szCs w:val="22"/>
        </w:rPr>
        <w:t>Agreement, or</w:t>
      </w:r>
      <w:r w:rsidRPr="00D37925">
        <w:rPr>
          <w:rFonts w:eastAsia="MS Mincho" w:cs="Arial"/>
          <w:color w:val="000000"/>
          <w:szCs w:val="22"/>
        </w:rPr>
        <w:t xml:space="preserve"> </w:t>
      </w:r>
      <w:r w:rsidR="003F408D" w:rsidRPr="00D37925">
        <w:rPr>
          <w:rFonts w:eastAsia="MS Mincho" w:cs="Arial"/>
          <w:color w:val="000000"/>
          <w:szCs w:val="22"/>
        </w:rPr>
        <w:t>any activities related herewith, in any future p</w:t>
      </w:r>
      <w:r w:rsidRPr="00D37925">
        <w:rPr>
          <w:rFonts w:eastAsia="MS Mincho" w:cs="Arial"/>
          <w:color w:val="000000"/>
          <w:szCs w:val="22"/>
        </w:rPr>
        <w:t>eriod, then the University will</w:t>
      </w:r>
    </w:p>
    <w:p w:rsidR="003F7907" w:rsidRPr="00D37925" w:rsidRDefault="003F7907" w:rsidP="00847962">
      <w:pPr>
        <w:pStyle w:val="MyNormal"/>
        <w:ind w:left="1260" w:hanging="1260"/>
        <w:rPr>
          <w:rFonts w:eastAsia="MS Mincho" w:cs="Arial"/>
          <w:color w:val="000000"/>
          <w:szCs w:val="22"/>
        </w:rPr>
      </w:pPr>
      <w:r w:rsidRPr="00D37925">
        <w:rPr>
          <w:rFonts w:eastAsia="MS Mincho" w:cs="Arial"/>
          <w:color w:val="000000"/>
          <w:szCs w:val="22"/>
        </w:rPr>
        <w:tab/>
      </w:r>
      <w:proofErr w:type="gramStart"/>
      <w:r w:rsidR="003F408D" w:rsidRPr="00D37925">
        <w:rPr>
          <w:rFonts w:eastAsia="MS Mincho" w:cs="Arial"/>
          <w:color w:val="000000"/>
          <w:szCs w:val="22"/>
        </w:rPr>
        <w:t>not</w:t>
      </w:r>
      <w:proofErr w:type="gramEnd"/>
      <w:r w:rsidR="003F408D" w:rsidRPr="00D37925">
        <w:rPr>
          <w:rFonts w:eastAsia="MS Mincho" w:cs="Arial"/>
          <w:color w:val="000000"/>
          <w:szCs w:val="22"/>
        </w:rPr>
        <w:t xml:space="preserve"> be obligated to</w:t>
      </w:r>
      <w:r w:rsidRPr="00D37925">
        <w:rPr>
          <w:rFonts w:eastAsia="MS Mincho" w:cs="Arial"/>
          <w:color w:val="000000"/>
          <w:szCs w:val="22"/>
        </w:rPr>
        <w:t xml:space="preserve"> </w:t>
      </w:r>
      <w:r w:rsidR="003F408D" w:rsidRPr="00D37925">
        <w:rPr>
          <w:rFonts w:eastAsia="MS Mincho" w:cs="Arial"/>
          <w:color w:val="000000"/>
          <w:szCs w:val="22"/>
        </w:rPr>
        <w:t>pay any further charges for servi</w:t>
      </w:r>
      <w:r w:rsidRPr="00D37925">
        <w:rPr>
          <w:rFonts w:eastAsia="MS Mincho" w:cs="Arial"/>
          <w:color w:val="000000"/>
          <w:szCs w:val="22"/>
        </w:rPr>
        <w:t>ces, beyond the end of the then</w:t>
      </w:r>
    </w:p>
    <w:p w:rsidR="003F7907" w:rsidRPr="00D37925" w:rsidRDefault="003F7907" w:rsidP="00847962">
      <w:pPr>
        <w:pStyle w:val="MyNormal"/>
        <w:ind w:left="1260" w:hanging="1260"/>
        <w:rPr>
          <w:rFonts w:eastAsia="MS Mincho" w:cs="Arial"/>
          <w:color w:val="000000"/>
          <w:szCs w:val="22"/>
        </w:rPr>
      </w:pPr>
      <w:r w:rsidRPr="00D37925">
        <w:rPr>
          <w:rFonts w:eastAsia="MS Mincho" w:cs="Arial"/>
          <w:color w:val="000000"/>
          <w:szCs w:val="22"/>
        </w:rPr>
        <w:tab/>
      </w:r>
      <w:proofErr w:type="gramStart"/>
      <w:r w:rsidR="003F408D" w:rsidRPr="00D37925">
        <w:rPr>
          <w:rFonts w:eastAsia="MS Mincho" w:cs="Arial"/>
          <w:color w:val="000000"/>
          <w:szCs w:val="22"/>
        </w:rPr>
        <w:t>current</w:t>
      </w:r>
      <w:proofErr w:type="gramEnd"/>
      <w:r w:rsidR="003F408D" w:rsidRPr="00D37925">
        <w:rPr>
          <w:rFonts w:eastAsia="MS Mincho" w:cs="Arial"/>
          <w:color w:val="000000"/>
          <w:szCs w:val="22"/>
        </w:rPr>
        <w:t xml:space="preserve"> period. The Company</w:t>
      </w:r>
      <w:r w:rsidRPr="00D37925">
        <w:rPr>
          <w:rFonts w:eastAsia="MS Mincho" w:cs="Arial"/>
          <w:color w:val="000000"/>
          <w:szCs w:val="22"/>
        </w:rPr>
        <w:t xml:space="preserve"> </w:t>
      </w:r>
      <w:r w:rsidR="003F408D" w:rsidRPr="00D37925">
        <w:rPr>
          <w:rFonts w:eastAsia="MS Mincho" w:cs="Arial"/>
          <w:color w:val="000000"/>
          <w:szCs w:val="22"/>
        </w:rPr>
        <w:t>will be notified of such non-allo</w:t>
      </w:r>
      <w:r w:rsidRPr="00D37925">
        <w:rPr>
          <w:rFonts w:eastAsia="MS Mincho" w:cs="Arial"/>
          <w:color w:val="000000"/>
          <w:szCs w:val="22"/>
        </w:rPr>
        <w:t>cation at the earliest possible</w:t>
      </w:r>
    </w:p>
    <w:p w:rsidR="003F7907" w:rsidRPr="00D37925" w:rsidRDefault="003F7907" w:rsidP="00847962">
      <w:pPr>
        <w:pStyle w:val="MyNormal"/>
        <w:ind w:left="1260" w:hanging="1260"/>
        <w:rPr>
          <w:rFonts w:eastAsia="MS Mincho" w:cs="Arial"/>
          <w:color w:val="000000"/>
          <w:szCs w:val="22"/>
        </w:rPr>
      </w:pPr>
      <w:r w:rsidRPr="00D37925">
        <w:rPr>
          <w:rFonts w:eastAsia="MS Mincho" w:cs="Arial"/>
          <w:color w:val="000000"/>
          <w:szCs w:val="22"/>
        </w:rPr>
        <w:tab/>
      </w:r>
      <w:proofErr w:type="gramStart"/>
      <w:r w:rsidR="003F408D" w:rsidRPr="00D37925">
        <w:rPr>
          <w:rFonts w:eastAsia="MS Mincho" w:cs="Arial"/>
          <w:color w:val="000000"/>
          <w:szCs w:val="22"/>
        </w:rPr>
        <w:t>time</w:t>
      </w:r>
      <w:proofErr w:type="gramEnd"/>
      <w:r w:rsidR="003F408D" w:rsidRPr="00D37925">
        <w:rPr>
          <w:rFonts w:eastAsia="MS Mincho" w:cs="Arial"/>
          <w:color w:val="000000"/>
          <w:szCs w:val="22"/>
        </w:rPr>
        <w:t>. No penalty shall accrue in the</w:t>
      </w:r>
      <w:r w:rsidRPr="00D37925">
        <w:rPr>
          <w:rFonts w:eastAsia="MS Mincho" w:cs="Arial"/>
          <w:color w:val="000000"/>
          <w:szCs w:val="22"/>
        </w:rPr>
        <w:t xml:space="preserve"> </w:t>
      </w:r>
      <w:r w:rsidR="003F408D" w:rsidRPr="00D37925">
        <w:rPr>
          <w:rFonts w:eastAsia="MS Mincho" w:cs="Arial"/>
          <w:color w:val="000000"/>
          <w:szCs w:val="22"/>
        </w:rPr>
        <w:t>event this section is ex</w:t>
      </w:r>
      <w:r w:rsidRPr="00D37925">
        <w:rPr>
          <w:rFonts w:eastAsia="MS Mincho" w:cs="Arial"/>
          <w:color w:val="000000"/>
          <w:szCs w:val="22"/>
        </w:rPr>
        <w:t>ercised. This section shall not</w:t>
      </w:r>
    </w:p>
    <w:p w:rsidR="003F7907" w:rsidRPr="00D37925" w:rsidRDefault="003F7907" w:rsidP="00847962">
      <w:pPr>
        <w:pStyle w:val="MyNormal"/>
        <w:ind w:left="1260" w:hanging="1260"/>
        <w:rPr>
          <w:rFonts w:eastAsia="MS Mincho" w:cs="Arial"/>
          <w:color w:val="000000"/>
          <w:szCs w:val="22"/>
        </w:rPr>
      </w:pPr>
      <w:r w:rsidRPr="00D37925">
        <w:rPr>
          <w:rFonts w:eastAsia="MS Mincho" w:cs="Arial"/>
          <w:color w:val="000000"/>
          <w:szCs w:val="22"/>
        </w:rPr>
        <w:tab/>
      </w:r>
      <w:proofErr w:type="gramStart"/>
      <w:r w:rsidR="003F408D" w:rsidRPr="00D37925">
        <w:rPr>
          <w:rFonts w:eastAsia="MS Mincho" w:cs="Arial"/>
          <w:color w:val="000000"/>
          <w:szCs w:val="22"/>
        </w:rPr>
        <w:t>be</w:t>
      </w:r>
      <w:proofErr w:type="gramEnd"/>
      <w:r w:rsidR="003F408D" w:rsidRPr="00D37925">
        <w:rPr>
          <w:rFonts w:eastAsia="MS Mincho" w:cs="Arial"/>
          <w:color w:val="000000"/>
          <w:szCs w:val="22"/>
        </w:rPr>
        <w:t xml:space="preserve"> construed so as to permit the University</w:t>
      </w:r>
      <w:r w:rsidRPr="00D37925">
        <w:rPr>
          <w:rFonts w:eastAsia="MS Mincho" w:cs="Arial"/>
          <w:color w:val="000000"/>
          <w:szCs w:val="22"/>
        </w:rPr>
        <w:t xml:space="preserve"> </w:t>
      </w:r>
      <w:r w:rsidR="003F408D" w:rsidRPr="00D37925">
        <w:rPr>
          <w:rFonts w:eastAsia="MS Mincho" w:cs="Arial"/>
          <w:color w:val="000000"/>
          <w:szCs w:val="22"/>
        </w:rPr>
        <w:t>to terminate th</w:t>
      </w:r>
      <w:r w:rsidRPr="00D37925">
        <w:rPr>
          <w:rFonts w:eastAsia="MS Mincho" w:cs="Arial"/>
          <w:color w:val="000000"/>
          <w:szCs w:val="22"/>
        </w:rPr>
        <w:t>e Agreement in order to acquire</w:t>
      </w:r>
    </w:p>
    <w:p w:rsidR="003F408D" w:rsidRPr="00D37925" w:rsidRDefault="003F7907" w:rsidP="00847962">
      <w:pPr>
        <w:pStyle w:val="MyNormal"/>
        <w:ind w:left="1260" w:hanging="1260"/>
        <w:rPr>
          <w:rFonts w:eastAsia="MS Mincho" w:cs="Arial"/>
          <w:color w:val="000000"/>
          <w:szCs w:val="22"/>
        </w:rPr>
      </w:pPr>
      <w:r w:rsidRPr="00D37925">
        <w:rPr>
          <w:rFonts w:eastAsia="MS Mincho" w:cs="Arial"/>
          <w:color w:val="000000"/>
          <w:szCs w:val="22"/>
        </w:rPr>
        <w:tab/>
      </w:r>
      <w:proofErr w:type="gramStart"/>
      <w:r w:rsidR="003F408D" w:rsidRPr="00D37925">
        <w:rPr>
          <w:rFonts w:eastAsia="MS Mincho" w:cs="Arial"/>
          <w:color w:val="000000"/>
          <w:szCs w:val="22"/>
        </w:rPr>
        <w:t>similar</w:t>
      </w:r>
      <w:proofErr w:type="gramEnd"/>
      <w:r w:rsidR="003F408D" w:rsidRPr="00D37925">
        <w:rPr>
          <w:rFonts w:eastAsia="MS Mincho" w:cs="Arial"/>
          <w:color w:val="000000"/>
          <w:szCs w:val="22"/>
        </w:rPr>
        <w:t xml:space="preserve"> service from a third party.</w:t>
      </w:r>
    </w:p>
    <w:p w:rsidR="00B45FEC" w:rsidRPr="00D37925" w:rsidRDefault="00B45FEC" w:rsidP="00847962">
      <w:pPr>
        <w:pStyle w:val="MyNormal"/>
        <w:ind w:left="1260" w:hanging="1260"/>
        <w:rPr>
          <w:rFonts w:eastAsia="MS Mincho" w:cs="Arial"/>
          <w:color w:val="000000"/>
          <w:szCs w:val="22"/>
        </w:rPr>
      </w:pPr>
    </w:p>
    <w:p w:rsidR="00C10F6A" w:rsidRPr="00D37925" w:rsidRDefault="001531F5" w:rsidP="00847962">
      <w:pPr>
        <w:pStyle w:val="MyNormal"/>
        <w:ind w:left="1260" w:hanging="1260"/>
        <w:rPr>
          <w:rFonts w:cs="Arial"/>
          <w:b/>
          <w:szCs w:val="22"/>
        </w:rPr>
      </w:pPr>
      <w:r w:rsidRPr="00D37925">
        <w:rPr>
          <w:rFonts w:cs="Arial"/>
          <w:b/>
          <w:szCs w:val="22"/>
        </w:rPr>
        <w:t>7</w:t>
      </w:r>
      <w:r w:rsidR="001D2AD2" w:rsidRPr="00D37925">
        <w:rPr>
          <w:rFonts w:cs="Arial"/>
          <w:b/>
          <w:szCs w:val="22"/>
        </w:rPr>
        <w:t>.2</w:t>
      </w:r>
      <w:r w:rsidR="00C9182E" w:rsidRPr="00D37925">
        <w:rPr>
          <w:rFonts w:cs="Arial"/>
          <w:b/>
          <w:szCs w:val="22"/>
        </w:rPr>
        <w:t>3</w:t>
      </w:r>
      <w:r w:rsidR="0018240C" w:rsidRPr="00D37925">
        <w:rPr>
          <w:rFonts w:cs="Arial"/>
          <w:b/>
          <w:szCs w:val="22"/>
        </w:rPr>
        <w:tab/>
        <w:t>Indicia</w:t>
      </w:r>
    </w:p>
    <w:p w:rsidR="00C10F6A" w:rsidRPr="00D37925" w:rsidRDefault="00C10F6A" w:rsidP="009B79D6">
      <w:pPr>
        <w:pStyle w:val="MyNormal"/>
        <w:ind w:left="1260" w:hanging="1260"/>
        <w:rPr>
          <w:rFonts w:eastAsia="MS Mincho" w:cs="Arial"/>
          <w:color w:val="000000"/>
          <w:szCs w:val="22"/>
        </w:rPr>
      </w:pPr>
      <w:r w:rsidRPr="00D37925">
        <w:rPr>
          <w:rFonts w:cs="Arial"/>
          <w:b/>
          <w:szCs w:val="22"/>
        </w:rPr>
        <w:tab/>
      </w:r>
      <w:r w:rsidR="0018240C" w:rsidRPr="00D37925">
        <w:rPr>
          <w:rFonts w:eastAsia="MS Mincho" w:cs="Arial"/>
          <w:color w:val="000000"/>
          <w:szCs w:val="22"/>
        </w:rPr>
        <w:t xml:space="preserve">The respondents and the Company acknowledges and </w:t>
      </w:r>
      <w:r w:rsidRPr="00D37925">
        <w:rPr>
          <w:rFonts w:eastAsia="MS Mincho" w:cs="Arial"/>
          <w:color w:val="000000"/>
          <w:szCs w:val="22"/>
        </w:rPr>
        <w:t>agrees that the University owns</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Pr="00D37925">
        <w:rPr>
          <w:rFonts w:eastAsia="MS Mincho" w:cs="Arial"/>
          <w:color w:val="000000"/>
          <w:szCs w:val="22"/>
        </w:rPr>
        <w:t>t</w:t>
      </w:r>
      <w:r w:rsidR="0018240C" w:rsidRPr="00D37925">
        <w:rPr>
          <w:rFonts w:eastAsia="MS Mincho" w:cs="Arial"/>
          <w:color w:val="000000"/>
          <w:szCs w:val="22"/>
        </w:rPr>
        <w:t>he</w:t>
      </w:r>
      <w:proofErr w:type="gramEnd"/>
      <w:r w:rsidRPr="00D37925">
        <w:rPr>
          <w:rFonts w:eastAsia="MS Mincho" w:cs="Arial"/>
          <w:color w:val="000000"/>
          <w:szCs w:val="22"/>
        </w:rPr>
        <w:t xml:space="preserve"> </w:t>
      </w:r>
      <w:r w:rsidR="0018240C" w:rsidRPr="00D37925">
        <w:rPr>
          <w:rFonts w:eastAsia="MS Mincho" w:cs="Arial"/>
          <w:color w:val="000000"/>
          <w:szCs w:val="22"/>
        </w:rPr>
        <w:t>rights to its name and its other names, symbols, designs</w:t>
      </w:r>
      <w:r w:rsidRPr="00D37925">
        <w:rPr>
          <w:rFonts w:eastAsia="MS Mincho" w:cs="Arial"/>
          <w:color w:val="000000"/>
          <w:szCs w:val="22"/>
        </w:rPr>
        <w:t>, and colors, including without</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limitation</w:t>
      </w:r>
      <w:proofErr w:type="gramEnd"/>
      <w:r w:rsidR="0018240C" w:rsidRPr="00D37925">
        <w:rPr>
          <w:rFonts w:eastAsia="MS Mincho" w:cs="Arial"/>
          <w:color w:val="000000"/>
          <w:szCs w:val="22"/>
        </w:rPr>
        <w:t>,</w:t>
      </w:r>
      <w:r w:rsidRPr="00D37925">
        <w:rPr>
          <w:rFonts w:eastAsia="MS Mincho" w:cs="Arial"/>
          <w:color w:val="000000"/>
          <w:szCs w:val="22"/>
        </w:rPr>
        <w:t xml:space="preserve"> </w:t>
      </w:r>
      <w:r w:rsidR="0018240C" w:rsidRPr="00D37925">
        <w:rPr>
          <w:rFonts w:eastAsia="MS Mincho" w:cs="Arial"/>
          <w:color w:val="000000"/>
          <w:szCs w:val="22"/>
        </w:rPr>
        <w:t>the trademarks, service marks, designs, team names, nicknames, abbreviatio</w:t>
      </w:r>
      <w:r w:rsidRPr="00D37925">
        <w:rPr>
          <w:rFonts w:eastAsia="MS Mincho" w:cs="Arial"/>
          <w:color w:val="000000"/>
          <w:szCs w:val="22"/>
        </w:rPr>
        <w:t>ns,</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city/state</w:t>
      </w:r>
      <w:proofErr w:type="gramEnd"/>
      <w:r w:rsidRPr="00D37925">
        <w:rPr>
          <w:rFonts w:eastAsia="MS Mincho" w:cs="Arial"/>
          <w:color w:val="000000"/>
          <w:szCs w:val="22"/>
        </w:rPr>
        <w:t xml:space="preserve"> </w:t>
      </w:r>
      <w:r w:rsidR="0018240C" w:rsidRPr="00D37925">
        <w:rPr>
          <w:rFonts w:eastAsia="MS Mincho" w:cs="Arial"/>
          <w:color w:val="000000"/>
          <w:szCs w:val="22"/>
        </w:rPr>
        <w:t xml:space="preserve">names in the appropriate context, slogans, logo </w:t>
      </w:r>
      <w:r w:rsidRPr="00D37925">
        <w:rPr>
          <w:rFonts w:eastAsia="MS Mincho" w:cs="Arial"/>
          <w:color w:val="000000"/>
          <w:szCs w:val="22"/>
        </w:rPr>
        <w:t>graphics, mascots, seals, color</w:t>
      </w:r>
    </w:p>
    <w:p w:rsidR="00C10F6A" w:rsidRPr="00D37925" w:rsidRDefault="00C10F6A" w:rsidP="009B79D6">
      <w:pPr>
        <w:pStyle w:val="MyNormal"/>
        <w:ind w:left="1260" w:hanging="1260"/>
        <w:rPr>
          <w:rFonts w:eastAsia="MS Mincho" w:cs="Arial"/>
          <w:color w:val="000000"/>
          <w:spacing w:val="-1"/>
          <w:szCs w:val="22"/>
        </w:rPr>
      </w:pPr>
      <w:r w:rsidRPr="00D37925">
        <w:rPr>
          <w:rFonts w:eastAsia="MS Mincho" w:cs="Arial"/>
          <w:color w:val="000000"/>
          <w:szCs w:val="22"/>
        </w:rPr>
        <w:tab/>
      </w:r>
      <w:proofErr w:type="gramStart"/>
      <w:r w:rsidR="0018240C" w:rsidRPr="00D37925">
        <w:rPr>
          <w:rFonts w:eastAsia="MS Mincho" w:cs="Arial"/>
          <w:color w:val="000000"/>
          <w:szCs w:val="22"/>
        </w:rPr>
        <w:t>schemes</w:t>
      </w:r>
      <w:proofErr w:type="gramEnd"/>
      <w:r w:rsidR="0018240C" w:rsidRPr="00D37925">
        <w:rPr>
          <w:rFonts w:eastAsia="MS Mincho" w:cs="Arial"/>
          <w:color w:val="000000"/>
          <w:szCs w:val="22"/>
        </w:rPr>
        <w:t>, trade</w:t>
      </w:r>
      <w:r w:rsidRPr="00D37925">
        <w:rPr>
          <w:rFonts w:eastAsia="MS Mincho" w:cs="Arial"/>
          <w:color w:val="000000"/>
          <w:szCs w:val="22"/>
        </w:rPr>
        <w:t xml:space="preserve"> </w:t>
      </w:r>
      <w:r w:rsidR="0018240C" w:rsidRPr="00D37925">
        <w:rPr>
          <w:rFonts w:eastAsia="MS Mincho" w:cs="Arial"/>
          <w:color w:val="000000"/>
          <w:szCs w:val="22"/>
        </w:rPr>
        <w:t xml:space="preserve">dress, and other symbols associated with or </w:t>
      </w:r>
      <w:r w:rsidRPr="00D37925">
        <w:rPr>
          <w:rFonts w:eastAsia="MS Mincho" w:cs="Arial"/>
          <w:color w:val="000000"/>
          <w:spacing w:val="-1"/>
          <w:szCs w:val="22"/>
        </w:rPr>
        <w:t>referring to the University of</w:t>
      </w:r>
    </w:p>
    <w:p w:rsidR="00C10F6A" w:rsidRPr="00D37925" w:rsidRDefault="00C10F6A" w:rsidP="009B79D6">
      <w:pPr>
        <w:pStyle w:val="MyNormal"/>
        <w:ind w:left="1260" w:hanging="1260"/>
        <w:rPr>
          <w:rFonts w:eastAsia="MS Mincho" w:cs="Arial"/>
          <w:color w:val="000000"/>
          <w:spacing w:val="-1"/>
          <w:szCs w:val="22"/>
        </w:rPr>
      </w:pPr>
      <w:r w:rsidRPr="00D37925">
        <w:rPr>
          <w:rFonts w:eastAsia="MS Mincho" w:cs="Arial"/>
          <w:color w:val="000000"/>
          <w:spacing w:val="-1"/>
          <w:szCs w:val="22"/>
        </w:rPr>
        <w:tab/>
      </w:r>
      <w:r w:rsidR="0018240C" w:rsidRPr="00D37925">
        <w:rPr>
          <w:rFonts w:eastAsia="MS Mincho" w:cs="Arial"/>
          <w:color w:val="000000"/>
          <w:spacing w:val="-1"/>
          <w:szCs w:val="22"/>
        </w:rPr>
        <w:t>Arkansas that are</w:t>
      </w:r>
      <w:r w:rsidRPr="00D37925">
        <w:rPr>
          <w:rFonts w:eastAsia="MS Mincho" w:cs="Arial"/>
          <w:color w:val="000000"/>
          <w:spacing w:val="-1"/>
          <w:szCs w:val="22"/>
        </w:rPr>
        <w:t xml:space="preserve"> </w:t>
      </w:r>
      <w:r w:rsidR="0018240C" w:rsidRPr="00D37925">
        <w:rPr>
          <w:rFonts w:eastAsia="MS Mincho" w:cs="Arial"/>
          <w:color w:val="000000"/>
          <w:spacing w:val="-1"/>
          <w:szCs w:val="22"/>
        </w:rPr>
        <w:t>adopted and used or approved for use by t</w:t>
      </w:r>
      <w:r w:rsidRPr="00D37925">
        <w:rPr>
          <w:rFonts w:eastAsia="MS Mincho" w:cs="Arial"/>
          <w:color w:val="000000"/>
          <w:spacing w:val="-1"/>
          <w:szCs w:val="22"/>
        </w:rPr>
        <w:t>he University (collectively the</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pacing w:val="-1"/>
          <w:szCs w:val="22"/>
        </w:rPr>
        <w:tab/>
      </w:r>
      <w:r w:rsidR="0018240C" w:rsidRPr="00D37925">
        <w:rPr>
          <w:rFonts w:eastAsia="MS Mincho" w:cs="Arial"/>
          <w:color w:val="000000"/>
          <w:spacing w:val="-1"/>
          <w:szCs w:val="22"/>
        </w:rPr>
        <w:t xml:space="preserve">“Indicia”) and </w:t>
      </w:r>
      <w:r w:rsidR="0018240C" w:rsidRPr="00D37925">
        <w:rPr>
          <w:rFonts w:eastAsia="MS Mincho" w:cs="Arial"/>
          <w:color w:val="000000"/>
          <w:szCs w:val="22"/>
        </w:rPr>
        <w:t>that each</w:t>
      </w:r>
      <w:r w:rsidRPr="00D37925">
        <w:rPr>
          <w:rFonts w:eastAsia="MS Mincho" w:cs="Arial"/>
          <w:color w:val="000000"/>
          <w:szCs w:val="22"/>
        </w:rPr>
        <w:t xml:space="preserve"> </w:t>
      </w:r>
      <w:r w:rsidR="0018240C" w:rsidRPr="00D37925">
        <w:rPr>
          <w:rFonts w:eastAsia="MS Mincho" w:cs="Arial"/>
          <w:color w:val="000000"/>
          <w:szCs w:val="22"/>
        </w:rPr>
        <w:t>of the Indicia is valid. Neither a</w:t>
      </w:r>
      <w:r w:rsidRPr="00D37925">
        <w:rPr>
          <w:rFonts w:eastAsia="MS Mincho" w:cs="Arial"/>
          <w:color w:val="000000"/>
          <w:szCs w:val="22"/>
        </w:rPr>
        <w:t>ny respondent nor Company shall</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have</w:t>
      </w:r>
      <w:proofErr w:type="gramEnd"/>
      <w:r w:rsidR="0018240C" w:rsidRPr="00D37925">
        <w:rPr>
          <w:rFonts w:eastAsia="MS Mincho" w:cs="Arial"/>
          <w:color w:val="000000"/>
          <w:szCs w:val="22"/>
        </w:rPr>
        <w:t xml:space="preserve"> any right to use any of</w:t>
      </w:r>
      <w:r w:rsidRPr="00D37925">
        <w:rPr>
          <w:rFonts w:eastAsia="MS Mincho" w:cs="Arial"/>
          <w:color w:val="000000"/>
          <w:szCs w:val="22"/>
        </w:rPr>
        <w:t xml:space="preserve"> </w:t>
      </w:r>
      <w:r w:rsidR="0018240C" w:rsidRPr="00D37925">
        <w:rPr>
          <w:rFonts w:eastAsia="MS Mincho" w:cs="Arial"/>
          <w:color w:val="000000"/>
          <w:szCs w:val="22"/>
        </w:rPr>
        <w:t>the Indicia or any similar mark</w:t>
      </w:r>
      <w:r w:rsidRPr="00D37925">
        <w:rPr>
          <w:rFonts w:eastAsia="MS Mincho" w:cs="Arial"/>
          <w:color w:val="000000"/>
          <w:szCs w:val="22"/>
        </w:rPr>
        <w:t xml:space="preserve"> as, or a part of, a trademark,</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service</w:t>
      </w:r>
      <w:proofErr w:type="gramEnd"/>
      <w:r w:rsidR="0018240C" w:rsidRPr="00D37925">
        <w:rPr>
          <w:rFonts w:eastAsia="MS Mincho" w:cs="Arial"/>
          <w:color w:val="000000"/>
          <w:szCs w:val="22"/>
        </w:rPr>
        <w:t xml:space="preserve"> mark, trade name, fictitious</w:t>
      </w:r>
      <w:r w:rsidRPr="00D37925">
        <w:rPr>
          <w:rFonts w:eastAsia="MS Mincho" w:cs="Arial"/>
          <w:color w:val="000000"/>
          <w:szCs w:val="22"/>
        </w:rPr>
        <w:t xml:space="preserve"> </w:t>
      </w:r>
      <w:r w:rsidR="0018240C" w:rsidRPr="00D37925">
        <w:rPr>
          <w:rFonts w:eastAsia="MS Mincho" w:cs="Arial"/>
          <w:color w:val="000000"/>
          <w:szCs w:val="22"/>
        </w:rPr>
        <w:t>name, domain nam</w:t>
      </w:r>
      <w:r w:rsidRPr="00D37925">
        <w:rPr>
          <w:rFonts w:eastAsia="MS Mincho" w:cs="Arial"/>
          <w:color w:val="000000"/>
          <w:szCs w:val="22"/>
        </w:rPr>
        <w:t>e, company or corporate name, a</w:t>
      </w:r>
    </w:p>
    <w:p w:rsidR="00C10F6A" w:rsidRPr="00D37925" w:rsidRDefault="00C10F6A" w:rsidP="009B79D6">
      <w:pPr>
        <w:pStyle w:val="MyNormal"/>
        <w:ind w:left="1260" w:hanging="1260"/>
        <w:rPr>
          <w:rFonts w:eastAsia="MS Mincho" w:cs="Arial"/>
          <w:color w:val="000000"/>
          <w:spacing w:val="-1"/>
          <w:szCs w:val="22"/>
        </w:rPr>
      </w:pPr>
      <w:r w:rsidRPr="00D37925">
        <w:rPr>
          <w:rFonts w:eastAsia="MS Mincho" w:cs="Arial"/>
          <w:color w:val="000000"/>
          <w:szCs w:val="22"/>
        </w:rPr>
        <w:tab/>
      </w:r>
      <w:proofErr w:type="gramStart"/>
      <w:r w:rsidR="0018240C" w:rsidRPr="00D37925">
        <w:rPr>
          <w:rFonts w:eastAsia="MS Mincho" w:cs="Arial"/>
          <w:color w:val="000000"/>
          <w:szCs w:val="22"/>
        </w:rPr>
        <w:t>commercial</w:t>
      </w:r>
      <w:proofErr w:type="gramEnd"/>
      <w:r w:rsidR="0018240C" w:rsidRPr="00D37925">
        <w:rPr>
          <w:rFonts w:eastAsia="MS Mincho" w:cs="Arial"/>
          <w:color w:val="000000"/>
          <w:szCs w:val="22"/>
        </w:rPr>
        <w:t xml:space="preserve"> or business activity, or</w:t>
      </w:r>
      <w:r w:rsidRPr="00D37925">
        <w:rPr>
          <w:rFonts w:eastAsia="MS Mincho" w:cs="Arial"/>
          <w:color w:val="000000"/>
          <w:szCs w:val="22"/>
        </w:rPr>
        <w:t xml:space="preserve"> </w:t>
      </w:r>
      <w:r w:rsidR="0018240C" w:rsidRPr="00D37925">
        <w:rPr>
          <w:rFonts w:eastAsia="MS Mincho" w:cs="Arial"/>
          <w:color w:val="000000"/>
          <w:spacing w:val="-1"/>
          <w:szCs w:val="22"/>
        </w:rPr>
        <w:t>advertising or end</w:t>
      </w:r>
      <w:r w:rsidRPr="00D37925">
        <w:rPr>
          <w:rFonts w:eastAsia="MS Mincho" w:cs="Arial"/>
          <w:color w:val="000000"/>
          <w:spacing w:val="-1"/>
          <w:szCs w:val="22"/>
        </w:rPr>
        <w:t xml:space="preserve">orsements anywhere in the world </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pacing w:val="-1"/>
          <w:szCs w:val="22"/>
        </w:rPr>
        <w:tab/>
      </w:r>
      <w:proofErr w:type="gramStart"/>
      <w:r w:rsidR="0018240C" w:rsidRPr="00D37925">
        <w:rPr>
          <w:rFonts w:eastAsia="MS Mincho" w:cs="Arial"/>
          <w:color w:val="000000"/>
          <w:spacing w:val="-1"/>
          <w:szCs w:val="22"/>
        </w:rPr>
        <w:t>without</w:t>
      </w:r>
      <w:proofErr w:type="gramEnd"/>
      <w:r w:rsidR="0018240C" w:rsidRPr="00D37925">
        <w:rPr>
          <w:rFonts w:eastAsia="MS Mincho" w:cs="Arial"/>
          <w:color w:val="000000"/>
          <w:spacing w:val="-1"/>
          <w:szCs w:val="22"/>
        </w:rPr>
        <w:t xml:space="preserve"> the express prior written consent of</w:t>
      </w:r>
      <w:r w:rsidRPr="00D37925">
        <w:rPr>
          <w:rFonts w:eastAsia="MS Mincho" w:cs="Arial"/>
          <w:color w:val="000000"/>
          <w:spacing w:val="-1"/>
          <w:szCs w:val="22"/>
        </w:rPr>
        <w:t xml:space="preserve"> </w:t>
      </w:r>
      <w:r w:rsidR="0018240C" w:rsidRPr="00D37925">
        <w:rPr>
          <w:rFonts w:eastAsia="MS Mincho" w:cs="Arial"/>
          <w:color w:val="000000"/>
          <w:spacing w:val="-1"/>
          <w:szCs w:val="22"/>
        </w:rPr>
        <w:t xml:space="preserve">the University. </w:t>
      </w:r>
      <w:r w:rsidRPr="00D37925">
        <w:rPr>
          <w:rFonts w:eastAsia="MS Mincho" w:cs="Arial"/>
          <w:color w:val="000000"/>
          <w:szCs w:val="22"/>
        </w:rPr>
        <w:t>Any domain name, trademark or</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service</w:t>
      </w:r>
      <w:proofErr w:type="gramEnd"/>
      <w:r w:rsidR="0018240C" w:rsidRPr="00D37925">
        <w:rPr>
          <w:rFonts w:eastAsia="MS Mincho" w:cs="Arial"/>
          <w:color w:val="000000"/>
          <w:szCs w:val="22"/>
        </w:rPr>
        <w:t xml:space="preserve"> mark registration obtained or applied for</w:t>
      </w:r>
      <w:r w:rsidRPr="00D37925">
        <w:rPr>
          <w:rFonts w:eastAsia="MS Mincho" w:cs="Arial"/>
          <w:color w:val="000000"/>
          <w:szCs w:val="22"/>
        </w:rPr>
        <w:t xml:space="preserve"> </w:t>
      </w:r>
      <w:r w:rsidR="0018240C" w:rsidRPr="00D37925">
        <w:rPr>
          <w:rFonts w:eastAsia="MS Mincho" w:cs="Arial"/>
          <w:color w:val="000000"/>
          <w:szCs w:val="22"/>
        </w:rPr>
        <w:t>that cont</w:t>
      </w:r>
      <w:r w:rsidRPr="00D37925">
        <w:rPr>
          <w:rFonts w:eastAsia="MS Mincho" w:cs="Arial"/>
          <w:color w:val="000000"/>
          <w:szCs w:val="22"/>
        </w:rPr>
        <w:t>ains the Indicia or any similar</w:t>
      </w:r>
    </w:p>
    <w:p w:rsidR="00C10F6A"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mark</w:t>
      </w:r>
      <w:proofErr w:type="gramEnd"/>
      <w:r w:rsidR="0018240C" w:rsidRPr="00D37925">
        <w:rPr>
          <w:rFonts w:eastAsia="MS Mincho" w:cs="Arial"/>
          <w:color w:val="000000"/>
          <w:szCs w:val="22"/>
        </w:rPr>
        <w:t xml:space="preserve"> upon request shall be assigned or transferred to the</w:t>
      </w:r>
      <w:r w:rsidRPr="00D37925">
        <w:rPr>
          <w:rFonts w:eastAsia="MS Mincho" w:cs="Arial"/>
          <w:color w:val="000000"/>
          <w:szCs w:val="22"/>
        </w:rPr>
        <w:t xml:space="preserve"> University without</w:t>
      </w:r>
    </w:p>
    <w:p w:rsidR="00006928" w:rsidRPr="00D37925" w:rsidRDefault="00C10F6A"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0018240C" w:rsidRPr="00D37925">
        <w:rPr>
          <w:rFonts w:eastAsia="MS Mincho" w:cs="Arial"/>
          <w:color w:val="000000"/>
          <w:szCs w:val="22"/>
        </w:rPr>
        <w:t>compensation</w:t>
      </w:r>
      <w:proofErr w:type="gramEnd"/>
      <w:r w:rsidR="0018240C" w:rsidRPr="00D37925">
        <w:rPr>
          <w:rFonts w:eastAsia="MS Mincho" w:cs="Arial"/>
          <w:color w:val="000000"/>
          <w:szCs w:val="22"/>
        </w:rPr>
        <w:t>.</w:t>
      </w:r>
    </w:p>
    <w:p w:rsidR="00215531" w:rsidRPr="00D37925" w:rsidRDefault="00215531" w:rsidP="009B79D6">
      <w:pPr>
        <w:pStyle w:val="MyNormal"/>
        <w:ind w:left="1260" w:hanging="1260"/>
        <w:rPr>
          <w:rFonts w:eastAsia="MS Mincho" w:cs="Arial"/>
          <w:color w:val="000000"/>
          <w:szCs w:val="22"/>
        </w:rPr>
      </w:pPr>
    </w:p>
    <w:p w:rsidR="00215531" w:rsidRPr="00D37925" w:rsidRDefault="00215531" w:rsidP="009B79D6">
      <w:pPr>
        <w:pStyle w:val="MyNormal"/>
        <w:ind w:left="1260" w:hanging="1260"/>
        <w:rPr>
          <w:rFonts w:eastAsia="MS Mincho" w:cs="Arial"/>
          <w:b/>
          <w:color w:val="000000"/>
          <w:szCs w:val="22"/>
        </w:rPr>
      </w:pPr>
      <w:r w:rsidRPr="00D37925">
        <w:rPr>
          <w:rFonts w:eastAsia="MS Mincho" w:cs="Arial"/>
          <w:b/>
          <w:color w:val="000000"/>
          <w:szCs w:val="22"/>
        </w:rPr>
        <w:t>7.2</w:t>
      </w:r>
      <w:r w:rsidR="00C9182E" w:rsidRPr="00D37925">
        <w:rPr>
          <w:rFonts w:eastAsia="MS Mincho" w:cs="Arial"/>
          <w:b/>
          <w:color w:val="000000"/>
          <w:szCs w:val="22"/>
        </w:rPr>
        <w:t>4</w:t>
      </w:r>
      <w:r w:rsidRPr="00D37925">
        <w:rPr>
          <w:rFonts w:eastAsia="MS Mincho" w:cs="Arial"/>
          <w:b/>
          <w:color w:val="000000"/>
          <w:szCs w:val="22"/>
        </w:rPr>
        <w:tab/>
        <w:t>NCAA and SEC</w:t>
      </w:r>
    </w:p>
    <w:p w:rsidR="00215531" w:rsidRPr="00D37925" w:rsidRDefault="00215531" w:rsidP="009B79D6">
      <w:pPr>
        <w:pStyle w:val="MyNormal"/>
        <w:ind w:left="1260" w:hanging="1260"/>
        <w:rPr>
          <w:rFonts w:eastAsia="MS Mincho" w:cs="Arial"/>
          <w:color w:val="000000"/>
          <w:szCs w:val="22"/>
        </w:rPr>
      </w:pPr>
      <w:r w:rsidRPr="00D37925">
        <w:rPr>
          <w:rFonts w:eastAsia="MS Mincho" w:cs="Arial"/>
          <w:color w:val="000000"/>
          <w:szCs w:val="22"/>
        </w:rPr>
        <w:tab/>
        <w:t>The Company shall at all times comply with all NCAA and SEC rules and regulations, and</w:t>
      </w:r>
    </w:p>
    <w:p w:rsidR="00215531" w:rsidRPr="00D37925" w:rsidRDefault="00215531"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Pr="00D37925">
        <w:rPr>
          <w:rFonts w:eastAsia="MS Mincho" w:cs="Arial"/>
          <w:color w:val="000000"/>
          <w:szCs w:val="22"/>
        </w:rPr>
        <w:t>the</w:t>
      </w:r>
      <w:proofErr w:type="gramEnd"/>
      <w:r w:rsidRPr="00D37925">
        <w:rPr>
          <w:rFonts w:eastAsia="MS Mincho" w:cs="Arial"/>
          <w:color w:val="000000"/>
          <w:szCs w:val="22"/>
        </w:rPr>
        <w:t xml:space="preserve"> rules of any other conference or association to which University’s athletic teams may</w:t>
      </w:r>
    </w:p>
    <w:p w:rsidR="00215531" w:rsidRPr="00D37925" w:rsidRDefault="00215531" w:rsidP="009B79D6">
      <w:pPr>
        <w:pStyle w:val="MyNormal"/>
        <w:ind w:left="1260" w:hanging="1260"/>
        <w:rPr>
          <w:rFonts w:eastAsia="MS Mincho" w:cs="Arial"/>
          <w:color w:val="000000"/>
          <w:szCs w:val="22"/>
        </w:rPr>
      </w:pPr>
      <w:r w:rsidRPr="00D37925">
        <w:rPr>
          <w:rFonts w:eastAsia="MS Mincho" w:cs="Arial"/>
          <w:color w:val="000000"/>
          <w:szCs w:val="22"/>
        </w:rPr>
        <w:tab/>
      </w:r>
      <w:proofErr w:type="gramStart"/>
      <w:r w:rsidRPr="00D37925">
        <w:rPr>
          <w:rFonts w:eastAsia="MS Mincho" w:cs="Arial"/>
          <w:color w:val="000000"/>
          <w:szCs w:val="22"/>
        </w:rPr>
        <w:t>belong</w:t>
      </w:r>
      <w:proofErr w:type="gramEnd"/>
      <w:r w:rsidRPr="00D37925">
        <w:rPr>
          <w:rFonts w:eastAsia="MS Mincho" w:cs="Arial"/>
          <w:color w:val="000000"/>
          <w:szCs w:val="22"/>
        </w:rPr>
        <w:t>. The Agreement may be terminated for any such violations by the Company.</w:t>
      </w:r>
    </w:p>
    <w:p w:rsidR="00006928" w:rsidRDefault="00006928" w:rsidP="00847962">
      <w:pPr>
        <w:pStyle w:val="MyNormal"/>
        <w:ind w:left="1260" w:hanging="1260"/>
        <w:rPr>
          <w:rFonts w:eastAsia="MS Mincho" w:cs="Arial"/>
          <w:color w:val="000000"/>
          <w:szCs w:val="22"/>
        </w:rPr>
      </w:pPr>
    </w:p>
    <w:p w:rsidR="004B64ED" w:rsidRDefault="004B64ED" w:rsidP="00847962">
      <w:pPr>
        <w:pStyle w:val="MyNormal"/>
        <w:ind w:left="1260" w:hanging="1260"/>
        <w:rPr>
          <w:rFonts w:eastAsia="MS Mincho" w:cs="Arial"/>
          <w:color w:val="000000"/>
          <w:szCs w:val="22"/>
        </w:rPr>
      </w:pPr>
    </w:p>
    <w:p w:rsidR="004B64ED" w:rsidRPr="00D37925" w:rsidRDefault="004B64ED" w:rsidP="00847962">
      <w:pPr>
        <w:pStyle w:val="MyNormal"/>
        <w:ind w:left="1260" w:hanging="1260"/>
        <w:rPr>
          <w:rFonts w:eastAsia="MS Mincho" w:cs="Arial"/>
          <w:color w:val="000000"/>
          <w:szCs w:val="22"/>
        </w:rPr>
      </w:pPr>
    </w:p>
    <w:p w:rsidR="00E32254" w:rsidRPr="00D37925" w:rsidRDefault="001531F5" w:rsidP="00847962">
      <w:pPr>
        <w:tabs>
          <w:tab w:val="left" w:pos="540"/>
        </w:tabs>
        <w:spacing w:after="0" w:line="240" w:lineRule="auto"/>
        <w:jc w:val="both"/>
        <w:rPr>
          <w:rFonts w:ascii="Arial" w:hAnsi="Arial" w:cs="Arial"/>
          <w:b/>
          <w:bCs/>
        </w:rPr>
      </w:pPr>
      <w:r w:rsidRPr="00D37925">
        <w:rPr>
          <w:rFonts w:ascii="Arial" w:hAnsi="Arial" w:cs="Arial"/>
          <w:b/>
        </w:rPr>
        <w:lastRenderedPageBreak/>
        <w:t>7</w:t>
      </w:r>
      <w:r w:rsidR="00281237" w:rsidRPr="00D37925">
        <w:rPr>
          <w:rFonts w:ascii="Arial" w:hAnsi="Arial" w:cs="Arial"/>
          <w:b/>
        </w:rPr>
        <w:t>.</w:t>
      </w:r>
      <w:r w:rsidR="00F554E8" w:rsidRPr="00D37925">
        <w:rPr>
          <w:rFonts w:ascii="Arial" w:hAnsi="Arial" w:cs="Arial"/>
          <w:b/>
        </w:rPr>
        <w:t>2</w:t>
      </w:r>
      <w:r w:rsidR="00C9182E" w:rsidRPr="00D37925">
        <w:rPr>
          <w:rFonts w:ascii="Arial" w:hAnsi="Arial" w:cs="Arial"/>
          <w:b/>
        </w:rPr>
        <w:t>5</w:t>
      </w:r>
      <w:r w:rsidR="00281237" w:rsidRPr="00D37925">
        <w:rPr>
          <w:rFonts w:ascii="Arial" w:hAnsi="Arial" w:cs="Arial"/>
          <w:b/>
        </w:rPr>
        <w:tab/>
        <w:t>RFP Interpretation</w:t>
      </w:r>
    </w:p>
    <w:p w:rsidR="009A569A" w:rsidRPr="00D37925" w:rsidRDefault="00E32254" w:rsidP="00847962">
      <w:pPr>
        <w:tabs>
          <w:tab w:val="left" w:pos="540"/>
        </w:tabs>
        <w:spacing w:after="0" w:line="240" w:lineRule="auto"/>
        <w:jc w:val="both"/>
        <w:rPr>
          <w:rFonts w:ascii="Arial" w:hAnsi="Arial" w:cs="Arial"/>
        </w:rPr>
      </w:pPr>
      <w:r w:rsidRPr="00D37925">
        <w:rPr>
          <w:rFonts w:ascii="Arial" w:hAnsi="Arial" w:cs="Arial"/>
          <w:b/>
          <w:bCs/>
        </w:rPr>
        <w:tab/>
      </w:r>
      <w:r w:rsidR="00281237" w:rsidRPr="00D37925">
        <w:rPr>
          <w:rFonts w:ascii="Arial" w:hAnsi="Arial" w:cs="Arial"/>
        </w:rPr>
        <w:t xml:space="preserve">Interpretation of the wording of this document shall be the responsibility of the University of </w:t>
      </w:r>
      <w:r w:rsidRPr="00D37925">
        <w:rPr>
          <w:rFonts w:ascii="Arial" w:hAnsi="Arial" w:cs="Arial"/>
        </w:rPr>
        <w:tab/>
      </w:r>
      <w:r w:rsidR="00281237" w:rsidRPr="00D37925">
        <w:rPr>
          <w:rFonts w:ascii="Arial" w:hAnsi="Arial" w:cs="Arial"/>
        </w:rPr>
        <w:t>Arkansas and that interpretation shall be final.</w:t>
      </w:r>
    </w:p>
    <w:p w:rsidR="00860E92" w:rsidRPr="00D37925" w:rsidRDefault="00860E92" w:rsidP="00847962">
      <w:pPr>
        <w:tabs>
          <w:tab w:val="left" w:pos="540"/>
        </w:tabs>
        <w:spacing w:after="0" w:line="240" w:lineRule="auto"/>
        <w:jc w:val="both"/>
        <w:rPr>
          <w:rFonts w:ascii="Arial" w:hAnsi="Arial" w:cs="Arial"/>
          <w:b/>
          <w:bCs/>
        </w:rPr>
      </w:pPr>
    </w:p>
    <w:p w:rsidR="00CC6DDC" w:rsidRPr="00D37925" w:rsidRDefault="001531F5" w:rsidP="00847962">
      <w:pPr>
        <w:tabs>
          <w:tab w:val="left" w:pos="540"/>
        </w:tabs>
        <w:spacing w:after="0" w:line="240" w:lineRule="auto"/>
        <w:jc w:val="both"/>
        <w:rPr>
          <w:rFonts w:ascii="Arial" w:hAnsi="Arial" w:cs="Arial"/>
          <w:b/>
          <w:bCs/>
        </w:rPr>
      </w:pPr>
      <w:r w:rsidRPr="00D37925">
        <w:rPr>
          <w:rFonts w:ascii="Arial" w:hAnsi="Arial" w:cs="Arial"/>
          <w:b/>
          <w:bCs/>
        </w:rPr>
        <w:t>7</w:t>
      </w:r>
      <w:r w:rsidR="009A569A" w:rsidRPr="00D37925">
        <w:rPr>
          <w:rFonts w:ascii="Arial" w:hAnsi="Arial" w:cs="Arial"/>
          <w:b/>
          <w:bCs/>
        </w:rPr>
        <w:t>.</w:t>
      </w:r>
      <w:r w:rsidR="00281237" w:rsidRPr="00D37925">
        <w:rPr>
          <w:rFonts w:ascii="Arial" w:hAnsi="Arial" w:cs="Arial"/>
          <w:b/>
          <w:bCs/>
        </w:rPr>
        <w:t>2</w:t>
      </w:r>
      <w:r w:rsidR="00C9182E" w:rsidRPr="00D37925">
        <w:rPr>
          <w:rFonts w:ascii="Arial" w:hAnsi="Arial" w:cs="Arial"/>
          <w:b/>
          <w:bCs/>
        </w:rPr>
        <w:t>6</w:t>
      </w:r>
      <w:r w:rsidR="009A569A" w:rsidRPr="00D37925">
        <w:rPr>
          <w:rFonts w:ascii="Arial" w:hAnsi="Arial" w:cs="Arial"/>
          <w:b/>
          <w:bCs/>
        </w:rPr>
        <w:tab/>
        <w:t>Time is of the Essence</w:t>
      </w:r>
    </w:p>
    <w:p w:rsidR="00C17124" w:rsidRPr="00D37925" w:rsidRDefault="00CC6DDC" w:rsidP="00847962">
      <w:pPr>
        <w:tabs>
          <w:tab w:val="left" w:pos="540"/>
        </w:tabs>
        <w:spacing w:after="0" w:line="240" w:lineRule="auto"/>
        <w:jc w:val="both"/>
        <w:rPr>
          <w:rFonts w:ascii="Arial" w:hAnsi="Arial" w:cs="Arial"/>
        </w:rPr>
      </w:pPr>
      <w:r w:rsidRPr="00D37925">
        <w:rPr>
          <w:rFonts w:ascii="Arial" w:hAnsi="Arial" w:cs="Arial"/>
          <w:b/>
          <w:bCs/>
        </w:rPr>
        <w:tab/>
      </w:r>
      <w:r w:rsidR="009A569A" w:rsidRPr="00D37925">
        <w:rPr>
          <w:rFonts w:ascii="Arial" w:hAnsi="Arial" w:cs="Arial"/>
        </w:rPr>
        <w:t xml:space="preserve">Vendor and University agree that time is of the essence in all respects concerning this </w:t>
      </w:r>
      <w:r w:rsidRPr="00D37925">
        <w:rPr>
          <w:rFonts w:ascii="Arial" w:hAnsi="Arial" w:cs="Arial"/>
        </w:rPr>
        <w:tab/>
      </w:r>
      <w:r w:rsidR="009A569A" w:rsidRPr="00D37925">
        <w:rPr>
          <w:rFonts w:ascii="Arial" w:hAnsi="Arial" w:cs="Arial"/>
        </w:rPr>
        <w:t>contract and performance herein.</w:t>
      </w:r>
    </w:p>
    <w:p w:rsidR="00AD7F48" w:rsidRPr="00D37925" w:rsidRDefault="00AD7F48" w:rsidP="00847962">
      <w:pPr>
        <w:tabs>
          <w:tab w:val="left" w:pos="540"/>
        </w:tabs>
        <w:spacing w:after="0" w:line="240" w:lineRule="auto"/>
        <w:jc w:val="both"/>
        <w:rPr>
          <w:rFonts w:ascii="Arial" w:hAnsi="Arial" w:cs="Arial"/>
        </w:rPr>
      </w:pPr>
    </w:p>
    <w:p w:rsidR="00AD7F48"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AD7F48" w:rsidRPr="00D37925">
        <w:rPr>
          <w:rFonts w:ascii="Arial" w:hAnsi="Arial" w:cs="Arial"/>
          <w:b/>
        </w:rPr>
        <w:t>.2</w:t>
      </w:r>
      <w:r w:rsidR="00C9182E" w:rsidRPr="00D37925">
        <w:rPr>
          <w:rFonts w:ascii="Arial" w:hAnsi="Arial" w:cs="Arial"/>
          <w:b/>
        </w:rPr>
        <w:t>7</w:t>
      </w:r>
      <w:r w:rsidR="00AD7F48" w:rsidRPr="00D37925">
        <w:rPr>
          <w:rFonts w:ascii="Arial" w:hAnsi="Arial" w:cs="Arial"/>
          <w:b/>
        </w:rPr>
        <w:tab/>
        <w:t>Complete Response</w:t>
      </w:r>
    </w:p>
    <w:p w:rsidR="00AD7F48" w:rsidRPr="00D37925" w:rsidRDefault="00AD7F48" w:rsidP="00AD7F48">
      <w:pPr>
        <w:tabs>
          <w:tab w:val="left" w:pos="540"/>
        </w:tabs>
        <w:spacing w:after="0" w:line="240" w:lineRule="auto"/>
        <w:ind w:left="540"/>
        <w:jc w:val="both"/>
        <w:rPr>
          <w:rFonts w:ascii="Arial" w:hAnsi="Arial" w:cs="Arial"/>
        </w:rPr>
      </w:pPr>
      <w:r w:rsidRPr="00D37925">
        <w:rPr>
          <w:rFonts w:ascii="Arial" w:hAnsi="Arial" w:cs="Arial"/>
        </w:rPr>
        <w:t xml:space="preserve">It shall be the </w:t>
      </w:r>
      <w:r w:rsidR="00032587" w:rsidRPr="00D37925">
        <w:rPr>
          <w:rFonts w:ascii="Arial" w:hAnsi="Arial" w:cs="Arial"/>
        </w:rPr>
        <w:t xml:space="preserve">responsibility of the bidder to </w:t>
      </w:r>
      <w:r w:rsidR="00032587" w:rsidRPr="00D37925">
        <w:rPr>
          <w:rFonts w:ascii="Arial" w:eastAsia="MS Mincho" w:hAnsi="Arial" w:cs="Arial"/>
          <w:color w:val="000000"/>
        </w:rPr>
        <w:t>observe and obey all laws, ordinances, regulations and rules of the University, and the Federal and State government, which may be applicable to the operations outlined within the Agreement, including the Americans with Disabilities Act.</w:t>
      </w:r>
      <w:r w:rsidRPr="00D37925">
        <w:rPr>
          <w:rFonts w:ascii="Arial" w:hAnsi="Arial" w:cs="Arial"/>
        </w:rPr>
        <w:t xml:space="preserve"> The Respondent must demonstrate that it has the operational experience, financial resources and personnel necessary to successfully provide the services specified in this RFP.  A Respondent must be financially solvent.</w:t>
      </w:r>
    </w:p>
    <w:p w:rsidR="00494C73" w:rsidRPr="00D37925" w:rsidRDefault="00494C73" w:rsidP="00AD7F48">
      <w:pPr>
        <w:tabs>
          <w:tab w:val="left" w:pos="540"/>
        </w:tabs>
        <w:spacing w:after="0" w:line="240" w:lineRule="auto"/>
        <w:ind w:left="540"/>
        <w:jc w:val="both"/>
        <w:rPr>
          <w:rFonts w:ascii="Arial" w:hAnsi="Arial" w:cs="Arial"/>
        </w:rPr>
      </w:pPr>
    </w:p>
    <w:p w:rsidR="00083E0E" w:rsidRPr="00D37925" w:rsidRDefault="001531F5" w:rsidP="00083E0E">
      <w:pPr>
        <w:tabs>
          <w:tab w:val="left" w:pos="540"/>
        </w:tabs>
        <w:spacing w:after="0" w:line="240" w:lineRule="auto"/>
        <w:jc w:val="both"/>
        <w:rPr>
          <w:rFonts w:ascii="Arial" w:hAnsi="Arial" w:cs="Arial"/>
          <w:b/>
        </w:rPr>
      </w:pPr>
      <w:r w:rsidRPr="00D37925">
        <w:rPr>
          <w:rFonts w:ascii="Arial" w:hAnsi="Arial" w:cs="Arial"/>
          <w:b/>
        </w:rPr>
        <w:t>7</w:t>
      </w:r>
      <w:r w:rsidR="00083E0E" w:rsidRPr="00D37925">
        <w:rPr>
          <w:rFonts w:ascii="Arial" w:hAnsi="Arial" w:cs="Arial"/>
          <w:b/>
        </w:rPr>
        <w:t>.</w:t>
      </w:r>
      <w:r w:rsidR="00C9182E" w:rsidRPr="00D37925">
        <w:rPr>
          <w:rFonts w:ascii="Arial" w:hAnsi="Arial" w:cs="Arial"/>
          <w:b/>
        </w:rPr>
        <w:t>28</w:t>
      </w:r>
      <w:r w:rsidR="00083E0E" w:rsidRPr="00D37925">
        <w:rPr>
          <w:rFonts w:ascii="Arial" w:hAnsi="Arial" w:cs="Arial"/>
          <w:b/>
        </w:rPr>
        <w:tab/>
        <w:t>Limitation of Liability</w:t>
      </w:r>
    </w:p>
    <w:p w:rsidR="00083E0E" w:rsidRPr="00D37925" w:rsidRDefault="00083E0E" w:rsidP="00083E0E">
      <w:pPr>
        <w:tabs>
          <w:tab w:val="left" w:pos="540"/>
        </w:tabs>
        <w:spacing w:after="0" w:line="240" w:lineRule="auto"/>
        <w:ind w:left="540"/>
        <w:jc w:val="both"/>
        <w:rPr>
          <w:rFonts w:ascii="Arial" w:hAnsi="Arial" w:cs="Arial"/>
        </w:rPr>
      </w:pPr>
      <w:r w:rsidRPr="00D37925">
        <w:rPr>
          <w:rFonts w:ascii="Arial" w:hAnsi="Arial" w:cs="Arial"/>
        </w:rPr>
        <w:t>Each Bidder, by submitting a Proposal, agrees that any costs incurred by the Bidder in responding to this RFP, or in support of activities associated with this RFP, will be borne by the Bidder. The Owner shall incur no obligation or liability whatsoever to Bidder or any third party by reason of the issuance of this RFP or by actions of Bidder or any third party. This RFP does not commit the Owner to reimburse Bidders for any cost incurred in the submission of a Proposal or in making necessary studies or designs for the preparation thereof, nor does it commit the Owner to procure or contract for the services or material provided therein.</w:t>
      </w:r>
    </w:p>
    <w:p w:rsidR="00075E0D" w:rsidRPr="00D37925" w:rsidRDefault="00075E0D" w:rsidP="00847962">
      <w:pPr>
        <w:tabs>
          <w:tab w:val="left" w:pos="540"/>
        </w:tabs>
        <w:spacing w:after="0" w:line="240" w:lineRule="auto"/>
        <w:jc w:val="both"/>
        <w:rPr>
          <w:rFonts w:ascii="Arial" w:hAnsi="Arial" w:cs="Arial"/>
        </w:rPr>
      </w:pPr>
    </w:p>
    <w:p w:rsidR="00C17124" w:rsidRPr="00D37925" w:rsidRDefault="001531F5" w:rsidP="00847962">
      <w:pPr>
        <w:tabs>
          <w:tab w:val="left" w:pos="540"/>
        </w:tabs>
        <w:spacing w:after="0" w:line="240" w:lineRule="auto"/>
        <w:jc w:val="both"/>
        <w:rPr>
          <w:rFonts w:ascii="Arial" w:hAnsi="Arial" w:cs="Arial"/>
          <w:b/>
        </w:rPr>
      </w:pPr>
      <w:r w:rsidRPr="00D37925">
        <w:rPr>
          <w:rFonts w:ascii="Arial" w:hAnsi="Arial" w:cs="Arial"/>
          <w:b/>
        </w:rPr>
        <w:t>7</w:t>
      </w:r>
      <w:r w:rsidR="00083E0E" w:rsidRPr="00D37925">
        <w:rPr>
          <w:rFonts w:ascii="Arial" w:hAnsi="Arial" w:cs="Arial"/>
          <w:b/>
        </w:rPr>
        <w:t>.</w:t>
      </w:r>
      <w:r w:rsidR="00C9182E" w:rsidRPr="00D37925">
        <w:rPr>
          <w:rFonts w:ascii="Arial" w:hAnsi="Arial" w:cs="Arial"/>
          <w:b/>
        </w:rPr>
        <w:t>29</w:t>
      </w:r>
      <w:r w:rsidR="00083E0E" w:rsidRPr="00D37925">
        <w:rPr>
          <w:rFonts w:ascii="Arial" w:hAnsi="Arial" w:cs="Arial"/>
          <w:b/>
        </w:rPr>
        <w:tab/>
      </w:r>
      <w:r w:rsidR="00CC74BC" w:rsidRPr="00D37925">
        <w:rPr>
          <w:rFonts w:ascii="Arial" w:hAnsi="Arial" w:cs="Arial"/>
          <w:b/>
        </w:rPr>
        <w:t>Risk of Loss</w:t>
      </w:r>
    </w:p>
    <w:p w:rsidR="00083E0E" w:rsidRPr="00D37925" w:rsidRDefault="00CC74BC" w:rsidP="00083E0E">
      <w:pPr>
        <w:tabs>
          <w:tab w:val="left" w:pos="540"/>
        </w:tabs>
        <w:spacing w:after="0" w:line="240" w:lineRule="auto"/>
        <w:ind w:left="540"/>
        <w:jc w:val="both"/>
        <w:rPr>
          <w:rFonts w:ascii="Arial" w:hAnsi="Arial" w:cs="Arial"/>
        </w:rPr>
      </w:pPr>
      <w:r w:rsidRPr="00D37925">
        <w:rPr>
          <w:rFonts w:ascii="Arial" w:eastAsia="MS Mincho" w:hAnsi="Arial" w:cs="Arial"/>
          <w:color w:val="000000"/>
        </w:rPr>
        <w:t xml:space="preserve">The selected Company shall bear the full and complete responsibility for </w:t>
      </w:r>
      <w:r w:rsidRPr="00D37925">
        <w:rPr>
          <w:rFonts w:ascii="Arial" w:eastAsia="MS Mincho" w:hAnsi="Arial" w:cs="Arial"/>
          <w:color w:val="000000"/>
          <w:spacing w:val="-1"/>
        </w:rPr>
        <w:t xml:space="preserve">all risk of damage or loss of equipment, products, or money resulting from any cause whatsoever and </w:t>
      </w:r>
      <w:r w:rsidRPr="00D37925">
        <w:rPr>
          <w:rFonts w:ascii="Arial" w:eastAsia="MS Mincho" w:hAnsi="Arial" w:cs="Arial"/>
          <w:color w:val="000000"/>
        </w:rPr>
        <w:t xml:space="preserve">shall not penalize the University or its affiliates for any losses incurred in association with this RFP or Agreement. The University shall not be responsible for any damage to merchandise or </w:t>
      </w:r>
      <w:r w:rsidRPr="00D37925">
        <w:rPr>
          <w:rFonts w:ascii="Arial" w:eastAsia="MS Mincho" w:hAnsi="Arial" w:cs="Arial"/>
          <w:color w:val="000000"/>
          <w:spacing w:val="-1"/>
        </w:rPr>
        <w:t xml:space="preserve">other equipment in case of vandalism, break-in, or burglary, power failure due to hurricane, tornado, </w:t>
      </w:r>
      <w:r w:rsidRPr="00D37925">
        <w:rPr>
          <w:rFonts w:ascii="Arial" w:eastAsia="MS Mincho" w:hAnsi="Arial" w:cs="Arial"/>
          <w:color w:val="000000"/>
        </w:rPr>
        <w:t>electrical storms, or other acts beyond the control of the University or its affiliated entities. The selected Sponsor shall maintain, during the life of this contract, minimum insurance requirements as detailed in the proposal.</w:t>
      </w:r>
    </w:p>
    <w:p w:rsidR="006876AC" w:rsidRPr="00D37925" w:rsidRDefault="006876AC" w:rsidP="006876AC">
      <w:pPr>
        <w:tabs>
          <w:tab w:val="left" w:pos="540"/>
        </w:tabs>
        <w:spacing w:after="0" w:line="240" w:lineRule="auto"/>
        <w:jc w:val="both"/>
        <w:rPr>
          <w:rFonts w:ascii="Arial" w:hAnsi="Arial" w:cs="Arial"/>
        </w:rPr>
      </w:pPr>
    </w:p>
    <w:p w:rsidR="006876AC" w:rsidRPr="00D37925" w:rsidRDefault="001531F5" w:rsidP="00032BE9">
      <w:pPr>
        <w:tabs>
          <w:tab w:val="left" w:pos="540"/>
        </w:tabs>
        <w:spacing w:after="0" w:line="240" w:lineRule="auto"/>
        <w:jc w:val="both"/>
        <w:rPr>
          <w:rFonts w:ascii="Arial" w:hAnsi="Arial" w:cs="Arial"/>
          <w:b/>
        </w:rPr>
      </w:pPr>
      <w:r w:rsidRPr="00D37925">
        <w:rPr>
          <w:rFonts w:ascii="Arial" w:hAnsi="Arial" w:cs="Arial"/>
          <w:b/>
        </w:rPr>
        <w:t>7</w:t>
      </w:r>
      <w:r w:rsidR="006876AC" w:rsidRPr="00D37925">
        <w:rPr>
          <w:rFonts w:ascii="Arial" w:hAnsi="Arial" w:cs="Arial"/>
          <w:b/>
        </w:rPr>
        <w:t>.3</w:t>
      </w:r>
      <w:r w:rsidR="00C9182E" w:rsidRPr="00D37925">
        <w:rPr>
          <w:rFonts w:ascii="Arial" w:hAnsi="Arial" w:cs="Arial"/>
          <w:b/>
        </w:rPr>
        <w:t>0</w:t>
      </w:r>
      <w:r w:rsidR="006876AC" w:rsidRPr="00D37925">
        <w:rPr>
          <w:rFonts w:ascii="Arial" w:hAnsi="Arial" w:cs="Arial"/>
          <w:b/>
        </w:rPr>
        <w:tab/>
        <w:t>Proposal Validity</w:t>
      </w:r>
    </w:p>
    <w:p w:rsidR="005C3353" w:rsidRPr="00D37925" w:rsidRDefault="005C3353" w:rsidP="00032BE9">
      <w:pPr>
        <w:tabs>
          <w:tab w:val="left" w:pos="540"/>
        </w:tabs>
        <w:spacing w:after="0" w:line="240" w:lineRule="auto"/>
        <w:jc w:val="both"/>
        <w:rPr>
          <w:rFonts w:ascii="Times New Roman" w:hAnsi="Times New Roman"/>
          <w:sz w:val="24"/>
          <w:szCs w:val="24"/>
        </w:rPr>
      </w:pPr>
      <w:r w:rsidRPr="00D37925">
        <w:rPr>
          <w:rFonts w:ascii="Times New Roman" w:hAnsi="Times New Roman"/>
          <w:sz w:val="24"/>
          <w:szCs w:val="24"/>
        </w:rPr>
        <w:tab/>
        <w:t>Bidders shall include the following items in summary:</w:t>
      </w:r>
    </w:p>
    <w:p w:rsidR="005C3353" w:rsidRPr="00D37925" w:rsidRDefault="005C3353" w:rsidP="00032BE9">
      <w:pPr>
        <w:tabs>
          <w:tab w:val="left" w:pos="540"/>
        </w:tabs>
        <w:spacing w:after="0" w:line="240" w:lineRule="auto"/>
        <w:jc w:val="both"/>
        <w:rPr>
          <w:rFonts w:ascii="Arial" w:hAnsi="Arial" w:cs="Arial"/>
          <w:b/>
        </w:rPr>
      </w:pPr>
    </w:p>
    <w:p w:rsidR="00873CC5" w:rsidRPr="00D37925" w:rsidRDefault="00873CC5" w:rsidP="00032BE9">
      <w:pPr>
        <w:pStyle w:val="ListParagraph"/>
        <w:numPr>
          <w:ilvl w:val="0"/>
          <w:numId w:val="27"/>
        </w:numPr>
        <w:contextualSpacing/>
        <w:rPr>
          <w:sz w:val="24"/>
          <w:szCs w:val="24"/>
        </w:rPr>
      </w:pPr>
      <w:r w:rsidRPr="00D37925">
        <w:rPr>
          <w:sz w:val="24"/>
          <w:szCs w:val="24"/>
        </w:rPr>
        <w:t>Qualifications</w:t>
      </w:r>
    </w:p>
    <w:p w:rsidR="00873CC5" w:rsidRPr="00D37925" w:rsidRDefault="00873CC5" w:rsidP="00032BE9">
      <w:pPr>
        <w:pStyle w:val="ListParagraph"/>
        <w:numPr>
          <w:ilvl w:val="0"/>
          <w:numId w:val="27"/>
        </w:numPr>
        <w:contextualSpacing/>
        <w:rPr>
          <w:sz w:val="24"/>
          <w:szCs w:val="24"/>
        </w:rPr>
      </w:pPr>
      <w:r w:rsidRPr="00D37925">
        <w:rPr>
          <w:sz w:val="24"/>
          <w:szCs w:val="24"/>
        </w:rPr>
        <w:t>Experience</w:t>
      </w:r>
    </w:p>
    <w:p w:rsidR="00873CC5" w:rsidRPr="00D37925" w:rsidRDefault="00873CC5" w:rsidP="00032BE9">
      <w:pPr>
        <w:pStyle w:val="ListParagraph"/>
        <w:numPr>
          <w:ilvl w:val="0"/>
          <w:numId w:val="27"/>
        </w:numPr>
        <w:contextualSpacing/>
        <w:rPr>
          <w:sz w:val="24"/>
          <w:szCs w:val="24"/>
        </w:rPr>
      </w:pPr>
      <w:r w:rsidRPr="00D37925">
        <w:rPr>
          <w:sz w:val="24"/>
          <w:szCs w:val="24"/>
        </w:rPr>
        <w:t>Name, title, and background information of proposed project team members</w:t>
      </w:r>
    </w:p>
    <w:p w:rsidR="00873CC5" w:rsidRPr="00D37925" w:rsidRDefault="00873CC5" w:rsidP="00032BE9">
      <w:pPr>
        <w:pStyle w:val="ListParagraph"/>
        <w:numPr>
          <w:ilvl w:val="0"/>
          <w:numId w:val="27"/>
        </w:numPr>
        <w:contextualSpacing/>
        <w:rPr>
          <w:sz w:val="24"/>
          <w:szCs w:val="24"/>
        </w:rPr>
      </w:pPr>
      <w:r w:rsidRPr="00D37925">
        <w:rPr>
          <w:sz w:val="24"/>
          <w:szCs w:val="24"/>
        </w:rPr>
        <w:t>Name, address, phone number, and email of key contact person</w:t>
      </w:r>
    </w:p>
    <w:p w:rsidR="00873CC5" w:rsidRPr="00D37925" w:rsidRDefault="00873CC5" w:rsidP="00032BE9">
      <w:pPr>
        <w:pStyle w:val="ListParagraph"/>
        <w:numPr>
          <w:ilvl w:val="0"/>
          <w:numId w:val="27"/>
        </w:numPr>
        <w:contextualSpacing/>
        <w:rPr>
          <w:sz w:val="24"/>
          <w:szCs w:val="24"/>
        </w:rPr>
      </w:pPr>
      <w:r w:rsidRPr="00D37925">
        <w:rPr>
          <w:sz w:val="24"/>
          <w:szCs w:val="24"/>
        </w:rPr>
        <w:t>Proposed method of doing work</w:t>
      </w:r>
    </w:p>
    <w:p w:rsidR="00873CC5" w:rsidRPr="00D37925" w:rsidRDefault="00873CC5" w:rsidP="00032BE9">
      <w:pPr>
        <w:pStyle w:val="ListParagraph"/>
        <w:numPr>
          <w:ilvl w:val="0"/>
          <w:numId w:val="27"/>
        </w:numPr>
        <w:contextualSpacing/>
        <w:rPr>
          <w:sz w:val="24"/>
          <w:szCs w:val="24"/>
        </w:rPr>
      </w:pPr>
      <w:r w:rsidRPr="00D37925">
        <w:rPr>
          <w:sz w:val="24"/>
          <w:szCs w:val="24"/>
        </w:rPr>
        <w:t>Examples of projects of similar size and scope</w:t>
      </w:r>
    </w:p>
    <w:p w:rsidR="005C3353" w:rsidRPr="00D37925" w:rsidRDefault="005C3353" w:rsidP="00032BE9">
      <w:pPr>
        <w:pStyle w:val="ListParagraph"/>
        <w:numPr>
          <w:ilvl w:val="0"/>
          <w:numId w:val="27"/>
        </w:numPr>
        <w:contextualSpacing/>
        <w:rPr>
          <w:sz w:val="24"/>
          <w:szCs w:val="24"/>
        </w:rPr>
      </w:pPr>
      <w:r w:rsidRPr="00D37925">
        <w:rPr>
          <w:sz w:val="24"/>
          <w:szCs w:val="24"/>
        </w:rPr>
        <w:t xml:space="preserve">Three references including addresses, phone number, and contact person’s name for the </w:t>
      </w:r>
      <w:r w:rsidRPr="00D37925">
        <w:rPr>
          <w:rFonts w:eastAsia="MS Mincho"/>
          <w:color w:val="000000"/>
          <w:sz w:val="24"/>
          <w:szCs w:val="24"/>
        </w:rPr>
        <w:t>management of other universities or organizations for whom the respondent has provided services similar to those outlined within the RFP specifications.</w:t>
      </w:r>
    </w:p>
    <w:p w:rsidR="00873CC5" w:rsidRPr="00D37925" w:rsidRDefault="00873CC5" w:rsidP="00032BE9">
      <w:pPr>
        <w:pStyle w:val="ListParagraph"/>
        <w:numPr>
          <w:ilvl w:val="0"/>
          <w:numId w:val="27"/>
        </w:numPr>
        <w:contextualSpacing/>
        <w:rPr>
          <w:sz w:val="24"/>
          <w:szCs w:val="24"/>
        </w:rPr>
      </w:pPr>
      <w:r w:rsidRPr="00D37925">
        <w:rPr>
          <w:sz w:val="24"/>
          <w:szCs w:val="24"/>
        </w:rPr>
        <w:t>See RFP checklist for additional responsibilities.</w:t>
      </w:r>
    </w:p>
    <w:p w:rsidR="00632C8B" w:rsidRDefault="00632C8B" w:rsidP="006876AC">
      <w:pPr>
        <w:pStyle w:val="standardpitem"/>
        <w:spacing w:before="0" w:after="0"/>
        <w:jc w:val="left"/>
        <w:rPr>
          <w:rFonts w:cs="Arial"/>
          <w:sz w:val="22"/>
          <w:szCs w:val="22"/>
        </w:rPr>
      </w:pPr>
    </w:p>
    <w:p w:rsidR="00032BE9" w:rsidRDefault="00032BE9" w:rsidP="006876AC">
      <w:pPr>
        <w:pStyle w:val="standardpitem"/>
        <w:spacing w:before="0" w:after="0"/>
        <w:jc w:val="left"/>
        <w:rPr>
          <w:rFonts w:cs="Arial"/>
          <w:sz w:val="22"/>
          <w:szCs w:val="22"/>
        </w:rPr>
      </w:pPr>
    </w:p>
    <w:p w:rsidR="00032BE9" w:rsidRDefault="00032BE9" w:rsidP="006876AC">
      <w:pPr>
        <w:pStyle w:val="standardpitem"/>
        <w:spacing w:before="0" w:after="0"/>
        <w:jc w:val="left"/>
        <w:rPr>
          <w:rFonts w:cs="Arial"/>
          <w:sz w:val="22"/>
          <w:szCs w:val="22"/>
        </w:rPr>
      </w:pPr>
    </w:p>
    <w:p w:rsidR="006876AC" w:rsidRPr="00FB300F" w:rsidRDefault="001531F5" w:rsidP="006876AC">
      <w:pPr>
        <w:pStyle w:val="standardpitem"/>
        <w:spacing w:before="0" w:after="0"/>
        <w:jc w:val="left"/>
        <w:rPr>
          <w:rFonts w:cs="Arial"/>
          <w:sz w:val="22"/>
          <w:szCs w:val="22"/>
        </w:rPr>
      </w:pPr>
      <w:proofErr w:type="gramStart"/>
      <w:r w:rsidRPr="00FB300F">
        <w:rPr>
          <w:rFonts w:cs="Arial"/>
          <w:b/>
          <w:sz w:val="22"/>
          <w:szCs w:val="22"/>
        </w:rPr>
        <w:lastRenderedPageBreak/>
        <w:t>7</w:t>
      </w:r>
      <w:r w:rsidR="006876AC" w:rsidRPr="00FB300F">
        <w:rPr>
          <w:rFonts w:cs="Arial"/>
          <w:b/>
          <w:sz w:val="22"/>
          <w:szCs w:val="22"/>
        </w:rPr>
        <w:t>.3</w:t>
      </w:r>
      <w:r w:rsidR="00C9182E" w:rsidRPr="00FB300F">
        <w:rPr>
          <w:rFonts w:cs="Arial"/>
          <w:b/>
          <w:sz w:val="22"/>
          <w:szCs w:val="22"/>
        </w:rPr>
        <w:t>1</w:t>
      </w:r>
      <w:r w:rsidR="006876AC" w:rsidRPr="00FB300F">
        <w:rPr>
          <w:rFonts w:cs="Arial"/>
          <w:b/>
          <w:sz w:val="22"/>
          <w:szCs w:val="22"/>
        </w:rPr>
        <w:t xml:space="preserve">  </w:t>
      </w:r>
      <w:r w:rsidR="00FB300F" w:rsidRPr="00FB300F">
        <w:rPr>
          <w:rFonts w:cs="Arial"/>
          <w:b/>
          <w:sz w:val="22"/>
          <w:szCs w:val="22"/>
        </w:rPr>
        <w:t>Rights</w:t>
      </w:r>
      <w:proofErr w:type="gramEnd"/>
      <w:r w:rsidR="00FB300F" w:rsidRPr="00FB300F">
        <w:rPr>
          <w:rFonts w:cs="Arial"/>
          <w:b/>
          <w:sz w:val="22"/>
          <w:szCs w:val="22"/>
        </w:rPr>
        <w:t xml:space="preserve"> to Submitted Materials</w:t>
      </w:r>
    </w:p>
    <w:p w:rsidR="00873CC5" w:rsidRDefault="00FB300F" w:rsidP="006876AC">
      <w:pPr>
        <w:tabs>
          <w:tab w:val="left" w:pos="540"/>
        </w:tabs>
        <w:spacing w:after="0" w:line="240" w:lineRule="auto"/>
        <w:ind w:left="540"/>
        <w:jc w:val="both"/>
        <w:rPr>
          <w:rFonts w:ascii="Arial" w:eastAsia="MS Mincho" w:hAnsi="Arial" w:cs="Arial"/>
        </w:rPr>
      </w:pPr>
      <w:r w:rsidRPr="00FB300F">
        <w:rPr>
          <w:rFonts w:ascii="Arial" w:eastAsia="MS Mincho" w:hAnsi="Arial" w:cs="Arial"/>
        </w:rPr>
        <w:t>All responses, inquiries, or correspondence related to or in reference to the RFP, and any other reports, charts, displays, schedules, exhibits, or other documentation submitted by the respondents will become the property of the University when received. Respondents must be aware that, with the exception of information that would give advantage to competitors or bidders, all information submitted by them to the University may be subject to review under the Arkansas Freedom of Information Act.</w:t>
      </w:r>
    </w:p>
    <w:p w:rsidR="00FB300F" w:rsidRDefault="00FB300F" w:rsidP="00FB300F">
      <w:pPr>
        <w:tabs>
          <w:tab w:val="left" w:pos="540"/>
        </w:tabs>
        <w:spacing w:after="0" w:line="240" w:lineRule="auto"/>
        <w:jc w:val="both"/>
        <w:rPr>
          <w:rFonts w:ascii="Arial" w:eastAsia="MS Mincho" w:hAnsi="Arial" w:cs="Arial"/>
        </w:rPr>
      </w:pPr>
    </w:p>
    <w:p w:rsidR="00FB300F" w:rsidRPr="00FB300F" w:rsidRDefault="00FB300F" w:rsidP="00FB300F">
      <w:pPr>
        <w:tabs>
          <w:tab w:val="left" w:pos="540"/>
        </w:tabs>
        <w:spacing w:after="0" w:line="240" w:lineRule="auto"/>
        <w:jc w:val="both"/>
        <w:rPr>
          <w:rFonts w:ascii="Arial" w:eastAsia="MS Mincho" w:hAnsi="Arial" w:cs="Arial"/>
          <w:b/>
        </w:rPr>
      </w:pPr>
      <w:r w:rsidRPr="00FB300F">
        <w:rPr>
          <w:rFonts w:ascii="Arial" w:eastAsia="MS Mincho" w:hAnsi="Arial" w:cs="Arial"/>
          <w:b/>
        </w:rPr>
        <w:t>7.32</w:t>
      </w:r>
      <w:r w:rsidRPr="00FB300F">
        <w:rPr>
          <w:rFonts w:ascii="Arial" w:eastAsia="MS Mincho" w:hAnsi="Arial" w:cs="Arial"/>
          <w:b/>
        </w:rPr>
        <w:tab/>
        <w:t>Competitive Offer / No Collusion</w:t>
      </w:r>
    </w:p>
    <w:p w:rsidR="00FB300F" w:rsidRDefault="00FB300F" w:rsidP="00FB300F">
      <w:pPr>
        <w:tabs>
          <w:tab w:val="left" w:pos="540"/>
        </w:tabs>
        <w:spacing w:after="0" w:line="240" w:lineRule="auto"/>
        <w:ind w:left="540"/>
        <w:jc w:val="both"/>
        <w:rPr>
          <w:rFonts w:ascii="Arial" w:eastAsia="MS Mincho" w:hAnsi="Arial" w:cs="Arial"/>
        </w:rPr>
      </w:pPr>
      <w:r w:rsidRPr="00A178B7">
        <w:rPr>
          <w:rFonts w:ascii="Arial" w:eastAsia="MS Mincho" w:hAnsi="Arial" w:cs="Arial"/>
        </w:rPr>
        <w:t xml:space="preserve">The party signing a response to the RFP certifies that its response has not been arrived at collusively or otherwise in violation of any Federal or State of Arkansas antitrust laws. In submitting the proposal, the respondent agrees not to disclose its </w:t>
      </w:r>
      <w:r w:rsidRPr="00A178B7">
        <w:rPr>
          <w:rFonts w:ascii="Arial" w:eastAsia="MS Mincho" w:hAnsi="Arial" w:cs="Arial"/>
          <w:spacing w:val="-1"/>
        </w:rPr>
        <w:t>technical or cost information to any other sources, government or private, until after the opening date stated within the</w:t>
      </w:r>
      <w:r w:rsidRPr="00A178B7">
        <w:rPr>
          <w:rFonts w:ascii="Arial" w:eastAsia="MS Mincho" w:hAnsi="Arial" w:cs="Arial"/>
        </w:rPr>
        <w:t xml:space="preserve"> RFP specifications. The University may disqualify respondents not in compliance with this provision.</w:t>
      </w:r>
    </w:p>
    <w:p w:rsidR="00FB300F" w:rsidRDefault="00FB300F" w:rsidP="00FB300F">
      <w:pPr>
        <w:tabs>
          <w:tab w:val="left" w:pos="540"/>
        </w:tabs>
        <w:spacing w:after="0" w:line="240" w:lineRule="auto"/>
        <w:jc w:val="both"/>
        <w:rPr>
          <w:rFonts w:ascii="Arial" w:eastAsia="MS Mincho" w:hAnsi="Arial" w:cs="Arial"/>
        </w:rPr>
      </w:pPr>
    </w:p>
    <w:p w:rsidR="00FB300F" w:rsidRPr="00FB300F" w:rsidRDefault="00FB300F" w:rsidP="00FB300F">
      <w:pPr>
        <w:tabs>
          <w:tab w:val="left" w:pos="540"/>
        </w:tabs>
        <w:spacing w:after="0" w:line="240" w:lineRule="auto"/>
        <w:jc w:val="both"/>
        <w:rPr>
          <w:rFonts w:ascii="Arial" w:hAnsi="Arial" w:cs="Arial"/>
          <w:b/>
        </w:rPr>
      </w:pPr>
      <w:r w:rsidRPr="00FB300F">
        <w:rPr>
          <w:rFonts w:ascii="Arial" w:eastAsia="MS Mincho" w:hAnsi="Arial" w:cs="Arial"/>
          <w:b/>
        </w:rPr>
        <w:t>7.3</w:t>
      </w:r>
      <w:r w:rsidR="00BE584A">
        <w:rPr>
          <w:rFonts w:ascii="Arial" w:eastAsia="MS Mincho" w:hAnsi="Arial" w:cs="Arial"/>
          <w:b/>
        </w:rPr>
        <w:t>3</w:t>
      </w:r>
      <w:r w:rsidRPr="00FB300F">
        <w:rPr>
          <w:rFonts w:ascii="Arial" w:eastAsia="MS Mincho" w:hAnsi="Arial" w:cs="Arial"/>
          <w:b/>
        </w:rPr>
        <w:tab/>
        <w:t>Accounting Records</w:t>
      </w:r>
    </w:p>
    <w:p w:rsidR="00873CC5" w:rsidRDefault="00D86063" w:rsidP="006876AC">
      <w:pPr>
        <w:tabs>
          <w:tab w:val="left" w:pos="540"/>
        </w:tabs>
        <w:spacing w:after="0" w:line="240" w:lineRule="auto"/>
        <w:ind w:left="540"/>
        <w:jc w:val="both"/>
        <w:rPr>
          <w:rFonts w:ascii="Arial" w:hAnsi="Arial" w:cs="Arial"/>
        </w:rPr>
      </w:pPr>
      <w:r w:rsidRPr="00A178B7">
        <w:rPr>
          <w:rFonts w:ascii="Arial" w:eastAsia="MS Mincho" w:hAnsi="Arial" w:cs="Arial"/>
          <w:color w:val="000000"/>
        </w:rPr>
        <w:t>The selected Company will retain separate books, records and accounts relating to the operation of this Agreement in a form and manner satisfactory to the University. At the close of each month’s accounting period the selected Company will provide the University with a summary sales revenue and commissions statement for all ticket sales occurring under this Agreement by event for the month’s operation and year-to-date.  The University reserves the right to request that additional sales data be reported on a monthly basis.  The selected Company shall submit to the University within sixty (60) days following the close of the University fiscal year an audited statement of sales revenue and commissions paid to the University; along with the Company’s most recent audited financial statements.</w:t>
      </w:r>
    </w:p>
    <w:p w:rsidR="00873CC5" w:rsidRDefault="00873CC5" w:rsidP="006876AC">
      <w:pPr>
        <w:tabs>
          <w:tab w:val="left" w:pos="540"/>
        </w:tabs>
        <w:spacing w:after="0" w:line="240" w:lineRule="auto"/>
        <w:ind w:left="540"/>
        <w:jc w:val="both"/>
        <w:rPr>
          <w:rFonts w:ascii="Arial" w:hAnsi="Arial" w:cs="Arial"/>
        </w:rPr>
      </w:pPr>
    </w:p>
    <w:p w:rsidR="009D0FC4" w:rsidRPr="006C7523" w:rsidRDefault="0001775C" w:rsidP="00847962">
      <w:pPr>
        <w:tabs>
          <w:tab w:val="left" w:pos="540"/>
        </w:tabs>
        <w:spacing w:before="60" w:after="60" w:line="240" w:lineRule="auto"/>
        <w:jc w:val="both"/>
        <w:rPr>
          <w:rFonts w:ascii="Arial" w:eastAsia="Times New Roman" w:hAnsi="Arial" w:cs="Arial"/>
          <w:b/>
          <w:noProof/>
          <w:sz w:val="24"/>
          <w:szCs w:val="24"/>
        </w:rPr>
      </w:pPr>
      <w:r w:rsidRPr="006C7523">
        <w:rPr>
          <w:rFonts w:ascii="Arial" w:eastAsia="Times New Roman" w:hAnsi="Arial" w:cs="Arial"/>
          <w:b/>
          <w:noProof/>
          <w:sz w:val="24"/>
          <w:szCs w:val="24"/>
        </w:rPr>
        <w:t>8</w:t>
      </w:r>
      <w:r w:rsidR="00024BF8" w:rsidRPr="006C7523">
        <w:rPr>
          <w:rFonts w:ascii="Arial" w:eastAsia="Times New Roman" w:hAnsi="Arial" w:cs="Arial"/>
          <w:b/>
          <w:noProof/>
          <w:sz w:val="24"/>
          <w:szCs w:val="24"/>
        </w:rPr>
        <w:t>.</w:t>
      </w:r>
      <w:r w:rsidR="00C95834" w:rsidRPr="006C7523">
        <w:rPr>
          <w:rFonts w:ascii="Arial" w:eastAsia="Times New Roman" w:hAnsi="Arial" w:cs="Arial"/>
          <w:b/>
          <w:noProof/>
          <w:sz w:val="24"/>
          <w:szCs w:val="24"/>
        </w:rPr>
        <w:tab/>
        <w:t>INSTRUCTION TO BIDDERS</w:t>
      </w:r>
    </w:p>
    <w:p w:rsidR="00913E9A" w:rsidRPr="006C7523" w:rsidRDefault="00913E9A" w:rsidP="00847962">
      <w:pPr>
        <w:tabs>
          <w:tab w:val="left" w:pos="540"/>
        </w:tabs>
        <w:spacing w:after="0" w:line="240" w:lineRule="auto"/>
        <w:jc w:val="both"/>
        <w:rPr>
          <w:rFonts w:ascii="Arial" w:eastAsia="Times New Roman" w:hAnsi="Arial" w:cs="Arial"/>
          <w:b/>
          <w:noProof/>
        </w:rPr>
      </w:pPr>
    </w:p>
    <w:p w:rsidR="00913E9A" w:rsidRPr="006C7523" w:rsidRDefault="0001775C" w:rsidP="00327408">
      <w:pPr>
        <w:tabs>
          <w:tab w:val="left" w:pos="540"/>
        </w:tabs>
        <w:spacing w:after="0" w:line="240" w:lineRule="auto"/>
        <w:ind w:left="540" w:hanging="540"/>
        <w:jc w:val="both"/>
        <w:rPr>
          <w:rFonts w:ascii="Arial" w:hAnsi="Arial" w:cs="Arial"/>
        </w:rPr>
      </w:pPr>
      <w:r w:rsidRPr="006C7523">
        <w:rPr>
          <w:rFonts w:ascii="Arial" w:eastAsia="Times New Roman" w:hAnsi="Arial" w:cs="Arial"/>
          <w:b/>
          <w:noProof/>
        </w:rPr>
        <w:t>8</w:t>
      </w:r>
      <w:r w:rsidR="00C95834" w:rsidRPr="006C7523">
        <w:rPr>
          <w:rFonts w:ascii="Arial" w:eastAsia="Times New Roman" w:hAnsi="Arial" w:cs="Arial"/>
          <w:b/>
          <w:noProof/>
        </w:rPr>
        <w:t>.1</w:t>
      </w:r>
      <w:r w:rsidR="00C95834" w:rsidRPr="006C7523">
        <w:rPr>
          <w:rFonts w:ascii="Arial" w:eastAsia="Times New Roman" w:hAnsi="Arial" w:cs="Arial"/>
          <w:b/>
          <w:noProof/>
        </w:rPr>
        <w:tab/>
      </w:r>
      <w:r w:rsidR="00C95834" w:rsidRPr="006C7523">
        <w:rPr>
          <w:rFonts w:ascii="Arial" w:hAnsi="Arial" w:cs="Arial"/>
        </w:rPr>
        <w:t xml:space="preserve">Respondents must comply with all articles of the Standard Terms and Conditions documents posted on our </w:t>
      </w:r>
      <w:proofErr w:type="spellStart"/>
      <w:r w:rsidR="00C95834" w:rsidRPr="006C7523">
        <w:rPr>
          <w:rFonts w:ascii="Arial" w:hAnsi="Arial" w:cs="Arial"/>
        </w:rPr>
        <w:t>Hogbid</w:t>
      </w:r>
      <w:proofErr w:type="spellEnd"/>
      <w:r w:rsidR="00C95834" w:rsidRPr="006C7523">
        <w:rPr>
          <w:rFonts w:ascii="Arial" w:hAnsi="Arial" w:cs="Arial"/>
        </w:rPr>
        <w:t xml:space="preserve"> website as counterpart to the RFP document, </w:t>
      </w:r>
      <w:r w:rsidR="00327408" w:rsidRPr="006C7523">
        <w:rPr>
          <w:rFonts w:ascii="Arial" w:hAnsi="Arial" w:cs="Arial"/>
        </w:rPr>
        <w:t xml:space="preserve">and any associated appendices, as well as all </w:t>
      </w:r>
      <w:r w:rsidR="00C95834" w:rsidRPr="006C7523">
        <w:rPr>
          <w:rFonts w:ascii="Arial" w:hAnsi="Arial" w:cs="Arial"/>
        </w:rPr>
        <w:t>art</w:t>
      </w:r>
      <w:r w:rsidR="00327408" w:rsidRPr="006C7523">
        <w:rPr>
          <w:rFonts w:ascii="Arial" w:hAnsi="Arial" w:cs="Arial"/>
        </w:rPr>
        <w:t xml:space="preserve">icles within the RFP document. </w:t>
      </w:r>
      <w:r w:rsidR="00C95834" w:rsidRPr="006C7523">
        <w:rPr>
          <w:rFonts w:ascii="Arial" w:hAnsi="Arial" w:cs="Arial"/>
        </w:rPr>
        <w:t>The University of Arkansas is not responsible for any misinterpretation or misunderstanding of these instructions on the part of the Bidders.</w:t>
      </w:r>
    </w:p>
    <w:p w:rsidR="00913E9A" w:rsidRPr="006C7523" w:rsidRDefault="00913E9A" w:rsidP="00847962">
      <w:pPr>
        <w:tabs>
          <w:tab w:val="left" w:pos="540"/>
        </w:tabs>
        <w:spacing w:after="0" w:line="240" w:lineRule="auto"/>
        <w:jc w:val="both"/>
        <w:rPr>
          <w:rFonts w:ascii="Arial" w:hAnsi="Arial" w:cs="Arial"/>
        </w:rPr>
      </w:pPr>
    </w:p>
    <w:p w:rsidR="00913E9A" w:rsidRPr="006C7523" w:rsidRDefault="0001775C" w:rsidP="00232F1D">
      <w:pPr>
        <w:tabs>
          <w:tab w:val="left" w:pos="540"/>
        </w:tabs>
        <w:spacing w:after="0" w:line="240" w:lineRule="auto"/>
        <w:jc w:val="both"/>
        <w:rPr>
          <w:rFonts w:ascii="Arial" w:hAnsi="Arial" w:cs="Arial"/>
        </w:rPr>
      </w:pPr>
      <w:r w:rsidRPr="006C7523">
        <w:rPr>
          <w:rFonts w:ascii="Arial" w:hAnsi="Arial" w:cs="Arial"/>
          <w:b/>
        </w:rPr>
        <w:t>8</w:t>
      </w:r>
      <w:r w:rsidR="00913E9A" w:rsidRPr="006C7523">
        <w:rPr>
          <w:rFonts w:ascii="Arial" w:hAnsi="Arial" w:cs="Arial"/>
          <w:b/>
        </w:rPr>
        <w:t>.2</w:t>
      </w:r>
      <w:r w:rsidR="00913E9A" w:rsidRPr="006C7523">
        <w:rPr>
          <w:rFonts w:ascii="Arial" w:hAnsi="Arial" w:cs="Arial"/>
        </w:rPr>
        <w:tab/>
      </w:r>
      <w:bookmarkStart w:id="4" w:name="_Toc182981450"/>
      <w:r w:rsidR="00913E9A" w:rsidRPr="006C7523">
        <w:rPr>
          <w:rFonts w:ascii="Arial" w:hAnsi="Arial" w:cs="Arial"/>
        </w:rPr>
        <w:t xml:space="preserve">Respondents must address each section of the RFP.  An interactive version of the RFP </w:t>
      </w:r>
      <w:r w:rsidR="00E738E6" w:rsidRPr="006C7523">
        <w:rPr>
          <w:rFonts w:ascii="Arial" w:hAnsi="Arial" w:cs="Arial"/>
        </w:rPr>
        <w:tab/>
      </w:r>
      <w:r w:rsidR="00913E9A" w:rsidRPr="006C7523">
        <w:rPr>
          <w:rFonts w:ascii="Arial" w:hAnsi="Arial" w:cs="Arial"/>
        </w:rPr>
        <w:t xml:space="preserve">document will be posted on our </w:t>
      </w:r>
      <w:proofErr w:type="spellStart"/>
      <w:r w:rsidR="00913E9A" w:rsidRPr="006C7523">
        <w:rPr>
          <w:rFonts w:ascii="Arial" w:hAnsi="Arial" w:cs="Arial"/>
        </w:rPr>
        <w:t>Hogbid</w:t>
      </w:r>
      <w:proofErr w:type="spellEnd"/>
      <w:r w:rsidR="00913E9A" w:rsidRPr="006C7523">
        <w:rPr>
          <w:rFonts w:ascii="Arial" w:hAnsi="Arial" w:cs="Arial"/>
        </w:rPr>
        <w:t xml:space="preserve"> website. Bidders can insert responses into the </w:t>
      </w:r>
      <w:r w:rsidR="00E738E6" w:rsidRPr="006C7523">
        <w:rPr>
          <w:rFonts w:ascii="Arial" w:hAnsi="Arial" w:cs="Arial"/>
        </w:rPr>
        <w:tab/>
      </w:r>
      <w:r w:rsidR="00913E9A" w:rsidRPr="006C7523">
        <w:rPr>
          <w:rFonts w:ascii="Arial" w:hAnsi="Arial" w:cs="Arial"/>
        </w:rPr>
        <w:t xml:space="preserve">document provided, or create their own response document making sure to remain </w:t>
      </w:r>
      <w:r w:rsidR="00E738E6" w:rsidRPr="006C7523">
        <w:rPr>
          <w:rFonts w:ascii="Arial" w:hAnsi="Arial" w:cs="Arial"/>
        </w:rPr>
        <w:tab/>
      </w:r>
      <w:r w:rsidR="00913E9A" w:rsidRPr="006C7523">
        <w:rPr>
          <w:rFonts w:ascii="Arial" w:hAnsi="Arial" w:cs="Arial"/>
        </w:rPr>
        <w:t xml:space="preserve">consistent with the numbering and chronological order as listed in our RFP document. </w:t>
      </w:r>
      <w:r w:rsidR="00E738E6" w:rsidRPr="006C7523">
        <w:rPr>
          <w:rFonts w:ascii="Arial" w:hAnsi="Arial" w:cs="Arial"/>
        </w:rPr>
        <w:tab/>
      </w:r>
      <w:r w:rsidR="00913E9A" w:rsidRPr="006C7523">
        <w:rPr>
          <w:rFonts w:ascii="Arial" w:hAnsi="Arial" w:cs="Arial"/>
        </w:rPr>
        <w:t xml:space="preserve">Ultimately, bidders must ‘acknowledge’ each section of our document in their bid </w:t>
      </w:r>
      <w:r w:rsidR="00E738E6" w:rsidRPr="006C7523">
        <w:rPr>
          <w:rFonts w:ascii="Arial" w:hAnsi="Arial" w:cs="Arial"/>
        </w:rPr>
        <w:tab/>
      </w:r>
      <w:r w:rsidR="00913E9A" w:rsidRPr="006C7523">
        <w:rPr>
          <w:rFonts w:ascii="Arial" w:hAnsi="Arial" w:cs="Arial"/>
        </w:rPr>
        <w:t>response.</w:t>
      </w:r>
    </w:p>
    <w:p w:rsidR="00CD4442" w:rsidRPr="006C7523" w:rsidRDefault="00E738E6" w:rsidP="00232F1D">
      <w:pPr>
        <w:tabs>
          <w:tab w:val="left" w:pos="540"/>
        </w:tabs>
        <w:spacing w:after="0" w:line="240" w:lineRule="auto"/>
        <w:jc w:val="both"/>
        <w:rPr>
          <w:rFonts w:ascii="Arial" w:hAnsi="Arial" w:cs="Arial"/>
        </w:rPr>
      </w:pPr>
      <w:r w:rsidRPr="006C7523">
        <w:rPr>
          <w:rFonts w:ascii="Arial" w:hAnsi="Arial" w:cs="Arial"/>
        </w:rPr>
        <w:tab/>
      </w:r>
    </w:p>
    <w:p w:rsidR="00913E9A" w:rsidRPr="006C7523" w:rsidRDefault="00913E9A" w:rsidP="00232F1D">
      <w:pPr>
        <w:tabs>
          <w:tab w:val="left" w:pos="540"/>
        </w:tabs>
        <w:spacing w:after="0" w:line="240" w:lineRule="auto"/>
        <w:ind w:left="540"/>
        <w:jc w:val="both"/>
        <w:rPr>
          <w:rFonts w:ascii="Arial" w:hAnsi="Arial" w:cs="Arial"/>
        </w:rPr>
      </w:pPr>
      <w:r w:rsidRPr="006C7523">
        <w:rPr>
          <w:rFonts w:ascii="Arial" w:hAnsi="Arial" w:cs="Arial"/>
        </w:rPr>
        <w:t xml:space="preserve">In the event that a detailed response is not necessary, the respondent shall state </w:t>
      </w:r>
      <w:r w:rsidR="00D12D5E" w:rsidRPr="006C7523">
        <w:rPr>
          <w:rFonts w:ascii="Arial" w:hAnsi="Arial" w:cs="Arial"/>
        </w:rPr>
        <w:t>“</w:t>
      </w:r>
      <w:r w:rsidRPr="006C7523">
        <w:rPr>
          <w:rFonts w:ascii="Arial" w:hAnsi="Arial" w:cs="Arial"/>
        </w:rPr>
        <w:t>ACKNOWLEDGED</w:t>
      </w:r>
      <w:r w:rsidR="00D12D5E" w:rsidRPr="006C7523">
        <w:rPr>
          <w:rFonts w:ascii="Arial" w:hAnsi="Arial" w:cs="Arial"/>
        </w:rPr>
        <w:t>”</w:t>
      </w:r>
      <w:r w:rsidRPr="006C7523">
        <w:rPr>
          <w:rFonts w:ascii="Arial" w:hAnsi="Arial" w:cs="Arial"/>
        </w:rPr>
        <w:t xml:space="preserve"> as the response to indicate th</w:t>
      </w:r>
      <w:r w:rsidR="00CD4442" w:rsidRPr="006C7523">
        <w:rPr>
          <w:rFonts w:ascii="Arial" w:hAnsi="Arial" w:cs="Arial"/>
        </w:rPr>
        <w:t xml:space="preserve">at the respondent acknowledges, </w:t>
      </w:r>
      <w:r w:rsidRPr="006C7523">
        <w:rPr>
          <w:rFonts w:ascii="Arial" w:hAnsi="Arial" w:cs="Arial"/>
        </w:rPr>
        <w:t>understands, and fully complies with the specification.  If a d</w:t>
      </w:r>
      <w:r w:rsidR="00CD4442" w:rsidRPr="006C7523">
        <w:rPr>
          <w:rFonts w:ascii="Arial" w:hAnsi="Arial" w:cs="Arial"/>
        </w:rPr>
        <w:t xml:space="preserve">escription is requested, please </w:t>
      </w:r>
      <w:r w:rsidRPr="006C7523">
        <w:rPr>
          <w:rFonts w:ascii="Arial" w:hAnsi="Arial" w:cs="Arial"/>
        </w:rPr>
        <w:t>insert detailed response accordingly.  Bidder’s re</w:t>
      </w:r>
      <w:r w:rsidR="00CD4442" w:rsidRPr="006C7523">
        <w:rPr>
          <w:rFonts w:ascii="Arial" w:hAnsi="Arial" w:cs="Arial"/>
        </w:rPr>
        <w:t xml:space="preserve">quired responses should contain </w:t>
      </w:r>
      <w:r w:rsidRPr="006C7523">
        <w:rPr>
          <w:rFonts w:ascii="Arial" w:hAnsi="Arial" w:cs="Arial"/>
        </w:rPr>
        <w:t>sufficient information and detail for the University to fu</w:t>
      </w:r>
      <w:r w:rsidR="00CD4442" w:rsidRPr="006C7523">
        <w:rPr>
          <w:rFonts w:ascii="Arial" w:hAnsi="Arial" w:cs="Arial"/>
        </w:rPr>
        <w:t xml:space="preserve">rther evaluate the merit of the </w:t>
      </w:r>
      <w:r w:rsidRPr="006C7523">
        <w:rPr>
          <w:rFonts w:ascii="Arial" w:hAnsi="Arial" w:cs="Arial"/>
        </w:rPr>
        <w:t>vendor’s response.  Failure to respond in this format may result in bid disqualification.</w:t>
      </w:r>
      <w:bookmarkEnd w:id="4"/>
    </w:p>
    <w:p w:rsidR="00913E9A" w:rsidRPr="006C7523" w:rsidRDefault="00913E9A" w:rsidP="00847962">
      <w:pPr>
        <w:tabs>
          <w:tab w:val="left" w:pos="540"/>
        </w:tabs>
        <w:spacing w:after="0" w:line="240" w:lineRule="auto"/>
        <w:jc w:val="both"/>
        <w:rPr>
          <w:rFonts w:ascii="Arial" w:hAnsi="Arial" w:cs="Arial"/>
        </w:rPr>
      </w:pPr>
    </w:p>
    <w:p w:rsidR="003F5A5D" w:rsidRPr="006C7523" w:rsidRDefault="0001775C" w:rsidP="00847962">
      <w:pPr>
        <w:tabs>
          <w:tab w:val="left" w:pos="540"/>
        </w:tabs>
        <w:spacing w:after="0" w:line="240" w:lineRule="auto"/>
        <w:jc w:val="both"/>
        <w:rPr>
          <w:rFonts w:ascii="Arial" w:hAnsi="Arial" w:cs="Arial"/>
        </w:rPr>
      </w:pPr>
      <w:r w:rsidRPr="006C7523">
        <w:rPr>
          <w:rFonts w:ascii="Arial" w:eastAsia="Times New Roman" w:hAnsi="Arial" w:cs="Arial"/>
          <w:b/>
          <w:noProof/>
        </w:rPr>
        <w:t>8</w:t>
      </w:r>
      <w:r w:rsidR="00913E9A" w:rsidRPr="006C7523">
        <w:rPr>
          <w:rFonts w:ascii="Arial" w:eastAsia="Times New Roman" w:hAnsi="Arial" w:cs="Arial"/>
          <w:b/>
          <w:noProof/>
        </w:rPr>
        <w:t>.3</w:t>
      </w:r>
      <w:bookmarkStart w:id="5" w:name="_Toc182981451"/>
      <w:r w:rsidR="00913E9A" w:rsidRPr="006C7523">
        <w:rPr>
          <w:rFonts w:ascii="Arial" w:eastAsia="Times New Roman" w:hAnsi="Arial" w:cs="Arial"/>
          <w:b/>
          <w:noProof/>
        </w:rPr>
        <w:tab/>
      </w:r>
      <w:r w:rsidR="00913E9A" w:rsidRPr="006C7523">
        <w:rPr>
          <w:rFonts w:ascii="Arial" w:hAnsi="Arial" w:cs="Arial"/>
        </w:rPr>
        <w:t xml:space="preserve">Any exceptions to any of the terms, conditions, specifications, protocols, and/or other </w:t>
      </w:r>
      <w:r w:rsidR="00E738E6" w:rsidRPr="006C7523">
        <w:rPr>
          <w:rFonts w:ascii="Arial" w:hAnsi="Arial" w:cs="Arial"/>
        </w:rPr>
        <w:tab/>
      </w:r>
      <w:r w:rsidR="00913E9A" w:rsidRPr="006C7523">
        <w:rPr>
          <w:rFonts w:ascii="Arial" w:hAnsi="Arial" w:cs="Arial"/>
        </w:rPr>
        <w:t xml:space="preserve">requirements listed in this RFP must be clearly noted by reference to the page number, </w:t>
      </w:r>
      <w:r w:rsidR="00E738E6" w:rsidRPr="006C7523">
        <w:rPr>
          <w:rFonts w:ascii="Arial" w:hAnsi="Arial" w:cs="Arial"/>
        </w:rPr>
        <w:tab/>
      </w:r>
      <w:r w:rsidR="00913E9A" w:rsidRPr="006C7523">
        <w:rPr>
          <w:rFonts w:ascii="Arial" w:hAnsi="Arial" w:cs="Arial"/>
        </w:rPr>
        <w:t xml:space="preserve">section, or other identifying reference in this RFP. All information regarding such </w:t>
      </w:r>
      <w:r w:rsidR="00E738E6" w:rsidRPr="006C7523">
        <w:rPr>
          <w:rFonts w:ascii="Arial" w:hAnsi="Arial" w:cs="Arial"/>
        </w:rPr>
        <w:lastRenderedPageBreak/>
        <w:tab/>
      </w:r>
      <w:r w:rsidR="00913E9A" w:rsidRPr="006C7523">
        <w:rPr>
          <w:rFonts w:ascii="Arial" w:hAnsi="Arial" w:cs="Arial"/>
        </w:rPr>
        <w:t xml:space="preserve">exceptions to content or requirements must be noted in the same sequence as its </w:t>
      </w:r>
      <w:r w:rsidR="00E738E6" w:rsidRPr="006C7523">
        <w:rPr>
          <w:rFonts w:ascii="Arial" w:hAnsi="Arial" w:cs="Arial"/>
        </w:rPr>
        <w:tab/>
      </w:r>
      <w:r w:rsidR="00913E9A" w:rsidRPr="006C7523">
        <w:rPr>
          <w:rFonts w:ascii="Arial" w:hAnsi="Arial" w:cs="Arial"/>
        </w:rPr>
        <w:t>appearance in this RFP.</w:t>
      </w:r>
      <w:bookmarkEnd w:id="5"/>
    </w:p>
    <w:p w:rsidR="00453B73" w:rsidRPr="006C7523" w:rsidRDefault="00453B73" w:rsidP="00847962">
      <w:pPr>
        <w:tabs>
          <w:tab w:val="left" w:pos="540"/>
        </w:tabs>
        <w:spacing w:after="0" w:line="240" w:lineRule="auto"/>
        <w:jc w:val="both"/>
        <w:rPr>
          <w:rFonts w:ascii="Arial" w:hAnsi="Arial" w:cs="Arial"/>
          <w:b/>
        </w:rPr>
      </w:pPr>
    </w:p>
    <w:p w:rsidR="003F5A5D" w:rsidRPr="006C7523" w:rsidRDefault="0001775C" w:rsidP="00847962">
      <w:pPr>
        <w:tabs>
          <w:tab w:val="left" w:pos="540"/>
        </w:tabs>
        <w:spacing w:after="0" w:line="240" w:lineRule="auto"/>
        <w:jc w:val="both"/>
        <w:rPr>
          <w:rFonts w:ascii="Arial" w:hAnsi="Arial" w:cs="Arial"/>
        </w:rPr>
      </w:pPr>
      <w:r w:rsidRPr="006C7523">
        <w:rPr>
          <w:rFonts w:ascii="Arial" w:hAnsi="Arial" w:cs="Arial"/>
          <w:b/>
        </w:rPr>
        <w:t>8</w:t>
      </w:r>
      <w:r w:rsidR="003F5A5D" w:rsidRPr="006C7523">
        <w:rPr>
          <w:rFonts w:ascii="Arial" w:hAnsi="Arial" w:cs="Arial"/>
          <w:b/>
        </w:rPr>
        <w:t>.4</w:t>
      </w:r>
      <w:r w:rsidR="003F5A5D" w:rsidRPr="006C7523">
        <w:rPr>
          <w:rFonts w:ascii="Arial" w:hAnsi="Arial" w:cs="Arial"/>
        </w:rPr>
        <w:tab/>
      </w:r>
      <w:r w:rsidR="003F5A5D" w:rsidRPr="006C7523">
        <w:rPr>
          <w:rFonts w:ascii="Arial" w:eastAsia="MS Mincho" w:hAnsi="Arial" w:cs="Arial"/>
        </w:rPr>
        <w:t xml:space="preserve">Proposals will be publicly opened in the Purchasing Office, Room 321 Administration </w:t>
      </w:r>
      <w:r w:rsidR="00D20FA4" w:rsidRPr="006C7523">
        <w:rPr>
          <w:rFonts w:ascii="Arial" w:eastAsia="MS Mincho" w:hAnsi="Arial" w:cs="Arial"/>
        </w:rPr>
        <w:tab/>
      </w:r>
      <w:r w:rsidR="003F5A5D" w:rsidRPr="006C7523">
        <w:rPr>
          <w:rFonts w:ascii="Arial" w:eastAsia="MS Mincho" w:hAnsi="Arial" w:cs="Arial"/>
        </w:rPr>
        <w:t xml:space="preserve">Building, The University of Arkansas, Fayetteville, Arkansas, 72701, at 2:30 p.m. CST, on </w:t>
      </w:r>
      <w:r w:rsidR="00D20FA4" w:rsidRPr="006C7523">
        <w:rPr>
          <w:rFonts w:ascii="Arial" w:eastAsia="MS Mincho" w:hAnsi="Arial" w:cs="Arial"/>
        </w:rPr>
        <w:tab/>
      </w:r>
      <w:r w:rsidR="003F5A5D" w:rsidRPr="006C7523">
        <w:rPr>
          <w:rFonts w:ascii="Arial" w:eastAsia="MS Mincho" w:hAnsi="Arial" w:cs="Arial"/>
        </w:rPr>
        <w:t xml:space="preserve">the proposal due date.  </w:t>
      </w:r>
      <w:r w:rsidR="003F5A5D" w:rsidRPr="006C7523">
        <w:rPr>
          <w:rFonts w:ascii="Arial" w:hAnsi="Arial" w:cs="Arial"/>
        </w:rPr>
        <w:t xml:space="preserve">All responses must be submitted in a sealed envelope with the </w:t>
      </w:r>
      <w:r w:rsidR="00D20FA4" w:rsidRPr="006C7523">
        <w:rPr>
          <w:rFonts w:ascii="Arial" w:hAnsi="Arial" w:cs="Arial"/>
        </w:rPr>
        <w:tab/>
      </w:r>
      <w:r w:rsidR="003F5A5D" w:rsidRPr="006C7523">
        <w:rPr>
          <w:rFonts w:ascii="Arial" w:hAnsi="Arial" w:cs="Arial"/>
        </w:rPr>
        <w:t xml:space="preserve">response number clearly visible on the </w:t>
      </w:r>
      <w:r w:rsidR="003F5A5D" w:rsidRPr="006C7523">
        <w:rPr>
          <w:rFonts w:ascii="Arial" w:hAnsi="Arial" w:cs="Arial"/>
          <w:u w:val="single"/>
        </w:rPr>
        <w:t xml:space="preserve">OUTSIDE </w:t>
      </w:r>
      <w:r w:rsidR="003F5A5D" w:rsidRPr="006C7523">
        <w:rPr>
          <w:rFonts w:ascii="Arial" w:hAnsi="Arial" w:cs="Arial"/>
        </w:rPr>
        <w:t xml:space="preserve">of the envelope/package. No </w:t>
      </w:r>
      <w:r w:rsidR="00D20FA4" w:rsidRPr="006C7523">
        <w:rPr>
          <w:rFonts w:ascii="Arial" w:hAnsi="Arial" w:cs="Arial"/>
        </w:rPr>
        <w:tab/>
      </w:r>
      <w:r w:rsidR="003F5A5D" w:rsidRPr="006C7523">
        <w:rPr>
          <w:rFonts w:ascii="Arial" w:hAnsi="Arial" w:cs="Arial"/>
        </w:rPr>
        <w:t xml:space="preserve">responsibility will be attached to any person for the premature opening of a response not </w:t>
      </w:r>
      <w:r w:rsidR="00D20FA4" w:rsidRPr="006C7523">
        <w:rPr>
          <w:rFonts w:ascii="Arial" w:hAnsi="Arial" w:cs="Arial"/>
        </w:rPr>
        <w:tab/>
      </w:r>
      <w:r w:rsidR="003F5A5D" w:rsidRPr="006C7523">
        <w:rPr>
          <w:rFonts w:ascii="Arial" w:hAnsi="Arial" w:cs="Arial"/>
        </w:rPr>
        <w:t>properly identified.</w:t>
      </w:r>
    </w:p>
    <w:p w:rsidR="003F5A5D" w:rsidRPr="006C7523" w:rsidRDefault="003F5A5D" w:rsidP="00847962">
      <w:pPr>
        <w:tabs>
          <w:tab w:val="left" w:pos="540"/>
        </w:tabs>
        <w:spacing w:after="0" w:line="240" w:lineRule="auto"/>
        <w:jc w:val="both"/>
        <w:rPr>
          <w:rFonts w:ascii="Arial" w:hAnsi="Arial" w:cs="Arial"/>
        </w:rPr>
      </w:pPr>
    </w:p>
    <w:p w:rsidR="003F5A5D" w:rsidRPr="006C7523" w:rsidRDefault="003F5A5D" w:rsidP="00CD67C4">
      <w:pPr>
        <w:tabs>
          <w:tab w:val="left" w:pos="540"/>
        </w:tabs>
        <w:spacing w:after="0" w:line="240" w:lineRule="auto"/>
        <w:ind w:left="540"/>
        <w:rPr>
          <w:rFonts w:ascii="Arial" w:hAnsi="Arial" w:cs="Arial"/>
        </w:rPr>
      </w:pPr>
      <w:r w:rsidRPr="006C7523">
        <w:rPr>
          <w:rFonts w:ascii="Arial" w:hAnsi="Arial" w:cs="Arial"/>
          <w:b/>
        </w:rPr>
        <w:t>Agencies must submit one (1) signed original</w:t>
      </w:r>
      <w:r w:rsidR="00CD67C4" w:rsidRPr="006C7523">
        <w:rPr>
          <w:rFonts w:ascii="Arial" w:hAnsi="Arial" w:cs="Arial"/>
          <w:b/>
        </w:rPr>
        <w:t xml:space="preserve">, </w:t>
      </w:r>
      <w:r w:rsidR="007F79D3" w:rsidRPr="006C7523">
        <w:rPr>
          <w:rFonts w:ascii="Arial" w:hAnsi="Arial" w:cs="Arial"/>
          <w:b/>
        </w:rPr>
        <w:t xml:space="preserve">one </w:t>
      </w:r>
      <w:r w:rsidRPr="006C7523">
        <w:rPr>
          <w:rFonts w:ascii="Arial" w:hAnsi="Arial" w:cs="Arial"/>
          <w:b/>
        </w:rPr>
        <w:t>(</w:t>
      </w:r>
      <w:r w:rsidR="007F79D3" w:rsidRPr="006C7523">
        <w:rPr>
          <w:rFonts w:ascii="Arial" w:hAnsi="Arial" w:cs="Arial"/>
          <w:b/>
        </w:rPr>
        <w:t>1</w:t>
      </w:r>
      <w:r w:rsidRPr="006C7523">
        <w:rPr>
          <w:rFonts w:ascii="Arial" w:hAnsi="Arial" w:cs="Arial"/>
          <w:b/>
        </w:rPr>
        <w:t>) signed cop</w:t>
      </w:r>
      <w:r w:rsidR="007F79D3" w:rsidRPr="006C7523">
        <w:rPr>
          <w:rFonts w:ascii="Arial" w:hAnsi="Arial" w:cs="Arial"/>
          <w:b/>
        </w:rPr>
        <w:t>y</w:t>
      </w:r>
      <w:r w:rsidR="00CD67C4" w:rsidRPr="006C7523">
        <w:rPr>
          <w:rFonts w:ascii="Arial" w:hAnsi="Arial" w:cs="Arial"/>
          <w:b/>
        </w:rPr>
        <w:t xml:space="preserve">, and one (1) electronic copy </w:t>
      </w:r>
      <w:r w:rsidRPr="006C7523">
        <w:rPr>
          <w:rFonts w:ascii="Arial" w:hAnsi="Arial" w:cs="Arial"/>
          <w:b/>
        </w:rPr>
        <w:t xml:space="preserve">of their </w:t>
      </w:r>
      <w:r w:rsidR="001327C2" w:rsidRPr="006C7523">
        <w:rPr>
          <w:rFonts w:ascii="Arial" w:hAnsi="Arial" w:cs="Arial"/>
          <w:b/>
        </w:rPr>
        <w:t>proposal</w:t>
      </w:r>
      <w:r w:rsidRPr="006C7523">
        <w:rPr>
          <w:rFonts w:ascii="Arial" w:hAnsi="Arial" w:cs="Arial"/>
          <w:b/>
        </w:rPr>
        <w:t xml:space="preserve">.  </w:t>
      </w:r>
      <w:r w:rsidR="001327C2" w:rsidRPr="006C7523">
        <w:rPr>
          <w:rFonts w:ascii="Arial" w:hAnsi="Arial" w:cs="Arial"/>
        </w:rPr>
        <w:t>Proposals</w:t>
      </w:r>
      <w:r w:rsidR="001327C2" w:rsidRPr="006C7523">
        <w:rPr>
          <w:rFonts w:ascii="Arial" w:hAnsi="Arial" w:cs="Arial"/>
          <w:b/>
        </w:rPr>
        <w:t xml:space="preserve"> </w:t>
      </w:r>
      <w:r w:rsidRPr="006C7523">
        <w:rPr>
          <w:rFonts w:ascii="Arial" w:hAnsi="Arial" w:cs="Arial"/>
        </w:rPr>
        <w:t>must be received at the following location prior to the time and date specified within the timeline this RFP:</w:t>
      </w:r>
    </w:p>
    <w:p w:rsidR="000B3890" w:rsidRPr="006C7523" w:rsidRDefault="000B3890" w:rsidP="00847962">
      <w:pPr>
        <w:tabs>
          <w:tab w:val="left" w:pos="540"/>
        </w:tabs>
        <w:spacing w:after="0" w:line="240" w:lineRule="auto"/>
        <w:jc w:val="both"/>
        <w:rPr>
          <w:rFonts w:ascii="Arial" w:hAnsi="Arial" w:cs="Arial"/>
        </w:rPr>
      </w:pPr>
    </w:p>
    <w:p w:rsidR="003F5A5D" w:rsidRPr="006C7523" w:rsidRDefault="000B3890" w:rsidP="00847962">
      <w:pPr>
        <w:tabs>
          <w:tab w:val="left" w:pos="540"/>
        </w:tabs>
        <w:spacing w:after="0" w:line="240" w:lineRule="auto"/>
        <w:jc w:val="both"/>
        <w:rPr>
          <w:rFonts w:ascii="Arial" w:hAnsi="Arial" w:cs="Arial"/>
        </w:rPr>
      </w:pPr>
      <w:r w:rsidRPr="006C7523">
        <w:rPr>
          <w:rFonts w:ascii="Arial" w:hAnsi="Arial" w:cs="Arial"/>
        </w:rPr>
        <w:tab/>
      </w:r>
      <w:r w:rsidR="005F353B" w:rsidRPr="006C7523">
        <w:rPr>
          <w:rFonts w:ascii="Arial" w:hAnsi="Arial" w:cs="Arial"/>
        </w:rPr>
        <w:tab/>
      </w:r>
      <w:r w:rsidR="005F353B" w:rsidRPr="006C7523">
        <w:rPr>
          <w:rFonts w:ascii="Arial" w:hAnsi="Arial" w:cs="Arial"/>
        </w:rPr>
        <w:tab/>
      </w:r>
      <w:r w:rsidR="003F5A5D" w:rsidRPr="006C7523">
        <w:rPr>
          <w:rFonts w:ascii="Arial" w:hAnsi="Arial" w:cs="Arial"/>
        </w:rPr>
        <w:t>University of Arkansas, Fayetteville</w:t>
      </w:r>
    </w:p>
    <w:p w:rsidR="003F5A5D" w:rsidRPr="006C7523" w:rsidRDefault="009912C1" w:rsidP="00847962">
      <w:pPr>
        <w:tabs>
          <w:tab w:val="left" w:pos="540"/>
        </w:tabs>
        <w:spacing w:after="0" w:line="240" w:lineRule="auto"/>
        <w:jc w:val="both"/>
        <w:rPr>
          <w:rFonts w:ascii="Arial" w:hAnsi="Arial" w:cs="Arial"/>
        </w:rPr>
      </w:pPr>
      <w:r w:rsidRPr="006C7523">
        <w:rPr>
          <w:rFonts w:ascii="Arial" w:hAnsi="Arial" w:cs="Arial"/>
        </w:rPr>
        <w:tab/>
      </w:r>
      <w:r w:rsidR="005F353B" w:rsidRPr="006C7523">
        <w:rPr>
          <w:rFonts w:ascii="Arial" w:hAnsi="Arial" w:cs="Arial"/>
        </w:rPr>
        <w:tab/>
      </w:r>
      <w:r w:rsidR="005F353B" w:rsidRPr="006C7523">
        <w:rPr>
          <w:rFonts w:ascii="Arial" w:hAnsi="Arial" w:cs="Arial"/>
        </w:rPr>
        <w:tab/>
      </w:r>
      <w:r w:rsidR="00E50231" w:rsidRPr="006C7523">
        <w:rPr>
          <w:rFonts w:ascii="Arial" w:hAnsi="Arial" w:cs="Arial"/>
        </w:rPr>
        <w:t xml:space="preserve">Office of </w:t>
      </w:r>
      <w:r w:rsidR="003F5A5D" w:rsidRPr="006C7523">
        <w:rPr>
          <w:rFonts w:ascii="Arial" w:hAnsi="Arial" w:cs="Arial"/>
        </w:rPr>
        <w:t>Business Affairs</w:t>
      </w:r>
      <w:r w:rsidR="00E50231" w:rsidRPr="006C7523">
        <w:rPr>
          <w:rFonts w:ascii="Arial" w:hAnsi="Arial" w:cs="Arial"/>
        </w:rPr>
        <w:t xml:space="preserve"> - </w:t>
      </w:r>
      <w:r w:rsidR="003F5A5D" w:rsidRPr="006C7523">
        <w:rPr>
          <w:rFonts w:ascii="Arial" w:hAnsi="Arial" w:cs="Arial"/>
        </w:rPr>
        <w:t>P</w:t>
      </w:r>
      <w:r w:rsidR="00E50231" w:rsidRPr="006C7523">
        <w:rPr>
          <w:rFonts w:ascii="Arial" w:hAnsi="Arial" w:cs="Arial"/>
        </w:rPr>
        <w:t>rocurement</w:t>
      </w:r>
    </w:p>
    <w:p w:rsidR="003F5A5D" w:rsidRPr="006C7523" w:rsidRDefault="009912C1" w:rsidP="00847962">
      <w:pPr>
        <w:tabs>
          <w:tab w:val="left" w:pos="540"/>
        </w:tabs>
        <w:spacing w:after="0" w:line="240" w:lineRule="auto"/>
        <w:jc w:val="both"/>
        <w:rPr>
          <w:rFonts w:ascii="Arial" w:hAnsi="Arial" w:cs="Arial"/>
        </w:rPr>
      </w:pPr>
      <w:r w:rsidRPr="006C7523">
        <w:rPr>
          <w:rFonts w:ascii="Arial" w:hAnsi="Arial" w:cs="Arial"/>
        </w:rPr>
        <w:tab/>
      </w:r>
      <w:r w:rsidR="005F353B" w:rsidRPr="006C7523">
        <w:rPr>
          <w:rFonts w:ascii="Arial" w:hAnsi="Arial" w:cs="Arial"/>
        </w:rPr>
        <w:tab/>
      </w:r>
      <w:r w:rsidR="005F353B" w:rsidRPr="006C7523">
        <w:rPr>
          <w:rFonts w:ascii="Arial" w:hAnsi="Arial" w:cs="Arial"/>
        </w:rPr>
        <w:tab/>
      </w:r>
      <w:r w:rsidR="003F5A5D" w:rsidRPr="006C7523">
        <w:rPr>
          <w:rFonts w:ascii="Arial" w:hAnsi="Arial" w:cs="Arial"/>
        </w:rPr>
        <w:t>Administration Building, Room 321</w:t>
      </w:r>
    </w:p>
    <w:p w:rsidR="003F5A5D" w:rsidRPr="006C7523" w:rsidRDefault="009912C1" w:rsidP="00847962">
      <w:pPr>
        <w:tabs>
          <w:tab w:val="left" w:pos="540"/>
        </w:tabs>
        <w:spacing w:after="0" w:line="240" w:lineRule="auto"/>
        <w:jc w:val="both"/>
        <w:rPr>
          <w:rFonts w:ascii="Arial" w:hAnsi="Arial" w:cs="Arial"/>
        </w:rPr>
      </w:pPr>
      <w:r w:rsidRPr="006C7523">
        <w:rPr>
          <w:rFonts w:ascii="Arial" w:hAnsi="Arial" w:cs="Arial"/>
        </w:rPr>
        <w:tab/>
      </w:r>
      <w:r w:rsidR="005F353B" w:rsidRPr="006C7523">
        <w:rPr>
          <w:rFonts w:ascii="Arial" w:hAnsi="Arial" w:cs="Arial"/>
        </w:rPr>
        <w:tab/>
      </w:r>
      <w:r w:rsidR="005F353B" w:rsidRPr="006C7523">
        <w:rPr>
          <w:rFonts w:ascii="Arial" w:hAnsi="Arial" w:cs="Arial"/>
        </w:rPr>
        <w:tab/>
      </w:r>
      <w:r w:rsidR="003F5A5D" w:rsidRPr="006C7523">
        <w:rPr>
          <w:rFonts w:ascii="Arial" w:hAnsi="Arial" w:cs="Arial"/>
        </w:rPr>
        <w:t>1125 W. Maple St</w:t>
      </w:r>
    </w:p>
    <w:p w:rsidR="003F5A5D" w:rsidRPr="006C7523" w:rsidRDefault="009912C1" w:rsidP="00847962">
      <w:pPr>
        <w:tabs>
          <w:tab w:val="left" w:pos="540"/>
        </w:tabs>
        <w:spacing w:after="0" w:line="240" w:lineRule="auto"/>
        <w:jc w:val="both"/>
        <w:rPr>
          <w:rFonts w:ascii="Arial" w:hAnsi="Arial" w:cs="Arial"/>
        </w:rPr>
      </w:pPr>
      <w:r w:rsidRPr="006C7523">
        <w:rPr>
          <w:rFonts w:ascii="Arial" w:hAnsi="Arial" w:cs="Arial"/>
        </w:rPr>
        <w:tab/>
      </w:r>
      <w:r w:rsidR="005F353B" w:rsidRPr="006C7523">
        <w:rPr>
          <w:rFonts w:ascii="Arial" w:hAnsi="Arial" w:cs="Arial"/>
        </w:rPr>
        <w:tab/>
      </w:r>
      <w:r w:rsidR="005F353B" w:rsidRPr="006C7523">
        <w:rPr>
          <w:rFonts w:ascii="Arial" w:hAnsi="Arial" w:cs="Arial"/>
        </w:rPr>
        <w:tab/>
      </w:r>
      <w:r w:rsidR="003F5A5D" w:rsidRPr="006C7523">
        <w:rPr>
          <w:rFonts w:ascii="Arial" w:hAnsi="Arial" w:cs="Arial"/>
        </w:rPr>
        <w:t>Fayetteville, Arkansas 72701</w:t>
      </w:r>
    </w:p>
    <w:p w:rsidR="003430FA" w:rsidRPr="006C7523" w:rsidRDefault="003430FA" w:rsidP="00847962">
      <w:pPr>
        <w:tabs>
          <w:tab w:val="left" w:pos="540"/>
        </w:tabs>
        <w:spacing w:after="0" w:line="240" w:lineRule="auto"/>
        <w:jc w:val="both"/>
        <w:rPr>
          <w:rFonts w:ascii="Arial" w:hAnsi="Arial" w:cs="Arial"/>
        </w:rPr>
      </w:pPr>
    </w:p>
    <w:p w:rsidR="00CD67C4" w:rsidRPr="006C7523" w:rsidRDefault="003F5A5D" w:rsidP="00B735DC">
      <w:pPr>
        <w:tabs>
          <w:tab w:val="left" w:pos="540"/>
        </w:tabs>
        <w:spacing w:after="0" w:line="240" w:lineRule="auto"/>
        <w:ind w:left="540"/>
        <w:jc w:val="both"/>
        <w:rPr>
          <w:rFonts w:ascii="Arial" w:hAnsi="Arial" w:cs="Arial"/>
        </w:rPr>
      </w:pPr>
      <w:r w:rsidRPr="006C7523">
        <w:rPr>
          <w:rFonts w:ascii="Arial" w:hAnsi="Arial" w:cs="Arial"/>
        </w:rPr>
        <w:t>One (1) copy of referenced or otherwise appropriate descriptive literature must accompany a submitted bid.</w:t>
      </w:r>
      <w:r w:rsidR="00CD67C4" w:rsidRPr="006C7523">
        <w:rPr>
          <w:rFonts w:ascii="Arial" w:hAnsi="Arial" w:cs="Arial"/>
          <w:b/>
        </w:rPr>
        <w:t xml:space="preserve"> Electronic copies must </w:t>
      </w:r>
      <w:r w:rsidRPr="006C7523">
        <w:rPr>
          <w:rFonts w:ascii="Arial" w:hAnsi="Arial" w:cs="Arial"/>
          <w:b/>
        </w:rPr>
        <w:t xml:space="preserve">be </w:t>
      </w:r>
      <w:r w:rsidR="001720A0" w:rsidRPr="006C7523">
        <w:rPr>
          <w:rFonts w:ascii="Arial" w:hAnsi="Arial" w:cs="Arial"/>
          <w:b/>
        </w:rPr>
        <w:t xml:space="preserve">provided </w:t>
      </w:r>
      <w:r w:rsidRPr="006C7523">
        <w:rPr>
          <w:rFonts w:ascii="Arial" w:hAnsi="Arial" w:cs="Arial"/>
          <w:b/>
        </w:rPr>
        <w:t>on a CD-ROM or USB Flash drive</w:t>
      </w:r>
      <w:r w:rsidRPr="006C7523">
        <w:rPr>
          <w:rFonts w:ascii="Arial" w:hAnsi="Arial" w:cs="Arial"/>
        </w:rPr>
        <w:t xml:space="preserve"> (labeled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rsidR="00CD67C4" w:rsidRPr="006C7523" w:rsidRDefault="00CD67C4" w:rsidP="00CD67C4">
      <w:pPr>
        <w:tabs>
          <w:tab w:val="left" w:pos="540"/>
        </w:tabs>
        <w:spacing w:after="0" w:line="240" w:lineRule="auto"/>
        <w:jc w:val="both"/>
        <w:rPr>
          <w:rFonts w:ascii="Arial" w:hAnsi="Arial" w:cs="Arial"/>
        </w:rPr>
      </w:pPr>
    </w:p>
    <w:p w:rsidR="003F5A5D" w:rsidRPr="006C7523" w:rsidRDefault="005F5804" w:rsidP="00847962">
      <w:pPr>
        <w:tabs>
          <w:tab w:val="left" w:pos="540"/>
        </w:tabs>
        <w:spacing w:after="0" w:line="240" w:lineRule="auto"/>
        <w:jc w:val="both"/>
        <w:rPr>
          <w:rFonts w:ascii="Arial" w:hAnsi="Arial" w:cs="Arial"/>
          <w:b/>
        </w:rPr>
      </w:pPr>
      <w:r w:rsidRPr="006C7523">
        <w:rPr>
          <w:rFonts w:ascii="Arial" w:hAnsi="Arial" w:cs="Arial"/>
          <w:b/>
        </w:rPr>
        <w:tab/>
      </w:r>
      <w:r w:rsidR="003F5A5D" w:rsidRPr="006C7523">
        <w:rPr>
          <w:rFonts w:ascii="Arial" w:hAnsi="Arial" w:cs="Arial"/>
          <w:b/>
        </w:rPr>
        <w:t xml:space="preserve">NOTE: No award will be made at bid opening. Only names of respondents and a </w:t>
      </w:r>
      <w:r w:rsidR="00993372" w:rsidRPr="006C7523">
        <w:rPr>
          <w:rFonts w:ascii="Arial" w:hAnsi="Arial" w:cs="Arial"/>
          <w:b/>
        </w:rPr>
        <w:tab/>
      </w:r>
      <w:r w:rsidR="003F5A5D" w:rsidRPr="006C7523">
        <w:rPr>
          <w:rFonts w:ascii="Arial" w:hAnsi="Arial" w:cs="Arial"/>
          <w:b/>
        </w:rPr>
        <w:t>preliminary determination of proposal responsiveness will be made at this time.</w:t>
      </w:r>
    </w:p>
    <w:p w:rsidR="003F5A5D" w:rsidRPr="006C7523" w:rsidRDefault="00993372" w:rsidP="00847962">
      <w:pPr>
        <w:tabs>
          <w:tab w:val="left" w:pos="540"/>
        </w:tabs>
        <w:spacing w:after="0" w:line="240" w:lineRule="auto"/>
        <w:jc w:val="both"/>
        <w:rPr>
          <w:rFonts w:ascii="Arial" w:hAnsi="Arial" w:cs="Arial"/>
        </w:rPr>
      </w:pPr>
      <w:r w:rsidRPr="006C7523">
        <w:rPr>
          <w:rFonts w:ascii="Arial" w:hAnsi="Arial" w:cs="Arial"/>
        </w:rPr>
        <w:tab/>
      </w:r>
      <w:r w:rsidR="003F5A5D" w:rsidRPr="006C7523">
        <w:rPr>
          <w:rFonts w:ascii="Arial" w:hAnsi="Arial" w:cs="Arial"/>
        </w:rPr>
        <w:t xml:space="preserve">Respondents may deliver their responses either by hand or through U.S. Mail or other </w:t>
      </w:r>
      <w:r w:rsidRPr="006C7523">
        <w:rPr>
          <w:rFonts w:ascii="Arial" w:hAnsi="Arial" w:cs="Arial"/>
        </w:rPr>
        <w:tab/>
      </w:r>
      <w:r w:rsidR="003F5A5D" w:rsidRPr="006C7523">
        <w:rPr>
          <w:rFonts w:ascii="Arial" w:hAnsi="Arial" w:cs="Arial"/>
        </w:rPr>
        <w:t>available courier services to the address shown above.</w:t>
      </w:r>
      <w:r w:rsidR="003F5A5D" w:rsidRPr="006C7523">
        <w:rPr>
          <w:rFonts w:ascii="Arial" w:hAnsi="Arial" w:cs="Arial"/>
          <w:b/>
        </w:rPr>
        <w:t xml:space="preserve"> Include the RFP name and </w:t>
      </w:r>
      <w:r w:rsidRPr="006C7523">
        <w:rPr>
          <w:rFonts w:ascii="Arial" w:hAnsi="Arial" w:cs="Arial"/>
          <w:b/>
        </w:rPr>
        <w:tab/>
      </w:r>
      <w:r w:rsidR="003F5A5D" w:rsidRPr="006C7523">
        <w:rPr>
          <w:rFonts w:ascii="Arial" w:hAnsi="Arial" w:cs="Arial"/>
          <w:b/>
        </w:rPr>
        <w:t xml:space="preserve">number on the outside of each package and/or correspondence related to this RFP. </w:t>
      </w:r>
      <w:r w:rsidRPr="006C7523">
        <w:rPr>
          <w:rFonts w:ascii="Arial" w:hAnsi="Arial" w:cs="Arial"/>
          <w:b/>
        </w:rPr>
        <w:tab/>
      </w:r>
      <w:r w:rsidR="003F5A5D" w:rsidRPr="006C7523">
        <w:rPr>
          <w:rFonts w:ascii="Arial" w:hAnsi="Arial" w:cs="Arial"/>
          <w:u w:val="single"/>
        </w:rPr>
        <w:t>No call-in, emailed, or faxed responses will be accepted.</w:t>
      </w:r>
      <w:r w:rsidR="003F5A5D" w:rsidRPr="006C7523">
        <w:rPr>
          <w:rFonts w:ascii="Arial" w:hAnsi="Arial" w:cs="Arial"/>
        </w:rPr>
        <w:t xml:space="preserve"> The Respondent remains solely </w:t>
      </w:r>
      <w:r w:rsidRPr="006C7523">
        <w:rPr>
          <w:rFonts w:ascii="Arial" w:hAnsi="Arial" w:cs="Arial"/>
        </w:rPr>
        <w:tab/>
      </w:r>
      <w:r w:rsidR="003F5A5D" w:rsidRPr="006C7523">
        <w:rPr>
          <w:rFonts w:ascii="Arial" w:hAnsi="Arial" w:cs="Arial"/>
        </w:rPr>
        <w:t xml:space="preserve">responsible for insuring that its response is received at the time, date, and location </w:t>
      </w:r>
      <w:r w:rsidRPr="006C7523">
        <w:rPr>
          <w:rFonts w:ascii="Arial" w:hAnsi="Arial" w:cs="Arial"/>
        </w:rPr>
        <w:tab/>
      </w:r>
      <w:r w:rsidR="003F5A5D" w:rsidRPr="006C7523">
        <w:rPr>
          <w:rFonts w:ascii="Arial" w:hAnsi="Arial" w:cs="Arial"/>
        </w:rPr>
        <w:t xml:space="preserve">specified. The University of Arkansas assumes no responsibility for any response not so </w:t>
      </w:r>
      <w:r w:rsidRPr="006C7523">
        <w:rPr>
          <w:rFonts w:ascii="Arial" w:hAnsi="Arial" w:cs="Arial"/>
        </w:rPr>
        <w:tab/>
      </w:r>
      <w:r w:rsidR="003F5A5D" w:rsidRPr="006C7523">
        <w:rPr>
          <w:rFonts w:ascii="Arial" w:hAnsi="Arial" w:cs="Arial"/>
        </w:rPr>
        <w:t xml:space="preserve">received, regardless of whether the delay is caused by the U.S. Postal Service, University </w:t>
      </w:r>
      <w:r w:rsidRPr="006C7523">
        <w:rPr>
          <w:rFonts w:ascii="Arial" w:hAnsi="Arial" w:cs="Arial"/>
        </w:rPr>
        <w:tab/>
      </w:r>
      <w:r w:rsidR="003F5A5D" w:rsidRPr="006C7523">
        <w:rPr>
          <w:rFonts w:ascii="Arial" w:hAnsi="Arial" w:cs="Arial"/>
        </w:rPr>
        <w:t xml:space="preserve">Postal Delivery System, or some other act or circumstance. Responses received after the </w:t>
      </w:r>
      <w:r w:rsidRPr="006C7523">
        <w:rPr>
          <w:rFonts w:ascii="Arial" w:hAnsi="Arial" w:cs="Arial"/>
        </w:rPr>
        <w:tab/>
      </w:r>
      <w:r w:rsidR="003F5A5D" w:rsidRPr="006C7523">
        <w:rPr>
          <w:rFonts w:ascii="Arial" w:hAnsi="Arial" w:cs="Arial"/>
        </w:rPr>
        <w:t xml:space="preserve">time specified in this RFP will not be considered. </w:t>
      </w:r>
      <w:r w:rsidR="003F5A5D" w:rsidRPr="006C7523">
        <w:rPr>
          <w:rFonts w:ascii="Arial" w:hAnsi="Arial" w:cs="Arial"/>
          <w:b/>
        </w:rPr>
        <w:t xml:space="preserve">All responses received after the </w:t>
      </w:r>
      <w:r w:rsidRPr="006C7523">
        <w:rPr>
          <w:rFonts w:ascii="Arial" w:hAnsi="Arial" w:cs="Arial"/>
          <w:b/>
        </w:rPr>
        <w:tab/>
      </w:r>
      <w:r w:rsidR="003F5A5D" w:rsidRPr="006C7523">
        <w:rPr>
          <w:rFonts w:ascii="Arial" w:hAnsi="Arial" w:cs="Arial"/>
          <w:b/>
        </w:rPr>
        <w:t>specified time will be returned unopened</w:t>
      </w:r>
      <w:r w:rsidR="003F5A5D" w:rsidRPr="006C7523">
        <w:rPr>
          <w:rFonts w:ascii="Arial" w:hAnsi="Arial" w:cs="Arial"/>
        </w:rPr>
        <w:t>.</w:t>
      </w:r>
    </w:p>
    <w:p w:rsidR="00331384" w:rsidRPr="006C7523" w:rsidRDefault="00331384" w:rsidP="00847962">
      <w:pPr>
        <w:tabs>
          <w:tab w:val="left" w:pos="540"/>
        </w:tabs>
        <w:spacing w:after="0" w:line="240" w:lineRule="auto"/>
        <w:jc w:val="both"/>
        <w:rPr>
          <w:rFonts w:ascii="Arial" w:hAnsi="Arial" w:cs="Arial"/>
        </w:rPr>
      </w:pPr>
    </w:p>
    <w:p w:rsidR="00295BF2" w:rsidRPr="006C7523" w:rsidRDefault="0001775C" w:rsidP="00847962">
      <w:pPr>
        <w:tabs>
          <w:tab w:val="left" w:pos="540"/>
        </w:tabs>
        <w:spacing w:after="0" w:line="240" w:lineRule="auto"/>
        <w:jc w:val="both"/>
        <w:rPr>
          <w:rFonts w:ascii="Arial" w:eastAsia="MS Mincho" w:hAnsi="Arial" w:cs="Arial"/>
          <w:color w:val="000000"/>
        </w:rPr>
      </w:pPr>
      <w:r w:rsidRPr="006C7523">
        <w:rPr>
          <w:rFonts w:ascii="Arial" w:eastAsia="Times New Roman" w:hAnsi="Arial" w:cs="Arial"/>
          <w:b/>
          <w:noProof/>
        </w:rPr>
        <w:t>8</w:t>
      </w:r>
      <w:r w:rsidR="00295BF2" w:rsidRPr="006C7523">
        <w:rPr>
          <w:rFonts w:ascii="Arial" w:eastAsia="Times New Roman" w:hAnsi="Arial" w:cs="Arial"/>
          <w:b/>
          <w:noProof/>
        </w:rPr>
        <w:t>.5</w:t>
      </w:r>
      <w:r w:rsidR="00295BF2" w:rsidRPr="006C7523">
        <w:rPr>
          <w:rFonts w:ascii="Arial" w:eastAsia="Times New Roman" w:hAnsi="Arial" w:cs="Arial"/>
          <w:b/>
          <w:noProof/>
        </w:rPr>
        <w:tab/>
      </w:r>
      <w:bookmarkStart w:id="6" w:name="_Toc182981453"/>
      <w:r w:rsidR="00295BF2" w:rsidRPr="006C7523">
        <w:rPr>
          <w:rFonts w:ascii="Arial" w:hAnsi="Arial" w:cs="Arial"/>
          <w:u w:val="single"/>
        </w:rPr>
        <w:t xml:space="preserve">For a bid to be considered, an official authorized to bind the respondent to a resultant </w:t>
      </w:r>
      <w:r w:rsidR="00010F0F" w:rsidRPr="006C7523">
        <w:rPr>
          <w:rFonts w:ascii="Arial" w:hAnsi="Arial" w:cs="Arial"/>
        </w:rPr>
        <w:tab/>
      </w:r>
      <w:r w:rsidR="00295BF2" w:rsidRPr="006C7523">
        <w:rPr>
          <w:rFonts w:ascii="Arial" w:hAnsi="Arial" w:cs="Arial"/>
          <w:u w:val="single"/>
        </w:rPr>
        <w:t>contract must include signature in the blank provided on the RFP cover sheet</w:t>
      </w:r>
      <w:r w:rsidR="00295BF2" w:rsidRPr="006C7523">
        <w:rPr>
          <w:rFonts w:ascii="Arial" w:hAnsi="Arial" w:cs="Arial"/>
        </w:rPr>
        <w:t>.</w:t>
      </w:r>
      <w:bookmarkEnd w:id="6"/>
      <w:r w:rsidR="00295BF2" w:rsidRPr="006C7523">
        <w:rPr>
          <w:rFonts w:ascii="Arial" w:hAnsi="Arial" w:cs="Arial"/>
        </w:rPr>
        <w:t xml:space="preserve"> </w:t>
      </w:r>
      <w:r w:rsidR="00295BF2" w:rsidRPr="006C7523">
        <w:rPr>
          <w:rFonts w:ascii="Arial" w:eastAsia="MS Mincho" w:hAnsi="Arial" w:cs="Arial"/>
          <w:color w:val="000000"/>
          <w:u w:val="single"/>
        </w:rPr>
        <w:t xml:space="preserve">Failure to </w:t>
      </w:r>
      <w:r w:rsidR="00010F0F" w:rsidRPr="006C7523">
        <w:rPr>
          <w:rFonts w:ascii="Arial" w:eastAsia="MS Mincho" w:hAnsi="Arial" w:cs="Arial"/>
          <w:color w:val="000000"/>
        </w:rPr>
        <w:tab/>
      </w:r>
      <w:r w:rsidR="00295BF2" w:rsidRPr="006C7523">
        <w:rPr>
          <w:rFonts w:ascii="Arial" w:eastAsia="MS Mincho" w:hAnsi="Arial" w:cs="Arial"/>
          <w:color w:val="000000"/>
          <w:u w:val="single"/>
        </w:rPr>
        <w:t>sign the response as required will eliminate it from consideration</w:t>
      </w:r>
      <w:r w:rsidR="00295BF2" w:rsidRPr="006C7523">
        <w:rPr>
          <w:rFonts w:ascii="Arial" w:eastAsia="MS Mincho" w:hAnsi="Arial" w:cs="Arial"/>
          <w:color w:val="000000"/>
        </w:rPr>
        <w:t>.</w:t>
      </w:r>
    </w:p>
    <w:p w:rsidR="00E82B87" w:rsidRPr="006C7523" w:rsidRDefault="00E82B87" w:rsidP="00847962">
      <w:pPr>
        <w:tabs>
          <w:tab w:val="left" w:pos="540"/>
        </w:tabs>
        <w:spacing w:after="0" w:line="240" w:lineRule="auto"/>
        <w:jc w:val="both"/>
        <w:rPr>
          <w:rFonts w:ascii="Arial" w:eastAsia="MS Mincho" w:hAnsi="Arial" w:cs="Arial"/>
          <w:color w:val="000000"/>
        </w:rPr>
      </w:pPr>
    </w:p>
    <w:p w:rsidR="00511343" w:rsidRPr="006C7523" w:rsidRDefault="0001775C" w:rsidP="003A51B0">
      <w:pPr>
        <w:tabs>
          <w:tab w:val="left" w:pos="540"/>
        </w:tabs>
        <w:spacing w:after="0" w:line="240" w:lineRule="auto"/>
        <w:ind w:left="540" w:hanging="540"/>
        <w:jc w:val="both"/>
        <w:rPr>
          <w:rFonts w:ascii="Arial" w:hAnsi="Arial" w:cs="Arial"/>
        </w:rPr>
      </w:pPr>
      <w:r w:rsidRPr="006C7523">
        <w:rPr>
          <w:rFonts w:ascii="Arial" w:eastAsia="MS Mincho" w:hAnsi="Arial" w:cs="Arial"/>
          <w:b/>
          <w:color w:val="000000"/>
        </w:rPr>
        <w:t>8</w:t>
      </w:r>
      <w:r w:rsidR="00E82B87" w:rsidRPr="006C7523">
        <w:rPr>
          <w:rFonts w:ascii="Arial" w:eastAsia="MS Mincho" w:hAnsi="Arial" w:cs="Arial"/>
          <w:b/>
          <w:color w:val="000000"/>
        </w:rPr>
        <w:t>.6</w:t>
      </w:r>
      <w:r w:rsidR="00E82B87" w:rsidRPr="006C7523">
        <w:rPr>
          <w:rFonts w:ascii="Arial" w:eastAsia="MS Mincho" w:hAnsi="Arial" w:cs="Arial"/>
          <w:color w:val="000000"/>
        </w:rPr>
        <w:tab/>
      </w:r>
      <w:r w:rsidR="003A51B0" w:rsidRPr="006C7523">
        <w:rPr>
          <w:rFonts w:ascii="Arial" w:hAnsi="Arial" w:cs="Arial"/>
        </w:rPr>
        <w:t>The contract resulting from this RFP will be developed in accordance with the requirements of this RFP.  The RFP, the bidder’s proposal, and any other official documents and correspondence will become part of the resultant contract.</w:t>
      </w:r>
    </w:p>
    <w:p w:rsidR="00CF0180" w:rsidRPr="006C7523" w:rsidRDefault="00CF0180" w:rsidP="00847962">
      <w:pPr>
        <w:tabs>
          <w:tab w:val="left" w:pos="540"/>
        </w:tabs>
        <w:spacing w:after="0" w:line="240" w:lineRule="auto"/>
        <w:jc w:val="both"/>
        <w:rPr>
          <w:rFonts w:ascii="Arial" w:hAnsi="Arial" w:cs="Arial"/>
        </w:rPr>
      </w:pPr>
    </w:p>
    <w:p w:rsidR="00E82B87" w:rsidRPr="006C7523" w:rsidRDefault="0001775C" w:rsidP="008C5FE9">
      <w:pPr>
        <w:tabs>
          <w:tab w:val="left" w:pos="540"/>
        </w:tabs>
        <w:spacing w:after="0" w:line="240" w:lineRule="auto"/>
        <w:ind w:left="540" w:hanging="540"/>
        <w:jc w:val="both"/>
        <w:rPr>
          <w:rFonts w:ascii="Arial" w:hAnsi="Arial" w:cs="Arial"/>
        </w:rPr>
      </w:pPr>
      <w:r w:rsidRPr="006C7523">
        <w:rPr>
          <w:rFonts w:ascii="Arial" w:hAnsi="Arial" w:cs="Arial"/>
          <w:b/>
        </w:rPr>
        <w:t>8</w:t>
      </w:r>
      <w:r w:rsidR="00E82B87" w:rsidRPr="006C7523">
        <w:rPr>
          <w:rFonts w:ascii="Arial" w:hAnsi="Arial" w:cs="Arial"/>
          <w:b/>
        </w:rPr>
        <w:t>.7</w:t>
      </w:r>
      <w:r w:rsidR="00E82B87" w:rsidRPr="006C7523">
        <w:rPr>
          <w:rFonts w:ascii="Arial" w:hAnsi="Arial" w:cs="Arial"/>
          <w:b/>
        </w:rPr>
        <w:tab/>
      </w:r>
      <w:bookmarkStart w:id="7" w:name="_Toc182981456"/>
      <w:r w:rsidR="00E82B87" w:rsidRPr="006C7523">
        <w:rPr>
          <w:rFonts w:ascii="Arial" w:hAnsi="Arial" w:cs="Arial"/>
        </w:rPr>
        <w:t xml:space="preserve">The University </w:t>
      </w:r>
      <w:r w:rsidR="008B5D2B" w:rsidRPr="006C7523">
        <w:rPr>
          <w:rFonts w:ascii="Arial" w:hAnsi="Arial" w:cs="Arial"/>
        </w:rPr>
        <w:t xml:space="preserve">of Arkansas </w:t>
      </w:r>
      <w:r w:rsidR="00E82B87" w:rsidRPr="006C7523">
        <w:rPr>
          <w:rFonts w:ascii="Arial" w:hAnsi="Arial" w:cs="Arial"/>
        </w:rPr>
        <w:t xml:space="preserve">reserves the right to </w:t>
      </w:r>
      <w:r w:rsidR="008B3593" w:rsidRPr="006C7523">
        <w:rPr>
          <w:rFonts w:ascii="Arial" w:hAnsi="Arial" w:cs="Arial"/>
        </w:rPr>
        <w:t xml:space="preserve">accept or reject, in part or in its entirety, any bid as a result of this RFP if it is in the best interest of UFA to do so.  </w:t>
      </w:r>
      <w:r w:rsidR="00E82B87" w:rsidRPr="006C7523">
        <w:rPr>
          <w:rFonts w:ascii="Arial" w:hAnsi="Arial" w:cs="Arial"/>
        </w:rPr>
        <w:t xml:space="preserve">Bids </w:t>
      </w:r>
      <w:r w:rsidR="008B3593" w:rsidRPr="006C7523">
        <w:rPr>
          <w:rFonts w:ascii="Arial" w:hAnsi="Arial" w:cs="Arial"/>
        </w:rPr>
        <w:t xml:space="preserve">may </w:t>
      </w:r>
      <w:r w:rsidR="00E82B87" w:rsidRPr="006C7523">
        <w:rPr>
          <w:rFonts w:ascii="Arial" w:hAnsi="Arial" w:cs="Arial"/>
        </w:rPr>
        <w:t>be rejected for one or more reasons not limited to the following:</w:t>
      </w:r>
      <w:bookmarkEnd w:id="7"/>
    </w:p>
    <w:p w:rsidR="001F4E2B" w:rsidRPr="006C7523" w:rsidRDefault="001F4E2B">
      <w:pPr>
        <w:tabs>
          <w:tab w:val="left" w:pos="540"/>
        </w:tabs>
        <w:spacing w:after="0" w:line="240" w:lineRule="auto"/>
        <w:jc w:val="both"/>
        <w:rPr>
          <w:rFonts w:ascii="Arial" w:hAnsi="Arial" w:cs="Arial"/>
        </w:rPr>
      </w:pPr>
    </w:p>
    <w:p w:rsidR="00672977" w:rsidRPr="006C7523" w:rsidRDefault="00E82B87">
      <w:pPr>
        <w:pStyle w:val="MyNormal"/>
        <w:numPr>
          <w:ilvl w:val="4"/>
          <w:numId w:val="4"/>
        </w:numPr>
        <w:tabs>
          <w:tab w:val="clear" w:pos="2880"/>
          <w:tab w:val="left" w:pos="2520"/>
        </w:tabs>
        <w:ind w:hanging="1530"/>
        <w:rPr>
          <w:rFonts w:cs="Arial"/>
        </w:rPr>
      </w:pPr>
      <w:r w:rsidRPr="006C7523">
        <w:rPr>
          <w:rFonts w:cs="Arial"/>
        </w:rPr>
        <w:lastRenderedPageBreak/>
        <w:t xml:space="preserve">Failure of the </w:t>
      </w:r>
      <w:r w:rsidR="00740B3B" w:rsidRPr="006C7523">
        <w:rPr>
          <w:rFonts w:cs="Arial"/>
        </w:rPr>
        <w:t>bidder</w:t>
      </w:r>
      <w:r w:rsidRPr="006C7523">
        <w:rPr>
          <w:rFonts w:cs="Arial"/>
        </w:rPr>
        <w:t xml:space="preserve"> to submit the bid(s) and bid co</w:t>
      </w:r>
      <w:r w:rsidR="00672977" w:rsidRPr="006C7523">
        <w:rPr>
          <w:rFonts w:cs="Arial"/>
        </w:rPr>
        <w:t>pies as required in this RFP on</w:t>
      </w:r>
    </w:p>
    <w:p w:rsidR="00E82B87" w:rsidRPr="006C7523" w:rsidRDefault="00E82B87">
      <w:pPr>
        <w:pStyle w:val="MyNormal"/>
        <w:tabs>
          <w:tab w:val="clear" w:pos="2880"/>
        </w:tabs>
        <w:ind w:left="1260"/>
        <w:rPr>
          <w:rFonts w:cs="Arial"/>
        </w:rPr>
      </w:pPr>
      <w:proofErr w:type="gramStart"/>
      <w:r w:rsidRPr="006C7523">
        <w:rPr>
          <w:rFonts w:cs="Arial"/>
        </w:rPr>
        <w:t>or</w:t>
      </w:r>
      <w:proofErr w:type="gramEnd"/>
      <w:r w:rsidRPr="006C7523">
        <w:rPr>
          <w:rFonts w:cs="Arial"/>
        </w:rPr>
        <w:t xml:space="preserve"> before the deadline established by the issuing agency.</w:t>
      </w:r>
    </w:p>
    <w:p w:rsidR="00E82B87" w:rsidRPr="006C7523" w:rsidRDefault="00E82B87">
      <w:pPr>
        <w:pStyle w:val="MyNormal"/>
        <w:numPr>
          <w:ilvl w:val="4"/>
          <w:numId w:val="4"/>
        </w:numPr>
        <w:tabs>
          <w:tab w:val="clear" w:pos="2880"/>
        </w:tabs>
        <w:ind w:left="1260" w:hanging="270"/>
        <w:rPr>
          <w:rFonts w:cs="Arial"/>
        </w:rPr>
      </w:pPr>
      <w:r w:rsidRPr="006C7523">
        <w:rPr>
          <w:rFonts w:cs="Arial"/>
        </w:rPr>
        <w:t xml:space="preserve">Failure of the </w:t>
      </w:r>
      <w:r w:rsidR="00740B3B" w:rsidRPr="006C7523">
        <w:rPr>
          <w:rFonts w:cs="Arial"/>
        </w:rPr>
        <w:t>bidder</w:t>
      </w:r>
      <w:r w:rsidRPr="006C7523">
        <w:rPr>
          <w:rFonts w:cs="Arial"/>
        </w:rPr>
        <w:t xml:space="preserve"> to respond to a requirement for oral/written clarification, presentation, or demonstration.</w:t>
      </w:r>
    </w:p>
    <w:p w:rsidR="0037104C" w:rsidRPr="006C7523" w:rsidRDefault="00E82B87" w:rsidP="0037104C">
      <w:pPr>
        <w:pStyle w:val="MyNormal"/>
        <w:numPr>
          <w:ilvl w:val="4"/>
          <w:numId w:val="4"/>
        </w:numPr>
        <w:tabs>
          <w:tab w:val="clear" w:pos="2880"/>
          <w:tab w:val="left" w:pos="2520"/>
        </w:tabs>
        <w:ind w:hanging="1530"/>
        <w:rPr>
          <w:rFonts w:cs="Arial"/>
        </w:rPr>
      </w:pPr>
      <w:r w:rsidRPr="006C7523">
        <w:rPr>
          <w:rFonts w:cs="Arial"/>
        </w:rPr>
        <w:t xml:space="preserve">Failure to </w:t>
      </w:r>
      <w:r w:rsidR="002F03B5" w:rsidRPr="006C7523">
        <w:rPr>
          <w:rFonts w:cs="Arial"/>
        </w:rPr>
        <w:t xml:space="preserve">submit </w:t>
      </w:r>
      <w:r w:rsidR="0037104C" w:rsidRPr="006C7523">
        <w:rPr>
          <w:rFonts w:cs="Arial"/>
        </w:rPr>
        <w:t xml:space="preserve">a </w:t>
      </w:r>
      <w:r w:rsidR="002F03B5" w:rsidRPr="006C7523">
        <w:rPr>
          <w:rFonts w:cs="Arial"/>
        </w:rPr>
        <w:t>comp</w:t>
      </w:r>
      <w:r w:rsidR="0037104C" w:rsidRPr="006C7523">
        <w:rPr>
          <w:rFonts w:cs="Arial"/>
        </w:rPr>
        <w:t>lete and thorough response.</w:t>
      </w:r>
    </w:p>
    <w:p w:rsidR="00E82B87" w:rsidRPr="006C7523" w:rsidRDefault="00E82B87">
      <w:pPr>
        <w:pStyle w:val="MyNormal"/>
        <w:numPr>
          <w:ilvl w:val="4"/>
          <w:numId w:val="4"/>
        </w:numPr>
        <w:tabs>
          <w:tab w:val="clear" w:pos="2880"/>
          <w:tab w:val="left" w:pos="2520"/>
        </w:tabs>
        <w:ind w:hanging="1530"/>
        <w:rPr>
          <w:rFonts w:cs="Arial"/>
        </w:rPr>
      </w:pPr>
      <w:r w:rsidRPr="006C7523">
        <w:rPr>
          <w:rFonts w:cs="Arial"/>
        </w:rPr>
        <w:t>Failure to supply vendor references if required.</w:t>
      </w:r>
    </w:p>
    <w:p w:rsidR="00E82B87" w:rsidRPr="006C7523" w:rsidRDefault="00E82B87">
      <w:pPr>
        <w:pStyle w:val="MyNormal"/>
        <w:numPr>
          <w:ilvl w:val="4"/>
          <w:numId w:val="4"/>
        </w:numPr>
        <w:tabs>
          <w:tab w:val="clear" w:pos="2880"/>
          <w:tab w:val="left" w:pos="2520"/>
        </w:tabs>
        <w:ind w:hanging="1530"/>
        <w:rPr>
          <w:rFonts w:cs="Arial"/>
        </w:rPr>
      </w:pPr>
      <w:r w:rsidRPr="006C7523">
        <w:rPr>
          <w:rFonts w:cs="Arial"/>
        </w:rPr>
        <w:t>Failure to sign an Official Bid Document.</w:t>
      </w:r>
    </w:p>
    <w:p w:rsidR="00511343" w:rsidRPr="006C7523" w:rsidRDefault="00E82B87">
      <w:pPr>
        <w:pStyle w:val="MyNormal"/>
        <w:numPr>
          <w:ilvl w:val="4"/>
          <w:numId w:val="4"/>
        </w:numPr>
        <w:tabs>
          <w:tab w:val="clear" w:pos="2880"/>
          <w:tab w:val="left" w:pos="2520"/>
        </w:tabs>
        <w:ind w:hanging="1530"/>
        <w:rPr>
          <w:rFonts w:cs="Arial"/>
        </w:rPr>
      </w:pPr>
      <w:r w:rsidRPr="006C7523">
        <w:rPr>
          <w:rFonts w:cs="Arial"/>
        </w:rPr>
        <w:t>Failure to comple</w:t>
      </w:r>
      <w:r w:rsidR="000857CE" w:rsidRPr="006C7523">
        <w:rPr>
          <w:rFonts w:cs="Arial"/>
        </w:rPr>
        <w:t>te the Official Bid Price Sheet, if applicable</w:t>
      </w:r>
    </w:p>
    <w:p w:rsidR="00C2057B" w:rsidRPr="006C7523" w:rsidRDefault="00E82B87">
      <w:pPr>
        <w:pStyle w:val="MyNormal"/>
        <w:numPr>
          <w:ilvl w:val="4"/>
          <w:numId w:val="4"/>
        </w:numPr>
        <w:tabs>
          <w:tab w:val="clear" w:pos="2880"/>
        </w:tabs>
        <w:ind w:left="1260" w:hanging="270"/>
        <w:rPr>
          <w:rFonts w:cs="Arial"/>
        </w:rPr>
      </w:pPr>
      <w:r w:rsidRPr="006C7523">
        <w:rPr>
          <w:rFonts w:cs="Arial"/>
        </w:rPr>
        <w:t>Any wording by the respondent in their response to this RFP, or in subsequent correspondence, which conflicts with or takes exception to a bid requirement in this RFP.</w:t>
      </w:r>
    </w:p>
    <w:p w:rsidR="00C2057B" w:rsidRPr="006C7523" w:rsidRDefault="00C2057B">
      <w:pPr>
        <w:pStyle w:val="MyNormal"/>
        <w:tabs>
          <w:tab w:val="clear" w:pos="2880"/>
        </w:tabs>
        <w:rPr>
          <w:rFonts w:cs="Arial"/>
          <w:szCs w:val="22"/>
        </w:rPr>
      </w:pPr>
      <w:r w:rsidRPr="006C7523">
        <w:rPr>
          <w:rFonts w:cs="Arial"/>
          <w:szCs w:val="22"/>
        </w:rPr>
        <w:tab/>
      </w:r>
    </w:p>
    <w:p w:rsidR="00C2057B" w:rsidRPr="006C7523" w:rsidRDefault="00C2057B">
      <w:pPr>
        <w:pStyle w:val="MyNormal"/>
        <w:tabs>
          <w:tab w:val="clear" w:pos="2880"/>
        </w:tabs>
        <w:rPr>
          <w:rFonts w:cs="Arial"/>
          <w:szCs w:val="22"/>
        </w:rPr>
      </w:pPr>
      <w:r w:rsidRPr="006C7523">
        <w:rPr>
          <w:rFonts w:cs="Arial"/>
          <w:szCs w:val="22"/>
        </w:rPr>
        <w:tab/>
      </w:r>
      <w:r w:rsidR="008B5D2B" w:rsidRPr="006C7523">
        <w:rPr>
          <w:rFonts w:cs="Arial"/>
          <w:szCs w:val="22"/>
        </w:rPr>
        <w:t xml:space="preserve">The </w:t>
      </w:r>
      <w:r w:rsidRPr="006C7523">
        <w:rPr>
          <w:rFonts w:cs="Arial"/>
          <w:szCs w:val="22"/>
        </w:rPr>
        <w:t>University of Arkansas reserves the right to:</w:t>
      </w:r>
    </w:p>
    <w:p w:rsidR="00C2057B" w:rsidRPr="006C7523" w:rsidRDefault="00C2057B" w:rsidP="00232F1D">
      <w:pPr>
        <w:pStyle w:val="ListParagraph"/>
        <w:numPr>
          <w:ilvl w:val="0"/>
          <w:numId w:val="6"/>
        </w:numPr>
        <w:jc w:val="both"/>
        <w:rPr>
          <w:rFonts w:ascii="Arial" w:hAnsi="Arial" w:cs="Arial"/>
          <w:sz w:val="22"/>
          <w:szCs w:val="22"/>
        </w:rPr>
      </w:pPr>
      <w:r w:rsidRPr="006C7523">
        <w:rPr>
          <w:rFonts w:ascii="Arial" w:hAnsi="Arial" w:cs="Arial"/>
          <w:sz w:val="22"/>
          <w:szCs w:val="22"/>
        </w:rPr>
        <w:t>Make all decisions regarding this proposal, including, without limitation, the right to decide whether a proposal does or does not substantially comply with the requirements of this RFP.</w:t>
      </w:r>
    </w:p>
    <w:p w:rsidR="00C2057B" w:rsidRPr="006C7523" w:rsidRDefault="00C2057B" w:rsidP="00232F1D">
      <w:pPr>
        <w:pStyle w:val="ListParagraph"/>
        <w:numPr>
          <w:ilvl w:val="0"/>
          <w:numId w:val="6"/>
        </w:numPr>
        <w:jc w:val="both"/>
        <w:rPr>
          <w:rFonts w:ascii="Arial" w:hAnsi="Arial" w:cs="Arial"/>
          <w:sz w:val="22"/>
          <w:szCs w:val="22"/>
        </w:rPr>
      </w:pPr>
      <w:r w:rsidRPr="006C7523">
        <w:rPr>
          <w:rFonts w:ascii="Arial" w:hAnsi="Arial" w:cs="Arial"/>
          <w:sz w:val="22"/>
          <w:szCs w:val="22"/>
        </w:rPr>
        <w:t>Accept, reject, or negotiate modifications in any terms of bidder’s proposal or any part thereof, and to waive informalities.</w:t>
      </w:r>
    </w:p>
    <w:p w:rsidR="00C2057B" w:rsidRPr="006C7523" w:rsidRDefault="00C2057B" w:rsidP="00232F1D">
      <w:pPr>
        <w:pStyle w:val="ListParagraph"/>
        <w:numPr>
          <w:ilvl w:val="0"/>
          <w:numId w:val="6"/>
        </w:numPr>
        <w:jc w:val="both"/>
        <w:rPr>
          <w:rFonts w:ascii="Arial" w:hAnsi="Arial" w:cs="Arial"/>
          <w:sz w:val="22"/>
          <w:szCs w:val="22"/>
        </w:rPr>
      </w:pPr>
      <w:r w:rsidRPr="006C7523">
        <w:rPr>
          <w:rFonts w:ascii="Arial" w:hAnsi="Arial" w:cs="Arial"/>
          <w:sz w:val="22"/>
          <w:szCs w:val="22"/>
        </w:rPr>
        <w:t>To reject any or all proposals received.</w:t>
      </w:r>
    </w:p>
    <w:p w:rsidR="001F4E2B" w:rsidRPr="006C7523" w:rsidRDefault="00C2057B" w:rsidP="00232F1D">
      <w:pPr>
        <w:pStyle w:val="ListParagraph"/>
        <w:numPr>
          <w:ilvl w:val="0"/>
          <w:numId w:val="6"/>
        </w:numPr>
        <w:jc w:val="both"/>
        <w:rPr>
          <w:rFonts w:ascii="Arial" w:hAnsi="Arial" w:cs="Arial"/>
          <w:sz w:val="22"/>
          <w:szCs w:val="22"/>
        </w:rPr>
      </w:pPr>
      <w:r w:rsidRPr="006C7523">
        <w:rPr>
          <w:rFonts w:ascii="Arial" w:hAnsi="Arial" w:cs="Arial"/>
          <w:sz w:val="22"/>
          <w:szCs w:val="22"/>
        </w:rPr>
        <w:t>Reject any/all requested sections of proposal.</w:t>
      </w:r>
    </w:p>
    <w:p w:rsidR="00C2057B" w:rsidRPr="006C7523" w:rsidRDefault="00C2057B" w:rsidP="00C2057B">
      <w:pPr>
        <w:pStyle w:val="MyNormal"/>
        <w:tabs>
          <w:tab w:val="clear" w:pos="2880"/>
        </w:tabs>
        <w:rPr>
          <w:rFonts w:cs="Arial"/>
        </w:rPr>
      </w:pPr>
    </w:p>
    <w:p w:rsidR="009D0FC4" w:rsidRDefault="0001775C" w:rsidP="00847962">
      <w:pPr>
        <w:tabs>
          <w:tab w:val="left" w:pos="540"/>
        </w:tabs>
        <w:spacing w:after="0" w:line="240" w:lineRule="auto"/>
        <w:jc w:val="both"/>
        <w:rPr>
          <w:rFonts w:ascii="Arial" w:hAnsi="Arial" w:cs="Arial"/>
        </w:rPr>
      </w:pPr>
      <w:r w:rsidRPr="006C7523">
        <w:rPr>
          <w:rFonts w:ascii="Arial" w:eastAsia="Times New Roman" w:hAnsi="Arial" w:cs="Arial"/>
          <w:b/>
          <w:noProof/>
        </w:rPr>
        <w:t>8</w:t>
      </w:r>
      <w:r w:rsidR="00E61030" w:rsidRPr="006C7523">
        <w:rPr>
          <w:rFonts w:ascii="Arial" w:eastAsia="Times New Roman" w:hAnsi="Arial" w:cs="Arial"/>
          <w:b/>
          <w:noProof/>
        </w:rPr>
        <w:t>.8</w:t>
      </w:r>
      <w:r w:rsidR="00E61030" w:rsidRPr="006C7523">
        <w:rPr>
          <w:rFonts w:ascii="Arial" w:eastAsia="Times New Roman" w:hAnsi="Arial" w:cs="Arial"/>
          <w:b/>
          <w:noProof/>
        </w:rPr>
        <w:tab/>
      </w:r>
      <w:r w:rsidR="00E61030" w:rsidRPr="006C7523">
        <w:rPr>
          <w:rFonts w:ascii="Arial" w:hAnsi="Arial" w:cs="Arial"/>
        </w:rPr>
        <w:t xml:space="preserve">If the bidder submits standard terms and conditions with the bid, and if any section of </w:t>
      </w:r>
      <w:r w:rsidR="005A3B46" w:rsidRPr="006C7523">
        <w:rPr>
          <w:rFonts w:ascii="Arial" w:hAnsi="Arial" w:cs="Arial"/>
        </w:rPr>
        <w:tab/>
      </w:r>
      <w:r w:rsidR="00E61030" w:rsidRPr="006C7523">
        <w:rPr>
          <w:rFonts w:ascii="Arial" w:hAnsi="Arial" w:cs="Arial"/>
        </w:rPr>
        <w:t xml:space="preserve">those terms is in conflict with the laws of the State of Arkansas, the State laws shall </w:t>
      </w:r>
      <w:r w:rsidR="005A3B46" w:rsidRPr="006C7523">
        <w:rPr>
          <w:rFonts w:ascii="Arial" w:hAnsi="Arial" w:cs="Arial"/>
        </w:rPr>
        <w:tab/>
      </w:r>
      <w:r w:rsidR="00E61030" w:rsidRPr="006C7523">
        <w:rPr>
          <w:rFonts w:ascii="Arial" w:hAnsi="Arial" w:cs="Arial"/>
        </w:rPr>
        <w:t xml:space="preserve">govern.  Standard terms and conditions submitted may need to be altered to adequately </w:t>
      </w:r>
      <w:r w:rsidR="005A3B46" w:rsidRPr="006C7523">
        <w:rPr>
          <w:rFonts w:ascii="Arial" w:hAnsi="Arial" w:cs="Arial"/>
        </w:rPr>
        <w:tab/>
      </w:r>
      <w:r w:rsidR="00E61030" w:rsidRPr="006C7523">
        <w:rPr>
          <w:rFonts w:ascii="Arial" w:hAnsi="Arial" w:cs="Arial"/>
        </w:rPr>
        <w:t>reflect all of the conditions of this RFP, the bidder's responses and Arkansas State law.</w:t>
      </w:r>
    </w:p>
    <w:p w:rsidR="00F71E6F" w:rsidRDefault="00F71E6F" w:rsidP="005B6356">
      <w:pPr>
        <w:tabs>
          <w:tab w:val="left" w:pos="540"/>
        </w:tabs>
        <w:spacing w:after="0" w:line="240" w:lineRule="auto"/>
        <w:jc w:val="both"/>
        <w:rPr>
          <w:rFonts w:ascii="Arial" w:hAnsi="Arial" w:cs="Arial"/>
        </w:rPr>
      </w:pPr>
    </w:p>
    <w:p w:rsidR="005B6356" w:rsidRPr="00F71E6F" w:rsidRDefault="003F610F" w:rsidP="005B6356">
      <w:pPr>
        <w:tabs>
          <w:tab w:val="left" w:pos="540"/>
        </w:tabs>
        <w:spacing w:after="0" w:line="240" w:lineRule="auto"/>
        <w:jc w:val="both"/>
        <w:rPr>
          <w:rFonts w:ascii="Arial" w:hAnsi="Arial" w:cs="Arial"/>
        </w:rPr>
      </w:pPr>
      <w:r>
        <w:rPr>
          <w:rFonts w:ascii="Arial" w:eastAsia="Times New Roman" w:hAnsi="Arial" w:cs="Times New Roman"/>
          <w:b/>
          <w:noProof/>
          <w:sz w:val="24"/>
          <w:szCs w:val="24"/>
        </w:rPr>
        <w:t>9</w:t>
      </w:r>
      <w:r w:rsidR="009D0FC4" w:rsidRPr="003F610F">
        <w:rPr>
          <w:rFonts w:ascii="Arial" w:eastAsia="Times New Roman" w:hAnsi="Arial" w:cs="Times New Roman"/>
          <w:b/>
          <w:noProof/>
          <w:sz w:val="24"/>
          <w:szCs w:val="24"/>
        </w:rPr>
        <w:t>.</w:t>
      </w:r>
      <w:r w:rsidR="00024BF8" w:rsidRPr="003F610F">
        <w:rPr>
          <w:rFonts w:ascii="Arial" w:eastAsia="Times New Roman" w:hAnsi="Arial" w:cs="Times New Roman"/>
          <w:b/>
          <w:noProof/>
          <w:sz w:val="24"/>
          <w:szCs w:val="24"/>
        </w:rPr>
        <w:tab/>
      </w:r>
      <w:r w:rsidR="00E15989" w:rsidRPr="003F610F">
        <w:rPr>
          <w:rFonts w:ascii="Arial" w:eastAsia="Times New Roman" w:hAnsi="Arial" w:cs="Times New Roman"/>
          <w:b/>
          <w:noProof/>
          <w:sz w:val="24"/>
          <w:szCs w:val="24"/>
        </w:rPr>
        <w:t>I</w:t>
      </w:r>
      <w:r w:rsidR="003A0378" w:rsidRPr="003F610F">
        <w:rPr>
          <w:rFonts w:ascii="Arial" w:eastAsia="Times New Roman" w:hAnsi="Arial" w:cs="Times New Roman"/>
          <w:b/>
          <w:noProof/>
          <w:sz w:val="24"/>
          <w:szCs w:val="24"/>
        </w:rPr>
        <w:t>N</w:t>
      </w:r>
      <w:r w:rsidR="004862AA" w:rsidRPr="003F610F">
        <w:rPr>
          <w:rFonts w:ascii="Arial" w:eastAsia="Times New Roman" w:hAnsi="Arial" w:cs="Times New Roman"/>
          <w:b/>
          <w:noProof/>
          <w:sz w:val="24"/>
          <w:szCs w:val="24"/>
        </w:rPr>
        <w:t>DEMNIFICATION</w:t>
      </w:r>
      <w:bookmarkStart w:id="8" w:name="_Toc251665761"/>
    </w:p>
    <w:p w:rsidR="003B2685" w:rsidRPr="005B6356" w:rsidRDefault="005B6356" w:rsidP="005B6356">
      <w:pPr>
        <w:tabs>
          <w:tab w:val="left" w:pos="540"/>
        </w:tabs>
        <w:spacing w:after="0" w:line="240" w:lineRule="auto"/>
        <w:ind w:left="540"/>
        <w:jc w:val="both"/>
        <w:rPr>
          <w:rFonts w:ascii="Arial" w:eastAsia="Times New Roman" w:hAnsi="Arial" w:cs="Times New Roman"/>
          <w:b/>
          <w:noProof/>
          <w:sz w:val="24"/>
          <w:szCs w:val="24"/>
        </w:rPr>
      </w:pPr>
      <w:r w:rsidRPr="003F610F">
        <w:rPr>
          <w:rFonts w:ascii="Arial" w:eastAsia="MS Mincho" w:hAnsi="Arial" w:cs="Arial"/>
          <w:color w:val="000000"/>
        </w:rPr>
        <w:t xml:space="preserve">The selected Company, at its sole cost and expense, shall assume all liability for and agrees to indemnify and hold harmless The Board of Trustees of the University of </w:t>
      </w:r>
      <w:r w:rsidRPr="003F610F">
        <w:rPr>
          <w:rFonts w:ascii="Arial" w:eastAsia="MS Mincho" w:hAnsi="Arial" w:cs="Arial"/>
          <w:color w:val="000000"/>
          <w:spacing w:val="-1"/>
        </w:rPr>
        <w:t xml:space="preserve">Arkansas, its member institution The University of Arkansas, Fayetteville, </w:t>
      </w:r>
      <w:r w:rsidRPr="003F610F">
        <w:rPr>
          <w:rFonts w:ascii="Arial" w:eastAsia="MS Mincho" w:hAnsi="Arial" w:cs="Arial"/>
          <w:color w:val="000000"/>
        </w:rPr>
        <w:t xml:space="preserve">and it’s respective agents, officers, and employees, from and against any and all claims, liabilities, </w:t>
      </w:r>
      <w:r w:rsidRPr="003F610F">
        <w:rPr>
          <w:rFonts w:ascii="Arial" w:eastAsia="MS Mincho" w:hAnsi="Arial" w:cs="Arial"/>
          <w:color w:val="000000"/>
          <w:spacing w:val="-1"/>
        </w:rPr>
        <w:t xml:space="preserve">and costs, by or on behalf of any person, firm, corporation, or governmental authority arising out of, </w:t>
      </w:r>
      <w:r w:rsidRPr="003F610F">
        <w:rPr>
          <w:rFonts w:ascii="Arial" w:eastAsia="MS Mincho" w:hAnsi="Arial" w:cs="Arial"/>
          <w:color w:val="000000"/>
        </w:rPr>
        <w:t xml:space="preserve">attributable to, or related or in connection with any of the services, activities, operations or </w:t>
      </w:r>
      <w:r w:rsidRPr="003F610F">
        <w:rPr>
          <w:rFonts w:ascii="Arial" w:eastAsia="MS Mincho" w:hAnsi="Arial" w:cs="Arial"/>
          <w:color w:val="000000"/>
          <w:spacing w:val="-1"/>
        </w:rPr>
        <w:t xml:space="preserve">obligations provided for, undertaken, delivered, performed, or otherwise conducted pursuant to or in </w:t>
      </w:r>
      <w:r w:rsidRPr="003F610F">
        <w:rPr>
          <w:rFonts w:ascii="Arial" w:eastAsia="MS Mincho" w:hAnsi="Arial" w:cs="Arial"/>
          <w:color w:val="000000"/>
        </w:rPr>
        <w:t>accordance with this RFP or any Agreement resulting here from, including without limitation, any and all claims for injury or death to persons or damage to property, and all costs, court costs, attorney fees, expenses and liabilities related thereto. The Company shall defend, at its sole cost and expense, by counsel approved by the University, any and all such claims. Further, the Company shall assume full responsibility for payment of all Federal, State and Local taxes or contributions imposed or required under unemployment insurance, social security, workmen’s compensation and income tax laws, with respect to the selected Company’s employees engaged in the performance of the agreement.</w:t>
      </w:r>
    </w:p>
    <w:p w:rsidR="003B2685" w:rsidRDefault="003B2685" w:rsidP="00847962">
      <w:pPr>
        <w:tabs>
          <w:tab w:val="left" w:pos="1440"/>
        </w:tabs>
        <w:spacing w:after="0" w:line="240" w:lineRule="auto"/>
        <w:ind w:left="1440"/>
        <w:jc w:val="both"/>
        <w:rPr>
          <w:rFonts w:ascii="Arial" w:hAnsi="Arial" w:cs="Arial"/>
        </w:rPr>
      </w:pPr>
    </w:p>
    <w:p w:rsidR="00D87101" w:rsidRPr="00E26CC4" w:rsidRDefault="0022593F" w:rsidP="00847962">
      <w:pPr>
        <w:tabs>
          <w:tab w:val="left" w:pos="0"/>
          <w:tab w:val="left" w:pos="540"/>
        </w:tabs>
        <w:spacing w:after="0" w:line="240" w:lineRule="auto"/>
        <w:jc w:val="both"/>
        <w:rPr>
          <w:rFonts w:ascii="Arial" w:hAnsi="Arial" w:cs="Arial"/>
          <w:b/>
          <w:sz w:val="24"/>
          <w:szCs w:val="24"/>
        </w:rPr>
      </w:pPr>
      <w:r w:rsidRPr="00E26CC4">
        <w:rPr>
          <w:rFonts w:ascii="Arial" w:hAnsi="Arial" w:cs="Arial"/>
          <w:b/>
          <w:sz w:val="24"/>
          <w:szCs w:val="24"/>
        </w:rPr>
        <w:t>1</w:t>
      </w:r>
      <w:r w:rsidR="003F610F">
        <w:rPr>
          <w:rFonts w:ascii="Arial" w:hAnsi="Arial" w:cs="Arial"/>
          <w:b/>
          <w:sz w:val="24"/>
          <w:szCs w:val="24"/>
        </w:rPr>
        <w:t>0</w:t>
      </w:r>
      <w:r w:rsidR="003809D4" w:rsidRPr="00E26CC4">
        <w:rPr>
          <w:rFonts w:ascii="Arial" w:hAnsi="Arial" w:cs="Arial"/>
          <w:b/>
          <w:sz w:val="24"/>
          <w:szCs w:val="24"/>
        </w:rPr>
        <w:t>.</w:t>
      </w:r>
      <w:r w:rsidR="003809D4" w:rsidRPr="00E26CC4">
        <w:rPr>
          <w:rFonts w:ascii="Arial" w:hAnsi="Arial" w:cs="Arial"/>
          <w:b/>
          <w:sz w:val="24"/>
          <w:szCs w:val="24"/>
        </w:rPr>
        <w:tab/>
      </w:r>
      <w:r w:rsidR="00D87101" w:rsidRPr="00E26CC4">
        <w:rPr>
          <w:rFonts w:ascii="Arial" w:hAnsi="Arial" w:cs="Arial"/>
          <w:b/>
          <w:sz w:val="24"/>
          <w:szCs w:val="24"/>
        </w:rPr>
        <w:t>COMPANY OVERVIEW</w:t>
      </w:r>
    </w:p>
    <w:p w:rsidR="00D87101" w:rsidRPr="00E26CC4" w:rsidRDefault="00D87101" w:rsidP="00847962">
      <w:pPr>
        <w:tabs>
          <w:tab w:val="left" w:pos="0"/>
          <w:tab w:val="left" w:pos="540"/>
        </w:tabs>
        <w:spacing w:after="0" w:line="240" w:lineRule="auto"/>
        <w:jc w:val="both"/>
        <w:rPr>
          <w:rFonts w:ascii="Arial" w:hAnsi="Arial" w:cs="Arial"/>
          <w:b/>
          <w:sz w:val="24"/>
          <w:szCs w:val="24"/>
        </w:rPr>
      </w:pPr>
      <w:r w:rsidRPr="00E26CC4">
        <w:rPr>
          <w:rFonts w:ascii="Arial" w:hAnsi="Arial" w:cs="Arial"/>
          <w:b/>
          <w:sz w:val="24"/>
          <w:szCs w:val="24"/>
        </w:rPr>
        <w:tab/>
      </w:r>
      <w:r w:rsidRPr="00E26CC4">
        <w:rPr>
          <w:rFonts w:ascii="Arial" w:hAnsi="Arial" w:cs="Arial"/>
        </w:rPr>
        <w:t xml:space="preserve">The supplier shall provide a general overview of the company including the following </w:t>
      </w:r>
      <w:r w:rsidR="007F45C1" w:rsidRPr="00E26CC4">
        <w:rPr>
          <w:rFonts w:ascii="Arial" w:hAnsi="Arial" w:cs="Arial"/>
        </w:rPr>
        <w:tab/>
      </w:r>
      <w:r w:rsidRPr="00E26CC4">
        <w:rPr>
          <w:rFonts w:ascii="Arial" w:hAnsi="Arial" w:cs="Arial"/>
        </w:rPr>
        <w:t>information:</w:t>
      </w:r>
    </w:p>
    <w:p w:rsidR="007A73B4" w:rsidRPr="00E26CC4" w:rsidRDefault="00D87101" w:rsidP="007A73B4">
      <w:pPr>
        <w:pStyle w:val="BulletL1"/>
        <w:numPr>
          <w:ilvl w:val="0"/>
          <w:numId w:val="18"/>
        </w:numPr>
        <w:jc w:val="left"/>
        <w:rPr>
          <w:rFonts w:cs="Arial"/>
        </w:rPr>
      </w:pPr>
      <w:r w:rsidRPr="00E26CC4">
        <w:rPr>
          <w:rFonts w:cs="Arial"/>
        </w:rPr>
        <w:t>Foundation date</w:t>
      </w:r>
    </w:p>
    <w:p w:rsidR="007A73B4" w:rsidRPr="00E26CC4" w:rsidRDefault="00D87101" w:rsidP="007A73B4">
      <w:pPr>
        <w:pStyle w:val="BulletL1"/>
        <w:numPr>
          <w:ilvl w:val="0"/>
          <w:numId w:val="18"/>
        </w:numPr>
        <w:jc w:val="left"/>
        <w:rPr>
          <w:rFonts w:cs="Arial"/>
        </w:rPr>
      </w:pPr>
      <w:r w:rsidRPr="00E26CC4">
        <w:rPr>
          <w:rFonts w:cs="Arial"/>
        </w:rPr>
        <w:t>Description of core activities</w:t>
      </w:r>
    </w:p>
    <w:p w:rsidR="007A73B4" w:rsidRPr="00E26CC4" w:rsidRDefault="00D87101" w:rsidP="007A73B4">
      <w:pPr>
        <w:pStyle w:val="BulletL1"/>
        <w:numPr>
          <w:ilvl w:val="0"/>
          <w:numId w:val="18"/>
        </w:numPr>
        <w:jc w:val="left"/>
        <w:rPr>
          <w:rFonts w:cs="Arial"/>
        </w:rPr>
      </w:pPr>
      <w:r w:rsidRPr="00E26CC4">
        <w:rPr>
          <w:rFonts w:cs="Arial"/>
        </w:rPr>
        <w:t>Major company locations</w:t>
      </w:r>
    </w:p>
    <w:p w:rsidR="007A73B4" w:rsidRPr="00E26CC4" w:rsidRDefault="00D87101" w:rsidP="007A73B4">
      <w:pPr>
        <w:pStyle w:val="BulletL1"/>
        <w:numPr>
          <w:ilvl w:val="0"/>
          <w:numId w:val="18"/>
        </w:numPr>
        <w:jc w:val="left"/>
        <w:rPr>
          <w:rFonts w:cs="Arial"/>
        </w:rPr>
      </w:pPr>
      <w:r w:rsidRPr="00E26CC4">
        <w:rPr>
          <w:rFonts w:cs="Arial"/>
        </w:rPr>
        <w:t>Total number of clients</w:t>
      </w:r>
    </w:p>
    <w:p w:rsidR="007A73B4" w:rsidRPr="00E26CC4" w:rsidRDefault="00D87101" w:rsidP="007A73B4">
      <w:pPr>
        <w:pStyle w:val="BulletL1"/>
        <w:numPr>
          <w:ilvl w:val="0"/>
          <w:numId w:val="18"/>
        </w:numPr>
        <w:jc w:val="left"/>
        <w:rPr>
          <w:rFonts w:cs="Arial"/>
        </w:rPr>
      </w:pPr>
      <w:r w:rsidRPr="00E26CC4">
        <w:rPr>
          <w:rFonts w:cs="Arial"/>
        </w:rPr>
        <w:t>Total number of clients in higher education</w:t>
      </w:r>
    </w:p>
    <w:p w:rsidR="00D87101" w:rsidRDefault="00D87101" w:rsidP="007A73B4">
      <w:pPr>
        <w:pStyle w:val="BulletL1"/>
        <w:numPr>
          <w:ilvl w:val="0"/>
          <w:numId w:val="18"/>
        </w:numPr>
        <w:jc w:val="left"/>
        <w:rPr>
          <w:rFonts w:cs="Arial"/>
        </w:rPr>
      </w:pPr>
      <w:r w:rsidRPr="00E26CC4">
        <w:rPr>
          <w:rFonts w:cs="Arial"/>
        </w:rPr>
        <w:t>Current financial status and revenues – Overview only</w:t>
      </w:r>
    </w:p>
    <w:p w:rsidR="00E9110F" w:rsidRPr="00E9110F" w:rsidRDefault="00E9110F" w:rsidP="00E9110F">
      <w:pPr>
        <w:pStyle w:val="MyNormal"/>
      </w:pPr>
    </w:p>
    <w:p w:rsidR="0022593F" w:rsidRPr="008F3B9D" w:rsidRDefault="00D87101" w:rsidP="00847962">
      <w:pPr>
        <w:tabs>
          <w:tab w:val="left" w:pos="0"/>
          <w:tab w:val="left" w:pos="540"/>
        </w:tabs>
        <w:spacing w:after="0" w:line="240" w:lineRule="auto"/>
        <w:jc w:val="both"/>
        <w:rPr>
          <w:rFonts w:ascii="Arial" w:hAnsi="Arial" w:cs="Arial"/>
          <w:b/>
          <w:sz w:val="24"/>
          <w:szCs w:val="24"/>
        </w:rPr>
      </w:pPr>
      <w:r w:rsidRPr="003F610F">
        <w:rPr>
          <w:rFonts w:ascii="Arial" w:hAnsi="Arial" w:cs="Arial"/>
          <w:b/>
          <w:sz w:val="24"/>
          <w:szCs w:val="24"/>
        </w:rPr>
        <w:lastRenderedPageBreak/>
        <w:t>1</w:t>
      </w:r>
      <w:r w:rsidR="003F610F">
        <w:rPr>
          <w:rFonts w:ascii="Arial" w:hAnsi="Arial" w:cs="Arial"/>
          <w:b/>
          <w:sz w:val="24"/>
          <w:szCs w:val="24"/>
        </w:rPr>
        <w:t>1</w:t>
      </w:r>
      <w:r w:rsidRPr="003F610F">
        <w:rPr>
          <w:rFonts w:ascii="Arial" w:hAnsi="Arial" w:cs="Arial"/>
          <w:b/>
          <w:sz w:val="24"/>
          <w:szCs w:val="24"/>
        </w:rPr>
        <w:t>.</w:t>
      </w:r>
      <w:r w:rsidRPr="003F610F">
        <w:rPr>
          <w:rFonts w:ascii="Arial" w:hAnsi="Arial" w:cs="Arial"/>
          <w:b/>
          <w:sz w:val="24"/>
          <w:szCs w:val="24"/>
        </w:rPr>
        <w:tab/>
      </w:r>
      <w:r w:rsidR="0022593F" w:rsidRPr="003F610F">
        <w:rPr>
          <w:rFonts w:ascii="Arial" w:hAnsi="Arial" w:cs="Arial"/>
          <w:b/>
          <w:sz w:val="24"/>
          <w:szCs w:val="24"/>
        </w:rPr>
        <w:t>B</w:t>
      </w:r>
      <w:r w:rsidR="00B94A5D" w:rsidRPr="003F610F">
        <w:rPr>
          <w:rFonts w:ascii="Arial" w:hAnsi="Arial" w:cs="Arial"/>
          <w:b/>
          <w:sz w:val="24"/>
          <w:szCs w:val="24"/>
        </w:rPr>
        <w:t>EST AND FINAL OFFER</w:t>
      </w:r>
    </w:p>
    <w:p w:rsidR="0022593F" w:rsidRPr="00864FDC" w:rsidRDefault="00F63E03" w:rsidP="00F63E03">
      <w:pPr>
        <w:tabs>
          <w:tab w:val="left" w:pos="0"/>
          <w:tab w:val="left" w:pos="540"/>
        </w:tabs>
        <w:spacing w:after="0" w:line="240" w:lineRule="auto"/>
        <w:ind w:left="540"/>
        <w:jc w:val="both"/>
        <w:rPr>
          <w:rFonts w:ascii="Arial" w:hAnsi="Arial" w:cs="Arial"/>
        </w:rPr>
      </w:pPr>
      <w:r w:rsidRPr="00864FDC">
        <w:rPr>
          <w:rFonts w:ascii="Arial" w:hAnsi="Arial" w:cs="Arial"/>
        </w:rPr>
        <w:t>The University of Arkansas reserves the right to request a</w:t>
      </w:r>
      <w:r w:rsidRPr="00864FDC">
        <w:rPr>
          <w:rFonts w:ascii="Arial" w:hAnsi="Arial" w:cs="Arial"/>
          <w:bCs/>
        </w:rPr>
        <w:t>n official</w:t>
      </w:r>
      <w:r w:rsidRPr="00864FDC">
        <w:rPr>
          <w:rFonts w:ascii="Arial" w:hAnsi="Arial" w:cs="Arial"/>
        </w:rPr>
        <w:t xml:space="preserve"> </w:t>
      </w:r>
      <w:r w:rsidR="005E5C5E" w:rsidRPr="00864FDC">
        <w:rPr>
          <w:rFonts w:ascii="Arial" w:hAnsi="Arial" w:cs="Arial"/>
        </w:rPr>
        <w:t>“</w:t>
      </w:r>
      <w:r w:rsidRPr="00864FDC">
        <w:rPr>
          <w:rFonts w:ascii="Arial" w:hAnsi="Arial" w:cs="Arial"/>
        </w:rPr>
        <w:t>Best and Final Offer</w:t>
      </w:r>
      <w:r w:rsidR="005E5C5E" w:rsidRPr="00864FDC">
        <w:rPr>
          <w:rFonts w:ascii="Arial" w:hAnsi="Arial" w:cs="Arial"/>
        </w:rPr>
        <w:t>”</w:t>
      </w:r>
      <w:r w:rsidRPr="00864FDC">
        <w:rPr>
          <w:rFonts w:ascii="Arial" w:hAnsi="Arial" w:cs="Arial"/>
        </w:rPr>
        <w:t xml:space="preserve"> from </w:t>
      </w:r>
      <w:r w:rsidR="005E5C5E" w:rsidRPr="00864FDC">
        <w:rPr>
          <w:rFonts w:ascii="Arial" w:hAnsi="Arial" w:cs="Arial"/>
        </w:rPr>
        <w:t xml:space="preserve">bid </w:t>
      </w:r>
      <w:r w:rsidRPr="00864FDC">
        <w:rPr>
          <w:rFonts w:ascii="Arial" w:hAnsi="Arial" w:cs="Arial"/>
        </w:rPr>
        <w:t xml:space="preserve">Respondents, if it deems such an approach </w:t>
      </w:r>
      <w:r w:rsidR="005E5C5E" w:rsidRPr="00864FDC">
        <w:rPr>
          <w:rFonts w:ascii="Arial" w:hAnsi="Arial" w:cs="Arial"/>
        </w:rPr>
        <w:t xml:space="preserve">in the best interest of the institution.  </w:t>
      </w:r>
      <w:r w:rsidRPr="00864FDC">
        <w:rPr>
          <w:rFonts w:ascii="Arial" w:hAnsi="Arial" w:cs="Arial"/>
        </w:rPr>
        <w:t xml:space="preserve">In general, the </w:t>
      </w:r>
      <w:r w:rsidR="005E5C5E" w:rsidRPr="00864FDC">
        <w:rPr>
          <w:rFonts w:ascii="Arial" w:hAnsi="Arial" w:cs="Arial"/>
        </w:rPr>
        <w:t>“</w:t>
      </w:r>
      <w:r w:rsidRPr="00864FDC">
        <w:rPr>
          <w:rFonts w:ascii="Arial" w:hAnsi="Arial" w:cs="Arial"/>
        </w:rPr>
        <w:t>Best and Final Offer</w:t>
      </w:r>
      <w:r w:rsidR="005E5C5E" w:rsidRPr="00864FDC">
        <w:rPr>
          <w:rFonts w:ascii="Arial" w:hAnsi="Arial" w:cs="Arial"/>
        </w:rPr>
        <w:t>”</w:t>
      </w:r>
      <w:r w:rsidRPr="00864FDC">
        <w:rPr>
          <w:rFonts w:ascii="Arial" w:hAnsi="Arial" w:cs="Arial"/>
        </w:rPr>
        <w:t xml:space="preserve"> w</w:t>
      </w:r>
      <w:r w:rsidR="005E5C5E" w:rsidRPr="00864FDC">
        <w:rPr>
          <w:rFonts w:ascii="Arial" w:hAnsi="Arial" w:cs="Arial"/>
        </w:rPr>
        <w:t>ill</w:t>
      </w:r>
      <w:r w:rsidRPr="00864FDC">
        <w:rPr>
          <w:rFonts w:ascii="Arial" w:hAnsi="Arial" w:cs="Arial"/>
        </w:rPr>
        <w:t xml:space="preserve"> consist of an updated cost proposal</w:t>
      </w:r>
      <w:r w:rsidR="005E5C5E" w:rsidRPr="00864FDC">
        <w:rPr>
          <w:rFonts w:ascii="Arial" w:hAnsi="Arial" w:cs="Arial"/>
        </w:rPr>
        <w:t xml:space="preserve">, in addition to an opportunity for the vendor to submit a final response to specific questions or opportunities identified in subsequent discussions related to the original proposal response submitted to the university.  </w:t>
      </w:r>
      <w:r w:rsidRPr="00864FDC">
        <w:rPr>
          <w:rFonts w:ascii="Arial" w:hAnsi="Arial" w:cs="Arial"/>
        </w:rPr>
        <w:t xml:space="preserve">If the University of Arkansas chooses to invoke </w:t>
      </w:r>
      <w:r w:rsidR="005E5C5E" w:rsidRPr="00864FDC">
        <w:rPr>
          <w:rFonts w:ascii="Arial" w:hAnsi="Arial" w:cs="Arial"/>
        </w:rPr>
        <w:t xml:space="preserve">a “Best and Final Offer” </w:t>
      </w:r>
      <w:r w:rsidRPr="00864FDC">
        <w:rPr>
          <w:rFonts w:ascii="Arial" w:hAnsi="Arial" w:cs="Arial"/>
        </w:rPr>
        <w:t xml:space="preserve">option, </w:t>
      </w:r>
      <w:r w:rsidR="005E5C5E" w:rsidRPr="00864FDC">
        <w:rPr>
          <w:rFonts w:ascii="Arial" w:hAnsi="Arial" w:cs="Arial"/>
        </w:rPr>
        <w:t xml:space="preserve">all </w:t>
      </w:r>
      <w:r w:rsidRPr="00864FDC">
        <w:rPr>
          <w:rFonts w:ascii="Arial" w:hAnsi="Arial" w:cs="Arial"/>
        </w:rPr>
        <w:t>responses w</w:t>
      </w:r>
      <w:r w:rsidR="005E5C5E" w:rsidRPr="00864FDC">
        <w:rPr>
          <w:rFonts w:ascii="Arial" w:hAnsi="Arial" w:cs="Arial"/>
        </w:rPr>
        <w:t xml:space="preserve">ill </w:t>
      </w:r>
      <w:r w:rsidRPr="00864FDC">
        <w:rPr>
          <w:rFonts w:ascii="Arial" w:hAnsi="Arial" w:cs="Arial"/>
        </w:rPr>
        <w:t xml:space="preserve">be re-evaluated by incorporating the information </w:t>
      </w:r>
      <w:r w:rsidRPr="00864FDC">
        <w:rPr>
          <w:rFonts w:ascii="Arial" w:hAnsi="Arial" w:cs="Arial"/>
          <w:bCs/>
        </w:rPr>
        <w:t>as</w:t>
      </w:r>
      <w:r w:rsidRPr="00864FDC">
        <w:rPr>
          <w:rFonts w:ascii="Arial" w:hAnsi="Arial" w:cs="Arial"/>
        </w:rPr>
        <w:t xml:space="preserve"> requested in the </w:t>
      </w:r>
      <w:r w:rsidRPr="00864FDC">
        <w:rPr>
          <w:rFonts w:ascii="Arial" w:hAnsi="Arial" w:cs="Arial"/>
          <w:bCs/>
        </w:rPr>
        <w:t>official</w:t>
      </w:r>
      <w:r w:rsidRPr="00864FDC">
        <w:rPr>
          <w:rFonts w:ascii="Arial" w:hAnsi="Arial" w:cs="Arial"/>
        </w:rPr>
        <w:t xml:space="preserve"> </w:t>
      </w:r>
      <w:r w:rsidR="005E5C5E" w:rsidRPr="00864FDC">
        <w:rPr>
          <w:rFonts w:ascii="Arial" w:hAnsi="Arial" w:cs="Arial"/>
        </w:rPr>
        <w:t>“</w:t>
      </w:r>
      <w:r w:rsidRPr="00864FDC">
        <w:rPr>
          <w:rFonts w:ascii="Arial" w:hAnsi="Arial" w:cs="Arial"/>
        </w:rPr>
        <w:t>Best and Final Offer</w:t>
      </w:r>
      <w:r w:rsidR="005E5C5E" w:rsidRPr="00864FDC">
        <w:rPr>
          <w:rFonts w:ascii="Arial" w:hAnsi="Arial" w:cs="Arial"/>
        </w:rPr>
        <w:t>”</w:t>
      </w:r>
      <w:r w:rsidRPr="00864FDC">
        <w:rPr>
          <w:rFonts w:ascii="Arial" w:hAnsi="Arial" w:cs="Arial"/>
        </w:rPr>
        <w:t xml:space="preserve"> document, including costs and answers to specific questions presented in the document. The specific format for the </w:t>
      </w:r>
      <w:r w:rsidRPr="00864FDC">
        <w:rPr>
          <w:rFonts w:ascii="Arial" w:hAnsi="Arial" w:cs="Arial"/>
          <w:bCs/>
        </w:rPr>
        <w:t xml:space="preserve">official </w:t>
      </w:r>
      <w:r w:rsidR="005E5C5E" w:rsidRPr="00864FDC">
        <w:rPr>
          <w:rFonts w:ascii="Arial" w:hAnsi="Arial" w:cs="Arial"/>
          <w:bCs/>
        </w:rPr>
        <w:t>“</w:t>
      </w:r>
      <w:r w:rsidRPr="00864FDC">
        <w:rPr>
          <w:rFonts w:ascii="Arial" w:hAnsi="Arial" w:cs="Arial"/>
        </w:rPr>
        <w:t>Best and Final Offer</w:t>
      </w:r>
      <w:r w:rsidR="005E5C5E" w:rsidRPr="00864FDC">
        <w:rPr>
          <w:rFonts w:ascii="Arial" w:hAnsi="Arial" w:cs="Arial"/>
        </w:rPr>
        <w:t>”</w:t>
      </w:r>
      <w:r w:rsidRPr="00864FDC">
        <w:rPr>
          <w:rFonts w:ascii="Arial" w:hAnsi="Arial" w:cs="Arial"/>
        </w:rPr>
        <w:t xml:space="preserve"> </w:t>
      </w:r>
      <w:r w:rsidRPr="00864FDC">
        <w:rPr>
          <w:rFonts w:ascii="Arial" w:hAnsi="Arial" w:cs="Arial"/>
          <w:bCs/>
        </w:rPr>
        <w:t>request</w:t>
      </w:r>
      <w:r w:rsidRPr="00864FDC">
        <w:rPr>
          <w:rFonts w:ascii="Arial" w:hAnsi="Arial" w:cs="Arial"/>
        </w:rPr>
        <w:t xml:space="preserve"> w</w:t>
      </w:r>
      <w:r w:rsidR="00864FDC">
        <w:rPr>
          <w:rFonts w:ascii="Arial" w:hAnsi="Arial" w:cs="Arial"/>
        </w:rPr>
        <w:t>ill</w:t>
      </w:r>
      <w:bookmarkStart w:id="9" w:name="_GoBack"/>
      <w:bookmarkEnd w:id="9"/>
      <w:r w:rsidRPr="00864FDC">
        <w:rPr>
          <w:rFonts w:ascii="Arial" w:hAnsi="Arial" w:cs="Arial"/>
        </w:rPr>
        <w:t xml:space="preserve"> be determined during evaluation discussions.  </w:t>
      </w:r>
      <w:r w:rsidRPr="00864FDC">
        <w:rPr>
          <w:rFonts w:ascii="Arial" w:hAnsi="Arial" w:cs="Arial"/>
          <w:bCs/>
        </w:rPr>
        <w:t>Th</w:t>
      </w:r>
      <w:r w:rsidR="005E5C5E" w:rsidRPr="00864FDC">
        <w:rPr>
          <w:rFonts w:ascii="Arial" w:hAnsi="Arial" w:cs="Arial"/>
          <w:bCs/>
        </w:rPr>
        <w:t>e</w:t>
      </w:r>
      <w:r w:rsidRPr="00864FDC">
        <w:rPr>
          <w:rFonts w:ascii="Arial" w:hAnsi="Arial" w:cs="Arial"/>
          <w:bCs/>
        </w:rPr>
        <w:t xml:space="preserve"> official request for </w:t>
      </w:r>
      <w:r w:rsidR="005E5C5E" w:rsidRPr="00864FDC">
        <w:rPr>
          <w:rFonts w:ascii="Arial" w:hAnsi="Arial" w:cs="Arial"/>
          <w:bCs/>
        </w:rPr>
        <w:t>a “</w:t>
      </w:r>
      <w:r w:rsidRPr="00864FDC">
        <w:rPr>
          <w:rFonts w:ascii="Arial" w:hAnsi="Arial" w:cs="Arial"/>
          <w:bCs/>
        </w:rPr>
        <w:t>Best and Final Offer</w:t>
      </w:r>
      <w:r w:rsidR="005E5C5E" w:rsidRPr="00864FDC">
        <w:rPr>
          <w:rFonts w:ascii="Arial" w:hAnsi="Arial" w:cs="Arial"/>
          <w:bCs/>
        </w:rPr>
        <w:t>”</w:t>
      </w:r>
      <w:r w:rsidRPr="00864FDC">
        <w:rPr>
          <w:rFonts w:ascii="Arial" w:hAnsi="Arial" w:cs="Arial"/>
          <w:bCs/>
        </w:rPr>
        <w:t xml:space="preserve"> w</w:t>
      </w:r>
      <w:r w:rsidR="00864FDC">
        <w:rPr>
          <w:rFonts w:ascii="Arial" w:hAnsi="Arial" w:cs="Arial"/>
          <w:bCs/>
        </w:rPr>
        <w:t>i</w:t>
      </w:r>
      <w:r w:rsidR="005E5C5E" w:rsidRPr="00864FDC">
        <w:rPr>
          <w:rFonts w:ascii="Arial" w:hAnsi="Arial" w:cs="Arial"/>
          <w:bCs/>
        </w:rPr>
        <w:t>ll</w:t>
      </w:r>
      <w:r w:rsidRPr="00864FDC">
        <w:rPr>
          <w:rFonts w:ascii="Arial" w:hAnsi="Arial" w:cs="Arial"/>
          <w:bCs/>
        </w:rPr>
        <w:t xml:space="preserve"> be issued by the University Procurement </w:t>
      </w:r>
      <w:r w:rsidR="005E5C5E" w:rsidRPr="00864FDC">
        <w:rPr>
          <w:rFonts w:ascii="Arial" w:hAnsi="Arial" w:cs="Arial"/>
          <w:bCs/>
        </w:rPr>
        <w:t>Department</w:t>
      </w:r>
      <w:r w:rsidRPr="00864FDC">
        <w:rPr>
          <w:rFonts w:ascii="Arial" w:hAnsi="Arial" w:cs="Arial"/>
          <w:bCs/>
        </w:rPr>
        <w:t>.</w:t>
      </w:r>
    </w:p>
    <w:p w:rsidR="00453B73" w:rsidRDefault="00453B73" w:rsidP="00847962">
      <w:pPr>
        <w:tabs>
          <w:tab w:val="left" w:pos="0"/>
          <w:tab w:val="left" w:pos="540"/>
        </w:tabs>
        <w:spacing w:after="0" w:line="240" w:lineRule="auto"/>
        <w:jc w:val="both"/>
        <w:rPr>
          <w:rFonts w:ascii="Arial" w:hAnsi="Arial" w:cs="Arial"/>
        </w:rPr>
      </w:pPr>
    </w:p>
    <w:bookmarkEnd w:id="8"/>
    <w:p w:rsidR="00A32A50" w:rsidRPr="008C3868" w:rsidRDefault="00453B73" w:rsidP="00847962">
      <w:pPr>
        <w:tabs>
          <w:tab w:val="left" w:pos="540"/>
        </w:tabs>
        <w:spacing w:after="0" w:line="240" w:lineRule="auto"/>
        <w:jc w:val="both"/>
        <w:rPr>
          <w:rFonts w:ascii="Arial" w:hAnsi="Arial" w:cs="Arial"/>
          <w:b/>
          <w:bCs/>
          <w:sz w:val="24"/>
          <w:szCs w:val="24"/>
        </w:rPr>
      </w:pPr>
      <w:r w:rsidRPr="008C3868">
        <w:rPr>
          <w:rFonts w:ascii="Arial" w:hAnsi="Arial" w:cs="Arial"/>
          <w:b/>
          <w:bCs/>
          <w:sz w:val="24"/>
          <w:szCs w:val="24"/>
        </w:rPr>
        <w:t>1</w:t>
      </w:r>
      <w:r w:rsidR="003F610F">
        <w:rPr>
          <w:rFonts w:ascii="Arial" w:hAnsi="Arial" w:cs="Arial"/>
          <w:b/>
          <w:bCs/>
          <w:sz w:val="24"/>
          <w:szCs w:val="24"/>
        </w:rPr>
        <w:t>2</w:t>
      </w:r>
      <w:r w:rsidR="005855CE" w:rsidRPr="008C3868">
        <w:rPr>
          <w:rFonts w:ascii="Arial" w:hAnsi="Arial" w:cs="Arial"/>
          <w:b/>
          <w:bCs/>
          <w:sz w:val="24"/>
          <w:szCs w:val="24"/>
        </w:rPr>
        <w:t>.</w:t>
      </w:r>
      <w:r w:rsidR="005855CE" w:rsidRPr="008C3868">
        <w:rPr>
          <w:rFonts w:ascii="Arial" w:hAnsi="Arial" w:cs="Arial"/>
          <w:b/>
          <w:bCs/>
          <w:sz w:val="24"/>
          <w:szCs w:val="24"/>
        </w:rPr>
        <w:tab/>
      </w:r>
      <w:r w:rsidR="00811368" w:rsidRPr="008C3868">
        <w:rPr>
          <w:rFonts w:ascii="Arial" w:hAnsi="Arial" w:cs="Arial"/>
          <w:b/>
          <w:bCs/>
          <w:sz w:val="24"/>
          <w:szCs w:val="24"/>
        </w:rPr>
        <w:t>E</w:t>
      </w:r>
      <w:r w:rsidR="00B622B0" w:rsidRPr="008C3868">
        <w:rPr>
          <w:rFonts w:ascii="Arial" w:hAnsi="Arial" w:cs="Arial"/>
          <w:b/>
          <w:bCs/>
          <w:sz w:val="24"/>
          <w:szCs w:val="24"/>
        </w:rPr>
        <w:t xml:space="preserve">VALUATION </w:t>
      </w:r>
      <w:r w:rsidR="00A9546E" w:rsidRPr="008C3868">
        <w:rPr>
          <w:rFonts w:ascii="Arial" w:hAnsi="Arial" w:cs="Arial"/>
          <w:b/>
          <w:bCs/>
          <w:sz w:val="24"/>
          <w:szCs w:val="24"/>
        </w:rPr>
        <w:t>AND SELECTION PROCESS</w:t>
      </w:r>
    </w:p>
    <w:p w:rsidR="007439B9" w:rsidRDefault="007439B9" w:rsidP="003F610F">
      <w:pPr>
        <w:spacing w:after="0" w:line="240" w:lineRule="auto"/>
        <w:ind w:left="547"/>
        <w:rPr>
          <w:rFonts w:ascii="Arial" w:hAnsi="Arial" w:cs="Arial"/>
        </w:rPr>
      </w:pPr>
      <w:r w:rsidRPr="008C3868">
        <w:rPr>
          <w:rFonts w:ascii="Arial" w:hAnsi="Arial" w:cs="Arial"/>
        </w:rPr>
        <w:t xml:space="preserve">Individuals from UAF will form the evaluation committee for this RFP.  The evaluation committee shall make their recommendation </w:t>
      </w:r>
      <w:r w:rsidR="008C3868">
        <w:rPr>
          <w:rFonts w:ascii="Arial" w:hAnsi="Arial" w:cs="Arial"/>
        </w:rPr>
        <w:t>for award to the UAF Procurement D</w:t>
      </w:r>
      <w:r w:rsidRPr="008C3868">
        <w:rPr>
          <w:rFonts w:ascii="Arial" w:hAnsi="Arial" w:cs="Arial"/>
        </w:rPr>
        <w:t>epartment.  In awarding the contract, UAF may take into consideration the skill, facilities, capacity, experience, ability, responsibility, previous work, reputation, financial standing of the bidder or respondents, and the amount of other work being carried on by the bidder.  The inability of any bidder to meet the requirements mentioned above may be cause for rejection of proposal.</w:t>
      </w:r>
    </w:p>
    <w:p w:rsidR="003F610F" w:rsidRPr="008C3868" w:rsidRDefault="003F610F" w:rsidP="003F610F">
      <w:pPr>
        <w:spacing w:after="0" w:line="240" w:lineRule="auto"/>
        <w:ind w:left="547"/>
        <w:rPr>
          <w:rFonts w:ascii="Arial" w:hAnsi="Arial" w:cs="Arial"/>
        </w:rPr>
      </w:pPr>
    </w:p>
    <w:p w:rsidR="002A29CD" w:rsidRPr="008C3868" w:rsidRDefault="007439B9" w:rsidP="003F610F">
      <w:pPr>
        <w:tabs>
          <w:tab w:val="left" w:pos="540"/>
        </w:tabs>
        <w:spacing w:after="0" w:line="240" w:lineRule="auto"/>
        <w:ind w:left="540"/>
        <w:jc w:val="both"/>
        <w:rPr>
          <w:rFonts w:ascii="Arial" w:hAnsi="Arial" w:cs="Arial"/>
        </w:rPr>
      </w:pPr>
      <w:r w:rsidRPr="008C3868">
        <w:rPr>
          <w:rFonts w:ascii="Arial" w:hAnsi="Arial" w:cs="Arial"/>
        </w:rPr>
        <w:t xml:space="preserve">Selection shall be made in the best interest of the University.  </w:t>
      </w:r>
      <w:r w:rsidRPr="008C3868">
        <w:rPr>
          <w:rFonts w:ascii="Arial" w:eastAsia="Times New Roman" w:hAnsi="Arial" w:cs="Arial"/>
        </w:rPr>
        <w:t xml:space="preserve">The University reserves the right to issue an award on an all-or-none or per-item basis, whichever is in the best interest of the University.  An Agreement will be awarded to the successful respondent who has, in the opinion of the University, best demonstrated competence and qualification for the type of services required at fair and reasonable prices/compensation and whose proposal is deemed to be in the best interest of the University.  </w:t>
      </w:r>
      <w:r w:rsidRPr="008C3868">
        <w:rPr>
          <w:rFonts w:ascii="Arial" w:hAnsi="Arial" w:cs="Arial"/>
        </w:rPr>
        <w:t>Where contract negotiations with a respondent do not proceed to an executed contract within a time deemed reasonable by UAF (for whatever reasons), UAF may reconsider the proposals of other respondents and, if appropriate, enter into contract negotiations with one or more of the other respondents.  Proposals shall remain valid and current for the period of 60 days after the closing date and time for submission of proposals.  The respondent and University agree that time is of the essence in all respects concerning the award of contract and performance hereunder.</w:t>
      </w:r>
    </w:p>
    <w:p w:rsidR="007439B9" w:rsidRPr="008C3868" w:rsidRDefault="007439B9" w:rsidP="003F610F">
      <w:pPr>
        <w:tabs>
          <w:tab w:val="left" w:pos="540"/>
        </w:tabs>
        <w:spacing w:after="0" w:line="240" w:lineRule="auto"/>
        <w:ind w:left="540"/>
        <w:jc w:val="both"/>
        <w:rPr>
          <w:rFonts w:ascii="Arial" w:hAnsi="Arial" w:cs="Arial"/>
        </w:rPr>
      </w:pPr>
    </w:p>
    <w:p w:rsidR="002A29CD" w:rsidRPr="008C3868" w:rsidRDefault="007439B9" w:rsidP="008C3868">
      <w:pPr>
        <w:tabs>
          <w:tab w:val="left" w:pos="540"/>
        </w:tabs>
        <w:spacing w:after="0" w:line="240" w:lineRule="auto"/>
        <w:ind w:left="540"/>
        <w:jc w:val="both"/>
        <w:rPr>
          <w:rFonts w:ascii="Arial" w:hAnsi="Arial" w:cs="Arial"/>
        </w:rPr>
      </w:pPr>
      <w:r w:rsidRPr="008C3868">
        <w:rPr>
          <w:rFonts w:ascii="Arial" w:eastAsia="MS Mincho" w:hAnsi="Arial" w:cs="Arial"/>
        </w:rPr>
        <w:t xml:space="preserve">It is the intent of the University to award an Agreement to the </w:t>
      </w:r>
      <w:r w:rsidRPr="008C3868">
        <w:rPr>
          <w:rFonts w:ascii="Arial" w:eastAsia="MS Mincho" w:hAnsi="Arial" w:cs="Arial"/>
          <w:spacing w:val="-1"/>
        </w:rPr>
        <w:t>respondent</w:t>
      </w:r>
      <w:r w:rsidR="009E7305" w:rsidRPr="008C3868">
        <w:rPr>
          <w:rFonts w:ascii="Arial" w:eastAsia="MS Mincho" w:hAnsi="Arial" w:cs="Arial"/>
          <w:spacing w:val="-1"/>
        </w:rPr>
        <w:t>(s)</w:t>
      </w:r>
      <w:r w:rsidRPr="008C3868">
        <w:rPr>
          <w:rFonts w:ascii="Arial" w:eastAsia="MS Mincho" w:hAnsi="Arial" w:cs="Arial"/>
          <w:spacing w:val="-1"/>
        </w:rPr>
        <w:t xml:space="preserve"> deemed to be the most qualified and responsible Company, who </w:t>
      </w:r>
      <w:r w:rsidRPr="008C3868">
        <w:rPr>
          <w:rFonts w:ascii="Arial" w:eastAsia="MS Mincho" w:hAnsi="Arial" w:cs="Arial"/>
        </w:rPr>
        <w:t xml:space="preserve">submits the best overall proposal based on an evaluation of all responses.  </w:t>
      </w:r>
      <w:r w:rsidRPr="008C3868">
        <w:rPr>
          <w:rFonts w:ascii="Arial" w:hAnsi="Arial" w:cs="Arial"/>
        </w:rPr>
        <w:t>Selection shall be based on UAF assessment of the agency’s ability to provide adequate service, as determined by the evaluation committee elected to evaluate proposals.</w:t>
      </w:r>
      <w:r w:rsidRPr="008C3868">
        <w:rPr>
          <w:rFonts w:ascii="Arial" w:hAnsi="Arial" w:cs="Arial"/>
          <w:color w:val="FF0000"/>
        </w:rPr>
        <w:t xml:space="preserve">  </w:t>
      </w:r>
      <w:r w:rsidRPr="008C3868">
        <w:rPr>
          <w:rFonts w:ascii="Arial" w:hAnsi="Arial" w:cs="Arial"/>
        </w:rPr>
        <w:t>Each response will receive a complete evaluation and will be assigned a score of up to 100 points possible based on the items listed below.</w:t>
      </w:r>
    </w:p>
    <w:p w:rsidR="009E7305" w:rsidRPr="008C3868" w:rsidRDefault="009E7305" w:rsidP="008C3868">
      <w:pPr>
        <w:pStyle w:val="ListParagraph"/>
        <w:ind w:left="0"/>
        <w:rPr>
          <w:rFonts w:ascii="Arial" w:hAnsi="Arial" w:cs="Arial"/>
          <w:sz w:val="22"/>
          <w:szCs w:val="22"/>
        </w:rPr>
      </w:pPr>
    </w:p>
    <w:p w:rsidR="009E7305" w:rsidRPr="008C3868" w:rsidRDefault="009E7305" w:rsidP="008C3868">
      <w:pPr>
        <w:pStyle w:val="ListParagraph"/>
        <w:numPr>
          <w:ilvl w:val="0"/>
          <w:numId w:val="8"/>
        </w:numPr>
        <w:contextualSpacing/>
        <w:rPr>
          <w:rFonts w:ascii="Arial" w:hAnsi="Arial" w:cs="Arial"/>
          <w:sz w:val="22"/>
          <w:szCs w:val="22"/>
        </w:rPr>
      </w:pPr>
      <w:r w:rsidRPr="008C3868">
        <w:rPr>
          <w:rFonts w:ascii="Arial" w:hAnsi="Arial" w:cs="Arial"/>
          <w:b/>
          <w:sz w:val="22"/>
          <w:szCs w:val="22"/>
        </w:rPr>
        <w:t>Complete/Thorough Proposal</w:t>
      </w:r>
    </w:p>
    <w:p w:rsidR="009E7305" w:rsidRPr="008C3868" w:rsidRDefault="009E7305" w:rsidP="003F610F">
      <w:pPr>
        <w:pStyle w:val="ListParagraph"/>
        <w:ind w:left="1080"/>
        <w:rPr>
          <w:rFonts w:ascii="Arial" w:hAnsi="Arial" w:cs="Arial"/>
          <w:sz w:val="22"/>
          <w:szCs w:val="22"/>
        </w:rPr>
      </w:pPr>
      <w:r w:rsidRPr="008C3868">
        <w:rPr>
          <w:rFonts w:ascii="Arial" w:hAnsi="Arial" w:cs="Arial"/>
          <w:sz w:val="22"/>
          <w:szCs w:val="22"/>
        </w:rPr>
        <w:t>Agency with the highest rating shall receive fifty (50) points.  Points shall be assigned based on factors within this category, to include but are not limited to:</w:t>
      </w:r>
    </w:p>
    <w:p w:rsidR="009E7305" w:rsidRPr="008C3868" w:rsidRDefault="009E7305" w:rsidP="008C3868">
      <w:pPr>
        <w:pStyle w:val="ListParagraph"/>
        <w:numPr>
          <w:ilvl w:val="0"/>
          <w:numId w:val="10"/>
        </w:numPr>
        <w:contextualSpacing/>
        <w:rPr>
          <w:rFonts w:ascii="Arial" w:hAnsi="Arial" w:cs="Arial"/>
          <w:sz w:val="22"/>
          <w:szCs w:val="22"/>
        </w:rPr>
      </w:pPr>
      <w:r w:rsidRPr="008C3868">
        <w:rPr>
          <w:rFonts w:ascii="Arial" w:hAnsi="Arial" w:cs="Arial"/>
          <w:sz w:val="22"/>
          <w:szCs w:val="22"/>
        </w:rPr>
        <w:t>Understanding of the nature of the project</w:t>
      </w:r>
    </w:p>
    <w:p w:rsidR="009E7305" w:rsidRPr="008C3868" w:rsidRDefault="009E7305" w:rsidP="008C3868">
      <w:pPr>
        <w:pStyle w:val="ListParagraph"/>
        <w:numPr>
          <w:ilvl w:val="0"/>
          <w:numId w:val="10"/>
        </w:numPr>
        <w:contextualSpacing/>
        <w:rPr>
          <w:rFonts w:ascii="Arial" w:hAnsi="Arial" w:cs="Arial"/>
          <w:sz w:val="22"/>
          <w:szCs w:val="22"/>
        </w:rPr>
      </w:pPr>
      <w:r w:rsidRPr="008C3868">
        <w:rPr>
          <w:rFonts w:ascii="Arial" w:eastAsia="MS Mincho" w:hAnsi="Arial" w:cs="Arial"/>
          <w:sz w:val="22"/>
          <w:szCs w:val="22"/>
        </w:rPr>
        <w:t>The respondent’s compliance with all requirements of the RFP specifications.</w:t>
      </w:r>
    </w:p>
    <w:p w:rsidR="009E7305" w:rsidRPr="008C3868" w:rsidRDefault="009E7305" w:rsidP="008C3868">
      <w:pPr>
        <w:pStyle w:val="ListParagraph"/>
        <w:numPr>
          <w:ilvl w:val="0"/>
          <w:numId w:val="10"/>
        </w:numPr>
        <w:contextualSpacing/>
        <w:rPr>
          <w:rFonts w:ascii="Arial" w:hAnsi="Arial" w:cs="Arial"/>
          <w:sz w:val="22"/>
          <w:szCs w:val="22"/>
        </w:rPr>
      </w:pPr>
      <w:r w:rsidRPr="008C3868">
        <w:rPr>
          <w:rFonts w:ascii="Arial" w:eastAsia="MS Mincho" w:hAnsi="Arial" w:cs="Arial"/>
          <w:sz w:val="22"/>
          <w:szCs w:val="22"/>
        </w:rPr>
        <w:t xml:space="preserve">The selected Company’s proposed commitment to its relationship with the University and customers, including but not limited to developing </w:t>
      </w:r>
      <w:r w:rsidRPr="008C3868">
        <w:rPr>
          <w:rFonts w:ascii="Arial" w:eastAsia="MS Mincho" w:hAnsi="Arial" w:cs="Arial"/>
          <w:color w:val="000000"/>
          <w:sz w:val="22"/>
          <w:szCs w:val="22"/>
        </w:rPr>
        <w:t>effective media buying and planning strategies to drive ticket sales and generate revenue for UA Athletics</w:t>
      </w:r>
      <w:r w:rsidRPr="008C3868">
        <w:rPr>
          <w:rFonts w:ascii="Arial" w:eastAsia="MS Mincho" w:hAnsi="Arial" w:cs="Arial"/>
          <w:sz w:val="22"/>
          <w:szCs w:val="22"/>
        </w:rPr>
        <w:t>.</w:t>
      </w:r>
    </w:p>
    <w:p w:rsidR="009E7305" w:rsidRPr="008C3868" w:rsidRDefault="009E7305" w:rsidP="008C3868">
      <w:pPr>
        <w:pStyle w:val="ListParagraph"/>
        <w:numPr>
          <w:ilvl w:val="0"/>
          <w:numId w:val="10"/>
        </w:numPr>
        <w:contextualSpacing/>
        <w:rPr>
          <w:rFonts w:ascii="Arial" w:hAnsi="Arial" w:cs="Arial"/>
          <w:sz w:val="22"/>
          <w:szCs w:val="22"/>
        </w:rPr>
      </w:pPr>
      <w:r w:rsidRPr="008C3868">
        <w:rPr>
          <w:rFonts w:ascii="Arial" w:hAnsi="Arial" w:cs="Arial"/>
          <w:sz w:val="22"/>
          <w:szCs w:val="22"/>
        </w:rPr>
        <w:t>Detailed proof of all requested qualifications and specified services</w:t>
      </w:r>
    </w:p>
    <w:p w:rsidR="009E7305" w:rsidRPr="008C3868" w:rsidRDefault="009E7305" w:rsidP="008C3868">
      <w:pPr>
        <w:pStyle w:val="ListParagraph"/>
        <w:numPr>
          <w:ilvl w:val="0"/>
          <w:numId w:val="10"/>
        </w:numPr>
        <w:contextualSpacing/>
        <w:rPr>
          <w:rFonts w:ascii="Arial" w:hAnsi="Arial" w:cs="Arial"/>
          <w:sz w:val="22"/>
          <w:szCs w:val="22"/>
        </w:rPr>
      </w:pPr>
      <w:r w:rsidRPr="008C3868">
        <w:rPr>
          <w:rFonts w:ascii="Arial" w:hAnsi="Arial" w:cs="Arial"/>
          <w:sz w:val="22"/>
          <w:szCs w:val="22"/>
        </w:rPr>
        <w:lastRenderedPageBreak/>
        <w:t>A detailed list of data sources the company will use to plan and define the media buying strategy.</w:t>
      </w:r>
    </w:p>
    <w:p w:rsidR="009E7305" w:rsidRPr="008C3868" w:rsidRDefault="009E7305" w:rsidP="008C3868">
      <w:pPr>
        <w:pStyle w:val="ListParagraph"/>
        <w:numPr>
          <w:ilvl w:val="0"/>
          <w:numId w:val="10"/>
        </w:numPr>
        <w:contextualSpacing/>
        <w:rPr>
          <w:rFonts w:ascii="Arial" w:hAnsi="Arial" w:cs="Arial"/>
          <w:sz w:val="22"/>
          <w:szCs w:val="22"/>
        </w:rPr>
      </w:pPr>
      <w:r w:rsidRPr="008C3868">
        <w:rPr>
          <w:rFonts w:ascii="Arial" w:hAnsi="Arial" w:cs="Arial"/>
          <w:sz w:val="22"/>
          <w:szCs w:val="22"/>
        </w:rPr>
        <w:t>Project timeline (capacity to complete the project within realistic timeframe)</w:t>
      </w:r>
    </w:p>
    <w:p w:rsidR="009E7305" w:rsidRPr="008C3868" w:rsidRDefault="009E7305" w:rsidP="008C3868">
      <w:pPr>
        <w:pStyle w:val="ListParagraph"/>
        <w:ind w:left="1440"/>
        <w:rPr>
          <w:rFonts w:ascii="Arial" w:hAnsi="Arial" w:cs="Arial"/>
          <w:b/>
          <w:sz w:val="22"/>
          <w:szCs w:val="22"/>
        </w:rPr>
      </w:pPr>
    </w:p>
    <w:p w:rsidR="009E7305" w:rsidRPr="008C3868" w:rsidRDefault="009E7305" w:rsidP="008C3868">
      <w:pPr>
        <w:pStyle w:val="ListParagraph"/>
        <w:numPr>
          <w:ilvl w:val="0"/>
          <w:numId w:val="8"/>
        </w:numPr>
        <w:contextualSpacing/>
        <w:rPr>
          <w:rFonts w:ascii="Arial" w:hAnsi="Arial" w:cs="Arial"/>
          <w:b/>
          <w:sz w:val="22"/>
          <w:szCs w:val="22"/>
        </w:rPr>
      </w:pPr>
      <w:r w:rsidRPr="008C3868">
        <w:rPr>
          <w:rFonts w:ascii="Arial" w:hAnsi="Arial" w:cs="Arial"/>
          <w:b/>
          <w:sz w:val="22"/>
          <w:szCs w:val="22"/>
        </w:rPr>
        <w:t>History and Past Performance</w:t>
      </w:r>
    </w:p>
    <w:p w:rsidR="009E7305" w:rsidRPr="008C3868" w:rsidRDefault="009E7305" w:rsidP="003F610F">
      <w:pPr>
        <w:pStyle w:val="ListParagraph"/>
        <w:ind w:left="1080"/>
        <w:rPr>
          <w:rFonts w:ascii="Arial" w:hAnsi="Arial" w:cs="Arial"/>
          <w:sz w:val="22"/>
          <w:szCs w:val="22"/>
        </w:rPr>
      </w:pPr>
      <w:r w:rsidRPr="008C3868">
        <w:rPr>
          <w:rFonts w:ascii="Arial" w:hAnsi="Arial" w:cs="Arial"/>
          <w:sz w:val="22"/>
          <w:szCs w:val="22"/>
        </w:rPr>
        <w:t>Agency with highest rating shall receive twenty (20) points.  Points shall be assigned based on factors within this category, to include but are not limited to:</w:t>
      </w:r>
    </w:p>
    <w:p w:rsidR="009E7305" w:rsidRPr="008C3868" w:rsidRDefault="009E7305" w:rsidP="008C3868">
      <w:pPr>
        <w:pStyle w:val="ListParagraph"/>
        <w:numPr>
          <w:ilvl w:val="0"/>
          <w:numId w:val="9"/>
        </w:numPr>
        <w:ind w:left="1512" w:right="-720"/>
        <w:contextualSpacing/>
        <w:rPr>
          <w:rFonts w:ascii="Arial" w:hAnsi="Arial" w:cs="Arial"/>
          <w:sz w:val="22"/>
          <w:szCs w:val="22"/>
        </w:rPr>
      </w:pPr>
      <w:r w:rsidRPr="008C3868">
        <w:rPr>
          <w:rFonts w:ascii="Arial" w:hAnsi="Arial" w:cs="Arial"/>
          <w:sz w:val="22"/>
          <w:szCs w:val="22"/>
        </w:rPr>
        <w:t>Agency Profile/overview</w:t>
      </w:r>
    </w:p>
    <w:p w:rsidR="009E7305" w:rsidRPr="008C3868" w:rsidRDefault="009E7305" w:rsidP="008C3868">
      <w:pPr>
        <w:pStyle w:val="ListParagraph"/>
        <w:numPr>
          <w:ilvl w:val="0"/>
          <w:numId w:val="9"/>
        </w:numPr>
        <w:ind w:left="1512" w:right="-720"/>
        <w:contextualSpacing/>
        <w:rPr>
          <w:rFonts w:ascii="Arial" w:hAnsi="Arial" w:cs="Arial"/>
          <w:sz w:val="22"/>
          <w:szCs w:val="22"/>
        </w:rPr>
      </w:pPr>
      <w:r w:rsidRPr="008C3868">
        <w:rPr>
          <w:rFonts w:ascii="Arial" w:hAnsi="Arial" w:cs="Arial"/>
          <w:sz w:val="22"/>
          <w:szCs w:val="22"/>
        </w:rPr>
        <w:t>Relevant experience</w:t>
      </w:r>
    </w:p>
    <w:p w:rsidR="009E7305" w:rsidRPr="008C3868" w:rsidRDefault="009E7305" w:rsidP="008C3868">
      <w:pPr>
        <w:pStyle w:val="ListParagraph"/>
        <w:numPr>
          <w:ilvl w:val="0"/>
          <w:numId w:val="9"/>
        </w:numPr>
        <w:ind w:left="1512" w:right="-720"/>
        <w:contextualSpacing/>
        <w:rPr>
          <w:rFonts w:ascii="Arial" w:hAnsi="Arial" w:cs="Arial"/>
          <w:sz w:val="22"/>
          <w:szCs w:val="22"/>
        </w:rPr>
      </w:pPr>
      <w:r w:rsidRPr="008C3868">
        <w:rPr>
          <w:rFonts w:ascii="Arial" w:eastAsia="MS Mincho" w:hAnsi="Arial" w:cs="Arial"/>
          <w:sz w:val="22"/>
          <w:szCs w:val="22"/>
        </w:rPr>
        <w:t>Demonstration of the selected Company’s prior successful experience with the specified activities.</w:t>
      </w:r>
    </w:p>
    <w:p w:rsidR="009E7305" w:rsidRPr="008C3868" w:rsidRDefault="009E7305" w:rsidP="008C3868">
      <w:pPr>
        <w:pStyle w:val="ListParagraph"/>
        <w:numPr>
          <w:ilvl w:val="0"/>
          <w:numId w:val="9"/>
        </w:numPr>
        <w:ind w:left="1512" w:right="-720"/>
        <w:contextualSpacing/>
        <w:rPr>
          <w:rFonts w:ascii="Arial" w:hAnsi="Arial" w:cs="Arial"/>
          <w:sz w:val="22"/>
          <w:szCs w:val="22"/>
        </w:rPr>
      </w:pPr>
      <w:r w:rsidRPr="008C3868">
        <w:rPr>
          <w:rFonts w:ascii="Arial" w:eastAsia="MS Mincho" w:hAnsi="Arial" w:cs="Arial"/>
          <w:sz w:val="22"/>
          <w:szCs w:val="22"/>
        </w:rPr>
        <w:t>Availability and experience/competence of agency personnel</w:t>
      </w:r>
    </w:p>
    <w:p w:rsidR="009E7305" w:rsidRPr="008C3868" w:rsidRDefault="009E7305" w:rsidP="008C3868">
      <w:pPr>
        <w:pStyle w:val="ListParagraph"/>
        <w:numPr>
          <w:ilvl w:val="0"/>
          <w:numId w:val="9"/>
        </w:numPr>
        <w:ind w:left="1512" w:right="-720"/>
        <w:contextualSpacing/>
        <w:rPr>
          <w:rFonts w:ascii="Arial" w:hAnsi="Arial" w:cs="Arial"/>
          <w:sz w:val="22"/>
          <w:szCs w:val="22"/>
        </w:rPr>
      </w:pPr>
      <w:r w:rsidRPr="008C3868">
        <w:rPr>
          <w:rFonts w:ascii="Arial" w:hAnsi="Arial" w:cs="Arial"/>
          <w:sz w:val="22"/>
          <w:szCs w:val="22"/>
        </w:rPr>
        <w:t>References</w:t>
      </w:r>
    </w:p>
    <w:p w:rsidR="009E7305" w:rsidRPr="008C3868" w:rsidRDefault="009E7305" w:rsidP="008C3868">
      <w:pPr>
        <w:pStyle w:val="ListParagraph"/>
        <w:ind w:left="1512" w:right="-720"/>
        <w:rPr>
          <w:rFonts w:ascii="Arial" w:hAnsi="Arial" w:cs="Arial"/>
          <w:sz w:val="22"/>
          <w:szCs w:val="22"/>
        </w:rPr>
      </w:pPr>
      <w:r w:rsidRPr="008C3868">
        <w:rPr>
          <w:rFonts w:ascii="Arial" w:hAnsi="Arial" w:cs="Arial"/>
          <w:sz w:val="22"/>
          <w:szCs w:val="22"/>
        </w:rPr>
        <w:t xml:space="preserve"> </w:t>
      </w:r>
    </w:p>
    <w:p w:rsidR="009E7305" w:rsidRPr="008C3868" w:rsidRDefault="009E7305" w:rsidP="008C3868">
      <w:pPr>
        <w:pStyle w:val="ListParagraph"/>
        <w:numPr>
          <w:ilvl w:val="0"/>
          <w:numId w:val="8"/>
        </w:numPr>
        <w:contextualSpacing/>
        <w:rPr>
          <w:rFonts w:ascii="Arial" w:hAnsi="Arial" w:cs="Arial"/>
          <w:b/>
          <w:sz w:val="22"/>
          <w:szCs w:val="22"/>
        </w:rPr>
      </w:pPr>
      <w:r w:rsidRPr="008C3868">
        <w:rPr>
          <w:rFonts w:ascii="Arial" w:hAnsi="Arial" w:cs="Arial"/>
          <w:b/>
          <w:sz w:val="22"/>
          <w:szCs w:val="22"/>
        </w:rPr>
        <w:t>Financial Proposal</w:t>
      </w:r>
    </w:p>
    <w:p w:rsidR="009E7305" w:rsidRPr="008C3868" w:rsidRDefault="009E7305" w:rsidP="003F610F">
      <w:pPr>
        <w:pStyle w:val="ListParagraph"/>
        <w:ind w:left="1080"/>
        <w:rPr>
          <w:rFonts w:ascii="Arial" w:eastAsia="MS Mincho" w:hAnsi="Arial" w:cs="Arial"/>
          <w:sz w:val="22"/>
          <w:szCs w:val="22"/>
        </w:rPr>
      </w:pPr>
      <w:r w:rsidRPr="008C3868">
        <w:rPr>
          <w:rFonts w:ascii="Arial" w:hAnsi="Arial" w:cs="Arial"/>
          <w:sz w:val="22"/>
          <w:szCs w:val="22"/>
        </w:rPr>
        <w:t>Agency having best financial proposal, shall receive thirty (30) points.  Points shall be assigned based on factors within this category, to include f</w:t>
      </w:r>
      <w:r w:rsidRPr="008C3868">
        <w:rPr>
          <w:rFonts w:ascii="Arial" w:eastAsia="MS Mincho" w:hAnsi="Arial" w:cs="Arial"/>
          <w:sz w:val="22"/>
          <w:szCs w:val="22"/>
        </w:rPr>
        <w:t>inancial return to the University, among other factors such as:</w:t>
      </w:r>
    </w:p>
    <w:p w:rsidR="009E7305" w:rsidRPr="008C3868" w:rsidRDefault="009E7305" w:rsidP="008C3868">
      <w:pPr>
        <w:pStyle w:val="ListParagraph"/>
        <w:numPr>
          <w:ilvl w:val="0"/>
          <w:numId w:val="28"/>
        </w:numPr>
        <w:contextualSpacing/>
        <w:rPr>
          <w:rFonts w:ascii="Arial" w:eastAsia="MS Mincho" w:hAnsi="Arial" w:cs="Arial"/>
          <w:sz w:val="22"/>
          <w:szCs w:val="22"/>
        </w:rPr>
      </w:pPr>
      <w:r w:rsidRPr="008C3868">
        <w:rPr>
          <w:rFonts w:ascii="Arial" w:eastAsia="MS Mincho" w:hAnsi="Arial" w:cs="Arial"/>
          <w:sz w:val="22"/>
          <w:szCs w:val="22"/>
        </w:rPr>
        <w:t>T</w:t>
      </w:r>
      <w:r w:rsidRPr="008C3868">
        <w:rPr>
          <w:rFonts w:ascii="Arial" w:hAnsi="Arial" w:cs="Arial"/>
          <w:sz w:val="22"/>
          <w:szCs w:val="22"/>
        </w:rPr>
        <w:t xml:space="preserve">he highest percentage of media buy money going directly to purchase media </w:t>
      </w:r>
    </w:p>
    <w:p w:rsidR="009E7305" w:rsidRPr="008C3868" w:rsidRDefault="009E7305" w:rsidP="008C3868">
      <w:pPr>
        <w:pStyle w:val="ListParagraph"/>
        <w:numPr>
          <w:ilvl w:val="0"/>
          <w:numId w:val="28"/>
        </w:numPr>
        <w:contextualSpacing/>
        <w:rPr>
          <w:rFonts w:ascii="Arial" w:hAnsi="Arial" w:cs="Arial"/>
          <w:sz w:val="22"/>
          <w:szCs w:val="22"/>
        </w:rPr>
      </w:pPr>
      <w:r w:rsidRPr="008C3868">
        <w:rPr>
          <w:rFonts w:ascii="Arial" w:hAnsi="Arial" w:cs="Arial"/>
          <w:sz w:val="22"/>
          <w:szCs w:val="22"/>
        </w:rPr>
        <w:t>The lowest inclusive monthly retainer</w:t>
      </w:r>
    </w:p>
    <w:p w:rsidR="009E7305" w:rsidRPr="008C3868" w:rsidRDefault="009E7305" w:rsidP="008C3868">
      <w:pPr>
        <w:pStyle w:val="ListParagraph"/>
        <w:numPr>
          <w:ilvl w:val="0"/>
          <w:numId w:val="28"/>
        </w:numPr>
        <w:contextualSpacing/>
        <w:rPr>
          <w:rFonts w:ascii="Arial" w:eastAsia="MS Mincho" w:hAnsi="Arial" w:cs="Arial"/>
          <w:sz w:val="22"/>
          <w:szCs w:val="22"/>
        </w:rPr>
      </w:pPr>
      <w:r w:rsidRPr="008C3868">
        <w:rPr>
          <w:rFonts w:ascii="Arial" w:hAnsi="Arial" w:cs="Arial"/>
          <w:sz w:val="22"/>
          <w:szCs w:val="22"/>
        </w:rPr>
        <w:t xml:space="preserve">The lowest cost and most extensive data sources available for developing buying and planning strategies. </w:t>
      </w:r>
    </w:p>
    <w:p w:rsidR="009E7305" w:rsidRPr="008C3868" w:rsidRDefault="009E7305" w:rsidP="008C3868">
      <w:pPr>
        <w:pStyle w:val="ListParagraph"/>
        <w:numPr>
          <w:ilvl w:val="0"/>
          <w:numId w:val="28"/>
        </w:numPr>
        <w:contextualSpacing/>
        <w:rPr>
          <w:rFonts w:ascii="Arial" w:eastAsia="MS Mincho" w:hAnsi="Arial" w:cs="Arial"/>
          <w:sz w:val="22"/>
          <w:szCs w:val="22"/>
        </w:rPr>
      </w:pPr>
      <w:r w:rsidRPr="008C3868">
        <w:rPr>
          <w:rFonts w:ascii="Arial" w:hAnsi="Arial" w:cs="Arial"/>
          <w:sz w:val="22"/>
          <w:szCs w:val="22"/>
        </w:rPr>
        <w:t xml:space="preserve">The best ratio of return for media barter (includes </w:t>
      </w:r>
      <w:r w:rsidR="00CF15E5" w:rsidRPr="008C3868">
        <w:rPr>
          <w:rFonts w:ascii="Arial" w:hAnsi="Arial" w:cs="Arial"/>
          <w:sz w:val="22"/>
          <w:szCs w:val="22"/>
        </w:rPr>
        <w:t>all-inclusive</w:t>
      </w:r>
      <w:r w:rsidRPr="008C3868">
        <w:rPr>
          <w:rFonts w:ascii="Arial" w:hAnsi="Arial" w:cs="Arial"/>
          <w:sz w:val="22"/>
          <w:szCs w:val="22"/>
        </w:rPr>
        <w:t xml:space="preserve"> creative fee per month/per year and all creative and production charges by medium and by sport)</w:t>
      </w:r>
    </w:p>
    <w:p w:rsidR="009E7305" w:rsidRPr="008C3868" w:rsidRDefault="009E7305" w:rsidP="008C3868">
      <w:pPr>
        <w:pStyle w:val="ListParagraph"/>
        <w:numPr>
          <w:ilvl w:val="0"/>
          <w:numId w:val="28"/>
        </w:numPr>
        <w:contextualSpacing/>
        <w:rPr>
          <w:rFonts w:ascii="Arial" w:eastAsia="MS Mincho" w:hAnsi="Arial" w:cs="Arial"/>
          <w:sz w:val="22"/>
          <w:szCs w:val="22"/>
        </w:rPr>
      </w:pPr>
      <w:r w:rsidRPr="008C3868">
        <w:rPr>
          <w:rFonts w:ascii="Arial" w:hAnsi="Arial" w:cs="Arial"/>
          <w:sz w:val="22"/>
          <w:szCs w:val="22"/>
        </w:rPr>
        <w:t>Ability to accept other forms of payment, including the trade of tickets to sporting events, in lieu of cash.</w:t>
      </w:r>
    </w:p>
    <w:p w:rsidR="00670C11" w:rsidRPr="008C3868" w:rsidRDefault="00670C11" w:rsidP="008C3868">
      <w:pPr>
        <w:spacing w:after="0" w:line="240" w:lineRule="auto"/>
        <w:jc w:val="both"/>
        <w:rPr>
          <w:rFonts w:ascii="Arial" w:hAnsi="Arial" w:cs="Arial"/>
          <w:color w:val="000000"/>
        </w:rPr>
      </w:pPr>
    </w:p>
    <w:p w:rsidR="00B94A5D" w:rsidRPr="009E7305" w:rsidRDefault="008D4548" w:rsidP="003F610F">
      <w:pPr>
        <w:tabs>
          <w:tab w:val="left" w:pos="540"/>
        </w:tabs>
        <w:spacing w:after="0" w:line="240" w:lineRule="auto"/>
        <w:ind w:left="540"/>
        <w:jc w:val="both"/>
        <w:rPr>
          <w:rFonts w:ascii="Arial" w:hAnsi="Arial" w:cs="Arial"/>
        </w:rPr>
      </w:pPr>
      <w:r w:rsidRPr="008C3868">
        <w:rPr>
          <w:rFonts w:ascii="Arial" w:hAnsi="Arial" w:cs="Arial"/>
        </w:rPr>
        <w:t xml:space="preserve">Failure of the Respondent to provide in his/her proposal any information requested in this </w:t>
      </w:r>
      <w:r w:rsidR="00481EB5" w:rsidRPr="008C3868">
        <w:rPr>
          <w:rFonts w:ascii="Arial" w:hAnsi="Arial" w:cs="Arial"/>
        </w:rPr>
        <w:t xml:space="preserve">RFP </w:t>
      </w:r>
      <w:r w:rsidRPr="008C3868">
        <w:rPr>
          <w:rFonts w:ascii="Arial" w:hAnsi="Arial" w:cs="Arial"/>
        </w:rPr>
        <w:t xml:space="preserve">may result in disqualification of his/her proposal and shall be the responsibility of the </w:t>
      </w:r>
      <w:r w:rsidR="00481EB5" w:rsidRPr="008C3868">
        <w:rPr>
          <w:rFonts w:ascii="Arial" w:hAnsi="Arial" w:cs="Arial"/>
        </w:rPr>
        <w:t>r</w:t>
      </w:r>
      <w:r w:rsidRPr="008C3868">
        <w:rPr>
          <w:rFonts w:ascii="Arial" w:hAnsi="Arial" w:cs="Arial"/>
        </w:rPr>
        <w:t>espondent.</w:t>
      </w:r>
    </w:p>
    <w:p w:rsidR="003F0D04" w:rsidRDefault="003F0D04" w:rsidP="00847962">
      <w:pPr>
        <w:tabs>
          <w:tab w:val="left" w:pos="540"/>
        </w:tabs>
        <w:spacing w:line="240" w:lineRule="auto"/>
        <w:jc w:val="both"/>
        <w:rPr>
          <w:rFonts w:ascii="Arial" w:hAnsi="Arial" w:cs="Arial"/>
        </w:rPr>
      </w:pPr>
    </w:p>
    <w:p w:rsidR="009751EE" w:rsidRDefault="009751EE">
      <w:pPr>
        <w:rPr>
          <w:rFonts w:ascii="Arial" w:hAnsi="Arial" w:cs="Arial"/>
        </w:rPr>
      </w:pPr>
      <w:r>
        <w:rPr>
          <w:rFonts w:ascii="Arial" w:hAnsi="Arial" w:cs="Arial"/>
        </w:rPr>
        <w:br w:type="page"/>
      </w:r>
    </w:p>
    <w:p w:rsidR="00327CFE" w:rsidRPr="00AC4D9D" w:rsidRDefault="00327CFE" w:rsidP="00327CFE">
      <w:pPr>
        <w:spacing w:line="240" w:lineRule="auto"/>
        <w:rPr>
          <w:rFonts w:cs="Arial"/>
          <w:lang w:val="da-DK"/>
        </w:rPr>
      </w:pPr>
      <w:r w:rsidRPr="00AC4D9D">
        <w:rPr>
          <w:rFonts w:ascii="Arial" w:hAnsi="Arial" w:cs="Arial"/>
          <w:b/>
          <w:sz w:val="32"/>
          <w:szCs w:val="32"/>
          <w:lang w:val="da-DK"/>
        </w:rPr>
        <w:lastRenderedPageBreak/>
        <w:t>APPENDIX I:  Bidder Information/Reference</w:t>
      </w:r>
    </w:p>
    <w:p w:rsidR="00327CFE" w:rsidRPr="00AC4D9D" w:rsidRDefault="00327CFE" w:rsidP="00327CFE">
      <w:pPr>
        <w:pStyle w:val="MyNormal"/>
        <w:jc w:val="left"/>
        <w:rPr>
          <w:rFonts w:cs="Arial"/>
        </w:rPr>
      </w:pPr>
      <w:r w:rsidRPr="00AC4D9D">
        <w:rPr>
          <w:rFonts w:cs="Arial"/>
        </w:rPr>
        <w:t>Bidder must provide the following information as part of this proposal:</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1.</w:t>
      </w:r>
      <w:r w:rsidRPr="00AC4D9D">
        <w:rPr>
          <w:rFonts w:cs="Arial"/>
        </w:rPr>
        <w:tab/>
        <w:t>Respondent Representative</w:t>
      </w:r>
    </w:p>
    <w:p w:rsidR="00327CFE" w:rsidRPr="00AC4D9D" w:rsidRDefault="00327CFE" w:rsidP="00327CFE">
      <w:pPr>
        <w:pStyle w:val="MyNormal"/>
        <w:jc w:val="left"/>
        <w:rPr>
          <w:rFonts w:cs="Arial"/>
        </w:rPr>
      </w:pPr>
      <w:r w:rsidRPr="00AC4D9D">
        <w:rPr>
          <w:rFonts w:cs="Arial"/>
        </w:rPr>
        <w:tab/>
        <w:t>Contact Name</w:t>
      </w:r>
    </w:p>
    <w:p w:rsidR="00327CFE" w:rsidRPr="00AC4D9D" w:rsidRDefault="00327CFE" w:rsidP="00327CFE">
      <w:pPr>
        <w:pStyle w:val="MyNormal"/>
        <w:jc w:val="left"/>
        <w:rPr>
          <w:rFonts w:cs="Arial"/>
        </w:rPr>
      </w:pPr>
      <w:r w:rsidRPr="00AC4D9D">
        <w:rPr>
          <w:rFonts w:cs="Arial"/>
        </w:rPr>
        <w:tab/>
        <w:t>Telephone</w:t>
      </w:r>
    </w:p>
    <w:p w:rsidR="00327CFE" w:rsidRPr="00AC4D9D" w:rsidRDefault="00327CFE" w:rsidP="00327CFE">
      <w:pPr>
        <w:pStyle w:val="MyNormal"/>
        <w:jc w:val="left"/>
        <w:rPr>
          <w:rFonts w:cs="Arial"/>
        </w:rPr>
      </w:pPr>
      <w:r w:rsidRPr="00AC4D9D">
        <w:rPr>
          <w:rFonts w:cs="Arial"/>
        </w:rPr>
        <w:tab/>
        <w:t>Email Address</w:t>
      </w:r>
    </w:p>
    <w:p w:rsidR="00327CFE" w:rsidRPr="00AC4D9D" w:rsidRDefault="00327CFE" w:rsidP="00327CFE">
      <w:pPr>
        <w:pStyle w:val="MyNormal"/>
        <w:jc w:val="left"/>
        <w:rPr>
          <w:rFonts w:cs="Arial"/>
        </w:rPr>
      </w:pPr>
      <w:r w:rsidRPr="00AC4D9D">
        <w:rPr>
          <w:rFonts w:cs="Arial"/>
        </w:rPr>
        <w:tab/>
        <w:t>Address</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p>
    <w:p w:rsidR="00327CFE" w:rsidRPr="00AC4D9D" w:rsidRDefault="00327CFE" w:rsidP="00327CFE">
      <w:pPr>
        <w:pStyle w:val="MyNormal"/>
        <w:ind w:right="-720"/>
        <w:jc w:val="left"/>
        <w:rPr>
          <w:rFonts w:cs="Arial"/>
        </w:rPr>
      </w:pPr>
      <w:r w:rsidRPr="00AC4D9D">
        <w:rPr>
          <w:rFonts w:cs="Arial"/>
        </w:rPr>
        <w:t>2.</w:t>
      </w:r>
      <w:r w:rsidRPr="00AC4D9D">
        <w:rPr>
          <w:rFonts w:cs="Arial"/>
        </w:rPr>
        <w:tab/>
        <w:t xml:space="preserve">References of your current customer(s) as specified in </w:t>
      </w:r>
      <w:r w:rsidRPr="00AC4D9D">
        <w:rPr>
          <w:rFonts w:cs="Arial"/>
          <w:b/>
        </w:rPr>
        <w:t xml:space="preserve">Section </w:t>
      </w:r>
      <w:r w:rsidR="008A6FB7" w:rsidRPr="00AC4D9D">
        <w:rPr>
          <w:rFonts w:cs="Arial"/>
          <w:b/>
        </w:rPr>
        <w:t>3</w:t>
      </w:r>
      <w:r w:rsidRPr="00AC4D9D">
        <w:rPr>
          <w:rFonts w:cs="Arial"/>
        </w:rPr>
        <w:t xml:space="preserve"> of this RFP document:</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ab/>
        <w:t>a.</w:t>
      </w:r>
      <w:r w:rsidRPr="00AC4D9D">
        <w:rPr>
          <w:rFonts w:cs="Arial"/>
        </w:rPr>
        <w:tab/>
        <w:t>Company/Organization Name:</w:t>
      </w:r>
    </w:p>
    <w:p w:rsidR="00327CFE" w:rsidRPr="00AC4D9D" w:rsidRDefault="00327CFE" w:rsidP="00327CFE">
      <w:pPr>
        <w:pStyle w:val="MyNormal"/>
        <w:jc w:val="left"/>
        <w:rPr>
          <w:rFonts w:cs="Arial"/>
        </w:rPr>
      </w:pPr>
      <w:r w:rsidRPr="00AC4D9D">
        <w:rPr>
          <w:rFonts w:cs="Arial"/>
        </w:rPr>
        <w:tab/>
      </w:r>
      <w:r w:rsidRPr="00AC4D9D">
        <w:rPr>
          <w:rFonts w:cs="Arial"/>
        </w:rPr>
        <w:tab/>
        <w:t>Contact Name</w:t>
      </w:r>
    </w:p>
    <w:p w:rsidR="00327CFE" w:rsidRPr="00AC4D9D" w:rsidRDefault="00327CFE" w:rsidP="00327CFE">
      <w:pPr>
        <w:pStyle w:val="MyNormal"/>
        <w:jc w:val="left"/>
        <w:rPr>
          <w:rFonts w:cs="Arial"/>
        </w:rPr>
      </w:pPr>
      <w:r w:rsidRPr="00AC4D9D">
        <w:rPr>
          <w:rFonts w:cs="Arial"/>
        </w:rPr>
        <w:tab/>
      </w:r>
      <w:r w:rsidRPr="00AC4D9D">
        <w:rPr>
          <w:rFonts w:cs="Arial"/>
        </w:rPr>
        <w:tab/>
        <w:t>Telephone</w:t>
      </w:r>
    </w:p>
    <w:p w:rsidR="00327CFE" w:rsidRPr="00AC4D9D" w:rsidRDefault="00327CFE" w:rsidP="00327CFE">
      <w:pPr>
        <w:pStyle w:val="MyNormal"/>
        <w:jc w:val="left"/>
        <w:rPr>
          <w:rFonts w:cs="Arial"/>
        </w:rPr>
      </w:pPr>
      <w:r w:rsidRPr="00AC4D9D">
        <w:rPr>
          <w:rFonts w:cs="Arial"/>
        </w:rPr>
        <w:tab/>
      </w:r>
      <w:r w:rsidRPr="00AC4D9D">
        <w:rPr>
          <w:rFonts w:cs="Arial"/>
        </w:rPr>
        <w:tab/>
        <w:t>Email Address</w:t>
      </w:r>
    </w:p>
    <w:p w:rsidR="00327CFE" w:rsidRPr="00AC4D9D" w:rsidRDefault="00327CFE" w:rsidP="00327CFE">
      <w:pPr>
        <w:pStyle w:val="MyNormal"/>
        <w:jc w:val="left"/>
        <w:rPr>
          <w:rFonts w:cs="Arial"/>
        </w:rPr>
      </w:pPr>
      <w:r w:rsidRPr="00AC4D9D">
        <w:rPr>
          <w:rFonts w:cs="Arial"/>
        </w:rPr>
        <w:tab/>
      </w:r>
      <w:r w:rsidRPr="00AC4D9D">
        <w:rPr>
          <w:rFonts w:cs="Arial"/>
        </w:rPr>
        <w:tab/>
        <w:t>Address</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ab/>
        <w:t>b.</w:t>
      </w:r>
      <w:r w:rsidRPr="00AC4D9D">
        <w:rPr>
          <w:rFonts w:cs="Arial"/>
        </w:rPr>
        <w:tab/>
        <w:t>Company/Organization Name:</w:t>
      </w:r>
    </w:p>
    <w:p w:rsidR="00327CFE" w:rsidRPr="00AC4D9D" w:rsidRDefault="00327CFE" w:rsidP="00327CFE">
      <w:pPr>
        <w:pStyle w:val="MyNormal"/>
        <w:jc w:val="left"/>
        <w:rPr>
          <w:rFonts w:cs="Arial"/>
        </w:rPr>
      </w:pPr>
      <w:r w:rsidRPr="00AC4D9D">
        <w:rPr>
          <w:rFonts w:cs="Arial"/>
        </w:rPr>
        <w:tab/>
      </w:r>
      <w:r w:rsidRPr="00AC4D9D">
        <w:rPr>
          <w:rFonts w:cs="Arial"/>
        </w:rPr>
        <w:tab/>
        <w:t>Contact Name</w:t>
      </w:r>
    </w:p>
    <w:p w:rsidR="00327CFE" w:rsidRPr="00AC4D9D" w:rsidRDefault="00327CFE" w:rsidP="00327CFE">
      <w:pPr>
        <w:pStyle w:val="MyNormal"/>
        <w:jc w:val="left"/>
        <w:rPr>
          <w:rFonts w:cs="Arial"/>
        </w:rPr>
      </w:pPr>
      <w:r w:rsidRPr="00AC4D9D">
        <w:rPr>
          <w:rFonts w:cs="Arial"/>
        </w:rPr>
        <w:tab/>
      </w:r>
      <w:r w:rsidRPr="00AC4D9D">
        <w:rPr>
          <w:rFonts w:cs="Arial"/>
        </w:rPr>
        <w:tab/>
        <w:t>Telephone</w:t>
      </w:r>
    </w:p>
    <w:p w:rsidR="00327CFE" w:rsidRPr="00AC4D9D" w:rsidRDefault="00327CFE" w:rsidP="00327CFE">
      <w:pPr>
        <w:pStyle w:val="MyNormal"/>
        <w:jc w:val="left"/>
        <w:rPr>
          <w:rFonts w:cs="Arial"/>
        </w:rPr>
      </w:pPr>
      <w:r w:rsidRPr="00AC4D9D">
        <w:rPr>
          <w:rFonts w:cs="Arial"/>
        </w:rPr>
        <w:tab/>
      </w:r>
      <w:r w:rsidRPr="00AC4D9D">
        <w:rPr>
          <w:rFonts w:cs="Arial"/>
        </w:rPr>
        <w:tab/>
        <w:t>Email Address</w:t>
      </w:r>
    </w:p>
    <w:p w:rsidR="00327CFE" w:rsidRPr="00AC4D9D" w:rsidRDefault="00327CFE" w:rsidP="00327CFE">
      <w:pPr>
        <w:pStyle w:val="MyNormal"/>
        <w:jc w:val="left"/>
        <w:rPr>
          <w:rFonts w:cs="Arial"/>
        </w:rPr>
      </w:pPr>
      <w:r w:rsidRPr="00AC4D9D">
        <w:rPr>
          <w:rFonts w:cs="Arial"/>
        </w:rPr>
        <w:tab/>
      </w:r>
      <w:r w:rsidRPr="00AC4D9D">
        <w:rPr>
          <w:rFonts w:cs="Arial"/>
        </w:rPr>
        <w:tab/>
        <w:t>Address</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ab/>
        <w:t>c.</w:t>
      </w:r>
      <w:r w:rsidRPr="00AC4D9D">
        <w:rPr>
          <w:rFonts w:cs="Arial"/>
        </w:rPr>
        <w:tab/>
        <w:t>Company/Organization Name:</w:t>
      </w:r>
    </w:p>
    <w:p w:rsidR="00327CFE" w:rsidRPr="00AC4D9D" w:rsidRDefault="00327CFE" w:rsidP="00327CFE">
      <w:pPr>
        <w:pStyle w:val="MyNormal"/>
        <w:jc w:val="left"/>
        <w:rPr>
          <w:rFonts w:cs="Arial"/>
        </w:rPr>
      </w:pPr>
      <w:r w:rsidRPr="00AC4D9D">
        <w:rPr>
          <w:rFonts w:cs="Arial"/>
        </w:rPr>
        <w:tab/>
      </w:r>
      <w:r w:rsidRPr="00AC4D9D">
        <w:rPr>
          <w:rFonts w:cs="Arial"/>
        </w:rPr>
        <w:tab/>
        <w:t>Contact Name</w:t>
      </w:r>
    </w:p>
    <w:p w:rsidR="00327CFE" w:rsidRPr="00AC4D9D" w:rsidRDefault="00327CFE" w:rsidP="00327CFE">
      <w:pPr>
        <w:pStyle w:val="MyNormal"/>
        <w:jc w:val="left"/>
        <w:rPr>
          <w:rFonts w:cs="Arial"/>
        </w:rPr>
      </w:pPr>
      <w:r w:rsidRPr="00AC4D9D">
        <w:rPr>
          <w:rFonts w:cs="Arial"/>
        </w:rPr>
        <w:tab/>
      </w:r>
      <w:r w:rsidRPr="00AC4D9D">
        <w:rPr>
          <w:rFonts w:cs="Arial"/>
        </w:rPr>
        <w:tab/>
        <w:t>Telephone</w:t>
      </w:r>
    </w:p>
    <w:p w:rsidR="00327CFE" w:rsidRPr="00AC4D9D" w:rsidRDefault="00327CFE" w:rsidP="00327CFE">
      <w:pPr>
        <w:pStyle w:val="MyNormal"/>
        <w:jc w:val="left"/>
        <w:rPr>
          <w:rFonts w:cs="Arial"/>
        </w:rPr>
      </w:pPr>
      <w:r w:rsidRPr="00AC4D9D">
        <w:rPr>
          <w:rFonts w:cs="Arial"/>
        </w:rPr>
        <w:tab/>
      </w:r>
      <w:r w:rsidRPr="00AC4D9D">
        <w:rPr>
          <w:rFonts w:cs="Arial"/>
        </w:rPr>
        <w:tab/>
        <w:t>Email Address</w:t>
      </w:r>
    </w:p>
    <w:p w:rsidR="00327CFE" w:rsidRPr="00AC4D9D" w:rsidRDefault="00327CFE" w:rsidP="00327CFE">
      <w:pPr>
        <w:pStyle w:val="MyNormal"/>
        <w:jc w:val="left"/>
        <w:rPr>
          <w:rFonts w:cs="Arial"/>
        </w:rPr>
      </w:pPr>
      <w:r w:rsidRPr="00AC4D9D">
        <w:rPr>
          <w:rFonts w:cs="Arial"/>
        </w:rPr>
        <w:tab/>
      </w:r>
      <w:r w:rsidRPr="00AC4D9D">
        <w:rPr>
          <w:rFonts w:cs="Arial"/>
        </w:rPr>
        <w:tab/>
        <w:t>Address</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 xml:space="preserve">3.      Contact information for two former customers that have left your services in the last three </w:t>
      </w:r>
      <w:r w:rsidRPr="00AC4D9D">
        <w:rPr>
          <w:rFonts w:cs="Arial"/>
        </w:rPr>
        <w:tab/>
        <w:t xml:space="preserve">years as specified in </w:t>
      </w:r>
      <w:r w:rsidRPr="00AC4D9D">
        <w:rPr>
          <w:rFonts w:cs="Arial"/>
          <w:b/>
        </w:rPr>
        <w:t xml:space="preserve">Section </w:t>
      </w:r>
      <w:r w:rsidR="008A6FB7" w:rsidRPr="00AC4D9D">
        <w:rPr>
          <w:rFonts w:cs="Arial"/>
          <w:b/>
        </w:rPr>
        <w:t>3</w:t>
      </w:r>
      <w:r w:rsidRPr="00AC4D9D">
        <w:rPr>
          <w:rFonts w:cs="Arial"/>
        </w:rPr>
        <w:t xml:space="preserve"> of this RFP document:</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ab/>
        <w:t>a.</w:t>
      </w:r>
      <w:r w:rsidRPr="00AC4D9D">
        <w:rPr>
          <w:rFonts w:cs="Arial"/>
        </w:rPr>
        <w:tab/>
        <w:t>Company/Organization Name:</w:t>
      </w:r>
    </w:p>
    <w:p w:rsidR="00327CFE" w:rsidRPr="00AC4D9D" w:rsidRDefault="00327CFE" w:rsidP="00327CFE">
      <w:pPr>
        <w:pStyle w:val="MyNormal"/>
        <w:jc w:val="left"/>
        <w:rPr>
          <w:rFonts w:cs="Arial"/>
        </w:rPr>
      </w:pPr>
      <w:r w:rsidRPr="00AC4D9D">
        <w:rPr>
          <w:rFonts w:cs="Arial"/>
        </w:rPr>
        <w:tab/>
      </w:r>
      <w:r w:rsidRPr="00AC4D9D">
        <w:rPr>
          <w:rFonts w:cs="Arial"/>
        </w:rPr>
        <w:tab/>
        <w:t>Contact Name</w:t>
      </w:r>
    </w:p>
    <w:p w:rsidR="00327CFE" w:rsidRPr="00AC4D9D" w:rsidRDefault="00327CFE" w:rsidP="00327CFE">
      <w:pPr>
        <w:pStyle w:val="MyNormal"/>
        <w:jc w:val="left"/>
        <w:rPr>
          <w:rFonts w:cs="Arial"/>
        </w:rPr>
      </w:pPr>
      <w:r w:rsidRPr="00AC4D9D">
        <w:rPr>
          <w:rFonts w:cs="Arial"/>
        </w:rPr>
        <w:tab/>
      </w:r>
      <w:r w:rsidRPr="00AC4D9D">
        <w:rPr>
          <w:rFonts w:cs="Arial"/>
        </w:rPr>
        <w:tab/>
        <w:t>Telephone</w:t>
      </w:r>
    </w:p>
    <w:p w:rsidR="00327CFE" w:rsidRPr="00AC4D9D" w:rsidRDefault="00327CFE" w:rsidP="00327CFE">
      <w:pPr>
        <w:pStyle w:val="MyNormal"/>
        <w:jc w:val="left"/>
        <w:rPr>
          <w:rFonts w:cs="Arial"/>
        </w:rPr>
      </w:pPr>
      <w:r w:rsidRPr="00AC4D9D">
        <w:rPr>
          <w:rFonts w:cs="Arial"/>
        </w:rPr>
        <w:tab/>
      </w:r>
      <w:r w:rsidRPr="00AC4D9D">
        <w:rPr>
          <w:rFonts w:cs="Arial"/>
        </w:rPr>
        <w:tab/>
        <w:t>Email Address</w:t>
      </w:r>
    </w:p>
    <w:p w:rsidR="00327CFE" w:rsidRPr="00AC4D9D" w:rsidRDefault="00327CFE" w:rsidP="00327CFE">
      <w:pPr>
        <w:pStyle w:val="MyNormal"/>
        <w:jc w:val="left"/>
        <w:rPr>
          <w:rFonts w:cs="Arial"/>
        </w:rPr>
      </w:pPr>
      <w:r w:rsidRPr="00AC4D9D">
        <w:rPr>
          <w:rFonts w:cs="Arial"/>
        </w:rPr>
        <w:tab/>
      </w:r>
      <w:r w:rsidRPr="00AC4D9D">
        <w:rPr>
          <w:rFonts w:cs="Arial"/>
        </w:rPr>
        <w:tab/>
        <w:t>Address</w:t>
      </w:r>
    </w:p>
    <w:p w:rsidR="00327CFE" w:rsidRPr="00AC4D9D" w:rsidRDefault="00327CFE" w:rsidP="00327CFE">
      <w:pPr>
        <w:pStyle w:val="MyNormal"/>
        <w:jc w:val="left"/>
        <w:rPr>
          <w:rFonts w:cs="Arial"/>
        </w:rPr>
      </w:pPr>
    </w:p>
    <w:p w:rsidR="00327CFE" w:rsidRPr="00AC4D9D" w:rsidRDefault="00327CFE" w:rsidP="00327CFE">
      <w:pPr>
        <w:pStyle w:val="MyNormal"/>
        <w:jc w:val="left"/>
        <w:rPr>
          <w:rFonts w:cs="Arial"/>
        </w:rPr>
      </w:pPr>
      <w:r w:rsidRPr="00AC4D9D">
        <w:rPr>
          <w:rFonts w:cs="Arial"/>
        </w:rPr>
        <w:tab/>
        <w:t>b.</w:t>
      </w:r>
      <w:r w:rsidRPr="00AC4D9D">
        <w:rPr>
          <w:rFonts w:cs="Arial"/>
        </w:rPr>
        <w:tab/>
        <w:t>Company/Organization Name:</w:t>
      </w:r>
    </w:p>
    <w:p w:rsidR="00327CFE" w:rsidRPr="00AC4D9D" w:rsidRDefault="00327CFE" w:rsidP="00327CFE">
      <w:pPr>
        <w:pStyle w:val="MyNormal"/>
        <w:jc w:val="left"/>
        <w:rPr>
          <w:rFonts w:cs="Arial"/>
        </w:rPr>
      </w:pPr>
      <w:r w:rsidRPr="00AC4D9D">
        <w:rPr>
          <w:rFonts w:cs="Arial"/>
        </w:rPr>
        <w:tab/>
      </w:r>
      <w:r w:rsidRPr="00AC4D9D">
        <w:rPr>
          <w:rFonts w:cs="Arial"/>
        </w:rPr>
        <w:tab/>
        <w:t>Contact Name</w:t>
      </w:r>
    </w:p>
    <w:p w:rsidR="00327CFE" w:rsidRPr="00AC4D9D" w:rsidRDefault="00327CFE" w:rsidP="00327CFE">
      <w:pPr>
        <w:pStyle w:val="MyNormal"/>
        <w:jc w:val="left"/>
        <w:rPr>
          <w:rFonts w:cs="Arial"/>
        </w:rPr>
      </w:pPr>
      <w:r w:rsidRPr="00AC4D9D">
        <w:rPr>
          <w:rFonts w:cs="Arial"/>
        </w:rPr>
        <w:tab/>
      </w:r>
      <w:r w:rsidRPr="00AC4D9D">
        <w:rPr>
          <w:rFonts w:cs="Arial"/>
        </w:rPr>
        <w:tab/>
        <w:t>Telephone</w:t>
      </w:r>
    </w:p>
    <w:p w:rsidR="00327CFE" w:rsidRPr="00AC4D9D" w:rsidRDefault="00327CFE" w:rsidP="00327CFE">
      <w:pPr>
        <w:pStyle w:val="MyNormal"/>
        <w:jc w:val="left"/>
        <w:rPr>
          <w:rFonts w:cs="Arial"/>
        </w:rPr>
      </w:pPr>
      <w:r w:rsidRPr="00AC4D9D">
        <w:rPr>
          <w:rFonts w:cs="Arial"/>
        </w:rPr>
        <w:tab/>
      </w:r>
      <w:r w:rsidRPr="00AC4D9D">
        <w:rPr>
          <w:rFonts w:cs="Arial"/>
        </w:rPr>
        <w:tab/>
        <w:t>Email Address</w:t>
      </w:r>
    </w:p>
    <w:p w:rsidR="00327CFE" w:rsidRPr="00AC4D9D" w:rsidRDefault="00327CFE" w:rsidP="00327CFE">
      <w:pPr>
        <w:pStyle w:val="MyNormal"/>
        <w:jc w:val="left"/>
        <w:rPr>
          <w:rFonts w:cs="Arial"/>
        </w:rPr>
      </w:pPr>
      <w:r w:rsidRPr="00AC4D9D">
        <w:rPr>
          <w:rFonts w:cs="Arial"/>
        </w:rPr>
        <w:tab/>
      </w:r>
      <w:r w:rsidRPr="00AC4D9D">
        <w:rPr>
          <w:rFonts w:cs="Arial"/>
        </w:rPr>
        <w:tab/>
        <w:t>Address</w:t>
      </w:r>
    </w:p>
    <w:p w:rsidR="009362BF" w:rsidRPr="00AC4D9D" w:rsidRDefault="009362BF">
      <w:pPr>
        <w:rPr>
          <w:rFonts w:ascii="Arial" w:hAnsi="Arial" w:cs="Arial"/>
          <w:color w:val="000000"/>
          <w:sz w:val="24"/>
          <w:szCs w:val="24"/>
        </w:rPr>
      </w:pPr>
      <w:r w:rsidRPr="00AC4D9D">
        <w:br w:type="page"/>
      </w:r>
    </w:p>
    <w:p w:rsidR="009362BF" w:rsidRPr="008C3868" w:rsidRDefault="00AC4D9D" w:rsidP="00AC4D9D">
      <w:pPr>
        <w:widowControl w:val="0"/>
        <w:shd w:val="clear" w:color="auto" w:fill="FFFFFF"/>
        <w:tabs>
          <w:tab w:val="left" w:pos="432"/>
        </w:tabs>
        <w:autoSpaceDE w:val="0"/>
        <w:autoSpaceDN w:val="0"/>
        <w:adjustRightInd w:val="0"/>
        <w:spacing w:after="0"/>
        <w:ind w:right="14"/>
        <w:rPr>
          <w:rFonts w:ascii="Arial" w:hAnsi="Arial" w:cs="Arial"/>
          <w:b/>
          <w:sz w:val="32"/>
          <w:szCs w:val="32"/>
          <w:u w:val="single"/>
        </w:rPr>
      </w:pPr>
      <w:r w:rsidRPr="008C3868">
        <w:rPr>
          <w:rFonts w:ascii="Arial" w:hAnsi="Arial" w:cs="Arial"/>
          <w:b/>
          <w:sz w:val="32"/>
          <w:szCs w:val="32"/>
          <w:lang w:val="da-DK"/>
        </w:rPr>
        <w:lastRenderedPageBreak/>
        <w:t>APPENDIX II:  Required RFP Response Checklist</w:t>
      </w:r>
    </w:p>
    <w:p w:rsidR="009362BF" w:rsidRPr="00AC4D9D" w:rsidRDefault="009362BF" w:rsidP="009362BF">
      <w:pPr>
        <w:spacing w:after="0"/>
        <w:rPr>
          <w:rFonts w:ascii="Arial" w:hAnsi="Arial" w:cs="Arial"/>
        </w:rPr>
      </w:pPr>
    </w:p>
    <w:p w:rsidR="009362BF" w:rsidRPr="00AC4D9D" w:rsidRDefault="009362BF" w:rsidP="009362BF">
      <w:pPr>
        <w:spacing w:after="0"/>
        <w:rPr>
          <w:rFonts w:ascii="Arial" w:hAnsi="Arial" w:cs="Arial"/>
        </w:rPr>
      </w:pPr>
      <w:r w:rsidRPr="00AC4D9D">
        <w:rPr>
          <w:rFonts w:ascii="Arial" w:hAnsi="Arial" w:cs="Arial"/>
        </w:rPr>
        <w:t xml:space="preserve">Responders are cautioned to exercise care in the preparation and submission of their </w:t>
      </w:r>
      <w:r w:rsidR="00D8677B">
        <w:rPr>
          <w:rFonts w:ascii="Arial" w:hAnsi="Arial" w:cs="Arial"/>
        </w:rPr>
        <w:t>p</w:t>
      </w:r>
      <w:r w:rsidRPr="00AC4D9D">
        <w:rPr>
          <w:rFonts w:ascii="Arial" w:hAnsi="Arial" w:cs="Arial"/>
        </w:rPr>
        <w:t>roposals.  The following items are particularly important for the response:</w:t>
      </w:r>
    </w:p>
    <w:p w:rsidR="009362BF" w:rsidRPr="00D8677B" w:rsidRDefault="009362BF" w:rsidP="009362BF">
      <w:pPr>
        <w:pStyle w:val="ListParagraph"/>
        <w:numPr>
          <w:ilvl w:val="0"/>
          <w:numId w:val="29"/>
        </w:numPr>
        <w:spacing w:line="276" w:lineRule="auto"/>
        <w:ind w:left="720"/>
        <w:contextualSpacing/>
        <w:rPr>
          <w:rFonts w:ascii="Arial" w:hAnsi="Arial" w:cs="Arial"/>
          <w:b/>
          <w:sz w:val="22"/>
          <w:szCs w:val="22"/>
        </w:rPr>
      </w:pPr>
      <w:r w:rsidRPr="00D8677B">
        <w:rPr>
          <w:rFonts w:ascii="Arial" w:hAnsi="Arial" w:cs="Arial"/>
          <w:b/>
          <w:sz w:val="22"/>
          <w:szCs w:val="22"/>
        </w:rPr>
        <w:t>Sealed proposals must be in the University of Arkansas Office Of Business Affairs no later than 2:30 p.m. CST on Tuesday, June 30, 2015.</w:t>
      </w:r>
    </w:p>
    <w:p w:rsidR="009362BF" w:rsidRPr="00D8677B" w:rsidRDefault="009362BF" w:rsidP="009362BF">
      <w:pPr>
        <w:pStyle w:val="ListParagraph"/>
        <w:numPr>
          <w:ilvl w:val="0"/>
          <w:numId w:val="29"/>
        </w:numPr>
        <w:spacing w:line="276" w:lineRule="auto"/>
        <w:ind w:left="720"/>
        <w:contextualSpacing/>
        <w:rPr>
          <w:rFonts w:ascii="Arial" w:hAnsi="Arial" w:cs="Arial"/>
          <w:b/>
          <w:sz w:val="22"/>
          <w:szCs w:val="22"/>
        </w:rPr>
      </w:pPr>
      <w:r w:rsidRPr="00D8677B">
        <w:rPr>
          <w:rFonts w:ascii="Arial" w:hAnsi="Arial" w:cs="Arial"/>
          <w:b/>
          <w:sz w:val="22"/>
          <w:szCs w:val="22"/>
        </w:rPr>
        <w:t xml:space="preserve">Any addenda to the RFP issued by the University will be posted on the University of Arkansas bid solicitation web site:  </w:t>
      </w:r>
      <w:hyperlink r:id="rId12" w:history="1">
        <w:r w:rsidR="001B43E2" w:rsidRPr="00D8677B">
          <w:rPr>
            <w:rStyle w:val="Hyperlink"/>
            <w:rFonts w:ascii="Arial" w:hAnsi="Arial" w:cs="Arial"/>
            <w:b/>
            <w:sz w:val="22"/>
            <w:szCs w:val="22"/>
          </w:rPr>
          <w:t>http://hogbid.uark.edu/index.php</w:t>
        </w:r>
      </w:hyperlink>
      <w:r w:rsidR="001B43E2" w:rsidRPr="00D8677B">
        <w:rPr>
          <w:rStyle w:val="Hyperlink"/>
          <w:rFonts w:ascii="Arial" w:hAnsi="Arial" w:cs="Arial"/>
          <w:b/>
          <w:sz w:val="22"/>
          <w:szCs w:val="22"/>
        </w:rPr>
        <w:t>.</w:t>
      </w:r>
    </w:p>
    <w:p w:rsidR="009362BF" w:rsidRPr="00AC4D9D" w:rsidRDefault="009362BF" w:rsidP="009362BF">
      <w:pPr>
        <w:spacing w:after="0"/>
        <w:rPr>
          <w:rFonts w:ascii="Arial" w:hAnsi="Arial" w:cs="Arial"/>
        </w:rPr>
      </w:pPr>
    </w:p>
    <w:p w:rsidR="009362BF" w:rsidRPr="00AC4D9D" w:rsidRDefault="009362BF" w:rsidP="009362BF">
      <w:pPr>
        <w:spacing w:after="0"/>
        <w:rPr>
          <w:rFonts w:ascii="Arial" w:hAnsi="Arial" w:cs="Arial"/>
        </w:rPr>
      </w:pPr>
      <w:r w:rsidRPr="00AC4D9D">
        <w:rPr>
          <w:rFonts w:ascii="Arial" w:hAnsi="Arial" w:cs="Arial"/>
        </w:rPr>
        <w:t>Proposals shall include the following:</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b/>
          <w:sz w:val="22"/>
          <w:szCs w:val="22"/>
        </w:rPr>
        <w:t xml:space="preserve">NOTE: </w:t>
      </w:r>
      <w:r w:rsidRPr="00AC4D9D">
        <w:rPr>
          <w:rFonts w:ascii="Arial" w:hAnsi="Arial" w:cs="Arial"/>
          <w:sz w:val="22"/>
          <w:szCs w:val="22"/>
        </w:rPr>
        <w:t>All agencies will have a beginning advertising budget of $100,000 per annum to use as reference when preparing to submit its proposal. Additional monies will be added to the budget as revenue thresholds are met and surpassed.</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Company information.</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Administrative organization and support structure.</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Names and bios for the key management team that will be assigned to the University operation.</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t>Media Activation Plan: Agency is to provide a specific media activation plan to generate tickets sales for football and men’s and women’s basketball.</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t>Percentage of Media Buy Due to Agency – If Any: Agency will need to show specific dollar amount of percentage of media buy that is return to agency.</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t>Ratio of Return for Media Barter Back to University: Agency should show cash and trade structure. Demonstrate through stated past experience they have been able to trade or bonus at least 50 percent above the media value of each campaign with broadcast television, sports radio, outdoor and/or print media. Include media buy percentage fee per month and per year.</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t>Budget Breakdown, Per Campaign Formula Price Page: Itemization of all monthly rates (Terms Net) associated with this RFP includes creative fees, advertising production and any other necessary costs for the successful implementation of this term contract:</w:t>
      </w:r>
    </w:p>
    <w:p w:rsidR="009362BF" w:rsidRPr="00AC4D9D" w:rsidRDefault="009362BF" w:rsidP="009362BF">
      <w:pPr>
        <w:tabs>
          <w:tab w:val="left" w:pos="4320"/>
        </w:tabs>
        <w:spacing w:after="0"/>
        <w:ind w:left="720"/>
        <w:rPr>
          <w:rFonts w:ascii="Arial" w:hAnsi="Arial" w:cs="Arial"/>
          <w:u w:val="single"/>
        </w:rPr>
      </w:pPr>
      <w:r w:rsidRPr="00AC4D9D">
        <w:rPr>
          <w:rFonts w:ascii="Arial" w:hAnsi="Arial" w:cs="Arial"/>
          <w:u w:val="single"/>
        </w:rPr>
        <w:t>Description</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Retainer Fee/Yearly Fee</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Commission Structure</w:t>
      </w:r>
    </w:p>
    <w:p w:rsidR="009362BF" w:rsidRPr="00AC4D9D" w:rsidRDefault="009362BF" w:rsidP="009362BF">
      <w:pPr>
        <w:tabs>
          <w:tab w:val="left" w:pos="4320"/>
        </w:tabs>
        <w:spacing w:after="0"/>
        <w:ind w:left="720"/>
        <w:rPr>
          <w:rFonts w:ascii="Arial" w:hAnsi="Arial" w:cs="Arial"/>
        </w:rPr>
      </w:pPr>
      <w:r w:rsidRPr="00AC4D9D">
        <w:rPr>
          <w:rFonts w:ascii="Arial" w:hAnsi="Arial" w:cs="Arial"/>
        </w:rPr>
        <w:t>Monthly Data Sources Costs</w:t>
      </w:r>
    </w:p>
    <w:p w:rsidR="009362BF" w:rsidRPr="00AC4D9D" w:rsidRDefault="009362BF" w:rsidP="009362BF">
      <w:pPr>
        <w:tabs>
          <w:tab w:val="left" w:pos="4320"/>
        </w:tabs>
        <w:spacing w:after="0"/>
        <w:ind w:left="720"/>
        <w:rPr>
          <w:rFonts w:ascii="Arial" w:hAnsi="Arial" w:cs="Arial"/>
        </w:rPr>
      </w:pPr>
      <w:r w:rsidRPr="00AC4D9D">
        <w:rPr>
          <w:rFonts w:ascii="Arial" w:hAnsi="Arial" w:cs="Arial"/>
        </w:rPr>
        <w:t>Football Radio Media Buy</w:t>
      </w:r>
    </w:p>
    <w:p w:rsidR="009362BF" w:rsidRPr="00AC4D9D" w:rsidRDefault="009362BF" w:rsidP="009362BF">
      <w:pPr>
        <w:tabs>
          <w:tab w:val="left" w:pos="4320"/>
        </w:tabs>
        <w:spacing w:after="0"/>
        <w:ind w:left="720"/>
        <w:rPr>
          <w:rFonts w:ascii="Arial" w:hAnsi="Arial" w:cs="Arial"/>
        </w:rPr>
      </w:pPr>
      <w:r w:rsidRPr="00AC4D9D">
        <w:rPr>
          <w:rFonts w:ascii="Arial" w:hAnsi="Arial" w:cs="Arial"/>
        </w:rPr>
        <w:t>Football TV Media Buy</w:t>
      </w:r>
    </w:p>
    <w:p w:rsidR="009362BF" w:rsidRPr="00AC4D9D" w:rsidRDefault="009362BF" w:rsidP="009362BF">
      <w:pPr>
        <w:tabs>
          <w:tab w:val="left" w:pos="4320"/>
        </w:tabs>
        <w:spacing w:after="0"/>
        <w:ind w:left="720"/>
        <w:rPr>
          <w:rFonts w:ascii="Arial" w:hAnsi="Arial" w:cs="Arial"/>
        </w:rPr>
      </w:pPr>
      <w:r w:rsidRPr="00AC4D9D">
        <w:rPr>
          <w:rFonts w:ascii="Arial" w:hAnsi="Arial" w:cs="Arial"/>
        </w:rPr>
        <w:t>Football Print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Baseball Radio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Baseball TV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Baseball Print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Men’s Basketball Radio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Men’s Basketball TV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Men’s Basketball Print Media Buy</w:t>
      </w:r>
    </w:p>
    <w:p w:rsidR="009362BF" w:rsidRPr="00AC4D9D" w:rsidRDefault="009362BF" w:rsidP="009362BF">
      <w:pPr>
        <w:tabs>
          <w:tab w:val="left" w:pos="4320"/>
        </w:tabs>
        <w:spacing w:after="0"/>
        <w:ind w:left="720"/>
        <w:rPr>
          <w:rFonts w:ascii="Arial" w:hAnsi="Arial" w:cs="Arial"/>
        </w:rPr>
      </w:pPr>
      <w:r w:rsidRPr="00AC4D9D">
        <w:rPr>
          <w:rFonts w:ascii="Arial" w:hAnsi="Arial" w:cs="Arial"/>
        </w:rPr>
        <w:t>Women’s Basketball Radio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Women’s Basketball TV Media Buy</w:t>
      </w:r>
      <w:r w:rsidRPr="00AC4D9D">
        <w:rPr>
          <w:rFonts w:ascii="Arial" w:hAnsi="Arial" w:cs="Arial"/>
        </w:rPr>
        <w:tab/>
      </w:r>
    </w:p>
    <w:p w:rsidR="009362BF" w:rsidRPr="00AC4D9D" w:rsidRDefault="009362BF" w:rsidP="009362BF">
      <w:pPr>
        <w:tabs>
          <w:tab w:val="left" w:pos="4320"/>
        </w:tabs>
        <w:spacing w:after="0"/>
        <w:ind w:left="720"/>
        <w:rPr>
          <w:rFonts w:ascii="Arial" w:hAnsi="Arial" w:cs="Arial"/>
        </w:rPr>
      </w:pPr>
      <w:r w:rsidRPr="00AC4D9D">
        <w:rPr>
          <w:rFonts w:ascii="Arial" w:hAnsi="Arial" w:cs="Arial"/>
        </w:rPr>
        <w:t>Women’s Basketball Print Media Buy</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lastRenderedPageBreak/>
        <w:t xml:space="preserve">All agencies are asked to provide methods of managing trade and cash purchases of all media buys. This would include tracking advertising dates for all advertisements and branding initiatives. </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t>Database gathering and customer activation strategies: All agencies will need to present examples of database gathering and customer activation strategies.</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Local Agency: The UA Department of Athletics will take into consideration the location of the agency relative to the University of Arkansas campus as an important factor in this selection.</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Copy of the most recent audited financial statement for Company.</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List of any requirements for which your proposal may be contingent.</w:t>
      </w:r>
    </w:p>
    <w:p w:rsidR="009362BF" w:rsidRPr="00AC4D9D" w:rsidRDefault="009362BF" w:rsidP="009362BF">
      <w:pPr>
        <w:pStyle w:val="ListParagraph"/>
        <w:numPr>
          <w:ilvl w:val="0"/>
          <w:numId w:val="29"/>
        </w:numPr>
        <w:spacing w:line="276" w:lineRule="auto"/>
        <w:ind w:left="720"/>
        <w:contextualSpacing/>
        <w:rPr>
          <w:rFonts w:ascii="Arial" w:hAnsi="Arial" w:cs="Arial"/>
          <w:sz w:val="22"/>
          <w:szCs w:val="22"/>
        </w:rPr>
      </w:pPr>
      <w:r w:rsidRPr="00AC4D9D">
        <w:rPr>
          <w:rFonts w:ascii="Arial" w:hAnsi="Arial" w:cs="Arial"/>
          <w:sz w:val="22"/>
          <w:szCs w:val="22"/>
        </w:rPr>
        <w:t>Clearly mark any proprietary material.  This shall not include any commission, pricing, or payment information.</w:t>
      </w:r>
    </w:p>
    <w:p w:rsidR="009362BF" w:rsidRPr="00AC4D9D" w:rsidRDefault="009362BF" w:rsidP="009362BF">
      <w:pPr>
        <w:pStyle w:val="ListParagraph"/>
        <w:numPr>
          <w:ilvl w:val="0"/>
          <w:numId w:val="29"/>
        </w:numPr>
        <w:spacing w:after="200" w:line="276" w:lineRule="auto"/>
        <w:ind w:left="720"/>
        <w:contextualSpacing/>
        <w:rPr>
          <w:rFonts w:ascii="Arial" w:hAnsi="Arial" w:cs="Arial"/>
          <w:sz w:val="22"/>
          <w:szCs w:val="22"/>
        </w:rPr>
      </w:pPr>
      <w:r w:rsidRPr="00AC4D9D">
        <w:rPr>
          <w:rFonts w:ascii="Arial" w:hAnsi="Arial" w:cs="Arial"/>
          <w:sz w:val="22"/>
          <w:szCs w:val="22"/>
        </w:rPr>
        <w:t>Additional Questions</w:t>
      </w:r>
    </w:p>
    <w:p w:rsidR="00557169" w:rsidRPr="00557169" w:rsidRDefault="009362BF" w:rsidP="00557169">
      <w:pPr>
        <w:ind w:left="720"/>
        <w:rPr>
          <w:rFonts w:ascii="Arial" w:hAnsi="Arial" w:cs="Arial"/>
        </w:rPr>
      </w:pPr>
      <w:r w:rsidRPr="00AC4D9D">
        <w:rPr>
          <w:rFonts w:ascii="Arial" w:hAnsi="Arial" w:cs="Arial"/>
        </w:rPr>
        <w:t xml:space="preserve">Agencies should respond to the following questionnaire. The responses may be </w:t>
      </w:r>
      <w:r w:rsidRPr="00557169">
        <w:rPr>
          <w:rFonts w:ascii="Arial" w:hAnsi="Arial" w:cs="Arial"/>
        </w:rPr>
        <w:t>considered during the proposal evaluation.</w:t>
      </w:r>
    </w:p>
    <w:p w:rsidR="00DF1835" w:rsidRDefault="009362BF" w:rsidP="00557169">
      <w:pPr>
        <w:pStyle w:val="ListParagraph"/>
        <w:numPr>
          <w:ilvl w:val="0"/>
          <w:numId w:val="31"/>
        </w:numPr>
        <w:rPr>
          <w:rFonts w:ascii="Arial" w:hAnsi="Arial" w:cs="Arial"/>
          <w:sz w:val="22"/>
          <w:szCs w:val="22"/>
        </w:rPr>
      </w:pPr>
      <w:r w:rsidRPr="00557169">
        <w:rPr>
          <w:rFonts w:ascii="Arial" w:hAnsi="Arial" w:cs="Arial"/>
          <w:sz w:val="22"/>
          <w:szCs w:val="22"/>
        </w:rPr>
        <w:t>How many years has your company been in business for sale/service of this type and magnitude?</w:t>
      </w:r>
    </w:p>
    <w:p w:rsidR="00DF1835" w:rsidRDefault="00DF1835" w:rsidP="00DF1835">
      <w:pPr>
        <w:pStyle w:val="ListParagraph"/>
        <w:ind w:left="1440"/>
        <w:rPr>
          <w:rFonts w:ascii="Arial" w:hAnsi="Arial" w:cs="Arial"/>
          <w:sz w:val="22"/>
          <w:szCs w:val="22"/>
        </w:rPr>
      </w:pPr>
    </w:p>
    <w:p w:rsidR="009362BF" w:rsidRPr="00557169" w:rsidRDefault="00DF1835" w:rsidP="00DF1835">
      <w:pPr>
        <w:pStyle w:val="ListParagraph"/>
        <w:ind w:left="1440"/>
        <w:rPr>
          <w:rFonts w:ascii="Arial" w:hAnsi="Arial" w:cs="Arial"/>
          <w:sz w:val="22"/>
          <w:szCs w:val="22"/>
        </w:rPr>
      </w:pPr>
      <w:r>
        <w:rPr>
          <w:rFonts w:ascii="Arial" w:hAnsi="Arial" w:cs="Arial"/>
          <w:sz w:val="22"/>
          <w:szCs w:val="22"/>
        </w:rPr>
        <w:t>_____</w:t>
      </w:r>
      <w:r w:rsidR="009362BF" w:rsidRPr="00557169">
        <w:rPr>
          <w:rFonts w:ascii="Arial" w:hAnsi="Arial" w:cs="Arial"/>
          <w:sz w:val="22"/>
          <w:szCs w:val="22"/>
        </w:rPr>
        <w:t>___________________________________________________________</w:t>
      </w:r>
    </w:p>
    <w:p w:rsidR="009362BF" w:rsidRPr="00AC4D9D" w:rsidRDefault="009362BF" w:rsidP="009362BF">
      <w:pPr>
        <w:spacing w:after="0"/>
        <w:ind w:left="2160"/>
        <w:rPr>
          <w:rFonts w:ascii="Arial" w:hAnsi="Arial" w:cs="Arial"/>
        </w:rPr>
      </w:pPr>
    </w:p>
    <w:p w:rsidR="00A44579" w:rsidRPr="00302BAA" w:rsidRDefault="00A44579" w:rsidP="003C1659">
      <w:pPr>
        <w:spacing w:after="0" w:line="240" w:lineRule="auto"/>
        <w:rPr>
          <w:rFonts w:ascii="Arial" w:eastAsia="MS Mincho" w:hAnsi="Arial" w:cs="Arial"/>
          <w:color w:val="000000"/>
        </w:rPr>
      </w:pPr>
    </w:p>
    <w:p w:rsidR="00302BAA" w:rsidRPr="00302BAA" w:rsidRDefault="00302BAA" w:rsidP="003C1659">
      <w:pPr>
        <w:pStyle w:val="MyNormal"/>
        <w:tabs>
          <w:tab w:val="clear" w:pos="1260"/>
          <w:tab w:val="left" w:pos="0"/>
        </w:tabs>
        <w:jc w:val="left"/>
        <w:rPr>
          <w:rFonts w:cs="Arial"/>
          <w:szCs w:val="22"/>
        </w:rPr>
      </w:pPr>
      <w:r w:rsidRPr="00302BAA">
        <w:rPr>
          <w:rFonts w:cs="Arial"/>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302BAA">
        <w:rPr>
          <w:rFonts w:cs="Arial"/>
          <w:szCs w:val="22"/>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302BAA">
        <w:rPr>
          <w:rFonts w:cs="Arial"/>
          <w:szCs w:val="22"/>
        </w:rPr>
        <w:t xml:space="preserve">.  </w:t>
      </w:r>
      <w:r w:rsidRPr="00302BAA">
        <w:rPr>
          <w:rFonts w:cs="Arial"/>
          <w:b/>
          <w:szCs w:val="22"/>
        </w:rPr>
        <w:t>(Refer to section 7.12 of this RFP)</w:t>
      </w:r>
    </w:p>
    <w:p w:rsidR="00302BAA" w:rsidRPr="00302BAA" w:rsidRDefault="00302BAA" w:rsidP="003C1659">
      <w:pPr>
        <w:spacing w:after="0" w:line="240" w:lineRule="auto"/>
        <w:rPr>
          <w:rFonts w:ascii="Arial" w:eastAsia="MS Mincho" w:hAnsi="Arial" w:cs="Arial"/>
          <w:color w:val="000000"/>
        </w:rPr>
      </w:pPr>
    </w:p>
    <w:p w:rsidR="00327CFE" w:rsidRPr="00302BAA" w:rsidRDefault="00302BAA" w:rsidP="003C1659">
      <w:pPr>
        <w:spacing w:after="0" w:line="240" w:lineRule="auto"/>
        <w:rPr>
          <w:rFonts w:ascii="Arial" w:hAnsi="Arial" w:cs="Arial"/>
        </w:rPr>
      </w:pPr>
      <w:r w:rsidRPr="00302BAA">
        <w:rPr>
          <w:rFonts w:ascii="Arial" w:eastAsia="MS Mincho" w:hAnsi="Arial" w:cs="Arial"/>
          <w:color w:val="000000"/>
          <w:spacing w:val="-1"/>
        </w:rPr>
        <w:t xml:space="preserve">All responses must be submitted in a sealed envelope with the response number clearly visible on the </w:t>
      </w:r>
      <w:r w:rsidRPr="00302BAA">
        <w:rPr>
          <w:rFonts w:ascii="Arial" w:eastAsia="MS Mincho" w:hAnsi="Arial" w:cs="Arial"/>
          <w:color w:val="000000"/>
          <w:u w:val="single"/>
        </w:rPr>
        <w:t xml:space="preserve">OUTSIDE </w:t>
      </w:r>
      <w:r w:rsidRPr="00302BAA">
        <w:rPr>
          <w:rFonts w:ascii="Arial" w:eastAsia="MS Mincho" w:hAnsi="Arial" w:cs="Arial"/>
          <w:color w:val="000000"/>
        </w:rPr>
        <w:t>of the envelope. No responsibility will be attached to any person for the premature opening of a response not properly identified.</w:t>
      </w:r>
      <w:r w:rsidRPr="00302BAA">
        <w:rPr>
          <w:rFonts w:ascii="Arial" w:eastAsia="MS Mincho" w:hAnsi="Arial" w:cs="Arial"/>
          <w:color w:val="000000"/>
        </w:rPr>
        <w:t xml:space="preserve"> </w:t>
      </w:r>
      <w:r w:rsidR="009362BF" w:rsidRPr="00302BAA">
        <w:rPr>
          <w:rFonts w:ascii="Arial" w:eastAsia="MS Mincho" w:hAnsi="Arial" w:cs="Arial"/>
          <w:color w:val="000000"/>
        </w:rPr>
        <w:t xml:space="preserve">All prospective Companies submitting a proposal must submit </w:t>
      </w:r>
      <w:r w:rsidR="009362BF" w:rsidRPr="00302BAA">
        <w:rPr>
          <w:rFonts w:ascii="Arial" w:hAnsi="Arial" w:cs="Arial"/>
        </w:rPr>
        <w:t xml:space="preserve">one (1) signed original and </w:t>
      </w:r>
      <w:r w:rsidR="00050BFB" w:rsidRPr="00302BAA">
        <w:rPr>
          <w:rFonts w:ascii="Arial" w:hAnsi="Arial" w:cs="Arial"/>
        </w:rPr>
        <w:t xml:space="preserve">one </w:t>
      </w:r>
      <w:r w:rsidR="009362BF" w:rsidRPr="00302BAA">
        <w:rPr>
          <w:rFonts w:ascii="Arial" w:hAnsi="Arial" w:cs="Arial"/>
        </w:rPr>
        <w:t>(</w:t>
      </w:r>
      <w:r w:rsidR="001B6B0C" w:rsidRPr="00302BAA">
        <w:rPr>
          <w:rFonts w:ascii="Arial" w:hAnsi="Arial" w:cs="Arial"/>
        </w:rPr>
        <w:t>1</w:t>
      </w:r>
      <w:r w:rsidR="009362BF" w:rsidRPr="00302BAA">
        <w:rPr>
          <w:rFonts w:ascii="Arial" w:hAnsi="Arial" w:cs="Arial"/>
        </w:rPr>
        <w:t>) signed cop</w:t>
      </w:r>
      <w:r w:rsidR="001B6B0C" w:rsidRPr="00302BAA">
        <w:rPr>
          <w:rFonts w:ascii="Arial" w:hAnsi="Arial" w:cs="Arial"/>
        </w:rPr>
        <w:t>y</w:t>
      </w:r>
      <w:r w:rsidR="009362BF" w:rsidRPr="00302BAA">
        <w:rPr>
          <w:rFonts w:ascii="Arial" w:hAnsi="Arial" w:cs="Arial"/>
        </w:rPr>
        <w:t xml:space="preserve"> of their response </w:t>
      </w:r>
      <w:r w:rsidR="009362BF" w:rsidRPr="00302BAA">
        <w:rPr>
          <w:rFonts w:ascii="Arial" w:eastAsia="MS Mincho" w:hAnsi="Arial" w:cs="Arial"/>
          <w:color w:val="000000"/>
        </w:rPr>
        <w:t xml:space="preserve">including technical information and any other attachments furnished to the University in response. </w:t>
      </w:r>
      <w:r w:rsidR="009362BF" w:rsidRPr="00302BAA">
        <w:rPr>
          <w:rFonts w:ascii="Arial" w:hAnsi="Arial" w:cs="Arial"/>
        </w:rPr>
        <w:t xml:space="preserve">All bid documents must also be submitted on a CD-ROM and/or USB Flash Drive, labeled accordingly.  </w:t>
      </w:r>
      <w:r w:rsidR="009362BF" w:rsidRPr="00302BAA">
        <w:rPr>
          <w:rFonts w:ascii="Arial" w:eastAsia="MS Mincho" w:hAnsi="Arial" w:cs="Arial"/>
          <w:color w:val="000000"/>
        </w:rPr>
        <w:t>Prospective Companies who fail to follow this format may be disqualified from the evaluation and award phase.</w:t>
      </w:r>
      <w:r w:rsidR="00050BFB" w:rsidRPr="00302BAA">
        <w:rPr>
          <w:rFonts w:ascii="Arial" w:eastAsia="MS Mincho" w:hAnsi="Arial" w:cs="Arial"/>
          <w:color w:val="000000"/>
        </w:rPr>
        <w:t xml:space="preserve"> </w:t>
      </w:r>
      <w:r w:rsidR="009362BF" w:rsidRPr="00302BAA">
        <w:rPr>
          <w:rFonts w:ascii="Arial" w:eastAsia="MS Mincho" w:hAnsi="Arial" w:cs="Arial"/>
          <w:color w:val="000000"/>
          <w:u w:val="single"/>
        </w:rPr>
        <w:t>No call-in, emailed, or faxed responses will be accepted.</w:t>
      </w:r>
      <w:r w:rsidR="009362BF" w:rsidRPr="00302BAA">
        <w:rPr>
          <w:rFonts w:ascii="Arial" w:eastAsia="MS Mincho" w:hAnsi="Arial" w:cs="Arial"/>
          <w:color w:val="000000"/>
        </w:rPr>
        <w:t xml:space="preserve"> Responses by overnight delivery should be sent by UPS, Federal Express, DHL, or Airborne for direct delivery to The University of Arkansas Purchasing Department, 1125 W. Maple, ADMIN 321, </w:t>
      </w:r>
      <w:proofErr w:type="gramStart"/>
      <w:r w:rsidR="009362BF" w:rsidRPr="00302BAA">
        <w:rPr>
          <w:rFonts w:ascii="Arial" w:eastAsia="MS Mincho" w:hAnsi="Arial" w:cs="Arial"/>
          <w:color w:val="000000"/>
        </w:rPr>
        <w:t>Fayetteville</w:t>
      </w:r>
      <w:proofErr w:type="gramEnd"/>
      <w:r w:rsidR="009362BF" w:rsidRPr="00302BAA">
        <w:rPr>
          <w:rFonts w:ascii="Arial" w:eastAsia="MS Mincho" w:hAnsi="Arial" w:cs="Arial"/>
          <w:color w:val="000000"/>
        </w:rPr>
        <w:t>, AR 72701.</w:t>
      </w:r>
      <w:r w:rsidRPr="00302BAA">
        <w:rPr>
          <w:rFonts w:ascii="Arial" w:eastAsia="MS Mincho" w:hAnsi="Arial" w:cs="Arial"/>
          <w:color w:val="000000"/>
        </w:rPr>
        <w:t xml:space="preserve">  </w:t>
      </w:r>
      <w:r w:rsidR="009362BF" w:rsidRPr="00302BAA">
        <w:rPr>
          <w:rFonts w:ascii="Arial" w:eastAsia="MS Mincho" w:hAnsi="Arial" w:cs="Arial"/>
        </w:rPr>
        <w:t xml:space="preserve">The response form must have the prospective Company’s original or electronic signature to be valid. Failure to sign the response will eliminate it from </w:t>
      </w:r>
      <w:r w:rsidR="003C1659">
        <w:rPr>
          <w:rFonts w:ascii="Arial" w:eastAsia="MS Mincho" w:hAnsi="Arial" w:cs="Arial"/>
        </w:rPr>
        <w:t>c</w:t>
      </w:r>
      <w:r w:rsidR="009362BF" w:rsidRPr="00302BAA">
        <w:rPr>
          <w:rFonts w:ascii="Arial" w:eastAsia="MS Mincho" w:hAnsi="Arial" w:cs="Arial"/>
        </w:rPr>
        <w:t xml:space="preserve">onsideration. The University reserves the right, in its sole discretion, to select the </w:t>
      </w:r>
      <w:proofErr w:type="gramStart"/>
      <w:r w:rsidR="009362BF" w:rsidRPr="00302BAA">
        <w:rPr>
          <w:rFonts w:ascii="Arial" w:eastAsia="MS Mincho" w:hAnsi="Arial" w:cs="Arial"/>
        </w:rPr>
        <w:t>Company(</w:t>
      </w:r>
      <w:proofErr w:type="spellStart"/>
      <w:proofErr w:type="gramEnd"/>
      <w:r w:rsidR="009362BF" w:rsidRPr="00302BAA">
        <w:rPr>
          <w:rFonts w:ascii="Arial" w:eastAsia="MS Mincho" w:hAnsi="Arial" w:cs="Arial"/>
        </w:rPr>
        <w:t>ies</w:t>
      </w:r>
      <w:proofErr w:type="spellEnd"/>
      <w:r w:rsidR="009362BF" w:rsidRPr="00302BAA">
        <w:rPr>
          <w:rFonts w:ascii="Arial" w:eastAsia="MS Mincho" w:hAnsi="Arial" w:cs="Arial"/>
        </w:rPr>
        <w:t>) that they feel offers the overall best proposal(s).</w:t>
      </w:r>
      <w:r w:rsidRPr="00302BAA">
        <w:rPr>
          <w:rFonts w:ascii="Arial" w:eastAsia="MS Mincho" w:hAnsi="Arial" w:cs="Arial"/>
        </w:rPr>
        <w:t xml:space="preserve">  </w:t>
      </w:r>
      <w:r w:rsidRPr="00302BAA">
        <w:rPr>
          <w:rFonts w:ascii="Arial" w:eastAsia="MS Mincho" w:hAnsi="Arial" w:cs="Arial"/>
          <w:b/>
          <w:color w:val="000000"/>
        </w:rPr>
        <w:t>(Refer to section 8.4)</w:t>
      </w:r>
    </w:p>
    <w:sectPr w:rsidR="00327CFE" w:rsidRPr="00302BAA" w:rsidSect="004356D3">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A7" w:rsidRDefault="00E34BA7" w:rsidP="00913B53">
      <w:pPr>
        <w:spacing w:after="0" w:line="240" w:lineRule="auto"/>
      </w:pPr>
      <w:r>
        <w:separator/>
      </w:r>
    </w:p>
  </w:endnote>
  <w:endnote w:type="continuationSeparator" w:id="0">
    <w:p w:rsidR="00E34BA7" w:rsidRDefault="00E34BA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rsidR="0010161F" w:rsidRDefault="0010161F">
        <w:pPr>
          <w:pStyle w:val="Footer"/>
          <w:jc w:val="center"/>
        </w:pPr>
        <w:r>
          <w:fldChar w:fldCharType="begin"/>
        </w:r>
        <w:r>
          <w:instrText xml:space="preserve"> PAGE   \* MERGEFORMAT </w:instrText>
        </w:r>
        <w:r>
          <w:fldChar w:fldCharType="separate"/>
        </w:r>
        <w:r w:rsidR="00864FDC">
          <w:rPr>
            <w:noProof/>
          </w:rPr>
          <w:t>19</w:t>
        </w:r>
        <w:r>
          <w:rPr>
            <w:noProof/>
          </w:rPr>
          <w:fldChar w:fldCharType="end"/>
        </w:r>
      </w:p>
    </w:sdtContent>
  </w:sdt>
  <w:p w:rsidR="0010161F" w:rsidRDefault="0010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A7" w:rsidRDefault="00E34BA7" w:rsidP="00913B53">
      <w:pPr>
        <w:spacing w:after="0" w:line="240" w:lineRule="auto"/>
      </w:pPr>
      <w:r>
        <w:separator/>
      </w:r>
    </w:p>
  </w:footnote>
  <w:footnote w:type="continuationSeparator" w:id="0">
    <w:p w:rsidR="00E34BA7" w:rsidRDefault="00E34BA7"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46FB3"/>
    <w:multiLevelType w:val="hybridMultilevel"/>
    <w:tmpl w:val="CC24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943B4"/>
    <w:multiLevelType w:val="hybridMultilevel"/>
    <w:tmpl w:val="06FC3F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4" w15:restartNumberingAfterBreak="0">
    <w:nsid w:val="220D0930"/>
    <w:multiLevelType w:val="hybridMultilevel"/>
    <w:tmpl w:val="3806859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132C92"/>
    <w:multiLevelType w:val="hybridMultilevel"/>
    <w:tmpl w:val="2346B72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B9F3C50"/>
    <w:multiLevelType w:val="hybridMultilevel"/>
    <w:tmpl w:val="F61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347428"/>
    <w:multiLevelType w:val="hybridMultilevel"/>
    <w:tmpl w:val="C43E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C4C55"/>
    <w:multiLevelType w:val="multilevel"/>
    <w:tmpl w:val="F996ABA6"/>
    <w:styleLink w:val="StyleNumberedArial"/>
    <w:lvl w:ilvl="0">
      <w:start w:val="1"/>
      <w:numFmt w:val="decimal"/>
      <w:lvlText w:val="1.0%1"/>
      <w:lvlJc w:val="left"/>
      <w:pPr>
        <w:tabs>
          <w:tab w:val="num" w:pos="144"/>
        </w:tabs>
        <w:ind w:left="360" w:hanging="360"/>
      </w:pPr>
      <w:rPr>
        <w:rFonts w:ascii="Arial" w:hAnsi="Arial" w:hint="default"/>
        <w:sz w:val="20"/>
      </w:rPr>
    </w:lvl>
    <w:lvl w:ilvl="1">
      <w:start w:val="1"/>
      <w:numFmt w:val="upperLetter"/>
      <w:lvlText w:val="%2."/>
      <w:lvlJc w:val="left"/>
      <w:pPr>
        <w:tabs>
          <w:tab w:val="num" w:pos="1440"/>
        </w:tabs>
        <w:ind w:left="1440" w:hanging="360"/>
      </w:pPr>
      <w:rPr>
        <w:rFonts w:ascii="Arial" w:hAnsi="Arial" w:hint="default"/>
        <w:b w:val="0"/>
        <w:i w:val="0"/>
        <w:sz w:val="20"/>
        <w:szCs w:val="24"/>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64291"/>
    <w:multiLevelType w:val="hybridMultilevel"/>
    <w:tmpl w:val="BDFE4588"/>
    <w:lvl w:ilvl="0" w:tplc="C2269C2E">
      <w:start w:val="1"/>
      <w:numFmt w:val="bullet"/>
      <w:lvlText w:val=""/>
      <w:lvlJc w:val="left"/>
      <w:pPr>
        <w:ind w:left="1501" w:hanging="360"/>
      </w:pPr>
      <w:rPr>
        <w:rFonts w:ascii="Symbol" w:hAnsi="Symbol" w:hint="default"/>
        <w:sz w:val="22"/>
        <w:szCs w:val="22"/>
      </w:rPr>
    </w:lvl>
    <w:lvl w:ilvl="1" w:tplc="04090003">
      <w:start w:val="1"/>
      <w:numFmt w:val="bullet"/>
      <w:lvlText w:val="o"/>
      <w:lvlJc w:val="left"/>
      <w:pPr>
        <w:ind w:left="2221" w:hanging="360"/>
      </w:pPr>
      <w:rPr>
        <w:rFonts w:ascii="Courier New" w:hAnsi="Courier New" w:cs="Courier New" w:hint="default"/>
      </w:rPr>
    </w:lvl>
    <w:lvl w:ilvl="2" w:tplc="04090005">
      <w:start w:val="1"/>
      <w:numFmt w:val="bullet"/>
      <w:lvlText w:val=""/>
      <w:lvlJc w:val="left"/>
      <w:pPr>
        <w:ind w:left="2941" w:hanging="360"/>
      </w:pPr>
      <w:rPr>
        <w:rFonts w:ascii="Wingdings" w:hAnsi="Wingdings" w:hint="default"/>
      </w:rPr>
    </w:lvl>
    <w:lvl w:ilvl="3" w:tplc="04090001">
      <w:start w:val="1"/>
      <w:numFmt w:val="bullet"/>
      <w:lvlText w:val=""/>
      <w:lvlJc w:val="left"/>
      <w:pPr>
        <w:ind w:left="3661" w:hanging="360"/>
      </w:pPr>
      <w:rPr>
        <w:rFonts w:ascii="Symbol" w:hAnsi="Symbol" w:hint="default"/>
      </w:rPr>
    </w:lvl>
    <w:lvl w:ilvl="4" w:tplc="04090003">
      <w:start w:val="1"/>
      <w:numFmt w:val="bullet"/>
      <w:lvlText w:val="o"/>
      <w:lvlJc w:val="left"/>
      <w:pPr>
        <w:ind w:left="4381" w:hanging="360"/>
      </w:pPr>
      <w:rPr>
        <w:rFonts w:ascii="Courier New" w:hAnsi="Courier New" w:cs="Courier New" w:hint="default"/>
      </w:rPr>
    </w:lvl>
    <w:lvl w:ilvl="5" w:tplc="04090005">
      <w:start w:val="1"/>
      <w:numFmt w:val="bullet"/>
      <w:lvlText w:val=""/>
      <w:lvlJc w:val="left"/>
      <w:pPr>
        <w:ind w:left="5101" w:hanging="360"/>
      </w:pPr>
      <w:rPr>
        <w:rFonts w:ascii="Wingdings" w:hAnsi="Wingdings" w:hint="default"/>
      </w:rPr>
    </w:lvl>
    <w:lvl w:ilvl="6" w:tplc="04090001">
      <w:start w:val="1"/>
      <w:numFmt w:val="bullet"/>
      <w:lvlText w:val=""/>
      <w:lvlJc w:val="left"/>
      <w:pPr>
        <w:ind w:left="5821" w:hanging="360"/>
      </w:pPr>
      <w:rPr>
        <w:rFonts w:ascii="Symbol" w:hAnsi="Symbol" w:hint="default"/>
      </w:rPr>
    </w:lvl>
    <w:lvl w:ilvl="7" w:tplc="04090003">
      <w:start w:val="1"/>
      <w:numFmt w:val="bullet"/>
      <w:lvlText w:val="o"/>
      <w:lvlJc w:val="left"/>
      <w:pPr>
        <w:ind w:left="6541" w:hanging="360"/>
      </w:pPr>
      <w:rPr>
        <w:rFonts w:ascii="Courier New" w:hAnsi="Courier New" w:cs="Courier New" w:hint="default"/>
      </w:rPr>
    </w:lvl>
    <w:lvl w:ilvl="8" w:tplc="04090005">
      <w:start w:val="1"/>
      <w:numFmt w:val="bullet"/>
      <w:lvlText w:val=""/>
      <w:lvlJc w:val="left"/>
      <w:pPr>
        <w:ind w:left="7261" w:hanging="360"/>
      </w:pPr>
      <w:rPr>
        <w:rFonts w:ascii="Wingdings" w:hAnsi="Wingdings" w:hint="default"/>
      </w:rPr>
    </w:lvl>
  </w:abstractNum>
  <w:abstractNum w:abstractNumId="10" w15:restartNumberingAfterBreak="0">
    <w:nsid w:val="38026BE1"/>
    <w:multiLevelType w:val="hybridMultilevel"/>
    <w:tmpl w:val="1C3A3412"/>
    <w:lvl w:ilvl="0" w:tplc="FEA2285E">
      <w:start w:val="1"/>
      <w:numFmt w:val="upperLetter"/>
      <w:lvlText w:val="%1."/>
      <w:lvlJc w:val="left"/>
      <w:pPr>
        <w:ind w:left="900" w:hanging="360"/>
      </w:pPr>
      <w:rPr>
        <w:rFonts w:ascii="Arial" w:eastAsia="MS Mincho" w:hAnsi="Arial" w:cs="Arial" w:hint="default"/>
        <w:b/>
        <w:color w:val="00000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8D048E1"/>
    <w:multiLevelType w:val="hybridMultilevel"/>
    <w:tmpl w:val="3522AD0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A533D62"/>
    <w:multiLevelType w:val="hybridMultilevel"/>
    <w:tmpl w:val="30B0464C"/>
    <w:lvl w:ilvl="0" w:tplc="18FA9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15FAF"/>
    <w:multiLevelType w:val="hybridMultilevel"/>
    <w:tmpl w:val="1238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F2720"/>
    <w:multiLevelType w:val="hybridMultilevel"/>
    <w:tmpl w:val="05FC167E"/>
    <w:lvl w:ilvl="0" w:tplc="18FA9AAA">
      <w:start w:val="1"/>
      <w:numFmt w:val="upperLetter"/>
      <w:lvlText w:val="%1)"/>
      <w:lvlJc w:val="left"/>
      <w:pPr>
        <w:ind w:left="2340" w:hanging="54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2CF4202"/>
    <w:multiLevelType w:val="hybridMultilevel"/>
    <w:tmpl w:val="C818D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A3FFA"/>
    <w:multiLevelType w:val="hybridMultilevel"/>
    <w:tmpl w:val="4C384E86"/>
    <w:lvl w:ilvl="0" w:tplc="FEEA24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9" w15:restartNumberingAfterBreak="0">
    <w:nsid w:val="57A21E68"/>
    <w:multiLevelType w:val="hybridMultilevel"/>
    <w:tmpl w:val="61906D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B3F59EA"/>
    <w:multiLevelType w:val="hybridMultilevel"/>
    <w:tmpl w:val="3C247F0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0C937DA"/>
    <w:multiLevelType w:val="multilevel"/>
    <w:tmpl w:val="F996ABA6"/>
    <w:numStyleLink w:val="StyleNumberedArial"/>
  </w:abstractNum>
  <w:abstractNum w:abstractNumId="22" w15:restartNumberingAfterBreak="0">
    <w:nsid w:val="725C13A5"/>
    <w:multiLevelType w:val="hybridMultilevel"/>
    <w:tmpl w:val="EC0040D2"/>
    <w:lvl w:ilvl="0" w:tplc="8404FC98">
      <w:start w:val="1"/>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741C164A"/>
    <w:multiLevelType w:val="hybridMultilevel"/>
    <w:tmpl w:val="3B50D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0A4A59"/>
    <w:multiLevelType w:val="hybridMultilevel"/>
    <w:tmpl w:val="BD20F64C"/>
    <w:lvl w:ilvl="0" w:tplc="8DFEF69E">
      <w:start w:val="1"/>
      <w:numFmt w:val="decimal"/>
      <w:lvlText w:val="%1."/>
      <w:lvlJc w:val="lef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5B57E49"/>
    <w:multiLevelType w:val="hybridMultilevel"/>
    <w:tmpl w:val="5692B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3D32B2"/>
    <w:multiLevelType w:val="hybridMultilevel"/>
    <w:tmpl w:val="4C5A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A65B4B"/>
    <w:multiLevelType w:val="hybridMultilevel"/>
    <w:tmpl w:val="8376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E4242F"/>
    <w:multiLevelType w:val="hybridMultilevel"/>
    <w:tmpl w:val="8038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B299D"/>
    <w:multiLevelType w:val="multilevel"/>
    <w:tmpl w:val="F996ABA6"/>
    <w:numStyleLink w:val="StyleNumberedArial"/>
  </w:abstractNum>
  <w:num w:numId="1">
    <w:abstractNumId w:val="18"/>
  </w:num>
  <w:num w:numId="2">
    <w:abstractNumId w:val="3"/>
  </w:num>
  <w:num w:numId="3">
    <w:abstractNumId w:val="17"/>
  </w:num>
  <w:num w:numId="4">
    <w:abstractNumId w:val="23"/>
  </w:num>
  <w:num w:numId="5">
    <w:abstractNumId w:val="0"/>
  </w:num>
  <w:num w:numId="6">
    <w:abstractNumId w:val="28"/>
  </w:num>
  <w:num w:numId="7">
    <w:abstractNumId w:val="24"/>
  </w:num>
  <w:num w:numId="8">
    <w:abstractNumId w:val="16"/>
  </w:num>
  <w:num w:numId="9">
    <w:abstractNumId w:val="1"/>
  </w:num>
  <w:num w:numId="10">
    <w:abstractNumId w:val="6"/>
  </w:num>
  <w:num w:numId="11">
    <w:abstractNumId w:val="27"/>
  </w:num>
  <w:num w:numId="12">
    <w:abstractNumId w:val="8"/>
  </w:num>
  <w:num w:numId="13">
    <w:abstractNumId w:val="19"/>
  </w:num>
  <w:num w:numId="14">
    <w:abstractNumId w:val="30"/>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hint="default"/>
          <w:b w:val="0"/>
          <w:i w:val="0"/>
          <w:sz w:val="22"/>
          <w:szCs w:val="22"/>
        </w:rPr>
      </w:lvl>
    </w:lvlOverride>
    <w:lvlOverride w:ilvl="2">
      <w:lvl w:ilvl="2">
        <w:start w:val="1"/>
        <w:numFmt w:val="decimal"/>
        <w:lvlText w:val="%3."/>
        <w:lvlJc w:val="left"/>
        <w:pPr>
          <w:tabs>
            <w:tab w:val="num" w:pos="2160"/>
          </w:tabs>
          <w:ind w:left="2160" w:hanging="360"/>
        </w:pPr>
        <w:rPr>
          <w:rFonts w:hint="default"/>
          <w:color w:val="auto"/>
        </w:rPr>
      </w:lvl>
    </w:lvlOverride>
  </w:num>
  <w:num w:numId="15">
    <w:abstractNumId w:val="21"/>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Arial" w:hAnsi="Arial" w:cs="Arial" w:hint="default"/>
          <w:b w:val="0"/>
          <w:i w:val="0"/>
          <w:sz w:val="22"/>
          <w:szCs w:val="22"/>
        </w:rPr>
      </w:lvl>
    </w:lvlOverride>
  </w:num>
  <w:num w:numId="16">
    <w:abstractNumId w:val="11"/>
  </w:num>
  <w:num w:numId="17">
    <w:abstractNumId w:val="25"/>
  </w:num>
  <w:num w:numId="18">
    <w:abstractNumId w:val="2"/>
  </w:num>
  <w:num w:numId="19">
    <w:abstractNumId w:val="5"/>
  </w:num>
  <w:num w:numId="20">
    <w:abstractNumId w:val="13"/>
  </w:num>
  <w:num w:numId="21">
    <w:abstractNumId w:val="22"/>
  </w:num>
  <w:num w:numId="22">
    <w:abstractNumId w:val="7"/>
  </w:num>
  <w:num w:numId="23">
    <w:abstractNumId w:val="29"/>
  </w:num>
  <w:num w:numId="24">
    <w:abstractNumId w:val="20"/>
  </w:num>
  <w:num w:numId="25">
    <w:abstractNumId w:val="10"/>
  </w:num>
  <w:num w:numId="26">
    <w:abstractNumId w:val="4"/>
  </w:num>
  <w:num w:numId="27">
    <w:abstractNumId w:val="15"/>
  </w:num>
  <w:num w:numId="28">
    <w:abstractNumId w:val="9"/>
  </w:num>
  <w:num w:numId="29">
    <w:abstractNumId w:val="26"/>
  </w:num>
  <w:num w:numId="30">
    <w:abstractNumId w:val="14"/>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928"/>
    <w:rsid w:val="00010F0F"/>
    <w:rsid w:val="0001157E"/>
    <w:rsid w:val="00012FDB"/>
    <w:rsid w:val="000157E7"/>
    <w:rsid w:val="00015A2C"/>
    <w:rsid w:val="00015D3C"/>
    <w:rsid w:val="0001775C"/>
    <w:rsid w:val="00017CB9"/>
    <w:rsid w:val="00020E2E"/>
    <w:rsid w:val="00024BF8"/>
    <w:rsid w:val="00024EB1"/>
    <w:rsid w:val="0002632D"/>
    <w:rsid w:val="000318D9"/>
    <w:rsid w:val="00032587"/>
    <w:rsid w:val="00032BE9"/>
    <w:rsid w:val="000335C6"/>
    <w:rsid w:val="00034F5D"/>
    <w:rsid w:val="00037B25"/>
    <w:rsid w:val="000420A6"/>
    <w:rsid w:val="00043ACE"/>
    <w:rsid w:val="000456BE"/>
    <w:rsid w:val="0004641D"/>
    <w:rsid w:val="0005004A"/>
    <w:rsid w:val="00050B0B"/>
    <w:rsid w:val="00050BFB"/>
    <w:rsid w:val="0005103E"/>
    <w:rsid w:val="00055763"/>
    <w:rsid w:val="00063EA9"/>
    <w:rsid w:val="0006419E"/>
    <w:rsid w:val="000649C6"/>
    <w:rsid w:val="000663E6"/>
    <w:rsid w:val="000675B5"/>
    <w:rsid w:val="00067CF5"/>
    <w:rsid w:val="00072255"/>
    <w:rsid w:val="00072631"/>
    <w:rsid w:val="00074E2D"/>
    <w:rsid w:val="00075E0D"/>
    <w:rsid w:val="00076EA4"/>
    <w:rsid w:val="00077D13"/>
    <w:rsid w:val="000812B3"/>
    <w:rsid w:val="00081323"/>
    <w:rsid w:val="00081E07"/>
    <w:rsid w:val="00083E0E"/>
    <w:rsid w:val="000857CE"/>
    <w:rsid w:val="00085DEC"/>
    <w:rsid w:val="00086446"/>
    <w:rsid w:val="0009141E"/>
    <w:rsid w:val="00091CAB"/>
    <w:rsid w:val="000955EC"/>
    <w:rsid w:val="000A0DAF"/>
    <w:rsid w:val="000A0FCD"/>
    <w:rsid w:val="000A3C8F"/>
    <w:rsid w:val="000A6DD0"/>
    <w:rsid w:val="000B0B62"/>
    <w:rsid w:val="000B0C20"/>
    <w:rsid w:val="000B2BCE"/>
    <w:rsid w:val="000B3890"/>
    <w:rsid w:val="000B629C"/>
    <w:rsid w:val="000C1A6C"/>
    <w:rsid w:val="000C1BF5"/>
    <w:rsid w:val="000C345F"/>
    <w:rsid w:val="000C445E"/>
    <w:rsid w:val="000C5D49"/>
    <w:rsid w:val="000C6EBE"/>
    <w:rsid w:val="000C7468"/>
    <w:rsid w:val="000D0F47"/>
    <w:rsid w:val="000D2AA8"/>
    <w:rsid w:val="000D6C6F"/>
    <w:rsid w:val="000D73D9"/>
    <w:rsid w:val="000E296B"/>
    <w:rsid w:val="000E36D8"/>
    <w:rsid w:val="000E3F61"/>
    <w:rsid w:val="000E4231"/>
    <w:rsid w:val="000F109C"/>
    <w:rsid w:val="000F6608"/>
    <w:rsid w:val="000F6770"/>
    <w:rsid w:val="001008EF"/>
    <w:rsid w:val="00100BF6"/>
    <w:rsid w:val="00100E19"/>
    <w:rsid w:val="0010161F"/>
    <w:rsid w:val="00102E62"/>
    <w:rsid w:val="00103190"/>
    <w:rsid w:val="00106D8B"/>
    <w:rsid w:val="001079BA"/>
    <w:rsid w:val="00107A25"/>
    <w:rsid w:val="00114AD0"/>
    <w:rsid w:val="001159CD"/>
    <w:rsid w:val="00116B2C"/>
    <w:rsid w:val="0012095F"/>
    <w:rsid w:val="00121B89"/>
    <w:rsid w:val="001254B8"/>
    <w:rsid w:val="00130663"/>
    <w:rsid w:val="001327C2"/>
    <w:rsid w:val="00132AE5"/>
    <w:rsid w:val="00134A45"/>
    <w:rsid w:val="00135B16"/>
    <w:rsid w:val="00140276"/>
    <w:rsid w:val="00140A31"/>
    <w:rsid w:val="001428A4"/>
    <w:rsid w:val="00143115"/>
    <w:rsid w:val="00145471"/>
    <w:rsid w:val="0015201E"/>
    <w:rsid w:val="0015277B"/>
    <w:rsid w:val="001531F5"/>
    <w:rsid w:val="00155C49"/>
    <w:rsid w:val="00160023"/>
    <w:rsid w:val="0016050B"/>
    <w:rsid w:val="00162394"/>
    <w:rsid w:val="00162C4F"/>
    <w:rsid w:val="0016310E"/>
    <w:rsid w:val="00164B91"/>
    <w:rsid w:val="001653C0"/>
    <w:rsid w:val="001720A0"/>
    <w:rsid w:val="00175645"/>
    <w:rsid w:val="0018240C"/>
    <w:rsid w:val="001834F9"/>
    <w:rsid w:val="00184D03"/>
    <w:rsid w:val="001866C0"/>
    <w:rsid w:val="00187C9D"/>
    <w:rsid w:val="0019234E"/>
    <w:rsid w:val="001969F2"/>
    <w:rsid w:val="00197146"/>
    <w:rsid w:val="001A593A"/>
    <w:rsid w:val="001A5A33"/>
    <w:rsid w:val="001A5A94"/>
    <w:rsid w:val="001A5B31"/>
    <w:rsid w:val="001A67C1"/>
    <w:rsid w:val="001A7ACC"/>
    <w:rsid w:val="001B1203"/>
    <w:rsid w:val="001B3FFC"/>
    <w:rsid w:val="001B43E2"/>
    <w:rsid w:val="001B4ADC"/>
    <w:rsid w:val="001B4B2A"/>
    <w:rsid w:val="001B6508"/>
    <w:rsid w:val="001B6B0C"/>
    <w:rsid w:val="001C07C1"/>
    <w:rsid w:val="001C11BE"/>
    <w:rsid w:val="001C474D"/>
    <w:rsid w:val="001C6621"/>
    <w:rsid w:val="001D05E8"/>
    <w:rsid w:val="001D0CDC"/>
    <w:rsid w:val="001D14C8"/>
    <w:rsid w:val="001D2657"/>
    <w:rsid w:val="001D2AD2"/>
    <w:rsid w:val="001D5060"/>
    <w:rsid w:val="001E25E0"/>
    <w:rsid w:val="001E4E2B"/>
    <w:rsid w:val="001E5F58"/>
    <w:rsid w:val="001F07E4"/>
    <w:rsid w:val="001F0B48"/>
    <w:rsid w:val="001F182F"/>
    <w:rsid w:val="001F39E9"/>
    <w:rsid w:val="001F4E2B"/>
    <w:rsid w:val="001F68E8"/>
    <w:rsid w:val="00203F4F"/>
    <w:rsid w:val="00210C59"/>
    <w:rsid w:val="0021153B"/>
    <w:rsid w:val="00211DDE"/>
    <w:rsid w:val="0021381C"/>
    <w:rsid w:val="00213B1D"/>
    <w:rsid w:val="00215531"/>
    <w:rsid w:val="00220908"/>
    <w:rsid w:val="00222F15"/>
    <w:rsid w:val="002233B6"/>
    <w:rsid w:val="0022593F"/>
    <w:rsid w:val="0022660F"/>
    <w:rsid w:val="002269AE"/>
    <w:rsid w:val="002277CF"/>
    <w:rsid w:val="00231D12"/>
    <w:rsid w:val="00232190"/>
    <w:rsid w:val="00232F1D"/>
    <w:rsid w:val="00236933"/>
    <w:rsid w:val="00245DED"/>
    <w:rsid w:val="00246A6E"/>
    <w:rsid w:val="0024746E"/>
    <w:rsid w:val="002474C1"/>
    <w:rsid w:val="002548A5"/>
    <w:rsid w:val="002558E5"/>
    <w:rsid w:val="0025647E"/>
    <w:rsid w:val="00256A0F"/>
    <w:rsid w:val="00261842"/>
    <w:rsid w:val="00261DA8"/>
    <w:rsid w:val="00262DB8"/>
    <w:rsid w:val="00264E5A"/>
    <w:rsid w:val="00265E71"/>
    <w:rsid w:val="00266FF8"/>
    <w:rsid w:val="002672AF"/>
    <w:rsid w:val="00275761"/>
    <w:rsid w:val="0027785B"/>
    <w:rsid w:val="0028030A"/>
    <w:rsid w:val="00281237"/>
    <w:rsid w:val="00282337"/>
    <w:rsid w:val="00282918"/>
    <w:rsid w:val="00284B2B"/>
    <w:rsid w:val="002854BA"/>
    <w:rsid w:val="00287F72"/>
    <w:rsid w:val="00291EF8"/>
    <w:rsid w:val="002924F2"/>
    <w:rsid w:val="00293C02"/>
    <w:rsid w:val="00294D17"/>
    <w:rsid w:val="00295BF2"/>
    <w:rsid w:val="0029630F"/>
    <w:rsid w:val="00296D36"/>
    <w:rsid w:val="002A1884"/>
    <w:rsid w:val="002A20F1"/>
    <w:rsid w:val="002A29CD"/>
    <w:rsid w:val="002A5553"/>
    <w:rsid w:val="002B06BB"/>
    <w:rsid w:val="002B2FA4"/>
    <w:rsid w:val="002B3322"/>
    <w:rsid w:val="002B4569"/>
    <w:rsid w:val="002B5441"/>
    <w:rsid w:val="002B700B"/>
    <w:rsid w:val="002C143D"/>
    <w:rsid w:val="002D0218"/>
    <w:rsid w:val="002D212D"/>
    <w:rsid w:val="002E3BD9"/>
    <w:rsid w:val="002E4998"/>
    <w:rsid w:val="002F03B5"/>
    <w:rsid w:val="002F151F"/>
    <w:rsid w:val="002F1AFA"/>
    <w:rsid w:val="002F51DE"/>
    <w:rsid w:val="002F67E3"/>
    <w:rsid w:val="0030074C"/>
    <w:rsid w:val="003015E8"/>
    <w:rsid w:val="003029D1"/>
    <w:rsid w:val="00302BAA"/>
    <w:rsid w:val="00304EC8"/>
    <w:rsid w:val="00304F73"/>
    <w:rsid w:val="00306DE7"/>
    <w:rsid w:val="003118A1"/>
    <w:rsid w:val="00311C9A"/>
    <w:rsid w:val="003145B4"/>
    <w:rsid w:val="00316A6E"/>
    <w:rsid w:val="0031743A"/>
    <w:rsid w:val="0032362C"/>
    <w:rsid w:val="003236FE"/>
    <w:rsid w:val="003263CC"/>
    <w:rsid w:val="00327408"/>
    <w:rsid w:val="00327CFE"/>
    <w:rsid w:val="00331384"/>
    <w:rsid w:val="003320D2"/>
    <w:rsid w:val="00332E7A"/>
    <w:rsid w:val="003354F9"/>
    <w:rsid w:val="00337F9E"/>
    <w:rsid w:val="003424D0"/>
    <w:rsid w:val="0034289F"/>
    <w:rsid w:val="003430FA"/>
    <w:rsid w:val="0034418F"/>
    <w:rsid w:val="00344265"/>
    <w:rsid w:val="0034615B"/>
    <w:rsid w:val="00347FEB"/>
    <w:rsid w:val="00350527"/>
    <w:rsid w:val="00350739"/>
    <w:rsid w:val="00354410"/>
    <w:rsid w:val="003554B9"/>
    <w:rsid w:val="0035755F"/>
    <w:rsid w:val="0036213F"/>
    <w:rsid w:val="00366E77"/>
    <w:rsid w:val="0037104C"/>
    <w:rsid w:val="003809D4"/>
    <w:rsid w:val="00384558"/>
    <w:rsid w:val="00385373"/>
    <w:rsid w:val="003858F2"/>
    <w:rsid w:val="003867DF"/>
    <w:rsid w:val="003919ED"/>
    <w:rsid w:val="00392073"/>
    <w:rsid w:val="00392310"/>
    <w:rsid w:val="00394425"/>
    <w:rsid w:val="003964F1"/>
    <w:rsid w:val="003A0378"/>
    <w:rsid w:val="003A1FBA"/>
    <w:rsid w:val="003A333A"/>
    <w:rsid w:val="003A4BE8"/>
    <w:rsid w:val="003A51B0"/>
    <w:rsid w:val="003A54C2"/>
    <w:rsid w:val="003A5C59"/>
    <w:rsid w:val="003A7229"/>
    <w:rsid w:val="003B2685"/>
    <w:rsid w:val="003B3444"/>
    <w:rsid w:val="003B6DCC"/>
    <w:rsid w:val="003B6E8C"/>
    <w:rsid w:val="003C1659"/>
    <w:rsid w:val="003C334D"/>
    <w:rsid w:val="003D1E0D"/>
    <w:rsid w:val="003D2AB0"/>
    <w:rsid w:val="003D2C79"/>
    <w:rsid w:val="003D6EFF"/>
    <w:rsid w:val="003E0D0F"/>
    <w:rsid w:val="003F0D04"/>
    <w:rsid w:val="003F20FA"/>
    <w:rsid w:val="003F408D"/>
    <w:rsid w:val="003F5A5D"/>
    <w:rsid w:val="003F610F"/>
    <w:rsid w:val="003F7907"/>
    <w:rsid w:val="00402724"/>
    <w:rsid w:val="00410264"/>
    <w:rsid w:val="004204B4"/>
    <w:rsid w:val="00422142"/>
    <w:rsid w:val="004229AB"/>
    <w:rsid w:val="00425CAD"/>
    <w:rsid w:val="00426982"/>
    <w:rsid w:val="004306F5"/>
    <w:rsid w:val="004308A3"/>
    <w:rsid w:val="004319C2"/>
    <w:rsid w:val="004356D3"/>
    <w:rsid w:val="00435DC3"/>
    <w:rsid w:val="004441CD"/>
    <w:rsid w:val="00450F76"/>
    <w:rsid w:val="00452C7C"/>
    <w:rsid w:val="00453B73"/>
    <w:rsid w:val="00454934"/>
    <w:rsid w:val="004613C0"/>
    <w:rsid w:val="00461728"/>
    <w:rsid w:val="00463FEB"/>
    <w:rsid w:val="004710F3"/>
    <w:rsid w:val="00481EB5"/>
    <w:rsid w:val="00483D46"/>
    <w:rsid w:val="004856B4"/>
    <w:rsid w:val="004862AA"/>
    <w:rsid w:val="00492FBB"/>
    <w:rsid w:val="0049318D"/>
    <w:rsid w:val="00494C73"/>
    <w:rsid w:val="004967A2"/>
    <w:rsid w:val="004A0894"/>
    <w:rsid w:val="004A1DF2"/>
    <w:rsid w:val="004A34CE"/>
    <w:rsid w:val="004A7D5D"/>
    <w:rsid w:val="004B1179"/>
    <w:rsid w:val="004B1A53"/>
    <w:rsid w:val="004B2FE7"/>
    <w:rsid w:val="004B49B9"/>
    <w:rsid w:val="004B62D5"/>
    <w:rsid w:val="004B64ED"/>
    <w:rsid w:val="004B6F77"/>
    <w:rsid w:val="004B7C7A"/>
    <w:rsid w:val="004C0791"/>
    <w:rsid w:val="004C14D3"/>
    <w:rsid w:val="004C1F96"/>
    <w:rsid w:val="004C3CCF"/>
    <w:rsid w:val="004C42D0"/>
    <w:rsid w:val="004C5BBB"/>
    <w:rsid w:val="004C7197"/>
    <w:rsid w:val="004C71D5"/>
    <w:rsid w:val="004C7819"/>
    <w:rsid w:val="004D0827"/>
    <w:rsid w:val="004D42FA"/>
    <w:rsid w:val="004D4BA7"/>
    <w:rsid w:val="004D6350"/>
    <w:rsid w:val="004E3010"/>
    <w:rsid w:val="004E3855"/>
    <w:rsid w:val="004E4FF6"/>
    <w:rsid w:val="004F4F5C"/>
    <w:rsid w:val="004F783F"/>
    <w:rsid w:val="0050172D"/>
    <w:rsid w:val="005019C8"/>
    <w:rsid w:val="00502F5E"/>
    <w:rsid w:val="00503740"/>
    <w:rsid w:val="0050504B"/>
    <w:rsid w:val="00505B21"/>
    <w:rsid w:val="0050701E"/>
    <w:rsid w:val="00507D67"/>
    <w:rsid w:val="00511343"/>
    <w:rsid w:val="00512970"/>
    <w:rsid w:val="00513D9D"/>
    <w:rsid w:val="0051489D"/>
    <w:rsid w:val="0051547B"/>
    <w:rsid w:val="00522B45"/>
    <w:rsid w:val="00526B19"/>
    <w:rsid w:val="00530B10"/>
    <w:rsid w:val="00534A43"/>
    <w:rsid w:val="00541C34"/>
    <w:rsid w:val="005420C3"/>
    <w:rsid w:val="00544AFC"/>
    <w:rsid w:val="00545DA9"/>
    <w:rsid w:val="00550A9C"/>
    <w:rsid w:val="00554F8C"/>
    <w:rsid w:val="0055616B"/>
    <w:rsid w:val="00557169"/>
    <w:rsid w:val="00563C80"/>
    <w:rsid w:val="00564F42"/>
    <w:rsid w:val="00565862"/>
    <w:rsid w:val="00566CCA"/>
    <w:rsid w:val="00567BB7"/>
    <w:rsid w:val="00570A60"/>
    <w:rsid w:val="00572BB1"/>
    <w:rsid w:val="005738FD"/>
    <w:rsid w:val="00576C4F"/>
    <w:rsid w:val="00577EC1"/>
    <w:rsid w:val="00581643"/>
    <w:rsid w:val="005848AC"/>
    <w:rsid w:val="005855CE"/>
    <w:rsid w:val="005873D4"/>
    <w:rsid w:val="00587C5F"/>
    <w:rsid w:val="005932DF"/>
    <w:rsid w:val="00593A7A"/>
    <w:rsid w:val="00593A8E"/>
    <w:rsid w:val="00593E9D"/>
    <w:rsid w:val="00596004"/>
    <w:rsid w:val="00596434"/>
    <w:rsid w:val="005A2BEA"/>
    <w:rsid w:val="005A3B46"/>
    <w:rsid w:val="005A639C"/>
    <w:rsid w:val="005A6D08"/>
    <w:rsid w:val="005A6DEF"/>
    <w:rsid w:val="005B3AF6"/>
    <w:rsid w:val="005B492D"/>
    <w:rsid w:val="005B6356"/>
    <w:rsid w:val="005C3353"/>
    <w:rsid w:val="005C3DE8"/>
    <w:rsid w:val="005C49BD"/>
    <w:rsid w:val="005C51E7"/>
    <w:rsid w:val="005C64B2"/>
    <w:rsid w:val="005D2E97"/>
    <w:rsid w:val="005D3945"/>
    <w:rsid w:val="005D6098"/>
    <w:rsid w:val="005D6B20"/>
    <w:rsid w:val="005E0627"/>
    <w:rsid w:val="005E0A43"/>
    <w:rsid w:val="005E0A67"/>
    <w:rsid w:val="005E4DDC"/>
    <w:rsid w:val="005E5C5E"/>
    <w:rsid w:val="005E66BA"/>
    <w:rsid w:val="005F1156"/>
    <w:rsid w:val="005F1670"/>
    <w:rsid w:val="005F353B"/>
    <w:rsid w:val="005F4AD0"/>
    <w:rsid w:val="005F5804"/>
    <w:rsid w:val="005F7F57"/>
    <w:rsid w:val="00610C65"/>
    <w:rsid w:val="006117FA"/>
    <w:rsid w:val="006163D0"/>
    <w:rsid w:val="0061649A"/>
    <w:rsid w:val="00616DC4"/>
    <w:rsid w:val="0061791C"/>
    <w:rsid w:val="00617B1F"/>
    <w:rsid w:val="006200F9"/>
    <w:rsid w:val="00620A9A"/>
    <w:rsid w:val="00622E57"/>
    <w:rsid w:val="00623F90"/>
    <w:rsid w:val="00624701"/>
    <w:rsid w:val="00624BD7"/>
    <w:rsid w:val="00624DA2"/>
    <w:rsid w:val="00625F59"/>
    <w:rsid w:val="00626845"/>
    <w:rsid w:val="00631CA3"/>
    <w:rsid w:val="00632C8B"/>
    <w:rsid w:val="00634B78"/>
    <w:rsid w:val="006351E4"/>
    <w:rsid w:val="00635261"/>
    <w:rsid w:val="00637E2A"/>
    <w:rsid w:val="00640525"/>
    <w:rsid w:val="00642DC9"/>
    <w:rsid w:val="006430A1"/>
    <w:rsid w:val="00643281"/>
    <w:rsid w:val="006439C7"/>
    <w:rsid w:val="00645470"/>
    <w:rsid w:val="00650CA3"/>
    <w:rsid w:val="00651A24"/>
    <w:rsid w:val="006540D2"/>
    <w:rsid w:val="006546E8"/>
    <w:rsid w:val="00655DB0"/>
    <w:rsid w:val="006574D2"/>
    <w:rsid w:val="00657A63"/>
    <w:rsid w:val="00667A43"/>
    <w:rsid w:val="006708C4"/>
    <w:rsid w:val="00670C11"/>
    <w:rsid w:val="00671B10"/>
    <w:rsid w:val="00672977"/>
    <w:rsid w:val="006802A9"/>
    <w:rsid w:val="00685B13"/>
    <w:rsid w:val="00686B65"/>
    <w:rsid w:val="00686DA0"/>
    <w:rsid w:val="006876AC"/>
    <w:rsid w:val="00687AAD"/>
    <w:rsid w:val="00692866"/>
    <w:rsid w:val="006938E9"/>
    <w:rsid w:val="00694D64"/>
    <w:rsid w:val="00697E7D"/>
    <w:rsid w:val="00697F70"/>
    <w:rsid w:val="006A2E09"/>
    <w:rsid w:val="006A2EE2"/>
    <w:rsid w:val="006A6E0A"/>
    <w:rsid w:val="006B1A6B"/>
    <w:rsid w:val="006B6756"/>
    <w:rsid w:val="006C1E1E"/>
    <w:rsid w:val="006C2A04"/>
    <w:rsid w:val="006C49CF"/>
    <w:rsid w:val="006C7523"/>
    <w:rsid w:val="006C7E43"/>
    <w:rsid w:val="006D0273"/>
    <w:rsid w:val="006D0D14"/>
    <w:rsid w:val="006E04B0"/>
    <w:rsid w:val="006E0AC8"/>
    <w:rsid w:val="006E5CE7"/>
    <w:rsid w:val="006E7461"/>
    <w:rsid w:val="006F3AD2"/>
    <w:rsid w:val="006F3D1C"/>
    <w:rsid w:val="006F3E95"/>
    <w:rsid w:val="006F446A"/>
    <w:rsid w:val="006F4D78"/>
    <w:rsid w:val="0070014E"/>
    <w:rsid w:val="007002BB"/>
    <w:rsid w:val="0070121C"/>
    <w:rsid w:val="00705019"/>
    <w:rsid w:val="007052F3"/>
    <w:rsid w:val="007078B9"/>
    <w:rsid w:val="00711379"/>
    <w:rsid w:val="00717652"/>
    <w:rsid w:val="007202E9"/>
    <w:rsid w:val="00721C91"/>
    <w:rsid w:val="00722C92"/>
    <w:rsid w:val="0072396C"/>
    <w:rsid w:val="0072414B"/>
    <w:rsid w:val="007262D8"/>
    <w:rsid w:val="007267B7"/>
    <w:rsid w:val="00727F66"/>
    <w:rsid w:val="00730077"/>
    <w:rsid w:val="0073114D"/>
    <w:rsid w:val="00735E00"/>
    <w:rsid w:val="0073624A"/>
    <w:rsid w:val="00740B3B"/>
    <w:rsid w:val="00740B61"/>
    <w:rsid w:val="007420AA"/>
    <w:rsid w:val="007439B9"/>
    <w:rsid w:val="00745DD9"/>
    <w:rsid w:val="00747425"/>
    <w:rsid w:val="007554FE"/>
    <w:rsid w:val="00755C98"/>
    <w:rsid w:val="007574B9"/>
    <w:rsid w:val="0075782F"/>
    <w:rsid w:val="00757C3B"/>
    <w:rsid w:val="00761DB1"/>
    <w:rsid w:val="00766430"/>
    <w:rsid w:val="00767093"/>
    <w:rsid w:val="00770743"/>
    <w:rsid w:val="0077197D"/>
    <w:rsid w:val="007750BC"/>
    <w:rsid w:val="007762C5"/>
    <w:rsid w:val="00780EA3"/>
    <w:rsid w:val="00781806"/>
    <w:rsid w:val="00785156"/>
    <w:rsid w:val="00787522"/>
    <w:rsid w:val="007877DE"/>
    <w:rsid w:val="00787AC7"/>
    <w:rsid w:val="00795BF0"/>
    <w:rsid w:val="00797462"/>
    <w:rsid w:val="007A022A"/>
    <w:rsid w:val="007A059A"/>
    <w:rsid w:val="007A0B8A"/>
    <w:rsid w:val="007A13D6"/>
    <w:rsid w:val="007A5D8F"/>
    <w:rsid w:val="007A73B4"/>
    <w:rsid w:val="007B0504"/>
    <w:rsid w:val="007B2053"/>
    <w:rsid w:val="007B3F62"/>
    <w:rsid w:val="007C02BB"/>
    <w:rsid w:val="007C4EB0"/>
    <w:rsid w:val="007D2F54"/>
    <w:rsid w:val="007D6174"/>
    <w:rsid w:val="007E06D5"/>
    <w:rsid w:val="007E0D77"/>
    <w:rsid w:val="007E25E8"/>
    <w:rsid w:val="007E26ED"/>
    <w:rsid w:val="007E52A2"/>
    <w:rsid w:val="007F2DB9"/>
    <w:rsid w:val="007F45C1"/>
    <w:rsid w:val="007F79D3"/>
    <w:rsid w:val="0080112A"/>
    <w:rsid w:val="00802AEB"/>
    <w:rsid w:val="00803208"/>
    <w:rsid w:val="00804584"/>
    <w:rsid w:val="0080497F"/>
    <w:rsid w:val="00804D59"/>
    <w:rsid w:val="00811368"/>
    <w:rsid w:val="008203AA"/>
    <w:rsid w:val="00820BB9"/>
    <w:rsid w:val="008221AA"/>
    <w:rsid w:val="008231C2"/>
    <w:rsid w:val="00823A52"/>
    <w:rsid w:val="00824B2A"/>
    <w:rsid w:val="00825F7A"/>
    <w:rsid w:val="00833339"/>
    <w:rsid w:val="00836683"/>
    <w:rsid w:val="00841AF8"/>
    <w:rsid w:val="00841C46"/>
    <w:rsid w:val="00842512"/>
    <w:rsid w:val="008426DE"/>
    <w:rsid w:val="00842881"/>
    <w:rsid w:val="00842FBB"/>
    <w:rsid w:val="00847962"/>
    <w:rsid w:val="008513C2"/>
    <w:rsid w:val="00853AAF"/>
    <w:rsid w:val="00860DE9"/>
    <w:rsid w:val="00860E92"/>
    <w:rsid w:val="00862433"/>
    <w:rsid w:val="00864FDC"/>
    <w:rsid w:val="00865408"/>
    <w:rsid w:val="0086569B"/>
    <w:rsid w:val="008714BA"/>
    <w:rsid w:val="008719E5"/>
    <w:rsid w:val="00872C2F"/>
    <w:rsid w:val="00873CC5"/>
    <w:rsid w:val="0087582B"/>
    <w:rsid w:val="008765DB"/>
    <w:rsid w:val="00877EFC"/>
    <w:rsid w:val="00880F42"/>
    <w:rsid w:val="00882E3C"/>
    <w:rsid w:val="00884C42"/>
    <w:rsid w:val="00886A49"/>
    <w:rsid w:val="00886AD9"/>
    <w:rsid w:val="00891660"/>
    <w:rsid w:val="008918F7"/>
    <w:rsid w:val="008A0B94"/>
    <w:rsid w:val="008A35C7"/>
    <w:rsid w:val="008A4A7B"/>
    <w:rsid w:val="008A6FB7"/>
    <w:rsid w:val="008A7B9F"/>
    <w:rsid w:val="008B067A"/>
    <w:rsid w:val="008B07E9"/>
    <w:rsid w:val="008B3593"/>
    <w:rsid w:val="008B4C97"/>
    <w:rsid w:val="008B4FC7"/>
    <w:rsid w:val="008B5D2B"/>
    <w:rsid w:val="008C1C30"/>
    <w:rsid w:val="008C3868"/>
    <w:rsid w:val="008C5FE9"/>
    <w:rsid w:val="008C7365"/>
    <w:rsid w:val="008D3110"/>
    <w:rsid w:val="008D4548"/>
    <w:rsid w:val="008D47CE"/>
    <w:rsid w:val="008D6F7A"/>
    <w:rsid w:val="008E2ACF"/>
    <w:rsid w:val="008E34A5"/>
    <w:rsid w:val="008E5F39"/>
    <w:rsid w:val="008E5FDE"/>
    <w:rsid w:val="008E6501"/>
    <w:rsid w:val="008F2EC5"/>
    <w:rsid w:val="008F3B9D"/>
    <w:rsid w:val="008F5761"/>
    <w:rsid w:val="008F7B8B"/>
    <w:rsid w:val="009001D1"/>
    <w:rsid w:val="009018C7"/>
    <w:rsid w:val="00902B1C"/>
    <w:rsid w:val="00903220"/>
    <w:rsid w:val="009045EE"/>
    <w:rsid w:val="0091123E"/>
    <w:rsid w:val="00912EAA"/>
    <w:rsid w:val="00913B53"/>
    <w:rsid w:val="00913E9A"/>
    <w:rsid w:val="0091444E"/>
    <w:rsid w:val="00915268"/>
    <w:rsid w:val="009216FC"/>
    <w:rsid w:val="009221D2"/>
    <w:rsid w:val="009240AC"/>
    <w:rsid w:val="00930F77"/>
    <w:rsid w:val="009362BF"/>
    <w:rsid w:val="0093692D"/>
    <w:rsid w:val="00941BD2"/>
    <w:rsid w:val="0094272B"/>
    <w:rsid w:val="0094350A"/>
    <w:rsid w:val="00947786"/>
    <w:rsid w:val="00947CDB"/>
    <w:rsid w:val="00952AD8"/>
    <w:rsid w:val="00952EAC"/>
    <w:rsid w:val="00954FD6"/>
    <w:rsid w:val="009609E4"/>
    <w:rsid w:val="0096278B"/>
    <w:rsid w:val="0096284E"/>
    <w:rsid w:val="00966651"/>
    <w:rsid w:val="00967C03"/>
    <w:rsid w:val="009705A1"/>
    <w:rsid w:val="00972954"/>
    <w:rsid w:val="00973810"/>
    <w:rsid w:val="009751EE"/>
    <w:rsid w:val="00976DEE"/>
    <w:rsid w:val="009815E1"/>
    <w:rsid w:val="0098215E"/>
    <w:rsid w:val="00983D3B"/>
    <w:rsid w:val="00985E72"/>
    <w:rsid w:val="00986A96"/>
    <w:rsid w:val="009912C1"/>
    <w:rsid w:val="00991FD2"/>
    <w:rsid w:val="00993372"/>
    <w:rsid w:val="00994147"/>
    <w:rsid w:val="0099442D"/>
    <w:rsid w:val="009A124A"/>
    <w:rsid w:val="009A2EA7"/>
    <w:rsid w:val="009A4669"/>
    <w:rsid w:val="009A569A"/>
    <w:rsid w:val="009B2358"/>
    <w:rsid w:val="009B2797"/>
    <w:rsid w:val="009B2E89"/>
    <w:rsid w:val="009B33B6"/>
    <w:rsid w:val="009B79D6"/>
    <w:rsid w:val="009C0813"/>
    <w:rsid w:val="009C12E5"/>
    <w:rsid w:val="009C2C46"/>
    <w:rsid w:val="009C7AB5"/>
    <w:rsid w:val="009D0FC4"/>
    <w:rsid w:val="009E53EF"/>
    <w:rsid w:val="009E7305"/>
    <w:rsid w:val="009F0F0B"/>
    <w:rsid w:val="009F12F9"/>
    <w:rsid w:val="009F31C2"/>
    <w:rsid w:val="009F625B"/>
    <w:rsid w:val="00A00AF9"/>
    <w:rsid w:val="00A07065"/>
    <w:rsid w:val="00A07A6E"/>
    <w:rsid w:val="00A10443"/>
    <w:rsid w:val="00A11989"/>
    <w:rsid w:val="00A1259F"/>
    <w:rsid w:val="00A137C6"/>
    <w:rsid w:val="00A32A50"/>
    <w:rsid w:val="00A42BD7"/>
    <w:rsid w:val="00A43E92"/>
    <w:rsid w:val="00A44579"/>
    <w:rsid w:val="00A4554D"/>
    <w:rsid w:val="00A50E1A"/>
    <w:rsid w:val="00A51264"/>
    <w:rsid w:val="00A54B4F"/>
    <w:rsid w:val="00A55B37"/>
    <w:rsid w:val="00A566CE"/>
    <w:rsid w:val="00A57F96"/>
    <w:rsid w:val="00A60BAD"/>
    <w:rsid w:val="00A61804"/>
    <w:rsid w:val="00A6192A"/>
    <w:rsid w:val="00A6259F"/>
    <w:rsid w:val="00A73CD1"/>
    <w:rsid w:val="00A73D8E"/>
    <w:rsid w:val="00A74FEA"/>
    <w:rsid w:val="00A760FB"/>
    <w:rsid w:val="00A803D8"/>
    <w:rsid w:val="00A80592"/>
    <w:rsid w:val="00A80F4A"/>
    <w:rsid w:val="00A812B6"/>
    <w:rsid w:val="00A823ED"/>
    <w:rsid w:val="00A876E1"/>
    <w:rsid w:val="00A91767"/>
    <w:rsid w:val="00A94B4B"/>
    <w:rsid w:val="00A94C39"/>
    <w:rsid w:val="00A9546E"/>
    <w:rsid w:val="00A96918"/>
    <w:rsid w:val="00AA0194"/>
    <w:rsid w:val="00AA0205"/>
    <w:rsid w:val="00AA3B37"/>
    <w:rsid w:val="00AB4CA2"/>
    <w:rsid w:val="00AB6A0B"/>
    <w:rsid w:val="00AC0789"/>
    <w:rsid w:val="00AC167C"/>
    <w:rsid w:val="00AC34B6"/>
    <w:rsid w:val="00AC4D9D"/>
    <w:rsid w:val="00AC55C9"/>
    <w:rsid w:val="00AC59E9"/>
    <w:rsid w:val="00AC77A7"/>
    <w:rsid w:val="00AD5904"/>
    <w:rsid w:val="00AD745A"/>
    <w:rsid w:val="00AD7A1B"/>
    <w:rsid w:val="00AD7F48"/>
    <w:rsid w:val="00AE0551"/>
    <w:rsid w:val="00AE22FF"/>
    <w:rsid w:val="00AE524D"/>
    <w:rsid w:val="00AE6FA1"/>
    <w:rsid w:val="00AE78BC"/>
    <w:rsid w:val="00AF0DF4"/>
    <w:rsid w:val="00AF3BC3"/>
    <w:rsid w:val="00AF5AE8"/>
    <w:rsid w:val="00AF69F6"/>
    <w:rsid w:val="00B04CA8"/>
    <w:rsid w:val="00B05316"/>
    <w:rsid w:val="00B056CC"/>
    <w:rsid w:val="00B06277"/>
    <w:rsid w:val="00B078BD"/>
    <w:rsid w:val="00B07CFA"/>
    <w:rsid w:val="00B11488"/>
    <w:rsid w:val="00B11C15"/>
    <w:rsid w:val="00B12F00"/>
    <w:rsid w:val="00B14CFB"/>
    <w:rsid w:val="00B16DCA"/>
    <w:rsid w:val="00B1768D"/>
    <w:rsid w:val="00B20B53"/>
    <w:rsid w:val="00B2204B"/>
    <w:rsid w:val="00B22567"/>
    <w:rsid w:val="00B256CC"/>
    <w:rsid w:val="00B257E1"/>
    <w:rsid w:val="00B26BC3"/>
    <w:rsid w:val="00B31215"/>
    <w:rsid w:val="00B34E74"/>
    <w:rsid w:val="00B36A04"/>
    <w:rsid w:val="00B37E23"/>
    <w:rsid w:val="00B40FC5"/>
    <w:rsid w:val="00B41218"/>
    <w:rsid w:val="00B45FEC"/>
    <w:rsid w:val="00B50502"/>
    <w:rsid w:val="00B51AAC"/>
    <w:rsid w:val="00B52649"/>
    <w:rsid w:val="00B52C1A"/>
    <w:rsid w:val="00B53E2E"/>
    <w:rsid w:val="00B53F6E"/>
    <w:rsid w:val="00B569C9"/>
    <w:rsid w:val="00B622B0"/>
    <w:rsid w:val="00B70F8A"/>
    <w:rsid w:val="00B735DC"/>
    <w:rsid w:val="00B7412C"/>
    <w:rsid w:val="00B7531D"/>
    <w:rsid w:val="00B777FD"/>
    <w:rsid w:val="00B8153F"/>
    <w:rsid w:val="00B81F9A"/>
    <w:rsid w:val="00B848B5"/>
    <w:rsid w:val="00B84B48"/>
    <w:rsid w:val="00B84CAA"/>
    <w:rsid w:val="00B85EC0"/>
    <w:rsid w:val="00B86394"/>
    <w:rsid w:val="00B87913"/>
    <w:rsid w:val="00B91224"/>
    <w:rsid w:val="00B91480"/>
    <w:rsid w:val="00B93C8F"/>
    <w:rsid w:val="00B94A5D"/>
    <w:rsid w:val="00B9529D"/>
    <w:rsid w:val="00B95885"/>
    <w:rsid w:val="00B9684E"/>
    <w:rsid w:val="00BA22FE"/>
    <w:rsid w:val="00BB000D"/>
    <w:rsid w:val="00BB5465"/>
    <w:rsid w:val="00BB5482"/>
    <w:rsid w:val="00BB791C"/>
    <w:rsid w:val="00BB7965"/>
    <w:rsid w:val="00BC1734"/>
    <w:rsid w:val="00BC352C"/>
    <w:rsid w:val="00BC43B2"/>
    <w:rsid w:val="00BC4458"/>
    <w:rsid w:val="00BC7633"/>
    <w:rsid w:val="00BC7FBF"/>
    <w:rsid w:val="00BD01D9"/>
    <w:rsid w:val="00BD343B"/>
    <w:rsid w:val="00BD65B2"/>
    <w:rsid w:val="00BD6D09"/>
    <w:rsid w:val="00BE2F0F"/>
    <w:rsid w:val="00BE584A"/>
    <w:rsid w:val="00BE6AC4"/>
    <w:rsid w:val="00BE7954"/>
    <w:rsid w:val="00BF0AD8"/>
    <w:rsid w:val="00BF12B8"/>
    <w:rsid w:val="00BF137E"/>
    <w:rsid w:val="00BF14D6"/>
    <w:rsid w:val="00BF1886"/>
    <w:rsid w:val="00BF4357"/>
    <w:rsid w:val="00BF631C"/>
    <w:rsid w:val="00C008CA"/>
    <w:rsid w:val="00C013AC"/>
    <w:rsid w:val="00C05D5B"/>
    <w:rsid w:val="00C0600C"/>
    <w:rsid w:val="00C06292"/>
    <w:rsid w:val="00C068F3"/>
    <w:rsid w:val="00C10F6A"/>
    <w:rsid w:val="00C13926"/>
    <w:rsid w:val="00C14070"/>
    <w:rsid w:val="00C16E29"/>
    <w:rsid w:val="00C17124"/>
    <w:rsid w:val="00C2057B"/>
    <w:rsid w:val="00C230FC"/>
    <w:rsid w:val="00C25451"/>
    <w:rsid w:val="00C31B8D"/>
    <w:rsid w:val="00C31C52"/>
    <w:rsid w:val="00C35775"/>
    <w:rsid w:val="00C42A86"/>
    <w:rsid w:val="00C457BB"/>
    <w:rsid w:val="00C465E7"/>
    <w:rsid w:val="00C47FA1"/>
    <w:rsid w:val="00C50E82"/>
    <w:rsid w:val="00C53E07"/>
    <w:rsid w:val="00C567AB"/>
    <w:rsid w:val="00C61A8D"/>
    <w:rsid w:val="00C626E4"/>
    <w:rsid w:val="00C6411C"/>
    <w:rsid w:val="00C74F71"/>
    <w:rsid w:val="00C7720A"/>
    <w:rsid w:val="00C807B0"/>
    <w:rsid w:val="00C81157"/>
    <w:rsid w:val="00C83881"/>
    <w:rsid w:val="00C83B05"/>
    <w:rsid w:val="00C84B3D"/>
    <w:rsid w:val="00C84E85"/>
    <w:rsid w:val="00C85F10"/>
    <w:rsid w:val="00C902D0"/>
    <w:rsid w:val="00C9071C"/>
    <w:rsid w:val="00C9182E"/>
    <w:rsid w:val="00C94130"/>
    <w:rsid w:val="00C95834"/>
    <w:rsid w:val="00CA071A"/>
    <w:rsid w:val="00CA1598"/>
    <w:rsid w:val="00CA3324"/>
    <w:rsid w:val="00CA4E62"/>
    <w:rsid w:val="00CA6598"/>
    <w:rsid w:val="00CA66D8"/>
    <w:rsid w:val="00CB352F"/>
    <w:rsid w:val="00CB4C36"/>
    <w:rsid w:val="00CB625B"/>
    <w:rsid w:val="00CB652A"/>
    <w:rsid w:val="00CB6A88"/>
    <w:rsid w:val="00CB7A6F"/>
    <w:rsid w:val="00CC1A4E"/>
    <w:rsid w:val="00CC219B"/>
    <w:rsid w:val="00CC2970"/>
    <w:rsid w:val="00CC3248"/>
    <w:rsid w:val="00CC5998"/>
    <w:rsid w:val="00CC622F"/>
    <w:rsid w:val="00CC6DDC"/>
    <w:rsid w:val="00CC74BC"/>
    <w:rsid w:val="00CD13BE"/>
    <w:rsid w:val="00CD3A98"/>
    <w:rsid w:val="00CD4442"/>
    <w:rsid w:val="00CD67C4"/>
    <w:rsid w:val="00CE06B1"/>
    <w:rsid w:val="00CE2AD9"/>
    <w:rsid w:val="00CE3C47"/>
    <w:rsid w:val="00CE62C5"/>
    <w:rsid w:val="00CF0180"/>
    <w:rsid w:val="00CF0CAB"/>
    <w:rsid w:val="00CF15E5"/>
    <w:rsid w:val="00CF1FEF"/>
    <w:rsid w:val="00CF2757"/>
    <w:rsid w:val="00CF524D"/>
    <w:rsid w:val="00CF6904"/>
    <w:rsid w:val="00CF72C2"/>
    <w:rsid w:val="00D02E85"/>
    <w:rsid w:val="00D05CB7"/>
    <w:rsid w:val="00D06134"/>
    <w:rsid w:val="00D06D4B"/>
    <w:rsid w:val="00D07845"/>
    <w:rsid w:val="00D07E9A"/>
    <w:rsid w:val="00D1053D"/>
    <w:rsid w:val="00D11C58"/>
    <w:rsid w:val="00D12D5E"/>
    <w:rsid w:val="00D13132"/>
    <w:rsid w:val="00D1520D"/>
    <w:rsid w:val="00D15D43"/>
    <w:rsid w:val="00D20FA4"/>
    <w:rsid w:val="00D26688"/>
    <w:rsid w:val="00D2694F"/>
    <w:rsid w:val="00D271BD"/>
    <w:rsid w:val="00D27D62"/>
    <w:rsid w:val="00D31407"/>
    <w:rsid w:val="00D3308A"/>
    <w:rsid w:val="00D35F33"/>
    <w:rsid w:val="00D37925"/>
    <w:rsid w:val="00D43D3D"/>
    <w:rsid w:val="00D44277"/>
    <w:rsid w:val="00D465FF"/>
    <w:rsid w:val="00D46CAD"/>
    <w:rsid w:val="00D47DC4"/>
    <w:rsid w:val="00D51785"/>
    <w:rsid w:val="00D5185C"/>
    <w:rsid w:val="00D534E6"/>
    <w:rsid w:val="00D5394E"/>
    <w:rsid w:val="00D56DED"/>
    <w:rsid w:val="00D575B5"/>
    <w:rsid w:val="00D60176"/>
    <w:rsid w:val="00D62CB0"/>
    <w:rsid w:val="00D6725A"/>
    <w:rsid w:val="00D7007D"/>
    <w:rsid w:val="00D71BAF"/>
    <w:rsid w:val="00D8547C"/>
    <w:rsid w:val="00D85805"/>
    <w:rsid w:val="00D85C10"/>
    <w:rsid w:val="00D86063"/>
    <w:rsid w:val="00D8677B"/>
    <w:rsid w:val="00D86EE7"/>
    <w:rsid w:val="00D87101"/>
    <w:rsid w:val="00D96136"/>
    <w:rsid w:val="00D963F1"/>
    <w:rsid w:val="00D978CB"/>
    <w:rsid w:val="00DA022F"/>
    <w:rsid w:val="00DA18A8"/>
    <w:rsid w:val="00DA1A4E"/>
    <w:rsid w:val="00DA1EB4"/>
    <w:rsid w:val="00DA61EF"/>
    <w:rsid w:val="00DA70CD"/>
    <w:rsid w:val="00DA7730"/>
    <w:rsid w:val="00DA7835"/>
    <w:rsid w:val="00DB7169"/>
    <w:rsid w:val="00DB77BE"/>
    <w:rsid w:val="00DC293D"/>
    <w:rsid w:val="00DC30E5"/>
    <w:rsid w:val="00DC3B46"/>
    <w:rsid w:val="00DC7545"/>
    <w:rsid w:val="00DD2F82"/>
    <w:rsid w:val="00DD3AA8"/>
    <w:rsid w:val="00DD60FA"/>
    <w:rsid w:val="00DD7446"/>
    <w:rsid w:val="00DE62FF"/>
    <w:rsid w:val="00DF0E0E"/>
    <w:rsid w:val="00DF1835"/>
    <w:rsid w:val="00DF5BDE"/>
    <w:rsid w:val="00E012C4"/>
    <w:rsid w:val="00E0384C"/>
    <w:rsid w:val="00E06ECA"/>
    <w:rsid w:val="00E10063"/>
    <w:rsid w:val="00E10735"/>
    <w:rsid w:val="00E10C77"/>
    <w:rsid w:val="00E1178E"/>
    <w:rsid w:val="00E12993"/>
    <w:rsid w:val="00E12FAA"/>
    <w:rsid w:val="00E13112"/>
    <w:rsid w:val="00E13A03"/>
    <w:rsid w:val="00E14610"/>
    <w:rsid w:val="00E14C60"/>
    <w:rsid w:val="00E15023"/>
    <w:rsid w:val="00E15989"/>
    <w:rsid w:val="00E21B3B"/>
    <w:rsid w:val="00E245B6"/>
    <w:rsid w:val="00E24858"/>
    <w:rsid w:val="00E25C24"/>
    <w:rsid w:val="00E26CC4"/>
    <w:rsid w:val="00E272C8"/>
    <w:rsid w:val="00E32254"/>
    <w:rsid w:val="00E325E9"/>
    <w:rsid w:val="00E34BA7"/>
    <w:rsid w:val="00E36A0B"/>
    <w:rsid w:val="00E372B6"/>
    <w:rsid w:val="00E41175"/>
    <w:rsid w:val="00E421AC"/>
    <w:rsid w:val="00E439B4"/>
    <w:rsid w:val="00E44D7E"/>
    <w:rsid w:val="00E459FA"/>
    <w:rsid w:val="00E50231"/>
    <w:rsid w:val="00E517FE"/>
    <w:rsid w:val="00E53764"/>
    <w:rsid w:val="00E60CD7"/>
    <w:rsid w:val="00E61030"/>
    <w:rsid w:val="00E61E2A"/>
    <w:rsid w:val="00E61E37"/>
    <w:rsid w:val="00E628BC"/>
    <w:rsid w:val="00E62F9D"/>
    <w:rsid w:val="00E6353A"/>
    <w:rsid w:val="00E63701"/>
    <w:rsid w:val="00E64447"/>
    <w:rsid w:val="00E648FD"/>
    <w:rsid w:val="00E6592D"/>
    <w:rsid w:val="00E70D92"/>
    <w:rsid w:val="00E71E5C"/>
    <w:rsid w:val="00E738E6"/>
    <w:rsid w:val="00E7401E"/>
    <w:rsid w:val="00E751B6"/>
    <w:rsid w:val="00E82B87"/>
    <w:rsid w:val="00E8492F"/>
    <w:rsid w:val="00E878B8"/>
    <w:rsid w:val="00E90FD3"/>
    <w:rsid w:val="00E9110F"/>
    <w:rsid w:val="00E9166F"/>
    <w:rsid w:val="00E926A1"/>
    <w:rsid w:val="00E94642"/>
    <w:rsid w:val="00E95172"/>
    <w:rsid w:val="00E96607"/>
    <w:rsid w:val="00E96882"/>
    <w:rsid w:val="00EA0018"/>
    <w:rsid w:val="00EA520C"/>
    <w:rsid w:val="00EB12FA"/>
    <w:rsid w:val="00EC0204"/>
    <w:rsid w:val="00EC3CE4"/>
    <w:rsid w:val="00EC5C0F"/>
    <w:rsid w:val="00EC5EB6"/>
    <w:rsid w:val="00EC7274"/>
    <w:rsid w:val="00EC7604"/>
    <w:rsid w:val="00ED0294"/>
    <w:rsid w:val="00ED3BE6"/>
    <w:rsid w:val="00ED7E53"/>
    <w:rsid w:val="00EE18B5"/>
    <w:rsid w:val="00EE4E6A"/>
    <w:rsid w:val="00EE6818"/>
    <w:rsid w:val="00EF110B"/>
    <w:rsid w:val="00EF1B1F"/>
    <w:rsid w:val="00EF4A3C"/>
    <w:rsid w:val="00EF70B5"/>
    <w:rsid w:val="00F019FC"/>
    <w:rsid w:val="00F03486"/>
    <w:rsid w:val="00F04738"/>
    <w:rsid w:val="00F04E5D"/>
    <w:rsid w:val="00F118FD"/>
    <w:rsid w:val="00F1657E"/>
    <w:rsid w:val="00F172CA"/>
    <w:rsid w:val="00F25C00"/>
    <w:rsid w:val="00F3031D"/>
    <w:rsid w:val="00F310A0"/>
    <w:rsid w:val="00F31DED"/>
    <w:rsid w:val="00F32756"/>
    <w:rsid w:val="00F3415E"/>
    <w:rsid w:val="00F34466"/>
    <w:rsid w:val="00F379E4"/>
    <w:rsid w:val="00F413E4"/>
    <w:rsid w:val="00F45541"/>
    <w:rsid w:val="00F45BAC"/>
    <w:rsid w:val="00F46B5D"/>
    <w:rsid w:val="00F51B01"/>
    <w:rsid w:val="00F51C29"/>
    <w:rsid w:val="00F53EA0"/>
    <w:rsid w:val="00F548F5"/>
    <w:rsid w:val="00F554E8"/>
    <w:rsid w:val="00F56010"/>
    <w:rsid w:val="00F56480"/>
    <w:rsid w:val="00F56FA3"/>
    <w:rsid w:val="00F57191"/>
    <w:rsid w:val="00F63E03"/>
    <w:rsid w:val="00F65EB8"/>
    <w:rsid w:val="00F66D70"/>
    <w:rsid w:val="00F71E6F"/>
    <w:rsid w:val="00F748BB"/>
    <w:rsid w:val="00F75357"/>
    <w:rsid w:val="00F759D8"/>
    <w:rsid w:val="00F776CD"/>
    <w:rsid w:val="00F8319E"/>
    <w:rsid w:val="00F84009"/>
    <w:rsid w:val="00F8442C"/>
    <w:rsid w:val="00F84A8F"/>
    <w:rsid w:val="00F858CB"/>
    <w:rsid w:val="00F858D1"/>
    <w:rsid w:val="00F86AE1"/>
    <w:rsid w:val="00F91974"/>
    <w:rsid w:val="00F91D07"/>
    <w:rsid w:val="00F921E3"/>
    <w:rsid w:val="00F93710"/>
    <w:rsid w:val="00F9404E"/>
    <w:rsid w:val="00F951CC"/>
    <w:rsid w:val="00F97017"/>
    <w:rsid w:val="00F97BFF"/>
    <w:rsid w:val="00FA1B06"/>
    <w:rsid w:val="00FA2ECB"/>
    <w:rsid w:val="00FA3DB4"/>
    <w:rsid w:val="00FA4B86"/>
    <w:rsid w:val="00FA5779"/>
    <w:rsid w:val="00FA710D"/>
    <w:rsid w:val="00FB1FD3"/>
    <w:rsid w:val="00FB300F"/>
    <w:rsid w:val="00FB38FC"/>
    <w:rsid w:val="00FB6D60"/>
    <w:rsid w:val="00FC4F6A"/>
    <w:rsid w:val="00FC5826"/>
    <w:rsid w:val="00FC79A8"/>
    <w:rsid w:val="00FC7D6B"/>
    <w:rsid w:val="00FD0E3E"/>
    <w:rsid w:val="00FD49A9"/>
    <w:rsid w:val="00FD5345"/>
    <w:rsid w:val="00FD5416"/>
    <w:rsid w:val="00FE276E"/>
    <w:rsid w:val="00FE39E1"/>
    <w:rsid w:val="00FE47E9"/>
    <w:rsid w:val="00FF26EE"/>
    <w:rsid w:val="00FF3944"/>
    <w:rsid w:val="00FF463C"/>
    <w:rsid w:val="00FF4724"/>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8693C-C6A2-4B83-8195-1665974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C8"/>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standardpitem">
    <w:name w:val="standard p item"/>
    <w:basedOn w:val="Normal"/>
    <w:link w:val="standardpitemChar"/>
    <w:qFormat/>
    <w:rsid w:val="009A124A"/>
    <w:pPr>
      <w:tabs>
        <w:tab w:val="left" w:pos="-720"/>
      </w:tabs>
      <w:suppressAutoHyphens/>
      <w:spacing w:before="120" w:after="120" w:line="240" w:lineRule="auto"/>
      <w:jc w:val="both"/>
    </w:pPr>
    <w:rPr>
      <w:rFonts w:ascii="Arial" w:eastAsia="Times New Roman" w:hAnsi="Arial" w:cs="Times New Roman"/>
      <w:sz w:val="20"/>
      <w:szCs w:val="20"/>
    </w:rPr>
  </w:style>
  <w:style w:type="character" w:customStyle="1" w:styleId="standardpitemChar">
    <w:name w:val="standard p item Char"/>
    <w:link w:val="standardpitem"/>
    <w:rsid w:val="009A124A"/>
    <w:rPr>
      <w:rFonts w:ascii="Arial" w:eastAsia="Times New Roman" w:hAnsi="Arial" w:cs="Times New Roman"/>
      <w:sz w:val="20"/>
      <w:szCs w:val="20"/>
    </w:rPr>
  </w:style>
  <w:style w:type="numbering" w:customStyle="1" w:styleId="StyleNumberedArial">
    <w:name w:val="Style Numbered Arial"/>
    <w:basedOn w:val="NoList"/>
    <w:rsid w:val="008513C2"/>
    <w:pPr>
      <w:numPr>
        <w:numId w:val="12"/>
      </w:numPr>
    </w:pPr>
  </w:style>
  <w:style w:type="character" w:styleId="FollowedHyperlink">
    <w:name w:val="FollowedHyperlink"/>
    <w:basedOn w:val="DefaultParagraphFont"/>
    <w:uiPriority w:val="99"/>
    <w:semiHidden/>
    <w:unhideWhenUsed/>
    <w:rsid w:val="00275761"/>
    <w:rPr>
      <w:color w:val="800080" w:themeColor="followedHyperlink"/>
      <w:u w:val="single"/>
    </w:rPr>
  </w:style>
  <w:style w:type="paragraph" w:styleId="NoSpacing">
    <w:name w:val="No Spacing"/>
    <w:uiPriority w:val="1"/>
    <w:qFormat/>
    <w:rsid w:val="005420C3"/>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2981-8C1A-46EB-98E0-74765264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85</cp:revision>
  <cp:lastPrinted>2013-12-11T19:27:00Z</cp:lastPrinted>
  <dcterms:created xsi:type="dcterms:W3CDTF">2015-06-10T18:07:00Z</dcterms:created>
  <dcterms:modified xsi:type="dcterms:W3CDTF">2015-06-12T15:44:00Z</dcterms:modified>
</cp:coreProperties>
</file>